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7" w:rsidRPr="00807F3E" w:rsidRDefault="00A81BF7" w:rsidP="00A81BF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81BF7" w:rsidRPr="001F3427" w:rsidRDefault="00A81BF7" w:rsidP="00A81BF7">
      <w:pPr>
        <w:spacing w:after="0"/>
        <w:ind w:left="720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Lembar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Pengesahan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i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Halaman Pengakuan/Pernyataan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ii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Motto dan Dedikasi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iii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Abstrak Bahasa Indonesia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iv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Abstract (Terjemahan Bahasa Inggris)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v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Abstrak (Terjemahan Bahasa Sunda)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vi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Kata Pengantar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vii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Daftar Riwayat Hidup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xi</w:t>
      </w:r>
    </w:p>
    <w:p w:rsidR="00A81BF7" w:rsidRPr="00D133D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Daftar Isi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xii</w:t>
      </w:r>
    </w:p>
    <w:p w:rsidR="00A81BF7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Daftar Tabel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xv</w:t>
      </w:r>
    </w:p>
    <w:p w:rsidR="00A81BF7" w:rsidRPr="004E038E" w:rsidRDefault="00A81BF7" w:rsidP="00A81BF7">
      <w:pPr>
        <w:pStyle w:val="NoSpacing"/>
        <w:tabs>
          <w:tab w:val="right" w:leader="dot" w:pos="7938"/>
          <w:tab w:val="right" w:leader="dot" w:pos="8931"/>
        </w:tabs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ab/>
        <w:t>xvi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1BF7" w:rsidRPr="00D413E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8721C0"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1C0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81BF7" w:rsidRPr="00C369B4" w:rsidRDefault="00A81BF7" w:rsidP="00A81BF7">
      <w:pPr>
        <w:pStyle w:val="ListParagraph"/>
        <w:numPr>
          <w:ilvl w:val="1"/>
          <w:numId w:val="1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/>
          <w:sz w:val="24"/>
          <w:szCs w:val="24"/>
        </w:rPr>
        <w:t>Latar Belakang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81BF7" w:rsidRPr="00C369B4" w:rsidRDefault="00A81BF7" w:rsidP="00A81BF7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/>
          <w:sz w:val="24"/>
          <w:szCs w:val="24"/>
        </w:rPr>
        <w:t>Identifikasi Masalah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pos="1418"/>
          <w:tab w:val="left" w:leader="dot" w:pos="7371"/>
          <w:tab w:val="right" w:pos="7938"/>
          <w:tab w:val="right" w:pos="8505"/>
        </w:tabs>
        <w:spacing w:after="0" w:line="36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9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81BF7" w:rsidRPr="00C369B4" w:rsidRDefault="00A81BF7" w:rsidP="00A81BF7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/>
          <w:sz w:val="24"/>
          <w:szCs w:val="24"/>
        </w:rPr>
        <w:t>Tujuan Dan Kegunaan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left" w:pos="8359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81BF7" w:rsidRPr="00D413E7" w:rsidRDefault="00A81BF7" w:rsidP="00A81BF7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/>
          <w:sz w:val="24"/>
          <w:szCs w:val="24"/>
        </w:rPr>
        <w:t>Kerangka Teoritis Dan Hipotesis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81BF7" w:rsidRPr="00D413E7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81BF7" w:rsidRPr="00D413E7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Operasionalisasi Variabel Dan Indikator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81BF7" w:rsidRPr="00D413E7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Skema Kerangka Teoritis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81BF7" w:rsidRPr="00D413E7" w:rsidRDefault="00A81BF7" w:rsidP="00A81BF7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/>
          <w:sz w:val="24"/>
          <w:szCs w:val="24"/>
        </w:rPr>
        <w:t>Metode Dan Teknik Pengumpulan Data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81BF7" w:rsidRPr="00D413E7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81BF7" w:rsidRPr="00D413E7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Teknik Pengumpulan Data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81BF7" w:rsidRPr="007837D4" w:rsidRDefault="00A81BF7" w:rsidP="00A81BF7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7D4">
        <w:rPr>
          <w:rFonts w:ascii="Times New Roman" w:hAnsi="Times New Roman" w:cs="Times New Roman"/>
          <w:sz w:val="24"/>
          <w:szCs w:val="24"/>
        </w:rPr>
        <w:t>Lokasi Dan Lamanya Penelitian</w:t>
      </w:r>
      <w:r w:rsidRPr="007837D4">
        <w:rPr>
          <w:rFonts w:ascii="Times New Roman" w:hAnsi="Times New Roman" w:cs="Times New Roman" w:hint="eastAsia"/>
          <w:sz w:val="24"/>
          <w:szCs w:val="24"/>
        </w:rPr>
        <w:tab/>
      </w:r>
      <w:r w:rsidRPr="007837D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A81BF7" w:rsidRPr="00C369B4" w:rsidRDefault="00A81BF7" w:rsidP="00A81BF7">
      <w:pPr>
        <w:pStyle w:val="ListParagraph"/>
        <w:numPr>
          <w:ilvl w:val="2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Lamanya Penelitian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A81BF7" w:rsidRPr="00D85E05" w:rsidRDefault="00A81BF7" w:rsidP="00A81BF7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/>
          <w:sz w:val="24"/>
          <w:szCs w:val="24"/>
        </w:rPr>
        <w:t>Sistematika Penulisan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A81BF7" w:rsidRPr="007837D4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right="900"/>
        <w:contextualSpacing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 w:hint="eastAsia"/>
          <w:b/>
          <w:sz w:val="24"/>
          <w:szCs w:val="24"/>
        </w:rPr>
        <w:t xml:space="preserve">BAB </w:t>
      </w:r>
      <w:r w:rsidRPr="001F3608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Tinjauan Tentang </w:t>
      </w:r>
      <w:r>
        <w:rPr>
          <w:rFonts w:ascii="Times New Roman" w:hAnsi="Times New Roman" w:cs="Times New Roman"/>
          <w:b/>
          <w:sz w:val="24"/>
          <w:szCs w:val="24"/>
        </w:rPr>
        <w:t>Dinamika Konflik Laut China Selatan</w:t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 w:rsidRPr="00C369B4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A81BF7" w:rsidRDefault="00A81BF7" w:rsidP="00A81BF7">
      <w:pPr>
        <w:pStyle w:val="ListParagraph"/>
        <w:numPr>
          <w:ilvl w:val="2"/>
          <w:numId w:val="3"/>
        </w:numPr>
        <w:tabs>
          <w:tab w:val="left" w:pos="1418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Konflik Laut China Selatan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A81BF7" w:rsidRDefault="00A81BF7" w:rsidP="00A81BF7">
      <w:pPr>
        <w:pStyle w:val="ListParagraph"/>
        <w:numPr>
          <w:ilvl w:val="2"/>
          <w:numId w:val="1"/>
        </w:numPr>
        <w:tabs>
          <w:tab w:val="left" w:pos="900"/>
          <w:tab w:val="left" w:pos="990"/>
          <w:tab w:val="left" w:leader="dot" w:pos="7371"/>
          <w:tab w:val="right" w:pos="7938"/>
          <w:tab w:val="right" w:pos="8505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Sejarah Masa Lalu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A81BF7" w:rsidRPr="000070E7" w:rsidRDefault="00A81BF7" w:rsidP="00A81BF7">
      <w:pPr>
        <w:pStyle w:val="ListParagraph"/>
        <w:numPr>
          <w:ilvl w:val="2"/>
          <w:numId w:val="1"/>
        </w:numPr>
        <w:tabs>
          <w:tab w:val="left" w:pos="900"/>
          <w:tab w:val="left" w:pos="990"/>
          <w:tab w:val="left" w:leader="dot" w:pos="7371"/>
          <w:tab w:val="right" w:pos="7938"/>
          <w:tab w:val="right" w:pos="8505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Klaim Teritorial di Laut China Selatan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81BF7" w:rsidRDefault="00A81BF7" w:rsidP="00A81BF7">
      <w:pPr>
        <w:pStyle w:val="ListParagraph"/>
        <w:numPr>
          <w:ilvl w:val="2"/>
          <w:numId w:val="3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Sumber Potensi Laut China Selatan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81BF7" w:rsidRDefault="00A81BF7" w:rsidP="00A81BF7">
      <w:pPr>
        <w:pStyle w:val="ListParagraph"/>
        <w:numPr>
          <w:ilvl w:val="0"/>
          <w:numId w:val="5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Topografi Laut China Selatan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81BF7" w:rsidRDefault="00A81BF7" w:rsidP="00A81BF7">
      <w:pPr>
        <w:pStyle w:val="ListParagraph"/>
        <w:numPr>
          <w:ilvl w:val="0"/>
          <w:numId w:val="5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Daya Alam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81BF7" w:rsidRPr="000070E7" w:rsidRDefault="00A81BF7" w:rsidP="00A81BF7">
      <w:pPr>
        <w:pStyle w:val="ListParagraph"/>
        <w:numPr>
          <w:ilvl w:val="0"/>
          <w:numId w:val="5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Jalur Pelayaran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81BF7" w:rsidRDefault="00A81BF7" w:rsidP="00A81BF7">
      <w:pPr>
        <w:pStyle w:val="ListParagraph"/>
        <w:numPr>
          <w:ilvl w:val="2"/>
          <w:numId w:val="3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851" w:right="90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Pandangan Terkait Konflik Laut China Selatan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 w:rsidRPr="00007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A81BF7" w:rsidRDefault="00A81BF7" w:rsidP="00A81BF7">
      <w:pPr>
        <w:pStyle w:val="ListParagraph"/>
        <w:numPr>
          <w:ilvl w:val="0"/>
          <w:numId w:val="6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990" w:righ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Claimant States</w:t>
      </w:r>
      <w:r>
        <w:rPr>
          <w:rFonts w:ascii="Times New Roman" w:hAnsi="Times New Roman" w:cs="Times New Roman"/>
          <w:sz w:val="24"/>
          <w:szCs w:val="24"/>
        </w:rPr>
        <w:t xml:space="preserve"> dalam Konflik Laut China Selatan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81BF7" w:rsidRPr="005F34B2" w:rsidRDefault="00A81BF7" w:rsidP="00A81BF7">
      <w:pPr>
        <w:pStyle w:val="ListParagraph"/>
        <w:numPr>
          <w:ilvl w:val="0"/>
          <w:numId w:val="6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990" w:righ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Sebagai </w:t>
      </w:r>
      <w:r>
        <w:rPr>
          <w:rFonts w:ascii="Times New Roman" w:hAnsi="Times New Roman" w:cs="Times New Roman"/>
          <w:i/>
          <w:sz w:val="24"/>
          <w:szCs w:val="24"/>
        </w:rPr>
        <w:t>Non Claimant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81BF7" w:rsidRPr="00504760" w:rsidRDefault="00A81BF7" w:rsidP="00A81BF7">
      <w:pPr>
        <w:pStyle w:val="ListParagraph"/>
        <w:numPr>
          <w:ilvl w:val="2"/>
          <w:numId w:val="3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851" w:right="90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Ketentuan Hukum Laut Internasional di Laut China Selatan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81BF7" w:rsidRDefault="00A81BF7" w:rsidP="00A81BF7">
      <w:pPr>
        <w:pStyle w:val="ListParagraph"/>
        <w:numPr>
          <w:ilvl w:val="2"/>
          <w:numId w:val="3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709" w:right="90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 </w:t>
      </w:r>
      <w:r>
        <w:rPr>
          <w:rFonts w:ascii="Times New Roman" w:hAnsi="Times New Roman" w:cs="Times New Roman"/>
          <w:i/>
          <w:sz w:val="24"/>
          <w:szCs w:val="24"/>
        </w:rPr>
        <w:t xml:space="preserve">Claimant State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A81BF7" w:rsidRPr="000070E7" w:rsidRDefault="00A81BF7" w:rsidP="00A81BF7">
      <w:pPr>
        <w:pStyle w:val="ListParagraph"/>
        <w:numPr>
          <w:ilvl w:val="2"/>
          <w:numId w:val="3"/>
        </w:numPr>
        <w:tabs>
          <w:tab w:val="left" w:pos="709"/>
          <w:tab w:val="left" w:leader="dot" w:pos="7371"/>
          <w:tab w:val="right" w:pos="7938"/>
          <w:tab w:val="right" w:pos="8505"/>
        </w:tabs>
        <w:spacing w:after="0" w:line="360" w:lineRule="auto"/>
        <w:ind w:left="709" w:right="90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 Negara-negara di Luar Kawasan Laut China Selatan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1BF7" w:rsidRPr="005F34B2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70E7">
        <w:rPr>
          <w:rFonts w:ascii="Times New Roman" w:hAnsi="Times New Roman" w:cs="Times New Roman" w:hint="eastAsia"/>
          <w:b/>
          <w:sz w:val="24"/>
          <w:szCs w:val="24"/>
        </w:rPr>
        <w:t xml:space="preserve">BAB </w:t>
      </w:r>
      <w:r w:rsidRPr="000070E7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 xml:space="preserve">PEMBANGUNNA PERTAHANAN INDONESIA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81BF7" w:rsidRDefault="00A81BF7" w:rsidP="00A81BF7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Pertahanan Indonesia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81BF7" w:rsidRDefault="00A81BF7" w:rsidP="00A81BF7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Pertahanan Semesta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81BF7" w:rsidRDefault="00A81BF7" w:rsidP="00A81BF7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Pertahanan Negara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81BF7" w:rsidRPr="00B05C58" w:rsidRDefault="00A81BF7" w:rsidP="00A81BF7">
      <w:pPr>
        <w:pStyle w:val="ListParagraph"/>
        <w:numPr>
          <w:ilvl w:val="0"/>
          <w:numId w:val="7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Penyelenggaraan Pertahanan Negara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A81BF7" w:rsidRPr="00E300C9" w:rsidRDefault="00A81BF7" w:rsidP="00A81BF7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Pertahanan Indonesia </w:t>
      </w:r>
      <w:r w:rsidRPr="00E300C9">
        <w:rPr>
          <w:rFonts w:ascii="Times New Roman" w:hAnsi="Times New Roman" w:cs="Times New Roman" w:hint="eastAsia"/>
          <w:sz w:val="24"/>
          <w:szCs w:val="24"/>
        </w:rPr>
        <w:tab/>
      </w:r>
      <w:r w:rsidRPr="00E300C9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A81BF7" w:rsidRDefault="00A81BF7" w:rsidP="00A81BF7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Postur Pertahanan Indonesia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A81BF7" w:rsidRDefault="00A81BF7" w:rsidP="00A81BF7">
      <w:pPr>
        <w:pStyle w:val="ListParagraph"/>
        <w:numPr>
          <w:ilvl w:val="0"/>
          <w:numId w:val="8"/>
        </w:numPr>
        <w:tabs>
          <w:tab w:val="left" w:pos="900"/>
          <w:tab w:val="left" w:leader="dot" w:pos="7371"/>
          <w:tab w:val="right" w:pos="7938"/>
          <w:tab w:val="right" w:pos="8505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Postur Pertahanan Militer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A81BF7" w:rsidRDefault="00A81BF7" w:rsidP="00A81BF7">
      <w:pPr>
        <w:pStyle w:val="ListParagraph"/>
        <w:numPr>
          <w:ilvl w:val="0"/>
          <w:numId w:val="8"/>
        </w:numPr>
        <w:tabs>
          <w:tab w:val="left" w:pos="900"/>
          <w:tab w:val="left" w:leader="dot" w:pos="7371"/>
          <w:tab w:val="right" w:pos="7938"/>
          <w:tab w:val="right" w:pos="8505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Postur Pertahanan Nirmiliter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A81BF7" w:rsidRPr="000070E7" w:rsidRDefault="00A81BF7" w:rsidP="00A81BF7">
      <w:pPr>
        <w:pStyle w:val="ListParagraph"/>
        <w:numPr>
          <w:ilvl w:val="0"/>
          <w:numId w:val="8"/>
        </w:numPr>
        <w:tabs>
          <w:tab w:val="left" w:pos="900"/>
          <w:tab w:val="left" w:leader="dot" w:pos="7371"/>
          <w:tab w:val="right" w:pos="7938"/>
          <w:tab w:val="right" w:pos="8505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Jenis-jenis Ancaman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A81BF7" w:rsidRPr="00E300C9" w:rsidRDefault="00A81BF7" w:rsidP="00A81BF7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righ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Keberaaan Industri-industri Strategis Indonesia </w:t>
      </w:r>
      <w:r w:rsidRPr="00E300C9">
        <w:rPr>
          <w:rFonts w:ascii="Times New Roman" w:hAnsi="Times New Roman" w:cs="Times New Roman" w:hint="eastAsia"/>
          <w:sz w:val="24"/>
          <w:szCs w:val="24"/>
        </w:rPr>
        <w:tab/>
      </w:r>
      <w:r w:rsidRPr="00E300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A81BF7" w:rsidRPr="00F16EEE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70E7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BAB </w:t>
      </w:r>
      <w:r w:rsidRPr="000070E7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 xml:space="preserve">STRATEGI KEBIJAKAN PEMBANGUNAN POSTUR PERTAHANAN DI NATUNA </w:t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 w:rsidRPr="000070E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81BF7" w:rsidRDefault="00A81BF7" w:rsidP="00A81BF7">
      <w:pPr>
        <w:pStyle w:val="ListParagraph"/>
        <w:numPr>
          <w:ilvl w:val="0"/>
          <w:numId w:val="4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6EEE">
        <w:rPr>
          <w:rFonts w:ascii="Times New Roman" w:hAnsi="Times New Roman" w:cs="Times New Roman"/>
          <w:sz w:val="24"/>
          <w:szCs w:val="24"/>
        </w:rPr>
        <w:t xml:space="preserve">Dinamika Konflik dan Keamanan di Laut China Selatan </w:t>
      </w:r>
      <w:r w:rsidRPr="00F16EEE">
        <w:rPr>
          <w:rFonts w:ascii="Times New Roman" w:hAnsi="Times New Roman" w:cs="Times New Roman" w:hint="eastAsia"/>
          <w:sz w:val="24"/>
          <w:szCs w:val="24"/>
        </w:rPr>
        <w:tab/>
      </w:r>
      <w:r w:rsidRPr="00F16EEE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81BF7" w:rsidRDefault="00A81BF7" w:rsidP="00A81BF7">
      <w:pPr>
        <w:pStyle w:val="ListParagraph"/>
        <w:numPr>
          <w:ilvl w:val="0"/>
          <w:numId w:val="9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Dilemma Keamanan Bagi Stabilitas Ekonomi Politik di Laut China</w:t>
      </w:r>
    </w:p>
    <w:p w:rsidR="00A81BF7" w:rsidRDefault="00A81BF7" w:rsidP="00A81BF7">
      <w:pPr>
        <w:pStyle w:val="ListParagraph"/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A81BF7" w:rsidRDefault="00A81BF7" w:rsidP="00A81BF7">
      <w:pPr>
        <w:pStyle w:val="ListParagraph"/>
        <w:numPr>
          <w:ilvl w:val="0"/>
          <w:numId w:val="9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Persepsi Ancaman Bagi Stabilitas Ekonomi, Politik, Keamanan di </w:t>
      </w:r>
    </w:p>
    <w:p w:rsidR="00A81BF7" w:rsidRPr="00F16EEE" w:rsidRDefault="00A81BF7" w:rsidP="00A81BF7">
      <w:pPr>
        <w:pStyle w:val="ListParagraph"/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Laut China Selatan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A81BF7" w:rsidRPr="00F16EEE" w:rsidRDefault="00A81BF7" w:rsidP="00A81BF7">
      <w:pPr>
        <w:pStyle w:val="ListParagraph"/>
        <w:numPr>
          <w:ilvl w:val="0"/>
          <w:numId w:val="4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dan Kebijakan Pembangunan Postur Pertahanan di Natuna </w:t>
      </w:r>
      <w:r w:rsidRPr="00F16EEE">
        <w:rPr>
          <w:rFonts w:ascii="Times New Roman" w:hAnsi="Times New Roman" w:cs="Times New Roman" w:hint="eastAsia"/>
          <w:sz w:val="24"/>
          <w:szCs w:val="24"/>
        </w:rPr>
        <w:tab/>
      </w:r>
      <w:r w:rsidRPr="00F16EEE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A81BF7" w:rsidRPr="00F16EEE" w:rsidRDefault="00A81BF7" w:rsidP="00A81BF7">
      <w:pPr>
        <w:pStyle w:val="ListParagraph"/>
        <w:numPr>
          <w:ilvl w:val="0"/>
          <w:numId w:val="10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dan Distribusi Anggaran Pembangunan Postur Pertahanan </w:t>
      </w:r>
    </w:p>
    <w:p w:rsidR="00A81BF7" w:rsidRPr="00F16EEE" w:rsidRDefault="00A81BF7" w:rsidP="00A81BF7">
      <w:pPr>
        <w:pStyle w:val="ListParagraph"/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Natuna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A81BF7" w:rsidRPr="00F16EEE" w:rsidRDefault="00A81BF7" w:rsidP="00A81BF7">
      <w:pPr>
        <w:pStyle w:val="ListParagraph"/>
        <w:numPr>
          <w:ilvl w:val="0"/>
          <w:numId w:val="10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Infrastruktur Pertahanan di Natuna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A81BF7" w:rsidRPr="00F16EEE" w:rsidRDefault="00A81BF7" w:rsidP="00A81BF7">
      <w:pPr>
        <w:pStyle w:val="ListParagraph"/>
        <w:numPr>
          <w:ilvl w:val="0"/>
          <w:numId w:val="10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Profesionalisme TNI Bagi Pembangunan Postur Pertahanan di</w:t>
      </w:r>
    </w:p>
    <w:p w:rsidR="00A81BF7" w:rsidRPr="00F16EEE" w:rsidRDefault="00A81BF7" w:rsidP="00A81BF7">
      <w:pPr>
        <w:pStyle w:val="ListParagraph"/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A81BF7" w:rsidRPr="00F16EEE" w:rsidRDefault="00A81BF7" w:rsidP="00A81BF7">
      <w:pPr>
        <w:pStyle w:val="ListParagraph"/>
        <w:numPr>
          <w:ilvl w:val="0"/>
          <w:numId w:val="4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Posisi Strategis Natuna Dalam Perspektif Keamanan Nasional Indonesia </w:t>
      </w:r>
    </w:p>
    <w:p w:rsidR="00A81BF7" w:rsidRPr="00F16EEE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Laut China Selatan </w:t>
      </w:r>
      <w:r w:rsidRPr="00F16EEE">
        <w:rPr>
          <w:rFonts w:ascii="Times New Roman" w:hAnsi="Times New Roman" w:cs="Times New Roman" w:hint="eastAsia"/>
          <w:sz w:val="24"/>
          <w:szCs w:val="24"/>
        </w:rPr>
        <w:tab/>
      </w:r>
      <w:r w:rsidRPr="00F16EEE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A81BF7" w:rsidRPr="00835FBF" w:rsidRDefault="00A81BF7" w:rsidP="00A81BF7">
      <w:pPr>
        <w:pStyle w:val="ListParagraph"/>
        <w:numPr>
          <w:ilvl w:val="0"/>
          <w:numId w:val="4"/>
        </w:num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Kekinian Eksistensi Natuna dalam Dinamika Konflik Laut China Selatan </w:t>
      </w:r>
      <w:r w:rsidRPr="00835FBF">
        <w:rPr>
          <w:rFonts w:ascii="Times New Roman" w:hAnsi="Times New Roman" w:cs="Times New Roman" w:hint="eastAsia"/>
          <w:sz w:val="24"/>
          <w:szCs w:val="24"/>
        </w:rPr>
        <w:tab/>
      </w:r>
      <w:r w:rsidRPr="00835FBF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1BF7" w:rsidRPr="0061085B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81BF7" w:rsidRPr="005A796F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right="900"/>
        <w:rPr>
          <w:rFonts w:ascii="Times New Roman" w:hAnsi="Times New Roman" w:cs="Times New Roman"/>
          <w:sz w:val="24"/>
          <w:szCs w:val="24"/>
          <w:lang w:val="id-ID"/>
        </w:rPr>
      </w:pPr>
      <w:r w:rsidRPr="001F7565">
        <w:rPr>
          <w:rFonts w:ascii="Times New Roman" w:hAnsi="Times New Roman" w:cs="Times New Roman"/>
          <w:b/>
          <w:sz w:val="24"/>
          <w:szCs w:val="24"/>
          <w:lang w:val="id-ID"/>
        </w:rPr>
        <w:t>BAB V Kesimpulan</w:t>
      </w:r>
      <w:r w:rsidRPr="001F75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7565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A81BF7" w:rsidRDefault="00A81BF7" w:rsidP="00A81B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 w:rsidRPr="001F75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7565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A81BF7" w:rsidRPr="00EC15F0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ind w:righ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Wawancara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128</w:t>
      </w:r>
    </w:p>
    <w:p w:rsidR="00A81BF7" w:rsidRDefault="00A81BF7" w:rsidP="00A81BF7">
      <w:pPr>
        <w:rPr>
          <w:rFonts w:ascii="Times New Roman" w:hAnsi="Times New Roman" w:cs="Times New Roman"/>
          <w:sz w:val="24"/>
          <w:szCs w:val="24"/>
        </w:rPr>
      </w:pPr>
    </w:p>
    <w:p w:rsidR="00A81BF7" w:rsidRDefault="00A81BF7" w:rsidP="00A81BF7">
      <w:pPr>
        <w:rPr>
          <w:rFonts w:ascii="Times New Roman" w:hAnsi="Times New Roman" w:cs="Times New Roman"/>
          <w:sz w:val="24"/>
          <w:szCs w:val="24"/>
        </w:rPr>
      </w:pPr>
    </w:p>
    <w:p w:rsidR="00A81BF7" w:rsidRDefault="00A81BF7" w:rsidP="00A81BF7">
      <w:pPr>
        <w:rPr>
          <w:rFonts w:ascii="Times New Roman" w:hAnsi="Times New Roman" w:cs="Times New Roman"/>
          <w:sz w:val="24"/>
          <w:szCs w:val="24"/>
        </w:rPr>
      </w:pPr>
    </w:p>
    <w:p w:rsidR="00A81BF7" w:rsidRDefault="00A81BF7" w:rsidP="00A81BF7">
      <w:pPr>
        <w:rPr>
          <w:rFonts w:ascii="Times New Roman" w:hAnsi="Times New Roman" w:cs="Times New Roman"/>
          <w:sz w:val="24"/>
          <w:szCs w:val="24"/>
        </w:rPr>
      </w:pPr>
    </w:p>
    <w:p w:rsidR="00A81BF7" w:rsidRPr="00BF4E8A" w:rsidRDefault="00A81BF7" w:rsidP="00A81BF7">
      <w:pPr>
        <w:rPr>
          <w:rFonts w:ascii="Times New Roman" w:hAnsi="Times New Roman" w:cs="Times New Roman"/>
          <w:sz w:val="24"/>
          <w:szCs w:val="24"/>
        </w:rPr>
      </w:pP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1 Operasionalisasi Variabel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2 Sengketa Pulau Spartly dan Paracel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A81BF7" w:rsidRDefault="00A81BF7" w:rsidP="00A81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 Komponen Pertahanan Militer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 Peta Sengketa di Laut China Selatan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3 Komponen Pertahanan Militer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 Komponen Pertahanan Nirmiliter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77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5 Anggaran Militer Negara Asia Tenggara 2010-2014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6 Alokasi Anggaran Asumsi PDB dan APBN Renstra 2010-2014</w:t>
      </w:r>
      <w:r>
        <w:rPr>
          <w:rFonts w:ascii="Times New Roman" w:hAnsi="Times New Roman" w:cs="Times New Roman"/>
          <w:b/>
          <w:sz w:val="24"/>
          <w:szCs w:val="24"/>
        </w:rPr>
        <w:tab/>
        <w:t>98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7 Rincian Anggaran Renstra Hanneg Tahun 2010-2014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99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8 Masterplan Rencana Pembangunan Satuan TNI (Terintegrasi) di Pulau Natuna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104</w:t>
      </w:r>
    </w:p>
    <w:p w:rsidR="00A81BF7" w:rsidRDefault="00A81BF7" w:rsidP="00A81BF7">
      <w:pPr>
        <w:tabs>
          <w:tab w:val="left" w:pos="567"/>
          <w:tab w:val="left" w:leader="dot" w:pos="7371"/>
          <w:tab w:val="right" w:pos="7938"/>
          <w:tab w:val="right" w:pos="85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9 Perbandingan Kesejahteraan Prajurit Indonesia, Malaysiam Filipina, dan India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110</w:t>
      </w:r>
    </w:p>
    <w:p w:rsidR="00A81BF7" w:rsidRPr="00EC24C9" w:rsidRDefault="00A81BF7" w:rsidP="00A81BF7">
      <w:pPr>
        <w:tabs>
          <w:tab w:val="left" w:pos="3330"/>
        </w:tabs>
        <w:rPr>
          <w:lang w:val="id-ID"/>
        </w:rPr>
      </w:pPr>
    </w:p>
    <w:p w:rsidR="00E11FC8" w:rsidRDefault="00E11FC8">
      <w:bookmarkStart w:id="0" w:name="_GoBack"/>
      <w:bookmarkEnd w:id="0"/>
    </w:p>
    <w:sectPr w:rsidR="00E11FC8" w:rsidSect="00EC24C9">
      <w:footerReference w:type="default" r:id="rId6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34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4C9" w:rsidRDefault="00A81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C24C9" w:rsidRDefault="00A81BF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3CD"/>
    <w:multiLevelType w:val="hybridMultilevel"/>
    <w:tmpl w:val="60CABD3E"/>
    <w:lvl w:ilvl="0" w:tplc="F430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908C2"/>
    <w:multiLevelType w:val="hybridMultilevel"/>
    <w:tmpl w:val="2528CEA0"/>
    <w:lvl w:ilvl="0" w:tplc="88AA5B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00C"/>
    <w:multiLevelType w:val="multilevel"/>
    <w:tmpl w:val="2A205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1F706E"/>
    <w:multiLevelType w:val="multilevel"/>
    <w:tmpl w:val="B0540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9A6140"/>
    <w:multiLevelType w:val="hybridMultilevel"/>
    <w:tmpl w:val="7E2A76FE"/>
    <w:lvl w:ilvl="0" w:tplc="E5580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E2979"/>
    <w:multiLevelType w:val="hybridMultilevel"/>
    <w:tmpl w:val="CD4EA9E4"/>
    <w:lvl w:ilvl="0" w:tplc="F7842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632DA9"/>
    <w:multiLevelType w:val="hybridMultilevel"/>
    <w:tmpl w:val="D174D4B6"/>
    <w:lvl w:ilvl="0" w:tplc="D02810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3F0F"/>
    <w:multiLevelType w:val="hybridMultilevel"/>
    <w:tmpl w:val="11FC3D06"/>
    <w:lvl w:ilvl="0" w:tplc="DD44F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E459E4"/>
    <w:multiLevelType w:val="hybridMultilevel"/>
    <w:tmpl w:val="BD26FBB2"/>
    <w:lvl w:ilvl="0" w:tplc="07325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9F397F"/>
    <w:multiLevelType w:val="hybridMultilevel"/>
    <w:tmpl w:val="6F92A3A2"/>
    <w:lvl w:ilvl="0" w:tplc="6EE2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F7"/>
    <w:rsid w:val="00A81BF7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F7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1BF7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81BF7"/>
  </w:style>
  <w:style w:type="paragraph" w:styleId="Footer">
    <w:name w:val="footer"/>
    <w:basedOn w:val="Normal"/>
    <w:link w:val="FooterChar"/>
    <w:uiPriority w:val="99"/>
    <w:unhideWhenUsed/>
    <w:rsid w:val="00A8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F7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F7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1BF7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81BF7"/>
  </w:style>
  <w:style w:type="paragraph" w:styleId="Footer">
    <w:name w:val="footer"/>
    <w:basedOn w:val="Normal"/>
    <w:link w:val="FooterChar"/>
    <w:uiPriority w:val="99"/>
    <w:unhideWhenUsed/>
    <w:rsid w:val="00A8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F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1</cp:revision>
  <dcterms:created xsi:type="dcterms:W3CDTF">2017-10-24T05:26:00Z</dcterms:created>
  <dcterms:modified xsi:type="dcterms:W3CDTF">2017-10-24T05:26:00Z</dcterms:modified>
</cp:coreProperties>
</file>