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ED" w:rsidRPr="0095106E" w:rsidRDefault="003F74ED" w:rsidP="003F74E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Toc461486619"/>
      <w:r w:rsidRPr="00801846">
        <w:rPr>
          <w:rFonts w:ascii="Times New Roman" w:hAnsi="Times New Roman"/>
          <w:b/>
          <w:sz w:val="24"/>
          <w:szCs w:val="24"/>
        </w:rPr>
        <w:t>DAFTAR PUSTAKA</w:t>
      </w:r>
      <w:bookmarkEnd w:id="0"/>
    </w:p>
    <w:p w:rsidR="003F74ED" w:rsidRPr="003F5492" w:rsidRDefault="003F74ED" w:rsidP="003F74ED">
      <w:pPr>
        <w:spacing w:line="360" w:lineRule="auto"/>
        <w:rPr>
          <w:lang w:val="id-ID"/>
        </w:rPr>
      </w:pPr>
    </w:p>
    <w:p w:rsidR="003F74ED" w:rsidRPr="00F86A6A" w:rsidRDefault="003F74ED" w:rsidP="003F74ED">
      <w:pPr>
        <w:spacing w:before="240" w:line="36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Buku: </w:t>
      </w:r>
    </w:p>
    <w:p w:rsidR="003F74ED" w:rsidRPr="00351D2C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Abidin, Zainal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351D2C">
        <w:rPr>
          <w:rFonts w:ascii="Times New Roman" w:hAnsi="Times New Roman"/>
          <w:sz w:val="24"/>
          <w:szCs w:val="24"/>
          <w:lang w:val="id-ID"/>
        </w:rPr>
        <w:t xml:space="preserve">2007. 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Analisis Eksistensial: Sebua</w:t>
      </w:r>
      <w:r>
        <w:rPr>
          <w:rFonts w:ascii="Times New Roman" w:hAnsi="Times New Roman"/>
          <w:i/>
          <w:sz w:val="24"/>
          <w:szCs w:val="24"/>
          <w:lang w:val="id-ID"/>
        </w:rPr>
        <w:t>h Pendekatan Alternatif untuk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  <w:lang w:val="id-ID"/>
        </w:rPr>
        <w:t>Psikologi dan Psikiatri</w:t>
      </w:r>
      <w:r w:rsidRPr="00351D2C">
        <w:rPr>
          <w:rFonts w:ascii="Times New Roman" w:hAnsi="Times New Roman"/>
          <w:sz w:val="24"/>
          <w:szCs w:val="24"/>
          <w:lang w:val="id-ID"/>
        </w:rPr>
        <w:t xml:space="preserve">. PT. RajaGrafindo Persada: Jakarta. </w:t>
      </w:r>
    </w:p>
    <w:p w:rsidR="003F74ED" w:rsidRDefault="003F74ED" w:rsidP="003F74E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17B48">
        <w:rPr>
          <w:rFonts w:ascii="Times New Roman" w:hAnsi="Times New Roman"/>
          <w:sz w:val="24"/>
          <w:szCs w:val="24"/>
        </w:rPr>
        <w:t>Ardianto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B48">
        <w:rPr>
          <w:rFonts w:ascii="Times New Roman" w:hAnsi="Times New Roman"/>
          <w:sz w:val="24"/>
          <w:szCs w:val="24"/>
        </w:rPr>
        <w:t>Lukiati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sz w:val="24"/>
          <w:szCs w:val="24"/>
        </w:rPr>
        <w:t>Komala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 et al</w:t>
      </w:r>
      <w:r>
        <w:rPr>
          <w:rFonts w:ascii="Times New Roman" w:hAnsi="Times New Roman"/>
          <w:sz w:val="24"/>
          <w:szCs w:val="24"/>
        </w:rPr>
        <w:t xml:space="preserve">.2007.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 xml:space="preserve"> Massa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>,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9732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Simbiosa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Rekatama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  <w:lang w:val="id-ID"/>
        </w:rPr>
        <w:t xml:space="preserve"> : Bandung.</w:t>
      </w:r>
    </w:p>
    <w:p w:rsidR="003F74ED" w:rsidRDefault="003F74ED" w:rsidP="003F74E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Arifin, Anwar</w:t>
      </w:r>
      <w:r>
        <w:rPr>
          <w:rFonts w:ascii="Times New Roman" w:hAnsi="Times New Roman"/>
          <w:sz w:val="24"/>
          <w:szCs w:val="24"/>
          <w:lang w:val="id-ID"/>
        </w:rPr>
        <w:t xml:space="preserve">. 2008.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Ilmu Komunikasi Sebuah Pengantar Ringkas</w:t>
      </w:r>
      <w:r>
        <w:rPr>
          <w:rFonts w:ascii="Times New Roman" w:hAnsi="Times New Roman"/>
          <w:sz w:val="24"/>
          <w:szCs w:val="24"/>
          <w:lang w:val="id-ID"/>
        </w:rPr>
        <w:t>. Rajawali pers: Jakarta.</w:t>
      </w:r>
    </w:p>
    <w:p w:rsidR="003F74ED" w:rsidRPr="0097326D" w:rsidRDefault="003F74ED" w:rsidP="003F74E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Bungin, Burhan</w:t>
      </w:r>
      <w:r>
        <w:rPr>
          <w:rFonts w:ascii="Times New Roman" w:hAnsi="Times New Roman"/>
          <w:sz w:val="24"/>
          <w:szCs w:val="24"/>
          <w:lang w:val="id-ID"/>
        </w:rPr>
        <w:t xml:space="preserve">. 2008. 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Metodologi Penelitian Kualitatif</w:t>
      </w:r>
      <w:r>
        <w:rPr>
          <w:rFonts w:ascii="Times New Roman" w:hAnsi="Times New Roman"/>
          <w:sz w:val="24"/>
          <w:szCs w:val="24"/>
          <w:lang w:val="id-ID"/>
        </w:rPr>
        <w:t>. Raja Grafindo Persada: Jakarta.</w:t>
      </w:r>
    </w:p>
    <w:p w:rsidR="003F74ED" w:rsidRPr="00F86A6A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Cangara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Hafied</w:t>
      </w:r>
      <w:proofErr w:type="spellEnd"/>
      <w:r w:rsidRPr="00F86A6A">
        <w:rPr>
          <w:rFonts w:ascii="Times New Roman" w:hAnsi="Times New Roman"/>
          <w:sz w:val="24"/>
        </w:rPr>
        <w:t xml:space="preserve">. 2005. </w:t>
      </w:r>
      <w:proofErr w:type="spellStart"/>
      <w:r w:rsidRPr="00F86A6A">
        <w:rPr>
          <w:rFonts w:ascii="Times New Roman" w:hAnsi="Times New Roman"/>
          <w:i/>
          <w:sz w:val="24"/>
        </w:rPr>
        <w:t>Pengantar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 w:rsidRPr="00F86A6A">
        <w:rPr>
          <w:rFonts w:ascii="Times New Roman" w:hAnsi="Times New Roman"/>
          <w:sz w:val="24"/>
        </w:rPr>
        <w:t xml:space="preserve">, Jakarta: PT. Raja </w:t>
      </w:r>
      <w:proofErr w:type="spellStart"/>
      <w:r w:rsidRPr="00F86A6A">
        <w:rPr>
          <w:rFonts w:ascii="Times New Roman" w:hAnsi="Times New Roman"/>
          <w:sz w:val="24"/>
        </w:rPr>
        <w:t>Grafindo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Calvin, S. H dan Lindzey, G</w:t>
      </w:r>
      <w:r>
        <w:rPr>
          <w:rFonts w:ascii="Times New Roman" w:hAnsi="Times New Roman"/>
          <w:sz w:val="24"/>
          <w:szCs w:val="24"/>
          <w:lang w:val="id-ID"/>
        </w:rPr>
        <w:t xml:space="preserve">. 1993.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Teori- teori kepribadian: Humansistik</w:t>
      </w:r>
      <w:r>
        <w:rPr>
          <w:rFonts w:ascii="Times New Roman" w:hAnsi="Times New Roman"/>
          <w:sz w:val="24"/>
          <w:szCs w:val="24"/>
          <w:lang w:val="id-ID"/>
        </w:rPr>
        <w:t>. Alih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Bahasa: Iswanto. Kamisius: Yogyakarta. </w:t>
      </w:r>
    </w:p>
    <w:p w:rsidR="003F74ED" w:rsidRPr="00F86A6A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Deddy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Mulyana</w:t>
      </w:r>
      <w:proofErr w:type="spellEnd"/>
      <w:r w:rsidRPr="00F86A6A">
        <w:rPr>
          <w:rFonts w:ascii="Times New Roman" w:hAnsi="Times New Roman"/>
          <w:sz w:val="24"/>
        </w:rPr>
        <w:t xml:space="preserve">, 2002,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Suatu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Pengantar</w:t>
      </w:r>
      <w:proofErr w:type="spellEnd"/>
      <w:r w:rsidRPr="00F86A6A">
        <w:rPr>
          <w:rFonts w:ascii="Times New Roman" w:hAnsi="Times New Roman"/>
          <w:sz w:val="24"/>
        </w:rPr>
        <w:t xml:space="preserve">, Bandung: PT </w:t>
      </w:r>
      <w:proofErr w:type="spellStart"/>
      <w:r w:rsidRPr="00F86A6A">
        <w:rPr>
          <w:rFonts w:ascii="Times New Roman" w:hAnsi="Times New Roman"/>
          <w:sz w:val="24"/>
        </w:rPr>
        <w:t>Remaja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Rosdakarya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Frankl. V.E</w:t>
      </w:r>
      <w:r>
        <w:rPr>
          <w:rFonts w:ascii="Times New Roman" w:hAnsi="Times New Roman"/>
          <w:sz w:val="24"/>
          <w:szCs w:val="24"/>
          <w:lang w:val="id-ID"/>
        </w:rPr>
        <w:t xml:space="preserve">. 1967. </w:t>
      </w:r>
      <w:r w:rsidRPr="005A4AFB">
        <w:rPr>
          <w:rFonts w:ascii="Times New Roman" w:hAnsi="Times New Roman"/>
          <w:i/>
          <w:sz w:val="24"/>
          <w:szCs w:val="24"/>
          <w:lang w:val="id-ID"/>
        </w:rPr>
        <w:t>Psychotherapy and Exis</w:t>
      </w:r>
      <w:r>
        <w:rPr>
          <w:rFonts w:ascii="Times New Roman" w:hAnsi="Times New Roman"/>
          <w:i/>
          <w:sz w:val="24"/>
          <w:szCs w:val="24"/>
          <w:lang w:val="id-ID"/>
        </w:rPr>
        <w:t>tentialsm: Selected papers on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5A4AFB">
        <w:rPr>
          <w:rFonts w:ascii="Times New Roman" w:hAnsi="Times New Roman"/>
          <w:i/>
          <w:sz w:val="24"/>
          <w:szCs w:val="24"/>
          <w:lang w:val="id-ID"/>
        </w:rPr>
        <w:t>Logotherapy</w:t>
      </w:r>
      <w:r>
        <w:rPr>
          <w:rFonts w:ascii="Times New Roman" w:hAnsi="Times New Roman"/>
          <w:sz w:val="24"/>
          <w:szCs w:val="24"/>
          <w:lang w:val="id-ID"/>
        </w:rPr>
        <w:t xml:space="preserve">. A Touchstone book: Newyork.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Gregory, Anne</w:t>
      </w:r>
      <w:r>
        <w:rPr>
          <w:rFonts w:ascii="Times New Roman" w:hAnsi="Times New Roman"/>
          <w:sz w:val="24"/>
          <w:szCs w:val="24"/>
          <w:lang w:val="id-ID"/>
        </w:rPr>
        <w:t xml:space="preserve">. 2004.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Hubungan Media yang Efektif (terjemahan) Edisi Kedua.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Erlangga: Jakarta.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Julia, T. Wood</w:t>
      </w:r>
      <w:r>
        <w:rPr>
          <w:rFonts w:ascii="Times New Roman" w:hAnsi="Times New Roman"/>
          <w:sz w:val="24"/>
          <w:szCs w:val="24"/>
          <w:lang w:val="id-ID"/>
        </w:rPr>
        <w:t xml:space="preserve">. 2009. 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>Communication In Our Lives, Sixth Edition</w:t>
      </w:r>
      <w:r>
        <w:rPr>
          <w:rFonts w:ascii="Times New Roman" w:hAnsi="Times New Roman"/>
          <w:sz w:val="24"/>
          <w:szCs w:val="24"/>
          <w:lang w:val="id-ID"/>
        </w:rPr>
        <w:t xml:space="preserve">. Wadswoth </w:t>
      </w:r>
      <w:r>
        <w:rPr>
          <w:rFonts w:ascii="Times New Roman" w:hAnsi="Times New Roman"/>
          <w:sz w:val="24"/>
          <w:szCs w:val="24"/>
          <w:lang w:val="id-ID"/>
        </w:rPr>
        <w:tab/>
        <w:t>Publishing: Boston.</w:t>
      </w:r>
    </w:p>
    <w:p w:rsidR="003F74ED" w:rsidRPr="005871AE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i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Kuswarno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Engkus</w:t>
      </w:r>
      <w:proofErr w:type="spellEnd"/>
      <w:r w:rsidRPr="00F86A6A">
        <w:rPr>
          <w:rFonts w:ascii="Times New Roman" w:hAnsi="Times New Roman"/>
          <w:sz w:val="24"/>
        </w:rPr>
        <w:t xml:space="preserve">. 2009,   </w:t>
      </w:r>
      <w:proofErr w:type="spellStart"/>
      <w:r w:rsidRPr="00F86A6A">
        <w:rPr>
          <w:rFonts w:ascii="Times New Roman" w:hAnsi="Times New Roman"/>
          <w:i/>
          <w:sz w:val="24"/>
        </w:rPr>
        <w:t>Fenomenologi</w:t>
      </w:r>
      <w:proofErr w:type="spellEnd"/>
      <w:r w:rsidRPr="00F86A6A">
        <w:rPr>
          <w:rFonts w:ascii="Times New Roman" w:hAnsi="Times New Roman"/>
          <w:i/>
          <w:sz w:val="24"/>
        </w:rPr>
        <w:t xml:space="preserve">: </w:t>
      </w:r>
      <w:proofErr w:type="spellStart"/>
      <w:r w:rsidRPr="00F86A6A">
        <w:rPr>
          <w:rFonts w:ascii="Times New Roman" w:hAnsi="Times New Roman"/>
          <w:i/>
          <w:sz w:val="24"/>
        </w:rPr>
        <w:t>metode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</w:t>
      </w:r>
      <w:r>
        <w:rPr>
          <w:rFonts w:ascii="Times New Roman" w:hAnsi="Times New Roman"/>
          <w:i/>
          <w:sz w:val="24"/>
        </w:rPr>
        <w:t>nelitian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komunikasi</w:t>
      </w:r>
      <w:proofErr w:type="spellEnd"/>
      <w:r>
        <w:rPr>
          <w:rFonts w:ascii="Times New Roman" w:hAnsi="Times New Roman"/>
          <w:i/>
          <w:sz w:val="24"/>
        </w:rPr>
        <w:t xml:space="preserve"> :</w:t>
      </w:r>
      <w:r>
        <w:rPr>
          <w:rFonts w:ascii="Times New Roman" w:hAnsi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pedoman,</w:t>
      </w:r>
      <w:r w:rsidRPr="00F86A6A">
        <w:rPr>
          <w:rFonts w:ascii="Times New Roman" w:hAnsi="Times New Roman"/>
          <w:i/>
          <w:sz w:val="24"/>
        </w:rPr>
        <w:t>dan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contoh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penelitiannya</w:t>
      </w:r>
      <w:proofErr w:type="spellEnd"/>
      <w:r w:rsidRPr="00F86A6A">
        <w:rPr>
          <w:rFonts w:ascii="Times New Roman" w:hAnsi="Times New Roman"/>
          <w:sz w:val="24"/>
        </w:rPr>
        <w:t xml:space="preserve">, Bandung : PT. </w:t>
      </w:r>
      <w:proofErr w:type="spellStart"/>
      <w:r w:rsidRPr="00F86A6A">
        <w:rPr>
          <w:rFonts w:ascii="Times New Roman" w:hAnsi="Times New Roman"/>
          <w:sz w:val="24"/>
        </w:rPr>
        <w:t>Widya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Padjadjaran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lastRenderedPageBreak/>
        <w:t>M. Cutlip, Scott, H. Center, Allen, dan M. Broom, Glen</w:t>
      </w:r>
      <w:r>
        <w:rPr>
          <w:rFonts w:ascii="Times New Roman" w:hAnsi="Times New Roman"/>
          <w:sz w:val="24"/>
          <w:szCs w:val="24"/>
          <w:lang w:val="id-ID"/>
        </w:rPr>
        <w:t xml:space="preserve">. 2006.  </w:t>
      </w:r>
      <w:r>
        <w:rPr>
          <w:rFonts w:ascii="Times New Roman" w:hAnsi="Times New Roman"/>
          <w:i/>
          <w:sz w:val="24"/>
          <w:szCs w:val="24"/>
          <w:lang w:val="id-ID"/>
        </w:rPr>
        <w:t>Effective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9355D6">
        <w:rPr>
          <w:rFonts w:ascii="Times New Roman" w:hAnsi="Times New Roman"/>
          <w:i/>
          <w:sz w:val="24"/>
          <w:szCs w:val="24"/>
          <w:lang w:val="id-ID"/>
        </w:rPr>
        <w:t>Public Relations</w:t>
      </w:r>
      <w:r>
        <w:rPr>
          <w:rFonts w:ascii="Times New Roman" w:hAnsi="Times New Roman"/>
          <w:sz w:val="24"/>
          <w:szCs w:val="24"/>
          <w:lang w:val="id-ID"/>
        </w:rPr>
        <w:t xml:space="preserve">. Kencana: Jakarta.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Martin, Lister dan John Dovey</w:t>
      </w:r>
      <w:r>
        <w:rPr>
          <w:rFonts w:ascii="Times New Roman" w:hAnsi="Times New Roman"/>
          <w:sz w:val="24"/>
          <w:szCs w:val="24"/>
          <w:lang w:val="id-ID"/>
        </w:rPr>
        <w:t xml:space="preserve">. 2009. 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>New Media: a Critical Introduction .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Routladge: Newyork. </w:t>
      </w:r>
    </w:p>
    <w:p w:rsidR="003F74ED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  <w:r w:rsidRPr="00F86A6A">
        <w:rPr>
          <w:rFonts w:ascii="Times New Roman" w:hAnsi="Times New Roman"/>
          <w:sz w:val="24"/>
          <w:lang w:val="id-ID"/>
        </w:rPr>
        <w:t xml:space="preserve">Moloeng, L.J. 2004. </w:t>
      </w:r>
      <w:r w:rsidRPr="00F86A6A">
        <w:rPr>
          <w:rFonts w:ascii="Times New Roman" w:hAnsi="Times New Roman"/>
          <w:i/>
          <w:sz w:val="24"/>
          <w:lang w:val="id-ID"/>
        </w:rPr>
        <w:t xml:space="preserve">Metode penelitian kualitatif. </w:t>
      </w:r>
      <w:r w:rsidRPr="00F86A6A">
        <w:rPr>
          <w:rFonts w:ascii="Times New Roman" w:hAnsi="Times New Roman"/>
          <w:sz w:val="24"/>
          <w:lang w:val="id-ID"/>
        </w:rPr>
        <w:t>P</w:t>
      </w:r>
      <w:r>
        <w:rPr>
          <w:rFonts w:ascii="Times New Roman" w:hAnsi="Times New Roman"/>
          <w:sz w:val="24"/>
          <w:lang w:val="id-ID"/>
        </w:rPr>
        <w:t>T. Remaja Rosda Karya: Bandung.</w:t>
      </w:r>
    </w:p>
    <w:p w:rsidR="003F74ED" w:rsidRPr="00F86A6A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Onong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Uchjana</w:t>
      </w:r>
      <w:proofErr w:type="spellEnd"/>
      <w:r w:rsidRPr="00F86A6A">
        <w:rPr>
          <w:rFonts w:ascii="Times New Roman" w:hAnsi="Times New Roman"/>
          <w:sz w:val="24"/>
        </w:rPr>
        <w:t xml:space="preserve"> Effendi, 1993,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i/>
          <w:sz w:val="24"/>
        </w:rPr>
        <w:t>Teori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dan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Filsafat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</w:t>
      </w:r>
      <w:bookmarkStart w:id="1" w:name="_GoBack"/>
      <w:bookmarkEnd w:id="1"/>
      <w:r w:rsidRPr="00F86A6A">
        <w:rPr>
          <w:rFonts w:ascii="Times New Roman" w:hAnsi="Times New Roman"/>
          <w:i/>
          <w:sz w:val="24"/>
        </w:rPr>
        <w:t>asi</w:t>
      </w:r>
      <w:proofErr w:type="spellEnd"/>
      <w:r>
        <w:rPr>
          <w:rFonts w:ascii="Times New Roman" w:hAnsi="Times New Roman"/>
          <w:sz w:val="24"/>
        </w:rPr>
        <w:t>, Bandung: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F86A6A">
        <w:rPr>
          <w:rFonts w:ascii="Times New Roman" w:hAnsi="Times New Roman"/>
          <w:sz w:val="24"/>
        </w:rPr>
        <w:t xml:space="preserve">PT. Citra Aditya </w:t>
      </w:r>
      <w:proofErr w:type="spellStart"/>
      <w:r w:rsidRPr="00F86A6A">
        <w:rPr>
          <w:rFonts w:ascii="Times New Roman" w:hAnsi="Times New Roman"/>
          <w:sz w:val="24"/>
        </w:rPr>
        <w:t>Bakti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F86A6A">
        <w:rPr>
          <w:rFonts w:ascii="Times New Roman" w:hAnsi="Times New Roman"/>
          <w:sz w:val="24"/>
        </w:rPr>
        <w:t>Sugiyono</w:t>
      </w:r>
      <w:proofErr w:type="spellEnd"/>
      <w:r w:rsidRPr="00F86A6A">
        <w:rPr>
          <w:rFonts w:ascii="Times New Roman" w:hAnsi="Times New Roman"/>
          <w:sz w:val="24"/>
        </w:rPr>
        <w:t xml:space="preserve">, 2008, </w:t>
      </w:r>
      <w:proofErr w:type="spellStart"/>
      <w:r w:rsidRPr="00F86A6A">
        <w:rPr>
          <w:rFonts w:ascii="Times New Roman" w:hAnsi="Times New Roman"/>
          <w:i/>
          <w:sz w:val="24"/>
        </w:rPr>
        <w:t>Memahami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Kualitatif</w:t>
      </w:r>
      <w:proofErr w:type="spellEnd"/>
      <w:r w:rsidRPr="00F86A6A">
        <w:rPr>
          <w:rFonts w:ascii="Times New Roman" w:hAnsi="Times New Roman"/>
          <w:sz w:val="24"/>
        </w:rPr>
        <w:t xml:space="preserve">, Bandung: CV. </w:t>
      </w:r>
      <w:proofErr w:type="spellStart"/>
      <w:r w:rsidRPr="00F86A6A">
        <w:rPr>
          <w:rFonts w:ascii="Times New Roman" w:hAnsi="Times New Roman"/>
          <w:sz w:val="24"/>
        </w:rPr>
        <w:t>Alfabeta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Sosiologi Komunikasi, 2008.: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 xml:space="preserve"> Te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ori, paradigma, dan diskursus tekonologi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komunikasi di masyarakat</w:t>
      </w:r>
      <w:r>
        <w:rPr>
          <w:rFonts w:ascii="Times New Roman" w:hAnsi="Times New Roman"/>
          <w:sz w:val="24"/>
          <w:szCs w:val="24"/>
          <w:lang w:val="id-ID"/>
        </w:rPr>
        <w:t>. Kencana: Jakarta.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Singarimbun, Masri dkk</w:t>
      </w:r>
      <w:r>
        <w:rPr>
          <w:rFonts w:ascii="Times New Roman" w:hAnsi="Times New Roman"/>
          <w:sz w:val="24"/>
          <w:szCs w:val="24"/>
          <w:lang w:val="id-ID"/>
        </w:rPr>
        <w:t xml:space="preserve">. 1989.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Metode Pen</w:t>
      </w:r>
      <w:r>
        <w:rPr>
          <w:rFonts w:ascii="Times New Roman" w:hAnsi="Times New Roman"/>
          <w:i/>
          <w:sz w:val="24"/>
          <w:szCs w:val="24"/>
          <w:lang w:val="id-ID"/>
        </w:rPr>
        <w:t>elitian Survei. Cetakan ke- 18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  <w:lang w:val="id-ID"/>
        </w:rPr>
        <w:t>Februari 2006 (Edisi Revisi)</w:t>
      </w:r>
      <w:r>
        <w:rPr>
          <w:rFonts w:ascii="Times New Roman" w:hAnsi="Times New Roman"/>
          <w:sz w:val="24"/>
          <w:szCs w:val="24"/>
          <w:lang w:val="id-ID"/>
        </w:rPr>
        <w:t xml:space="preserve">. Pustaka LP3ES: Jakarta.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Smith. H.W</w:t>
      </w:r>
      <w:r>
        <w:rPr>
          <w:rFonts w:ascii="Times New Roman" w:hAnsi="Times New Roman"/>
          <w:sz w:val="24"/>
          <w:szCs w:val="24"/>
          <w:lang w:val="id-ID"/>
        </w:rPr>
        <w:t>. 2003</w:t>
      </w:r>
      <w:r w:rsidRPr="004847E2">
        <w:rPr>
          <w:rFonts w:ascii="Times New Roman" w:hAnsi="Times New Roman"/>
          <w:i/>
          <w:sz w:val="24"/>
          <w:szCs w:val="24"/>
          <w:lang w:val="id-ID"/>
        </w:rPr>
        <w:t>. What matters most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Hal-hal yang paling utama</w:t>
      </w:r>
      <w:r>
        <w:rPr>
          <w:rFonts w:ascii="Times New Roman" w:hAnsi="Times New Roman"/>
          <w:sz w:val="24"/>
          <w:szCs w:val="24"/>
          <w:lang w:val="id-ID"/>
        </w:rPr>
        <w:t>. Alih Bahasa: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Arvin Saputra. Binarupa Aksara: Jakarta.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Solis, Brian</w:t>
      </w:r>
      <w:r>
        <w:rPr>
          <w:rFonts w:ascii="Times New Roman" w:hAnsi="Times New Roman"/>
          <w:sz w:val="24"/>
          <w:szCs w:val="24"/>
          <w:lang w:val="id-ID"/>
        </w:rPr>
        <w:t xml:space="preserve">. 2010. </w:t>
      </w:r>
      <w:r w:rsidRPr="004847E2">
        <w:rPr>
          <w:rFonts w:ascii="Times New Roman" w:hAnsi="Times New Roman"/>
          <w:i/>
          <w:sz w:val="24"/>
          <w:szCs w:val="24"/>
          <w:lang w:val="id-ID"/>
        </w:rPr>
        <w:t>Engage The Complete Guide For Brands and Business to build, cultivate, and measure success In the new web</w:t>
      </w:r>
      <w:r>
        <w:rPr>
          <w:rFonts w:ascii="Times New Roman" w:hAnsi="Times New Roman"/>
          <w:sz w:val="24"/>
          <w:szCs w:val="24"/>
          <w:lang w:val="id-ID"/>
        </w:rPr>
        <w:t>.  John Wiley &amp; Sons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Inc:New Jersey. 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86A6A">
        <w:rPr>
          <w:rFonts w:ascii="Times New Roman" w:hAnsi="Times New Roman"/>
          <w:sz w:val="24"/>
        </w:rPr>
        <w:t>Yanuar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Ikbar</w:t>
      </w:r>
      <w:proofErr w:type="spellEnd"/>
      <w:r w:rsidRPr="00F86A6A">
        <w:rPr>
          <w:rFonts w:ascii="Times New Roman" w:hAnsi="Times New Roman"/>
          <w:sz w:val="24"/>
        </w:rPr>
        <w:t xml:space="preserve">, 2012, </w:t>
      </w:r>
      <w:proofErr w:type="spellStart"/>
      <w:r w:rsidRPr="00F86A6A">
        <w:rPr>
          <w:rFonts w:ascii="Times New Roman" w:hAnsi="Times New Roman"/>
          <w:i/>
          <w:sz w:val="24"/>
        </w:rPr>
        <w:t>Metode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Sosial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Kualitatif</w:t>
      </w:r>
      <w:proofErr w:type="spellEnd"/>
      <w:r w:rsidRPr="00F86A6A">
        <w:rPr>
          <w:rFonts w:ascii="Times New Roman" w:hAnsi="Times New Roman"/>
          <w:sz w:val="24"/>
        </w:rPr>
        <w:t xml:space="preserve">, Bandung: </w:t>
      </w:r>
      <w:proofErr w:type="spellStart"/>
      <w:r w:rsidRPr="00F86A6A">
        <w:rPr>
          <w:rFonts w:ascii="Times New Roman" w:hAnsi="Times New Roman"/>
          <w:sz w:val="24"/>
        </w:rPr>
        <w:t>Refika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Default="003F74ED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74ED" w:rsidRPr="001A183B" w:rsidRDefault="003F74ED" w:rsidP="003F74ED">
      <w:pPr>
        <w:spacing w:before="240"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1A183B">
        <w:rPr>
          <w:rFonts w:ascii="Times New Roman" w:hAnsi="Times New Roman"/>
          <w:b/>
          <w:sz w:val="24"/>
          <w:lang w:val="id-ID"/>
        </w:rPr>
        <w:lastRenderedPageBreak/>
        <w:t>Internet:</w:t>
      </w:r>
    </w:p>
    <w:p w:rsidR="003F74ED" w:rsidRPr="000D725B" w:rsidRDefault="00A212CF" w:rsidP="003F74E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6" w:history="1">
        <w:r w:rsidR="003F74ED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http://pinkqu.blogspot.com/2013/05/feno</w:t>
        </w:r>
        <w:r w:rsidR="003F74ED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menologi-dan-etnometodologi-bab</w:t>
        </w:r>
        <w:r w:rsidR="003F74ED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 xml:space="preserve"> </w:t>
        </w:r>
        <w:proofErr w:type="spellStart"/>
        <w:r w:rsidR="003F74ED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i.html?m</w:t>
        </w:r>
        <w:proofErr w:type="spellEnd"/>
        <w:r w:rsidR="003F74ED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=1</w:t>
        </w:r>
      </w:hyperlink>
      <w:r w:rsidR="003F74ED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74ED" w:rsidRPr="000D725B" w:rsidRDefault="00A212CF" w:rsidP="003F74E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7" w:history="1">
        <w:r w:rsidR="003F74ED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 xml:space="preserve">https://radermurphy4.wordpress.com/2015/01/03/rahasia-dibalik-pengertian-eksistensi- </w:t>
        </w:r>
        <w:proofErr w:type="spellStart"/>
        <w:r w:rsidR="003F74ED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menurut-ahli</w:t>
        </w:r>
        <w:proofErr w:type="spellEnd"/>
        <w:r w:rsidR="003F74ED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/</w:t>
        </w:r>
      </w:hyperlink>
      <w:r w:rsidR="003F74ED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74ED" w:rsidRPr="0095106E" w:rsidRDefault="00A212CF" w:rsidP="003F74E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3F74ED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http://tanerwinelfatih.blogspot.com/2013/05/remaja-dan-eksistensinya.html</w:t>
        </w:r>
      </w:hyperlink>
      <w:r w:rsidR="003F74ED">
        <w:rPr>
          <w:rStyle w:val="Hyperlink"/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3F74ED" w:rsidRDefault="00A212CF" w:rsidP="003F74E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3F74ED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http://085216140877-mob.blogspot.com/2011/08/fenomenologi-sebagai-metode-penelitian.html?m=1</w:t>
        </w:r>
      </w:hyperlink>
    </w:p>
    <w:p w:rsidR="003F74ED" w:rsidRDefault="00A212CF" w:rsidP="003F74ED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10" w:history="1">
        <w:r w:rsidR="003F74ED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http://agustocom.blogspot.com/2010/11/alfred-schutz-fenomenolog-dan.html?m=1</w:t>
        </w:r>
      </w:hyperlink>
    </w:p>
    <w:sectPr w:rsidR="003F74ED" w:rsidSect="00A212CF">
      <w:headerReference w:type="default" r:id="rId11"/>
      <w:pgSz w:w="11906" w:h="16838" w:code="9"/>
      <w:pgMar w:top="2268" w:right="1701" w:bottom="1701" w:left="2268" w:header="709" w:footer="709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44" w:rsidRDefault="000C7D44" w:rsidP="003F74ED">
      <w:pPr>
        <w:spacing w:after="0" w:line="240" w:lineRule="auto"/>
      </w:pPr>
      <w:r>
        <w:separator/>
      </w:r>
    </w:p>
  </w:endnote>
  <w:endnote w:type="continuationSeparator" w:id="0">
    <w:p w:rsidR="000C7D44" w:rsidRDefault="000C7D44" w:rsidP="003F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44" w:rsidRDefault="000C7D44" w:rsidP="003F74ED">
      <w:pPr>
        <w:spacing w:after="0" w:line="240" w:lineRule="auto"/>
      </w:pPr>
      <w:r>
        <w:separator/>
      </w:r>
    </w:p>
  </w:footnote>
  <w:footnote w:type="continuationSeparator" w:id="0">
    <w:p w:rsidR="000C7D44" w:rsidRDefault="000C7D44" w:rsidP="003F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772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12CF" w:rsidRDefault="00A212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3F74ED" w:rsidRDefault="003F7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ED"/>
    <w:rsid w:val="00071717"/>
    <w:rsid w:val="000C7D44"/>
    <w:rsid w:val="002C6D26"/>
    <w:rsid w:val="0032360D"/>
    <w:rsid w:val="003F74ED"/>
    <w:rsid w:val="005413D0"/>
    <w:rsid w:val="009E6CA0"/>
    <w:rsid w:val="00A212CF"/>
    <w:rsid w:val="00DC48C4"/>
    <w:rsid w:val="00F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C2C87-2F8D-41BA-B900-A6C0CAA6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74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4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74ED"/>
  </w:style>
  <w:style w:type="paragraph" w:styleId="Footer">
    <w:name w:val="footer"/>
    <w:basedOn w:val="Normal"/>
    <w:link w:val="FooterChar"/>
    <w:uiPriority w:val="99"/>
    <w:unhideWhenUsed/>
    <w:rsid w:val="003F74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74ED"/>
  </w:style>
  <w:style w:type="character" w:styleId="Hyperlink">
    <w:name w:val="Hyperlink"/>
    <w:basedOn w:val="DefaultParagraphFont"/>
    <w:uiPriority w:val="99"/>
    <w:unhideWhenUsed/>
    <w:rsid w:val="003F7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erwinelfatih.blogspot.com/2013/05/remaja-dan-eksistensiny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adermurphy4.wordpress.com/2015/01/03/rahasia-dibalik-pengertian-eksistensi-%20menurut-ahl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kqu.blogspot.com/2013/05/fenomenologi-dan-etnometodologi-bab-i.html?m=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gustocom.blogspot.com/2010/11/alfred-schutz-fenomenolog-dan.html?m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085216140877-mob.blogspot.com/2011/08/fenomenologi-sebagai-metode-penelitian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deshani</dc:creator>
  <cp:keywords/>
  <dc:description/>
  <cp:lastModifiedBy>ASUS</cp:lastModifiedBy>
  <cp:revision>3</cp:revision>
  <dcterms:created xsi:type="dcterms:W3CDTF">2017-01-16T02:32:00Z</dcterms:created>
  <dcterms:modified xsi:type="dcterms:W3CDTF">2017-03-14T07:57:00Z</dcterms:modified>
</cp:coreProperties>
</file>