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DD" w:rsidRDefault="00F91E9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73FDD" w:rsidRDefault="00F91E9D">
      <w:pPr>
        <w:pStyle w:val="ListParagraph1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Achdiat Dan Imas Sumiati. 2014. </w:t>
      </w:r>
      <w:r>
        <w:rPr>
          <w:rFonts w:ascii="Times New Roman" w:hAnsi="Times New Roman" w:cs="Times New Roman"/>
          <w:i/>
          <w:iCs/>
          <w:sz w:val="24"/>
          <w:szCs w:val="24"/>
        </w:rPr>
        <w:t>Pedoman Penyusunan Skripsi</w:t>
      </w:r>
      <w:r>
        <w:rPr>
          <w:rFonts w:ascii="Times New Roman" w:hAnsi="Times New Roman" w:cs="Times New Roman"/>
          <w:sz w:val="24"/>
          <w:szCs w:val="24"/>
        </w:rPr>
        <w:t>. Bandung : Jurusan Ilmu Administrasi Negara FISIP UNPAS</w:t>
      </w:r>
    </w:p>
    <w:p w:rsidR="00173FDD" w:rsidRDefault="00F91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Akadun, 2009 </w:t>
      </w:r>
      <w:r>
        <w:rPr>
          <w:rFonts w:ascii="Times New Roman" w:hAnsi="Times New Roman" w:cs="Times New Roman"/>
          <w:i/>
          <w:iCs/>
          <w:sz w:val="24"/>
          <w:szCs w:val="24"/>
        </w:rPr>
        <w:t>Administrasi Perusahaan Negara</w:t>
      </w:r>
      <w:r>
        <w:rPr>
          <w:rFonts w:ascii="Times New Roman" w:hAnsi="Times New Roman" w:cs="Times New Roman"/>
          <w:sz w:val="24"/>
          <w:szCs w:val="24"/>
        </w:rPr>
        <w:t>, Bandung : Alfabeta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Creswell .2014 .</w:t>
      </w:r>
      <w:r>
        <w:rPr>
          <w:rFonts w:ascii="Times New Roman" w:hAnsi="Times New Roman" w:cs="Times New Roman"/>
          <w:i/>
          <w:iCs/>
          <w:sz w:val="24"/>
          <w:szCs w:val="24"/>
        </w:rPr>
        <w:t>Research Design .Pendekatan Kualitatif ,Kuantitatif, dan Mixed,</w:t>
      </w:r>
      <w:r>
        <w:rPr>
          <w:rFonts w:ascii="Times New Roman" w:hAnsi="Times New Roman" w:cs="Times New Roman"/>
          <w:sz w:val="24"/>
          <w:szCs w:val="24"/>
        </w:rPr>
        <w:t xml:space="preserve"> Yogyakarta : Pustaka Pelajar 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Handayaningrat, Soewarno. 1998.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engantar Studi Ilmu Administrasi Dan Manajemen. </w:t>
      </w:r>
      <w:r>
        <w:rPr>
          <w:rFonts w:ascii="Times New Roman" w:hAnsi="Times New Roman" w:cs="Times New Roman"/>
          <w:sz w:val="24"/>
          <w:szCs w:val="24"/>
        </w:rPr>
        <w:t>Jakarta : CV Haji Masagung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Hasibuan, Malayu S.P, 2016,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Dasar, pengertian dan masalah, cetakan ke - 12, </w:t>
      </w:r>
      <w:r>
        <w:rPr>
          <w:rFonts w:ascii="Times New Roman" w:hAnsi="Times New Roman" w:cs="Times New Roman"/>
          <w:sz w:val="24"/>
          <w:szCs w:val="24"/>
        </w:rPr>
        <w:t xml:space="preserve">Jakarta : PT. Gunung Agung. </w:t>
      </w:r>
    </w:p>
    <w:p w:rsidR="00173FDD" w:rsidRDefault="00F91E9D" w:rsidP="00F91E9D">
      <w:pPr>
        <w:spacing w:line="480" w:lineRule="auto"/>
        <w:ind w:left="437" w:hangingChars="182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Moenir, HAS . 2000.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Pelayanan Umum Di Indonesia</w:t>
      </w:r>
      <w:r>
        <w:rPr>
          <w:rFonts w:ascii="Times New Roman" w:hAnsi="Times New Roman" w:cs="Times New Roman"/>
          <w:sz w:val="24"/>
          <w:szCs w:val="24"/>
        </w:rPr>
        <w:t>. Bandung : Bumi Aksara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Napitupulu, Paimin 2007. </w:t>
      </w:r>
      <w:r>
        <w:rPr>
          <w:rFonts w:ascii="Times New Roman" w:hAnsi="Times New Roman" w:cs="Times New Roman"/>
          <w:i/>
          <w:iCs/>
          <w:sz w:val="24"/>
          <w:szCs w:val="24"/>
        </w:rPr>
        <w:t>Pelayanan Publik Dan Customer Statisfaction</w:t>
      </w:r>
      <w:r>
        <w:rPr>
          <w:rFonts w:ascii="Times New Roman" w:hAnsi="Times New Roman" w:cs="Times New Roman"/>
          <w:sz w:val="24"/>
          <w:szCs w:val="24"/>
        </w:rPr>
        <w:t xml:space="preserve">. Bandung : Alumni 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Pasolong, Harbani. 2012.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Administrasi Publik.</w:t>
      </w:r>
      <w:r>
        <w:rPr>
          <w:rFonts w:ascii="Times New Roman" w:hAnsi="Times New Roman" w:cs="Times New Roman"/>
          <w:sz w:val="24"/>
          <w:szCs w:val="24"/>
        </w:rPr>
        <w:t xml:space="preserve"> Bandung : Alfabeta </w:t>
      </w:r>
      <w:bookmarkStart w:id="0" w:name="_GoBack"/>
      <w:bookmarkEnd w:id="0"/>
    </w:p>
    <w:p w:rsidR="00173FDD" w:rsidRDefault="00F91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Pasolong, Harbani. 2013. </w:t>
      </w:r>
      <w:r>
        <w:rPr>
          <w:rFonts w:ascii="Times New Roman" w:hAnsi="Times New Roman" w:cs="Times New Roman"/>
          <w:i/>
          <w:iCs/>
          <w:sz w:val="24"/>
          <w:szCs w:val="24"/>
        </w:rPr>
        <w:t>Kepemimpinan Birokrasi.</w:t>
      </w:r>
      <w:r>
        <w:rPr>
          <w:rFonts w:ascii="Times New Roman" w:hAnsi="Times New Roman" w:cs="Times New Roman"/>
          <w:sz w:val="24"/>
          <w:szCs w:val="24"/>
        </w:rPr>
        <w:t xml:space="preserve"> Bandung : Alfabeta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Ratminto Dan Atik Septi Winarsih. 2007.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Pelayanan.</w:t>
      </w:r>
      <w:r>
        <w:rPr>
          <w:rFonts w:ascii="Times New Roman" w:hAnsi="Times New Roman" w:cs="Times New Roman"/>
          <w:sz w:val="24"/>
          <w:szCs w:val="24"/>
        </w:rPr>
        <w:t xml:space="preserve"> Yogyakarta : Pustaka Pelajar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Satibi, Iwan 2012.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Publik Dalam Perspektif Teoritik Dan Emprik. </w:t>
      </w:r>
      <w:r>
        <w:rPr>
          <w:rFonts w:ascii="Times New Roman" w:hAnsi="Times New Roman" w:cs="Times New Roman"/>
          <w:sz w:val="24"/>
          <w:szCs w:val="24"/>
        </w:rPr>
        <w:t xml:space="preserve">Bandung : Unpas Press. </w:t>
      </w:r>
    </w:p>
    <w:p w:rsidR="00173FDD" w:rsidRDefault="00F91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 Sondang P. 2004. </w:t>
      </w:r>
      <w:r>
        <w:rPr>
          <w:rFonts w:ascii="Times New Roman" w:hAnsi="Times New Roman" w:cs="Times New Roman"/>
          <w:i/>
          <w:iCs/>
          <w:sz w:val="24"/>
          <w:szCs w:val="24"/>
        </w:rPr>
        <w:t>Filsafat Administrasi.</w:t>
      </w:r>
      <w:r>
        <w:rPr>
          <w:rFonts w:ascii="Times New Roman" w:hAnsi="Times New Roman" w:cs="Times New Roman"/>
          <w:sz w:val="24"/>
          <w:szCs w:val="24"/>
        </w:rPr>
        <w:t xml:space="preserve"> Jakarta : PT Bumi Aksara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Silalahi. Ulbert. 2005.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Studi Tentang Ilmu Administrasi Konsep, Teori Dan Dimensi. </w:t>
      </w:r>
      <w:r>
        <w:rPr>
          <w:rFonts w:ascii="Times New Roman" w:hAnsi="Times New Roman" w:cs="Times New Roman"/>
          <w:sz w:val="24"/>
          <w:szCs w:val="24"/>
        </w:rPr>
        <w:t xml:space="preserve">Bandung : Sinar Baru Aglensindo 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Sugandi, Yogi Suprayogi. 2013. </w:t>
      </w:r>
      <w:r>
        <w:rPr>
          <w:rFonts w:ascii="Times New Roman" w:hAnsi="Times New Roman" w:cs="Times New Roman"/>
          <w:i/>
          <w:iCs/>
          <w:sz w:val="24"/>
          <w:szCs w:val="24"/>
        </w:rPr>
        <w:t>Administrasi Publik : Konsep Dan Perkembangan Ilmu Indonesia</w:t>
      </w:r>
      <w:r>
        <w:rPr>
          <w:rFonts w:ascii="Times New Roman" w:hAnsi="Times New Roman" w:cs="Times New Roman"/>
          <w:sz w:val="24"/>
          <w:szCs w:val="24"/>
        </w:rPr>
        <w:t>. Yogyakarta : Graha Ilmu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Sinambela, Lijan Poltak. 2011.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Reformasi Pelayanan Publik, Teori, Kebijakan, dan Implementasi. </w:t>
      </w:r>
      <w:r>
        <w:rPr>
          <w:rFonts w:ascii="Times New Roman" w:hAnsi="Times New Roman" w:cs="Times New Roman"/>
          <w:sz w:val="24"/>
          <w:szCs w:val="24"/>
        </w:rPr>
        <w:t>Jakarta : PT. Bumi Aksara</w:t>
      </w:r>
    </w:p>
    <w:p w:rsidR="00173FDD" w:rsidRDefault="00F91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Syafi, Inu Kencana, 1999.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Ilmu Administrasi Publik. </w:t>
      </w:r>
      <w:r>
        <w:rPr>
          <w:rFonts w:ascii="Times New Roman" w:hAnsi="Times New Roman" w:cs="Times New Roman"/>
          <w:sz w:val="24"/>
          <w:szCs w:val="24"/>
        </w:rPr>
        <w:t xml:space="preserve">Jakarta : Rineka Cipta. </w:t>
      </w:r>
    </w:p>
    <w:p w:rsidR="00173FDD" w:rsidRDefault="00F91E9D">
      <w:pPr>
        <w:spacing w:line="480" w:lineRule="auto"/>
        <w:ind w:left="439" w:hangingChars="183" w:hanging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Syafi, Inu Kencana, 2003. </w:t>
      </w:r>
      <w:r>
        <w:rPr>
          <w:rFonts w:ascii="Times New Roman" w:hAnsi="Times New Roman" w:cs="Times New Roman"/>
          <w:i/>
          <w:iCs/>
          <w:sz w:val="24"/>
          <w:szCs w:val="24"/>
        </w:rPr>
        <w:t>Sistem Administrasi Publik  Republik Indonesia.</w:t>
      </w:r>
      <w:r>
        <w:rPr>
          <w:rFonts w:ascii="Times New Roman" w:hAnsi="Times New Roman" w:cs="Times New Roman"/>
          <w:sz w:val="24"/>
          <w:szCs w:val="24"/>
        </w:rPr>
        <w:t xml:space="preserve"> Jakarta : PT. Bumi Aksara</w:t>
      </w:r>
    </w:p>
    <w:p w:rsidR="00173FDD" w:rsidRDefault="00F91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Tjiptono, Fandy. 1996.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Jasa</w:t>
      </w:r>
      <w:r>
        <w:rPr>
          <w:rFonts w:ascii="Times New Roman" w:hAnsi="Times New Roman" w:cs="Times New Roman"/>
          <w:sz w:val="24"/>
          <w:szCs w:val="24"/>
        </w:rPr>
        <w:t xml:space="preserve">. Yogyakarta : Andi Yogyakarta </w:t>
      </w:r>
    </w:p>
    <w:p w:rsidR="00173FDD" w:rsidRDefault="00F91E9D">
      <w:pPr>
        <w:pStyle w:val="ListParagraph1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 </w:t>
      </w:r>
    </w:p>
    <w:p w:rsidR="00173FDD" w:rsidRDefault="00173FDD">
      <w:pPr>
        <w:pStyle w:val="ListParagraph1"/>
        <w:rPr>
          <w:rFonts w:ascii="Times New Roman" w:hAnsi="Times New Roman" w:cs="Times New Roman"/>
          <w:b/>
          <w:sz w:val="24"/>
          <w:szCs w:val="24"/>
        </w:rPr>
      </w:pPr>
    </w:p>
    <w:p w:rsidR="00173FDD" w:rsidRDefault="00F91E9D">
      <w:pPr>
        <w:pStyle w:val="ListParagraph1"/>
        <w:numPr>
          <w:ilvl w:val="0"/>
          <w:numId w:val="2"/>
        </w:numPr>
        <w:spacing w:after="160" w:line="600" w:lineRule="auto"/>
        <w:ind w:left="88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Unit Pelaksana Teknis (UPT) Puskesmas Pagarsih Kota Bandung. </w:t>
      </w:r>
    </w:p>
    <w:p w:rsidR="00173FDD" w:rsidRDefault="00F91E9D">
      <w:pPr>
        <w:pStyle w:val="ListParagraph1"/>
        <w:numPr>
          <w:ilvl w:val="0"/>
          <w:numId w:val="2"/>
        </w:numPr>
        <w:spacing w:after="160" w:line="600" w:lineRule="auto"/>
        <w:ind w:left="88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tahunan UPT Puskesmas Pagarsih  2016</w:t>
      </w:r>
    </w:p>
    <w:p w:rsidR="00173FDD" w:rsidRDefault="00F91E9D">
      <w:pPr>
        <w:pStyle w:val="ListParagraph1"/>
        <w:numPr>
          <w:ilvl w:val="0"/>
          <w:numId w:val="2"/>
        </w:numPr>
        <w:spacing w:after="160" w:line="600" w:lineRule="auto"/>
        <w:ind w:left="88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 Organisasi UPT Puskesmas Pagarsih. </w:t>
      </w:r>
    </w:p>
    <w:p w:rsidR="00173FDD" w:rsidRDefault="00F91E9D">
      <w:pPr>
        <w:pStyle w:val="ListParagraph1"/>
        <w:numPr>
          <w:ilvl w:val="0"/>
          <w:numId w:val="2"/>
        </w:numPr>
        <w:spacing w:after="160" w:line="600" w:lineRule="auto"/>
        <w:ind w:left="88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Peraturan Pemerintah Kota Bandung  Nomor 03 tahun 2010 tantang retribusi pelayanan kesehatan. </w:t>
      </w:r>
    </w:p>
    <w:p w:rsidR="00173FDD" w:rsidRDefault="00F91E9D">
      <w:pPr>
        <w:pStyle w:val="ListParagraph1"/>
        <w:numPr>
          <w:ilvl w:val="0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WEBSITE </w:t>
      </w:r>
    </w:p>
    <w:p w:rsidR="00173FDD" w:rsidRDefault="00F91E9D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Pengertian Kualitas </w:t>
      </w:r>
    </w:p>
    <w:p w:rsidR="00173FDD" w:rsidRDefault="00F91E9D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(http://www.pengertianpakar.com/2015/05/pengertian-kualitas-menurut-pakar.html)</w:t>
      </w:r>
    </w:p>
    <w:sectPr w:rsidR="00173FDD" w:rsidSect="000E7E7E">
      <w:footerReference w:type="default" r:id="rId8"/>
      <w:pgSz w:w="11906" w:h="16838"/>
      <w:pgMar w:top="2268" w:right="1701" w:bottom="1701" w:left="2268" w:header="709" w:footer="709" w:gutter="0"/>
      <w:pgNumType w:fmt="lowerRoman" w:start="14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0A" w:rsidRDefault="00F91E9D">
      <w:pPr>
        <w:spacing w:after="0" w:line="240" w:lineRule="auto"/>
      </w:pPr>
      <w:r>
        <w:separator/>
      </w:r>
    </w:p>
  </w:endnote>
  <w:endnote w:type="continuationSeparator" w:id="0">
    <w:p w:rsidR="00D42B0A" w:rsidRDefault="00F9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16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396" w:rsidRDefault="00C33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173FDD" w:rsidRDefault="0017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0A" w:rsidRDefault="00F91E9D">
      <w:pPr>
        <w:spacing w:after="0" w:line="240" w:lineRule="auto"/>
      </w:pPr>
      <w:r>
        <w:separator/>
      </w:r>
    </w:p>
  </w:footnote>
  <w:footnote w:type="continuationSeparator" w:id="0">
    <w:p w:rsidR="00D42B0A" w:rsidRDefault="00F9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6955"/>
    <w:multiLevelType w:val="multilevel"/>
    <w:tmpl w:val="3921695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76E1"/>
    <w:multiLevelType w:val="multilevel"/>
    <w:tmpl w:val="441E76E1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6A"/>
    <w:rsid w:val="000E7E7E"/>
    <w:rsid w:val="00173FDD"/>
    <w:rsid w:val="00176221"/>
    <w:rsid w:val="001F6B5F"/>
    <w:rsid w:val="00240744"/>
    <w:rsid w:val="00314FB5"/>
    <w:rsid w:val="00324669"/>
    <w:rsid w:val="003A6357"/>
    <w:rsid w:val="003B12F0"/>
    <w:rsid w:val="003E143F"/>
    <w:rsid w:val="004872D8"/>
    <w:rsid w:val="004D0091"/>
    <w:rsid w:val="00523664"/>
    <w:rsid w:val="0066626A"/>
    <w:rsid w:val="007A4FC8"/>
    <w:rsid w:val="007D44BB"/>
    <w:rsid w:val="00857CD1"/>
    <w:rsid w:val="009A0F94"/>
    <w:rsid w:val="00BF1EAD"/>
    <w:rsid w:val="00BF5EB7"/>
    <w:rsid w:val="00C33396"/>
    <w:rsid w:val="00C94834"/>
    <w:rsid w:val="00D42B0A"/>
    <w:rsid w:val="00D57327"/>
    <w:rsid w:val="00F91E9D"/>
    <w:rsid w:val="00FD6678"/>
    <w:rsid w:val="0EF91EB3"/>
    <w:rsid w:val="57C17F2B"/>
    <w:rsid w:val="5AAA3298"/>
    <w:rsid w:val="5F0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87F8D-7025-479D-98E9-E49F127E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Order 02</cp:lastModifiedBy>
  <cp:revision>16</cp:revision>
  <cp:lastPrinted>2017-08-14T02:25:00Z</cp:lastPrinted>
  <dcterms:created xsi:type="dcterms:W3CDTF">2017-01-31T17:10:00Z</dcterms:created>
  <dcterms:modified xsi:type="dcterms:W3CDTF">2017-08-14T02:33:00Z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