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F1" w:rsidRDefault="00631213" w:rsidP="0063121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631213" w:rsidRDefault="00631213" w:rsidP="006312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SumberBuku:</w:t>
      </w:r>
    </w:p>
    <w:p w:rsidR="006A2476" w:rsidRDefault="006A2476" w:rsidP="000A1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A.A. Anwar PrabuMangkunegara, 2005.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EvaluasiKinerja SDM.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PT.RefikaAditama</w:t>
      </w:r>
    </w:p>
    <w:p w:rsidR="006A2476" w:rsidRDefault="006A2476" w:rsidP="000A1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DedeHasan, 2002.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KemampuanManajerialPimpinandalamMemotivasidan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  <w:t>MendisiplinkanKaryawan.</w:t>
      </w:r>
      <w:r>
        <w:rPr>
          <w:rFonts w:ascii="Times New Roman" w:hAnsi="Times New Roman" w:cs="Times New Roman"/>
          <w:sz w:val="24"/>
          <w:szCs w:val="24"/>
          <w:lang w:val="en-US"/>
        </w:rPr>
        <w:t>Jakarta. SalembaEmpat</w:t>
      </w:r>
    </w:p>
    <w:p w:rsidR="006A2476" w:rsidRDefault="006A2476" w:rsidP="000A1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EdySutrisni, 2009.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ManajemenSumberDayaManusia. </w:t>
      </w:r>
      <w:r>
        <w:rPr>
          <w:rFonts w:ascii="Times New Roman" w:hAnsi="Times New Roman" w:cs="Times New Roman"/>
          <w:sz w:val="24"/>
          <w:szCs w:val="24"/>
          <w:lang w:val="en-US"/>
        </w:rPr>
        <w:t>Jakarta. Kencana</w:t>
      </w:r>
    </w:p>
    <w:p w:rsidR="006A2476" w:rsidRDefault="006A2476" w:rsidP="000A1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George R. Terry, 2005.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Dasar-dasarManajemen.</w:t>
      </w:r>
      <w:r>
        <w:rPr>
          <w:rFonts w:ascii="Times New Roman" w:hAnsi="Times New Roman" w:cs="Times New Roman"/>
          <w:sz w:val="24"/>
          <w:szCs w:val="24"/>
          <w:lang w:val="en-US"/>
        </w:rPr>
        <w:t>Jakarta. PT. BumiAksara</w:t>
      </w:r>
    </w:p>
    <w:p w:rsidR="006A2476" w:rsidRPr="002E164A" w:rsidRDefault="006A2476" w:rsidP="000A1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GozhaliSaydam, 2000.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ManajemenSumberDayaManusiaSuatuPendekatan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  <w:t>Mikro.</w:t>
      </w:r>
      <w:r>
        <w:rPr>
          <w:rFonts w:ascii="Times New Roman" w:hAnsi="Times New Roman" w:cs="Times New Roman"/>
          <w:sz w:val="24"/>
          <w:szCs w:val="24"/>
          <w:lang w:val="en-US"/>
        </w:rPr>
        <w:t>Jakarta. Djambatan</w:t>
      </w:r>
    </w:p>
    <w:p w:rsidR="006A2476" w:rsidRDefault="006A2476" w:rsidP="000A1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IrhamFahmi, 2016.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ManajemenSumberDayaManusiaTeoridanAplikasi.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Bandung. ALFABETA</w:t>
      </w:r>
    </w:p>
    <w:p w:rsidR="006A2476" w:rsidRDefault="006A2476" w:rsidP="000A1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MalayuHasibuan, 2007.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ManajemenSumberDayaManusia.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EdisiRevisi.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Jakarta. PT. BumiAksara</w:t>
      </w:r>
    </w:p>
    <w:p w:rsidR="006A2476" w:rsidRDefault="006A2476" w:rsidP="000A1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Sedarmayanti, 2009.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ManajemenSumberDayaManusia. </w:t>
      </w:r>
      <w:r>
        <w:rPr>
          <w:rFonts w:ascii="Times New Roman" w:hAnsi="Times New Roman" w:cs="Times New Roman"/>
          <w:sz w:val="24"/>
          <w:szCs w:val="24"/>
          <w:lang w:val="en-US"/>
        </w:rPr>
        <w:t>Bandung. PT. Refika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Aditama</w:t>
      </w:r>
    </w:p>
    <w:p w:rsidR="006A2476" w:rsidRDefault="006A2476" w:rsidP="000A1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Setyowati, 2013.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OrganisasidanKepemimpinan Modern.</w:t>
      </w:r>
      <w:r>
        <w:rPr>
          <w:rFonts w:ascii="Times New Roman" w:hAnsi="Times New Roman" w:cs="Times New Roman"/>
          <w:sz w:val="24"/>
          <w:szCs w:val="24"/>
          <w:lang w:val="en-US"/>
        </w:rPr>
        <w:t>Yogyakarta.Graha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Ilmu</w:t>
      </w:r>
    </w:p>
    <w:p w:rsidR="006A2476" w:rsidRDefault="006A2476" w:rsidP="000A1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Sugiyono, 2011.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MetodePenelitianKuantitatif, Kualitatifdan R&amp;D. </w:t>
      </w:r>
      <w:r>
        <w:rPr>
          <w:rFonts w:ascii="Times New Roman" w:hAnsi="Times New Roman" w:cs="Times New Roman"/>
          <w:sz w:val="24"/>
          <w:szCs w:val="24"/>
          <w:lang w:val="en-US"/>
        </w:rPr>
        <w:t>CetakanKe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13. Bandung. ALFABETA</w:t>
      </w:r>
    </w:p>
    <w:p w:rsidR="006A2476" w:rsidRDefault="006A2476" w:rsidP="000A1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Sugiyono, 2013.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MetodePenelitianBisnis.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Cetakanke 18. Bandung.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ALFABETA</w:t>
      </w:r>
    </w:p>
    <w:p w:rsidR="008273D2" w:rsidRPr="008273D2" w:rsidRDefault="008273D2" w:rsidP="000A12BE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SuharsimiArikunto. 2006.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ProsedurPenelitian: SuatuPendekatanPraktek. </w:t>
      </w:r>
      <w:r w:rsidRPr="008273D2">
        <w:rPr>
          <w:rFonts w:ascii="Times New Roman" w:hAnsi="Times New Roman" w:cs="Times New Roman"/>
          <w:sz w:val="24"/>
          <w:szCs w:val="24"/>
          <w:lang w:val="en-US"/>
        </w:rPr>
        <w:t>Jakarta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:RinekaCipta.</w:t>
      </w:r>
    </w:p>
    <w:p w:rsidR="006A2476" w:rsidRDefault="006A2476" w:rsidP="000A1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 Hani Handoko, 2009.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ManajemenPersonaliadanSumberDayaManusia.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Yogyakarta.FakultasEkonomidanBisnis UGM</w:t>
      </w:r>
    </w:p>
    <w:p w:rsidR="006A2476" w:rsidRDefault="006A2476" w:rsidP="000A1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 Hani Handoko, 2015. </w:t>
      </w:r>
      <w:r w:rsidRPr="002E164A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r w:rsidRPr="002E164A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Edisike 2.Cetakanke 27.Yogyakarta.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FakultasEkonomidanBisnis UGM</w:t>
      </w:r>
    </w:p>
    <w:p w:rsidR="002E164A" w:rsidRDefault="002E164A" w:rsidP="002E16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164A" w:rsidRDefault="002E164A" w:rsidP="002E16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380F" w:rsidRDefault="00D7380F" w:rsidP="00C968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12BE" w:rsidRDefault="000A12BE" w:rsidP="00C968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476" w:rsidRPr="00C96867" w:rsidRDefault="00C96867" w:rsidP="00C968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SumberLainnya:</w:t>
      </w:r>
    </w:p>
    <w:p w:rsidR="006A2476" w:rsidRPr="001077BB" w:rsidRDefault="006A2476" w:rsidP="001077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EliestiyaneHusna. 2014.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PengaruhPengawasanTerhadapProduktifitasKerjaKaryawanPadaBagianRawatJalan di RSUD Kota Bandung. Skripsi: JurusanAdministrasiBisnisditerbitkan. Bandung: FakultasIlmuSosialdanIlmuPolitik – UniversitasPasundan Bandung</w:t>
      </w:r>
    </w:p>
    <w:p w:rsidR="006A2476" w:rsidRDefault="006A2476" w:rsidP="001077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Selasih Hana Adar Riyadi. 2016.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PengaruhDisiplinKerjaTerhadapKinerjaKaryawanPadaBagian HR AND CDC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(Human Resource And Community Development Center) Pada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PT. Telkom (WitelJabar Tengah) Bandung. Skripsi: JurusanAdministrasiBisnisditerbitkan. Bandung: FakultasIlmuSosialdanIlmuPolitik – UniversitasPasundan Bandung</w:t>
      </w:r>
    </w:p>
    <w:p w:rsidR="002E164A" w:rsidRPr="002E164A" w:rsidRDefault="002E164A" w:rsidP="006312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164A" w:rsidRPr="001609E3" w:rsidRDefault="002E164A" w:rsidP="006312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1213" w:rsidRPr="00631213" w:rsidRDefault="00631213" w:rsidP="0063121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31213" w:rsidRPr="00631213" w:rsidSect="005C593D">
      <w:footerReference w:type="default" r:id="rId7"/>
      <w:headerReference w:type="first" r:id="rId8"/>
      <w:footerReference w:type="first" r:id="rId9"/>
      <w:pgSz w:w="11906" w:h="16838"/>
      <w:pgMar w:top="1701" w:right="1701" w:bottom="1701" w:left="2268" w:header="709" w:footer="709" w:gutter="0"/>
      <w:pgNumType w:start="12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DC1" w:rsidRDefault="00670DC1">
      <w:pPr>
        <w:spacing w:after="0" w:line="240" w:lineRule="auto"/>
      </w:pPr>
      <w:r>
        <w:separator/>
      </w:r>
    </w:p>
  </w:endnote>
  <w:endnote w:type="continuationSeparator" w:id="1">
    <w:p w:rsidR="00670DC1" w:rsidRDefault="0067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E1" w:rsidRDefault="000B03E1">
    <w:pPr>
      <w:pStyle w:val="Footer"/>
      <w:jc w:val="center"/>
    </w:pPr>
  </w:p>
  <w:p w:rsidR="002B567F" w:rsidRDefault="002B56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A39" w:rsidRDefault="00642A39">
    <w:pPr>
      <w:pStyle w:val="Footer"/>
      <w:jc w:val="center"/>
    </w:pPr>
  </w:p>
  <w:p w:rsidR="002F52EF" w:rsidRDefault="002F52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DC1" w:rsidRDefault="00670DC1">
      <w:pPr>
        <w:spacing w:after="0" w:line="240" w:lineRule="auto"/>
      </w:pPr>
      <w:r>
        <w:separator/>
      </w:r>
    </w:p>
  </w:footnote>
  <w:footnote w:type="continuationSeparator" w:id="1">
    <w:p w:rsidR="00670DC1" w:rsidRDefault="0067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80F" w:rsidRDefault="00D7380F">
    <w:pPr>
      <w:pStyle w:val="Header"/>
      <w:jc w:val="right"/>
    </w:pPr>
  </w:p>
  <w:p w:rsidR="009B42E0" w:rsidRDefault="00670D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E29F6"/>
    <w:rsid w:val="000078D5"/>
    <w:rsid w:val="000A12BE"/>
    <w:rsid w:val="000B03E1"/>
    <w:rsid w:val="0010146B"/>
    <w:rsid w:val="001077BB"/>
    <w:rsid w:val="00153BA7"/>
    <w:rsid w:val="001609E3"/>
    <w:rsid w:val="001A4A05"/>
    <w:rsid w:val="001F6477"/>
    <w:rsid w:val="002B567F"/>
    <w:rsid w:val="002E164A"/>
    <w:rsid w:val="002F52EF"/>
    <w:rsid w:val="0041205D"/>
    <w:rsid w:val="00450CA9"/>
    <w:rsid w:val="00513C8A"/>
    <w:rsid w:val="00554394"/>
    <w:rsid w:val="005C593D"/>
    <w:rsid w:val="00606894"/>
    <w:rsid w:val="00631213"/>
    <w:rsid w:val="006347D6"/>
    <w:rsid w:val="00642A39"/>
    <w:rsid w:val="00670DC1"/>
    <w:rsid w:val="006A2476"/>
    <w:rsid w:val="007871F1"/>
    <w:rsid w:val="007E29F6"/>
    <w:rsid w:val="008234F2"/>
    <w:rsid w:val="008273D2"/>
    <w:rsid w:val="009C39FE"/>
    <w:rsid w:val="00A92451"/>
    <w:rsid w:val="00B04F4F"/>
    <w:rsid w:val="00C26A19"/>
    <w:rsid w:val="00C32C39"/>
    <w:rsid w:val="00C57E86"/>
    <w:rsid w:val="00C63769"/>
    <w:rsid w:val="00C90489"/>
    <w:rsid w:val="00C96867"/>
    <w:rsid w:val="00D16C91"/>
    <w:rsid w:val="00D7380F"/>
    <w:rsid w:val="00DB4E82"/>
    <w:rsid w:val="00E01EF4"/>
    <w:rsid w:val="00FF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9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E29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5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7F"/>
  </w:style>
  <w:style w:type="paragraph" w:styleId="BalloonText">
    <w:name w:val="Balloon Text"/>
    <w:basedOn w:val="Normal"/>
    <w:link w:val="BalloonTextChar"/>
    <w:uiPriority w:val="99"/>
    <w:semiHidden/>
    <w:unhideWhenUsed/>
    <w:rsid w:val="00C26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A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7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9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E29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5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7F"/>
  </w:style>
  <w:style w:type="paragraph" w:styleId="BalloonText">
    <w:name w:val="Balloon Text"/>
    <w:basedOn w:val="Normal"/>
    <w:link w:val="BalloonTextChar"/>
    <w:uiPriority w:val="99"/>
    <w:semiHidden/>
    <w:unhideWhenUsed/>
    <w:rsid w:val="00C26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A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7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A8AFC-09B6-4A87-9937-A4EEF653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Gilang Thomas</dc:creator>
  <cp:lastModifiedBy>user</cp:lastModifiedBy>
  <cp:revision>2</cp:revision>
  <cp:lastPrinted>2017-02-10T06:44:00Z</cp:lastPrinted>
  <dcterms:created xsi:type="dcterms:W3CDTF">2017-10-17T05:22:00Z</dcterms:created>
  <dcterms:modified xsi:type="dcterms:W3CDTF">2017-10-17T05:22:00Z</dcterms:modified>
</cp:coreProperties>
</file>