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EA3" w:rsidRPr="00BC3FA2" w:rsidRDefault="00757EA3" w:rsidP="00BC3FA2">
      <w:pPr>
        <w:spacing w:after="0" w:line="360" w:lineRule="auto"/>
        <w:jc w:val="center"/>
        <w:rPr>
          <w:rFonts w:ascii="Times New Roman" w:hAnsi="Times New Roman" w:cs="Times New Roman"/>
          <w:b/>
          <w:sz w:val="24"/>
          <w:szCs w:val="24"/>
          <w:lang w:val="id-ID"/>
        </w:rPr>
      </w:pPr>
      <w:bookmarkStart w:id="0" w:name="_GoBack"/>
      <w:bookmarkEnd w:id="0"/>
      <w:r w:rsidRPr="00BC3FA2">
        <w:rPr>
          <w:rFonts w:ascii="Times New Roman" w:hAnsi="Times New Roman" w:cs="Times New Roman"/>
          <w:b/>
          <w:sz w:val="24"/>
          <w:szCs w:val="24"/>
        </w:rPr>
        <w:t xml:space="preserve">ANALISIS </w:t>
      </w:r>
      <w:r w:rsidR="009E5DDF" w:rsidRPr="00BC3FA2">
        <w:rPr>
          <w:rFonts w:ascii="Times New Roman" w:hAnsi="Times New Roman" w:cs="Times New Roman"/>
          <w:b/>
          <w:sz w:val="24"/>
          <w:szCs w:val="24"/>
          <w:lang w:val="id-ID"/>
        </w:rPr>
        <w:t xml:space="preserve">REALISASI PENDAPATAN DAN BIAYA </w:t>
      </w:r>
      <w:r w:rsidRPr="00BC3FA2">
        <w:rPr>
          <w:rFonts w:ascii="Times New Roman" w:hAnsi="Times New Roman" w:cs="Times New Roman"/>
          <w:b/>
          <w:sz w:val="24"/>
          <w:szCs w:val="24"/>
          <w:lang w:val="id-ID"/>
        </w:rPr>
        <w:t>BERBASIS ANGGARAN</w:t>
      </w:r>
      <w:r w:rsidRPr="00BC3FA2">
        <w:rPr>
          <w:rFonts w:ascii="Times New Roman" w:hAnsi="Times New Roman" w:cs="Times New Roman"/>
          <w:b/>
          <w:sz w:val="24"/>
          <w:szCs w:val="24"/>
        </w:rPr>
        <w:t xml:space="preserve"> SEBAGAI</w:t>
      </w:r>
      <w:r w:rsidR="00BC3FA2">
        <w:rPr>
          <w:rFonts w:ascii="Times New Roman" w:hAnsi="Times New Roman" w:cs="Times New Roman"/>
          <w:b/>
          <w:sz w:val="24"/>
          <w:szCs w:val="24"/>
          <w:lang w:val="id-ID"/>
        </w:rPr>
        <w:t xml:space="preserve"> </w:t>
      </w:r>
      <w:r w:rsidRPr="00BC3FA2">
        <w:rPr>
          <w:rFonts w:ascii="Times New Roman" w:hAnsi="Times New Roman" w:cs="Times New Roman"/>
          <w:b/>
          <w:sz w:val="24"/>
          <w:szCs w:val="24"/>
        </w:rPr>
        <w:t xml:space="preserve">DASAR PENYUSUNAN </w:t>
      </w:r>
      <w:r w:rsidR="009E5DDF" w:rsidRPr="00BC3FA2">
        <w:rPr>
          <w:rFonts w:ascii="Times New Roman" w:hAnsi="Times New Roman" w:cs="Times New Roman"/>
          <w:b/>
          <w:sz w:val="24"/>
          <w:szCs w:val="24"/>
        </w:rPr>
        <w:t>RENCANA STRATEGIS</w:t>
      </w:r>
    </w:p>
    <w:p w:rsidR="00757EA3" w:rsidRPr="00BC3FA2" w:rsidRDefault="009E5DDF" w:rsidP="00BC3FA2">
      <w:pPr>
        <w:spacing w:after="0" w:line="360" w:lineRule="auto"/>
        <w:jc w:val="center"/>
        <w:rPr>
          <w:rFonts w:ascii="Times New Roman" w:hAnsi="Times New Roman" w:cs="Times New Roman"/>
          <w:b/>
          <w:sz w:val="24"/>
          <w:szCs w:val="24"/>
          <w:lang w:val="id-ID"/>
        </w:rPr>
      </w:pPr>
      <w:r w:rsidRPr="00BC3FA2">
        <w:rPr>
          <w:rFonts w:ascii="Times New Roman" w:hAnsi="Times New Roman" w:cs="Times New Roman"/>
          <w:b/>
          <w:sz w:val="24"/>
          <w:szCs w:val="24"/>
          <w:lang w:val="id-ID"/>
        </w:rPr>
        <w:t>(Studi Pada Yayasan Pendidik</w:t>
      </w:r>
      <w:r w:rsidR="009567E0" w:rsidRPr="00BC3FA2">
        <w:rPr>
          <w:rFonts w:ascii="Times New Roman" w:hAnsi="Times New Roman" w:cs="Times New Roman"/>
          <w:b/>
          <w:sz w:val="24"/>
          <w:szCs w:val="24"/>
          <w:lang w:val="id-ID"/>
        </w:rPr>
        <w:t xml:space="preserve">an Bhakti Pos Indonesia </w:t>
      </w:r>
      <w:r w:rsidRPr="00BC3FA2">
        <w:rPr>
          <w:rFonts w:ascii="Times New Roman" w:hAnsi="Times New Roman" w:cs="Times New Roman"/>
          <w:b/>
          <w:sz w:val="24"/>
          <w:szCs w:val="24"/>
          <w:lang w:val="id-ID"/>
        </w:rPr>
        <w:t>di Bandung)</w:t>
      </w:r>
    </w:p>
    <w:p w:rsidR="009E5DDF" w:rsidRPr="00BC3FA2" w:rsidRDefault="009E5DDF" w:rsidP="00BC3FA2">
      <w:pPr>
        <w:spacing w:after="0" w:line="360" w:lineRule="auto"/>
        <w:jc w:val="center"/>
        <w:rPr>
          <w:rFonts w:ascii="Times New Roman" w:hAnsi="Times New Roman" w:cs="Times New Roman"/>
          <w:b/>
          <w:sz w:val="24"/>
          <w:szCs w:val="24"/>
          <w:lang w:val="id-ID"/>
        </w:rPr>
      </w:pPr>
    </w:p>
    <w:p w:rsidR="009E5DDF" w:rsidRPr="00BC3FA2" w:rsidRDefault="009E5DDF" w:rsidP="00BC3FA2">
      <w:pPr>
        <w:spacing w:after="0" w:line="360" w:lineRule="auto"/>
        <w:jc w:val="center"/>
        <w:rPr>
          <w:rFonts w:ascii="Times New Roman" w:hAnsi="Times New Roman" w:cs="Times New Roman"/>
          <w:b/>
          <w:sz w:val="24"/>
          <w:szCs w:val="24"/>
          <w:lang w:val="id-ID"/>
        </w:rPr>
      </w:pPr>
      <w:r w:rsidRPr="00BC3FA2">
        <w:rPr>
          <w:rFonts w:ascii="Times New Roman" w:hAnsi="Times New Roman" w:cs="Times New Roman"/>
          <w:b/>
          <w:sz w:val="24"/>
          <w:szCs w:val="24"/>
          <w:lang w:val="id-ID"/>
        </w:rPr>
        <w:t>JURNAL</w:t>
      </w:r>
    </w:p>
    <w:p w:rsidR="00757EA3" w:rsidRPr="00BC3FA2" w:rsidRDefault="00757EA3" w:rsidP="00BC3FA2">
      <w:pPr>
        <w:spacing w:after="0" w:line="360" w:lineRule="auto"/>
        <w:rPr>
          <w:rFonts w:ascii="Times New Roman" w:hAnsi="Times New Roman" w:cs="Times New Roman"/>
          <w:sz w:val="24"/>
          <w:szCs w:val="24"/>
          <w:lang w:val="id-ID"/>
        </w:rPr>
      </w:pPr>
    </w:p>
    <w:p w:rsidR="00757EA3" w:rsidRPr="00BC3FA2" w:rsidRDefault="00757EA3" w:rsidP="00BC3FA2">
      <w:pPr>
        <w:spacing w:after="0" w:line="360" w:lineRule="auto"/>
        <w:jc w:val="center"/>
        <w:rPr>
          <w:rFonts w:ascii="Times New Roman" w:hAnsi="Times New Roman" w:cs="Times New Roman"/>
          <w:b/>
          <w:sz w:val="24"/>
          <w:szCs w:val="24"/>
        </w:rPr>
      </w:pPr>
      <w:r w:rsidRPr="00BC3FA2">
        <w:rPr>
          <w:rFonts w:ascii="Times New Roman" w:hAnsi="Times New Roman" w:cs="Times New Roman"/>
          <w:b/>
          <w:sz w:val="24"/>
          <w:szCs w:val="24"/>
        </w:rPr>
        <w:t>LYNNA HERLYANNA NP</w:t>
      </w:r>
    </w:p>
    <w:p w:rsidR="00757EA3" w:rsidRPr="00BC3FA2" w:rsidRDefault="00757EA3" w:rsidP="00BC3FA2">
      <w:pPr>
        <w:spacing w:after="0" w:line="360" w:lineRule="auto"/>
        <w:jc w:val="center"/>
        <w:rPr>
          <w:rFonts w:ascii="Times New Roman" w:hAnsi="Times New Roman" w:cs="Times New Roman"/>
          <w:b/>
          <w:sz w:val="24"/>
          <w:szCs w:val="24"/>
        </w:rPr>
      </w:pPr>
      <w:r w:rsidRPr="00BC3FA2">
        <w:rPr>
          <w:rFonts w:ascii="Times New Roman" w:hAnsi="Times New Roman" w:cs="Times New Roman"/>
          <w:b/>
          <w:sz w:val="24"/>
          <w:szCs w:val="24"/>
        </w:rPr>
        <w:t>138020033</w:t>
      </w:r>
    </w:p>
    <w:p w:rsidR="00757EA3" w:rsidRPr="00BC3FA2" w:rsidRDefault="00757EA3" w:rsidP="00BC3FA2">
      <w:pPr>
        <w:spacing w:after="0" w:line="360" w:lineRule="auto"/>
        <w:rPr>
          <w:rFonts w:ascii="Times New Roman" w:hAnsi="Times New Roman" w:cs="Times New Roman"/>
          <w:sz w:val="24"/>
          <w:szCs w:val="24"/>
          <w:lang w:val="id-ID"/>
        </w:rPr>
      </w:pPr>
    </w:p>
    <w:p w:rsidR="009E5DDF" w:rsidRDefault="009E5DDF" w:rsidP="00BC3FA2">
      <w:pPr>
        <w:spacing w:after="0" w:line="360" w:lineRule="auto"/>
        <w:jc w:val="center"/>
        <w:rPr>
          <w:rFonts w:ascii="Times New Roman" w:hAnsi="Times New Roman" w:cs="Times New Roman"/>
          <w:sz w:val="24"/>
          <w:szCs w:val="24"/>
          <w:lang w:val="id-ID"/>
        </w:rPr>
      </w:pPr>
      <w:r w:rsidRPr="00BC3FA2">
        <w:rPr>
          <w:rFonts w:ascii="Times New Roman" w:hAnsi="Times New Roman" w:cs="Times New Roman"/>
          <w:sz w:val="24"/>
          <w:szCs w:val="24"/>
          <w:lang w:val="id-ID"/>
        </w:rPr>
        <w:t>ABSTRAK</w:t>
      </w:r>
    </w:p>
    <w:p w:rsidR="00FD1B03" w:rsidRPr="00BC3FA2" w:rsidRDefault="00FD1B03" w:rsidP="00BC3FA2">
      <w:pPr>
        <w:spacing w:after="0" w:line="360" w:lineRule="auto"/>
        <w:jc w:val="center"/>
        <w:rPr>
          <w:rFonts w:ascii="Times New Roman" w:hAnsi="Times New Roman" w:cs="Times New Roman"/>
          <w:sz w:val="24"/>
          <w:szCs w:val="24"/>
          <w:lang w:val="id-ID"/>
        </w:rPr>
      </w:pPr>
    </w:p>
    <w:p w:rsidR="00991F33" w:rsidRPr="00BC3FA2" w:rsidRDefault="00BC57FF" w:rsidP="00BC3FA2">
      <w:pPr>
        <w:spacing w:after="0" w:line="360" w:lineRule="auto"/>
        <w:ind w:firstLine="720"/>
        <w:jc w:val="both"/>
        <w:rPr>
          <w:rFonts w:ascii="Times New Roman" w:hAnsi="Times New Roman" w:cs="Times New Roman"/>
          <w:sz w:val="24"/>
          <w:szCs w:val="24"/>
          <w:lang w:val="sv-SE"/>
        </w:rPr>
      </w:pPr>
      <w:r w:rsidRPr="00BC3FA2">
        <w:rPr>
          <w:rFonts w:ascii="Times New Roman" w:hAnsi="Times New Roman" w:cs="Times New Roman"/>
          <w:sz w:val="24"/>
          <w:szCs w:val="24"/>
          <w:lang w:val="id-ID"/>
        </w:rPr>
        <w:t xml:space="preserve">Penelitian ini bertujuan untuk </w:t>
      </w:r>
      <w:r w:rsidR="00991F33" w:rsidRPr="00BC3FA2">
        <w:rPr>
          <w:rFonts w:ascii="Times New Roman" w:hAnsi="Times New Roman" w:cs="Times New Roman"/>
          <w:sz w:val="24"/>
          <w:szCs w:val="24"/>
          <w:lang w:val="id-ID"/>
        </w:rPr>
        <w:t xml:space="preserve">mengetahui dan mengkaji penetapan anggaran, pendapatan dan biaya </w:t>
      </w:r>
      <w:r w:rsidR="00991F33" w:rsidRPr="00BC3FA2">
        <w:rPr>
          <w:rFonts w:ascii="Times New Roman" w:hAnsi="Times New Roman" w:cs="Times New Roman"/>
          <w:sz w:val="24"/>
          <w:szCs w:val="24"/>
          <w:lang w:val="sv-SE"/>
        </w:rPr>
        <w:t>yang dilaksanakan oleh Yayasan Pendidikan Bhakti Pos Indonesia</w:t>
      </w:r>
      <w:r w:rsidR="00B30EB6">
        <w:rPr>
          <w:rFonts w:ascii="Times New Roman" w:hAnsi="Times New Roman" w:cs="Times New Roman"/>
          <w:sz w:val="24"/>
          <w:szCs w:val="24"/>
          <w:lang w:val="id-ID"/>
        </w:rPr>
        <w:t xml:space="preserve">, dan dijadikan acuan dalam </w:t>
      </w:r>
      <w:r w:rsidR="00991F33" w:rsidRPr="00BC3FA2">
        <w:rPr>
          <w:rFonts w:ascii="Times New Roman" w:hAnsi="Times New Roman" w:cs="Times New Roman"/>
          <w:sz w:val="24"/>
          <w:szCs w:val="24"/>
          <w:lang w:val="id-ID"/>
        </w:rPr>
        <w:t>penyusunan Rencana Strategi tahun</w:t>
      </w:r>
      <w:r w:rsidR="00B30EB6">
        <w:rPr>
          <w:rFonts w:ascii="Times New Roman" w:hAnsi="Times New Roman" w:cs="Times New Roman"/>
          <w:sz w:val="24"/>
          <w:szCs w:val="24"/>
          <w:lang w:val="id-ID"/>
        </w:rPr>
        <w:t xml:space="preserve"> 2017 sd tahun 2021.</w:t>
      </w:r>
    </w:p>
    <w:p w:rsidR="006841FA" w:rsidRPr="00BC3FA2" w:rsidRDefault="00BC57FF" w:rsidP="00BC3FA2">
      <w:pPr>
        <w:spacing w:after="0" w:line="360" w:lineRule="auto"/>
        <w:ind w:firstLine="720"/>
        <w:jc w:val="both"/>
        <w:rPr>
          <w:rFonts w:ascii="Times New Roman" w:hAnsi="Times New Roman" w:cs="Times New Roman"/>
          <w:sz w:val="24"/>
          <w:szCs w:val="24"/>
          <w:lang w:val="id-ID"/>
        </w:rPr>
      </w:pPr>
      <w:r w:rsidRPr="00BC3FA2">
        <w:rPr>
          <w:rFonts w:ascii="Times New Roman" w:hAnsi="Times New Roman" w:cs="Times New Roman"/>
          <w:sz w:val="24"/>
          <w:szCs w:val="24"/>
        </w:rPr>
        <w:t>Penelitian ini dilakukan dengan menggunakan metode penelitian deskriptif kualitatif.</w:t>
      </w:r>
      <w:r w:rsidR="00991F33" w:rsidRPr="00BC3FA2">
        <w:rPr>
          <w:rFonts w:ascii="Times New Roman" w:hAnsi="Times New Roman" w:cs="Times New Roman"/>
          <w:sz w:val="24"/>
          <w:szCs w:val="24"/>
          <w:lang w:val="id-ID"/>
        </w:rPr>
        <w:t xml:space="preserve"> </w:t>
      </w:r>
      <w:r w:rsidRPr="00BC3FA2">
        <w:rPr>
          <w:rFonts w:ascii="Times New Roman" w:hAnsi="Times New Roman" w:cs="Times New Roman"/>
          <w:sz w:val="24"/>
          <w:szCs w:val="24"/>
        </w:rPr>
        <w:t>Untuk memperoleh data, peneliti melakukan observasi, dokumen dan wawancara kepada informan baik</w:t>
      </w:r>
      <w:r w:rsidR="006841FA" w:rsidRPr="00BC3FA2">
        <w:rPr>
          <w:rFonts w:ascii="Times New Roman" w:hAnsi="Times New Roman" w:cs="Times New Roman"/>
          <w:sz w:val="24"/>
          <w:szCs w:val="24"/>
          <w:lang w:val="id-ID"/>
        </w:rPr>
        <w:t xml:space="preserve"> </w:t>
      </w:r>
      <w:r w:rsidRPr="00BC3FA2">
        <w:rPr>
          <w:rFonts w:ascii="Times New Roman" w:hAnsi="Times New Roman" w:cs="Times New Roman"/>
          <w:sz w:val="24"/>
          <w:szCs w:val="24"/>
        </w:rPr>
        <w:t xml:space="preserve">dari </w:t>
      </w:r>
      <w:r w:rsidR="006841FA" w:rsidRPr="00BC3FA2">
        <w:rPr>
          <w:rFonts w:ascii="Times New Roman" w:hAnsi="Times New Roman" w:cs="Times New Roman"/>
          <w:sz w:val="24"/>
          <w:szCs w:val="24"/>
          <w:lang w:val="id-ID"/>
        </w:rPr>
        <w:t xml:space="preserve">Ketua, Sekretaris, Bendahara, Yayasan Pendidikan Bhakti Pos Indonesia, </w:t>
      </w:r>
      <w:r w:rsidR="00F33533" w:rsidRPr="00BC3FA2">
        <w:rPr>
          <w:rFonts w:ascii="Times New Roman" w:hAnsi="Times New Roman" w:cs="Times New Roman"/>
          <w:sz w:val="24"/>
          <w:szCs w:val="24"/>
          <w:lang w:val="id-ID"/>
        </w:rPr>
        <w:t xml:space="preserve">Deputi Keuangan dan Deputi properti Yayasan </w:t>
      </w:r>
      <w:r w:rsidR="007C2458" w:rsidRPr="00BC3FA2">
        <w:rPr>
          <w:rFonts w:ascii="Times New Roman" w:hAnsi="Times New Roman" w:cs="Times New Roman"/>
          <w:sz w:val="24"/>
          <w:szCs w:val="24"/>
          <w:lang w:val="id-ID"/>
        </w:rPr>
        <w:t xml:space="preserve">Pendidikan Bhakti Pos Indonesia, </w:t>
      </w:r>
      <w:r w:rsidR="006841FA" w:rsidRPr="00BC3FA2">
        <w:rPr>
          <w:rFonts w:ascii="Times New Roman" w:hAnsi="Times New Roman" w:cs="Times New Roman"/>
          <w:sz w:val="24"/>
          <w:szCs w:val="24"/>
          <w:lang w:val="id-ID"/>
        </w:rPr>
        <w:t>Bagian Keuangan Sekolah Tinggi Manajemen Logistik Indonesia, Bagian Keuangan Politeknik Pos Indonesia, dan Mahasiswa.</w:t>
      </w:r>
    </w:p>
    <w:p w:rsidR="007D6643" w:rsidRPr="00BC3FA2" w:rsidRDefault="006841FA" w:rsidP="00BC3FA2">
      <w:pPr>
        <w:autoSpaceDE w:val="0"/>
        <w:autoSpaceDN w:val="0"/>
        <w:adjustRightInd w:val="0"/>
        <w:spacing w:after="0" w:line="360" w:lineRule="auto"/>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ab/>
      </w:r>
      <w:r w:rsidR="00BC57FF" w:rsidRPr="00BC3FA2">
        <w:rPr>
          <w:rFonts w:ascii="Times New Roman" w:hAnsi="Times New Roman" w:cs="Times New Roman"/>
          <w:sz w:val="24"/>
          <w:szCs w:val="24"/>
        </w:rPr>
        <w:t xml:space="preserve">Berdasarkan hasil penelitian, </w:t>
      </w:r>
      <w:r w:rsidR="00335744" w:rsidRPr="00BC3FA2">
        <w:rPr>
          <w:rFonts w:ascii="Times New Roman" w:hAnsi="Times New Roman" w:cs="Times New Roman"/>
          <w:sz w:val="24"/>
          <w:szCs w:val="24"/>
          <w:lang w:val="id-ID"/>
        </w:rPr>
        <w:t>p</w:t>
      </w:r>
      <w:r w:rsidR="00DA7DD0" w:rsidRPr="00BC3FA2">
        <w:rPr>
          <w:rFonts w:ascii="Times New Roman" w:hAnsi="Times New Roman" w:cs="Times New Roman"/>
          <w:sz w:val="24"/>
          <w:szCs w:val="24"/>
          <w:lang w:val="id-ID"/>
        </w:rPr>
        <w:t xml:space="preserve">erlu dilakukan maksimalisasi utilitas sumber daya pendidikan dan pendukung pendidikan dalam mendukung pengembangan dan produktivitas. Pengelolaan lingkungan kerja berbasis </w:t>
      </w:r>
      <w:r w:rsidR="00DA7DD0" w:rsidRPr="00BC3FA2">
        <w:rPr>
          <w:rFonts w:ascii="Times New Roman" w:hAnsi="Times New Roman" w:cs="Times New Roman"/>
          <w:i/>
          <w:sz w:val="24"/>
          <w:szCs w:val="24"/>
          <w:lang w:val="id-ID"/>
        </w:rPr>
        <w:t>work life equality</w:t>
      </w:r>
      <w:r w:rsidR="00DA7DD0" w:rsidRPr="00BC3FA2">
        <w:rPr>
          <w:rFonts w:ascii="Times New Roman" w:hAnsi="Times New Roman" w:cs="Times New Roman"/>
          <w:sz w:val="24"/>
          <w:szCs w:val="24"/>
          <w:lang w:val="id-ID"/>
        </w:rPr>
        <w:t xml:space="preserve"> untuk mendukung peningkatan produktivitas berkelanjutan</w:t>
      </w:r>
      <w:r w:rsidR="00C22416" w:rsidRPr="00BC3FA2">
        <w:rPr>
          <w:rFonts w:ascii="Times New Roman" w:hAnsi="Times New Roman" w:cs="Times New Roman"/>
          <w:sz w:val="24"/>
          <w:szCs w:val="24"/>
          <w:lang w:val="id-ID"/>
        </w:rPr>
        <w:t xml:space="preserve">. </w:t>
      </w:r>
      <w:r w:rsidR="007D6643" w:rsidRPr="00BC3FA2">
        <w:rPr>
          <w:rFonts w:ascii="Times New Roman" w:hAnsi="Times New Roman" w:cs="Times New Roman"/>
          <w:sz w:val="24"/>
          <w:szCs w:val="24"/>
          <w:lang w:val="id-ID"/>
        </w:rPr>
        <w:t xml:space="preserve">Untuk memudahkan proses akuntansi dan penyusunan serta pengawasan anggaran perlu dibangun sistem keuangan yang terintegrasi berbasis </w:t>
      </w:r>
      <w:r w:rsidR="00AC4285" w:rsidRPr="00BC3FA2">
        <w:rPr>
          <w:rFonts w:ascii="Times New Roman" w:hAnsi="Times New Roman" w:cs="Times New Roman"/>
          <w:sz w:val="24"/>
          <w:szCs w:val="24"/>
          <w:lang w:val="id-ID"/>
        </w:rPr>
        <w:t>Informasi Teknologi.</w:t>
      </w:r>
    </w:p>
    <w:p w:rsidR="007D6643" w:rsidRPr="00BC3FA2" w:rsidRDefault="007D6643" w:rsidP="00BC3FA2">
      <w:pPr>
        <w:pStyle w:val="msolistparagraph0"/>
        <w:spacing w:after="0" w:line="360" w:lineRule="auto"/>
        <w:ind w:left="0" w:firstLine="720"/>
        <w:jc w:val="both"/>
        <w:rPr>
          <w:rFonts w:ascii="Times New Roman" w:hAnsi="Times New Roman" w:cs="Times New Roman"/>
          <w:i/>
          <w:sz w:val="24"/>
          <w:szCs w:val="24"/>
          <w:lang w:val="id-ID"/>
        </w:rPr>
      </w:pPr>
      <w:r w:rsidRPr="00BC3FA2">
        <w:rPr>
          <w:rFonts w:ascii="Times New Roman" w:hAnsi="Times New Roman" w:cs="Times New Roman"/>
          <w:sz w:val="24"/>
          <w:szCs w:val="24"/>
          <w:lang w:val="id-ID"/>
        </w:rPr>
        <w:t xml:space="preserve">Sistem akuntansi manajemen berbasis </w:t>
      </w:r>
      <w:r w:rsidRPr="00BC3FA2">
        <w:rPr>
          <w:rFonts w:ascii="Times New Roman" w:hAnsi="Times New Roman" w:cs="Times New Roman"/>
          <w:i/>
          <w:sz w:val="24"/>
          <w:szCs w:val="24"/>
          <w:lang w:val="id-ID"/>
        </w:rPr>
        <w:t>joint/sharing cost</w:t>
      </w:r>
      <w:r w:rsidRPr="00BC3FA2">
        <w:rPr>
          <w:rFonts w:ascii="Times New Roman" w:hAnsi="Times New Roman" w:cs="Times New Roman"/>
          <w:sz w:val="24"/>
          <w:szCs w:val="24"/>
          <w:lang w:val="id-ID"/>
        </w:rPr>
        <w:t xml:space="preserve"> perlu dibangun, untuk mendukung pembenahan sistem penilaian kinerja.</w:t>
      </w:r>
      <w:r w:rsidR="00C22416" w:rsidRPr="00BC3FA2">
        <w:rPr>
          <w:rFonts w:ascii="Times New Roman" w:hAnsi="Times New Roman" w:cs="Times New Roman"/>
          <w:sz w:val="24"/>
          <w:szCs w:val="24"/>
          <w:lang w:val="id-ID"/>
        </w:rPr>
        <w:t xml:space="preserve"> </w:t>
      </w:r>
      <w:r w:rsidRPr="00BC3FA2">
        <w:rPr>
          <w:rFonts w:ascii="Times New Roman" w:hAnsi="Times New Roman" w:cs="Times New Roman"/>
          <w:sz w:val="24"/>
          <w:szCs w:val="24"/>
          <w:lang w:val="id-ID"/>
        </w:rPr>
        <w:t>Untuk mencapai sasaran dalam penerimaan pendapatan, maka perlu dilakukan strategi, yaitu:</w:t>
      </w:r>
      <w:r w:rsidR="00C22416" w:rsidRPr="00BC3FA2">
        <w:rPr>
          <w:rFonts w:ascii="Times New Roman" w:hAnsi="Times New Roman" w:cs="Times New Roman"/>
          <w:sz w:val="24"/>
          <w:szCs w:val="24"/>
          <w:lang w:val="id-ID"/>
        </w:rPr>
        <w:t xml:space="preserve"> </w:t>
      </w:r>
      <w:r w:rsidRPr="00BC3FA2">
        <w:rPr>
          <w:rFonts w:ascii="Times New Roman" w:hAnsi="Times New Roman" w:cs="Times New Roman"/>
          <w:sz w:val="24"/>
          <w:szCs w:val="24"/>
          <w:lang w:val="id-ID"/>
        </w:rPr>
        <w:t xml:space="preserve">Kolaborasi dengan mitra strategis, Proses </w:t>
      </w:r>
      <w:r w:rsidRPr="00BC3FA2">
        <w:rPr>
          <w:rFonts w:ascii="Times New Roman" w:hAnsi="Times New Roman" w:cs="Times New Roman"/>
          <w:i/>
          <w:sz w:val="24"/>
          <w:szCs w:val="24"/>
          <w:lang w:val="id-ID"/>
        </w:rPr>
        <w:t>exellence</w:t>
      </w:r>
      <w:r w:rsidRPr="00BC3FA2">
        <w:rPr>
          <w:rFonts w:ascii="Times New Roman" w:hAnsi="Times New Roman" w:cs="Times New Roman"/>
          <w:sz w:val="24"/>
          <w:szCs w:val="24"/>
          <w:lang w:val="id-ID"/>
        </w:rPr>
        <w:t xml:space="preserve"> pada setiap unit dengan mengutamakan pentingnya kontribusi unit sesuai dengan bidangnya masing-masing, baik terhadap </w:t>
      </w:r>
      <w:r w:rsidRPr="00BC3FA2">
        <w:rPr>
          <w:rFonts w:ascii="Times New Roman" w:hAnsi="Times New Roman" w:cs="Times New Roman"/>
          <w:i/>
          <w:sz w:val="24"/>
          <w:szCs w:val="24"/>
          <w:lang w:val="id-ID"/>
        </w:rPr>
        <w:t xml:space="preserve">stakeholder </w:t>
      </w:r>
      <w:r w:rsidR="00AC4285" w:rsidRPr="00BC3FA2">
        <w:rPr>
          <w:rFonts w:ascii="Times New Roman" w:hAnsi="Times New Roman" w:cs="Times New Roman"/>
          <w:sz w:val="24"/>
          <w:szCs w:val="24"/>
          <w:lang w:val="id-ID"/>
        </w:rPr>
        <w:t>m</w:t>
      </w:r>
      <w:r w:rsidRPr="00BC3FA2">
        <w:rPr>
          <w:rFonts w:ascii="Times New Roman" w:hAnsi="Times New Roman" w:cs="Times New Roman"/>
          <w:sz w:val="24"/>
          <w:szCs w:val="24"/>
          <w:lang w:val="id-ID"/>
        </w:rPr>
        <w:t xml:space="preserve">aupun </w:t>
      </w:r>
      <w:r w:rsidRPr="00BC3FA2">
        <w:rPr>
          <w:rFonts w:ascii="Times New Roman" w:hAnsi="Times New Roman" w:cs="Times New Roman"/>
          <w:i/>
          <w:sz w:val="24"/>
          <w:szCs w:val="24"/>
          <w:lang w:val="id-ID"/>
        </w:rPr>
        <w:t>shareholder</w:t>
      </w:r>
      <w:r w:rsidR="00C22416" w:rsidRPr="00BC3FA2">
        <w:rPr>
          <w:rFonts w:ascii="Times New Roman" w:hAnsi="Times New Roman" w:cs="Times New Roman"/>
          <w:i/>
          <w:sz w:val="24"/>
          <w:szCs w:val="24"/>
          <w:lang w:val="id-ID"/>
        </w:rPr>
        <w:t>.</w:t>
      </w:r>
    </w:p>
    <w:p w:rsidR="00C22416" w:rsidRPr="00BC3FA2" w:rsidRDefault="00C22416" w:rsidP="00BC3FA2">
      <w:pPr>
        <w:spacing w:after="0" w:line="360" w:lineRule="auto"/>
        <w:jc w:val="both"/>
        <w:rPr>
          <w:rFonts w:ascii="Times New Roman" w:hAnsi="Times New Roman" w:cs="Times New Roman"/>
          <w:b/>
          <w:sz w:val="24"/>
          <w:szCs w:val="24"/>
          <w:lang w:val="id-ID"/>
        </w:rPr>
      </w:pPr>
      <w:r w:rsidRPr="00BC3FA2">
        <w:rPr>
          <w:rFonts w:ascii="Times New Roman" w:hAnsi="Times New Roman" w:cs="Times New Roman"/>
          <w:b/>
          <w:sz w:val="24"/>
          <w:szCs w:val="24"/>
        </w:rPr>
        <w:t xml:space="preserve">Kata </w:t>
      </w:r>
      <w:proofErr w:type="gramStart"/>
      <w:r w:rsidRPr="00BC3FA2">
        <w:rPr>
          <w:rFonts w:ascii="Times New Roman" w:hAnsi="Times New Roman" w:cs="Times New Roman"/>
          <w:b/>
          <w:sz w:val="24"/>
          <w:szCs w:val="24"/>
        </w:rPr>
        <w:t>kunci :</w:t>
      </w:r>
      <w:proofErr w:type="gramEnd"/>
      <w:r w:rsidRPr="00BC3FA2">
        <w:rPr>
          <w:rFonts w:ascii="Times New Roman" w:hAnsi="Times New Roman" w:cs="Times New Roman"/>
          <w:b/>
          <w:sz w:val="24"/>
          <w:szCs w:val="24"/>
          <w:lang w:val="id-ID"/>
        </w:rPr>
        <w:t xml:space="preserve">  Anggaran, Pendapatan, Biaya, Realisasi</w:t>
      </w:r>
      <w:r w:rsidRPr="00BC3FA2">
        <w:rPr>
          <w:rFonts w:ascii="Times New Roman" w:hAnsi="Times New Roman" w:cs="Times New Roman"/>
          <w:b/>
          <w:sz w:val="24"/>
          <w:szCs w:val="24"/>
        </w:rPr>
        <w:t xml:space="preserve">, </w:t>
      </w:r>
      <w:r w:rsidRPr="00BC3FA2">
        <w:rPr>
          <w:rFonts w:ascii="Times New Roman" w:hAnsi="Times New Roman" w:cs="Times New Roman"/>
          <w:b/>
          <w:sz w:val="24"/>
          <w:szCs w:val="24"/>
          <w:lang w:val="id-ID"/>
        </w:rPr>
        <w:t xml:space="preserve">dan </w:t>
      </w:r>
      <w:r w:rsidRPr="00BC3FA2">
        <w:rPr>
          <w:rFonts w:ascii="Times New Roman" w:hAnsi="Times New Roman" w:cs="Times New Roman"/>
          <w:b/>
          <w:sz w:val="24"/>
          <w:szCs w:val="24"/>
        </w:rPr>
        <w:t>Rencana</w:t>
      </w:r>
      <w:r w:rsidR="00C366C5" w:rsidRPr="00BC3FA2">
        <w:rPr>
          <w:rFonts w:ascii="Times New Roman" w:hAnsi="Times New Roman" w:cs="Times New Roman"/>
          <w:b/>
          <w:sz w:val="24"/>
          <w:szCs w:val="24"/>
          <w:lang w:val="id-ID"/>
        </w:rPr>
        <w:t xml:space="preserve"> </w:t>
      </w:r>
      <w:r w:rsidRPr="00BC3FA2">
        <w:rPr>
          <w:rFonts w:ascii="Times New Roman" w:hAnsi="Times New Roman" w:cs="Times New Roman"/>
          <w:b/>
          <w:sz w:val="24"/>
          <w:szCs w:val="24"/>
        </w:rPr>
        <w:t>Strategis</w:t>
      </w:r>
    </w:p>
    <w:p w:rsidR="00D2322F" w:rsidRDefault="00D2322F" w:rsidP="00BC3FA2">
      <w:pPr>
        <w:spacing w:after="0" w:line="360" w:lineRule="auto"/>
        <w:jc w:val="center"/>
        <w:rPr>
          <w:rFonts w:ascii="Times New Roman" w:hAnsi="Times New Roman" w:cs="Times New Roman"/>
          <w:sz w:val="24"/>
          <w:szCs w:val="24"/>
          <w:lang w:val="id-ID"/>
        </w:rPr>
      </w:pPr>
      <w:r w:rsidRPr="00BC3FA2">
        <w:rPr>
          <w:rFonts w:ascii="Times New Roman" w:hAnsi="Times New Roman" w:cs="Times New Roman"/>
          <w:sz w:val="24"/>
          <w:szCs w:val="24"/>
        </w:rPr>
        <w:lastRenderedPageBreak/>
        <w:t>ABSTRACT</w:t>
      </w:r>
    </w:p>
    <w:p w:rsidR="005E60E0" w:rsidRPr="005E60E0" w:rsidRDefault="005E60E0" w:rsidP="00BC3FA2">
      <w:pPr>
        <w:spacing w:after="0" w:line="360" w:lineRule="auto"/>
        <w:jc w:val="center"/>
        <w:rPr>
          <w:rFonts w:ascii="Times New Roman" w:hAnsi="Times New Roman" w:cs="Times New Roman"/>
          <w:sz w:val="24"/>
          <w:szCs w:val="24"/>
          <w:lang w:val="id-ID"/>
        </w:rPr>
      </w:pPr>
    </w:p>
    <w:p w:rsidR="00335744" w:rsidRPr="00BC3FA2" w:rsidRDefault="00335744" w:rsidP="00BC3FA2">
      <w:pPr>
        <w:spacing w:after="0" w:line="360" w:lineRule="auto"/>
        <w:ind w:firstLine="720"/>
        <w:jc w:val="both"/>
        <w:rPr>
          <w:rFonts w:ascii="Times New Roman" w:eastAsia="Times New Roman" w:hAnsi="Times New Roman" w:cs="Times New Roman"/>
          <w:sz w:val="24"/>
          <w:szCs w:val="24"/>
          <w:lang w:val="id-ID" w:eastAsia="id-ID"/>
        </w:rPr>
      </w:pPr>
      <w:r w:rsidRPr="00BC3FA2">
        <w:rPr>
          <w:rFonts w:ascii="Times New Roman" w:eastAsia="Times New Roman" w:hAnsi="Times New Roman" w:cs="Times New Roman"/>
          <w:sz w:val="24"/>
          <w:szCs w:val="24"/>
          <w:lang w:val="id-ID" w:eastAsia="id-ID"/>
        </w:rPr>
        <w:t xml:space="preserve">This research aims to find out and reviewing the determination of the budget, revenues and costs that </w:t>
      </w:r>
      <w:r w:rsidR="00E44E88" w:rsidRPr="00BC3FA2">
        <w:rPr>
          <w:rFonts w:ascii="Times New Roman" w:eastAsia="Times New Roman" w:hAnsi="Times New Roman" w:cs="Times New Roman"/>
          <w:sz w:val="24"/>
          <w:szCs w:val="24"/>
          <w:lang w:val="id-ID" w:eastAsia="id-ID"/>
        </w:rPr>
        <w:t xml:space="preserve">enforced by  </w:t>
      </w:r>
      <w:r w:rsidR="00E44E88" w:rsidRPr="00BC3FA2">
        <w:rPr>
          <w:rFonts w:ascii="Times New Roman" w:eastAsia="Times New Roman" w:hAnsi="Times New Roman" w:cs="Times New Roman"/>
          <w:sz w:val="24"/>
          <w:szCs w:val="24"/>
          <w:lang w:eastAsia="id-ID"/>
        </w:rPr>
        <w:t>Pos Indonesia Devotion Education Foundation</w:t>
      </w:r>
      <w:r w:rsidRPr="00BC3FA2">
        <w:rPr>
          <w:rFonts w:ascii="Times New Roman" w:eastAsia="Times New Roman" w:hAnsi="Times New Roman" w:cs="Times New Roman"/>
          <w:sz w:val="24"/>
          <w:szCs w:val="24"/>
          <w:lang w:val="id-ID" w:eastAsia="id-ID"/>
        </w:rPr>
        <w:t>, and aware of the preparation of the strategic plan of the year 2017 until the year 2021</w:t>
      </w:r>
    </w:p>
    <w:p w:rsidR="00335744" w:rsidRPr="00BC3FA2" w:rsidRDefault="00335744" w:rsidP="00BC3FA2">
      <w:pPr>
        <w:spacing w:after="0" w:line="360" w:lineRule="auto"/>
        <w:ind w:firstLine="720"/>
        <w:jc w:val="both"/>
        <w:rPr>
          <w:rFonts w:ascii="Times New Roman" w:eastAsia="Times New Roman" w:hAnsi="Times New Roman" w:cs="Times New Roman"/>
          <w:sz w:val="24"/>
          <w:szCs w:val="24"/>
          <w:lang w:val="id-ID" w:eastAsia="id-ID"/>
        </w:rPr>
      </w:pPr>
      <w:r w:rsidRPr="00BC3FA2">
        <w:rPr>
          <w:rFonts w:ascii="Times New Roman" w:eastAsia="Times New Roman" w:hAnsi="Times New Roman" w:cs="Times New Roman"/>
          <w:sz w:val="24"/>
          <w:szCs w:val="24"/>
          <w:lang w:val="id-ID" w:eastAsia="id-ID"/>
        </w:rPr>
        <w:t xml:space="preserve">The research was conducted using a descriptive qualitative research methods. To obtain the data, researchers conduct observation, documents and interviews to informants from both the Chairman, Secretary, Treasurer, Education Foundation </w:t>
      </w:r>
      <w:r w:rsidR="00FD1B03" w:rsidRPr="00BC3FA2">
        <w:rPr>
          <w:rFonts w:ascii="Times New Roman" w:eastAsia="Times New Roman" w:hAnsi="Times New Roman" w:cs="Times New Roman"/>
          <w:sz w:val="24"/>
          <w:szCs w:val="24"/>
          <w:lang w:eastAsia="id-ID"/>
        </w:rPr>
        <w:t>Devotion</w:t>
      </w:r>
      <w:r w:rsidR="00FD1B03" w:rsidRPr="00BC3FA2">
        <w:rPr>
          <w:rFonts w:ascii="Times New Roman" w:eastAsia="Times New Roman" w:hAnsi="Times New Roman" w:cs="Times New Roman"/>
          <w:sz w:val="24"/>
          <w:szCs w:val="24"/>
          <w:lang w:val="id-ID" w:eastAsia="id-ID"/>
        </w:rPr>
        <w:t xml:space="preserve"> </w:t>
      </w:r>
      <w:r w:rsidRPr="00BC3FA2">
        <w:rPr>
          <w:rFonts w:ascii="Times New Roman" w:eastAsia="Times New Roman" w:hAnsi="Times New Roman" w:cs="Times New Roman"/>
          <w:sz w:val="24"/>
          <w:szCs w:val="24"/>
          <w:lang w:val="id-ID" w:eastAsia="id-ID"/>
        </w:rPr>
        <w:t xml:space="preserve">Post Indonesia, Deputy Finance and Deputy property Education Foundation </w:t>
      </w:r>
      <w:r w:rsidR="00FD1B03" w:rsidRPr="00BC3FA2">
        <w:rPr>
          <w:rFonts w:ascii="Times New Roman" w:eastAsia="Times New Roman" w:hAnsi="Times New Roman" w:cs="Times New Roman"/>
          <w:sz w:val="24"/>
          <w:szCs w:val="24"/>
          <w:lang w:eastAsia="id-ID"/>
        </w:rPr>
        <w:t>Devotion</w:t>
      </w:r>
      <w:r w:rsidR="00FD1B03" w:rsidRPr="00BC3FA2">
        <w:rPr>
          <w:rFonts w:ascii="Times New Roman" w:eastAsia="Times New Roman" w:hAnsi="Times New Roman" w:cs="Times New Roman"/>
          <w:sz w:val="24"/>
          <w:szCs w:val="24"/>
          <w:lang w:val="id-ID" w:eastAsia="id-ID"/>
        </w:rPr>
        <w:t xml:space="preserve"> </w:t>
      </w:r>
      <w:r w:rsidRPr="00BC3FA2">
        <w:rPr>
          <w:rFonts w:ascii="Times New Roman" w:eastAsia="Times New Roman" w:hAnsi="Times New Roman" w:cs="Times New Roman"/>
          <w:sz w:val="24"/>
          <w:szCs w:val="24"/>
          <w:lang w:val="id-ID" w:eastAsia="id-ID"/>
        </w:rPr>
        <w:t>Post Indonesia, part High School Financial Management Logistics Indonesia, part of the Financial Post Indonesia, and Polytechnic Students</w:t>
      </w:r>
      <w:r w:rsidR="00FD1B03">
        <w:rPr>
          <w:rFonts w:ascii="Times New Roman" w:eastAsia="Times New Roman" w:hAnsi="Times New Roman" w:cs="Times New Roman"/>
          <w:sz w:val="24"/>
          <w:szCs w:val="24"/>
          <w:lang w:val="id-ID" w:eastAsia="id-ID"/>
        </w:rPr>
        <w:t>.</w:t>
      </w:r>
    </w:p>
    <w:p w:rsidR="00AC4285" w:rsidRPr="00BC3FA2" w:rsidRDefault="00E44E88" w:rsidP="00BC3FA2">
      <w:pPr>
        <w:spacing w:after="0" w:line="360" w:lineRule="auto"/>
        <w:jc w:val="both"/>
        <w:rPr>
          <w:rFonts w:ascii="Times New Roman" w:eastAsia="Times New Roman" w:hAnsi="Times New Roman" w:cs="Times New Roman"/>
          <w:sz w:val="24"/>
          <w:szCs w:val="24"/>
          <w:lang w:val="id-ID" w:eastAsia="id-ID"/>
        </w:rPr>
      </w:pPr>
      <w:r w:rsidRPr="00BC3FA2">
        <w:rPr>
          <w:rFonts w:ascii="Times New Roman" w:hAnsi="Times New Roman" w:cs="Times New Roman"/>
          <w:sz w:val="24"/>
          <w:szCs w:val="24"/>
          <w:lang w:val="id-ID"/>
        </w:rPr>
        <w:tab/>
      </w:r>
      <w:r w:rsidR="00AC4285" w:rsidRPr="00BC3FA2">
        <w:rPr>
          <w:rFonts w:ascii="Times New Roman" w:eastAsia="Times New Roman" w:hAnsi="Times New Roman" w:cs="Times New Roman"/>
          <w:sz w:val="24"/>
          <w:szCs w:val="24"/>
          <w:lang w:val="id-ID" w:eastAsia="id-ID"/>
        </w:rPr>
        <w:t>Based on the results of the research, the need for utility maximization of existing educational resources and supporting education in support of development and productivity. Management of the working environment based work life equality to support sustainable productivity increase. To simplify the process of accounting and the preparation and supervision of the budget need to be built an integrated financial system based on Information Technology</w:t>
      </w:r>
      <w:r w:rsidR="00FD1B03">
        <w:rPr>
          <w:rFonts w:ascii="Times New Roman" w:eastAsia="Times New Roman" w:hAnsi="Times New Roman" w:cs="Times New Roman"/>
          <w:sz w:val="24"/>
          <w:szCs w:val="24"/>
          <w:lang w:val="id-ID" w:eastAsia="id-ID"/>
        </w:rPr>
        <w:t>.</w:t>
      </w:r>
    </w:p>
    <w:p w:rsidR="00C366C5" w:rsidRPr="00BC3FA2" w:rsidRDefault="00E44E88" w:rsidP="00BC3FA2">
      <w:pPr>
        <w:spacing w:after="0" w:line="360" w:lineRule="auto"/>
        <w:jc w:val="both"/>
        <w:rPr>
          <w:rFonts w:ascii="Times New Roman" w:eastAsia="Times New Roman" w:hAnsi="Times New Roman" w:cs="Times New Roman"/>
          <w:sz w:val="24"/>
          <w:szCs w:val="24"/>
          <w:lang w:val="id-ID" w:eastAsia="id-ID"/>
        </w:rPr>
      </w:pPr>
      <w:r w:rsidRPr="00BC3FA2">
        <w:rPr>
          <w:rFonts w:ascii="Times New Roman" w:hAnsi="Times New Roman" w:cs="Times New Roman"/>
          <w:sz w:val="24"/>
          <w:szCs w:val="24"/>
          <w:lang w:val="id-ID"/>
        </w:rPr>
        <w:tab/>
      </w:r>
      <w:r w:rsidR="00C366C5" w:rsidRPr="00BC3FA2">
        <w:rPr>
          <w:rFonts w:ascii="Times New Roman" w:eastAsia="Times New Roman" w:hAnsi="Times New Roman" w:cs="Times New Roman"/>
          <w:sz w:val="24"/>
          <w:szCs w:val="24"/>
          <w:lang w:val="id-ID" w:eastAsia="id-ID"/>
        </w:rPr>
        <w:t>Management accounting system-based joint/sharing cost need to be built, to support revamping the system of performance assessment. To achieve the target in the receipt of income, then the necessary strategies, namely: collaboration with strategic partners, the process of exellence on each unit with the emphasis on the importance of the contribution of the unit in accordance with each of their fields, both against the stakeholder or shareholder</w:t>
      </w:r>
    </w:p>
    <w:p w:rsidR="00D2322F" w:rsidRPr="00BC3FA2" w:rsidRDefault="00C366C5" w:rsidP="00BC3FA2">
      <w:pPr>
        <w:spacing w:after="0" w:line="360" w:lineRule="auto"/>
        <w:jc w:val="both"/>
        <w:rPr>
          <w:rFonts w:ascii="Times New Roman" w:hAnsi="Times New Roman" w:cs="Times New Roman"/>
          <w:b/>
          <w:sz w:val="24"/>
          <w:szCs w:val="24"/>
          <w:lang w:val="id-ID"/>
        </w:rPr>
      </w:pPr>
      <w:r w:rsidRPr="00BC3FA2">
        <w:rPr>
          <w:rFonts w:ascii="Times New Roman" w:hAnsi="Times New Roman" w:cs="Times New Roman"/>
          <w:b/>
          <w:sz w:val="24"/>
          <w:szCs w:val="24"/>
        </w:rPr>
        <w:t xml:space="preserve">Key words: </w:t>
      </w:r>
      <w:r w:rsidR="00F972FB" w:rsidRPr="00BC3FA2">
        <w:rPr>
          <w:rFonts w:ascii="Times New Roman" w:hAnsi="Times New Roman" w:cs="Times New Roman"/>
          <w:b/>
          <w:sz w:val="24"/>
          <w:szCs w:val="24"/>
          <w:lang w:val="id-ID"/>
        </w:rPr>
        <w:t>B</w:t>
      </w:r>
      <w:r w:rsidR="00F972FB" w:rsidRPr="00BC3FA2">
        <w:rPr>
          <w:rFonts w:ascii="Times New Roman" w:hAnsi="Times New Roman" w:cs="Times New Roman"/>
          <w:b/>
          <w:sz w:val="24"/>
          <w:szCs w:val="24"/>
        </w:rPr>
        <w:t xml:space="preserve">udget, </w:t>
      </w:r>
      <w:r w:rsidR="00F972FB" w:rsidRPr="00BC3FA2">
        <w:rPr>
          <w:rFonts w:ascii="Times New Roman" w:hAnsi="Times New Roman" w:cs="Times New Roman"/>
          <w:b/>
          <w:sz w:val="24"/>
          <w:szCs w:val="24"/>
          <w:lang w:val="id-ID"/>
        </w:rPr>
        <w:t>R</w:t>
      </w:r>
      <w:r w:rsidR="00F972FB" w:rsidRPr="00BC3FA2">
        <w:rPr>
          <w:rFonts w:ascii="Times New Roman" w:hAnsi="Times New Roman" w:cs="Times New Roman"/>
          <w:b/>
          <w:sz w:val="24"/>
          <w:szCs w:val="24"/>
        </w:rPr>
        <w:t xml:space="preserve">evenues, </w:t>
      </w:r>
      <w:r w:rsidR="00F972FB" w:rsidRPr="00BC3FA2">
        <w:rPr>
          <w:rFonts w:ascii="Times New Roman" w:hAnsi="Times New Roman" w:cs="Times New Roman"/>
          <w:b/>
          <w:sz w:val="24"/>
          <w:szCs w:val="24"/>
          <w:lang w:val="id-ID"/>
        </w:rPr>
        <w:t>E</w:t>
      </w:r>
      <w:r w:rsidR="00F972FB" w:rsidRPr="00BC3FA2">
        <w:rPr>
          <w:rFonts w:ascii="Times New Roman" w:hAnsi="Times New Roman" w:cs="Times New Roman"/>
          <w:b/>
          <w:sz w:val="24"/>
          <w:szCs w:val="24"/>
        </w:rPr>
        <w:t xml:space="preserve">xpenses, Realization, and </w:t>
      </w:r>
      <w:r w:rsidR="00F972FB" w:rsidRPr="00BC3FA2">
        <w:rPr>
          <w:rFonts w:ascii="Times New Roman" w:hAnsi="Times New Roman" w:cs="Times New Roman"/>
          <w:b/>
          <w:sz w:val="24"/>
          <w:szCs w:val="24"/>
          <w:lang w:val="id-ID"/>
        </w:rPr>
        <w:t>S</w:t>
      </w:r>
      <w:r w:rsidR="00F972FB" w:rsidRPr="00BC3FA2">
        <w:rPr>
          <w:rFonts w:ascii="Times New Roman" w:hAnsi="Times New Roman" w:cs="Times New Roman"/>
          <w:b/>
          <w:sz w:val="24"/>
          <w:szCs w:val="24"/>
        </w:rPr>
        <w:t xml:space="preserve">trategic </w:t>
      </w:r>
      <w:r w:rsidR="00F972FB" w:rsidRPr="00BC3FA2">
        <w:rPr>
          <w:rFonts w:ascii="Times New Roman" w:hAnsi="Times New Roman" w:cs="Times New Roman"/>
          <w:b/>
          <w:sz w:val="24"/>
          <w:szCs w:val="24"/>
          <w:lang w:val="id-ID"/>
        </w:rPr>
        <w:t>P</w:t>
      </w:r>
      <w:r w:rsidRPr="00BC3FA2">
        <w:rPr>
          <w:rFonts w:ascii="Times New Roman" w:hAnsi="Times New Roman" w:cs="Times New Roman"/>
          <w:b/>
          <w:sz w:val="24"/>
          <w:szCs w:val="24"/>
        </w:rPr>
        <w:t>lan</w:t>
      </w:r>
    </w:p>
    <w:p w:rsidR="00E44E88" w:rsidRDefault="00E44E88" w:rsidP="00BC3FA2">
      <w:pPr>
        <w:pStyle w:val="ListParagraph2"/>
        <w:tabs>
          <w:tab w:val="left" w:pos="360"/>
          <w:tab w:val="left" w:pos="1440"/>
        </w:tabs>
        <w:spacing w:after="0" w:line="360" w:lineRule="auto"/>
        <w:ind w:left="0"/>
        <w:jc w:val="both"/>
        <w:rPr>
          <w:rFonts w:ascii="Times New Roman" w:eastAsiaTheme="minorHAnsi" w:hAnsi="Times New Roman" w:cs="Times New Roman"/>
          <w:b/>
          <w:sz w:val="24"/>
          <w:szCs w:val="24"/>
          <w:lang w:val="id-ID" w:eastAsia="en-US"/>
        </w:rPr>
      </w:pPr>
    </w:p>
    <w:p w:rsidR="00063096" w:rsidRPr="00BC3FA2" w:rsidRDefault="00DF6A8C" w:rsidP="009F5791">
      <w:pPr>
        <w:pStyle w:val="ListParagraph2"/>
        <w:numPr>
          <w:ilvl w:val="0"/>
          <w:numId w:val="24"/>
        </w:numPr>
        <w:tabs>
          <w:tab w:val="left" w:pos="360"/>
          <w:tab w:val="left" w:pos="426"/>
        </w:tabs>
        <w:spacing w:after="0" w:line="360" w:lineRule="auto"/>
        <w:ind w:left="426" w:hanging="426"/>
        <w:jc w:val="both"/>
        <w:rPr>
          <w:rFonts w:ascii="Times New Roman" w:hAnsi="Times New Roman" w:cs="Times New Roman"/>
          <w:b/>
          <w:sz w:val="24"/>
          <w:szCs w:val="24"/>
        </w:rPr>
      </w:pPr>
      <w:r>
        <w:rPr>
          <w:rFonts w:ascii="Times New Roman" w:eastAsiaTheme="minorHAnsi" w:hAnsi="Times New Roman" w:cs="Times New Roman"/>
          <w:b/>
          <w:sz w:val="24"/>
          <w:szCs w:val="24"/>
          <w:lang w:val="id-ID" w:eastAsia="en-US"/>
        </w:rPr>
        <w:t>LATAR BELAKANG</w:t>
      </w:r>
    </w:p>
    <w:p w:rsidR="00063096" w:rsidRPr="00BC3FA2" w:rsidRDefault="00D229BB" w:rsidP="00BC3FA2">
      <w:pPr>
        <w:pStyle w:val="ListParagraph2"/>
        <w:tabs>
          <w:tab w:val="left" w:pos="210"/>
        </w:tabs>
        <w:snapToGrid w:val="0"/>
        <w:spacing w:after="0" w:line="360" w:lineRule="auto"/>
        <w:ind w:leftChars="7" w:left="15"/>
        <w:jc w:val="both"/>
        <w:rPr>
          <w:rFonts w:ascii="Times New Roman" w:hAnsi="Times New Roman" w:cs="Times New Roman"/>
          <w:sz w:val="24"/>
          <w:szCs w:val="24"/>
        </w:rPr>
      </w:pPr>
      <w:r w:rsidRPr="00BC3FA2">
        <w:rPr>
          <w:rFonts w:ascii="Times New Roman" w:hAnsi="Times New Roman" w:cs="Times New Roman"/>
          <w:sz w:val="24"/>
          <w:szCs w:val="24"/>
          <w:lang w:val="id-ID"/>
        </w:rPr>
        <w:tab/>
      </w:r>
      <w:r w:rsidRPr="00BC3FA2">
        <w:rPr>
          <w:rFonts w:ascii="Times New Roman" w:hAnsi="Times New Roman" w:cs="Times New Roman"/>
          <w:sz w:val="24"/>
          <w:szCs w:val="24"/>
          <w:lang w:val="id-ID"/>
        </w:rPr>
        <w:tab/>
      </w:r>
      <w:r w:rsidR="00063096" w:rsidRPr="00BC3FA2">
        <w:rPr>
          <w:rFonts w:ascii="Times New Roman" w:hAnsi="Times New Roman" w:cs="Times New Roman"/>
          <w:sz w:val="24"/>
          <w:szCs w:val="24"/>
        </w:rPr>
        <w:t>Yayasan Pendidikan Bhakti Pos Indonesia</w:t>
      </w:r>
      <w:r w:rsidR="00063096" w:rsidRPr="00BC3FA2">
        <w:rPr>
          <w:rFonts w:ascii="Times New Roman" w:hAnsi="Times New Roman" w:cs="Times New Roman"/>
          <w:sz w:val="24"/>
          <w:szCs w:val="24"/>
          <w:lang w:val="id-ID"/>
        </w:rPr>
        <w:t xml:space="preserve"> (YPBPI)</w:t>
      </w:r>
      <w:r w:rsidR="00063096" w:rsidRPr="00BC3FA2">
        <w:rPr>
          <w:rFonts w:ascii="Times New Roman" w:hAnsi="Times New Roman" w:cs="Times New Roman"/>
          <w:sz w:val="24"/>
          <w:szCs w:val="24"/>
        </w:rPr>
        <w:t xml:space="preserve"> adalah sebuah NGO (</w:t>
      </w:r>
      <w:r w:rsidR="00063096" w:rsidRPr="00BC3FA2">
        <w:rPr>
          <w:rFonts w:ascii="Times New Roman" w:hAnsi="Times New Roman" w:cs="Times New Roman"/>
          <w:i/>
          <w:sz w:val="24"/>
          <w:szCs w:val="24"/>
        </w:rPr>
        <w:t>Non Government Organization)</w:t>
      </w:r>
      <w:r w:rsidR="00063096" w:rsidRPr="00BC3FA2">
        <w:rPr>
          <w:rFonts w:ascii="Times New Roman" w:hAnsi="Times New Roman" w:cs="Times New Roman"/>
          <w:sz w:val="24"/>
          <w:szCs w:val="24"/>
        </w:rPr>
        <w:t xml:space="preserve"> yang bergerak di bidang pendidikan, pelatihan dan sertifikasi serta akomodasi untuk mendukung kegiatan pendidikan. Y</w:t>
      </w:r>
      <w:r w:rsidRPr="00BC3FA2">
        <w:rPr>
          <w:rFonts w:ascii="Times New Roman" w:hAnsi="Times New Roman" w:cs="Times New Roman"/>
          <w:sz w:val="24"/>
          <w:szCs w:val="24"/>
          <w:lang w:val="id-ID"/>
        </w:rPr>
        <w:t xml:space="preserve">PBP. </w:t>
      </w:r>
      <w:r w:rsidR="00063096" w:rsidRPr="00BC3FA2">
        <w:rPr>
          <w:rFonts w:ascii="Times New Roman" w:hAnsi="Times New Roman" w:cs="Times New Roman"/>
          <w:sz w:val="24"/>
          <w:szCs w:val="24"/>
          <w:lang w:val="id-ID"/>
        </w:rPr>
        <w:t>s</w:t>
      </w:r>
      <w:r w:rsidR="00063096" w:rsidRPr="00BC3FA2">
        <w:rPr>
          <w:rFonts w:ascii="Times New Roman" w:hAnsi="Times New Roman" w:cs="Times New Roman"/>
          <w:sz w:val="24"/>
          <w:szCs w:val="24"/>
        </w:rPr>
        <w:t xml:space="preserve">ejak didirikan </w:t>
      </w:r>
      <w:r w:rsidR="00063096" w:rsidRPr="00BC3FA2">
        <w:rPr>
          <w:rFonts w:ascii="Times New Roman" w:hAnsi="Times New Roman" w:cs="Times New Roman"/>
          <w:sz w:val="24"/>
          <w:szCs w:val="24"/>
          <w:lang w:val="id-ID"/>
        </w:rPr>
        <w:t xml:space="preserve">oleh PT Pos Indonesia </w:t>
      </w:r>
      <w:r w:rsidR="00063096" w:rsidRPr="00BC3FA2">
        <w:rPr>
          <w:rFonts w:ascii="Times New Roman" w:hAnsi="Times New Roman" w:cs="Times New Roman"/>
          <w:sz w:val="24"/>
          <w:szCs w:val="24"/>
        </w:rPr>
        <w:t>tahun 2001 sampai saat ini</w:t>
      </w:r>
      <w:r w:rsidRPr="00BC3FA2">
        <w:rPr>
          <w:rFonts w:ascii="Times New Roman" w:hAnsi="Times New Roman" w:cs="Times New Roman"/>
          <w:sz w:val="24"/>
          <w:szCs w:val="24"/>
          <w:lang w:val="id-ID"/>
        </w:rPr>
        <w:t xml:space="preserve"> </w:t>
      </w:r>
      <w:r w:rsidR="00063096" w:rsidRPr="00BC3FA2">
        <w:rPr>
          <w:rFonts w:ascii="Times New Roman" w:hAnsi="Times New Roman" w:cs="Times New Roman"/>
          <w:sz w:val="24"/>
          <w:szCs w:val="24"/>
        </w:rPr>
        <w:t>telah berkontribusi dalam proses membangun Sumber Daya Manusia Indonesia.</w:t>
      </w:r>
    </w:p>
    <w:p w:rsidR="00063096" w:rsidRPr="00BC3FA2" w:rsidRDefault="00063096" w:rsidP="00BC3FA2">
      <w:pPr>
        <w:pStyle w:val="ListParagraph2"/>
        <w:tabs>
          <w:tab w:val="left" w:pos="210"/>
        </w:tabs>
        <w:snapToGrid w:val="0"/>
        <w:spacing w:after="0" w:line="360" w:lineRule="auto"/>
        <w:ind w:leftChars="7" w:left="15"/>
        <w:jc w:val="both"/>
        <w:rPr>
          <w:rFonts w:ascii="Times New Roman" w:hAnsi="Times New Roman" w:cs="Times New Roman"/>
          <w:sz w:val="24"/>
          <w:szCs w:val="24"/>
        </w:rPr>
      </w:pPr>
      <w:r w:rsidRPr="00BC3FA2">
        <w:rPr>
          <w:rFonts w:ascii="Times New Roman" w:hAnsi="Times New Roman" w:cs="Times New Roman"/>
          <w:sz w:val="24"/>
          <w:szCs w:val="24"/>
          <w:lang w:val="id-ID"/>
        </w:rPr>
        <w:tab/>
      </w:r>
      <w:r w:rsidRPr="00BC3FA2">
        <w:rPr>
          <w:rFonts w:ascii="Times New Roman" w:hAnsi="Times New Roman" w:cs="Times New Roman"/>
          <w:sz w:val="24"/>
          <w:szCs w:val="24"/>
          <w:lang w:val="id-ID"/>
        </w:rPr>
        <w:tab/>
      </w:r>
      <w:r w:rsidRPr="00BC3FA2">
        <w:rPr>
          <w:rFonts w:ascii="Times New Roman" w:hAnsi="Times New Roman" w:cs="Times New Roman"/>
          <w:sz w:val="24"/>
          <w:szCs w:val="24"/>
        </w:rPr>
        <w:t>Kegiatan pendidikan dan pelatihan yang dilakukan oleh institusi dibawah tanggung jawab Y</w:t>
      </w:r>
      <w:r w:rsidRPr="00BC3FA2">
        <w:rPr>
          <w:rFonts w:ascii="Times New Roman" w:hAnsi="Times New Roman" w:cs="Times New Roman"/>
          <w:sz w:val="24"/>
          <w:szCs w:val="24"/>
          <w:lang w:val="id-ID"/>
        </w:rPr>
        <w:t>PBPI</w:t>
      </w:r>
      <w:r w:rsidR="00BC1C00">
        <w:rPr>
          <w:rFonts w:ascii="Times New Roman" w:hAnsi="Times New Roman" w:cs="Times New Roman"/>
          <w:sz w:val="24"/>
          <w:szCs w:val="24"/>
          <w:lang w:val="id-ID"/>
        </w:rPr>
        <w:t xml:space="preserve"> </w:t>
      </w:r>
      <w:proofErr w:type="gramStart"/>
      <w:r w:rsidRPr="00BC3FA2">
        <w:rPr>
          <w:rFonts w:ascii="Times New Roman" w:hAnsi="Times New Roman" w:cs="Times New Roman"/>
          <w:sz w:val="24"/>
          <w:szCs w:val="24"/>
          <w:lang w:val="id-ID"/>
        </w:rPr>
        <w:t xml:space="preserve">adalah </w:t>
      </w:r>
      <w:r w:rsidRPr="00BC3FA2">
        <w:rPr>
          <w:rFonts w:ascii="Times New Roman" w:hAnsi="Times New Roman" w:cs="Times New Roman"/>
          <w:sz w:val="24"/>
          <w:szCs w:val="24"/>
        </w:rPr>
        <w:t xml:space="preserve"> :</w:t>
      </w:r>
      <w:proofErr w:type="gramEnd"/>
      <w:r w:rsidRPr="00BC3FA2">
        <w:rPr>
          <w:rFonts w:ascii="Times New Roman" w:hAnsi="Times New Roman" w:cs="Times New Roman"/>
          <w:sz w:val="24"/>
          <w:szCs w:val="24"/>
        </w:rPr>
        <w:t xml:space="preserve"> </w:t>
      </w:r>
    </w:p>
    <w:p w:rsidR="00063096" w:rsidRPr="00BC3FA2" w:rsidRDefault="00063096" w:rsidP="004A18C5">
      <w:pPr>
        <w:pStyle w:val="ListParagraph2"/>
        <w:numPr>
          <w:ilvl w:val="0"/>
          <w:numId w:val="3"/>
        </w:numPr>
        <w:tabs>
          <w:tab w:val="left" w:pos="0"/>
        </w:tabs>
        <w:snapToGrid w:val="0"/>
        <w:spacing w:after="0" w:line="360" w:lineRule="auto"/>
        <w:ind w:left="284" w:hanging="284"/>
        <w:jc w:val="both"/>
        <w:rPr>
          <w:rFonts w:ascii="Times New Roman" w:hAnsi="Times New Roman" w:cs="Times New Roman"/>
          <w:sz w:val="24"/>
          <w:szCs w:val="24"/>
        </w:rPr>
      </w:pPr>
      <w:r w:rsidRPr="00BC3FA2">
        <w:rPr>
          <w:rFonts w:ascii="Times New Roman" w:hAnsi="Times New Roman" w:cs="Times New Roman"/>
          <w:sz w:val="24"/>
          <w:szCs w:val="24"/>
          <w:lang w:val="id-ID"/>
        </w:rPr>
        <w:lastRenderedPageBreak/>
        <w:t>P</w:t>
      </w:r>
      <w:r w:rsidRPr="00BC3FA2">
        <w:rPr>
          <w:rFonts w:ascii="Times New Roman" w:hAnsi="Times New Roman" w:cs="Times New Roman"/>
          <w:sz w:val="24"/>
          <w:szCs w:val="24"/>
        </w:rPr>
        <w:t>enyelenggaraan jasa pendidikan vokasional, saat ini dikelola oleh unit Politeknik Pos Indonesia (Poltekpos) yang menyediakan program studi pendidikan untuk jenjang Diploma</w:t>
      </w:r>
      <w:r w:rsidR="00FD3EA5">
        <w:rPr>
          <w:rFonts w:ascii="Times New Roman" w:hAnsi="Times New Roman" w:cs="Times New Roman"/>
          <w:sz w:val="24"/>
          <w:szCs w:val="24"/>
          <w:lang w:val="id-ID"/>
        </w:rPr>
        <w:t xml:space="preserve"> </w:t>
      </w:r>
      <w:r w:rsidRPr="00BC3FA2">
        <w:rPr>
          <w:rFonts w:ascii="Times New Roman" w:hAnsi="Times New Roman" w:cs="Times New Roman"/>
          <w:sz w:val="24"/>
          <w:szCs w:val="24"/>
        </w:rPr>
        <w:t>III dan IV.</w:t>
      </w:r>
    </w:p>
    <w:p w:rsidR="00063096" w:rsidRPr="00BC3FA2" w:rsidRDefault="00063096" w:rsidP="004A18C5">
      <w:pPr>
        <w:pStyle w:val="ListParagraph2"/>
        <w:numPr>
          <w:ilvl w:val="0"/>
          <w:numId w:val="3"/>
        </w:numPr>
        <w:tabs>
          <w:tab w:val="left" w:pos="0"/>
        </w:tabs>
        <w:snapToGrid w:val="0"/>
        <w:spacing w:after="0" w:line="360" w:lineRule="auto"/>
        <w:ind w:left="284" w:hanging="284"/>
        <w:jc w:val="both"/>
        <w:rPr>
          <w:rFonts w:ascii="Times New Roman" w:hAnsi="Times New Roman" w:cs="Times New Roman"/>
          <w:sz w:val="24"/>
          <w:szCs w:val="24"/>
        </w:rPr>
      </w:pPr>
      <w:r w:rsidRPr="00BC3FA2">
        <w:rPr>
          <w:rFonts w:ascii="Times New Roman" w:hAnsi="Times New Roman" w:cs="Times New Roman"/>
          <w:sz w:val="24"/>
          <w:szCs w:val="24"/>
        </w:rPr>
        <w:t xml:space="preserve">Pengembangan pendidikan di bidang akademis melalui peningkatan mutu dan jumlah </w:t>
      </w:r>
      <w:r w:rsidRPr="00BC3FA2">
        <w:rPr>
          <w:rFonts w:ascii="Times New Roman" w:hAnsi="Times New Roman" w:cs="Times New Roman"/>
          <w:i/>
          <w:sz w:val="24"/>
          <w:szCs w:val="24"/>
        </w:rPr>
        <w:t>student body</w:t>
      </w:r>
      <w:r w:rsidRPr="00BC3FA2">
        <w:rPr>
          <w:rFonts w:ascii="Times New Roman" w:hAnsi="Times New Roman" w:cs="Times New Roman"/>
          <w:sz w:val="24"/>
          <w:szCs w:val="24"/>
        </w:rPr>
        <w:t xml:space="preserve"> Sekolah Tinggi Manajemen Losgistik Indonesia (STIMLOG) dengan penyediaan program studi khusus di bidang ilmu logisti</w:t>
      </w:r>
      <w:r w:rsidRPr="00BC3FA2">
        <w:rPr>
          <w:rFonts w:ascii="Times New Roman" w:hAnsi="Times New Roman" w:cs="Times New Roman"/>
          <w:sz w:val="24"/>
          <w:szCs w:val="24"/>
          <w:lang w:val="id-ID"/>
        </w:rPr>
        <w:t>k</w:t>
      </w:r>
      <w:r w:rsidRPr="00BC3FA2">
        <w:rPr>
          <w:rFonts w:ascii="Times New Roman" w:hAnsi="Times New Roman" w:cs="Times New Roman"/>
          <w:sz w:val="24"/>
          <w:szCs w:val="24"/>
        </w:rPr>
        <w:t xml:space="preserve">, </w:t>
      </w:r>
      <w:r w:rsidRPr="00BC3FA2">
        <w:rPr>
          <w:rFonts w:ascii="Times New Roman" w:hAnsi="Times New Roman" w:cs="Times New Roman"/>
          <w:i/>
          <w:sz w:val="24"/>
          <w:szCs w:val="24"/>
        </w:rPr>
        <w:t>supply chain</w:t>
      </w:r>
      <w:r w:rsidRPr="00BC3FA2">
        <w:rPr>
          <w:rFonts w:ascii="Times New Roman" w:hAnsi="Times New Roman" w:cs="Times New Roman"/>
          <w:sz w:val="24"/>
          <w:szCs w:val="24"/>
        </w:rPr>
        <w:t xml:space="preserve">  dan transportasi untuk jenjang Strata-1/Sarjana yang saat ini sudah dibuka adalah Program Studi Manajemen Logistik dan Manajemen Transportasi. </w:t>
      </w:r>
    </w:p>
    <w:p w:rsidR="00063096" w:rsidRPr="00BC3FA2" w:rsidRDefault="00063096" w:rsidP="004A18C5">
      <w:pPr>
        <w:pStyle w:val="ListParagraph2"/>
        <w:numPr>
          <w:ilvl w:val="0"/>
          <w:numId w:val="3"/>
        </w:numPr>
        <w:tabs>
          <w:tab w:val="left" w:pos="0"/>
        </w:tabs>
        <w:snapToGrid w:val="0"/>
        <w:spacing w:after="0" w:line="360" w:lineRule="auto"/>
        <w:ind w:left="284" w:hanging="284"/>
        <w:jc w:val="both"/>
        <w:rPr>
          <w:rFonts w:ascii="Times New Roman" w:hAnsi="Times New Roman" w:cs="Times New Roman"/>
          <w:sz w:val="24"/>
          <w:szCs w:val="24"/>
        </w:rPr>
      </w:pPr>
      <w:r w:rsidRPr="00BC3FA2">
        <w:rPr>
          <w:rFonts w:ascii="Times New Roman" w:hAnsi="Times New Roman" w:cs="Times New Roman"/>
          <w:sz w:val="24"/>
          <w:szCs w:val="24"/>
        </w:rPr>
        <w:t>Untuk penyelenggaraan kegiatan pelatihan dan sertifikasi, jasa konsultasi dan penelitian, menggunakan pola kerjasama dengan berbagai pihak terkait dengan optimalisasi peran Lembaga Penelitian dan Pengabdian Masyarakat (LPPM) dan Laboratorium Bahasa Politeknik Pos Indonesia serta PT Prima Yasa Eduka (PT PYE).</w:t>
      </w:r>
    </w:p>
    <w:p w:rsidR="00063096" w:rsidRPr="00BC3FA2" w:rsidRDefault="00063096" w:rsidP="004A18C5">
      <w:pPr>
        <w:pStyle w:val="ListParagraph2"/>
        <w:numPr>
          <w:ilvl w:val="0"/>
          <w:numId w:val="3"/>
        </w:numPr>
        <w:tabs>
          <w:tab w:val="left" w:pos="0"/>
        </w:tabs>
        <w:snapToGrid w:val="0"/>
        <w:spacing w:after="0" w:line="360" w:lineRule="auto"/>
        <w:ind w:left="284" w:hanging="284"/>
        <w:jc w:val="both"/>
        <w:rPr>
          <w:rFonts w:ascii="Times New Roman" w:hAnsi="Times New Roman" w:cs="Times New Roman"/>
          <w:sz w:val="24"/>
          <w:szCs w:val="24"/>
        </w:rPr>
      </w:pPr>
      <w:r w:rsidRPr="00BC3FA2">
        <w:rPr>
          <w:rFonts w:ascii="Times New Roman" w:hAnsi="Times New Roman" w:cs="Times New Roman"/>
          <w:sz w:val="24"/>
          <w:szCs w:val="24"/>
        </w:rPr>
        <w:t xml:space="preserve">Aktivitas jasa akomodasi pendukung pelatihan, dimaksudkan untuk meningkatkan </w:t>
      </w:r>
      <w:r w:rsidRPr="00BC3FA2">
        <w:rPr>
          <w:rFonts w:ascii="Times New Roman" w:hAnsi="Times New Roman" w:cs="Times New Roman"/>
          <w:i/>
          <w:sz w:val="24"/>
          <w:szCs w:val="24"/>
        </w:rPr>
        <w:t>total productivity</w:t>
      </w:r>
      <w:r w:rsidRPr="00BC3FA2">
        <w:rPr>
          <w:rFonts w:ascii="Times New Roman" w:hAnsi="Times New Roman" w:cs="Times New Roman"/>
          <w:sz w:val="24"/>
          <w:szCs w:val="24"/>
        </w:rPr>
        <w:t xml:space="preserve"> Y</w:t>
      </w:r>
      <w:r w:rsidRPr="00BC3FA2">
        <w:rPr>
          <w:rFonts w:ascii="Times New Roman" w:hAnsi="Times New Roman" w:cs="Times New Roman"/>
          <w:sz w:val="24"/>
          <w:szCs w:val="24"/>
          <w:lang w:val="id-ID"/>
        </w:rPr>
        <w:t>PBPI</w:t>
      </w:r>
      <w:r w:rsidRPr="00BC3FA2">
        <w:rPr>
          <w:rFonts w:ascii="Times New Roman" w:hAnsi="Times New Roman" w:cs="Times New Roman"/>
          <w:sz w:val="24"/>
          <w:szCs w:val="24"/>
        </w:rPr>
        <w:t xml:space="preserve"> melalaui upaya kerjasama di bidang pendidikan dan pelatihan dengan mitra strategis yang didukung oleh aktivitas akomodasi yang memadai.</w:t>
      </w:r>
    </w:p>
    <w:p w:rsidR="00063096" w:rsidRPr="00BC3FA2" w:rsidRDefault="00063096" w:rsidP="00BC3FA2">
      <w:pPr>
        <w:pStyle w:val="ListParagraph2"/>
        <w:tabs>
          <w:tab w:val="left" w:pos="210"/>
        </w:tabs>
        <w:snapToGrid w:val="0"/>
        <w:spacing w:after="0" w:line="360" w:lineRule="auto"/>
        <w:ind w:leftChars="7" w:left="15"/>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ab/>
      </w:r>
      <w:r w:rsidRPr="00BC3FA2">
        <w:rPr>
          <w:rFonts w:ascii="Times New Roman" w:hAnsi="Times New Roman" w:cs="Times New Roman"/>
          <w:sz w:val="24"/>
          <w:szCs w:val="24"/>
          <w:lang w:val="id-ID"/>
        </w:rPr>
        <w:tab/>
      </w:r>
      <w:r w:rsidRPr="00BC3FA2">
        <w:rPr>
          <w:rFonts w:ascii="Times New Roman" w:hAnsi="Times New Roman" w:cs="Times New Roman"/>
          <w:sz w:val="24"/>
          <w:szCs w:val="24"/>
        </w:rPr>
        <w:t>Kontribusi Y</w:t>
      </w:r>
      <w:r w:rsidRPr="00BC3FA2">
        <w:rPr>
          <w:rFonts w:ascii="Times New Roman" w:hAnsi="Times New Roman" w:cs="Times New Roman"/>
          <w:sz w:val="24"/>
          <w:szCs w:val="24"/>
          <w:lang w:val="id-ID"/>
        </w:rPr>
        <w:t xml:space="preserve">PBPI </w:t>
      </w:r>
      <w:r w:rsidRPr="00BC3FA2">
        <w:rPr>
          <w:rFonts w:ascii="Times New Roman" w:hAnsi="Times New Roman" w:cs="Times New Roman"/>
          <w:sz w:val="24"/>
          <w:szCs w:val="24"/>
        </w:rPr>
        <w:t>dalam bidang pendidikan, pelatihan dan pengabdian masyarakat ini bertujuan agar Y</w:t>
      </w:r>
      <w:r w:rsidRPr="00BC3FA2">
        <w:rPr>
          <w:rFonts w:ascii="Times New Roman" w:hAnsi="Times New Roman" w:cs="Times New Roman"/>
          <w:sz w:val="24"/>
          <w:szCs w:val="24"/>
          <w:lang w:val="id-ID"/>
        </w:rPr>
        <w:t>PBPI</w:t>
      </w:r>
      <w:r w:rsidRPr="00BC3FA2">
        <w:rPr>
          <w:rFonts w:ascii="Times New Roman" w:hAnsi="Times New Roman" w:cs="Times New Roman"/>
          <w:sz w:val="24"/>
          <w:szCs w:val="24"/>
        </w:rPr>
        <w:t xml:space="preserve"> tetap mendapatkan kepercayaan dari para donatur, pemerintah dan masyarakat.Untuk tetap mendapatkan kepercayaan tersebut, Y</w:t>
      </w:r>
      <w:r w:rsidRPr="00BC3FA2">
        <w:rPr>
          <w:rFonts w:ascii="Times New Roman" w:hAnsi="Times New Roman" w:cs="Times New Roman"/>
          <w:sz w:val="24"/>
          <w:szCs w:val="24"/>
          <w:lang w:val="id-ID"/>
        </w:rPr>
        <w:t>PBPI</w:t>
      </w:r>
      <w:r w:rsidRPr="00BC3FA2">
        <w:rPr>
          <w:rFonts w:ascii="Times New Roman" w:hAnsi="Times New Roman" w:cs="Times New Roman"/>
          <w:sz w:val="24"/>
          <w:szCs w:val="24"/>
        </w:rPr>
        <w:t xml:space="preserve">dituntut untuk mengoperasikan kegiatan-kegiatannya secara efektif dan efisien. </w:t>
      </w:r>
    </w:p>
    <w:p w:rsidR="00063096" w:rsidRPr="00BC3FA2" w:rsidRDefault="00063096" w:rsidP="00BC3FA2">
      <w:pPr>
        <w:pStyle w:val="ListParagraph2"/>
        <w:tabs>
          <w:tab w:val="left" w:pos="210"/>
        </w:tabs>
        <w:snapToGrid w:val="0"/>
        <w:spacing w:after="0" w:line="360" w:lineRule="auto"/>
        <w:ind w:leftChars="7" w:left="15"/>
        <w:jc w:val="both"/>
        <w:rPr>
          <w:rFonts w:ascii="Times New Roman" w:hAnsi="Times New Roman" w:cs="Times New Roman"/>
          <w:i/>
          <w:sz w:val="24"/>
          <w:szCs w:val="24"/>
          <w:lang w:val="id-ID"/>
        </w:rPr>
      </w:pPr>
      <w:r w:rsidRPr="00BC3FA2">
        <w:rPr>
          <w:rFonts w:ascii="Times New Roman" w:hAnsi="Times New Roman" w:cs="Times New Roman"/>
          <w:sz w:val="24"/>
          <w:szCs w:val="24"/>
          <w:lang w:val="id-ID"/>
        </w:rPr>
        <w:tab/>
      </w:r>
      <w:r w:rsidRPr="00BC3FA2">
        <w:rPr>
          <w:rFonts w:ascii="Times New Roman" w:hAnsi="Times New Roman" w:cs="Times New Roman"/>
          <w:sz w:val="24"/>
          <w:szCs w:val="24"/>
          <w:lang w:val="id-ID"/>
        </w:rPr>
        <w:tab/>
      </w:r>
      <w:r w:rsidRPr="00BC3FA2">
        <w:rPr>
          <w:rFonts w:ascii="Times New Roman" w:hAnsi="Times New Roman" w:cs="Times New Roman"/>
          <w:sz w:val="24"/>
          <w:szCs w:val="24"/>
        </w:rPr>
        <w:t>Agar dapat efektif dan efisien, Y</w:t>
      </w:r>
      <w:r w:rsidRPr="00BC3FA2">
        <w:rPr>
          <w:rFonts w:ascii="Times New Roman" w:hAnsi="Times New Roman" w:cs="Times New Roman"/>
          <w:sz w:val="24"/>
          <w:szCs w:val="24"/>
          <w:lang w:val="id-ID"/>
        </w:rPr>
        <w:t>PBPI</w:t>
      </w:r>
      <w:r w:rsidRPr="00BC3FA2">
        <w:rPr>
          <w:rFonts w:ascii="Times New Roman" w:hAnsi="Times New Roman" w:cs="Times New Roman"/>
          <w:sz w:val="24"/>
          <w:szCs w:val="24"/>
        </w:rPr>
        <w:t xml:space="preserve"> harus mempunyai sistem anggaran yang jelas.</w:t>
      </w:r>
      <w:r w:rsidRPr="00BC3FA2">
        <w:rPr>
          <w:rFonts w:ascii="Times New Roman" w:hAnsi="Times New Roman" w:cs="Times New Roman"/>
          <w:sz w:val="24"/>
          <w:szCs w:val="24"/>
          <w:lang w:val="id-ID"/>
        </w:rPr>
        <w:t xml:space="preserve"> Rencana Kerja dan Anggaran merupakan tahapan implementasi Rencana Strategis sebagai penyelarasan Rencana Jangka Panjang, dengan mengedepankan pentingnya efektivitas dan efisiensi serta kemandirian yang berlandaskan </w:t>
      </w:r>
      <w:r w:rsidRPr="00BC3FA2">
        <w:rPr>
          <w:rFonts w:ascii="Times New Roman" w:hAnsi="Times New Roman" w:cs="Times New Roman"/>
          <w:i/>
          <w:sz w:val="24"/>
          <w:szCs w:val="24"/>
          <w:lang w:val="id-ID"/>
        </w:rPr>
        <w:t>good university governance.</w:t>
      </w:r>
    </w:p>
    <w:p w:rsidR="00063096" w:rsidRPr="00BC3FA2" w:rsidRDefault="00063096" w:rsidP="00BC3FA2">
      <w:pPr>
        <w:tabs>
          <w:tab w:val="left" w:pos="210"/>
        </w:tabs>
        <w:snapToGrid w:val="0"/>
        <w:spacing w:after="0" w:line="360" w:lineRule="auto"/>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ab/>
      </w:r>
      <w:r w:rsidRPr="00BC3FA2">
        <w:rPr>
          <w:rFonts w:ascii="Times New Roman" w:hAnsi="Times New Roman" w:cs="Times New Roman"/>
          <w:sz w:val="24"/>
          <w:szCs w:val="24"/>
          <w:lang w:val="id-ID"/>
        </w:rPr>
        <w:tab/>
        <w:t>Sebagai institusi yayasan yang sedang menuju pada keunggulan, kemandirian dan profesionalitas yang mementingkan kesinambungan antara penyusunan perencanaan yang matang dengan proses implementasi didukung ketertiban dan disiplin oleh semua unit dan unsur dalam cakupan organisasi yayasan.</w:t>
      </w:r>
    </w:p>
    <w:p w:rsidR="00063096" w:rsidRPr="00BC3FA2" w:rsidRDefault="00063096" w:rsidP="00B30EB6">
      <w:pPr>
        <w:tabs>
          <w:tab w:val="left" w:pos="210"/>
        </w:tabs>
        <w:snapToGrid w:val="0"/>
        <w:spacing w:after="0" w:line="360" w:lineRule="auto"/>
        <w:jc w:val="both"/>
        <w:rPr>
          <w:rFonts w:ascii="Times New Roman" w:hAnsi="Times New Roman" w:cs="Times New Roman"/>
          <w:sz w:val="24"/>
          <w:szCs w:val="24"/>
        </w:rPr>
      </w:pPr>
      <w:r w:rsidRPr="00BC3FA2">
        <w:rPr>
          <w:rFonts w:ascii="Times New Roman" w:hAnsi="Times New Roman" w:cs="Times New Roman"/>
          <w:sz w:val="24"/>
          <w:szCs w:val="24"/>
          <w:lang w:val="id-ID"/>
        </w:rPr>
        <w:tab/>
      </w:r>
      <w:r w:rsidRPr="00BC3FA2">
        <w:rPr>
          <w:rFonts w:ascii="Times New Roman" w:hAnsi="Times New Roman" w:cs="Times New Roman"/>
          <w:sz w:val="24"/>
          <w:szCs w:val="24"/>
          <w:lang w:val="id-ID"/>
        </w:rPr>
        <w:tab/>
      </w:r>
      <w:r w:rsidRPr="00BC3FA2">
        <w:rPr>
          <w:rFonts w:ascii="Times New Roman" w:hAnsi="Times New Roman" w:cs="Times New Roman"/>
          <w:sz w:val="24"/>
          <w:szCs w:val="24"/>
        </w:rPr>
        <w:t>Anggaran Y</w:t>
      </w:r>
      <w:r w:rsidRPr="00BC3FA2">
        <w:rPr>
          <w:rFonts w:ascii="Times New Roman" w:hAnsi="Times New Roman" w:cs="Times New Roman"/>
          <w:sz w:val="24"/>
          <w:szCs w:val="24"/>
          <w:lang w:val="id-ID"/>
        </w:rPr>
        <w:t xml:space="preserve">PBPI </w:t>
      </w:r>
      <w:r w:rsidRPr="00BC3FA2">
        <w:rPr>
          <w:rFonts w:ascii="Times New Roman" w:hAnsi="Times New Roman" w:cs="Times New Roman"/>
          <w:sz w:val="24"/>
          <w:szCs w:val="24"/>
        </w:rPr>
        <w:t xml:space="preserve">dananya bersumber dari Sumbangan Pembinaan Pendidikan (SPP), </w:t>
      </w:r>
      <w:r w:rsidRPr="00BC3FA2">
        <w:rPr>
          <w:rFonts w:ascii="Times New Roman" w:hAnsi="Times New Roman" w:cs="Times New Roman"/>
          <w:sz w:val="24"/>
          <w:szCs w:val="24"/>
          <w:lang w:val="id-ID"/>
        </w:rPr>
        <w:t>s</w:t>
      </w:r>
      <w:r w:rsidRPr="00BC3FA2">
        <w:rPr>
          <w:rFonts w:ascii="Times New Roman" w:hAnsi="Times New Roman" w:cs="Times New Roman"/>
          <w:sz w:val="24"/>
          <w:szCs w:val="24"/>
        </w:rPr>
        <w:t xml:space="preserve">umbangan dan </w:t>
      </w:r>
      <w:r w:rsidRPr="00BC3FA2">
        <w:rPr>
          <w:rFonts w:ascii="Times New Roman" w:hAnsi="Times New Roman" w:cs="Times New Roman"/>
          <w:sz w:val="24"/>
          <w:szCs w:val="24"/>
          <w:lang w:val="id-ID"/>
        </w:rPr>
        <w:t>h</w:t>
      </w:r>
      <w:r w:rsidRPr="00BC3FA2">
        <w:rPr>
          <w:rFonts w:ascii="Times New Roman" w:hAnsi="Times New Roman" w:cs="Times New Roman"/>
          <w:sz w:val="24"/>
          <w:szCs w:val="24"/>
        </w:rPr>
        <w:t xml:space="preserve">ibah dari lembaga pemerintah serta dividen dari penempatan modal di PT PYE dan PT Pos Logistik Indonesia. </w:t>
      </w:r>
      <w:r w:rsidRPr="00BC3FA2">
        <w:rPr>
          <w:rFonts w:ascii="Times New Roman" w:hAnsi="Times New Roman" w:cs="Times New Roman"/>
          <w:sz w:val="24"/>
          <w:szCs w:val="24"/>
          <w:lang w:val="id-ID"/>
        </w:rPr>
        <w:t xml:space="preserve">Dengan perolehan dana dari berbagai sumber tersebut, maka YPBPI </w:t>
      </w:r>
      <w:r w:rsidRPr="00BC3FA2">
        <w:rPr>
          <w:rFonts w:ascii="Times New Roman" w:hAnsi="Times New Roman" w:cs="Times New Roman"/>
          <w:sz w:val="24"/>
          <w:szCs w:val="24"/>
        </w:rPr>
        <w:t>mempunyai komitmen untuk bisa mandiri dalam pengelolaan keuangan.</w:t>
      </w:r>
    </w:p>
    <w:p w:rsidR="00063096" w:rsidRPr="00BC3FA2" w:rsidRDefault="00063096" w:rsidP="00B30EB6">
      <w:pPr>
        <w:pStyle w:val="NormalWeb"/>
        <w:tabs>
          <w:tab w:val="left" w:pos="210"/>
        </w:tabs>
        <w:snapToGrid w:val="0"/>
        <w:spacing w:before="0" w:beforeAutospacing="0" w:after="0" w:afterAutospacing="0" w:line="360" w:lineRule="auto"/>
        <w:ind w:leftChars="7" w:left="15"/>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lastRenderedPageBreak/>
        <w:tab/>
      </w:r>
      <w:r w:rsidRPr="00BC3FA2">
        <w:rPr>
          <w:rFonts w:ascii="Times New Roman" w:hAnsi="Times New Roman" w:cs="Times New Roman"/>
          <w:sz w:val="24"/>
          <w:szCs w:val="24"/>
          <w:lang w:val="id-ID"/>
        </w:rPr>
        <w:tab/>
        <w:t>Yayasan Pendidikan Bhakti Pos Indonesia dalam menyusun anggaran pendapatan dan biaya operasional yang disebut dengan Rencana Kegiatan Anggaran (RKA) yang dibuat setiap tahun. Fungsi dari RKA tersebut adalah sebagai alat ukur dan acuan dalam menetapkan pendapatan dan melaksanakan kegiatan operasional.</w:t>
      </w:r>
    </w:p>
    <w:p w:rsidR="00063096" w:rsidRPr="00BC3FA2" w:rsidRDefault="00063096" w:rsidP="00BC3FA2">
      <w:pPr>
        <w:spacing w:after="0" w:line="360" w:lineRule="auto"/>
        <w:ind w:firstLine="720"/>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Berikut ini adalah anggaran, pendapatan, biaya operasional, pertumbuhan tahun 2011 sampai dengan tahun 2016 sebagai berikut:</w:t>
      </w:r>
    </w:p>
    <w:p w:rsidR="00063096" w:rsidRPr="00BC3FA2" w:rsidRDefault="000430B4" w:rsidP="00BC3FA2">
      <w:pPr>
        <w:spacing w:after="0" w:line="36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Tabel 1.</w:t>
      </w:r>
      <w:r w:rsidR="00063096" w:rsidRPr="00BC3FA2">
        <w:rPr>
          <w:rFonts w:ascii="Times New Roman" w:hAnsi="Times New Roman" w:cs="Times New Roman"/>
          <w:sz w:val="24"/>
          <w:szCs w:val="24"/>
          <w:lang w:val="id-ID"/>
        </w:rPr>
        <w:t xml:space="preserve"> Anggaran dan Realisasi Pendapatan YPBPI Bandung</w:t>
      </w:r>
      <w:r w:rsidR="00566687" w:rsidRPr="00BC3FA2">
        <w:rPr>
          <w:rFonts w:ascii="Times New Roman" w:hAnsi="Times New Roman" w:cs="Times New Roman"/>
          <w:sz w:val="24"/>
          <w:szCs w:val="24"/>
          <w:lang w:val="id-ID"/>
        </w:rPr>
        <w:t xml:space="preserve"> </w:t>
      </w:r>
      <w:r w:rsidR="00063096" w:rsidRPr="00BC3FA2">
        <w:rPr>
          <w:rFonts w:ascii="Times New Roman" w:hAnsi="Times New Roman" w:cs="Times New Roman"/>
          <w:sz w:val="24"/>
          <w:szCs w:val="24"/>
          <w:lang w:val="id-ID"/>
        </w:rPr>
        <w:t>Tahun 2011– 2016</w:t>
      </w:r>
    </w:p>
    <w:tbl>
      <w:tblPr>
        <w:tblW w:w="8167" w:type="dxa"/>
        <w:tblInd w:w="93" w:type="dxa"/>
        <w:tblLook w:val="04A0" w:firstRow="1" w:lastRow="0" w:firstColumn="1" w:lastColumn="0" w:noHBand="0" w:noVBand="1"/>
      </w:tblPr>
      <w:tblGrid>
        <w:gridCol w:w="1056"/>
        <w:gridCol w:w="1716"/>
        <w:gridCol w:w="1720"/>
        <w:gridCol w:w="1938"/>
        <w:gridCol w:w="1737"/>
      </w:tblGrid>
      <w:tr w:rsidR="00063096" w:rsidRPr="00B30EB6" w:rsidTr="00090E32">
        <w:trPr>
          <w:trHeight w:val="557"/>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3096" w:rsidRPr="00B30EB6" w:rsidRDefault="00063096" w:rsidP="00A921E2">
            <w:pPr>
              <w:spacing w:after="0" w:line="360" w:lineRule="auto"/>
              <w:jc w:val="center"/>
              <w:rPr>
                <w:rFonts w:ascii="Times New Roman" w:eastAsia="Times New Roman" w:hAnsi="Times New Roman" w:cs="Times New Roman"/>
                <w:szCs w:val="24"/>
                <w:lang w:val="id-ID" w:eastAsia="id-ID"/>
              </w:rPr>
            </w:pPr>
            <w:bookmarkStart w:id="1" w:name="OLE_LINK2"/>
            <w:r w:rsidRPr="00B30EB6">
              <w:rPr>
                <w:rFonts w:ascii="Times New Roman" w:eastAsia="Times New Roman" w:hAnsi="Times New Roman" w:cs="Times New Roman"/>
                <w:szCs w:val="24"/>
                <w:lang w:val="id-ID" w:eastAsia="id-ID"/>
              </w:rPr>
              <w:t>TAHUN</w:t>
            </w:r>
          </w:p>
        </w:tc>
        <w:tc>
          <w:tcPr>
            <w:tcW w:w="1716" w:type="dxa"/>
            <w:tcBorders>
              <w:top w:val="single" w:sz="4" w:space="0" w:color="auto"/>
              <w:left w:val="nil"/>
              <w:bottom w:val="single" w:sz="4" w:space="0" w:color="auto"/>
              <w:right w:val="single" w:sz="4" w:space="0" w:color="auto"/>
            </w:tcBorders>
            <w:shd w:val="clear" w:color="000000" w:fill="FFFFFF"/>
            <w:noWrap/>
            <w:vAlign w:val="bottom"/>
            <w:hideMark/>
          </w:tcPr>
          <w:p w:rsidR="00063096" w:rsidRPr="00B30EB6" w:rsidRDefault="00063096" w:rsidP="00A921E2">
            <w:pPr>
              <w:spacing w:after="0" w:line="360" w:lineRule="auto"/>
              <w:jc w:val="center"/>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ANGGARAN</w:t>
            </w:r>
          </w:p>
          <w:p w:rsidR="00063096" w:rsidRPr="00B30EB6" w:rsidRDefault="00063096" w:rsidP="00A921E2">
            <w:pPr>
              <w:spacing w:after="0" w:line="360" w:lineRule="auto"/>
              <w:jc w:val="center"/>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(Rp)</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rsidR="00063096" w:rsidRPr="00B30EB6" w:rsidRDefault="00063096" w:rsidP="00A921E2">
            <w:pPr>
              <w:spacing w:after="0" w:line="360" w:lineRule="auto"/>
              <w:jc w:val="center"/>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REALISASI</w:t>
            </w:r>
          </w:p>
          <w:p w:rsidR="00063096" w:rsidRPr="00B30EB6" w:rsidRDefault="00063096" w:rsidP="00A921E2">
            <w:pPr>
              <w:spacing w:after="0" w:line="360" w:lineRule="auto"/>
              <w:jc w:val="center"/>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(Rp)</w:t>
            </w:r>
          </w:p>
        </w:tc>
        <w:tc>
          <w:tcPr>
            <w:tcW w:w="1938" w:type="dxa"/>
            <w:tcBorders>
              <w:top w:val="single" w:sz="4" w:space="0" w:color="auto"/>
              <w:left w:val="nil"/>
              <w:bottom w:val="single" w:sz="4" w:space="0" w:color="auto"/>
              <w:right w:val="single" w:sz="4" w:space="0" w:color="auto"/>
            </w:tcBorders>
            <w:shd w:val="clear" w:color="000000" w:fill="FFFFFF"/>
            <w:noWrap/>
            <w:vAlign w:val="bottom"/>
            <w:hideMark/>
          </w:tcPr>
          <w:p w:rsidR="00063096" w:rsidRPr="00B30EB6" w:rsidRDefault="00063096" w:rsidP="00A921E2">
            <w:pPr>
              <w:spacing w:after="0" w:line="360" w:lineRule="auto"/>
              <w:jc w:val="center"/>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SELISIH</w:t>
            </w:r>
          </w:p>
          <w:p w:rsidR="00063096" w:rsidRPr="00B30EB6" w:rsidRDefault="00063096" w:rsidP="00A921E2">
            <w:pPr>
              <w:spacing w:after="0" w:line="360" w:lineRule="auto"/>
              <w:jc w:val="center"/>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(Rp)</w:t>
            </w:r>
          </w:p>
        </w:tc>
        <w:tc>
          <w:tcPr>
            <w:tcW w:w="1737" w:type="dxa"/>
            <w:tcBorders>
              <w:top w:val="single" w:sz="4" w:space="0" w:color="auto"/>
              <w:left w:val="nil"/>
              <w:bottom w:val="single" w:sz="4" w:space="0" w:color="auto"/>
              <w:right w:val="single" w:sz="4" w:space="0" w:color="auto"/>
            </w:tcBorders>
            <w:shd w:val="clear" w:color="000000" w:fill="FFFFFF"/>
            <w:noWrap/>
            <w:vAlign w:val="bottom"/>
            <w:hideMark/>
          </w:tcPr>
          <w:p w:rsidR="00063096" w:rsidRPr="00B30EB6" w:rsidRDefault="00063096" w:rsidP="00A921E2">
            <w:pPr>
              <w:spacing w:after="0" w:line="360" w:lineRule="auto"/>
              <w:jc w:val="center"/>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PENCAPAIAN</w:t>
            </w:r>
          </w:p>
          <w:p w:rsidR="00063096" w:rsidRPr="00B30EB6" w:rsidRDefault="00063096" w:rsidP="00A921E2">
            <w:pPr>
              <w:spacing w:after="0" w:line="360" w:lineRule="auto"/>
              <w:jc w:val="center"/>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w:t>
            </w:r>
          </w:p>
        </w:tc>
      </w:tr>
      <w:tr w:rsidR="00063096" w:rsidRPr="00B30EB6" w:rsidTr="007E17B9">
        <w:trPr>
          <w:trHeight w:val="300"/>
        </w:trPr>
        <w:tc>
          <w:tcPr>
            <w:tcW w:w="1056" w:type="dxa"/>
            <w:tcBorders>
              <w:top w:val="nil"/>
              <w:left w:val="single" w:sz="4" w:space="0" w:color="auto"/>
              <w:bottom w:val="single" w:sz="4" w:space="0" w:color="auto"/>
              <w:right w:val="single" w:sz="4" w:space="0" w:color="auto"/>
            </w:tcBorders>
            <w:shd w:val="clear" w:color="000000" w:fill="FFFFFF"/>
            <w:noWrap/>
            <w:vAlign w:val="bottom"/>
            <w:hideMark/>
          </w:tcPr>
          <w:p w:rsidR="00063096" w:rsidRPr="00B30EB6" w:rsidRDefault="00063096" w:rsidP="00A921E2">
            <w:pPr>
              <w:spacing w:after="0" w:line="360" w:lineRule="auto"/>
              <w:jc w:val="center"/>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2011</w:t>
            </w:r>
          </w:p>
        </w:tc>
        <w:tc>
          <w:tcPr>
            <w:tcW w:w="1716" w:type="dxa"/>
            <w:tcBorders>
              <w:top w:val="nil"/>
              <w:left w:val="nil"/>
              <w:bottom w:val="single" w:sz="4" w:space="0" w:color="auto"/>
              <w:right w:val="single" w:sz="4" w:space="0" w:color="auto"/>
            </w:tcBorders>
            <w:shd w:val="clear" w:color="auto" w:fill="auto"/>
            <w:noWrap/>
            <w:vAlign w:val="bottom"/>
            <w:hideMark/>
          </w:tcPr>
          <w:p w:rsidR="00063096" w:rsidRPr="00B30EB6" w:rsidRDefault="00063096" w:rsidP="00A921E2">
            <w:pPr>
              <w:spacing w:after="0" w:line="360" w:lineRule="auto"/>
              <w:jc w:val="right"/>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 xml:space="preserve">20.386.610.050 </w:t>
            </w:r>
          </w:p>
        </w:tc>
        <w:tc>
          <w:tcPr>
            <w:tcW w:w="1720" w:type="dxa"/>
            <w:tcBorders>
              <w:top w:val="nil"/>
              <w:left w:val="nil"/>
              <w:bottom w:val="single" w:sz="4" w:space="0" w:color="auto"/>
              <w:right w:val="single" w:sz="4" w:space="0" w:color="auto"/>
            </w:tcBorders>
            <w:shd w:val="clear" w:color="auto" w:fill="auto"/>
            <w:noWrap/>
            <w:vAlign w:val="bottom"/>
            <w:hideMark/>
          </w:tcPr>
          <w:p w:rsidR="00063096" w:rsidRPr="00B30EB6" w:rsidRDefault="00063096" w:rsidP="00A921E2">
            <w:pPr>
              <w:spacing w:after="0" w:line="360" w:lineRule="auto"/>
              <w:jc w:val="right"/>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 xml:space="preserve">21.191.001.150 </w:t>
            </w:r>
          </w:p>
        </w:tc>
        <w:tc>
          <w:tcPr>
            <w:tcW w:w="1938" w:type="dxa"/>
            <w:tcBorders>
              <w:top w:val="nil"/>
              <w:left w:val="nil"/>
              <w:bottom w:val="single" w:sz="4" w:space="0" w:color="auto"/>
              <w:right w:val="single" w:sz="4" w:space="0" w:color="auto"/>
            </w:tcBorders>
            <w:shd w:val="clear" w:color="auto" w:fill="auto"/>
            <w:noWrap/>
            <w:vAlign w:val="bottom"/>
            <w:hideMark/>
          </w:tcPr>
          <w:p w:rsidR="00063096" w:rsidRPr="00B30EB6" w:rsidRDefault="00063096" w:rsidP="00A921E2">
            <w:pPr>
              <w:spacing w:after="0" w:line="360" w:lineRule="auto"/>
              <w:jc w:val="right"/>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804.391.100</w:t>
            </w:r>
          </w:p>
        </w:tc>
        <w:tc>
          <w:tcPr>
            <w:tcW w:w="1737" w:type="dxa"/>
            <w:tcBorders>
              <w:top w:val="nil"/>
              <w:left w:val="nil"/>
              <w:bottom w:val="single" w:sz="4" w:space="0" w:color="auto"/>
              <w:right w:val="single" w:sz="4" w:space="0" w:color="auto"/>
            </w:tcBorders>
            <w:shd w:val="clear" w:color="auto" w:fill="auto"/>
            <w:noWrap/>
            <w:vAlign w:val="bottom"/>
          </w:tcPr>
          <w:p w:rsidR="00063096" w:rsidRPr="00B30EB6" w:rsidRDefault="00063096" w:rsidP="00A921E2">
            <w:pPr>
              <w:spacing w:after="0" w:line="360" w:lineRule="auto"/>
              <w:jc w:val="center"/>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103,95</w:t>
            </w:r>
          </w:p>
        </w:tc>
      </w:tr>
      <w:tr w:rsidR="00063096" w:rsidRPr="00B30EB6" w:rsidTr="007E17B9">
        <w:trPr>
          <w:trHeight w:val="300"/>
        </w:trPr>
        <w:tc>
          <w:tcPr>
            <w:tcW w:w="1056" w:type="dxa"/>
            <w:tcBorders>
              <w:top w:val="nil"/>
              <w:left w:val="single" w:sz="4" w:space="0" w:color="auto"/>
              <w:bottom w:val="single" w:sz="4" w:space="0" w:color="auto"/>
              <w:right w:val="single" w:sz="4" w:space="0" w:color="auto"/>
            </w:tcBorders>
            <w:shd w:val="clear" w:color="000000" w:fill="FFFFFF"/>
            <w:noWrap/>
            <w:vAlign w:val="bottom"/>
            <w:hideMark/>
          </w:tcPr>
          <w:p w:rsidR="00063096" w:rsidRPr="00B30EB6" w:rsidRDefault="00063096" w:rsidP="00A921E2">
            <w:pPr>
              <w:spacing w:after="0" w:line="360" w:lineRule="auto"/>
              <w:jc w:val="center"/>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2012</w:t>
            </w:r>
          </w:p>
        </w:tc>
        <w:tc>
          <w:tcPr>
            <w:tcW w:w="1716" w:type="dxa"/>
            <w:tcBorders>
              <w:top w:val="nil"/>
              <w:left w:val="nil"/>
              <w:bottom w:val="single" w:sz="4" w:space="0" w:color="auto"/>
              <w:right w:val="single" w:sz="4" w:space="0" w:color="auto"/>
            </w:tcBorders>
            <w:shd w:val="clear" w:color="auto" w:fill="auto"/>
            <w:noWrap/>
            <w:vAlign w:val="bottom"/>
            <w:hideMark/>
          </w:tcPr>
          <w:p w:rsidR="00063096" w:rsidRPr="00B30EB6" w:rsidRDefault="00063096" w:rsidP="00A921E2">
            <w:pPr>
              <w:spacing w:after="0" w:line="360" w:lineRule="auto"/>
              <w:jc w:val="right"/>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 xml:space="preserve">24.021.400.000 </w:t>
            </w:r>
          </w:p>
        </w:tc>
        <w:tc>
          <w:tcPr>
            <w:tcW w:w="1720" w:type="dxa"/>
            <w:tcBorders>
              <w:top w:val="nil"/>
              <w:left w:val="nil"/>
              <w:bottom w:val="single" w:sz="4" w:space="0" w:color="auto"/>
              <w:right w:val="single" w:sz="4" w:space="0" w:color="auto"/>
            </w:tcBorders>
            <w:shd w:val="clear" w:color="auto" w:fill="auto"/>
            <w:noWrap/>
            <w:vAlign w:val="bottom"/>
            <w:hideMark/>
          </w:tcPr>
          <w:p w:rsidR="00063096" w:rsidRPr="00B30EB6" w:rsidRDefault="00063096" w:rsidP="00A921E2">
            <w:pPr>
              <w:spacing w:after="0" w:line="360" w:lineRule="auto"/>
              <w:jc w:val="right"/>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 xml:space="preserve">24.024.367.686 </w:t>
            </w:r>
          </w:p>
        </w:tc>
        <w:tc>
          <w:tcPr>
            <w:tcW w:w="1938" w:type="dxa"/>
            <w:tcBorders>
              <w:top w:val="nil"/>
              <w:left w:val="nil"/>
              <w:bottom w:val="single" w:sz="4" w:space="0" w:color="auto"/>
              <w:right w:val="single" w:sz="4" w:space="0" w:color="auto"/>
            </w:tcBorders>
            <w:shd w:val="clear" w:color="auto" w:fill="auto"/>
            <w:noWrap/>
            <w:vAlign w:val="bottom"/>
            <w:hideMark/>
          </w:tcPr>
          <w:p w:rsidR="00063096" w:rsidRPr="00B30EB6" w:rsidRDefault="00063096" w:rsidP="00A921E2">
            <w:pPr>
              <w:spacing w:after="0" w:line="360" w:lineRule="auto"/>
              <w:jc w:val="right"/>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2.967.686</w:t>
            </w:r>
          </w:p>
        </w:tc>
        <w:tc>
          <w:tcPr>
            <w:tcW w:w="1737" w:type="dxa"/>
            <w:tcBorders>
              <w:top w:val="nil"/>
              <w:left w:val="nil"/>
              <w:bottom w:val="single" w:sz="4" w:space="0" w:color="auto"/>
              <w:right w:val="single" w:sz="4" w:space="0" w:color="auto"/>
            </w:tcBorders>
            <w:shd w:val="clear" w:color="auto" w:fill="auto"/>
            <w:noWrap/>
            <w:vAlign w:val="bottom"/>
          </w:tcPr>
          <w:p w:rsidR="00063096" w:rsidRPr="00B30EB6" w:rsidRDefault="00063096" w:rsidP="00A921E2">
            <w:pPr>
              <w:spacing w:after="0" w:line="360" w:lineRule="auto"/>
              <w:jc w:val="center"/>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100,01</w:t>
            </w:r>
          </w:p>
        </w:tc>
      </w:tr>
      <w:tr w:rsidR="00063096" w:rsidRPr="00B30EB6" w:rsidTr="007E17B9">
        <w:trPr>
          <w:trHeight w:val="300"/>
        </w:trPr>
        <w:tc>
          <w:tcPr>
            <w:tcW w:w="1056" w:type="dxa"/>
            <w:tcBorders>
              <w:top w:val="nil"/>
              <w:left w:val="single" w:sz="4" w:space="0" w:color="auto"/>
              <w:bottom w:val="single" w:sz="4" w:space="0" w:color="auto"/>
              <w:right w:val="single" w:sz="4" w:space="0" w:color="auto"/>
            </w:tcBorders>
            <w:shd w:val="clear" w:color="000000" w:fill="FFFFFF"/>
            <w:noWrap/>
            <w:vAlign w:val="bottom"/>
            <w:hideMark/>
          </w:tcPr>
          <w:p w:rsidR="00063096" w:rsidRPr="00B30EB6" w:rsidRDefault="00063096" w:rsidP="00A921E2">
            <w:pPr>
              <w:spacing w:after="0" w:line="360" w:lineRule="auto"/>
              <w:jc w:val="center"/>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2013</w:t>
            </w:r>
          </w:p>
        </w:tc>
        <w:tc>
          <w:tcPr>
            <w:tcW w:w="1716" w:type="dxa"/>
            <w:tcBorders>
              <w:top w:val="nil"/>
              <w:left w:val="nil"/>
              <w:bottom w:val="single" w:sz="4" w:space="0" w:color="auto"/>
              <w:right w:val="single" w:sz="4" w:space="0" w:color="auto"/>
            </w:tcBorders>
            <w:shd w:val="clear" w:color="auto" w:fill="auto"/>
            <w:noWrap/>
            <w:vAlign w:val="bottom"/>
            <w:hideMark/>
          </w:tcPr>
          <w:p w:rsidR="00063096" w:rsidRPr="00B30EB6" w:rsidRDefault="00063096" w:rsidP="00A921E2">
            <w:pPr>
              <w:spacing w:after="0" w:line="360" w:lineRule="auto"/>
              <w:jc w:val="right"/>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 xml:space="preserve">26.030.000.000 </w:t>
            </w:r>
          </w:p>
        </w:tc>
        <w:tc>
          <w:tcPr>
            <w:tcW w:w="1720" w:type="dxa"/>
            <w:tcBorders>
              <w:top w:val="nil"/>
              <w:left w:val="nil"/>
              <w:bottom w:val="single" w:sz="4" w:space="0" w:color="auto"/>
              <w:right w:val="single" w:sz="4" w:space="0" w:color="auto"/>
            </w:tcBorders>
            <w:shd w:val="clear" w:color="auto" w:fill="auto"/>
            <w:noWrap/>
            <w:vAlign w:val="bottom"/>
            <w:hideMark/>
          </w:tcPr>
          <w:p w:rsidR="00063096" w:rsidRPr="00B30EB6" w:rsidRDefault="00063096" w:rsidP="00A921E2">
            <w:pPr>
              <w:spacing w:after="0" w:line="360" w:lineRule="auto"/>
              <w:jc w:val="right"/>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 xml:space="preserve">26.461.284.193 </w:t>
            </w:r>
          </w:p>
        </w:tc>
        <w:tc>
          <w:tcPr>
            <w:tcW w:w="1938" w:type="dxa"/>
            <w:tcBorders>
              <w:top w:val="nil"/>
              <w:left w:val="nil"/>
              <w:bottom w:val="single" w:sz="4" w:space="0" w:color="auto"/>
              <w:right w:val="single" w:sz="4" w:space="0" w:color="auto"/>
            </w:tcBorders>
            <w:shd w:val="clear" w:color="auto" w:fill="auto"/>
            <w:noWrap/>
            <w:vAlign w:val="bottom"/>
            <w:hideMark/>
          </w:tcPr>
          <w:p w:rsidR="00063096" w:rsidRPr="00B30EB6" w:rsidRDefault="00063096" w:rsidP="00A921E2">
            <w:pPr>
              <w:spacing w:after="0" w:line="360" w:lineRule="auto"/>
              <w:jc w:val="right"/>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431.284.193</w:t>
            </w:r>
          </w:p>
        </w:tc>
        <w:tc>
          <w:tcPr>
            <w:tcW w:w="1737" w:type="dxa"/>
            <w:tcBorders>
              <w:top w:val="nil"/>
              <w:left w:val="nil"/>
              <w:bottom w:val="single" w:sz="4" w:space="0" w:color="auto"/>
              <w:right w:val="single" w:sz="4" w:space="0" w:color="auto"/>
            </w:tcBorders>
            <w:shd w:val="clear" w:color="auto" w:fill="auto"/>
            <w:noWrap/>
            <w:vAlign w:val="bottom"/>
          </w:tcPr>
          <w:p w:rsidR="00063096" w:rsidRPr="00B30EB6" w:rsidRDefault="00063096" w:rsidP="00A921E2">
            <w:pPr>
              <w:spacing w:after="0" w:line="360" w:lineRule="auto"/>
              <w:jc w:val="center"/>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101,66</w:t>
            </w:r>
          </w:p>
        </w:tc>
      </w:tr>
      <w:tr w:rsidR="00063096" w:rsidRPr="00B30EB6" w:rsidTr="007E17B9">
        <w:trPr>
          <w:trHeight w:val="300"/>
        </w:trPr>
        <w:tc>
          <w:tcPr>
            <w:tcW w:w="1056" w:type="dxa"/>
            <w:tcBorders>
              <w:top w:val="nil"/>
              <w:left w:val="single" w:sz="4" w:space="0" w:color="auto"/>
              <w:bottom w:val="single" w:sz="4" w:space="0" w:color="auto"/>
              <w:right w:val="single" w:sz="4" w:space="0" w:color="auto"/>
            </w:tcBorders>
            <w:shd w:val="clear" w:color="000000" w:fill="FFFFFF"/>
            <w:noWrap/>
            <w:vAlign w:val="bottom"/>
            <w:hideMark/>
          </w:tcPr>
          <w:p w:rsidR="00063096" w:rsidRPr="00B30EB6" w:rsidRDefault="00063096" w:rsidP="00A921E2">
            <w:pPr>
              <w:spacing w:after="0" w:line="360" w:lineRule="auto"/>
              <w:jc w:val="center"/>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2014</w:t>
            </w:r>
          </w:p>
        </w:tc>
        <w:tc>
          <w:tcPr>
            <w:tcW w:w="1716" w:type="dxa"/>
            <w:tcBorders>
              <w:top w:val="nil"/>
              <w:left w:val="nil"/>
              <w:bottom w:val="single" w:sz="4" w:space="0" w:color="auto"/>
              <w:right w:val="single" w:sz="4" w:space="0" w:color="auto"/>
            </w:tcBorders>
            <w:shd w:val="clear" w:color="auto" w:fill="auto"/>
            <w:noWrap/>
            <w:vAlign w:val="bottom"/>
            <w:hideMark/>
          </w:tcPr>
          <w:p w:rsidR="00063096" w:rsidRPr="00B30EB6" w:rsidRDefault="00063096" w:rsidP="00A921E2">
            <w:pPr>
              <w:spacing w:after="0" w:line="360" w:lineRule="auto"/>
              <w:jc w:val="right"/>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 xml:space="preserve">29.876.839.000 </w:t>
            </w:r>
          </w:p>
        </w:tc>
        <w:tc>
          <w:tcPr>
            <w:tcW w:w="1720" w:type="dxa"/>
            <w:tcBorders>
              <w:top w:val="nil"/>
              <w:left w:val="nil"/>
              <w:bottom w:val="single" w:sz="4" w:space="0" w:color="auto"/>
              <w:right w:val="single" w:sz="4" w:space="0" w:color="auto"/>
            </w:tcBorders>
            <w:shd w:val="clear" w:color="auto" w:fill="auto"/>
            <w:noWrap/>
            <w:vAlign w:val="bottom"/>
            <w:hideMark/>
          </w:tcPr>
          <w:p w:rsidR="00063096" w:rsidRPr="00B30EB6" w:rsidRDefault="00063096" w:rsidP="00A921E2">
            <w:pPr>
              <w:spacing w:after="0" w:line="360" w:lineRule="auto"/>
              <w:jc w:val="right"/>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 xml:space="preserve">29.947.295.464 </w:t>
            </w:r>
          </w:p>
        </w:tc>
        <w:tc>
          <w:tcPr>
            <w:tcW w:w="1938" w:type="dxa"/>
            <w:tcBorders>
              <w:top w:val="nil"/>
              <w:left w:val="nil"/>
              <w:bottom w:val="single" w:sz="4" w:space="0" w:color="auto"/>
              <w:right w:val="single" w:sz="4" w:space="0" w:color="auto"/>
            </w:tcBorders>
            <w:shd w:val="clear" w:color="auto" w:fill="auto"/>
            <w:noWrap/>
            <w:vAlign w:val="bottom"/>
            <w:hideMark/>
          </w:tcPr>
          <w:p w:rsidR="00063096" w:rsidRPr="00B30EB6" w:rsidRDefault="00063096" w:rsidP="00A921E2">
            <w:pPr>
              <w:spacing w:after="0" w:line="360" w:lineRule="auto"/>
              <w:jc w:val="right"/>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70.456.464</w:t>
            </w:r>
          </w:p>
        </w:tc>
        <w:tc>
          <w:tcPr>
            <w:tcW w:w="1737" w:type="dxa"/>
            <w:tcBorders>
              <w:top w:val="nil"/>
              <w:left w:val="nil"/>
              <w:bottom w:val="single" w:sz="4" w:space="0" w:color="auto"/>
              <w:right w:val="single" w:sz="4" w:space="0" w:color="auto"/>
            </w:tcBorders>
            <w:shd w:val="clear" w:color="auto" w:fill="auto"/>
            <w:noWrap/>
            <w:vAlign w:val="bottom"/>
          </w:tcPr>
          <w:p w:rsidR="00063096" w:rsidRPr="00B30EB6" w:rsidRDefault="00063096" w:rsidP="00A921E2">
            <w:pPr>
              <w:spacing w:after="0" w:line="360" w:lineRule="auto"/>
              <w:jc w:val="center"/>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100,24</w:t>
            </w:r>
          </w:p>
        </w:tc>
      </w:tr>
      <w:tr w:rsidR="00063096" w:rsidRPr="00B30EB6" w:rsidTr="007E17B9">
        <w:trPr>
          <w:trHeight w:val="30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063096" w:rsidRPr="00B30EB6" w:rsidRDefault="00063096" w:rsidP="00A921E2">
            <w:pPr>
              <w:spacing w:after="0" w:line="360" w:lineRule="auto"/>
              <w:jc w:val="center"/>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2015</w:t>
            </w:r>
          </w:p>
        </w:tc>
        <w:tc>
          <w:tcPr>
            <w:tcW w:w="1716" w:type="dxa"/>
            <w:tcBorders>
              <w:top w:val="nil"/>
              <w:left w:val="nil"/>
              <w:bottom w:val="single" w:sz="4" w:space="0" w:color="auto"/>
              <w:right w:val="single" w:sz="4" w:space="0" w:color="auto"/>
            </w:tcBorders>
            <w:shd w:val="clear" w:color="auto" w:fill="auto"/>
            <w:noWrap/>
            <w:vAlign w:val="bottom"/>
            <w:hideMark/>
          </w:tcPr>
          <w:p w:rsidR="00063096" w:rsidRPr="00B30EB6" w:rsidRDefault="00063096" w:rsidP="00A921E2">
            <w:pPr>
              <w:spacing w:after="0" w:line="360" w:lineRule="auto"/>
              <w:jc w:val="right"/>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 xml:space="preserve">38.650.480.998 </w:t>
            </w:r>
          </w:p>
        </w:tc>
        <w:tc>
          <w:tcPr>
            <w:tcW w:w="1720" w:type="dxa"/>
            <w:tcBorders>
              <w:top w:val="nil"/>
              <w:left w:val="nil"/>
              <w:bottom w:val="single" w:sz="4" w:space="0" w:color="auto"/>
              <w:right w:val="single" w:sz="4" w:space="0" w:color="auto"/>
            </w:tcBorders>
            <w:shd w:val="clear" w:color="auto" w:fill="auto"/>
            <w:noWrap/>
            <w:vAlign w:val="bottom"/>
            <w:hideMark/>
          </w:tcPr>
          <w:p w:rsidR="00063096" w:rsidRPr="00B30EB6" w:rsidRDefault="00063096" w:rsidP="00A921E2">
            <w:pPr>
              <w:spacing w:after="0" w:line="360" w:lineRule="auto"/>
              <w:jc w:val="right"/>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 xml:space="preserve">38.489.939.870 </w:t>
            </w:r>
          </w:p>
        </w:tc>
        <w:tc>
          <w:tcPr>
            <w:tcW w:w="1938" w:type="dxa"/>
            <w:tcBorders>
              <w:top w:val="nil"/>
              <w:left w:val="nil"/>
              <w:bottom w:val="single" w:sz="4" w:space="0" w:color="auto"/>
              <w:right w:val="single" w:sz="4" w:space="0" w:color="auto"/>
            </w:tcBorders>
            <w:shd w:val="clear" w:color="auto" w:fill="auto"/>
            <w:noWrap/>
            <w:vAlign w:val="bottom"/>
            <w:hideMark/>
          </w:tcPr>
          <w:p w:rsidR="00063096" w:rsidRPr="00B30EB6" w:rsidRDefault="00063096" w:rsidP="00A921E2">
            <w:pPr>
              <w:spacing w:after="0" w:line="360" w:lineRule="auto"/>
              <w:jc w:val="right"/>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(160.541.128)</w:t>
            </w:r>
          </w:p>
        </w:tc>
        <w:tc>
          <w:tcPr>
            <w:tcW w:w="1737" w:type="dxa"/>
            <w:tcBorders>
              <w:top w:val="nil"/>
              <w:left w:val="nil"/>
              <w:bottom w:val="single" w:sz="4" w:space="0" w:color="auto"/>
              <w:right w:val="single" w:sz="4" w:space="0" w:color="auto"/>
            </w:tcBorders>
            <w:shd w:val="clear" w:color="auto" w:fill="auto"/>
            <w:noWrap/>
            <w:vAlign w:val="bottom"/>
          </w:tcPr>
          <w:p w:rsidR="00063096" w:rsidRPr="00B30EB6" w:rsidRDefault="00063096" w:rsidP="00A921E2">
            <w:pPr>
              <w:spacing w:after="0" w:line="360" w:lineRule="auto"/>
              <w:jc w:val="center"/>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99,58</w:t>
            </w:r>
          </w:p>
        </w:tc>
      </w:tr>
      <w:tr w:rsidR="00063096" w:rsidRPr="00B30EB6" w:rsidTr="007E17B9">
        <w:trPr>
          <w:trHeight w:val="300"/>
        </w:trPr>
        <w:tc>
          <w:tcPr>
            <w:tcW w:w="1056" w:type="dxa"/>
            <w:tcBorders>
              <w:top w:val="nil"/>
              <w:left w:val="single" w:sz="4" w:space="0" w:color="auto"/>
              <w:bottom w:val="single" w:sz="4" w:space="0" w:color="auto"/>
              <w:right w:val="single" w:sz="4" w:space="0" w:color="auto"/>
            </w:tcBorders>
            <w:shd w:val="clear" w:color="000000" w:fill="FFFFFF"/>
            <w:noWrap/>
            <w:vAlign w:val="bottom"/>
            <w:hideMark/>
          </w:tcPr>
          <w:p w:rsidR="00063096" w:rsidRPr="00B30EB6" w:rsidRDefault="00063096" w:rsidP="00A921E2">
            <w:pPr>
              <w:spacing w:after="0" w:line="360" w:lineRule="auto"/>
              <w:jc w:val="center"/>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2016</w:t>
            </w:r>
          </w:p>
        </w:tc>
        <w:tc>
          <w:tcPr>
            <w:tcW w:w="1716" w:type="dxa"/>
            <w:tcBorders>
              <w:top w:val="nil"/>
              <w:left w:val="nil"/>
              <w:bottom w:val="single" w:sz="4" w:space="0" w:color="auto"/>
              <w:right w:val="single" w:sz="4" w:space="0" w:color="auto"/>
            </w:tcBorders>
            <w:shd w:val="clear" w:color="auto" w:fill="auto"/>
            <w:noWrap/>
            <w:vAlign w:val="bottom"/>
            <w:hideMark/>
          </w:tcPr>
          <w:p w:rsidR="00063096" w:rsidRPr="00B30EB6" w:rsidRDefault="00063096" w:rsidP="00A921E2">
            <w:pPr>
              <w:spacing w:after="0" w:line="360" w:lineRule="auto"/>
              <w:jc w:val="right"/>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52.186.295.000</w:t>
            </w:r>
          </w:p>
        </w:tc>
        <w:tc>
          <w:tcPr>
            <w:tcW w:w="1720" w:type="dxa"/>
            <w:tcBorders>
              <w:top w:val="nil"/>
              <w:left w:val="nil"/>
              <w:bottom w:val="single" w:sz="4" w:space="0" w:color="auto"/>
              <w:right w:val="single" w:sz="4" w:space="0" w:color="auto"/>
            </w:tcBorders>
            <w:shd w:val="clear" w:color="auto" w:fill="auto"/>
            <w:noWrap/>
            <w:vAlign w:val="bottom"/>
            <w:hideMark/>
          </w:tcPr>
          <w:p w:rsidR="00063096" w:rsidRPr="00B30EB6" w:rsidRDefault="00063096" w:rsidP="00A921E2">
            <w:pPr>
              <w:spacing w:after="0" w:line="360" w:lineRule="auto"/>
              <w:jc w:val="right"/>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47.390.736.161</w:t>
            </w:r>
          </w:p>
        </w:tc>
        <w:tc>
          <w:tcPr>
            <w:tcW w:w="1938" w:type="dxa"/>
            <w:tcBorders>
              <w:top w:val="nil"/>
              <w:left w:val="nil"/>
              <w:bottom w:val="single" w:sz="4" w:space="0" w:color="auto"/>
              <w:right w:val="single" w:sz="4" w:space="0" w:color="auto"/>
            </w:tcBorders>
            <w:shd w:val="clear" w:color="auto" w:fill="auto"/>
            <w:noWrap/>
            <w:vAlign w:val="bottom"/>
            <w:hideMark/>
          </w:tcPr>
          <w:p w:rsidR="00063096" w:rsidRPr="00B30EB6" w:rsidRDefault="00063096" w:rsidP="00A921E2">
            <w:pPr>
              <w:spacing w:after="0" w:line="360" w:lineRule="auto"/>
              <w:jc w:val="right"/>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(4.795.558.839)</w:t>
            </w:r>
          </w:p>
        </w:tc>
        <w:tc>
          <w:tcPr>
            <w:tcW w:w="1737" w:type="dxa"/>
            <w:tcBorders>
              <w:top w:val="nil"/>
              <w:left w:val="nil"/>
              <w:bottom w:val="single" w:sz="4" w:space="0" w:color="auto"/>
              <w:right w:val="single" w:sz="4" w:space="0" w:color="auto"/>
            </w:tcBorders>
            <w:shd w:val="clear" w:color="auto" w:fill="auto"/>
            <w:noWrap/>
            <w:vAlign w:val="bottom"/>
          </w:tcPr>
          <w:p w:rsidR="00063096" w:rsidRPr="00B30EB6" w:rsidRDefault="00063096" w:rsidP="00A921E2">
            <w:pPr>
              <w:spacing w:after="0" w:line="360" w:lineRule="auto"/>
              <w:jc w:val="center"/>
              <w:rPr>
                <w:rFonts w:ascii="Times New Roman" w:eastAsia="Times New Roman" w:hAnsi="Times New Roman" w:cs="Times New Roman"/>
                <w:szCs w:val="24"/>
                <w:lang w:val="id-ID" w:eastAsia="id-ID"/>
              </w:rPr>
            </w:pPr>
            <w:r w:rsidRPr="00B30EB6">
              <w:rPr>
                <w:rFonts w:ascii="Times New Roman" w:eastAsia="Times New Roman" w:hAnsi="Times New Roman" w:cs="Times New Roman"/>
                <w:szCs w:val="24"/>
                <w:lang w:val="id-ID" w:eastAsia="id-ID"/>
              </w:rPr>
              <w:t>90,81</w:t>
            </w:r>
          </w:p>
        </w:tc>
      </w:tr>
    </w:tbl>
    <w:p w:rsidR="00063096" w:rsidRPr="00BC3FA2" w:rsidRDefault="00063096" w:rsidP="00BC3FA2">
      <w:pPr>
        <w:spacing w:after="0" w:line="360" w:lineRule="auto"/>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Sumber: YPBPI Bandung, Tahun 2017 (Data diolah)</w:t>
      </w:r>
    </w:p>
    <w:p w:rsidR="00063096" w:rsidRDefault="00063096" w:rsidP="00BC3FA2">
      <w:pPr>
        <w:pStyle w:val="Default"/>
        <w:spacing w:after="0" w:line="360" w:lineRule="auto"/>
        <w:ind w:firstLine="720"/>
        <w:jc w:val="both"/>
        <w:rPr>
          <w:rFonts w:ascii="Times New Roman" w:hAnsi="Times New Roman" w:cs="Times New Roman"/>
          <w:color w:val="auto"/>
        </w:rPr>
      </w:pPr>
      <w:r w:rsidRPr="00BC3FA2">
        <w:rPr>
          <w:rFonts w:ascii="Times New Roman" w:hAnsi="Times New Roman" w:cs="Times New Roman"/>
          <w:color w:val="auto"/>
        </w:rPr>
        <w:t xml:space="preserve">Berdasarkan tabel diatas dapat dilihat secara umum bahwa </w:t>
      </w:r>
      <w:r w:rsidRPr="00BC3FA2">
        <w:rPr>
          <w:rFonts w:ascii="Times New Roman" w:hAnsi="Times New Roman" w:cs="Times New Roman"/>
          <w:color w:val="auto"/>
          <w:lang w:val="id-ID"/>
        </w:rPr>
        <w:t xml:space="preserve">Anggaran pendapatan YPBPI </w:t>
      </w:r>
      <w:r w:rsidRPr="00BC3FA2">
        <w:rPr>
          <w:rFonts w:ascii="Times New Roman" w:hAnsi="Times New Roman" w:cs="Times New Roman"/>
          <w:color w:val="auto"/>
        </w:rPr>
        <w:t>dapat dikatakan sangat baik. Hal ini ditunjukkan dengan rata-rata anggaran dari tahun 2011-201</w:t>
      </w:r>
      <w:r w:rsidRPr="00BC3FA2">
        <w:rPr>
          <w:rFonts w:ascii="Times New Roman" w:hAnsi="Times New Roman" w:cs="Times New Roman"/>
          <w:color w:val="auto"/>
          <w:lang w:val="id-ID"/>
        </w:rPr>
        <w:t>6</w:t>
      </w:r>
      <w:r w:rsidRPr="00BC3FA2">
        <w:rPr>
          <w:rFonts w:ascii="Times New Roman" w:hAnsi="Times New Roman" w:cs="Times New Roman"/>
          <w:color w:val="auto"/>
        </w:rPr>
        <w:t xml:space="preserve"> mencapai </w:t>
      </w:r>
      <w:r w:rsidRPr="00BC3FA2">
        <w:rPr>
          <w:rFonts w:ascii="Times New Roman" w:hAnsi="Times New Roman" w:cs="Times New Roman"/>
          <w:color w:val="auto"/>
          <w:lang w:val="id-ID"/>
        </w:rPr>
        <w:t>100</w:t>
      </w:r>
      <w:r w:rsidRPr="00BC3FA2">
        <w:rPr>
          <w:rFonts w:ascii="Times New Roman" w:hAnsi="Times New Roman" w:cs="Times New Roman"/>
          <w:color w:val="auto"/>
        </w:rPr>
        <w:t>%. Persentase paling rendah terdapat pada tahun 20</w:t>
      </w:r>
      <w:r w:rsidRPr="00BC3FA2">
        <w:rPr>
          <w:rFonts w:ascii="Times New Roman" w:hAnsi="Times New Roman" w:cs="Times New Roman"/>
          <w:color w:val="auto"/>
          <w:lang w:val="id-ID"/>
        </w:rPr>
        <w:t>16</w:t>
      </w:r>
      <w:r w:rsidRPr="00BC3FA2">
        <w:rPr>
          <w:rFonts w:ascii="Times New Roman" w:hAnsi="Times New Roman" w:cs="Times New Roman"/>
          <w:color w:val="auto"/>
        </w:rPr>
        <w:t xml:space="preserve"> yaitu sebesar </w:t>
      </w:r>
      <w:r w:rsidRPr="00BC3FA2">
        <w:rPr>
          <w:rFonts w:ascii="Times New Roman" w:hAnsi="Times New Roman" w:cs="Times New Roman"/>
          <w:color w:val="auto"/>
          <w:lang w:val="id-ID"/>
        </w:rPr>
        <w:t>90,81</w:t>
      </w:r>
      <w:r w:rsidRPr="00BC3FA2">
        <w:rPr>
          <w:rFonts w:ascii="Times New Roman" w:hAnsi="Times New Roman" w:cs="Times New Roman"/>
          <w:color w:val="auto"/>
        </w:rPr>
        <w:t>%.</w:t>
      </w:r>
    </w:p>
    <w:p w:rsidR="00B30EB6" w:rsidRDefault="00B30EB6" w:rsidP="00BC3FA2">
      <w:pPr>
        <w:pStyle w:val="Default"/>
        <w:spacing w:after="0" w:line="360" w:lineRule="auto"/>
        <w:ind w:firstLine="720"/>
        <w:jc w:val="both"/>
        <w:rPr>
          <w:rFonts w:ascii="Times New Roman" w:hAnsi="Times New Roman" w:cs="Times New Roman"/>
          <w:color w:val="auto"/>
          <w:lang w:val="id-ID"/>
        </w:rPr>
      </w:pPr>
    </w:p>
    <w:p w:rsidR="00063096" w:rsidRPr="00BC3FA2" w:rsidRDefault="000430B4" w:rsidP="007E17B9">
      <w:pPr>
        <w:spacing w:after="0" w:line="36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Tabel </w:t>
      </w:r>
      <w:r w:rsidR="00063096" w:rsidRPr="00BC3FA2">
        <w:rPr>
          <w:rFonts w:ascii="Times New Roman" w:hAnsi="Times New Roman" w:cs="Times New Roman"/>
          <w:sz w:val="24"/>
          <w:szCs w:val="24"/>
          <w:lang w:val="id-ID"/>
        </w:rPr>
        <w:t>2  Anggaran dan Realisasi Biaya Operasional YPBPI Bandung</w:t>
      </w:r>
      <w:r w:rsidR="007E17B9">
        <w:rPr>
          <w:rFonts w:ascii="Times New Roman" w:hAnsi="Times New Roman" w:cs="Times New Roman"/>
          <w:sz w:val="24"/>
          <w:szCs w:val="24"/>
          <w:lang w:val="id-ID"/>
        </w:rPr>
        <w:t xml:space="preserve"> </w:t>
      </w:r>
      <w:r w:rsidR="00063096" w:rsidRPr="00BC3FA2">
        <w:rPr>
          <w:rFonts w:ascii="Times New Roman" w:hAnsi="Times New Roman" w:cs="Times New Roman"/>
          <w:sz w:val="24"/>
          <w:szCs w:val="24"/>
          <w:lang w:val="id-ID"/>
        </w:rPr>
        <w:t>Tahun 2011 – 2016</w:t>
      </w:r>
    </w:p>
    <w:tbl>
      <w:tblPr>
        <w:tblW w:w="8275" w:type="dxa"/>
        <w:tblInd w:w="93" w:type="dxa"/>
        <w:tblLook w:val="04A0" w:firstRow="1" w:lastRow="0" w:firstColumn="1" w:lastColumn="0" w:noHBand="0" w:noVBand="1"/>
      </w:tblPr>
      <w:tblGrid>
        <w:gridCol w:w="1149"/>
        <w:gridCol w:w="1716"/>
        <w:gridCol w:w="1716"/>
        <w:gridCol w:w="1957"/>
        <w:gridCol w:w="1737"/>
      </w:tblGrid>
      <w:tr w:rsidR="00063096" w:rsidRPr="009E622A" w:rsidTr="007E17B9">
        <w:trPr>
          <w:trHeight w:val="30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3096" w:rsidRPr="009E622A" w:rsidRDefault="00063096" w:rsidP="00090E32">
            <w:pPr>
              <w:spacing w:after="0" w:line="240" w:lineRule="auto"/>
              <w:jc w:val="center"/>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TAHUN</w:t>
            </w:r>
          </w:p>
        </w:tc>
        <w:tc>
          <w:tcPr>
            <w:tcW w:w="1716" w:type="dxa"/>
            <w:tcBorders>
              <w:top w:val="single" w:sz="4" w:space="0" w:color="auto"/>
              <w:left w:val="nil"/>
              <w:bottom w:val="single" w:sz="4" w:space="0" w:color="auto"/>
              <w:right w:val="single" w:sz="4" w:space="0" w:color="auto"/>
            </w:tcBorders>
            <w:shd w:val="clear" w:color="000000" w:fill="FFFFFF"/>
            <w:noWrap/>
            <w:vAlign w:val="bottom"/>
            <w:hideMark/>
          </w:tcPr>
          <w:p w:rsidR="00063096" w:rsidRPr="009E622A" w:rsidRDefault="00063096" w:rsidP="00090E32">
            <w:pPr>
              <w:spacing w:after="0" w:line="240" w:lineRule="auto"/>
              <w:jc w:val="center"/>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ANGGARAN</w:t>
            </w:r>
          </w:p>
          <w:p w:rsidR="00063096" w:rsidRPr="009E622A" w:rsidRDefault="00063096" w:rsidP="00090E32">
            <w:pPr>
              <w:spacing w:after="0" w:line="240" w:lineRule="auto"/>
              <w:jc w:val="center"/>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(Rp)</w:t>
            </w:r>
          </w:p>
        </w:tc>
        <w:tc>
          <w:tcPr>
            <w:tcW w:w="1716" w:type="dxa"/>
            <w:tcBorders>
              <w:top w:val="single" w:sz="4" w:space="0" w:color="auto"/>
              <w:left w:val="nil"/>
              <w:bottom w:val="single" w:sz="4" w:space="0" w:color="auto"/>
              <w:right w:val="single" w:sz="4" w:space="0" w:color="auto"/>
            </w:tcBorders>
            <w:shd w:val="clear" w:color="000000" w:fill="FFFFFF"/>
            <w:noWrap/>
            <w:vAlign w:val="bottom"/>
            <w:hideMark/>
          </w:tcPr>
          <w:p w:rsidR="00063096" w:rsidRPr="009E622A" w:rsidRDefault="00063096" w:rsidP="00090E32">
            <w:pPr>
              <w:spacing w:after="0" w:line="240" w:lineRule="auto"/>
              <w:jc w:val="center"/>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REALISASI</w:t>
            </w:r>
          </w:p>
          <w:p w:rsidR="00063096" w:rsidRPr="009E622A" w:rsidRDefault="00063096" w:rsidP="00090E32">
            <w:pPr>
              <w:spacing w:after="0" w:line="240" w:lineRule="auto"/>
              <w:jc w:val="center"/>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(Rp)</w:t>
            </w:r>
          </w:p>
        </w:tc>
        <w:tc>
          <w:tcPr>
            <w:tcW w:w="1957" w:type="dxa"/>
            <w:tcBorders>
              <w:top w:val="single" w:sz="4" w:space="0" w:color="auto"/>
              <w:left w:val="nil"/>
              <w:bottom w:val="single" w:sz="4" w:space="0" w:color="auto"/>
              <w:right w:val="single" w:sz="4" w:space="0" w:color="auto"/>
            </w:tcBorders>
            <w:shd w:val="clear" w:color="000000" w:fill="FFFFFF"/>
            <w:noWrap/>
            <w:vAlign w:val="bottom"/>
            <w:hideMark/>
          </w:tcPr>
          <w:p w:rsidR="00063096" w:rsidRPr="009E622A" w:rsidRDefault="00063096" w:rsidP="00090E32">
            <w:pPr>
              <w:spacing w:after="0" w:line="240" w:lineRule="auto"/>
              <w:jc w:val="center"/>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SELISIH</w:t>
            </w:r>
          </w:p>
          <w:p w:rsidR="00063096" w:rsidRPr="009E622A" w:rsidRDefault="00063096" w:rsidP="00090E32">
            <w:pPr>
              <w:spacing w:after="0" w:line="240" w:lineRule="auto"/>
              <w:jc w:val="center"/>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(Rp)</w:t>
            </w:r>
          </w:p>
        </w:tc>
        <w:tc>
          <w:tcPr>
            <w:tcW w:w="1737" w:type="dxa"/>
            <w:tcBorders>
              <w:top w:val="single" w:sz="4" w:space="0" w:color="auto"/>
              <w:left w:val="nil"/>
              <w:bottom w:val="single" w:sz="4" w:space="0" w:color="auto"/>
              <w:right w:val="single" w:sz="4" w:space="0" w:color="auto"/>
            </w:tcBorders>
            <w:shd w:val="clear" w:color="000000" w:fill="FFFFFF"/>
            <w:noWrap/>
            <w:vAlign w:val="bottom"/>
            <w:hideMark/>
          </w:tcPr>
          <w:p w:rsidR="00063096" w:rsidRPr="009E622A" w:rsidRDefault="00063096" w:rsidP="00090E32">
            <w:pPr>
              <w:spacing w:after="0" w:line="240" w:lineRule="auto"/>
              <w:jc w:val="center"/>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PENCAPAIAN</w:t>
            </w:r>
          </w:p>
          <w:p w:rsidR="00063096" w:rsidRPr="009E622A" w:rsidRDefault="00063096" w:rsidP="00090E32">
            <w:pPr>
              <w:spacing w:after="0" w:line="240" w:lineRule="auto"/>
              <w:jc w:val="center"/>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w:t>
            </w:r>
          </w:p>
        </w:tc>
      </w:tr>
      <w:bookmarkEnd w:id="1"/>
      <w:tr w:rsidR="00063096" w:rsidRPr="009E622A" w:rsidTr="007E17B9">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063096" w:rsidRPr="009E622A" w:rsidRDefault="00063096" w:rsidP="00090E32">
            <w:pPr>
              <w:spacing w:after="0" w:line="240" w:lineRule="auto"/>
              <w:jc w:val="center"/>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2011</w:t>
            </w:r>
          </w:p>
        </w:tc>
        <w:tc>
          <w:tcPr>
            <w:tcW w:w="1716"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 xml:space="preserve">19.880.506.500 </w:t>
            </w:r>
          </w:p>
        </w:tc>
        <w:tc>
          <w:tcPr>
            <w:tcW w:w="1716"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 xml:space="preserve">19.009.131.009 </w:t>
            </w:r>
          </w:p>
        </w:tc>
        <w:tc>
          <w:tcPr>
            <w:tcW w:w="1957"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(871.375.491)</w:t>
            </w:r>
          </w:p>
        </w:tc>
        <w:tc>
          <w:tcPr>
            <w:tcW w:w="1737" w:type="dxa"/>
            <w:tcBorders>
              <w:top w:val="nil"/>
              <w:left w:val="nil"/>
              <w:bottom w:val="single" w:sz="4" w:space="0" w:color="auto"/>
              <w:right w:val="single" w:sz="4" w:space="0" w:color="auto"/>
            </w:tcBorders>
            <w:shd w:val="clear" w:color="auto" w:fill="auto"/>
            <w:noWrap/>
            <w:vAlign w:val="bottom"/>
          </w:tcPr>
          <w:p w:rsidR="00063096" w:rsidRPr="009E622A" w:rsidRDefault="00063096" w:rsidP="00090E32">
            <w:pPr>
              <w:spacing w:after="0" w:line="240" w:lineRule="auto"/>
              <w:jc w:val="center"/>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95,62</w:t>
            </w:r>
          </w:p>
        </w:tc>
      </w:tr>
      <w:tr w:rsidR="00063096" w:rsidRPr="009E622A" w:rsidTr="007E17B9">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063096" w:rsidRPr="009E622A" w:rsidRDefault="00063096" w:rsidP="00090E32">
            <w:pPr>
              <w:spacing w:after="0" w:line="240" w:lineRule="auto"/>
              <w:jc w:val="center"/>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2012</w:t>
            </w:r>
          </w:p>
        </w:tc>
        <w:tc>
          <w:tcPr>
            <w:tcW w:w="1716"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 xml:space="preserve">23.277.400.000 </w:t>
            </w:r>
          </w:p>
        </w:tc>
        <w:tc>
          <w:tcPr>
            <w:tcW w:w="1716"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 xml:space="preserve">22.193.448.242 </w:t>
            </w:r>
          </w:p>
        </w:tc>
        <w:tc>
          <w:tcPr>
            <w:tcW w:w="1957"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(1.083.951.758)</w:t>
            </w:r>
          </w:p>
        </w:tc>
        <w:tc>
          <w:tcPr>
            <w:tcW w:w="1737" w:type="dxa"/>
            <w:tcBorders>
              <w:top w:val="nil"/>
              <w:left w:val="nil"/>
              <w:bottom w:val="single" w:sz="4" w:space="0" w:color="auto"/>
              <w:right w:val="single" w:sz="4" w:space="0" w:color="auto"/>
            </w:tcBorders>
            <w:shd w:val="clear" w:color="auto" w:fill="auto"/>
            <w:noWrap/>
            <w:vAlign w:val="bottom"/>
          </w:tcPr>
          <w:p w:rsidR="00063096" w:rsidRPr="009E622A" w:rsidRDefault="00063096" w:rsidP="00090E32">
            <w:pPr>
              <w:spacing w:after="0" w:line="240" w:lineRule="auto"/>
              <w:jc w:val="center"/>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95,34</w:t>
            </w:r>
          </w:p>
        </w:tc>
      </w:tr>
      <w:tr w:rsidR="00063096" w:rsidRPr="009E622A" w:rsidTr="007E17B9">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063096" w:rsidRPr="009E622A" w:rsidRDefault="00063096" w:rsidP="00090E32">
            <w:pPr>
              <w:spacing w:after="0" w:line="240" w:lineRule="auto"/>
              <w:jc w:val="center"/>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2013</w:t>
            </w:r>
          </w:p>
        </w:tc>
        <w:tc>
          <w:tcPr>
            <w:tcW w:w="1716"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 xml:space="preserve">23.996.153.000 </w:t>
            </w:r>
          </w:p>
        </w:tc>
        <w:tc>
          <w:tcPr>
            <w:tcW w:w="1716"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 xml:space="preserve">24.155.004.896 </w:t>
            </w:r>
          </w:p>
        </w:tc>
        <w:tc>
          <w:tcPr>
            <w:tcW w:w="1957"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158.851.896</w:t>
            </w:r>
          </w:p>
        </w:tc>
        <w:tc>
          <w:tcPr>
            <w:tcW w:w="1737" w:type="dxa"/>
            <w:tcBorders>
              <w:top w:val="nil"/>
              <w:left w:val="nil"/>
              <w:bottom w:val="single" w:sz="4" w:space="0" w:color="auto"/>
              <w:right w:val="single" w:sz="4" w:space="0" w:color="auto"/>
            </w:tcBorders>
            <w:shd w:val="clear" w:color="auto" w:fill="auto"/>
            <w:noWrap/>
            <w:vAlign w:val="bottom"/>
          </w:tcPr>
          <w:p w:rsidR="00063096" w:rsidRPr="009E622A" w:rsidRDefault="00063096" w:rsidP="00090E32">
            <w:pPr>
              <w:spacing w:after="0" w:line="240" w:lineRule="auto"/>
              <w:jc w:val="center"/>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100,66</w:t>
            </w:r>
          </w:p>
        </w:tc>
      </w:tr>
      <w:tr w:rsidR="00063096" w:rsidRPr="009E622A" w:rsidTr="007E17B9">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063096" w:rsidRPr="009E622A" w:rsidRDefault="00063096" w:rsidP="00090E32">
            <w:pPr>
              <w:spacing w:after="0" w:line="240" w:lineRule="auto"/>
              <w:jc w:val="center"/>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2014</w:t>
            </w:r>
          </w:p>
        </w:tc>
        <w:tc>
          <w:tcPr>
            <w:tcW w:w="1716"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 xml:space="preserve">26.606.332.000 </w:t>
            </w:r>
          </w:p>
        </w:tc>
        <w:tc>
          <w:tcPr>
            <w:tcW w:w="1716"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 xml:space="preserve">26.564.160.393 </w:t>
            </w:r>
          </w:p>
        </w:tc>
        <w:tc>
          <w:tcPr>
            <w:tcW w:w="1957"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 xml:space="preserve">42.171.607 </w:t>
            </w:r>
          </w:p>
        </w:tc>
        <w:tc>
          <w:tcPr>
            <w:tcW w:w="1737" w:type="dxa"/>
            <w:tcBorders>
              <w:top w:val="nil"/>
              <w:left w:val="nil"/>
              <w:bottom w:val="single" w:sz="4" w:space="0" w:color="auto"/>
              <w:right w:val="single" w:sz="4" w:space="0" w:color="auto"/>
            </w:tcBorders>
            <w:shd w:val="clear" w:color="auto" w:fill="auto"/>
            <w:noWrap/>
            <w:vAlign w:val="bottom"/>
          </w:tcPr>
          <w:p w:rsidR="00063096" w:rsidRPr="009E622A" w:rsidRDefault="00063096" w:rsidP="00090E32">
            <w:pPr>
              <w:spacing w:after="0" w:line="240" w:lineRule="auto"/>
              <w:jc w:val="center"/>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99,84</w:t>
            </w:r>
          </w:p>
        </w:tc>
      </w:tr>
      <w:tr w:rsidR="00063096" w:rsidRPr="009E622A" w:rsidTr="007E17B9">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center"/>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2015</w:t>
            </w:r>
          </w:p>
        </w:tc>
        <w:tc>
          <w:tcPr>
            <w:tcW w:w="1716"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 xml:space="preserve">31.398.683.640 </w:t>
            </w:r>
          </w:p>
        </w:tc>
        <w:tc>
          <w:tcPr>
            <w:tcW w:w="1716"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 xml:space="preserve">33.001.660.184 </w:t>
            </w:r>
          </w:p>
        </w:tc>
        <w:tc>
          <w:tcPr>
            <w:tcW w:w="1957"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1.602.976.544</w:t>
            </w:r>
          </w:p>
        </w:tc>
        <w:tc>
          <w:tcPr>
            <w:tcW w:w="1737" w:type="dxa"/>
            <w:tcBorders>
              <w:top w:val="nil"/>
              <w:left w:val="nil"/>
              <w:bottom w:val="single" w:sz="4" w:space="0" w:color="auto"/>
              <w:right w:val="single" w:sz="4" w:space="0" w:color="auto"/>
            </w:tcBorders>
            <w:shd w:val="clear" w:color="auto" w:fill="auto"/>
            <w:noWrap/>
            <w:vAlign w:val="bottom"/>
          </w:tcPr>
          <w:p w:rsidR="00063096" w:rsidRPr="009E622A" w:rsidRDefault="00063096" w:rsidP="00090E32">
            <w:pPr>
              <w:spacing w:after="0" w:line="240" w:lineRule="auto"/>
              <w:jc w:val="center"/>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105,11</w:t>
            </w:r>
          </w:p>
        </w:tc>
      </w:tr>
      <w:tr w:rsidR="00063096" w:rsidRPr="009E622A" w:rsidTr="007E17B9">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063096" w:rsidRPr="009E622A" w:rsidRDefault="00063096" w:rsidP="00090E32">
            <w:pPr>
              <w:spacing w:after="0" w:line="240" w:lineRule="auto"/>
              <w:jc w:val="center"/>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2016</w:t>
            </w:r>
          </w:p>
        </w:tc>
        <w:tc>
          <w:tcPr>
            <w:tcW w:w="1716"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 xml:space="preserve">42.044.300.000 </w:t>
            </w:r>
          </w:p>
        </w:tc>
        <w:tc>
          <w:tcPr>
            <w:tcW w:w="1716"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 xml:space="preserve">39.797.708.557 </w:t>
            </w:r>
          </w:p>
        </w:tc>
        <w:tc>
          <w:tcPr>
            <w:tcW w:w="1957"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(2.246.591.443)</w:t>
            </w:r>
          </w:p>
        </w:tc>
        <w:tc>
          <w:tcPr>
            <w:tcW w:w="1737" w:type="dxa"/>
            <w:tcBorders>
              <w:top w:val="nil"/>
              <w:left w:val="nil"/>
              <w:bottom w:val="single" w:sz="4" w:space="0" w:color="auto"/>
              <w:right w:val="single" w:sz="4" w:space="0" w:color="auto"/>
            </w:tcBorders>
            <w:shd w:val="clear" w:color="auto" w:fill="auto"/>
            <w:noWrap/>
            <w:vAlign w:val="bottom"/>
          </w:tcPr>
          <w:p w:rsidR="00063096" w:rsidRPr="009E622A" w:rsidRDefault="00063096" w:rsidP="00090E32">
            <w:pPr>
              <w:spacing w:after="0" w:line="240" w:lineRule="auto"/>
              <w:jc w:val="center"/>
              <w:rPr>
                <w:rFonts w:ascii="Times New Roman" w:eastAsia="Times New Roman" w:hAnsi="Times New Roman" w:cs="Times New Roman"/>
                <w:szCs w:val="24"/>
                <w:lang w:val="id-ID" w:eastAsia="id-ID"/>
              </w:rPr>
            </w:pPr>
            <w:r w:rsidRPr="009E622A">
              <w:rPr>
                <w:rFonts w:ascii="Times New Roman" w:eastAsia="Times New Roman" w:hAnsi="Times New Roman" w:cs="Times New Roman"/>
                <w:szCs w:val="24"/>
                <w:lang w:val="id-ID" w:eastAsia="id-ID"/>
              </w:rPr>
              <w:t>94,66</w:t>
            </w:r>
          </w:p>
        </w:tc>
      </w:tr>
    </w:tbl>
    <w:p w:rsidR="00063096" w:rsidRPr="00BC3FA2" w:rsidRDefault="00063096" w:rsidP="00BC3FA2">
      <w:pPr>
        <w:spacing w:after="0" w:line="360" w:lineRule="auto"/>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Sumber: YPBPI Bandung, Tahun 2017 (Data diolah)</w:t>
      </w:r>
    </w:p>
    <w:p w:rsidR="00063096" w:rsidRPr="00BC3FA2" w:rsidRDefault="00063096" w:rsidP="00BC3FA2">
      <w:pPr>
        <w:pStyle w:val="Default"/>
        <w:spacing w:after="0" w:line="360" w:lineRule="auto"/>
        <w:ind w:firstLine="720"/>
        <w:jc w:val="both"/>
        <w:rPr>
          <w:rFonts w:ascii="Times New Roman" w:hAnsi="Times New Roman" w:cs="Times New Roman"/>
          <w:color w:val="auto"/>
          <w:lang w:val="id-ID"/>
        </w:rPr>
      </w:pPr>
      <w:r w:rsidRPr="00BC3FA2">
        <w:rPr>
          <w:rFonts w:ascii="Times New Roman" w:hAnsi="Times New Roman" w:cs="Times New Roman"/>
          <w:color w:val="auto"/>
        </w:rPr>
        <w:t xml:space="preserve">Berdasarkan tabel </w:t>
      </w:r>
      <w:r w:rsidRPr="00BC3FA2">
        <w:rPr>
          <w:rFonts w:ascii="Times New Roman" w:hAnsi="Times New Roman" w:cs="Times New Roman"/>
          <w:color w:val="auto"/>
          <w:lang w:val="id-ID"/>
        </w:rPr>
        <w:t xml:space="preserve">1.2 </w:t>
      </w:r>
      <w:r w:rsidRPr="00BC3FA2">
        <w:rPr>
          <w:rFonts w:ascii="Times New Roman" w:hAnsi="Times New Roman" w:cs="Times New Roman"/>
          <w:color w:val="auto"/>
        </w:rPr>
        <w:t>diatas</w:t>
      </w:r>
      <w:r w:rsidRPr="00BC3FA2">
        <w:rPr>
          <w:rFonts w:ascii="Times New Roman" w:hAnsi="Times New Roman" w:cs="Times New Roman"/>
          <w:color w:val="auto"/>
          <w:lang w:val="id-ID"/>
        </w:rPr>
        <w:t xml:space="preserve"> dapat disimpulkan bahwa pengendalian biaya </w:t>
      </w:r>
      <w:r w:rsidR="00B30EB6">
        <w:rPr>
          <w:rFonts w:ascii="Times New Roman" w:hAnsi="Times New Roman" w:cs="Times New Roman"/>
          <w:color w:val="auto"/>
          <w:lang w:val="id-ID"/>
        </w:rPr>
        <w:t>dilaksanakan dengan baik, dimana rata-rata</w:t>
      </w:r>
      <w:r w:rsidRPr="00BC3FA2">
        <w:rPr>
          <w:rFonts w:ascii="Times New Roman" w:hAnsi="Times New Roman" w:cs="Times New Roman"/>
          <w:color w:val="auto"/>
          <w:lang w:val="id-ID"/>
        </w:rPr>
        <w:t xml:space="preserve"> realisasi biaya tidak melampaui anggaran yang ditetapk</w:t>
      </w:r>
      <w:r w:rsidR="00BC1C00">
        <w:rPr>
          <w:rFonts w:ascii="Times New Roman" w:hAnsi="Times New Roman" w:cs="Times New Roman"/>
          <w:color w:val="auto"/>
          <w:lang w:val="id-ID"/>
        </w:rPr>
        <w:t>an, kecuali tahun 2015 terjadi pelam</w:t>
      </w:r>
      <w:r w:rsidRPr="00BC3FA2">
        <w:rPr>
          <w:rFonts w:ascii="Times New Roman" w:hAnsi="Times New Roman" w:cs="Times New Roman"/>
          <w:color w:val="auto"/>
          <w:lang w:val="id-ID"/>
        </w:rPr>
        <w:t>pauan sebesar 5,11%.</w:t>
      </w:r>
    </w:p>
    <w:p w:rsidR="00B30EB6" w:rsidRDefault="00B30EB6" w:rsidP="00090E32">
      <w:pPr>
        <w:spacing w:after="0" w:line="360" w:lineRule="auto"/>
        <w:jc w:val="both"/>
        <w:rPr>
          <w:rFonts w:ascii="Times New Roman" w:hAnsi="Times New Roman" w:cs="Times New Roman"/>
          <w:sz w:val="24"/>
          <w:szCs w:val="24"/>
          <w:lang w:val="id-ID"/>
        </w:rPr>
      </w:pPr>
    </w:p>
    <w:p w:rsidR="00B30EB6" w:rsidRDefault="00B30EB6" w:rsidP="00090E32">
      <w:pPr>
        <w:spacing w:after="0" w:line="360" w:lineRule="auto"/>
        <w:jc w:val="both"/>
        <w:rPr>
          <w:rFonts w:ascii="Times New Roman" w:hAnsi="Times New Roman" w:cs="Times New Roman"/>
          <w:sz w:val="24"/>
          <w:szCs w:val="24"/>
          <w:lang w:val="id-ID"/>
        </w:rPr>
      </w:pPr>
    </w:p>
    <w:p w:rsidR="00063096" w:rsidRPr="00BC3FA2" w:rsidRDefault="000430B4" w:rsidP="00090E32">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Tabel </w:t>
      </w:r>
      <w:r w:rsidR="00063096" w:rsidRPr="00BC3FA2">
        <w:rPr>
          <w:rFonts w:ascii="Times New Roman" w:hAnsi="Times New Roman" w:cs="Times New Roman"/>
          <w:sz w:val="24"/>
          <w:szCs w:val="24"/>
          <w:lang w:val="id-ID"/>
        </w:rPr>
        <w:t>3  Anggaran dan Realisasi Penambahan Asset Bersih</w:t>
      </w:r>
      <w:r w:rsidR="00090E32">
        <w:rPr>
          <w:rFonts w:ascii="Times New Roman" w:hAnsi="Times New Roman" w:cs="Times New Roman"/>
          <w:sz w:val="24"/>
          <w:szCs w:val="24"/>
          <w:lang w:val="id-ID"/>
        </w:rPr>
        <w:t xml:space="preserve"> </w:t>
      </w:r>
      <w:r w:rsidR="00063096" w:rsidRPr="00BC3FA2">
        <w:rPr>
          <w:rFonts w:ascii="Times New Roman" w:hAnsi="Times New Roman" w:cs="Times New Roman"/>
          <w:sz w:val="24"/>
          <w:szCs w:val="24"/>
          <w:lang w:val="id-ID"/>
        </w:rPr>
        <w:t>Tahun 2011 – 2016</w:t>
      </w:r>
    </w:p>
    <w:tbl>
      <w:tblPr>
        <w:tblW w:w="7953" w:type="dxa"/>
        <w:tblInd w:w="93" w:type="dxa"/>
        <w:tblLook w:val="04A0" w:firstRow="1" w:lastRow="0" w:firstColumn="1" w:lastColumn="0" w:noHBand="0" w:noVBand="1"/>
      </w:tblPr>
      <w:tblGrid>
        <w:gridCol w:w="1056"/>
        <w:gridCol w:w="1817"/>
        <w:gridCol w:w="1962"/>
        <w:gridCol w:w="1910"/>
        <w:gridCol w:w="1208"/>
      </w:tblGrid>
      <w:tr w:rsidR="00063096" w:rsidRPr="009E622A" w:rsidTr="00F01694">
        <w:trPr>
          <w:trHeight w:val="600"/>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096" w:rsidRPr="009E622A" w:rsidRDefault="00063096" w:rsidP="00090E32">
            <w:pPr>
              <w:spacing w:after="0" w:line="240" w:lineRule="auto"/>
              <w:jc w:val="center"/>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TAHUN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063096" w:rsidRPr="009E622A" w:rsidRDefault="00063096" w:rsidP="00090E32">
            <w:pPr>
              <w:spacing w:after="0" w:line="240" w:lineRule="auto"/>
              <w:jc w:val="center"/>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PENDAPATAN</w:t>
            </w:r>
          </w:p>
          <w:p w:rsidR="00063096" w:rsidRPr="009E622A" w:rsidRDefault="00063096" w:rsidP="00090E32">
            <w:pPr>
              <w:spacing w:after="0" w:line="240" w:lineRule="auto"/>
              <w:jc w:val="center"/>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(Rp)</w:t>
            </w:r>
          </w:p>
        </w:tc>
        <w:tc>
          <w:tcPr>
            <w:tcW w:w="1962" w:type="dxa"/>
            <w:tcBorders>
              <w:top w:val="single" w:sz="4" w:space="0" w:color="auto"/>
              <w:left w:val="nil"/>
              <w:bottom w:val="single" w:sz="4" w:space="0" w:color="auto"/>
              <w:right w:val="single" w:sz="4" w:space="0" w:color="auto"/>
            </w:tcBorders>
            <w:shd w:val="clear" w:color="auto" w:fill="auto"/>
            <w:noWrap/>
            <w:vAlign w:val="center"/>
            <w:hideMark/>
          </w:tcPr>
          <w:p w:rsidR="00063096" w:rsidRPr="009E622A" w:rsidRDefault="00063096" w:rsidP="00090E32">
            <w:pPr>
              <w:spacing w:after="0" w:line="240" w:lineRule="auto"/>
              <w:jc w:val="center"/>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BIAYA</w:t>
            </w:r>
          </w:p>
          <w:p w:rsidR="00063096" w:rsidRPr="009E622A" w:rsidRDefault="00063096" w:rsidP="00090E32">
            <w:pPr>
              <w:spacing w:after="0" w:line="240" w:lineRule="auto"/>
              <w:jc w:val="center"/>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(Rp)</w:t>
            </w:r>
          </w:p>
        </w:tc>
        <w:tc>
          <w:tcPr>
            <w:tcW w:w="1910" w:type="dxa"/>
            <w:tcBorders>
              <w:top w:val="single" w:sz="4" w:space="0" w:color="auto"/>
              <w:left w:val="nil"/>
              <w:bottom w:val="single" w:sz="4" w:space="0" w:color="auto"/>
              <w:right w:val="single" w:sz="4" w:space="0" w:color="auto"/>
            </w:tcBorders>
            <w:shd w:val="clear" w:color="auto" w:fill="auto"/>
            <w:vAlign w:val="center"/>
            <w:hideMark/>
          </w:tcPr>
          <w:p w:rsidR="00063096" w:rsidRPr="009E622A" w:rsidRDefault="00063096" w:rsidP="00090E32">
            <w:pPr>
              <w:spacing w:after="0" w:line="240" w:lineRule="auto"/>
              <w:jc w:val="center"/>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PENAMBAHAN ASSET BERSIH (Rp)</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rsidR="00063096" w:rsidRPr="009E622A" w:rsidRDefault="00063096" w:rsidP="00090E32">
            <w:pPr>
              <w:spacing w:after="0" w:line="240" w:lineRule="auto"/>
              <w:jc w:val="center"/>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Growth</w:t>
            </w:r>
          </w:p>
        </w:tc>
      </w:tr>
      <w:tr w:rsidR="00063096" w:rsidRPr="009E622A" w:rsidTr="00F01694">
        <w:trPr>
          <w:trHeight w:val="30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center"/>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2010</w:t>
            </w:r>
          </w:p>
        </w:tc>
        <w:tc>
          <w:tcPr>
            <w:tcW w:w="1817"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 xml:space="preserve">19.425.174.489 </w:t>
            </w:r>
          </w:p>
        </w:tc>
        <w:tc>
          <w:tcPr>
            <w:tcW w:w="1962"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 xml:space="preserve">18.962.799.857 </w:t>
            </w:r>
          </w:p>
        </w:tc>
        <w:tc>
          <w:tcPr>
            <w:tcW w:w="1910"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 xml:space="preserve">462.374.632 </w:t>
            </w:r>
          </w:p>
        </w:tc>
        <w:tc>
          <w:tcPr>
            <w:tcW w:w="1208" w:type="dxa"/>
            <w:tcBorders>
              <w:top w:val="nil"/>
              <w:left w:val="nil"/>
              <w:bottom w:val="single" w:sz="4" w:space="0" w:color="auto"/>
              <w:right w:val="single" w:sz="4" w:space="0" w:color="auto"/>
            </w:tcBorders>
            <w:shd w:val="clear" w:color="auto" w:fill="auto"/>
            <w:noWrap/>
            <w:vAlign w:val="bottom"/>
          </w:tcPr>
          <w:p w:rsidR="00063096" w:rsidRPr="009E622A" w:rsidRDefault="00063096" w:rsidP="00090E32">
            <w:pPr>
              <w:spacing w:after="0" w:line="240" w:lineRule="auto"/>
              <w:jc w:val="center"/>
              <w:rPr>
                <w:rFonts w:ascii="Times New Roman" w:eastAsia="Times New Roman" w:hAnsi="Times New Roman" w:cs="Times New Roman"/>
                <w:color w:val="000000"/>
                <w:szCs w:val="24"/>
                <w:lang w:val="id-ID" w:eastAsia="id-ID"/>
              </w:rPr>
            </w:pPr>
          </w:p>
        </w:tc>
      </w:tr>
      <w:tr w:rsidR="00063096" w:rsidRPr="009E622A" w:rsidTr="00F01694">
        <w:trPr>
          <w:trHeight w:val="30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center"/>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2011</w:t>
            </w:r>
          </w:p>
        </w:tc>
        <w:tc>
          <w:tcPr>
            <w:tcW w:w="1817"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 xml:space="preserve">20.793.757.308 </w:t>
            </w:r>
          </w:p>
        </w:tc>
        <w:tc>
          <w:tcPr>
            <w:tcW w:w="1962"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 xml:space="preserve">20.182.422.975 </w:t>
            </w:r>
          </w:p>
        </w:tc>
        <w:tc>
          <w:tcPr>
            <w:tcW w:w="1910"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 xml:space="preserve">611.334.333 </w:t>
            </w:r>
          </w:p>
        </w:tc>
        <w:tc>
          <w:tcPr>
            <w:tcW w:w="1208" w:type="dxa"/>
            <w:tcBorders>
              <w:top w:val="nil"/>
              <w:left w:val="nil"/>
              <w:bottom w:val="single" w:sz="4" w:space="0" w:color="auto"/>
              <w:right w:val="single" w:sz="4" w:space="0" w:color="auto"/>
            </w:tcBorders>
            <w:shd w:val="clear" w:color="auto" w:fill="auto"/>
            <w:noWrap/>
            <w:vAlign w:val="bottom"/>
          </w:tcPr>
          <w:p w:rsidR="00063096" w:rsidRPr="009E622A" w:rsidRDefault="00063096" w:rsidP="00090E32">
            <w:pPr>
              <w:spacing w:after="0" w:line="240" w:lineRule="auto"/>
              <w:jc w:val="center"/>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32</w:t>
            </w:r>
          </w:p>
        </w:tc>
      </w:tr>
      <w:tr w:rsidR="00063096" w:rsidRPr="009E622A" w:rsidTr="00F01694">
        <w:trPr>
          <w:trHeight w:val="30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center"/>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2012</w:t>
            </w:r>
          </w:p>
        </w:tc>
        <w:tc>
          <w:tcPr>
            <w:tcW w:w="1817"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 xml:space="preserve">24.024.367.686 </w:t>
            </w:r>
          </w:p>
        </w:tc>
        <w:tc>
          <w:tcPr>
            <w:tcW w:w="1962"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 xml:space="preserve">22.281.159.076 </w:t>
            </w:r>
          </w:p>
        </w:tc>
        <w:tc>
          <w:tcPr>
            <w:tcW w:w="1910"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 xml:space="preserve">1.743.208.610 </w:t>
            </w:r>
          </w:p>
        </w:tc>
        <w:tc>
          <w:tcPr>
            <w:tcW w:w="1208" w:type="dxa"/>
            <w:tcBorders>
              <w:top w:val="nil"/>
              <w:left w:val="nil"/>
              <w:bottom w:val="single" w:sz="4" w:space="0" w:color="auto"/>
              <w:right w:val="single" w:sz="4" w:space="0" w:color="auto"/>
            </w:tcBorders>
            <w:shd w:val="clear" w:color="auto" w:fill="auto"/>
            <w:noWrap/>
            <w:vAlign w:val="bottom"/>
          </w:tcPr>
          <w:p w:rsidR="00063096" w:rsidRPr="009E622A" w:rsidRDefault="00063096" w:rsidP="00090E32">
            <w:pPr>
              <w:spacing w:after="0" w:line="240" w:lineRule="auto"/>
              <w:jc w:val="center"/>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185</w:t>
            </w:r>
          </w:p>
        </w:tc>
      </w:tr>
      <w:tr w:rsidR="00063096" w:rsidRPr="009E622A" w:rsidTr="00F01694">
        <w:trPr>
          <w:trHeight w:val="30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center"/>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2013</w:t>
            </w:r>
          </w:p>
        </w:tc>
        <w:tc>
          <w:tcPr>
            <w:tcW w:w="1817"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 xml:space="preserve">26.461.284.193 </w:t>
            </w:r>
          </w:p>
        </w:tc>
        <w:tc>
          <w:tcPr>
            <w:tcW w:w="1962"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 xml:space="preserve">24.169.704.896 </w:t>
            </w:r>
          </w:p>
        </w:tc>
        <w:tc>
          <w:tcPr>
            <w:tcW w:w="1910"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 xml:space="preserve">2.291.579.297 </w:t>
            </w:r>
          </w:p>
        </w:tc>
        <w:tc>
          <w:tcPr>
            <w:tcW w:w="1208" w:type="dxa"/>
            <w:tcBorders>
              <w:top w:val="nil"/>
              <w:left w:val="nil"/>
              <w:bottom w:val="single" w:sz="4" w:space="0" w:color="auto"/>
              <w:right w:val="single" w:sz="4" w:space="0" w:color="auto"/>
            </w:tcBorders>
            <w:shd w:val="clear" w:color="auto" w:fill="auto"/>
            <w:noWrap/>
            <w:vAlign w:val="bottom"/>
          </w:tcPr>
          <w:p w:rsidR="00063096" w:rsidRPr="009E622A" w:rsidRDefault="00063096" w:rsidP="00090E32">
            <w:pPr>
              <w:spacing w:after="0" w:line="240" w:lineRule="auto"/>
              <w:jc w:val="center"/>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31</w:t>
            </w:r>
          </w:p>
        </w:tc>
      </w:tr>
      <w:tr w:rsidR="00063096" w:rsidRPr="009E622A" w:rsidTr="00F01694">
        <w:trPr>
          <w:trHeight w:val="30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center"/>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2014</w:t>
            </w:r>
          </w:p>
        </w:tc>
        <w:tc>
          <w:tcPr>
            <w:tcW w:w="1817"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 xml:space="preserve">29.947.295.764 </w:t>
            </w:r>
          </w:p>
        </w:tc>
        <w:tc>
          <w:tcPr>
            <w:tcW w:w="1962"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 xml:space="preserve">26.564.160.363 </w:t>
            </w:r>
          </w:p>
        </w:tc>
        <w:tc>
          <w:tcPr>
            <w:tcW w:w="1910"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 xml:space="preserve">3.383.135.401 </w:t>
            </w:r>
          </w:p>
        </w:tc>
        <w:tc>
          <w:tcPr>
            <w:tcW w:w="1208" w:type="dxa"/>
            <w:tcBorders>
              <w:top w:val="nil"/>
              <w:left w:val="nil"/>
              <w:bottom w:val="single" w:sz="4" w:space="0" w:color="auto"/>
              <w:right w:val="single" w:sz="4" w:space="0" w:color="auto"/>
            </w:tcBorders>
            <w:shd w:val="clear" w:color="auto" w:fill="auto"/>
            <w:noWrap/>
            <w:vAlign w:val="bottom"/>
          </w:tcPr>
          <w:p w:rsidR="00063096" w:rsidRPr="009E622A" w:rsidRDefault="00063096" w:rsidP="00090E32">
            <w:pPr>
              <w:spacing w:after="0" w:line="240" w:lineRule="auto"/>
              <w:jc w:val="center"/>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48</w:t>
            </w:r>
          </w:p>
        </w:tc>
      </w:tr>
      <w:tr w:rsidR="00063096" w:rsidRPr="009E622A" w:rsidTr="00F01694">
        <w:trPr>
          <w:trHeight w:val="30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center"/>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2015</w:t>
            </w:r>
          </w:p>
        </w:tc>
        <w:tc>
          <w:tcPr>
            <w:tcW w:w="1817"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 xml:space="preserve">38.489.939.870 </w:t>
            </w:r>
          </w:p>
        </w:tc>
        <w:tc>
          <w:tcPr>
            <w:tcW w:w="1962"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 xml:space="preserve">33.001.660.184 </w:t>
            </w:r>
          </w:p>
        </w:tc>
        <w:tc>
          <w:tcPr>
            <w:tcW w:w="1910"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 xml:space="preserve">5.488.279.686 </w:t>
            </w:r>
          </w:p>
        </w:tc>
        <w:tc>
          <w:tcPr>
            <w:tcW w:w="1208" w:type="dxa"/>
            <w:tcBorders>
              <w:top w:val="nil"/>
              <w:left w:val="nil"/>
              <w:bottom w:val="single" w:sz="4" w:space="0" w:color="auto"/>
              <w:right w:val="single" w:sz="4" w:space="0" w:color="auto"/>
            </w:tcBorders>
            <w:shd w:val="clear" w:color="auto" w:fill="auto"/>
            <w:noWrap/>
            <w:vAlign w:val="bottom"/>
          </w:tcPr>
          <w:p w:rsidR="00063096" w:rsidRPr="009E622A" w:rsidRDefault="00063096" w:rsidP="00090E32">
            <w:pPr>
              <w:spacing w:after="0" w:line="240" w:lineRule="auto"/>
              <w:jc w:val="center"/>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62</w:t>
            </w:r>
          </w:p>
        </w:tc>
      </w:tr>
      <w:tr w:rsidR="00063096" w:rsidRPr="009E622A" w:rsidTr="00F01694">
        <w:trPr>
          <w:trHeight w:val="30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center"/>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2016</w:t>
            </w:r>
          </w:p>
        </w:tc>
        <w:tc>
          <w:tcPr>
            <w:tcW w:w="1817"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 xml:space="preserve">42.358.471.883 </w:t>
            </w:r>
          </w:p>
        </w:tc>
        <w:tc>
          <w:tcPr>
            <w:tcW w:w="1962"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 xml:space="preserve">39.797.708.557 </w:t>
            </w:r>
          </w:p>
        </w:tc>
        <w:tc>
          <w:tcPr>
            <w:tcW w:w="1910" w:type="dxa"/>
            <w:tcBorders>
              <w:top w:val="nil"/>
              <w:left w:val="nil"/>
              <w:bottom w:val="single" w:sz="4" w:space="0" w:color="auto"/>
              <w:right w:val="single" w:sz="4" w:space="0" w:color="auto"/>
            </w:tcBorders>
            <w:shd w:val="clear" w:color="auto" w:fill="auto"/>
            <w:noWrap/>
            <w:vAlign w:val="bottom"/>
            <w:hideMark/>
          </w:tcPr>
          <w:p w:rsidR="00063096" w:rsidRPr="009E622A" w:rsidRDefault="00063096" w:rsidP="00090E32">
            <w:pPr>
              <w:spacing w:after="0" w:line="240" w:lineRule="auto"/>
              <w:jc w:val="right"/>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 xml:space="preserve">2.560.763.326 </w:t>
            </w:r>
          </w:p>
        </w:tc>
        <w:tc>
          <w:tcPr>
            <w:tcW w:w="1208" w:type="dxa"/>
            <w:tcBorders>
              <w:top w:val="nil"/>
              <w:left w:val="nil"/>
              <w:bottom w:val="single" w:sz="4" w:space="0" w:color="auto"/>
              <w:right w:val="single" w:sz="4" w:space="0" w:color="auto"/>
            </w:tcBorders>
            <w:shd w:val="clear" w:color="auto" w:fill="auto"/>
            <w:noWrap/>
            <w:vAlign w:val="bottom"/>
          </w:tcPr>
          <w:p w:rsidR="00063096" w:rsidRPr="009E622A" w:rsidRDefault="00063096" w:rsidP="00090E32">
            <w:pPr>
              <w:spacing w:after="0" w:line="240" w:lineRule="auto"/>
              <w:jc w:val="center"/>
              <w:rPr>
                <w:rFonts w:ascii="Times New Roman" w:eastAsia="Times New Roman" w:hAnsi="Times New Roman" w:cs="Times New Roman"/>
                <w:color w:val="000000"/>
                <w:szCs w:val="24"/>
                <w:lang w:val="id-ID" w:eastAsia="id-ID"/>
              </w:rPr>
            </w:pPr>
            <w:r w:rsidRPr="009E622A">
              <w:rPr>
                <w:rFonts w:ascii="Times New Roman" w:eastAsia="Times New Roman" w:hAnsi="Times New Roman" w:cs="Times New Roman"/>
                <w:color w:val="000000"/>
                <w:szCs w:val="24"/>
                <w:lang w:val="id-ID" w:eastAsia="id-ID"/>
              </w:rPr>
              <w:t>(53)</w:t>
            </w:r>
          </w:p>
        </w:tc>
      </w:tr>
    </w:tbl>
    <w:p w:rsidR="00063096" w:rsidRPr="00BC3FA2" w:rsidRDefault="00063096" w:rsidP="00BC3FA2">
      <w:pPr>
        <w:spacing w:after="0" w:line="360" w:lineRule="auto"/>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Sumber: YPBPI Bandung, Tahun 2017 (Data diolah)</w:t>
      </w:r>
    </w:p>
    <w:p w:rsidR="00063096" w:rsidRPr="00BC3FA2" w:rsidRDefault="00063096" w:rsidP="00BC3FA2">
      <w:pPr>
        <w:spacing w:after="0" w:line="360" w:lineRule="auto"/>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ab/>
        <w:t>Untuk melihat pertumbuhan baik pendapatan maupun biaya dari tahun 2011 sampai dengan tahun 2016 sebagai berikut:</w:t>
      </w:r>
    </w:p>
    <w:p w:rsidR="005E60E0" w:rsidRDefault="000430B4" w:rsidP="00090E32">
      <w:pPr>
        <w:spacing w:after="0" w:line="36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Tabel </w:t>
      </w:r>
      <w:r w:rsidR="00063096" w:rsidRPr="00BC3FA2">
        <w:rPr>
          <w:rFonts w:ascii="Times New Roman" w:hAnsi="Times New Roman" w:cs="Times New Roman"/>
          <w:sz w:val="24"/>
          <w:szCs w:val="24"/>
          <w:lang w:val="id-ID"/>
        </w:rPr>
        <w:t>4</w:t>
      </w:r>
      <w:r w:rsidR="00090E32">
        <w:rPr>
          <w:rFonts w:ascii="Times New Roman" w:hAnsi="Times New Roman" w:cs="Times New Roman"/>
          <w:sz w:val="24"/>
          <w:szCs w:val="24"/>
          <w:lang w:val="id-ID"/>
        </w:rPr>
        <w:t xml:space="preserve"> </w:t>
      </w:r>
      <w:r w:rsidR="005E60E0">
        <w:rPr>
          <w:rFonts w:ascii="Times New Roman" w:hAnsi="Times New Roman" w:cs="Times New Roman"/>
          <w:sz w:val="24"/>
          <w:szCs w:val="24"/>
          <w:lang w:val="id-ID"/>
        </w:rPr>
        <w:t xml:space="preserve"> </w:t>
      </w:r>
      <w:r w:rsidR="00063096" w:rsidRPr="00BC3FA2">
        <w:rPr>
          <w:rFonts w:ascii="Times New Roman" w:hAnsi="Times New Roman" w:cs="Times New Roman"/>
          <w:sz w:val="24"/>
          <w:szCs w:val="24"/>
          <w:lang w:val="id-ID"/>
        </w:rPr>
        <w:t xml:space="preserve">Pertumbuhan </w:t>
      </w:r>
      <w:r w:rsidR="00063096" w:rsidRPr="00BC3FA2">
        <w:rPr>
          <w:rFonts w:ascii="Times New Roman" w:hAnsi="Times New Roman" w:cs="Times New Roman"/>
          <w:i/>
          <w:sz w:val="24"/>
          <w:szCs w:val="24"/>
          <w:lang w:val="id-ID"/>
        </w:rPr>
        <w:t>(Growth)</w:t>
      </w:r>
      <w:r w:rsidR="00063096" w:rsidRPr="00BC3FA2">
        <w:rPr>
          <w:rFonts w:ascii="Times New Roman" w:hAnsi="Times New Roman" w:cs="Times New Roman"/>
          <w:sz w:val="24"/>
          <w:szCs w:val="24"/>
          <w:lang w:val="id-ID"/>
        </w:rPr>
        <w:t xml:space="preserve"> Pendapatan dan Biaya YPBPI Bandung </w:t>
      </w:r>
    </w:p>
    <w:p w:rsidR="00063096" w:rsidRPr="00BC3FA2" w:rsidRDefault="00063096" w:rsidP="005E60E0">
      <w:pPr>
        <w:spacing w:after="0" w:line="360" w:lineRule="auto"/>
        <w:ind w:left="993"/>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Tahun 2011 – 2016</w:t>
      </w:r>
    </w:p>
    <w:tbl>
      <w:tblPr>
        <w:tblW w:w="8707" w:type="dxa"/>
        <w:tblInd w:w="93" w:type="dxa"/>
        <w:tblLook w:val="04A0" w:firstRow="1" w:lastRow="0" w:firstColumn="1" w:lastColumn="0" w:noHBand="0" w:noVBand="1"/>
      </w:tblPr>
      <w:tblGrid>
        <w:gridCol w:w="779"/>
        <w:gridCol w:w="1791"/>
        <w:gridCol w:w="895"/>
        <w:gridCol w:w="1707"/>
        <w:gridCol w:w="895"/>
        <w:gridCol w:w="1748"/>
        <w:gridCol w:w="895"/>
      </w:tblGrid>
      <w:tr w:rsidR="00063096" w:rsidRPr="005E60E0" w:rsidTr="00F01694">
        <w:trPr>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Tahun</w:t>
            </w:r>
          </w:p>
        </w:tc>
        <w:tc>
          <w:tcPr>
            <w:tcW w:w="1791" w:type="dxa"/>
            <w:tcBorders>
              <w:top w:val="single" w:sz="4" w:space="0" w:color="auto"/>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Pendapatan</w:t>
            </w:r>
          </w:p>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(Rp)</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Growth</w:t>
            </w:r>
          </w:p>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Biaya (Rp)</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Growth</w:t>
            </w:r>
          </w:p>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w:t>
            </w: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Penambahan Aset Bersih (RP)</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Growth</w:t>
            </w:r>
          </w:p>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w:t>
            </w:r>
          </w:p>
        </w:tc>
      </w:tr>
      <w:tr w:rsidR="00063096" w:rsidRPr="005E60E0" w:rsidTr="00F01694">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2010</w:t>
            </w:r>
          </w:p>
        </w:tc>
        <w:tc>
          <w:tcPr>
            <w:tcW w:w="1791"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right"/>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 xml:space="preserve">19.425.174.489 </w:t>
            </w:r>
          </w:p>
        </w:tc>
        <w:tc>
          <w:tcPr>
            <w:tcW w:w="895"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p>
        </w:tc>
        <w:tc>
          <w:tcPr>
            <w:tcW w:w="1707"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right"/>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 xml:space="preserve">18.962.799.857 </w:t>
            </w:r>
          </w:p>
        </w:tc>
        <w:tc>
          <w:tcPr>
            <w:tcW w:w="895"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p>
        </w:tc>
        <w:tc>
          <w:tcPr>
            <w:tcW w:w="1748"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right"/>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 xml:space="preserve">462.374.632 </w:t>
            </w:r>
          </w:p>
        </w:tc>
        <w:tc>
          <w:tcPr>
            <w:tcW w:w="895"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p>
        </w:tc>
      </w:tr>
      <w:tr w:rsidR="00063096" w:rsidRPr="005E60E0" w:rsidTr="00F01694">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2011</w:t>
            </w:r>
          </w:p>
        </w:tc>
        <w:tc>
          <w:tcPr>
            <w:tcW w:w="1791"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right"/>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 xml:space="preserve">20.793.757.308 </w:t>
            </w:r>
          </w:p>
        </w:tc>
        <w:tc>
          <w:tcPr>
            <w:tcW w:w="895" w:type="dxa"/>
            <w:tcBorders>
              <w:top w:val="nil"/>
              <w:left w:val="nil"/>
              <w:bottom w:val="single" w:sz="4" w:space="0" w:color="auto"/>
              <w:right w:val="single" w:sz="4" w:space="0" w:color="auto"/>
            </w:tcBorders>
            <w:shd w:val="clear" w:color="auto" w:fill="auto"/>
            <w:noWrap/>
            <w:vAlign w:val="bottom"/>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7</w:t>
            </w:r>
          </w:p>
        </w:tc>
        <w:tc>
          <w:tcPr>
            <w:tcW w:w="1707"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right"/>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 xml:space="preserve">20.182.422.975 </w:t>
            </w:r>
          </w:p>
        </w:tc>
        <w:tc>
          <w:tcPr>
            <w:tcW w:w="895" w:type="dxa"/>
            <w:tcBorders>
              <w:top w:val="nil"/>
              <w:left w:val="nil"/>
              <w:bottom w:val="single" w:sz="4" w:space="0" w:color="auto"/>
              <w:right w:val="single" w:sz="4" w:space="0" w:color="auto"/>
            </w:tcBorders>
            <w:shd w:val="clear" w:color="auto" w:fill="auto"/>
            <w:noWrap/>
            <w:vAlign w:val="bottom"/>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6</w:t>
            </w:r>
          </w:p>
        </w:tc>
        <w:tc>
          <w:tcPr>
            <w:tcW w:w="1748"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right"/>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 xml:space="preserve">611.334.333 </w:t>
            </w:r>
          </w:p>
        </w:tc>
        <w:tc>
          <w:tcPr>
            <w:tcW w:w="895" w:type="dxa"/>
            <w:tcBorders>
              <w:top w:val="nil"/>
              <w:left w:val="nil"/>
              <w:bottom w:val="single" w:sz="4" w:space="0" w:color="auto"/>
              <w:right w:val="single" w:sz="4" w:space="0" w:color="auto"/>
            </w:tcBorders>
            <w:shd w:val="clear" w:color="auto" w:fill="auto"/>
            <w:noWrap/>
            <w:vAlign w:val="bottom"/>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32</w:t>
            </w:r>
          </w:p>
        </w:tc>
      </w:tr>
      <w:tr w:rsidR="00063096" w:rsidRPr="005E60E0" w:rsidTr="00F01694">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2012</w:t>
            </w:r>
          </w:p>
        </w:tc>
        <w:tc>
          <w:tcPr>
            <w:tcW w:w="1791"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right"/>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 xml:space="preserve">24.024.367.686 </w:t>
            </w:r>
          </w:p>
        </w:tc>
        <w:tc>
          <w:tcPr>
            <w:tcW w:w="895" w:type="dxa"/>
            <w:tcBorders>
              <w:top w:val="nil"/>
              <w:left w:val="nil"/>
              <w:bottom w:val="single" w:sz="4" w:space="0" w:color="auto"/>
              <w:right w:val="single" w:sz="4" w:space="0" w:color="auto"/>
            </w:tcBorders>
            <w:shd w:val="clear" w:color="auto" w:fill="auto"/>
            <w:noWrap/>
            <w:vAlign w:val="bottom"/>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16</w:t>
            </w:r>
          </w:p>
        </w:tc>
        <w:tc>
          <w:tcPr>
            <w:tcW w:w="1707"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right"/>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 xml:space="preserve">22.281.159.076 </w:t>
            </w:r>
          </w:p>
        </w:tc>
        <w:tc>
          <w:tcPr>
            <w:tcW w:w="895" w:type="dxa"/>
            <w:tcBorders>
              <w:top w:val="nil"/>
              <w:left w:val="nil"/>
              <w:bottom w:val="single" w:sz="4" w:space="0" w:color="auto"/>
              <w:right w:val="single" w:sz="4" w:space="0" w:color="auto"/>
            </w:tcBorders>
            <w:shd w:val="clear" w:color="auto" w:fill="auto"/>
            <w:noWrap/>
            <w:vAlign w:val="bottom"/>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10</w:t>
            </w:r>
          </w:p>
        </w:tc>
        <w:tc>
          <w:tcPr>
            <w:tcW w:w="1748"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right"/>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 xml:space="preserve">1.743.208.610 </w:t>
            </w:r>
          </w:p>
        </w:tc>
        <w:tc>
          <w:tcPr>
            <w:tcW w:w="895" w:type="dxa"/>
            <w:tcBorders>
              <w:top w:val="nil"/>
              <w:left w:val="nil"/>
              <w:bottom w:val="single" w:sz="4" w:space="0" w:color="auto"/>
              <w:right w:val="single" w:sz="4" w:space="0" w:color="auto"/>
            </w:tcBorders>
            <w:shd w:val="clear" w:color="auto" w:fill="auto"/>
            <w:noWrap/>
            <w:vAlign w:val="bottom"/>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185</w:t>
            </w:r>
          </w:p>
        </w:tc>
      </w:tr>
      <w:tr w:rsidR="00063096" w:rsidRPr="005E60E0" w:rsidTr="00F01694">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2013</w:t>
            </w:r>
          </w:p>
        </w:tc>
        <w:tc>
          <w:tcPr>
            <w:tcW w:w="1791"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right"/>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 xml:space="preserve">26.461.284.193 </w:t>
            </w:r>
          </w:p>
        </w:tc>
        <w:tc>
          <w:tcPr>
            <w:tcW w:w="895" w:type="dxa"/>
            <w:tcBorders>
              <w:top w:val="nil"/>
              <w:left w:val="nil"/>
              <w:bottom w:val="single" w:sz="4" w:space="0" w:color="auto"/>
              <w:right w:val="single" w:sz="4" w:space="0" w:color="auto"/>
            </w:tcBorders>
            <w:shd w:val="clear" w:color="auto" w:fill="auto"/>
            <w:noWrap/>
            <w:vAlign w:val="bottom"/>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10</w:t>
            </w:r>
          </w:p>
        </w:tc>
        <w:tc>
          <w:tcPr>
            <w:tcW w:w="1707"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right"/>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 xml:space="preserve">24.169.704.896 </w:t>
            </w:r>
          </w:p>
        </w:tc>
        <w:tc>
          <w:tcPr>
            <w:tcW w:w="895" w:type="dxa"/>
            <w:tcBorders>
              <w:top w:val="nil"/>
              <w:left w:val="nil"/>
              <w:bottom w:val="single" w:sz="4" w:space="0" w:color="auto"/>
              <w:right w:val="single" w:sz="4" w:space="0" w:color="auto"/>
            </w:tcBorders>
            <w:shd w:val="clear" w:color="auto" w:fill="auto"/>
            <w:noWrap/>
            <w:vAlign w:val="bottom"/>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8</w:t>
            </w:r>
          </w:p>
        </w:tc>
        <w:tc>
          <w:tcPr>
            <w:tcW w:w="1748"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right"/>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 xml:space="preserve">2.291.579.297 </w:t>
            </w:r>
          </w:p>
        </w:tc>
        <w:tc>
          <w:tcPr>
            <w:tcW w:w="895" w:type="dxa"/>
            <w:tcBorders>
              <w:top w:val="nil"/>
              <w:left w:val="nil"/>
              <w:bottom w:val="single" w:sz="4" w:space="0" w:color="auto"/>
              <w:right w:val="single" w:sz="4" w:space="0" w:color="auto"/>
            </w:tcBorders>
            <w:shd w:val="clear" w:color="auto" w:fill="auto"/>
            <w:noWrap/>
            <w:vAlign w:val="bottom"/>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31</w:t>
            </w:r>
          </w:p>
        </w:tc>
      </w:tr>
      <w:tr w:rsidR="00063096" w:rsidRPr="005E60E0" w:rsidTr="00F01694">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2014</w:t>
            </w:r>
          </w:p>
        </w:tc>
        <w:tc>
          <w:tcPr>
            <w:tcW w:w="1791"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right"/>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 xml:space="preserve">29.947.295.764 </w:t>
            </w:r>
          </w:p>
        </w:tc>
        <w:tc>
          <w:tcPr>
            <w:tcW w:w="895" w:type="dxa"/>
            <w:tcBorders>
              <w:top w:val="nil"/>
              <w:left w:val="nil"/>
              <w:bottom w:val="single" w:sz="4" w:space="0" w:color="auto"/>
              <w:right w:val="single" w:sz="4" w:space="0" w:color="auto"/>
            </w:tcBorders>
            <w:shd w:val="clear" w:color="auto" w:fill="auto"/>
            <w:noWrap/>
            <w:vAlign w:val="bottom"/>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13</w:t>
            </w:r>
          </w:p>
        </w:tc>
        <w:tc>
          <w:tcPr>
            <w:tcW w:w="1707"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right"/>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 xml:space="preserve">26.564.160.363 </w:t>
            </w:r>
          </w:p>
        </w:tc>
        <w:tc>
          <w:tcPr>
            <w:tcW w:w="895" w:type="dxa"/>
            <w:tcBorders>
              <w:top w:val="nil"/>
              <w:left w:val="nil"/>
              <w:bottom w:val="single" w:sz="4" w:space="0" w:color="auto"/>
              <w:right w:val="single" w:sz="4" w:space="0" w:color="auto"/>
            </w:tcBorders>
            <w:shd w:val="clear" w:color="auto" w:fill="auto"/>
            <w:noWrap/>
            <w:vAlign w:val="bottom"/>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10</w:t>
            </w:r>
          </w:p>
        </w:tc>
        <w:tc>
          <w:tcPr>
            <w:tcW w:w="1748"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right"/>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 xml:space="preserve">3.383.135.401 </w:t>
            </w:r>
          </w:p>
        </w:tc>
        <w:tc>
          <w:tcPr>
            <w:tcW w:w="895" w:type="dxa"/>
            <w:tcBorders>
              <w:top w:val="nil"/>
              <w:left w:val="nil"/>
              <w:bottom w:val="single" w:sz="4" w:space="0" w:color="auto"/>
              <w:right w:val="single" w:sz="4" w:space="0" w:color="auto"/>
            </w:tcBorders>
            <w:shd w:val="clear" w:color="auto" w:fill="auto"/>
            <w:noWrap/>
            <w:vAlign w:val="bottom"/>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48</w:t>
            </w:r>
          </w:p>
        </w:tc>
      </w:tr>
      <w:tr w:rsidR="00063096" w:rsidRPr="005E60E0" w:rsidTr="00F01694">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2015</w:t>
            </w:r>
          </w:p>
        </w:tc>
        <w:tc>
          <w:tcPr>
            <w:tcW w:w="1791"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right"/>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 xml:space="preserve">38.489.939.870 </w:t>
            </w:r>
          </w:p>
        </w:tc>
        <w:tc>
          <w:tcPr>
            <w:tcW w:w="895" w:type="dxa"/>
            <w:tcBorders>
              <w:top w:val="nil"/>
              <w:left w:val="nil"/>
              <w:bottom w:val="single" w:sz="4" w:space="0" w:color="auto"/>
              <w:right w:val="single" w:sz="4" w:space="0" w:color="auto"/>
            </w:tcBorders>
            <w:shd w:val="clear" w:color="auto" w:fill="auto"/>
            <w:noWrap/>
            <w:vAlign w:val="bottom"/>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29</w:t>
            </w:r>
          </w:p>
        </w:tc>
        <w:tc>
          <w:tcPr>
            <w:tcW w:w="1707"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right"/>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 xml:space="preserve">33.001.660.184 </w:t>
            </w:r>
          </w:p>
        </w:tc>
        <w:tc>
          <w:tcPr>
            <w:tcW w:w="895" w:type="dxa"/>
            <w:tcBorders>
              <w:top w:val="nil"/>
              <w:left w:val="nil"/>
              <w:bottom w:val="single" w:sz="4" w:space="0" w:color="auto"/>
              <w:right w:val="single" w:sz="4" w:space="0" w:color="auto"/>
            </w:tcBorders>
            <w:shd w:val="clear" w:color="auto" w:fill="auto"/>
            <w:noWrap/>
            <w:vAlign w:val="bottom"/>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24</w:t>
            </w:r>
          </w:p>
        </w:tc>
        <w:tc>
          <w:tcPr>
            <w:tcW w:w="1748"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right"/>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 xml:space="preserve">5.488.279.686 </w:t>
            </w:r>
          </w:p>
        </w:tc>
        <w:tc>
          <w:tcPr>
            <w:tcW w:w="895" w:type="dxa"/>
            <w:tcBorders>
              <w:top w:val="nil"/>
              <w:left w:val="nil"/>
              <w:bottom w:val="single" w:sz="4" w:space="0" w:color="auto"/>
              <w:right w:val="single" w:sz="4" w:space="0" w:color="auto"/>
            </w:tcBorders>
            <w:shd w:val="clear" w:color="auto" w:fill="auto"/>
            <w:noWrap/>
            <w:vAlign w:val="bottom"/>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62</w:t>
            </w:r>
          </w:p>
        </w:tc>
      </w:tr>
      <w:tr w:rsidR="00063096" w:rsidRPr="005E60E0" w:rsidTr="00F01694">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2016</w:t>
            </w:r>
          </w:p>
        </w:tc>
        <w:tc>
          <w:tcPr>
            <w:tcW w:w="1791"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right"/>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 xml:space="preserve">42.358.471.883 </w:t>
            </w:r>
          </w:p>
        </w:tc>
        <w:tc>
          <w:tcPr>
            <w:tcW w:w="895" w:type="dxa"/>
            <w:tcBorders>
              <w:top w:val="nil"/>
              <w:left w:val="nil"/>
              <w:bottom w:val="single" w:sz="4" w:space="0" w:color="auto"/>
              <w:right w:val="single" w:sz="4" w:space="0" w:color="auto"/>
            </w:tcBorders>
            <w:shd w:val="clear" w:color="auto" w:fill="auto"/>
            <w:noWrap/>
            <w:vAlign w:val="bottom"/>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10</w:t>
            </w:r>
          </w:p>
        </w:tc>
        <w:tc>
          <w:tcPr>
            <w:tcW w:w="1707"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right"/>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 xml:space="preserve">39.797.708.557 </w:t>
            </w:r>
          </w:p>
        </w:tc>
        <w:tc>
          <w:tcPr>
            <w:tcW w:w="895" w:type="dxa"/>
            <w:tcBorders>
              <w:top w:val="nil"/>
              <w:left w:val="nil"/>
              <w:bottom w:val="single" w:sz="4" w:space="0" w:color="auto"/>
              <w:right w:val="single" w:sz="4" w:space="0" w:color="auto"/>
            </w:tcBorders>
            <w:shd w:val="clear" w:color="auto" w:fill="auto"/>
            <w:noWrap/>
            <w:vAlign w:val="bottom"/>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21</w:t>
            </w:r>
          </w:p>
        </w:tc>
        <w:tc>
          <w:tcPr>
            <w:tcW w:w="1748" w:type="dxa"/>
            <w:tcBorders>
              <w:top w:val="nil"/>
              <w:left w:val="nil"/>
              <w:bottom w:val="single" w:sz="4" w:space="0" w:color="auto"/>
              <w:right w:val="single" w:sz="4" w:space="0" w:color="auto"/>
            </w:tcBorders>
            <w:shd w:val="clear" w:color="auto" w:fill="auto"/>
            <w:noWrap/>
            <w:vAlign w:val="bottom"/>
            <w:hideMark/>
          </w:tcPr>
          <w:p w:rsidR="00063096" w:rsidRPr="005E60E0" w:rsidRDefault="00063096" w:rsidP="005E60E0">
            <w:pPr>
              <w:spacing w:after="0" w:line="240" w:lineRule="auto"/>
              <w:jc w:val="right"/>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 xml:space="preserve">2.560.763.326 </w:t>
            </w:r>
          </w:p>
        </w:tc>
        <w:tc>
          <w:tcPr>
            <w:tcW w:w="895" w:type="dxa"/>
            <w:tcBorders>
              <w:top w:val="nil"/>
              <w:left w:val="nil"/>
              <w:bottom w:val="single" w:sz="4" w:space="0" w:color="auto"/>
              <w:right w:val="single" w:sz="4" w:space="0" w:color="auto"/>
            </w:tcBorders>
            <w:shd w:val="clear" w:color="auto" w:fill="auto"/>
            <w:noWrap/>
            <w:vAlign w:val="bottom"/>
          </w:tcPr>
          <w:p w:rsidR="00063096" w:rsidRPr="005E60E0" w:rsidRDefault="00063096" w:rsidP="005E60E0">
            <w:pPr>
              <w:spacing w:after="0" w:line="240" w:lineRule="auto"/>
              <w:jc w:val="center"/>
              <w:rPr>
                <w:rFonts w:ascii="Times New Roman" w:eastAsia="Times New Roman" w:hAnsi="Times New Roman" w:cs="Times New Roman"/>
                <w:lang w:val="id-ID" w:eastAsia="id-ID"/>
              </w:rPr>
            </w:pPr>
            <w:r w:rsidRPr="005E60E0">
              <w:rPr>
                <w:rFonts w:ascii="Times New Roman" w:eastAsia="Times New Roman" w:hAnsi="Times New Roman" w:cs="Times New Roman"/>
                <w:lang w:val="id-ID" w:eastAsia="id-ID"/>
              </w:rPr>
              <w:t>53</w:t>
            </w:r>
          </w:p>
        </w:tc>
      </w:tr>
    </w:tbl>
    <w:p w:rsidR="00063096" w:rsidRPr="00BC3FA2" w:rsidRDefault="00063096" w:rsidP="00BC3FA2">
      <w:pPr>
        <w:spacing w:after="0" w:line="360" w:lineRule="auto"/>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Sumber: YPBPI Bandung, Tahun 2017 (Data diolah)</w:t>
      </w:r>
    </w:p>
    <w:p w:rsidR="00063096" w:rsidRPr="00BC3FA2" w:rsidRDefault="00063096" w:rsidP="00B30EB6">
      <w:pPr>
        <w:spacing w:after="0" w:line="360" w:lineRule="auto"/>
        <w:ind w:firstLine="720"/>
        <w:jc w:val="both"/>
        <w:rPr>
          <w:rFonts w:ascii="Times New Roman" w:hAnsi="Times New Roman" w:cs="Times New Roman"/>
          <w:sz w:val="24"/>
          <w:szCs w:val="24"/>
          <w:lang w:val="id-ID" w:eastAsia="id-ID"/>
        </w:rPr>
      </w:pPr>
      <w:r w:rsidRPr="00BC3FA2">
        <w:rPr>
          <w:rFonts w:ascii="Times New Roman" w:hAnsi="Times New Roman" w:cs="Times New Roman"/>
          <w:sz w:val="24"/>
          <w:szCs w:val="24"/>
          <w:lang w:val="id-ID"/>
        </w:rPr>
        <w:t xml:space="preserve">Dari tabel 1.4 tersebut di atas dapat dijelaskan bahwa </w:t>
      </w:r>
      <w:r w:rsidRPr="00BC3FA2">
        <w:rPr>
          <w:rFonts w:ascii="Times New Roman" w:eastAsia="Times New Roman" w:hAnsi="Times New Roman" w:cs="Times New Roman"/>
          <w:sz w:val="24"/>
          <w:szCs w:val="24"/>
          <w:lang w:val="id-ID" w:eastAsia="id-ID"/>
        </w:rPr>
        <w:t>kinerja keuangan yang baik adalah persentase pertumbuhan pendapatan lebih besar dari pertumbuhan biaya sehingga akan berdampak ke</w:t>
      </w:r>
      <w:r w:rsidR="00B30EB6">
        <w:rPr>
          <w:rFonts w:ascii="Times New Roman" w:eastAsia="Times New Roman" w:hAnsi="Times New Roman" w:cs="Times New Roman"/>
          <w:sz w:val="24"/>
          <w:szCs w:val="24"/>
          <w:lang w:val="id-ID" w:eastAsia="id-ID"/>
        </w:rPr>
        <w:t>pada pertumbuhan kenaikan asset.</w:t>
      </w:r>
      <w:r w:rsidRPr="00BC3FA2">
        <w:rPr>
          <w:rFonts w:ascii="Times New Roman" w:eastAsia="Times New Roman" w:hAnsi="Times New Roman" w:cs="Times New Roman"/>
          <w:sz w:val="24"/>
          <w:szCs w:val="24"/>
          <w:lang w:val="id-ID" w:eastAsia="id-ID"/>
        </w:rPr>
        <w:t xml:space="preserve"> </w:t>
      </w:r>
    </w:p>
    <w:p w:rsidR="00063096" w:rsidRPr="00BC3FA2" w:rsidRDefault="00063096" w:rsidP="00BC3FA2">
      <w:pPr>
        <w:pStyle w:val="ListParagraph"/>
        <w:spacing w:after="0" w:line="360" w:lineRule="auto"/>
        <w:ind w:left="0" w:firstLine="720"/>
        <w:jc w:val="both"/>
        <w:rPr>
          <w:rFonts w:ascii="Times New Roman" w:hAnsi="Times New Roman" w:cs="Times New Roman"/>
          <w:sz w:val="24"/>
          <w:szCs w:val="24"/>
          <w:lang w:val="id-ID" w:eastAsia="id-ID"/>
        </w:rPr>
      </w:pPr>
      <w:r w:rsidRPr="00BC3FA2">
        <w:rPr>
          <w:rFonts w:ascii="Times New Roman" w:hAnsi="Times New Roman" w:cs="Times New Roman"/>
          <w:sz w:val="24"/>
          <w:szCs w:val="24"/>
          <w:lang w:val="id-ID" w:eastAsia="id-ID"/>
        </w:rPr>
        <w:t>Perbedaan antara anggaran pendapatan dan biaya setiap tahunnya terdapat kenaikan dan penurunan. Hal tersebut akan berakibat kepada pertumbuhan pendapatan dan biaya setiap tahunnya tidak menentu.</w:t>
      </w:r>
    </w:p>
    <w:p w:rsidR="00063096" w:rsidRPr="00BC3FA2" w:rsidRDefault="00063096" w:rsidP="00BC3FA2">
      <w:pPr>
        <w:pStyle w:val="Default"/>
        <w:spacing w:after="0" w:line="360" w:lineRule="auto"/>
        <w:ind w:firstLine="720"/>
        <w:jc w:val="both"/>
        <w:rPr>
          <w:rFonts w:ascii="Times New Roman" w:hAnsi="Times New Roman" w:cs="Times New Roman"/>
          <w:color w:val="auto"/>
          <w:lang w:val="id-ID"/>
        </w:rPr>
      </w:pPr>
      <w:r w:rsidRPr="00BC3FA2">
        <w:rPr>
          <w:rFonts w:ascii="Times New Roman" w:hAnsi="Times New Roman" w:cs="Times New Roman"/>
          <w:color w:val="auto"/>
        </w:rPr>
        <w:t xml:space="preserve">Oleh karena itu, untuk mencapai suatu efektivitas dan efisiensi anggaran. yang berorientasi </w:t>
      </w:r>
      <w:r w:rsidRPr="00BC3FA2">
        <w:rPr>
          <w:rFonts w:ascii="Times New Roman" w:hAnsi="Times New Roman" w:cs="Times New Roman"/>
          <w:i/>
          <w:iCs/>
          <w:color w:val="auto"/>
        </w:rPr>
        <w:t>input</w:t>
      </w:r>
      <w:r w:rsidRPr="00BC3FA2">
        <w:rPr>
          <w:rFonts w:ascii="Times New Roman" w:hAnsi="Times New Roman" w:cs="Times New Roman"/>
          <w:color w:val="auto"/>
        </w:rPr>
        <w:t xml:space="preserve">, </w:t>
      </w:r>
      <w:r w:rsidRPr="00BC3FA2">
        <w:rPr>
          <w:rFonts w:ascii="Times New Roman" w:hAnsi="Times New Roman" w:cs="Times New Roman"/>
          <w:i/>
          <w:iCs/>
          <w:color w:val="auto"/>
        </w:rPr>
        <w:t xml:space="preserve">output </w:t>
      </w:r>
      <w:r w:rsidRPr="00BC3FA2">
        <w:rPr>
          <w:rFonts w:ascii="Times New Roman" w:hAnsi="Times New Roman" w:cs="Times New Roman"/>
          <w:color w:val="auto"/>
        </w:rPr>
        <w:t xml:space="preserve">dan </w:t>
      </w:r>
      <w:r w:rsidRPr="00BC3FA2">
        <w:rPr>
          <w:rFonts w:ascii="Times New Roman" w:hAnsi="Times New Roman" w:cs="Times New Roman"/>
          <w:i/>
          <w:iCs/>
          <w:color w:val="auto"/>
        </w:rPr>
        <w:t xml:space="preserve">outcome </w:t>
      </w:r>
      <w:r w:rsidRPr="00BC3FA2">
        <w:rPr>
          <w:rFonts w:ascii="Times New Roman" w:hAnsi="Times New Roman" w:cs="Times New Roman"/>
          <w:color w:val="auto"/>
        </w:rPr>
        <w:t>untuk mencapai hasil (</w:t>
      </w:r>
      <w:r w:rsidRPr="00BC3FA2">
        <w:rPr>
          <w:rFonts w:ascii="Times New Roman" w:hAnsi="Times New Roman" w:cs="Times New Roman"/>
          <w:i/>
          <w:iCs/>
          <w:color w:val="auto"/>
        </w:rPr>
        <w:t>outcomes</w:t>
      </w:r>
      <w:r w:rsidRPr="00BC3FA2">
        <w:rPr>
          <w:rFonts w:ascii="Times New Roman" w:hAnsi="Times New Roman" w:cs="Times New Roman"/>
          <w:color w:val="auto"/>
        </w:rPr>
        <w:t>) yang diinginkan, perlu disusun</w:t>
      </w:r>
      <w:r w:rsidR="00B30EB6">
        <w:rPr>
          <w:rFonts w:ascii="Times New Roman" w:hAnsi="Times New Roman" w:cs="Times New Roman"/>
          <w:color w:val="auto"/>
          <w:lang w:val="id-ID"/>
        </w:rPr>
        <w:t xml:space="preserve"> </w:t>
      </w:r>
      <w:r w:rsidRPr="00BC3FA2">
        <w:rPr>
          <w:rFonts w:ascii="Times New Roman" w:hAnsi="Times New Roman" w:cs="Times New Roman"/>
          <w:color w:val="auto"/>
        </w:rPr>
        <w:t xml:space="preserve">anggaran kinerja prioritas yang berkaitan erat dengan visi, misi dan rencana srategis yang ingin </w:t>
      </w:r>
      <w:proofErr w:type="gramStart"/>
      <w:r w:rsidRPr="00BC3FA2">
        <w:rPr>
          <w:rFonts w:ascii="Times New Roman" w:hAnsi="Times New Roman" w:cs="Times New Roman"/>
          <w:color w:val="auto"/>
        </w:rPr>
        <w:t>dicapai.Sehingga</w:t>
      </w:r>
      <w:proofErr w:type="gramEnd"/>
      <w:r w:rsidRPr="00BC3FA2">
        <w:rPr>
          <w:rFonts w:ascii="Times New Roman" w:hAnsi="Times New Roman" w:cs="Times New Roman"/>
          <w:color w:val="auto"/>
        </w:rPr>
        <w:t xml:space="preserve"> hasil (</w:t>
      </w:r>
      <w:r w:rsidRPr="00BC3FA2">
        <w:rPr>
          <w:rFonts w:ascii="Times New Roman" w:hAnsi="Times New Roman" w:cs="Times New Roman"/>
          <w:i/>
          <w:iCs/>
          <w:color w:val="auto"/>
        </w:rPr>
        <w:t>outcomes</w:t>
      </w:r>
      <w:r w:rsidRPr="00BC3FA2">
        <w:rPr>
          <w:rFonts w:ascii="Times New Roman" w:hAnsi="Times New Roman" w:cs="Times New Roman"/>
          <w:color w:val="auto"/>
        </w:rPr>
        <w:t xml:space="preserve">) yang dicapai mencerminkan visi, misi suatu organisasi. </w:t>
      </w:r>
    </w:p>
    <w:p w:rsidR="00063096" w:rsidRPr="00BC3FA2" w:rsidRDefault="00063096" w:rsidP="00BC3FA2">
      <w:pPr>
        <w:pStyle w:val="NormalWeb"/>
        <w:spacing w:before="0" w:beforeAutospacing="0" w:after="0" w:afterAutospacing="0" w:line="360" w:lineRule="auto"/>
        <w:ind w:firstLine="720"/>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lastRenderedPageBreak/>
        <w:t xml:space="preserve">Permasalahan yang dibahas dalam penulisan tesis ini berfokus pada tercapai atau tidaknya capaian target </w:t>
      </w:r>
      <w:r w:rsidRPr="00BC3FA2">
        <w:rPr>
          <w:rFonts w:ascii="Times New Roman" w:hAnsi="Times New Roman" w:cs="Times New Roman"/>
          <w:i/>
          <w:sz w:val="24"/>
          <w:szCs w:val="24"/>
          <w:lang w:val="id-ID"/>
        </w:rPr>
        <w:t>(outcome)</w:t>
      </w:r>
      <w:r w:rsidRPr="00BC3FA2">
        <w:rPr>
          <w:rFonts w:ascii="Times New Roman" w:hAnsi="Times New Roman" w:cs="Times New Roman"/>
          <w:sz w:val="24"/>
          <w:szCs w:val="24"/>
          <w:lang w:val="id-ID"/>
        </w:rPr>
        <w:t xml:space="preserve"> YPBPI yang berdasarkan anggaran pendapatan dan biaya dengan realisasinya serta pertumbuhan pendapatan dan biaya tahun 2011 sampai dengan tahun 2016 dan dijadikan dasar dalam membuat rencana strategi tahun 2017 sampai dengan tahun 2021. </w:t>
      </w:r>
    </w:p>
    <w:p w:rsidR="00063096" w:rsidRPr="00BC3FA2" w:rsidRDefault="00063096" w:rsidP="00BC3FA2">
      <w:pPr>
        <w:pStyle w:val="NormalWeb"/>
        <w:spacing w:before="0" w:beforeAutospacing="0" w:after="0" w:afterAutospacing="0" w:line="360" w:lineRule="auto"/>
        <w:ind w:firstLine="720"/>
        <w:jc w:val="both"/>
        <w:rPr>
          <w:rFonts w:ascii="Times New Roman" w:hAnsi="Times New Roman" w:cs="Times New Roman"/>
          <w:color w:val="000000"/>
          <w:sz w:val="24"/>
          <w:szCs w:val="24"/>
          <w:shd w:val="clear" w:color="auto" w:fill="FFFFFF"/>
          <w:lang w:val="id-ID"/>
        </w:rPr>
      </w:pPr>
      <w:r w:rsidRPr="00BC3FA2">
        <w:rPr>
          <w:rFonts w:ascii="Times New Roman" w:hAnsi="Times New Roman" w:cs="Times New Roman"/>
          <w:color w:val="000000"/>
          <w:sz w:val="24"/>
          <w:szCs w:val="24"/>
          <w:shd w:val="clear" w:color="auto" w:fill="FFFFFF"/>
        </w:rPr>
        <w:t xml:space="preserve">Salah satu aspek utama yang mendukung keberhasilan penyelenggaran </w:t>
      </w:r>
      <w:r w:rsidRPr="00BC3FA2">
        <w:rPr>
          <w:rFonts w:ascii="Times New Roman" w:hAnsi="Times New Roman" w:cs="Times New Roman"/>
          <w:color w:val="000000"/>
          <w:sz w:val="24"/>
          <w:szCs w:val="24"/>
          <w:shd w:val="clear" w:color="auto" w:fill="FFFFFF"/>
          <w:lang w:val="id-ID"/>
        </w:rPr>
        <w:t>pendidikan yang dilaksanakan oleh YPBPI</w:t>
      </w:r>
      <w:r w:rsidRPr="00BC3FA2">
        <w:rPr>
          <w:rFonts w:ascii="Times New Roman" w:hAnsi="Times New Roman" w:cs="Times New Roman"/>
          <w:color w:val="000000"/>
          <w:sz w:val="24"/>
          <w:szCs w:val="24"/>
          <w:shd w:val="clear" w:color="auto" w:fill="FFFFFF"/>
        </w:rPr>
        <w:t xml:space="preserve"> adalah adanya perencanaan strategis sebagai pedoman bagi </w:t>
      </w:r>
      <w:r w:rsidRPr="00BC3FA2">
        <w:rPr>
          <w:rFonts w:ascii="Times New Roman" w:hAnsi="Times New Roman" w:cs="Times New Roman"/>
          <w:color w:val="000000"/>
          <w:sz w:val="24"/>
          <w:szCs w:val="24"/>
          <w:shd w:val="clear" w:color="auto" w:fill="FFFFFF"/>
          <w:lang w:val="id-ID"/>
        </w:rPr>
        <w:t>YPBPI</w:t>
      </w:r>
      <w:r w:rsidRPr="00BC3FA2">
        <w:rPr>
          <w:rFonts w:ascii="Times New Roman" w:hAnsi="Times New Roman" w:cs="Times New Roman"/>
          <w:color w:val="000000"/>
          <w:sz w:val="24"/>
          <w:szCs w:val="24"/>
          <w:shd w:val="clear" w:color="auto" w:fill="FFFFFF"/>
        </w:rPr>
        <w:t xml:space="preserve"> dalam melaksanakan kegiatan </w:t>
      </w:r>
      <w:r w:rsidRPr="00BC3FA2">
        <w:rPr>
          <w:rFonts w:ascii="Times New Roman" w:hAnsi="Times New Roman" w:cs="Times New Roman"/>
          <w:color w:val="000000"/>
          <w:sz w:val="24"/>
          <w:szCs w:val="24"/>
          <w:shd w:val="clear" w:color="auto" w:fill="FFFFFF"/>
          <w:lang w:val="id-ID"/>
        </w:rPr>
        <w:t xml:space="preserve">pendidikan </w:t>
      </w:r>
      <w:r w:rsidRPr="00BC3FA2">
        <w:rPr>
          <w:rFonts w:ascii="Times New Roman" w:hAnsi="Times New Roman" w:cs="Times New Roman"/>
          <w:color w:val="000000"/>
          <w:sz w:val="24"/>
          <w:szCs w:val="24"/>
          <w:shd w:val="clear" w:color="auto" w:fill="FFFFFF"/>
        </w:rPr>
        <w:t>dan</w:t>
      </w:r>
      <w:r w:rsidRPr="00BC3FA2">
        <w:rPr>
          <w:rFonts w:ascii="Times New Roman" w:hAnsi="Times New Roman" w:cs="Times New Roman"/>
          <w:color w:val="000000"/>
          <w:sz w:val="24"/>
          <w:szCs w:val="24"/>
          <w:shd w:val="clear" w:color="auto" w:fill="FFFFFF"/>
          <w:lang w:val="id-ID"/>
        </w:rPr>
        <w:t xml:space="preserve"> pelaksanaan anggaran. </w:t>
      </w:r>
      <w:r w:rsidRPr="00BC3FA2">
        <w:rPr>
          <w:rFonts w:ascii="Times New Roman" w:hAnsi="Times New Roman" w:cs="Times New Roman"/>
          <w:color w:val="000000"/>
          <w:sz w:val="24"/>
          <w:szCs w:val="24"/>
          <w:shd w:val="clear" w:color="auto" w:fill="FFFFFF"/>
        </w:rPr>
        <w:t>Perencanaan strategis yang lazim disebut Renstra adalah rencana lima tahunan yang menggambarkan visi, misi, tujuan, strategi, program dan kegiatan</w:t>
      </w:r>
      <w:r w:rsidRPr="00BC3FA2">
        <w:rPr>
          <w:rFonts w:ascii="Times New Roman" w:hAnsi="Times New Roman" w:cs="Times New Roman"/>
          <w:color w:val="000000"/>
          <w:sz w:val="24"/>
          <w:szCs w:val="24"/>
          <w:shd w:val="clear" w:color="auto" w:fill="FFFFFF"/>
          <w:lang w:val="id-ID"/>
        </w:rPr>
        <w:t>.</w:t>
      </w:r>
    </w:p>
    <w:p w:rsidR="00063096" w:rsidRPr="00BC3FA2" w:rsidRDefault="00063096" w:rsidP="00BC3FA2">
      <w:pPr>
        <w:pStyle w:val="Default"/>
        <w:spacing w:after="0" w:line="360" w:lineRule="auto"/>
        <w:ind w:firstLine="720"/>
        <w:jc w:val="both"/>
        <w:rPr>
          <w:rFonts w:ascii="Times New Roman" w:hAnsi="Times New Roman" w:cs="Times New Roman"/>
          <w:color w:val="auto"/>
          <w:lang w:val="sv-SE"/>
        </w:rPr>
      </w:pPr>
      <w:r w:rsidRPr="00BC3FA2">
        <w:rPr>
          <w:rFonts w:ascii="Times New Roman" w:hAnsi="Times New Roman" w:cs="Times New Roman"/>
          <w:color w:val="auto"/>
          <w:lang w:val="sv-SE"/>
        </w:rPr>
        <w:t xml:space="preserve">Berdasarkan latar belakang masalah </w:t>
      </w:r>
      <w:r w:rsidRPr="00BC3FA2">
        <w:rPr>
          <w:rFonts w:ascii="Times New Roman" w:hAnsi="Times New Roman" w:cs="Times New Roman"/>
          <w:color w:val="auto"/>
          <w:lang w:val="id-ID"/>
        </w:rPr>
        <w:t xml:space="preserve">yang telah dijelaskan pada bagian sebelumnya </w:t>
      </w:r>
      <w:r w:rsidRPr="00BC3FA2">
        <w:rPr>
          <w:rFonts w:ascii="Times New Roman" w:hAnsi="Times New Roman" w:cs="Times New Roman"/>
          <w:color w:val="auto"/>
          <w:lang w:val="sv-SE"/>
        </w:rPr>
        <w:t xml:space="preserve">fokus penelitian mengarah kepada : </w:t>
      </w:r>
    </w:p>
    <w:p w:rsidR="00063096" w:rsidRPr="00BC3FA2" w:rsidRDefault="00063096" w:rsidP="004A18C5">
      <w:pPr>
        <w:pStyle w:val="Default"/>
        <w:numPr>
          <w:ilvl w:val="0"/>
          <w:numId w:val="4"/>
        </w:numPr>
        <w:tabs>
          <w:tab w:val="left" w:pos="360"/>
        </w:tabs>
        <w:spacing w:after="0" w:line="360" w:lineRule="auto"/>
        <w:ind w:left="360"/>
        <w:jc w:val="both"/>
        <w:rPr>
          <w:rFonts w:ascii="Times New Roman" w:hAnsi="Times New Roman" w:cs="Times New Roman"/>
          <w:color w:val="auto"/>
          <w:lang w:val="sv-SE"/>
        </w:rPr>
      </w:pPr>
      <w:r w:rsidRPr="00BC3FA2">
        <w:rPr>
          <w:rFonts w:ascii="Times New Roman" w:hAnsi="Times New Roman" w:cs="Times New Roman"/>
          <w:color w:val="auto"/>
          <w:lang w:val="id-ID"/>
        </w:rPr>
        <w:t>Terdapat jumlah realisasi, anggaran, dan biaya yang dibuat selalu searah setiap tahunnya, sehingga berdampak kurangnya motivasi untuk meningkatkan pendapatan dan kinerja.</w:t>
      </w:r>
    </w:p>
    <w:p w:rsidR="00063096" w:rsidRPr="00BC3FA2" w:rsidRDefault="00063096" w:rsidP="004A18C5">
      <w:pPr>
        <w:pStyle w:val="Default"/>
        <w:numPr>
          <w:ilvl w:val="0"/>
          <w:numId w:val="4"/>
        </w:numPr>
        <w:tabs>
          <w:tab w:val="left" w:pos="360"/>
        </w:tabs>
        <w:spacing w:after="0" w:line="360" w:lineRule="auto"/>
        <w:ind w:left="360"/>
        <w:jc w:val="both"/>
        <w:rPr>
          <w:rFonts w:ascii="Times New Roman" w:hAnsi="Times New Roman" w:cs="Times New Roman"/>
          <w:color w:val="auto"/>
          <w:lang w:val="sv-SE"/>
        </w:rPr>
      </w:pPr>
      <w:r w:rsidRPr="00BC3FA2">
        <w:rPr>
          <w:rFonts w:ascii="Times New Roman" w:hAnsi="Times New Roman" w:cs="Times New Roman"/>
          <w:color w:val="auto"/>
          <w:lang w:val="id-ID"/>
        </w:rPr>
        <w:t>Terdapat peningkatan pendapatan dan biaya, akan tetapi pertumbuhan mengalami kenaikan dan penurunan.</w:t>
      </w:r>
    </w:p>
    <w:p w:rsidR="00063096" w:rsidRPr="00BC3FA2" w:rsidRDefault="00063096" w:rsidP="004A18C5">
      <w:pPr>
        <w:pStyle w:val="Default"/>
        <w:numPr>
          <w:ilvl w:val="0"/>
          <w:numId w:val="4"/>
        </w:numPr>
        <w:tabs>
          <w:tab w:val="left" w:pos="360"/>
        </w:tabs>
        <w:spacing w:after="0" w:line="360" w:lineRule="auto"/>
        <w:ind w:left="360"/>
        <w:jc w:val="both"/>
        <w:rPr>
          <w:rFonts w:ascii="Times New Roman" w:hAnsi="Times New Roman" w:cs="Times New Roman"/>
          <w:color w:val="auto"/>
          <w:lang w:val="sv-SE"/>
        </w:rPr>
      </w:pPr>
      <w:r w:rsidRPr="00BC3FA2">
        <w:rPr>
          <w:rFonts w:ascii="Times New Roman" w:hAnsi="Times New Roman" w:cs="Times New Roman"/>
          <w:color w:val="auto"/>
          <w:lang w:val="id-ID"/>
        </w:rPr>
        <w:t>Dalam penyusunan anggaran belum mengacu kepada analisis SWOT yang seharusnya di</w:t>
      </w:r>
      <w:r w:rsidR="005E4791">
        <w:rPr>
          <w:rFonts w:ascii="Times New Roman" w:hAnsi="Times New Roman" w:cs="Times New Roman"/>
          <w:color w:val="auto"/>
          <w:lang w:val="id-ID"/>
        </w:rPr>
        <w:t>tuangkan dalam Rencana Strategis.</w:t>
      </w:r>
    </w:p>
    <w:p w:rsidR="00063096" w:rsidRPr="004A18C5" w:rsidRDefault="005E4791" w:rsidP="004A18C5">
      <w:pPr>
        <w:pStyle w:val="Default"/>
        <w:numPr>
          <w:ilvl w:val="0"/>
          <w:numId w:val="4"/>
        </w:numPr>
        <w:tabs>
          <w:tab w:val="left" w:pos="360"/>
        </w:tabs>
        <w:spacing w:after="0" w:line="360" w:lineRule="auto"/>
        <w:ind w:left="360"/>
        <w:jc w:val="both"/>
        <w:rPr>
          <w:rFonts w:ascii="Times New Roman" w:hAnsi="Times New Roman" w:cs="Times New Roman"/>
          <w:color w:val="auto"/>
          <w:lang w:val="sv-SE"/>
        </w:rPr>
      </w:pPr>
      <w:r>
        <w:rPr>
          <w:rFonts w:ascii="Times New Roman" w:hAnsi="Times New Roman" w:cs="Times New Roman"/>
          <w:color w:val="auto"/>
          <w:lang w:val="id-ID"/>
        </w:rPr>
        <w:t>Penyusunan Rencana Strategis tahun 2017 sampai dengan tahun 2021</w:t>
      </w:r>
    </w:p>
    <w:p w:rsidR="004A18C5" w:rsidRPr="00BC3FA2" w:rsidRDefault="004A18C5" w:rsidP="004A18C5">
      <w:pPr>
        <w:pStyle w:val="Default"/>
        <w:spacing w:after="0" w:line="360" w:lineRule="auto"/>
        <w:ind w:left="360"/>
        <w:jc w:val="both"/>
        <w:rPr>
          <w:rFonts w:ascii="Times New Roman" w:hAnsi="Times New Roman" w:cs="Times New Roman"/>
          <w:color w:val="auto"/>
          <w:lang w:val="sv-SE"/>
        </w:rPr>
      </w:pPr>
    </w:p>
    <w:p w:rsidR="00063096" w:rsidRPr="00BC3FA2" w:rsidRDefault="004A18C5" w:rsidP="009F5791">
      <w:pPr>
        <w:pStyle w:val="msolistparagraph0"/>
        <w:numPr>
          <w:ilvl w:val="0"/>
          <w:numId w:val="24"/>
        </w:numPr>
        <w:tabs>
          <w:tab w:val="left" w:pos="360"/>
          <w:tab w:val="left" w:pos="1440"/>
        </w:tabs>
        <w:spacing w:after="0" w:line="36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KAJIAN PUSTAKA</w:t>
      </w:r>
    </w:p>
    <w:p w:rsidR="00063096" w:rsidRPr="00BC3FA2" w:rsidRDefault="00063096" w:rsidP="00BC3FA2">
      <w:pPr>
        <w:pStyle w:val="msolistparagraph0"/>
        <w:tabs>
          <w:tab w:val="left" w:pos="0"/>
        </w:tabs>
        <w:spacing w:after="0" w:line="360" w:lineRule="auto"/>
        <w:ind w:left="0"/>
        <w:jc w:val="both"/>
        <w:rPr>
          <w:rFonts w:ascii="Times New Roman" w:hAnsi="Times New Roman" w:cs="Times New Roman"/>
          <w:b/>
          <w:sz w:val="24"/>
          <w:szCs w:val="24"/>
        </w:rPr>
      </w:pPr>
      <w:r w:rsidRPr="00BC3FA2">
        <w:rPr>
          <w:rFonts w:ascii="Times New Roman" w:eastAsia="SimSun" w:hAnsi="Times New Roman" w:cs="Times New Roman"/>
          <w:sz w:val="24"/>
          <w:szCs w:val="24"/>
          <w:lang w:val="id-ID"/>
        </w:rPr>
        <w:tab/>
      </w:r>
      <w:r w:rsidRPr="00BC3FA2">
        <w:rPr>
          <w:rFonts w:ascii="Times New Roman" w:eastAsia="SimSun" w:hAnsi="Times New Roman" w:cs="Times New Roman"/>
          <w:sz w:val="24"/>
          <w:szCs w:val="24"/>
        </w:rPr>
        <w:t xml:space="preserve">Anggaran </w:t>
      </w:r>
      <w:r w:rsidR="005E4791">
        <w:rPr>
          <w:rFonts w:ascii="Times New Roman" w:eastAsia="SimSun" w:hAnsi="Times New Roman" w:cs="Times New Roman"/>
          <w:sz w:val="24"/>
          <w:szCs w:val="24"/>
          <w:lang w:val="id-ID"/>
        </w:rPr>
        <w:t xml:space="preserve">sebagai dasar dalam penyusunan Rencana Strategis </w:t>
      </w:r>
      <w:r w:rsidRPr="00BC3FA2">
        <w:rPr>
          <w:rFonts w:ascii="Times New Roman" w:eastAsia="SimSun" w:hAnsi="Times New Roman" w:cs="Times New Roman"/>
          <w:sz w:val="24"/>
          <w:szCs w:val="24"/>
        </w:rPr>
        <w:t>memiliki</w:t>
      </w:r>
      <w:r w:rsidR="00F81FEC" w:rsidRPr="00BC3FA2">
        <w:rPr>
          <w:rFonts w:ascii="Times New Roman" w:eastAsia="SimSun" w:hAnsi="Times New Roman" w:cs="Times New Roman"/>
          <w:sz w:val="24"/>
          <w:szCs w:val="24"/>
          <w:lang w:val="id-ID"/>
        </w:rPr>
        <w:t xml:space="preserve"> </w:t>
      </w:r>
      <w:r w:rsidRPr="00BC3FA2">
        <w:rPr>
          <w:rFonts w:ascii="Times New Roman" w:eastAsia="SimSun" w:hAnsi="Times New Roman" w:cs="Times New Roman"/>
          <w:sz w:val="24"/>
          <w:szCs w:val="24"/>
        </w:rPr>
        <w:t>peran</w:t>
      </w:r>
      <w:r w:rsidRPr="00BC3FA2">
        <w:rPr>
          <w:rFonts w:ascii="Times New Roman" w:eastAsia="SimSun" w:hAnsi="Times New Roman" w:cs="Times New Roman"/>
          <w:sz w:val="24"/>
          <w:szCs w:val="24"/>
          <w:lang w:val="id-ID"/>
        </w:rPr>
        <w:t>an</w:t>
      </w:r>
      <w:r w:rsidRPr="00BC3FA2">
        <w:rPr>
          <w:rFonts w:ascii="Times New Roman" w:eastAsia="SimSun" w:hAnsi="Times New Roman" w:cs="Times New Roman"/>
          <w:sz w:val="24"/>
          <w:szCs w:val="24"/>
        </w:rPr>
        <w:t xml:space="preserve"> penting di dalam sebuah organisasi, yaitu</w:t>
      </w:r>
      <w:r w:rsidR="00F01694" w:rsidRPr="00BC3FA2">
        <w:rPr>
          <w:rFonts w:ascii="Times New Roman" w:eastAsia="SimSun" w:hAnsi="Times New Roman" w:cs="Times New Roman"/>
          <w:sz w:val="24"/>
          <w:szCs w:val="24"/>
          <w:lang w:val="id-ID"/>
        </w:rPr>
        <w:t xml:space="preserve"> </w:t>
      </w:r>
      <w:r w:rsidRPr="00BC3FA2">
        <w:rPr>
          <w:rFonts w:ascii="Times New Roman" w:eastAsia="SimSun" w:hAnsi="Times New Roman" w:cs="Times New Roman"/>
          <w:sz w:val="24"/>
          <w:szCs w:val="24"/>
        </w:rPr>
        <w:t>berperan sebagai alat perencanaan dan berperan sebagai alat pengendalian. Sebagai sebuah rencana tindakan, anggaran dapat digunakan sebagai alat untuk mengendalikan kegia</w:t>
      </w:r>
      <w:r w:rsidR="005E4791">
        <w:rPr>
          <w:rFonts w:ascii="Times New Roman" w:eastAsia="SimSun" w:hAnsi="Times New Roman" w:cs="Times New Roman"/>
          <w:sz w:val="24"/>
          <w:szCs w:val="24"/>
          <w:lang w:val="id-ID"/>
        </w:rPr>
        <w:t>ta</w:t>
      </w:r>
      <w:r w:rsidRPr="00BC3FA2">
        <w:rPr>
          <w:rFonts w:ascii="Times New Roman" w:eastAsia="SimSun" w:hAnsi="Times New Roman" w:cs="Times New Roman"/>
          <w:sz w:val="24"/>
          <w:szCs w:val="24"/>
        </w:rPr>
        <w:t xml:space="preserve">n organisasi atau unit organisasi dengan cara membandingkan hasil yang sesungguhnya yang dicapai dengan rencana yang telah ditetapkan. </w:t>
      </w:r>
      <w:r w:rsidRPr="00BC3FA2">
        <w:rPr>
          <w:rFonts w:ascii="Times New Roman" w:eastAsia="SimSun" w:hAnsi="Times New Roman" w:cs="Times New Roman"/>
          <w:sz w:val="24"/>
          <w:szCs w:val="24"/>
          <w:lang w:val="id-ID"/>
        </w:rPr>
        <w:t xml:space="preserve">Apabila </w:t>
      </w:r>
      <w:r w:rsidRPr="00BC3FA2">
        <w:rPr>
          <w:rFonts w:ascii="Times New Roman" w:eastAsia="SimSun" w:hAnsi="Times New Roman" w:cs="Times New Roman"/>
          <w:sz w:val="24"/>
          <w:szCs w:val="24"/>
        </w:rPr>
        <w:t>hasil sesungguhnya berbeda secara signifikan dari rencana, tindakan tertentu harus diambil untuk melakukan revisi yang perlu terhadap rencana.</w:t>
      </w:r>
    </w:p>
    <w:p w:rsidR="00063096" w:rsidRPr="00BC3FA2" w:rsidRDefault="00063096" w:rsidP="004A18C5">
      <w:pPr>
        <w:pStyle w:val="msolistparagraph0"/>
        <w:numPr>
          <w:ilvl w:val="3"/>
          <w:numId w:val="4"/>
        </w:numPr>
        <w:tabs>
          <w:tab w:val="clear" w:pos="2880"/>
          <w:tab w:val="left" w:pos="284"/>
        </w:tabs>
        <w:spacing w:after="0" w:line="360" w:lineRule="auto"/>
        <w:ind w:left="284" w:hanging="284"/>
        <w:rPr>
          <w:rFonts w:ascii="Times New Roman" w:hAnsi="Times New Roman" w:cs="Times New Roman"/>
          <w:b/>
          <w:bCs/>
          <w:sz w:val="24"/>
          <w:szCs w:val="24"/>
          <w:lang w:val="id-ID"/>
        </w:rPr>
      </w:pPr>
      <w:r w:rsidRPr="00BC3FA2">
        <w:rPr>
          <w:rFonts w:ascii="Times New Roman" w:hAnsi="Times New Roman" w:cs="Times New Roman"/>
          <w:b/>
          <w:bCs/>
          <w:sz w:val="24"/>
          <w:szCs w:val="24"/>
          <w:lang w:val="id-ID"/>
        </w:rPr>
        <w:t>Pengertian Manajemen</w:t>
      </w:r>
    </w:p>
    <w:p w:rsidR="00063096" w:rsidRPr="00BC3FA2" w:rsidRDefault="00063096" w:rsidP="00BC3FA2">
      <w:pPr>
        <w:pStyle w:val="msolistparagraph0"/>
        <w:spacing w:after="0" w:line="360" w:lineRule="auto"/>
        <w:ind w:left="0" w:firstLine="720"/>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 xml:space="preserve">Istilah manajemen yang kita kenal berasal dari kata </w:t>
      </w:r>
      <w:r w:rsidRPr="00BC3FA2">
        <w:rPr>
          <w:rFonts w:ascii="Times New Roman" w:hAnsi="Times New Roman" w:cs="Times New Roman"/>
          <w:i/>
          <w:iCs/>
          <w:sz w:val="24"/>
          <w:szCs w:val="24"/>
          <w:lang w:val="id-ID"/>
        </w:rPr>
        <w:t>management</w:t>
      </w:r>
      <w:r w:rsidRPr="00BC3FA2">
        <w:rPr>
          <w:rFonts w:ascii="Times New Roman" w:hAnsi="Times New Roman" w:cs="Times New Roman"/>
          <w:sz w:val="24"/>
          <w:szCs w:val="24"/>
          <w:lang w:val="id-ID"/>
        </w:rPr>
        <w:t xml:space="preserve"> yang bentuk infinitifnya adalah </w:t>
      </w:r>
      <w:r w:rsidRPr="00BC3FA2">
        <w:rPr>
          <w:rFonts w:ascii="Times New Roman" w:hAnsi="Times New Roman" w:cs="Times New Roman"/>
          <w:i/>
          <w:iCs/>
          <w:sz w:val="24"/>
          <w:szCs w:val="24"/>
          <w:lang w:val="id-ID"/>
        </w:rPr>
        <w:t>to manage</w:t>
      </w:r>
      <w:r w:rsidRPr="00BC3FA2">
        <w:rPr>
          <w:rFonts w:ascii="Times New Roman" w:hAnsi="Times New Roman" w:cs="Times New Roman"/>
          <w:sz w:val="24"/>
          <w:szCs w:val="24"/>
          <w:lang w:val="id-ID"/>
        </w:rPr>
        <w:t>.</w:t>
      </w:r>
    </w:p>
    <w:p w:rsidR="00063096" w:rsidRPr="00BC3FA2" w:rsidRDefault="00063096" w:rsidP="00BC3FA2">
      <w:pPr>
        <w:pStyle w:val="msolistparagraph0"/>
        <w:spacing w:after="0" w:line="360" w:lineRule="auto"/>
        <w:ind w:left="0" w:firstLine="720"/>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lastRenderedPageBreak/>
        <w:t>Menurut Silalahi</w:t>
      </w:r>
      <w:r w:rsidRPr="00BC3FA2">
        <w:rPr>
          <w:rFonts w:ascii="Times New Roman" w:hAnsi="Times New Roman" w:cs="Times New Roman"/>
          <w:sz w:val="24"/>
          <w:szCs w:val="24"/>
          <w:lang w:val="fi-FI"/>
        </w:rPr>
        <w:t xml:space="preserve"> (2009 : 137)</w:t>
      </w:r>
      <w:r w:rsidRPr="00BC3FA2">
        <w:rPr>
          <w:rFonts w:ascii="Times New Roman" w:hAnsi="Times New Roman" w:cs="Times New Roman"/>
          <w:sz w:val="24"/>
          <w:szCs w:val="24"/>
          <w:lang w:val="id-ID"/>
        </w:rPr>
        <w:t xml:space="preserve"> pengertian manajemen</w:t>
      </w:r>
      <w:r w:rsidRPr="00BC3FA2">
        <w:rPr>
          <w:rFonts w:ascii="Times New Roman" w:hAnsi="Times New Roman" w:cs="Times New Roman"/>
          <w:sz w:val="24"/>
          <w:szCs w:val="24"/>
          <w:lang w:val="fi-FI"/>
        </w:rPr>
        <w:t xml:space="preserve"> adalah</w:t>
      </w:r>
      <w:r w:rsidRPr="00BC3FA2">
        <w:rPr>
          <w:rFonts w:ascii="Times New Roman" w:hAnsi="Times New Roman" w:cs="Times New Roman"/>
          <w:sz w:val="24"/>
          <w:szCs w:val="24"/>
          <w:lang w:val="id-ID"/>
        </w:rPr>
        <w:t>:Aktivitas pendayagunaan sumber daya manusia dan materil dalam suatu kerja sama organisasi melalui proses perencanaan, pengorganisasian, pengawasan, untuk mencapai tujuan organisasi secara efektif dan efisien.</w:t>
      </w:r>
    </w:p>
    <w:p w:rsidR="00063096" w:rsidRPr="00BC3FA2" w:rsidRDefault="00063096" w:rsidP="00BC3FA2">
      <w:pPr>
        <w:pStyle w:val="msolistparagraph0"/>
        <w:spacing w:after="0" w:line="360" w:lineRule="auto"/>
        <w:ind w:left="0" w:firstLine="720"/>
        <w:jc w:val="both"/>
        <w:rPr>
          <w:rFonts w:ascii="Times New Roman" w:hAnsi="Times New Roman" w:cs="Times New Roman"/>
          <w:i/>
          <w:iCs/>
          <w:sz w:val="24"/>
          <w:szCs w:val="24"/>
          <w:lang w:val="id-ID"/>
        </w:rPr>
      </w:pPr>
      <w:r w:rsidRPr="00BC3FA2">
        <w:rPr>
          <w:rFonts w:ascii="Times New Roman" w:hAnsi="Times New Roman" w:cs="Times New Roman"/>
          <w:sz w:val="24"/>
          <w:szCs w:val="24"/>
        </w:rPr>
        <w:t>Menurut Robbins (</w:t>
      </w:r>
      <w:proofErr w:type="gramStart"/>
      <w:r w:rsidRPr="00BC3FA2">
        <w:rPr>
          <w:rFonts w:ascii="Times New Roman" w:hAnsi="Times New Roman" w:cs="Times New Roman"/>
          <w:sz w:val="24"/>
          <w:szCs w:val="24"/>
        </w:rPr>
        <w:t>2005 :</w:t>
      </w:r>
      <w:proofErr w:type="gramEnd"/>
      <w:r w:rsidRPr="00BC3FA2">
        <w:rPr>
          <w:rFonts w:ascii="Times New Roman" w:hAnsi="Times New Roman" w:cs="Times New Roman"/>
          <w:sz w:val="24"/>
          <w:szCs w:val="24"/>
        </w:rPr>
        <w:t xml:space="preserve"> 7) manajemen adalah:  </w:t>
      </w:r>
      <w:r w:rsidRPr="00BC3FA2">
        <w:rPr>
          <w:rFonts w:ascii="Times New Roman" w:hAnsi="Times New Roman" w:cs="Times New Roman"/>
          <w:i/>
          <w:iCs/>
          <w:sz w:val="24"/>
          <w:szCs w:val="24"/>
        </w:rPr>
        <w:t>Management is coordinating work activities so that they are completed efficiency and effectively with and through other people</w:t>
      </w:r>
    </w:p>
    <w:p w:rsidR="00063096" w:rsidRPr="00BC3FA2" w:rsidRDefault="00063096" w:rsidP="004A18C5">
      <w:pPr>
        <w:pStyle w:val="msolistparagraph0"/>
        <w:numPr>
          <w:ilvl w:val="3"/>
          <w:numId w:val="4"/>
        </w:numPr>
        <w:tabs>
          <w:tab w:val="clear" w:pos="2880"/>
          <w:tab w:val="left" w:pos="284"/>
        </w:tabs>
        <w:spacing w:after="0" w:line="360" w:lineRule="auto"/>
        <w:ind w:left="284" w:hanging="284"/>
        <w:rPr>
          <w:rFonts w:ascii="Times New Roman" w:hAnsi="Times New Roman" w:cs="Times New Roman"/>
          <w:b/>
          <w:sz w:val="24"/>
          <w:szCs w:val="24"/>
          <w:lang w:val="id-ID"/>
        </w:rPr>
      </w:pPr>
      <w:r w:rsidRPr="00BC3FA2">
        <w:rPr>
          <w:rFonts w:ascii="Times New Roman" w:hAnsi="Times New Roman" w:cs="Times New Roman"/>
          <w:b/>
          <w:sz w:val="24"/>
          <w:szCs w:val="24"/>
          <w:lang w:val="sv-SE"/>
        </w:rPr>
        <w:t>Manajemen Keuangan</w:t>
      </w:r>
    </w:p>
    <w:p w:rsidR="00063096" w:rsidRPr="00BC3FA2" w:rsidRDefault="00063096" w:rsidP="00BC3FA2">
      <w:pPr>
        <w:pStyle w:val="msolistparagraph0"/>
        <w:tabs>
          <w:tab w:val="left" w:pos="0"/>
        </w:tabs>
        <w:spacing w:after="0" w:line="360" w:lineRule="auto"/>
        <w:ind w:left="0"/>
        <w:rPr>
          <w:rFonts w:ascii="Times New Roman" w:hAnsi="Times New Roman" w:cs="Times New Roman"/>
          <w:sz w:val="24"/>
          <w:szCs w:val="24"/>
          <w:lang w:val="id-ID"/>
        </w:rPr>
      </w:pPr>
      <w:r w:rsidRPr="00BC3FA2">
        <w:rPr>
          <w:rFonts w:ascii="Times New Roman" w:hAnsi="Times New Roman" w:cs="Times New Roman"/>
          <w:sz w:val="24"/>
          <w:szCs w:val="24"/>
          <w:lang w:val="id-ID"/>
        </w:rPr>
        <w:tab/>
      </w:r>
      <w:r w:rsidR="0026753A">
        <w:rPr>
          <w:rFonts w:ascii="Times New Roman" w:hAnsi="Times New Roman" w:cs="Times New Roman"/>
          <w:sz w:val="24"/>
          <w:szCs w:val="24"/>
          <w:lang w:val="id-ID"/>
        </w:rPr>
        <w:t>M</w:t>
      </w:r>
      <w:r w:rsidRPr="00BC3FA2">
        <w:rPr>
          <w:rFonts w:ascii="Times New Roman" w:hAnsi="Times New Roman" w:cs="Times New Roman"/>
          <w:sz w:val="24"/>
          <w:szCs w:val="24"/>
          <w:lang w:val="id-ID"/>
        </w:rPr>
        <w:t>enurut Kamaludin (2011:1) Manajemen Keuangan adalah :</w:t>
      </w:r>
    </w:p>
    <w:p w:rsidR="00063096" w:rsidRPr="00BC3FA2" w:rsidRDefault="00063096" w:rsidP="009F5791">
      <w:pPr>
        <w:pStyle w:val="msolistparagraph0"/>
        <w:numPr>
          <w:ilvl w:val="0"/>
          <w:numId w:val="25"/>
        </w:numPr>
        <w:tabs>
          <w:tab w:val="left" w:pos="284"/>
        </w:tabs>
        <w:spacing w:after="0" w:line="360" w:lineRule="auto"/>
        <w:ind w:left="284" w:hanging="284"/>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Sebagai upaya dan kegiatan dalam rangka meningkatkan nilai perusahaan</w:t>
      </w:r>
    </w:p>
    <w:p w:rsidR="00063096" w:rsidRPr="00BC3FA2" w:rsidRDefault="00063096" w:rsidP="009F5791">
      <w:pPr>
        <w:pStyle w:val="msolistparagraph0"/>
        <w:numPr>
          <w:ilvl w:val="0"/>
          <w:numId w:val="25"/>
        </w:numPr>
        <w:tabs>
          <w:tab w:val="left" w:pos="284"/>
        </w:tabs>
        <w:spacing w:after="0" w:line="360" w:lineRule="auto"/>
        <w:ind w:left="284" w:hanging="284"/>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 xml:space="preserve">Sebagai upaya untuk mendapatkan dana dengan cara yang paling menguntungkan serta mengalokasikan dana secara efisien dalam perusahaan sebagai sarana untuk mencapai sasaran bagi kekayaan pemegamh saham </w:t>
      </w:r>
    </w:p>
    <w:p w:rsidR="00063096" w:rsidRPr="0026753A" w:rsidRDefault="00063096" w:rsidP="0026753A">
      <w:pPr>
        <w:spacing w:after="0" w:line="360" w:lineRule="auto"/>
        <w:ind w:firstLine="720"/>
        <w:jc w:val="both"/>
        <w:rPr>
          <w:rFonts w:ascii="Times New Roman" w:hAnsi="Times New Roman" w:cs="Times New Roman"/>
          <w:i/>
          <w:sz w:val="24"/>
          <w:szCs w:val="24"/>
          <w:lang w:val="id-ID"/>
        </w:rPr>
      </w:pPr>
      <w:r w:rsidRPr="00BC3FA2">
        <w:rPr>
          <w:rFonts w:ascii="Times New Roman" w:hAnsi="Times New Roman" w:cs="Times New Roman"/>
          <w:sz w:val="24"/>
          <w:szCs w:val="24"/>
        </w:rPr>
        <w:t xml:space="preserve">Menurut Gitman &amp; Zutter (2012:4) menjelaskan mengenai Manajemen Keuangan </w:t>
      </w:r>
      <w:proofErr w:type="gramStart"/>
      <w:r w:rsidRPr="00BC3FA2">
        <w:rPr>
          <w:rFonts w:ascii="Times New Roman" w:hAnsi="Times New Roman" w:cs="Times New Roman"/>
          <w:sz w:val="24"/>
          <w:szCs w:val="24"/>
        </w:rPr>
        <w:t>adalah :</w:t>
      </w:r>
      <w:r w:rsidRPr="00BC3FA2">
        <w:rPr>
          <w:rFonts w:ascii="Times New Roman" w:hAnsi="Times New Roman" w:cs="Times New Roman"/>
          <w:i/>
          <w:sz w:val="24"/>
          <w:szCs w:val="24"/>
        </w:rPr>
        <w:t>Finance</w:t>
      </w:r>
      <w:proofErr w:type="gramEnd"/>
      <w:r w:rsidRPr="00BC3FA2">
        <w:rPr>
          <w:rFonts w:ascii="Times New Roman" w:hAnsi="Times New Roman" w:cs="Times New Roman"/>
          <w:i/>
          <w:sz w:val="24"/>
          <w:szCs w:val="24"/>
        </w:rPr>
        <w:t xml:space="preserve"> can be defined as the science and art of managing money. At the personal level, finance is concerned with individuals</w:t>
      </w:r>
      <w:r w:rsidRPr="00BC3FA2">
        <w:rPr>
          <w:rFonts w:ascii="Times New Roman" w:eastAsia="MS Mincho" w:hAnsi="Times New Roman" w:cs="Times New Roman"/>
          <w:i/>
          <w:sz w:val="24"/>
          <w:szCs w:val="24"/>
        </w:rPr>
        <w:t>‟</w:t>
      </w:r>
      <w:r w:rsidRPr="00BC3FA2">
        <w:rPr>
          <w:rFonts w:ascii="Times New Roman" w:hAnsi="Times New Roman" w:cs="Times New Roman"/>
          <w:i/>
          <w:sz w:val="24"/>
          <w:szCs w:val="24"/>
        </w:rPr>
        <w:t xml:space="preserve"> decisions about how much of their earnings they spend, how much they save, and how they </w:t>
      </w:r>
      <w:proofErr w:type="gramStart"/>
      <w:r w:rsidRPr="00BC3FA2">
        <w:rPr>
          <w:rFonts w:ascii="Times New Roman" w:hAnsi="Times New Roman" w:cs="Times New Roman"/>
          <w:i/>
          <w:sz w:val="24"/>
          <w:szCs w:val="24"/>
        </w:rPr>
        <w:t>invest  their</w:t>
      </w:r>
      <w:proofErr w:type="gramEnd"/>
      <w:r w:rsidRPr="00BC3FA2">
        <w:rPr>
          <w:rFonts w:ascii="Times New Roman" w:hAnsi="Times New Roman" w:cs="Times New Roman"/>
          <w:i/>
          <w:sz w:val="24"/>
          <w:szCs w:val="24"/>
        </w:rPr>
        <w:t xml:space="preserve"> savings. In a business context, finance involves the same types of decisions: how firms raise money from investors, how firms invest money in an attempt to earn a profit, and how they decide whether to reinvest profits in the business or distribute them back to investors</w:t>
      </w:r>
      <w:r w:rsidR="0026753A">
        <w:rPr>
          <w:rFonts w:ascii="Times New Roman" w:hAnsi="Times New Roman" w:cs="Times New Roman"/>
          <w:i/>
          <w:sz w:val="24"/>
          <w:szCs w:val="24"/>
          <w:lang w:val="id-ID"/>
        </w:rPr>
        <w:t>.</w:t>
      </w:r>
    </w:p>
    <w:p w:rsidR="00063096" w:rsidRPr="00BC3FA2" w:rsidRDefault="00063096" w:rsidP="004A18C5">
      <w:pPr>
        <w:pStyle w:val="msolistparagraph0"/>
        <w:numPr>
          <w:ilvl w:val="3"/>
          <w:numId w:val="4"/>
        </w:numPr>
        <w:tabs>
          <w:tab w:val="clear" w:pos="2880"/>
          <w:tab w:val="left" w:pos="284"/>
        </w:tabs>
        <w:spacing w:after="0" w:line="360" w:lineRule="auto"/>
        <w:ind w:left="284" w:hanging="284"/>
        <w:rPr>
          <w:rFonts w:ascii="Times New Roman" w:hAnsi="Times New Roman" w:cs="Times New Roman"/>
          <w:b/>
          <w:sz w:val="24"/>
          <w:szCs w:val="24"/>
          <w:lang w:val="id-ID"/>
        </w:rPr>
      </w:pPr>
      <w:r w:rsidRPr="00BC3FA2">
        <w:rPr>
          <w:rFonts w:ascii="Times New Roman" w:hAnsi="Times New Roman" w:cs="Times New Roman"/>
          <w:b/>
          <w:sz w:val="24"/>
          <w:szCs w:val="24"/>
          <w:lang w:val="id-ID"/>
        </w:rPr>
        <w:t>Fungsi Manajemen Keuangan</w:t>
      </w:r>
    </w:p>
    <w:p w:rsidR="00063096" w:rsidRPr="00BC3FA2" w:rsidRDefault="00063096" w:rsidP="00BC3FA2">
      <w:pPr>
        <w:pStyle w:val="msolistparagraph0"/>
        <w:spacing w:after="0" w:line="360" w:lineRule="auto"/>
        <w:jc w:val="both"/>
        <w:rPr>
          <w:rFonts w:ascii="Times New Roman" w:hAnsi="Times New Roman" w:cs="Times New Roman"/>
          <w:bCs/>
          <w:iCs/>
          <w:sz w:val="24"/>
          <w:szCs w:val="24"/>
        </w:rPr>
      </w:pPr>
      <w:r w:rsidRPr="00BC3FA2">
        <w:rPr>
          <w:rFonts w:ascii="Times New Roman" w:hAnsi="Times New Roman" w:cs="Times New Roman"/>
          <w:bCs/>
          <w:iCs/>
          <w:sz w:val="24"/>
          <w:szCs w:val="24"/>
        </w:rPr>
        <w:t xml:space="preserve">Menurut Syamsuddin (1992:8) tugas manajemen </w:t>
      </w:r>
      <w:r w:rsidRPr="00BC3FA2">
        <w:rPr>
          <w:rFonts w:ascii="Times New Roman" w:hAnsi="Times New Roman" w:cs="Times New Roman"/>
          <w:bCs/>
          <w:iCs/>
          <w:sz w:val="24"/>
          <w:szCs w:val="24"/>
          <w:lang w:val="id-ID"/>
        </w:rPr>
        <w:t>k</w:t>
      </w:r>
      <w:r w:rsidRPr="00BC3FA2">
        <w:rPr>
          <w:rFonts w:ascii="Times New Roman" w:hAnsi="Times New Roman" w:cs="Times New Roman"/>
          <w:bCs/>
          <w:iCs/>
          <w:sz w:val="24"/>
          <w:szCs w:val="24"/>
        </w:rPr>
        <w:t xml:space="preserve">euangan </w:t>
      </w:r>
      <w:proofErr w:type="gramStart"/>
      <w:r w:rsidRPr="00BC3FA2">
        <w:rPr>
          <w:rFonts w:ascii="Times New Roman" w:hAnsi="Times New Roman" w:cs="Times New Roman"/>
          <w:bCs/>
          <w:iCs/>
          <w:sz w:val="24"/>
          <w:szCs w:val="24"/>
        </w:rPr>
        <w:t>adalah :</w:t>
      </w:r>
      <w:proofErr w:type="gramEnd"/>
    </w:p>
    <w:p w:rsidR="00063096" w:rsidRPr="00BC3FA2" w:rsidRDefault="00063096" w:rsidP="009F5791">
      <w:pPr>
        <w:pStyle w:val="msolistparagraph0"/>
        <w:numPr>
          <w:ilvl w:val="0"/>
          <w:numId w:val="26"/>
        </w:numPr>
        <w:spacing w:after="0" w:line="360" w:lineRule="auto"/>
        <w:ind w:left="284" w:hanging="284"/>
        <w:jc w:val="both"/>
        <w:rPr>
          <w:rFonts w:ascii="Times New Roman" w:hAnsi="Times New Roman" w:cs="Times New Roman"/>
          <w:bCs/>
          <w:iCs/>
          <w:sz w:val="24"/>
          <w:szCs w:val="24"/>
        </w:rPr>
      </w:pPr>
      <w:r w:rsidRPr="00BC3FA2">
        <w:rPr>
          <w:rFonts w:ascii="Times New Roman" w:hAnsi="Times New Roman" w:cs="Times New Roman"/>
          <w:bCs/>
          <w:iCs/>
          <w:sz w:val="24"/>
          <w:szCs w:val="24"/>
        </w:rPr>
        <w:t>Menganalisa dan merencanakan pembelanjaan perusahaan</w:t>
      </w:r>
    </w:p>
    <w:p w:rsidR="00063096" w:rsidRPr="00BC3FA2" w:rsidRDefault="00063096" w:rsidP="009F5791">
      <w:pPr>
        <w:pStyle w:val="msolistparagraph0"/>
        <w:numPr>
          <w:ilvl w:val="0"/>
          <w:numId w:val="26"/>
        </w:numPr>
        <w:spacing w:after="0" w:line="360" w:lineRule="auto"/>
        <w:ind w:left="284" w:hanging="284"/>
        <w:jc w:val="both"/>
        <w:rPr>
          <w:rFonts w:ascii="Times New Roman" w:hAnsi="Times New Roman" w:cs="Times New Roman"/>
          <w:bCs/>
          <w:iCs/>
          <w:sz w:val="24"/>
          <w:szCs w:val="24"/>
        </w:rPr>
      </w:pPr>
      <w:r w:rsidRPr="00BC3FA2">
        <w:rPr>
          <w:rFonts w:ascii="Times New Roman" w:hAnsi="Times New Roman" w:cs="Times New Roman"/>
          <w:bCs/>
          <w:iCs/>
          <w:sz w:val="24"/>
          <w:szCs w:val="24"/>
        </w:rPr>
        <w:t xml:space="preserve">Mengelola penanaman modal dalam aktiva </w:t>
      </w:r>
    </w:p>
    <w:p w:rsidR="00063096" w:rsidRPr="00BC3FA2" w:rsidRDefault="00063096" w:rsidP="009F5791">
      <w:pPr>
        <w:pStyle w:val="msolistparagraph0"/>
        <w:numPr>
          <w:ilvl w:val="0"/>
          <w:numId w:val="26"/>
        </w:numPr>
        <w:spacing w:after="0" w:line="360" w:lineRule="auto"/>
        <w:ind w:left="284" w:hanging="284"/>
        <w:jc w:val="both"/>
        <w:rPr>
          <w:rFonts w:ascii="Times New Roman" w:hAnsi="Times New Roman" w:cs="Times New Roman"/>
          <w:bCs/>
          <w:iCs/>
          <w:sz w:val="24"/>
          <w:szCs w:val="24"/>
          <w:lang w:val="sv-SE"/>
        </w:rPr>
      </w:pPr>
      <w:r w:rsidRPr="00BC3FA2">
        <w:rPr>
          <w:rFonts w:ascii="Times New Roman" w:hAnsi="Times New Roman" w:cs="Times New Roman"/>
          <w:bCs/>
          <w:iCs/>
          <w:sz w:val="24"/>
          <w:szCs w:val="24"/>
          <w:lang w:val="sv-SE"/>
        </w:rPr>
        <w:t>Mengatur struktur financial dan struktur modal perusahaan</w:t>
      </w:r>
    </w:p>
    <w:p w:rsidR="00063096" w:rsidRPr="00BC3FA2" w:rsidRDefault="00063096" w:rsidP="00BC3FA2">
      <w:pPr>
        <w:pStyle w:val="msolistparagraph0"/>
        <w:tabs>
          <w:tab w:val="left" w:pos="0"/>
        </w:tabs>
        <w:spacing w:after="0" w:line="360" w:lineRule="auto"/>
        <w:ind w:left="0"/>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ab/>
        <w:t>Menurut Kamaludin (2011:2) Fungsi Manajemen Keuangan adalah :</w:t>
      </w:r>
    </w:p>
    <w:p w:rsidR="00063096" w:rsidRPr="00BC3FA2" w:rsidRDefault="00063096" w:rsidP="009F5791">
      <w:pPr>
        <w:pStyle w:val="msolistparagraph0"/>
        <w:numPr>
          <w:ilvl w:val="0"/>
          <w:numId w:val="27"/>
        </w:numPr>
        <w:tabs>
          <w:tab w:val="left" w:pos="284"/>
          <w:tab w:val="left" w:pos="5322"/>
        </w:tabs>
        <w:spacing w:after="0" w:line="360" w:lineRule="auto"/>
        <w:ind w:hanging="720"/>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 xml:space="preserve">Mendapatkan dana dengan cara yang paling menguntungkan </w:t>
      </w:r>
    </w:p>
    <w:p w:rsidR="0026753A" w:rsidRDefault="00063096" w:rsidP="009F5791">
      <w:pPr>
        <w:pStyle w:val="msolistparagraph0"/>
        <w:numPr>
          <w:ilvl w:val="0"/>
          <w:numId w:val="27"/>
        </w:numPr>
        <w:tabs>
          <w:tab w:val="left" w:pos="284"/>
          <w:tab w:val="left" w:pos="5322"/>
        </w:tabs>
        <w:spacing w:after="0" w:line="360" w:lineRule="auto"/>
        <w:ind w:hanging="720"/>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Mengalokasikan dana secara efisien dalam perusahaan</w:t>
      </w:r>
    </w:p>
    <w:p w:rsidR="00063096" w:rsidRPr="00BC3FA2" w:rsidRDefault="0026753A" w:rsidP="0026753A">
      <w:pPr>
        <w:pStyle w:val="msolistparagraph0"/>
        <w:tabs>
          <w:tab w:val="left" w:pos="600"/>
        </w:tabs>
        <w:spacing w:after="0" w:line="360" w:lineRule="auto"/>
        <w:ind w:left="0"/>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4. </w:t>
      </w:r>
      <w:r w:rsidR="00063096" w:rsidRPr="00BC3FA2">
        <w:rPr>
          <w:rFonts w:ascii="Times New Roman" w:hAnsi="Times New Roman" w:cs="Times New Roman"/>
          <w:b/>
          <w:sz w:val="24"/>
          <w:szCs w:val="24"/>
          <w:lang w:val="id-ID"/>
        </w:rPr>
        <w:t>Tugas Manajemen Keuangan</w:t>
      </w:r>
    </w:p>
    <w:p w:rsidR="00063096" w:rsidRPr="00BC3FA2" w:rsidRDefault="00063096" w:rsidP="00BC3FA2">
      <w:pPr>
        <w:pStyle w:val="msolistparagraph0"/>
        <w:tabs>
          <w:tab w:val="left" w:pos="20"/>
        </w:tabs>
        <w:spacing w:after="0" w:line="360" w:lineRule="auto"/>
        <w:ind w:left="0"/>
        <w:rPr>
          <w:rFonts w:ascii="Times New Roman" w:hAnsi="Times New Roman" w:cs="Times New Roman"/>
          <w:sz w:val="24"/>
          <w:szCs w:val="24"/>
          <w:lang w:val="id-ID"/>
        </w:rPr>
      </w:pPr>
      <w:r w:rsidRPr="00BC3FA2">
        <w:rPr>
          <w:rFonts w:ascii="Times New Roman" w:hAnsi="Times New Roman" w:cs="Times New Roman"/>
          <w:sz w:val="24"/>
          <w:szCs w:val="24"/>
          <w:lang w:val="id-ID"/>
        </w:rPr>
        <w:tab/>
      </w:r>
      <w:r w:rsidRPr="00BC3FA2">
        <w:rPr>
          <w:rFonts w:ascii="Times New Roman" w:hAnsi="Times New Roman" w:cs="Times New Roman"/>
          <w:sz w:val="24"/>
          <w:szCs w:val="24"/>
          <w:lang w:val="id-ID"/>
        </w:rPr>
        <w:tab/>
        <w:t>Menurut Kamaludin (2011:3) Tugas Manajemen Keuangan adalah :</w:t>
      </w:r>
    </w:p>
    <w:p w:rsidR="00063096" w:rsidRPr="00BC3FA2" w:rsidRDefault="00063096" w:rsidP="009F5791">
      <w:pPr>
        <w:pStyle w:val="msolistparagraph0"/>
        <w:numPr>
          <w:ilvl w:val="0"/>
          <w:numId w:val="28"/>
        </w:numPr>
        <w:tabs>
          <w:tab w:val="left" w:pos="284"/>
          <w:tab w:val="left" w:pos="2771"/>
        </w:tabs>
        <w:spacing w:after="0" w:line="360" w:lineRule="auto"/>
        <w:ind w:left="284" w:hanging="284"/>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 xml:space="preserve">Peramalan dan perencanaan, yaitu </w:t>
      </w:r>
      <w:r w:rsidR="0026753A">
        <w:rPr>
          <w:rFonts w:ascii="Times New Roman" w:hAnsi="Times New Roman" w:cs="Times New Roman"/>
          <w:sz w:val="24"/>
          <w:szCs w:val="24"/>
          <w:lang w:val="id-ID"/>
        </w:rPr>
        <w:t>M</w:t>
      </w:r>
      <w:r w:rsidRPr="00BC3FA2">
        <w:rPr>
          <w:rFonts w:ascii="Times New Roman" w:hAnsi="Times New Roman" w:cs="Times New Roman"/>
          <w:sz w:val="24"/>
          <w:szCs w:val="24"/>
          <w:lang w:val="id-ID"/>
        </w:rPr>
        <w:t>anajer keuangan harus berinteraksi dengan eksekutif lainnya dalam perusahaan dan bersama-sama merencanakan bentuk posisi masa depan perusahaan.</w:t>
      </w:r>
    </w:p>
    <w:p w:rsidR="00063096" w:rsidRPr="00BC3FA2" w:rsidRDefault="00063096" w:rsidP="009F5791">
      <w:pPr>
        <w:pStyle w:val="msolistparagraph0"/>
        <w:numPr>
          <w:ilvl w:val="0"/>
          <w:numId w:val="28"/>
        </w:numPr>
        <w:tabs>
          <w:tab w:val="left" w:pos="284"/>
          <w:tab w:val="left" w:pos="2771"/>
        </w:tabs>
        <w:spacing w:after="0" w:line="360" w:lineRule="auto"/>
        <w:ind w:left="284" w:hanging="284"/>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lastRenderedPageBreak/>
        <w:t xml:space="preserve">Keputusan investasi dan permodalan, yaitu atas dasar perencanaan jangka panjang, manajer keuangan harus menghimpun modal yang dibutuhkan untuk mendukung pertumbuhan perusahaan. Sebuah perusahaan yang berhasil biasanya dapat mencapai tingkat pertumbuhan yang tinggi dalam penjualan </w:t>
      </w:r>
    </w:p>
    <w:p w:rsidR="00063096" w:rsidRPr="00BC3FA2" w:rsidRDefault="00063096" w:rsidP="009F5791">
      <w:pPr>
        <w:pStyle w:val="msolistparagraph0"/>
        <w:numPr>
          <w:ilvl w:val="0"/>
          <w:numId w:val="28"/>
        </w:numPr>
        <w:tabs>
          <w:tab w:val="left" w:pos="284"/>
          <w:tab w:val="left" w:pos="2771"/>
        </w:tabs>
        <w:spacing w:after="0" w:line="360" w:lineRule="auto"/>
        <w:ind w:left="284" w:hanging="284"/>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Koordinasi dan Pengawasan, yaitu manajer keuangan harus berinteraksi dengan eksekutif lainnya dalam perusahaan agar operasional perusahaan dapat seefisien mungkin.</w:t>
      </w:r>
    </w:p>
    <w:p w:rsidR="00063096" w:rsidRPr="00BC3FA2" w:rsidRDefault="00063096" w:rsidP="009F5791">
      <w:pPr>
        <w:pStyle w:val="msolistparagraph0"/>
        <w:numPr>
          <w:ilvl w:val="0"/>
          <w:numId w:val="28"/>
        </w:numPr>
        <w:tabs>
          <w:tab w:val="left" w:pos="284"/>
          <w:tab w:val="left" w:pos="2771"/>
        </w:tabs>
        <w:spacing w:after="0" w:line="360" w:lineRule="auto"/>
        <w:ind w:left="284" w:hanging="284"/>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Berhubungan dengan pasar finansial, yaitu setiap perusahaan akan sangat tergantung pada pasar finansial pada umumnya, dimana dana dihimpun, sekuritas perusahaan diperdagangkan dan para penanam modal mendapat imbalan atau balas jas.</w:t>
      </w:r>
    </w:p>
    <w:p w:rsidR="00063096" w:rsidRPr="00BC3FA2" w:rsidRDefault="00063096" w:rsidP="00BC3FA2">
      <w:pPr>
        <w:pStyle w:val="msolistparagraph0"/>
        <w:tabs>
          <w:tab w:val="left" w:pos="180"/>
        </w:tabs>
        <w:spacing w:after="0" w:line="360" w:lineRule="auto"/>
        <w:ind w:left="0"/>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ab/>
      </w:r>
      <w:r w:rsidRPr="00BC3FA2">
        <w:rPr>
          <w:rFonts w:ascii="Times New Roman" w:hAnsi="Times New Roman" w:cs="Times New Roman"/>
          <w:sz w:val="24"/>
          <w:szCs w:val="24"/>
          <w:lang w:val="id-ID"/>
        </w:rPr>
        <w:tab/>
        <w:t>Kemudian menurut Brigham dan Ehrhardt  (2002:32) Tugas Manajemen Keuangan adalah :</w:t>
      </w:r>
      <w:r w:rsidR="0026753A">
        <w:rPr>
          <w:rFonts w:ascii="Times New Roman" w:hAnsi="Times New Roman" w:cs="Times New Roman"/>
          <w:sz w:val="24"/>
          <w:szCs w:val="24"/>
          <w:lang w:val="id-ID"/>
        </w:rPr>
        <w:t xml:space="preserve"> </w:t>
      </w:r>
      <w:r w:rsidRPr="00BC3FA2">
        <w:rPr>
          <w:rFonts w:ascii="Times New Roman" w:hAnsi="Times New Roman" w:cs="Times New Roman"/>
          <w:i/>
          <w:sz w:val="24"/>
          <w:szCs w:val="24"/>
        </w:rPr>
        <w:t>Financial statements give an accounting picture of the firms aperations and financial positio</w:t>
      </w:r>
      <w:r w:rsidRPr="00BC3FA2">
        <w:rPr>
          <w:rFonts w:ascii="Times New Roman" w:hAnsi="Times New Roman" w:cs="Times New Roman"/>
          <w:i/>
          <w:sz w:val="24"/>
          <w:szCs w:val="24"/>
          <w:lang w:val="id-ID"/>
        </w:rPr>
        <w:t>n</w:t>
      </w:r>
    </w:p>
    <w:p w:rsidR="00063096" w:rsidRPr="00BC3FA2" w:rsidRDefault="00063096" w:rsidP="0026753A">
      <w:pPr>
        <w:pStyle w:val="msolistparagraph0"/>
        <w:numPr>
          <w:ilvl w:val="0"/>
          <w:numId w:val="4"/>
        </w:numPr>
        <w:tabs>
          <w:tab w:val="left" w:pos="284"/>
        </w:tabs>
        <w:spacing w:after="0" w:line="360" w:lineRule="auto"/>
        <w:ind w:hanging="1430"/>
        <w:rPr>
          <w:rFonts w:ascii="Times New Roman" w:hAnsi="Times New Roman" w:cs="Times New Roman"/>
          <w:b/>
          <w:sz w:val="24"/>
          <w:szCs w:val="24"/>
          <w:lang w:val="id-ID"/>
        </w:rPr>
      </w:pPr>
      <w:r w:rsidRPr="00BC3FA2">
        <w:rPr>
          <w:rFonts w:ascii="Times New Roman" w:hAnsi="Times New Roman" w:cs="Times New Roman"/>
          <w:b/>
          <w:sz w:val="24"/>
          <w:szCs w:val="24"/>
          <w:lang w:val="id-ID"/>
        </w:rPr>
        <w:t>Manajemen Strategi</w:t>
      </w:r>
    </w:p>
    <w:p w:rsidR="00063096" w:rsidRPr="00BC3FA2" w:rsidRDefault="00063096" w:rsidP="00BC3FA2">
      <w:pPr>
        <w:pStyle w:val="msolistparagraph0"/>
        <w:tabs>
          <w:tab w:val="left" w:pos="0"/>
        </w:tabs>
        <w:spacing w:after="0" w:line="360" w:lineRule="auto"/>
        <w:ind w:left="0"/>
        <w:jc w:val="both"/>
        <w:rPr>
          <w:rFonts w:ascii="Times New Roman" w:eastAsia="Times New Roman" w:hAnsi="Times New Roman" w:cs="Times New Roman"/>
          <w:sz w:val="24"/>
          <w:szCs w:val="24"/>
          <w:lang w:val="id-ID" w:eastAsia="id-ID"/>
        </w:rPr>
      </w:pPr>
      <w:r w:rsidRPr="00BC3FA2">
        <w:rPr>
          <w:rFonts w:ascii="Times New Roman" w:hAnsi="Times New Roman" w:cs="Times New Roman"/>
          <w:sz w:val="24"/>
          <w:szCs w:val="24"/>
          <w:lang w:val="id-ID"/>
        </w:rPr>
        <w:tab/>
        <w:t xml:space="preserve">Menurut </w:t>
      </w:r>
      <w:r w:rsidRPr="00BC3FA2">
        <w:rPr>
          <w:rFonts w:ascii="Times New Roman" w:eastAsia="Times New Roman" w:hAnsi="Times New Roman" w:cs="Times New Roman"/>
          <w:sz w:val="24"/>
          <w:szCs w:val="24"/>
          <w:lang w:eastAsia="id-ID"/>
        </w:rPr>
        <w:t xml:space="preserve">Fred R.David (2004:5) </w:t>
      </w:r>
      <w:r w:rsidRPr="00BC3FA2">
        <w:rPr>
          <w:rFonts w:ascii="Times New Roman" w:eastAsia="Times New Roman" w:hAnsi="Times New Roman" w:cs="Times New Roman"/>
          <w:sz w:val="24"/>
          <w:szCs w:val="24"/>
          <w:lang w:val="id-ID" w:eastAsia="id-ID"/>
        </w:rPr>
        <w:t>m</w:t>
      </w:r>
      <w:r w:rsidRPr="00BC3FA2">
        <w:rPr>
          <w:rFonts w:ascii="Times New Roman" w:eastAsia="Times New Roman" w:hAnsi="Times New Roman" w:cs="Times New Roman"/>
          <w:sz w:val="24"/>
          <w:szCs w:val="24"/>
          <w:lang w:eastAsia="id-ID"/>
        </w:rPr>
        <w:t xml:space="preserve">anajemen strategis adalah ilmu mengenai perumusan, pelaksanaan dan evaluasi keputusan- keputusan lintas fungsi yang memungkinkan organisasi mencapai tujuannya. </w:t>
      </w:r>
    </w:p>
    <w:p w:rsidR="00063096" w:rsidRPr="00BC3FA2" w:rsidRDefault="00063096" w:rsidP="00BC3FA2">
      <w:pPr>
        <w:spacing w:after="0" w:line="360" w:lineRule="auto"/>
        <w:ind w:firstLine="720"/>
        <w:contextualSpacing/>
        <w:jc w:val="both"/>
        <w:rPr>
          <w:rFonts w:ascii="Times New Roman" w:eastAsia="Times New Roman" w:hAnsi="Times New Roman" w:cs="Times New Roman"/>
          <w:sz w:val="24"/>
          <w:szCs w:val="24"/>
          <w:lang w:val="id-ID" w:eastAsia="id-ID"/>
        </w:rPr>
      </w:pPr>
      <w:r w:rsidRPr="00BC3FA2">
        <w:rPr>
          <w:rFonts w:ascii="Times New Roman" w:eastAsia="Times New Roman" w:hAnsi="Times New Roman" w:cs="Times New Roman"/>
          <w:sz w:val="24"/>
          <w:szCs w:val="24"/>
          <w:lang w:eastAsia="id-ID"/>
        </w:rPr>
        <w:t>Wheelan dan Hunger (Strategic Manajemen and Business Policy Massachuset,</w:t>
      </w:r>
      <w:proofErr w:type="gramStart"/>
      <w:r w:rsidRPr="00BC3FA2">
        <w:rPr>
          <w:rFonts w:ascii="Times New Roman" w:eastAsia="Times New Roman" w:hAnsi="Times New Roman" w:cs="Times New Roman"/>
          <w:sz w:val="24"/>
          <w:szCs w:val="24"/>
          <w:lang w:eastAsia="id-ID"/>
        </w:rPr>
        <w:t>1995)Manajemen</w:t>
      </w:r>
      <w:proofErr w:type="gramEnd"/>
      <w:r w:rsidRPr="00BC3FA2">
        <w:rPr>
          <w:rFonts w:ascii="Times New Roman" w:eastAsia="Times New Roman" w:hAnsi="Times New Roman" w:cs="Times New Roman"/>
          <w:sz w:val="24"/>
          <w:szCs w:val="24"/>
          <w:lang w:eastAsia="id-ID"/>
        </w:rPr>
        <w:t xml:space="preserve"> strategis adalah suatu kesatuan rangkaian keputusan dantindakan yang menentukan kinerja perusahaan dalam jangka panjang. Tercakup di dalamnya mengenali dan menganalisa lingkungan, memformulasi strategi, mengimplementasikan strategi dan melakukan evaluasi berikut pengendalian.</w:t>
      </w:r>
    </w:p>
    <w:p w:rsidR="00063096" w:rsidRPr="00BC3FA2" w:rsidRDefault="00063096" w:rsidP="00BC3FA2">
      <w:pPr>
        <w:spacing w:after="0" w:line="360" w:lineRule="auto"/>
        <w:ind w:firstLine="720"/>
        <w:contextualSpacing/>
        <w:jc w:val="both"/>
        <w:rPr>
          <w:rFonts w:ascii="Times New Roman" w:eastAsia="Times New Roman" w:hAnsi="Times New Roman" w:cs="Times New Roman"/>
          <w:sz w:val="24"/>
          <w:szCs w:val="24"/>
          <w:lang w:val="id-ID" w:eastAsia="id-ID"/>
        </w:rPr>
      </w:pPr>
      <w:r w:rsidRPr="00BC3FA2">
        <w:rPr>
          <w:rFonts w:ascii="Times New Roman" w:eastAsia="Times New Roman" w:hAnsi="Times New Roman" w:cs="Times New Roman"/>
          <w:sz w:val="24"/>
          <w:szCs w:val="24"/>
          <w:lang w:eastAsia="id-ID"/>
        </w:rPr>
        <w:t xml:space="preserve">Meskipun demikian dari berbagai pengertian atau defenisi yang diberikan oleh para pakar manajemen dapat ditemukan suatu kesamaan pola pikir, bahwa manajemen strategi merupakan ilmu yang menggabungkan fungsi-fungsi manajemen dalam rangka pembuatan keputusan-keputusan organisasi secara strategis, guna mencapai tujuan organisasi secara efektif dan efisien. </w:t>
      </w:r>
    </w:p>
    <w:p w:rsidR="00063096" w:rsidRPr="00BC3FA2" w:rsidRDefault="00063096" w:rsidP="0026753A">
      <w:pPr>
        <w:pStyle w:val="msolistparagraph0"/>
        <w:numPr>
          <w:ilvl w:val="0"/>
          <w:numId w:val="4"/>
        </w:numPr>
        <w:tabs>
          <w:tab w:val="left" w:pos="284"/>
        </w:tabs>
        <w:spacing w:after="0" w:line="360" w:lineRule="auto"/>
        <w:ind w:hanging="1430"/>
        <w:rPr>
          <w:rFonts w:ascii="Times New Roman" w:hAnsi="Times New Roman" w:cs="Times New Roman"/>
          <w:b/>
          <w:sz w:val="24"/>
          <w:szCs w:val="24"/>
          <w:lang w:val="id-ID"/>
        </w:rPr>
      </w:pPr>
      <w:r w:rsidRPr="00BC3FA2">
        <w:rPr>
          <w:rFonts w:ascii="Times New Roman" w:hAnsi="Times New Roman" w:cs="Times New Roman"/>
          <w:b/>
          <w:sz w:val="24"/>
          <w:szCs w:val="24"/>
          <w:lang w:val="id-ID"/>
        </w:rPr>
        <w:t>Manajemen Pendidikan</w:t>
      </w:r>
    </w:p>
    <w:p w:rsidR="00063096" w:rsidRPr="00BC3FA2" w:rsidRDefault="00BC1C00" w:rsidP="00BC3FA2">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063096" w:rsidRPr="00BC3FA2">
        <w:rPr>
          <w:rFonts w:ascii="Times New Roman" w:hAnsi="Times New Roman" w:cs="Times New Roman"/>
          <w:sz w:val="24"/>
          <w:szCs w:val="24"/>
          <w:lang w:val="id-ID"/>
        </w:rPr>
        <w:t>Hikmat (2009:20-21) Manajemen Pendidikan adalah:</w:t>
      </w:r>
    </w:p>
    <w:p w:rsidR="00063096" w:rsidRPr="00BC3FA2" w:rsidRDefault="00063096" w:rsidP="009F5791">
      <w:pPr>
        <w:pStyle w:val="ListParagraph"/>
        <w:numPr>
          <w:ilvl w:val="0"/>
          <w:numId w:val="29"/>
        </w:numPr>
        <w:tabs>
          <w:tab w:val="left" w:pos="284"/>
        </w:tabs>
        <w:spacing w:after="0" w:line="360" w:lineRule="auto"/>
        <w:ind w:left="284" w:hanging="284"/>
        <w:contextualSpacing w:val="0"/>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Subsistem dari lembaga pendidikan itu sendiri yang unsur-unsurnya terdiri atas unsur organisasi, yaitu tujuan, orang-orang, sumber, dan waktu.</w:t>
      </w:r>
    </w:p>
    <w:p w:rsidR="00063096" w:rsidRPr="00BC3FA2" w:rsidRDefault="00063096" w:rsidP="009F5791">
      <w:pPr>
        <w:pStyle w:val="ListParagraph"/>
        <w:numPr>
          <w:ilvl w:val="0"/>
          <w:numId w:val="29"/>
        </w:numPr>
        <w:tabs>
          <w:tab w:val="left" w:pos="284"/>
        </w:tabs>
        <w:spacing w:after="0" w:line="360" w:lineRule="auto"/>
        <w:ind w:left="284" w:hanging="284"/>
        <w:contextualSpacing w:val="0"/>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lastRenderedPageBreak/>
        <w:t>Keseluruhan proses penyelenggaraan dalam usaha kerja sama dua orang atau lebih untuk mendayagunakan semua sumber (personal maupun material) secara efektif, efisien dan rasional unuk menunjang tercapainya tujuan pendidikan</w:t>
      </w:r>
    </w:p>
    <w:p w:rsidR="00063096" w:rsidRPr="00BC3FA2" w:rsidRDefault="00063096" w:rsidP="00BC3FA2">
      <w:pPr>
        <w:spacing w:after="0" w:line="360" w:lineRule="auto"/>
        <w:ind w:left="720"/>
        <w:jc w:val="both"/>
        <w:rPr>
          <w:rFonts w:ascii="Times New Roman" w:hAnsi="Times New Roman" w:cs="Times New Roman"/>
          <w:sz w:val="24"/>
          <w:szCs w:val="24"/>
          <w:lang w:val="sv-SE"/>
        </w:rPr>
      </w:pPr>
      <w:r w:rsidRPr="00BC3FA2">
        <w:rPr>
          <w:rFonts w:ascii="Times New Roman" w:hAnsi="Times New Roman" w:cs="Times New Roman"/>
          <w:sz w:val="24"/>
          <w:szCs w:val="24"/>
          <w:lang w:val="id-ID"/>
        </w:rPr>
        <w:t xml:space="preserve">Kemudian menurut </w:t>
      </w:r>
      <w:r w:rsidRPr="00BC3FA2">
        <w:rPr>
          <w:rFonts w:ascii="Times New Roman" w:hAnsi="Times New Roman" w:cs="Times New Roman"/>
          <w:sz w:val="24"/>
          <w:szCs w:val="24"/>
          <w:lang w:val="sv-SE"/>
        </w:rPr>
        <w:t xml:space="preserve">Fatah (2008:4) Manajemen Pendidikan adalah : </w:t>
      </w:r>
    </w:p>
    <w:p w:rsidR="00063096" w:rsidRPr="00BC3FA2" w:rsidRDefault="00063096" w:rsidP="009F5791">
      <w:pPr>
        <w:pStyle w:val="ListParagraph"/>
        <w:numPr>
          <w:ilvl w:val="0"/>
          <w:numId w:val="30"/>
        </w:numPr>
        <w:tabs>
          <w:tab w:val="left" w:pos="284"/>
          <w:tab w:val="left" w:pos="2340"/>
        </w:tabs>
        <w:spacing w:after="0" w:line="360" w:lineRule="auto"/>
        <w:ind w:left="284" w:hanging="284"/>
        <w:contextualSpacing w:val="0"/>
        <w:jc w:val="both"/>
        <w:rPr>
          <w:rFonts w:ascii="Times New Roman" w:hAnsi="Times New Roman" w:cs="Times New Roman"/>
          <w:sz w:val="24"/>
          <w:szCs w:val="24"/>
        </w:rPr>
      </w:pPr>
      <w:r w:rsidRPr="00BC3FA2">
        <w:rPr>
          <w:rFonts w:ascii="Times New Roman" w:hAnsi="Times New Roman" w:cs="Times New Roman"/>
          <w:sz w:val="24"/>
          <w:szCs w:val="24"/>
        </w:rPr>
        <w:t>Proses seseorang mengembangkan kemampuan, sikap, dan tingkah laku lainnya di dalam masyarakat tempat mereka hidup</w:t>
      </w:r>
    </w:p>
    <w:p w:rsidR="00063096" w:rsidRPr="0026753A" w:rsidRDefault="00063096" w:rsidP="009F5791">
      <w:pPr>
        <w:pStyle w:val="ListParagraph"/>
        <w:numPr>
          <w:ilvl w:val="0"/>
          <w:numId w:val="30"/>
        </w:numPr>
        <w:tabs>
          <w:tab w:val="left" w:pos="284"/>
          <w:tab w:val="left" w:pos="2340"/>
        </w:tabs>
        <w:spacing w:after="0" w:line="360" w:lineRule="auto"/>
        <w:ind w:left="284" w:hanging="284"/>
        <w:contextualSpacing w:val="0"/>
        <w:jc w:val="both"/>
        <w:rPr>
          <w:rFonts w:ascii="Times New Roman" w:hAnsi="Times New Roman" w:cs="Times New Roman"/>
          <w:sz w:val="24"/>
          <w:szCs w:val="24"/>
        </w:rPr>
      </w:pPr>
      <w:r w:rsidRPr="00BC3FA2">
        <w:rPr>
          <w:rFonts w:ascii="Times New Roman" w:hAnsi="Times New Roman" w:cs="Times New Roman"/>
          <w:sz w:val="24"/>
          <w:szCs w:val="24"/>
        </w:rPr>
        <w:t xml:space="preserve">Proses sosial yang terjadi pada orang yang dihadapkan pada pengaruh lingkungan yang terpilih dan terkontrol (khususnya yang datang dari sekolah), sehingga mereka dapat memperoleh perkembangan kemampuan sosial dan kemampuan individu yang </w:t>
      </w:r>
      <w:proofErr w:type="gramStart"/>
      <w:r w:rsidRPr="00BC3FA2">
        <w:rPr>
          <w:rFonts w:ascii="Times New Roman" w:hAnsi="Times New Roman" w:cs="Times New Roman"/>
          <w:sz w:val="24"/>
          <w:szCs w:val="24"/>
        </w:rPr>
        <w:t>optimum.</w:t>
      </w:r>
      <w:r w:rsidRPr="0026753A">
        <w:rPr>
          <w:rFonts w:ascii="Times New Roman" w:hAnsi="Times New Roman" w:cs="Times New Roman"/>
          <w:sz w:val="24"/>
          <w:szCs w:val="24"/>
          <w:lang w:val="sv-SE"/>
        </w:rPr>
        <w:t>.</w:t>
      </w:r>
      <w:proofErr w:type="gramEnd"/>
    </w:p>
    <w:p w:rsidR="00063096" w:rsidRPr="00BC3FA2" w:rsidRDefault="00063096" w:rsidP="0026753A">
      <w:pPr>
        <w:pStyle w:val="msolistparagraph0"/>
        <w:numPr>
          <w:ilvl w:val="0"/>
          <w:numId w:val="4"/>
        </w:numPr>
        <w:tabs>
          <w:tab w:val="left" w:pos="284"/>
        </w:tabs>
        <w:spacing w:after="0" w:line="360" w:lineRule="auto"/>
        <w:ind w:hanging="1430"/>
        <w:rPr>
          <w:rFonts w:ascii="Times New Roman" w:hAnsi="Times New Roman" w:cs="Times New Roman"/>
          <w:b/>
          <w:sz w:val="24"/>
          <w:szCs w:val="24"/>
          <w:lang w:val="id-ID"/>
        </w:rPr>
      </w:pPr>
      <w:r w:rsidRPr="00BC3FA2">
        <w:rPr>
          <w:rFonts w:ascii="Times New Roman" w:hAnsi="Times New Roman" w:cs="Times New Roman"/>
          <w:b/>
          <w:sz w:val="24"/>
          <w:szCs w:val="24"/>
          <w:lang w:val="sv-SE"/>
        </w:rPr>
        <w:t>Fungsi Manajemen Pendidikan</w:t>
      </w:r>
    </w:p>
    <w:p w:rsidR="00063096" w:rsidRPr="00BC3FA2" w:rsidRDefault="00063096" w:rsidP="00BC3FA2">
      <w:pPr>
        <w:spacing w:after="0" w:line="360" w:lineRule="auto"/>
        <w:ind w:firstLine="720"/>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Menurut Hikmat (2009:16) Fungsi Manajemen Pendidikan adalah:Suatu aktivitas masyarakat yang berfungsi mentrasnformasikan keadaan suatu masyarakat menuju keadaan yang lebih baik.</w:t>
      </w:r>
    </w:p>
    <w:p w:rsidR="00063096" w:rsidRPr="00BC3FA2" w:rsidRDefault="00063096" w:rsidP="00BC3FA2">
      <w:pPr>
        <w:spacing w:after="0" w:line="360" w:lineRule="auto"/>
        <w:ind w:firstLine="720"/>
        <w:jc w:val="both"/>
        <w:rPr>
          <w:rFonts w:ascii="Times New Roman" w:hAnsi="Times New Roman" w:cs="Times New Roman"/>
          <w:sz w:val="24"/>
          <w:szCs w:val="24"/>
          <w:lang w:val="id-ID"/>
        </w:rPr>
      </w:pPr>
      <w:r w:rsidRPr="00BC3FA2">
        <w:rPr>
          <w:rFonts w:ascii="Times New Roman" w:hAnsi="Times New Roman" w:cs="Times New Roman"/>
          <w:sz w:val="24"/>
          <w:szCs w:val="24"/>
          <w:lang w:val="sv-SE"/>
        </w:rPr>
        <w:t>Kemudian menurut Sagala (2005:27) Fungsi Manajemen Pendidikan adalah:Penerapan ilmu manajemen dalam dunia pendidikan atau sebagai penerapan manajemen dalam pembinaan, pengembangan, pengendalian usaha, praktek-praktek pendidikan, aplikasi prinsip, konsep dan teori manajemen dalam aktivitas pendidikan untuk mencapai tujuan pendidikan secara efektif dan efisien</w:t>
      </w:r>
      <w:r w:rsidRPr="00BC3FA2">
        <w:rPr>
          <w:rFonts w:ascii="Times New Roman" w:hAnsi="Times New Roman" w:cs="Times New Roman"/>
          <w:sz w:val="24"/>
          <w:szCs w:val="24"/>
          <w:lang w:val="id-ID"/>
        </w:rPr>
        <w:t>.</w:t>
      </w:r>
    </w:p>
    <w:p w:rsidR="00063096" w:rsidRPr="00BC3FA2" w:rsidRDefault="00063096" w:rsidP="0026753A">
      <w:pPr>
        <w:pStyle w:val="msolistparagraph0"/>
        <w:numPr>
          <w:ilvl w:val="0"/>
          <w:numId w:val="4"/>
        </w:numPr>
        <w:tabs>
          <w:tab w:val="left" w:pos="284"/>
        </w:tabs>
        <w:spacing w:after="0" w:line="360" w:lineRule="auto"/>
        <w:ind w:hanging="1430"/>
        <w:rPr>
          <w:rFonts w:ascii="Times New Roman" w:hAnsi="Times New Roman" w:cs="Times New Roman"/>
          <w:b/>
          <w:sz w:val="24"/>
          <w:szCs w:val="24"/>
          <w:lang w:val="id-ID"/>
        </w:rPr>
      </w:pPr>
      <w:r w:rsidRPr="00BC3FA2">
        <w:rPr>
          <w:rFonts w:ascii="Times New Roman" w:hAnsi="Times New Roman" w:cs="Times New Roman"/>
          <w:b/>
          <w:sz w:val="24"/>
          <w:szCs w:val="24"/>
          <w:lang w:val="id-ID"/>
        </w:rPr>
        <w:t>Pengertian Anggaran</w:t>
      </w:r>
    </w:p>
    <w:p w:rsidR="00063096" w:rsidRPr="00BC3FA2" w:rsidRDefault="00BC1C00" w:rsidP="00BC3FA2">
      <w:pPr>
        <w:pStyle w:val="msolistparagraph0"/>
        <w:tabs>
          <w:tab w:val="left" w:pos="0"/>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M</w:t>
      </w:r>
      <w:r w:rsidR="00063096" w:rsidRPr="00BC3FA2">
        <w:rPr>
          <w:rFonts w:ascii="Times New Roman" w:hAnsi="Times New Roman" w:cs="Times New Roman"/>
          <w:sz w:val="24"/>
          <w:szCs w:val="24"/>
          <w:lang w:val="id-ID"/>
        </w:rPr>
        <w:t>enurut Munandar (2010:17-18) Anggaran adalah:</w:t>
      </w:r>
    </w:p>
    <w:p w:rsidR="00063096" w:rsidRPr="00BC3FA2" w:rsidRDefault="00063096" w:rsidP="009F5791">
      <w:pPr>
        <w:pStyle w:val="msolistparagraph0"/>
        <w:numPr>
          <w:ilvl w:val="0"/>
          <w:numId w:val="31"/>
        </w:numPr>
        <w:tabs>
          <w:tab w:val="left" w:pos="0"/>
        </w:tabs>
        <w:spacing w:after="0" w:line="360" w:lineRule="auto"/>
        <w:ind w:left="284" w:hanging="284"/>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 xml:space="preserve">Merupakan suatu hasil kerja </w:t>
      </w:r>
      <w:r w:rsidRPr="00BC3FA2">
        <w:rPr>
          <w:rFonts w:ascii="Times New Roman" w:hAnsi="Times New Roman" w:cs="Times New Roman"/>
          <w:i/>
          <w:sz w:val="24"/>
          <w:szCs w:val="24"/>
          <w:lang w:val="id-ID"/>
        </w:rPr>
        <w:t>(output)</w:t>
      </w:r>
      <w:r w:rsidRPr="00BC3FA2">
        <w:rPr>
          <w:rFonts w:ascii="Times New Roman" w:hAnsi="Times New Roman" w:cs="Times New Roman"/>
          <w:sz w:val="24"/>
          <w:szCs w:val="24"/>
          <w:lang w:val="id-ID"/>
        </w:rPr>
        <w:t xml:space="preserve"> yang dituangkan dalam sebuah naskah tulisan yang disusun secara sistematis dan teratur</w:t>
      </w:r>
    </w:p>
    <w:p w:rsidR="00063096" w:rsidRPr="00BC3FA2" w:rsidRDefault="00063096" w:rsidP="009F5791">
      <w:pPr>
        <w:pStyle w:val="msolistparagraph0"/>
        <w:numPr>
          <w:ilvl w:val="0"/>
          <w:numId w:val="31"/>
        </w:numPr>
        <w:tabs>
          <w:tab w:val="left" w:pos="600"/>
          <w:tab w:val="left" w:pos="2340"/>
        </w:tabs>
        <w:spacing w:after="0" w:line="360" w:lineRule="auto"/>
        <w:ind w:left="284" w:hanging="284"/>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 xml:space="preserve">Proses kegiatan yang menghasilkan sebuah anggaran sebagai keluaran </w:t>
      </w:r>
      <w:r w:rsidRPr="00BC3FA2">
        <w:rPr>
          <w:rFonts w:ascii="Times New Roman" w:hAnsi="Times New Roman" w:cs="Times New Roman"/>
          <w:i/>
          <w:sz w:val="24"/>
          <w:szCs w:val="24"/>
          <w:lang w:val="id-ID"/>
        </w:rPr>
        <w:t>(output)</w:t>
      </w:r>
      <w:r w:rsidRPr="00BC3FA2">
        <w:rPr>
          <w:rFonts w:ascii="Times New Roman" w:hAnsi="Times New Roman" w:cs="Times New Roman"/>
          <w:sz w:val="24"/>
          <w:szCs w:val="24"/>
          <w:lang w:val="id-ID"/>
        </w:rPr>
        <w:t xml:space="preserve">, serta proses kegiatan yang berkaitan dengan pelaksanaan fungsi-fungsi anggaran yang terdiri dari fungsi pemberian pedoman kerja, fungsi pengkoordinasian kerja, dan fungsi evaluasi (pengawasan) kerja. </w:t>
      </w:r>
    </w:p>
    <w:p w:rsidR="00063096" w:rsidRPr="00BC3FA2" w:rsidRDefault="00063096" w:rsidP="00BC3FA2">
      <w:pPr>
        <w:pStyle w:val="msolistparagraph0"/>
        <w:tabs>
          <w:tab w:val="left" w:pos="0"/>
        </w:tabs>
        <w:spacing w:after="0" w:line="360" w:lineRule="auto"/>
        <w:ind w:left="0"/>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ab/>
        <w:t>Menurut Gunawan dalam Haruman dan Rahayu (2007:3) anggaran adalah:Suatu pendekatan formal dan sistematis daripada pelaksanaan tanggungjawab manajemen di dalam perencanaan, koordinasi, dan pengawasan.</w:t>
      </w:r>
    </w:p>
    <w:p w:rsidR="00063096" w:rsidRPr="00BC3FA2" w:rsidRDefault="00063096" w:rsidP="0026753A">
      <w:pPr>
        <w:pStyle w:val="msolistparagraph0"/>
        <w:numPr>
          <w:ilvl w:val="0"/>
          <w:numId w:val="4"/>
        </w:numPr>
        <w:tabs>
          <w:tab w:val="left" w:pos="284"/>
        </w:tabs>
        <w:spacing w:after="0" w:line="360" w:lineRule="auto"/>
        <w:ind w:hanging="1430"/>
        <w:jc w:val="both"/>
        <w:rPr>
          <w:rFonts w:ascii="Times New Roman" w:hAnsi="Times New Roman" w:cs="Times New Roman"/>
          <w:b/>
          <w:sz w:val="24"/>
          <w:szCs w:val="24"/>
          <w:lang w:val="id-ID"/>
        </w:rPr>
      </w:pPr>
      <w:r w:rsidRPr="00BC3FA2">
        <w:rPr>
          <w:rFonts w:ascii="Times New Roman" w:hAnsi="Times New Roman" w:cs="Times New Roman"/>
          <w:b/>
          <w:sz w:val="24"/>
          <w:szCs w:val="24"/>
          <w:lang w:val="id-ID"/>
        </w:rPr>
        <w:t>Fungsi Anggaran</w:t>
      </w:r>
    </w:p>
    <w:p w:rsidR="00063096" w:rsidRPr="00BC3FA2" w:rsidRDefault="00063096" w:rsidP="00BC3FA2">
      <w:pPr>
        <w:pStyle w:val="msolistparagraph0"/>
        <w:tabs>
          <w:tab w:val="left" w:pos="0"/>
        </w:tabs>
        <w:spacing w:after="0" w:line="360" w:lineRule="auto"/>
        <w:ind w:left="0"/>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ab/>
        <w:t>Menurut Munandar (2010:10) Fungsi Anggaran  adalah :</w:t>
      </w:r>
    </w:p>
    <w:p w:rsidR="00063096" w:rsidRPr="00BC3FA2" w:rsidRDefault="00063096" w:rsidP="009F5791">
      <w:pPr>
        <w:pStyle w:val="msolistparagraph0"/>
        <w:numPr>
          <w:ilvl w:val="0"/>
          <w:numId w:val="32"/>
        </w:numPr>
        <w:tabs>
          <w:tab w:val="left" w:pos="284"/>
        </w:tabs>
        <w:spacing w:after="0" w:line="360" w:lineRule="auto"/>
        <w:ind w:left="284" w:hanging="284"/>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lastRenderedPageBreak/>
        <w:t>Sebagai pedoman kerja dan memberikan arah serta sekaligus memberikan tugas dan target-target yang harus dicapai oleh para karyawan dalam jangka waktu tertentu yang akan datang.</w:t>
      </w:r>
    </w:p>
    <w:p w:rsidR="00063096" w:rsidRPr="00BC3FA2" w:rsidRDefault="00063096" w:rsidP="009F5791">
      <w:pPr>
        <w:pStyle w:val="msolistparagraph0"/>
        <w:numPr>
          <w:ilvl w:val="0"/>
          <w:numId w:val="32"/>
        </w:numPr>
        <w:tabs>
          <w:tab w:val="left" w:pos="284"/>
          <w:tab w:val="left" w:pos="720"/>
        </w:tabs>
        <w:spacing w:after="0" w:line="360" w:lineRule="auto"/>
        <w:ind w:left="284" w:hanging="284"/>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 xml:space="preserve">Sebagai alat pengkoordinasian kerja. </w:t>
      </w:r>
    </w:p>
    <w:p w:rsidR="0026753A" w:rsidRDefault="00063096" w:rsidP="009F5791">
      <w:pPr>
        <w:pStyle w:val="msolistparagraph0"/>
        <w:numPr>
          <w:ilvl w:val="0"/>
          <w:numId w:val="32"/>
        </w:numPr>
        <w:tabs>
          <w:tab w:val="left" w:pos="284"/>
          <w:tab w:val="left" w:pos="720"/>
        </w:tabs>
        <w:spacing w:after="0" w:line="360" w:lineRule="auto"/>
        <w:ind w:left="284" w:hanging="284"/>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Sebagai alat evaluasi (pengawasan) kerja.</w:t>
      </w:r>
    </w:p>
    <w:p w:rsidR="00BC1C00" w:rsidRDefault="0026753A" w:rsidP="0026753A">
      <w:pPr>
        <w:pStyle w:val="msolistparagraph0"/>
        <w:tabs>
          <w:tab w:val="left" w:pos="284"/>
          <w:tab w:val="left" w:pos="720"/>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BC1C00">
        <w:rPr>
          <w:rFonts w:ascii="Times New Roman" w:hAnsi="Times New Roman" w:cs="Times New Roman"/>
          <w:sz w:val="24"/>
          <w:szCs w:val="24"/>
          <w:lang w:val="id-ID"/>
        </w:rPr>
        <w:tab/>
      </w:r>
      <w:r w:rsidR="00063096" w:rsidRPr="00BC3FA2">
        <w:rPr>
          <w:rFonts w:ascii="Times New Roman" w:hAnsi="Times New Roman" w:cs="Times New Roman"/>
          <w:sz w:val="24"/>
          <w:szCs w:val="24"/>
          <w:lang w:val="id-ID"/>
        </w:rPr>
        <w:t xml:space="preserve">Dengan membandingkan antara apa yang tertuang di dalam anggaran, dengan apa yang telah dicapai oleh realisasi kerja karyawan, dapatlah dinilai apakah peusahaan telah sukses bekerja, ataukah kurang sukses bekerja. Apakah perusahaan </w:t>
      </w:r>
      <w:r w:rsidR="00DA4BB2" w:rsidRPr="00BC3FA2">
        <w:rPr>
          <w:rFonts w:ascii="Times New Roman" w:hAnsi="Times New Roman" w:cs="Times New Roman"/>
          <w:sz w:val="24"/>
          <w:szCs w:val="24"/>
          <w:lang w:val="id-ID"/>
        </w:rPr>
        <w:t>telah bekerja secara efisien, a</w:t>
      </w:r>
      <w:r w:rsidR="00063096" w:rsidRPr="00BC3FA2">
        <w:rPr>
          <w:rFonts w:ascii="Times New Roman" w:hAnsi="Times New Roman" w:cs="Times New Roman"/>
          <w:sz w:val="24"/>
          <w:szCs w:val="24"/>
          <w:lang w:val="id-ID"/>
        </w:rPr>
        <w:t>taukan bekerja kurang efisien.</w:t>
      </w:r>
    </w:p>
    <w:p w:rsidR="00063096" w:rsidRPr="00BC3FA2" w:rsidRDefault="00063096" w:rsidP="0026753A">
      <w:pPr>
        <w:pStyle w:val="msolistparagraph0"/>
        <w:numPr>
          <w:ilvl w:val="0"/>
          <w:numId w:val="4"/>
        </w:numPr>
        <w:tabs>
          <w:tab w:val="left" w:pos="284"/>
          <w:tab w:val="left" w:pos="426"/>
        </w:tabs>
        <w:spacing w:after="0" w:line="360" w:lineRule="auto"/>
        <w:ind w:hanging="1572"/>
        <w:rPr>
          <w:rFonts w:ascii="Times New Roman" w:hAnsi="Times New Roman" w:cs="Times New Roman"/>
          <w:b/>
          <w:sz w:val="24"/>
          <w:szCs w:val="24"/>
          <w:lang w:val="id-ID"/>
        </w:rPr>
      </w:pPr>
      <w:r w:rsidRPr="00BC3FA2">
        <w:rPr>
          <w:rFonts w:ascii="Times New Roman" w:hAnsi="Times New Roman" w:cs="Times New Roman"/>
          <w:b/>
          <w:sz w:val="24"/>
          <w:szCs w:val="24"/>
          <w:lang w:val="id-ID"/>
        </w:rPr>
        <w:t>Perencanaan Anggaran</w:t>
      </w:r>
    </w:p>
    <w:p w:rsidR="00063096" w:rsidRPr="00BC3FA2" w:rsidRDefault="00063096" w:rsidP="00BC3FA2">
      <w:pPr>
        <w:pStyle w:val="msolistparagraph0"/>
        <w:tabs>
          <w:tab w:val="left" w:pos="0"/>
        </w:tabs>
        <w:spacing w:after="0" w:line="360" w:lineRule="auto"/>
        <w:ind w:left="0"/>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ab/>
        <w:t>Menurut Munandar (2010:1) Perencanaan Anggaran  adalah</w:t>
      </w:r>
      <w:r w:rsidR="00BC1C00">
        <w:rPr>
          <w:rFonts w:ascii="Times New Roman" w:hAnsi="Times New Roman" w:cs="Times New Roman"/>
          <w:sz w:val="24"/>
          <w:szCs w:val="24"/>
          <w:lang w:val="id-ID"/>
        </w:rPr>
        <w:t xml:space="preserve"> </w:t>
      </w:r>
      <w:r w:rsidRPr="00BC3FA2">
        <w:rPr>
          <w:rFonts w:ascii="Times New Roman" w:hAnsi="Times New Roman" w:cs="Times New Roman"/>
          <w:sz w:val="24"/>
          <w:szCs w:val="24"/>
          <w:lang w:val="id-ID"/>
        </w:rPr>
        <w:t>:Suatu penentuan terlebih dahulu atau penentuan di muka, tentang sesuatu aktivitas atau kegiatan yang akan dilakukan diwaktu yang akan datang.</w:t>
      </w:r>
    </w:p>
    <w:p w:rsidR="00063096" w:rsidRPr="00BC3FA2" w:rsidRDefault="00063096" w:rsidP="00BC3FA2">
      <w:pPr>
        <w:pStyle w:val="msolistparagraph0"/>
        <w:tabs>
          <w:tab w:val="left" w:pos="0"/>
        </w:tabs>
        <w:spacing w:after="0" w:line="360" w:lineRule="auto"/>
        <w:ind w:left="0"/>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ab/>
        <w:t>Menurut Dharmanegara (2010:10) Perencanaan Anggaran adalah :</w:t>
      </w:r>
    </w:p>
    <w:p w:rsidR="00063096" w:rsidRPr="00BC3FA2" w:rsidRDefault="00063096" w:rsidP="009F5791">
      <w:pPr>
        <w:pStyle w:val="msolistparagraph0"/>
        <w:numPr>
          <w:ilvl w:val="0"/>
          <w:numId w:val="33"/>
        </w:numPr>
        <w:spacing w:after="0" w:line="360" w:lineRule="auto"/>
        <w:ind w:left="284" w:hanging="284"/>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Menganalisis sumber daya yang tersedia</w:t>
      </w:r>
    </w:p>
    <w:p w:rsidR="00063096" w:rsidRPr="00BC3FA2" w:rsidRDefault="00063096" w:rsidP="009F5791">
      <w:pPr>
        <w:pStyle w:val="msolistparagraph0"/>
        <w:numPr>
          <w:ilvl w:val="0"/>
          <w:numId w:val="33"/>
        </w:numPr>
        <w:spacing w:after="0" w:line="360" w:lineRule="auto"/>
        <w:ind w:left="284" w:hanging="284"/>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Menegosiasikan untuk menaksir komponen anggaran</w:t>
      </w:r>
    </w:p>
    <w:p w:rsidR="00063096" w:rsidRPr="00BC3FA2" w:rsidRDefault="00063096" w:rsidP="009F5791">
      <w:pPr>
        <w:pStyle w:val="msolistparagraph0"/>
        <w:numPr>
          <w:ilvl w:val="0"/>
          <w:numId w:val="33"/>
        </w:numPr>
        <w:spacing w:after="0" w:line="360" w:lineRule="auto"/>
        <w:ind w:left="284" w:hanging="284"/>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Membagikan persetujuan anggaran</w:t>
      </w:r>
    </w:p>
    <w:p w:rsidR="00063096" w:rsidRPr="00BC3FA2" w:rsidRDefault="00063096" w:rsidP="0026753A">
      <w:pPr>
        <w:pStyle w:val="msolistparagraph0"/>
        <w:numPr>
          <w:ilvl w:val="0"/>
          <w:numId w:val="4"/>
        </w:numPr>
        <w:tabs>
          <w:tab w:val="clear" w:pos="1430"/>
          <w:tab w:val="left" w:pos="0"/>
          <w:tab w:val="left" w:pos="284"/>
        </w:tabs>
        <w:spacing w:after="0" w:line="360" w:lineRule="auto"/>
        <w:ind w:hanging="1572"/>
        <w:jc w:val="both"/>
        <w:rPr>
          <w:rFonts w:ascii="Times New Roman" w:hAnsi="Times New Roman" w:cs="Times New Roman"/>
          <w:b/>
          <w:sz w:val="24"/>
          <w:szCs w:val="24"/>
          <w:lang w:val="id-ID"/>
        </w:rPr>
      </w:pPr>
      <w:r w:rsidRPr="00BC3FA2">
        <w:rPr>
          <w:rFonts w:ascii="Times New Roman" w:hAnsi="Times New Roman" w:cs="Times New Roman"/>
          <w:b/>
          <w:sz w:val="24"/>
          <w:szCs w:val="24"/>
        </w:rPr>
        <w:t>Proses Penyusunan Anggaran</w:t>
      </w:r>
    </w:p>
    <w:p w:rsidR="00063096" w:rsidRPr="00BC3FA2" w:rsidRDefault="00063096" w:rsidP="00BC3FA2">
      <w:pPr>
        <w:spacing w:after="0" w:line="360" w:lineRule="auto"/>
        <w:jc w:val="both"/>
        <w:rPr>
          <w:rFonts w:ascii="Times New Roman" w:hAnsi="Times New Roman" w:cs="Times New Roman"/>
          <w:sz w:val="24"/>
          <w:szCs w:val="24"/>
        </w:rPr>
      </w:pPr>
      <w:r w:rsidRPr="00BC3FA2">
        <w:rPr>
          <w:rFonts w:ascii="Times New Roman" w:hAnsi="Times New Roman" w:cs="Times New Roman"/>
          <w:sz w:val="24"/>
          <w:szCs w:val="24"/>
        </w:rPr>
        <w:tab/>
        <w:t>Proses penyusunan anggaran dapat mengambil arah dari atas ke bawah (</w:t>
      </w:r>
      <w:r w:rsidRPr="00BC3FA2">
        <w:rPr>
          <w:rFonts w:ascii="Times New Roman" w:hAnsi="Times New Roman" w:cs="Times New Roman"/>
          <w:i/>
          <w:sz w:val="24"/>
          <w:szCs w:val="24"/>
        </w:rPr>
        <w:t>top down approacah</w:t>
      </w:r>
      <w:r w:rsidRPr="00BC3FA2">
        <w:rPr>
          <w:rFonts w:ascii="Times New Roman" w:hAnsi="Times New Roman" w:cs="Times New Roman"/>
          <w:sz w:val="24"/>
          <w:szCs w:val="24"/>
        </w:rPr>
        <w:t xml:space="preserve">) maupun sebaliknya, </w:t>
      </w:r>
      <w:proofErr w:type="gramStart"/>
      <w:r w:rsidRPr="00BC3FA2">
        <w:rPr>
          <w:rFonts w:ascii="Times New Roman" w:hAnsi="Times New Roman" w:cs="Times New Roman"/>
          <w:sz w:val="24"/>
          <w:szCs w:val="24"/>
        </w:rPr>
        <w:t>dari  bawah</w:t>
      </w:r>
      <w:proofErr w:type="gramEnd"/>
      <w:r w:rsidRPr="00BC3FA2">
        <w:rPr>
          <w:rFonts w:ascii="Times New Roman" w:hAnsi="Times New Roman" w:cs="Times New Roman"/>
          <w:sz w:val="24"/>
          <w:szCs w:val="24"/>
        </w:rPr>
        <w:t xml:space="preserve"> ke atas (</w:t>
      </w:r>
      <w:r w:rsidRPr="00BC3FA2">
        <w:rPr>
          <w:rFonts w:ascii="Times New Roman" w:hAnsi="Times New Roman" w:cs="Times New Roman"/>
          <w:i/>
          <w:sz w:val="24"/>
          <w:szCs w:val="24"/>
        </w:rPr>
        <w:t>bottom-up approach</w:t>
      </w:r>
      <w:r w:rsidRPr="00BC3FA2">
        <w:rPr>
          <w:rFonts w:ascii="Times New Roman" w:hAnsi="Times New Roman" w:cs="Times New Roman"/>
          <w:sz w:val="24"/>
          <w:szCs w:val="24"/>
        </w:rPr>
        <w:t xml:space="preserve">). Pendekatan dari atas ke bawah realtif lebih cepat karena masing-masing pelaksana sudah mendapatkan hampir sebagian besar dari ide atau gambaran kegiatan. </w:t>
      </w:r>
    </w:p>
    <w:p w:rsidR="00063096" w:rsidRPr="00BC3FA2" w:rsidRDefault="00063096" w:rsidP="00BC3FA2">
      <w:pPr>
        <w:spacing w:after="0" w:line="360" w:lineRule="auto"/>
        <w:ind w:firstLine="720"/>
        <w:jc w:val="both"/>
        <w:rPr>
          <w:rFonts w:ascii="Times New Roman" w:hAnsi="Times New Roman" w:cs="Times New Roman"/>
          <w:sz w:val="24"/>
          <w:szCs w:val="24"/>
        </w:rPr>
      </w:pPr>
      <w:r w:rsidRPr="00BC3FA2">
        <w:rPr>
          <w:rFonts w:ascii="Times New Roman" w:hAnsi="Times New Roman" w:cs="Times New Roman"/>
          <w:sz w:val="24"/>
          <w:szCs w:val="24"/>
        </w:rPr>
        <w:t>Sementara pendekatan dari bawah ke atas memiliki kekuatan dan kelemahan sekaligus. Pendekatan ini relatif memakan waktu baik dalam proses penyusunan budget per unit atau kegiatan maupun dalam proses komplikasi atau penyatuannya.</w:t>
      </w:r>
    </w:p>
    <w:p w:rsidR="00063096" w:rsidRPr="00BC3FA2" w:rsidRDefault="00063096" w:rsidP="00BC3FA2">
      <w:pPr>
        <w:spacing w:after="0" w:line="360" w:lineRule="auto"/>
        <w:jc w:val="both"/>
        <w:rPr>
          <w:rFonts w:ascii="Times New Roman" w:hAnsi="Times New Roman" w:cs="Times New Roman"/>
          <w:sz w:val="24"/>
          <w:szCs w:val="24"/>
        </w:rPr>
      </w:pPr>
      <w:r w:rsidRPr="00BC3FA2">
        <w:rPr>
          <w:rFonts w:ascii="Times New Roman" w:hAnsi="Times New Roman" w:cs="Times New Roman"/>
          <w:sz w:val="24"/>
          <w:szCs w:val="24"/>
        </w:rPr>
        <w:tab/>
        <w:t xml:space="preserve">Cara yang terbaik adalah dengan mengombinasikan kedua pendekatan tersebut. Artinya, untuk arahan besar sebelum proses penyusunan dapat dilakukan dengan arah dari atas ke bawah. </w:t>
      </w:r>
    </w:p>
    <w:p w:rsidR="00063096" w:rsidRPr="00BC3FA2" w:rsidRDefault="00063096" w:rsidP="0026753A">
      <w:pPr>
        <w:pStyle w:val="msolistparagraph0"/>
        <w:numPr>
          <w:ilvl w:val="0"/>
          <w:numId w:val="4"/>
        </w:numPr>
        <w:tabs>
          <w:tab w:val="left" w:pos="360"/>
        </w:tabs>
        <w:spacing w:after="0" w:line="360" w:lineRule="auto"/>
        <w:ind w:hanging="1430"/>
        <w:jc w:val="both"/>
        <w:rPr>
          <w:rStyle w:val="fullpost"/>
          <w:rFonts w:ascii="Times New Roman" w:hAnsi="Times New Roman" w:cs="Times New Roman"/>
          <w:b/>
          <w:sz w:val="24"/>
          <w:szCs w:val="24"/>
          <w:lang w:val="id-ID"/>
        </w:rPr>
      </w:pPr>
      <w:r w:rsidRPr="00BC3FA2">
        <w:rPr>
          <w:rFonts w:ascii="Times New Roman" w:hAnsi="Times New Roman" w:cs="Times New Roman"/>
          <w:b/>
          <w:sz w:val="24"/>
          <w:szCs w:val="24"/>
          <w:lang w:val="id-ID"/>
        </w:rPr>
        <w:t>Pengawasan Anggaran</w:t>
      </w:r>
    </w:p>
    <w:p w:rsidR="00063096" w:rsidRPr="00BC3FA2" w:rsidRDefault="00063096" w:rsidP="00BC3FA2">
      <w:pPr>
        <w:pStyle w:val="msolistparagraph0"/>
        <w:tabs>
          <w:tab w:val="left" w:pos="360"/>
        </w:tabs>
        <w:spacing w:after="0" w:line="360" w:lineRule="auto"/>
        <w:ind w:left="0"/>
        <w:jc w:val="both"/>
        <w:rPr>
          <w:rStyle w:val="fullpost"/>
          <w:rFonts w:ascii="Times New Roman" w:hAnsi="Times New Roman" w:cs="Times New Roman"/>
          <w:sz w:val="24"/>
          <w:szCs w:val="24"/>
          <w:lang w:val="id-ID"/>
        </w:rPr>
      </w:pPr>
      <w:r w:rsidRPr="00BC3FA2">
        <w:rPr>
          <w:rStyle w:val="fullpost"/>
          <w:rFonts w:ascii="Times New Roman" w:hAnsi="Times New Roman" w:cs="Times New Roman"/>
          <w:sz w:val="24"/>
          <w:szCs w:val="24"/>
          <w:lang w:val="id-ID"/>
        </w:rPr>
        <w:t>Menurut Haruman dan Rahayu (2007:6) Pengawasan Anggaran adalah :</w:t>
      </w:r>
    </w:p>
    <w:p w:rsidR="00063096" w:rsidRPr="00BC3FA2" w:rsidRDefault="00063096" w:rsidP="009F5791">
      <w:pPr>
        <w:pStyle w:val="msolistparagraph0"/>
        <w:numPr>
          <w:ilvl w:val="0"/>
          <w:numId w:val="34"/>
        </w:numPr>
        <w:tabs>
          <w:tab w:val="left" w:pos="284"/>
        </w:tabs>
        <w:spacing w:after="0" w:line="360" w:lineRule="auto"/>
        <w:ind w:left="284" w:hanging="284"/>
        <w:jc w:val="both"/>
        <w:rPr>
          <w:rStyle w:val="fullpost"/>
          <w:rFonts w:ascii="Times New Roman" w:hAnsi="Times New Roman" w:cs="Times New Roman"/>
          <w:sz w:val="24"/>
          <w:szCs w:val="24"/>
          <w:lang w:val="id-ID"/>
        </w:rPr>
      </w:pPr>
      <w:r w:rsidRPr="00BC3FA2">
        <w:rPr>
          <w:rStyle w:val="fullpost"/>
          <w:rFonts w:ascii="Times New Roman" w:hAnsi="Times New Roman" w:cs="Times New Roman"/>
          <w:sz w:val="24"/>
          <w:szCs w:val="24"/>
          <w:lang w:val="id-ID"/>
        </w:rPr>
        <w:t>Membantu mengawasi kegiatan dan pengeluaran</w:t>
      </w:r>
    </w:p>
    <w:p w:rsidR="00063096" w:rsidRPr="00BC3FA2" w:rsidRDefault="00063096" w:rsidP="009F5791">
      <w:pPr>
        <w:pStyle w:val="msolistparagraph0"/>
        <w:numPr>
          <w:ilvl w:val="0"/>
          <w:numId w:val="34"/>
        </w:numPr>
        <w:tabs>
          <w:tab w:val="left" w:pos="284"/>
        </w:tabs>
        <w:spacing w:after="0" w:line="360" w:lineRule="auto"/>
        <w:ind w:left="284" w:hanging="284"/>
        <w:jc w:val="both"/>
        <w:rPr>
          <w:rStyle w:val="fullpost"/>
          <w:rFonts w:ascii="Times New Roman" w:hAnsi="Times New Roman" w:cs="Times New Roman"/>
          <w:sz w:val="24"/>
          <w:szCs w:val="24"/>
          <w:lang w:val="id-ID"/>
        </w:rPr>
      </w:pPr>
      <w:r w:rsidRPr="00BC3FA2">
        <w:rPr>
          <w:rStyle w:val="fullpost"/>
          <w:rFonts w:ascii="Times New Roman" w:hAnsi="Times New Roman" w:cs="Times New Roman"/>
          <w:sz w:val="24"/>
          <w:szCs w:val="24"/>
          <w:lang w:val="id-ID"/>
        </w:rPr>
        <w:t>Membantu mencegah pemborosan</w:t>
      </w:r>
    </w:p>
    <w:p w:rsidR="00063096" w:rsidRPr="00BC3FA2" w:rsidRDefault="00063096" w:rsidP="009F5791">
      <w:pPr>
        <w:pStyle w:val="msolistparagraph0"/>
        <w:numPr>
          <w:ilvl w:val="0"/>
          <w:numId w:val="34"/>
        </w:numPr>
        <w:tabs>
          <w:tab w:val="left" w:pos="284"/>
        </w:tabs>
        <w:spacing w:after="0" w:line="360" w:lineRule="auto"/>
        <w:ind w:left="284" w:hanging="284"/>
        <w:jc w:val="both"/>
        <w:rPr>
          <w:rFonts w:ascii="Times New Roman" w:hAnsi="Times New Roman" w:cs="Times New Roman"/>
          <w:sz w:val="24"/>
          <w:szCs w:val="24"/>
          <w:lang w:val="id-ID"/>
        </w:rPr>
      </w:pPr>
      <w:r w:rsidRPr="00BC3FA2">
        <w:rPr>
          <w:rStyle w:val="fullpost"/>
          <w:rFonts w:ascii="Times New Roman" w:hAnsi="Times New Roman" w:cs="Times New Roman"/>
          <w:sz w:val="24"/>
          <w:szCs w:val="24"/>
          <w:lang w:val="id-ID"/>
        </w:rPr>
        <w:t>Membantu menetapkan standar baru</w:t>
      </w:r>
    </w:p>
    <w:p w:rsidR="00063096" w:rsidRPr="00BC3FA2" w:rsidRDefault="00063096" w:rsidP="00BC3FA2">
      <w:pPr>
        <w:pStyle w:val="msolistparagraph0"/>
        <w:spacing w:after="0" w:line="360" w:lineRule="auto"/>
        <w:ind w:left="0" w:firstLine="720"/>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lastRenderedPageBreak/>
        <w:t>Menurut Brantas (2009:35) pengawasan anggaran adalah:</w:t>
      </w:r>
      <w:r w:rsidR="00336DAC" w:rsidRPr="00BC3FA2">
        <w:rPr>
          <w:rFonts w:ascii="Times New Roman" w:hAnsi="Times New Roman" w:cs="Times New Roman"/>
          <w:sz w:val="24"/>
          <w:szCs w:val="24"/>
          <w:lang w:val="id-ID"/>
        </w:rPr>
        <w:t xml:space="preserve"> </w:t>
      </w:r>
      <w:r w:rsidRPr="00BC3FA2">
        <w:rPr>
          <w:rFonts w:ascii="Times New Roman" w:hAnsi="Times New Roman" w:cs="Times New Roman"/>
          <w:sz w:val="24"/>
          <w:szCs w:val="24"/>
          <w:lang w:val="id-ID"/>
        </w:rPr>
        <w:t xml:space="preserve">Proses pemantauan, penilaian, dan pelaporan rencana atas pencapaian tujuan yang telah ditetapkan untuk tindakan korektif </w:t>
      </w:r>
      <w:r w:rsidR="00336DAC" w:rsidRPr="00BC3FA2">
        <w:rPr>
          <w:rFonts w:ascii="Times New Roman" w:hAnsi="Times New Roman" w:cs="Times New Roman"/>
          <w:sz w:val="24"/>
          <w:szCs w:val="24"/>
          <w:lang w:val="id-ID"/>
        </w:rPr>
        <w:t>guna penyempurnaan lebih lanjut</w:t>
      </w:r>
    </w:p>
    <w:p w:rsidR="00063096" w:rsidRPr="00BC3FA2" w:rsidRDefault="00063096" w:rsidP="0026753A">
      <w:pPr>
        <w:pStyle w:val="msolistparagraph0"/>
        <w:numPr>
          <w:ilvl w:val="0"/>
          <w:numId w:val="4"/>
        </w:numPr>
        <w:tabs>
          <w:tab w:val="left" w:pos="360"/>
        </w:tabs>
        <w:spacing w:after="0" w:line="360" w:lineRule="auto"/>
        <w:ind w:hanging="1430"/>
        <w:jc w:val="both"/>
        <w:rPr>
          <w:rFonts w:ascii="Times New Roman" w:eastAsia="Times New Roman" w:hAnsi="Times New Roman" w:cs="Times New Roman"/>
          <w:b/>
          <w:bCs/>
          <w:sz w:val="24"/>
          <w:szCs w:val="24"/>
          <w:lang w:val="id-ID" w:eastAsia="id-ID"/>
        </w:rPr>
      </w:pPr>
      <w:r w:rsidRPr="00BC3FA2">
        <w:rPr>
          <w:rFonts w:ascii="Times New Roman" w:eastAsia="Times New Roman" w:hAnsi="Times New Roman" w:cs="Times New Roman"/>
          <w:b/>
          <w:bCs/>
          <w:sz w:val="24"/>
          <w:szCs w:val="24"/>
          <w:lang w:val="id-ID" w:eastAsia="id-ID"/>
        </w:rPr>
        <w:t>Pengertian Pendapatan</w:t>
      </w:r>
    </w:p>
    <w:p w:rsidR="00063096" w:rsidRPr="00BC3FA2" w:rsidRDefault="00063096" w:rsidP="00BC3FA2">
      <w:pPr>
        <w:shd w:val="clear" w:color="auto" w:fill="FFFFFF"/>
        <w:spacing w:after="0" w:line="360" w:lineRule="auto"/>
        <w:ind w:firstLine="720"/>
        <w:jc w:val="both"/>
        <w:rPr>
          <w:rFonts w:ascii="Times New Roman" w:eastAsia="Times New Roman" w:hAnsi="Times New Roman" w:cs="Times New Roman"/>
          <w:sz w:val="24"/>
          <w:szCs w:val="24"/>
          <w:lang w:val="id-ID" w:eastAsia="id-ID"/>
        </w:rPr>
      </w:pPr>
      <w:r w:rsidRPr="00BC3FA2">
        <w:rPr>
          <w:rFonts w:ascii="Times New Roman" w:eastAsia="Times New Roman" w:hAnsi="Times New Roman" w:cs="Times New Roman"/>
          <w:sz w:val="24"/>
          <w:szCs w:val="24"/>
          <w:lang w:val="id-ID" w:eastAsia="id-ID"/>
        </w:rPr>
        <w:t>Menurut M. Munandar (1981 :16) pendapatan ad</w:t>
      </w:r>
      <w:r w:rsidR="0026753A">
        <w:rPr>
          <w:rFonts w:ascii="Times New Roman" w:eastAsia="Times New Roman" w:hAnsi="Times New Roman" w:cs="Times New Roman"/>
          <w:sz w:val="24"/>
          <w:szCs w:val="24"/>
          <w:lang w:val="id-ID" w:eastAsia="id-ID"/>
        </w:rPr>
        <w:t xml:space="preserve">alah </w:t>
      </w:r>
      <w:r w:rsidRPr="00BC3FA2">
        <w:rPr>
          <w:rFonts w:ascii="Times New Roman" w:eastAsia="Times New Roman" w:hAnsi="Times New Roman" w:cs="Times New Roman"/>
          <w:sz w:val="24"/>
          <w:szCs w:val="24"/>
          <w:lang w:val="id-ID" w:eastAsia="id-ID"/>
        </w:rPr>
        <w:t>Su</w:t>
      </w:r>
      <w:r w:rsidR="0026753A">
        <w:rPr>
          <w:rFonts w:ascii="Times New Roman" w:eastAsia="Times New Roman" w:hAnsi="Times New Roman" w:cs="Times New Roman"/>
          <w:sz w:val="24"/>
          <w:szCs w:val="24"/>
          <w:lang w:val="id-ID" w:eastAsia="id-ID"/>
        </w:rPr>
        <w:t>at</w:t>
      </w:r>
      <w:r w:rsidRPr="00BC3FA2">
        <w:rPr>
          <w:rFonts w:ascii="Times New Roman" w:eastAsia="Times New Roman" w:hAnsi="Times New Roman" w:cs="Times New Roman"/>
          <w:sz w:val="24"/>
          <w:szCs w:val="24"/>
          <w:lang w:val="id-ID" w:eastAsia="id-ID"/>
        </w:rPr>
        <w:t xml:space="preserve">u pertambahan </w:t>
      </w:r>
      <w:r w:rsidR="00336DAC" w:rsidRPr="00BC3FA2">
        <w:rPr>
          <w:rFonts w:ascii="Times New Roman" w:eastAsia="Times New Roman" w:hAnsi="Times New Roman" w:cs="Times New Roman"/>
          <w:sz w:val="24"/>
          <w:szCs w:val="24"/>
          <w:lang w:val="id-ID" w:eastAsia="id-ID"/>
        </w:rPr>
        <w:t>a</w:t>
      </w:r>
      <w:r w:rsidRPr="00BC3FA2">
        <w:rPr>
          <w:rFonts w:ascii="Times New Roman" w:eastAsia="Times New Roman" w:hAnsi="Times New Roman" w:cs="Times New Roman"/>
          <w:sz w:val="24"/>
          <w:szCs w:val="24"/>
          <w:lang w:val="id-ID" w:eastAsia="id-ID"/>
        </w:rPr>
        <w:t>set yang mengakibatkan bertambahnya Owner’s Equity, tetapi bukan karena panambahan modal dari pemiliknya, dan bukan pula merupakan pertambahan asset yang disebabkan karena betambahnya liabilities.</w:t>
      </w:r>
    </w:p>
    <w:p w:rsidR="00063096" w:rsidRPr="00BC3FA2" w:rsidRDefault="00063096" w:rsidP="00BC3FA2">
      <w:pPr>
        <w:shd w:val="clear" w:color="auto" w:fill="FFFFFF"/>
        <w:spacing w:after="0" w:line="360" w:lineRule="auto"/>
        <w:ind w:firstLine="720"/>
        <w:jc w:val="both"/>
        <w:rPr>
          <w:rFonts w:ascii="Times New Roman" w:eastAsia="Times New Roman" w:hAnsi="Times New Roman" w:cs="Times New Roman"/>
          <w:sz w:val="24"/>
          <w:szCs w:val="24"/>
          <w:lang w:val="id-ID" w:eastAsia="id-ID"/>
        </w:rPr>
      </w:pPr>
      <w:r w:rsidRPr="00BC3FA2">
        <w:rPr>
          <w:rFonts w:ascii="Times New Roman" w:eastAsia="Times New Roman" w:hAnsi="Times New Roman" w:cs="Times New Roman"/>
          <w:sz w:val="24"/>
          <w:szCs w:val="24"/>
          <w:lang w:val="id-ID" w:eastAsia="id-ID"/>
        </w:rPr>
        <w:t>Sofyan Syafri Harahap (2001:236) mengemukakan bahwa pendapatan adalah:Pendapatan adalah hasil penjualan barang dan jasa yang dibebankan kepada langganan/mereka yang menerima.</w:t>
      </w:r>
    </w:p>
    <w:p w:rsidR="00063096" w:rsidRPr="00BC3FA2" w:rsidRDefault="00063096" w:rsidP="0026753A">
      <w:pPr>
        <w:pStyle w:val="msolistparagraph0"/>
        <w:numPr>
          <w:ilvl w:val="0"/>
          <w:numId w:val="4"/>
        </w:numPr>
        <w:tabs>
          <w:tab w:val="left" w:pos="360"/>
        </w:tabs>
        <w:spacing w:after="0" w:line="360" w:lineRule="auto"/>
        <w:ind w:hanging="1430"/>
        <w:jc w:val="both"/>
        <w:rPr>
          <w:rFonts w:ascii="Times New Roman" w:eastAsia="Times New Roman" w:hAnsi="Times New Roman" w:cs="Times New Roman"/>
          <w:b/>
          <w:bCs/>
          <w:sz w:val="24"/>
          <w:szCs w:val="24"/>
          <w:lang w:val="id-ID" w:eastAsia="id-ID"/>
        </w:rPr>
      </w:pPr>
      <w:r w:rsidRPr="00BC3FA2">
        <w:rPr>
          <w:rFonts w:ascii="Times New Roman" w:eastAsia="Times New Roman" w:hAnsi="Times New Roman" w:cs="Times New Roman"/>
          <w:b/>
          <w:bCs/>
          <w:sz w:val="24"/>
          <w:szCs w:val="24"/>
          <w:lang w:val="id-ID" w:eastAsia="id-ID"/>
        </w:rPr>
        <w:t>Pengertian Biaya</w:t>
      </w:r>
    </w:p>
    <w:p w:rsidR="00063096" w:rsidRPr="00BC3FA2" w:rsidRDefault="00063096" w:rsidP="00BC3FA2">
      <w:pPr>
        <w:shd w:val="clear" w:color="auto" w:fill="FFFFFF"/>
        <w:spacing w:after="0" w:line="360" w:lineRule="auto"/>
        <w:ind w:firstLine="720"/>
        <w:jc w:val="both"/>
        <w:rPr>
          <w:rFonts w:ascii="Times New Roman" w:hAnsi="Times New Roman" w:cs="Times New Roman"/>
          <w:iCs/>
          <w:sz w:val="24"/>
          <w:szCs w:val="24"/>
          <w:shd w:val="clear" w:color="auto" w:fill="F8F8F8"/>
          <w:lang w:val="id-ID"/>
        </w:rPr>
      </w:pPr>
      <w:r w:rsidRPr="00BC3FA2">
        <w:rPr>
          <w:rFonts w:ascii="Times New Roman" w:hAnsi="Times New Roman" w:cs="Times New Roman"/>
          <w:sz w:val="24"/>
          <w:szCs w:val="24"/>
          <w:shd w:val="clear" w:color="auto" w:fill="FFFFFF"/>
          <w:lang w:val="id-ID"/>
        </w:rPr>
        <w:t>M</w:t>
      </w:r>
      <w:r w:rsidRPr="00BC3FA2">
        <w:rPr>
          <w:rFonts w:ascii="Times New Roman" w:hAnsi="Times New Roman" w:cs="Times New Roman"/>
          <w:sz w:val="24"/>
          <w:szCs w:val="24"/>
          <w:shd w:val="clear" w:color="auto" w:fill="FFFFFF"/>
        </w:rPr>
        <w:t>enurut</w:t>
      </w:r>
      <w:r w:rsidR="00BC1C00">
        <w:rPr>
          <w:rFonts w:ascii="Times New Roman" w:hAnsi="Times New Roman" w:cs="Times New Roman"/>
          <w:sz w:val="24"/>
          <w:szCs w:val="24"/>
          <w:shd w:val="clear" w:color="auto" w:fill="FFFFFF"/>
          <w:lang w:val="id-ID"/>
        </w:rPr>
        <w:t xml:space="preserve"> </w:t>
      </w:r>
      <w:r w:rsidRPr="00BC3FA2">
        <w:rPr>
          <w:rFonts w:ascii="Times New Roman" w:hAnsi="Times New Roman" w:cs="Times New Roman"/>
          <w:bCs/>
          <w:sz w:val="24"/>
          <w:szCs w:val="24"/>
          <w:bdr w:val="none" w:sz="0" w:space="0" w:color="auto" w:frame="1"/>
          <w:shd w:val="clear" w:color="auto" w:fill="FFFFFF"/>
        </w:rPr>
        <w:t>Mulyadi</w:t>
      </w:r>
      <w:r w:rsidRPr="00BC3FA2">
        <w:rPr>
          <w:rFonts w:ascii="Times New Roman" w:hAnsi="Times New Roman" w:cs="Times New Roman"/>
          <w:sz w:val="24"/>
          <w:szCs w:val="24"/>
          <w:shd w:val="clear" w:color="auto" w:fill="FFFFFF"/>
        </w:rPr>
        <w:t>(2001:8)</w:t>
      </w:r>
      <w:r w:rsidRPr="00BC3FA2">
        <w:rPr>
          <w:rFonts w:ascii="Times New Roman" w:hAnsi="Times New Roman" w:cs="Times New Roman"/>
          <w:sz w:val="24"/>
          <w:szCs w:val="24"/>
          <w:shd w:val="clear" w:color="auto" w:fill="FFFFFF"/>
          <w:lang w:val="id-ID"/>
        </w:rPr>
        <w:t xml:space="preserve"> biaya </w:t>
      </w:r>
      <w:r w:rsidRPr="00BC3FA2">
        <w:rPr>
          <w:rFonts w:ascii="Times New Roman" w:hAnsi="Times New Roman" w:cs="Times New Roman"/>
          <w:iCs/>
          <w:sz w:val="24"/>
          <w:szCs w:val="24"/>
          <w:shd w:val="clear" w:color="auto" w:fill="F8F8F8"/>
        </w:rPr>
        <w:t xml:space="preserve"> adalah pengorbanan sumber ekonomis yang diukur dalam satuan uang, yang telah terjadi, sedang terjadi atau yang kemungkinan akan terjadi untuk tujuan tertentu.</w:t>
      </w:r>
    </w:p>
    <w:p w:rsidR="00063096" w:rsidRPr="00BC3FA2" w:rsidRDefault="00063096" w:rsidP="00BC3FA2">
      <w:pPr>
        <w:shd w:val="clear" w:color="auto" w:fill="FFFFFF"/>
        <w:spacing w:after="0" w:line="360" w:lineRule="auto"/>
        <w:ind w:firstLine="720"/>
        <w:jc w:val="both"/>
        <w:textAlignment w:val="baseline"/>
        <w:rPr>
          <w:rFonts w:ascii="Times New Roman" w:eastAsia="Times New Roman" w:hAnsi="Times New Roman" w:cs="Times New Roman"/>
          <w:sz w:val="24"/>
          <w:szCs w:val="24"/>
          <w:lang w:val="id-ID" w:eastAsia="id-ID"/>
        </w:rPr>
      </w:pPr>
      <w:r w:rsidRPr="00BC3FA2">
        <w:rPr>
          <w:rFonts w:ascii="Times New Roman" w:eastAsia="Times New Roman" w:hAnsi="Times New Roman" w:cs="Times New Roman"/>
          <w:sz w:val="24"/>
          <w:szCs w:val="24"/>
          <w:lang w:val="id-ID" w:eastAsia="id-ID"/>
        </w:rPr>
        <w:t>Menurut</w:t>
      </w:r>
      <w:r w:rsidR="00BC1C00">
        <w:rPr>
          <w:rFonts w:ascii="Times New Roman" w:eastAsia="Times New Roman" w:hAnsi="Times New Roman" w:cs="Times New Roman"/>
          <w:sz w:val="24"/>
          <w:szCs w:val="24"/>
          <w:lang w:val="id-ID" w:eastAsia="id-ID"/>
        </w:rPr>
        <w:t xml:space="preserve"> </w:t>
      </w:r>
      <w:r w:rsidRPr="00BC3FA2">
        <w:rPr>
          <w:rFonts w:ascii="Times New Roman" w:eastAsia="Times New Roman" w:hAnsi="Times New Roman" w:cs="Times New Roman"/>
          <w:bCs/>
          <w:sz w:val="24"/>
          <w:szCs w:val="24"/>
          <w:lang w:val="id-ID" w:eastAsia="id-ID"/>
        </w:rPr>
        <w:t>Supriyono</w:t>
      </w:r>
      <w:r w:rsidR="00BC1C00">
        <w:rPr>
          <w:rFonts w:ascii="Times New Roman" w:eastAsia="Times New Roman" w:hAnsi="Times New Roman" w:cs="Times New Roman"/>
          <w:sz w:val="24"/>
          <w:szCs w:val="24"/>
          <w:lang w:val="id-ID" w:eastAsia="id-ID"/>
        </w:rPr>
        <w:t>(2000;16)</w:t>
      </w:r>
      <w:r w:rsidRPr="00BC3FA2">
        <w:rPr>
          <w:rFonts w:ascii="Times New Roman" w:eastAsia="Times New Roman" w:hAnsi="Times New Roman" w:cs="Times New Roman"/>
          <w:sz w:val="24"/>
          <w:szCs w:val="24"/>
          <w:lang w:val="id-ID" w:eastAsia="id-ID"/>
        </w:rPr>
        <w:t xml:space="preserve"> Biaya adalah harga perolehan yang dikorbankan atau digunakan dalam rangka memperoleh penghasilan atau</w:t>
      </w:r>
      <w:r w:rsidRPr="00BC3FA2">
        <w:rPr>
          <w:rFonts w:ascii="Times New Roman" w:eastAsia="Times New Roman" w:hAnsi="Times New Roman" w:cs="Times New Roman"/>
          <w:iCs/>
          <w:sz w:val="24"/>
          <w:szCs w:val="24"/>
          <w:lang w:val="id-ID" w:eastAsia="id-ID"/>
        </w:rPr>
        <w:t>revenue</w:t>
      </w:r>
      <w:r w:rsidRPr="00BC3FA2">
        <w:rPr>
          <w:rFonts w:ascii="Times New Roman" w:eastAsia="Times New Roman" w:hAnsi="Times New Roman" w:cs="Times New Roman"/>
          <w:sz w:val="24"/>
          <w:szCs w:val="24"/>
          <w:lang w:val="id-ID" w:eastAsia="id-ID"/>
        </w:rPr>
        <w:t>yang akan dipakai sebagai pengurang penghasilan.</w:t>
      </w:r>
    </w:p>
    <w:p w:rsidR="00063096" w:rsidRPr="00BC3FA2" w:rsidRDefault="0026753A" w:rsidP="0026753A">
      <w:pPr>
        <w:pStyle w:val="msolistparagraph0"/>
        <w:numPr>
          <w:ilvl w:val="0"/>
          <w:numId w:val="4"/>
        </w:numPr>
        <w:tabs>
          <w:tab w:val="left" w:pos="360"/>
        </w:tabs>
        <w:spacing w:after="0" w:line="360" w:lineRule="auto"/>
        <w:ind w:hanging="1430"/>
        <w:jc w:val="both"/>
        <w:rPr>
          <w:rFonts w:ascii="Times New Roman" w:eastAsia="Times New Roman" w:hAnsi="Times New Roman" w:cs="Times New Roman"/>
          <w:b/>
          <w:bCs/>
          <w:sz w:val="24"/>
          <w:szCs w:val="24"/>
          <w:lang w:val="id-ID" w:eastAsia="id-ID"/>
        </w:rPr>
      </w:pPr>
      <w:r>
        <w:rPr>
          <w:rFonts w:ascii="Times New Roman" w:eastAsia="Times New Roman" w:hAnsi="Times New Roman" w:cs="Times New Roman"/>
          <w:b/>
          <w:bCs/>
          <w:sz w:val="24"/>
          <w:szCs w:val="24"/>
          <w:lang w:val="id-ID" w:eastAsia="id-ID"/>
        </w:rPr>
        <w:t>P</w:t>
      </w:r>
      <w:r w:rsidR="00063096" w:rsidRPr="00BC3FA2">
        <w:rPr>
          <w:rFonts w:ascii="Times New Roman" w:eastAsia="Times New Roman" w:hAnsi="Times New Roman" w:cs="Times New Roman"/>
          <w:b/>
          <w:bCs/>
          <w:sz w:val="24"/>
          <w:szCs w:val="24"/>
          <w:lang w:val="id-ID" w:eastAsia="id-ID"/>
        </w:rPr>
        <w:t>engertian Realisasi</w:t>
      </w:r>
    </w:p>
    <w:p w:rsidR="00063096" w:rsidRPr="00BC3FA2" w:rsidRDefault="00063096" w:rsidP="00BC3FA2">
      <w:pPr>
        <w:shd w:val="clear" w:color="auto" w:fill="FFFFFF"/>
        <w:spacing w:after="0" w:line="360" w:lineRule="auto"/>
        <w:ind w:firstLine="720"/>
        <w:jc w:val="both"/>
        <w:textAlignment w:val="baseline"/>
        <w:rPr>
          <w:rFonts w:ascii="Times New Roman" w:hAnsi="Times New Roman" w:cs="Times New Roman"/>
          <w:sz w:val="24"/>
          <w:szCs w:val="24"/>
          <w:lang w:val="id-ID" w:eastAsia="id-ID"/>
        </w:rPr>
      </w:pPr>
      <w:r w:rsidRPr="00BC3FA2">
        <w:rPr>
          <w:rFonts w:ascii="Times New Roman" w:hAnsi="Times New Roman" w:cs="Times New Roman"/>
          <w:sz w:val="24"/>
          <w:szCs w:val="24"/>
          <w:lang w:val="id-ID" w:eastAsia="id-ID"/>
        </w:rPr>
        <w:t xml:space="preserve">Menurut Dahlan (2003:978) realissi adalah </w:t>
      </w:r>
      <w:r w:rsidRPr="00BC3FA2">
        <w:rPr>
          <w:rFonts w:ascii="Times New Roman" w:hAnsi="Times New Roman" w:cs="Times New Roman"/>
          <w:bCs/>
          <w:sz w:val="24"/>
          <w:szCs w:val="24"/>
          <w:bdr w:val="none" w:sz="0" w:space="0" w:color="auto" w:frame="1"/>
          <w:lang w:val="id-ID" w:eastAsia="id-ID"/>
        </w:rPr>
        <w:t>Pelaksanaan sesuatu sehingga menjadi nyata</w:t>
      </w:r>
      <w:r w:rsidR="00336DAC" w:rsidRPr="00BC3FA2">
        <w:rPr>
          <w:rFonts w:ascii="Times New Roman" w:hAnsi="Times New Roman" w:cs="Times New Roman"/>
          <w:bCs/>
          <w:sz w:val="24"/>
          <w:szCs w:val="24"/>
          <w:bdr w:val="none" w:sz="0" w:space="0" w:color="auto" w:frame="1"/>
          <w:lang w:val="id-ID" w:eastAsia="id-ID"/>
        </w:rPr>
        <w:t>.</w:t>
      </w:r>
    </w:p>
    <w:p w:rsidR="00063096" w:rsidRPr="00BC3FA2" w:rsidRDefault="00063096" w:rsidP="00BC3FA2">
      <w:pPr>
        <w:shd w:val="clear" w:color="auto" w:fill="FFFFFF"/>
        <w:spacing w:after="0" w:line="360" w:lineRule="auto"/>
        <w:jc w:val="both"/>
        <w:textAlignment w:val="baseline"/>
        <w:rPr>
          <w:rFonts w:ascii="Times New Roman" w:eastAsia="Times New Roman" w:hAnsi="Times New Roman" w:cs="Times New Roman"/>
          <w:sz w:val="24"/>
          <w:szCs w:val="24"/>
          <w:lang w:val="id-ID" w:eastAsia="id-ID"/>
        </w:rPr>
      </w:pPr>
      <w:r w:rsidRPr="00BC3FA2">
        <w:rPr>
          <w:rFonts w:ascii="Times New Roman" w:hAnsi="Times New Roman" w:cs="Times New Roman"/>
          <w:sz w:val="24"/>
          <w:szCs w:val="24"/>
          <w:lang w:val="id-ID" w:eastAsia="id-ID"/>
        </w:rPr>
        <w:tab/>
        <w:t xml:space="preserve">Kemudian menurut </w:t>
      </w:r>
      <w:r w:rsidRPr="00BC3FA2">
        <w:rPr>
          <w:rFonts w:ascii="Times New Roman" w:eastAsia="Times New Roman" w:hAnsi="Times New Roman" w:cs="Times New Roman"/>
          <w:sz w:val="24"/>
          <w:szCs w:val="24"/>
          <w:lang w:val="id-ID" w:eastAsia="id-ID"/>
        </w:rPr>
        <w:t xml:space="preserve">Ali hasan (2008:239) realisasi </w:t>
      </w:r>
      <w:r w:rsidRPr="00BC3FA2">
        <w:rPr>
          <w:rFonts w:ascii="Times New Roman" w:eastAsia="Times New Roman" w:hAnsi="Times New Roman" w:cs="Times New Roman"/>
          <w:bCs/>
          <w:sz w:val="24"/>
          <w:szCs w:val="24"/>
          <w:bdr w:val="none" w:sz="0" w:space="0" w:color="auto" w:frame="1"/>
          <w:lang w:val="id-ID" w:eastAsia="id-ID"/>
        </w:rPr>
        <w:t xml:space="preserve">adalah </w:t>
      </w:r>
      <w:r w:rsidRPr="00BC3FA2">
        <w:rPr>
          <w:rFonts w:ascii="Times New Roman" w:eastAsia="Times New Roman" w:hAnsi="Times New Roman" w:cs="Times New Roman"/>
          <w:sz w:val="24"/>
          <w:szCs w:val="24"/>
          <w:lang w:val="id-ID" w:eastAsia="id-ID"/>
        </w:rPr>
        <w:t>tindakan yang nyata atau adanya pergerakan/perubahan dari rencana yang sudah dibuat atau dikerjakan.</w:t>
      </w:r>
    </w:p>
    <w:p w:rsidR="00063096" w:rsidRPr="00BC3FA2" w:rsidRDefault="00063096" w:rsidP="0026753A">
      <w:pPr>
        <w:pStyle w:val="msolistparagraph0"/>
        <w:numPr>
          <w:ilvl w:val="0"/>
          <w:numId w:val="4"/>
        </w:numPr>
        <w:tabs>
          <w:tab w:val="left" w:pos="360"/>
        </w:tabs>
        <w:spacing w:after="0" w:line="360" w:lineRule="auto"/>
        <w:ind w:hanging="1430"/>
        <w:jc w:val="both"/>
        <w:rPr>
          <w:rFonts w:ascii="Times New Roman" w:eastAsia="Times New Roman" w:hAnsi="Times New Roman" w:cs="Times New Roman"/>
          <w:b/>
          <w:bCs/>
          <w:sz w:val="24"/>
          <w:szCs w:val="24"/>
          <w:lang w:val="id-ID" w:eastAsia="id-ID"/>
        </w:rPr>
      </w:pPr>
      <w:r w:rsidRPr="00BC3FA2">
        <w:rPr>
          <w:rFonts w:ascii="Times New Roman" w:eastAsia="Times New Roman" w:hAnsi="Times New Roman" w:cs="Times New Roman"/>
          <w:b/>
          <w:bCs/>
          <w:sz w:val="24"/>
          <w:szCs w:val="24"/>
          <w:lang w:val="id-ID" w:eastAsia="id-ID"/>
        </w:rPr>
        <w:t>Anggaran Berbasis Kinerja</w:t>
      </w:r>
    </w:p>
    <w:p w:rsidR="00063096" w:rsidRPr="00BC3FA2" w:rsidRDefault="00063096" w:rsidP="00BC3FA2">
      <w:pPr>
        <w:autoSpaceDE w:val="0"/>
        <w:autoSpaceDN w:val="0"/>
        <w:adjustRightInd w:val="0"/>
        <w:spacing w:after="0" w:line="360" w:lineRule="auto"/>
        <w:ind w:firstLine="720"/>
        <w:jc w:val="both"/>
        <w:rPr>
          <w:rFonts w:ascii="Times New Roman" w:hAnsi="Times New Roman" w:cs="Times New Roman"/>
          <w:color w:val="000000"/>
          <w:sz w:val="24"/>
          <w:szCs w:val="24"/>
        </w:rPr>
      </w:pPr>
      <w:r w:rsidRPr="00BC3FA2">
        <w:rPr>
          <w:rFonts w:ascii="Times New Roman" w:hAnsi="Times New Roman" w:cs="Times New Roman"/>
          <w:color w:val="000000"/>
          <w:sz w:val="24"/>
          <w:szCs w:val="24"/>
        </w:rPr>
        <w:t xml:space="preserve">Menurut Bastian (2006: 171) anggaran berbasis kinerja adalah sistem penganggaran yang berorientasi pada output organisasi yang berkaitan sangat erat dengan visi dan misi serta perencanaan strategis organisasi. Sistem penganggaran ini mengaitkan langsung antara output dengan outcome yang ingin dicapai yang disertai dengan penekanan terhadap efektifitas dan efisiensi anggaran yang dialokasikan </w:t>
      </w:r>
    </w:p>
    <w:p w:rsidR="00063096" w:rsidRDefault="00063096" w:rsidP="00BC3FA2">
      <w:pPr>
        <w:autoSpaceDE w:val="0"/>
        <w:autoSpaceDN w:val="0"/>
        <w:adjustRightInd w:val="0"/>
        <w:spacing w:after="0" w:line="360" w:lineRule="auto"/>
        <w:ind w:firstLine="720"/>
        <w:jc w:val="both"/>
        <w:rPr>
          <w:rFonts w:ascii="Times New Roman" w:hAnsi="Times New Roman" w:cs="Times New Roman"/>
          <w:color w:val="000000"/>
          <w:sz w:val="24"/>
          <w:szCs w:val="24"/>
          <w:lang w:val="id-ID"/>
        </w:rPr>
      </w:pPr>
      <w:r w:rsidRPr="00BC3FA2">
        <w:rPr>
          <w:rFonts w:ascii="Times New Roman" w:hAnsi="Times New Roman" w:cs="Times New Roman"/>
          <w:color w:val="000000"/>
          <w:sz w:val="24"/>
          <w:szCs w:val="24"/>
        </w:rPr>
        <w:t>Anggaran berbasis kinerja menuntut adanya output yang optimal atau pengeluaran yang dialokasikan sehingga nantinya pada setiap pengeluaran harus berorientasi atau bersifat ekonomis, efektif dan efisien pada saat pelaksanaan dan pencapaian suatu outcome (hasil).</w:t>
      </w:r>
    </w:p>
    <w:p w:rsidR="004A18C5" w:rsidRPr="004A18C5" w:rsidRDefault="004A18C5" w:rsidP="00BC3FA2">
      <w:pPr>
        <w:autoSpaceDE w:val="0"/>
        <w:autoSpaceDN w:val="0"/>
        <w:adjustRightInd w:val="0"/>
        <w:spacing w:after="0" w:line="360" w:lineRule="auto"/>
        <w:ind w:firstLine="720"/>
        <w:jc w:val="both"/>
        <w:rPr>
          <w:rFonts w:ascii="Times New Roman" w:hAnsi="Times New Roman" w:cs="Times New Roman"/>
          <w:color w:val="000000"/>
          <w:sz w:val="24"/>
          <w:szCs w:val="24"/>
          <w:lang w:val="id-ID"/>
        </w:rPr>
      </w:pPr>
    </w:p>
    <w:p w:rsidR="00063096" w:rsidRPr="00BC3FA2" w:rsidRDefault="00063096" w:rsidP="009F5791">
      <w:pPr>
        <w:pStyle w:val="msolistparagraph0"/>
        <w:numPr>
          <w:ilvl w:val="0"/>
          <w:numId w:val="24"/>
        </w:numPr>
        <w:tabs>
          <w:tab w:val="left" w:pos="360"/>
          <w:tab w:val="left" w:pos="1440"/>
        </w:tabs>
        <w:spacing w:after="0" w:line="360" w:lineRule="auto"/>
        <w:ind w:left="426" w:hanging="426"/>
        <w:jc w:val="both"/>
        <w:rPr>
          <w:rFonts w:ascii="Times New Roman" w:hAnsi="Times New Roman" w:cs="Times New Roman"/>
          <w:b/>
          <w:sz w:val="24"/>
          <w:szCs w:val="24"/>
          <w:lang w:val="id-ID"/>
        </w:rPr>
      </w:pPr>
      <w:r w:rsidRPr="00BC3FA2">
        <w:rPr>
          <w:rFonts w:ascii="Times New Roman" w:hAnsi="Times New Roman" w:cs="Times New Roman"/>
          <w:b/>
          <w:sz w:val="24"/>
          <w:szCs w:val="24"/>
          <w:lang w:val="id-ID"/>
        </w:rPr>
        <w:t>METOD</w:t>
      </w:r>
      <w:r w:rsidRPr="00BC3FA2">
        <w:rPr>
          <w:rFonts w:ascii="Times New Roman" w:hAnsi="Times New Roman" w:cs="Times New Roman"/>
          <w:b/>
          <w:sz w:val="24"/>
          <w:szCs w:val="24"/>
        </w:rPr>
        <w:t xml:space="preserve">OLOGI </w:t>
      </w:r>
      <w:r w:rsidRPr="00BC3FA2">
        <w:rPr>
          <w:rFonts w:ascii="Times New Roman" w:hAnsi="Times New Roman" w:cs="Times New Roman"/>
          <w:b/>
          <w:sz w:val="24"/>
          <w:szCs w:val="24"/>
          <w:lang w:val="id-ID"/>
        </w:rPr>
        <w:t>PENELITIAN</w:t>
      </w:r>
    </w:p>
    <w:p w:rsidR="00063096" w:rsidRPr="00BC3FA2" w:rsidRDefault="00063096" w:rsidP="00BC3FA2">
      <w:pPr>
        <w:spacing w:after="0" w:line="360" w:lineRule="auto"/>
        <w:ind w:firstLine="720"/>
        <w:jc w:val="both"/>
        <w:rPr>
          <w:rFonts w:ascii="Times New Roman" w:hAnsi="Times New Roman" w:cs="Times New Roman"/>
          <w:sz w:val="24"/>
          <w:szCs w:val="24"/>
          <w:lang w:val="sv-SE"/>
        </w:rPr>
      </w:pPr>
      <w:r w:rsidRPr="00BC3FA2">
        <w:rPr>
          <w:rFonts w:ascii="Times New Roman" w:hAnsi="Times New Roman" w:cs="Times New Roman"/>
          <w:sz w:val="24"/>
          <w:szCs w:val="24"/>
        </w:rPr>
        <w:t xml:space="preserve">Dalam menyusun penelitian menggunakan pendekatan penelitian kualitatif yang bertujuan untuk memahami perencanaan anggaran penerimaan pendidikan, dan untuk </w:t>
      </w:r>
      <w:r w:rsidRPr="00BC3FA2">
        <w:rPr>
          <w:rFonts w:ascii="Times New Roman" w:hAnsi="Times New Roman" w:cs="Times New Roman"/>
          <w:sz w:val="24"/>
          <w:szCs w:val="24"/>
          <w:lang w:val="sv-SE"/>
        </w:rPr>
        <w:t>mengetahui hambatan dalam perencaan anggaran yang dilaksanakan oleh Yayasan Pendidikan Bhakti Pos Indonesia di Bandung.</w:t>
      </w:r>
    </w:p>
    <w:p w:rsidR="00063096" w:rsidRPr="00BC3FA2" w:rsidRDefault="00063096" w:rsidP="00BC3FA2">
      <w:pPr>
        <w:spacing w:after="0" w:line="360" w:lineRule="auto"/>
        <w:ind w:firstLine="720"/>
        <w:jc w:val="both"/>
        <w:rPr>
          <w:rFonts w:ascii="Times New Roman" w:hAnsi="Times New Roman" w:cs="Times New Roman"/>
          <w:sz w:val="24"/>
          <w:szCs w:val="24"/>
        </w:rPr>
      </w:pPr>
      <w:r w:rsidRPr="00BC3FA2">
        <w:rPr>
          <w:rFonts w:ascii="Times New Roman" w:hAnsi="Times New Roman" w:cs="Times New Roman"/>
          <w:sz w:val="24"/>
          <w:szCs w:val="24"/>
          <w:lang w:val="id-ID"/>
        </w:rPr>
        <w:t xml:space="preserve">Unit observasi penelitian dilakukan di Yayasan Pendidikan Bhakti Pos Indonesia di Bandung. Lokasi penelitian beralamat di jalan Terusan Sari Asih nomor 54 Bandung. Adapun alasannya peneliti memfokuskan objek penelitian pada </w:t>
      </w:r>
      <w:r w:rsidRPr="00BC3FA2">
        <w:rPr>
          <w:rFonts w:ascii="Times New Roman" w:hAnsi="Times New Roman" w:cs="Times New Roman"/>
          <w:sz w:val="24"/>
          <w:szCs w:val="24"/>
        </w:rPr>
        <w:t>Yayasan Pendidikan Bhakti Pos Indonesia</w:t>
      </w:r>
      <w:r w:rsidRPr="00BC3FA2">
        <w:rPr>
          <w:rFonts w:ascii="Times New Roman" w:hAnsi="Times New Roman" w:cs="Times New Roman"/>
          <w:sz w:val="24"/>
          <w:szCs w:val="24"/>
          <w:lang w:val="id-ID"/>
        </w:rPr>
        <w:t>adalah</w:t>
      </w:r>
      <w:r w:rsidRPr="00BC3FA2">
        <w:rPr>
          <w:rFonts w:ascii="Times New Roman" w:hAnsi="Times New Roman" w:cs="Times New Roman"/>
          <w:sz w:val="24"/>
          <w:szCs w:val="24"/>
        </w:rPr>
        <w:t xml:space="preserve"> :</w:t>
      </w:r>
    </w:p>
    <w:p w:rsidR="00063096" w:rsidRPr="00BC3FA2" w:rsidRDefault="00063096" w:rsidP="004A18C5">
      <w:pPr>
        <w:pStyle w:val="ListParagraph2"/>
        <w:numPr>
          <w:ilvl w:val="0"/>
          <w:numId w:val="5"/>
        </w:numPr>
        <w:spacing w:after="0" w:line="360" w:lineRule="auto"/>
        <w:ind w:left="284" w:hanging="284"/>
        <w:jc w:val="both"/>
        <w:rPr>
          <w:rFonts w:ascii="Times New Roman" w:hAnsi="Times New Roman" w:cs="Times New Roman"/>
          <w:sz w:val="24"/>
          <w:szCs w:val="24"/>
        </w:rPr>
      </w:pPr>
      <w:r w:rsidRPr="00BC3FA2">
        <w:rPr>
          <w:rFonts w:ascii="Times New Roman" w:hAnsi="Times New Roman" w:cs="Times New Roman"/>
          <w:sz w:val="24"/>
          <w:szCs w:val="24"/>
          <w:lang w:val="id-ID"/>
        </w:rPr>
        <w:t>Untuk memperoleh kinerja yang lebih baik setiap tahunnya harus ada pertumbuhan yang signifikan, sehingga bisa dirasakan oleh semua stakeholder.</w:t>
      </w:r>
    </w:p>
    <w:p w:rsidR="00063096" w:rsidRPr="00BC3FA2" w:rsidRDefault="00063096" w:rsidP="004A18C5">
      <w:pPr>
        <w:pStyle w:val="ListParagraph2"/>
        <w:numPr>
          <w:ilvl w:val="0"/>
          <w:numId w:val="5"/>
        </w:numPr>
        <w:spacing w:after="0" w:line="360" w:lineRule="auto"/>
        <w:ind w:left="284" w:hanging="284"/>
        <w:jc w:val="both"/>
        <w:rPr>
          <w:rFonts w:ascii="Times New Roman" w:hAnsi="Times New Roman" w:cs="Times New Roman"/>
          <w:sz w:val="24"/>
          <w:szCs w:val="24"/>
        </w:rPr>
      </w:pPr>
      <w:r w:rsidRPr="00BC3FA2">
        <w:rPr>
          <w:rFonts w:ascii="Times New Roman" w:hAnsi="Times New Roman" w:cs="Times New Roman"/>
          <w:sz w:val="24"/>
          <w:szCs w:val="24"/>
          <w:lang w:val="id-ID"/>
        </w:rPr>
        <w:t>Pertumbuhan pendapatan dan biaya dari tahun ke tahun mengalami kenaikan dan penurunan, sehingga perlu dilakukan analisis.</w:t>
      </w:r>
    </w:p>
    <w:p w:rsidR="00063096" w:rsidRPr="00BC3FA2" w:rsidRDefault="00063096" w:rsidP="004A18C5">
      <w:pPr>
        <w:pStyle w:val="ListParagraph2"/>
        <w:numPr>
          <w:ilvl w:val="0"/>
          <w:numId w:val="5"/>
        </w:numPr>
        <w:spacing w:after="0" w:line="360" w:lineRule="auto"/>
        <w:ind w:left="284" w:hanging="284"/>
        <w:jc w:val="both"/>
        <w:rPr>
          <w:rFonts w:ascii="Times New Roman" w:hAnsi="Times New Roman" w:cs="Times New Roman"/>
          <w:sz w:val="24"/>
          <w:szCs w:val="24"/>
        </w:rPr>
      </w:pPr>
      <w:r w:rsidRPr="00BC3FA2">
        <w:rPr>
          <w:rFonts w:ascii="Times New Roman" w:hAnsi="Times New Roman" w:cs="Times New Roman"/>
          <w:sz w:val="24"/>
          <w:szCs w:val="24"/>
          <w:lang w:val="id-ID"/>
        </w:rPr>
        <w:t xml:space="preserve">Tidak ada Rencana Strategi tahun 2011 sampai dengan tahun 2016. </w:t>
      </w:r>
    </w:p>
    <w:p w:rsidR="00063096" w:rsidRPr="00BC3FA2" w:rsidRDefault="00063096" w:rsidP="00BC3FA2">
      <w:pPr>
        <w:spacing w:after="0" w:line="360" w:lineRule="auto"/>
        <w:ind w:firstLine="720"/>
        <w:jc w:val="both"/>
        <w:rPr>
          <w:rFonts w:ascii="Times New Roman" w:hAnsi="Times New Roman" w:cs="Times New Roman"/>
          <w:sz w:val="24"/>
          <w:szCs w:val="24"/>
          <w:lang w:val="en-GB" w:eastAsia="en-GB"/>
        </w:rPr>
      </w:pPr>
      <w:r w:rsidRPr="00BC3FA2">
        <w:rPr>
          <w:rFonts w:ascii="Times New Roman" w:hAnsi="Times New Roman" w:cs="Times New Roman"/>
          <w:sz w:val="24"/>
          <w:szCs w:val="24"/>
          <w:lang w:val="en-GB" w:eastAsia="en-GB"/>
        </w:rPr>
        <w:t xml:space="preserve">Teknik atau cara yang digunakan untuk menentukan informan dalam penelitian, sebagaimana dijelaskan oleh Sugiyono (2007: 52), yaitu dengan jalan peneliti memasuki situs sosial tertentu, melakukan observasi dan wawancara kepada orang-orang yang dipandang tahu tentang </w:t>
      </w:r>
      <w:r w:rsidRPr="00BC3FA2">
        <w:rPr>
          <w:rFonts w:ascii="Times New Roman" w:hAnsi="Times New Roman" w:cs="Times New Roman"/>
          <w:sz w:val="24"/>
          <w:szCs w:val="24"/>
        </w:rPr>
        <w:t>Yayasan Pendidikan Bhakti Pos Indonesia</w:t>
      </w:r>
      <w:r w:rsidRPr="00BC3FA2">
        <w:rPr>
          <w:rFonts w:ascii="Times New Roman" w:hAnsi="Times New Roman" w:cs="Times New Roman"/>
          <w:sz w:val="24"/>
          <w:szCs w:val="24"/>
          <w:lang w:val="en-GB" w:eastAsia="en-GB"/>
        </w:rPr>
        <w:t>.</w:t>
      </w:r>
    </w:p>
    <w:p w:rsidR="00063096" w:rsidRPr="00BC3FA2" w:rsidRDefault="00063096" w:rsidP="00BC3FA2">
      <w:pPr>
        <w:spacing w:after="0" w:line="360" w:lineRule="auto"/>
        <w:ind w:firstLine="720"/>
        <w:jc w:val="both"/>
        <w:rPr>
          <w:rFonts w:ascii="Times New Roman" w:hAnsi="Times New Roman" w:cs="Times New Roman"/>
          <w:sz w:val="24"/>
          <w:szCs w:val="24"/>
          <w:lang w:val="sv-SE"/>
        </w:rPr>
      </w:pPr>
      <w:r w:rsidRPr="00BC3FA2">
        <w:rPr>
          <w:rFonts w:ascii="Times New Roman" w:hAnsi="Times New Roman" w:cs="Times New Roman"/>
          <w:sz w:val="24"/>
          <w:szCs w:val="24"/>
          <w:lang w:val="id-ID"/>
        </w:rPr>
        <w:t xml:space="preserve">Informan yang digunakan dalam penelitian ini berasal dari dua pihak yaitu </w:t>
      </w:r>
      <w:r w:rsidRPr="00BC3FA2">
        <w:rPr>
          <w:rFonts w:ascii="Times New Roman" w:hAnsi="Times New Roman" w:cs="Times New Roman"/>
          <w:sz w:val="24"/>
          <w:szCs w:val="24"/>
          <w:lang w:val="sv-SE"/>
        </w:rPr>
        <w:t>:</w:t>
      </w:r>
    </w:p>
    <w:p w:rsidR="00063096" w:rsidRPr="00BC3FA2" w:rsidRDefault="00063096" w:rsidP="009F5791">
      <w:pPr>
        <w:pStyle w:val="ListParagraph5"/>
        <w:numPr>
          <w:ilvl w:val="0"/>
          <w:numId w:val="35"/>
        </w:numPr>
        <w:spacing w:after="0" w:line="360" w:lineRule="auto"/>
        <w:ind w:left="284" w:hanging="284"/>
        <w:jc w:val="both"/>
        <w:rPr>
          <w:rFonts w:ascii="Times New Roman" w:hAnsi="Times New Roman" w:cs="Times New Roman"/>
          <w:sz w:val="24"/>
          <w:szCs w:val="24"/>
          <w:lang w:val="id-ID"/>
        </w:rPr>
      </w:pPr>
      <w:r w:rsidRPr="00BC3FA2">
        <w:rPr>
          <w:rFonts w:ascii="Times New Roman" w:hAnsi="Times New Roman" w:cs="Times New Roman"/>
          <w:sz w:val="24"/>
          <w:szCs w:val="24"/>
          <w:lang w:val="sv-SE"/>
        </w:rPr>
        <w:t>P</w:t>
      </w:r>
      <w:r w:rsidRPr="00BC3FA2">
        <w:rPr>
          <w:rFonts w:ascii="Times New Roman" w:hAnsi="Times New Roman" w:cs="Times New Roman"/>
          <w:sz w:val="24"/>
          <w:szCs w:val="24"/>
          <w:lang w:val="id-ID"/>
        </w:rPr>
        <w:t xml:space="preserve">ihak  Internal  sebagai  yang melaksanakan </w:t>
      </w:r>
      <w:r w:rsidRPr="00BC3FA2">
        <w:rPr>
          <w:rFonts w:ascii="Times New Roman" w:hAnsi="Times New Roman" w:cs="Times New Roman"/>
          <w:sz w:val="24"/>
          <w:szCs w:val="24"/>
        </w:rPr>
        <w:t xml:space="preserve">perencanaan anggaran pendidikan </w:t>
      </w:r>
      <w:r w:rsidRPr="00BC3FA2">
        <w:rPr>
          <w:rFonts w:ascii="Times New Roman" w:hAnsi="Times New Roman" w:cs="Times New Roman"/>
          <w:sz w:val="24"/>
          <w:szCs w:val="24"/>
          <w:lang w:val="id-ID"/>
        </w:rPr>
        <w:t>yaitu</w:t>
      </w:r>
      <w:r w:rsidRPr="00BC3FA2">
        <w:rPr>
          <w:rFonts w:ascii="Times New Roman" w:hAnsi="Times New Roman" w:cs="Times New Roman"/>
          <w:sz w:val="24"/>
          <w:szCs w:val="24"/>
        </w:rPr>
        <w:t xml:space="preserve"> Yayasan Pendidikan Bhakti Pos Indoneia</w:t>
      </w:r>
      <w:r w:rsidRPr="00BC3FA2">
        <w:rPr>
          <w:rFonts w:ascii="Times New Roman" w:hAnsi="Times New Roman" w:cs="Times New Roman"/>
          <w:sz w:val="24"/>
          <w:szCs w:val="24"/>
          <w:lang w:val="id-ID"/>
        </w:rPr>
        <w:t xml:space="preserve">,  dalam hal ini adalah Ketua Yayasan, </w:t>
      </w:r>
      <w:r w:rsidRPr="00BC3FA2">
        <w:rPr>
          <w:rFonts w:ascii="Times New Roman" w:hAnsi="Times New Roman" w:cs="Times New Roman"/>
          <w:sz w:val="24"/>
          <w:szCs w:val="24"/>
        </w:rPr>
        <w:t xml:space="preserve">Bendahara </w:t>
      </w:r>
      <w:r w:rsidRPr="00BC3FA2">
        <w:rPr>
          <w:rFonts w:ascii="Times New Roman" w:hAnsi="Times New Roman" w:cs="Times New Roman"/>
          <w:sz w:val="24"/>
          <w:szCs w:val="24"/>
          <w:lang w:val="sv-SE"/>
        </w:rPr>
        <w:t xml:space="preserve">Keuangan, Deputy Keuangan, dan Staf yang ada keterkaitannya dengan perencanan anggaran penerimaan pendidikan. </w:t>
      </w:r>
    </w:p>
    <w:p w:rsidR="00063096" w:rsidRPr="00BC3FA2" w:rsidRDefault="00063096" w:rsidP="009F5791">
      <w:pPr>
        <w:pStyle w:val="ListParagraph"/>
        <w:numPr>
          <w:ilvl w:val="0"/>
          <w:numId w:val="35"/>
        </w:numPr>
        <w:spacing w:after="0" w:line="360" w:lineRule="auto"/>
        <w:ind w:left="284" w:hanging="284"/>
        <w:contextualSpacing w:val="0"/>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 xml:space="preserve">Pihak Eksternal </w:t>
      </w:r>
      <w:r w:rsidRPr="00BC3FA2">
        <w:rPr>
          <w:rFonts w:ascii="Times New Roman" w:hAnsi="Times New Roman" w:cs="Times New Roman"/>
          <w:sz w:val="24"/>
          <w:szCs w:val="24"/>
        </w:rPr>
        <w:t xml:space="preserve">sebagai yang menggunakan anggaran pendidikan, yaitu Bagian Administrasi Umum dan Keuangan baik di Politeknik Pos Indonesia maupun di Sekolah Tinggi Manajmeen Logistik, serta beberapa mahasiswa </w:t>
      </w:r>
    </w:p>
    <w:p w:rsidR="00063096" w:rsidRDefault="00063096" w:rsidP="009F5791">
      <w:pPr>
        <w:pStyle w:val="msolistparagraph0"/>
        <w:numPr>
          <w:ilvl w:val="0"/>
          <w:numId w:val="24"/>
        </w:numPr>
        <w:tabs>
          <w:tab w:val="left" w:pos="360"/>
          <w:tab w:val="left" w:pos="1440"/>
        </w:tabs>
        <w:spacing w:after="0" w:line="360" w:lineRule="auto"/>
        <w:ind w:left="426" w:hanging="426"/>
        <w:jc w:val="both"/>
        <w:rPr>
          <w:rFonts w:ascii="Times New Roman" w:hAnsi="Times New Roman" w:cs="Times New Roman"/>
          <w:b/>
          <w:sz w:val="24"/>
          <w:szCs w:val="24"/>
          <w:lang w:val="id-ID"/>
        </w:rPr>
      </w:pPr>
      <w:r w:rsidRPr="00BC3FA2">
        <w:rPr>
          <w:rFonts w:ascii="Times New Roman" w:hAnsi="Times New Roman" w:cs="Times New Roman"/>
          <w:b/>
          <w:sz w:val="24"/>
          <w:szCs w:val="24"/>
          <w:lang w:val="id-ID"/>
        </w:rPr>
        <w:t>HASIL PENELITIAN</w:t>
      </w:r>
      <w:r w:rsidR="00E34B55">
        <w:rPr>
          <w:rFonts w:ascii="Times New Roman" w:hAnsi="Times New Roman" w:cs="Times New Roman"/>
          <w:b/>
          <w:sz w:val="24"/>
          <w:szCs w:val="24"/>
          <w:lang w:val="id-ID"/>
        </w:rPr>
        <w:t xml:space="preserve"> DAN ANALISIS</w:t>
      </w:r>
    </w:p>
    <w:p w:rsidR="007F7186" w:rsidRPr="00BC3FA2" w:rsidRDefault="007F7186" w:rsidP="007F7186">
      <w:pPr>
        <w:pStyle w:val="msolistparagraph0"/>
        <w:numPr>
          <w:ilvl w:val="3"/>
          <w:numId w:val="5"/>
        </w:numPr>
        <w:tabs>
          <w:tab w:val="left" w:pos="360"/>
          <w:tab w:val="left" w:pos="1440"/>
        </w:tabs>
        <w:spacing w:after="0" w:line="360" w:lineRule="auto"/>
        <w:ind w:hanging="2880"/>
        <w:jc w:val="both"/>
        <w:rPr>
          <w:rFonts w:ascii="Times New Roman" w:hAnsi="Times New Roman" w:cs="Times New Roman"/>
          <w:b/>
          <w:sz w:val="24"/>
          <w:szCs w:val="24"/>
          <w:lang w:val="id-ID"/>
        </w:rPr>
      </w:pPr>
      <w:r>
        <w:rPr>
          <w:rFonts w:ascii="Times New Roman" w:hAnsi="Times New Roman" w:cs="Times New Roman"/>
          <w:b/>
          <w:sz w:val="24"/>
          <w:szCs w:val="24"/>
          <w:lang w:val="id-ID"/>
        </w:rPr>
        <w:t>Analisis Laporan Realisasi Anggaran</w:t>
      </w:r>
    </w:p>
    <w:p w:rsidR="00063096" w:rsidRPr="00BC3FA2" w:rsidRDefault="00063096" w:rsidP="00BC3FA2">
      <w:pPr>
        <w:autoSpaceDE w:val="0"/>
        <w:autoSpaceDN w:val="0"/>
        <w:adjustRightInd w:val="0"/>
        <w:spacing w:after="0" w:line="360" w:lineRule="auto"/>
        <w:rPr>
          <w:rFonts w:ascii="Times New Roman" w:hAnsi="Times New Roman" w:cs="Times New Roman"/>
          <w:sz w:val="24"/>
          <w:szCs w:val="24"/>
          <w:lang w:val="id-ID"/>
        </w:rPr>
      </w:pPr>
      <w:r w:rsidRPr="00BC3FA2">
        <w:rPr>
          <w:rFonts w:ascii="Times New Roman" w:hAnsi="Times New Roman" w:cs="Times New Roman"/>
          <w:sz w:val="24"/>
          <w:szCs w:val="24"/>
          <w:lang w:val="id-ID"/>
        </w:rPr>
        <w:tab/>
        <w:t>Berikut ini tahapan analisis data laporan realisasi anggaran pendapa</w:t>
      </w:r>
      <w:r w:rsidR="00B3013D">
        <w:rPr>
          <w:rFonts w:ascii="Times New Roman" w:hAnsi="Times New Roman" w:cs="Times New Roman"/>
          <w:sz w:val="24"/>
          <w:szCs w:val="24"/>
          <w:lang w:val="id-ID"/>
        </w:rPr>
        <w:t>tan dan biaya :</w:t>
      </w:r>
    </w:p>
    <w:p w:rsidR="00063096" w:rsidRPr="00BC3FA2" w:rsidRDefault="007F7186" w:rsidP="007F7186">
      <w:pPr>
        <w:pStyle w:val="ListParagraph"/>
        <w:autoSpaceDE w:val="0"/>
        <w:autoSpaceDN w:val="0"/>
        <w:adjustRightInd w:val="0"/>
        <w:spacing w:after="0" w:line="360" w:lineRule="auto"/>
        <w:ind w:left="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00063096" w:rsidRPr="00BC3FA2">
        <w:rPr>
          <w:rFonts w:ascii="Times New Roman" w:hAnsi="Times New Roman" w:cs="Times New Roman"/>
          <w:sz w:val="24"/>
          <w:szCs w:val="24"/>
          <w:lang w:val="id-ID"/>
        </w:rPr>
        <w:t xml:space="preserve">Langkah Pertama akan menganalisis besarnya jumlah anggaran yang tercantum, kemudian dihubungkan dengan jumlah realisasi. Terdapat beberapa kemungkinan dari analisis anggaran terhadap realisasinya, yaitu jumlah anggaran lebih besar dibandingkan </w:t>
      </w:r>
      <w:r w:rsidR="00063096" w:rsidRPr="00BC3FA2">
        <w:rPr>
          <w:rFonts w:ascii="Times New Roman" w:hAnsi="Times New Roman" w:cs="Times New Roman"/>
          <w:sz w:val="24"/>
          <w:szCs w:val="24"/>
          <w:lang w:val="id-ID"/>
        </w:rPr>
        <w:lastRenderedPageBreak/>
        <w:t>jumlah realisasi atau bisa sebaliknya yaitu jumlah anggaran lebih kecil dari realisasinya. Selanjutnya kemungkinan tersebut akan dijelaskan mengenai sebab akibatnya dan digunakan untuk keperluan apa saja.</w:t>
      </w:r>
    </w:p>
    <w:p w:rsidR="00063096" w:rsidRPr="00BC3FA2" w:rsidRDefault="007F7186" w:rsidP="007F7186">
      <w:pPr>
        <w:pStyle w:val="ListParagraph"/>
        <w:autoSpaceDE w:val="0"/>
        <w:autoSpaceDN w:val="0"/>
        <w:adjustRightInd w:val="0"/>
        <w:spacing w:after="0" w:line="360" w:lineRule="auto"/>
        <w:ind w:left="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sidR="00063096" w:rsidRPr="00BC3FA2">
        <w:rPr>
          <w:rFonts w:ascii="Times New Roman" w:hAnsi="Times New Roman" w:cs="Times New Roman"/>
          <w:sz w:val="24"/>
          <w:szCs w:val="24"/>
          <w:lang w:val="id-ID"/>
        </w:rPr>
        <w:t>Langkah selanjutnya adalah menganalisis tercapai atau tidaknya capaian target pendapatan dan biaya berdasarkan indikator yang dijelaskan melalaui penggunaan anggaran pendapatan dan biaya.</w:t>
      </w:r>
    </w:p>
    <w:p w:rsidR="00063096" w:rsidRPr="00BC3FA2" w:rsidRDefault="007F7186" w:rsidP="007F7186">
      <w:pPr>
        <w:pStyle w:val="ListParagraph"/>
        <w:autoSpaceDE w:val="0"/>
        <w:autoSpaceDN w:val="0"/>
        <w:adjustRightInd w:val="0"/>
        <w:spacing w:after="0" w:line="360" w:lineRule="auto"/>
        <w:ind w:left="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 </w:t>
      </w:r>
      <w:r w:rsidR="00063096" w:rsidRPr="00BC3FA2">
        <w:rPr>
          <w:rFonts w:ascii="Times New Roman" w:hAnsi="Times New Roman" w:cs="Times New Roman"/>
          <w:sz w:val="24"/>
          <w:szCs w:val="24"/>
          <w:lang w:val="id-ID"/>
        </w:rPr>
        <w:t>Penentuan tercapai atau tidaknya outcome YPBPI ditentukan melalui terlaksana atau tidaknya berupa program pengggunaan anggaran.</w:t>
      </w:r>
    </w:p>
    <w:p w:rsidR="00063096" w:rsidRDefault="007F7186" w:rsidP="007F7186">
      <w:pPr>
        <w:pStyle w:val="ListParagraph"/>
        <w:autoSpaceDE w:val="0"/>
        <w:autoSpaceDN w:val="0"/>
        <w:adjustRightInd w:val="0"/>
        <w:spacing w:after="0" w:line="360" w:lineRule="auto"/>
        <w:ind w:left="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 </w:t>
      </w:r>
      <w:r w:rsidR="00063096" w:rsidRPr="00BC3FA2">
        <w:rPr>
          <w:rFonts w:ascii="Times New Roman" w:hAnsi="Times New Roman" w:cs="Times New Roman"/>
          <w:sz w:val="24"/>
          <w:szCs w:val="24"/>
          <w:lang w:val="id-ID"/>
        </w:rPr>
        <w:t>Menganalisis pertumbuhan realisasi pendapatan, biaya, dan aset bersih.</w:t>
      </w:r>
    </w:p>
    <w:p w:rsidR="00BC1C00" w:rsidRPr="00BC3FA2" w:rsidRDefault="007F7186" w:rsidP="007F7186">
      <w:pPr>
        <w:pStyle w:val="ListParagraph"/>
        <w:autoSpaceDE w:val="0"/>
        <w:autoSpaceDN w:val="0"/>
        <w:adjustRightInd w:val="0"/>
        <w:spacing w:after="0" w:line="360" w:lineRule="auto"/>
        <w:ind w:left="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 </w:t>
      </w:r>
      <w:r w:rsidR="00BC1C00">
        <w:rPr>
          <w:rFonts w:ascii="Times New Roman" w:hAnsi="Times New Roman" w:cs="Times New Roman"/>
          <w:sz w:val="24"/>
          <w:szCs w:val="24"/>
          <w:lang w:val="id-ID"/>
        </w:rPr>
        <w:t>Menyusun Rencana Strategis tahun 2017 sd 2021</w:t>
      </w:r>
    </w:p>
    <w:p w:rsidR="00063096" w:rsidRPr="00BC3FA2" w:rsidRDefault="00063096" w:rsidP="00BC3FA2">
      <w:pPr>
        <w:autoSpaceDE w:val="0"/>
        <w:autoSpaceDN w:val="0"/>
        <w:adjustRightInd w:val="0"/>
        <w:spacing w:after="0" w:line="360" w:lineRule="auto"/>
        <w:ind w:firstLine="720"/>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Berikut ini uraian anal</w:t>
      </w:r>
      <w:r w:rsidR="007F7186">
        <w:rPr>
          <w:rFonts w:ascii="Times New Roman" w:hAnsi="Times New Roman" w:cs="Times New Roman"/>
          <w:sz w:val="24"/>
          <w:szCs w:val="24"/>
          <w:lang w:val="id-ID"/>
        </w:rPr>
        <w:t>isi</w:t>
      </w:r>
      <w:r w:rsidRPr="00BC3FA2">
        <w:rPr>
          <w:rFonts w:ascii="Times New Roman" w:hAnsi="Times New Roman" w:cs="Times New Roman"/>
          <w:sz w:val="24"/>
          <w:szCs w:val="24"/>
          <w:lang w:val="id-ID"/>
        </w:rPr>
        <w:t>s data berdasarkan tahapan di atas dan dipadukan dengan hasil wawancara, dan hasil observasi data anggaran, pendapatan dan biaya sebagai berikut:</w:t>
      </w:r>
    </w:p>
    <w:p w:rsidR="00063096" w:rsidRPr="00BC3FA2" w:rsidRDefault="000430B4" w:rsidP="00BC3FA2">
      <w:pPr>
        <w:autoSpaceDE w:val="0"/>
        <w:autoSpaceDN w:val="0"/>
        <w:adjustRightInd w:val="0"/>
        <w:spacing w:after="0" w:line="360" w:lineRule="auto"/>
        <w:ind w:left="992" w:hanging="992"/>
        <w:rPr>
          <w:rFonts w:ascii="Times New Roman" w:hAnsi="Times New Roman" w:cs="Times New Roman"/>
          <w:sz w:val="24"/>
          <w:szCs w:val="24"/>
          <w:lang w:val="id-ID"/>
        </w:rPr>
      </w:pPr>
      <w:r>
        <w:rPr>
          <w:rFonts w:ascii="Times New Roman" w:hAnsi="Times New Roman" w:cs="Times New Roman"/>
          <w:sz w:val="24"/>
          <w:szCs w:val="24"/>
          <w:lang w:val="id-ID"/>
        </w:rPr>
        <w:t xml:space="preserve">Tabel 5. </w:t>
      </w:r>
      <w:r w:rsidR="00063096" w:rsidRPr="00BC3FA2">
        <w:rPr>
          <w:rFonts w:ascii="Times New Roman" w:hAnsi="Times New Roman" w:cs="Times New Roman"/>
          <w:sz w:val="24"/>
          <w:szCs w:val="24"/>
          <w:lang w:val="id-ID"/>
        </w:rPr>
        <w:t>Laporan Anggaran Pendapatan dan Realisa</w:t>
      </w:r>
      <w:r w:rsidR="00B3013D">
        <w:rPr>
          <w:rFonts w:ascii="Times New Roman" w:hAnsi="Times New Roman" w:cs="Times New Roman"/>
          <w:sz w:val="24"/>
          <w:szCs w:val="24"/>
          <w:lang w:val="id-ID"/>
        </w:rPr>
        <w:t>si YPBI</w:t>
      </w:r>
      <w:r w:rsidR="00063096" w:rsidRPr="00BC3FA2">
        <w:rPr>
          <w:rFonts w:ascii="Times New Roman" w:hAnsi="Times New Roman" w:cs="Times New Roman"/>
          <w:sz w:val="24"/>
          <w:szCs w:val="24"/>
          <w:lang w:val="id-ID"/>
        </w:rPr>
        <w:t xml:space="preserve"> Indonesia Tahun 2011 – 2016</w:t>
      </w:r>
    </w:p>
    <w:tbl>
      <w:tblPr>
        <w:tblStyle w:val="TableGrid"/>
        <w:tblW w:w="9263" w:type="dxa"/>
        <w:tblInd w:w="108" w:type="dxa"/>
        <w:tblLayout w:type="fixed"/>
        <w:tblLook w:val="04A0" w:firstRow="1" w:lastRow="0" w:firstColumn="1" w:lastColumn="0" w:noHBand="0" w:noVBand="1"/>
      </w:tblPr>
      <w:tblGrid>
        <w:gridCol w:w="993"/>
        <w:gridCol w:w="1559"/>
        <w:gridCol w:w="1559"/>
        <w:gridCol w:w="1560"/>
        <w:gridCol w:w="1847"/>
        <w:gridCol w:w="1745"/>
      </w:tblGrid>
      <w:tr w:rsidR="00063096" w:rsidRPr="00493929" w:rsidTr="00BC1C00">
        <w:tc>
          <w:tcPr>
            <w:tcW w:w="993" w:type="dxa"/>
            <w:vAlign w:val="center"/>
          </w:tcPr>
          <w:p w:rsidR="00063096" w:rsidRPr="00302CF7" w:rsidRDefault="00063096" w:rsidP="00493929">
            <w:pPr>
              <w:spacing w:after="0" w:line="240" w:lineRule="auto"/>
              <w:jc w:val="center"/>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TAHUN</w:t>
            </w:r>
          </w:p>
        </w:tc>
        <w:tc>
          <w:tcPr>
            <w:tcW w:w="1559" w:type="dxa"/>
            <w:vAlign w:val="center"/>
          </w:tcPr>
          <w:p w:rsidR="00063096" w:rsidRPr="00302CF7" w:rsidRDefault="00063096" w:rsidP="00493929">
            <w:pPr>
              <w:spacing w:after="0" w:line="240" w:lineRule="auto"/>
              <w:jc w:val="center"/>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ANGGARAN PENDAPATAN</w:t>
            </w:r>
          </w:p>
        </w:tc>
        <w:tc>
          <w:tcPr>
            <w:tcW w:w="1559" w:type="dxa"/>
            <w:vAlign w:val="center"/>
          </w:tcPr>
          <w:p w:rsidR="00063096" w:rsidRPr="00302CF7" w:rsidRDefault="00063096" w:rsidP="00493929">
            <w:pPr>
              <w:spacing w:after="0" w:line="240" w:lineRule="auto"/>
              <w:jc w:val="center"/>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REALISASI</w:t>
            </w:r>
          </w:p>
          <w:p w:rsidR="00063096" w:rsidRPr="00302CF7" w:rsidRDefault="00063096" w:rsidP="00493929">
            <w:pPr>
              <w:spacing w:after="0" w:line="240" w:lineRule="auto"/>
              <w:jc w:val="center"/>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PENDAPATAN</w:t>
            </w:r>
          </w:p>
        </w:tc>
        <w:tc>
          <w:tcPr>
            <w:tcW w:w="1560" w:type="dxa"/>
            <w:vAlign w:val="center"/>
          </w:tcPr>
          <w:p w:rsidR="00063096" w:rsidRPr="00302CF7" w:rsidRDefault="00063096" w:rsidP="00493929">
            <w:pPr>
              <w:spacing w:after="0" w:line="240" w:lineRule="auto"/>
              <w:jc w:val="center"/>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SELISIH</w:t>
            </w:r>
          </w:p>
        </w:tc>
        <w:tc>
          <w:tcPr>
            <w:tcW w:w="1847" w:type="dxa"/>
            <w:vAlign w:val="center"/>
          </w:tcPr>
          <w:p w:rsidR="00063096" w:rsidRPr="00302CF7" w:rsidRDefault="00063096" w:rsidP="00493929">
            <w:pPr>
              <w:autoSpaceDE w:val="0"/>
              <w:autoSpaceDN w:val="0"/>
              <w:adjustRightInd w:val="0"/>
              <w:spacing w:after="0" w:line="240" w:lineRule="auto"/>
              <w:jc w:val="center"/>
              <w:rPr>
                <w:rFonts w:ascii="Times New Roman" w:hAnsi="Times New Roman" w:cs="Times New Roman"/>
                <w:lang w:val="id-ID"/>
              </w:rPr>
            </w:pPr>
            <w:r w:rsidRPr="00302CF7">
              <w:rPr>
                <w:rFonts w:ascii="Times New Roman" w:hAnsi="Times New Roman" w:cs="Times New Roman"/>
                <w:lang w:val="id-ID"/>
              </w:rPr>
              <w:t>INDIKATOR</w:t>
            </w:r>
          </w:p>
        </w:tc>
        <w:tc>
          <w:tcPr>
            <w:tcW w:w="1745" w:type="dxa"/>
            <w:vAlign w:val="center"/>
          </w:tcPr>
          <w:p w:rsidR="00063096" w:rsidRPr="00302CF7" w:rsidRDefault="00063096" w:rsidP="00493929">
            <w:pPr>
              <w:autoSpaceDE w:val="0"/>
              <w:autoSpaceDN w:val="0"/>
              <w:adjustRightInd w:val="0"/>
              <w:spacing w:after="0" w:line="240" w:lineRule="auto"/>
              <w:jc w:val="center"/>
              <w:rPr>
                <w:rFonts w:ascii="Times New Roman" w:hAnsi="Times New Roman" w:cs="Times New Roman"/>
                <w:lang w:val="id-ID"/>
              </w:rPr>
            </w:pPr>
            <w:r w:rsidRPr="00302CF7">
              <w:rPr>
                <w:rFonts w:ascii="Times New Roman" w:hAnsi="Times New Roman" w:cs="Times New Roman"/>
                <w:lang w:val="id-ID"/>
              </w:rPr>
              <w:t>OUTCOME</w:t>
            </w:r>
          </w:p>
        </w:tc>
      </w:tr>
      <w:tr w:rsidR="00063096" w:rsidRPr="00493929" w:rsidTr="00BC1C00">
        <w:tc>
          <w:tcPr>
            <w:tcW w:w="993" w:type="dxa"/>
          </w:tcPr>
          <w:p w:rsidR="00063096" w:rsidRPr="00302CF7" w:rsidRDefault="00063096" w:rsidP="00493929">
            <w:pPr>
              <w:spacing w:after="0" w:line="240" w:lineRule="auto"/>
              <w:jc w:val="center"/>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2011</w:t>
            </w:r>
          </w:p>
        </w:tc>
        <w:tc>
          <w:tcPr>
            <w:tcW w:w="1559" w:type="dxa"/>
          </w:tcPr>
          <w:p w:rsidR="00063096" w:rsidRPr="00302CF7" w:rsidRDefault="00063096" w:rsidP="00493929">
            <w:pPr>
              <w:spacing w:after="0" w:line="240" w:lineRule="auto"/>
              <w:jc w:val="right"/>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 xml:space="preserve">20.386.610.050 </w:t>
            </w:r>
          </w:p>
        </w:tc>
        <w:tc>
          <w:tcPr>
            <w:tcW w:w="1559" w:type="dxa"/>
          </w:tcPr>
          <w:p w:rsidR="00063096" w:rsidRPr="00302CF7" w:rsidRDefault="00063096" w:rsidP="00493929">
            <w:pPr>
              <w:spacing w:after="0" w:line="240" w:lineRule="auto"/>
              <w:jc w:val="right"/>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 xml:space="preserve">21.191.001.150 </w:t>
            </w:r>
          </w:p>
        </w:tc>
        <w:tc>
          <w:tcPr>
            <w:tcW w:w="1560" w:type="dxa"/>
          </w:tcPr>
          <w:p w:rsidR="00063096" w:rsidRPr="00302CF7" w:rsidRDefault="00063096" w:rsidP="00493929">
            <w:pPr>
              <w:spacing w:after="0" w:line="240" w:lineRule="auto"/>
              <w:jc w:val="right"/>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804.391.100</w:t>
            </w:r>
          </w:p>
        </w:tc>
        <w:tc>
          <w:tcPr>
            <w:tcW w:w="1847" w:type="dxa"/>
          </w:tcPr>
          <w:p w:rsidR="00063096" w:rsidRPr="00302CF7" w:rsidRDefault="00063096" w:rsidP="00493929">
            <w:pPr>
              <w:autoSpaceDE w:val="0"/>
              <w:autoSpaceDN w:val="0"/>
              <w:adjustRightInd w:val="0"/>
              <w:spacing w:after="0" w:line="240" w:lineRule="auto"/>
              <w:rPr>
                <w:rFonts w:ascii="Times New Roman" w:hAnsi="Times New Roman" w:cs="Times New Roman"/>
                <w:lang w:val="id-ID"/>
              </w:rPr>
            </w:pPr>
            <w:r w:rsidRPr="00302CF7">
              <w:rPr>
                <w:rFonts w:ascii="Times New Roman" w:hAnsi="Times New Roman" w:cs="Times New Roman"/>
                <w:lang w:val="id-ID"/>
              </w:rPr>
              <w:t>Terjadi penanbahan mahasiswa baru dan pendapatan lain-lain</w:t>
            </w:r>
          </w:p>
        </w:tc>
        <w:tc>
          <w:tcPr>
            <w:tcW w:w="1745" w:type="dxa"/>
          </w:tcPr>
          <w:p w:rsidR="00063096" w:rsidRPr="00302CF7" w:rsidRDefault="00063096" w:rsidP="00493929">
            <w:pPr>
              <w:autoSpaceDE w:val="0"/>
              <w:autoSpaceDN w:val="0"/>
              <w:adjustRightInd w:val="0"/>
              <w:spacing w:after="0" w:line="240" w:lineRule="auto"/>
              <w:rPr>
                <w:rFonts w:ascii="Times New Roman" w:hAnsi="Times New Roman" w:cs="Times New Roman"/>
                <w:lang w:val="id-ID"/>
              </w:rPr>
            </w:pPr>
            <w:r w:rsidRPr="00302CF7">
              <w:rPr>
                <w:rFonts w:ascii="Times New Roman" w:hAnsi="Times New Roman" w:cs="Times New Roman"/>
                <w:lang w:val="id-ID"/>
              </w:rPr>
              <w:t xml:space="preserve">Tercapainya target dari anggaran pendapatan </w:t>
            </w:r>
          </w:p>
          <w:p w:rsidR="00063096" w:rsidRPr="00302CF7" w:rsidRDefault="00063096" w:rsidP="00493929">
            <w:pPr>
              <w:autoSpaceDE w:val="0"/>
              <w:autoSpaceDN w:val="0"/>
              <w:adjustRightInd w:val="0"/>
              <w:spacing w:after="0" w:line="240" w:lineRule="auto"/>
              <w:rPr>
                <w:rFonts w:ascii="Times New Roman" w:hAnsi="Times New Roman" w:cs="Times New Roman"/>
                <w:lang w:val="id-ID"/>
              </w:rPr>
            </w:pPr>
          </w:p>
        </w:tc>
      </w:tr>
      <w:tr w:rsidR="00063096" w:rsidRPr="00493929" w:rsidTr="00BC1C00">
        <w:tc>
          <w:tcPr>
            <w:tcW w:w="993" w:type="dxa"/>
          </w:tcPr>
          <w:p w:rsidR="00063096" w:rsidRPr="00302CF7" w:rsidRDefault="00063096" w:rsidP="00493929">
            <w:pPr>
              <w:spacing w:after="0" w:line="240" w:lineRule="auto"/>
              <w:jc w:val="center"/>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2012</w:t>
            </w:r>
          </w:p>
        </w:tc>
        <w:tc>
          <w:tcPr>
            <w:tcW w:w="1559" w:type="dxa"/>
          </w:tcPr>
          <w:p w:rsidR="00063096" w:rsidRPr="00302CF7" w:rsidRDefault="00063096" w:rsidP="00493929">
            <w:pPr>
              <w:spacing w:after="0" w:line="240" w:lineRule="auto"/>
              <w:jc w:val="right"/>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 xml:space="preserve">24.021.400.000 </w:t>
            </w:r>
          </w:p>
        </w:tc>
        <w:tc>
          <w:tcPr>
            <w:tcW w:w="1559" w:type="dxa"/>
          </w:tcPr>
          <w:p w:rsidR="00063096" w:rsidRPr="00302CF7" w:rsidRDefault="00063096" w:rsidP="00493929">
            <w:pPr>
              <w:spacing w:after="0" w:line="240" w:lineRule="auto"/>
              <w:jc w:val="right"/>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 xml:space="preserve">24.024.367.686 </w:t>
            </w:r>
          </w:p>
        </w:tc>
        <w:tc>
          <w:tcPr>
            <w:tcW w:w="1560" w:type="dxa"/>
          </w:tcPr>
          <w:p w:rsidR="00063096" w:rsidRPr="00302CF7" w:rsidRDefault="00063096" w:rsidP="00493929">
            <w:pPr>
              <w:spacing w:after="0" w:line="240" w:lineRule="auto"/>
              <w:jc w:val="right"/>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2.967.686</w:t>
            </w:r>
          </w:p>
        </w:tc>
        <w:tc>
          <w:tcPr>
            <w:tcW w:w="1847" w:type="dxa"/>
          </w:tcPr>
          <w:p w:rsidR="00063096" w:rsidRPr="00302CF7" w:rsidRDefault="00063096" w:rsidP="00493929">
            <w:pPr>
              <w:autoSpaceDE w:val="0"/>
              <w:autoSpaceDN w:val="0"/>
              <w:adjustRightInd w:val="0"/>
              <w:spacing w:after="0" w:line="240" w:lineRule="auto"/>
              <w:rPr>
                <w:rFonts w:ascii="Times New Roman" w:hAnsi="Times New Roman" w:cs="Times New Roman"/>
                <w:lang w:val="id-ID"/>
              </w:rPr>
            </w:pPr>
            <w:r w:rsidRPr="00302CF7">
              <w:rPr>
                <w:rFonts w:ascii="Times New Roman" w:hAnsi="Times New Roman" w:cs="Times New Roman"/>
                <w:lang w:val="id-ID"/>
              </w:rPr>
              <w:t>Terjadi penanbahan pendapatan lain-lain</w:t>
            </w:r>
          </w:p>
        </w:tc>
        <w:tc>
          <w:tcPr>
            <w:tcW w:w="1745" w:type="dxa"/>
          </w:tcPr>
          <w:p w:rsidR="00063096" w:rsidRPr="00302CF7" w:rsidRDefault="00063096" w:rsidP="00493929">
            <w:pPr>
              <w:autoSpaceDE w:val="0"/>
              <w:autoSpaceDN w:val="0"/>
              <w:adjustRightInd w:val="0"/>
              <w:spacing w:after="0" w:line="240" w:lineRule="auto"/>
              <w:rPr>
                <w:rFonts w:ascii="Times New Roman" w:hAnsi="Times New Roman" w:cs="Times New Roman"/>
                <w:lang w:val="id-ID"/>
              </w:rPr>
            </w:pPr>
            <w:r w:rsidRPr="00302CF7">
              <w:rPr>
                <w:rFonts w:ascii="Times New Roman" w:hAnsi="Times New Roman" w:cs="Times New Roman"/>
                <w:lang w:val="id-ID"/>
              </w:rPr>
              <w:t xml:space="preserve">Tercapainya target dari anggaran pendapatan </w:t>
            </w:r>
          </w:p>
          <w:p w:rsidR="00063096" w:rsidRPr="00302CF7" w:rsidRDefault="00063096" w:rsidP="00493929">
            <w:pPr>
              <w:autoSpaceDE w:val="0"/>
              <w:autoSpaceDN w:val="0"/>
              <w:adjustRightInd w:val="0"/>
              <w:spacing w:after="0" w:line="240" w:lineRule="auto"/>
              <w:rPr>
                <w:rFonts w:ascii="Times New Roman" w:hAnsi="Times New Roman" w:cs="Times New Roman"/>
                <w:lang w:val="id-ID"/>
              </w:rPr>
            </w:pPr>
          </w:p>
        </w:tc>
      </w:tr>
      <w:tr w:rsidR="00063096" w:rsidRPr="00493929" w:rsidTr="00BC1C00">
        <w:tc>
          <w:tcPr>
            <w:tcW w:w="993" w:type="dxa"/>
          </w:tcPr>
          <w:p w:rsidR="00063096" w:rsidRPr="00302CF7" w:rsidRDefault="00063096" w:rsidP="00493929">
            <w:pPr>
              <w:spacing w:after="0" w:line="240" w:lineRule="auto"/>
              <w:jc w:val="center"/>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2013</w:t>
            </w:r>
          </w:p>
        </w:tc>
        <w:tc>
          <w:tcPr>
            <w:tcW w:w="1559" w:type="dxa"/>
          </w:tcPr>
          <w:p w:rsidR="00063096" w:rsidRPr="00302CF7" w:rsidRDefault="00063096" w:rsidP="00493929">
            <w:pPr>
              <w:spacing w:after="0" w:line="240" w:lineRule="auto"/>
              <w:jc w:val="right"/>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 xml:space="preserve">26.030.000.000 </w:t>
            </w:r>
          </w:p>
        </w:tc>
        <w:tc>
          <w:tcPr>
            <w:tcW w:w="1559" w:type="dxa"/>
          </w:tcPr>
          <w:p w:rsidR="00063096" w:rsidRPr="00302CF7" w:rsidRDefault="00063096" w:rsidP="00493929">
            <w:pPr>
              <w:spacing w:after="0" w:line="240" w:lineRule="auto"/>
              <w:jc w:val="right"/>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 xml:space="preserve">26.461.284.193 </w:t>
            </w:r>
          </w:p>
        </w:tc>
        <w:tc>
          <w:tcPr>
            <w:tcW w:w="1560" w:type="dxa"/>
          </w:tcPr>
          <w:p w:rsidR="00063096" w:rsidRPr="00302CF7" w:rsidRDefault="00063096" w:rsidP="00493929">
            <w:pPr>
              <w:spacing w:after="0" w:line="240" w:lineRule="auto"/>
              <w:jc w:val="right"/>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431.284.193</w:t>
            </w:r>
          </w:p>
        </w:tc>
        <w:tc>
          <w:tcPr>
            <w:tcW w:w="1847" w:type="dxa"/>
          </w:tcPr>
          <w:p w:rsidR="00063096" w:rsidRPr="00302CF7" w:rsidRDefault="00063096" w:rsidP="00493929">
            <w:pPr>
              <w:autoSpaceDE w:val="0"/>
              <w:autoSpaceDN w:val="0"/>
              <w:adjustRightInd w:val="0"/>
              <w:spacing w:after="0" w:line="240" w:lineRule="auto"/>
              <w:rPr>
                <w:rFonts w:ascii="Times New Roman" w:hAnsi="Times New Roman" w:cs="Times New Roman"/>
                <w:lang w:val="id-ID"/>
              </w:rPr>
            </w:pPr>
            <w:r w:rsidRPr="00302CF7">
              <w:rPr>
                <w:rFonts w:ascii="Times New Roman" w:hAnsi="Times New Roman" w:cs="Times New Roman"/>
                <w:lang w:val="id-ID"/>
              </w:rPr>
              <w:t>Terjadi penanmahan mahasiswa baru dan pendapatan lain-lain</w:t>
            </w:r>
          </w:p>
        </w:tc>
        <w:tc>
          <w:tcPr>
            <w:tcW w:w="1745" w:type="dxa"/>
          </w:tcPr>
          <w:p w:rsidR="00063096" w:rsidRPr="00302CF7" w:rsidRDefault="00063096" w:rsidP="00493929">
            <w:pPr>
              <w:autoSpaceDE w:val="0"/>
              <w:autoSpaceDN w:val="0"/>
              <w:adjustRightInd w:val="0"/>
              <w:spacing w:after="0" w:line="240" w:lineRule="auto"/>
              <w:rPr>
                <w:rFonts w:ascii="Times New Roman" w:hAnsi="Times New Roman" w:cs="Times New Roman"/>
                <w:lang w:val="id-ID"/>
              </w:rPr>
            </w:pPr>
            <w:r w:rsidRPr="00302CF7">
              <w:rPr>
                <w:rFonts w:ascii="Times New Roman" w:hAnsi="Times New Roman" w:cs="Times New Roman"/>
                <w:lang w:val="id-ID"/>
              </w:rPr>
              <w:t xml:space="preserve">Tercapainya target dari anggaran pendapatan </w:t>
            </w:r>
          </w:p>
          <w:p w:rsidR="00063096" w:rsidRPr="00302CF7" w:rsidRDefault="00063096" w:rsidP="00493929">
            <w:pPr>
              <w:autoSpaceDE w:val="0"/>
              <w:autoSpaceDN w:val="0"/>
              <w:adjustRightInd w:val="0"/>
              <w:spacing w:after="0" w:line="240" w:lineRule="auto"/>
              <w:rPr>
                <w:rFonts w:ascii="Times New Roman" w:hAnsi="Times New Roman" w:cs="Times New Roman"/>
                <w:lang w:val="id-ID"/>
              </w:rPr>
            </w:pPr>
          </w:p>
        </w:tc>
      </w:tr>
      <w:tr w:rsidR="00063096" w:rsidRPr="00493929" w:rsidTr="00BC1C00">
        <w:tc>
          <w:tcPr>
            <w:tcW w:w="993" w:type="dxa"/>
          </w:tcPr>
          <w:p w:rsidR="00063096" w:rsidRPr="00302CF7" w:rsidRDefault="00063096" w:rsidP="00493929">
            <w:pPr>
              <w:spacing w:after="0" w:line="240" w:lineRule="auto"/>
              <w:jc w:val="center"/>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2014</w:t>
            </w:r>
          </w:p>
        </w:tc>
        <w:tc>
          <w:tcPr>
            <w:tcW w:w="1559" w:type="dxa"/>
          </w:tcPr>
          <w:p w:rsidR="00063096" w:rsidRPr="00302CF7" w:rsidRDefault="00063096" w:rsidP="00493929">
            <w:pPr>
              <w:spacing w:after="0" w:line="240" w:lineRule="auto"/>
              <w:jc w:val="right"/>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 xml:space="preserve">29.876.839.000 </w:t>
            </w:r>
          </w:p>
        </w:tc>
        <w:tc>
          <w:tcPr>
            <w:tcW w:w="1559" w:type="dxa"/>
          </w:tcPr>
          <w:p w:rsidR="00063096" w:rsidRPr="00302CF7" w:rsidRDefault="00063096" w:rsidP="00493929">
            <w:pPr>
              <w:spacing w:after="0" w:line="240" w:lineRule="auto"/>
              <w:jc w:val="right"/>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 xml:space="preserve">29.947.295.464 </w:t>
            </w:r>
          </w:p>
        </w:tc>
        <w:tc>
          <w:tcPr>
            <w:tcW w:w="1560" w:type="dxa"/>
          </w:tcPr>
          <w:p w:rsidR="00063096" w:rsidRPr="00302CF7" w:rsidRDefault="00063096" w:rsidP="00493929">
            <w:pPr>
              <w:spacing w:after="0" w:line="240" w:lineRule="auto"/>
              <w:jc w:val="right"/>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70.456.464</w:t>
            </w:r>
          </w:p>
        </w:tc>
        <w:tc>
          <w:tcPr>
            <w:tcW w:w="1847" w:type="dxa"/>
          </w:tcPr>
          <w:p w:rsidR="00063096" w:rsidRPr="00302CF7" w:rsidRDefault="00063096" w:rsidP="00493929">
            <w:pPr>
              <w:autoSpaceDE w:val="0"/>
              <w:autoSpaceDN w:val="0"/>
              <w:adjustRightInd w:val="0"/>
              <w:spacing w:after="0" w:line="240" w:lineRule="auto"/>
              <w:rPr>
                <w:rFonts w:ascii="Times New Roman" w:hAnsi="Times New Roman" w:cs="Times New Roman"/>
                <w:lang w:val="id-ID"/>
              </w:rPr>
            </w:pPr>
            <w:r w:rsidRPr="00302CF7">
              <w:rPr>
                <w:rFonts w:ascii="Times New Roman" w:hAnsi="Times New Roman" w:cs="Times New Roman"/>
                <w:lang w:val="id-ID"/>
              </w:rPr>
              <w:t>Terjadi penanmahan mahasiswa baru dan pendapatan lain-lain</w:t>
            </w:r>
          </w:p>
        </w:tc>
        <w:tc>
          <w:tcPr>
            <w:tcW w:w="1745" w:type="dxa"/>
          </w:tcPr>
          <w:p w:rsidR="00063096" w:rsidRPr="00302CF7" w:rsidRDefault="00063096" w:rsidP="00493929">
            <w:pPr>
              <w:autoSpaceDE w:val="0"/>
              <w:autoSpaceDN w:val="0"/>
              <w:adjustRightInd w:val="0"/>
              <w:spacing w:after="0" w:line="240" w:lineRule="auto"/>
              <w:rPr>
                <w:rFonts w:ascii="Times New Roman" w:hAnsi="Times New Roman" w:cs="Times New Roman"/>
                <w:lang w:val="id-ID"/>
              </w:rPr>
            </w:pPr>
            <w:r w:rsidRPr="00302CF7">
              <w:rPr>
                <w:rFonts w:ascii="Times New Roman" w:hAnsi="Times New Roman" w:cs="Times New Roman"/>
                <w:lang w:val="id-ID"/>
              </w:rPr>
              <w:t xml:space="preserve">Tercapainya target dari anggaran pendapatan </w:t>
            </w:r>
          </w:p>
          <w:p w:rsidR="00063096" w:rsidRPr="00302CF7" w:rsidRDefault="00063096" w:rsidP="00493929">
            <w:pPr>
              <w:autoSpaceDE w:val="0"/>
              <w:autoSpaceDN w:val="0"/>
              <w:adjustRightInd w:val="0"/>
              <w:spacing w:after="0" w:line="240" w:lineRule="auto"/>
              <w:rPr>
                <w:rFonts w:ascii="Times New Roman" w:hAnsi="Times New Roman" w:cs="Times New Roman"/>
                <w:lang w:val="id-ID"/>
              </w:rPr>
            </w:pPr>
          </w:p>
        </w:tc>
      </w:tr>
      <w:tr w:rsidR="00063096" w:rsidRPr="00493929" w:rsidTr="00BC1C00">
        <w:tc>
          <w:tcPr>
            <w:tcW w:w="993" w:type="dxa"/>
          </w:tcPr>
          <w:p w:rsidR="00063096" w:rsidRPr="00302CF7" w:rsidRDefault="00063096" w:rsidP="00493929">
            <w:pPr>
              <w:spacing w:after="0" w:line="240" w:lineRule="auto"/>
              <w:jc w:val="center"/>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2015</w:t>
            </w:r>
          </w:p>
        </w:tc>
        <w:tc>
          <w:tcPr>
            <w:tcW w:w="1559" w:type="dxa"/>
          </w:tcPr>
          <w:p w:rsidR="00063096" w:rsidRPr="00302CF7" w:rsidRDefault="00063096" w:rsidP="00493929">
            <w:pPr>
              <w:spacing w:after="0" w:line="240" w:lineRule="auto"/>
              <w:jc w:val="right"/>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 xml:space="preserve">38.650.480.998 </w:t>
            </w:r>
          </w:p>
        </w:tc>
        <w:tc>
          <w:tcPr>
            <w:tcW w:w="1559" w:type="dxa"/>
          </w:tcPr>
          <w:p w:rsidR="00063096" w:rsidRPr="00302CF7" w:rsidRDefault="00063096" w:rsidP="00493929">
            <w:pPr>
              <w:spacing w:after="0" w:line="240" w:lineRule="auto"/>
              <w:jc w:val="right"/>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 xml:space="preserve">38.489.939.870 </w:t>
            </w:r>
          </w:p>
        </w:tc>
        <w:tc>
          <w:tcPr>
            <w:tcW w:w="1560" w:type="dxa"/>
          </w:tcPr>
          <w:p w:rsidR="00063096" w:rsidRPr="00302CF7" w:rsidRDefault="00063096" w:rsidP="00493929">
            <w:pPr>
              <w:spacing w:after="0" w:line="240" w:lineRule="auto"/>
              <w:jc w:val="right"/>
              <w:rPr>
                <w:rFonts w:ascii="Times New Roman" w:eastAsia="Times New Roman" w:hAnsi="Times New Roman" w:cs="Times New Roman"/>
                <w:color w:val="000000"/>
                <w:lang w:val="id-ID"/>
              </w:rPr>
            </w:pPr>
            <w:r w:rsidRPr="00302CF7">
              <w:rPr>
                <w:rFonts w:ascii="Times New Roman" w:eastAsia="Times New Roman" w:hAnsi="Times New Roman" w:cs="Times New Roman"/>
                <w:color w:val="000000"/>
                <w:lang w:val="id-ID"/>
              </w:rPr>
              <w:t>(160.541.128)</w:t>
            </w:r>
          </w:p>
        </w:tc>
        <w:tc>
          <w:tcPr>
            <w:tcW w:w="1847" w:type="dxa"/>
          </w:tcPr>
          <w:p w:rsidR="00063096" w:rsidRPr="00302CF7" w:rsidRDefault="00063096" w:rsidP="00493929">
            <w:pPr>
              <w:autoSpaceDE w:val="0"/>
              <w:autoSpaceDN w:val="0"/>
              <w:adjustRightInd w:val="0"/>
              <w:spacing w:after="0" w:line="240" w:lineRule="auto"/>
              <w:rPr>
                <w:rFonts w:ascii="Times New Roman" w:hAnsi="Times New Roman" w:cs="Times New Roman"/>
                <w:lang w:val="id-ID"/>
              </w:rPr>
            </w:pPr>
            <w:r w:rsidRPr="00302CF7">
              <w:rPr>
                <w:rFonts w:ascii="Times New Roman" w:hAnsi="Times New Roman" w:cs="Times New Roman"/>
                <w:lang w:val="id-ID"/>
              </w:rPr>
              <w:t>Target mahasiswa baru tidak tercapai</w:t>
            </w:r>
          </w:p>
        </w:tc>
        <w:tc>
          <w:tcPr>
            <w:tcW w:w="1745" w:type="dxa"/>
          </w:tcPr>
          <w:p w:rsidR="00063096" w:rsidRPr="00302CF7" w:rsidRDefault="00063096" w:rsidP="00493929">
            <w:pPr>
              <w:autoSpaceDE w:val="0"/>
              <w:autoSpaceDN w:val="0"/>
              <w:adjustRightInd w:val="0"/>
              <w:spacing w:after="0" w:line="240" w:lineRule="auto"/>
              <w:rPr>
                <w:rFonts w:ascii="Times New Roman" w:hAnsi="Times New Roman" w:cs="Times New Roman"/>
                <w:lang w:val="id-ID"/>
              </w:rPr>
            </w:pPr>
            <w:r w:rsidRPr="00302CF7">
              <w:rPr>
                <w:rFonts w:ascii="Times New Roman" w:hAnsi="Times New Roman" w:cs="Times New Roman"/>
                <w:lang w:val="id-ID"/>
              </w:rPr>
              <w:t>Tidak tercapainya target pendapatan dari anggaran yang telah ditentukan</w:t>
            </w:r>
          </w:p>
          <w:p w:rsidR="00063096" w:rsidRPr="00302CF7" w:rsidRDefault="00063096" w:rsidP="00493929">
            <w:pPr>
              <w:autoSpaceDE w:val="0"/>
              <w:autoSpaceDN w:val="0"/>
              <w:adjustRightInd w:val="0"/>
              <w:spacing w:after="0" w:line="240" w:lineRule="auto"/>
              <w:rPr>
                <w:rFonts w:ascii="Times New Roman" w:hAnsi="Times New Roman" w:cs="Times New Roman"/>
                <w:lang w:val="id-ID"/>
              </w:rPr>
            </w:pPr>
          </w:p>
        </w:tc>
      </w:tr>
      <w:tr w:rsidR="00063096" w:rsidRPr="00493929" w:rsidTr="00BC1C00">
        <w:tc>
          <w:tcPr>
            <w:tcW w:w="993" w:type="dxa"/>
          </w:tcPr>
          <w:p w:rsidR="00063096" w:rsidRPr="00493929" w:rsidRDefault="00063096" w:rsidP="00493929">
            <w:pPr>
              <w:spacing w:after="0" w:line="240" w:lineRule="auto"/>
              <w:jc w:val="center"/>
              <w:rPr>
                <w:rFonts w:ascii="Times New Roman" w:eastAsia="Times New Roman" w:hAnsi="Times New Roman" w:cs="Times New Roman"/>
                <w:color w:val="000000"/>
                <w:lang w:val="id-ID"/>
              </w:rPr>
            </w:pPr>
            <w:r w:rsidRPr="00493929">
              <w:rPr>
                <w:rFonts w:ascii="Times New Roman" w:eastAsia="Times New Roman" w:hAnsi="Times New Roman" w:cs="Times New Roman"/>
                <w:color w:val="000000"/>
                <w:lang w:val="id-ID"/>
              </w:rPr>
              <w:t>2016</w:t>
            </w:r>
          </w:p>
        </w:tc>
        <w:tc>
          <w:tcPr>
            <w:tcW w:w="1559" w:type="dxa"/>
          </w:tcPr>
          <w:p w:rsidR="00063096" w:rsidRPr="00493929" w:rsidRDefault="00063096" w:rsidP="00493929">
            <w:pPr>
              <w:spacing w:after="0" w:line="240" w:lineRule="auto"/>
              <w:jc w:val="right"/>
              <w:rPr>
                <w:rFonts w:ascii="Times New Roman" w:eastAsia="Times New Roman" w:hAnsi="Times New Roman" w:cs="Times New Roman"/>
                <w:color w:val="000000"/>
                <w:lang w:val="id-ID"/>
              </w:rPr>
            </w:pPr>
            <w:r w:rsidRPr="00493929">
              <w:rPr>
                <w:rFonts w:ascii="Times New Roman" w:eastAsia="Times New Roman" w:hAnsi="Times New Roman" w:cs="Times New Roman"/>
                <w:color w:val="000000"/>
                <w:lang w:val="id-ID"/>
              </w:rPr>
              <w:t>52.186.295.000</w:t>
            </w:r>
          </w:p>
        </w:tc>
        <w:tc>
          <w:tcPr>
            <w:tcW w:w="1559" w:type="dxa"/>
          </w:tcPr>
          <w:p w:rsidR="00063096" w:rsidRPr="00493929" w:rsidRDefault="00063096" w:rsidP="00493929">
            <w:pPr>
              <w:spacing w:after="0" w:line="240" w:lineRule="auto"/>
              <w:jc w:val="right"/>
              <w:rPr>
                <w:rFonts w:ascii="Times New Roman" w:eastAsia="Times New Roman" w:hAnsi="Times New Roman" w:cs="Times New Roman"/>
                <w:color w:val="000000"/>
                <w:lang w:val="id-ID"/>
              </w:rPr>
            </w:pPr>
            <w:r w:rsidRPr="00493929">
              <w:rPr>
                <w:rFonts w:ascii="Times New Roman" w:eastAsia="Times New Roman" w:hAnsi="Times New Roman" w:cs="Times New Roman"/>
                <w:color w:val="000000"/>
                <w:lang w:val="id-ID"/>
              </w:rPr>
              <w:t>47.390.736.161</w:t>
            </w:r>
          </w:p>
        </w:tc>
        <w:tc>
          <w:tcPr>
            <w:tcW w:w="1560" w:type="dxa"/>
          </w:tcPr>
          <w:p w:rsidR="00063096" w:rsidRPr="00493929" w:rsidRDefault="00063096" w:rsidP="00493929">
            <w:pPr>
              <w:spacing w:after="0" w:line="240" w:lineRule="auto"/>
              <w:jc w:val="right"/>
              <w:rPr>
                <w:rFonts w:ascii="Times New Roman" w:eastAsia="Times New Roman" w:hAnsi="Times New Roman" w:cs="Times New Roman"/>
                <w:color w:val="000000"/>
                <w:lang w:val="id-ID"/>
              </w:rPr>
            </w:pPr>
            <w:r w:rsidRPr="00493929">
              <w:rPr>
                <w:rFonts w:ascii="Times New Roman" w:eastAsia="Times New Roman" w:hAnsi="Times New Roman" w:cs="Times New Roman"/>
                <w:color w:val="000000"/>
                <w:lang w:val="id-ID"/>
              </w:rPr>
              <w:t>(4.795.558.839)</w:t>
            </w:r>
          </w:p>
        </w:tc>
        <w:tc>
          <w:tcPr>
            <w:tcW w:w="1847" w:type="dxa"/>
          </w:tcPr>
          <w:p w:rsidR="00063096" w:rsidRPr="00493929" w:rsidRDefault="00063096" w:rsidP="00493929">
            <w:pPr>
              <w:autoSpaceDE w:val="0"/>
              <w:autoSpaceDN w:val="0"/>
              <w:adjustRightInd w:val="0"/>
              <w:spacing w:after="0" w:line="240" w:lineRule="auto"/>
              <w:rPr>
                <w:rFonts w:ascii="Times New Roman" w:hAnsi="Times New Roman" w:cs="Times New Roman"/>
                <w:lang w:val="id-ID"/>
              </w:rPr>
            </w:pPr>
            <w:r w:rsidRPr="00493929">
              <w:rPr>
                <w:rFonts w:ascii="Times New Roman" w:hAnsi="Times New Roman" w:cs="Times New Roman"/>
                <w:lang w:val="id-ID"/>
              </w:rPr>
              <w:t>Target mahasiswa baru tidak tercapai</w:t>
            </w:r>
          </w:p>
        </w:tc>
        <w:tc>
          <w:tcPr>
            <w:tcW w:w="1745" w:type="dxa"/>
          </w:tcPr>
          <w:p w:rsidR="00063096" w:rsidRPr="00493929" w:rsidRDefault="00063096" w:rsidP="00493929">
            <w:pPr>
              <w:autoSpaceDE w:val="0"/>
              <w:autoSpaceDN w:val="0"/>
              <w:adjustRightInd w:val="0"/>
              <w:spacing w:after="0" w:line="240" w:lineRule="auto"/>
              <w:rPr>
                <w:rFonts w:ascii="Times New Roman" w:hAnsi="Times New Roman" w:cs="Times New Roman"/>
                <w:lang w:val="id-ID"/>
              </w:rPr>
            </w:pPr>
            <w:r w:rsidRPr="00493929">
              <w:rPr>
                <w:rFonts w:ascii="Times New Roman" w:hAnsi="Times New Roman" w:cs="Times New Roman"/>
                <w:lang w:val="id-ID"/>
              </w:rPr>
              <w:t>Tidak tercapainya target pendapatan dari anggaran yang telah ditentukan</w:t>
            </w:r>
          </w:p>
          <w:p w:rsidR="00063096" w:rsidRPr="00493929" w:rsidRDefault="00063096" w:rsidP="00493929">
            <w:pPr>
              <w:autoSpaceDE w:val="0"/>
              <w:autoSpaceDN w:val="0"/>
              <w:adjustRightInd w:val="0"/>
              <w:spacing w:after="0" w:line="240" w:lineRule="auto"/>
              <w:rPr>
                <w:rFonts w:ascii="Times New Roman" w:hAnsi="Times New Roman" w:cs="Times New Roman"/>
                <w:lang w:val="id-ID"/>
              </w:rPr>
            </w:pPr>
          </w:p>
        </w:tc>
      </w:tr>
    </w:tbl>
    <w:p w:rsidR="00063096" w:rsidRPr="00BC3FA2" w:rsidRDefault="00063096" w:rsidP="00BC3FA2">
      <w:pPr>
        <w:autoSpaceDE w:val="0"/>
        <w:autoSpaceDN w:val="0"/>
        <w:adjustRightInd w:val="0"/>
        <w:spacing w:after="0" w:line="360" w:lineRule="auto"/>
        <w:rPr>
          <w:rFonts w:ascii="Times New Roman" w:hAnsi="Times New Roman" w:cs="Times New Roman"/>
          <w:sz w:val="24"/>
          <w:szCs w:val="24"/>
          <w:lang w:val="id-ID"/>
        </w:rPr>
      </w:pPr>
    </w:p>
    <w:p w:rsidR="00063096" w:rsidRPr="00BC3FA2" w:rsidRDefault="007F7186" w:rsidP="00BC3FA2">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Berikut ini uraian analsi</w:t>
      </w:r>
      <w:r w:rsidR="00063096" w:rsidRPr="00BC3FA2">
        <w:rPr>
          <w:rFonts w:ascii="Times New Roman" w:hAnsi="Times New Roman" w:cs="Times New Roman"/>
          <w:sz w:val="24"/>
          <w:szCs w:val="24"/>
          <w:lang w:val="id-ID"/>
        </w:rPr>
        <w:t>s data berdasarkan tahapan di atas dan dipadukan dengan hasil wawancara, dan hasil observasi data  anggaran biaya dan realisasi, sebagai berikut:</w:t>
      </w:r>
    </w:p>
    <w:p w:rsidR="00063096" w:rsidRPr="00BC3FA2" w:rsidRDefault="000430B4" w:rsidP="00493929">
      <w:pPr>
        <w:autoSpaceDE w:val="0"/>
        <w:autoSpaceDN w:val="0"/>
        <w:adjustRightInd w:val="0"/>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Tabel 6. </w:t>
      </w:r>
      <w:r w:rsidR="00063096" w:rsidRPr="00BC3FA2">
        <w:rPr>
          <w:rFonts w:ascii="Times New Roman" w:hAnsi="Times New Roman" w:cs="Times New Roman"/>
          <w:sz w:val="24"/>
          <w:szCs w:val="24"/>
          <w:lang w:val="id-ID"/>
        </w:rPr>
        <w:t>Laporan Anggaran Biaya dan Realisasi YPBPI</w:t>
      </w:r>
      <w:r w:rsidR="00493929">
        <w:rPr>
          <w:rFonts w:ascii="Times New Roman" w:hAnsi="Times New Roman" w:cs="Times New Roman"/>
          <w:sz w:val="24"/>
          <w:szCs w:val="24"/>
          <w:lang w:val="id-ID"/>
        </w:rPr>
        <w:t xml:space="preserve"> </w:t>
      </w:r>
      <w:r w:rsidR="00063096" w:rsidRPr="00BC3FA2">
        <w:rPr>
          <w:rFonts w:ascii="Times New Roman" w:hAnsi="Times New Roman" w:cs="Times New Roman"/>
          <w:sz w:val="24"/>
          <w:szCs w:val="24"/>
          <w:lang w:val="id-ID"/>
        </w:rPr>
        <w:t>Tahun 2011 – 2016</w:t>
      </w:r>
    </w:p>
    <w:tbl>
      <w:tblPr>
        <w:tblStyle w:val="TableGrid"/>
        <w:tblW w:w="9214" w:type="dxa"/>
        <w:tblInd w:w="108" w:type="dxa"/>
        <w:tblLook w:val="04A0" w:firstRow="1" w:lastRow="0" w:firstColumn="1" w:lastColumn="0" w:noHBand="0" w:noVBand="1"/>
      </w:tblPr>
      <w:tblGrid>
        <w:gridCol w:w="1023"/>
        <w:gridCol w:w="1659"/>
        <w:gridCol w:w="1659"/>
        <w:gridCol w:w="1628"/>
        <w:gridCol w:w="1568"/>
        <w:gridCol w:w="1677"/>
      </w:tblGrid>
      <w:tr w:rsidR="00063096" w:rsidRPr="00493929" w:rsidTr="009E622A">
        <w:tc>
          <w:tcPr>
            <w:tcW w:w="1023" w:type="dxa"/>
            <w:vAlign w:val="center"/>
          </w:tcPr>
          <w:p w:rsidR="00063096" w:rsidRPr="00493929" w:rsidRDefault="00063096" w:rsidP="00493929">
            <w:pPr>
              <w:spacing w:after="0" w:line="240" w:lineRule="auto"/>
              <w:jc w:val="center"/>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TAHUN</w:t>
            </w:r>
          </w:p>
        </w:tc>
        <w:tc>
          <w:tcPr>
            <w:tcW w:w="1659" w:type="dxa"/>
            <w:vAlign w:val="center"/>
          </w:tcPr>
          <w:p w:rsidR="00063096" w:rsidRPr="00493929" w:rsidRDefault="00063096" w:rsidP="00493929">
            <w:pPr>
              <w:spacing w:after="0" w:line="240" w:lineRule="auto"/>
              <w:jc w:val="center"/>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ANGGARAN BIAYA</w:t>
            </w:r>
          </w:p>
        </w:tc>
        <w:tc>
          <w:tcPr>
            <w:tcW w:w="1659" w:type="dxa"/>
            <w:vAlign w:val="center"/>
          </w:tcPr>
          <w:p w:rsidR="00063096" w:rsidRPr="00493929" w:rsidRDefault="00063096" w:rsidP="00493929">
            <w:pPr>
              <w:spacing w:after="0" w:line="240" w:lineRule="auto"/>
              <w:jc w:val="center"/>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REALISASI BIAYA</w:t>
            </w:r>
          </w:p>
        </w:tc>
        <w:tc>
          <w:tcPr>
            <w:tcW w:w="1628" w:type="dxa"/>
            <w:vAlign w:val="center"/>
          </w:tcPr>
          <w:p w:rsidR="00063096" w:rsidRPr="00493929" w:rsidRDefault="00063096" w:rsidP="00493929">
            <w:pPr>
              <w:spacing w:after="0" w:line="240" w:lineRule="auto"/>
              <w:jc w:val="center"/>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SELISIH</w:t>
            </w:r>
          </w:p>
        </w:tc>
        <w:tc>
          <w:tcPr>
            <w:tcW w:w="1568" w:type="dxa"/>
            <w:vAlign w:val="center"/>
          </w:tcPr>
          <w:p w:rsidR="00063096" w:rsidRPr="00493929" w:rsidRDefault="00063096" w:rsidP="00493929">
            <w:pPr>
              <w:autoSpaceDE w:val="0"/>
              <w:autoSpaceDN w:val="0"/>
              <w:adjustRightInd w:val="0"/>
              <w:spacing w:after="0" w:line="240" w:lineRule="auto"/>
              <w:jc w:val="center"/>
              <w:rPr>
                <w:rFonts w:ascii="Times New Roman" w:hAnsi="Times New Roman" w:cs="Times New Roman"/>
                <w:sz w:val="22"/>
                <w:szCs w:val="22"/>
                <w:lang w:val="id-ID"/>
              </w:rPr>
            </w:pPr>
            <w:r w:rsidRPr="00493929">
              <w:rPr>
                <w:rFonts w:ascii="Times New Roman" w:hAnsi="Times New Roman" w:cs="Times New Roman"/>
                <w:sz w:val="22"/>
                <w:szCs w:val="22"/>
                <w:lang w:val="id-ID"/>
              </w:rPr>
              <w:t>INDIKATOR</w:t>
            </w:r>
          </w:p>
        </w:tc>
        <w:tc>
          <w:tcPr>
            <w:tcW w:w="1677" w:type="dxa"/>
            <w:vAlign w:val="center"/>
          </w:tcPr>
          <w:p w:rsidR="00063096" w:rsidRPr="00493929" w:rsidRDefault="00063096" w:rsidP="00493929">
            <w:pPr>
              <w:autoSpaceDE w:val="0"/>
              <w:autoSpaceDN w:val="0"/>
              <w:adjustRightInd w:val="0"/>
              <w:spacing w:after="0" w:line="240" w:lineRule="auto"/>
              <w:jc w:val="center"/>
              <w:rPr>
                <w:rFonts w:ascii="Times New Roman" w:hAnsi="Times New Roman" w:cs="Times New Roman"/>
                <w:sz w:val="22"/>
                <w:szCs w:val="22"/>
                <w:lang w:val="id-ID"/>
              </w:rPr>
            </w:pPr>
            <w:r w:rsidRPr="00493929">
              <w:rPr>
                <w:rFonts w:ascii="Times New Roman" w:hAnsi="Times New Roman" w:cs="Times New Roman"/>
                <w:sz w:val="22"/>
                <w:szCs w:val="22"/>
                <w:lang w:val="id-ID"/>
              </w:rPr>
              <w:t>OUTCOME</w:t>
            </w:r>
          </w:p>
        </w:tc>
      </w:tr>
      <w:tr w:rsidR="00063096" w:rsidRPr="00493929" w:rsidTr="007358E5">
        <w:trPr>
          <w:trHeight w:val="790"/>
        </w:trPr>
        <w:tc>
          <w:tcPr>
            <w:tcW w:w="1023" w:type="dxa"/>
          </w:tcPr>
          <w:p w:rsidR="00063096" w:rsidRPr="00493929" w:rsidRDefault="00063096" w:rsidP="00493929">
            <w:pPr>
              <w:spacing w:after="0" w:line="240" w:lineRule="auto"/>
              <w:jc w:val="center"/>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2011</w:t>
            </w:r>
          </w:p>
        </w:tc>
        <w:tc>
          <w:tcPr>
            <w:tcW w:w="1659" w:type="dxa"/>
          </w:tcPr>
          <w:p w:rsidR="00063096" w:rsidRPr="00493929" w:rsidRDefault="00063096" w:rsidP="00493929">
            <w:pPr>
              <w:spacing w:after="0" w:line="240" w:lineRule="auto"/>
              <w:jc w:val="right"/>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 xml:space="preserve">19.880.506.500 </w:t>
            </w:r>
          </w:p>
        </w:tc>
        <w:tc>
          <w:tcPr>
            <w:tcW w:w="1659" w:type="dxa"/>
          </w:tcPr>
          <w:p w:rsidR="00063096" w:rsidRPr="00493929" w:rsidRDefault="00063096" w:rsidP="00493929">
            <w:pPr>
              <w:spacing w:after="0" w:line="240" w:lineRule="auto"/>
              <w:jc w:val="right"/>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 xml:space="preserve">19.009.131.009 </w:t>
            </w:r>
          </w:p>
        </w:tc>
        <w:tc>
          <w:tcPr>
            <w:tcW w:w="1628" w:type="dxa"/>
          </w:tcPr>
          <w:p w:rsidR="00063096" w:rsidRPr="00493929" w:rsidRDefault="00063096" w:rsidP="00493929">
            <w:pPr>
              <w:spacing w:after="0" w:line="240" w:lineRule="auto"/>
              <w:jc w:val="right"/>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(871.375.491)</w:t>
            </w:r>
          </w:p>
        </w:tc>
        <w:tc>
          <w:tcPr>
            <w:tcW w:w="1568" w:type="dxa"/>
          </w:tcPr>
          <w:p w:rsidR="00063096" w:rsidRPr="00493929" w:rsidRDefault="00063096" w:rsidP="00493929">
            <w:pPr>
              <w:autoSpaceDE w:val="0"/>
              <w:autoSpaceDN w:val="0"/>
              <w:adjustRightInd w:val="0"/>
              <w:spacing w:after="0" w:line="240" w:lineRule="auto"/>
              <w:rPr>
                <w:rFonts w:ascii="Times New Roman" w:hAnsi="Times New Roman" w:cs="Times New Roman"/>
                <w:sz w:val="22"/>
                <w:szCs w:val="22"/>
                <w:lang w:val="id-ID"/>
              </w:rPr>
            </w:pPr>
            <w:r w:rsidRPr="00493929">
              <w:rPr>
                <w:rFonts w:ascii="Times New Roman" w:hAnsi="Times New Roman" w:cs="Times New Roman"/>
                <w:sz w:val="22"/>
                <w:szCs w:val="22"/>
                <w:lang w:val="id-ID"/>
              </w:rPr>
              <w:t>P</w:t>
            </w:r>
            <w:r w:rsidR="007358E5">
              <w:rPr>
                <w:rFonts w:ascii="Times New Roman" w:hAnsi="Times New Roman" w:cs="Times New Roman"/>
                <w:sz w:val="22"/>
                <w:szCs w:val="22"/>
                <w:lang w:val="id-ID"/>
              </w:rPr>
              <w:t xml:space="preserve">engunaan biaya </w:t>
            </w:r>
          </w:p>
        </w:tc>
        <w:tc>
          <w:tcPr>
            <w:tcW w:w="1677" w:type="dxa"/>
          </w:tcPr>
          <w:p w:rsidR="00063096" w:rsidRPr="00493929" w:rsidRDefault="007358E5" w:rsidP="00493929">
            <w:pPr>
              <w:autoSpaceDE w:val="0"/>
              <w:autoSpaceDN w:val="0"/>
              <w:adjustRightInd w:val="0"/>
              <w:spacing w:after="0" w:line="240" w:lineRule="auto"/>
              <w:rPr>
                <w:rFonts w:ascii="Times New Roman" w:hAnsi="Times New Roman" w:cs="Times New Roman"/>
                <w:sz w:val="22"/>
                <w:szCs w:val="22"/>
                <w:lang w:val="id-ID"/>
              </w:rPr>
            </w:pPr>
            <w:r>
              <w:rPr>
                <w:rFonts w:ascii="Times New Roman" w:hAnsi="Times New Roman" w:cs="Times New Roman"/>
                <w:sz w:val="22"/>
                <w:szCs w:val="22"/>
                <w:lang w:val="id-ID"/>
              </w:rPr>
              <w:t>Pengelolaan biaya efisiensi dan efektivitas</w:t>
            </w:r>
          </w:p>
        </w:tc>
      </w:tr>
      <w:tr w:rsidR="00063096" w:rsidRPr="00493929" w:rsidTr="009E622A">
        <w:tc>
          <w:tcPr>
            <w:tcW w:w="1023" w:type="dxa"/>
          </w:tcPr>
          <w:p w:rsidR="00063096" w:rsidRPr="00493929" w:rsidRDefault="00063096" w:rsidP="00493929">
            <w:pPr>
              <w:spacing w:after="0" w:line="240" w:lineRule="auto"/>
              <w:jc w:val="center"/>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2012</w:t>
            </w:r>
          </w:p>
        </w:tc>
        <w:tc>
          <w:tcPr>
            <w:tcW w:w="1659" w:type="dxa"/>
          </w:tcPr>
          <w:p w:rsidR="00063096" w:rsidRPr="00493929" w:rsidRDefault="00063096" w:rsidP="00493929">
            <w:pPr>
              <w:spacing w:after="0" w:line="240" w:lineRule="auto"/>
              <w:jc w:val="right"/>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 xml:space="preserve">23.277.400.000 </w:t>
            </w:r>
          </w:p>
        </w:tc>
        <w:tc>
          <w:tcPr>
            <w:tcW w:w="1659" w:type="dxa"/>
          </w:tcPr>
          <w:p w:rsidR="00063096" w:rsidRPr="00493929" w:rsidRDefault="00063096" w:rsidP="00493929">
            <w:pPr>
              <w:spacing w:after="0" w:line="240" w:lineRule="auto"/>
              <w:jc w:val="right"/>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 xml:space="preserve">22.193.448.242 </w:t>
            </w:r>
          </w:p>
        </w:tc>
        <w:tc>
          <w:tcPr>
            <w:tcW w:w="1628" w:type="dxa"/>
          </w:tcPr>
          <w:p w:rsidR="00063096" w:rsidRPr="00493929" w:rsidRDefault="00063096" w:rsidP="00493929">
            <w:pPr>
              <w:spacing w:after="0" w:line="240" w:lineRule="auto"/>
              <w:jc w:val="right"/>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(1.083.951.758)</w:t>
            </w:r>
          </w:p>
        </w:tc>
        <w:tc>
          <w:tcPr>
            <w:tcW w:w="1568" w:type="dxa"/>
          </w:tcPr>
          <w:p w:rsidR="00063096" w:rsidRPr="00493929" w:rsidRDefault="007358E5" w:rsidP="00493929">
            <w:pPr>
              <w:autoSpaceDE w:val="0"/>
              <w:autoSpaceDN w:val="0"/>
              <w:adjustRightInd w:val="0"/>
              <w:spacing w:after="0" w:line="240" w:lineRule="auto"/>
              <w:rPr>
                <w:rFonts w:ascii="Times New Roman" w:hAnsi="Times New Roman" w:cs="Times New Roman"/>
                <w:sz w:val="22"/>
                <w:szCs w:val="22"/>
                <w:lang w:val="id-ID"/>
              </w:rPr>
            </w:pPr>
            <w:r>
              <w:rPr>
                <w:rFonts w:ascii="Times New Roman" w:hAnsi="Times New Roman" w:cs="Times New Roman"/>
                <w:sz w:val="22"/>
                <w:szCs w:val="22"/>
                <w:lang w:val="id-ID"/>
              </w:rPr>
              <w:t xml:space="preserve">Pengunaan biaya </w:t>
            </w:r>
          </w:p>
        </w:tc>
        <w:tc>
          <w:tcPr>
            <w:tcW w:w="1677" w:type="dxa"/>
          </w:tcPr>
          <w:p w:rsidR="00063096" w:rsidRPr="00493929" w:rsidRDefault="007358E5" w:rsidP="00493929">
            <w:pPr>
              <w:autoSpaceDE w:val="0"/>
              <w:autoSpaceDN w:val="0"/>
              <w:adjustRightInd w:val="0"/>
              <w:spacing w:after="0" w:line="240" w:lineRule="auto"/>
              <w:rPr>
                <w:rFonts w:ascii="Times New Roman" w:hAnsi="Times New Roman" w:cs="Times New Roman"/>
                <w:sz w:val="22"/>
                <w:szCs w:val="22"/>
                <w:lang w:val="id-ID"/>
              </w:rPr>
            </w:pPr>
            <w:r>
              <w:rPr>
                <w:rFonts w:ascii="Times New Roman" w:hAnsi="Times New Roman" w:cs="Times New Roman"/>
                <w:sz w:val="22"/>
                <w:szCs w:val="22"/>
                <w:lang w:val="id-ID"/>
              </w:rPr>
              <w:t xml:space="preserve">Pengelolaan biaya </w:t>
            </w:r>
            <w:r w:rsidR="00063096" w:rsidRPr="00493929">
              <w:rPr>
                <w:rFonts w:ascii="Times New Roman" w:hAnsi="Times New Roman" w:cs="Times New Roman"/>
                <w:sz w:val="22"/>
                <w:szCs w:val="22"/>
                <w:lang w:val="id-ID"/>
              </w:rPr>
              <w:t xml:space="preserve"> efisiensi dan efektivitas</w:t>
            </w:r>
          </w:p>
        </w:tc>
      </w:tr>
      <w:tr w:rsidR="00063096" w:rsidRPr="00493929" w:rsidTr="009E622A">
        <w:tc>
          <w:tcPr>
            <w:tcW w:w="1023" w:type="dxa"/>
          </w:tcPr>
          <w:p w:rsidR="00063096" w:rsidRPr="00493929" w:rsidRDefault="00063096" w:rsidP="00493929">
            <w:pPr>
              <w:spacing w:after="0" w:line="240" w:lineRule="auto"/>
              <w:jc w:val="center"/>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2013</w:t>
            </w:r>
          </w:p>
        </w:tc>
        <w:tc>
          <w:tcPr>
            <w:tcW w:w="1659" w:type="dxa"/>
          </w:tcPr>
          <w:p w:rsidR="00063096" w:rsidRPr="00493929" w:rsidRDefault="00063096" w:rsidP="00493929">
            <w:pPr>
              <w:spacing w:after="0" w:line="240" w:lineRule="auto"/>
              <w:jc w:val="right"/>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 xml:space="preserve">23.996.153.000 </w:t>
            </w:r>
          </w:p>
        </w:tc>
        <w:tc>
          <w:tcPr>
            <w:tcW w:w="1659" w:type="dxa"/>
          </w:tcPr>
          <w:p w:rsidR="00063096" w:rsidRPr="00493929" w:rsidRDefault="00063096" w:rsidP="00493929">
            <w:pPr>
              <w:spacing w:after="0" w:line="240" w:lineRule="auto"/>
              <w:jc w:val="right"/>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 xml:space="preserve">24.155.004.896 </w:t>
            </w:r>
          </w:p>
        </w:tc>
        <w:tc>
          <w:tcPr>
            <w:tcW w:w="1628" w:type="dxa"/>
          </w:tcPr>
          <w:p w:rsidR="00063096" w:rsidRPr="00493929" w:rsidRDefault="00063096" w:rsidP="00493929">
            <w:pPr>
              <w:spacing w:after="0" w:line="240" w:lineRule="auto"/>
              <w:jc w:val="right"/>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158.851.896</w:t>
            </w:r>
          </w:p>
        </w:tc>
        <w:tc>
          <w:tcPr>
            <w:tcW w:w="1568" w:type="dxa"/>
          </w:tcPr>
          <w:p w:rsidR="00063096" w:rsidRPr="00493929" w:rsidRDefault="007358E5" w:rsidP="00493929">
            <w:pPr>
              <w:autoSpaceDE w:val="0"/>
              <w:autoSpaceDN w:val="0"/>
              <w:adjustRightInd w:val="0"/>
              <w:spacing w:after="0" w:line="240" w:lineRule="auto"/>
              <w:rPr>
                <w:rFonts w:ascii="Times New Roman" w:hAnsi="Times New Roman" w:cs="Times New Roman"/>
                <w:sz w:val="22"/>
                <w:szCs w:val="22"/>
                <w:lang w:val="id-ID"/>
              </w:rPr>
            </w:pPr>
            <w:r>
              <w:rPr>
                <w:rFonts w:ascii="Times New Roman" w:hAnsi="Times New Roman" w:cs="Times New Roman"/>
                <w:sz w:val="22"/>
                <w:szCs w:val="22"/>
                <w:lang w:val="id-ID"/>
              </w:rPr>
              <w:t xml:space="preserve">Pengunaan biaya </w:t>
            </w:r>
          </w:p>
        </w:tc>
        <w:tc>
          <w:tcPr>
            <w:tcW w:w="1677" w:type="dxa"/>
          </w:tcPr>
          <w:p w:rsidR="00063096" w:rsidRPr="00493929" w:rsidRDefault="00063096" w:rsidP="00493929">
            <w:pPr>
              <w:autoSpaceDE w:val="0"/>
              <w:autoSpaceDN w:val="0"/>
              <w:adjustRightInd w:val="0"/>
              <w:spacing w:after="0" w:line="240" w:lineRule="auto"/>
              <w:rPr>
                <w:rFonts w:ascii="Times New Roman" w:hAnsi="Times New Roman" w:cs="Times New Roman"/>
                <w:sz w:val="22"/>
                <w:szCs w:val="22"/>
                <w:lang w:val="id-ID"/>
              </w:rPr>
            </w:pPr>
            <w:r w:rsidRPr="00493929">
              <w:rPr>
                <w:rFonts w:ascii="Times New Roman" w:hAnsi="Times New Roman" w:cs="Times New Roman"/>
                <w:sz w:val="22"/>
                <w:szCs w:val="22"/>
                <w:lang w:val="id-ID"/>
              </w:rPr>
              <w:t>Adanya kenaikan bi</w:t>
            </w:r>
            <w:r w:rsidR="007358E5">
              <w:rPr>
                <w:rFonts w:ascii="Times New Roman" w:hAnsi="Times New Roman" w:cs="Times New Roman"/>
                <w:sz w:val="22"/>
                <w:szCs w:val="22"/>
                <w:lang w:val="id-ID"/>
              </w:rPr>
              <w:t xml:space="preserve">aya </w:t>
            </w:r>
          </w:p>
        </w:tc>
      </w:tr>
      <w:tr w:rsidR="00063096" w:rsidRPr="00493929" w:rsidTr="009E622A">
        <w:tc>
          <w:tcPr>
            <w:tcW w:w="1023" w:type="dxa"/>
          </w:tcPr>
          <w:p w:rsidR="00063096" w:rsidRPr="00493929" w:rsidRDefault="00063096" w:rsidP="00493929">
            <w:pPr>
              <w:spacing w:after="0" w:line="240" w:lineRule="auto"/>
              <w:jc w:val="center"/>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2014</w:t>
            </w:r>
          </w:p>
        </w:tc>
        <w:tc>
          <w:tcPr>
            <w:tcW w:w="1659" w:type="dxa"/>
          </w:tcPr>
          <w:p w:rsidR="00063096" w:rsidRPr="00493929" w:rsidRDefault="00063096" w:rsidP="00493929">
            <w:pPr>
              <w:spacing w:after="0" w:line="240" w:lineRule="auto"/>
              <w:jc w:val="right"/>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 xml:space="preserve">26.606.332.000 </w:t>
            </w:r>
          </w:p>
        </w:tc>
        <w:tc>
          <w:tcPr>
            <w:tcW w:w="1659" w:type="dxa"/>
          </w:tcPr>
          <w:p w:rsidR="00063096" w:rsidRPr="00493929" w:rsidRDefault="00063096" w:rsidP="00493929">
            <w:pPr>
              <w:spacing w:after="0" w:line="240" w:lineRule="auto"/>
              <w:jc w:val="right"/>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 xml:space="preserve">26.564.160.393 </w:t>
            </w:r>
          </w:p>
        </w:tc>
        <w:tc>
          <w:tcPr>
            <w:tcW w:w="1628" w:type="dxa"/>
          </w:tcPr>
          <w:p w:rsidR="00063096" w:rsidRPr="00493929" w:rsidRDefault="00063096" w:rsidP="00493929">
            <w:pPr>
              <w:spacing w:after="0" w:line="240" w:lineRule="auto"/>
              <w:jc w:val="right"/>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(42.171.607)</w:t>
            </w:r>
          </w:p>
        </w:tc>
        <w:tc>
          <w:tcPr>
            <w:tcW w:w="1568" w:type="dxa"/>
          </w:tcPr>
          <w:p w:rsidR="007358E5" w:rsidRPr="00493929" w:rsidRDefault="00063096" w:rsidP="00493929">
            <w:pPr>
              <w:autoSpaceDE w:val="0"/>
              <w:autoSpaceDN w:val="0"/>
              <w:adjustRightInd w:val="0"/>
              <w:spacing w:after="0" w:line="240" w:lineRule="auto"/>
              <w:rPr>
                <w:rFonts w:ascii="Times New Roman" w:hAnsi="Times New Roman" w:cs="Times New Roman"/>
                <w:sz w:val="22"/>
                <w:szCs w:val="22"/>
                <w:lang w:val="id-ID"/>
              </w:rPr>
            </w:pPr>
            <w:r w:rsidRPr="00493929">
              <w:rPr>
                <w:rFonts w:ascii="Times New Roman" w:hAnsi="Times New Roman" w:cs="Times New Roman"/>
                <w:sz w:val="22"/>
                <w:szCs w:val="22"/>
                <w:lang w:val="id-ID"/>
              </w:rPr>
              <w:t>Pengunaan bi</w:t>
            </w:r>
            <w:r w:rsidR="007358E5">
              <w:rPr>
                <w:rFonts w:ascii="Times New Roman" w:hAnsi="Times New Roman" w:cs="Times New Roman"/>
                <w:sz w:val="22"/>
                <w:szCs w:val="22"/>
                <w:lang w:val="id-ID"/>
              </w:rPr>
              <w:t>aya</w:t>
            </w:r>
          </w:p>
        </w:tc>
        <w:tc>
          <w:tcPr>
            <w:tcW w:w="1677" w:type="dxa"/>
          </w:tcPr>
          <w:p w:rsidR="00063096" w:rsidRPr="00493929" w:rsidRDefault="007358E5" w:rsidP="00493929">
            <w:pPr>
              <w:autoSpaceDE w:val="0"/>
              <w:autoSpaceDN w:val="0"/>
              <w:adjustRightInd w:val="0"/>
              <w:spacing w:after="0" w:line="240" w:lineRule="auto"/>
              <w:rPr>
                <w:rFonts w:ascii="Times New Roman" w:hAnsi="Times New Roman" w:cs="Times New Roman"/>
                <w:sz w:val="22"/>
                <w:szCs w:val="22"/>
                <w:lang w:val="id-ID"/>
              </w:rPr>
            </w:pPr>
            <w:r>
              <w:rPr>
                <w:rFonts w:ascii="Times New Roman" w:hAnsi="Times New Roman" w:cs="Times New Roman"/>
                <w:sz w:val="22"/>
                <w:szCs w:val="22"/>
                <w:lang w:val="id-ID"/>
              </w:rPr>
              <w:t>Pengelolaan biaya efisiensi dan efektivitas</w:t>
            </w:r>
          </w:p>
        </w:tc>
      </w:tr>
      <w:tr w:rsidR="00063096" w:rsidRPr="00493929" w:rsidTr="009E622A">
        <w:tc>
          <w:tcPr>
            <w:tcW w:w="1023" w:type="dxa"/>
          </w:tcPr>
          <w:p w:rsidR="00063096" w:rsidRPr="00493929" w:rsidRDefault="00063096" w:rsidP="00493929">
            <w:pPr>
              <w:spacing w:after="0" w:line="240" w:lineRule="auto"/>
              <w:jc w:val="center"/>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2015</w:t>
            </w:r>
          </w:p>
        </w:tc>
        <w:tc>
          <w:tcPr>
            <w:tcW w:w="1659" w:type="dxa"/>
          </w:tcPr>
          <w:p w:rsidR="00063096" w:rsidRPr="00493929" w:rsidRDefault="00063096" w:rsidP="00493929">
            <w:pPr>
              <w:spacing w:after="0" w:line="240" w:lineRule="auto"/>
              <w:jc w:val="right"/>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 xml:space="preserve">31.398.683.640 </w:t>
            </w:r>
          </w:p>
        </w:tc>
        <w:tc>
          <w:tcPr>
            <w:tcW w:w="1659" w:type="dxa"/>
          </w:tcPr>
          <w:p w:rsidR="00063096" w:rsidRPr="00493929" w:rsidRDefault="00063096" w:rsidP="00493929">
            <w:pPr>
              <w:spacing w:after="0" w:line="240" w:lineRule="auto"/>
              <w:jc w:val="right"/>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 xml:space="preserve">33.001.660.184 </w:t>
            </w:r>
          </w:p>
        </w:tc>
        <w:tc>
          <w:tcPr>
            <w:tcW w:w="1628" w:type="dxa"/>
          </w:tcPr>
          <w:p w:rsidR="00063096" w:rsidRPr="00493929" w:rsidRDefault="00063096" w:rsidP="00493929">
            <w:pPr>
              <w:spacing w:after="0" w:line="240" w:lineRule="auto"/>
              <w:jc w:val="right"/>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1.602.976.544</w:t>
            </w:r>
          </w:p>
        </w:tc>
        <w:tc>
          <w:tcPr>
            <w:tcW w:w="1568" w:type="dxa"/>
          </w:tcPr>
          <w:p w:rsidR="00063096" w:rsidRPr="00493929" w:rsidRDefault="007358E5" w:rsidP="00493929">
            <w:pPr>
              <w:autoSpaceDE w:val="0"/>
              <w:autoSpaceDN w:val="0"/>
              <w:adjustRightInd w:val="0"/>
              <w:spacing w:after="0" w:line="240" w:lineRule="auto"/>
              <w:rPr>
                <w:rFonts w:ascii="Times New Roman" w:hAnsi="Times New Roman" w:cs="Times New Roman"/>
                <w:sz w:val="22"/>
                <w:szCs w:val="22"/>
                <w:lang w:val="id-ID"/>
              </w:rPr>
            </w:pPr>
            <w:r>
              <w:rPr>
                <w:rFonts w:ascii="Times New Roman" w:hAnsi="Times New Roman" w:cs="Times New Roman"/>
                <w:sz w:val="22"/>
                <w:szCs w:val="22"/>
                <w:lang w:val="id-ID"/>
              </w:rPr>
              <w:t xml:space="preserve">Pengunaan biaya </w:t>
            </w:r>
          </w:p>
        </w:tc>
        <w:tc>
          <w:tcPr>
            <w:tcW w:w="1677" w:type="dxa"/>
          </w:tcPr>
          <w:p w:rsidR="00063096" w:rsidRPr="00493929" w:rsidRDefault="00063096" w:rsidP="00493929">
            <w:pPr>
              <w:autoSpaceDE w:val="0"/>
              <w:autoSpaceDN w:val="0"/>
              <w:adjustRightInd w:val="0"/>
              <w:spacing w:after="0" w:line="240" w:lineRule="auto"/>
              <w:rPr>
                <w:rFonts w:ascii="Times New Roman" w:hAnsi="Times New Roman" w:cs="Times New Roman"/>
                <w:sz w:val="22"/>
                <w:szCs w:val="22"/>
                <w:lang w:val="id-ID"/>
              </w:rPr>
            </w:pPr>
            <w:r w:rsidRPr="00493929">
              <w:rPr>
                <w:rFonts w:ascii="Times New Roman" w:hAnsi="Times New Roman" w:cs="Times New Roman"/>
                <w:sz w:val="22"/>
                <w:szCs w:val="22"/>
                <w:lang w:val="id-ID"/>
              </w:rPr>
              <w:t>kenaikan biaya operasional dan gaji pegawai</w:t>
            </w:r>
          </w:p>
        </w:tc>
      </w:tr>
      <w:tr w:rsidR="00063096" w:rsidRPr="00493929" w:rsidTr="009E622A">
        <w:tc>
          <w:tcPr>
            <w:tcW w:w="1023" w:type="dxa"/>
          </w:tcPr>
          <w:p w:rsidR="00063096" w:rsidRPr="00493929" w:rsidRDefault="00063096" w:rsidP="00493929">
            <w:pPr>
              <w:spacing w:after="0" w:line="240" w:lineRule="auto"/>
              <w:jc w:val="center"/>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2016</w:t>
            </w:r>
          </w:p>
        </w:tc>
        <w:tc>
          <w:tcPr>
            <w:tcW w:w="1659" w:type="dxa"/>
          </w:tcPr>
          <w:p w:rsidR="00063096" w:rsidRPr="00493929" w:rsidRDefault="00063096" w:rsidP="00493929">
            <w:pPr>
              <w:spacing w:after="0" w:line="240" w:lineRule="auto"/>
              <w:jc w:val="right"/>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 xml:space="preserve">42.044.300.000 </w:t>
            </w:r>
          </w:p>
        </w:tc>
        <w:tc>
          <w:tcPr>
            <w:tcW w:w="1659" w:type="dxa"/>
          </w:tcPr>
          <w:p w:rsidR="00063096" w:rsidRPr="00493929" w:rsidRDefault="00063096" w:rsidP="00493929">
            <w:pPr>
              <w:spacing w:after="0" w:line="240" w:lineRule="auto"/>
              <w:jc w:val="right"/>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 xml:space="preserve">39.797.708.557 </w:t>
            </w:r>
          </w:p>
        </w:tc>
        <w:tc>
          <w:tcPr>
            <w:tcW w:w="1628" w:type="dxa"/>
          </w:tcPr>
          <w:p w:rsidR="00063096" w:rsidRPr="00493929" w:rsidRDefault="00063096" w:rsidP="00493929">
            <w:pPr>
              <w:spacing w:after="0" w:line="240" w:lineRule="auto"/>
              <w:jc w:val="right"/>
              <w:rPr>
                <w:rFonts w:ascii="Times New Roman" w:eastAsia="Times New Roman" w:hAnsi="Times New Roman" w:cs="Times New Roman"/>
                <w:color w:val="000000"/>
                <w:sz w:val="22"/>
                <w:szCs w:val="22"/>
                <w:lang w:val="id-ID"/>
              </w:rPr>
            </w:pPr>
            <w:r w:rsidRPr="00493929">
              <w:rPr>
                <w:rFonts w:ascii="Times New Roman" w:eastAsia="Times New Roman" w:hAnsi="Times New Roman" w:cs="Times New Roman"/>
                <w:color w:val="000000"/>
                <w:sz w:val="22"/>
                <w:szCs w:val="22"/>
                <w:lang w:val="id-ID"/>
              </w:rPr>
              <w:t>(2.246.591.443)</w:t>
            </w:r>
          </w:p>
        </w:tc>
        <w:tc>
          <w:tcPr>
            <w:tcW w:w="1568" w:type="dxa"/>
          </w:tcPr>
          <w:p w:rsidR="00063096" w:rsidRPr="00493929" w:rsidRDefault="007358E5" w:rsidP="00493929">
            <w:pPr>
              <w:autoSpaceDE w:val="0"/>
              <w:autoSpaceDN w:val="0"/>
              <w:adjustRightInd w:val="0"/>
              <w:spacing w:after="0" w:line="240" w:lineRule="auto"/>
              <w:rPr>
                <w:rFonts w:ascii="Times New Roman" w:hAnsi="Times New Roman" w:cs="Times New Roman"/>
                <w:sz w:val="22"/>
                <w:szCs w:val="22"/>
                <w:lang w:val="id-ID"/>
              </w:rPr>
            </w:pPr>
            <w:r>
              <w:rPr>
                <w:rFonts w:ascii="Times New Roman" w:hAnsi="Times New Roman" w:cs="Times New Roman"/>
                <w:sz w:val="22"/>
                <w:szCs w:val="22"/>
                <w:lang w:val="id-ID"/>
              </w:rPr>
              <w:t xml:space="preserve">Pengunaan biaya </w:t>
            </w:r>
          </w:p>
        </w:tc>
        <w:tc>
          <w:tcPr>
            <w:tcW w:w="1677" w:type="dxa"/>
          </w:tcPr>
          <w:p w:rsidR="00063096" w:rsidRPr="00493929" w:rsidRDefault="007358E5" w:rsidP="00493929">
            <w:pPr>
              <w:autoSpaceDE w:val="0"/>
              <w:autoSpaceDN w:val="0"/>
              <w:adjustRightInd w:val="0"/>
              <w:spacing w:after="0" w:line="240" w:lineRule="auto"/>
              <w:rPr>
                <w:rFonts w:ascii="Times New Roman" w:hAnsi="Times New Roman" w:cs="Times New Roman"/>
                <w:sz w:val="22"/>
                <w:szCs w:val="22"/>
                <w:lang w:val="id-ID"/>
              </w:rPr>
            </w:pPr>
            <w:r>
              <w:rPr>
                <w:rFonts w:ascii="Times New Roman" w:hAnsi="Times New Roman" w:cs="Times New Roman"/>
                <w:sz w:val="22"/>
                <w:szCs w:val="22"/>
                <w:lang w:val="id-ID"/>
              </w:rPr>
              <w:t xml:space="preserve">Pengelolaan biaya </w:t>
            </w:r>
            <w:r w:rsidR="00063096" w:rsidRPr="00493929">
              <w:rPr>
                <w:rFonts w:ascii="Times New Roman" w:hAnsi="Times New Roman" w:cs="Times New Roman"/>
                <w:sz w:val="22"/>
                <w:szCs w:val="22"/>
                <w:lang w:val="id-ID"/>
              </w:rPr>
              <w:t>efisiensi dan efektivitas</w:t>
            </w:r>
          </w:p>
        </w:tc>
      </w:tr>
    </w:tbl>
    <w:p w:rsidR="00063096" w:rsidRPr="00BC3FA2" w:rsidRDefault="00063096" w:rsidP="00BC3FA2">
      <w:pPr>
        <w:autoSpaceDE w:val="0"/>
        <w:autoSpaceDN w:val="0"/>
        <w:adjustRightInd w:val="0"/>
        <w:spacing w:after="0" w:line="360" w:lineRule="auto"/>
        <w:rPr>
          <w:rFonts w:ascii="Times New Roman" w:hAnsi="Times New Roman" w:cs="Times New Roman"/>
          <w:sz w:val="24"/>
          <w:szCs w:val="24"/>
          <w:lang w:val="id-ID"/>
        </w:rPr>
      </w:pPr>
    </w:p>
    <w:p w:rsidR="00063096" w:rsidRPr="00BC3FA2" w:rsidRDefault="00063096" w:rsidP="00BC3FA2">
      <w:pPr>
        <w:autoSpaceDE w:val="0"/>
        <w:autoSpaceDN w:val="0"/>
        <w:adjustRightInd w:val="0"/>
        <w:spacing w:after="0" w:line="360" w:lineRule="auto"/>
        <w:rPr>
          <w:rFonts w:ascii="Times New Roman" w:hAnsi="Times New Roman" w:cs="Times New Roman"/>
          <w:sz w:val="24"/>
          <w:szCs w:val="24"/>
          <w:lang w:val="id-ID"/>
        </w:rPr>
      </w:pPr>
      <w:r w:rsidRPr="00BC3FA2">
        <w:rPr>
          <w:rFonts w:ascii="Times New Roman" w:hAnsi="Times New Roman" w:cs="Times New Roman"/>
          <w:sz w:val="24"/>
          <w:szCs w:val="24"/>
          <w:lang w:val="id-ID"/>
        </w:rPr>
        <w:t>Capaian Target Outcame YPBPI tahun 2011 sampai dengan tahun 2016</w:t>
      </w:r>
    </w:p>
    <w:tbl>
      <w:tblPr>
        <w:tblStyle w:val="TableGrid"/>
        <w:tblW w:w="9039" w:type="dxa"/>
        <w:tblLook w:val="04A0" w:firstRow="1" w:lastRow="0" w:firstColumn="1" w:lastColumn="0" w:noHBand="0" w:noVBand="1"/>
      </w:tblPr>
      <w:tblGrid>
        <w:gridCol w:w="4644"/>
        <w:gridCol w:w="4395"/>
      </w:tblGrid>
      <w:tr w:rsidR="00063096" w:rsidRPr="00BC3FA2" w:rsidTr="00215642">
        <w:tc>
          <w:tcPr>
            <w:tcW w:w="4644" w:type="dxa"/>
            <w:shd w:val="clear" w:color="auto" w:fill="auto"/>
          </w:tcPr>
          <w:p w:rsidR="00063096" w:rsidRPr="00BC3FA2" w:rsidRDefault="00063096" w:rsidP="0076151B">
            <w:pPr>
              <w:autoSpaceDE w:val="0"/>
              <w:autoSpaceDN w:val="0"/>
              <w:adjustRightInd w:val="0"/>
              <w:spacing w:after="0" w:line="240" w:lineRule="auto"/>
              <w:jc w:val="center"/>
              <w:rPr>
                <w:rFonts w:ascii="Times New Roman" w:hAnsi="Times New Roman" w:cs="Times New Roman"/>
                <w:sz w:val="24"/>
                <w:szCs w:val="24"/>
                <w:lang w:val="id-ID"/>
              </w:rPr>
            </w:pPr>
            <w:r w:rsidRPr="00BC3FA2">
              <w:rPr>
                <w:rFonts w:ascii="Times New Roman" w:hAnsi="Times New Roman" w:cs="Times New Roman"/>
                <w:sz w:val="24"/>
                <w:szCs w:val="24"/>
                <w:lang w:val="id-ID"/>
              </w:rPr>
              <w:t>Capaian Target Pendapatan (Pendapatan dan Biaya)</w:t>
            </w:r>
          </w:p>
        </w:tc>
        <w:tc>
          <w:tcPr>
            <w:tcW w:w="4395" w:type="dxa"/>
            <w:shd w:val="clear" w:color="auto" w:fill="auto"/>
          </w:tcPr>
          <w:p w:rsidR="00063096" w:rsidRPr="00BC3FA2" w:rsidRDefault="00063096" w:rsidP="0076151B">
            <w:pPr>
              <w:autoSpaceDE w:val="0"/>
              <w:autoSpaceDN w:val="0"/>
              <w:adjustRightInd w:val="0"/>
              <w:spacing w:after="0" w:line="240" w:lineRule="auto"/>
              <w:jc w:val="center"/>
              <w:rPr>
                <w:rFonts w:ascii="Times New Roman" w:hAnsi="Times New Roman" w:cs="Times New Roman"/>
                <w:sz w:val="24"/>
                <w:szCs w:val="24"/>
                <w:lang w:val="id-ID"/>
              </w:rPr>
            </w:pPr>
            <w:r w:rsidRPr="00BC3FA2">
              <w:rPr>
                <w:rFonts w:ascii="Times New Roman" w:hAnsi="Times New Roman" w:cs="Times New Roman"/>
                <w:sz w:val="24"/>
                <w:szCs w:val="24"/>
                <w:lang w:val="id-ID"/>
              </w:rPr>
              <w:t xml:space="preserve">Capaian Target </w:t>
            </w:r>
            <w:r w:rsidRPr="00BC3FA2">
              <w:rPr>
                <w:rFonts w:ascii="Times New Roman" w:hAnsi="Times New Roman" w:cs="Times New Roman"/>
                <w:i/>
                <w:sz w:val="24"/>
                <w:szCs w:val="24"/>
                <w:lang w:val="id-ID"/>
              </w:rPr>
              <w:t>Outcame</w:t>
            </w:r>
            <w:r w:rsidRPr="00BC3FA2">
              <w:rPr>
                <w:rFonts w:ascii="Times New Roman" w:hAnsi="Times New Roman" w:cs="Times New Roman"/>
                <w:sz w:val="24"/>
                <w:szCs w:val="24"/>
                <w:lang w:val="id-ID"/>
              </w:rPr>
              <w:t xml:space="preserve"> YPBPI</w:t>
            </w:r>
          </w:p>
        </w:tc>
      </w:tr>
      <w:tr w:rsidR="00063096" w:rsidRPr="00BC3FA2" w:rsidTr="00215642">
        <w:tc>
          <w:tcPr>
            <w:tcW w:w="4644" w:type="dxa"/>
          </w:tcPr>
          <w:p w:rsidR="00063096" w:rsidRPr="00BC3FA2" w:rsidRDefault="00063096" w:rsidP="0076151B">
            <w:pPr>
              <w:autoSpaceDE w:val="0"/>
              <w:autoSpaceDN w:val="0"/>
              <w:adjustRightInd w:val="0"/>
              <w:spacing w:after="0" w:line="240" w:lineRule="auto"/>
              <w:rPr>
                <w:rFonts w:ascii="Times New Roman" w:hAnsi="Times New Roman" w:cs="Times New Roman"/>
                <w:sz w:val="24"/>
                <w:szCs w:val="24"/>
                <w:lang w:val="id-ID"/>
              </w:rPr>
            </w:pPr>
            <w:r w:rsidRPr="00BC3FA2">
              <w:rPr>
                <w:rFonts w:ascii="Times New Roman" w:hAnsi="Times New Roman" w:cs="Times New Roman"/>
                <w:sz w:val="24"/>
                <w:szCs w:val="24"/>
                <w:lang w:val="id-ID"/>
              </w:rPr>
              <w:t>Capaian target pendapatan, tercapai rata-rata di atas 90%</w:t>
            </w:r>
          </w:p>
        </w:tc>
        <w:tc>
          <w:tcPr>
            <w:tcW w:w="4395" w:type="dxa"/>
          </w:tcPr>
          <w:p w:rsidR="00063096" w:rsidRPr="00BC3FA2" w:rsidRDefault="00063096" w:rsidP="0076151B">
            <w:pPr>
              <w:autoSpaceDE w:val="0"/>
              <w:autoSpaceDN w:val="0"/>
              <w:adjustRightInd w:val="0"/>
              <w:spacing w:after="0" w:line="240" w:lineRule="auto"/>
              <w:rPr>
                <w:rFonts w:ascii="Times New Roman" w:hAnsi="Times New Roman" w:cs="Times New Roman"/>
                <w:sz w:val="24"/>
                <w:szCs w:val="24"/>
                <w:lang w:val="id-ID"/>
              </w:rPr>
            </w:pPr>
            <w:r w:rsidRPr="00BC3FA2">
              <w:rPr>
                <w:rFonts w:ascii="Times New Roman" w:hAnsi="Times New Roman" w:cs="Times New Roman"/>
                <w:sz w:val="24"/>
                <w:szCs w:val="24"/>
                <w:lang w:val="id-ID"/>
              </w:rPr>
              <w:t xml:space="preserve">Capaian target </w:t>
            </w:r>
            <w:r w:rsidRPr="00BC3FA2">
              <w:rPr>
                <w:rFonts w:ascii="Times New Roman" w:hAnsi="Times New Roman" w:cs="Times New Roman"/>
                <w:i/>
                <w:sz w:val="24"/>
                <w:szCs w:val="24"/>
                <w:lang w:val="id-ID"/>
              </w:rPr>
              <w:t>outcome</w:t>
            </w:r>
            <w:r w:rsidRPr="00BC3FA2">
              <w:rPr>
                <w:rFonts w:ascii="Times New Roman" w:hAnsi="Times New Roman" w:cs="Times New Roman"/>
                <w:sz w:val="24"/>
                <w:szCs w:val="24"/>
                <w:lang w:val="id-ID"/>
              </w:rPr>
              <w:t xml:space="preserve"> yayasan tercapai secara keseluruhan di atas 90%</w:t>
            </w:r>
          </w:p>
        </w:tc>
      </w:tr>
      <w:tr w:rsidR="00063096" w:rsidRPr="00BC3FA2" w:rsidTr="00215642">
        <w:tc>
          <w:tcPr>
            <w:tcW w:w="4644" w:type="dxa"/>
          </w:tcPr>
          <w:p w:rsidR="00063096" w:rsidRPr="00BC3FA2" w:rsidRDefault="00063096" w:rsidP="0076151B">
            <w:pPr>
              <w:autoSpaceDE w:val="0"/>
              <w:autoSpaceDN w:val="0"/>
              <w:adjustRightInd w:val="0"/>
              <w:spacing w:after="0" w:line="240" w:lineRule="auto"/>
              <w:rPr>
                <w:rFonts w:ascii="Times New Roman" w:hAnsi="Times New Roman" w:cs="Times New Roman"/>
                <w:sz w:val="24"/>
                <w:szCs w:val="24"/>
                <w:lang w:val="id-ID"/>
              </w:rPr>
            </w:pPr>
            <w:r w:rsidRPr="00BC3FA2">
              <w:rPr>
                <w:rFonts w:ascii="Times New Roman" w:hAnsi="Times New Roman" w:cs="Times New Roman"/>
                <w:sz w:val="24"/>
                <w:szCs w:val="24"/>
                <w:lang w:val="id-ID"/>
              </w:rPr>
              <w:t xml:space="preserve">Capaian target biaya, tercapai rata-rata dia tas 95% </w:t>
            </w:r>
          </w:p>
        </w:tc>
        <w:tc>
          <w:tcPr>
            <w:tcW w:w="4395" w:type="dxa"/>
          </w:tcPr>
          <w:p w:rsidR="00063096" w:rsidRPr="00BC3FA2" w:rsidRDefault="00063096" w:rsidP="0076151B">
            <w:pPr>
              <w:autoSpaceDE w:val="0"/>
              <w:autoSpaceDN w:val="0"/>
              <w:adjustRightInd w:val="0"/>
              <w:spacing w:after="0" w:line="240" w:lineRule="auto"/>
              <w:rPr>
                <w:rFonts w:ascii="Times New Roman" w:hAnsi="Times New Roman" w:cs="Times New Roman"/>
                <w:sz w:val="24"/>
                <w:szCs w:val="24"/>
                <w:lang w:val="id-ID"/>
              </w:rPr>
            </w:pPr>
            <w:r w:rsidRPr="00BC3FA2">
              <w:rPr>
                <w:rFonts w:ascii="Times New Roman" w:hAnsi="Times New Roman" w:cs="Times New Roman"/>
                <w:sz w:val="24"/>
                <w:szCs w:val="24"/>
                <w:lang w:val="id-ID"/>
              </w:rPr>
              <w:t xml:space="preserve">Capaian target </w:t>
            </w:r>
            <w:r w:rsidRPr="00BC3FA2">
              <w:rPr>
                <w:rFonts w:ascii="Times New Roman" w:hAnsi="Times New Roman" w:cs="Times New Roman"/>
                <w:i/>
                <w:sz w:val="24"/>
                <w:szCs w:val="24"/>
                <w:lang w:val="id-ID"/>
              </w:rPr>
              <w:t>outcome</w:t>
            </w:r>
            <w:r w:rsidRPr="00BC3FA2">
              <w:rPr>
                <w:rFonts w:ascii="Times New Roman" w:hAnsi="Times New Roman" w:cs="Times New Roman"/>
                <w:sz w:val="24"/>
                <w:szCs w:val="24"/>
                <w:lang w:val="id-ID"/>
              </w:rPr>
              <w:t xml:space="preserve"> yayasan secara keseluruhan tercapai diatas 95% </w:t>
            </w:r>
          </w:p>
        </w:tc>
      </w:tr>
    </w:tbl>
    <w:p w:rsidR="007F7186" w:rsidRDefault="007F7186" w:rsidP="00BC3FA2">
      <w:pPr>
        <w:autoSpaceDE w:val="0"/>
        <w:autoSpaceDN w:val="0"/>
        <w:adjustRightInd w:val="0"/>
        <w:spacing w:after="0" w:line="360" w:lineRule="auto"/>
        <w:ind w:firstLine="720"/>
        <w:jc w:val="both"/>
        <w:rPr>
          <w:rFonts w:ascii="Times New Roman" w:hAnsi="Times New Roman" w:cs="Times New Roman"/>
          <w:sz w:val="24"/>
          <w:szCs w:val="24"/>
          <w:lang w:val="id-ID"/>
        </w:rPr>
      </w:pPr>
    </w:p>
    <w:p w:rsidR="00063096" w:rsidRPr="00BC3FA2" w:rsidRDefault="00063096" w:rsidP="00BC3FA2">
      <w:pPr>
        <w:autoSpaceDE w:val="0"/>
        <w:autoSpaceDN w:val="0"/>
        <w:adjustRightInd w:val="0"/>
        <w:spacing w:after="0" w:line="360" w:lineRule="auto"/>
        <w:ind w:firstLine="720"/>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Berikut ini uraian analisis data berdasarkan pertumbuhan pendapatan dan biaya, dipadukan dengan hasil wawancara, dan hasil observasi data  anggaran biaya dan realisasi, sebagai berikut:</w:t>
      </w:r>
    </w:p>
    <w:p w:rsidR="00063096" w:rsidRPr="00BC3FA2" w:rsidRDefault="000430B4" w:rsidP="00B3013D">
      <w:pPr>
        <w:spacing w:after="0" w:line="36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Tabel 7. </w:t>
      </w:r>
      <w:r w:rsidR="00B3013D">
        <w:rPr>
          <w:rFonts w:ascii="Times New Roman" w:hAnsi="Times New Roman" w:cs="Times New Roman"/>
          <w:sz w:val="24"/>
          <w:szCs w:val="24"/>
          <w:lang w:val="id-ID"/>
        </w:rPr>
        <w:t xml:space="preserve">Perkembangan Kinerja YPBPI </w:t>
      </w:r>
      <w:r w:rsidR="00063096" w:rsidRPr="00BC3FA2">
        <w:rPr>
          <w:rFonts w:ascii="Times New Roman" w:hAnsi="Times New Roman" w:cs="Times New Roman"/>
          <w:sz w:val="24"/>
          <w:szCs w:val="24"/>
          <w:lang w:val="id-ID"/>
        </w:rPr>
        <w:t>Tahun 2011 – 2016</w:t>
      </w:r>
    </w:p>
    <w:tbl>
      <w:tblPr>
        <w:tblW w:w="8910" w:type="dxa"/>
        <w:tblInd w:w="93" w:type="dxa"/>
        <w:tblLook w:val="04A0" w:firstRow="1" w:lastRow="0" w:firstColumn="1" w:lastColumn="0" w:noHBand="0" w:noVBand="1"/>
      </w:tblPr>
      <w:tblGrid>
        <w:gridCol w:w="830"/>
        <w:gridCol w:w="1715"/>
        <w:gridCol w:w="949"/>
        <w:gridCol w:w="1715"/>
        <w:gridCol w:w="949"/>
        <w:gridCol w:w="1803"/>
        <w:gridCol w:w="949"/>
      </w:tblGrid>
      <w:tr w:rsidR="00063096" w:rsidRPr="0076151B" w:rsidTr="0076151B">
        <w:trPr>
          <w:trHeight w:val="600"/>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Tahun</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Pendapatan</w:t>
            </w:r>
          </w:p>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(Rp)</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Growth</w:t>
            </w:r>
          </w:p>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Biaya (Rp)</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Growth</w:t>
            </w:r>
          </w:p>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w:t>
            </w:r>
          </w:p>
        </w:tc>
        <w:tc>
          <w:tcPr>
            <w:tcW w:w="1803" w:type="dxa"/>
            <w:tcBorders>
              <w:top w:val="single" w:sz="4" w:space="0" w:color="auto"/>
              <w:left w:val="nil"/>
              <w:bottom w:val="single" w:sz="4" w:space="0" w:color="auto"/>
              <w:right w:val="single" w:sz="4" w:space="0" w:color="auto"/>
            </w:tcBorders>
            <w:shd w:val="clear" w:color="auto" w:fill="auto"/>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Penambahan Aset Bersih (RP)</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Growth</w:t>
            </w:r>
          </w:p>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w:t>
            </w:r>
          </w:p>
        </w:tc>
      </w:tr>
      <w:tr w:rsidR="00063096" w:rsidRPr="0076151B" w:rsidTr="0076151B">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2010</w:t>
            </w:r>
          </w:p>
        </w:tc>
        <w:tc>
          <w:tcPr>
            <w:tcW w:w="1715"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right"/>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 xml:space="preserve">19.425.174.489 </w:t>
            </w:r>
          </w:p>
        </w:tc>
        <w:tc>
          <w:tcPr>
            <w:tcW w:w="949"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p>
        </w:tc>
        <w:tc>
          <w:tcPr>
            <w:tcW w:w="1715"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right"/>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 xml:space="preserve">18.962.799.857 </w:t>
            </w:r>
          </w:p>
        </w:tc>
        <w:tc>
          <w:tcPr>
            <w:tcW w:w="949"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p>
        </w:tc>
        <w:tc>
          <w:tcPr>
            <w:tcW w:w="1803"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right"/>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 xml:space="preserve">462.374.632 </w:t>
            </w:r>
          </w:p>
        </w:tc>
        <w:tc>
          <w:tcPr>
            <w:tcW w:w="949"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p>
        </w:tc>
      </w:tr>
      <w:tr w:rsidR="00063096" w:rsidRPr="0076151B" w:rsidTr="0076151B">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2011</w:t>
            </w:r>
          </w:p>
        </w:tc>
        <w:tc>
          <w:tcPr>
            <w:tcW w:w="1715"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right"/>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 xml:space="preserve">20.793.757.308 </w:t>
            </w:r>
          </w:p>
        </w:tc>
        <w:tc>
          <w:tcPr>
            <w:tcW w:w="949"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7</w:t>
            </w:r>
          </w:p>
        </w:tc>
        <w:tc>
          <w:tcPr>
            <w:tcW w:w="1715"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right"/>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 xml:space="preserve">20.182.422.975 </w:t>
            </w:r>
          </w:p>
        </w:tc>
        <w:tc>
          <w:tcPr>
            <w:tcW w:w="949"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6</w:t>
            </w:r>
          </w:p>
        </w:tc>
        <w:tc>
          <w:tcPr>
            <w:tcW w:w="1803"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right"/>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 xml:space="preserve">611.334.333 </w:t>
            </w:r>
          </w:p>
        </w:tc>
        <w:tc>
          <w:tcPr>
            <w:tcW w:w="949"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32</w:t>
            </w:r>
          </w:p>
        </w:tc>
      </w:tr>
      <w:tr w:rsidR="00063096" w:rsidRPr="0076151B" w:rsidTr="0076151B">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2012</w:t>
            </w:r>
          </w:p>
        </w:tc>
        <w:tc>
          <w:tcPr>
            <w:tcW w:w="1715"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right"/>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 xml:space="preserve">24.024.367.686 </w:t>
            </w:r>
          </w:p>
        </w:tc>
        <w:tc>
          <w:tcPr>
            <w:tcW w:w="949"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16</w:t>
            </w:r>
          </w:p>
        </w:tc>
        <w:tc>
          <w:tcPr>
            <w:tcW w:w="1715"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right"/>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 xml:space="preserve">22.281.159.076 </w:t>
            </w:r>
          </w:p>
        </w:tc>
        <w:tc>
          <w:tcPr>
            <w:tcW w:w="949"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10</w:t>
            </w:r>
          </w:p>
        </w:tc>
        <w:tc>
          <w:tcPr>
            <w:tcW w:w="1803"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right"/>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 xml:space="preserve">1.743.208.610 </w:t>
            </w:r>
          </w:p>
        </w:tc>
        <w:tc>
          <w:tcPr>
            <w:tcW w:w="949"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185</w:t>
            </w:r>
          </w:p>
        </w:tc>
      </w:tr>
      <w:tr w:rsidR="00063096" w:rsidRPr="0076151B" w:rsidTr="0076151B">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2013</w:t>
            </w:r>
          </w:p>
        </w:tc>
        <w:tc>
          <w:tcPr>
            <w:tcW w:w="1715"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right"/>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 xml:space="preserve">26.461.284.193 </w:t>
            </w:r>
          </w:p>
        </w:tc>
        <w:tc>
          <w:tcPr>
            <w:tcW w:w="949"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10</w:t>
            </w:r>
          </w:p>
        </w:tc>
        <w:tc>
          <w:tcPr>
            <w:tcW w:w="1715"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right"/>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 xml:space="preserve">24.169.704.896 </w:t>
            </w:r>
          </w:p>
        </w:tc>
        <w:tc>
          <w:tcPr>
            <w:tcW w:w="949"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8</w:t>
            </w:r>
          </w:p>
        </w:tc>
        <w:tc>
          <w:tcPr>
            <w:tcW w:w="1803"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right"/>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 xml:space="preserve">2.291.579.297 </w:t>
            </w:r>
          </w:p>
        </w:tc>
        <w:tc>
          <w:tcPr>
            <w:tcW w:w="949"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31</w:t>
            </w:r>
          </w:p>
        </w:tc>
      </w:tr>
      <w:tr w:rsidR="00063096" w:rsidRPr="0076151B" w:rsidTr="0076151B">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2014</w:t>
            </w:r>
          </w:p>
        </w:tc>
        <w:tc>
          <w:tcPr>
            <w:tcW w:w="1715"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right"/>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 xml:space="preserve">29.947.295.764 </w:t>
            </w:r>
          </w:p>
        </w:tc>
        <w:tc>
          <w:tcPr>
            <w:tcW w:w="949"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13</w:t>
            </w:r>
          </w:p>
        </w:tc>
        <w:tc>
          <w:tcPr>
            <w:tcW w:w="1715"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right"/>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 xml:space="preserve">26.564.160.363 </w:t>
            </w:r>
          </w:p>
        </w:tc>
        <w:tc>
          <w:tcPr>
            <w:tcW w:w="949"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10</w:t>
            </w:r>
          </w:p>
        </w:tc>
        <w:tc>
          <w:tcPr>
            <w:tcW w:w="1803"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right"/>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 xml:space="preserve">3.383.135.401 </w:t>
            </w:r>
          </w:p>
        </w:tc>
        <w:tc>
          <w:tcPr>
            <w:tcW w:w="949"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48</w:t>
            </w:r>
          </w:p>
        </w:tc>
      </w:tr>
      <w:tr w:rsidR="00063096" w:rsidRPr="0076151B" w:rsidTr="0076151B">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2015</w:t>
            </w:r>
          </w:p>
        </w:tc>
        <w:tc>
          <w:tcPr>
            <w:tcW w:w="1715"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right"/>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 xml:space="preserve">38.489.939.870 </w:t>
            </w:r>
          </w:p>
        </w:tc>
        <w:tc>
          <w:tcPr>
            <w:tcW w:w="949"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29</w:t>
            </w:r>
          </w:p>
        </w:tc>
        <w:tc>
          <w:tcPr>
            <w:tcW w:w="1715"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right"/>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 xml:space="preserve">33.001.660.184 </w:t>
            </w:r>
          </w:p>
        </w:tc>
        <w:tc>
          <w:tcPr>
            <w:tcW w:w="949"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24</w:t>
            </w:r>
          </w:p>
        </w:tc>
        <w:tc>
          <w:tcPr>
            <w:tcW w:w="1803"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right"/>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 xml:space="preserve">5.488.279.686 </w:t>
            </w:r>
          </w:p>
        </w:tc>
        <w:tc>
          <w:tcPr>
            <w:tcW w:w="949"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62</w:t>
            </w:r>
          </w:p>
        </w:tc>
      </w:tr>
      <w:tr w:rsidR="00063096" w:rsidRPr="0076151B" w:rsidTr="0076151B">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2016</w:t>
            </w:r>
          </w:p>
        </w:tc>
        <w:tc>
          <w:tcPr>
            <w:tcW w:w="1715"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right"/>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 xml:space="preserve">42.358.471.883 </w:t>
            </w:r>
          </w:p>
        </w:tc>
        <w:tc>
          <w:tcPr>
            <w:tcW w:w="949"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10</w:t>
            </w:r>
          </w:p>
        </w:tc>
        <w:tc>
          <w:tcPr>
            <w:tcW w:w="1715"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right"/>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 xml:space="preserve">39.797.708.557 </w:t>
            </w:r>
          </w:p>
        </w:tc>
        <w:tc>
          <w:tcPr>
            <w:tcW w:w="949"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21</w:t>
            </w:r>
          </w:p>
        </w:tc>
        <w:tc>
          <w:tcPr>
            <w:tcW w:w="1803"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right"/>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 xml:space="preserve">2.560.763.326 </w:t>
            </w:r>
          </w:p>
        </w:tc>
        <w:tc>
          <w:tcPr>
            <w:tcW w:w="949" w:type="dxa"/>
            <w:tcBorders>
              <w:top w:val="nil"/>
              <w:left w:val="nil"/>
              <w:bottom w:val="single" w:sz="4" w:space="0" w:color="auto"/>
              <w:right w:val="single" w:sz="4" w:space="0" w:color="auto"/>
            </w:tcBorders>
            <w:shd w:val="clear" w:color="auto" w:fill="auto"/>
            <w:noWrap/>
            <w:vAlign w:val="bottom"/>
            <w:hideMark/>
          </w:tcPr>
          <w:p w:rsidR="00063096" w:rsidRPr="0076151B" w:rsidRDefault="00063096" w:rsidP="0076151B">
            <w:pPr>
              <w:spacing w:after="0" w:line="240" w:lineRule="auto"/>
              <w:jc w:val="center"/>
              <w:rPr>
                <w:rFonts w:ascii="Times New Roman" w:eastAsia="Times New Roman" w:hAnsi="Times New Roman" w:cs="Times New Roman"/>
                <w:lang w:val="id-ID" w:eastAsia="id-ID"/>
              </w:rPr>
            </w:pPr>
            <w:r w:rsidRPr="0076151B">
              <w:rPr>
                <w:rFonts w:ascii="Times New Roman" w:eastAsia="Times New Roman" w:hAnsi="Times New Roman" w:cs="Times New Roman"/>
                <w:lang w:val="id-ID" w:eastAsia="id-ID"/>
              </w:rPr>
              <w:t>(53)</w:t>
            </w:r>
          </w:p>
        </w:tc>
      </w:tr>
    </w:tbl>
    <w:p w:rsidR="00063096" w:rsidRPr="00BC3FA2" w:rsidRDefault="00063096" w:rsidP="00BC3FA2">
      <w:pPr>
        <w:spacing w:after="0" w:line="360" w:lineRule="auto"/>
        <w:jc w:val="both"/>
        <w:rPr>
          <w:rFonts w:ascii="Times New Roman" w:hAnsi="Times New Roman" w:cs="Times New Roman"/>
          <w:sz w:val="24"/>
          <w:szCs w:val="24"/>
          <w:lang w:val="id-ID"/>
        </w:rPr>
      </w:pPr>
    </w:p>
    <w:p w:rsidR="007F7186" w:rsidRPr="00BC3FA2" w:rsidRDefault="007F7186" w:rsidP="007F7186">
      <w:pPr>
        <w:spacing w:after="0" w:line="360" w:lineRule="auto"/>
        <w:ind w:firstLine="720"/>
        <w:jc w:val="both"/>
        <w:rPr>
          <w:rFonts w:ascii="Times New Roman" w:hAnsi="Times New Roman" w:cs="Times New Roman"/>
          <w:sz w:val="24"/>
          <w:szCs w:val="24"/>
          <w:lang w:val="id-ID" w:eastAsia="id-ID"/>
        </w:rPr>
      </w:pPr>
      <w:r>
        <w:rPr>
          <w:rFonts w:ascii="Times New Roman" w:hAnsi="Times New Roman" w:cs="Times New Roman"/>
          <w:sz w:val="24"/>
          <w:szCs w:val="24"/>
          <w:lang w:val="id-ID"/>
        </w:rPr>
        <w:lastRenderedPageBreak/>
        <w:t>Dari tabel 4.3</w:t>
      </w:r>
      <w:r w:rsidR="00063096" w:rsidRPr="00BC3FA2">
        <w:rPr>
          <w:rFonts w:ascii="Times New Roman" w:hAnsi="Times New Roman" w:cs="Times New Roman"/>
          <w:sz w:val="24"/>
          <w:szCs w:val="24"/>
          <w:lang w:val="id-ID"/>
        </w:rPr>
        <w:t xml:space="preserve"> tersebut di atas dapat dijelaskan bahwa pertumbuhan </w:t>
      </w:r>
      <w:r w:rsidR="00063096" w:rsidRPr="00BC3FA2">
        <w:rPr>
          <w:rFonts w:ascii="Times New Roman" w:eastAsia="Times New Roman" w:hAnsi="Times New Roman" w:cs="Times New Roman"/>
          <w:sz w:val="24"/>
          <w:szCs w:val="24"/>
          <w:lang w:val="id-ID" w:eastAsia="id-ID"/>
        </w:rPr>
        <w:t xml:space="preserve"> keuangan yang baik adalah persentase pertumbuhan pendapatan lebih besar dari pertumbuhan biaya, sehingga akan berdampak k</w:t>
      </w:r>
      <w:r>
        <w:rPr>
          <w:rFonts w:ascii="Times New Roman" w:eastAsia="Times New Roman" w:hAnsi="Times New Roman" w:cs="Times New Roman"/>
          <w:sz w:val="24"/>
          <w:szCs w:val="24"/>
          <w:lang w:val="id-ID" w:eastAsia="id-ID"/>
        </w:rPr>
        <w:t>epada pertumbuhan kenaikan aset.</w:t>
      </w:r>
    </w:p>
    <w:p w:rsidR="00063096" w:rsidRPr="00BC3FA2" w:rsidRDefault="00063096" w:rsidP="00BC3FA2">
      <w:pPr>
        <w:autoSpaceDE w:val="0"/>
        <w:autoSpaceDN w:val="0"/>
        <w:adjustRightInd w:val="0"/>
        <w:spacing w:after="0" w:line="360" w:lineRule="auto"/>
        <w:rPr>
          <w:rFonts w:ascii="Times New Roman" w:hAnsi="Times New Roman" w:cs="Times New Roman"/>
          <w:sz w:val="24"/>
          <w:szCs w:val="24"/>
          <w:lang w:val="id-ID"/>
        </w:rPr>
      </w:pPr>
      <w:r w:rsidRPr="00BC3FA2">
        <w:rPr>
          <w:rFonts w:ascii="Times New Roman" w:hAnsi="Times New Roman" w:cs="Times New Roman"/>
          <w:sz w:val="24"/>
          <w:szCs w:val="24"/>
          <w:lang w:val="id-ID"/>
        </w:rPr>
        <w:tab/>
        <w:t>Berdasarkan analisis data laporan realisasi anggaran pendapatan, biaya, pertumbuhan, dan penambahan asset tahun 2011 sampai dengan tahun 2016 dapat disimpulkan sebagai berikut:</w:t>
      </w:r>
    </w:p>
    <w:p w:rsidR="00063096" w:rsidRPr="00BC3FA2" w:rsidRDefault="000430B4" w:rsidP="0076151B">
      <w:pPr>
        <w:autoSpaceDE w:val="0"/>
        <w:autoSpaceDN w:val="0"/>
        <w:adjustRightInd w:val="0"/>
        <w:spacing w:after="0" w:line="360" w:lineRule="auto"/>
        <w:ind w:left="993" w:hanging="993"/>
        <w:rPr>
          <w:rFonts w:ascii="Times New Roman" w:hAnsi="Times New Roman" w:cs="Times New Roman"/>
          <w:sz w:val="24"/>
          <w:szCs w:val="24"/>
          <w:lang w:val="id-ID"/>
        </w:rPr>
      </w:pPr>
      <w:r>
        <w:rPr>
          <w:rFonts w:ascii="Times New Roman" w:hAnsi="Times New Roman" w:cs="Times New Roman"/>
          <w:sz w:val="24"/>
          <w:szCs w:val="24"/>
          <w:lang w:val="id-ID"/>
        </w:rPr>
        <w:t xml:space="preserve">Tabel 8. </w:t>
      </w:r>
      <w:r w:rsidR="00063096" w:rsidRPr="00BC3FA2">
        <w:rPr>
          <w:rFonts w:ascii="Times New Roman" w:hAnsi="Times New Roman" w:cs="Times New Roman"/>
          <w:sz w:val="24"/>
          <w:szCs w:val="24"/>
          <w:lang w:val="id-ID"/>
        </w:rPr>
        <w:t xml:space="preserve"> Laporan realisasi anggaran pendapatan, biaya, pertumbuhan, dan penambahan aset Tahun 2011 – 2016</w:t>
      </w:r>
    </w:p>
    <w:tbl>
      <w:tblPr>
        <w:tblStyle w:val="TableGrid"/>
        <w:tblW w:w="9322" w:type="dxa"/>
        <w:tblLook w:val="04A0" w:firstRow="1" w:lastRow="0" w:firstColumn="1" w:lastColumn="0" w:noHBand="0" w:noVBand="1"/>
      </w:tblPr>
      <w:tblGrid>
        <w:gridCol w:w="2038"/>
        <w:gridCol w:w="2038"/>
        <w:gridCol w:w="2695"/>
        <w:gridCol w:w="2551"/>
      </w:tblGrid>
      <w:tr w:rsidR="00063096" w:rsidRPr="0076151B" w:rsidTr="009E622A">
        <w:tc>
          <w:tcPr>
            <w:tcW w:w="2038" w:type="dxa"/>
          </w:tcPr>
          <w:p w:rsidR="00063096" w:rsidRPr="0076151B" w:rsidRDefault="00063096" w:rsidP="0076151B">
            <w:pPr>
              <w:autoSpaceDE w:val="0"/>
              <w:autoSpaceDN w:val="0"/>
              <w:adjustRightInd w:val="0"/>
              <w:spacing w:after="0" w:line="240" w:lineRule="auto"/>
              <w:jc w:val="center"/>
              <w:rPr>
                <w:rFonts w:ascii="Times New Roman" w:hAnsi="Times New Roman" w:cs="Times New Roman"/>
                <w:sz w:val="22"/>
                <w:szCs w:val="22"/>
                <w:lang w:val="id-ID"/>
              </w:rPr>
            </w:pPr>
            <w:r w:rsidRPr="0076151B">
              <w:rPr>
                <w:rFonts w:ascii="Times New Roman" w:hAnsi="Times New Roman" w:cs="Times New Roman"/>
                <w:sz w:val="22"/>
                <w:szCs w:val="22"/>
                <w:lang w:val="id-ID"/>
              </w:rPr>
              <w:t>Uraian</w:t>
            </w:r>
          </w:p>
        </w:tc>
        <w:tc>
          <w:tcPr>
            <w:tcW w:w="2038" w:type="dxa"/>
          </w:tcPr>
          <w:p w:rsidR="00063096" w:rsidRPr="0076151B" w:rsidRDefault="00063096" w:rsidP="0076151B">
            <w:pPr>
              <w:autoSpaceDE w:val="0"/>
              <w:autoSpaceDN w:val="0"/>
              <w:adjustRightInd w:val="0"/>
              <w:spacing w:after="0" w:line="240" w:lineRule="auto"/>
              <w:jc w:val="center"/>
              <w:rPr>
                <w:rFonts w:ascii="Times New Roman" w:hAnsi="Times New Roman" w:cs="Times New Roman"/>
                <w:sz w:val="22"/>
                <w:szCs w:val="22"/>
                <w:lang w:val="id-ID"/>
              </w:rPr>
            </w:pPr>
            <w:r w:rsidRPr="0076151B">
              <w:rPr>
                <w:rFonts w:ascii="Times New Roman" w:hAnsi="Times New Roman" w:cs="Times New Roman"/>
                <w:sz w:val="22"/>
                <w:szCs w:val="22"/>
                <w:lang w:val="id-ID"/>
              </w:rPr>
              <w:t>Indikator</w:t>
            </w:r>
          </w:p>
        </w:tc>
        <w:tc>
          <w:tcPr>
            <w:tcW w:w="2695" w:type="dxa"/>
          </w:tcPr>
          <w:p w:rsidR="00063096" w:rsidRPr="0076151B" w:rsidRDefault="00063096" w:rsidP="0076151B">
            <w:pPr>
              <w:autoSpaceDE w:val="0"/>
              <w:autoSpaceDN w:val="0"/>
              <w:adjustRightInd w:val="0"/>
              <w:spacing w:after="0" w:line="240" w:lineRule="auto"/>
              <w:jc w:val="center"/>
              <w:rPr>
                <w:rFonts w:ascii="Times New Roman" w:hAnsi="Times New Roman" w:cs="Times New Roman"/>
                <w:sz w:val="22"/>
                <w:szCs w:val="22"/>
                <w:lang w:val="id-ID"/>
              </w:rPr>
            </w:pPr>
            <w:r w:rsidRPr="0076151B">
              <w:rPr>
                <w:rFonts w:ascii="Times New Roman" w:hAnsi="Times New Roman" w:cs="Times New Roman"/>
                <w:sz w:val="22"/>
                <w:szCs w:val="22"/>
                <w:lang w:val="id-ID"/>
              </w:rPr>
              <w:t>Capaian Target</w:t>
            </w:r>
          </w:p>
        </w:tc>
        <w:tc>
          <w:tcPr>
            <w:tcW w:w="2551" w:type="dxa"/>
          </w:tcPr>
          <w:p w:rsidR="00063096" w:rsidRPr="0076151B" w:rsidRDefault="00063096" w:rsidP="0076151B">
            <w:pPr>
              <w:autoSpaceDE w:val="0"/>
              <w:autoSpaceDN w:val="0"/>
              <w:adjustRightInd w:val="0"/>
              <w:spacing w:after="0" w:line="240" w:lineRule="auto"/>
              <w:jc w:val="center"/>
              <w:rPr>
                <w:rFonts w:ascii="Times New Roman" w:hAnsi="Times New Roman" w:cs="Times New Roman"/>
                <w:sz w:val="22"/>
                <w:szCs w:val="22"/>
                <w:lang w:val="id-ID"/>
              </w:rPr>
            </w:pPr>
            <w:r w:rsidRPr="0076151B">
              <w:rPr>
                <w:rFonts w:ascii="Times New Roman" w:hAnsi="Times New Roman" w:cs="Times New Roman"/>
                <w:sz w:val="22"/>
                <w:szCs w:val="22"/>
                <w:lang w:val="id-ID"/>
              </w:rPr>
              <w:t>Kesimpulan</w:t>
            </w:r>
          </w:p>
        </w:tc>
      </w:tr>
      <w:tr w:rsidR="00063096" w:rsidRPr="0076151B" w:rsidTr="009E622A">
        <w:tc>
          <w:tcPr>
            <w:tcW w:w="2038" w:type="dxa"/>
          </w:tcPr>
          <w:p w:rsidR="00063096" w:rsidRPr="00FD7764" w:rsidRDefault="00063096" w:rsidP="0076151B">
            <w:pPr>
              <w:autoSpaceDE w:val="0"/>
              <w:autoSpaceDN w:val="0"/>
              <w:adjustRightInd w:val="0"/>
              <w:spacing w:after="0" w:line="240" w:lineRule="auto"/>
              <w:rPr>
                <w:rFonts w:ascii="Times New Roman" w:hAnsi="Times New Roman" w:cs="Times New Roman"/>
                <w:lang w:val="id-ID"/>
              </w:rPr>
            </w:pPr>
            <w:r w:rsidRPr="00FD7764">
              <w:rPr>
                <w:rFonts w:ascii="Times New Roman" w:hAnsi="Times New Roman" w:cs="Times New Roman"/>
                <w:lang w:val="id-ID"/>
              </w:rPr>
              <w:t xml:space="preserve">Pendapatan </w:t>
            </w:r>
          </w:p>
        </w:tc>
        <w:tc>
          <w:tcPr>
            <w:tcW w:w="2038" w:type="dxa"/>
          </w:tcPr>
          <w:p w:rsidR="00063096" w:rsidRPr="00FD7764" w:rsidRDefault="00063096" w:rsidP="0076151B">
            <w:pPr>
              <w:autoSpaceDE w:val="0"/>
              <w:autoSpaceDN w:val="0"/>
              <w:adjustRightInd w:val="0"/>
              <w:spacing w:after="0" w:line="240" w:lineRule="auto"/>
              <w:rPr>
                <w:rFonts w:ascii="Times New Roman" w:hAnsi="Times New Roman" w:cs="Times New Roman"/>
                <w:lang w:val="id-ID"/>
              </w:rPr>
            </w:pPr>
            <w:r w:rsidRPr="00FD7764">
              <w:rPr>
                <w:rFonts w:ascii="Times New Roman" w:hAnsi="Times New Roman" w:cs="Times New Roman"/>
                <w:lang w:val="id-ID"/>
              </w:rPr>
              <w:t>Terjadinya penambahan jumlah mahasiswa</w:t>
            </w:r>
          </w:p>
        </w:tc>
        <w:tc>
          <w:tcPr>
            <w:tcW w:w="2695" w:type="dxa"/>
          </w:tcPr>
          <w:p w:rsidR="00063096" w:rsidRPr="0076151B" w:rsidRDefault="00063096" w:rsidP="0076151B">
            <w:pPr>
              <w:autoSpaceDE w:val="0"/>
              <w:autoSpaceDN w:val="0"/>
              <w:adjustRightInd w:val="0"/>
              <w:spacing w:after="0" w:line="240" w:lineRule="auto"/>
              <w:rPr>
                <w:rFonts w:ascii="Times New Roman" w:hAnsi="Times New Roman" w:cs="Times New Roman"/>
                <w:sz w:val="22"/>
                <w:szCs w:val="22"/>
                <w:lang w:val="id-ID"/>
              </w:rPr>
            </w:pPr>
            <w:r w:rsidRPr="0076151B">
              <w:rPr>
                <w:rFonts w:ascii="Times New Roman" w:hAnsi="Times New Roman" w:cs="Times New Roman"/>
                <w:sz w:val="22"/>
                <w:szCs w:val="22"/>
                <w:lang w:val="id-ID"/>
              </w:rPr>
              <w:t>Capaian target pendapatan setiap tahunnya rata-rata terlampaui, hal tersebut disebabkan setiap tahunnya terdapat penambahan jumlah mahasiswa</w:t>
            </w:r>
          </w:p>
          <w:p w:rsidR="00063096" w:rsidRPr="0076151B" w:rsidRDefault="00063096" w:rsidP="0076151B">
            <w:pPr>
              <w:autoSpaceDE w:val="0"/>
              <w:autoSpaceDN w:val="0"/>
              <w:adjustRightInd w:val="0"/>
              <w:spacing w:after="0" w:line="240" w:lineRule="auto"/>
              <w:rPr>
                <w:rFonts w:ascii="Times New Roman" w:hAnsi="Times New Roman" w:cs="Times New Roman"/>
                <w:sz w:val="22"/>
                <w:szCs w:val="22"/>
                <w:lang w:val="id-ID"/>
              </w:rPr>
            </w:pPr>
          </w:p>
        </w:tc>
        <w:tc>
          <w:tcPr>
            <w:tcW w:w="2551" w:type="dxa"/>
          </w:tcPr>
          <w:p w:rsidR="00063096" w:rsidRPr="0076151B" w:rsidRDefault="00063096" w:rsidP="0076151B">
            <w:pPr>
              <w:autoSpaceDE w:val="0"/>
              <w:autoSpaceDN w:val="0"/>
              <w:adjustRightInd w:val="0"/>
              <w:spacing w:after="0" w:line="240" w:lineRule="auto"/>
              <w:rPr>
                <w:rFonts w:ascii="Times New Roman" w:hAnsi="Times New Roman" w:cs="Times New Roman"/>
                <w:sz w:val="22"/>
                <w:szCs w:val="22"/>
                <w:lang w:val="id-ID"/>
              </w:rPr>
            </w:pPr>
            <w:r w:rsidRPr="0076151B">
              <w:rPr>
                <w:rFonts w:ascii="Times New Roman" w:hAnsi="Times New Roman" w:cs="Times New Roman"/>
                <w:sz w:val="22"/>
                <w:szCs w:val="22"/>
                <w:lang w:val="id-ID"/>
              </w:rPr>
              <w:t>Penetapan target pendapatan berdasarkan prognosa dan realisasi tahun sebelumnya</w:t>
            </w:r>
          </w:p>
        </w:tc>
      </w:tr>
      <w:tr w:rsidR="00063096" w:rsidRPr="0076151B" w:rsidTr="009E622A">
        <w:tc>
          <w:tcPr>
            <w:tcW w:w="2038" w:type="dxa"/>
          </w:tcPr>
          <w:p w:rsidR="00063096" w:rsidRPr="00FD7764" w:rsidRDefault="00063096" w:rsidP="0076151B">
            <w:pPr>
              <w:autoSpaceDE w:val="0"/>
              <w:autoSpaceDN w:val="0"/>
              <w:adjustRightInd w:val="0"/>
              <w:spacing w:after="0" w:line="240" w:lineRule="auto"/>
              <w:rPr>
                <w:rFonts w:ascii="Times New Roman" w:hAnsi="Times New Roman" w:cs="Times New Roman"/>
                <w:lang w:val="id-ID"/>
              </w:rPr>
            </w:pPr>
            <w:r w:rsidRPr="00FD7764">
              <w:rPr>
                <w:rFonts w:ascii="Times New Roman" w:hAnsi="Times New Roman" w:cs="Times New Roman"/>
                <w:lang w:val="id-ID"/>
              </w:rPr>
              <w:t>Biaya</w:t>
            </w:r>
          </w:p>
        </w:tc>
        <w:tc>
          <w:tcPr>
            <w:tcW w:w="2038" w:type="dxa"/>
          </w:tcPr>
          <w:p w:rsidR="00063096" w:rsidRPr="00FD7764" w:rsidRDefault="00063096" w:rsidP="0076151B">
            <w:pPr>
              <w:autoSpaceDE w:val="0"/>
              <w:autoSpaceDN w:val="0"/>
              <w:adjustRightInd w:val="0"/>
              <w:spacing w:after="0" w:line="240" w:lineRule="auto"/>
              <w:rPr>
                <w:rFonts w:ascii="Times New Roman" w:hAnsi="Times New Roman" w:cs="Times New Roman"/>
                <w:lang w:val="id-ID"/>
              </w:rPr>
            </w:pPr>
            <w:r w:rsidRPr="00FD7764">
              <w:rPr>
                <w:rFonts w:ascii="Times New Roman" w:hAnsi="Times New Roman" w:cs="Times New Roman"/>
                <w:lang w:val="id-ID"/>
              </w:rPr>
              <w:t>Pengunaan biaya operasional pendidikan dan gaji pegawai</w:t>
            </w:r>
          </w:p>
        </w:tc>
        <w:tc>
          <w:tcPr>
            <w:tcW w:w="2695" w:type="dxa"/>
          </w:tcPr>
          <w:p w:rsidR="00063096" w:rsidRPr="0076151B" w:rsidRDefault="00063096" w:rsidP="0076151B">
            <w:pPr>
              <w:autoSpaceDE w:val="0"/>
              <w:autoSpaceDN w:val="0"/>
              <w:adjustRightInd w:val="0"/>
              <w:spacing w:after="0" w:line="240" w:lineRule="auto"/>
              <w:rPr>
                <w:rFonts w:ascii="Times New Roman" w:hAnsi="Times New Roman" w:cs="Times New Roman"/>
                <w:sz w:val="22"/>
                <w:szCs w:val="22"/>
                <w:lang w:val="id-ID"/>
              </w:rPr>
            </w:pPr>
            <w:r w:rsidRPr="0076151B">
              <w:rPr>
                <w:rFonts w:ascii="Times New Roman" w:hAnsi="Times New Roman" w:cs="Times New Roman"/>
                <w:sz w:val="22"/>
                <w:szCs w:val="22"/>
                <w:lang w:val="id-ID"/>
              </w:rPr>
              <w:t>Capaian target biaya operasional dan gaji pegawai dilaksanakan secara efisien dan efektifitas, sehingga rata-rata setiap tahunnya tidak terlampaui</w:t>
            </w:r>
          </w:p>
        </w:tc>
        <w:tc>
          <w:tcPr>
            <w:tcW w:w="2551" w:type="dxa"/>
          </w:tcPr>
          <w:p w:rsidR="00063096" w:rsidRPr="0076151B" w:rsidRDefault="00063096" w:rsidP="0076151B">
            <w:pPr>
              <w:autoSpaceDE w:val="0"/>
              <w:autoSpaceDN w:val="0"/>
              <w:adjustRightInd w:val="0"/>
              <w:spacing w:after="0" w:line="240" w:lineRule="auto"/>
              <w:rPr>
                <w:rFonts w:ascii="Times New Roman" w:hAnsi="Times New Roman" w:cs="Times New Roman"/>
                <w:sz w:val="22"/>
                <w:szCs w:val="22"/>
                <w:lang w:val="id-ID"/>
              </w:rPr>
            </w:pPr>
            <w:r w:rsidRPr="0076151B">
              <w:rPr>
                <w:rFonts w:ascii="Times New Roman" w:hAnsi="Times New Roman" w:cs="Times New Roman"/>
                <w:sz w:val="22"/>
                <w:szCs w:val="22"/>
                <w:lang w:val="id-ID"/>
              </w:rPr>
              <w:t>Pengelolaan anggaran biaya yang efisiensi dan efektivitas</w:t>
            </w:r>
          </w:p>
        </w:tc>
      </w:tr>
      <w:tr w:rsidR="00063096" w:rsidRPr="0076151B" w:rsidTr="009E622A">
        <w:tc>
          <w:tcPr>
            <w:tcW w:w="2038" w:type="dxa"/>
          </w:tcPr>
          <w:p w:rsidR="00063096" w:rsidRPr="00FD7764" w:rsidRDefault="00063096" w:rsidP="0076151B">
            <w:pPr>
              <w:autoSpaceDE w:val="0"/>
              <w:autoSpaceDN w:val="0"/>
              <w:adjustRightInd w:val="0"/>
              <w:spacing w:after="0" w:line="240" w:lineRule="auto"/>
              <w:rPr>
                <w:rFonts w:ascii="Times New Roman" w:hAnsi="Times New Roman" w:cs="Times New Roman"/>
                <w:lang w:val="id-ID"/>
              </w:rPr>
            </w:pPr>
            <w:r w:rsidRPr="00FD7764">
              <w:rPr>
                <w:rFonts w:ascii="Times New Roman" w:hAnsi="Times New Roman" w:cs="Times New Roman"/>
                <w:lang w:val="id-ID"/>
              </w:rPr>
              <w:t>Pertumbuhan</w:t>
            </w:r>
          </w:p>
        </w:tc>
        <w:tc>
          <w:tcPr>
            <w:tcW w:w="2038" w:type="dxa"/>
          </w:tcPr>
          <w:p w:rsidR="00063096" w:rsidRPr="00FD7764" w:rsidRDefault="00063096" w:rsidP="0076151B">
            <w:pPr>
              <w:autoSpaceDE w:val="0"/>
              <w:autoSpaceDN w:val="0"/>
              <w:adjustRightInd w:val="0"/>
              <w:spacing w:after="0" w:line="240" w:lineRule="auto"/>
              <w:rPr>
                <w:rFonts w:ascii="Times New Roman" w:hAnsi="Times New Roman" w:cs="Times New Roman"/>
                <w:lang w:val="id-ID"/>
              </w:rPr>
            </w:pPr>
            <w:r w:rsidRPr="00FD7764">
              <w:rPr>
                <w:rFonts w:ascii="Times New Roman" w:hAnsi="Times New Roman" w:cs="Times New Roman"/>
                <w:lang w:val="id-ID"/>
              </w:rPr>
              <w:t>Penerimaan pendapatan dan biaya terjadi penurunan dan kenaikan</w:t>
            </w:r>
          </w:p>
        </w:tc>
        <w:tc>
          <w:tcPr>
            <w:tcW w:w="2695" w:type="dxa"/>
          </w:tcPr>
          <w:p w:rsidR="00063096" w:rsidRPr="0076151B" w:rsidRDefault="00063096" w:rsidP="0076151B">
            <w:pPr>
              <w:autoSpaceDE w:val="0"/>
              <w:autoSpaceDN w:val="0"/>
              <w:adjustRightInd w:val="0"/>
              <w:spacing w:after="0" w:line="240" w:lineRule="auto"/>
              <w:rPr>
                <w:rFonts w:ascii="Times New Roman" w:hAnsi="Times New Roman" w:cs="Times New Roman"/>
                <w:sz w:val="22"/>
                <w:szCs w:val="22"/>
                <w:lang w:val="id-ID"/>
              </w:rPr>
            </w:pPr>
            <w:r w:rsidRPr="0076151B">
              <w:rPr>
                <w:rFonts w:ascii="Times New Roman" w:hAnsi="Times New Roman" w:cs="Times New Roman"/>
                <w:sz w:val="22"/>
                <w:szCs w:val="22"/>
                <w:lang w:val="id-ID"/>
              </w:rPr>
              <w:t>Capaian target pendapatan dan biaya rata-rata setiap tahunnya terjadi penurunan dan kenaikan</w:t>
            </w:r>
          </w:p>
        </w:tc>
        <w:tc>
          <w:tcPr>
            <w:tcW w:w="2551" w:type="dxa"/>
          </w:tcPr>
          <w:p w:rsidR="00063096" w:rsidRPr="0076151B" w:rsidRDefault="00063096" w:rsidP="0076151B">
            <w:pPr>
              <w:autoSpaceDE w:val="0"/>
              <w:autoSpaceDN w:val="0"/>
              <w:adjustRightInd w:val="0"/>
              <w:spacing w:after="0" w:line="240" w:lineRule="auto"/>
              <w:rPr>
                <w:rFonts w:ascii="Times New Roman" w:hAnsi="Times New Roman" w:cs="Times New Roman"/>
                <w:sz w:val="22"/>
                <w:szCs w:val="22"/>
                <w:lang w:val="id-ID"/>
              </w:rPr>
            </w:pPr>
            <w:r w:rsidRPr="0076151B">
              <w:rPr>
                <w:rFonts w:ascii="Times New Roman" w:hAnsi="Times New Roman" w:cs="Times New Roman"/>
                <w:sz w:val="22"/>
                <w:szCs w:val="22"/>
                <w:lang w:val="id-ID"/>
              </w:rPr>
              <w:t>Pengelolaan anggaran pendapatan dan biaya setiap tahunnya mengalami kenaikan dan penurunan.</w:t>
            </w:r>
          </w:p>
        </w:tc>
      </w:tr>
      <w:tr w:rsidR="00063096" w:rsidRPr="0076151B" w:rsidTr="009E622A">
        <w:tc>
          <w:tcPr>
            <w:tcW w:w="2038" w:type="dxa"/>
          </w:tcPr>
          <w:p w:rsidR="00063096" w:rsidRPr="00FD7764" w:rsidRDefault="00063096" w:rsidP="0076151B">
            <w:pPr>
              <w:autoSpaceDE w:val="0"/>
              <w:autoSpaceDN w:val="0"/>
              <w:adjustRightInd w:val="0"/>
              <w:spacing w:after="0" w:line="240" w:lineRule="auto"/>
              <w:rPr>
                <w:rFonts w:ascii="Times New Roman" w:hAnsi="Times New Roman" w:cs="Times New Roman"/>
                <w:lang w:val="id-ID"/>
              </w:rPr>
            </w:pPr>
            <w:r w:rsidRPr="00FD7764">
              <w:rPr>
                <w:rFonts w:ascii="Times New Roman" w:hAnsi="Times New Roman" w:cs="Times New Roman"/>
                <w:lang w:val="id-ID"/>
              </w:rPr>
              <w:t>Penambahan Aset</w:t>
            </w:r>
          </w:p>
        </w:tc>
        <w:tc>
          <w:tcPr>
            <w:tcW w:w="2038" w:type="dxa"/>
          </w:tcPr>
          <w:p w:rsidR="00063096" w:rsidRPr="00FD7764" w:rsidRDefault="00063096" w:rsidP="0076151B">
            <w:pPr>
              <w:autoSpaceDE w:val="0"/>
              <w:autoSpaceDN w:val="0"/>
              <w:adjustRightInd w:val="0"/>
              <w:spacing w:after="0" w:line="240" w:lineRule="auto"/>
              <w:rPr>
                <w:rFonts w:ascii="Times New Roman" w:hAnsi="Times New Roman" w:cs="Times New Roman"/>
                <w:lang w:val="id-ID"/>
              </w:rPr>
            </w:pPr>
            <w:r w:rsidRPr="00FD7764">
              <w:rPr>
                <w:rFonts w:ascii="Times New Roman" w:hAnsi="Times New Roman" w:cs="Times New Roman"/>
                <w:lang w:val="id-ID"/>
              </w:rPr>
              <w:t>Penerimaan pendapatan dan biaya setiap tahunnya tidak menentu, terjadi penurunan dan kenaikan</w:t>
            </w:r>
          </w:p>
        </w:tc>
        <w:tc>
          <w:tcPr>
            <w:tcW w:w="2695" w:type="dxa"/>
          </w:tcPr>
          <w:p w:rsidR="00063096" w:rsidRPr="0076151B" w:rsidRDefault="00063096" w:rsidP="0076151B">
            <w:pPr>
              <w:autoSpaceDE w:val="0"/>
              <w:autoSpaceDN w:val="0"/>
              <w:adjustRightInd w:val="0"/>
              <w:spacing w:after="0" w:line="240" w:lineRule="auto"/>
              <w:rPr>
                <w:rFonts w:ascii="Times New Roman" w:hAnsi="Times New Roman" w:cs="Times New Roman"/>
                <w:sz w:val="22"/>
                <w:szCs w:val="22"/>
                <w:lang w:val="id-ID"/>
              </w:rPr>
            </w:pPr>
            <w:r w:rsidRPr="0076151B">
              <w:rPr>
                <w:rFonts w:ascii="Times New Roman" w:hAnsi="Times New Roman" w:cs="Times New Roman"/>
                <w:sz w:val="22"/>
                <w:szCs w:val="22"/>
                <w:lang w:val="id-ID"/>
              </w:rPr>
              <w:t>Capaian target pendapatan dan biaya setiap tahunnya tidak menentu terjadi kenaikan dan penurunan</w:t>
            </w:r>
          </w:p>
        </w:tc>
        <w:tc>
          <w:tcPr>
            <w:tcW w:w="2551" w:type="dxa"/>
          </w:tcPr>
          <w:p w:rsidR="00063096" w:rsidRPr="0076151B" w:rsidRDefault="00063096" w:rsidP="0076151B">
            <w:pPr>
              <w:autoSpaceDE w:val="0"/>
              <w:autoSpaceDN w:val="0"/>
              <w:adjustRightInd w:val="0"/>
              <w:spacing w:after="0" w:line="240" w:lineRule="auto"/>
              <w:rPr>
                <w:rFonts w:ascii="Times New Roman" w:hAnsi="Times New Roman" w:cs="Times New Roman"/>
                <w:sz w:val="22"/>
                <w:szCs w:val="22"/>
                <w:lang w:val="id-ID"/>
              </w:rPr>
            </w:pPr>
            <w:r w:rsidRPr="0076151B">
              <w:rPr>
                <w:rFonts w:ascii="Times New Roman" w:hAnsi="Times New Roman" w:cs="Times New Roman"/>
                <w:sz w:val="22"/>
                <w:szCs w:val="22"/>
                <w:lang w:val="id-ID"/>
              </w:rPr>
              <w:t>Pengelolaan anggaran pendapatan dan biaya setiap tahunnya mengalami kenaikan dan penurunan.</w:t>
            </w:r>
          </w:p>
        </w:tc>
      </w:tr>
    </w:tbl>
    <w:p w:rsidR="007F7186" w:rsidRDefault="00063096" w:rsidP="00BC3FA2">
      <w:pPr>
        <w:autoSpaceDE w:val="0"/>
        <w:autoSpaceDN w:val="0"/>
        <w:adjustRightInd w:val="0"/>
        <w:spacing w:after="0" w:line="360" w:lineRule="auto"/>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ab/>
      </w:r>
    </w:p>
    <w:p w:rsidR="00063096" w:rsidRPr="00BC3FA2" w:rsidRDefault="00063096" w:rsidP="00BC3FA2">
      <w:pPr>
        <w:autoSpaceDE w:val="0"/>
        <w:autoSpaceDN w:val="0"/>
        <w:adjustRightInd w:val="0"/>
        <w:spacing w:after="0" w:line="360" w:lineRule="auto"/>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Secara keseluruhan berdasarkan analisi</w:t>
      </w:r>
      <w:r w:rsidR="00511418" w:rsidRPr="00BC3FA2">
        <w:rPr>
          <w:rFonts w:ascii="Times New Roman" w:hAnsi="Times New Roman" w:cs="Times New Roman"/>
          <w:sz w:val="24"/>
          <w:szCs w:val="24"/>
          <w:lang w:val="id-ID"/>
        </w:rPr>
        <w:t>s</w:t>
      </w:r>
      <w:r w:rsidRPr="00BC3FA2">
        <w:rPr>
          <w:rFonts w:ascii="Times New Roman" w:hAnsi="Times New Roman" w:cs="Times New Roman"/>
          <w:sz w:val="24"/>
          <w:szCs w:val="24"/>
          <w:lang w:val="id-ID"/>
        </w:rPr>
        <w:t xml:space="preserve"> data secara deskriptif dan kuantitatif terhadap anggaran pendapatan dan biaya serta realisasinya dalam periode tahun 2011 sampai dengan 2016, bahwa capaian target pendapatan yang tercapai hanya terjadi pada tahun 2011 sampai dengan tahun 2014, sedangkan tahun 2015 dan 2016 target pendapatan tidak tercapai, karena terdapat indikator pencapaian target pendapatan yang tidak tercapai.</w:t>
      </w:r>
    </w:p>
    <w:p w:rsidR="00063096" w:rsidRPr="00BC3FA2" w:rsidRDefault="00063096" w:rsidP="00BC3FA2">
      <w:pPr>
        <w:autoSpaceDE w:val="0"/>
        <w:autoSpaceDN w:val="0"/>
        <w:adjustRightInd w:val="0"/>
        <w:spacing w:after="0" w:line="360" w:lineRule="auto"/>
        <w:rPr>
          <w:rFonts w:ascii="Times New Roman" w:hAnsi="Times New Roman" w:cs="Times New Roman"/>
          <w:sz w:val="24"/>
          <w:szCs w:val="24"/>
          <w:lang w:val="id-ID"/>
        </w:rPr>
      </w:pPr>
      <w:r w:rsidRPr="00BC3FA2">
        <w:rPr>
          <w:rFonts w:ascii="Times New Roman" w:hAnsi="Times New Roman" w:cs="Times New Roman"/>
          <w:sz w:val="24"/>
          <w:szCs w:val="24"/>
          <w:lang w:val="id-ID"/>
        </w:rPr>
        <w:tab/>
        <w:t>Target biaya yang terlampaui yaitu tahun 2013 dan 2015, sedangkan untuk tahun 2011, 2012, 2014, dan 2016 capaian biaya tidak tercapai. Tidak tercapainya target biaya karena terdapat indikator yang tidak tercapai.</w:t>
      </w:r>
    </w:p>
    <w:p w:rsidR="00063096" w:rsidRDefault="00063096" w:rsidP="009F5791">
      <w:pPr>
        <w:pStyle w:val="ListParagraph"/>
        <w:numPr>
          <w:ilvl w:val="0"/>
          <w:numId w:val="36"/>
        </w:numPr>
        <w:autoSpaceDE w:val="0"/>
        <w:autoSpaceDN w:val="0"/>
        <w:adjustRightInd w:val="0"/>
        <w:spacing w:after="0" w:line="360" w:lineRule="auto"/>
        <w:ind w:left="284" w:hanging="284"/>
        <w:contextualSpacing w:val="0"/>
        <w:rPr>
          <w:rFonts w:ascii="Times New Roman" w:hAnsi="Times New Roman" w:cs="Times New Roman"/>
          <w:b/>
          <w:sz w:val="24"/>
          <w:szCs w:val="24"/>
          <w:lang w:val="id-ID"/>
        </w:rPr>
      </w:pPr>
      <w:r w:rsidRPr="00BC3FA2">
        <w:rPr>
          <w:rFonts w:ascii="Times New Roman" w:hAnsi="Times New Roman" w:cs="Times New Roman"/>
          <w:b/>
          <w:sz w:val="24"/>
          <w:szCs w:val="24"/>
          <w:lang w:val="id-ID"/>
        </w:rPr>
        <w:lastRenderedPageBreak/>
        <w:t>Rencana Strategis Yayasan Pendidikan Bhakti Pos Indonesia</w:t>
      </w:r>
      <w:r w:rsidR="00FD7764">
        <w:rPr>
          <w:rFonts w:ascii="Times New Roman" w:hAnsi="Times New Roman" w:cs="Times New Roman"/>
          <w:b/>
          <w:sz w:val="24"/>
          <w:szCs w:val="24"/>
          <w:lang w:val="id-ID"/>
        </w:rPr>
        <w:t xml:space="preserve"> </w:t>
      </w:r>
      <w:r w:rsidRPr="00BC3FA2">
        <w:rPr>
          <w:rFonts w:ascii="Times New Roman" w:hAnsi="Times New Roman" w:cs="Times New Roman"/>
          <w:b/>
          <w:sz w:val="24"/>
          <w:szCs w:val="24"/>
          <w:lang w:val="id-ID"/>
        </w:rPr>
        <w:t>2017 sampai dengan 2021</w:t>
      </w:r>
    </w:p>
    <w:p w:rsidR="00D51C70" w:rsidRPr="00BC3FA2" w:rsidRDefault="00D51C70" w:rsidP="00D51C70">
      <w:pPr>
        <w:pStyle w:val="ListParagraph"/>
        <w:autoSpaceDE w:val="0"/>
        <w:autoSpaceDN w:val="0"/>
        <w:adjustRightInd w:val="0"/>
        <w:spacing w:after="0" w:line="360" w:lineRule="auto"/>
        <w:ind w:left="284" w:hanging="284"/>
        <w:contextualSpacing w:val="0"/>
        <w:rPr>
          <w:rFonts w:ascii="Times New Roman" w:hAnsi="Times New Roman" w:cs="Times New Roman"/>
          <w:b/>
          <w:sz w:val="24"/>
          <w:szCs w:val="24"/>
          <w:lang w:val="id-ID"/>
        </w:rPr>
      </w:pPr>
      <w:r>
        <w:rPr>
          <w:rFonts w:ascii="Times New Roman" w:hAnsi="Times New Roman" w:cs="Times New Roman"/>
          <w:b/>
          <w:sz w:val="24"/>
          <w:szCs w:val="24"/>
          <w:lang w:val="id-ID"/>
        </w:rPr>
        <w:t xml:space="preserve">a. Pengembangan </w:t>
      </w:r>
      <w:r w:rsidRPr="00BC3FA2">
        <w:rPr>
          <w:rFonts w:ascii="Times New Roman" w:hAnsi="Times New Roman" w:cs="Times New Roman"/>
          <w:b/>
          <w:sz w:val="24"/>
          <w:szCs w:val="24"/>
          <w:lang w:val="id-ID"/>
        </w:rPr>
        <w:t>Yayasan Pendidikan Bhakti Pos Indonesia</w:t>
      </w:r>
      <w:r>
        <w:rPr>
          <w:rFonts w:ascii="Times New Roman" w:hAnsi="Times New Roman" w:cs="Times New Roman"/>
          <w:b/>
          <w:sz w:val="24"/>
          <w:szCs w:val="24"/>
          <w:lang w:val="id-ID"/>
        </w:rPr>
        <w:t xml:space="preserve"> </w:t>
      </w:r>
      <w:r w:rsidR="00EA4660">
        <w:rPr>
          <w:rFonts w:ascii="Times New Roman" w:hAnsi="Times New Roman" w:cs="Times New Roman"/>
          <w:b/>
          <w:sz w:val="24"/>
          <w:szCs w:val="24"/>
          <w:lang w:val="id-ID"/>
        </w:rPr>
        <w:t>2017 sampai dgn</w:t>
      </w:r>
      <w:r w:rsidRPr="00BC3FA2">
        <w:rPr>
          <w:rFonts w:ascii="Times New Roman" w:hAnsi="Times New Roman" w:cs="Times New Roman"/>
          <w:b/>
          <w:sz w:val="24"/>
          <w:szCs w:val="24"/>
          <w:lang w:val="id-ID"/>
        </w:rPr>
        <w:t xml:space="preserve"> 2021</w:t>
      </w:r>
    </w:p>
    <w:p w:rsidR="00063096" w:rsidRPr="00BC3FA2" w:rsidRDefault="00D51C70" w:rsidP="00BC3FA2">
      <w:pPr>
        <w:spacing w:after="0" w:line="360" w:lineRule="auto"/>
        <w:ind w:left="1134" w:hanging="113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63096" w:rsidRPr="00BC3FA2">
        <w:rPr>
          <w:rFonts w:ascii="Times New Roman" w:hAnsi="Times New Roman" w:cs="Times New Roman"/>
          <w:sz w:val="24"/>
          <w:szCs w:val="24"/>
        </w:rPr>
        <w:t xml:space="preserve">Tabel </w:t>
      </w:r>
      <w:r w:rsidR="000430B4">
        <w:rPr>
          <w:rFonts w:ascii="Times New Roman" w:hAnsi="Times New Roman" w:cs="Times New Roman"/>
          <w:sz w:val="24"/>
          <w:szCs w:val="24"/>
          <w:lang w:val="id-ID"/>
        </w:rPr>
        <w:t xml:space="preserve">9. </w:t>
      </w:r>
      <w:r w:rsidR="00063096" w:rsidRPr="00BC3FA2">
        <w:rPr>
          <w:rFonts w:ascii="Times New Roman" w:hAnsi="Times New Roman" w:cs="Times New Roman"/>
          <w:sz w:val="24"/>
          <w:szCs w:val="24"/>
        </w:rPr>
        <w:t xml:space="preserve">Road Map Pengembangan </w:t>
      </w:r>
      <w:r w:rsidR="00063096" w:rsidRPr="00BC3FA2">
        <w:rPr>
          <w:rFonts w:ascii="Times New Roman" w:hAnsi="Times New Roman" w:cs="Times New Roman"/>
          <w:sz w:val="24"/>
          <w:szCs w:val="24"/>
          <w:lang w:val="id-ID"/>
        </w:rPr>
        <w:t xml:space="preserve">YPBPI Tahun </w:t>
      </w:r>
      <w:r w:rsidR="00063096" w:rsidRPr="00BC3FA2">
        <w:rPr>
          <w:rFonts w:ascii="Times New Roman" w:hAnsi="Times New Roman" w:cs="Times New Roman"/>
          <w:sz w:val="24"/>
          <w:szCs w:val="24"/>
        </w:rPr>
        <w:t>2017 – 2021</w:t>
      </w:r>
    </w:p>
    <w:tbl>
      <w:tblPr>
        <w:tblW w:w="90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559"/>
        <w:gridCol w:w="709"/>
        <w:gridCol w:w="850"/>
        <w:gridCol w:w="1559"/>
        <w:gridCol w:w="1559"/>
      </w:tblGrid>
      <w:tr w:rsidR="00063096" w:rsidRPr="00215642" w:rsidTr="00F01694">
        <w:trPr>
          <w:trHeight w:val="531"/>
        </w:trPr>
        <w:tc>
          <w:tcPr>
            <w:tcW w:w="5104" w:type="dxa"/>
            <w:gridSpan w:val="3"/>
            <w:shd w:val="clear" w:color="auto" w:fill="auto"/>
            <w:vAlign w:val="center"/>
            <w:hideMark/>
          </w:tcPr>
          <w:p w:rsidR="00063096" w:rsidRPr="00215642" w:rsidRDefault="00063096" w:rsidP="00215642">
            <w:pPr>
              <w:spacing w:after="0" w:line="240" w:lineRule="auto"/>
              <w:jc w:val="center"/>
              <w:rPr>
                <w:rFonts w:ascii="Times New Roman" w:eastAsia="Times New Roman" w:hAnsi="Times New Roman" w:cs="Times New Roman"/>
                <w:color w:val="000000"/>
                <w:lang w:val="id-ID" w:eastAsia="id-ID"/>
              </w:rPr>
            </w:pPr>
            <w:r w:rsidRPr="00215642">
              <w:rPr>
                <w:rFonts w:ascii="Times New Roman" w:eastAsia="Times New Roman" w:hAnsi="Times New Roman" w:cs="Times New Roman"/>
                <w:color w:val="000000"/>
                <w:lang w:val="id-ID" w:eastAsia="id-ID"/>
              </w:rPr>
              <w:t>Fase Transformasi Menjadi Universitas</w:t>
            </w:r>
          </w:p>
        </w:tc>
        <w:tc>
          <w:tcPr>
            <w:tcW w:w="3968" w:type="dxa"/>
            <w:gridSpan w:val="3"/>
            <w:shd w:val="clear" w:color="auto" w:fill="auto"/>
            <w:vAlign w:val="center"/>
            <w:hideMark/>
          </w:tcPr>
          <w:p w:rsidR="00063096" w:rsidRPr="00215642" w:rsidRDefault="00063096" w:rsidP="00215642">
            <w:pPr>
              <w:spacing w:after="0" w:line="240" w:lineRule="auto"/>
              <w:jc w:val="center"/>
              <w:rPr>
                <w:rFonts w:ascii="Times New Roman" w:eastAsia="Times New Roman" w:hAnsi="Times New Roman" w:cs="Times New Roman"/>
                <w:color w:val="000000"/>
                <w:lang w:val="id-ID" w:eastAsia="id-ID"/>
              </w:rPr>
            </w:pPr>
            <w:r w:rsidRPr="00215642">
              <w:rPr>
                <w:rFonts w:ascii="Times New Roman" w:eastAsia="Times New Roman" w:hAnsi="Times New Roman" w:cs="Times New Roman"/>
                <w:color w:val="000000"/>
                <w:lang w:val="id-ID" w:eastAsia="id-ID"/>
              </w:rPr>
              <w:t>Fase Menjadi TOP 100 Universitas</w:t>
            </w:r>
          </w:p>
        </w:tc>
      </w:tr>
      <w:tr w:rsidR="00063096" w:rsidRPr="00215642" w:rsidTr="00FD7764">
        <w:trPr>
          <w:trHeight w:val="300"/>
        </w:trPr>
        <w:tc>
          <w:tcPr>
            <w:tcW w:w="2836" w:type="dxa"/>
            <w:shd w:val="clear" w:color="auto" w:fill="auto"/>
            <w:vAlign w:val="center"/>
            <w:hideMark/>
          </w:tcPr>
          <w:p w:rsidR="00063096" w:rsidRPr="00215642" w:rsidRDefault="00063096" w:rsidP="00215642">
            <w:pPr>
              <w:spacing w:after="0" w:line="240" w:lineRule="auto"/>
              <w:jc w:val="center"/>
              <w:rPr>
                <w:rFonts w:ascii="Times New Roman" w:eastAsia="Times New Roman" w:hAnsi="Times New Roman" w:cs="Times New Roman"/>
                <w:color w:val="000000"/>
                <w:lang w:val="id-ID" w:eastAsia="id-ID"/>
              </w:rPr>
            </w:pPr>
            <w:r w:rsidRPr="00215642">
              <w:rPr>
                <w:rFonts w:ascii="Times New Roman" w:eastAsia="Times New Roman" w:hAnsi="Times New Roman" w:cs="Times New Roman"/>
                <w:color w:val="000000"/>
                <w:lang w:val="id-ID" w:eastAsia="id-ID"/>
              </w:rPr>
              <w:t>2017</w:t>
            </w:r>
          </w:p>
        </w:tc>
        <w:tc>
          <w:tcPr>
            <w:tcW w:w="1559" w:type="dxa"/>
            <w:shd w:val="clear" w:color="auto" w:fill="auto"/>
            <w:vAlign w:val="center"/>
            <w:hideMark/>
          </w:tcPr>
          <w:p w:rsidR="00063096" w:rsidRPr="00215642" w:rsidRDefault="00063096" w:rsidP="00215642">
            <w:pPr>
              <w:spacing w:after="0" w:line="240" w:lineRule="auto"/>
              <w:jc w:val="center"/>
              <w:rPr>
                <w:rFonts w:ascii="Times New Roman" w:eastAsia="Times New Roman" w:hAnsi="Times New Roman" w:cs="Times New Roman"/>
                <w:color w:val="000000"/>
                <w:lang w:val="id-ID" w:eastAsia="id-ID"/>
              </w:rPr>
            </w:pPr>
            <w:r w:rsidRPr="00215642">
              <w:rPr>
                <w:rFonts w:ascii="Times New Roman" w:eastAsia="Times New Roman" w:hAnsi="Times New Roman" w:cs="Times New Roman"/>
                <w:color w:val="000000"/>
                <w:lang w:val="id-ID" w:eastAsia="id-ID"/>
              </w:rPr>
              <w:t>2018</w:t>
            </w:r>
          </w:p>
        </w:tc>
        <w:tc>
          <w:tcPr>
            <w:tcW w:w="1559" w:type="dxa"/>
            <w:gridSpan w:val="2"/>
            <w:shd w:val="clear" w:color="auto" w:fill="auto"/>
            <w:vAlign w:val="center"/>
            <w:hideMark/>
          </w:tcPr>
          <w:p w:rsidR="00063096" w:rsidRPr="00215642" w:rsidRDefault="00063096" w:rsidP="00215642">
            <w:pPr>
              <w:spacing w:after="0" w:line="240" w:lineRule="auto"/>
              <w:jc w:val="center"/>
              <w:rPr>
                <w:rFonts w:ascii="Times New Roman" w:eastAsia="Times New Roman" w:hAnsi="Times New Roman" w:cs="Times New Roman"/>
                <w:color w:val="000000"/>
                <w:lang w:val="id-ID" w:eastAsia="id-ID"/>
              </w:rPr>
            </w:pPr>
            <w:r w:rsidRPr="00215642">
              <w:rPr>
                <w:rFonts w:ascii="Times New Roman" w:eastAsia="Times New Roman" w:hAnsi="Times New Roman" w:cs="Times New Roman"/>
                <w:color w:val="000000"/>
                <w:lang w:val="id-ID" w:eastAsia="id-ID"/>
              </w:rPr>
              <w:t>2019</w:t>
            </w:r>
          </w:p>
        </w:tc>
        <w:tc>
          <w:tcPr>
            <w:tcW w:w="1559" w:type="dxa"/>
            <w:shd w:val="clear" w:color="auto" w:fill="auto"/>
            <w:vAlign w:val="center"/>
            <w:hideMark/>
          </w:tcPr>
          <w:p w:rsidR="00063096" w:rsidRPr="00215642" w:rsidRDefault="00063096" w:rsidP="00215642">
            <w:pPr>
              <w:spacing w:after="0" w:line="240" w:lineRule="auto"/>
              <w:jc w:val="center"/>
              <w:rPr>
                <w:rFonts w:ascii="Times New Roman" w:eastAsia="Times New Roman" w:hAnsi="Times New Roman" w:cs="Times New Roman"/>
                <w:color w:val="000000"/>
                <w:lang w:val="id-ID" w:eastAsia="id-ID"/>
              </w:rPr>
            </w:pPr>
            <w:r w:rsidRPr="00215642">
              <w:rPr>
                <w:rFonts w:ascii="Times New Roman" w:eastAsia="Times New Roman" w:hAnsi="Times New Roman" w:cs="Times New Roman"/>
                <w:color w:val="000000"/>
                <w:lang w:val="id-ID" w:eastAsia="id-ID"/>
              </w:rPr>
              <w:t>2020</w:t>
            </w:r>
          </w:p>
        </w:tc>
        <w:tc>
          <w:tcPr>
            <w:tcW w:w="1559" w:type="dxa"/>
            <w:shd w:val="clear" w:color="auto" w:fill="auto"/>
            <w:vAlign w:val="center"/>
            <w:hideMark/>
          </w:tcPr>
          <w:p w:rsidR="00063096" w:rsidRPr="00215642" w:rsidRDefault="00063096" w:rsidP="00215642">
            <w:pPr>
              <w:spacing w:after="0" w:line="240" w:lineRule="auto"/>
              <w:jc w:val="center"/>
              <w:rPr>
                <w:rFonts w:ascii="Times New Roman" w:eastAsia="Times New Roman" w:hAnsi="Times New Roman" w:cs="Times New Roman"/>
                <w:color w:val="000000"/>
                <w:lang w:val="id-ID" w:eastAsia="id-ID"/>
              </w:rPr>
            </w:pPr>
            <w:r w:rsidRPr="00215642">
              <w:rPr>
                <w:rFonts w:ascii="Times New Roman" w:eastAsia="Times New Roman" w:hAnsi="Times New Roman" w:cs="Times New Roman"/>
                <w:color w:val="000000"/>
                <w:lang w:val="id-ID" w:eastAsia="id-ID"/>
              </w:rPr>
              <w:t>2021</w:t>
            </w:r>
          </w:p>
        </w:tc>
      </w:tr>
    </w:tbl>
    <w:tbl>
      <w:tblPr>
        <w:tblStyle w:val="TableGrid"/>
        <w:tblW w:w="9081" w:type="dxa"/>
        <w:tblInd w:w="-34" w:type="dxa"/>
        <w:tblLayout w:type="fixed"/>
        <w:tblLook w:val="04A0" w:firstRow="1" w:lastRow="0" w:firstColumn="1" w:lastColumn="0" w:noHBand="0" w:noVBand="1"/>
      </w:tblPr>
      <w:tblGrid>
        <w:gridCol w:w="1276"/>
        <w:gridCol w:w="1560"/>
        <w:gridCol w:w="1559"/>
        <w:gridCol w:w="1568"/>
        <w:gridCol w:w="1550"/>
        <w:gridCol w:w="1568"/>
      </w:tblGrid>
      <w:tr w:rsidR="00063096" w:rsidRPr="00215642" w:rsidTr="00FD7764">
        <w:trPr>
          <w:trHeight w:val="477"/>
        </w:trPr>
        <w:tc>
          <w:tcPr>
            <w:tcW w:w="1276" w:type="dxa"/>
          </w:tcPr>
          <w:p w:rsidR="00063096" w:rsidRPr="00215642" w:rsidRDefault="00063096" w:rsidP="00215642">
            <w:pPr>
              <w:spacing w:after="0" w:line="240" w:lineRule="auto"/>
              <w:rPr>
                <w:rFonts w:ascii="Times New Roman" w:hAnsi="Times New Roman" w:cs="Times New Roman"/>
                <w:sz w:val="22"/>
                <w:szCs w:val="22"/>
                <w:lang w:val="id-ID"/>
              </w:rPr>
            </w:pPr>
            <w:r w:rsidRPr="00215642">
              <w:rPr>
                <w:rFonts w:ascii="Times New Roman" w:hAnsi="Times New Roman" w:cs="Times New Roman"/>
                <w:sz w:val="22"/>
                <w:szCs w:val="22"/>
                <w:lang w:val="id-ID"/>
              </w:rPr>
              <w:t>Ranking</w:t>
            </w:r>
          </w:p>
        </w:tc>
        <w:tc>
          <w:tcPr>
            <w:tcW w:w="1560" w:type="dxa"/>
          </w:tcPr>
          <w:p w:rsidR="00063096" w:rsidRPr="00215642" w:rsidRDefault="00063096" w:rsidP="00215642">
            <w:pPr>
              <w:spacing w:after="0" w:line="240" w:lineRule="auto"/>
              <w:rPr>
                <w:rFonts w:ascii="Times New Roman" w:hAnsi="Times New Roman" w:cs="Times New Roman"/>
                <w:sz w:val="22"/>
                <w:szCs w:val="22"/>
                <w:lang w:val="id-ID"/>
              </w:rPr>
            </w:pPr>
            <w:r w:rsidRPr="00215642">
              <w:rPr>
                <w:rFonts w:ascii="Times New Roman" w:hAnsi="Times New Roman" w:cs="Times New Roman"/>
                <w:sz w:val="22"/>
                <w:szCs w:val="22"/>
                <w:lang w:val="id-ID"/>
              </w:rPr>
              <w:t>Poltekpos: 550</w:t>
            </w:r>
          </w:p>
          <w:p w:rsidR="00063096" w:rsidRPr="00215642" w:rsidRDefault="00063096" w:rsidP="00215642">
            <w:pPr>
              <w:spacing w:after="0" w:line="240" w:lineRule="auto"/>
              <w:rPr>
                <w:rFonts w:ascii="Times New Roman" w:hAnsi="Times New Roman" w:cs="Times New Roman"/>
                <w:sz w:val="22"/>
                <w:szCs w:val="22"/>
                <w:lang w:val="id-ID"/>
              </w:rPr>
            </w:pPr>
            <w:r w:rsidRPr="00215642">
              <w:rPr>
                <w:rFonts w:ascii="Times New Roman" w:hAnsi="Times New Roman" w:cs="Times New Roman"/>
                <w:sz w:val="22"/>
                <w:szCs w:val="22"/>
                <w:lang w:val="id-ID"/>
              </w:rPr>
              <w:t>Stimlog:1.600</w:t>
            </w:r>
          </w:p>
        </w:tc>
        <w:tc>
          <w:tcPr>
            <w:tcW w:w="1559" w:type="dxa"/>
          </w:tcPr>
          <w:p w:rsidR="00063096" w:rsidRPr="00215642" w:rsidRDefault="00063096" w:rsidP="00215642">
            <w:pPr>
              <w:spacing w:after="0" w:line="240" w:lineRule="auto"/>
              <w:rPr>
                <w:rFonts w:ascii="Times New Roman" w:hAnsi="Times New Roman" w:cs="Times New Roman"/>
                <w:sz w:val="22"/>
                <w:szCs w:val="22"/>
                <w:lang w:val="id-ID"/>
              </w:rPr>
            </w:pPr>
            <w:r w:rsidRPr="00215642">
              <w:rPr>
                <w:rFonts w:ascii="Times New Roman" w:hAnsi="Times New Roman" w:cs="Times New Roman"/>
                <w:sz w:val="22"/>
                <w:szCs w:val="22"/>
                <w:lang w:val="id-ID"/>
              </w:rPr>
              <w:t>Poltekpos: 450</w:t>
            </w:r>
          </w:p>
          <w:p w:rsidR="00063096" w:rsidRPr="00215642" w:rsidRDefault="00063096" w:rsidP="00215642">
            <w:pPr>
              <w:spacing w:after="0" w:line="240" w:lineRule="auto"/>
              <w:rPr>
                <w:rFonts w:ascii="Times New Roman" w:hAnsi="Times New Roman" w:cs="Times New Roman"/>
                <w:sz w:val="22"/>
                <w:szCs w:val="22"/>
                <w:lang w:val="id-ID"/>
              </w:rPr>
            </w:pPr>
            <w:r w:rsidRPr="00215642">
              <w:rPr>
                <w:rFonts w:ascii="Times New Roman" w:hAnsi="Times New Roman" w:cs="Times New Roman"/>
                <w:sz w:val="22"/>
                <w:szCs w:val="22"/>
                <w:lang w:val="id-ID"/>
              </w:rPr>
              <w:t>Stimlog:1.100</w:t>
            </w:r>
          </w:p>
        </w:tc>
        <w:tc>
          <w:tcPr>
            <w:tcW w:w="1568" w:type="dxa"/>
          </w:tcPr>
          <w:p w:rsidR="00063096" w:rsidRPr="00215642" w:rsidRDefault="00063096" w:rsidP="00215642">
            <w:pPr>
              <w:spacing w:after="0" w:line="240" w:lineRule="auto"/>
              <w:rPr>
                <w:rFonts w:ascii="Times New Roman" w:hAnsi="Times New Roman" w:cs="Times New Roman"/>
                <w:sz w:val="22"/>
                <w:szCs w:val="22"/>
                <w:lang w:val="id-ID"/>
              </w:rPr>
            </w:pPr>
            <w:r w:rsidRPr="00215642">
              <w:rPr>
                <w:rFonts w:ascii="Times New Roman" w:hAnsi="Times New Roman" w:cs="Times New Roman"/>
                <w:sz w:val="22"/>
                <w:szCs w:val="22"/>
                <w:lang w:val="id-ID"/>
              </w:rPr>
              <w:t>Poltekpos: 350</w:t>
            </w:r>
          </w:p>
          <w:p w:rsidR="00063096" w:rsidRPr="00215642" w:rsidRDefault="00063096" w:rsidP="00215642">
            <w:pPr>
              <w:spacing w:after="0" w:line="240" w:lineRule="auto"/>
              <w:rPr>
                <w:rFonts w:ascii="Times New Roman" w:hAnsi="Times New Roman" w:cs="Times New Roman"/>
                <w:sz w:val="22"/>
                <w:szCs w:val="22"/>
                <w:lang w:val="id-ID"/>
              </w:rPr>
            </w:pPr>
            <w:r w:rsidRPr="00215642">
              <w:rPr>
                <w:rFonts w:ascii="Times New Roman" w:hAnsi="Times New Roman" w:cs="Times New Roman"/>
                <w:sz w:val="22"/>
                <w:szCs w:val="22"/>
                <w:lang w:val="id-ID"/>
              </w:rPr>
              <w:t>Stimlog:600</w:t>
            </w:r>
          </w:p>
        </w:tc>
        <w:tc>
          <w:tcPr>
            <w:tcW w:w="1550" w:type="dxa"/>
          </w:tcPr>
          <w:p w:rsidR="00063096" w:rsidRPr="00215642" w:rsidRDefault="00063096" w:rsidP="00215642">
            <w:pPr>
              <w:spacing w:after="0" w:line="240" w:lineRule="auto"/>
              <w:rPr>
                <w:rFonts w:ascii="Times New Roman" w:hAnsi="Times New Roman" w:cs="Times New Roman"/>
                <w:sz w:val="22"/>
                <w:szCs w:val="22"/>
                <w:lang w:val="id-ID"/>
              </w:rPr>
            </w:pPr>
            <w:r w:rsidRPr="00215642">
              <w:rPr>
                <w:rFonts w:ascii="Times New Roman" w:hAnsi="Times New Roman" w:cs="Times New Roman"/>
                <w:sz w:val="22"/>
                <w:szCs w:val="22"/>
                <w:lang w:val="id-ID"/>
              </w:rPr>
              <w:t>Poltekpos: 300</w:t>
            </w:r>
          </w:p>
          <w:p w:rsidR="00063096" w:rsidRPr="00215642" w:rsidRDefault="00063096" w:rsidP="00215642">
            <w:pPr>
              <w:spacing w:after="0" w:line="240" w:lineRule="auto"/>
              <w:rPr>
                <w:rFonts w:ascii="Times New Roman" w:hAnsi="Times New Roman" w:cs="Times New Roman"/>
                <w:sz w:val="22"/>
                <w:szCs w:val="22"/>
                <w:lang w:val="id-ID"/>
              </w:rPr>
            </w:pPr>
            <w:r w:rsidRPr="00215642">
              <w:rPr>
                <w:rFonts w:ascii="Times New Roman" w:hAnsi="Times New Roman" w:cs="Times New Roman"/>
                <w:sz w:val="22"/>
                <w:szCs w:val="22"/>
                <w:lang w:val="id-ID"/>
              </w:rPr>
              <w:t>Stimlog:400</w:t>
            </w:r>
          </w:p>
        </w:tc>
        <w:tc>
          <w:tcPr>
            <w:tcW w:w="1568" w:type="dxa"/>
          </w:tcPr>
          <w:p w:rsidR="00063096" w:rsidRPr="00215642" w:rsidRDefault="00063096" w:rsidP="00215642">
            <w:pPr>
              <w:spacing w:after="0" w:line="240" w:lineRule="auto"/>
              <w:rPr>
                <w:rFonts w:ascii="Times New Roman" w:hAnsi="Times New Roman" w:cs="Times New Roman"/>
                <w:sz w:val="22"/>
                <w:szCs w:val="22"/>
                <w:lang w:val="id-ID"/>
              </w:rPr>
            </w:pPr>
            <w:r w:rsidRPr="00215642">
              <w:rPr>
                <w:rFonts w:ascii="Times New Roman" w:hAnsi="Times New Roman" w:cs="Times New Roman"/>
                <w:sz w:val="22"/>
                <w:szCs w:val="22"/>
                <w:lang w:val="id-ID"/>
              </w:rPr>
              <w:t>Poltekpos: 150</w:t>
            </w:r>
          </w:p>
          <w:p w:rsidR="00063096" w:rsidRPr="00215642" w:rsidRDefault="00063096" w:rsidP="00215642">
            <w:pPr>
              <w:spacing w:after="0" w:line="240" w:lineRule="auto"/>
              <w:rPr>
                <w:rFonts w:ascii="Times New Roman" w:hAnsi="Times New Roman" w:cs="Times New Roman"/>
                <w:sz w:val="22"/>
                <w:szCs w:val="22"/>
                <w:lang w:val="id-ID"/>
              </w:rPr>
            </w:pPr>
            <w:r w:rsidRPr="00215642">
              <w:rPr>
                <w:rFonts w:ascii="Times New Roman" w:hAnsi="Times New Roman" w:cs="Times New Roman"/>
                <w:sz w:val="22"/>
                <w:szCs w:val="22"/>
                <w:lang w:val="id-ID"/>
              </w:rPr>
              <w:t>Stimlog:150</w:t>
            </w:r>
          </w:p>
        </w:tc>
      </w:tr>
      <w:tr w:rsidR="00063096" w:rsidRPr="00215642" w:rsidTr="00FD7764">
        <w:tc>
          <w:tcPr>
            <w:tcW w:w="1276" w:type="dxa"/>
          </w:tcPr>
          <w:p w:rsidR="00063096" w:rsidRPr="00215642" w:rsidRDefault="00FD7764" w:rsidP="00FD7764">
            <w:pPr>
              <w:spacing w:after="0" w:line="240" w:lineRule="auto"/>
              <w:rPr>
                <w:rFonts w:ascii="Times New Roman" w:hAnsi="Times New Roman" w:cs="Times New Roman"/>
                <w:sz w:val="22"/>
                <w:szCs w:val="22"/>
                <w:lang w:val="id-ID"/>
              </w:rPr>
            </w:pPr>
            <w:r>
              <w:rPr>
                <w:rFonts w:ascii="Times New Roman" w:hAnsi="Times New Roman" w:cs="Times New Roman"/>
                <w:sz w:val="22"/>
                <w:szCs w:val="22"/>
                <w:lang w:val="id-ID"/>
              </w:rPr>
              <w:t>SB</w:t>
            </w:r>
          </w:p>
        </w:tc>
        <w:tc>
          <w:tcPr>
            <w:tcW w:w="1560"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4.000</w:t>
            </w:r>
          </w:p>
        </w:tc>
        <w:tc>
          <w:tcPr>
            <w:tcW w:w="1559"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5.000</w:t>
            </w:r>
          </w:p>
        </w:tc>
        <w:tc>
          <w:tcPr>
            <w:tcW w:w="1568"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6.000</w:t>
            </w:r>
          </w:p>
        </w:tc>
        <w:tc>
          <w:tcPr>
            <w:tcW w:w="1550"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7.500</w:t>
            </w:r>
          </w:p>
        </w:tc>
        <w:tc>
          <w:tcPr>
            <w:tcW w:w="1568"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1.000</w:t>
            </w:r>
          </w:p>
        </w:tc>
      </w:tr>
      <w:tr w:rsidR="00063096" w:rsidRPr="00215642" w:rsidTr="00FD7764">
        <w:tc>
          <w:tcPr>
            <w:tcW w:w="1276" w:type="dxa"/>
          </w:tcPr>
          <w:p w:rsidR="00063096" w:rsidRPr="00215642" w:rsidRDefault="00063096" w:rsidP="00215642">
            <w:pPr>
              <w:spacing w:after="0" w:line="240" w:lineRule="auto"/>
              <w:rPr>
                <w:rFonts w:ascii="Times New Roman" w:hAnsi="Times New Roman" w:cs="Times New Roman"/>
                <w:sz w:val="22"/>
                <w:szCs w:val="22"/>
                <w:lang w:val="id-ID"/>
              </w:rPr>
            </w:pPr>
            <w:r w:rsidRPr="00215642">
              <w:rPr>
                <w:rFonts w:ascii="Times New Roman" w:hAnsi="Times New Roman" w:cs="Times New Roman"/>
                <w:sz w:val="22"/>
                <w:szCs w:val="22"/>
                <w:lang w:val="id-ID"/>
              </w:rPr>
              <w:t>Pendapatan</w:t>
            </w:r>
          </w:p>
        </w:tc>
        <w:tc>
          <w:tcPr>
            <w:tcW w:w="1560"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60 M</w:t>
            </w:r>
          </w:p>
        </w:tc>
        <w:tc>
          <w:tcPr>
            <w:tcW w:w="1559"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80 M</w:t>
            </w:r>
          </w:p>
        </w:tc>
        <w:tc>
          <w:tcPr>
            <w:tcW w:w="1568"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102 M</w:t>
            </w:r>
          </w:p>
        </w:tc>
        <w:tc>
          <w:tcPr>
            <w:tcW w:w="1550"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135 M</w:t>
            </w:r>
          </w:p>
        </w:tc>
        <w:tc>
          <w:tcPr>
            <w:tcW w:w="1568"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180,5 M</w:t>
            </w:r>
          </w:p>
        </w:tc>
      </w:tr>
      <w:tr w:rsidR="00063096" w:rsidRPr="00215642" w:rsidTr="00FD7764">
        <w:tc>
          <w:tcPr>
            <w:tcW w:w="1276" w:type="dxa"/>
          </w:tcPr>
          <w:p w:rsidR="00063096" w:rsidRPr="00215642" w:rsidRDefault="00063096" w:rsidP="00215642">
            <w:pPr>
              <w:spacing w:after="0" w:line="240" w:lineRule="auto"/>
              <w:rPr>
                <w:rFonts w:ascii="Times New Roman" w:hAnsi="Times New Roman" w:cs="Times New Roman"/>
                <w:sz w:val="22"/>
                <w:szCs w:val="22"/>
                <w:lang w:val="id-ID"/>
              </w:rPr>
            </w:pPr>
            <w:r w:rsidRPr="00215642">
              <w:rPr>
                <w:rFonts w:ascii="Times New Roman" w:hAnsi="Times New Roman" w:cs="Times New Roman"/>
                <w:sz w:val="22"/>
                <w:szCs w:val="22"/>
                <w:lang w:val="id-ID"/>
              </w:rPr>
              <w:t>Biaya</w:t>
            </w:r>
          </w:p>
        </w:tc>
        <w:tc>
          <w:tcPr>
            <w:tcW w:w="1560"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53,4 M</w:t>
            </w:r>
          </w:p>
        </w:tc>
        <w:tc>
          <w:tcPr>
            <w:tcW w:w="1559"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71,2 M</w:t>
            </w:r>
          </w:p>
        </w:tc>
        <w:tc>
          <w:tcPr>
            <w:tcW w:w="1568"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90,80 M</w:t>
            </w:r>
          </w:p>
        </w:tc>
        <w:tc>
          <w:tcPr>
            <w:tcW w:w="1550"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120,15 M</w:t>
            </w:r>
          </w:p>
        </w:tc>
        <w:tc>
          <w:tcPr>
            <w:tcW w:w="1568"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160,65 M</w:t>
            </w:r>
          </w:p>
        </w:tc>
      </w:tr>
      <w:tr w:rsidR="00063096" w:rsidRPr="00215642" w:rsidTr="00FD7764">
        <w:tc>
          <w:tcPr>
            <w:tcW w:w="1276" w:type="dxa"/>
          </w:tcPr>
          <w:p w:rsidR="00063096" w:rsidRPr="00215642" w:rsidRDefault="00FD7764" w:rsidP="00215642">
            <w:pPr>
              <w:spacing w:after="0" w:line="240" w:lineRule="auto"/>
              <w:rPr>
                <w:rFonts w:ascii="Times New Roman" w:hAnsi="Times New Roman" w:cs="Times New Roman"/>
                <w:sz w:val="22"/>
                <w:szCs w:val="22"/>
                <w:lang w:val="id-ID"/>
              </w:rPr>
            </w:pPr>
            <w:r>
              <w:rPr>
                <w:rFonts w:ascii="Times New Roman" w:hAnsi="Times New Roman" w:cs="Times New Roman"/>
                <w:sz w:val="22"/>
                <w:szCs w:val="22"/>
                <w:lang w:val="id-ID"/>
              </w:rPr>
              <w:t>Pnmb</w:t>
            </w:r>
            <w:r w:rsidR="00063096" w:rsidRPr="00215642">
              <w:rPr>
                <w:rFonts w:ascii="Times New Roman" w:hAnsi="Times New Roman" w:cs="Times New Roman"/>
                <w:sz w:val="22"/>
                <w:szCs w:val="22"/>
                <w:lang w:val="id-ID"/>
              </w:rPr>
              <w:t>Asset</w:t>
            </w:r>
          </w:p>
        </w:tc>
        <w:tc>
          <w:tcPr>
            <w:tcW w:w="1560"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6,6 M</w:t>
            </w:r>
          </w:p>
        </w:tc>
        <w:tc>
          <w:tcPr>
            <w:tcW w:w="1559"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8,8 M</w:t>
            </w:r>
          </w:p>
        </w:tc>
        <w:tc>
          <w:tcPr>
            <w:tcW w:w="1568"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11,20 M</w:t>
            </w:r>
          </w:p>
        </w:tc>
        <w:tc>
          <w:tcPr>
            <w:tcW w:w="1550"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14,85 M</w:t>
            </w:r>
          </w:p>
        </w:tc>
        <w:tc>
          <w:tcPr>
            <w:tcW w:w="1568"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19,85 M</w:t>
            </w:r>
          </w:p>
        </w:tc>
      </w:tr>
      <w:tr w:rsidR="00063096" w:rsidRPr="00215642" w:rsidTr="00FD7764">
        <w:tc>
          <w:tcPr>
            <w:tcW w:w="1276" w:type="dxa"/>
          </w:tcPr>
          <w:p w:rsidR="00063096" w:rsidRPr="00215642" w:rsidRDefault="00063096" w:rsidP="00215642">
            <w:pPr>
              <w:spacing w:after="0" w:line="240" w:lineRule="auto"/>
              <w:rPr>
                <w:rFonts w:ascii="Times New Roman" w:hAnsi="Times New Roman" w:cs="Times New Roman"/>
                <w:sz w:val="22"/>
                <w:szCs w:val="22"/>
                <w:lang w:val="id-ID"/>
              </w:rPr>
            </w:pPr>
            <w:r w:rsidRPr="00215642">
              <w:rPr>
                <w:rFonts w:ascii="Times New Roman" w:hAnsi="Times New Roman" w:cs="Times New Roman"/>
                <w:sz w:val="22"/>
                <w:szCs w:val="22"/>
                <w:lang w:val="id-ID"/>
              </w:rPr>
              <w:t>Total Asset</w:t>
            </w:r>
          </w:p>
        </w:tc>
        <w:tc>
          <w:tcPr>
            <w:tcW w:w="1560"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45 M</w:t>
            </w:r>
          </w:p>
        </w:tc>
        <w:tc>
          <w:tcPr>
            <w:tcW w:w="1559"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53,8 M</w:t>
            </w:r>
          </w:p>
        </w:tc>
        <w:tc>
          <w:tcPr>
            <w:tcW w:w="1568"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65,02 M</w:t>
            </w:r>
          </w:p>
        </w:tc>
        <w:tc>
          <w:tcPr>
            <w:tcW w:w="1550"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79,87 M</w:t>
            </w:r>
          </w:p>
        </w:tc>
        <w:tc>
          <w:tcPr>
            <w:tcW w:w="1568" w:type="dxa"/>
          </w:tcPr>
          <w:p w:rsidR="00063096" w:rsidRPr="00215642" w:rsidRDefault="00063096" w:rsidP="00215642">
            <w:pPr>
              <w:spacing w:after="0" w:line="240" w:lineRule="auto"/>
              <w:jc w:val="center"/>
              <w:rPr>
                <w:rFonts w:ascii="Times New Roman" w:hAnsi="Times New Roman" w:cs="Times New Roman"/>
                <w:sz w:val="22"/>
                <w:szCs w:val="22"/>
                <w:lang w:val="id-ID"/>
              </w:rPr>
            </w:pPr>
            <w:r w:rsidRPr="00215642">
              <w:rPr>
                <w:rFonts w:ascii="Times New Roman" w:hAnsi="Times New Roman" w:cs="Times New Roman"/>
                <w:sz w:val="22"/>
                <w:szCs w:val="22"/>
                <w:lang w:val="id-ID"/>
              </w:rPr>
              <w:t>99,72 M</w:t>
            </w:r>
          </w:p>
        </w:tc>
      </w:tr>
      <w:tr w:rsidR="00063096" w:rsidRPr="00215642" w:rsidTr="00FD7764">
        <w:tc>
          <w:tcPr>
            <w:tcW w:w="1276" w:type="dxa"/>
          </w:tcPr>
          <w:p w:rsidR="00063096" w:rsidRPr="00215642" w:rsidRDefault="00063096" w:rsidP="00215642">
            <w:pPr>
              <w:spacing w:after="0" w:line="240" w:lineRule="auto"/>
              <w:rPr>
                <w:rFonts w:ascii="Times New Roman" w:hAnsi="Times New Roman" w:cs="Times New Roman"/>
                <w:sz w:val="22"/>
                <w:szCs w:val="22"/>
                <w:lang w:val="id-ID"/>
              </w:rPr>
            </w:pPr>
          </w:p>
          <w:p w:rsidR="00063096" w:rsidRPr="00215642" w:rsidRDefault="00063096" w:rsidP="00215642">
            <w:pPr>
              <w:spacing w:after="0" w:line="240" w:lineRule="auto"/>
              <w:rPr>
                <w:rFonts w:ascii="Times New Roman" w:hAnsi="Times New Roman" w:cs="Times New Roman"/>
                <w:sz w:val="22"/>
                <w:szCs w:val="22"/>
                <w:lang w:val="id-ID"/>
              </w:rPr>
            </w:pPr>
          </w:p>
          <w:p w:rsidR="00063096" w:rsidRPr="00215642" w:rsidRDefault="00063096" w:rsidP="00215642">
            <w:pPr>
              <w:spacing w:after="0" w:line="240" w:lineRule="auto"/>
              <w:rPr>
                <w:rFonts w:ascii="Times New Roman" w:hAnsi="Times New Roman" w:cs="Times New Roman"/>
                <w:sz w:val="22"/>
                <w:szCs w:val="22"/>
                <w:lang w:val="id-ID"/>
              </w:rPr>
            </w:pPr>
          </w:p>
          <w:p w:rsidR="00063096" w:rsidRPr="00215642" w:rsidRDefault="00063096" w:rsidP="00215642">
            <w:pPr>
              <w:spacing w:after="0" w:line="240" w:lineRule="auto"/>
              <w:rPr>
                <w:rFonts w:ascii="Times New Roman" w:hAnsi="Times New Roman" w:cs="Times New Roman"/>
                <w:sz w:val="22"/>
                <w:szCs w:val="22"/>
                <w:lang w:val="id-ID"/>
              </w:rPr>
            </w:pPr>
          </w:p>
          <w:p w:rsidR="00063096" w:rsidRPr="00215642" w:rsidRDefault="00063096" w:rsidP="00215642">
            <w:pPr>
              <w:spacing w:after="0" w:line="240" w:lineRule="auto"/>
              <w:rPr>
                <w:rFonts w:ascii="Times New Roman" w:hAnsi="Times New Roman" w:cs="Times New Roman"/>
                <w:sz w:val="22"/>
                <w:szCs w:val="22"/>
                <w:lang w:val="id-ID"/>
              </w:rPr>
            </w:pPr>
          </w:p>
          <w:p w:rsidR="00063096" w:rsidRPr="00215642" w:rsidRDefault="00063096" w:rsidP="00215642">
            <w:pPr>
              <w:spacing w:after="0" w:line="240" w:lineRule="auto"/>
              <w:rPr>
                <w:rFonts w:ascii="Times New Roman" w:hAnsi="Times New Roman" w:cs="Times New Roman"/>
                <w:sz w:val="22"/>
                <w:szCs w:val="22"/>
                <w:lang w:val="id-ID"/>
              </w:rPr>
            </w:pPr>
          </w:p>
          <w:p w:rsidR="00063096" w:rsidRPr="00215642" w:rsidRDefault="00063096" w:rsidP="00215642">
            <w:pPr>
              <w:spacing w:after="0" w:line="240" w:lineRule="auto"/>
              <w:rPr>
                <w:rFonts w:ascii="Times New Roman" w:hAnsi="Times New Roman" w:cs="Times New Roman"/>
                <w:sz w:val="22"/>
                <w:szCs w:val="22"/>
                <w:lang w:val="id-ID"/>
              </w:rPr>
            </w:pPr>
          </w:p>
          <w:p w:rsidR="00063096" w:rsidRPr="00215642" w:rsidRDefault="00063096" w:rsidP="00215642">
            <w:pPr>
              <w:spacing w:after="0" w:line="240" w:lineRule="auto"/>
              <w:rPr>
                <w:rFonts w:ascii="Times New Roman" w:hAnsi="Times New Roman" w:cs="Times New Roman"/>
                <w:sz w:val="22"/>
                <w:szCs w:val="22"/>
                <w:lang w:val="id-ID"/>
              </w:rPr>
            </w:pPr>
          </w:p>
          <w:p w:rsidR="00063096" w:rsidRPr="00215642" w:rsidRDefault="00063096" w:rsidP="00215642">
            <w:pPr>
              <w:spacing w:after="0" w:line="240" w:lineRule="auto"/>
              <w:rPr>
                <w:rFonts w:ascii="Times New Roman" w:hAnsi="Times New Roman" w:cs="Times New Roman"/>
                <w:sz w:val="22"/>
                <w:szCs w:val="22"/>
                <w:lang w:val="id-ID"/>
              </w:rPr>
            </w:pPr>
          </w:p>
          <w:p w:rsidR="00063096" w:rsidRPr="00215642" w:rsidRDefault="00063096" w:rsidP="00215642">
            <w:pPr>
              <w:spacing w:after="0" w:line="240" w:lineRule="auto"/>
              <w:rPr>
                <w:rFonts w:ascii="Times New Roman" w:hAnsi="Times New Roman" w:cs="Times New Roman"/>
                <w:sz w:val="22"/>
                <w:szCs w:val="22"/>
                <w:lang w:val="id-ID"/>
              </w:rPr>
            </w:pPr>
          </w:p>
          <w:p w:rsidR="00063096" w:rsidRPr="00215642" w:rsidRDefault="00063096" w:rsidP="00215642">
            <w:pPr>
              <w:spacing w:after="0" w:line="240" w:lineRule="auto"/>
              <w:rPr>
                <w:rFonts w:ascii="Times New Roman" w:hAnsi="Times New Roman" w:cs="Times New Roman"/>
                <w:sz w:val="22"/>
                <w:szCs w:val="22"/>
                <w:lang w:val="id-ID"/>
              </w:rPr>
            </w:pPr>
          </w:p>
          <w:p w:rsidR="00063096" w:rsidRPr="00215642" w:rsidRDefault="00063096" w:rsidP="00215642">
            <w:pPr>
              <w:spacing w:after="0" w:line="240" w:lineRule="auto"/>
              <w:rPr>
                <w:rFonts w:ascii="Times New Roman" w:hAnsi="Times New Roman" w:cs="Times New Roman"/>
                <w:sz w:val="22"/>
                <w:szCs w:val="22"/>
                <w:lang w:val="id-ID"/>
              </w:rPr>
            </w:pPr>
          </w:p>
          <w:p w:rsidR="00063096" w:rsidRPr="00215642" w:rsidRDefault="00063096" w:rsidP="00215642">
            <w:pPr>
              <w:spacing w:after="0" w:line="240" w:lineRule="auto"/>
              <w:rPr>
                <w:rFonts w:ascii="Times New Roman" w:hAnsi="Times New Roman" w:cs="Times New Roman"/>
                <w:sz w:val="22"/>
                <w:szCs w:val="22"/>
                <w:lang w:val="id-ID"/>
              </w:rPr>
            </w:pPr>
          </w:p>
          <w:p w:rsidR="00063096" w:rsidRPr="00215642" w:rsidRDefault="00063096" w:rsidP="00215642">
            <w:pPr>
              <w:spacing w:after="0" w:line="240" w:lineRule="auto"/>
              <w:rPr>
                <w:rFonts w:ascii="Times New Roman" w:hAnsi="Times New Roman" w:cs="Times New Roman"/>
                <w:b/>
                <w:sz w:val="22"/>
                <w:szCs w:val="22"/>
                <w:lang w:val="id-ID"/>
              </w:rPr>
            </w:pPr>
            <w:r w:rsidRPr="00215642">
              <w:rPr>
                <w:rFonts w:ascii="Times New Roman" w:hAnsi="Times New Roman" w:cs="Times New Roman"/>
                <w:b/>
                <w:sz w:val="22"/>
                <w:szCs w:val="22"/>
                <w:lang w:val="id-ID"/>
              </w:rPr>
              <w:t>Core</w:t>
            </w:r>
          </w:p>
        </w:tc>
        <w:tc>
          <w:tcPr>
            <w:tcW w:w="1560" w:type="dxa"/>
          </w:tcPr>
          <w:p w:rsidR="00063096" w:rsidRPr="00215642" w:rsidRDefault="00063096" w:rsidP="009F5791">
            <w:pPr>
              <w:pStyle w:val="ListParagraph"/>
              <w:numPr>
                <w:ilvl w:val="0"/>
                <w:numId w:val="8"/>
              </w:numPr>
              <w:spacing w:after="0" w:line="240" w:lineRule="auto"/>
              <w:ind w:left="184" w:hanging="267"/>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 xml:space="preserve">Peningkatan akreditasi </w:t>
            </w:r>
            <w:r w:rsidR="00EA4660">
              <w:rPr>
                <w:rFonts w:ascii="Times New Roman" w:hAnsi="Times New Roman" w:cs="Times New Roman"/>
                <w:sz w:val="22"/>
                <w:szCs w:val="22"/>
                <w:lang w:val="id-ID"/>
              </w:rPr>
              <w:t xml:space="preserve">B </w:t>
            </w:r>
            <w:r w:rsidR="008477D0">
              <w:rPr>
                <w:rFonts w:ascii="Times New Roman" w:hAnsi="Times New Roman" w:cs="Times New Roman"/>
                <w:sz w:val="22"/>
                <w:szCs w:val="22"/>
                <w:lang w:val="id-ID"/>
              </w:rPr>
              <w:t>STIMLOG</w:t>
            </w:r>
          </w:p>
          <w:p w:rsidR="00063096" w:rsidRPr="00215642" w:rsidRDefault="008477D0" w:rsidP="009F5791">
            <w:pPr>
              <w:pStyle w:val="ListParagraph"/>
              <w:numPr>
                <w:ilvl w:val="0"/>
                <w:numId w:val="8"/>
              </w:numPr>
              <w:spacing w:after="0" w:line="240" w:lineRule="auto"/>
              <w:ind w:left="184" w:hanging="267"/>
              <w:contextualSpacing w:val="0"/>
              <w:rPr>
                <w:rFonts w:ascii="Times New Roman" w:hAnsi="Times New Roman" w:cs="Times New Roman"/>
                <w:sz w:val="22"/>
                <w:szCs w:val="22"/>
                <w:lang w:val="id-ID"/>
              </w:rPr>
            </w:pPr>
            <w:r>
              <w:rPr>
                <w:rFonts w:ascii="Times New Roman" w:hAnsi="Times New Roman" w:cs="Times New Roman"/>
                <w:sz w:val="22"/>
                <w:szCs w:val="22"/>
                <w:lang w:val="id-ID"/>
              </w:rPr>
              <w:t xml:space="preserve">Peningkatan kualits </w:t>
            </w:r>
            <w:r w:rsidR="00063096" w:rsidRPr="00215642">
              <w:rPr>
                <w:rFonts w:ascii="Times New Roman" w:hAnsi="Times New Roman" w:cs="Times New Roman"/>
                <w:sz w:val="22"/>
                <w:szCs w:val="22"/>
                <w:lang w:val="id-ID"/>
              </w:rPr>
              <w:t>SDM</w:t>
            </w:r>
          </w:p>
          <w:p w:rsidR="00063096" w:rsidRPr="00215642" w:rsidRDefault="00063096" w:rsidP="009F5791">
            <w:pPr>
              <w:pStyle w:val="ListParagraph"/>
              <w:numPr>
                <w:ilvl w:val="0"/>
                <w:numId w:val="8"/>
              </w:numPr>
              <w:spacing w:after="0" w:line="240" w:lineRule="auto"/>
              <w:ind w:left="184" w:hanging="267"/>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w:t>
            </w:r>
            <w:r w:rsidR="007003A7">
              <w:rPr>
                <w:rFonts w:ascii="Times New Roman" w:hAnsi="Times New Roman" w:cs="Times New Roman"/>
                <w:sz w:val="22"/>
                <w:szCs w:val="22"/>
                <w:lang w:val="id-ID"/>
              </w:rPr>
              <w:t xml:space="preserve">ningkatan </w:t>
            </w:r>
            <w:r w:rsidRPr="00215642">
              <w:rPr>
                <w:rFonts w:ascii="Times New Roman" w:hAnsi="Times New Roman" w:cs="Times New Roman"/>
                <w:sz w:val="22"/>
                <w:szCs w:val="22"/>
                <w:lang w:val="id-ID"/>
              </w:rPr>
              <w:t xml:space="preserve"> penelitian</w:t>
            </w:r>
          </w:p>
          <w:p w:rsidR="00063096" w:rsidRPr="00215642" w:rsidRDefault="007003A7" w:rsidP="009F5791">
            <w:pPr>
              <w:pStyle w:val="ListParagraph"/>
              <w:numPr>
                <w:ilvl w:val="0"/>
                <w:numId w:val="8"/>
              </w:numPr>
              <w:spacing w:after="0" w:line="240" w:lineRule="auto"/>
              <w:ind w:left="184" w:hanging="267"/>
              <w:contextualSpacing w:val="0"/>
              <w:rPr>
                <w:rFonts w:ascii="Times New Roman" w:hAnsi="Times New Roman" w:cs="Times New Roman"/>
                <w:sz w:val="22"/>
                <w:szCs w:val="22"/>
                <w:lang w:val="id-ID"/>
              </w:rPr>
            </w:pPr>
            <w:r>
              <w:rPr>
                <w:rFonts w:ascii="Times New Roman" w:hAnsi="Times New Roman" w:cs="Times New Roman"/>
                <w:sz w:val="22"/>
                <w:szCs w:val="22"/>
                <w:lang w:val="id-ID"/>
              </w:rPr>
              <w:t xml:space="preserve">Pengembangan kerjasama </w:t>
            </w:r>
          </w:p>
          <w:p w:rsidR="00063096" w:rsidRPr="00215642" w:rsidRDefault="00063096" w:rsidP="009F5791">
            <w:pPr>
              <w:pStyle w:val="ListParagraph"/>
              <w:numPr>
                <w:ilvl w:val="0"/>
                <w:numId w:val="8"/>
              </w:numPr>
              <w:spacing w:after="0" w:line="240" w:lineRule="auto"/>
              <w:ind w:left="184" w:hanging="267"/>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Peningkatan pendapatan</w:t>
            </w:r>
            <w:r w:rsidR="007003A7">
              <w:rPr>
                <w:rFonts w:ascii="Times New Roman" w:hAnsi="Times New Roman" w:cs="Times New Roman"/>
                <w:sz w:val="22"/>
                <w:szCs w:val="22"/>
                <w:lang w:val="id-ID"/>
              </w:rPr>
              <w:t xml:space="preserve"> tuition fee </w:t>
            </w:r>
          </w:p>
          <w:p w:rsidR="00063096" w:rsidRPr="00215642" w:rsidRDefault="00063096" w:rsidP="009F5791">
            <w:pPr>
              <w:pStyle w:val="ListParagraph"/>
              <w:numPr>
                <w:ilvl w:val="0"/>
                <w:numId w:val="8"/>
              </w:numPr>
              <w:spacing w:after="0" w:line="240" w:lineRule="auto"/>
              <w:ind w:left="184" w:hanging="267"/>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Peningkatan kualitas tata kelola</w:t>
            </w:r>
          </w:p>
          <w:p w:rsidR="00063096" w:rsidRPr="00215642" w:rsidRDefault="00063096" w:rsidP="009F5791">
            <w:pPr>
              <w:pStyle w:val="ListParagraph"/>
              <w:numPr>
                <w:ilvl w:val="0"/>
                <w:numId w:val="8"/>
              </w:numPr>
              <w:spacing w:after="0" w:line="240" w:lineRule="auto"/>
              <w:ind w:left="184" w:hanging="267"/>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Pengemba</w:t>
            </w:r>
            <w:r w:rsidR="007003A7">
              <w:rPr>
                <w:rFonts w:ascii="Times New Roman" w:hAnsi="Times New Roman" w:cs="Times New Roman"/>
                <w:sz w:val="22"/>
                <w:szCs w:val="22"/>
                <w:lang w:val="id-ID"/>
              </w:rPr>
              <w:t xml:space="preserve">ngan lembaga sertifikasi </w:t>
            </w:r>
          </w:p>
          <w:p w:rsidR="00063096" w:rsidRPr="00215642" w:rsidRDefault="007003A7" w:rsidP="009F5791">
            <w:pPr>
              <w:pStyle w:val="ListParagraph"/>
              <w:numPr>
                <w:ilvl w:val="0"/>
                <w:numId w:val="8"/>
              </w:numPr>
              <w:spacing w:after="0" w:line="240" w:lineRule="auto"/>
              <w:ind w:left="184" w:hanging="267"/>
              <w:contextualSpacing w:val="0"/>
              <w:rPr>
                <w:rFonts w:ascii="Times New Roman" w:hAnsi="Times New Roman" w:cs="Times New Roman"/>
                <w:sz w:val="22"/>
                <w:szCs w:val="22"/>
                <w:lang w:val="id-ID"/>
              </w:rPr>
            </w:pPr>
            <w:r>
              <w:rPr>
                <w:rFonts w:ascii="Times New Roman" w:hAnsi="Times New Roman" w:cs="Times New Roman"/>
                <w:sz w:val="22"/>
                <w:szCs w:val="22"/>
                <w:lang w:val="id-ID"/>
              </w:rPr>
              <w:t xml:space="preserve">Pengembangan kerjasama dg </w:t>
            </w:r>
            <w:r w:rsidR="00063096" w:rsidRPr="00215642">
              <w:rPr>
                <w:rFonts w:ascii="Times New Roman" w:hAnsi="Times New Roman" w:cs="Times New Roman"/>
                <w:sz w:val="22"/>
                <w:szCs w:val="22"/>
                <w:lang w:val="id-ID"/>
              </w:rPr>
              <w:t xml:space="preserve"> donor bea siswa</w:t>
            </w:r>
          </w:p>
        </w:tc>
        <w:tc>
          <w:tcPr>
            <w:tcW w:w="1559" w:type="dxa"/>
          </w:tcPr>
          <w:p w:rsidR="00063096" w:rsidRPr="00215642" w:rsidRDefault="00EA4660" w:rsidP="009F5791">
            <w:pPr>
              <w:pStyle w:val="ListParagraph"/>
              <w:numPr>
                <w:ilvl w:val="0"/>
                <w:numId w:val="9"/>
              </w:numPr>
              <w:spacing w:after="0" w:line="240" w:lineRule="auto"/>
              <w:ind w:left="111" w:hanging="208"/>
              <w:contextualSpacing w:val="0"/>
              <w:rPr>
                <w:rFonts w:ascii="Times New Roman" w:hAnsi="Times New Roman" w:cs="Times New Roman"/>
                <w:sz w:val="22"/>
                <w:szCs w:val="22"/>
                <w:lang w:val="id-ID"/>
              </w:rPr>
            </w:pPr>
            <w:r>
              <w:rPr>
                <w:rFonts w:ascii="Times New Roman" w:hAnsi="Times New Roman" w:cs="Times New Roman"/>
                <w:sz w:val="22"/>
                <w:szCs w:val="22"/>
                <w:lang w:val="id-ID"/>
              </w:rPr>
              <w:t>Pengembangan Prodi baru</w:t>
            </w:r>
          </w:p>
          <w:p w:rsidR="00063096" w:rsidRPr="00215642" w:rsidRDefault="00063096" w:rsidP="009F5791">
            <w:pPr>
              <w:pStyle w:val="ListParagraph"/>
              <w:numPr>
                <w:ilvl w:val="0"/>
                <w:numId w:val="9"/>
              </w:numPr>
              <w:spacing w:after="0" w:line="240" w:lineRule="auto"/>
              <w:ind w:left="111" w:hanging="208"/>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Peningkatan akreditasi</w:t>
            </w:r>
            <w:r w:rsidR="00EA4660">
              <w:rPr>
                <w:rFonts w:ascii="Times New Roman" w:hAnsi="Times New Roman" w:cs="Times New Roman"/>
                <w:sz w:val="22"/>
                <w:szCs w:val="22"/>
                <w:lang w:val="id-ID"/>
              </w:rPr>
              <w:t xml:space="preserve"> </w:t>
            </w:r>
          </w:p>
          <w:p w:rsidR="00063096" w:rsidRPr="00215642" w:rsidRDefault="00063096" w:rsidP="009F5791">
            <w:pPr>
              <w:pStyle w:val="ListParagraph"/>
              <w:numPr>
                <w:ilvl w:val="0"/>
                <w:numId w:val="9"/>
              </w:numPr>
              <w:spacing w:after="0" w:line="240" w:lineRule="auto"/>
              <w:ind w:left="111" w:hanging="208"/>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Peningkatan kualitas SDM</w:t>
            </w:r>
          </w:p>
          <w:p w:rsidR="00063096" w:rsidRPr="00215642" w:rsidRDefault="00063096" w:rsidP="009F5791">
            <w:pPr>
              <w:pStyle w:val="ListParagraph"/>
              <w:numPr>
                <w:ilvl w:val="0"/>
                <w:numId w:val="9"/>
              </w:numPr>
              <w:spacing w:after="0" w:line="240" w:lineRule="auto"/>
              <w:ind w:left="111" w:hanging="208"/>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Penyempurnaan sistem pembelajaran</w:t>
            </w:r>
          </w:p>
          <w:p w:rsidR="00063096" w:rsidRPr="00215642" w:rsidRDefault="007003A7" w:rsidP="009F5791">
            <w:pPr>
              <w:pStyle w:val="ListParagraph"/>
              <w:numPr>
                <w:ilvl w:val="0"/>
                <w:numId w:val="9"/>
              </w:numPr>
              <w:spacing w:after="0" w:line="240" w:lineRule="auto"/>
              <w:ind w:left="111" w:hanging="208"/>
              <w:contextualSpacing w:val="0"/>
              <w:rPr>
                <w:rFonts w:ascii="Times New Roman" w:hAnsi="Times New Roman" w:cs="Times New Roman"/>
                <w:sz w:val="22"/>
                <w:szCs w:val="22"/>
                <w:lang w:val="id-ID"/>
              </w:rPr>
            </w:pPr>
            <w:r>
              <w:rPr>
                <w:rFonts w:ascii="Times New Roman" w:hAnsi="Times New Roman" w:cs="Times New Roman"/>
                <w:sz w:val="22"/>
                <w:szCs w:val="22"/>
                <w:lang w:val="id-ID"/>
              </w:rPr>
              <w:t xml:space="preserve">Peningkatan </w:t>
            </w:r>
            <w:r w:rsidR="00063096" w:rsidRPr="00215642">
              <w:rPr>
                <w:rFonts w:ascii="Times New Roman" w:hAnsi="Times New Roman" w:cs="Times New Roman"/>
                <w:sz w:val="22"/>
                <w:szCs w:val="22"/>
                <w:lang w:val="id-ID"/>
              </w:rPr>
              <w:t>penelitian</w:t>
            </w:r>
          </w:p>
          <w:p w:rsidR="00063096" w:rsidRPr="00215642" w:rsidRDefault="00EA4660" w:rsidP="009F5791">
            <w:pPr>
              <w:pStyle w:val="ListParagraph"/>
              <w:numPr>
                <w:ilvl w:val="0"/>
                <w:numId w:val="9"/>
              </w:numPr>
              <w:spacing w:after="0" w:line="240" w:lineRule="auto"/>
              <w:ind w:left="111" w:hanging="208"/>
              <w:contextualSpacing w:val="0"/>
              <w:rPr>
                <w:rFonts w:ascii="Times New Roman" w:hAnsi="Times New Roman" w:cs="Times New Roman"/>
                <w:sz w:val="22"/>
                <w:szCs w:val="22"/>
                <w:lang w:val="id-ID"/>
              </w:rPr>
            </w:pPr>
            <w:r>
              <w:rPr>
                <w:rFonts w:ascii="Times New Roman" w:hAnsi="Times New Roman" w:cs="Times New Roman"/>
                <w:sz w:val="22"/>
                <w:szCs w:val="22"/>
                <w:lang w:val="id-ID"/>
              </w:rPr>
              <w:t>Peningkatan k</w:t>
            </w:r>
            <w:r w:rsidR="00063096" w:rsidRPr="00215642">
              <w:rPr>
                <w:rFonts w:ascii="Times New Roman" w:hAnsi="Times New Roman" w:cs="Times New Roman"/>
                <w:sz w:val="22"/>
                <w:szCs w:val="22"/>
                <w:lang w:val="id-ID"/>
              </w:rPr>
              <w:t>erjasama dengan PT, Industri dan Asosiasi profesi</w:t>
            </w:r>
          </w:p>
          <w:p w:rsidR="00063096" w:rsidRPr="00215642" w:rsidRDefault="00063096" w:rsidP="009F5791">
            <w:pPr>
              <w:pStyle w:val="ListParagraph"/>
              <w:numPr>
                <w:ilvl w:val="0"/>
                <w:numId w:val="9"/>
              </w:numPr>
              <w:spacing w:after="0" w:line="240" w:lineRule="auto"/>
              <w:ind w:left="111" w:hanging="208"/>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Pengembangan Pos Indonesia schools</w:t>
            </w:r>
          </w:p>
        </w:tc>
        <w:tc>
          <w:tcPr>
            <w:tcW w:w="1568" w:type="dxa"/>
          </w:tcPr>
          <w:p w:rsidR="00063096" w:rsidRPr="00215642" w:rsidRDefault="00EA4660" w:rsidP="009F5791">
            <w:pPr>
              <w:pStyle w:val="ListParagraph"/>
              <w:numPr>
                <w:ilvl w:val="0"/>
                <w:numId w:val="10"/>
              </w:numPr>
              <w:spacing w:after="0" w:line="240" w:lineRule="auto"/>
              <w:ind w:left="215" w:hanging="215"/>
              <w:contextualSpacing w:val="0"/>
              <w:rPr>
                <w:rFonts w:ascii="Times New Roman" w:hAnsi="Times New Roman" w:cs="Times New Roman"/>
                <w:sz w:val="22"/>
                <w:szCs w:val="22"/>
                <w:lang w:val="id-ID"/>
              </w:rPr>
            </w:pPr>
            <w:r>
              <w:rPr>
                <w:rFonts w:ascii="Times New Roman" w:hAnsi="Times New Roman" w:cs="Times New Roman"/>
                <w:sz w:val="22"/>
                <w:szCs w:val="22"/>
                <w:lang w:val="id-ID"/>
              </w:rPr>
              <w:t>Pengembangan Prodi baru</w:t>
            </w:r>
          </w:p>
          <w:p w:rsidR="00063096" w:rsidRPr="00215642" w:rsidRDefault="00063096" w:rsidP="009F5791">
            <w:pPr>
              <w:pStyle w:val="ListParagraph"/>
              <w:numPr>
                <w:ilvl w:val="0"/>
                <w:numId w:val="10"/>
              </w:numPr>
              <w:spacing w:after="0" w:line="240" w:lineRule="auto"/>
              <w:ind w:left="215" w:hanging="215"/>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Peningkatan akreditasi</w:t>
            </w:r>
            <w:r w:rsidR="00EA4660">
              <w:rPr>
                <w:rFonts w:ascii="Times New Roman" w:hAnsi="Times New Roman" w:cs="Times New Roman"/>
                <w:sz w:val="22"/>
                <w:szCs w:val="22"/>
                <w:lang w:val="id-ID"/>
              </w:rPr>
              <w:t xml:space="preserve"> A STIMLOG</w:t>
            </w:r>
          </w:p>
          <w:p w:rsidR="00063096" w:rsidRPr="00215642" w:rsidRDefault="00063096" w:rsidP="009F5791">
            <w:pPr>
              <w:pStyle w:val="ListParagraph"/>
              <w:numPr>
                <w:ilvl w:val="0"/>
                <w:numId w:val="10"/>
              </w:numPr>
              <w:spacing w:after="0" w:line="240" w:lineRule="auto"/>
              <w:ind w:left="215" w:hanging="215"/>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Peningkatan kualitas SDM</w:t>
            </w:r>
          </w:p>
          <w:p w:rsidR="00063096" w:rsidRPr="00215642" w:rsidRDefault="00063096" w:rsidP="009F5791">
            <w:pPr>
              <w:pStyle w:val="ListParagraph"/>
              <w:numPr>
                <w:ilvl w:val="0"/>
                <w:numId w:val="10"/>
              </w:numPr>
              <w:spacing w:after="0" w:line="240" w:lineRule="auto"/>
              <w:ind w:left="215" w:hanging="215"/>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Pengembangan ISO:9001:2008</w:t>
            </w:r>
          </w:p>
          <w:p w:rsidR="00063096" w:rsidRPr="00215642" w:rsidRDefault="00063096" w:rsidP="009F5791">
            <w:pPr>
              <w:pStyle w:val="ListParagraph"/>
              <w:numPr>
                <w:ilvl w:val="0"/>
                <w:numId w:val="10"/>
              </w:numPr>
              <w:spacing w:after="0" w:line="240" w:lineRule="auto"/>
              <w:ind w:left="215" w:hanging="215"/>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Peningkatan kerjasama dengan PT LN dan Industri</w:t>
            </w:r>
          </w:p>
          <w:p w:rsidR="00063096" w:rsidRPr="00215642" w:rsidRDefault="00063096" w:rsidP="00215642">
            <w:pPr>
              <w:spacing w:after="0" w:line="240" w:lineRule="auto"/>
              <w:rPr>
                <w:rFonts w:ascii="Times New Roman" w:hAnsi="Times New Roman" w:cs="Times New Roman"/>
                <w:sz w:val="22"/>
                <w:szCs w:val="22"/>
                <w:lang w:val="id-ID"/>
              </w:rPr>
            </w:pPr>
          </w:p>
        </w:tc>
        <w:tc>
          <w:tcPr>
            <w:tcW w:w="1550" w:type="dxa"/>
          </w:tcPr>
          <w:p w:rsidR="00063096" w:rsidRPr="00215642" w:rsidRDefault="00063096" w:rsidP="009F5791">
            <w:pPr>
              <w:pStyle w:val="ListParagraph"/>
              <w:numPr>
                <w:ilvl w:val="0"/>
                <w:numId w:val="11"/>
              </w:numPr>
              <w:spacing w:after="0" w:line="240" w:lineRule="auto"/>
              <w:ind w:left="265" w:hanging="283"/>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Merger Poltek dan Stimlog menjadi Universitas</w:t>
            </w:r>
          </w:p>
          <w:p w:rsidR="00063096" w:rsidRPr="00215642" w:rsidRDefault="00063096" w:rsidP="009F5791">
            <w:pPr>
              <w:pStyle w:val="ListParagraph"/>
              <w:numPr>
                <w:ilvl w:val="0"/>
                <w:numId w:val="11"/>
              </w:numPr>
              <w:spacing w:after="0" w:line="240" w:lineRule="auto"/>
              <w:ind w:left="265" w:hanging="283"/>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Peningkatan kualitas SDM</w:t>
            </w:r>
          </w:p>
          <w:p w:rsidR="00063096" w:rsidRPr="00215642" w:rsidRDefault="00063096" w:rsidP="009F5791">
            <w:pPr>
              <w:pStyle w:val="ListParagraph"/>
              <w:numPr>
                <w:ilvl w:val="0"/>
                <w:numId w:val="11"/>
              </w:numPr>
              <w:spacing w:after="0" w:line="240" w:lineRule="auto"/>
              <w:ind w:left="265" w:hanging="283"/>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Peningkatan ranking Dikti</w:t>
            </w:r>
          </w:p>
        </w:tc>
        <w:tc>
          <w:tcPr>
            <w:tcW w:w="1568" w:type="dxa"/>
          </w:tcPr>
          <w:p w:rsidR="00063096" w:rsidRPr="00215642" w:rsidRDefault="00063096" w:rsidP="009F5791">
            <w:pPr>
              <w:pStyle w:val="ListParagraph"/>
              <w:numPr>
                <w:ilvl w:val="0"/>
                <w:numId w:val="12"/>
              </w:numPr>
              <w:spacing w:after="0" w:line="240" w:lineRule="auto"/>
              <w:ind w:left="162" w:hanging="215"/>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Peningkatan kualitas SDM</w:t>
            </w:r>
          </w:p>
          <w:p w:rsidR="00063096" w:rsidRPr="00215642" w:rsidRDefault="00063096" w:rsidP="009F5791">
            <w:pPr>
              <w:pStyle w:val="ListParagraph"/>
              <w:numPr>
                <w:ilvl w:val="0"/>
                <w:numId w:val="12"/>
              </w:numPr>
              <w:spacing w:after="0" w:line="240" w:lineRule="auto"/>
              <w:ind w:left="162" w:hanging="215"/>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Peningkatan ranking Dikti</w:t>
            </w:r>
          </w:p>
        </w:tc>
      </w:tr>
      <w:tr w:rsidR="00063096" w:rsidRPr="00215642" w:rsidTr="00FD7764">
        <w:tc>
          <w:tcPr>
            <w:tcW w:w="1276" w:type="dxa"/>
          </w:tcPr>
          <w:p w:rsidR="00063096" w:rsidRPr="00215642" w:rsidRDefault="00063096" w:rsidP="00215642">
            <w:pPr>
              <w:spacing w:after="0" w:line="240" w:lineRule="auto"/>
              <w:rPr>
                <w:rFonts w:ascii="Times New Roman" w:hAnsi="Times New Roman" w:cs="Times New Roman"/>
                <w:sz w:val="22"/>
                <w:szCs w:val="22"/>
                <w:lang w:val="id-ID"/>
              </w:rPr>
            </w:pPr>
          </w:p>
          <w:p w:rsidR="00063096" w:rsidRPr="00215642" w:rsidRDefault="00063096" w:rsidP="00215642">
            <w:pPr>
              <w:spacing w:after="0" w:line="240" w:lineRule="auto"/>
              <w:rPr>
                <w:rFonts w:ascii="Times New Roman" w:hAnsi="Times New Roman" w:cs="Times New Roman"/>
                <w:sz w:val="22"/>
                <w:szCs w:val="22"/>
                <w:lang w:val="id-ID"/>
              </w:rPr>
            </w:pPr>
          </w:p>
          <w:p w:rsidR="00063096" w:rsidRPr="00215642" w:rsidRDefault="00063096" w:rsidP="00215642">
            <w:pPr>
              <w:spacing w:after="0" w:line="240" w:lineRule="auto"/>
              <w:rPr>
                <w:rFonts w:ascii="Times New Roman" w:hAnsi="Times New Roman" w:cs="Times New Roman"/>
                <w:sz w:val="22"/>
                <w:szCs w:val="22"/>
                <w:lang w:val="id-ID"/>
              </w:rPr>
            </w:pPr>
          </w:p>
          <w:p w:rsidR="00063096" w:rsidRPr="00215642" w:rsidRDefault="00063096" w:rsidP="00215642">
            <w:pPr>
              <w:spacing w:after="0" w:line="240" w:lineRule="auto"/>
              <w:rPr>
                <w:rFonts w:ascii="Times New Roman" w:hAnsi="Times New Roman" w:cs="Times New Roman"/>
                <w:sz w:val="22"/>
                <w:szCs w:val="22"/>
                <w:lang w:val="id-ID"/>
              </w:rPr>
            </w:pPr>
          </w:p>
          <w:p w:rsidR="00063096" w:rsidRPr="00215642" w:rsidRDefault="00063096" w:rsidP="00215642">
            <w:pPr>
              <w:spacing w:after="0" w:line="240" w:lineRule="auto"/>
              <w:rPr>
                <w:rFonts w:ascii="Times New Roman" w:hAnsi="Times New Roman" w:cs="Times New Roman"/>
                <w:b/>
                <w:sz w:val="22"/>
                <w:szCs w:val="22"/>
                <w:lang w:val="id-ID"/>
              </w:rPr>
            </w:pPr>
            <w:r w:rsidRPr="00215642">
              <w:rPr>
                <w:rFonts w:ascii="Times New Roman" w:hAnsi="Times New Roman" w:cs="Times New Roman"/>
                <w:b/>
                <w:sz w:val="22"/>
                <w:szCs w:val="22"/>
                <w:lang w:val="id-ID"/>
              </w:rPr>
              <w:t>Support</w:t>
            </w:r>
          </w:p>
        </w:tc>
        <w:tc>
          <w:tcPr>
            <w:tcW w:w="1560" w:type="dxa"/>
          </w:tcPr>
          <w:p w:rsidR="00063096" w:rsidRPr="00215642" w:rsidRDefault="00063096" w:rsidP="009F5791">
            <w:pPr>
              <w:pStyle w:val="ListParagraph"/>
              <w:numPr>
                <w:ilvl w:val="0"/>
                <w:numId w:val="13"/>
              </w:numPr>
              <w:spacing w:after="0" w:line="240" w:lineRule="auto"/>
              <w:ind w:left="218" w:hanging="283"/>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 xml:space="preserve">Fine tuning organisasi </w:t>
            </w:r>
          </w:p>
          <w:p w:rsidR="00063096" w:rsidRPr="00215642" w:rsidRDefault="00063096" w:rsidP="009F5791">
            <w:pPr>
              <w:pStyle w:val="ListParagraph"/>
              <w:numPr>
                <w:ilvl w:val="0"/>
                <w:numId w:val="13"/>
              </w:numPr>
              <w:spacing w:after="0" w:line="240" w:lineRule="auto"/>
              <w:ind w:left="218" w:hanging="283"/>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Pengembangan lembaga sertifikasi</w:t>
            </w:r>
          </w:p>
          <w:p w:rsidR="00063096" w:rsidRPr="00215642" w:rsidRDefault="00063096" w:rsidP="009F5791">
            <w:pPr>
              <w:pStyle w:val="ListParagraph"/>
              <w:numPr>
                <w:ilvl w:val="0"/>
                <w:numId w:val="13"/>
              </w:numPr>
              <w:spacing w:after="0" w:line="240" w:lineRule="auto"/>
              <w:ind w:left="218" w:hanging="283"/>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Pengembangan sistem ITC</w:t>
            </w:r>
          </w:p>
          <w:p w:rsidR="00063096" w:rsidRPr="00215642" w:rsidRDefault="00063096" w:rsidP="009F5791">
            <w:pPr>
              <w:pStyle w:val="ListParagraph"/>
              <w:numPr>
                <w:ilvl w:val="0"/>
                <w:numId w:val="13"/>
              </w:numPr>
              <w:spacing w:after="0" w:line="240" w:lineRule="auto"/>
              <w:ind w:left="218" w:hanging="283"/>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Pengembangan PYE</w:t>
            </w:r>
          </w:p>
        </w:tc>
        <w:tc>
          <w:tcPr>
            <w:tcW w:w="1559" w:type="dxa"/>
          </w:tcPr>
          <w:p w:rsidR="00063096" w:rsidRPr="00215642" w:rsidRDefault="00063096" w:rsidP="009F5791">
            <w:pPr>
              <w:pStyle w:val="ListParagraph"/>
              <w:numPr>
                <w:ilvl w:val="0"/>
                <w:numId w:val="14"/>
              </w:numPr>
              <w:spacing w:after="0" w:line="240" w:lineRule="auto"/>
              <w:ind w:left="187" w:hanging="284"/>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Investasi tanah</w:t>
            </w:r>
          </w:p>
          <w:p w:rsidR="00063096" w:rsidRPr="00215642" w:rsidRDefault="00063096" w:rsidP="009F5791">
            <w:pPr>
              <w:pStyle w:val="ListParagraph"/>
              <w:numPr>
                <w:ilvl w:val="0"/>
                <w:numId w:val="14"/>
              </w:numPr>
              <w:spacing w:after="0" w:line="240" w:lineRule="auto"/>
              <w:ind w:left="187" w:hanging="284"/>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Perbaikan sarana dan prasarana</w:t>
            </w:r>
          </w:p>
          <w:p w:rsidR="00063096" w:rsidRPr="00215642" w:rsidRDefault="00063096" w:rsidP="009F5791">
            <w:pPr>
              <w:pStyle w:val="ListParagraph"/>
              <w:numPr>
                <w:ilvl w:val="0"/>
                <w:numId w:val="14"/>
              </w:numPr>
              <w:spacing w:after="0" w:line="240" w:lineRule="auto"/>
              <w:ind w:left="187" w:hanging="284"/>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Penguatan lembaga sertifikasi</w:t>
            </w:r>
          </w:p>
          <w:p w:rsidR="00063096" w:rsidRPr="00215642" w:rsidRDefault="00063096" w:rsidP="009F5791">
            <w:pPr>
              <w:pStyle w:val="ListParagraph"/>
              <w:numPr>
                <w:ilvl w:val="0"/>
                <w:numId w:val="14"/>
              </w:numPr>
              <w:spacing w:after="0" w:line="240" w:lineRule="auto"/>
              <w:ind w:left="187" w:hanging="284"/>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Pemberdayaan PYE</w:t>
            </w:r>
          </w:p>
        </w:tc>
        <w:tc>
          <w:tcPr>
            <w:tcW w:w="1568" w:type="dxa"/>
          </w:tcPr>
          <w:p w:rsidR="00063096" w:rsidRPr="00215642" w:rsidRDefault="00063096" w:rsidP="009F5791">
            <w:pPr>
              <w:pStyle w:val="ListParagraph"/>
              <w:numPr>
                <w:ilvl w:val="0"/>
                <w:numId w:val="16"/>
              </w:numPr>
              <w:spacing w:after="0" w:line="240" w:lineRule="auto"/>
              <w:ind w:left="185" w:hanging="284"/>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Pengembangan kampus</w:t>
            </w:r>
          </w:p>
          <w:p w:rsidR="00063096" w:rsidRPr="00215642" w:rsidRDefault="00063096" w:rsidP="009F5791">
            <w:pPr>
              <w:pStyle w:val="ListParagraph"/>
              <w:numPr>
                <w:ilvl w:val="0"/>
                <w:numId w:val="16"/>
              </w:numPr>
              <w:spacing w:after="0" w:line="240" w:lineRule="auto"/>
              <w:ind w:left="185" w:hanging="284"/>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Pengembangan anak usaha baru</w:t>
            </w:r>
          </w:p>
          <w:p w:rsidR="00063096" w:rsidRPr="00215642" w:rsidRDefault="00063096" w:rsidP="009F5791">
            <w:pPr>
              <w:pStyle w:val="ListParagraph"/>
              <w:numPr>
                <w:ilvl w:val="0"/>
                <w:numId w:val="16"/>
              </w:numPr>
              <w:spacing w:after="0" w:line="240" w:lineRule="auto"/>
              <w:ind w:left="185" w:hanging="284"/>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Perubahan nama YPBPI menjadi Pos Indonesia Foundation</w:t>
            </w:r>
          </w:p>
        </w:tc>
        <w:tc>
          <w:tcPr>
            <w:tcW w:w="1550" w:type="dxa"/>
          </w:tcPr>
          <w:p w:rsidR="00063096" w:rsidRPr="00215642" w:rsidRDefault="00063096" w:rsidP="009F5791">
            <w:pPr>
              <w:pStyle w:val="ListParagraph"/>
              <w:numPr>
                <w:ilvl w:val="0"/>
                <w:numId w:val="15"/>
              </w:numPr>
              <w:spacing w:after="0" w:line="240" w:lineRule="auto"/>
              <w:ind w:left="233" w:hanging="284"/>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Pengembangan anak usaha</w:t>
            </w:r>
          </w:p>
          <w:p w:rsidR="00063096" w:rsidRPr="00215642" w:rsidRDefault="00063096" w:rsidP="009F5791">
            <w:pPr>
              <w:pStyle w:val="ListParagraph"/>
              <w:numPr>
                <w:ilvl w:val="0"/>
                <w:numId w:val="15"/>
              </w:numPr>
              <w:spacing w:after="0" w:line="240" w:lineRule="auto"/>
              <w:ind w:left="233" w:hanging="284"/>
              <w:contextualSpacing w:val="0"/>
              <w:rPr>
                <w:rFonts w:ascii="Times New Roman" w:hAnsi="Times New Roman" w:cs="Times New Roman"/>
                <w:sz w:val="22"/>
                <w:szCs w:val="22"/>
                <w:lang w:val="id-ID"/>
              </w:rPr>
            </w:pPr>
            <w:r w:rsidRPr="00215642">
              <w:rPr>
                <w:rFonts w:ascii="Times New Roman" w:hAnsi="Times New Roman" w:cs="Times New Roman"/>
                <w:sz w:val="22"/>
                <w:szCs w:val="22"/>
                <w:lang w:val="id-ID"/>
              </w:rPr>
              <w:t>Pengembangan asrama</w:t>
            </w:r>
          </w:p>
        </w:tc>
        <w:tc>
          <w:tcPr>
            <w:tcW w:w="1568" w:type="dxa"/>
          </w:tcPr>
          <w:p w:rsidR="00063096" w:rsidRPr="00215642" w:rsidRDefault="00063096" w:rsidP="00215642">
            <w:pPr>
              <w:spacing w:after="0" w:line="240" w:lineRule="auto"/>
              <w:rPr>
                <w:rFonts w:ascii="Times New Roman" w:hAnsi="Times New Roman" w:cs="Times New Roman"/>
                <w:sz w:val="22"/>
                <w:szCs w:val="22"/>
                <w:lang w:val="id-ID"/>
              </w:rPr>
            </w:pPr>
          </w:p>
        </w:tc>
      </w:tr>
    </w:tbl>
    <w:p w:rsidR="00063096" w:rsidRPr="00BC3FA2" w:rsidRDefault="00063096" w:rsidP="00BC3FA2">
      <w:pPr>
        <w:spacing w:after="0" w:line="360" w:lineRule="auto"/>
        <w:jc w:val="both"/>
        <w:rPr>
          <w:rFonts w:ascii="Times New Roman" w:hAnsi="Times New Roman" w:cs="Times New Roman"/>
          <w:sz w:val="24"/>
          <w:szCs w:val="24"/>
          <w:lang w:val="id-ID"/>
        </w:rPr>
      </w:pPr>
    </w:p>
    <w:p w:rsidR="00063096" w:rsidRPr="00BC3FA2" w:rsidRDefault="00063096" w:rsidP="00D51C70">
      <w:pPr>
        <w:pStyle w:val="ListParagraph"/>
        <w:numPr>
          <w:ilvl w:val="1"/>
          <w:numId w:val="5"/>
        </w:numPr>
        <w:tabs>
          <w:tab w:val="left" w:pos="284"/>
        </w:tabs>
        <w:spacing w:after="0" w:line="360" w:lineRule="auto"/>
        <w:ind w:hanging="1440"/>
        <w:contextualSpacing w:val="0"/>
        <w:jc w:val="both"/>
        <w:rPr>
          <w:rFonts w:ascii="Times New Roman" w:hAnsi="Times New Roman" w:cs="Times New Roman"/>
          <w:b/>
          <w:sz w:val="24"/>
          <w:szCs w:val="24"/>
        </w:rPr>
      </w:pPr>
      <w:r w:rsidRPr="00BC3FA2">
        <w:rPr>
          <w:rFonts w:ascii="Times New Roman" w:hAnsi="Times New Roman" w:cs="Times New Roman"/>
          <w:b/>
          <w:sz w:val="24"/>
          <w:szCs w:val="24"/>
        </w:rPr>
        <w:t xml:space="preserve">Pemindaian Lingkungan </w:t>
      </w:r>
    </w:p>
    <w:p w:rsidR="00063096" w:rsidRPr="00BC3FA2" w:rsidRDefault="00063096" w:rsidP="009F5791">
      <w:pPr>
        <w:pStyle w:val="ListParagraph"/>
        <w:numPr>
          <w:ilvl w:val="0"/>
          <w:numId w:val="7"/>
        </w:numPr>
        <w:spacing w:after="0" w:line="360" w:lineRule="auto"/>
        <w:ind w:left="284" w:hanging="284"/>
        <w:rPr>
          <w:rFonts w:ascii="Times New Roman" w:hAnsi="Times New Roman" w:cs="Times New Roman"/>
          <w:sz w:val="24"/>
          <w:szCs w:val="24"/>
        </w:rPr>
      </w:pPr>
      <w:r w:rsidRPr="00BC3FA2">
        <w:rPr>
          <w:rFonts w:ascii="Times New Roman" w:hAnsi="Times New Roman" w:cs="Times New Roman"/>
          <w:bCs/>
          <w:sz w:val="24"/>
          <w:szCs w:val="24"/>
        </w:rPr>
        <w:t xml:space="preserve">Pertumbuhan Industri Logistik dan </w:t>
      </w:r>
      <w:r w:rsidRPr="00BC3FA2">
        <w:rPr>
          <w:rFonts w:ascii="Times New Roman" w:hAnsi="Times New Roman" w:cs="Times New Roman"/>
          <w:bCs/>
          <w:i/>
          <w:sz w:val="24"/>
          <w:szCs w:val="24"/>
        </w:rPr>
        <w:t>E-Commerce</w:t>
      </w:r>
    </w:p>
    <w:p w:rsidR="00063096" w:rsidRPr="00BC3FA2" w:rsidRDefault="00063096" w:rsidP="00BC3FA2">
      <w:pPr>
        <w:spacing w:after="0" w:line="360" w:lineRule="auto"/>
        <w:ind w:firstLine="720"/>
        <w:jc w:val="both"/>
        <w:rPr>
          <w:rFonts w:ascii="Times New Roman" w:hAnsi="Times New Roman" w:cs="Times New Roman"/>
          <w:sz w:val="24"/>
          <w:szCs w:val="24"/>
        </w:rPr>
      </w:pPr>
      <w:r w:rsidRPr="00BC3FA2">
        <w:rPr>
          <w:rFonts w:ascii="Times New Roman" w:hAnsi="Times New Roman" w:cs="Times New Roman"/>
          <w:sz w:val="24"/>
          <w:szCs w:val="24"/>
        </w:rPr>
        <w:lastRenderedPageBreak/>
        <w:t xml:space="preserve">Yayasan Bhakti Pos Indonesia adalah lembaga yang didirikan oleh PT. Pos Indonesia (Persero) yang salah satu bidang usahanya adalah Logistik. Nama PT. Pos Indonesia melekat pada citra YPBPI, yang menghasilkan lulusan yang diarahkan memiliki kompetensi di bidang Logistik pada umumnya dan </w:t>
      </w:r>
      <w:r w:rsidRPr="00BC3FA2">
        <w:rPr>
          <w:rFonts w:ascii="Times New Roman" w:hAnsi="Times New Roman" w:cs="Times New Roman"/>
          <w:i/>
          <w:sz w:val="24"/>
          <w:szCs w:val="24"/>
        </w:rPr>
        <w:t>E-Commerce</w:t>
      </w:r>
      <w:r w:rsidRPr="00BC3FA2">
        <w:rPr>
          <w:rFonts w:ascii="Times New Roman" w:hAnsi="Times New Roman" w:cs="Times New Roman"/>
          <w:sz w:val="24"/>
          <w:szCs w:val="24"/>
        </w:rPr>
        <w:t xml:space="preserve"> pada khususnya. </w:t>
      </w:r>
    </w:p>
    <w:p w:rsidR="00063096" w:rsidRDefault="00063096" w:rsidP="00BC3FA2">
      <w:pPr>
        <w:spacing w:after="0" w:line="360" w:lineRule="auto"/>
        <w:ind w:firstLine="720"/>
        <w:jc w:val="both"/>
        <w:rPr>
          <w:rFonts w:ascii="Times New Roman" w:hAnsi="Times New Roman" w:cs="Times New Roman"/>
          <w:i/>
          <w:sz w:val="24"/>
          <w:szCs w:val="24"/>
          <w:lang w:val="id-ID"/>
        </w:rPr>
      </w:pPr>
      <w:r w:rsidRPr="00BC3FA2">
        <w:rPr>
          <w:rFonts w:ascii="Times New Roman" w:hAnsi="Times New Roman" w:cs="Times New Roman"/>
          <w:sz w:val="24"/>
          <w:szCs w:val="24"/>
        </w:rPr>
        <w:t>Industri logistik dan e-commerce saat ini sedang tumbuh searah dan sejalan dengan niat dan komitmen Pemerintah RI membangun infrastruktur transportasi dan logistik nasional.Kondisi ini memungkinkan membuka peluang usaha dan lapangan kerja di dunia logisti</w:t>
      </w:r>
      <w:r w:rsidRPr="00BC3FA2">
        <w:rPr>
          <w:rFonts w:ascii="Times New Roman" w:hAnsi="Times New Roman" w:cs="Times New Roman"/>
          <w:sz w:val="24"/>
          <w:szCs w:val="24"/>
          <w:lang w:val="id-ID"/>
        </w:rPr>
        <w:t xml:space="preserve">k </w:t>
      </w:r>
      <w:r w:rsidRPr="00BC3FA2">
        <w:rPr>
          <w:rFonts w:ascii="Times New Roman" w:hAnsi="Times New Roman" w:cs="Times New Roman"/>
          <w:sz w:val="24"/>
          <w:szCs w:val="24"/>
        </w:rPr>
        <w:t xml:space="preserve">dan </w:t>
      </w:r>
      <w:r w:rsidRPr="00BC3FA2">
        <w:rPr>
          <w:rFonts w:ascii="Times New Roman" w:hAnsi="Times New Roman" w:cs="Times New Roman"/>
          <w:i/>
          <w:sz w:val="24"/>
          <w:szCs w:val="24"/>
        </w:rPr>
        <w:t>e-commerce</w:t>
      </w:r>
      <w:r w:rsidRPr="00BC3FA2">
        <w:rPr>
          <w:rFonts w:ascii="Times New Roman" w:hAnsi="Times New Roman" w:cs="Times New Roman"/>
          <w:sz w:val="24"/>
          <w:szCs w:val="24"/>
        </w:rPr>
        <w:t>, diperkirakan akan semakin mendorong minat calon mahasiswa dalam</w:t>
      </w:r>
      <w:r w:rsidR="00CB4B05">
        <w:rPr>
          <w:rFonts w:ascii="Times New Roman" w:hAnsi="Times New Roman" w:cs="Times New Roman"/>
          <w:sz w:val="24"/>
          <w:szCs w:val="24"/>
          <w:lang w:val="id-ID"/>
        </w:rPr>
        <w:t xml:space="preserve"> </w:t>
      </w:r>
      <w:r w:rsidRPr="00BC3FA2">
        <w:rPr>
          <w:rFonts w:ascii="Times New Roman" w:hAnsi="Times New Roman" w:cs="Times New Roman"/>
          <w:sz w:val="24"/>
          <w:szCs w:val="24"/>
        </w:rPr>
        <w:t xml:space="preserve">menempuh pendidikan dan pelatihan di bidang logistik dan </w:t>
      </w:r>
      <w:r w:rsidRPr="00BC3FA2">
        <w:rPr>
          <w:rFonts w:ascii="Times New Roman" w:hAnsi="Times New Roman" w:cs="Times New Roman"/>
          <w:i/>
          <w:sz w:val="24"/>
          <w:szCs w:val="24"/>
        </w:rPr>
        <w:t>e-commerce.</w:t>
      </w:r>
    </w:p>
    <w:p w:rsidR="00063096" w:rsidRPr="00BC3FA2" w:rsidRDefault="00063096" w:rsidP="009F5791">
      <w:pPr>
        <w:pStyle w:val="ListParagraph"/>
        <w:numPr>
          <w:ilvl w:val="0"/>
          <w:numId w:val="7"/>
        </w:numPr>
        <w:spacing w:after="0" w:line="360" w:lineRule="auto"/>
        <w:ind w:left="284" w:hanging="284"/>
        <w:rPr>
          <w:rFonts w:ascii="Times New Roman" w:hAnsi="Times New Roman" w:cs="Times New Roman"/>
          <w:i/>
          <w:sz w:val="24"/>
          <w:szCs w:val="24"/>
        </w:rPr>
      </w:pPr>
      <w:r w:rsidRPr="00BC3FA2">
        <w:rPr>
          <w:rFonts w:ascii="Times New Roman" w:hAnsi="Times New Roman" w:cs="Times New Roman"/>
          <w:bCs/>
          <w:i/>
          <w:sz w:val="24"/>
          <w:szCs w:val="24"/>
        </w:rPr>
        <w:t>ASEAN Free Trade Agreement</w:t>
      </w:r>
    </w:p>
    <w:p w:rsidR="00063096" w:rsidRPr="00BC3FA2" w:rsidRDefault="00063096" w:rsidP="00BC3FA2">
      <w:pPr>
        <w:spacing w:after="0" w:line="360" w:lineRule="auto"/>
        <w:ind w:firstLine="720"/>
        <w:jc w:val="both"/>
        <w:rPr>
          <w:rFonts w:ascii="Times New Roman" w:hAnsi="Times New Roman" w:cs="Times New Roman"/>
          <w:sz w:val="24"/>
          <w:szCs w:val="24"/>
        </w:rPr>
      </w:pPr>
      <w:r w:rsidRPr="00BC3FA2">
        <w:rPr>
          <w:rFonts w:ascii="Times New Roman" w:hAnsi="Times New Roman" w:cs="Times New Roman"/>
          <w:sz w:val="24"/>
          <w:szCs w:val="24"/>
        </w:rPr>
        <w:t>AFTA 2015 dapat dipandang dari dua sisi, dari sisi peluang dan ancaman. Dari sisi peluang, YPBPI dapat menjadi partner yang potensial untuk bekerjasama dengan Perguruan Tinggi lain di Asia. Sementara itu tenaga kerja yang datang dari luar negeri menjadi salah satu ancaman bagi lulusan lembaga-lembaga pendidikan yang bernaung di bawah Y</w:t>
      </w:r>
      <w:r w:rsidRPr="00BC3FA2">
        <w:rPr>
          <w:rFonts w:ascii="Times New Roman" w:hAnsi="Times New Roman" w:cs="Times New Roman"/>
          <w:sz w:val="24"/>
          <w:szCs w:val="24"/>
          <w:lang w:val="id-ID"/>
        </w:rPr>
        <w:t>ayasan Pendidikan Bhakti Pos Indonesia.</w:t>
      </w:r>
    </w:p>
    <w:p w:rsidR="00063096" w:rsidRPr="00BC3FA2" w:rsidRDefault="00063096" w:rsidP="00BC3FA2">
      <w:pPr>
        <w:spacing w:after="0" w:line="360" w:lineRule="auto"/>
        <w:ind w:firstLine="720"/>
        <w:jc w:val="both"/>
        <w:rPr>
          <w:rFonts w:ascii="Times New Roman" w:hAnsi="Times New Roman" w:cs="Times New Roman"/>
          <w:sz w:val="24"/>
          <w:szCs w:val="24"/>
        </w:rPr>
      </w:pPr>
      <w:r w:rsidRPr="00BC3FA2">
        <w:rPr>
          <w:rFonts w:ascii="Times New Roman" w:hAnsi="Times New Roman" w:cs="Times New Roman"/>
          <w:sz w:val="24"/>
          <w:szCs w:val="24"/>
        </w:rPr>
        <w:t>Disamping itu dapat membangun kerjasama dengan lembaga pendidikan di luar negeri yang memiliki fokus dan kompetensi yang sama dimiliki dengan prodi prodi yang bernaung di bawah YPBPI. Sertifikasi profesi dipandang dapat memberikan dan meningkatkan daya saing lulusan.</w:t>
      </w:r>
    </w:p>
    <w:p w:rsidR="00063096" w:rsidRPr="00BC3FA2" w:rsidRDefault="00063096" w:rsidP="009F5791">
      <w:pPr>
        <w:pStyle w:val="ListParagraph"/>
        <w:numPr>
          <w:ilvl w:val="0"/>
          <w:numId w:val="7"/>
        </w:numPr>
        <w:spacing w:after="0" w:line="360" w:lineRule="auto"/>
        <w:ind w:left="284" w:hanging="284"/>
        <w:rPr>
          <w:rFonts w:ascii="Times New Roman" w:hAnsi="Times New Roman" w:cs="Times New Roman"/>
          <w:sz w:val="24"/>
          <w:szCs w:val="24"/>
        </w:rPr>
      </w:pPr>
      <w:r w:rsidRPr="00BC3FA2">
        <w:rPr>
          <w:rFonts w:ascii="Times New Roman" w:hAnsi="Times New Roman" w:cs="Times New Roman"/>
          <w:bCs/>
          <w:sz w:val="24"/>
          <w:szCs w:val="24"/>
        </w:rPr>
        <w:t>Karakteristik Industri Domestik</w:t>
      </w:r>
    </w:p>
    <w:p w:rsidR="00063096" w:rsidRPr="00BC3FA2" w:rsidRDefault="00063096" w:rsidP="00BC3FA2">
      <w:pPr>
        <w:spacing w:after="0" w:line="360" w:lineRule="auto"/>
        <w:ind w:firstLine="720"/>
        <w:jc w:val="both"/>
        <w:rPr>
          <w:rFonts w:ascii="Times New Roman" w:hAnsi="Times New Roman" w:cs="Times New Roman"/>
          <w:sz w:val="24"/>
          <w:szCs w:val="24"/>
        </w:rPr>
      </w:pPr>
      <w:r w:rsidRPr="00BC3FA2">
        <w:rPr>
          <w:rFonts w:ascii="Times New Roman" w:hAnsi="Times New Roman" w:cs="Times New Roman"/>
          <w:sz w:val="24"/>
          <w:szCs w:val="24"/>
        </w:rPr>
        <w:t xml:space="preserve">Industri domestik khususnya logistik dan </w:t>
      </w:r>
      <w:r w:rsidRPr="00BC3FA2">
        <w:rPr>
          <w:rFonts w:ascii="Times New Roman" w:hAnsi="Times New Roman" w:cs="Times New Roman"/>
          <w:i/>
          <w:sz w:val="24"/>
          <w:szCs w:val="24"/>
        </w:rPr>
        <w:t>e-commerce</w:t>
      </w:r>
      <w:r w:rsidRPr="00BC3FA2">
        <w:rPr>
          <w:rFonts w:ascii="Times New Roman" w:hAnsi="Times New Roman" w:cs="Times New Roman"/>
          <w:sz w:val="24"/>
          <w:szCs w:val="24"/>
        </w:rPr>
        <w:t xml:space="preserve"> memiliki karakteristik kombinasi antara padat karya dan teknologi informasi. Industri se</w:t>
      </w:r>
      <w:r w:rsidR="00FD7764">
        <w:rPr>
          <w:rFonts w:ascii="Times New Roman" w:hAnsi="Times New Roman" w:cs="Times New Roman"/>
          <w:sz w:val="24"/>
          <w:szCs w:val="24"/>
        </w:rPr>
        <w:t>macam ini memerlukan tipe peker</w:t>
      </w:r>
      <w:r w:rsidRPr="00BC3FA2">
        <w:rPr>
          <w:rFonts w:ascii="Times New Roman" w:hAnsi="Times New Roman" w:cs="Times New Roman"/>
          <w:sz w:val="24"/>
          <w:szCs w:val="24"/>
        </w:rPr>
        <w:t>ja yang memiliki skill pada bidangnya masing-masing. Kompetensi lulusan lembaga pendidikan tinggi yang bernaung di bawah YPBPI perlu disesuaikan untuk memenuhi pasar kerja segmen ini.</w:t>
      </w:r>
    </w:p>
    <w:p w:rsidR="00063096" w:rsidRPr="00BC3FA2" w:rsidRDefault="00063096" w:rsidP="009F5791">
      <w:pPr>
        <w:pStyle w:val="ListParagraph"/>
        <w:numPr>
          <w:ilvl w:val="0"/>
          <w:numId w:val="7"/>
        </w:numPr>
        <w:spacing w:after="0" w:line="360" w:lineRule="auto"/>
        <w:ind w:left="284" w:hanging="284"/>
        <w:rPr>
          <w:rFonts w:ascii="Times New Roman" w:hAnsi="Times New Roman" w:cs="Times New Roman"/>
          <w:sz w:val="24"/>
          <w:szCs w:val="24"/>
        </w:rPr>
      </w:pPr>
      <w:r w:rsidRPr="00BC3FA2">
        <w:rPr>
          <w:rFonts w:ascii="Times New Roman" w:hAnsi="Times New Roman" w:cs="Times New Roman"/>
          <w:bCs/>
          <w:sz w:val="24"/>
          <w:szCs w:val="24"/>
        </w:rPr>
        <w:t>Strategi Lembaga Pendidikan Tinggi</w:t>
      </w:r>
    </w:p>
    <w:p w:rsidR="00063096" w:rsidRPr="00BC3FA2" w:rsidRDefault="00063096" w:rsidP="00BC3FA2">
      <w:pPr>
        <w:spacing w:after="0" w:line="360" w:lineRule="auto"/>
        <w:ind w:firstLine="720"/>
        <w:jc w:val="both"/>
        <w:rPr>
          <w:rFonts w:ascii="Times New Roman" w:hAnsi="Times New Roman" w:cs="Times New Roman"/>
          <w:sz w:val="24"/>
          <w:szCs w:val="24"/>
        </w:rPr>
      </w:pPr>
      <w:r w:rsidRPr="00BC3FA2">
        <w:rPr>
          <w:rFonts w:ascii="Times New Roman" w:hAnsi="Times New Roman" w:cs="Times New Roman"/>
          <w:sz w:val="24"/>
          <w:szCs w:val="24"/>
        </w:rPr>
        <w:t xml:space="preserve">Terdapat dua ancaman yang mencul di era saat ini dan ke depan, yaitu ancaman yang berasal dari lembaga pendidikan tinggi negeri yang telah memiliki nama yang dikenal lebih luas oleh masyarakat Indonesia dan industri telah melakukan perubahan strategi dengan menambah jumlah kelas bahkan menambah program studi baru untuk merekrut mahasiswa baru setiap tahunnya. </w:t>
      </w:r>
    </w:p>
    <w:p w:rsidR="00063096" w:rsidRDefault="00063096" w:rsidP="00BC3FA2">
      <w:pPr>
        <w:spacing w:after="0" w:line="360" w:lineRule="auto"/>
        <w:ind w:firstLine="720"/>
        <w:jc w:val="both"/>
        <w:rPr>
          <w:rFonts w:ascii="Times New Roman" w:hAnsi="Times New Roman" w:cs="Times New Roman"/>
          <w:sz w:val="24"/>
          <w:szCs w:val="24"/>
          <w:lang w:val="id-ID"/>
        </w:rPr>
      </w:pPr>
      <w:r w:rsidRPr="00BC3FA2">
        <w:rPr>
          <w:rFonts w:ascii="Times New Roman" w:hAnsi="Times New Roman" w:cs="Times New Roman"/>
          <w:sz w:val="24"/>
          <w:szCs w:val="24"/>
        </w:rPr>
        <w:t xml:space="preserve">Ancaman lainnya muncul dari lembaga pendidikan tinggi swasta yang mampu melihat celah dan peluang berkembangnya industri logistik dan </w:t>
      </w:r>
      <w:r w:rsidRPr="00BC3FA2">
        <w:rPr>
          <w:rFonts w:ascii="Times New Roman" w:hAnsi="Times New Roman" w:cs="Times New Roman"/>
          <w:i/>
          <w:sz w:val="24"/>
          <w:szCs w:val="24"/>
        </w:rPr>
        <w:t>e</w:t>
      </w:r>
      <w:r w:rsidRPr="00BC3FA2">
        <w:rPr>
          <w:rFonts w:ascii="Times New Roman" w:hAnsi="Times New Roman" w:cs="Times New Roman"/>
          <w:i/>
          <w:sz w:val="24"/>
          <w:szCs w:val="24"/>
          <w:lang w:val="id-ID"/>
        </w:rPr>
        <w:t>-</w:t>
      </w:r>
      <w:r w:rsidRPr="00BC3FA2">
        <w:rPr>
          <w:rFonts w:ascii="Times New Roman" w:hAnsi="Times New Roman" w:cs="Times New Roman"/>
          <w:i/>
          <w:sz w:val="24"/>
          <w:szCs w:val="24"/>
        </w:rPr>
        <w:t>commerce</w:t>
      </w:r>
      <w:r w:rsidRPr="00BC3FA2">
        <w:rPr>
          <w:rFonts w:ascii="Times New Roman" w:hAnsi="Times New Roman" w:cs="Times New Roman"/>
          <w:sz w:val="24"/>
          <w:szCs w:val="24"/>
        </w:rPr>
        <w:t xml:space="preserve"> ke depan. </w:t>
      </w:r>
      <w:r w:rsidRPr="00BC3FA2">
        <w:rPr>
          <w:rFonts w:ascii="Times New Roman" w:hAnsi="Times New Roman" w:cs="Times New Roman"/>
          <w:sz w:val="24"/>
          <w:szCs w:val="24"/>
        </w:rPr>
        <w:lastRenderedPageBreak/>
        <w:t>Lembaga pendidikan tinggi swasta ini dengan cepat membentuk prodi baru di bidang logistik.</w:t>
      </w:r>
    </w:p>
    <w:p w:rsidR="00063096" w:rsidRPr="00BC3FA2" w:rsidRDefault="00063096" w:rsidP="009F5791">
      <w:pPr>
        <w:pStyle w:val="ListParagraph"/>
        <w:numPr>
          <w:ilvl w:val="0"/>
          <w:numId w:val="7"/>
        </w:numPr>
        <w:spacing w:after="0" w:line="360" w:lineRule="auto"/>
        <w:ind w:left="284" w:hanging="284"/>
        <w:rPr>
          <w:rFonts w:ascii="Times New Roman" w:hAnsi="Times New Roman" w:cs="Times New Roman"/>
          <w:bCs/>
          <w:sz w:val="24"/>
          <w:szCs w:val="24"/>
        </w:rPr>
      </w:pPr>
      <w:r w:rsidRPr="00BC3FA2">
        <w:rPr>
          <w:rFonts w:ascii="Times New Roman" w:hAnsi="Times New Roman" w:cs="Times New Roman"/>
          <w:bCs/>
          <w:sz w:val="24"/>
          <w:szCs w:val="24"/>
        </w:rPr>
        <w:t>Perkembangan Industri Pendidikan</w:t>
      </w:r>
    </w:p>
    <w:p w:rsidR="00063096" w:rsidRDefault="00063096" w:rsidP="00BC3FA2">
      <w:pPr>
        <w:spacing w:after="0" w:line="360" w:lineRule="auto"/>
        <w:ind w:firstLine="720"/>
        <w:jc w:val="both"/>
        <w:rPr>
          <w:rFonts w:ascii="Times New Roman" w:hAnsi="Times New Roman" w:cs="Times New Roman"/>
          <w:sz w:val="24"/>
          <w:szCs w:val="24"/>
        </w:rPr>
      </w:pPr>
      <w:r w:rsidRPr="00BC3FA2">
        <w:rPr>
          <w:rFonts w:ascii="Times New Roman" w:hAnsi="Times New Roman" w:cs="Times New Roman"/>
          <w:sz w:val="24"/>
          <w:szCs w:val="24"/>
        </w:rPr>
        <w:t>Prosentase lulusan yang langsung bisa diterima bekerja juga menjadi salah satu target jangka panjang Kemenristek Dikti. Sejak berdiri hingga saat ini, dan tentunya ke depan Politeknikpos dan Stimlog selalu menjalin kerjasama terutama dengan PT. Pos Indonesia untuk menyalurkan lulusannya yang berprestasi dan memenuhi syarat bekerja sebagai karyawan.</w:t>
      </w:r>
    </w:p>
    <w:p w:rsidR="00063096" w:rsidRPr="00BC3FA2" w:rsidRDefault="00063096" w:rsidP="00BC3FA2">
      <w:pPr>
        <w:shd w:val="clear" w:color="auto" w:fill="FFFFFF"/>
        <w:spacing w:after="0" w:line="360" w:lineRule="auto"/>
        <w:ind w:firstLine="709"/>
        <w:jc w:val="both"/>
        <w:rPr>
          <w:rFonts w:ascii="Times New Roman" w:eastAsia="Times New Roman" w:hAnsi="Times New Roman" w:cs="Times New Roman"/>
          <w:sz w:val="24"/>
          <w:szCs w:val="24"/>
          <w:lang w:eastAsia="id-ID"/>
        </w:rPr>
      </w:pPr>
      <w:r w:rsidRPr="00BC3FA2">
        <w:rPr>
          <w:rFonts w:ascii="Times New Roman" w:eastAsia="Times New Roman" w:hAnsi="Times New Roman" w:cs="Times New Roman"/>
          <w:sz w:val="24"/>
          <w:szCs w:val="24"/>
          <w:lang w:eastAsia="id-ID"/>
        </w:rPr>
        <w:t>Jumlah perguruan tinggi Indonesia yang mencapai sekitar 4.455 dengan daya saing secara nasional dan internasional masih lemah, telah memunculkan gagasan kebijakan  penggabungan sejumlah perguruan tinggi kecil, terutama perguruan tinggi swasta. Penggabungan tersebut diharapkan dapat menjadi solusi mengurangi jumlah institusi, sekaligus memperkuat pengelolaan dan mutu layanan pendidikan tinggi.</w:t>
      </w:r>
    </w:p>
    <w:p w:rsidR="00063096" w:rsidRPr="00BC3FA2" w:rsidRDefault="00063096" w:rsidP="009F5791">
      <w:pPr>
        <w:pStyle w:val="ListParagraph"/>
        <w:numPr>
          <w:ilvl w:val="0"/>
          <w:numId w:val="7"/>
        </w:numPr>
        <w:spacing w:after="0" w:line="360" w:lineRule="auto"/>
        <w:ind w:left="284" w:hanging="284"/>
        <w:rPr>
          <w:rFonts w:ascii="Times New Roman" w:hAnsi="Times New Roman" w:cs="Times New Roman"/>
          <w:sz w:val="24"/>
          <w:szCs w:val="24"/>
        </w:rPr>
      </w:pPr>
      <w:r w:rsidRPr="00BC3FA2">
        <w:rPr>
          <w:rFonts w:ascii="Times New Roman" w:hAnsi="Times New Roman" w:cs="Times New Roman"/>
          <w:bCs/>
          <w:sz w:val="24"/>
          <w:szCs w:val="24"/>
        </w:rPr>
        <w:t>Kondisi Perekonomian Indonesia</w:t>
      </w:r>
    </w:p>
    <w:p w:rsidR="00063096" w:rsidRPr="00BC3FA2" w:rsidRDefault="00063096" w:rsidP="00BC3FA2">
      <w:pPr>
        <w:spacing w:after="0" w:line="360" w:lineRule="auto"/>
        <w:ind w:firstLine="720"/>
        <w:jc w:val="both"/>
        <w:rPr>
          <w:rFonts w:ascii="Times New Roman" w:hAnsi="Times New Roman" w:cs="Times New Roman"/>
          <w:sz w:val="24"/>
          <w:szCs w:val="24"/>
        </w:rPr>
      </w:pPr>
      <w:r w:rsidRPr="00BC3FA2">
        <w:rPr>
          <w:rFonts w:ascii="Times New Roman" w:hAnsi="Times New Roman" w:cs="Times New Roman"/>
          <w:sz w:val="24"/>
          <w:szCs w:val="24"/>
        </w:rPr>
        <w:t>Kondisi perekonomian Indonesia memiliki pengaruh yang kuat terhadap kemampuan daya beli masyarakat dan kemampuan masyarakat dalam membiayai pendidikan. Terdapat banyak strategi yang dilakukan untuk mengantisipasi kondisi perekonomian yang negatif hingga tahun 2019 mendatang, seperti halnya memberlakukan sistem pembayaran cicilan uang pendidikan, mengatur pola pembayaran uang pendidikan, serta membuka kelas kelas malam sehingga lebih fleksibel bagi para pekerja yang bekerja disiang hari.</w:t>
      </w:r>
    </w:p>
    <w:p w:rsidR="00063096" w:rsidRPr="00BC3FA2" w:rsidRDefault="00063096" w:rsidP="00CB4B05">
      <w:pPr>
        <w:pStyle w:val="ListParagraph"/>
        <w:numPr>
          <w:ilvl w:val="1"/>
          <w:numId w:val="5"/>
        </w:numPr>
        <w:tabs>
          <w:tab w:val="left" w:pos="284"/>
        </w:tabs>
        <w:spacing w:after="0" w:line="360" w:lineRule="auto"/>
        <w:ind w:hanging="1440"/>
        <w:contextualSpacing w:val="0"/>
        <w:jc w:val="both"/>
        <w:rPr>
          <w:rFonts w:ascii="Times New Roman" w:hAnsi="Times New Roman" w:cs="Times New Roman"/>
          <w:b/>
          <w:bCs/>
          <w:sz w:val="24"/>
          <w:szCs w:val="24"/>
        </w:rPr>
      </w:pPr>
      <w:r w:rsidRPr="00BC3FA2">
        <w:rPr>
          <w:rFonts w:ascii="Times New Roman" w:hAnsi="Times New Roman" w:cs="Times New Roman"/>
          <w:b/>
          <w:bCs/>
          <w:sz w:val="24"/>
          <w:szCs w:val="24"/>
        </w:rPr>
        <w:t>Permasalahan Strategis</w:t>
      </w:r>
    </w:p>
    <w:p w:rsidR="00063096" w:rsidRPr="00BC3FA2" w:rsidRDefault="002450A9" w:rsidP="002450A9">
      <w:pPr>
        <w:pStyle w:val="ListParagraph"/>
        <w:tabs>
          <w:tab w:val="left" w:pos="284"/>
        </w:tabs>
        <w:spacing w:after="0" w:line="360" w:lineRule="auto"/>
        <w:ind w:left="0"/>
        <w:contextualSpacing w:val="0"/>
        <w:jc w:val="both"/>
        <w:rPr>
          <w:rFonts w:ascii="Times New Roman" w:hAnsi="Times New Roman" w:cs="Times New Roman"/>
          <w:sz w:val="24"/>
          <w:szCs w:val="24"/>
        </w:rPr>
      </w:pPr>
      <w:r>
        <w:rPr>
          <w:rFonts w:ascii="Times New Roman" w:hAnsi="Times New Roman" w:cs="Times New Roman"/>
          <w:bCs/>
          <w:sz w:val="24"/>
          <w:szCs w:val="24"/>
          <w:lang w:val="id-ID"/>
        </w:rPr>
        <w:t xml:space="preserve">1). </w:t>
      </w:r>
      <w:r w:rsidR="00063096" w:rsidRPr="00BC3FA2">
        <w:rPr>
          <w:rFonts w:ascii="Times New Roman" w:hAnsi="Times New Roman" w:cs="Times New Roman"/>
          <w:bCs/>
          <w:sz w:val="24"/>
          <w:szCs w:val="24"/>
        </w:rPr>
        <w:t>Tata Kelola Organisasi</w:t>
      </w:r>
    </w:p>
    <w:p w:rsidR="00063096" w:rsidRPr="00BC3FA2" w:rsidRDefault="00063096" w:rsidP="00BC3FA2">
      <w:pPr>
        <w:pStyle w:val="NoSpacing"/>
        <w:spacing w:line="360" w:lineRule="auto"/>
        <w:ind w:firstLine="720"/>
        <w:jc w:val="both"/>
        <w:rPr>
          <w:rFonts w:ascii="Times New Roman" w:hAnsi="Times New Roman" w:cs="Times New Roman"/>
          <w:i/>
          <w:sz w:val="24"/>
          <w:szCs w:val="24"/>
          <w:lang w:val="en-US"/>
        </w:rPr>
      </w:pPr>
      <w:r w:rsidRPr="00BC3FA2">
        <w:rPr>
          <w:rFonts w:ascii="Times New Roman" w:hAnsi="Times New Roman" w:cs="Times New Roman"/>
          <w:sz w:val="24"/>
          <w:szCs w:val="24"/>
        </w:rPr>
        <w:t xml:space="preserve">Sebagai lembaga yang menaungi dua lembaga pendidikan tinggi dan satu anak perusahaan , tata kelola menjadi hal pertama yang penting untuk dibenahi. Tata kelola ini menjadi target strategis yang harus diwujudkan sejalan dengan pencapaian tujuan strategis institusi. Pembenahan tata kelola perlu dilakukan dengan basis pengelolaan yayasan yang baik </w:t>
      </w:r>
      <w:r w:rsidRPr="00BC3FA2">
        <w:rPr>
          <w:rFonts w:ascii="Times New Roman" w:hAnsi="Times New Roman" w:cs="Times New Roman"/>
          <w:i/>
          <w:sz w:val="24"/>
          <w:szCs w:val="24"/>
        </w:rPr>
        <w:t>(Good Governance of Foundation</w:t>
      </w:r>
      <w:r w:rsidRPr="00BC3FA2">
        <w:rPr>
          <w:rFonts w:ascii="Times New Roman" w:hAnsi="Times New Roman" w:cs="Times New Roman"/>
          <w:sz w:val="24"/>
          <w:szCs w:val="24"/>
        </w:rPr>
        <w:t xml:space="preserve">) dan tata kelola akademik yang baik </w:t>
      </w:r>
      <w:r w:rsidRPr="00BC3FA2">
        <w:rPr>
          <w:rFonts w:ascii="Times New Roman" w:hAnsi="Times New Roman" w:cs="Times New Roman"/>
          <w:i/>
          <w:sz w:val="24"/>
          <w:szCs w:val="24"/>
        </w:rPr>
        <w:t>(Good Governance of Academic)</w:t>
      </w:r>
      <w:r w:rsidRPr="00BC3FA2">
        <w:rPr>
          <w:rFonts w:ascii="Times New Roman" w:hAnsi="Times New Roman" w:cs="Times New Roman"/>
          <w:i/>
          <w:sz w:val="24"/>
          <w:szCs w:val="24"/>
          <w:lang w:val="en-US"/>
        </w:rPr>
        <w:t>.</w:t>
      </w:r>
    </w:p>
    <w:p w:rsidR="00063096" w:rsidRPr="002450A9" w:rsidRDefault="002450A9" w:rsidP="002450A9">
      <w:pPr>
        <w:spacing w:after="0" w:line="360" w:lineRule="auto"/>
        <w:ind w:left="360" w:hanging="360"/>
        <w:rPr>
          <w:rFonts w:ascii="Times New Roman" w:hAnsi="Times New Roman" w:cs="Times New Roman"/>
          <w:sz w:val="24"/>
          <w:szCs w:val="24"/>
        </w:rPr>
      </w:pPr>
      <w:r>
        <w:rPr>
          <w:rFonts w:ascii="Times New Roman" w:hAnsi="Times New Roman" w:cs="Times New Roman"/>
          <w:bCs/>
          <w:sz w:val="24"/>
          <w:szCs w:val="24"/>
          <w:lang w:val="id-ID"/>
        </w:rPr>
        <w:t xml:space="preserve">2). </w:t>
      </w:r>
      <w:r w:rsidR="00063096" w:rsidRPr="002450A9">
        <w:rPr>
          <w:rFonts w:ascii="Times New Roman" w:hAnsi="Times New Roman" w:cs="Times New Roman"/>
          <w:bCs/>
          <w:sz w:val="24"/>
          <w:szCs w:val="24"/>
        </w:rPr>
        <w:t>Sumber Daya Manusia</w:t>
      </w:r>
    </w:p>
    <w:p w:rsidR="00063096" w:rsidRPr="00BC3FA2" w:rsidRDefault="00063096" w:rsidP="00BC3FA2">
      <w:pPr>
        <w:spacing w:after="0" w:line="360" w:lineRule="auto"/>
        <w:ind w:firstLine="720"/>
        <w:jc w:val="both"/>
        <w:rPr>
          <w:rFonts w:ascii="Times New Roman" w:hAnsi="Times New Roman" w:cs="Times New Roman"/>
          <w:sz w:val="24"/>
          <w:szCs w:val="24"/>
        </w:rPr>
      </w:pPr>
      <w:r w:rsidRPr="00BC3FA2">
        <w:rPr>
          <w:rFonts w:ascii="Times New Roman" w:hAnsi="Times New Roman" w:cs="Times New Roman"/>
          <w:sz w:val="24"/>
          <w:szCs w:val="24"/>
        </w:rPr>
        <w:t xml:space="preserve">Sumberdaya manusia adalah faktor terpenting dalam sebuah organisasi pendidikan. Hampir semua proses peningkatan kualitas institusi berujung pada kekuatan sumber daya manusia. Sebut saja penelitian, pengajaran dan pengabdian. </w:t>
      </w:r>
    </w:p>
    <w:p w:rsidR="00063096" w:rsidRPr="00BC3FA2" w:rsidRDefault="002450A9" w:rsidP="002450A9">
      <w:pPr>
        <w:pStyle w:val="ListParagraph"/>
        <w:spacing w:after="0" w:line="360" w:lineRule="auto"/>
        <w:ind w:left="284" w:hanging="284"/>
        <w:contextualSpacing w:val="0"/>
        <w:rPr>
          <w:rFonts w:ascii="Times New Roman" w:hAnsi="Times New Roman" w:cs="Times New Roman"/>
          <w:sz w:val="24"/>
          <w:szCs w:val="24"/>
        </w:rPr>
      </w:pPr>
      <w:r>
        <w:rPr>
          <w:rFonts w:ascii="Times New Roman" w:hAnsi="Times New Roman" w:cs="Times New Roman"/>
          <w:bCs/>
          <w:sz w:val="24"/>
          <w:szCs w:val="24"/>
          <w:lang w:val="id-ID"/>
        </w:rPr>
        <w:lastRenderedPageBreak/>
        <w:t xml:space="preserve">3). </w:t>
      </w:r>
      <w:r w:rsidR="00063096" w:rsidRPr="00BC3FA2">
        <w:rPr>
          <w:rFonts w:ascii="Times New Roman" w:hAnsi="Times New Roman" w:cs="Times New Roman"/>
          <w:bCs/>
          <w:sz w:val="24"/>
          <w:szCs w:val="24"/>
        </w:rPr>
        <w:t>Infrastruktur</w:t>
      </w:r>
    </w:p>
    <w:p w:rsidR="00063096" w:rsidRPr="00BC3FA2" w:rsidRDefault="00063096" w:rsidP="00BC3FA2">
      <w:pPr>
        <w:spacing w:after="0" w:line="360" w:lineRule="auto"/>
        <w:ind w:firstLine="720"/>
        <w:jc w:val="both"/>
        <w:rPr>
          <w:rFonts w:ascii="Times New Roman" w:hAnsi="Times New Roman" w:cs="Times New Roman"/>
          <w:sz w:val="24"/>
          <w:szCs w:val="24"/>
        </w:rPr>
      </w:pPr>
      <w:r w:rsidRPr="00BC3FA2">
        <w:rPr>
          <w:rFonts w:ascii="Times New Roman" w:hAnsi="Times New Roman" w:cs="Times New Roman"/>
          <w:sz w:val="24"/>
          <w:szCs w:val="24"/>
        </w:rPr>
        <w:t xml:space="preserve">Infrastruktur yang diperlukan untuk keberlangsungan proses pengajaran, penelitian dan pengabdian kedua lembaga pendidikan tinggi dan satu anak perusahaan. Ketersediaan prasarana dan sarana pendidikan dan pelatihan yang mendukung pencapaian kualitas proses pendidikan, pelatihan dan sertifikasi profesi yang baik. </w:t>
      </w:r>
    </w:p>
    <w:p w:rsidR="00063096" w:rsidRPr="002450A9" w:rsidRDefault="002450A9" w:rsidP="002450A9">
      <w:pPr>
        <w:spacing w:after="0" w:line="360" w:lineRule="auto"/>
        <w:ind w:left="360" w:hanging="360"/>
        <w:rPr>
          <w:rFonts w:ascii="Times New Roman" w:hAnsi="Times New Roman" w:cs="Times New Roman"/>
          <w:sz w:val="24"/>
          <w:szCs w:val="24"/>
        </w:rPr>
      </w:pPr>
      <w:r>
        <w:rPr>
          <w:rFonts w:ascii="Times New Roman" w:hAnsi="Times New Roman" w:cs="Times New Roman"/>
          <w:bCs/>
          <w:sz w:val="24"/>
          <w:szCs w:val="24"/>
          <w:lang w:val="id-ID"/>
        </w:rPr>
        <w:t xml:space="preserve">4). </w:t>
      </w:r>
      <w:r w:rsidR="00063096" w:rsidRPr="002450A9">
        <w:rPr>
          <w:rFonts w:ascii="Times New Roman" w:hAnsi="Times New Roman" w:cs="Times New Roman"/>
          <w:bCs/>
          <w:sz w:val="24"/>
          <w:szCs w:val="24"/>
        </w:rPr>
        <w:t>Keuangan</w:t>
      </w:r>
    </w:p>
    <w:p w:rsidR="00063096" w:rsidRPr="00BC3FA2" w:rsidRDefault="00063096" w:rsidP="00BC3FA2">
      <w:pPr>
        <w:spacing w:after="0" w:line="360" w:lineRule="auto"/>
        <w:ind w:firstLine="720"/>
        <w:jc w:val="both"/>
        <w:rPr>
          <w:rFonts w:ascii="Times New Roman" w:hAnsi="Times New Roman" w:cs="Times New Roman"/>
          <w:sz w:val="24"/>
          <w:szCs w:val="24"/>
        </w:rPr>
      </w:pPr>
      <w:r w:rsidRPr="00BC3FA2">
        <w:rPr>
          <w:rFonts w:ascii="Times New Roman" w:hAnsi="Times New Roman" w:cs="Times New Roman"/>
          <w:sz w:val="24"/>
          <w:szCs w:val="24"/>
        </w:rPr>
        <w:t>Keberlangsungan dan keberlanjutan pengelolaan pendidikan, pelatihan dan sertifikasi profesi sangat tergantung dari keberlanjutan pendanaan. Keberlanjutan ini memerlukan pengelolaan yang baik.Keuangan merupakan bidang yang sangat krusial bagi lancarnya proses pengelolaan yayasan. Kinerja yang baik dapat terwujud karena dukungan keuangan yang baik.</w:t>
      </w:r>
    </w:p>
    <w:p w:rsidR="00063096" w:rsidRPr="002450A9" w:rsidRDefault="00063096" w:rsidP="009F5791">
      <w:pPr>
        <w:pStyle w:val="ListParagraph"/>
        <w:numPr>
          <w:ilvl w:val="1"/>
          <w:numId w:val="5"/>
        </w:numPr>
        <w:tabs>
          <w:tab w:val="left" w:pos="284"/>
        </w:tabs>
        <w:spacing w:after="0" w:line="360" w:lineRule="auto"/>
        <w:ind w:hanging="1440"/>
        <w:jc w:val="both"/>
        <w:rPr>
          <w:rFonts w:ascii="Times New Roman" w:hAnsi="Times New Roman" w:cs="Times New Roman"/>
          <w:b/>
          <w:bCs/>
          <w:sz w:val="24"/>
          <w:szCs w:val="24"/>
          <w:lang w:val="id-ID"/>
        </w:rPr>
      </w:pPr>
      <w:r w:rsidRPr="002450A9">
        <w:rPr>
          <w:rFonts w:ascii="Times New Roman" w:hAnsi="Times New Roman" w:cs="Times New Roman"/>
          <w:b/>
          <w:bCs/>
          <w:sz w:val="24"/>
          <w:szCs w:val="24"/>
          <w:lang w:val="id-ID"/>
        </w:rPr>
        <w:t>Visi dan Misi Yayasan Pendidikan Bhakti Pos Indonesia</w:t>
      </w:r>
    </w:p>
    <w:p w:rsidR="00063096" w:rsidRPr="00BC3FA2" w:rsidRDefault="00063096" w:rsidP="00BC3FA2">
      <w:pPr>
        <w:spacing w:after="0" w:line="360" w:lineRule="auto"/>
        <w:ind w:firstLine="720"/>
        <w:jc w:val="both"/>
        <w:rPr>
          <w:rFonts w:ascii="Times New Roman" w:hAnsi="Times New Roman" w:cs="Times New Roman"/>
          <w:sz w:val="24"/>
          <w:szCs w:val="24"/>
          <w:lang w:val="id-ID"/>
        </w:rPr>
      </w:pPr>
      <w:r w:rsidRPr="00BC3FA2">
        <w:rPr>
          <w:rFonts w:ascii="Times New Roman" w:hAnsi="Times New Roman" w:cs="Times New Roman"/>
          <w:sz w:val="24"/>
          <w:szCs w:val="24"/>
        </w:rPr>
        <w:t xml:space="preserve">Visi </w:t>
      </w:r>
      <w:r w:rsidRPr="00BC3FA2">
        <w:rPr>
          <w:rFonts w:ascii="Times New Roman" w:hAnsi="Times New Roman" w:cs="Times New Roman"/>
          <w:bCs/>
          <w:sz w:val="24"/>
          <w:szCs w:val="24"/>
          <w:lang w:val="id-ID"/>
        </w:rPr>
        <w:t xml:space="preserve">Yayasan Pendidikan Bhakti Pos Indonesia adalah </w:t>
      </w:r>
      <w:r w:rsidRPr="00BC3FA2">
        <w:rPr>
          <w:rFonts w:ascii="Times New Roman" w:hAnsi="Times New Roman" w:cs="Times New Roman"/>
          <w:sz w:val="24"/>
          <w:szCs w:val="24"/>
          <w:lang w:val="id-ID"/>
        </w:rPr>
        <w:t>Menjadi badan penyelenggara pendidikan dan pelatihan terbaik dan unggul di bidang logistik dan rantai pasok di Indonesia</w:t>
      </w:r>
    </w:p>
    <w:p w:rsidR="00063096" w:rsidRPr="00BC3FA2" w:rsidRDefault="00063096" w:rsidP="00BC3FA2">
      <w:pPr>
        <w:spacing w:after="0" w:line="360" w:lineRule="auto"/>
        <w:ind w:firstLine="720"/>
        <w:jc w:val="both"/>
        <w:rPr>
          <w:rFonts w:ascii="Times New Roman" w:hAnsi="Times New Roman" w:cs="Times New Roman"/>
          <w:bCs/>
          <w:sz w:val="24"/>
          <w:szCs w:val="24"/>
          <w:lang w:val="id-ID"/>
        </w:rPr>
      </w:pPr>
      <w:r w:rsidRPr="00BC3FA2">
        <w:rPr>
          <w:rFonts w:ascii="Times New Roman" w:hAnsi="Times New Roman" w:cs="Times New Roman"/>
          <w:sz w:val="24"/>
          <w:szCs w:val="24"/>
          <w:lang w:val="id-ID"/>
        </w:rPr>
        <w:t xml:space="preserve">Misi </w:t>
      </w:r>
      <w:r w:rsidRPr="00BC3FA2">
        <w:rPr>
          <w:rFonts w:ascii="Times New Roman" w:hAnsi="Times New Roman" w:cs="Times New Roman"/>
          <w:bCs/>
          <w:sz w:val="24"/>
          <w:szCs w:val="24"/>
          <w:lang w:val="id-ID"/>
        </w:rPr>
        <w:t xml:space="preserve">Yayasan Pendidikan Bhakti Pos Indonesia adalah </w:t>
      </w:r>
    </w:p>
    <w:p w:rsidR="00063096" w:rsidRPr="00BC3FA2" w:rsidRDefault="002450A9" w:rsidP="002450A9">
      <w:pPr>
        <w:pStyle w:val="ListParagraph"/>
        <w:spacing w:after="0" w:line="360" w:lineRule="auto"/>
        <w:ind w:left="0"/>
        <w:contextualSpacing w:val="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1). </w:t>
      </w:r>
      <w:r w:rsidR="00063096" w:rsidRPr="00BC3FA2">
        <w:rPr>
          <w:rFonts w:ascii="Times New Roman" w:hAnsi="Times New Roman" w:cs="Times New Roman"/>
          <w:bCs/>
          <w:sz w:val="24"/>
          <w:szCs w:val="24"/>
          <w:lang w:val="id-ID"/>
        </w:rPr>
        <w:t>Menyelenggarakan pendidikan vokasi dan sains di bi</w:t>
      </w:r>
      <w:r>
        <w:rPr>
          <w:rFonts w:ascii="Times New Roman" w:hAnsi="Times New Roman" w:cs="Times New Roman"/>
          <w:bCs/>
          <w:sz w:val="24"/>
          <w:szCs w:val="24"/>
          <w:lang w:val="id-ID"/>
        </w:rPr>
        <w:t xml:space="preserve">dang logistik, rantai pasok dan </w:t>
      </w:r>
      <w:r w:rsidR="00063096" w:rsidRPr="00BC3FA2">
        <w:rPr>
          <w:rFonts w:ascii="Times New Roman" w:hAnsi="Times New Roman" w:cs="Times New Roman"/>
          <w:bCs/>
          <w:sz w:val="24"/>
          <w:szCs w:val="24"/>
          <w:lang w:val="id-ID"/>
        </w:rPr>
        <w:t>keilmuan lainnya berskala nasional dan internasional</w:t>
      </w:r>
    </w:p>
    <w:p w:rsidR="00063096" w:rsidRPr="00BC3FA2" w:rsidRDefault="002450A9" w:rsidP="002450A9">
      <w:pPr>
        <w:pStyle w:val="ListParagraph"/>
        <w:spacing w:after="0" w:line="360" w:lineRule="auto"/>
        <w:ind w:left="0"/>
        <w:contextualSpacing w:val="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2). </w:t>
      </w:r>
      <w:r w:rsidR="00063096" w:rsidRPr="00BC3FA2">
        <w:rPr>
          <w:rFonts w:ascii="Times New Roman" w:hAnsi="Times New Roman" w:cs="Times New Roman"/>
          <w:bCs/>
          <w:sz w:val="24"/>
          <w:szCs w:val="24"/>
          <w:lang w:val="id-ID"/>
        </w:rPr>
        <w:t>Menyelenggarakan kegiatan pelatihan dan sertifikasi profesi yang dibutuhkan oleh industri dan masyarakat</w:t>
      </w:r>
    </w:p>
    <w:p w:rsidR="00063096" w:rsidRPr="00BC3FA2" w:rsidRDefault="002450A9" w:rsidP="002450A9">
      <w:pPr>
        <w:pStyle w:val="ListParagraph"/>
        <w:spacing w:after="0" w:line="360" w:lineRule="auto"/>
        <w:ind w:left="0"/>
        <w:contextualSpacing w:val="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3). </w:t>
      </w:r>
      <w:r w:rsidR="00063096" w:rsidRPr="00BC3FA2">
        <w:rPr>
          <w:rFonts w:ascii="Times New Roman" w:hAnsi="Times New Roman" w:cs="Times New Roman"/>
          <w:bCs/>
          <w:sz w:val="24"/>
          <w:szCs w:val="24"/>
          <w:lang w:val="id-ID"/>
        </w:rPr>
        <w:t>Mengelola aktivitas usaha non tuition fee untuk mendukung optimalisasi penyelenggaraan pendidikan dan pelatihan</w:t>
      </w:r>
    </w:p>
    <w:p w:rsidR="00063096" w:rsidRDefault="002450A9" w:rsidP="009F5791">
      <w:pPr>
        <w:pStyle w:val="ListParagraph"/>
        <w:spacing w:after="0" w:line="360" w:lineRule="auto"/>
        <w:ind w:left="0"/>
        <w:contextualSpacing w:val="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4). </w:t>
      </w:r>
      <w:r w:rsidR="00063096" w:rsidRPr="00BC3FA2">
        <w:rPr>
          <w:rFonts w:ascii="Times New Roman" w:hAnsi="Times New Roman" w:cs="Times New Roman"/>
          <w:bCs/>
          <w:sz w:val="24"/>
          <w:szCs w:val="24"/>
          <w:lang w:val="id-ID"/>
        </w:rPr>
        <w:t>Mengembangkan sinergi dengan industri logistik dan e-commerce dalam rangka turut serta membangun industri logistik yang kompetitif</w:t>
      </w:r>
    </w:p>
    <w:p w:rsidR="00063096" w:rsidRPr="00BC3FA2" w:rsidRDefault="00063096" w:rsidP="009F5791">
      <w:pPr>
        <w:pStyle w:val="ListParagraph"/>
        <w:numPr>
          <w:ilvl w:val="1"/>
          <w:numId w:val="5"/>
        </w:numPr>
        <w:tabs>
          <w:tab w:val="left" w:pos="284"/>
        </w:tabs>
        <w:spacing w:after="0" w:line="360" w:lineRule="auto"/>
        <w:ind w:hanging="1440"/>
        <w:contextualSpacing w:val="0"/>
        <w:jc w:val="both"/>
        <w:rPr>
          <w:rFonts w:ascii="Times New Roman" w:hAnsi="Times New Roman" w:cs="Times New Roman"/>
          <w:b/>
          <w:bCs/>
          <w:sz w:val="24"/>
          <w:szCs w:val="24"/>
        </w:rPr>
      </w:pPr>
      <w:r w:rsidRPr="00BC3FA2">
        <w:rPr>
          <w:rFonts w:ascii="Times New Roman" w:hAnsi="Times New Roman" w:cs="Times New Roman"/>
          <w:b/>
          <w:bCs/>
          <w:sz w:val="24"/>
          <w:szCs w:val="24"/>
          <w:lang w:val="id-ID"/>
        </w:rPr>
        <w:t xml:space="preserve">Analisis </w:t>
      </w:r>
      <w:r w:rsidRPr="00BC3FA2">
        <w:rPr>
          <w:rFonts w:ascii="Times New Roman" w:hAnsi="Times New Roman" w:cs="Times New Roman"/>
          <w:b/>
          <w:bCs/>
          <w:sz w:val="24"/>
          <w:szCs w:val="24"/>
        </w:rPr>
        <w:t>SWOT</w:t>
      </w:r>
    </w:p>
    <w:p w:rsidR="00063096" w:rsidRPr="00BC3FA2" w:rsidRDefault="009F5791" w:rsidP="009F5791">
      <w:pPr>
        <w:pStyle w:val="ListParagraph"/>
        <w:spacing w:after="0" w:line="360" w:lineRule="auto"/>
        <w:ind w:left="2880" w:hanging="2880"/>
        <w:rPr>
          <w:rFonts w:ascii="Times New Roman" w:hAnsi="Times New Roman" w:cs="Times New Roman"/>
          <w:sz w:val="24"/>
          <w:szCs w:val="24"/>
        </w:rPr>
      </w:pPr>
      <w:r>
        <w:rPr>
          <w:rFonts w:ascii="Times New Roman" w:hAnsi="Times New Roman" w:cs="Times New Roman"/>
          <w:b/>
          <w:bCs/>
          <w:sz w:val="24"/>
          <w:szCs w:val="24"/>
          <w:lang w:val="id-ID"/>
        </w:rPr>
        <w:t xml:space="preserve">1). </w:t>
      </w:r>
      <w:r w:rsidR="00063096" w:rsidRPr="00BC3FA2">
        <w:rPr>
          <w:rFonts w:ascii="Times New Roman" w:hAnsi="Times New Roman" w:cs="Times New Roman"/>
          <w:b/>
          <w:bCs/>
          <w:sz w:val="24"/>
          <w:szCs w:val="24"/>
        </w:rPr>
        <w:t xml:space="preserve">Analisis Kekuatan </w:t>
      </w:r>
    </w:p>
    <w:p w:rsidR="00063096" w:rsidRPr="00BC3FA2" w:rsidRDefault="00063096" w:rsidP="009F5791">
      <w:pPr>
        <w:pStyle w:val="ListParagraph"/>
        <w:numPr>
          <w:ilvl w:val="0"/>
          <w:numId w:val="37"/>
        </w:numPr>
        <w:tabs>
          <w:tab w:val="left" w:pos="426"/>
        </w:tabs>
        <w:spacing w:after="0" w:line="360" w:lineRule="auto"/>
        <w:ind w:left="0" w:firstLine="0"/>
        <w:jc w:val="both"/>
        <w:rPr>
          <w:rFonts w:ascii="Times New Roman" w:hAnsi="Times New Roman" w:cs="Times New Roman"/>
          <w:sz w:val="24"/>
          <w:szCs w:val="24"/>
        </w:rPr>
      </w:pPr>
      <w:r w:rsidRPr="00BC3FA2">
        <w:rPr>
          <w:rFonts w:ascii="Times New Roman" w:hAnsi="Times New Roman" w:cs="Times New Roman"/>
          <w:sz w:val="24"/>
          <w:szCs w:val="24"/>
        </w:rPr>
        <w:t>Komitmen berbagai mitra perusahaan terutama PT Pos Indonesia merekrut lulusan</w:t>
      </w:r>
      <w:r w:rsidRPr="00BC3FA2">
        <w:rPr>
          <w:rFonts w:ascii="Times New Roman" w:hAnsi="Times New Roman" w:cs="Times New Roman"/>
          <w:sz w:val="24"/>
          <w:szCs w:val="24"/>
          <w:lang w:val="id-ID"/>
        </w:rPr>
        <w:t xml:space="preserve">. </w:t>
      </w:r>
      <w:r w:rsidRPr="00BC3FA2">
        <w:rPr>
          <w:rFonts w:ascii="Times New Roman" w:hAnsi="Times New Roman" w:cs="Times New Roman"/>
          <w:sz w:val="24"/>
          <w:szCs w:val="24"/>
        </w:rPr>
        <w:t xml:space="preserve">YPBPI sebagai yayasan yang bergerak di bidang pendidikan danpelatihan selama berdirinya telah menghasilkan ribuan lulusan, para alumni tersebar dan terserap diberbagai perusahaan, sebagian besar terserap dan bekerja di PT. Pos Indonesia (Persero). </w:t>
      </w:r>
    </w:p>
    <w:p w:rsidR="00063096" w:rsidRPr="009F5791" w:rsidRDefault="00063096" w:rsidP="009F5791">
      <w:pPr>
        <w:pStyle w:val="ListParagraph"/>
        <w:numPr>
          <w:ilvl w:val="0"/>
          <w:numId w:val="37"/>
        </w:numPr>
        <w:tabs>
          <w:tab w:val="left" w:pos="426"/>
        </w:tabs>
        <w:spacing w:after="0" w:line="360" w:lineRule="auto"/>
        <w:ind w:left="0" w:firstLine="0"/>
        <w:jc w:val="both"/>
        <w:rPr>
          <w:rFonts w:ascii="Times New Roman" w:hAnsi="Times New Roman" w:cs="Times New Roman"/>
          <w:sz w:val="24"/>
          <w:szCs w:val="24"/>
        </w:rPr>
      </w:pPr>
      <w:r w:rsidRPr="009F5791">
        <w:rPr>
          <w:rFonts w:ascii="Times New Roman" w:hAnsi="Times New Roman" w:cs="Times New Roman"/>
          <w:sz w:val="24"/>
          <w:szCs w:val="24"/>
        </w:rPr>
        <w:t>Kampus relatif luas</w:t>
      </w:r>
      <w:r w:rsidRPr="009F5791">
        <w:rPr>
          <w:rFonts w:ascii="Times New Roman" w:hAnsi="Times New Roman" w:cs="Times New Roman"/>
          <w:sz w:val="24"/>
          <w:szCs w:val="24"/>
          <w:lang w:val="id-ID"/>
        </w:rPr>
        <w:t>, m</w:t>
      </w:r>
      <w:r w:rsidRPr="009F5791">
        <w:rPr>
          <w:rFonts w:ascii="Times New Roman" w:hAnsi="Times New Roman" w:cs="Times New Roman"/>
          <w:sz w:val="24"/>
          <w:szCs w:val="24"/>
        </w:rPr>
        <w:t>emiliki kampus dengan luas total hampir 6 hektar, termasuk luas gedung berlantai dua dan tiga.</w:t>
      </w:r>
    </w:p>
    <w:p w:rsidR="00063096" w:rsidRPr="009F5791" w:rsidRDefault="00063096" w:rsidP="009F5791">
      <w:pPr>
        <w:pStyle w:val="ListParagraph"/>
        <w:numPr>
          <w:ilvl w:val="0"/>
          <w:numId w:val="37"/>
        </w:numPr>
        <w:tabs>
          <w:tab w:val="left" w:pos="426"/>
        </w:tabs>
        <w:spacing w:after="0" w:line="360" w:lineRule="auto"/>
        <w:ind w:left="0" w:firstLine="0"/>
        <w:jc w:val="both"/>
        <w:rPr>
          <w:rFonts w:ascii="Times New Roman" w:hAnsi="Times New Roman" w:cs="Times New Roman"/>
          <w:sz w:val="24"/>
          <w:szCs w:val="24"/>
        </w:rPr>
      </w:pPr>
      <w:r w:rsidRPr="009F5791">
        <w:rPr>
          <w:rFonts w:ascii="Times New Roman" w:hAnsi="Times New Roman" w:cs="Times New Roman"/>
          <w:sz w:val="24"/>
          <w:szCs w:val="24"/>
        </w:rPr>
        <w:lastRenderedPageBreak/>
        <w:t>Prasarana pendidikan relatif memadai</w:t>
      </w:r>
      <w:r w:rsidRPr="009F5791">
        <w:rPr>
          <w:rFonts w:ascii="Times New Roman" w:hAnsi="Times New Roman" w:cs="Times New Roman"/>
          <w:sz w:val="24"/>
          <w:szCs w:val="24"/>
          <w:lang w:val="id-ID"/>
        </w:rPr>
        <w:t>, g</w:t>
      </w:r>
      <w:r w:rsidRPr="009F5791">
        <w:rPr>
          <w:rFonts w:ascii="Times New Roman" w:hAnsi="Times New Roman" w:cs="Times New Roman"/>
          <w:sz w:val="24"/>
          <w:szCs w:val="24"/>
        </w:rPr>
        <w:t>edung pendidikan tiga lantai dengan jumlah ruang kelas 39 ruang, Gedung Anggrek, Melati dan Rafflesia tiga lantai dengan 108 ruang kamar dan 30 ruang kelas.</w:t>
      </w:r>
    </w:p>
    <w:p w:rsidR="00063096" w:rsidRPr="00873A8E" w:rsidRDefault="00063096" w:rsidP="00873A8E">
      <w:pPr>
        <w:pStyle w:val="ListParagraph"/>
        <w:numPr>
          <w:ilvl w:val="0"/>
          <w:numId w:val="37"/>
        </w:numPr>
        <w:tabs>
          <w:tab w:val="left" w:pos="426"/>
        </w:tabs>
        <w:spacing w:after="0" w:line="360" w:lineRule="auto"/>
        <w:ind w:left="0" w:firstLine="0"/>
        <w:jc w:val="both"/>
        <w:rPr>
          <w:rFonts w:ascii="Times New Roman" w:hAnsi="Times New Roman" w:cs="Times New Roman"/>
          <w:sz w:val="24"/>
          <w:szCs w:val="24"/>
        </w:rPr>
      </w:pPr>
      <w:r w:rsidRPr="009F5791">
        <w:rPr>
          <w:rFonts w:ascii="Times New Roman" w:hAnsi="Times New Roman" w:cs="Times New Roman"/>
          <w:sz w:val="24"/>
          <w:szCs w:val="24"/>
        </w:rPr>
        <w:t>Gedung olah raga yang luas</w:t>
      </w:r>
      <w:r w:rsidRPr="009F5791">
        <w:rPr>
          <w:rFonts w:ascii="Times New Roman" w:hAnsi="Times New Roman" w:cs="Times New Roman"/>
          <w:sz w:val="24"/>
          <w:szCs w:val="24"/>
          <w:lang w:val="id-ID"/>
        </w:rPr>
        <w:t>, g</w:t>
      </w:r>
      <w:r w:rsidRPr="009F5791">
        <w:rPr>
          <w:rFonts w:ascii="Times New Roman" w:hAnsi="Times New Roman" w:cs="Times New Roman"/>
          <w:sz w:val="24"/>
          <w:szCs w:val="24"/>
        </w:rPr>
        <w:t>edung olah raga yang dibangun lengkap dengan kapasitas ruang duduk penonton</w:t>
      </w:r>
      <w:r w:rsidR="00873A8E">
        <w:rPr>
          <w:rFonts w:ascii="Times New Roman" w:hAnsi="Times New Roman" w:cs="Times New Roman"/>
          <w:sz w:val="24"/>
          <w:szCs w:val="24"/>
          <w:lang w:val="id-ID"/>
        </w:rPr>
        <w:t xml:space="preserve">, </w:t>
      </w:r>
      <w:r w:rsidR="00873A8E" w:rsidRPr="009F5791">
        <w:rPr>
          <w:rFonts w:ascii="Times New Roman" w:hAnsi="Times New Roman" w:cs="Times New Roman"/>
          <w:sz w:val="24"/>
          <w:szCs w:val="24"/>
        </w:rPr>
        <w:t>Fasilitas asrama</w:t>
      </w:r>
      <w:r w:rsidR="00873A8E" w:rsidRPr="009F5791">
        <w:rPr>
          <w:rFonts w:ascii="Times New Roman" w:hAnsi="Times New Roman" w:cs="Times New Roman"/>
          <w:sz w:val="24"/>
          <w:szCs w:val="24"/>
          <w:lang w:val="id-ID"/>
        </w:rPr>
        <w:t>, a</w:t>
      </w:r>
      <w:r w:rsidR="00873A8E" w:rsidRPr="009F5791">
        <w:rPr>
          <w:rFonts w:ascii="Times New Roman" w:hAnsi="Times New Roman" w:cs="Times New Roman"/>
          <w:sz w:val="24"/>
          <w:szCs w:val="24"/>
        </w:rPr>
        <w:t>srama dengan kapasitas 162 kamar</w:t>
      </w:r>
    </w:p>
    <w:p w:rsidR="00063096" w:rsidRPr="009F5791" w:rsidRDefault="00063096" w:rsidP="009F5791">
      <w:pPr>
        <w:pStyle w:val="ListParagraph"/>
        <w:numPr>
          <w:ilvl w:val="0"/>
          <w:numId w:val="37"/>
        </w:numPr>
        <w:tabs>
          <w:tab w:val="left" w:pos="426"/>
        </w:tabs>
        <w:spacing w:after="0" w:line="360" w:lineRule="auto"/>
        <w:ind w:left="0" w:firstLine="0"/>
        <w:jc w:val="both"/>
        <w:rPr>
          <w:rFonts w:ascii="Times New Roman" w:hAnsi="Times New Roman" w:cs="Times New Roman"/>
          <w:sz w:val="24"/>
          <w:szCs w:val="24"/>
        </w:rPr>
      </w:pPr>
      <w:r w:rsidRPr="009F5791">
        <w:rPr>
          <w:rFonts w:ascii="Times New Roman" w:hAnsi="Times New Roman" w:cs="Times New Roman"/>
          <w:sz w:val="24"/>
          <w:szCs w:val="24"/>
        </w:rPr>
        <w:t>Memiliki Lembaga Sertifikasi Profesi (LSP)</w:t>
      </w:r>
      <w:r w:rsidRPr="009F5791">
        <w:rPr>
          <w:rFonts w:ascii="Times New Roman" w:hAnsi="Times New Roman" w:cs="Times New Roman"/>
          <w:sz w:val="24"/>
          <w:szCs w:val="24"/>
          <w:lang w:val="id-ID"/>
        </w:rPr>
        <w:t xml:space="preserve">, </w:t>
      </w:r>
      <w:r w:rsidRPr="009F5791">
        <w:rPr>
          <w:rFonts w:ascii="Times New Roman" w:hAnsi="Times New Roman" w:cs="Times New Roman"/>
          <w:sz w:val="24"/>
          <w:szCs w:val="24"/>
        </w:rPr>
        <w:t>LSP jenis P1 yang diarahkan untuk memberikan sertifikasi profesi bidang tertentu terhadap para mahasiswa yang akan lulus dari kuliah.</w:t>
      </w:r>
    </w:p>
    <w:p w:rsidR="00063096" w:rsidRPr="009F5791" w:rsidRDefault="00063096" w:rsidP="009F5791">
      <w:pPr>
        <w:pStyle w:val="ListParagraph"/>
        <w:numPr>
          <w:ilvl w:val="0"/>
          <w:numId w:val="37"/>
        </w:numPr>
        <w:tabs>
          <w:tab w:val="left" w:pos="426"/>
        </w:tabs>
        <w:spacing w:after="0" w:line="360" w:lineRule="auto"/>
        <w:ind w:left="0" w:firstLine="0"/>
        <w:jc w:val="both"/>
        <w:rPr>
          <w:rFonts w:ascii="Times New Roman" w:hAnsi="Times New Roman" w:cs="Times New Roman"/>
          <w:sz w:val="24"/>
          <w:szCs w:val="24"/>
        </w:rPr>
      </w:pPr>
      <w:r w:rsidRPr="009F5791">
        <w:rPr>
          <w:rFonts w:ascii="Times New Roman" w:hAnsi="Times New Roman" w:cs="Times New Roman"/>
          <w:sz w:val="24"/>
          <w:szCs w:val="24"/>
        </w:rPr>
        <w:t>Memiliki perguruan tinggi bidang logistik yang pertama</w:t>
      </w:r>
      <w:r w:rsidRPr="009F5791">
        <w:rPr>
          <w:rFonts w:ascii="Times New Roman" w:hAnsi="Times New Roman" w:cs="Times New Roman"/>
          <w:sz w:val="24"/>
          <w:szCs w:val="24"/>
          <w:lang w:val="id-ID"/>
        </w:rPr>
        <w:t>, b</w:t>
      </w:r>
      <w:r w:rsidRPr="009F5791">
        <w:rPr>
          <w:rFonts w:ascii="Times New Roman" w:hAnsi="Times New Roman" w:cs="Times New Roman"/>
          <w:sz w:val="24"/>
          <w:szCs w:val="24"/>
        </w:rPr>
        <w:t>idang logistik menjadi salah satu andalan pembangunan pemerintah di masa depan, menjadi daya tarik mahasiswa dan orangtua.</w:t>
      </w:r>
    </w:p>
    <w:p w:rsidR="00063096" w:rsidRPr="009F5791" w:rsidRDefault="00063096" w:rsidP="009F5791">
      <w:pPr>
        <w:pStyle w:val="ListParagraph"/>
        <w:numPr>
          <w:ilvl w:val="0"/>
          <w:numId w:val="37"/>
        </w:numPr>
        <w:tabs>
          <w:tab w:val="left" w:pos="426"/>
        </w:tabs>
        <w:spacing w:after="0" w:line="360" w:lineRule="auto"/>
        <w:ind w:left="0" w:firstLine="0"/>
        <w:jc w:val="both"/>
        <w:rPr>
          <w:rFonts w:ascii="Times New Roman" w:hAnsi="Times New Roman" w:cs="Times New Roman"/>
          <w:sz w:val="24"/>
          <w:szCs w:val="24"/>
        </w:rPr>
      </w:pPr>
      <w:r w:rsidRPr="009F5791">
        <w:rPr>
          <w:rFonts w:ascii="Times New Roman" w:hAnsi="Times New Roman" w:cs="Times New Roman"/>
          <w:sz w:val="24"/>
          <w:szCs w:val="24"/>
        </w:rPr>
        <w:t>Dukungan industri dalam rangka link and match</w:t>
      </w:r>
      <w:r w:rsidRPr="009F5791">
        <w:rPr>
          <w:rFonts w:ascii="Times New Roman" w:hAnsi="Times New Roman" w:cs="Times New Roman"/>
          <w:sz w:val="24"/>
          <w:szCs w:val="24"/>
          <w:lang w:val="id-ID"/>
        </w:rPr>
        <w:t>, k</w:t>
      </w:r>
      <w:r w:rsidRPr="009F5791">
        <w:rPr>
          <w:rFonts w:ascii="Times New Roman" w:hAnsi="Times New Roman" w:cs="Times New Roman"/>
          <w:sz w:val="24"/>
          <w:szCs w:val="24"/>
        </w:rPr>
        <w:t>erjasama yang baik dengan berbagai perusahaan dan instansi, dalam rangka kuliah kerja praktek, pemagangan dan pelatihan industri.</w:t>
      </w:r>
    </w:p>
    <w:p w:rsidR="00063096" w:rsidRPr="009F5791" w:rsidRDefault="00063096" w:rsidP="009F5791">
      <w:pPr>
        <w:pStyle w:val="ListParagraph"/>
        <w:numPr>
          <w:ilvl w:val="0"/>
          <w:numId w:val="37"/>
        </w:numPr>
        <w:tabs>
          <w:tab w:val="left" w:pos="426"/>
        </w:tabs>
        <w:spacing w:after="0" w:line="360" w:lineRule="auto"/>
        <w:ind w:left="0" w:firstLine="0"/>
        <w:jc w:val="both"/>
        <w:rPr>
          <w:rFonts w:ascii="Times New Roman" w:hAnsi="Times New Roman" w:cs="Times New Roman"/>
          <w:sz w:val="24"/>
          <w:szCs w:val="24"/>
        </w:rPr>
      </w:pPr>
      <w:r w:rsidRPr="009F5791">
        <w:rPr>
          <w:rFonts w:ascii="Times New Roman" w:hAnsi="Times New Roman" w:cs="Times New Roman"/>
          <w:sz w:val="24"/>
          <w:szCs w:val="24"/>
        </w:rPr>
        <w:t>Memiliki center of technologi (COT)</w:t>
      </w:r>
      <w:r w:rsidRPr="009F5791">
        <w:rPr>
          <w:rFonts w:ascii="Times New Roman" w:hAnsi="Times New Roman" w:cs="Times New Roman"/>
          <w:sz w:val="24"/>
          <w:szCs w:val="24"/>
          <w:lang w:val="id-ID"/>
        </w:rPr>
        <w:t>, f</w:t>
      </w:r>
      <w:r w:rsidRPr="009F5791">
        <w:rPr>
          <w:rFonts w:ascii="Times New Roman" w:hAnsi="Times New Roman" w:cs="Times New Roman"/>
          <w:sz w:val="24"/>
          <w:szCs w:val="24"/>
        </w:rPr>
        <w:t>asilitas laboratorium simulasi logistik, disediakan untuk praktek simulasi mahasiswa untuk berbagai kegiatan logistik.</w:t>
      </w:r>
    </w:p>
    <w:p w:rsidR="00063096" w:rsidRPr="009F5791" w:rsidRDefault="00063096" w:rsidP="009F5791">
      <w:pPr>
        <w:pStyle w:val="ListParagraph"/>
        <w:numPr>
          <w:ilvl w:val="0"/>
          <w:numId w:val="37"/>
        </w:numPr>
        <w:tabs>
          <w:tab w:val="left" w:pos="426"/>
        </w:tabs>
        <w:spacing w:after="0" w:line="360" w:lineRule="auto"/>
        <w:ind w:left="0" w:firstLine="0"/>
        <w:jc w:val="both"/>
        <w:rPr>
          <w:rFonts w:ascii="Times New Roman" w:hAnsi="Times New Roman" w:cs="Times New Roman"/>
          <w:sz w:val="24"/>
          <w:szCs w:val="24"/>
        </w:rPr>
      </w:pPr>
      <w:r w:rsidRPr="009F5791">
        <w:rPr>
          <w:rFonts w:ascii="Times New Roman" w:hAnsi="Times New Roman" w:cs="Times New Roman"/>
          <w:sz w:val="24"/>
          <w:szCs w:val="24"/>
        </w:rPr>
        <w:t>Kapasitas kampus yang masih terbuka lebar untuk pengembangan</w:t>
      </w:r>
    </w:p>
    <w:p w:rsidR="00063096" w:rsidRPr="009F5791" w:rsidRDefault="00063096" w:rsidP="009F5791">
      <w:pPr>
        <w:pStyle w:val="ListParagraph"/>
        <w:numPr>
          <w:ilvl w:val="0"/>
          <w:numId w:val="37"/>
        </w:numPr>
        <w:tabs>
          <w:tab w:val="left" w:pos="426"/>
        </w:tabs>
        <w:spacing w:after="0" w:line="360" w:lineRule="auto"/>
        <w:ind w:left="0" w:firstLine="0"/>
        <w:jc w:val="both"/>
        <w:rPr>
          <w:rFonts w:ascii="Times New Roman" w:hAnsi="Times New Roman" w:cs="Times New Roman"/>
          <w:sz w:val="24"/>
          <w:szCs w:val="24"/>
        </w:rPr>
      </w:pPr>
      <w:r w:rsidRPr="009F5791">
        <w:rPr>
          <w:rFonts w:ascii="Times New Roman" w:hAnsi="Times New Roman" w:cs="Times New Roman"/>
          <w:sz w:val="24"/>
          <w:szCs w:val="24"/>
        </w:rPr>
        <w:t>Brand PT Pos Indonesia untuk segmen menengah ke bawah menjadi daya tarikcukup kuat. PT. Pos Indonesia relatif cukup dikenal di lingkungan masyarakat kelas menengah ke bawah, sehingga menjadi kekuatan tersendiri pada saat pengenalan di lingkungan siswa SMA dan yang sederajat.</w:t>
      </w:r>
    </w:p>
    <w:p w:rsidR="00063096" w:rsidRPr="009F5791" w:rsidRDefault="00063096" w:rsidP="009F5791">
      <w:pPr>
        <w:pStyle w:val="ListParagraph"/>
        <w:numPr>
          <w:ilvl w:val="0"/>
          <w:numId w:val="37"/>
        </w:numPr>
        <w:tabs>
          <w:tab w:val="left" w:pos="426"/>
        </w:tabs>
        <w:spacing w:after="0" w:line="360" w:lineRule="auto"/>
        <w:ind w:left="0" w:firstLine="0"/>
        <w:jc w:val="both"/>
        <w:rPr>
          <w:rFonts w:ascii="Times New Roman" w:hAnsi="Times New Roman" w:cs="Times New Roman"/>
          <w:sz w:val="24"/>
          <w:szCs w:val="24"/>
        </w:rPr>
      </w:pPr>
      <w:r w:rsidRPr="009F5791">
        <w:rPr>
          <w:rFonts w:ascii="Times New Roman" w:hAnsi="Times New Roman" w:cs="Times New Roman"/>
          <w:sz w:val="24"/>
          <w:szCs w:val="24"/>
        </w:rPr>
        <w:t>Lulusan banyak dibutuhkan industri/institusi</w:t>
      </w:r>
      <w:r w:rsidRPr="009F5791">
        <w:rPr>
          <w:rFonts w:ascii="Times New Roman" w:hAnsi="Times New Roman" w:cs="Times New Roman"/>
          <w:sz w:val="24"/>
          <w:szCs w:val="24"/>
          <w:lang w:val="id-ID"/>
        </w:rPr>
        <w:t>, a</w:t>
      </w:r>
      <w:r w:rsidRPr="009F5791">
        <w:rPr>
          <w:rFonts w:ascii="Times New Roman" w:hAnsi="Times New Roman" w:cs="Times New Roman"/>
          <w:sz w:val="24"/>
          <w:szCs w:val="24"/>
        </w:rPr>
        <w:t>lumni Poltekpos telah tersebar di berbagai instansi dan lembaga bisnis baik pemerinta</w:t>
      </w:r>
      <w:r w:rsidR="00EA4660" w:rsidRPr="009F5791">
        <w:rPr>
          <w:rFonts w:ascii="Times New Roman" w:hAnsi="Times New Roman" w:cs="Times New Roman"/>
          <w:sz w:val="24"/>
          <w:szCs w:val="24"/>
        </w:rPr>
        <w:t>h maupun swasta, diantaranya PT</w:t>
      </w:r>
      <w:r w:rsidRPr="009F5791">
        <w:rPr>
          <w:rFonts w:ascii="Times New Roman" w:hAnsi="Times New Roman" w:cs="Times New Roman"/>
          <w:sz w:val="24"/>
          <w:szCs w:val="24"/>
        </w:rPr>
        <w:t xml:space="preserve"> Pos Indonesia, DHL, RPX, PT Pos Logistik, PT KA Logistik</w:t>
      </w:r>
      <w:r w:rsidRPr="009F5791">
        <w:rPr>
          <w:rFonts w:ascii="Times New Roman" w:hAnsi="Times New Roman" w:cs="Times New Roman"/>
          <w:sz w:val="24"/>
          <w:szCs w:val="24"/>
          <w:lang w:val="id-ID"/>
        </w:rPr>
        <w:t xml:space="preserve"> dan seterusnya.</w:t>
      </w:r>
    </w:p>
    <w:p w:rsidR="00063096" w:rsidRPr="00BC3FA2" w:rsidRDefault="009F5791" w:rsidP="009F5791">
      <w:pPr>
        <w:pStyle w:val="ListParagraph"/>
        <w:spacing w:after="0" w:line="360" w:lineRule="auto"/>
        <w:ind w:left="0"/>
        <w:rPr>
          <w:rFonts w:ascii="Times New Roman" w:hAnsi="Times New Roman" w:cs="Times New Roman"/>
          <w:b/>
          <w:sz w:val="24"/>
          <w:szCs w:val="24"/>
        </w:rPr>
      </w:pPr>
      <w:r>
        <w:rPr>
          <w:rFonts w:ascii="Times New Roman" w:hAnsi="Times New Roman" w:cs="Times New Roman"/>
          <w:b/>
          <w:bCs/>
          <w:sz w:val="24"/>
          <w:szCs w:val="24"/>
          <w:lang w:val="id-ID"/>
        </w:rPr>
        <w:t xml:space="preserve">2). </w:t>
      </w:r>
      <w:r w:rsidR="00063096" w:rsidRPr="00BC3FA2">
        <w:rPr>
          <w:rFonts w:ascii="Times New Roman" w:hAnsi="Times New Roman" w:cs="Times New Roman"/>
          <w:b/>
          <w:bCs/>
          <w:sz w:val="24"/>
          <w:szCs w:val="24"/>
        </w:rPr>
        <w:t xml:space="preserve">Analisis Kelemahan </w:t>
      </w:r>
    </w:p>
    <w:p w:rsidR="00063096" w:rsidRPr="00BC3FA2" w:rsidRDefault="00063096" w:rsidP="009F5791">
      <w:pPr>
        <w:pStyle w:val="ListParagraph"/>
        <w:numPr>
          <w:ilvl w:val="0"/>
          <w:numId w:val="38"/>
        </w:numPr>
        <w:tabs>
          <w:tab w:val="left" w:pos="426"/>
        </w:tabs>
        <w:spacing w:after="0" w:line="360" w:lineRule="auto"/>
        <w:ind w:left="284" w:hanging="284"/>
        <w:jc w:val="both"/>
        <w:rPr>
          <w:rFonts w:ascii="Times New Roman" w:hAnsi="Times New Roman" w:cs="Times New Roman"/>
          <w:sz w:val="24"/>
          <w:szCs w:val="24"/>
        </w:rPr>
      </w:pPr>
      <w:r w:rsidRPr="00BC3FA2">
        <w:rPr>
          <w:rFonts w:ascii="Times New Roman" w:hAnsi="Times New Roman" w:cs="Times New Roman"/>
          <w:sz w:val="24"/>
          <w:szCs w:val="24"/>
        </w:rPr>
        <w:t>Masih terdapat program studi akreditasi C</w:t>
      </w:r>
      <w:r w:rsidRPr="00BC3FA2">
        <w:rPr>
          <w:rFonts w:ascii="Times New Roman" w:hAnsi="Times New Roman" w:cs="Times New Roman"/>
          <w:sz w:val="24"/>
          <w:szCs w:val="24"/>
          <w:lang w:val="id-ID"/>
        </w:rPr>
        <w:t xml:space="preserve">. </w:t>
      </w:r>
      <w:r w:rsidRPr="00BC3FA2">
        <w:rPr>
          <w:rFonts w:ascii="Times New Roman" w:hAnsi="Times New Roman" w:cs="Times New Roman"/>
          <w:sz w:val="24"/>
          <w:szCs w:val="24"/>
        </w:rPr>
        <w:t>Saat ini masih terdapat program studi yang terakreditasi C, menjadi tantangan ke depan untuk segera menaikkan ke jenjang akreditasi yang lebih baik.</w:t>
      </w:r>
    </w:p>
    <w:p w:rsidR="00063096" w:rsidRPr="00BC3FA2" w:rsidRDefault="00063096" w:rsidP="009F5791">
      <w:pPr>
        <w:pStyle w:val="ListParagraph"/>
        <w:numPr>
          <w:ilvl w:val="0"/>
          <w:numId w:val="38"/>
        </w:numPr>
        <w:tabs>
          <w:tab w:val="left" w:pos="426"/>
        </w:tabs>
        <w:spacing w:after="0" w:line="360" w:lineRule="auto"/>
        <w:ind w:left="284" w:hanging="284"/>
        <w:jc w:val="both"/>
        <w:rPr>
          <w:rFonts w:ascii="Times New Roman" w:hAnsi="Times New Roman" w:cs="Times New Roman"/>
          <w:sz w:val="24"/>
          <w:szCs w:val="24"/>
        </w:rPr>
      </w:pPr>
      <w:r w:rsidRPr="00BC3FA2">
        <w:rPr>
          <w:rFonts w:ascii="Times New Roman" w:hAnsi="Times New Roman" w:cs="Times New Roman"/>
          <w:sz w:val="24"/>
          <w:szCs w:val="24"/>
        </w:rPr>
        <w:t>Poltekpos dan stimlog belum jadi pilihan utama</w:t>
      </w:r>
      <w:r w:rsidRPr="00BC3FA2">
        <w:rPr>
          <w:rFonts w:ascii="Times New Roman" w:hAnsi="Times New Roman" w:cs="Times New Roman"/>
          <w:sz w:val="24"/>
          <w:szCs w:val="24"/>
          <w:lang w:val="id-ID"/>
        </w:rPr>
        <w:t xml:space="preserve">. </w:t>
      </w:r>
      <w:r w:rsidRPr="00BC3FA2">
        <w:rPr>
          <w:rFonts w:ascii="Times New Roman" w:hAnsi="Times New Roman" w:cs="Times New Roman"/>
          <w:sz w:val="24"/>
          <w:szCs w:val="24"/>
        </w:rPr>
        <w:t>Sebagaimana halnya perguruan tinggi swasta lainnya, poltekpos dan stimlog harus meningkatkan kegiatan marketingnya ke berbagai lapisan masyarakat dengan menonjolkan kekuatan dan kelebihan yang selama ini dimilikinya.</w:t>
      </w:r>
    </w:p>
    <w:p w:rsidR="00063096" w:rsidRPr="00BC3FA2" w:rsidRDefault="00063096" w:rsidP="009F5791">
      <w:pPr>
        <w:numPr>
          <w:ilvl w:val="0"/>
          <w:numId w:val="38"/>
        </w:numPr>
        <w:tabs>
          <w:tab w:val="left" w:pos="426"/>
        </w:tabs>
        <w:spacing w:after="0" w:line="360" w:lineRule="auto"/>
        <w:ind w:left="284" w:hanging="284"/>
        <w:jc w:val="both"/>
        <w:rPr>
          <w:rFonts w:ascii="Times New Roman" w:hAnsi="Times New Roman" w:cs="Times New Roman"/>
          <w:sz w:val="24"/>
          <w:szCs w:val="24"/>
        </w:rPr>
      </w:pPr>
      <w:r w:rsidRPr="00BC3FA2">
        <w:rPr>
          <w:rFonts w:ascii="Times New Roman" w:hAnsi="Times New Roman" w:cs="Times New Roman"/>
          <w:sz w:val="24"/>
          <w:szCs w:val="24"/>
        </w:rPr>
        <w:lastRenderedPageBreak/>
        <w:t>Program beasiswa tidak menentu</w:t>
      </w:r>
      <w:r w:rsidRPr="00BC3FA2">
        <w:rPr>
          <w:rFonts w:ascii="Times New Roman" w:hAnsi="Times New Roman" w:cs="Times New Roman"/>
          <w:sz w:val="24"/>
          <w:szCs w:val="24"/>
          <w:lang w:val="id-ID"/>
        </w:rPr>
        <w:t xml:space="preserve">. </w:t>
      </w:r>
      <w:r w:rsidRPr="00BC3FA2">
        <w:rPr>
          <w:rFonts w:ascii="Times New Roman" w:hAnsi="Times New Roman" w:cs="Times New Roman"/>
          <w:sz w:val="24"/>
          <w:szCs w:val="24"/>
        </w:rPr>
        <w:t xml:space="preserve">Program beasiswa kepada mahasiswa berprestasi dan kurang mampu belum sesuai harapan, kerjasama dengan lembaga-lembaga donor beasiswa perlu ditingkatkan. </w:t>
      </w:r>
    </w:p>
    <w:p w:rsidR="00063096" w:rsidRPr="00BC3FA2" w:rsidRDefault="00063096" w:rsidP="009F5791">
      <w:pPr>
        <w:numPr>
          <w:ilvl w:val="0"/>
          <w:numId w:val="38"/>
        </w:numPr>
        <w:tabs>
          <w:tab w:val="left" w:pos="426"/>
        </w:tabs>
        <w:spacing w:after="0" w:line="360" w:lineRule="auto"/>
        <w:ind w:left="284" w:hanging="284"/>
        <w:jc w:val="both"/>
        <w:rPr>
          <w:rFonts w:ascii="Times New Roman" w:hAnsi="Times New Roman" w:cs="Times New Roman"/>
          <w:sz w:val="24"/>
          <w:szCs w:val="24"/>
        </w:rPr>
      </w:pPr>
      <w:r w:rsidRPr="00BC3FA2">
        <w:rPr>
          <w:rFonts w:ascii="Times New Roman" w:hAnsi="Times New Roman" w:cs="Times New Roman"/>
          <w:sz w:val="24"/>
          <w:szCs w:val="24"/>
        </w:rPr>
        <w:t>SDM/dosen merasa belum nyaman dalam bekerja</w:t>
      </w:r>
      <w:r w:rsidRPr="00BC3FA2">
        <w:rPr>
          <w:rFonts w:ascii="Times New Roman" w:hAnsi="Times New Roman" w:cs="Times New Roman"/>
          <w:sz w:val="24"/>
          <w:szCs w:val="24"/>
          <w:lang w:val="id-ID"/>
        </w:rPr>
        <w:t xml:space="preserve">. </w:t>
      </w:r>
      <w:r w:rsidRPr="00BC3FA2">
        <w:rPr>
          <w:rFonts w:ascii="Times New Roman" w:hAnsi="Times New Roman" w:cs="Times New Roman"/>
          <w:sz w:val="24"/>
          <w:szCs w:val="24"/>
        </w:rPr>
        <w:t xml:space="preserve">Secara umum SDM/Dosen yang bekerja di Politeknikpos, Stimlog dan PT. Prima Yasa Eduka mengalami demotivasi. Untuk kalangan dosen di Politeknik dan Stimlog pemberian balas jasa dan benefit dirasakan underpaid, khususnya untuk kalangan dosen dengan jenjang pendidikan yang lebih tinggi. Hal ini berakibat mudah sekali dosen pindah mengajar ke kampus lain. </w:t>
      </w:r>
    </w:p>
    <w:p w:rsidR="00063096" w:rsidRPr="00BC3FA2" w:rsidRDefault="00063096" w:rsidP="009F5791">
      <w:pPr>
        <w:numPr>
          <w:ilvl w:val="0"/>
          <w:numId w:val="38"/>
        </w:numPr>
        <w:tabs>
          <w:tab w:val="left" w:pos="426"/>
        </w:tabs>
        <w:spacing w:after="0" w:line="360" w:lineRule="auto"/>
        <w:ind w:left="284" w:hanging="284"/>
        <w:jc w:val="both"/>
        <w:rPr>
          <w:rFonts w:ascii="Times New Roman" w:hAnsi="Times New Roman" w:cs="Times New Roman"/>
          <w:sz w:val="24"/>
          <w:szCs w:val="24"/>
        </w:rPr>
      </w:pPr>
      <w:r w:rsidRPr="00BC3FA2">
        <w:rPr>
          <w:rFonts w:ascii="Times New Roman" w:hAnsi="Times New Roman" w:cs="Times New Roman"/>
          <w:sz w:val="24"/>
          <w:szCs w:val="24"/>
        </w:rPr>
        <w:t xml:space="preserve">PT Prima Yasa Eduka sebagian besar personil berasal dari PT Pos Indonesia, perbedaan sistem balas jasa dan benefit antara PT. Pos Indonesia dengan PT PYE mengakibatkan demotivasi karyawan yang dikaryakan di PT PYE. </w:t>
      </w:r>
    </w:p>
    <w:p w:rsidR="00063096" w:rsidRPr="00BC3FA2" w:rsidRDefault="00063096" w:rsidP="009F5791">
      <w:pPr>
        <w:pStyle w:val="ListParagraph"/>
        <w:numPr>
          <w:ilvl w:val="0"/>
          <w:numId w:val="38"/>
        </w:numPr>
        <w:tabs>
          <w:tab w:val="left" w:pos="426"/>
        </w:tabs>
        <w:spacing w:after="0" w:line="360" w:lineRule="auto"/>
        <w:ind w:left="284" w:hanging="284"/>
        <w:jc w:val="both"/>
        <w:rPr>
          <w:rFonts w:ascii="Times New Roman" w:hAnsi="Times New Roman" w:cs="Times New Roman"/>
          <w:sz w:val="24"/>
          <w:szCs w:val="24"/>
        </w:rPr>
      </w:pPr>
      <w:r w:rsidRPr="00BC3FA2">
        <w:rPr>
          <w:rFonts w:ascii="Times New Roman" w:hAnsi="Times New Roman" w:cs="Times New Roman"/>
          <w:sz w:val="24"/>
          <w:szCs w:val="24"/>
        </w:rPr>
        <w:t>Pendapatan Tuition Fee yang relatif kecil</w:t>
      </w:r>
      <w:r w:rsidR="00873A8E">
        <w:rPr>
          <w:rFonts w:ascii="Times New Roman" w:hAnsi="Times New Roman" w:cs="Times New Roman"/>
          <w:sz w:val="24"/>
          <w:szCs w:val="24"/>
          <w:lang w:val="id-ID"/>
        </w:rPr>
        <w:t xml:space="preserve">, </w:t>
      </w:r>
      <w:r w:rsidR="00873A8E" w:rsidRPr="00BC3FA2">
        <w:rPr>
          <w:rFonts w:ascii="Times New Roman" w:hAnsi="Times New Roman" w:cs="Times New Roman"/>
          <w:sz w:val="24"/>
          <w:szCs w:val="24"/>
        </w:rPr>
        <w:t>Piutang mahasiswa yang relatif tinggi</w:t>
      </w:r>
    </w:p>
    <w:p w:rsidR="00063096" w:rsidRPr="00BC3FA2" w:rsidRDefault="00063096" w:rsidP="009F5791">
      <w:pPr>
        <w:pStyle w:val="ListParagraph"/>
        <w:numPr>
          <w:ilvl w:val="0"/>
          <w:numId w:val="38"/>
        </w:numPr>
        <w:tabs>
          <w:tab w:val="left" w:pos="426"/>
        </w:tabs>
        <w:spacing w:after="0" w:line="360" w:lineRule="auto"/>
        <w:ind w:left="284" w:hanging="284"/>
        <w:jc w:val="both"/>
        <w:rPr>
          <w:rFonts w:ascii="Times New Roman" w:hAnsi="Times New Roman" w:cs="Times New Roman"/>
          <w:sz w:val="24"/>
          <w:szCs w:val="24"/>
        </w:rPr>
      </w:pPr>
      <w:r w:rsidRPr="00BC3FA2">
        <w:rPr>
          <w:rFonts w:ascii="Times New Roman" w:hAnsi="Times New Roman" w:cs="Times New Roman"/>
          <w:sz w:val="24"/>
          <w:szCs w:val="24"/>
        </w:rPr>
        <w:t xml:space="preserve">Pendapatan yang berasal dari tuition fee selama ini menjadi pendapatan yang dominan, relatif kecilnya biaya </w:t>
      </w:r>
    </w:p>
    <w:p w:rsidR="00063096" w:rsidRPr="00873A8E" w:rsidRDefault="00063096" w:rsidP="00873A8E">
      <w:pPr>
        <w:pStyle w:val="ListParagraph"/>
        <w:numPr>
          <w:ilvl w:val="0"/>
          <w:numId w:val="38"/>
        </w:numPr>
        <w:tabs>
          <w:tab w:val="left" w:pos="426"/>
        </w:tabs>
        <w:spacing w:after="0" w:line="360" w:lineRule="auto"/>
        <w:ind w:left="284" w:hanging="284"/>
        <w:jc w:val="both"/>
        <w:rPr>
          <w:rFonts w:ascii="Times New Roman" w:hAnsi="Times New Roman" w:cs="Times New Roman"/>
          <w:sz w:val="24"/>
          <w:szCs w:val="24"/>
        </w:rPr>
      </w:pPr>
      <w:r w:rsidRPr="00BC3FA2">
        <w:rPr>
          <w:rFonts w:ascii="Times New Roman" w:hAnsi="Times New Roman" w:cs="Times New Roman"/>
          <w:sz w:val="24"/>
          <w:szCs w:val="24"/>
        </w:rPr>
        <w:t>SPP harus diimbangi dengan pencarian pendapatan dari non tuition fee.</w:t>
      </w:r>
    </w:p>
    <w:p w:rsidR="00063096" w:rsidRPr="00BC3FA2" w:rsidRDefault="00063096" w:rsidP="009F5791">
      <w:pPr>
        <w:pStyle w:val="ListParagraph"/>
        <w:numPr>
          <w:ilvl w:val="0"/>
          <w:numId w:val="38"/>
        </w:numPr>
        <w:tabs>
          <w:tab w:val="left" w:pos="426"/>
        </w:tabs>
        <w:spacing w:after="0" w:line="360" w:lineRule="auto"/>
        <w:ind w:left="284" w:hanging="284"/>
        <w:jc w:val="both"/>
        <w:rPr>
          <w:rFonts w:ascii="Times New Roman" w:hAnsi="Times New Roman" w:cs="Times New Roman"/>
          <w:sz w:val="24"/>
          <w:szCs w:val="24"/>
        </w:rPr>
      </w:pPr>
      <w:r w:rsidRPr="00BC3FA2">
        <w:rPr>
          <w:rFonts w:ascii="Times New Roman" w:hAnsi="Times New Roman" w:cs="Times New Roman"/>
          <w:sz w:val="24"/>
          <w:szCs w:val="24"/>
        </w:rPr>
        <w:t>Skema pembayaran SPP yang mengijinkan proses cicilan sebanyak tiga kali dalam satu semester dan belum adanya kontrol terhadap pembayaran besarnya uang cicilan SPP menyebabkan piutang mahasiswa kurang terkelola dengan lebih baik.</w:t>
      </w:r>
    </w:p>
    <w:p w:rsidR="00063096" w:rsidRPr="00BC3FA2" w:rsidRDefault="00063096" w:rsidP="009F5791">
      <w:pPr>
        <w:pStyle w:val="ListParagraph"/>
        <w:numPr>
          <w:ilvl w:val="0"/>
          <w:numId w:val="38"/>
        </w:numPr>
        <w:tabs>
          <w:tab w:val="left" w:pos="426"/>
        </w:tabs>
        <w:spacing w:after="0" w:line="360" w:lineRule="auto"/>
        <w:ind w:left="284" w:hanging="284"/>
        <w:jc w:val="both"/>
        <w:rPr>
          <w:rFonts w:ascii="Times New Roman" w:hAnsi="Times New Roman" w:cs="Times New Roman"/>
          <w:sz w:val="24"/>
          <w:szCs w:val="24"/>
        </w:rPr>
      </w:pPr>
      <w:r w:rsidRPr="00BC3FA2">
        <w:rPr>
          <w:rFonts w:ascii="Times New Roman" w:hAnsi="Times New Roman" w:cs="Times New Roman"/>
          <w:sz w:val="24"/>
          <w:szCs w:val="24"/>
        </w:rPr>
        <w:t xml:space="preserve">Kampus bukan milik sendiri. Saat ini lokasi kampus yang dipergunakan oleh YPBPI beserta ketiga lembaga yang bernaung di bawahnya menempati aset yang disewa dari PT. Pos Indonesia (Persero). Salah satu akibatnya YPBPI tidak bisa mengembangkan bangunan kampus, sesuai perkembangan proses belajar mengajar. </w:t>
      </w:r>
    </w:p>
    <w:p w:rsidR="00063096" w:rsidRPr="00BC3FA2" w:rsidRDefault="00063096" w:rsidP="009F5791">
      <w:pPr>
        <w:pStyle w:val="ListParagraph"/>
        <w:numPr>
          <w:ilvl w:val="0"/>
          <w:numId w:val="38"/>
        </w:numPr>
        <w:tabs>
          <w:tab w:val="left" w:pos="426"/>
        </w:tabs>
        <w:spacing w:after="0" w:line="360" w:lineRule="auto"/>
        <w:ind w:left="284" w:hanging="284"/>
        <w:jc w:val="both"/>
        <w:rPr>
          <w:rFonts w:ascii="Times New Roman" w:hAnsi="Times New Roman" w:cs="Times New Roman"/>
          <w:sz w:val="24"/>
          <w:szCs w:val="24"/>
        </w:rPr>
      </w:pPr>
      <w:r w:rsidRPr="00BC3FA2">
        <w:rPr>
          <w:rFonts w:ascii="Times New Roman" w:hAnsi="Times New Roman" w:cs="Times New Roman"/>
          <w:sz w:val="24"/>
          <w:szCs w:val="24"/>
        </w:rPr>
        <w:t>Rendahnya posisi Poltekpos dan Stimlog dalam pemeringkatan perguruan Tinggi dari Kemenristek Dikti tahun 2015.</w:t>
      </w:r>
    </w:p>
    <w:p w:rsidR="00063096" w:rsidRPr="00BC3FA2" w:rsidRDefault="00063096" w:rsidP="009F5791">
      <w:pPr>
        <w:pStyle w:val="ListParagraph"/>
        <w:numPr>
          <w:ilvl w:val="0"/>
          <w:numId w:val="38"/>
        </w:numPr>
        <w:tabs>
          <w:tab w:val="left" w:pos="426"/>
        </w:tabs>
        <w:spacing w:after="0" w:line="360" w:lineRule="auto"/>
        <w:ind w:left="284" w:hanging="284"/>
        <w:jc w:val="both"/>
        <w:rPr>
          <w:rFonts w:ascii="Times New Roman" w:hAnsi="Times New Roman" w:cs="Times New Roman"/>
          <w:sz w:val="24"/>
          <w:szCs w:val="24"/>
        </w:rPr>
      </w:pPr>
      <w:r w:rsidRPr="00BC3FA2">
        <w:rPr>
          <w:rFonts w:ascii="Times New Roman" w:hAnsi="Times New Roman" w:cs="Times New Roman"/>
          <w:sz w:val="24"/>
          <w:szCs w:val="24"/>
        </w:rPr>
        <w:t>Sistem penggajian yang belum kompetitif.</w:t>
      </w:r>
    </w:p>
    <w:p w:rsidR="00063096" w:rsidRPr="00BC3FA2" w:rsidRDefault="00063096" w:rsidP="009F5791">
      <w:pPr>
        <w:pStyle w:val="ListParagraph"/>
        <w:numPr>
          <w:ilvl w:val="0"/>
          <w:numId w:val="38"/>
        </w:numPr>
        <w:tabs>
          <w:tab w:val="left" w:pos="426"/>
        </w:tabs>
        <w:spacing w:after="0" w:line="360" w:lineRule="auto"/>
        <w:ind w:left="284" w:hanging="284"/>
        <w:jc w:val="both"/>
        <w:rPr>
          <w:rFonts w:ascii="Times New Roman" w:hAnsi="Times New Roman" w:cs="Times New Roman"/>
          <w:sz w:val="24"/>
          <w:szCs w:val="24"/>
        </w:rPr>
      </w:pPr>
      <w:r w:rsidRPr="00BC3FA2">
        <w:rPr>
          <w:rFonts w:ascii="Times New Roman" w:hAnsi="Times New Roman" w:cs="Times New Roman"/>
          <w:sz w:val="24"/>
          <w:szCs w:val="24"/>
        </w:rPr>
        <w:t>Adanya kebijakan pengkaryaan dari Pendiri yang cukup memberatkan dari segi penggajian.</w:t>
      </w:r>
    </w:p>
    <w:p w:rsidR="00063096" w:rsidRPr="00BC3FA2" w:rsidRDefault="00063096" w:rsidP="009F5791">
      <w:pPr>
        <w:pStyle w:val="ListParagraph"/>
        <w:numPr>
          <w:ilvl w:val="0"/>
          <w:numId w:val="38"/>
        </w:numPr>
        <w:tabs>
          <w:tab w:val="left" w:pos="426"/>
        </w:tabs>
        <w:spacing w:after="0" w:line="360" w:lineRule="auto"/>
        <w:ind w:left="284" w:hanging="284"/>
        <w:jc w:val="both"/>
        <w:rPr>
          <w:rFonts w:ascii="Times New Roman" w:hAnsi="Times New Roman" w:cs="Times New Roman"/>
          <w:sz w:val="24"/>
          <w:szCs w:val="24"/>
        </w:rPr>
      </w:pPr>
      <w:r w:rsidRPr="00BC3FA2">
        <w:rPr>
          <w:rFonts w:ascii="Times New Roman" w:hAnsi="Times New Roman" w:cs="Times New Roman"/>
          <w:sz w:val="24"/>
          <w:szCs w:val="24"/>
        </w:rPr>
        <w:t>Kondisi keuangan yang tidak begitu baik yang ditandai dengan tingkat likuiditas dan pertumbuhan yang lambat.</w:t>
      </w:r>
    </w:p>
    <w:p w:rsidR="00063096" w:rsidRPr="00BC3FA2" w:rsidRDefault="00063096" w:rsidP="009F5791">
      <w:pPr>
        <w:pStyle w:val="ListParagraph"/>
        <w:numPr>
          <w:ilvl w:val="0"/>
          <w:numId w:val="38"/>
        </w:numPr>
        <w:tabs>
          <w:tab w:val="left" w:pos="426"/>
        </w:tabs>
        <w:spacing w:after="0" w:line="360" w:lineRule="auto"/>
        <w:ind w:left="284" w:hanging="284"/>
        <w:jc w:val="both"/>
        <w:rPr>
          <w:rFonts w:ascii="Times New Roman" w:hAnsi="Times New Roman" w:cs="Times New Roman"/>
          <w:sz w:val="24"/>
          <w:szCs w:val="24"/>
        </w:rPr>
      </w:pPr>
      <w:r w:rsidRPr="00BC3FA2">
        <w:rPr>
          <w:rFonts w:ascii="Times New Roman" w:hAnsi="Times New Roman" w:cs="Times New Roman"/>
          <w:sz w:val="24"/>
          <w:szCs w:val="24"/>
        </w:rPr>
        <w:t>Sistem ICT yang belum terimplementasi dengan baik.</w:t>
      </w:r>
    </w:p>
    <w:p w:rsidR="00063096" w:rsidRPr="00BC3FA2" w:rsidRDefault="00063096" w:rsidP="009F5791">
      <w:pPr>
        <w:pStyle w:val="ListParagraph"/>
        <w:numPr>
          <w:ilvl w:val="0"/>
          <w:numId w:val="38"/>
        </w:numPr>
        <w:tabs>
          <w:tab w:val="left" w:pos="426"/>
        </w:tabs>
        <w:spacing w:after="0" w:line="360" w:lineRule="auto"/>
        <w:ind w:left="284" w:hanging="284"/>
        <w:jc w:val="both"/>
        <w:rPr>
          <w:rFonts w:ascii="Times New Roman" w:hAnsi="Times New Roman" w:cs="Times New Roman"/>
          <w:sz w:val="24"/>
          <w:szCs w:val="24"/>
        </w:rPr>
      </w:pPr>
      <w:r w:rsidRPr="00BC3FA2">
        <w:rPr>
          <w:rFonts w:ascii="Times New Roman" w:hAnsi="Times New Roman" w:cs="Times New Roman"/>
          <w:sz w:val="24"/>
          <w:szCs w:val="24"/>
        </w:rPr>
        <w:t>Sarana dan prasarana yang sudah cukup tua yang berimplikasi kepada biaya pemeliharaan yang tinggi.</w:t>
      </w:r>
    </w:p>
    <w:p w:rsidR="00063096" w:rsidRPr="00BC3FA2" w:rsidRDefault="00063096" w:rsidP="009F5791">
      <w:pPr>
        <w:pStyle w:val="ListParagraph"/>
        <w:numPr>
          <w:ilvl w:val="0"/>
          <w:numId w:val="38"/>
        </w:numPr>
        <w:tabs>
          <w:tab w:val="left" w:pos="426"/>
        </w:tabs>
        <w:spacing w:after="0" w:line="360" w:lineRule="auto"/>
        <w:ind w:left="284" w:hanging="284"/>
        <w:rPr>
          <w:rFonts w:ascii="Times New Roman" w:hAnsi="Times New Roman" w:cs="Times New Roman"/>
          <w:sz w:val="24"/>
          <w:szCs w:val="24"/>
        </w:rPr>
      </w:pPr>
      <w:r w:rsidRPr="00BC3FA2">
        <w:rPr>
          <w:rFonts w:ascii="Times New Roman" w:hAnsi="Times New Roman" w:cs="Times New Roman"/>
          <w:sz w:val="24"/>
          <w:szCs w:val="24"/>
        </w:rPr>
        <w:t>Penyertaan saham baik di PYE maupun di Poslog belum memberikan kontribusi.</w:t>
      </w:r>
    </w:p>
    <w:p w:rsidR="00063096" w:rsidRPr="00BC3FA2" w:rsidRDefault="00063096" w:rsidP="009F5791">
      <w:pPr>
        <w:pStyle w:val="ListParagraph"/>
        <w:numPr>
          <w:ilvl w:val="0"/>
          <w:numId w:val="38"/>
        </w:numPr>
        <w:tabs>
          <w:tab w:val="left" w:pos="426"/>
        </w:tabs>
        <w:spacing w:after="0" w:line="360" w:lineRule="auto"/>
        <w:ind w:left="284" w:hanging="284"/>
        <w:rPr>
          <w:rFonts w:ascii="Times New Roman" w:hAnsi="Times New Roman" w:cs="Times New Roman"/>
          <w:sz w:val="24"/>
          <w:szCs w:val="24"/>
        </w:rPr>
      </w:pPr>
      <w:r w:rsidRPr="00BC3FA2">
        <w:rPr>
          <w:rFonts w:ascii="Times New Roman" w:hAnsi="Times New Roman" w:cs="Times New Roman"/>
          <w:sz w:val="24"/>
          <w:szCs w:val="24"/>
        </w:rPr>
        <w:lastRenderedPageBreak/>
        <w:t xml:space="preserve">Biaya sumber daya yang relatif tinggi. </w:t>
      </w:r>
    </w:p>
    <w:p w:rsidR="00063096" w:rsidRPr="00BC3FA2" w:rsidRDefault="00063096" w:rsidP="009F5791">
      <w:pPr>
        <w:pStyle w:val="ListParagraph"/>
        <w:numPr>
          <w:ilvl w:val="0"/>
          <w:numId w:val="23"/>
        </w:numPr>
        <w:spacing w:after="0" w:line="360" w:lineRule="auto"/>
        <w:jc w:val="both"/>
        <w:rPr>
          <w:rFonts w:ascii="Times New Roman" w:hAnsi="Times New Roman" w:cs="Times New Roman"/>
          <w:sz w:val="24"/>
          <w:szCs w:val="24"/>
        </w:rPr>
      </w:pPr>
      <w:r w:rsidRPr="00BC3FA2">
        <w:rPr>
          <w:rFonts w:ascii="Times New Roman" w:hAnsi="Times New Roman" w:cs="Times New Roman"/>
          <w:sz w:val="24"/>
          <w:szCs w:val="24"/>
        </w:rPr>
        <w:t>Kedua lembaga pendidikan tinggi yang bernaung di bawah YPBPI memiliki misi dan kompetensi akademik yang relatif sama di bidang logistik dan SCM. Hal ini berimplikasi pada kebutuhan sumber daya yang harus dipenuhi secara berbeda untuk bidang kompetensi yang sama.</w:t>
      </w:r>
    </w:p>
    <w:p w:rsidR="00063096" w:rsidRPr="00BC3FA2" w:rsidRDefault="00063096" w:rsidP="009F5791">
      <w:pPr>
        <w:pStyle w:val="ListParagraph"/>
        <w:numPr>
          <w:ilvl w:val="0"/>
          <w:numId w:val="23"/>
        </w:numPr>
        <w:spacing w:after="0" w:line="360" w:lineRule="auto"/>
        <w:jc w:val="both"/>
        <w:rPr>
          <w:rFonts w:ascii="Times New Roman" w:hAnsi="Times New Roman" w:cs="Times New Roman"/>
          <w:sz w:val="24"/>
          <w:szCs w:val="24"/>
        </w:rPr>
      </w:pPr>
      <w:r w:rsidRPr="00BC3FA2">
        <w:rPr>
          <w:rFonts w:ascii="Times New Roman" w:hAnsi="Times New Roman" w:cs="Times New Roman"/>
          <w:sz w:val="24"/>
          <w:szCs w:val="24"/>
        </w:rPr>
        <w:t>Aktivitas pendukung sebagian dipenuhi dengan bia</w:t>
      </w:r>
      <w:r w:rsidR="009E622A">
        <w:rPr>
          <w:rFonts w:ascii="Times New Roman" w:hAnsi="Times New Roman" w:cs="Times New Roman"/>
          <w:sz w:val="24"/>
          <w:szCs w:val="24"/>
        </w:rPr>
        <w:t>ya investasi dan biaya operasi</w:t>
      </w:r>
      <w:r w:rsidR="009E622A">
        <w:rPr>
          <w:rFonts w:ascii="Times New Roman" w:hAnsi="Times New Roman" w:cs="Times New Roman"/>
          <w:sz w:val="24"/>
          <w:szCs w:val="24"/>
          <w:lang w:val="id-ID"/>
        </w:rPr>
        <w:t xml:space="preserve"> </w:t>
      </w:r>
      <w:r w:rsidRPr="00BC3FA2">
        <w:rPr>
          <w:rFonts w:ascii="Times New Roman" w:hAnsi="Times New Roman" w:cs="Times New Roman"/>
          <w:sz w:val="24"/>
          <w:szCs w:val="24"/>
        </w:rPr>
        <w:t xml:space="preserve">sebagian yang lain dioutsourcekan ke mitra dari eksternal.  </w:t>
      </w:r>
    </w:p>
    <w:p w:rsidR="00063096" w:rsidRPr="00BC3FA2" w:rsidRDefault="00063096" w:rsidP="009F5791">
      <w:pPr>
        <w:pStyle w:val="ListParagraph"/>
        <w:numPr>
          <w:ilvl w:val="0"/>
          <w:numId w:val="23"/>
        </w:numPr>
        <w:spacing w:after="0" w:line="360" w:lineRule="auto"/>
        <w:jc w:val="both"/>
        <w:rPr>
          <w:rFonts w:ascii="Times New Roman" w:hAnsi="Times New Roman" w:cs="Times New Roman"/>
          <w:sz w:val="24"/>
          <w:szCs w:val="24"/>
        </w:rPr>
      </w:pPr>
      <w:r w:rsidRPr="00BC3FA2">
        <w:rPr>
          <w:rFonts w:ascii="Times New Roman" w:hAnsi="Times New Roman" w:cs="Times New Roman"/>
          <w:sz w:val="24"/>
          <w:szCs w:val="24"/>
        </w:rPr>
        <w:t>Salah satu sumber biaya tinggi berada di head office YPBPI.</w:t>
      </w:r>
    </w:p>
    <w:p w:rsidR="00063096" w:rsidRPr="00BC3FA2" w:rsidRDefault="009F5791" w:rsidP="009F5791">
      <w:pPr>
        <w:pStyle w:val="ListParagraph"/>
        <w:spacing w:after="0" w:line="360" w:lineRule="auto"/>
        <w:ind w:left="0"/>
        <w:rPr>
          <w:rFonts w:ascii="Times New Roman" w:hAnsi="Times New Roman" w:cs="Times New Roman"/>
          <w:b/>
          <w:sz w:val="24"/>
          <w:szCs w:val="24"/>
        </w:rPr>
      </w:pPr>
      <w:r>
        <w:rPr>
          <w:rFonts w:ascii="Times New Roman" w:hAnsi="Times New Roman" w:cs="Times New Roman"/>
          <w:b/>
          <w:bCs/>
          <w:sz w:val="24"/>
          <w:szCs w:val="24"/>
          <w:lang w:val="id-ID"/>
        </w:rPr>
        <w:t xml:space="preserve">3). </w:t>
      </w:r>
      <w:r w:rsidR="00063096" w:rsidRPr="00BC3FA2">
        <w:rPr>
          <w:rFonts w:ascii="Times New Roman" w:hAnsi="Times New Roman" w:cs="Times New Roman"/>
          <w:b/>
          <w:bCs/>
          <w:sz w:val="24"/>
          <w:szCs w:val="24"/>
        </w:rPr>
        <w:t>Analisis Peluang</w:t>
      </w:r>
    </w:p>
    <w:p w:rsidR="00063096" w:rsidRPr="00BC3FA2" w:rsidRDefault="00063096" w:rsidP="009F5791">
      <w:pPr>
        <w:pStyle w:val="ListParagraph"/>
        <w:numPr>
          <w:ilvl w:val="0"/>
          <w:numId w:val="39"/>
        </w:numPr>
        <w:tabs>
          <w:tab w:val="left" w:pos="284"/>
        </w:tabs>
        <w:spacing w:after="0" w:line="360" w:lineRule="auto"/>
        <w:ind w:left="0" w:firstLine="0"/>
        <w:jc w:val="both"/>
        <w:rPr>
          <w:rFonts w:ascii="Times New Roman" w:hAnsi="Times New Roman" w:cs="Times New Roman"/>
          <w:sz w:val="24"/>
          <w:szCs w:val="24"/>
        </w:rPr>
      </w:pPr>
      <w:r w:rsidRPr="00BC3FA2">
        <w:rPr>
          <w:rFonts w:ascii="Times New Roman" w:hAnsi="Times New Roman" w:cs="Times New Roman"/>
          <w:sz w:val="24"/>
          <w:szCs w:val="24"/>
        </w:rPr>
        <w:t>Pembangunan Tol Laut sebagai pendukung poros maritim Indonesia 2045.Pemerintah telah memulai proyek pembangunan infrastruktur untuk mendukung program tol laut di 24 kota berupa pelabuhan laut modern.</w:t>
      </w:r>
    </w:p>
    <w:p w:rsidR="00063096" w:rsidRPr="00BC3FA2" w:rsidRDefault="00063096" w:rsidP="009F5791">
      <w:pPr>
        <w:pStyle w:val="ListParagraph"/>
        <w:numPr>
          <w:ilvl w:val="0"/>
          <w:numId w:val="39"/>
        </w:numPr>
        <w:tabs>
          <w:tab w:val="left" w:pos="284"/>
        </w:tabs>
        <w:spacing w:after="0" w:line="360" w:lineRule="auto"/>
        <w:ind w:left="0" w:firstLine="0"/>
        <w:jc w:val="both"/>
        <w:rPr>
          <w:rFonts w:ascii="Times New Roman" w:hAnsi="Times New Roman" w:cs="Times New Roman"/>
          <w:sz w:val="24"/>
          <w:szCs w:val="24"/>
        </w:rPr>
      </w:pPr>
      <w:r w:rsidRPr="00BC3FA2">
        <w:rPr>
          <w:rFonts w:ascii="Times New Roman" w:hAnsi="Times New Roman" w:cs="Times New Roman"/>
          <w:sz w:val="24"/>
          <w:szCs w:val="24"/>
        </w:rPr>
        <w:t xml:space="preserve">Roadmap </w:t>
      </w:r>
      <w:r w:rsidRPr="00BC3FA2">
        <w:rPr>
          <w:rFonts w:ascii="Times New Roman" w:hAnsi="Times New Roman" w:cs="Times New Roman"/>
          <w:i/>
          <w:sz w:val="24"/>
          <w:szCs w:val="24"/>
        </w:rPr>
        <w:t>E-Commerce</w:t>
      </w:r>
      <w:r w:rsidRPr="00BC3FA2">
        <w:rPr>
          <w:rFonts w:ascii="Times New Roman" w:hAnsi="Times New Roman" w:cs="Times New Roman"/>
          <w:sz w:val="24"/>
          <w:szCs w:val="24"/>
          <w:lang w:val="id-ID"/>
        </w:rPr>
        <w:t xml:space="preserve">. </w:t>
      </w:r>
      <w:r w:rsidRPr="00BC3FA2">
        <w:rPr>
          <w:rFonts w:ascii="Times New Roman" w:hAnsi="Times New Roman" w:cs="Times New Roman"/>
          <w:sz w:val="24"/>
          <w:szCs w:val="24"/>
        </w:rPr>
        <w:t xml:space="preserve">Untuk mendukung pertumbuhan ekonomi dan kesempatan kerja kepada masyarakat, pemerintah memprioritaskan usaha bidang </w:t>
      </w:r>
      <w:r w:rsidRPr="00BC3FA2">
        <w:rPr>
          <w:rFonts w:ascii="Times New Roman" w:hAnsi="Times New Roman" w:cs="Times New Roman"/>
          <w:i/>
          <w:sz w:val="24"/>
          <w:szCs w:val="24"/>
        </w:rPr>
        <w:t>e-commerce</w:t>
      </w:r>
      <w:r w:rsidRPr="00BC3FA2">
        <w:rPr>
          <w:rFonts w:ascii="Times New Roman" w:hAnsi="Times New Roman" w:cs="Times New Roman"/>
          <w:sz w:val="24"/>
          <w:szCs w:val="24"/>
        </w:rPr>
        <w:t xml:space="preserve"> sebagai salah satu peluang bagi masyarakat memperbesar volume usahanya secara virtual. </w:t>
      </w:r>
    </w:p>
    <w:p w:rsidR="00063096" w:rsidRPr="00BC3FA2" w:rsidRDefault="00063096" w:rsidP="009F5791">
      <w:pPr>
        <w:pStyle w:val="ListParagraph"/>
        <w:numPr>
          <w:ilvl w:val="0"/>
          <w:numId w:val="39"/>
        </w:numPr>
        <w:tabs>
          <w:tab w:val="left" w:pos="284"/>
        </w:tabs>
        <w:spacing w:after="0" w:line="360" w:lineRule="auto"/>
        <w:ind w:left="0" w:firstLine="0"/>
        <w:jc w:val="both"/>
        <w:rPr>
          <w:rFonts w:ascii="Times New Roman" w:hAnsi="Times New Roman" w:cs="Times New Roman"/>
          <w:sz w:val="24"/>
          <w:szCs w:val="24"/>
        </w:rPr>
      </w:pPr>
      <w:r w:rsidRPr="00BC3FA2">
        <w:rPr>
          <w:rFonts w:ascii="Times New Roman" w:hAnsi="Times New Roman" w:cs="Times New Roman"/>
          <w:sz w:val="24"/>
          <w:szCs w:val="24"/>
        </w:rPr>
        <w:t>Usaha bidang jasa logistik sangat luas</w:t>
      </w:r>
      <w:r w:rsidRPr="00BC3FA2">
        <w:rPr>
          <w:rFonts w:ascii="Times New Roman" w:hAnsi="Times New Roman" w:cs="Times New Roman"/>
          <w:sz w:val="24"/>
          <w:szCs w:val="24"/>
          <w:lang w:val="id-ID"/>
        </w:rPr>
        <w:t xml:space="preserve">. </w:t>
      </w:r>
      <w:r w:rsidRPr="00BC3FA2">
        <w:rPr>
          <w:rFonts w:ascii="Times New Roman" w:hAnsi="Times New Roman" w:cs="Times New Roman"/>
          <w:sz w:val="24"/>
          <w:szCs w:val="24"/>
        </w:rPr>
        <w:t xml:space="preserve">Pembangunan Tol Laut dan kebijakan </w:t>
      </w:r>
      <w:r w:rsidRPr="00BC3FA2">
        <w:rPr>
          <w:rFonts w:ascii="Times New Roman" w:hAnsi="Times New Roman" w:cs="Times New Roman"/>
          <w:i/>
          <w:sz w:val="24"/>
          <w:szCs w:val="24"/>
        </w:rPr>
        <w:t>e-commerce</w:t>
      </w:r>
      <w:r w:rsidRPr="00BC3FA2">
        <w:rPr>
          <w:rFonts w:ascii="Times New Roman" w:hAnsi="Times New Roman" w:cs="Times New Roman"/>
          <w:sz w:val="24"/>
          <w:szCs w:val="24"/>
        </w:rPr>
        <w:t xml:space="preserve"> telah menumbuhkan peluang usaha di bidang jasa logistik, distribusi, transportasi dan IT.</w:t>
      </w:r>
    </w:p>
    <w:p w:rsidR="00063096" w:rsidRPr="00BC3FA2" w:rsidRDefault="00063096" w:rsidP="009F5791">
      <w:pPr>
        <w:pStyle w:val="ListParagraph"/>
        <w:numPr>
          <w:ilvl w:val="0"/>
          <w:numId w:val="39"/>
        </w:numPr>
        <w:tabs>
          <w:tab w:val="left" w:pos="284"/>
        </w:tabs>
        <w:spacing w:after="0" w:line="360" w:lineRule="auto"/>
        <w:ind w:left="0" w:firstLine="0"/>
        <w:jc w:val="both"/>
        <w:rPr>
          <w:rFonts w:ascii="Times New Roman" w:hAnsi="Times New Roman" w:cs="Times New Roman"/>
          <w:sz w:val="24"/>
          <w:szCs w:val="24"/>
        </w:rPr>
      </w:pPr>
      <w:r w:rsidRPr="00BC3FA2">
        <w:rPr>
          <w:rFonts w:ascii="Times New Roman" w:hAnsi="Times New Roman" w:cs="Times New Roman"/>
          <w:sz w:val="24"/>
          <w:szCs w:val="24"/>
        </w:rPr>
        <w:t xml:space="preserve">Menjadi pusat kajian logistik di Indonesia. </w:t>
      </w:r>
    </w:p>
    <w:p w:rsidR="00063096" w:rsidRPr="00BC3FA2" w:rsidRDefault="00063096" w:rsidP="009F5791">
      <w:pPr>
        <w:pStyle w:val="ListParagraph"/>
        <w:numPr>
          <w:ilvl w:val="0"/>
          <w:numId w:val="39"/>
        </w:numPr>
        <w:tabs>
          <w:tab w:val="left" w:pos="284"/>
        </w:tabs>
        <w:spacing w:after="0" w:line="360" w:lineRule="auto"/>
        <w:ind w:left="0" w:firstLine="0"/>
        <w:rPr>
          <w:rFonts w:ascii="Times New Roman" w:hAnsi="Times New Roman" w:cs="Times New Roman"/>
          <w:sz w:val="24"/>
          <w:szCs w:val="24"/>
        </w:rPr>
      </w:pPr>
      <w:r w:rsidRPr="00BC3FA2">
        <w:rPr>
          <w:rFonts w:ascii="Times New Roman" w:hAnsi="Times New Roman" w:cs="Times New Roman"/>
          <w:sz w:val="24"/>
          <w:szCs w:val="24"/>
        </w:rPr>
        <w:t>Support utama SDM bidang logistik di Indonesia. MP3EI, Pembangunan Poros Maritim, Pembangunan Tol Laut, Kebijakan E-Commerce semuanya menga</w:t>
      </w:r>
      <w:r w:rsidR="00F75BCC">
        <w:rPr>
          <w:rFonts w:ascii="Times New Roman" w:hAnsi="Times New Roman" w:cs="Times New Roman"/>
          <w:sz w:val="24"/>
          <w:szCs w:val="24"/>
        </w:rPr>
        <w:t xml:space="preserve">sumsikan kebutuhan tenaga SDM </w:t>
      </w:r>
      <w:r w:rsidR="00F75BCC">
        <w:rPr>
          <w:rFonts w:ascii="Times New Roman" w:hAnsi="Times New Roman" w:cs="Times New Roman"/>
          <w:sz w:val="24"/>
          <w:szCs w:val="24"/>
          <w:lang w:val="id-ID"/>
        </w:rPr>
        <w:t xml:space="preserve">dengan </w:t>
      </w:r>
      <w:r w:rsidRPr="00BC3FA2">
        <w:rPr>
          <w:rFonts w:ascii="Times New Roman" w:hAnsi="Times New Roman" w:cs="Times New Roman"/>
          <w:sz w:val="24"/>
          <w:szCs w:val="24"/>
        </w:rPr>
        <w:t>kompetensi di bidang logistik, transportasi dan IT</w:t>
      </w:r>
    </w:p>
    <w:p w:rsidR="00063096" w:rsidRPr="00BC3FA2" w:rsidRDefault="00063096" w:rsidP="009F5791">
      <w:pPr>
        <w:pStyle w:val="ListParagraph"/>
        <w:numPr>
          <w:ilvl w:val="0"/>
          <w:numId w:val="39"/>
        </w:numPr>
        <w:tabs>
          <w:tab w:val="left" w:pos="284"/>
        </w:tabs>
        <w:spacing w:after="0" w:line="360" w:lineRule="auto"/>
        <w:ind w:left="0" w:firstLine="0"/>
        <w:jc w:val="both"/>
        <w:rPr>
          <w:rFonts w:ascii="Times New Roman" w:hAnsi="Times New Roman" w:cs="Times New Roman"/>
          <w:sz w:val="24"/>
          <w:szCs w:val="24"/>
        </w:rPr>
      </w:pPr>
      <w:r w:rsidRPr="00BC3FA2">
        <w:rPr>
          <w:rFonts w:ascii="Times New Roman" w:hAnsi="Times New Roman" w:cs="Times New Roman"/>
          <w:sz w:val="24"/>
          <w:szCs w:val="24"/>
        </w:rPr>
        <w:t>Pertumbuhan ekonomi yang mantap (di atas 5 % dalam beberapa tahun terakhir)</w:t>
      </w:r>
    </w:p>
    <w:p w:rsidR="00063096" w:rsidRPr="00BC3FA2" w:rsidRDefault="00063096" w:rsidP="009F5791">
      <w:pPr>
        <w:pStyle w:val="ListParagraph"/>
        <w:numPr>
          <w:ilvl w:val="0"/>
          <w:numId w:val="39"/>
        </w:numPr>
        <w:tabs>
          <w:tab w:val="left" w:pos="284"/>
        </w:tabs>
        <w:spacing w:after="0" w:line="360" w:lineRule="auto"/>
        <w:ind w:left="0" w:firstLine="0"/>
        <w:jc w:val="both"/>
        <w:rPr>
          <w:rFonts w:ascii="Times New Roman" w:hAnsi="Times New Roman" w:cs="Times New Roman"/>
          <w:sz w:val="24"/>
          <w:szCs w:val="24"/>
        </w:rPr>
      </w:pPr>
      <w:r w:rsidRPr="00BC3FA2">
        <w:rPr>
          <w:rFonts w:ascii="Times New Roman" w:hAnsi="Times New Roman" w:cs="Times New Roman"/>
          <w:sz w:val="24"/>
          <w:szCs w:val="24"/>
        </w:rPr>
        <w:t>Pertumbuhan industri logistik yang cukup  baik dengan pertumbuhan sekitar 14-15% per tahun</w:t>
      </w:r>
    </w:p>
    <w:p w:rsidR="00063096" w:rsidRPr="00BC3FA2" w:rsidRDefault="00063096" w:rsidP="009F5791">
      <w:pPr>
        <w:pStyle w:val="ListParagraph"/>
        <w:numPr>
          <w:ilvl w:val="0"/>
          <w:numId w:val="39"/>
        </w:numPr>
        <w:tabs>
          <w:tab w:val="left" w:pos="284"/>
        </w:tabs>
        <w:spacing w:after="0" w:line="360" w:lineRule="auto"/>
        <w:ind w:left="0" w:firstLine="0"/>
        <w:jc w:val="both"/>
        <w:rPr>
          <w:rFonts w:ascii="Times New Roman" w:hAnsi="Times New Roman" w:cs="Times New Roman"/>
          <w:sz w:val="24"/>
          <w:szCs w:val="24"/>
        </w:rPr>
      </w:pPr>
      <w:r w:rsidRPr="00BC3FA2">
        <w:rPr>
          <w:rFonts w:ascii="Times New Roman" w:hAnsi="Times New Roman" w:cs="Times New Roman"/>
          <w:sz w:val="24"/>
          <w:szCs w:val="24"/>
        </w:rPr>
        <w:t>Jumlah penduduk usia sekolah yang begitu besar menjadi pasar menarik bagi perguruan tinggi.</w:t>
      </w:r>
    </w:p>
    <w:p w:rsidR="00063096" w:rsidRPr="00BC3FA2" w:rsidRDefault="009F5791" w:rsidP="009F5791">
      <w:pPr>
        <w:pStyle w:val="ListParagraph"/>
        <w:spacing w:after="0" w:line="360" w:lineRule="auto"/>
        <w:ind w:left="0"/>
        <w:rPr>
          <w:rFonts w:ascii="Times New Roman" w:hAnsi="Times New Roman" w:cs="Times New Roman"/>
          <w:b/>
          <w:sz w:val="24"/>
          <w:szCs w:val="24"/>
        </w:rPr>
      </w:pPr>
      <w:r>
        <w:rPr>
          <w:rFonts w:ascii="Times New Roman" w:hAnsi="Times New Roman" w:cs="Times New Roman"/>
          <w:b/>
          <w:sz w:val="24"/>
          <w:szCs w:val="24"/>
          <w:lang w:val="id-ID"/>
        </w:rPr>
        <w:t xml:space="preserve">4). </w:t>
      </w:r>
      <w:r w:rsidR="00063096" w:rsidRPr="00BC3FA2">
        <w:rPr>
          <w:rFonts w:ascii="Times New Roman" w:hAnsi="Times New Roman" w:cs="Times New Roman"/>
          <w:b/>
          <w:sz w:val="24"/>
          <w:szCs w:val="24"/>
        </w:rPr>
        <w:t>Analisis Ancaman</w:t>
      </w:r>
    </w:p>
    <w:p w:rsidR="006D389A" w:rsidRPr="006D389A" w:rsidRDefault="00063096" w:rsidP="001200F0">
      <w:pPr>
        <w:pStyle w:val="ListParagraph"/>
        <w:numPr>
          <w:ilvl w:val="0"/>
          <w:numId w:val="40"/>
        </w:numPr>
        <w:tabs>
          <w:tab w:val="left" w:pos="284"/>
        </w:tabs>
        <w:spacing w:after="0" w:line="360" w:lineRule="auto"/>
        <w:ind w:left="0" w:firstLine="0"/>
        <w:jc w:val="both"/>
        <w:rPr>
          <w:rFonts w:ascii="Times New Roman" w:hAnsi="Times New Roman" w:cs="Times New Roman"/>
          <w:sz w:val="24"/>
          <w:szCs w:val="24"/>
        </w:rPr>
      </w:pPr>
      <w:r w:rsidRPr="006D389A">
        <w:rPr>
          <w:rFonts w:ascii="Times New Roman" w:hAnsi="Times New Roman" w:cs="Times New Roman"/>
          <w:sz w:val="24"/>
          <w:szCs w:val="24"/>
        </w:rPr>
        <w:t>Pendirian jurusan logistik perguruan tinggi lain</w:t>
      </w:r>
      <w:r w:rsidRPr="006D389A">
        <w:rPr>
          <w:rFonts w:ascii="Times New Roman" w:hAnsi="Times New Roman" w:cs="Times New Roman"/>
          <w:sz w:val="24"/>
          <w:szCs w:val="24"/>
          <w:lang w:val="id-ID"/>
        </w:rPr>
        <w:t xml:space="preserve">. </w:t>
      </w:r>
    </w:p>
    <w:p w:rsidR="00063096" w:rsidRPr="006D389A" w:rsidRDefault="00063096" w:rsidP="001200F0">
      <w:pPr>
        <w:pStyle w:val="ListParagraph"/>
        <w:numPr>
          <w:ilvl w:val="0"/>
          <w:numId w:val="40"/>
        </w:numPr>
        <w:tabs>
          <w:tab w:val="left" w:pos="284"/>
        </w:tabs>
        <w:spacing w:after="0" w:line="360" w:lineRule="auto"/>
        <w:ind w:left="0" w:firstLine="0"/>
        <w:jc w:val="both"/>
        <w:rPr>
          <w:rFonts w:ascii="Times New Roman" w:hAnsi="Times New Roman" w:cs="Times New Roman"/>
          <w:sz w:val="24"/>
          <w:szCs w:val="24"/>
        </w:rPr>
      </w:pPr>
      <w:r w:rsidRPr="006D389A">
        <w:rPr>
          <w:rFonts w:ascii="Times New Roman" w:hAnsi="Times New Roman" w:cs="Times New Roman"/>
          <w:sz w:val="24"/>
          <w:szCs w:val="24"/>
        </w:rPr>
        <w:t>Pemberlakukan MEA yang berimplikasi pada arus masuk modal, tenaga kerja dan barang diantara negara ASEAN</w:t>
      </w:r>
    </w:p>
    <w:p w:rsidR="00063096" w:rsidRPr="00BC3FA2" w:rsidRDefault="00063096" w:rsidP="009F5791">
      <w:pPr>
        <w:pStyle w:val="ListParagraph"/>
        <w:numPr>
          <w:ilvl w:val="0"/>
          <w:numId w:val="40"/>
        </w:numPr>
        <w:tabs>
          <w:tab w:val="left" w:pos="284"/>
        </w:tabs>
        <w:spacing w:after="0" w:line="360" w:lineRule="auto"/>
        <w:ind w:left="0" w:firstLine="0"/>
        <w:jc w:val="both"/>
        <w:rPr>
          <w:rFonts w:ascii="Times New Roman" w:hAnsi="Times New Roman" w:cs="Times New Roman"/>
          <w:sz w:val="24"/>
          <w:szCs w:val="24"/>
        </w:rPr>
      </w:pPr>
      <w:r w:rsidRPr="00BC3FA2">
        <w:rPr>
          <w:rFonts w:ascii="Times New Roman" w:hAnsi="Times New Roman" w:cs="Times New Roman"/>
          <w:sz w:val="24"/>
          <w:szCs w:val="24"/>
        </w:rPr>
        <w:t>Banyaknya institusi yang bergerak di bidang pendidikan dan pelatihan, secara nasional terdapat 4.444 lembaga pendidikan tinggi.</w:t>
      </w:r>
    </w:p>
    <w:p w:rsidR="00063096" w:rsidRPr="00BC3FA2" w:rsidRDefault="00063096" w:rsidP="009F5791">
      <w:pPr>
        <w:pStyle w:val="ListParagraph"/>
        <w:numPr>
          <w:ilvl w:val="0"/>
          <w:numId w:val="40"/>
        </w:numPr>
        <w:tabs>
          <w:tab w:val="left" w:pos="284"/>
        </w:tabs>
        <w:spacing w:after="0" w:line="360" w:lineRule="auto"/>
        <w:ind w:left="0" w:firstLine="0"/>
        <w:jc w:val="both"/>
        <w:rPr>
          <w:rFonts w:ascii="Times New Roman" w:hAnsi="Times New Roman" w:cs="Times New Roman"/>
          <w:sz w:val="24"/>
          <w:szCs w:val="24"/>
        </w:rPr>
      </w:pPr>
      <w:r w:rsidRPr="00BC3FA2">
        <w:rPr>
          <w:rFonts w:ascii="Times New Roman" w:hAnsi="Times New Roman" w:cs="Times New Roman"/>
          <w:sz w:val="24"/>
          <w:szCs w:val="24"/>
        </w:rPr>
        <w:lastRenderedPageBreak/>
        <w:t>Kebijakan PTN yang membuka kelas jauh dan kelas mandiri</w:t>
      </w:r>
    </w:p>
    <w:p w:rsidR="006D389A" w:rsidRPr="006D389A" w:rsidRDefault="00063096" w:rsidP="00374A4F">
      <w:pPr>
        <w:pStyle w:val="ListParagraph"/>
        <w:numPr>
          <w:ilvl w:val="0"/>
          <w:numId w:val="40"/>
        </w:numPr>
        <w:tabs>
          <w:tab w:val="left" w:pos="284"/>
        </w:tabs>
        <w:spacing w:after="0" w:line="360" w:lineRule="auto"/>
        <w:ind w:left="0" w:firstLine="0"/>
        <w:jc w:val="both"/>
        <w:rPr>
          <w:rFonts w:ascii="Times New Roman" w:hAnsi="Times New Roman" w:cs="Times New Roman"/>
          <w:sz w:val="24"/>
          <w:szCs w:val="24"/>
        </w:rPr>
      </w:pPr>
      <w:r w:rsidRPr="006D389A">
        <w:rPr>
          <w:rFonts w:ascii="Times New Roman" w:hAnsi="Times New Roman" w:cs="Times New Roman"/>
          <w:sz w:val="24"/>
          <w:szCs w:val="24"/>
        </w:rPr>
        <w:t>Tidak banyak pengajar di bidang logistic</w:t>
      </w:r>
      <w:r w:rsidRPr="006D389A">
        <w:rPr>
          <w:rFonts w:ascii="Times New Roman" w:hAnsi="Times New Roman" w:cs="Times New Roman"/>
          <w:sz w:val="24"/>
          <w:szCs w:val="24"/>
          <w:lang w:val="id-ID"/>
        </w:rPr>
        <w:t xml:space="preserve">. </w:t>
      </w:r>
    </w:p>
    <w:p w:rsidR="00063096" w:rsidRPr="006D389A" w:rsidRDefault="00063096" w:rsidP="00374A4F">
      <w:pPr>
        <w:pStyle w:val="ListParagraph"/>
        <w:numPr>
          <w:ilvl w:val="0"/>
          <w:numId w:val="40"/>
        </w:numPr>
        <w:tabs>
          <w:tab w:val="left" w:pos="284"/>
        </w:tabs>
        <w:spacing w:after="0" w:line="360" w:lineRule="auto"/>
        <w:ind w:left="0" w:firstLine="0"/>
        <w:jc w:val="both"/>
        <w:rPr>
          <w:rFonts w:ascii="Times New Roman" w:hAnsi="Times New Roman" w:cs="Times New Roman"/>
          <w:sz w:val="24"/>
          <w:szCs w:val="24"/>
        </w:rPr>
      </w:pPr>
      <w:r w:rsidRPr="006D389A">
        <w:rPr>
          <w:rFonts w:ascii="Times New Roman" w:hAnsi="Times New Roman" w:cs="Times New Roman"/>
          <w:sz w:val="24"/>
          <w:szCs w:val="24"/>
        </w:rPr>
        <w:t xml:space="preserve">Animo masyarakat masuk </w:t>
      </w:r>
      <w:proofErr w:type="gramStart"/>
      <w:r w:rsidRPr="006D389A">
        <w:rPr>
          <w:rFonts w:ascii="Times New Roman" w:hAnsi="Times New Roman" w:cs="Times New Roman"/>
          <w:sz w:val="24"/>
          <w:szCs w:val="24"/>
        </w:rPr>
        <w:t>kuliah  poltekpos</w:t>
      </w:r>
      <w:proofErr w:type="gramEnd"/>
      <w:r w:rsidRPr="006D389A">
        <w:rPr>
          <w:rFonts w:ascii="Times New Roman" w:hAnsi="Times New Roman" w:cs="Times New Roman"/>
          <w:sz w:val="24"/>
          <w:szCs w:val="24"/>
        </w:rPr>
        <w:t xml:space="preserve"> dan stimlog kurang khususnya segmen menengah ke atas dan  alumni pendidikan menengah favorit.</w:t>
      </w:r>
    </w:p>
    <w:p w:rsidR="00063096" w:rsidRPr="00BC3FA2" w:rsidRDefault="00063096" w:rsidP="009F5791">
      <w:pPr>
        <w:pStyle w:val="ListParagraph"/>
        <w:numPr>
          <w:ilvl w:val="0"/>
          <w:numId w:val="40"/>
        </w:numPr>
        <w:tabs>
          <w:tab w:val="left" w:pos="284"/>
        </w:tabs>
        <w:spacing w:after="0" w:line="360" w:lineRule="auto"/>
        <w:ind w:left="0" w:firstLine="0"/>
        <w:jc w:val="both"/>
        <w:rPr>
          <w:rFonts w:ascii="Times New Roman" w:hAnsi="Times New Roman" w:cs="Times New Roman"/>
          <w:sz w:val="24"/>
          <w:szCs w:val="24"/>
        </w:rPr>
      </w:pPr>
      <w:r w:rsidRPr="00BC3FA2">
        <w:rPr>
          <w:rFonts w:ascii="Times New Roman" w:hAnsi="Times New Roman" w:cs="Times New Roman"/>
          <w:sz w:val="24"/>
          <w:szCs w:val="24"/>
        </w:rPr>
        <w:t xml:space="preserve">Brand PT. Pos Indonesia belum menarik perhatian kalangan menengah ke atas dan alumni pendidikan menengah favorit. Harus dirumuskan strategi untuk menggarap pasar segmen ini. </w:t>
      </w:r>
    </w:p>
    <w:p w:rsidR="00063096" w:rsidRPr="00BC3FA2" w:rsidRDefault="00063096" w:rsidP="009F5791">
      <w:pPr>
        <w:pStyle w:val="ListParagraph"/>
        <w:numPr>
          <w:ilvl w:val="0"/>
          <w:numId w:val="40"/>
        </w:numPr>
        <w:tabs>
          <w:tab w:val="left" w:pos="284"/>
        </w:tabs>
        <w:spacing w:after="0" w:line="360" w:lineRule="auto"/>
        <w:ind w:left="0" w:firstLine="0"/>
        <w:jc w:val="both"/>
        <w:rPr>
          <w:rFonts w:ascii="Times New Roman" w:hAnsi="Times New Roman" w:cs="Times New Roman"/>
          <w:sz w:val="24"/>
          <w:szCs w:val="24"/>
        </w:rPr>
      </w:pPr>
      <w:r w:rsidRPr="00BC3FA2">
        <w:rPr>
          <w:rFonts w:ascii="Times New Roman" w:hAnsi="Times New Roman" w:cs="Times New Roman"/>
          <w:sz w:val="24"/>
          <w:szCs w:val="24"/>
        </w:rPr>
        <w:t>Anggapan masyarakat lulusan hanya bekerja di PT Pos Indonesia</w:t>
      </w:r>
      <w:r w:rsidRPr="00BC3FA2">
        <w:rPr>
          <w:rFonts w:ascii="Times New Roman" w:hAnsi="Times New Roman" w:cs="Times New Roman"/>
          <w:sz w:val="24"/>
          <w:szCs w:val="24"/>
          <w:lang w:val="id-ID"/>
        </w:rPr>
        <w:t xml:space="preserve">. </w:t>
      </w:r>
    </w:p>
    <w:p w:rsidR="00063096" w:rsidRPr="00BC3FA2" w:rsidRDefault="00063096" w:rsidP="009F5791">
      <w:pPr>
        <w:pStyle w:val="ListParagraph"/>
        <w:numPr>
          <w:ilvl w:val="0"/>
          <w:numId w:val="40"/>
        </w:numPr>
        <w:tabs>
          <w:tab w:val="left" w:pos="284"/>
        </w:tabs>
        <w:spacing w:after="0" w:line="360" w:lineRule="auto"/>
        <w:ind w:left="0" w:firstLine="0"/>
        <w:jc w:val="both"/>
        <w:rPr>
          <w:rFonts w:ascii="Times New Roman" w:hAnsi="Times New Roman" w:cs="Times New Roman"/>
          <w:sz w:val="24"/>
          <w:szCs w:val="24"/>
        </w:rPr>
      </w:pPr>
      <w:r w:rsidRPr="00BC3FA2">
        <w:rPr>
          <w:rFonts w:ascii="Times New Roman" w:hAnsi="Times New Roman" w:cs="Times New Roman"/>
          <w:sz w:val="24"/>
          <w:szCs w:val="24"/>
        </w:rPr>
        <w:t>Brand PT Pos Indonesia belum menjadi daya tarik untuk segmen menengah ke atas.</w:t>
      </w:r>
    </w:p>
    <w:p w:rsidR="00063096" w:rsidRPr="00BC3FA2" w:rsidRDefault="00063096" w:rsidP="009F5791">
      <w:pPr>
        <w:pStyle w:val="ListParagraph"/>
        <w:numPr>
          <w:ilvl w:val="0"/>
          <w:numId w:val="40"/>
        </w:numPr>
        <w:tabs>
          <w:tab w:val="left" w:pos="284"/>
        </w:tabs>
        <w:spacing w:after="0" w:line="360" w:lineRule="auto"/>
        <w:ind w:left="0" w:firstLine="0"/>
        <w:jc w:val="both"/>
        <w:rPr>
          <w:rFonts w:ascii="Times New Roman" w:hAnsi="Times New Roman" w:cs="Times New Roman"/>
          <w:sz w:val="24"/>
          <w:szCs w:val="24"/>
        </w:rPr>
      </w:pPr>
      <w:r w:rsidRPr="00BC3FA2">
        <w:rPr>
          <w:rFonts w:ascii="Times New Roman" w:hAnsi="Times New Roman" w:cs="Times New Roman"/>
          <w:sz w:val="24"/>
          <w:szCs w:val="24"/>
        </w:rPr>
        <w:t>Masyarakat belum memahami logisti</w:t>
      </w:r>
      <w:r w:rsidRPr="00BC3FA2">
        <w:rPr>
          <w:rFonts w:ascii="Times New Roman" w:hAnsi="Times New Roman" w:cs="Times New Roman"/>
          <w:sz w:val="24"/>
          <w:szCs w:val="24"/>
          <w:lang w:val="id-ID"/>
        </w:rPr>
        <w:t xml:space="preserve">k. </w:t>
      </w:r>
    </w:p>
    <w:p w:rsidR="006D389A" w:rsidRPr="006D389A" w:rsidRDefault="00063096" w:rsidP="00B54620">
      <w:pPr>
        <w:pStyle w:val="ListParagraph"/>
        <w:numPr>
          <w:ilvl w:val="0"/>
          <w:numId w:val="40"/>
        </w:numPr>
        <w:tabs>
          <w:tab w:val="left" w:pos="284"/>
        </w:tabs>
        <w:spacing w:after="0" w:line="360" w:lineRule="auto"/>
        <w:ind w:left="0" w:firstLine="0"/>
        <w:jc w:val="both"/>
        <w:rPr>
          <w:rFonts w:ascii="Times New Roman" w:hAnsi="Times New Roman" w:cs="Times New Roman"/>
          <w:sz w:val="24"/>
          <w:szCs w:val="24"/>
        </w:rPr>
      </w:pPr>
      <w:r w:rsidRPr="006D389A">
        <w:rPr>
          <w:rFonts w:ascii="Times New Roman" w:hAnsi="Times New Roman" w:cs="Times New Roman"/>
          <w:sz w:val="24"/>
          <w:szCs w:val="24"/>
        </w:rPr>
        <w:t>Anggapan masyarakat masih sekolah kedinasan</w:t>
      </w:r>
      <w:r w:rsidRPr="006D389A">
        <w:rPr>
          <w:rFonts w:ascii="Times New Roman" w:hAnsi="Times New Roman" w:cs="Times New Roman"/>
          <w:sz w:val="24"/>
          <w:szCs w:val="24"/>
          <w:lang w:val="id-ID"/>
        </w:rPr>
        <w:t xml:space="preserve">. </w:t>
      </w:r>
    </w:p>
    <w:p w:rsidR="00063096" w:rsidRPr="006D389A" w:rsidRDefault="00063096" w:rsidP="00B54620">
      <w:pPr>
        <w:pStyle w:val="ListParagraph"/>
        <w:numPr>
          <w:ilvl w:val="0"/>
          <w:numId w:val="40"/>
        </w:numPr>
        <w:tabs>
          <w:tab w:val="left" w:pos="284"/>
        </w:tabs>
        <w:spacing w:after="0" w:line="360" w:lineRule="auto"/>
        <w:ind w:left="0" w:firstLine="0"/>
        <w:jc w:val="both"/>
        <w:rPr>
          <w:rFonts w:ascii="Times New Roman" w:hAnsi="Times New Roman" w:cs="Times New Roman"/>
          <w:sz w:val="24"/>
          <w:szCs w:val="24"/>
        </w:rPr>
      </w:pPr>
      <w:r w:rsidRPr="006D389A">
        <w:rPr>
          <w:rFonts w:ascii="Times New Roman" w:hAnsi="Times New Roman" w:cs="Times New Roman"/>
          <w:sz w:val="24"/>
          <w:szCs w:val="24"/>
        </w:rPr>
        <w:t>Masyarakat kelas menengah ke bawah relatif sensitif terhadap kenaikan biaya pendidikan.</w:t>
      </w:r>
    </w:p>
    <w:p w:rsidR="00063096" w:rsidRPr="00BC3FA2" w:rsidRDefault="009F5791" w:rsidP="009F5791">
      <w:pPr>
        <w:pStyle w:val="ListParagraph"/>
        <w:tabs>
          <w:tab w:val="left" w:pos="284"/>
        </w:tabs>
        <w:spacing w:after="0" w:line="360" w:lineRule="auto"/>
        <w:ind w:left="284" w:hanging="284"/>
        <w:contextualSpacing w:val="0"/>
        <w:jc w:val="both"/>
        <w:rPr>
          <w:rFonts w:ascii="Times New Roman" w:hAnsi="Times New Roman" w:cs="Times New Roman"/>
          <w:b/>
          <w:sz w:val="24"/>
          <w:szCs w:val="24"/>
        </w:rPr>
      </w:pPr>
      <w:r>
        <w:rPr>
          <w:rFonts w:ascii="Times New Roman" w:hAnsi="Times New Roman" w:cs="Times New Roman"/>
          <w:b/>
          <w:sz w:val="24"/>
          <w:szCs w:val="24"/>
          <w:lang w:val="id-ID"/>
        </w:rPr>
        <w:t xml:space="preserve">5). </w:t>
      </w:r>
      <w:r w:rsidR="00063096" w:rsidRPr="00BC3FA2">
        <w:rPr>
          <w:rFonts w:ascii="Times New Roman" w:hAnsi="Times New Roman" w:cs="Times New Roman"/>
          <w:b/>
          <w:sz w:val="24"/>
          <w:szCs w:val="24"/>
          <w:lang w:val="id-ID"/>
        </w:rPr>
        <w:t xml:space="preserve">Analisis </w:t>
      </w:r>
      <w:r w:rsidR="00063096" w:rsidRPr="00BC3FA2">
        <w:rPr>
          <w:rFonts w:ascii="Times New Roman" w:hAnsi="Times New Roman" w:cs="Times New Roman"/>
          <w:b/>
          <w:sz w:val="24"/>
          <w:szCs w:val="24"/>
        </w:rPr>
        <w:t>TOWS</w:t>
      </w:r>
    </w:p>
    <w:p w:rsidR="00063096" w:rsidRPr="00BC3FA2" w:rsidRDefault="00063096" w:rsidP="00BC3FA2">
      <w:pPr>
        <w:spacing w:after="0" w:line="360" w:lineRule="auto"/>
        <w:ind w:firstLine="720"/>
        <w:jc w:val="both"/>
        <w:rPr>
          <w:rFonts w:ascii="Times New Roman" w:hAnsi="Times New Roman" w:cs="Times New Roman"/>
          <w:sz w:val="24"/>
          <w:szCs w:val="24"/>
        </w:rPr>
      </w:pPr>
      <w:r w:rsidRPr="00BC3FA2">
        <w:rPr>
          <w:rFonts w:ascii="Times New Roman" w:hAnsi="Times New Roman" w:cs="Times New Roman"/>
          <w:sz w:val="24"/>
          <w:szCs w:val="24"/>
        </w:rPr>
        <w:t>Analisis TOWS dimaksudkan untuk merumuskan solusi secara matriks antara Kekuatan-Kelemahan dan Peluang-Ancaman. Terdapat empat matriks yang menguraikan pemanfaatan kekuatan dan peluang secara maksimal, serta mengantisipasi kelemahan dan ancaman agar menjadi minimal.</w:t>
      </w:r>
    </w:p>
    <w:p w:rsidR="00063096" w:rsidRPr="00BC3FA2" w:rsidRDefault="009F5791" w:rsidP="009F5791">
      <w:pPr>
        <w:pStyle w:val="ListParagraph"/>
        <w:spacing w:after="0" w:line="360" w:lineRule="auto"/>
        <w:ind w:left="0"/>
        <w:rPr>
          <w:rFonts w:ascii="Times New Roman" w:hAnsi="Times New Roman" w:cs="Times New Roman"/>
          <w:b/>
          <w:sz w:val="24"/>
          <w:szCs w:val="24"/>
        </w:rPr>
      </w:pPr>
      <w:r>
        <w:rPr>
          <w:rFonts w:ascii="Times New Roman" w:hAnsi="Times New Roman" w:cs="Times New Roman"/>
          <w:b/>
          <w:sz w:val="24"/>
          <w:szCs w:val="24"/>
          <w:lang w:val="id-ID"/>
        </w:rPr>
        <w:t xml:space="preserve">a). </w:t>
      </w:r>
      <w:r w:rsidR="00063096" w:rsidRPr="00BC3FA2">
        <w:rPr>
          <w:rFonts w:ascii="Times New Roman" w:hAnsi="Times New Roman" w:cs="Times New Roman"/>
          <w:b/>
          <w:sz w:val="24"/>
          <w:szCs w:val="24"/>
        </w:rPr>
        <w:t>Analisis Kekuatan – Peluang (maksi-maks)</w:t>
      </w:r>
    </w:p>
    <w:p w:rsidR="00063096" w:rsidRPr="009F5791" w:rsidRDefault="00063096" w:rsidP="009F5791">
      <w:pPr>
        <w:pStyle w:val="ListParagraph"/>
        <w:numPr>
          <w:ilvl w:val="0"/>
          <w:numId w:val="41"/>
        </w:numPr>
        <w:spacing w:after="0" w:line="360" w:lineRule="auto"/>
        <w:rPr>
          <w:rFonts w:ascii="Times New Roman" w:hAnsi="Times New Roman" w:cs="Times New Roman"/>
          <w:sz w:val="24"/>
          <w:szCs w:val="24"/>
        </w:rPr>
      </w:pPr>
      <w:r w:rsidRPr="009F5791">
        <w:rPr>
          <w:rFonts w:ascii="Times New Roman" w:hAnsi="Times New Roman" w:cs="Times New Roman"/>
          <w:sz w:val="24"/>
          <w:szCs w:val="24"/>
        </w:rPr>
        <w:t>Peningkatan kualitas lulusan  (Input dan proses belajar)</w:t>
      </w:r>
    </w:p>
    <w:p w:rsidR="00063096" w:rsidRPr="009F5791" w:rsidRDefault="00063096" w:rsidP="009F5791">
      <w:pPr>
        <w:pStyle w:val="ListParagraph"/>
        <w:numPr>
          <w:ilvl w:val="0"/>
          <w:numId w:val="41"/>
        </w:numPr>
        <w:spacing w:after="0" w:line="360" w:lineRule="auto"/>
        <w:jc w:val="both"/>
        <w:rPr>
          <w:rFonts w:ascii="Times New Roman" w:hAnsi="Times New Roman" w:cs="Times New Roman"/>
          <w:sz w:val="24"/>
          <w:szCs w:val="24"/>
        </w:rPr>
      </w:pPr>
      <w:r w:rsidRPr="009F5791">
        <w:rPr>
          <w:rFonts w:ascii="Times New Roman" w:hAnsi="Times New Roman" w:cs="Times New Roman"/>
          <w:sz w:val="24"/>
          <w:szCs w:val="24"/>
        </w:rPr>
        <w:t xml:space="preserve">Penajaman segmen pasar SISWA SMA, karyawan danPemkab/Pemkot/BUMS/BUMN/ pelaku </w:t>
      </w:r>
      <w:r w:rsidRPr="009F5791">
        <w:rPr>
          <w:rFonts w:ascii="Times New Roman" w:hAnsi="Times New Roman" w:cs="Times New Roman"/>
          <w:i/>
          <w:sz w:val="24"/>
          <w:szCs w:val="24"/>
        </w:rPr>
        <w:t>e-commerce</w:t>
      </w:r>
    </w:p>
    <w:p w:rsidR="00063096" w:rsidRPr="009F5791" w:rsidRDefault="00063096" w:rsidP="009F5791">
      <w:pPr>
        <w:pStyle w:val="ListParagraph"/>
        <w:numPr>
          <w:ilvl w:val="0"/>
          <w:numId w:val="41"/>
        </w:numPr>
        <w:spacing w:after="0" w:line="360" w:lineRule="auto"/>
        <w:rPr>
          <w:rFonts w:ascii="Times New Roman" w:hAnsi="Times New Roman" w:cs="Times New Roman"/>
          <w:sz w:val="24"/>
          <w:szCs w:val="24"/>
        </w:rPr>
      </w:pPr>
      <w:r w:rsidRPr="009F5791">
        <w:rPr>
          <w:rFonts w:ascii="Times New Roman" w:hAnsi="Times New Roman" w:cs="Times New Roman"/>
          <w:sz w:val="24"/>
          <w:szCs w:val="24"/>
        </w:rPr>
        <w:t>Utilisasi dan optimalisasi aset</w:t>
      </w:r>
    </w:p>
    <w:p w:rsidR="00063096" w:rsidRPr="009F5791" w:rsidRDefault="00063096" w:rsidP="009F5791">
      <w:pPr>
        <w:pStyle w:val="ListParagraph"/>
        <w:numPr>
          <w:ilvl w:val="0"/>
          <w:numId w:val="41"/>
        </w:numPr>
        <w:spacing w:after="0" w:line="360" w:lineRule="auto"/>
        <w:rPr>
          <w:rFonts w:ascii="Times New Roman" w:hAnsi="Times New Roman" w:cs="Times New Roman"/>
          <w:sz w:val="24"/>
          <w:szCs w:val="24"/>
        </w:rPr>
      </w:pPr>
      <w:r w:rsidRPr="009F5791">
        <w:rPr>
          <w:rFonts w:ascii="Times New Roman" w:hAnsi="Times New Roman" w:cs="Times New Roman"/>
          <w:sz w:val="24"/>
          <w:szCs w:val="24"/>
        </w:rPr>
        <w:t xml:space="preserve">Pembentukan LSP 3 utk sertifikasi profesi karyawan </w:t>
      </w:r>
    </w:p>
    <w:p w:rsidR="00063096" w:rsidRPr="009F5791" w:rsidRDefault="00063096" w:rsidP="009F5791">
      <w:pPr>
        <w:pStyle w:val="ListParagraph"/>
        <w:numPr>
          <w:ilvl w:val="0"/>
          <w:numId w:val="41"/>
        </w:numPr>
        <w:spacing w:after="0" w:line="360" w:lineRule="auto"/>
        <w:rPr>
          <w:rFonts w:ascii="Times New Roman" w:hAnsi="Times New Roman" w:cs="Times New Roman"/>
          <w:sz w:val="24"/>
          <w:szCs w:val="24"/>
        </w:rPr>
      </w:pPr>
      <w:r w:rsidRPr="009F5791">
        <w:rPr>
          <w:rFonts w:ascii="Times New Roman" w:hAnsi="Times New Roman" w:cs="Times New Roman"/>
          <w:sz w:val="24"/>
          <w:szCs w:val="24"/>
        </w:rPr>
        <w:t>Meningkatkan peran dan fungsi center of logistic technology</w:t>
      </w:r>
    </w:p>
    <w:p w:rsidR="00063096" w:rsidRPr="009F5791" w:rsidRDefault="00063096" w:rsidP="009F5791">
      <w:pPr>
        <w:pStyle w:val="ListParagraph"/>
        <w:numPr>
          <w:ilvl w:val="0"/>
          <w:numId w:val="41"/>
        </w:numPr>
        <w:spacing w:after="0" w:line="360" w:lineRule="auto"/>
        <w:rPr>
          <w:rFonts w:ascii="Times New Roman" w:hAnsi="Times New Roman" w:cs="Times New Roman"/>
          <w:sz w:val="24"/>
          <w:szCs w:val="24"/>
        </w:rPr>
      </w:pPr>
      <w:r w:rsidRPr="009F5791">
        <w:rPr>
          <w:rFonts w:ascii="Times New Roman" w:hAnsi="Times New Roman" w:cs="Times New Roman"/>
          <w:sz w:val="24"/>
          <w:szCs w:val="24"/>
        </w:rPr>
        <w:t>Renovasi dan pengembangan sarana prasarana Stimlog</w:t>
      </w:r>
    </w:p>
    <w:p w:rsidR="00063096" w:rsidRPr="009F5791" w:rsidRDefault="00063096" w:rsidP="009F5791">
      <w:pPr>
        <w:pStyle w:val="ListParagraph"/>
        <w:numPr>
          <w:ilvl w:val="0"/>
          <w:numId w:val="41"/>
        </w:numPr>
        <w:spacing w:after="0" w:line="360" w:lineRule="auto"/>
        <w:rPr>
          <w:rFonts w:ascii="Times New Roman" w:hAnsi="Times New Roman" w:cs="Times New Roman"/>
          <w:sz w:val="24"/>
          <w:szCs w:val="24"/>
        </w:rPr>
      </w:pPr>
      <w:r w:rsidRPr="009F5791">
        <w:rPr>
          <w:rFonts w:ascii="Times New Roman" w:hAnsi="Times New Roman" w:cs="Times New Roman"/>
          <w:sz w:val="24"/>
          <w:szCs w:val="24"/>
        </w:rPr>
        <w:t>Perencanaan pembangunan gedung kantor YPBPI</w:t>
      </w:r>
    </w:p>
    <w:p w:rsidR="00063096" w:rsidRPr="00BC3FA2" w:rsidRDefault="009F5791" w:rsidP="009F5791">
      <w:pPr>
        <w:pStyle w:val="ListParagraph"/>
        <w:spacing w:after="0" w:line="360" w:lineRule="auto"/>
        <w:ind w:left="0"/>
        <w:rPr>
          <w:rFonts w:ascii="Times New Roman" w:hAnsi="Times New Roman" w:cs="Times New Roman"/>
          <w:b/>
          <w:sz w:val="24"/>
          <w:szCs w:val="24"/>
        </w:rPr>
      </w:pPr>
      <w:r>
        <w:rPr>
          <w:rFonts w:ascii="Times New Roman" w:hAnsi="Times New Roman" w:cs="Times New Roman"/>
          <w:b/>
          <w:sz w:val="24"/>
          <w:szCs w:val="24"/>
          <w:lang w:val="id-ID"/>
        </w:rPr>
        <w:t xml:space="preserve">b). </w:t>
      </w:r>
      <w:r w:rsidR="00063096" w:rsidRPr="00BC3FA2">
        <w:rPr>
          <w:rFonts w:ascii="Times New Roman" w:hAnsi="Times New Roman" w:cs="Times New Roman"/>
          <w:b/>
          <w:sz w:val="24"/>
          <w:szCs w:val="24"/>
        </w:rPr>
        <w:t>Analisis Kelemahan – Peluang (mini-maks)</w:t>
      </w:r>
    </w:p>
    <w:p w:rsidR="00063096" w:rsidRPr="00BC3FA2" w:rsidRDefault="00063096" w:rsidP="009F5791">
      <w:pPr>
        <w:pStyle w:val="ListParagraph"/>
        <w:numPr>
          <w:ilvl w:val="0"/>
          <w:numId w:val="42"/>
        </w:numPr>
        <w:spacing w:after="0" w:line="360" w:lineRule="auto"/>
        <w:rPr>
          <w:rFonts w:ascii="Times New Roman" w:hAnsi="Times New Roman" w:cs="Times New Roman"/>
          <w:sz w:val="24"/>
          <w:szCs w:val="24"/>
        </w:rPr>
      </w:pPr>
      <w:r w:rsidRPr="00BC3FA2">
        <w:rPr>
          <w:rFonts w:ascii="Times New Roman" w:hAnsi="Times New Roman" w:cs="Times New Roman"/>
          <w:sz w:val="24"/>
          <w:szCs w:val="24"/>
        </w:rPr>
        <w:t>Peningkatan akreditasi prodi menjadi min B secara bertahap</w:t>
      </w:r>
    </w:p>
    <w:p w:rsidR="00063096" w:rsidRPr="00BC3FA2" w:rsidRDefault="00063096" w:rsidP="009F5791">
      <w:pPr>
        <w:numPr>
          <w:ilvl w:val="0"/>
          <w:numId w:val="42"/>
        </w:numPr>
        <w:spacing w:after="0" w:line="360" w:lineRule="auto"/>
        <w:rPr>
          <w:rFonts w:ascii="Times New Roman" w:hAnsi="Times New Roman" w:cs="Times New Roman"/>
          <w:sz w:val="24"/>
          <w:szCs w:val="24"/>
        </w:rPr>
      </w:pPr>
      <w:r w:rsidRPr="00BC3FA2">
        <w:rPr>
          <w:rFonts w:ascii="Times New Roman" w:hAnsi="Times New Roman" w:cs="Times New Roman"/>
          <w:sz w:val="24"/>
          <w:szCs w:val="24"/>
        </w:rPr>
        <w:t>Promosi melalui media yg relevan dg segmen pasar</w:t>
      </w:r>
    </w:p>
    <w:p w:rsidR="00063096" w:rsidRPr="00BC3FA2" w:rsidRDefault="00063096" w:rsidP="009F5791">
      <w:pPr>
        <w:numPr>
          <w:ilvl w:val="0"/>
          <w:numId w:val="42"/>
        </w:numPr>
        <w:spacing w:after="0" w:line="360" w:lineRule="auto"/>
        <w:rPr>
          <w:rFonts w:ascii="Times New Roman" w:hAnsi="Times New Roman" w:cs="Times New Roman"/>
          <w:sz w:val="24"/>
          <w:szCs w:val="24"/>
        </w:rPr>
      </w:pPr>
      <w:r w:rsidRPr="00BC3FA2">
        <w:rPr>
          <w:rFonts w:ascii="Times New Roman" w:hAnsi="Times New Roman" w:cs="Times New Roman"/>
          <w:sz w:val="24"/>
          <w:szCs w:val="24"/>
        </w:rPr>
        <w:t xml:space="preserve">Peningkatan jenis program kuliah sesuai intake segmen </w:t>
      </w:r>
    </w:p>
    <w:p w:rsidR="00063096" w:rsidRPr="00BC3FA2" w:rsidRDefault="00063096" w:rsidP="009F5791">
      <w:pPr>
        <w:numPr>
          <w:ilvl w:val="0"/>
          <w:numId w:val="42"/>
        </w:numPr>
        <w:spacing w:after="0" w:line="360" w:lineRule="auto"/>
        <w:rPr>
          <w:rFonts w:ascii="Times New Roman" w:hAnsi="Times New Roman" w:cs="Times New Roman"/>
          <w:sz w:val="24"/>
          <w:szCs w:val="24"/>
        </w:rPr>
      </w:pPr>
      <w:r w:rsidRPr="00BC3FA2">
        <w:rPr>
          <w:rFonts w:ascii="Times New Roman" w:hAnsi="Times New Roman" w:cs="Times New Roman"/>
          <w:sz w:val="24"/>
          <w:szCs w:val="24"/>
        </w:rPr>
        <w:t>Pendanaan beasiswa bermitra dg lembaga donor</w:t>
      </w:r>
    </w:p>
    <w:p w:rsidR="00063096" w:rsidRPr="00BC3FA2" w:rsidRDefault="00063096" w:rsidP="009F5791">
      <w:pPr>
        <w:numPr>
          <w:ilvl w:val="0"/>
          <w:numId w:val="42"/>
        </w:numPr>
        <w:spacing w:after="0" w:line="360" w:lineRule="auto"/>
        <w:rPr>
          <w:rFonts w:ascii="Times New Roman" w:hAnsi="Times New Roman" w:cs="Times New Roman"/>
          <w:sz w:val="24"/>
          <w:szCs w:val="24"/>
        </w:rPr>
      </w:pPr>
      <w:r w:rsidRPr="00BC3FA2">
        <w:rPr>
          <w:rFonts w:ascii="Times New Roman" w:hAnsi="Times New Roman" w:cs="Times New Roman"/>
          <w:sz w:val="24"/>
          <w:szCs w:val="24"/>
        </w:rPr>
        <w:lastRenderedPageBreak/>
        <w:t xml:space="preserve">Membangun jaringan dengan komunitas e-commerce dan profesi logistik </w:t>
      </w:r>
    </w:p>
    <w:p w:rsidR="00063096" w:rsidRPr="00BC3FA2" w:rsidRDefault="00063096" w:rsidP="009F5791">
      <w:pPr>
        <w:numPr>
          <w:ilvl w:val="0"/>
          <w:numId w:val="42"/>
        </w:numPr>
        <w:spacing w:after="0" w:line="360" w:lineRule="auto"/>
        <w:rPr>
          <w:rFonts w:ascii="Times New Roman" w:hAnsi="Times New Roman" w:cs="Times New Roman"/>
          <w:sz w:val="24"/>
          <w:szCs w:val="24"/>
        </w:rPr>
      </w:pPr>
      <w:r w:rsidRPr="00BC3FA2">
        <w:rPr>
          <w:rFonts w:ascii="Times New Roman" w:hAnsi="Times New Roman" w:cs="Times New Roman"/>
          <w:sz w:val="24"/>
          <w:szCs w:val="24"/>
        </w:rPr>
        <w:t>Review dan perbaikan sistem balas jasa , sistem karir dan sistem manajemen kinerja</w:t>
      </w:r>
    </w:p>
    <w:p w:rsidR="00063096" w:rsidRPr="00BC3FA2" w:rsidRDefault="00063096" w:rsidP="009F5791">
      <w:pPr>
        <w:numPr>
          <w:ilvl w:val="0"/>
          <w:numId w:val="42"/>
        </w:numPr>
        <w:spacing w:after="0" w:line="360" w:lineRule="auto"/>
        <w:rPr>
          <w:rFonts w:ascii="Times New Roman" w:hAnsi="Times New Roman" w:cs="Times New Roman"/>
          <w:sz w:val="24"/>
          <w:szCs w:val="24"/>
        </w:rPr>
      </w:pPr>
      <w:r w:rsidRPr="00BC3FA2">
        <w:rPr>
          <w:rFonts w:ascii="Times New Roman" w:hAnsi="Times New Roman" w:cs="Times New Roman"/>
          <w:sz w:val="24"/>
          <w:szCs w:val="24"/>
        </w:rPr>
        <w:t>Perbaikan manajemen aliran kas dan manajemen piutang</w:t>
      </w:r>
    </w:p>
    <w:p w:rsidR="00063096" w:rsidRPr="00BC3FA2" w:rsidRDefault="00063096" w:rsidP="009F5791">
      <w:pPr>
        <w:numPr>
          <w:ilvl w:val="0"/>
          <w:numId w:val="42"/>
        </w:numPr>
        <w:spacing w:after="0" w:line="360" w:lineRule="auto"/>
        <w:rPr>
          <w:rFonts w:ascii="Times New Roman" w:hAnsi="Times New Roman" w:cs="Times New Roman"/>
          <w:sz w:val="24"/>
          <w:szCs w:val="24"/>
        </w:rPr>
      </w:pPr>
      <w:r w:rsidRPr="00BC3FA2">
        <w:rPr>
          <w:rFonts w:ascii="Times New Roman" w:hAnsi="Times New Roman" w:cs="Times New Roman"/>
          <w:sz w:val="24"/>
          <w:szCs w:val="24"/>
        </w:rPr>
        <w:t>Perbaikan tata kelola PT PYE</w:t>
      </w:r>
    </w:p>
    <w:p w:rsidR="00063096" w:rsidRPr="00BC3FA2" w:rsidRDefault="009F5791" w:rsidP="009F5791">
      <w:pPr>
        <w:pStyle w:val="ListParagraph"/>
        <w:spacing w:after="0" w:line="360" w:lineRule="auto"/>
        <w:ind w:left="0"/>
        <w:rPr>
          <w:rFonts w:ascii="Times New Roman" w:hAnsi="Times New Roman" w:cs="Times New Roman"/>
          <w:b/>
          <w:sz w:val="24"/>
          <w:szCs w:val="24"/>
        </w:rPr>
      </w:pPr>
      <w:r>
        <w:rPr>
          <w:rFonts w:ascii="Times New Roman" w:hAnsi="Times New Roman" w:cs="Times New Roman"/>
          <w:b/>
          <w:sz w:val="24"/>
          <w:szCs w:val="24"/>
          <w:lang w:val="id-ID"/>
        </w:rPr>
        <w:t xml:space="preserve">c). </w:t>
      </w:r>
      <w:r w:rsidR="00063096" w:rsidRPr="00BC3FA2">
        <w:rPr>
          <w:rFonts w:ascii="Times New Roman" w:hAnsi="Times New Roman" w:cs="Times New Roman"/>
          <w:b/>
          <w:sz w:val="24"/>
          <w:szCs w:val="24"/>
        </w:rPr>
        <w:t>Analisis Kekuatan – Ancaman (maksi-min)</w:t>
      </w:r>
    </w:p>
    <w:p w:rsidR="00063096" w:rsidRPr="00BC3FA2" w:rsidRDefault="00063096" w:rsidP="009F5791">
      <w:pPr>
        <w:pStyle w:val="ListParagraph"/>
        <w:numPr>
          <w:ilvl w:val="0"/>
          <w:numId w:val="43"/>
        </w:numPr>
        <w:spacing w:after="0" w:line="360" w:lineRule="auto"/>
        <w:jc w:val="both"/>
        <w:rPr>
          <w:rFonts w:ascii="Times New Roman" w:hAnsi="Times New Roman" w:cs="Times New Roman"/>
          <w:sz w:val="24"/>
          <w:szCs w:val="24"/>
        </w:rPr>
      </w:pPr>
      <w:r w:rsidRPr="00BC3FA2">
        <w:rPr>
          <w:rFonts w:ascii="Times New Roman" w:hAnsi="Times New Roman" w:cs="Times New Roman"/>
          <w:sz w:val="24"/>
          <w:szCs w:val="24"/>
        </w:rPr>
        <w:t>Peningkatan kerjasama pemagangan dg PT Pos Indonesia dan Perusahaan lain.</w:t>
      </w:r>
    </w:p>
    <w:p w:rsidR="00063096" w:rsidRPr="00BC3FA2" w:rsidRDefault="00063096" w:rsidP="009F5791">
      <w:pPr>
        <w:numPr>
          <w:ilvl w:val="0"/>
          <w:numId w:val="43"/>
        </w:numPr>
        <w:spacing w:after="0" w:line="360" w:lineRule="auto"/>
        <w:jc w:val="both"/>
        <w:rPr>
          <w:rFonts w:ascii="Times New Roman" w:hAnsi="Times New Roman" w:cs="Times New Roman"/>
          <w:sz w:val="24"/>
          <w:szCs w:val="24"/>
        </w:rPr>
      </w:pPr>
      <w:r w:rsidRPr="00BC3FA2">
        <w:rPr>
          <w:rFonts w:ascii="Times New Roman" w:hAnsi="Times New Roman" w:cs="Times New Roman"/>
          <w:sz w:val="24"/>
          <w:szCs w:val="24"/>
        </w:rPr>
        <w:t>Pengajuan usulan hibah aset kampus ke PT Pos Indonesia</w:t>
      </w:r>
    </w:p>
    <w:p w:rsidR="00063096" w:rsidRPr="00BC3FA2" w:rsidRDefault="00063096" w:rsidP="009F5791">
      <w:pPr>
        <w:numPr>
          <w:ilvl w:val="0"/>
          <w:numId w:val="43"/>
        </w:numPr>
        <w:spacing w:after="0" w:line="360" w:lineRule="auto"/>
        <w:jc w:val="both"/>
        <w:rPr>
          <w:rFonts w:ascii="Times New Roman" w:hAnsi="Times New Roman" w:cs="Times New Roman"/>
          <w:sz w:val="24"/>
          <w:szCs w:val="24"/>
        </w:rPr>
      </w:pPr>
      <w:r w:rsidRPr="00BC3FA2">
        <w:rPr>
          <w:rFonts w:ascii="Times New Roman" w:hAnsi="Times New Roman" w:cs="Times New Roman"/>
          <w:sz w:val="24"/>
          <w:szCs w:val="24"/>
        </w:rPr>
        <w:t>Merekrut tenaga dosen dg kompetensi logistik</w:t>
      </w:r>
    </w:p>
    <w:p w:rsidR="00063096" w:rsidRPr="00BC3FA2" w:rsidRDefault="00063096" w:rsidP="009F5791">
      <w:pPr>
        <w:numPr>
          <w:ilvl w:val="0"/>
          <w:numId w:val="43"/>
        </w:numPr>
        <w:spacing w:after="0" w:line="360" w:lineRule="auto"/>
        <w:jc w:val="both"/>
        <w:rPr>
          <w:rFonts w:ascii="Times New Roman" w:hAnsi="Times New Roman" w:cs="Times New Roman"/>
          <w:sz w:val="24"/>
          <w:szCs w:val="24"/>
        </w:rPr>
      </w:pPr>
      <w:r w:rsidRPr="00BC3FA2">
        <w:rPr>
          <w:rFonts w:ascii="Times New Roman" w:hAnsi="Times New Roman" w:cs="Times New Roman"/>
          <w:sz w:val="24"/>
          <w:szCs w:val="24"/>
        </w:rPr>
        <w:t>Product market matching promotion</w:t>
      </w:r>
    </w:p>
    <w:p w:rsidR="00063096" w:rsidRPr="00BC3FA2" w:rsidRDefault="00063096" w:rsidP="009F5791">
      <w:pPr>
        <w:numPr>
          <w:ilvl w:val="0"/>
          <w:numId w:val="43"/>
        </w:numPr>
        <w:spacing w:after="0" w:line="360" w:lineRule="auto"/>
        <w:jc w:val="both"/>
        <w:rPr>
          <w:rFonts w:ascii="Times New Roman" w:hAnsi="Times New Roman" w:cs="Times New Roman"/>
          <w:sz w:val="24"/>
          <w:szCs w:val="24"/>
        </w:rPr>
      </w:pPr>
      <w:r w:rsidRPr="00BC3FA2">
        <w:rPr>
          <w:rFonts w:ascii="Times New Roman" w:hAnsi="Times New Roman" w:cs="Times New Roman"/>
          <w:sz w:val="24"/>
          <w:szCs w:val="24"/>
        </w:rPr>
        <w:t>Pricing strategy dg mempertimbangkan out of pocket cost Orang tua mahasiswa utk pembiayaan kuliah</w:t>
      </w:r>
    </w:p>
    <w:p w:rsidR="00063096" w:rsidRPr="00BC3FA2" w:rsidRDefault="00063096" w:rsidP="009F5791">
      <w:pPr>
        <w:numPr>
          <w:ilvl w:val="0"/>
          <w:numId w:val="43"/>
        </w:numPr>
        <w:spacing w:after="0" w:line="360" w:lineRule="auto"/>
        <w:jc w:val="both"/>
        <w:rPr>
          <w:rFonts w:ascii="Times New Roman" w:hAnsi="Times New Roman" w:cs="Times New Roman"/>
          <w:sz w:val="24"/>
          <w:szCs w:val="24"/>
        </w:rPr>
      </w:pPr>
      <w:r w:rsidRPr="00BC3FA2">
        <w:rPr>
          <w:rFonts w:ascii="Times New Roman" w:hAnsi="Times New Roman" w:cs="Times New Roman"/>
          <w:sz w:val="24"/>
          <w:szCs w:val="24"/>
        </w:rPr>
        <w:t>Mengirim dosen utk kuliah S3 bidang logistik/supply chain</w:t>
      </w:r>
    </w:p>
    <w:p w:rsidR="00063096" w:rsidRPr="00BC3FA2" w:rsidRDefault="00063096" w:rsidP="009F5791">
      <w:pPr>
        <w:numPr>
          <w:ilvl w:val="0"/>
          <w:numId w:val="43"/>
        </w:numPr>
        <w:spacing w:after="0" w:line="360" w:lineRule="auto"/>
        <w:jc w:val="both"/>
        <w:rPr>
          <w:rFonts w:ascii="Times New Roman" w:hAnsi="Times New Roman" w:cs="Times New Roman"/>
          <w:sz w:val="24"/>
          <w:szCs w:val="24"/>
        </w:rPr>
      </w:pPr>
      <w:r w:rsidRPr="00BC3FA2">
        <w:rPr>
          <w:rFonts w:ascii="Times New Roman" w:hAnsi="Times New Roman" w:cs="Times New Roman"/>
          <w:sz w:val="24"/>
          <w:szCs w:val="24"/>
        </w:rPr>
        <w:t>Memanfaat program link and match dengan mengundang Dosen tamu/pembicara dari kalangan praktisi logistik/SCM/E-Commerce.</w:t>
      </w:r>
    </w:p>
    <w:p w:rsidR="00063096" w:rsidRPr="00BC3FA2" w:rsidRDefault="009F5791" w:rsidP="009F5791">
      <w:pPr>
        <w:pStyle w:val="ListParagraph"/>
        <w:spacing w:after="0" w:line="360" w:lineRule="auto"/>
        <w:ind w:left="0"/>
        <w:rPr>
          <w:rFonts w:ascii="Times New Roman" w:hAnsi="Times New Roman" w:cs="Times New Roman"/>
          <w:b/>
          <w:sz w:val="24"/>
          <w:szCs w:val="24"/>
        </w:rPr>
      </w:pPr>
      <w:r>
        <w:rPr>
          <w:rFonts w:ascii="Times New Roman" w:hAnsi="Times New Roman" w:cs="Times New Roman"/>
          <w:b/>
          <w:sz w:val="24"/>
          <w:szCs w:val="24"/>
          <w:lang w:val="id-ID"/>
        </w:rPr>
        <w:t xml:space="preserve">d). </w:t>
      </w:r>
      <w:r w:rsidR="00063096" w:rsidRPr="00BC3FA2">
        <w:rPr>
          <w:rFonts w:ascii="Times New Roman" w:hAnsi="Times New Roman" w:cs="Times New Roman"/>
          <w:b/>
          <w:sz w:val="24"/>
          <w:szCs w:val="24"/>
        </w:rPr>
        <w:t>Analisis Kelemahan – Ancaman (mini-min)</w:t>
      </w:r>
    </w:p>
    <w:p w:rsidR="00063096" w:rsidRPr="00BC3FA2" w:rsidRDefault="00063096" w:rsidP="009F5791">
      <w:pPr>
        <w:pStyle w:val="ListParagraph"/>
        <w:numPr>
          <w:ilvl w:val="0"/>
          <w:numId w:val="44"/>
        </w:numPr>
        <w:spacing w:after="0" w:line="360" w:lineRule="auto"/>
        <w:rPr>
          <w:rFonts w:ascii="Times New Roman" w:hAnsi="Times New Roman" w:cs="Times New Roman"/>
          <w:sz w:val="24"/>
          <w:szCs w:val="24"/>
        </w:rPr>
      </w:pPr>
      <w:r w:rsidRPr="00BC3FA2">
        <w:rPr>
          <w:rFonts w:ascii="Times New Roman" w:hAnsi="Times New Roman" w:cs="Times New Roman"/>
          <w:sz w:val="24"/>
          <w:szCs w:val="24"/>
        </w:rPr>
        <w:t>Pengembangan Stimlog menjadi lembaga universitas</w:t>
      </w:r>
    </w:p>
    <w:p w:rsidR="00063096" w:rsidRPr="00BC3FA2" w:rsidRDefault="00063096" w:rsidP="009F5791">
      <w:pPr>
        <w:numPr>
          <w:ilvl w:val="0"/>
          <w:numId w:val="44"/>
        </w:numPr>
        <w:spacing w:after="0" w:line="360" w:lineRule="auto"/>
        <w:jc w:val="both"/>
        <w:rPr>
          <w:rFonts w:ascii="Times New Roman" w:hAnsi="Times New Roman" w:cs="Times New Roman"/>
          <w:sz w:val="24"/>
          <w:szCs w:val="24"/>
        </w:rPr>
      </w:pPr>
      <w:r w:rsidRPr="00BC3FA2">
        <w:rPr>
          <w:rFonts w:ascii="Times New Roman" w:hAnsi="Times New Roman" w:cs="Times New Roman"/>
          <w:sz w:val="24"/>
          <w:szCs w:val="24"/>
        </w:rPr>
        <w:t>Outsourcing aktivitas pendukung ke PT. PYE</w:t>
      </w:r>
    </w:p>
    <w:p w:rsidR="00063096" w:rsidRPr="00BC3FA2" w:rsidRDefault="00063096" w:rsidP="009F5791">
      <w:pPr>
        <w:numPr>
          <w:ilvl w:val="0"/>
          <w:numId w:val="44"/>
        </w:numPr>
        <w:spacing w:after="0" w:line="360" w:lineRule="auto"/>
        <w:jc w:val="both"/>
        <w:rPr>
          <w:rFonts w:ascii="Times New Roman" w:hAnsi="Times New Roman" w:cs="Times New Roman"/>
          <w:sz w:val="24"/>
          <w:szCs w:val="24"/>
        </w:rPr>
      </w:pPr>
      <w:r w:rsidRPr="00BC3FA2">
        <w:rPr>
          <w:rFonts w:ascii="Times New Roman" w:hAnsi="Times New Roman" w:cs="Times New Roman"/>
          <w:sz w:val="24"/>
          <w:szCs w:val="24"/>
        </w:rPr>
        <w:t xml:space="preserve">Reorganisasi </w:t>
      </w:r>
      <w:r w:rsidRPr="00BC3FA2">
        <w:rPr>
          <w:rFonts w:ascii="Times New Roman" w:hAnsi="Times New Roman" w:cs="Times New Roman"/>
          <w:i/>
          <w:sz w:val="24"/>
          <w:szCs w:val="24"/>
        </w:rPr>
        <w:t>head office</w:t>
      </w:r>
      <w:r w:rsidRPr="00BC3FA2">
        <w:rPr>
          <w:rFonts w:ascii="Times New Roman" w:hAnsi="Times New Roman" w:cs="Times New Roman"/>
          <w:sz w:val="24"/>
          <w:szCs w:val="24"/>
        </w:rPr>
        <w:t xml:space="preserve"> YPBPI</w:t>
      </w:r>
    </w:p>
    <w:p w:rsidR="00063096" w:rsidRPr="00BC3FA2" w:rsidRDefault="00063096" w:rsidP="009F5791">
      <w:pPr>
        <w:numPr>
          <w:ilvl w:val="0"/>
          <w:numId w:val="44"/>
        </w:numPr>
        <w:spacing w:after="0" w:line="360" w:lineRule="auto"/>
        <w:jc w:val="both"/>
        <w:rPr>
          <w:rFonts w:ascii="Times New Roman" w:hAnsi="Times New Roman" w:cs="Times New Roman"/>
          <w:sz w:val="24"/>
          <w:szCs w:val="24"/>
        </w:rPr>
      </w:pPr>
      <w:r w:rsidRPr="00BC3FA2">
        <w:rPr>
          <w:rFonts w:ascii="Times New Roman" w:hAnsi="Times New Roman" w:cs="Times New Roman"/>
          <w:sz w:val="24"/>
          <w:szCs w:val="24"/>
        </w:rPr>
        <w:t xml:space="preserve">Pembelian lahan dan pembangunan </w:t>
      </w:r>
      <w:r w:rsidRPr="00BC3FA2">
        <w:rPr>
          <w:rFonts w:ascii="Times New Roman" w:hAnsi="Times New Roman" w:cs="Times New Roman"/>
          <w:sz w:val="24"/>
          <w:szCs w:val="24"/>
          <w:lang w:val="id-ID"/>
        </w:rPr>
        <w:t>g</w:t>
      </w:r>
      <w:r w:rsidRPr="00BC3FA2">
        <w:rPr>
          <w:rFonts w:ascii="Times New Roman" w:hAnsi="Times New Roman" w:cs="Times New Roman"/>
          <w:sz w:val="24"/>
          <w:szCs w:val="24"/>
        </w:rPr>
        <w:t>edung milik sendiri</w:t>
      </w:r>
    </w:p>
    <w:p w:rsidR="00063096" w:rsidRPr="00BC3FA2" w:rsidRDefault="00063096" w:rsidP="009F5791">
      <w:pPr>
        <w:numPr>
          <w:ilvl w:val="0"/>
          <w:numId w:val="44"/>
        </w:numPr>
        <w:spacing w:after="0" w:line="360" w:lineRule="auto"/>
        <w:jc w:val="both"/>
        <w:rPr>
          <w:rFonts w:ascii="Times New Roman" w:hAnsi="Times New Roman" w:cs="Times New Roman"/>
          <w:sz w:val="24"/>
          <w:szCs w:val="24"/>
        </w:rPr>
      </w:pPr>
      <w:r w:rsidRPr="00BC3FA2">
        <w:rPr>
          <w:rFonts w:ascii="Times New Roman" w:hAnsi="Times New Roman" w:cs="Times New Roman"/>
          <w:i/>
          <w:sz w:val="24"/>
          <w:szCs w:val="24"/>
        </w:rPr>
        <w:t>Pricing strategy</w:t>
      </w:r>
      <w:r w:rsidRPr="00BC3FA2">
        <w:rPr>
          <w:rFonts w:ascii="Times New Roman" w:hAnsi="Times New Roman" w:cs="Times New Roman"/>
          <w:sz w:val="24"/>
          <w:szCs w:val="24"/>
        </w:rPr>
        <w:t xml:space="preserve"> dengan memperhatikan :</w:t>
      </w:r>
      <w:r w:rsidRPr="00BC3FA2">
        <w:rPr>
          <w:rFonts w:ascii="Times New Roman" w:hAnsi="Times New Roman" w:cs="Times New Roman"/>
          <w:sz w:val="24"/>
          <w:szCs w:val="24"/>
          <w:lang w:val="id-ID"/>
        </w:rPr>
        <w:t xml:space="preserve"> j</w:t>
      </w:r>
      <w:r w:rsidRPr="00BC3FA2">
        <w:rPr>
          <w:rFonts w:ascii="Times New Roman" w:hAnsi="Times New Roman" w:cs="Times New Roman"/>
          <w:sz w:val="24"/>
          <w:szCs w:val="24"/>
        </w:rPr>
        <w:t>enis jalur rekrutmen</w:t>
      </w:r>
      <w:r w:rsidRPr="00BC3FA2">
        <w:rPr>
          <w:rFonts w:ascii="Times New Roman" w:hAnsi="Times New Roman" w:cs="Times New Roman"/>
          <w:sz w:val="24"/>
          <w:szCs w:val="24"/>
          <w:lang w:val="id-ID"/>
        </w:rPr>
        <w:t>, m</w:t>
      </w:r>
      <w:r w:rsidRPr="00BC3FA2">
        <w:rPr>
          <w:rFonts w:ascii="Times New Roman" w:hAnsi="Times New Roman" w:cs="Times New Roman"/>
          <w:sz w:val="24"/>
          <w:szCs w:val="24"/>
        </w:rPr>
        <w:t>etoda degresif</w:t>
      </w:r>
      <w:r w:rsidRPr="00BC3FA2">
        <w:rPr>
          <w:rFonts w:ascii="Times New Roman" w:hAnsi="Times New Roman" w:cs="Times New Roman"/>
          <w:sz w:val="24"/>
          <w:szCs w:val="24"/>
          <w:lang w:val="id-ID"/>
        </w:rPr>
        <w:t>, b</w:t>
      </w:r>
      <w:r w:rsidRPr="00BC3FA2">
        <w:rPr>
          <w:rFonts w:ascii="Times New Roman" w:hAnsi="Times New Roman" w:cs="Times New Roman"/>
          <w:sz w:val="24"/>
          <w:szCs w:val="24"/>
        </w:rPr>
        <w:t>undling service</w:t>
      </w:r>
      <w:r w:rsidRPr="00BC3FA2">
        <w:rPr>
          <w:rFonts w:ascii="Times New Roman" w:hAnsi="Times New Roman" w:cs="Times New Roman"/>
          <w:sz w:val="24"/>
          <w:szCs w:val="24"/>
          <w:lang w:val="id-ID"/>
        </w:rPr>
        <w:t xml:space="preserve"> dengan </w:t>
      </w:r>
      <w:r w:rsidRPr="00BC3FA2">
        <w:rPr>
          <w:rFonts w:ascii="Times New Roman" w:hAnsi="Times New Roman" w:cs="Times New Roman"/>
          <w:sz w:val="24"/>
          <w:szCs w:val="24"/>
        </w:rPr>
        <w:t>asrama</w:t>
      </w:r>
      <w:r w:rsidRPr="00BC3FA2">
        <w:rPr>
          <w:rFonts w:ascii="Times New Roman" w:hAnsi="Times New Roman" w:cs="Times New Roman"/>
          <w:sz w:val="24"/>
          <w:szCs w:val="24"/>
          <w:lang w:val="id-ID"/>
        </w:rPr>
        <w:t>, p</w:t>
      </w:r>
      <w:r w:rsidRPr="00BC3FA2">
        <w:rPr>
          <w:rFonts w:ascii="Times New Roman" w:hAnsi="Times New Roman" w:cs="Times New Roman"/>
          <w:sz w:val="24"/>
          <w:szCs w:val="24"/>
        </w:rPr>
        <w:t xml:space="preserve">rogram beasiswa </w:t>
      </w:r>
    </w:p>
    <w:p w:rsidR="00063096" w:rsidRPr="00BC3FA2" w:rsidRDefault="00063096" w:rsidP="009F5791">
      <w:pPr>
        <w:pStyle w:val="ListParagraph"/>
        <w:numPr>
          <w:ilvl w:val="0"/>
          <w:numId w:val="45"/>
        </w:numPr>
        <w:tabs>
          <w:tab w:val="left" w:pos="284"/>
        </w:tabs>
        <w:spacing w:after="0" w:line="360" w:lineRule="auto"/>
        <w:ind w:hanging="644"/>
        <w:contextualSpacing w:val="0"/>
        <w:jc w:val="both"/>
        <w:rPr>
          <w:rFonts w:ascii="Times New Roman" w:hAnsi="Times New Roman" w:cs="Times New Roman"/>
          <w:b/>
          <w:sz w:val="24"/>
          <w:szCs w:val="24"/>
          <w:lang w:val="id-ID"/>
        </w:rPr>
      </w:pPr>
      <w:r w:rsidRPr="00BC3FA2">
        <w:rPr>
          <w:rFonts w:ascii="Times New Roman" w:hAnsi="Times New Roman" w:cs="Times New Roman"/>
          <w:b/>
          <w:sz w:val="24"/>
          <w:szCs w:val="24"/>
        </w:rPr>
        <w:t xml:space="preserve">Peta </w:t>
      </w:r>
      <w:r w:rsidRPr="00BC3FA2">
        <w:rPr>
          <w:rFonts w:ascii="Times New Roman" w:hAnsi="Times New Roman" w:cs="Times New Roman"/>
          <w:b/>
          <w:sz w:val="24"/>
          <w:szCs w:val="24"/>
          <w:lang w:val="id-ID"/>
        </w:rPr>
        <w:t>I</w:t>
      </w:r>
      <w:r w:rsidRPr="00BC3FA2">
        <w:rPr>
          <w:rFonts w:ascii="Times New Roman" w:hAnsi="Times New Roman" w:cs="Times New Roman"/>
          <w:b/>
          <w:sz w:val="24"/>
          <w:szCs w:val="24"/>
        </w:rPr>
        <w:t xml:space="preserve">nisiatif </w:t>
      </w:r>
      <w:r w:rsidRPr="00BC3FA2">
        <w:rPr>
          <w:rFonts w:ascii="Times New Roman" w:hAnsi="Times New Roman" w:cs="Times New Roman"/>
          <w:b/>
          <w:sz w:val="24"/>
          <w:szCs w:val="24"/>
          <w:lang w:val="id-ID"/>
        </w:rPr>
        <w:t>S</w:t>
      </w:r>
      <w:r w:rsidRPr="00BC3FA2">
        <w:rPr>
          <w:rFonts w:ascii="Times New Roman" w:hAnsi="Times New Roman" w:cs="Times New Roman"/>
          <w:b/>
          <w:sz w:val="24"/>
          <w:szCs w:val="24"/>
        </w:rPr>
        <w:t>trategis</w:t>
      </w:r>
    </w:p>
    <w:p w:rsidR="00063096" w:rsidRPr="00BC3FA2" w:rsidRDefault="00063096" w:rsidP="00BC3FA2">
      <w:pPr>
        <w:spacing w:after="0" w:line="360" w:lineRule="auto"/>
        <w:ind w:firstLine="720"/>
        <w:jc w:val="both"/>
        <w:rPr>
          <w:rFonts w:ascii="Times New Roman" w:hAnsi="Times New Roman" w:cs="Times New Roman"/>
          <w:sz w:val="24"/>
          <w:szCs w:val="24"/>
        </w:rPr>
      </w:pPr>
      <w:r w:rsidRPr="00BC3FA2">
        <w:rPr>
          <w:rFonts w:ascii="Times New Roman" w:hAnsi="Times New Roman" w:cs="Times New Roman"/>
          <w:sz w:val="24"/>
          <w:szCs w:val="24"/>
        </w:rPr>
        <w:t xml:space="preserve">Adapun yang menjadi value proposition yang dominan ingin dicapai dan diimplementasikan adalah menjadi </w:t>
      </w:r>
      <w:r w:rsidRPr="00BC3FA2">
        <w:rPr>
          <w:rFonts w:ascii="Times New Roman" w:hAnsi="Times New Roman" w:cs="Times New Roman"/>
          <w:bCs/>
          <w:i/>
          <w:sz w:val="24"/>
          <w:szCs w:val="24"/>
        </w:rPr>
        <w:t>Logistics Knowledge and Skill Enterprise as Brand</w:t>
      </w:r>
      <w:r w:rsidRPr="00BC3FA2">
        <w:rPr>
          <w:rFonts w:ascii="Times New Roman" w:hAnsi="Times New Roman" w:cs="Times New Roman"/>
          <w:sz w:val="24"/>
          <w:szCs w:val="24"/>
        </w:rPr>
        <w:t xml:space="preserve">. Nilai ini menyatakan </w:t>
      </w:r>
      <w:proofErr w:type="gramStart"/>
      <w:r w:rsidRPr="00BC3FA2">
        <w:rPr>
          <w:rFonts w:ascii="Times New Roman" w:hAnsi="Times New Roman" w:cs="Times New Roman"/>
          <w:sz w:val="24"/>
          <w:szCs w:val="24"/>
        </w:rPr>
        <w:t xml:space="preserve">bahwa  </w:t>
      </w:r>
      <w:r w:rsidRPr="00BC3FA2">
        <w:rPr>
          <w:rFonts w:ascii="Times New Roman" w:hAnsi="Times New Roman" w:cs="Times New Roman"/>
          <w:sz w:val="24"/>
          <w:szCs w:val="24"/>
          <w:lang w:val="id-ID"/>
        </w:rPr>
        <w:t>Yayasan</w:t>
      </w:r>
      <w:proofErr w:type="gramEnd"/>
      <w:r w:rsidRPr="00BC3FA2">
        <w:rPr>
          <w:rFonts w:ascii="Times New Roman" w:hAnsi="Times New Roman" w:cs="Times New Roman"/>
          <w:sz w:val="24"/>
          <w:szCs w:val="24"/>
          <w:lang w:val="id-ID"/>
        </w:rPr>
        <w:t xml:space="preserve"> Pendidikan Bhakti Pos Indonesia</w:t>
      </w:r>
      <w:r w:rsidRPr="00BC3FA2">
        <w:rPr>
          <w:rFonts w:ascii="Times New Roman" w:hAnsi="Times New Roman" w:cs="Times New Roman"/>
          <w:sz w:val="24"/>
          <w:szCs w:val="24"/>
        </w:rPr>
        <w:t xml:space="preserve"> adalah pusat dan penghasil ilmu pengetahuan dan ketrampilan bidang logistik dan e-commerce dari civitas akademikanya yang hasil karya penelitian, pendidikan dan inovasinya dapat diimplementasikan dan dikomersialkan </w:t>
      </w:r>
    </w:p>
    <w:p w:rsidR="00063096" w:rsidRPr="00BC3FA2" w:rsidRDefault="00063096" w:rsidP="00BC3FA2">
      <w:pPr>
        <w:spacing w:after="0" w:line="360" w:lineRule="auto"/>
        <w:ind w:firstLine="720"/>
        <w:jc w:val="both"/>
        <w:rPr>
          <w:rFonts w:ascii="Times New Roman" w:hAnsi="Times New Roman" w:cs="Times New Roman"/>
          <w:sz w:val="24"/>
          <w:szCs w:val="24"/>
        </w:rPr>
      </w:pPr>
      <w:r w:rsidRPr="00BC3FA2">
        <w:rPr>
          <w:rFonts w:ascii="Times New Roman" w:hAnsi="Times New Roman" w:cs="Times New Roman"/>
          <w:sz w:val="24"/>
          <w:szCs w:val="24"/>
        </w:rPr>
        <w:t>Inisiatif strategis dirumuskan berdasarkan hasil analisis SWOT dan TOWS dikelompokkan dalam enam program strategis.</w:t>
      </w:r>
    </w:p>
    <w:p w:rsidR="00063096" w:rsidRPr="00BC3FA2" w:rsidRDefault="000430B4" w:rsidP="00BC3FA2">
      <w:pPr>
        <w:spacing w:after="0" w:line="360" w:lineRule="auto"/>
        <w:rPr>
          <w:rFonts w:ascii="Times New Roman" w:hAnsi="Times New Roman" w:cs="Times New Roman"/>
          <w:sz w:val="24"/>
          <w:szCs w:val="24"/>
          <w:lang w:val="id-ID"/>
        </w:rPr>
      </w:pPr>
      <w:r>
        <w:rPr>
          <w:rFonts w:ascii="Times New Roman" w:hAnsi="Times New Roman" w:cs="Times New Roman"/>
          <w:sz w:val="24"/>
          <w:szCs w:val="24"/>
        </w:rPr>
        <w:t xml:space="preserve">Tabel </w:t>
      </w:r>
      <w:r>
        <w:rPr>
          <w:rFonts w:ascii="Times New Roman" w:hAnsi="Times New Roman" w:cs="Times New Roman"/>
          <w:sz w:val="24"/>
          <w:szCs w:val="24"/>
          <w:lang w:val="id-ID"/>
        </w:rPr>
        <w:t xml:space="preserve">10. </w:t>
      </w:r>
      <w:r w:rsidR="00063096" w:rsidRPr="00BC3FA2">
        <w:rPr>
          <w:rFonts w:ascii="Times New Roman" w:hAnsi="Times New Roman" w:cs="Times New Roman"/>
          <w:sz w:val="24"/>
          <w:szCs w:val="24"/>
          <w:lang w:val="id-ID"/>
        </w:rPr>
        <w:t xml:space="preserve"> H</w:t>
      </w:r>
      <w:r w:rsidR="00063096" w:rsidRPr="00BC3FA2">
        <w:rPr>
          <w:rFonts w:ascii="Times New Roman" w:hAnsi="Times New Roman" w:cs="Times New Roman"/>
          <w:sz w:val="24"/>
          <w:szCs w:val="24"/>
        </w:rPr>
        <w:t>asil analisis SWOT dan TOWS</w:t>
      </w:r>
    </w:p>
    <w:tbl>
      <w:tblPr>
        <w:tblStyle w:val="TableGrid"/>
        <w:tblW w:w="9180" w:type="dxa"/>
        <w:tblLook w:val="04A0" w:firstRow="1" w:lastRow="0" w:firstColumn="1" w:lastColumn="0" w:noHBand="0" w:noVBand="1"/>
      </w:tblPr>
      <w:tblGrid>
        <w:gridCol w:w="534"/>
        <w:gridCol w:w="1701"/>
        <w:gridCol w:w="4677"/>
        <w:gridCol w:w="2268"/>
      </w:tblGrid>
      <w:tr w:rsidR="00063096" w:rsidRPr="006B6BFF" w:rsidTr="00497A13">
        <w:tc>
          <w:tcPr>
            <w:tcW w:w="534" w:type="dxa"/>
            <w:vAlign w:val="center"/>
          </w:tcPr>
          <w:p w:rsidR="00063096" w:rsidRPr="006B6BFF" w:rsidRDefault="00063096" w:rsidP="006B6BFF">
            <w:pPr>
              <w:spacing w:after="0" w:line="240" w:lineRule="auto"/>
              <w:jc w:val="center"/>
              <w:rPr>
                <w:rFonts w:ascii="Times New Roman" w:hAnsi="Times New Roman" w:cs="Times New Roman"/>
                <w:sz w:val="22"/>
                <w:szCs w:val="22"/>
                <w:lang w:val="id-ID"/>
              </w:rPr>
            </w:pPr>
            <w:r w:rsidRPr="006B6BFF">
              <w:rPr>
                <w:rFonts w:ascii="Times New Roman" w:hAnsi="Times New Roman" w:cs="Times New Roman"/>
                <w:sz w:val="22"/>
                <w:szCs w:val="22"/>
                <w:lang w:val="id-ID"/>
              </w:rPr>
              <w:lastRenderedPageBreak/>
              <w:t>No</w:t>
            </w:r>
          </w:p>
        </w:tc>
        <w:tc>
          <w:tcPr>
            <w:tcW w:w="1701" w:type="dxa"/>
            <w:vAlign w:val="center"/>
          </w:tcPr>
          <w:p w:rsidR="00063096" w:rsidRPr="006B6BFF" w:rsidRDefault="00063096" w:rsidP="006B6BFF">
            <w:pPr>
              <w:spacing w:after="0" w:line="240" w:lineRule="auto"/>
              <w:jc w:val="center"/>
              <w:rPr>
                <w:rFonts w:ascii="Times New Roman" w:hAnsi="Times New Roman" w:cs="Times New Roman"/>
                <w:sz w:val="22"/>
                <w:szCs w:val="22"/>
                <w:lang w:val="id-ID"/>
              </w:rPr>
            </w:pPr>
            <w:r w:rsidRPr="006B6BFF">
              <w:rPr>
                <w:rFonts w:ascii="Times New Roman" w:hAnsi="Times New Roman" w:cs="Times New Roman"/>
                <w:sz w:val="22"/>
                <w:szCs w:val="22"/>
                <w:lang w:val="id-ID"/>
              </w:rPr>
              <w:t>Program Strategis</w:t>
            </w:r>
          </w:p>
        </w:tc>
        <w:tc>
          <w:tcPr>
            <w:tcW w:w="4677" w:type="dxa"/>
            <w:vAlign w:val="center"/>
          </w:tcPr>
          <w:p w:rsidR="00063096" w:rsidRPr="006B6BFF" w:rsidRDefault="00063096" w:rsidP="006B6BFF">
            <w:pPr>
              <w:spacing w:after="0" w:line="240" w:lineRule="auto"/>
              <w:jc w:val="center"/>
              <w:rPr>
                <w:rFonts w:ascii="Times New Roman" w:hAnsi="Times New Roman" w:cs="Times New Roman"/>
                <w:sz w:val="22"/>
                <w:szCs w:val="22"/>
                <w:lang w:val="id-ID"/>
              </w:rPr>
            </w:pPr>
            <w:r w:rsidRPr="006B6BFF">
              <w:rPr>
                <w:rFonts w:ascii="Times New Roman" w:hAnsi="Times New Roman" w:cs="Times New Roman"/>
                <w:sz w:val="22"/>
                <w:szCs w:val="22"/>
                <w:lang w:val="id-ID"/>
              </w:rPr>
              <w:t>Insiatif Strategis</w:t>
            </w:r>
          </w:p>
        </w:tc>
        <w:tc>
          <w:tcPr>
            <w:tcW w:w="2268" w:type="dxa"/>
            <w:vAlign w:val="center"/>
          </w:tcPr>
          <w:p w:rsidR="00063096" w:rsidRPr="006B6BFF" w:rsidRDefault="00063096" w:rsidP="006B6BFF">
            <w:pPr>
              <w:spacing w:after="0" w:line="240" w:lineRule="auto"/>
              <w:jc w:val="center"/>
              <w:rPr>
                <w:rFonts w:ascii="Times New Roman" w:hAnsi="Times New Roman" w:cs="Times New Roman"/>
                <w:sz w:val="22"/>
                <w:szCs w:val="22"/>
                <w:lang w:val="id-ID"/>
              </w:rPr>
            </w:pPr>
            <w:r w:rsidRPr="006B6BFF">
              <w:rPr>
                <w:rFonts w:ascii="Times New Roman" w:hAnsi="Times New Roman" w:cs="Times New Roman"/>
                <w:sz w:val="22"/>
                <w:szCs w:val="22"/>
                <w:lang w:val="id-ID"/>
              </w:rPr>
              <w:t>Penanggungjawab</w:t>
            </w:r>
          </w:p>
        </w:tc>
      </w:tr>
      <w:tr w:rsidR="00063096" w:rsidRPr="006B6BFF" w:rsidTr="00497A13">
        <w:tc>
          <w:tcPr>
            <w:tcW w:w="534" w:type="dxa"/>
          </w:tcPr>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1</w:t>
            </w:r>
          </w:p>
        </w:tc>
        <w:tc>
          <w:tcPr>
            <w:tcW w:w="1701" w:type="dxa"/>
          </w:tcPr>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Perbaikan sistem tata kelola</w:t>
            </w:r>
          </w:p>
        </w:tc>
        <w:tc>
          <w:tcPr>
            <w:tcW w:w="4677" w:type="dxa"/>
          </w:tcPr>
          <w:p w:rsidR="00063096" w:rsidRPr="006B6BFF" w:rsidRDefault="00063096" w:rsidP="009F5791">
            <w:pPr>
              <w:pStyle w:val="ListParagraph"/>
              <w:numPr>
                <w:ilvl w:val="0"/>
                <w:numId w:val="17"/>
              </w:numPr>
              <w:spacing w:after="0" w:line="240" w:lineRule="auto"/>
              <w:ind w:left="175" w:hanging="283"/>
              <w:contextualSpacing w:val="0"/>
              <w:jc w:val="both"/>
              <w:rPr>
                <w:rFonts w:ascii="Times New Roman" w:hAnsi="Times New Roman" w:cs="Times New Roman"/>
                <w:sz w:val="22"/>
                <w:szCs w:val="22"/>
                <w:lang w:val="id-ID"/>
              </w:rPr>
            </w:pPr>
            <w:r w:rsidRPr="006B6BFF">
              <w:rPr>
                <w:rFonts w:ascii="Times New Roman" w:hAnsi="Times New Roman" w:cs="Times New Roman"/>
                <w:sz w:val="22"/>
                <w:szCs w:val="22"/>
                <w:lang w:val="id-ID"/>
              </w:rPr>
              <w:t>Penyempurnaan anggaran dasar dan anggarran rumah tangga YPBPI</w:t>
            </w:r>
          </w:p>
          <w:p w:rsidR="00063096" w:rsidRPr="006B6BFF" w:rsidRDefault="00063096" w:rsidP="009F5791">
            <w:pPr>
              <w:pStyle w:val="ListParagraph"/>
              <w:numPr>
                <w:ilvl w:val="0"/>
                <w:numId w:val="17"/>
              </w:numPr>
              <w:spacing w:after="0" w:line="240" w:lineRule="auto"/>
              <w:ind w:left="175" w:hanging="283"/>
              <w:contextualSpacing w:val="0"/>
              <w:jc w:val="both"/>
              <w:rPr>
                <w:rFonts w:ascii="Times New Roman" w:hAnsi="Times New Roman" w:cs="Times New Roman"/>
                <w:sz w:val="22"/>
                <w:szCs w:val="22"/>
                <w:lang w:val="id-ID"/>
              </w:rPr>
            </w:pPr>
            <w:r w:rsidRPr="006B6BFF">
              <w:rPr>
                <w:rFonts w:ascii="Times New Roman" w:hAnsi="Times New Roman" w:cs="Times New Roman"/>
                <w:sz w:val="22"/>
                <w:szCs w:val="22"/>
                <w:lang w:val="id-ID"/>
              </w:rPr>
              <w:t>Penyusunan pedoman tata kelola Yayasan</w:t>
            </w:r>
          </w:p>
          <w:p w:rsidR="00063096" w:rsidRPr="006B6BFF" w:rsidRDefault="00063096" w:rsidP="009F5791">
            <w:pPr>
              <w:pStyle w:val="ListParagraph"/>
              <w:numPr>
                <w:ilvl w:val="0"/>
                <w:numId w:val="17"/>
              </w:numPr>
              <w:spacing w:after="0" w:line="240" w:lineRule="auto"/>
              <w:ind w:left="175" w:hanging="283"/>
              <w:contextualSpacing w:val="0"/>
              <w:jc w:val="both"/>
              <w:rPr>
                <w:rFonts w:ascii="Times New Roman" w:hAnsi="Times New Roman" w:cs="Times New Roman"/>
                <w:sz w:val="22"/>
                <w:szCs w:val="22"/>
                <w:lang w:val="id-ID"/>
              </w:rPr>
            </w:pPr>
            <w:r w:rsidRPr="006B6BFF">
              <w:rPr>
                <w:rFonts w:ascii="Times New Roman" w:hAnsi="Times New Roman" w:cs="Times New Roman"/>
                <w:sz w:val="22"/>
                <w:szCs w:val="22"/>
                <w:lang w:val="id-ID"/>
              </w:rPr>
              <w:t>Fine tuning organisasi</w:t>
            </w:r>
          </w:p>
          <w:p w:rsidR="00063096" w:rsidRPr="006B6BFF" w:rsidRDefault="00063096" w:rsidP="009F5791">
            <w:pPr>
              <w:pStyle w:val="ListParagraph"/>
              <w:numPr>
                <w:ilvl w:val="0"/>
                <w:numId w:val="17"/>
              </w:numPr>
              <w:spacing w:after="0" w:line="240" w:lineRule="auto"/>
              <w:ind w:left="175" w:hanging="283"/>
              <w:contextualSpacing w:val="0"/>
              <w:jc w:val="both"/>
              <w:rPr>
                <w:rFonts w:ascii="Times New Roman" w:hAnsi="Times New Roman" w:cs="Times New Roman"/>
                <w:sz w:val="22"/>
                <w:szCs w:val="22"/>
                <w:lang w:val="id-ID"/>
              </w:rPr>
            </w:pPr>
            <w:r w:rsidRPr="006B6BFF">
              <w:rPr>
                <w:rFonts w:ascii="Times New Roman" w:hAnsi="Times New Roman" w:cs="Times New Roman"/>
                <w:sz w:val="22"/>
                <w:szCs w:val="22"/>
                <w:lang w:val="id-ID"/>
              </w:rPr>
              <w:t>Penyempurnaan statuta Poltekpos dan Stimlog</w:t>
            </w:r>
          </w:p>
          <w:p w:rsidR="00063096" w:rsidRPr="006B6BFF" w:rsidRDefault="00063096" w:rsidP="009F5791">
            <w:pPr>
              <w:pStyle w:val="ListParagraph"/>
              <w:numPr>
                <w:ilvl w:val="0"/>
                <w:numId w:val="17"/>
              </w:numPr>
              <w:spacing w:after="0" w:line="240" w:lineRule="auto"/>
              <w:ind w:left="175" w:hanging="283"/>
              <w:contextualSpacing w:val="0"/>
              <w:jc w:val="both"/>
              <w:rPr>
                <w:rFonts w:ascii="Times New Roman" w:hAnsi="Times New Roman" w:cs="Times New Roman"/>
                <w:sz w:val="22"/>
                <w:szCs w:val="22"/>
                <w:lang w:val="id-ID"/>
              </w:rPr>
            </w:pPr>
            <w:r w:rsidRPr="006B6BFF">
              <w:rPr>
                <w:rFonts w:ascii="Times New Roman" w:hAnsi="Times New Roman" w:cs="Times New Roman"/>
                <w:sz w:val="22"/>
                <w:szCs w:val="22"/>
                <w:lang w:val="id-ID"/>
              </w:rPr>
              <w:t>Peningkatan akreditasi lembaga pendidikan</w:t>
            </w:r>
          </w:p>
          <w:p w:rsidR="00063096" w:rsidRPr="006B6BFF" w:rsidRDefault="00063096" w:rsidP="009F5791">
            <w:pPr>
              <w:pStyle w:val="ListParagraph"/>
              <w:numPr>
                <w:ilvl w:val="0"/>
                <w:numId w:val="17"/>
              </w:numPr>
              <w:spacing w:after="0" w:line="240" w:lineRule="auto"/>
              <w:ind w:left="175" w:hanging="283"/>
              <w:contextualSpacing w:val="0"/>
              <w:jc w:val="both"/>
              <w:rPr>
                <w:rFonts w:ascii="Times New Roman" w:hAnsi="Times New Roman" w:cs="Times New Roman"/>
                <w:sz w:val="22"/>
                <w:szCs w:val="22"/>
                <w:lang w:val="id-ID"/>
              </w:rPr>
            </w:pPr>
            <w:r w:rsidRPr="006B6BFF">
              <w:rPr>
                <w:rFonts w:ascii="Times New Roman" w:hAnsi="Times New Roman" w:cs="Times New Roman"/>
                <w:sz w:val="22"/>
                <w:szCs w:val="22"/>
                <w:lang w:val="id-ID"/>
              </w:rPr>
              <w:t>Pemenuhan standar nasional perguruan tinggi</w:t>
            </w:r>
          </w:p>
          <w:p w:rsidR="00063096" w:rsidRPr="006B6BFF" w:rsidRDefault="00063096" w:rsidP="009F5791">
            <w:pPr>
              <w:pStyle w:val="ListParagraph"/>
              <w:numPr>
                <w:ilvl w:val="0"/>
                <w:numId w:val="17"/>
              </w:numPr>
              <w:spacing w:after="0" w:line="240" w:lineRule="auto"/>
              <w:ind w:left="175" w:hanging="283"/>
              <w:contextualSpacing w:val="0"/>
              <w:jc w:val="both"/>
              <w:rPr>
                <w:rFonts w:ascii="Times New Roman" w:hAnsi="Times New Roman" w:cs="Times New Roman"/>
                <w:sz w:val="22"/>
                <w:szCs w:val="22"/>
                <w:lang w:val="id-ID"/>
              </w:rPr>
            </w:pPr>
            <w:r w:rsidRPr="006B6BFF">
              <w:rPr>
                <w:rFonts w:ascii="Times New Roman" w:hAnsi="Times New Roman" w:cs="Times New Roman"/>
                <w:sz w:val="22"/>
                <w:szCs w:val="22"/>
                <w:lang w:val="id-ID"/>
              </w:rPr>
              <w:t>Penyempurnaan sistem tata kelola bisnis di PYE</w:t>
            </w:r>
          </w:p>
        </w:tc>
        <w:tc>
          <w:tcPr>
            <w:tcW w:w="2268" w:type="dxa"/>
          </w:tcPr>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Sekretaris YPBPI</w:t>
            </w:r>
          </w:p>
          <w:p w:rsidR="00063096" w:rsidRPr="006B6BFF" w:rsidRDefault="00063096" w:rsidP="006B6BFF">
            <w:pPr>
              <w:spacing w:after="0" w:line="240" w:lineRule="auto"/>
              <w:rPr>
                <w:rFonts w:ascii="Times New Roman" w:hAnsi="Times New Roman" w:cs="Times New Roman"/>
                <w:sz w:val="22"/>
                <w:szCs w:val="22"/>
                <w:lang w:val="id-ID"/>
              </w:rPr>
            </w:pPr>
          </w:p>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Sekretaris YPBPI</w:t>
            </w:r>
          </w:p>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Sekretaris YPBPI</w:t>
            </w:r>
          </w:p>
          <w:p w:rsidR="00063096"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Poltekpos dan Stimlog</w:t>
            </w:r>
          </w:p>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Poltekpos dan Stimlog</w:t>
            </w:r>
          </w:p>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Poltekpos dan Stimlog</w:t>
            </w:r>
          </w:p>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Direksi PYE</w:t>
            </w:r>
          </w:p>
        </w:tc>
      </w:tr>
      <w:tr w:rsidR="00063096" w:rsidRPr="006B6BFF" w:rsidTr="00497A13">
        <w:tc>
          <w:tcPr>
            <w:tcW w:w="534" w:type="dxa"/>
          </w:tcPr>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2</w:t>
            </w:r>
          </w:p>
        </w:tc>
        <w:tc>
          <w:tcPr>
            <w:tcW w:w="1701" w:type="dxa"/>
          </w:tcPr>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Peningkatan kapasitas lembaga pendidikan menuju pembentukan universitas</w:t>
            </w:r>
          </w:p>
        </w:tc>
        <w:tc>
          <w:tcPr>
            <w:tcW w:w="4677" w:type="dxa"/>
          </w:tcPr>
          <w:p w:rsidR="00063096" w:rsidRPr="006B6BFF" w:rsidRDefault="00063096" w:rsidP="009F5791">
            <w:pPr>
              <w:pStyle w:val="ListParagraph"/>
              <w:numPr>
                <w:ilvl w:val="0"/>
                <w:numId w:val="18"/>
              </w:numPr>
              <w:spacing w:after="0" w:line="240" w:lineRule="auto"/>
              <w:ind w:left="175" w:hanging="283"/>
              <w:contextualSpacing w:val="0"/>
              <w:rPr>
                <w:rFonts w:ascii="Times New Roman" w:hAnsi="Times New Roman" w:cs="Times New Roman"/>
                <w:sz w:val="22"/>
                <w:szCs w:val="22"/>
                <w:lang w:val="id-ID"/>
              </w:rPr>
            </w:pPr>
            <w:r w:rsidRPr="006B6BFF">
              <w:rPr>
                <w:rFonts w:ascii="Times New Roman" w:hAnsi="Times New Roman" w:cs="Times New Roman"/>
                <w:sz w:val="22"/>
                <w:szCs w:val="22"/>
                <w:lang w:val="id-ID"/>
              </w:rPr>
              <w:t>Penambahan prodi baru (untuk memenuhi persyaratan universitas)</w:t>
            </w:r>
          </w:p>
          <w:p w:rsidR="00063096" w:rsidRPr="006B6BFF" w:rsidRDefault="00063096" w:rsidP="009F5791">
            <w:pPr>
              <w:pStyle w:val="ListParagraph"/>
              <w:numPr>
                <w:ilvl w:val="0"/>
                <w:numId w:val="18"/>
              </w:numPr>
              <w:spacing w:after="0" w:line="240" w:lineRule="auto"/>
              <w:ind w:left="175" w:hanging="283"/>
              <w:contextualSpacing w:val="0"/>
              <w:rPr>
                <w:rFonts w:ascii="Times New Roman" w:hAnsi="Times New Roman" w:cs="Times New Roman"/>
                <w:sz w:val="22"/>
                <w:szCs w:val="22"/>
                <w:lang w:val="id-ID"/>
              </w:rPr>
            </w:pPr>
            <w:r w:rsidRPr="006B6BFF">
              <w:rPr>
                <w:rFonts w:ascii="Times New Roman" w:hAnsi="Times New Roman" w:cs="Times New Roman"/>
                <w:sz w:val="22"/>
                <w:szCs w:val="22"/>
                <w:lang w:val="id-ID"/>
              </w:rPr>
              <w:t>Peningkatan jumlah Dosen melalui rekrutasi eksternal</w:t>
            </w:r>
          </w:p>
          <w:p w:rsidR="00063096" w:rsidRPr="006B6BFF" w:rsidRDefault="00063096" w:rsidP="009F5791">
            <w:pPr>
              <w:pStyle w:val="ListParagraph"/>
              <w:numPr>
                <w:ilvl w:val="0"/>
                <w:numId w:val="18"/>
              </w:numPr>
              <w:spacing w:after="0" w:line="240" w:lineRule="auto"/>
              <w:ind w:left="175" w:hanging="283"/>
              <w:contextualSpacing w:val="0"/>
              <w:rPr>
                <w:rFonts w:ascii="Times New Roman" w:hAnsi="Times New Roman" w:cs="Times New Roman"/>
                <w:sz w:val="22"/>
                <w:szCs w:val="22"/>
                <w:lang w:val="id-ID"/>
              </w:rPr>
            </w:pPr>
            <w:r w:rsidRPr="006B6BFF">
              <w:rPr>
                <w:rFonts w:ascii="Times New Roman" w:hAnsi="Times New Roman" w:cs="Times New Roman"/>
                <w:sz w:val="22"/>
                <w:szCs w:val="22"/>
                <w:lang w:val="id-ID"/>
              </w:rPr>
              <w:t>Pembelian tanah untuk kampus dalam rangka memenuhi persyaratan universitas</w:t>
            </w:r>
          </w:p>
        </w:tc>
        <w:tc>
          <w:tcPr>
            <w:tcW w:w="2268" w:type="dxa"/>
          </w:tcPr>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Poltekpos dan Stimlog</w:t>
            </w:r>
          </w:p>
          <w:p w:rsidR="00063096" w:rsidRPr="006B6BFF" w:rsidRDefault="00063096" w:rsidP="006B6BFF">
            <w:pPr>
              <w:spacing w:after="0" w:line="240" w:lineRule="auto"/>
              <w:rPr>
                <w:rFonts w:ascii="Times New Roman" w:hAnsi="Times New Roman" w:cs="Times New Roman"/>
                <w:sz w:val="22"/>
                <w:szCs w:val="22"/>
                <w:lang w:val="id-ID"/>
              </w:rPr>
            </w:pPr>
          </w:p>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Poltekpos dan Stimlog</w:t>
            </w:r>
          </w:p>
          <w:p w:rsidR="00063096" w:rsidRPr="006B6BFF" w:rsidRDefault="00063096" w:rsidP="006B6BFF">
            <w:pPr>
              <w:spacing w:after="0" w:line="240" w:lineRule="auto"/>
              <w:rPr>
                <w:rFonts w:ascii="Times New Roman" w:hAnsi="Times New Roman" w:cs="Times New Roman"/>
                <w:sz w:val="22"/>
                <w:szCs w:val="22"/>
                <w:lang w:val="id-ID"/>
              </w:rPr>
            </w:pPr>
          </w:p>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Sekretaris YPBPI</w:t>
            </w:r>
          </w:p>
        </w:tc>
      </w:tr>
      <w:tr w:rsidR="00063096" w:rsidRPr="006B6BFF" w:rsidTr="00497A13">
        <w:tc>
          <w:tcPr>
            <w:tcW w:w="534" w:type="dxa"/>
          </w:tcPr>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3</w:t>
            </w:r>
          </w:p>
        </w:tc>
        <w:tc>
          <w:tcPr>
            <w:tcW w:w="1701" w:type="dxa"/>
          </w:tcPr>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Peningkatan kualitas Sumber Daya Manusia</w:t>
            </w:r>
          </w:p>
        </w:tc>
        <w:tc>
          <w:tcPr>
            <w:tcW w:w="4677" w:type="dxa"/>
          </w:tcPr>
          <w:p w:rsidR="00063096" w:rsidRPr="006B6BFF" w:rsidRDefault="00063096" w:rsidP="009F5791">
            <w:pPr>
              <w:pStyle w:val="ListParagraph"/>
              <w:numPr>
                <w:ilvl w:val="0"/>
                <w:numId w:val="19"/>
              </w:numPr>
              <w:spacing w:after="0" w:line="240" w:lineRule="auto"/>
              <w:ind w:left="175" w:hanging="283"/>
              <w:contextualSpacing w:val="0"/>
              <w:rPr>
                <w:rFonts w:ascii="Times New Roman" w:hAnsi="Times New Roman" w:cs="Times New Roman"/>
                <w:sz w:val="22"/>
                <w:szCs w:val="22"/>
                <w:lang w:val="id-ID"/>
              </w:rPr>
            </w:pPr>
            <w:r w:rsidRPr="006B6BFF">
              <w:rPr>
                <w:rFonts w:ascii="Times New Roman" w:hAnsi="Times New Roman" w:cs="Times New Roman"/>
                <w:sz w:val="22"/>
                <w:szCs w:val="22"/>
                <w:lang w:val="id-ID"/>
              </w:rPr>
              <w:t>Penambahan jumlah dosen berkualifikasi S3</w:t>
            </w:r>
          </w:p>
          <w:p w:rsidR="00063096" w:rsidRPr="006B6BFF" w:rsidRDefault="00063096" w:rsidP="009F5791">
            <w:pPr>
              <w:pStyle w:val="ListParagraph"/>
              <w:numPr>
                <w:ilvl w:val="0"/>
                <w:numId w:val="19"/>
              </w:numPr>
              <w:spacing w:after="0" w:line="240" w:lineRule="auto"/>
              <w:ind w:left="175" w:hanging="283"/>
              <w:contextualSpacing w:val="0"/>
              <w:rPr>
                <w:rFonts w:ascii="Times New Roman" w:hAnsi="Times New Roman" w:cs="Times New Roman"/>
                <w:sz w:val="22"/>
                <w:szCs w:val="22"/>
                <w:lang w:val="id-ID"/>
              </w:rPr>
            </w:pPr>
            <w:r w:rsidRPr="006B6BFF">
              <w:rPr>
                <w:rFonts w:ascii="Times New Roman" w:hAnsi="Times New Roman" w:cs="Times New Roman"/>
                <w:sz w:val="22"/>
                <w:szCs w:val="22"/>
                <w:lang w:val="id-ID"/>
              </w:rPr>
              <w:t>Percepatan peningkatan pangkat akademik dosen</w:t>
            </w:r>
          </w:p>
          <w:p w:rsidR="00063096" w:rsidRPr="006B6BFF" w:rsidRDefault="00063096" w:rsidP="009F5791">
            <w:pPr>
              <w:pStyle w:val="ListParagraph"/>
              <w:numPr>
                <w:ilvl w:val="0"/>
                <w:numId w:val="19"/>
              </w:numPr>
              <w:spacing w:after="0" w:line="240" w:lineRule="auto"/>
              <w:ind w:left="175" w:hanging="283"/>
              <w:contextualSpacing w:val="0"/>
              <w:rPr>
                <w:rFonts w:ascii="Times New Roman" w:hAnsi="Times New Roman" w:cs="Times New Roman"/>
                <w:sz w:val="22"/>
                <w:szCs w:val="22"/>
                <w:lang w:val="id-ID"/>
              </w:rPr>
            </w:pPr>
            <w:r w:rsidRPr="006B6BFF">
              <w:rPr>
                <w:rFonts w:ascii="Times New Roman" w:hAnsi="Times New Roman" w:cs="Times New Roman"/>
                <w:sz w:val="22"/>
                <w:szCs w:val="22"/>
                <w:lang w:val="id-ID"/>
              </w:rPr>
              <w:t>Pengembangan sertifikasi dosen</w:t>
            </w:r>
          </w:p>
          <w:p w:rsidR="00063096" w:rsidRPr="006B6BFF" w:rsidRDefault="00063096" w:rsidP="009F5791">
            <w:pPr>
              <w:pStyle w:val="ListParagraph"/>
              <w:numPr>
                <w:ilvl w:val="0"/>
                <w:numId w:val="19"/>
              </w:numPr>
              <w:spacing w:after="0" w:line="240" w:lineRule="auto"/>
              <w:ind w:left="175" w:hanging="283"/>
              <w:contextualSpacing w:val="0"/>
              <w:rPr>
                <w:rFonts w:ascii="Times New Roman" w:hAnsi="Times New Roman" w:cs="Times New Roman"/>
                <w:sz w:val="22"/>
                <w:szCs w:val="22"/>
                <w:lang w:val="id-ID"/>
              </w:rPr>
            </w:pPr>
            <w:r w:rsidRPr="006B6BFF">
              <w:rPr>
                <w:rFonts w:ascii="Times New Roman" w:hAnsi="Times New Roman" w:cs="Times New Roman"/>
                <w:sz w:val="22"/>
                <w:szCs w:val="22"/>
                <w:lang w:val="id-ID"/>
              </w:rPr>
              <w:t>Capacity building pegawai, dosen dan tenaga kependidikan (diklat)</w:t>
            </w:r>
          </w:p>
          <w:p w:rsidR="00063096" w:rsidRPr="006B6BFF" w:rsidRDefault="00063096" w:rsidP="009F5791">
            <w:pPr>
              <w:pStyle w:val="ListParagraph"/>
              <w:numPr>
                <w:ilvl w:val="0"/>
                <w:numId w:val="19"/>
              </w:numPr>
              <w:spacing w:after="0" w:line="240" w:lineRule="auto"/>
              <w:ind w:left="175" w:hanging="283"/>
              <w:contextualSpacing w:val="0"/>
              <w:rPr>
                <w:rFonts w:ascii="Times New Roman" w:hAnsi="Times New Roman" w:cs="Times New Roman"/>
                <w:sz w:val="22"/>
                <w:szCs w:val="22"/>
                <w:lang w:val="id-ID"/>
              </w:rPr>
            </w:pPr>
            <w:r w:rsidRPr="006B6BFF">
              <w:rPr>
                <w:rFonts w:ascii="Times New Roman" w:hAnsi="Times New Roman" w:cs="Times New Roman"/>
                <w:sz w:val="22"/>
                <w:szCs w:val="22"/>
                <w:lang w:val="id-ID"/>
              </w:rPr>
              <w:t>Importasi dosen akhli untuk peningkatan tridharma perguruan tinggi dan tata kelola institusi</w:t>
            </w:r>
          </w:p>
          <w:p w:rsidR="00063096" w:rsidRPr="006B6BFF" w:rsidRDefault="00063096" w:rsidP="009F5791">
            <w:pPr>
              <w:pStyle w:val="ListParagraph"/>
              <w:numPr>
                <w:ilvl w:val="0"/>
                <w:numId w:val="19"/>
              </w:numPr>
              <w:spacing w:after="0" w:line="240" w:lineRule="auto"/>
              <w:ind w:left="175" w:hanging="283"/>
              <w:contextualSpacing w:val="0"/>
              <w:rPr>
                <w:rFonts w:ascii="Times New Roman" w:hAnsi="Times New Roman" w:cs="Times New Roman"/>
                <w:sz w:val="22"/>
                <w:szCs w:val="22"/>
                <w:lang w:val="id-ID"/>
              </w:rPr>
            </w:pPr>
            <w:r w:rsidRPr="006B6BFF">
              <w:rPr>
                <w:rFonts w:ascii="Times New Roman" w:hAnsi="Times New Roman" w:cs="Times New Roman"/>
                <w:sz w:val="22"/>
                <w:szCs w:val="22"/>
                <w:lang w:val="id-ID"/>
              </w:rPr>
              <w:t>Studi banding ke perguruan tinggi yang unggul baik dalam negeri maupun luar negeri</w:t>
            </w:r>
          </w:p>
        </w:tc>
        <w:tc>
          <w:tcPr>
            <w:tcW w:w="2268" w:type="dxa"/>
          </w:tcPr>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YPBPI, Poltekpos, dan Stimlog</w:t>
            </w:r>
          </w:p>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YPBPI, Poltekpos, dan Stimlog</w:t>
            </w:r>
          </w:p>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YPBPI, Poltekpos, dan Stimlog</w:t>
            </w:r>
          </w:p>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YPBPI, Poltekpos, dan Stimlog</w:t>
            </w:r>
          </w:p>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YPBPI, Poltekpos, dan Stimlog</w:t>
            </w:r>
          </w:p>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YPBPI, Poltekpos, dan Stimlog</w:t>
            </w:r>
          </w:p>
        </w:tc>
      </w:tr>
      <w:tr w:rsidR="00063096" w:rsidRPr="006B6BFF" w:rsidTr="00497A13">
        <w:tc>
          <w:tcPr>
            <w:tcW w:w="534" w:type="dxa"/>
          </w:tcPr>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4</w:t>
            </w:r>
          </w:p>
        </w:tc>
        <w:tc>
          <w:tcPr>
            <w:tcW w:w="1701" w:type="dxa"/>
          </w:tcPr>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Peningkatan kemampuan keuangan</w:t>
            </w:r>
          </w:p>
        </w:tc>
        <w:tc>
          <w:tcPr>
            <w:tcW w:w="4677" w:type="dxa"/>
          </w:tcPr>
          <w:p w:rsidR="00063096" w:rsidRPr="006B6BFF" w:rsidRDefault="00063096" w:rsidP="009F5791">
            <w:pPr>
              <w:pStyle w:val="ListParagraph"/>
              <w:numPr>
                <w:ilvl w:val="0"/>
                <w:numId w:val="20"/>
              </w:numPr>
              <w:spacing w:after="0" w:line="240" w:lineRule="auto"/>
              <w:ind w:left="175" w:hanging="283"/>
              <w:contextualSpacing w:val="0"/>
              <w:rPr>
                <w:rFonts w:ascii="Times New Roman" w:hAnsi="Times New Roman" w:cs="Times New Roman"/>
                <w:sz w:val="22"/>
                <w:szCs w:val="22"/>
                <w:lang w:val="id-ID"/>
              </w:rPr>
            </w:pPr>
            <w:r w:rsidRPr="006B6BFF">
              <w:rPr>
                <w:rFonts w:ascii="Times New Roman" w:hAnsi="Times New Roman" w:cs="Times New Roman"/>
                <w:sz w:val="22"/>
                <w:szCs w:val="22"/>
                <w:lang w:val="id-ID"/>
              </w:rPr>
              <w:t>Peningkatan brand equty  dan brand awereness institusi</w:t>
            </w:r>
          </w:p>
          <w:p w:rsidR="00063096" w:rsidRPr="006B6BFF" w:rsidRDefault="00063096" w:rsidP="009F5791">
            <w:pPr>
              <w:pStyle w:val="ListParagraph"/>
              <w:numPr>
                <w:ilvl w:val="0"/>
                <w:numId w:val="20"/>
              </w:numPr>
              <w:spacing w:after="0" w:line="240" w:lineRule="auto"/>
              <w:ind w:left="175" w:hanging="283"/>
              <w:contextualSpacing w:val="0"/>
              <w:rPr>
                <w:rFonts w:ascii="Times New Roman" w:hAnsi="Times New Roman" w:cs="Times New Roman"/>
                <w:sz w:val="22"/>
                <w:szCs w:val="22"/>
                <w:lang w:val="id-ID"/>
              </w:rPr>
            </w:pPr>
            <w:r w:rsidRPr="006B6BFF">
              <w:rPr>
                <w:rFonts w:ascii="Times New Roman" w:hAnsi="Times New Roman" w:cs="Times New Roman"/>
                <w:sz w:val="22"/>
                <w:szCs w:val="22"/>
                <w:lang w:val="id-ID"/>
              </w:rPr>
              <w:t>Pengingkatan aktivitas dan kulaitas pengelolaan Penerimaan Mahasiswa Baru</w:t>
            </w:r>
          </w:p>
          <w:p w:rsidR="00063096" w:rsidRPr="006B6BFF" w:rsidRDefault="00063096" w:rsidP="009F5791">
            <w:pPr>
              <w:pStyle w:val="ListParagraph"/>
              <w:numPr>
                <w:ilvl w:val="0"/>
                <w:numId w:val="20"/>
              </w:numPr>
              <w:spacing w:after="0" w:line="240" w:lineRule="auto"/>
              <w:ind w:left="175" w:hanging="283"/>
              <w:contextualSpacing w:val="0"/>
              <w:rPr>
                <w:rFonts w:ascii="Times New Roman" w:hAnsi="Times New Roman" w:cs="Times New Roman"/>
                <w:sz w:val="22"/>
                <w:szCs w:val="22"/>
                <w:lang w:val="id-ID"/>
              </w:rPr>
            </w:pPr>
            <w:r w:rsidRPr="006B6BFF">
              <w:rPr>
                <w:rFonts w:ascii="Times New Roman" w:hAnsi="Times New Roman" w:cs="Times New Roman"/>
                <w:sz w:val="22"/>
                <w:szCs w:val="22"/>
                <w:lang w:val="id-ID"/>
              </w:rPr>
              <w:t>Perbaikan sistem dan besaran tarif PMB</w:t>
            </w:r>
          </w:p>
          <w:p w:rsidR="00063096" w:rsidRPr="006B6BFF" w:rsidRDefault="00063096" w:rsidP="009F5791">
            <w:pPr>
              <w:pStyle w:val="ListParagraph"/>
              <w:numPr>
                <w:ilvl w:val="0"/>
                <w:numId w:val="20"/>
              </w:numPr>
              <w:spacing w:after="0" w:line="240" w:lineRule="auto"/>
              <w:ind w:left="175" w:hanging="283"/>
              <w:contextualSpacing w:val="0"/>
              <w:rPr>
                <w:rFonts w:ascii="Times New Roman" w:hAnsi="Times New Roman" w:cs="Times New Roman"/>
                <w:sz w:val="22"/>
                <w:szCs w:val="22"/>
                <w:lang w:val="id-ID"/>
              </w:rPr>
            </w:pPr>
            <w:r w:rsidRPr="006B6BFF">
              <w:rPr>
                <w:rFonts w:ascii="Times New Roman" w:hAnsi="Times New Roman" w:cs="Times New Roman"/>
                <w:sz w:val="22"/>
                <w:szCs w:val="22"/>
                <w:lang w:val="id-ID"/>
              </w:rPr>
              <w:t>Pengembangan lembaga sertifikasi</w:t>
            </w:r>
          </w:p>
          <w:p w:rsidR="00063096" w:rsidRPr="006B6BFF" w:rsidRDefault="00063096" w:rsidP="009F5791">
            <w:pPr>
              <w:pStyle w:val="ListParagraph"/>
              <w:numPr>
                <w:ilvl w:val="0"/>
                <w:numId w:val="20"/>
              </w:numPr>
              <w:spacing w:after="0" w:line="240" w:lineRule="auto"/>
              <w:ind w:left="175" w:hanging="283"/>
              <w:contextualSpacing w:val="0"/>
              <w:rPr>
                <w:rFonts w:ascii="Times New Roman" w:hAnsi="Times New Roman" w:cs="Times New Roman"/>
                <w:sz w:val="22"/>
                <w:szCs w:val="22"/>
                <w:lang w:val="id-ID"/>
              </w:rPr>
            </w:pPr>
            <w:r w:rsidRPr="006B6BFF">
              <w:rPr>
                <w:rFonts w:ascii="Times New Roman" w:hAnsi="Times New Roman" w:cs="Times New Roman"/>
                <w:sz w:val="22"/>
                <w:szCs w:val="22"/>
                <w:lang w:val="id-ID"/>
              </w:rPr>
              <w:t>Pemberdayaan PYE</w:t>
            </w:r>
          </w:p>
          <w:p w:rsidR="00063096" w:rsidRPr="006B6BFF" w:rsidRDefault="00063096" w:rsidP="009F5791">
            <w:pPr>
              <w:pStyle w:val="ListParagraph"/>
              <w:numPr>
                <w:ilvl w:val="0"/>
                <w:numId w:val="20"/>
              </w:numPr>
              <w:spacing w:after="0" w:line="240" w:lineRule="auto"/>
              <w:ind w:left="175" w:hanging="283"/>
              <w:contextualSpacing w:val="0"/>
              <w:rPr>
                <w:rFonts w:ascii="Times New Roman" w:hAnsi="Times New Roman" w:cs="Times New Roman"/>
                <w:sz w:val="22"/>
                <w:szCs w:val="22"/>
                <w:lang w:val="id-ID"/>
              </w:rPr>
            </w:pPr>
            <w:r w:rsidRPr="006B6BFF">
              <w:rPr>
                <w:rFonts w:ascii="Times New Roman" w:hAnsi="Times New Roman" w:cs="Times New Roman"/>
                <w:sz w:val="22"/>
                <w:szCs w:val="22"/>
                <w:lang w:val="id-ID"/>
              </w:rPr>
              <w:t>Pendirian/akuisi SMK</w:t>
            </w:r>
          </w:p>
        </w:tc>
        <w:tc>
          <w:tcPr>
            <w:tcW w:w="2268" w:type="dxa"/>
          </w:tcPr>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Bendahara YPBPI</w:t>
            </w:r>
          </w:p>
          <w:p w:rsidR="00063096" w:rsidRPr="006B6BFF" w:rsidRDefault="00063096" w:rsidP="006B6BFF">
            <w:pPr>
              <w:spacing w:after="0" w:line="240" w:lineRule="auto"/>
              <w:rPr>
                <w:rFonts w:ascii="Times New Roman" w:hAnsi="Times New Roman" w:cs="Times New Roman"/>
                <w:sz w:val="22"/>
                <w:szCs w:val="22"/>
                <w:lang w:val="id-ID"/>
              </w:rPr>
            </w:pPr>
          </w:p>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Bendahara YPBPI</w:t>
            </w:r>
          </w:p>
          <w:p w:rsidR="0078628B" w:rsidRDefault="0078628B" w:rsidP="006B6BFF">
            <w:pPr>
              <w:spacing w:after="0" w:line="240" w:lineRule="auto"/>
              <w:rPr>
                <w:rFonts w:ascii="Times New Roman" w:hAnsi="Times New Roman" w:cs="Times New Roman"/>
                <w:sz w:val="22"/>
                <w:szCs w:val="22"/>
                <w:lang w:val="id-ID"/>
              </w:rPr>
            </w:pPr>
          </w:p>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Bendahara YPBPI</w:t>
            </w:r>
          </w:p>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Sekretaris YPBPI</w:t>
            </w:r>
          </w:p>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PYE</w:t>
            </w:r>
          </w:p>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Sekretaris YPBPI</w:t>
            </w:r>
          </w:p>
        </w:tc>
      </w:tr>
      <w:tr w:rsidR="00063096" w:rsidRPr="006B6BFF" w:rsidTr="0078628B">
        <w:trPr>
          <w:trHeight w:val="1179"/>
        </w:trPr>
        <w:tc>
          <w:tcPr>
            <w:tcW w:w="534" w:type="dxa"/>
          </w:tcPr>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5</w:t>
            </w:r>
          </w:p>
        </w:tc>
        <w:tc>
          <w:tcPr>
            <w:tcW w:w="1701" w:type="dxa"/>
          </w:tcPr>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Pengembangan sarana dan sistem ICT</w:t>
            </w:r>
          </w:p>
        </w:tc>
        <w:tc>
          <w:tcPr>
            <w:tcW w:w="4677" w:type="dxa"/>
          </w:tcPr>
          <w:p w:rsidR="00063096" w:rsidRPr="006B6BFF" w:rsidRDefault="00063096" w:rsidP="009F5791">
            <w:pPr>
              <w:pStyle w:val="ListParagraph"/>
              <w:numPr>
                <w:ilvl w:val="0"/>
                <w:numId w:val="21"/>
              </w:numPr>
              <w:spacing w:after="0" w:line="240" w:lineRule="auto"/>
              <w:ind w:left="175" w:hanging="283"/>
              <w:contextualSpacing w:val="0"/>
              <w:rPr>
                <w:rFonts w:ascii="Times New Roman" w:hAnsi="Times New Roman" w:cs="Times New Roman"/>
                <w:sz w:val="22"/>
                <w:szCs w:val="22"/>
                <w:lang w:val="id-ID"/>
              </w:rPr>
            </w:pPr>
            <w:r w:rsidRPr="006B6BFF">
              <w:rPr>
                <w:rFonts w:ascii="Times New Roman" w:hAnsi="Times New Roman" w:cs="Times New Roman"/>
                <w:sz w:val="22"/>
                <w:szCs w:val="22"/>
                <w:lang w:val="id-ID"/>
              </w:rPr>
              <w:t>Perbaikan dan pengembangan sarana prasarana pendidikan</w:t>
            </w:r>
          </w:p>
          <w:p w:rsidR="00063096" w:rsidRPr="006B6BFF" w:rsidRDefault="00063096" w:rsidP="009F5791">
            <w:pPr>
              <w:pStyle w:val="ListParagraph"/>
              <w:numPr>
                <w:ilvl w:val="0"/>
                <w:numId w:val="21"/>
              </w:numPr>
              <w:spacing w:after="0" w:line="240" w:lineRule="auto"/>
              <w:ind w:left="175" w:hanging="283"/>
              <w:contextualSpacing w:val="0"/>
              <w:rPr>
                <w:rFonts w:ascii="Times New Roman" w:hAnsi="Times New Roman" w:cs="Times New Roman"/>
                <w:sz w:val="22"/>
                <w:szCs w:val="22"/>
                <w:lang w:val="id-ID"/>
              </w:rPr>
            </w:pPr>
            <w:r w:rsidRPr="006B6BFF">
              <w:rPr>
                <w:rFonts w:ascii="Times New Roman" w:hAnsi="Times New Roman" w:cs="Times New Roman"/>
                <w:sz w:val="22"/>
                <w:szCs w:val="22"/>
                <w:lang w:val="id-ID"/>
              </w:rPr>
              <w:t>Pengembangan kampus baru</w:t>
            </w:r>
          </w:p>
          <w:p w:rsidR="00063096" w:rsidRPr="006B6BFF" w:rsidRDefault="00063096" w:rsidP="009F5791">
            <w:pPr>
              <w:pStyle w:val="ListParagraph"/>
              <w:numPr>
                <w:ilvl w:val="0"/>
                <w:numId w:val="21"/>
              </w:numPr>
              <w:spacing w:after="0" w:line="240" w:lineRule="auto"/>
              <w:ind w:left="175" w:hanging="283"/>
              <w:contextualSpacing w:val="0"/>
              <w:rPr>
                <w:rFonts w:ascii="Times New Roman" w:hAnsi="Times New Roman" w:cs="Times New Roman"/>
                <w:sz w:val="22"/>
                <w:szCs w:val="22"/>
                <w:lang w:val="id-ID"/>
              </w:rPr>
            </w:pPr>
            <w:r w:rsidRPr="006B6BFF">
              <w:rPr>
                <w:rFonts w:ascii="Times New Roman" w:hAnsi="Times New Roman" w:cs="Times New Roman"/>
                <w:sz w:val="22"/>
                <w:szCs w:val="22"/>
                <w:lang w:val="id-ID"/>
              </w:rPr>
              <w:t>Pengembangan sistem ICT</w:t>
            </w:r>
          </w:p>
        </w:tc>
        <w:tc>
          <w:tcPr>
            <w:tcW w:w="2268" w:type="dxa"/>
          </w:tcPr>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Sekrfetaris YPBPI</w:t>
            </w:r>
          </w:p>
          <w:p w:rsidR="00063096" w:rsidRPr="006B6BFF" w:rsidRDefault="00063096" w:rsidP="006B6BFF">
            <w:pPr>
              <w:spacing w:after="0" w:line="240" w:lineRule="auto"/>
              <w:rPr>
                <w:rFonts w:ascii="Times New Roman" w:hAnsi="Times New Roman" w:cs="Times New Roman"/>
                <w:sz w:val="22"/>
                <w:szCs w:val="22"/>
                <w:lang w:val="id-ID"/>
              </w:rPr>
            </w:pPr>
          </w:p>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Sekrfetaris YPBPI</w:t>
            </w:r>
          </w:p>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Bendahara YPBPI</w:t>
            </w:r>
          </w:p>
          <w:p w:rsidR="006B6BFF" w:rsidRPr="006B6BFF" w:rsidRDefault="006B6BFF" w:rsidP="006B6BFF">
            <w:pPr>
              <w:spacing w:after="0" w:line="240" w:lineRule="auto"/>
              <w:rPr>
                <w:rFonts w:ascii="Times New Roman" w:hAnsi="Times New Roman" w:cs="Times New Roman"/>
                <w:sz w:val="22"/>
                <w:szCs w:val="22"/>
                <w:lang w:val="id-ID"/>
              </w:rPr>
            </w:pPr>
          </w:p>
        </w:tc>
      </w:tr>
      <w:tr w:rsidR="00063096" w:rsidRPr="006B6BFF" w:rsidTr="00497A13">
        <w:tc>
          <w:tcPr>
            <w:tcW w:w="534" w:type="dxa"/>
          </w:tcPr>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6</w:t>
            </w:r>
          </w:p>
        </w:tc>
        <w:tc>
          <w:tcPr>
            <w:tcW w:w="1701" w:type="dxa"/>
          </w:tcPr>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Pengembangan kerjasama</w:t>
            </w:r>
          </w:p>
        </w:tc>
        <w:tc>
          <w:tcPr>
            <w:tcW w:w="4677" w:type="dxa"/>
          </w:tcPr>
          <w:p w:rsidR="00063096" w:rsidRPr="006B6BFF" w:rsidRDefault="00063096" w:rsidP="009F5791">
            <w:pPr>
              <w:pStyle w:val="ListParagraph"/>
              <w:numPr>
                <w:ilvl w:val="0"/>
                <w:numId w:val="22"/>
              </w:numPr>
              <w:spacing w:after="0" w:line="240" w:lineRule="auto"/>
              <w:ind w:left="175" w:hanging="283"/>
              <w:contextualSpacing w:val="0"/>
              <w:rPr>
                <w:rFonts w:ascii="Times New Roman" w:hAnsi="Times New Roman" w:cs="Times New Roman"/>
                <w:sz w:val="22"/>
                <w:szCs w:val="22"/>
                <w:lang w:val="id-ID"/>
              </w:rPr>
            </w:pPr>
            <w:r w:rsidRPr="006B6BFF">
              <w:rPr>
                <w:rFonts w:ascii="Times New Roman" w:hAnsi="Times New Roman" w:cs="Times New Roman"/>
                <w:sz w:val="22"/>
                <w:szCs w:val="22"/>
                <w:lang w:val="id-ID"/>
              </w:rPr>
              <w:t>Penguatan kerjasama dengan PT Pos Indonesia dan anak usahanya</w:t>
            </w:r>
          </w:p>
          <w:p w:rsidR="00063096" w:rsidRPr="006B6BFF" w:rsidRDefault="00063096" w:rsidP="009F5791">
            <w:pPr>
              <w:pStyle w:val="ListParagraph"/>
              <w:numPr>
                <w:ilvl w:val="0"/>
                <w:numId w:val="22"/>
              </w:numPr>
              <w:spacing w:after="0" w:line="240" w:lineRule="auto"/>
              <w:ind w:left="175" w:hanging="283"/>
              <w:contextualSpacing w:val="0"/>
              <w:rPr>
                <w:rFonts w:ascii="Times New Roman" w:hAnsi="Times New Roman" w:cs="Times New Roman"/>
                <w:sz w:val="22"/>
                <w:szCs w:val="22"/>
                <w:lang w:val="id-ID"/>
              </w:rPr>
            </w:pPr>
            <w:r w:rsidRPr="006B6BFF">
              <w:rPr>
                <w:rFonts w:ascii="Times New Roman" w:hAnsi="Times New Roman" w:cs="Times New Roman"/>
                <w:sz w:val="22"/>
                <w:szCs w:val="22"/>
                <w:lang w:val="id-ID"/>
              </w:rPr>
              <w:t>Pengembangan kerjasama dengan perguruan tinggi luar negeri</w:t>
            </w:r>
          </w:p>
          <w:p w:rsidR="00063096" w:rsidRPr="006B6BFF" w:rsidRDefault="00063096" w:rsidP="009F5791">
            <w:pPr>
              <w:pStyle w:val="ListParagraph"/>
              <w:numPr>
                <w:ilvl w:val="0"/>
                <w:numId w:val="22"/>
              </w:numPr>
              <w:spacing w:after="0" w:line="240" w:lineRule="auto"/>
              <w:ind w:left="175" w:hanging="283"/>
              <w:contextualSpacing w:val="0"/>
              <w:rPr>
                <w:rFonts w:ascii="Times New Roman" w:hAnsi="Times New Roman" w:cs="Times New Roman"/>
                <w:sz w:val="22"/>
                <w:szCs w:val="22"/>
                <w:lang w:val="id-ID"/>
              </w:rPr>
            </w:pPr>
            <w:r w:rsidRPr="006B6BFF">
              <w:rPr>
                <w:rFonts w:ascii="Times New Roman" w:hAnsi="Times New Roman" w:cs="Times New Roman"/>
                <w:sz w:val="22"/>
                <w:szCs w:val="22"/>
                <w:lang w:val="id-ID"/>
              </w:rPr>
              <w:t>Penmgembangan kerjasama dengan asosiasi, industri logistik dan kurir</w:t>
            </w:r>
          </w:p>
        </w:tc>
        <w:tc>
          <w:tcPr>
            <w:tcW w:w="2268" w:type="dxa"/>
          </w:tcPr>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YPBPI, Poltekpos, dan Stimlog</w:t>
            </w:r>
          </w:p>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YPBPI dan BNSP</w:t>
            </w:r>
          </w:p>
          <w:p w:rsidR="00063096" w:rsidRPr="006B6BFF" w:rsidRDefault="00063096" w:rsidP="006B6BFF">
            <w:pPr>
              <w:spacing w:after="0" w:line="240" w:lineRule="auto"/>
              <w:rPr>
                <w:rFonts w:ascii="Times New Roman" w:hAnsi="Times New Roman" w:cs="Times New Roman"/>
                <w:sz w:val="22"/>
                <w:szCs w:val="22"/>
                <w:lang w:val="id-ID"/>
              </w:rPr>
            </w:pPr>
          </w:p>
          <w:p w:rsidR="00063096" w:rsidRPr="006B6BFF" w:rsidRDefault="00063096" w:rsidP="006B6BFF">
            <w:pPr>
              <w:spacing w:after="0" w:line="240" w:lineRule="auto"/>
              <w:rPr>
                <w:rFonts w:ascii="Times New Roman" w:hAnsi="Times New Roman" w:cs="Times New Roman"/>
                <w:sz w:val="22"/>
                <w:szCs w:val="22"/>
                <w:lang w:val="id-ID"/>
              </w:rPr>
            </w:pPr>
            <w:r w:rsidRPr="006B6BFF">
              <w:rPr>
                <w:rFonts w:ascii="Times New Roman" w:hAnsi="Times New Roman" w:cs="Times New Roman"/>
                <w:sz w:val="22"/>
                <w:szCs w:val="22"/>
                <w:lang w:val="id-ID"/>
              </w:rPr>
              <w:t>YPBPI, Poltekpos, dan Stimlog</w:t>
            </w:r>
          </w:p>
        </w:tc>
      </w:tr>
    </w:tbl>
    <w:p w:rsidR="00063096" w:rsidRPr="006B6BFF" w:rsidRDefault="00063096" w:rsidP="006B6BFF">
      <w:pPr>
        <w:spacing w:after="0" w:line="240" w:lineRule="auto"/>
        <w:rPr>
          <w:rFonts w:ascii="Times New Roman" w:hAnsi="Times New Roman" w:cs="Times New Roman"/>
          <w:lang w:val="id-ID"/>
        </w:rPr>
      </w:pPr>
    </w:p>
    <w:p w:rsidR="00063096" w:rsidRPr="009F5791" w:rsidRDefault="009F5791" w:rsidP="009F579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f). </w:t>
      </w:r>
      <w:r w:rsidR="00063096" w:rsidRPr="009F5791">
        <w:rPr>
          <w:rFonts w:ascii="Times New Roman" w:hAnsi="Times New Roman" w:cs="Times New Roman"/>
          <w:b/>
          <w:sz w:val="24"/>
          <w:szCs w:val="24"/>
        </w:rPr>
        <w:t>Target Pelaksanaan dan Anggaran</w:t>
      </w:r>
    </w:p>
    <w:p w:rsidR="00063096" w:rsidRPr="009E622A" w:rsidRDefault="00063096" w:rsidP="00BC3FA2">
      <w:pPr>
        <w:spacing w:after="0" w:line="360" w:lineRule="auto"/>
        <w:ind w:firstLine="720"/>
        <w:jc w:val="both"/>
        <w:rPr>
          <w:rFonts w:ascii="Times New Roman" w:hAnsi="Times New Roman" w:cs="Times New Roman"/>
          <w:noProof/>
          <w:sz w:val="24"/>
          <w:szCs w:val="24"/>
          <w:lang w:val="id-ID" w:eastAsia="id-ID"/>
        </w:rPr>
      </w:pPr>
      <w:r w:rsidRPr="00BC3FA2">
        <w:rPr>
          <w:rFonts w:ascii="Times New Roman" w:hAnsi="Times New Roman" w:cs="Times New Roman"/>
          <w:noProof/>
          <w:sz w:val="24"/>
          <w:szCs w:val="24"/>
          <w:lang w:eastAsia="id-ID"/>
        </w:rPr>
        <w:t>Setiap kategori program strategis memiliki berbagai inisiatif strategi</w:t>
      </w:r>
      <w:r w:rsidR="009E622A">
        <w:rPr>
          <w:rFonts w:ascii="Times New Roman" w:hAnsi="Times New Roman" w:cs="Times New Roman"/>
          <w:noProof/>
          <w:sz w:val="24"/>
          <w:szCs w:val="24"/>
          <w:lang w:eastAsia="id-ID"/>
        </w:rPr>
        <w:t>s</w:t>
      </w:r>
      <w:r w:rsidR="009E622A">
        <w:rPr>
          <w:rFonts w:ascii="Times New Roman" w:hAnsi="Times New Roman" w:cs="Times New Roman"/>
          <w:noProof/>
          <w:sz w:val="24"/>
          <w:szCs w:val="24"/>
          <w:lang w:val="id-ID" w:eastAsia="id-ID"/>
        </w:rPr>
        <w:t xml:space="preserve"> sbb</w:t>
      </w:r>
    </w:p>
    <w:p w:rsidR="00063096" w:rsidRPr="00BC3FA2" w:rsidRDefault="00063096" w:rsidP="006B6BFF">
      <w:pPr>
        <w:spacing w:after="0" w:line="360" w:lineRule="auto"/>
        <w:rPr>
          <w:rFonts w:ascii="Times New Roman" w:hAnsi="Times New Roman" w:cs="Times New Roman"/>
          <w:noProof/>
          <w:sz w:val="24"/>
          <w:szCs w:val="24"/>
          <w:lang w:val="id-ID" w:eastAsia="id-ID"/>
        </w:rPr>
      </w:pPr>
      <w:r w:rsidRPr="00BC3FA2">
        <w:rPr>
          <w:rFonts w:ascii="Times New Roman" w:hAnsi="Times New Roman" w:cs="Times New Roman"/>
          <w:noProof/>
          <w:sz w:val="24"/>
          <w:szCs w:val="24"/>
          <w:lang w:eastAsia="id-ID"/>
        </w:rPr>
        <w:t xml:space="preserve">Tabel </w:t>
      </w:r>
      <w:r w:rsidR="000430B4">
        <w:rPr>
          <w:rFonts w:ascii="Times New Roman" w:hAnsi="Times New Roman" w:cs="Times New Roman"/>
          <w:noProof/>
          <w:sz w:val="24"/>
          <w:szCs w:val="24"/>
          <w:lang w:val="id-ID" w:eastAsia="id-ID"/>
        </w:rPr>
        <w:t xml:space="preserve">11. </w:t>
      </w:r>
      <w:r w:rsidRPr="00BC3FA2">
        <w:rPr>
          <w:rFonts w:ascii="Times New Roman" w:hAnsi="Times New Roman" w:cs="Times New Roman"/>
          <w:noProof/>
          <w:sz w:val="24"/>
          <w:szCs w:val="24"/>
          <w:lang w:val="id-ID" w:eastAsia="id-ID"/>
        </w:rPr>
        <w:t xml:space="preserve"> </w:t>
      </w:r>
      <w:r w:rsidRPr="00BC3FA2">
        <w:rPr>
          <w:rFonts w:ascii="Times New Roman" w:hAnsi="Times New Roman" w:cs="Times New Roman"/>
          <w:noProof/>
          <w:sz w:val="24"/>
          <w:szCs w:val="24"/>
          <w:lang w:eastAsia="id-ID"/>
        </w:rPr>
        <w:t>Perbaikan Sistem Tata Kelola</w:t>
      </w:r>
      <w:r w:rsidR="006B6BFF">
        <w:rPr>
          <w:rFonts w:ascii="Times New Roman" w:hAnsi="Times New Roman" w:cs="Times New Roman"/>
          <w:noProof/>
          <w:sz w:val="24"/>
          <w:szCs w:val="24"/>
          <w:lang w:val="id-ID" w:eastAsia="id-ID"/>
        </w:rPr>
        <w:t xml:space="preserve"> </w:t>
      </w:r>
      <w:r w:rsidRPr="00BC3FA2">
        <w:rPr>
          <w:rFonts w:ascii="Times New Roman" w:hAnsi="Times New Roman" w:cs="Times New Roman"/>
          <w:noProof/>
          <w:sz w:val="24"/>
          <w:szCs w:val="24"/>
          <w:lang w:val="id-ID" w:eastAsia="id-ID"/>
        </w:rPr>
        <w:t>Tahun 2017 - 2021</w:t>
      </w:r>
    </w:p>
    <w:tbl>
      <w:tblPr>
        <w:tblW w:w="89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958"/>
        <w:gridCol w:w="1248"/>
        <w:gridCol w:w="1158"/>
        <w:gridCol w:w="656"/>
        <w:gridCol w:w="656"/>
        <w:gridCol w:w="656"/>
        <w:gridCol w:w="1094"/>
      </w:tblGrid>
      <w:tr w:rsidR="00063096" w:rsidRPr="006B6BFF" w:rsidTr="004F17EA">
        <w:trPr>
          <w:trHeight w:val="300"/>
        </w:trPr>
        <w:tc>
          <w:tcPr>
            <w:tcW w:w="485" w:type="dxa"/>
            <w:vMerge w:val="restart"/>
            <w:shd w:val="clear" w:color="auto" w:fill="auto"/>
            <w:noWrap/>
            <w:vAlign w:val="center"/>
            <w:hideMark/>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lastRenderedPageBreak/>
              <w:t>No</w:t>
            </w:r>
          </w:p>
        </w:tc>
        <w:tc>
          <w:tcPr>
            <w:tcW w:w="2960" w:type="dxa"/>
            <w:vMerge w:val="restart"/>
            <w:shd w:val="clear" w:color="auto" w:fill="auto"/>
            <w:noWrap/>
            <w:vAlign w:val="center"/>
            <w:hideMark/>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Inisiatif Strategis</w:t>
            </w:r>
          </w:p>
        </w:tc>
        <w:tc>
          <w:tcPr>
            <w:tcW w:w="4371" w:type="dxa"/>
            <w:gridSpan w:val="5"/>
            <w:shd w:val="clear" w:color="auto" w:fill="auto"/>
            <w:noWrap/>
            <w:vAlign w:val="center"/>
            <w:hideMark/>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Target Pelaksanaan</w:t>
            </w:r>
          </w:p>
        </w:tc>
        <w:tc>
          <w:tcPr>
            <w:tcW w:w="1094" w:type="dxa"/>
            <w:shd w:val="clear" w:color="auto" w:fill="auto"/>
            <w:vAlign w:val="center"/>
            <w:hideMark/>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Anggaran (Jt Rp)</w:t>
            </w:r>
          </w:p>
        </w:tc>
      </w:tr>
      <w:tr w:rsidR="004F17EA" w:rsidRPr="006B6BFF" w:rsidTr="004F17EA">
        <w:trPr>
          <w:trHeight w:val="300"/>
        </w:trPr>
        <w:tc>
          <w:tcPr>
            <w:tcW w:w="485" w:type="dxa"/>
            <w:vMerge/>
            <w:vAlign w:val="center"/>
            <w:hideMark/>
          </w:tcPr>
          <w:p w:rsidR="00063096" w:rsidRPr="006B6BFF" w:rsidRDefault="00063096" w:rsidP="006B6BFF">
            <w:pPr>
              <w:spacing w:after="0" w:line="240" w:lineRule="auto"/>
              <w:rPr>
                <w:rFonts w:ascii="Times New Roman" w:eastAsia="Times New Roman" w:hAnsi="Times New Roman" w:cs="Times New Roman"/>
                <w:color w:val="000000"/>
                <w:lang w:val="id-ID" w:eastAsia="id-ID"/>
              </w:rPr>
            </w:pPr>
          </w:p>
        </w:tc>
        <w:tc>
          <w:tcPr>
            <w:tcW w:w="2960" w:type="dxa"/>
            <w:vMerge/>
            <w:vAlign w:val="center"/>
            <w:hideMark/>
          </w:tcPr>
          <w:p w:rsidR="00063096" w:rsidRPr="006B6BFF" w:rsidRDefault="00063096" w:rsidP="006B6BFF">
            <w:pPr>
              <w:spacing w:after="0" w:line="240" w:lineRule="auto"/>
              <w:rPr>
                <w:rFonts w:ascii="Times New Roman" w:eastAsia="Times New Roman" w:hAnsi="Times New Roman" w:cs="Times New Roman"/>
                <w:color w:val="000000"/>
                <w:lang w:val="id-ID" w:eastAsia="id-ID"/>
              </w:rPr>
            </w:pPr>
          </w:p>
        </w:tc>
        <w:tc>
          <w:tcPr>
            <w:tcW w:w="1248" w:type="dxa"/>
            <w:shd w:val="clear" w:color="auto" w:fill="auto"/>
            <w:noWrap/>
            <w:vAlign w:val="center"/>
            <w:hideMark/>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2017</w:t>
            </w:r>
          </w:p>
        </w:tc>
        <w:tc>
          <w:tcPr>
            <w:tcW w:w="1158" w:type="dxa"/>
            <w:shd w:val="clear" w:color="auto" w:fill="auto"/>
            <w:noWrap/>
            <w:vAlign w:val="center"/>
            <w:hideMark/>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2018</w:t>
            </w:r>
          </w:p>
        </w:tc>
        <w:tc>
          <w:tcPr>
            <w:tcW w:w="655" w:type="dxa"/>
            <w:shd w:val="clear" w:color="auto" w:fill="auto"/>
            <w:noWrap/>
            <w:vAlign w:val="center"/>
            <w:hideMark/>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2019</w:t>
            </w:r>
          </w:p>
        </w:tc>
        <w:tc>
          <w:tcPr>
            <w:tcW w:w="655" w:type="dxa"/>
            <w:shd w:val="clear" w:color="auto" w:fill="auto"/>
            <w:noWrap/>
            <w:vAlign w:val="center"/>
            <w:hideMark/>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2020</w:t>
            </w:r>
          </w:p>
        </w:tc>
        <w:tc>
          <w:tcPr>
            <w:tcW w:w="655" w:type="dxa"/>
            <w:shd w:val="clear" w:color="auto" w:fill="auto"/>
            <w:noWrap/>
            <w:vAlign w:val="center"/>
            <w:hideMark/>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2021</w:t>
            </w:r>
          </w:p>
        </w:tc>
        <w:tc>
          <w:tcPr>
            <w:tcW w:w="1094" w:type="dxa"/>
            <w:vAlign w:val="center"/>
            <w:hideMark/>
          </w:tcPr>
          <w:p w:rsidR="00063096" w:rsidRPr="006B6BFF" w:rsidRDefault="00063096" w:rsidP="006B6BFF">
            <w:pPr>
              <w:spacing w:after="0" w:line="240" w:lineRule="auto"/>
              <w:rPr>
                <w:rFonts w:ascii="Times New Roman" w:eastAsia="Times New Roman" w:hAnsi="Times New Roman" w:cs="Times New Roman"/>
                <w:color w:val="000000"/>
                <w:lang w:val="id-ID" w:eastAsia="id-ID"/>
              </w:rPr>
            </w:pPr>
          </w:p>
        </w:tc>
      </w:tr>
      <w:tr w:rsidR="004F17EA" w:rsidRPr="006B6BFF" w:rsidTr="004F17EA">
        <w:trPr>
          <w:trHeight w:val="300"/>
        </w:trPr>
        <w:tc>
          <w:tcPr>
            <w:tcW w:w="485" w:type="dxa"/>
            <w:shd w:val="clear" w:color="auto" w:fill="auto"/>
            <w:noWrap/>
            <w:hideMark/>
          </w:tcPr>
          <w:p w:rsidR="00063096" w:rsidRPr="006B6BFF" w:rsidRDefault="00063096" w:rsidP="006B6BFF">
            <w:pPr>
              <w:spacing w:after="0" w:line="240" w:lineRule="auto"/>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1</w:t>
            </w:r>
          </w:p>
        </w:tc>
        <w:tc>
          <w:tcPr>
            <w:tcW w:w="2960" w:type="dxa"/>
            <w:shd w:val="clear" w:color="auto" w:fill="auto"/>
            <w:noWrap/>
            <w:hideMark/>
          </w:tcPr>
          <w:p w:rsidR="00063096" w:rsidRPr="006B6BFF" w:rsidRDefault="00063096" w:rsidP="006B6BFF">
            <w:pPr>
              <w:spacing w:after="0" w:line="240" w:lineRule="auto"/>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 xml:space="preserve">Penyempurnaan Anggaran Dasar </w:t>
            </w:r>
            <w:r w:rsidR="008477D0">
              <w:rPr>
                <w:rFonts w:ascii="Times New Roman" w:eastAsia="Times New Roman" w:hAnsi="Times New Roman" w:cs="Times New Roman"/>
                <w:color w:val="000000"/>
                <w:lang w:val="id-ID" w:eastAsia="id-ID"/>
              </w:rPr>
              <w:t>dan anggaran RT</w:t>
            </w:r>
          </w:p>
        </w:tc>
        <w:tc>
          <w:tcPr>
            <w:tcW w:w="1248" w:type="dxa"/>
            <w:shd w:val="clear" w:color="auto" w:fill="auto"/>
            <w:noWrap/>
            <w:hideMark/>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100%</w:t>
            </w:r>
          </w:p>
        </w:tc>
        <w:tc>
          <w:tcPr>
            <w:tcW w:w="1158" w:type="dxa"/>
            <w:shd w:val="clear" w:color="auto" w:fill="auto"/>
            <w:noWrap/>
            <w:hideMark/>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0</w:t>
            </w:r>
          </w:p>
        </w:tc>
        <w:tc>
          <w:tcPr>
            <w:tcW w:w="655" w:type="dxa"/>
            <w:shd w:val="clear" w:color="auto" w:fill="auto"/>
            <w:noWrap/>
            <w:hideMark/>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0</w:t>
            </w:r>
          </w:p>
        </w:tc>
        <w:tc>
          <w:tcPr>
            <w:tcW w:w="655" w:type="dxa"/>
            <w:shd w:val="clear" w:color="auto" w:fill="auto"/>
            <w:noWrap/>
            <w:hideMark/>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0</w:t>
            </w:r>
          </w:p>
        </w:tc>
        <w:tc>
          <w:tcPr>
            <w:tcW w:w="655" w:type="dxa"/>
            <w:shd w:val="clear" w:color="auto" w:fill="auto"/>
            <w:noWrap/>
            <w:hideMark/>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0</w:t>
            </w:r>
          </w:p>
        </w:tc>
        <w:tc>
          <w:tcPr>
            <w:tcW w:w="1094" w:type="dxa"/>
            <w:shd w:val="clear" w:color="auto" w:fill="auto"/>
            <w:noWrap/>
            <w:hideMark/>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10</w:t>
            </w:r>
          </w:p>
        </w:tc>
      </w:tr>
      <w:tr w:rsidR="004F17EA" w:rsidRPr="006B6BFF" w:rsidTr="004F17EA">
        <w:trPr>
          <w:trHeight w:val="300"/>
        </w:trPr>
        <w:tc>
          <w:tcPr>
            <w:tcW w:w="485" w:type="dxa"/>
            <w:shd w:val="clear" w:color="auto" w:fill="auto"/>
            <w:noWrap/>
          </w:tcPr>
          <w:p w:rsidR="00063096" w:rsidRPr="006B6BFF" w:rsidRDefault="00063096" w:rsidP="006B6BFF">
            <w:pPr>
              <w:spacing w:after="0" w:line="240" w:lineRule="auto"/>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2</w:t>
            </w:r>
          </w:p>
        </w:tc>
        <w:tc>
          <w:tcPr>
            <w:tcW w:w="2960" w:type="dxa"/>
            <w:shd w:val="clear" w:color="auto" w:fill="auto"/>
            <w:noWrap/>
          </w:tcPr>
          <w:p w:rsidR="00063096" w:rsidRPr="006B6BFF" w:rsidRDefault="00063096" w:rsidP="006B6BFF">
            <w:pPr>
              <w:spacing w:after="0" w:line="240" w:lineRule="auto"/>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Penyusunan pedoman tata kelola yayasan</w:t>
            </w:r>
          </w:p>
        </w:tc>
        <w:tc>
          <w:tcPr>
            <w:tcW w:w="1248"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50%</w:t>
            </w:r>
          </w:p>
        </w:tc>
        <w:tc>
          <w:tcPr>
            <w:tcW w:w="1158"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50%</w:t>
            </w:r>
          </w:p>
        </w:tc>
        <w:tc>
          <w:tcPr>
            <w:tcW w:w="655"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0</w:t>
            </w:r>
          </w:p>
        </w:tc>
        <w:tc>
          <w:tcPr>
            <w:tcW w:w="655"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0</w:t>
            </w:r>
          </w:p>
        </w:tc>
        <w:tc>
          <w:tcPr>
            <w:tcW w:w="655"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0</w:t>
            </w:r>
          </w:p>
        </w:tc>
        <w:tc>
          <w:tcPr>
            <w:tcW w:w="1094"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25</w:t>
            </w:r>
          </w:p>
        </w:tc>
      </w:tr>
      <w:tr w:rsidR="004F17EA" w:rsidRPr="006B6BFF" w:rsidTr="004F17EA">
        <w:trPr>
          <w:trHeight w:val="300"/>
        </w:trPr>
        <w:tc>
          <w:tcPr>
            <w:tcW w:w="485" w:type="dxa"/>
            <w:shd w:val="clear" w:color="auto" w:fill="auto"/>
            <w:noWrap/>
          </w:tcPr>
          <w:p w:rsidR="00063096" w:rsidRPr="006B6BFF" w:rsidRDefault="00063096" w:rsidP="006B6BFF">
            <w:pPr>
              <w:spacing w:after="0" w:line="240" w:lineRule="auto"/>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3</w:t>
            </w:r>
          </w:p>
        </w:tc>
        <w:tc>
          <w:tcPr>
            <w:tcW w:w="2960" w:type="dxa"/>
            <w:shd w:val="clear" w:color="auto" w:fill="auto"/>
            <w:noWrap/>
          </w:tcPr>
          <w:p w:rsidR="00063096" w:rsidRPr="006B6BFF" w:rsidRDefault="00063096" w:rsidP="006B6BFF">
            <w:pPr>
              <w:spacing w:after="0" w:line="240" w:lineRule="auto"/>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Fine tuning organisasi</w:t>
            </w:r>
          </w:p>
        </w:tc>
        <w:tc>
          <w:tcPr>
            <w:tcW w:w="1248"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100%</w:t>
            </w:r>
          </w:p>
        </w:tc>
        <w:tc>
          <w:tcPr>
            <w:tcW w:w="1158"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0</w:t>
            </w:r>
          </w:p>
        </w:tc>
        <w:tc>
          <w:tcPr>
            <w:tcW w:w="655"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0</w:t>
            </w:r>
          </w:p>
        </w:tc>
        <w:tc>
          <w:tcPr>
            <w:tcW w:w="655"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0</w:t>
            </w:r>
          </w:p>
        </w:tc>
        <w:tc>
          <w:tcPr>
            <w:tcW w:w="655"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0</w:t>
            </w:r>
          </w:p>
        </w:tc>
        <w:tc>
          <w:tcPr>
            <w:tcW w:w="1094"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60</w:t>
            </w:r>
          </w:p>
        </w:tc>
      </w:tr>
      <w:tr w:rsidR="004F17EA" w:rsidRPr="006B6BFF" w:rsidTr="004F17EA">
        <w:trPr>
          <w:trHeight w:val="300"/>
        </w:trPr>
        <w:tc>
          <w:tcPr>
            <w:tcW w:w="485" w:type="dxa"/>
            <w:shd w:val="clear" w:color="auto" w:fill="auto"/>
            <w:noWrap/>
          </w:tcPr>
          <w:p w:rsidR="00063096" w:rsidRPr="006B6BFF" w:rsidRDefault="00063096" w:rsidP="006B6BFF">
            <w:pPr>
              <w:spacing w:after="0" w:line="240" w:lineRule="auto"/>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4</w:t>
            </w:r>
          </w:p>
        </w:tc>
        <w:tc>
          <w:tcPr>
            <w:tcW w:w="2960" w:type="dxa"/>
            <w:shd w:val="clear" w:color="auto" w:fill="auto"/>
            <w:noWrap/>
          </w:tcPr>
          <w:p w:rsidR="00063096" w:rsidRPr="006B6BFF" w:rsidRDefault="00063096" w:rsidP="006B6BFF">
            <w:pPr>
              <w:spacing w:after="0" w:line="240" w:lineRule="auto"/>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Penyempurnaan statuta perguruan tinggi</w:t>
            </w:r>
          </w:p>
        </w:tc>
        <w:tc>
          <w:tcPr>
            <w:tcW w:w="1248"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100%</w:t>
            </w:r>
          </w:p>
        </w:tc>
        <w:tc>
          <w:tcPr>
            <w:tcW w:w="1158"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0</w:t>
            </w:r>
          </w:p>
        </w:tc>
        <w:tc>
          <w:tcPr>
            <w:tcW w:w="655"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0</w:t>
            </w:r>
          </w:p>
        </w:tc>
        <w:tc>
          <w:tcPr>
            <w:tcW w:w="655"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0</w:t>
            </w:r>
          </w:p>
        </w:tc>
        <w:tc>
          <w:tcPr>
            <w:tcW w:w="655"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0</w:t>
            </w:r>
          </w:p>
        </w:tc>
        <w:tc>
          <w:tcPr>
            <w:tcW w:w="1094"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10</w:t>
            </w:r>
          </w:p>
        </w:tc>
      </w:tr>
      <w:tr w:rsidR="004F17EA" w:rsidRPr="006B6BFF" w:rsidTr="004F17EA">
        <w:trPr>
          <w:trHeight w:val="300"/>
        </w:trPr>
        <w:tc>
          <w:tcPr>
            <w:tcW w:w="485" w:type="dxa"/>
            <w:shd w:val="clear" w:color="auto" w:fill="auto"/>
            <w:noWrap/>
          </w:tcPr>
          <w:p w:rsidR="00063096" w:rsidRPr="006B6BFF" w:rsidRDefault="00063096" w:rsidP="006B6BFF">
            <w:pPr>
              <w:spacing w:after="0" w:line="240" w:lineRule="auto"/>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5</w:t>
            </w:r>
          </w:p>
        </w:tc>
        <w:tc>
          <w:tcPr>
            <w:tcW w:w="2960" w:type="dxa"/>
            <w:shd w:val="clear" w:color="auto" w:fill="auto"/>
            <w:noWrap/>
          </w:tcPr>
          <w:p w:rsidR="00063096" w:rsidRPr="006B6BFF" w:rsidRDefault="00063096" w:rsidP="006B6BFF">
            <w:pPr>
              <w:spacing w:after="0" w:line="240" w:lineRule="auto"/>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Perbaikan akre</w:t>
            </w:r>
            <w:r w:rsidR="008477D0">
              <w:rPr>
                <w:rFonts w:ascii="Times New Roman" w:eastAsia="Times New Roman" w:hAnsi="Times New Roman" w:cs="Times New Roman"/>
                <w:color w:val="000000"/>
                <w:lang w:val="id-ID" w:eastAsia="id-ID"/>
              </w:rPr>
              <w:t xml:space="preserve">ditasi perguruan tinggi </w:t>
            </w:r>
          </w:p>
        </w:tc>
        <w:tc>
          <w:tcPr>
            <w:tcW w:w="1248"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20%</w:t>
            </w:r>
          </w:p>
        </w:tc>
        <w:tc>
          <w:tcPr>
            <w:tcW w:w="1158"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20%</w:t>
            </w:r>
          </w:p>
        </w:tc>
        <w:tc>
          <w:tcPr>
            <w:tcW w:w="655"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20%</w:t>
            </w:r>
          </w:p>
        </w:tc>
        <w:tc>
          <w:tcPr>
            <w:tcW w:w="655"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20%</w:t>
            </w:r>
          </w:p>
        </w:tc>
        <w:tc>
          <w:tcPr>
            <w:tcW w:w="655"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20%</w:t>
            </w:r>
          </w:p>
        </w:tc>
        <w:tc>
          <w:tcPr>
            <w:tcW w:w="1094" w:type="dxa"/>
            <w:shd w:val="clear" w:color="auto" w:fill="auto"/>
            <w:noWrap/>
          </w:tcPr>
          <w:p w:rsidR="00063096" w:rsidRPr="006B6BFF" w:rsidRDefault="004F17EA" w:rsidP="006B6BFF">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200/thn</w:t>
            </w:r>
          </w:p>
        </w:tc>
      </w:tr>
      <w:tr w:rsidR="004F17EA" w:rsidRPr="006B6BFF" w:rsidTr="004F17EA">
        <w:trPr>
          <w:trHeight w:val="300"/>
        </w:trPr>
        <w:tc>
          <w:tcPr>
            <w:tcW w:w="485" w:type="dxa"/>
            <w:shd w:val="clear" w:color="auto" w:fill="auto"/>
            <w:noWrap/>
          </w:tcPr>
          <w:p w:rsidR="00063096" w:rsidRPr="006B6BFF" w:rsidRDefault="00063096" w:rsidP="006B6BFF">
            <w:pPr>
              <w:spacing w:after="0" w:line="240" w:lineRule="auto"/>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6</w:t>
            </w:r>
          </w:p>
        </w:tc>
        <w:tc>
          <w:tcPr>
            <w:tcW w:w="2960" w:type="dxa"/>
            <w:shd w:val="clear" w:color="auto" w:fill="auto"/>
            <w:noWrap/>
          </w:tcPr>
          <w:p w:rsidR="00063096" w:rsidRPr="006B6BFF" w:rsidRDefault="00063096" w:rsidP="006B6BFF">
            <w:pPr>
              <w:spacing w:after="0" w:line="240" w:lineRule="auto"/>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Pemenuhan standar nasional perguruan tinggi</w:t>
            </w:r>
          </w:p>
        </w:tc>
        <w:tc>
          <w:tcPr>
            <w:tcW w:w="1248"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20%</w:t>
            </w:r>
          </w:p>
        </w:tc>
        <w:tc>
          <w:tcPr>
            <w:tcW w:w="1158"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20%</w:t>
            </w:r>
          </w:p>
        </w:tc>
        <w:tc>
          <w:tcPr>
            <w:tcW w:w="655"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20%</w:t>
            </w:r>
          </w:p>
        </w:tc>
        <w:tc>
          <w:tcPr>
            <w:tcW w:w="655"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20%</w:t>
            </w:r>
          </w:p>
        </w:tc>
        <w:tc>
          <w:tcPr>
            <w:tcW w:w="655"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20%</w:t>
            </w:r>
          </w:p>
        </w:tc>
        <w:tc>
          <w:tcPr>
            <w:tcW w:w="1094" w:type="dxa"/>
            <w:shd w:val="clear" w:color="auto" w:fill="auto"/>
            <w:noWrap/>
          </w:tcPr>
          <w:p w:rsidR="00063096" w:rsidRPr="006B6BFF" w:rsidRDefault="00063096" w:rsidP="006B6BFF">
            <w:pPr>
              <w:spacing w:after="0" w:line="240" w:lineRule="auto"/>
              <w:jc w:val="center"/>
              <w:rPr>
                <w:rFonts w:ascii="Times New Roman" w:eastAsia="Times New Roman" w:hAnsi="Times New Roman" w:cs="Times New Roman"/>
                <w:color w:val="000000"/>
                <w:lang w:val="id-ID" w:eastAsia="id-ID"/>
              </w:rPr>
            </w:pPr>
            <w:r w:rsidRPr="006B6BFF">
              <w:rPr>
                <w:rFonts w:ascii="Times New Roman" w:eastAsia="Times New Roman" w:hAnsi="Times New Roman" w:cs="Times New Roman"/>
                <w:color w:val="000000"/>
                <w:lang w:val="id-ID" w:eastAsia="id-ID"/>
              </w:rPr>
              <w:t>50/tahun</w:t>
            </w:r>
          </w:p>
        </w:tc>
      </w:tr>
    </w:tbl>
    <w:p w:rsidR="00063096" w:rsidRPr="00BC3FA2" w:rsidRDefault="00063096" w:rsidP="00BC3FA2">
      <w:pPr>
        <w:spacing w:after="0" w:line="360" w:lineRule="auto"/>
        <w:rPr>
          <w:rFonts w:ascii="Times New Roman" w:hAnsi="Times New Roman" w:cs="Times New Roman"/>
          <w:sz w:val="24"/>
          <w:szCs w:val="24"/>
          <w:lang w:val="id-ID"/>
        </w:rPr>
      </w:pPr>
    </w:p>
    <w:p w:rsidR="00063096" w:rsidRPr="00BC3FA2" w:rsidRDefault="00063096" w:rsidP="006B6BFF">
      <w:pPr>
        <w:spacing w:after="0" w:line="360" w:lineRule="auto"/>
        <w:ind w:left="1134" w:hanging="1134"/>
        <w:jc w:val="both"/>
        <w:rPr>
          <w:rFonts w:ascii="Times New Roman" w:hAnsi="Times New Roman" w:cs="Times New Roman"/>
          <w:noProof/>
          <w:sz w:val="24"/>
          <w:szCs w:val="24"/>
          <w:lang w:val="id-ID" w:eastAsia="id-ID"/>
        </w:rPr>
      </w:pPr>
      <w:r w:rsidRPr="00BC3FA2">
        <w:rPr>
          <w:rFonts w:ascii="Times New Roman" w:hAnsi="Times New Roman" w:cs="Times New Roman"/>
          <w:noProof/>
          <w:sz w:val="24"/>
          <w:szCs w:val="24"/>
          <w:lang w:eastAsia="id-ID"/>
        </w:rPr>
        <w:t xml:space="preserve">Tabel </w:t>
      </w:r>
      <w:r w:rsidR="000430B4">
        <w:rPr>
          <w:rFonts w:ascii="Times New Roman" w:hAnsi="Times New Roman" w:cs="Times New Roman"/>
          <w:noProof/>
          <w:sz w:val="24"/>
          <w:szCs w:val="24"/>
          <w:lang w:val="id-ID" w:eastAsia="id-ID"/>
        </w:rPr>
        <w:t xml:space="preserve">12. </w:t>
      </w:r>
      <w:r w:rsidR="006B6BFF">
        <w:rPr>
          <w:rFonts w:ascii="Times New Roman" w:hAnsi="Times New Roman" w:cs="Times New Roman"/>
          <w:noProof/>
          <w:sz w:val="24"/>
          <w:szCs w:val="24"/>
          <w:lang w:val="id-ID" w:eastAsia="id-ID"/>
        </w:rPr>
        <w:t xml:space="preserve"> </w:t>
      </w:r>
      <w:r w:rsidRPr="00BC3FA2">
        <w:rPr>
          <w:rFonts w:ascii="Times New Roman" w:hAnsi="Times New Roman" w:cs="Times New Roman"/>
          <w:noProof/>
          <w:sz w:val="24"/>
          <w:szCs w:val="24"/>
          <w:lang w:eastAsia="id-ID"/>
        </w:rPr>
        <w:t>Peningkatan Kapasitas Lembaga Pendidikan Menuju Pembentukan Universitas</w:t>
      </w:r>
      <w:r w:rsidR="006B6BFF">
        <w:rPr>
          <w:rFonts w:ascii="Times New Roman" w:hAnsi="Times New Roman" w:cs="Times New Roman"/>
          <w:noProof/>
          <w:sz w:val="24"/>
          <w:szCs w:val="24"/>
          <w:lang w:val="id-ID" w:eastAsia="id-ID"/>
        </w:rPr>
        <w:t xml:space="preserve"> </w:t>
      </w:r>
      <w:r w:rsidRPr="00BC3FA2">
        <w:rPr>
          <w:rFonts w:ascii="Times New Roman" w:hAnsi="Times New Roman" w:cs="Times New Roman"/>
          <w:noProof/>
          <w:sz w:val="24"/>
          <w:szCs w:val="24"/>
          <w:lang w:val="id-ID" w:eastAsia="id-ID"/>
        </w:rPr>
        <w:t>Tahun 2017 - 2021</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358"/>
        <w:gridCol w:w="730"/>
        <w:gridCol w:w="697"/>
        <w:gridCol w:w="709"/>
        <w:gridCol w:w="709"/>
        <w:gridCol w:w="696"/>
        <w:gridCol w:w="1602"/>
      </w:tblGrid>
      <w:tr w:rsidR="00063096" w:rsidRPr="00BC3FA2" w:rsidTr="00F01694">
        <w:trPr>
          <w:trHeight w:val="300"/>
        </w:trPr>
        <w:tc>
          <w:tcPr>
            <w:tcW w:w="485" w:type="dxa"/>
            <w:vMerge w:val="restart"/>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No</w:t>
            </w:r>
          </w:p>
        </w:tc>
        <w:tc>
          <w:tcPr>
            <w:tcW w:w="3358" w:type="dxa"/>
            <w:vMerge w:val="restart"/>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Inisiatif Strategis</w:t>
            </w:r>
          </w:p>
        </w:tc>
        <w:tc>
          <w:tcPr>
            <w:tcW w:w="3501" w:type="dxa"/>
            <w:gridSpan w:val="5"/>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Target Pelaksanaan</w:t>
            </w:r>
          </w:p>
        </w:tc>
        <w:tc>
          <w:tcPr>
            <w:tcW w:w="1602" w:type="dxa"/>
            <w:vMerge w:val="restart"/>
            <w:shd w:val="clear" w:color="auto" w:fill="auto"/>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Anggaran (Jt Rp)</w:t>
            </w:r>
          </w:p>
        </w:tc>
      </w:tr>
      <w:tr w:rsidR="00063096" w:rsidRPr="00BC3FA2" w:rsidTr="00F01694">
        <w:trPr>
          <w:trHeight w:val="300"/>
        </w:trPr>
        <w:tc>
          <w:tcPr>
            <w:tcW w:w="485" w:type="dxa"/>
            <w:vMerge/>
            <w:vAlign w:val="center"/>
            <w:hideMark/>
          </w:tcPr>
          <w:p w:rsidR="00063096" w:rsidRPr="00BC3FA2" w:rsidRDefault="00063096" w:rsidP="006B6BFF">
            <w:pPr>
              <w:spacing w:after="0" w:line="240" w:lineRule="auto"/>
              <w:rPr>
                <w:rFonts w:ascii="Times New Roman" w:eastAsia="Times New Roman" w:hAnsi="Times New Roman" w:cs="Times New Roman"/>
                <w:color w:val="000000"/>
                <w:sz w:val="24"/>
                <w:szCs w:val="24"/>
                <w:lang w:val="id-ID" w:eastAsia="id-ID"/>
              </w:rPr>
            </w:pPr>
          </w:p>
        </w:tc>
        <w:tc>
          <w:tcPr>
            <w:tcW w:w="3358" w:type="dxa"/>
            <w:vMerge/>
            <w:vAlign w:val="center"/>
            <w:hideMark/>
          </w:tcPr>
          <w:p w:rsidR="00063096" w:rsidRPr="00BC3FA2" w:rsidRDefault="00063096" w:rsidP="006B6BFF">
            <w:pPr>
              <w:spacing w:after="0" w:line="240" w:lineRule="auto"/>
              <w:rPr>
                <w:rFonts w:ascii="Times New Roman" w:eastAsia="Times New Roman" w:hAnsi="Times New Roman" w:cs="Times New Roman"/>
                <w:color w:val="000000"/>
                <w:sz w:val="24"/>
                <w:szCs w:val="24"/>
                <w:lang w:val="id-ID" w:eastAsia="id-ID"/>
              </w:rPr>
            </w:pPr>
          </w:p>
        </w:tc>
        <w:tc>
          <w:tcPr>
            <w:tcW w:w="730" w:type="dxa"/>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2017</w:t>
            </w:r>
          </w:p>
        </w:tc>
        <w:tc>
          <w:tcPr>
            <w:tcW w:w="697" w:type="dxa"/>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2018</w:t>
            </w:r>
          </w:p>
        </w:tc>
        <w:tc>
          <w:tcPr>
            <w:tcW w:w="709" w:type="dxa"/>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2019</w:t>
            </w:r>
          </w:p>
        </w:tc>
        <w:tc>
          <w:tcPr>
            <w:tcW w:w="709" w:type="dxa"/>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2020</w:t>
            </w:r>
          </w:p>
        </w:tc>
        <w:tc>
          <w:tcPr>
            <w:tcW w:w="656" w:type="dxa"/>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2021</w:t>
            </w:r>
          </w:p>
        </w:tc>
        <w:tc>
          <w:tcPr>
            <w:tcW w:w="1602" w:type="dxa"/>
            <w:vMerge/>
            <w:vAlign w:val="center"/>
            <w:hideMark/>
          </w:tcPr>
          <w:p w:rsidR="00063096" w:rsidRPr="00BC3FA2" w:rsidRDefault="00063096" w:rsidP="006B6BFF">
            <w:pPr>
              <w:spacing w:after="0" w:line="240" w:lineRule="auto"/>
              <w:rPr>
                <w:rFonts w:ascii="Times New Roman" w:eastAsia="Times New Roman" w:hAnsi="Times New Roman" w:cs="Times New Roman"/>
                <w:color w:val="000000"/>
                <w:sz w:val="24"/>
                <w:szCs w:val="24"/>
                <w:lang w:val="id-ID" w:eastAsia="id-ID"/>
              </w:rPr>
            </w:pPr>
          </w:p>
        </w:tc>
      </w:tr>
      <w:tr w:rsidR="00063096" w:rsidRPr="0078628B" w:rsidTr="00F01694">
        <w:trPr>
          <w:trHeight w:val="300"/>
        </w:trPr>
        <w:tc>
          <w:tcPr>
            <w:tcW w:w="485" w:type="dxa"/>
            <w:shd w:val="clear" w:color="auto" w:fill="auto"/>
            <w:noWrap/>
            <w:hideMark/>
          </w:tcPr>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1</w:t>
            </w:r>
          </w:p>
        </w:tc>
        <w:tc>
          <w:tcPr>
            <w:tcW w:w="3358" w:type="dxa"/>
            <w:shd w:val="clear" w:color="auto" w:fill="auto"/>
            <w:noWrap/>
          </w:tcPr>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Perbaikan sistem tata kelola bisnis di PYE</w:t>
            </w:r>
          </w:p>
        </w:tc>
        <w:tc>
          <w:tcPr>
            <w:tcW w:w="730" w:type="dxa"/>
            <w:shd w:val="clear" w:color="auto" w:fill="auto"/>
            <w:noWrap/>
            <w:hideMark/>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100%</w:t>
            </w:r>
          </w:p>
        </w:tc>
        <w:tc>
          <w:tcPr>
            <w:tcW w:w="697" w:type="dxa"/>
            <w:shd w:val="clear" w:color="auto" w:fill="auto"/>
            <w:noWrap/>
            <w:hideMark/>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0</w:t>
            </w:r>
          </w:p>
        </w:tc>
        <w:tc>
          <w:tcPr>
            <w:tcW w:w="709" w:type="dxa"/>
            <w:shd w:val="clear" w:color="auto" w:fill="auto"/>
            <w:noWrap/>
            <w:hideMark/>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0</w:t>
            </w:r>
          </w:p>
        </w:tc>
        <w:tc>
          <w:tcPr>
            <w:tcW w:w="709" w:type="dxa"/>
            <w:shd w:val="clear" w:color="auto" w:fill="auto"/>
            <w:noWrap/>
            <w:hideMark/>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0</w:t>
            </w:r>
          </w:p>
        </w:tc>
        <w:tc>
          <w:tcPr>
            <w:tcW w:w="656" w:type="dxa"/>
            <w:shd w:val="clear" w:color="auto" w:fill="auto"/>
            <w:noWrap/>
            <w:hideMark/>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0</w:t>
            </w:r>
          </w:p>
        </w:tc>
        <w:tc>
          <w:tcPr>
            <w:tcW w:w="1602" w:type="dxa"/>
            <w:shd w:val="clear" w:color="auto" w:fill="auto"/>
            <w:noWrap/>
            <w:hideMark/>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0</w:t>
            </w:r>
          </w:p>
        </w:tc>
      </w:tr>
      <w:tr w:rsidR="00063096" w:rsidRPr="0078628B" w:rsidTr="00F01694">
        <w:trPr>
          <w:trHeight w:val="300"/>
        </w:trPr>
        <w:tc>
          <w:tcPr>
            <w:tcW w:w="485" w:type="dxa"/>
            <w:shd w:val="clear" w:color="auto" w:fill="auto"/>
            <w:noWrap/>
          </w:tcPr>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2</w:t>
            </w:r>
          </w:p>
        </w:tc>
        <w:tc>
          <w:tcPr>
            <w:tcW w:w="3358" w:type="dxa"/>
            <w:shd w:val="clear" w:color="auto" w:fill="auto"/>
            <w:noWrap/>
          </w:tcPr>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Penambahan prodi baru (4 prodi ilmu pasti dan 2 prodi ilmu sosial)</w:t>
            </w:r>
          </w:p>
        </w:tc>
        <w:tc>
          <w:tcPr>
            <w:tcW w:w="730"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50%</w:t>
            </w:r>
          </w:p>
        </w:tc>
        <w:tc>
          <w:tcPr>
            <w:tcW w:w="697"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50%</w:t>
            </w:r>
          </w:p>
        </w:tc>
        <w:tc>
          <w:tcPr>
            <w:tcW w:w="709"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0</w:t>
            </w:r>
          </w:p>
        </w:tc>
        <w:tc>
          <w:tcPr>
            <w:tcW w:w="709"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0</w:t>
            </w:r>
          </w:p>
        </w:tc>
        <w:tc>
          <w:tcPr>
            <w:tcW w:w="656"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0</w:t>
            </w:r>
          </w:p>
        </w:tc>
        <w:tc>
          <w:tcPr>
            <w:tcW w:w="1602" w:type="dxa"/>
            <w:shd w:val="clear" w:color="auto" w:fill="auto"/>
            <w:noWrap/>
          </w:tcPr>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Thn I: 1.000</w:t>
            </w:r>
          </w:p>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Thn II:2.000</w:t>
            </w:r>
          </w:p>
        </w:tc>
      </w:tr>
      <w:tr w:rsidR="00063096" w:rsidRPr="0078628B" w:rsidTr="00F01694">
        <w:trPr>
          <w:trHeight w:val="300"/>
        </w:trPr>
        <w:tc>
          <w:tcPr>
            <w:tcW w:w="485" w:type="dxa"/>
            <w:shd w:val="clear" w:color="auto" w:fill="auto"/>
            <w:noWrap/>
          </w:tcPr>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3</w:t>
            </w:r>
          </w:p>
        </w:tc>
        <w:tc>
          <w:tcPr>
            <w:tcW w:w="3358" w:type="dxa"/>
            <w:shd w:val="clear" w:color="auto" w:fill="auto"/>
            <w:noWrap/>
          </w:tcPr>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Penambahan jumlah dosen melalui rekrutasi eksternal</w:t>
            </w:r>
          </w:p>
        </w:tc>
        <w:tc>
          <w:tcPr>
            <w:tcW w:w="730"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20%</w:t>
            </w:r>
          </w:p>
        </w:tc>
        <w:tc>
          <w:tcPr>
            <w:tcW w:w="697"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20%</w:t>
            </w:r>
          </w:p>
        </w:tc>
        <w:tc>
          <w:tcPr>
            <w:tcW w:w="709"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5%</w:t>
            </w:r>
          </w:p>
        </w:tc>
        <w:tc>
          <w:tcPr>
            <w:tcW w:w="709"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5%</w:t>
            </w:r>
          </w:p>
        </w:tc>
        <w:tc>
          <w:tcPr>
            <w:tcW w:w="656"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5%</w:t>
            </w:r>
          </w:p>
        </w:tc>
        <w:tc>
          <w:tcPr>
            <w:tcW w:w="1602" w:type="dxa"/>
            <w:shd w:val="clear" w:color="auto" w:fill="auto"/>
            <w:noWrap/>
          </w:tcPr>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Thn I: 720</w:t>
            </w:r>
          </w:p>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Thn II:1.000</w:t>
            </w:r>
          </w:p>
        </w:tc>
      </w:tr>
      <w:tr w:rsidR="00063096" w:rsidRPr="00BC3FA2" w:rsidTr="00F01694">
        <w:trPr>
          <w:trHeight w:val="300"/>
        </w:trPr>
        <w:tc>
          <w:tcPr>
            <w:tcW w:w="485" w:type="dxa"/>
            <w:shd w:val="clear" w:color="auto" w:fill="auto"/>
            <w:noWrap/>
          </w:tcPr>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4</w:t>
            </w:r>
          </w:p>
        </w:tc>
        <w:tc>
          <w:tcPr>
            <w:tcW w:w="3358" w:type="dxa"/>
            <w:shd w:val="clear" w:color="auto" w:fill="auto"/>
            <w:noWrap/>
          </w:tcPr>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Pembelian tanah untuk kampus</w:t>
            </w:r>
          </w:p>
        </w:tc>
        <w:tc>
          <w:tcPr>
            <w:tcW w:w="730"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100%</w:t>
            </w:r>
          </w:p>
        </w:tc>
        <w:tc>
          <w:tcPr>
            <w:tcW w:w="697"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0</w:t>
            </w:r>
          </w:p>
        </w:tc>
        <w:tc>
          <w:tcPr>
            <w:tcW w:w="709"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0</w:t>
            </w:r>
          </w:p>
        </w:tc>
        <w:tc>
          <w:tcPr>
            <w:tcW w:w="709"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0</w:t>
            </w:r>
          </w:p>
        </w:tc>
        <w:tc>
          <w:tcPr>
            <w:tcW w:w="656"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0</w:t>
            </w:r>
          </w:p>
        </w:tc>
        <w:tc>
          <w:tcPr>
            <w:tcW w:w="1602"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10.000</w:t>
            </w:r>
          </w:p>
        </w:tc>
      </w:tr>
      <w:tr w:rsidR="00063096" w:rsidRPr="00BC3FA2" w:rsidTr="00F01694">
        <w:trPr>
          <w:trHeight w:val="300"/>
        </w:trPr>
        <w:tc>
          <w:tcPr>
            <w:tcW w:w="485" w:type="dxa"/>
            <w:shd w:val="clear" w:color="auto" w:fill="auto"/>
            <w:noWrap/>
          </w:tcPr>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5</w:t>
            </w:r>
          </w:p>
        </w:tc>
        <w:tc>
          <w:tcPr>
            <w:tcW w:w="3358" w:type="dxa"/>
            <w:shd w:val="clear" w:color="auto" w:fill="auto"/>
            <w:noWrap/>
          </w:tcPr>
          <w:p w:rsidR="00063096" w:rsidRPr="0078628B" w:rsidRDefault="00EA4660" w:rsidP="006B6BFF">
            <w:pPr>
              <w:spacing w:after="0" w:line="240" w:lineRule="auto"/>
              <w:rPr>
                <w:rFonts w:ascii="Times New Roman" w:eastAsia="Times New Roman" w:hAnsi="Times New Roman" w:cs="Times New Roman"/>
                <w:color w:val="000000"/>
                <w:szCs w:val="24"/>
                <w:lang w:val="id-ID" w:eastAsia="id-ID"/>
              </w:rPr>
            </w:pPr>
            <w:r>
              <w:rPr>
                <w:rFonts w:ascii="Times New Roman" w:eastAsia="Times New Roman" w:hAnsi="Times New Roman" w:cs="Times New Roman"/>
                <w:color w:val="000000"/>
                <w:szCs w:val="24"/>
                <w:lang w:val="id-ID" w:eastAsia="id-ID"/>
              </w:rPr>
              <w:t xml:space="preserve">Penambahan jumlah dosen </w:t>
            </w:r>
            <w:r w:rsidR="00063096" w:rsidRPr="0078628B">
              <w:rPr>
                <w:rFonts w:ascii="Times New Roman" w:eastAsia="Times New Roman" w:hAnsi="Times New Roman" w:cs="Times New Roman"/>
                <w:color w:val="000000"/>
                <w:szCs w:val="24"/>
                <w:lang w:val="id-ID" w:eastAsia="id-ID"/>
              </w:rPr>
              <w:t>S3</w:t>
            </w:r>
          </w:p>
        </w:tc>
        <w:tc>
          <w:tcPr>
            <w:tcW w:w="730"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3%</w:t>
            </w:r>
          </w:p>
        </w:tc>
        <w:tc>
          <w:tcPr>
            <w:tcW w:w="697"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3%</w:t>
            </w:r>
          </w:p>
        </w:tc>
        <w:tc>
          <w:tcPr>
            <w:tcW w:w="709"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3%</w:t>
            </w:r>
          </w:p>
        </w:tc>
        <w:tc>
          <w:tcPr>
            <w:tcW w:w="709"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3%</w:t>
            </w:r>
          </w:p>
        </w:tc>
        <w:tc>
          <w:tcPr>
            <w:tcW w:w="656"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3%</w:t>
            </w:r>
          </w:p>
        </w:tc>
        <w:tc>
          <w:tcPr>
            <w:tcW w:w="1602"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Thn:100</w:t>
            </w:r>
          </w:p>
        </w:tc>
      </w:tr>
      <w:tr w:rsidR="00063096" w:rsidRPr="00BC3FA2" w:rsidTr="00F01694">
        <w:trPr>
          <w:trHeight w:val="300"/>
        </w:trPr>
        <w:tc>
          <w:tcPr>
            <w:tcW w:w="485" w:type="dxa"/>
            <w:shd w:val="clear" w:color="auto" w:fill="auto"/>
            <w:noWrap/>
          </w:tcPr>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6</w:t>
            </w:r>
          </w:p>
        </w:tc>
        <w:tc>
          <w:tcPr>
            <w:tcW w:w="3358" w:type="dxa"/>
            <w:shd w:val="clear" w:color="auto" w:fill="auto"/>
            <w:noWrap/>
          </w:tcPr>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Percepatan pening</w:t>
            </w:r>
            <w:r w:rsidR="008307FE">
              <w:rPr>
                <w:rFonts w:ascii="Times New Roman" w:eastAsia="Times New Roman" w:hAnsi="Times New Roman" w:cs="Times New Roman"/>
                <w:color w:val="000000"/>
                <w:szCs w:val="24"/>
                <w:lang w:val="id-ID" w:eastAsia="id-ID"/>
              </w:rPr>
              <w:t>katan pangkat akademik dosen</w:t>
            </w:r>
          </w:p>
        </w:tc>
        <w:tc>
          <w:tcPr>
            <w:tcW w:w="730"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20%</w:t>
            </w:r>
          </w:p>
        </w:tc>
        <w:tc>
          <w:tcPr>
            <w:tcW w:w="697"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20%</w:t>
            </w:r>
          </w:p>
        </w:tc>
        <w:tc>
          <w:tcPr>
            <w:tcW w:w="709"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20%</w:t>
            </w:r>
          </w:p>
        </w:tc>
        <w:tc>
          <w:tcPr>
            <w:tcW w:w="709"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20%</w:t>
            </w:r>
          </w:p>
        </w:tc>
        <w:tc>
          <w:tcPr>
            <w:tcW w:w="656"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20%</w:t>
            </w:r>
          </w:p>
        </w:tc>
        <w:tc>
          <w:tcPr>
            <w:tcW w:w="1602"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100/tahun</w:t>
            </w:r>
          </w:p>
        </w:tc>
      </w:tr>
    </w:tbl>
    <w:p w:rsidR="00CB4B05" w:rsidRDefault="00CB4B05" w:rsidP="00BC3FA2">
      <w:pPr>
        <w:spacing w:after="0" w:line="360" w:lineRule="auto"/>
        <w:rPr>
          <w:rFonts w:ascii="Times New Roman" w:hAnsi="Times New Roman" w:cs="Times New Roman"/>
          <w:noProof/>
          <w:sz w:val="24"/>
          <w:szCs w:val="24"/>
          <w:lang w:eastAsia="id-ID"/>
        </w:rPr>
      </w:pPr>
    </w:p>
    <w:p w:rsidR="00063096" w:rsidRPr="00BC3FA2" w:rsidRDefault="00063096" w:rsidP="00BC3FA2">
      <w:pPr>
        <w:spacing w:after="0" w:line="360" w:lineRule="auto"/>
        <w:rPr>
          <w:rFonts w:ascii="Times New Roman" w:hAnsi="Times New Roman" w:cs="Times New Roman"/>
          <w:noProof/>
          <w:sz w:val="24"/>
          <w:szCs w:val="24"/>
          <w:lang w:val="id-ID" w:eastAsia="id-ID"/>
        </w:rPr>
      </w:pPr>
      <w:r w:rsidRPr="00BC3FA2">
        <w:rPr>
          <w:rFonts w:ascii="Times New Roman" w:hAnsi="Times New Roman" w:cs="Times New Roman"/>
          <w:noProof/>
          <w:sz w:val="24"/>
          <w:szCs w:val="24"/>
          <w:lang w:eastAsia="id-ID"/>
        </w:rPr>
        <w:t xml:space="preserve">Tabel </w:t>
      </w:r>
      <w:r w:rsidR="000430B4">
        <w:rPr>
          <w:rFonts w:ascii="Times New Roman" w:hAnsi="Times New Roman" w:cs="Times New Roman"/>
          <w:noProof/>
          <w:sz w:val="24"/>
          <w:szCs w:val="24"/>
          <w:lang w:val="id-ID" w:eastAsia="id-ID"/>
        </w:rPr>
        <w:t xml:space="preserve">13. </w:t>
      </w:r>
      <w:r w:rsidRPr="00BC3FA2">
        <w:rPr>
          <w:rFonts w:ascii="Times New Roman" w:hAnsi="Times New Roman" w:cs="Times New Roman"/>
          <w:noProof/>
          <w:sz w:val="24"/>
          <w:szCs w:val="24"/>
          <w:lang w:val="id-ID" w:eastAsia="id-ID"/>
        </w:rPr>
        <w:t xml:space="preserve"> </w:t>
      </w:r>
      <w:r w:rsidRPr="00BC3FA2">
        <w:rPr>
          <w:rFonts w:ascii="Times New Roman" w:hAnsi="Times New Roman" w:cs="Times New Roman"/>
          <w:noProof/>
          <w:sz w:val="24"/>
          <w:szCs w:val="24"/>
          <w:lang w:eastAsia="id-ID"/>
        </w:rPr>
        <w:t>Peningkatan Kualitas Sumber Daya Manusia</w:t>
      </w:r>
    </w:p>
    <w:tbl>
      <w:tblPr>
        <w:tblW w:w="90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358"/>
        <w:gridCol w:w="730"/>
        <w:gridCol w:w="697"/>
        <w:gridCol w:w="709"/>
        <w:gridCol w:w="709"/>
        <w:gridCol w:w="696"/>
        <w:gridCol w:w="1602"/>
      </w:tblGrid>
      <w:tr w:rsidR="00063096" w:rsidRPr="00BC3FA2" w:rsidTr="006B6BFF">
        <w:trPr>
          <w:trHeight w:val="300"/>
        </w:trPr>
        <w:tc>
          <w:tcPr>
            <w:tcW w:w="510" w:type="dxa"/>
            <w:vMerge w:val="restart"/>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No</w:t>
            </w:r>
          </w:p>
        </w:tc>
        <w:tc>
          <w:tcPr>
            <w:tcW w:w="3358" w:type="dxa"/>
            <w:vMerge w:val="restart"/>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Inisiatif Strategis</w:t>
            </w:r>
          </w:p>
        </w:tc>
        <w:tc>
          <w:tcPr>
            <w:tcW w:w="3541" w:type="dxa"/>
            <w:gridSpan w:val="5"/>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Target Pelaksanaan</w:t>
            </w:r>
          </w:p>
        </w:tc>
        <w:tc>
          <w:tcPr>
            <w:tcW w:w="1602" w:type="dxa"/>
            <w:vMerge w:val="restart"/>
            <w:shd w:val="clear" w:color="auto" w:fill="auto"/>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Anggaran (Jt Rp)</w:t>
            </w:r>
          </w:p>
        </w:tc>
      </w:tr>
      <w:tr w:rsidR="00063096" w:rsidRPr="00BC3FA2" w:rsidTr="006B6BFF">
        <w:trPr>
          <w:trHeight w:val="300"/>
        </w:trPr>
        <w:tc>
          <w:tcPr>
            <w:tcW w:w="510" w:type="dxa"/>
            <w:vMerge/>
            <w:vAlign w:val="center"/>
            <w:hideMark/>
          </w:tcPr>
          <w:p w:rsidR="00063096" w:rsidRPr="00BC3FA2" w:rsidRDefault="00063096" w:rsidP="006B6BFF">
            <w:pPr>
              <w:spacing w:after="0" w:line="240" w:lineRule="auto"/>
              <w:rPr>
                <w:rFonts w:ascii="Times New Roman" w:eastAsia="Times New Roman" w:hAnsi="Times New Roman" w:cs="Times New Roman"/>
                <w:color w:val="000000"/>
                <w:sz w:val="24"/>
                <w:szCs w:val="24"/>
                <w:lang w:val="id-ID" w:eastAsia="id-ID"/>
              </w:rPr>
            </w:pPr>
          </w:p>
        </w:tc>
        <w:tc>
          <w:tcPr>
            <w:tcW w:w="3358" w:type="dxa"/>
            <w:vMerge/>
            <w:vAlign w:val="center"/>
            <w:hideMark/>
          </w:tcPr>
          <w:p w:rsidR="00063096" w:rsidRPr="00BC3FA2" w:rsidRDefault="00063096" w:rsidP="006B6BFF">
            <w:pPr>
              <w:spacing w:after="0" w:line="240" w:lineRule="auto"/>
              <w:rPr>
                <w:rFonts w:ascii="Times New Roman" w:eastAsia="Times New Roman" w:hAnsi="Times New Roman" w:cs="Times New Roman"/>
                <w:color w:val="000000"/>
                <w:sz w:val="24"/>
                <w:szCs w:val="24"/>
                <w:lang w:val="id-ID" w:eastAsia="id-ID"/>
              </w:rPr>
            </w:pPr>
          </w:p>
        </w:tc>
        <w:tc>
          <w:tcPr>
            <w:tcW w:w="730" w:type="dxa"/>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2017</w:t>
            </w:r>
          </w:p>
        </w:tc>
        <w:tc>
          <w:tcPr>
            <w:tcW w:w="697" w:type="dxa"/>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2018</w:t>
            </w:r>
          </w:p>
        </w:tc>
        <w:tc>
          <w:tcPr>
            <w:tcW w:w="709" w:type="dxa"/>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2019</w:t>
            </w:r>
          </w:p>
        </w:tc>
        <w:tc>
          <w:tcPr>
            <w:tcW w:w="709" w:type="dxa"/>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2020</w:t>
            </w:r>
          </w:p>
        </w:tc>
        <w:tc>
          <w:tcPr>
            <w:tcW w:w="696" w:type="dxa"/>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2021</w:t>
            </w:r>
          </w:p>
        </w:tc>
        <w:tc>
          <w:tcPr>
            <w:tcW w:w="1602" w:type="dxa"/>
            <w:vMerge/>
            <w:vAlign w:val="center"/>
            <w:hideMark/>
          </w:tcPr>
          <w:p w:rsidR="00063096" w:rsidRPr="00BC3FA2" w:rsidRDefault="00063096" w:rsidP="006B6BFF">
            <w:pPr>
              <w:spacing w:after="0" w:line="240" w:lineRule="auto"/>
              <w:rPr>
                <w:rFonts w:ascii="Times New Roman" w:eastAsia="Times New Roman" w:hAnsi="Times New Roman" w:cs="Times New Roman"/>
                <w:color w:val="000000"/>
                <w:sz w:val="24"/>
                <w:szCs w:val="24"/>
                <w:lang w:val="id-ID" w:eastAsia="id-ID"/>
              </w:rPr>
            </w:pPr>
          </w:p>
        </w:tc>
      </w:tr>
      <w:tr w:rsidR="00063096" w:rsidRPr="0078628B" w:rsidTr="006B6BFF">
        <w:trPr>
          <w:trHeight w:val="300"/>
        </w:trPr>
        <w:tc>
          <w:tcPr>
            <w:tcW w:w="510" w:type="dxa"/>
            <w:shd w:val="clear" w:color="auto" w:fill="auto"/>
            <w:noWrap/>
            <w:hideMark/>
          </w:tcPr>
          <w:p w:rsidR="00063096" w:rsidRPr="0078628B" w:rsidRDefault="0078628B" w:rsidP="006B6BFF">
            <w:pPr>
              <w:spacing w:after="0" w:line="240" w:lineRule="auto"/>
              <w:rPr>
                <w:rFonts w:ascii="Times New Roman" w:eastAsia="Times New Roman" w:hAnsi="Times New Roman" w:cs="Times New Roman"/>
                <w:color w:val="000000"/>
                <w:szCs w:val="24"/>
                <w:lang w:val="id-ID" w:eastAsia="id-ID"/>
              </w:rPr>
            </w:pPr>
            <w:r>
              <w:rPr>
                <w:rFonts w:ascii="Times New Roman" w:eastAsia="Times New Roman" w:hAnsi="Times New Roman" w:cs="Times New Roman"/>
                <w:color w:val="000000"/>
                <w:szCs w:val="24"/>
                <w:lang w:val="id-ID" w:eastAsia="id-ID"/>
              </w:rPr>
              <w:t>1</w:t>
            </w:r>
          </w:p>
        </w:tc>
        <w:tc>
          <w:tcPr>
            <w:tcW w:w="3358" w:type="dxa"/>
            <w:shd w:val="clear" w:color="auto" w:fill="auto"/>
            <w:noWrap/>
          </w:tcPr>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Pengembangan sertifikasi dosen (semua sudah tersertifikasi)</w:t>
            </w:r>
          </w:p>
        </w:tc>
        <w:tc>
          <w:tcPr>
            <w:tcW w:w="730" w:type="dxa"/>
            <w:shd w:val="clear" w:color="auto" w:fill="auto"/>
            <w:noWrap/>
            <w:hideMark/>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20%</w:t>
            </w:r>
          </w:p>
        </w:tc>
        <w:tc>
          <w:tcPr>
            <w:tcW w:w="697" w:type="dxa"/>
            <w:shd w:val="clear" w:color="auto" w:fill="auto"/>
            <w:noWrap/>
            <w:hideMark/>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20%</w:t>
            </w:r>
          </w:p>
        </w:tc>
        <w:tc>
          <w:tcPr>
            <w:tcW w:w="709" w:type="dxa"/>
            <w:shd w:val="clear" w:color="auto" w:fill="auto"/>
            <w:noWrap/>
            <w:hideMark/>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20%</w:t>
            </w:r>
          </w:p>
        </w:tc>
        <w:tc>
          <w:tcPr>
            <w:tcW w:w="709" w:type="dxa"/>
            <w:shd w:val="clear" w:color="auto" w:fill="auto"/>
            <w:noWrap/>
            <w:hideMark/>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20%</w:t>
            </w:r>
          </w:p>
        </w:tc>
        <w:tc>
          <w:tcPr>
            <w:tcW w:w="696" w:type="dxa"/>
            <w:shd w:val="clear" w:color="auto" w:fill="auto"/>
            <w:noWrap/>
            <w:hideMark/>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20%</w:t>
            </w:r>
          </w:p>
        </w:tc>
        <w:tc>
          <w:tcPr>
            <w:tcW w:w="1602" w:type="dxa"/>
            <w:shd w:val="clear" w:color="auto" w:fill="auto"/>
            <w:noWrap/>
            <w:hideMark/>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0</w:t>
            </w:r>
          </w:p>
        </w:tc>
      </w:tr>
      <w:tr w:rsidR="00063096" w:rsidRPr="0078628B" w:rsidTr="006B6BFF">
        <w:trPr>
          <w:trHeight w:val="300"/>
        </w:trPr>
        <w:tc>
          <w:tcPr>
            <w:tcW w:w="510" w:type="dxa"/>
            <w:shd w:val="clear" w:color="auto" w:fill="auto"/>
            <w:noWrap/>
          </w:tcPr>
          <w:p w:rsidR="00063096" w:rsidRPr="0078628B" w:rsidRDefault="0078628B" w:rsidP="006B6BFF">
            <w:pPr>
              <w:spacing w:after="0" w:line="240" w:lineRule="auto"/>
              <w:rPr>
                <w:rFonts w:ascii="Times New Roman" w:eastAsia="Times New Roman" w:hAnsi="Times New Roman" w:cs="Times New Roman"/>
                <w:color w:val="000000"/>
                <w:szCs w:val="24"/>
                <w:lang w:val="id-ID" w:eastAsia="id-ID"/>
              </w:rPr>
            </w:pPr>
            <w:r>
              <w:rPr>
                <w:rFonts w:ascii="Times New Roman" w:eastAsia="Times New Roman" w:hAnsi="Times New Roman" w:cs="Times New Roman"/>
                <w:color w:val="000000"/>
                <w:szCs w:val="24"/>
                <w:lang w:val="id-ID" w:eastAsia="id-ID"/>
              </w:rPr>
              <w:t>2</w:t>
            </w:r>
          </w:p>
        </w:tc>
        <w:tc>
          <w:tcPr>
            <w:tcW w:w="3358" w:type="dxa"/>
            <w:shd w:val="clear" w:color="auto" w:fill="auto"/>
            <w:noWrap/>
          </w:tcPr>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Capacity building (diklat yang bersifat penting), semua pegawai yang relevan sudah ikut diklat</w:t>
            </w:r>
          </w:p>
        </w:tc>
        <w:tc>
          <w:tcPr>
            <w:tcW w:w="730"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20%</w:t>
            </w:r>
          </w:p>
        </w:tc>
        <w:tc>
          <w:tcPr>
            <w:tcW w:w="697"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20%</w:t>
            </w:r>
          </w:p>
        </w:tc>
        <w:tc>
          <w:tcPr>
            <w:tcW w:w="709"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20%</w:t>
            </w:r>
          </w:p>
        </w:tc>
        <w:tc>
          <w:tcPr>
            <w:tcW w:w="709"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20%</w:t>
            </w:r>
          </w:p>
        </w:tc>
        <w:tc>
          <w:tcPr>
            <w:tcW w:w="696"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20%</w:t>
            </w:r>
          </w:p>
        </w:tc>
        <w:tc>
          <w:tcPr>
            <w:tcW w:w="1602" w:type="dxa"/>
            <w:shd w:val="clear" w:color="auto" w:fill="auto"/>
            <w:noWrap/>
          </w:tcPr>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p>
        </w:tc>
      </w:tr>
      <w:tr w:rsidR="00063096" w:rsidRPr="0078628B" w:rsidTr="006B6BFF">
        <w:trPr>
          <w:trHeight w:val="300"/>
        </w:trPr>
        <w:tc>
          <w:tcPr>
            <w:tcW w:w="510" w:type="dxa"/>
            <w:shd w:val="clear" w:color="auto" w:fill="auto"/>
            <w:noWrap/>
          </w:tcPr>
          <w:p w:rsidR="00063096" w:rsidRPr="0078628B" w:rsidRDefault="0078628B" w:rsidP="006B6BFF">
            <w:pPr>
              <w:spacing w:after="0" w:line="240" w:lineRule="auto"/>
              <w:rPr>
                <w:rFonts w:ascii="Times New Roman" w:eastAsia="Times New Roman" w:hAnsi="Times New Roman" w:cs="Times New Roman"/>
                <w:color w:val="000000"/>
                <w:szCs w:val="24"/>
                <w:lang w:val="id-ID" w:eastAsia="id-ID"/>
              </w:rPr>
            </w:pPr>
            <w:r>
              <w:rPr>
                <w:rFonts w:ascii="Times New Roman" w:eastAsia="Times New Roman" w:hAnsi="Times New Roman" w:cs="Times New Roman"/>
                <w:color w:val="000000"/>
                <w:szCs w:val="24"/>
                <w:lang w:val="id-ID" w:eastAsia="id-ID"/>
              </w:rPr>
              <w:t>3</w:t>
            </w:r>
          </w:p>
        </w:tc>
        <w:tc>
          <w:tcPr>
            <w:tcW w:w="3358" w:type="dxa"/>
            <w:shd w:val="clear" w:color="auto" w:fill="auto"/>
            <w:noWrap/>
          </w:tcPr>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Penambahan jumlah dosen berkualifikasi S3</w:t>
            </w:r>
          </w:p>
        </w:tc>
        <w:tc>
          <w:tcPr>
            <w:tcW w:w="730"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3%</w:t>
            </w:r>
          </w:p>
        </w:tc>
        <w:tc>
          <w:tcPr>
            <w:tcW w:w="697"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3%</w:t>
            </w:r>
          </w:p>
        </w:tc>
        <w:tc>
          <w:tcPr>
            <w:tcW w:w="709"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3%</w:t>
            </w:r>
          </w:p>
        </w:tc>
        <w:tc>
          <w:tcPr>
            <w:tcW w:w="709"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3%</w:t>
            </w:r>
          </w:p>
        </w:tc>
        <w:tc>
          <w:tcPr>
            <w:tcW w:w="696"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3%</w:t>
            </w:r>
          </w:p>
        </w:tc>
        <w:tc>
          <w:tcPr>
            <w:tcW w:w="1602" w:type="dxa"/>
            <w:shd w:val="clear" w:color="auto" w:fill="auto"/>
            <w:noWrap/>
          </w:tcPr>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Tiap thn:100</w:t>
            </w:r>
          </w:p>
        </w:tc>
      </w:tr>
      <w:tr w:rsidR="00063096" w:rsidRPr="0078628B" w:rsidTr="006B6BFF">
        <w:trPr>
          <w:trHeight w:val="300"/>
        </w:trPr>
        <w:tc>
          <w:tcPr>
            <w:tcW w:w="510" w:type="dxa"/>
            <w:shd w:val="clear" w:color="auto" w:fill="auto"/>
            <w:noWrap/>
          </w:tcPr>
          <w:p w:rsidR="00063096" w:rsidRPr="0078628B" w:rsidRDefault="0078628B" w:rsidP="006B6BFF">
            <w:pPr>
              <w:spacing w:after="0" w:line="240" w:lineRule="auto"/>
              <w:rPr>
                <w:rFonts w:ascii="Times New Roman" w:eastAsia="Times New Roman" w:hAnsi="Times New Roman" w:cs="Times New Roman"/>
                <w:color w:val="000000"/>
                <w:szCs w:val="24"/>
                <w:lang w:val="id-ID" w:eastAsia="id-ID"/>
              </w:rPr>
            </w:pPr>
            <w:r>
              <w:rPr>
                <w:rFonts w:ascii="Times New Roman" w:eastAsia="Times New Roman" w:hAnsi="Times New Roman" w:cs="Times New Roman"/>
                <w:color w:val="000000"/>
                <w:szCs w:val="24"/>
                <w:lang w:val="id-ID" w:eastAsia="id-ID"/>
              </w:rPr>
              <w:t>4</w:t>
            </w:r>
          </w:p>
        </w:tc>
        <w:tc>
          <w:tcPr>
            <w:tcW w:w="3358" w:type="dxa"/>
            <w:shd w:val="clear" w:color="auto" w:fill="auto"/>
            <w:noWrap/>
          </w:tcPr>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Capacity building</w:t>
            </w:r>
          </w:p>
        </w:tc>
        <w:tc>
          <w:tcPr>
            <w:tcW w:w="730"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20%</w:t>
            </w:r>
          </w:p>
        </w:tc>
        <w:tc>
          <w:tcPr>
            <w:tcW w:w="697"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20%</w:t>
            </w:r>
          </w:p>
        </w:tc>
        <w:tc>
          <w:tcPr>
            <w:tcW w:w="709"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20%</w:t>
            </w:r>
          </w:p>
        </w:tc>
        <w:tc>
          <w:tcPr>
            <w:tcW w:w="709"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20%</w:t>
            </w:r>
          </w:p>
        </w:tc>
        <w:tc>
          <w:tcPr>
            <w:tcW w:w="696"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20%</w:t>
            </w:r>
          </w:p>
        </w:tc>
        <w:tc>
          <w:tcPr>
            <w:tcW w:w="1602" w:type="dxa"/>
            <w:shd w:val="clear" w:color="auto" w:fill="auto"/>
            <w:noWrap/>
          </w:tcPr>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Tiap thn:350</w:t>
            </w:r>
          </w:p>
        </w:tc>
      </w:tr>
      <w:tr w:rsidR="00063096" w:rsidRPr="0078628B" w:rsidTr="006B6BFF">
        <w:trPr>
          <w:trHeight w:val="300"/>
        </w:trPr>
        <w:tc>
          <w:tcPr>
            <w:tcW w:w="510" w:type="dxa"/>
            <w:shd w:val="clear" w:color="auto" w:fill="auto"/>
            <w:noWrap/>
          </w:tcPr>
          <w:p w:rsidR="00063096" w:rsidRPr="0078628B" w:rsidRDefault="0078628B" w:rsidP="006B6BFF">
            <w:pPr>
              <w:spacing w:after="0" w:line="240" w:lineRule="auto"/>
              <w:rPr>
                <w:rFonts w:ascii="Times New Roman" w:eastAsia="Times New Roman" w:hAnsi="Times New Roman" w:cs="Times New Roman"/>
                <w:color w:val="000000"/>
                <w:szCs w:val="24"/>
                <w:lang w:val="id-ID" w:eastAsia="id-ID"/>
              </w:rPr>
            </w:pPr>
            <w:r>
              <w:rPr>
                <w:rFonts w:ascii="Times New Roman" w:eastAsia="Times New Roman" w:hAnsi="Times New Roman" w:cs="Times New Roman"/>
                <w:color w:val="000000"/>
                <w:szCs w:val="24"/>
                <w:lang w:val="id-ID" w:eastAsia="id-ID"/>
              </w:rPr>
              <w:t>5</w:t>
            </w:r>
          </w:p>
        </w:tc>
        <w:tc>
          <w:tcPr>
            <w:tcW w:w="3358" w:type="dxa"/>
            <w:shd w:val="clear" w:color="auto" w:fill="auto"/>
            <w:noWrap/>
          </w:tcPr>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Importasi dosen ahli (khusus di bidang logistik dan SCM)</w:t>
            </w:r>
          </w:p>
        </w:tc>
        <w:tc>
          <w:tcPr>
            <w:tcW w:w="730"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0</w:t>
            </w:r>
          </w:p>
        </w:tc>
        <w:tc>
          <w:tcPr>
            <w:tcW w:w="697"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50%</w:t>
            </w:r>
          </w:p>
        </w:tc>
        <w:tc>
          <w:tcPr>
            <w:tcW w:w="709"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50%</w:t>
            </w:r>
          </w:p>
        </w:tc>
        <w:tc>
          <w:tcPr>
            <w:tcW w:w="709"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0</w:t>
            </w:r>
          </w:p>
        </w:tc>
        <w:tc>
          <w:tcPr>
            <w:tcW w:w="696" w:type="dxa"/>
            <w:shd w:val="clear" w:color="auto" w:fill="auto"/>
            <w:noWrap/>
          </w:tcPr>
          <w:p w:rsidR="00063096" w:rsidRPr="0078628B"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0</w:t>
            </w:r>
          </w:p>
        </w:tc>
        <w:tc>
          <w:tcPr>
            <w:tcW w:w="1602" w:type="dxa"/>
            <w:shd w:val="clear" w:color="auto" w:fill="auto"/>
            <w:noWrap/>
          </w:tcPr>
          <w:p w:rsidR="00063096" w:rsidRPr="0078628B" w:rsidRDefault="00063096" w:rsidP="006B6BFF">
            <w:pPr>
              <w:spacing w:after="0" w:line="240" w:lineRule="auto"/>
              <w:rPr>
                <w:rFonts w:ascii="Times New Roman" w:eastAsia="Times New Roman" w:hAnsi="Times New Roman" w:cs="Times New Roman"/>
                <w:color w:val="000000"/>
                <w:szCs w:val="24"/>
                <w:lang w:val="id-ID" w:eastAsia="id-ID"/>
              </w:rPr>
            </w:pPr>
            <w:r w:rsidRPr="0078628B">
              <w:rPr>
                <w:rFonts w:ascii="Times New Roman" w:eastAsia="Times New Roman" w:hAnsi="Times New Roman" w:cs="Times New Roman"/>
                <w:color w:val="000000"/>
                <w:szCs w:val="24"/>
                <w:lang w:val="id-ID" w:eastAsia="id-ID"/>
              </w:rPr>
              <w:t>Tiap thn:360</w:t>
            </w:r>
          </w:p>
        </w:tc>
      </w:tr>
    </w:tbl>
    <w:p w:rsidR="00063096" w:rsidRPr="00BC3FA2" w:rsidRDefault="00063096" w:rsidP="00BC3FA2">
      <w:pPr>
        <w:spacing w:after="0" w:line="360" w:lineRule="auto"/>
        <w:rPr>
          <w:rFonts w:ascii="Times New Roman" w:hAnsi="Times New Roman" w:cs="Times New Roman"/>
          <w:noProof/>
          <w:sz w:val="24"/>
          <w:szCs w:val="24"/>
          <w:lang w:val="id-ID" w:eastAsia="id-ID"/>
        </w:rPr>
      </w:pPr>
    </w:p>
    <w:p w:rsidR="007003A7" w:rsidRDefault="007003A7" w:rsidP="00BC3FA2">
      <w:pPr>
        <w:spacing w:after="0" w:line="360" w:lineRule="auto"/>
        <w:rPr>
          <w:rFonts w:ascii="Times New Roman" w:hAnsi="Times New Roman" w:cs="Times New Roman"/>
          <w:noProof/>
          <w:sz w:val="24"/>
          <w:szCs w:val="24"/>
          <w:lang w:eastAsia="id-ID"/>
        </w:rPr>
      </w:pPr>
    </w:p>
    <w:p w:rsidR="007003A7" w:rsidRDefault="007003A7" w:rsidP="00BC3FA2">
      <w:pPr>
        <w:spacing w:after="0" w:line="360" w:lineRule="auto"/>
        <w:rPr>
          <w:rFonts w:ascii="Times New Roman" w:hAnsi="Times New Roman" w:cs="Times New Roman"/>
          <w:noProof/>
          <w:sz w:val="24"/>
          <w:szCs w:val="24"/>
          <w:lang w:eastAsia="id-ID"/>
        </w:rPr>
      </w:pPr>
    </w:p>
    <w:p w:rsidR="00063096" w:rsidRPr="00BC3FA2" w:rsidRDefault="00063096" w:rsidP="00BC3FA2">
      <w:pPr>
        <w:spacing w:after="0" w:line="360" w:lineRule="auto"/>
        <w:rPr>
          <w:rFonts w:ascii="Times New Roman" w:hAnsi="Times New Roman" w:cs="Times New Roman"/>
          <w:noProof/>
          <w:sz w:val="24"/>
          <w:szCs w:val="24"/>
          <w:lang w:eastAsia="id-ID"/>
        </w:rPr>
      </w:pPr>
      <w:r w:rsidRPr="00BC3FA2">
        <w:rPr>
          <w:rFonts w:ascii="Times New Roman" w:hAnsi="Times New Roman" w:cs="Times New Roman"/>
          <w:noProof/>
          <w:sz w:val="24"/>
          <w:szCs w:val="24"/>
          <w:lang w:eastAsia="id-ID"/>
        </w:rPr>
        <w:lastRenderedPageBreak/>
        <w:t xml:space="preserve">Tabel </w:t>
      </w:r>
      <w:r w:rsidR="000430B4">
        <w:rPr>
          <w:rFonts w:ascii="Times New Roman" w:hAnsi="Times New Roman" w:cs="Times New Roman"/>
          <w:noProof/>
          <w:sz w:val="24"/>
          <w:szCs w:val="24"/>
          <w:lang w:val="id-ID" w:eastAsia="id-ID"/>
        </w:rPr>
        <w:t xml:space="preserve">14. </w:t>
      </w:r>
      <w:r w:rsidRPr="00BC3FA2">
        <w:rPr>
          <w:rFonts w:ascii="Times New Roman" w:hAnsi="Times New Roman" w:cs="Times New Roman"/>
          <w:noProof/>
          <w:sz w:val="24"/>
          <w:szCs w:val="24"/>
          <w:lang w:val="id-ID" w:eastAsia="id-ID"/>
        </w:rPr>
        <w:t xml:space="preserve"> </w:t>
      </w:r>
      <w:r w:rsidRPr="00BC3FA2">
        <w:rPr>
          <w:rFonts w:ascii="Times New Roman" w:hAnsi="Times New Roman" w:cs="Times New Roman"/>
          <w:noProof/>
          <w:sz w:val="24"/>
          <w:szCs w:val="24"/>
          <w:lang w:eastAsia="id-ID"/>
        </w:rPr>
        <w:t>Peningkatan Kemampuan Keuangan</w:t>
      </w:r>
    </w:p>
    <w:tbl>
      <w:tblPr>
        <w:tblW w:w="9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358"/>
        <w:gridCol w:w="730"/>
        <w:gridCol w:w="730"/>
        <w:gridCol w:w="730"/>
        <w:gridCol w:w="730"/>
        <w:gridCol w:w="730"/>
        <w:gridCol w:w="1602"/>
      </w:tblGrid>
      <w:tr w:rsidR="00063096" w:rsidRPr="00BC3FA2" w:rsidTr="00F01694">
        <w:trPr>
          <w:trHeight w:val="300"/>
        </w:trPr>
        <w:tc>
          <w:tcPr>
            <w:tcW w:w="485" w:type="dxa"/>
            <w:vMerge w:val="restart"/>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No</w:t>
            </w:r>
          </w:p>
        </w:tc>
        <w:tc>
          <w:tcPr>
            <w:tcW w:w="3358" w:type="dxa"/>
            <w:vMerge w:val="restart"/>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Inisiatif Strategis</w:t>
            </w:r>
          </w:p>
        </w:tc>
        <w:tc>
          <w:tcPr>
            <w:tcW w:w="3650" w:type="dxa"/>
            <w:gridSpan w:val="5"/>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Target Pelaksanaan</w:t>
            </w:r>
          </w:p>
        </w:tc>
        <w:tc>
          <w:tcPr>
            <w:tcW w:w="1602" w:type="dxa"/>
            <w:vMerge w:val="restart"/>
            <w:shd w:val="clear" w:color="auto" w:fill="auto"/>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Anggaran (Jt Rp)</w:t>
            </w:r>
          </w:p>
        </w:tc>
      </w:tr>
      <w:tr w:rsidR="00063096" w:rsidRPr="00BC3FA2" w:rsidTr="00F01694">
        <w:trPr>
          <w:trHeight w:val="300"/>
        </w:trPr>
        <w:tc>
          <w:tcPr>
            <w:tcW w:w="485" w:type="dxa"/>
            <w:vMerge/>
            <w:vAlign w:val="center"/>
            <w:hideMark/>
          </w:tcPr>
          <w:p w:rsidR="00063096" w:rsidRPr="00BC3FA2" w:rsidRDefault="00063096" w:rsidP="006B6BFF">
            <w:pPr>
              <w:spacing w:after="0" w:line="240" w:lineRule="auto"/>
              <w:rPr>
                <w:rFonts w:ascii="Times New Roman" w:eastAsia="Times New Roman" w:hAnsi="Times New Roman" w:cs="Times New Roman"/>
                <w:color w:val="000000"/>
                <w:sz w:val="24"/>
                <w:szCs w:val="24"/>
                <w:lang w:val="id-ID" w:eastAsia="id-ID"/>
              </w:rPr>
            </w:pPr>
          </w:p>
        </w:tc>
        <w:tc>
          <w:tcPr>
            <w:tcW w:w="3358" w:type="dxa"/>
            <w:vMerge/>
            <w:vAlign w:val="center"/>
            <w:hideMark/>
          </w:tcPr>
          <w:p w:rsidR="00063096" w:rsidRPr="00BC3FA2" w:rsidRDefault="00063096" w:rsidP="006B6BFF">
            <w:pPr>
              <w:spacing w:after="0" w:line="240" w:lineRule="auto"/>
              <w:rPr>
                <w:rFonts w:ascii="Times New Roman" w:eastAsia="Times New Roman" w:hAnsi="Times New Roman" w:cs="Times New Roman"/>
                <w:color w:val="000000"/>
                <w:sz w:val="24"/>
                <w:szCs w:val="24"/>
                <w:lang w:val="id-ID" w:eastAsia="id-ID"/>
              </w:rPr>
            </w:pPr>
          </w:p>
        </w:tc>
        <w:tc>
          <w:tcPr>
            <w:tcW w:w="730" w:type="dxa"/>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2017</w:t>
            </w:r>
          </w:p>
        </w:tc>
        <w:tc>
          <w:tcPr>
            <w:tcW w:w="730" w:type="dxa"/>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2018</w:t>
            </w:r>
          </w:p>
        </w:tc>
        <w:tc>
          <w:tcPr>
            <w:tcW w:w="730" w:type="dxa"/>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2019</w:t>
            </w:r>
          </w:p>
        </w:tc>
        <w:tc>
          <w:tcPr>
            <w:tcW w:w="730" w:type="dxa"/>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2020</w:t>
            </w:r>
          </w:p>
        </w:tc>
        <w:tc>
          <w:tcPr>
            <w:tcW w:w="730" w:type="dxa"/>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2021</w:t>
            </w:r>
          </w:p>
        </w:tc>
        <w:tc>
          <w:tcPr>
            <w:tcW w:w="1602" w:type="dxa"/>
            <w:vMerge/>
            <w:vAlign w:val="center"/>
            <w:hideMark/>
          </w:tcPr>
          <w:p w:rsidR="00063096" w:rsidRPr="00BC3FA2" w:rsidRDefault="00063096" w:rsidP="006B6BFF">
            <w:pPr>
              <w:spacing w:after="0" w:line="240" w:lineRule="auto"/>
              <w:rPr>
                <w:rFonts w:ascii="Times New Roman" w:eastAsia="Times New Roman" w:hAnsi="Times New Roman" w:cs="Times New Roman"/>
                <w:color w:val="000000"/>
                <w:sz w:val="24"/>
                <w:szCs w:val="24"/>
                <w:lang w:val="id-ID" w:eastAsia="id-ID"/>
              </w:rPr>
            </w:pPr>
          </w:p>
        </w:tc>
      </w:tr>
      <w:tr w:rsidR="00063096" w:rsidRPr="00BC3FA2" w:rsidTr="00F01694">
        <w:trPr>
          <w:trHeight w:val="300"/>
        </w:trPr>
        <w:tc>
          <w:tcPr>
            <w:tcW w:w="485" w:type="dxa"/>
            <w:shd w:val="clear" w:color="auto" w:fill="auto"/>
            <w:noWrap/>
            <w:hideMark/>
          </w:tcPr>
          <w:p w:rsidR="00063096" w:rsidRPr="00FB75C2" w:rsidRDefault="00FB75C2" w:rsidP="006B6BFF">
            <w:pPr>
              <w:spacing w:after="0" w:line="240" w:lineRule="auto"/>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1</w:t>
            </w:r>
          </w:p>
        </w:tc>
        <w:tc>
          <w:tcPr>
            <w:tcW w:w="3358" w:type="dxa"/>
            <w:shd w:val="clear" w:color="auto" w:fill="auto"/>
            <w:noWrap/>
          </w:tcPr>
          <w:p w:rsidR="00063096" w:rsidRPr="00FB75C2" w:rsidRDefault="00063096" w:rsidP="006B6BFF">
            <w:pPr>
              <w:spacing w:after="0" w:line="240" w:lineRule="auto"/>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Studi banding ke perguruan tinggi luar negeri</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2%</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2%</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2%</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2%</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2%</w:t>
            </w:r>
          </w:p>
        </w:tc>
        <w:tc>
          <w:tcPr>
            <w:tcW w:w="1602" w:type="dxa"/>
            <w:shd w:val="clear" w:color="auto" w:fill="auto"/>
            <w:noWrap/>
          </w:tcPr>
          <w:p w:rsidR="00063096" w:rsidRPr="00FB75C2" w:rsidRDefault="00063096" w:rsidP="006B6BFF">
            <w:pPr>
              <w:spacing w:after="0" w:line="240" w:lineRule="auto"/>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200/tahun</w:t>
            </w:r>
          </w:p>
        </w:tc>
      </w:tr>
      <w:tr w:rsidR="00063096" w:rsidRPr="00BC3FA2" w:rsidTr="00F01694">
        <w:trPr>
          <w:trHeight w:val="300"/>
        </w:trPr>
        <w:tc>
          <w:tcPr>
            <w:tcW w:w="485" w:type="dxa"/>
            <w:shd w:val="clear" w:color="auto" w:fill="auto"/>
            <w:noWrap/>
          </w:tcPr>
          <w:p w:rsidR="00063096" w:rsidRPr="00FB75C2" w:rsidRDefault="00FB75C2" w:rsidP="006B6BFF">
            <w:pPr>
              <w:spacing w:after="0" w:line="240" w:lineRule="auto"/>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2</w:t>
            </w:r>
          </w:p>
        </w:tc>
        <w:tc>
          <w:tcPr>
            <w:tcW w:w="3358" w:type="dxa"/>
            <w:shd w:val="clear" w:color="auto" w:fill="auto"/>
            <w:noWrap/>
          </w:tcPr>
          <w:p w:rsidR="00063096" w:rsidRPr="00FB75C2" w:rsidRDefault="00063096" w:rsidP="006B6BFF">
            <w:pPr>
              <w:spacing w:after="0" w:line="240" w:lineRule="auto"/>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Peningkatan brand equty dan brand awareness perguruan tinggi</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100%</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100%</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100%</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100%</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100%</w:t>
            </w:r>
          </w:p>
        </w:tc>
        <w:tc>
          <w:tcPr>
            <w:tcW w:w="1602" w:type="dxa"/>
            <w:shd w:val="clear" w:color="auto" w:fill="auto"/>
            <w:noWrap/>
          </w:tcPr>
          <w:p w:rsidR="00063096" w:rsidRPr="00FB75C2" w:rsidRDefault="00063096" w:rsidP="006B6BFF">
            <w:pPr>
              <w:spacing w:after="0" w:line="240" w:lineRule="auto"/>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500/tahun</w:t>
            </w:r>
          </w:p>
        </w:tc>
      </w:tr>
      <w:tr w:rsidR="00063096" w:rsidRPr="00BC3FA2" w:rsidTr="00F01694">
        <w:trPr>
          <w:trHeight w:val="300"/>
        </w:trPr>
        <w:tc>
          <w:tcPr>
            <w:tcW w:w="485" w:type="dxa"/>
            <w:shd w:val="clear" w:color="auto" w:fill="auto"/>
            <w:noWrap/>
          </w:tcPr>
          <w:p w:rsidR="00063096" w:rsidRPr="00FB75C2" w:rsidRDefault="00FB75C2" w:rsidP="006B6BFF">
            <w:pPr>
              <w:spacing w:after="0" w:line="240" w:lineRule="auto"/>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3</w:t>
            </w:r>
          </w:p>
        </w:tc>
        <w:tc>
          <w:tcPr>
            <w:tcW w:w="3358" w:type="dxa"/>
            <w:shd w:val="clear" w:color="auto" w:fill="auto"/>
            <w:noWrap/>
          </w:tcPr>
          <w:p w:rsidR="00063096" w:rsidRPr="00FB75C2" w:rsidRDefault="00063096" w:rsidP="006B6BFF">
            <w:pPr>
              <w:spacing w:after="0" w:line="240" w:lineRule="auto"/>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Peningkatan aktivitas dan kualitas pengelolaan penerimaan mahasiswa baru</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100%</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100%</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100%</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100%</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100%</w:t>
            </w:r>
          </w:p>
        </w:tc>
        <w:tc>
          <w:tcPr>
            <w:tcW w:w="1602" w:type="dxa"/>
            <w:shd w:val="clear" w:color="auto" w:fill="auto"/>
            <w:noWrap/>
          </w:tcPr>
          <w:p w:rsidR="00063096" w:rsidRPr="00FB75C2" w:rsidRDefault="00063096" w:rsidP="006B6BFF">
            <w:pPr>
              <w:spacing w:after="0" w:line="240" w:lineRule="auto"/>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750/tahun</w:t>
            </w:r>
          </w:p>
        </w:tc>
      </w:tr>
      <w:tr w:rsidR="00063096" w:rsidRPr="00BC3FA2" w:rsidTr="00F01694">
        <w:trPr>
          <w:trHeight w:val="300"/>
        </w:trPr>
        <w:tc>
          <w:tcPr>
            <w:tcW w:w="485" w:type="dxa"/>
            <w:shd w:val="clear" w:color="auto" w:fill="auto"/>
            <w:noWrap/>
          </w:tcPr>
          <w:p w:rsidR="00063096" w:rsidRPr="00FB75C2" w:rsidRDefault="00FB75C2" w:rsidP="006B6BFF">
            <w:pPr>
              <w:spacing w:after="0" w:line="240" w:lineRule="auto"/>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4</w:t>
            </w:r>
          </w:p>
        </w:tc>
        <w:tc>
          <w:tcPr>
            <w:tcW w:w="3358" w:type="dxa"/>
            <w:shd w:val="clear" w:color="auto" w:fill="auto"/>
            <w:noWrap/>
          </w:tcPr>
          <w:p w:rsidR="00063096" w:rsidRPr="00FB75C2" w:rsidRDefault="00063096" w:rsidP="006B6BFF">
            <w:pPr>
              <w:spacing w:after="0" w:line="240" w:lineRule="auto"/>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Perbaikan sistem dan besaran tarif penerimaan mahasiswa baru</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100%</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100%</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100%</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100%</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100%</w:t>
            </w:r>
          </w:p>
        </w:tc>
        <w:tc>
          <w:tcPr>
            <w:tcW w:w="1602" w:type="dxa"/>
            <w:shd w:val="clear" w:color="auto" w:fill="auto"/>
            <w:noWrap/>
          </w:tcPr>
          <w:p w:rsidR="00063096" w:rsidRPr="00FB75C2" w:rsidRDefault="00063096" w:rsidP="006B6BFF">
            <w:pPr>
              <w:spacing w:after="0" w:line="240" w:lineRule="auto"/>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w:t>
            </w:r>
          </w:p>
        </w:tc>
      </w:tr>
      <w:tr w:rsidR="00063096" w:rsidRPr="00BC3FA2" w:rsidTr="00F01694">
        <w:trPr>
          <w:trHeight w:val="300"/>
        </w:trPr>
        <w:tc>
          <w:tcPr>
            <w:tcW w:w="485" w:type="dxa"/>
            <w:shd w:val="clear" w:color="auto" w:fill="auto"/>
            <w:noWrap/>
          </w:tcPr>
          <w:p w:rsidR="00063096" w:rsidRPr="00FB75C2" w:rsidRDefault="00FB75C2" w:rsidP="006B6BFF">
            <w:pPr>
              <w:spacing w:after="0" w:line="240" w:lineRule="auto"/>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5</w:t>
            </w:r>
          </w:p>
        </w:tc>
        <w:tc>
          <w:tcPr>
            <w:tcW w:w="3358" w:type="dxa"/>
            <w:shd w:val="clear" w:color="auto" w:fill="auto"/>
            <w:noWrap/>
          </w:tcPr>
          <w:p w:rsidR="00063096" w:rsidRPr="00FB75C2" w:rsidRDefault="00063096" w:rsidP="006B6BFF">
            <w:pPr>
              <w:spacing w:after="0" w:line="240" w:lineRule="auto"/>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Pengembangan lembaga sertifikasi</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100%</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0</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0</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0</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0</w:t>
            </w:r>
          </w:p>
        </w:tc>
        <w:tc>
          <w:tcPr>
            <w:tcW w:w="1602" w:type="dxa"/>
            <w:shd w:val="clear" w:color="auto" w:fill="auto"/>
            <w:noWrap/>
          </w:tcPr>
          <w:p w:rsidR="00063096" w:rsidRPr="00FB75C2" w:rsidRDefault="00063096" w:rsidP="006B6BFF">
            <w:pPr>
              <w:spacing w:after="0" w:line="240" w:lineRule="auto"/>
              <w:rPr>
                <w:rFonts w:ascii="Times New Roman" w:eastAsia="Times New Roman" w:hAnsi="Times New Roman" w:cs="Times New Roman"/>
                <w:color w:val="000000"/>
                <w:szCs w:val="24"/>
                <w:lang w:val="id-ID" w:eastAsia="id-ID"/>
              </w:rPr>
            </w:pPr>
          </w:p>
        </w:tc>
      </w:tr>
      <w:tr w:rsidR="00063096" w:rsidRPr="00BC3FA2" w:rsidTr="00F01694">
        <w:trPr>
          <w:trHeight w:val="300"/>
        </w:trPr>
        <w:tc>
          <w:tcPr>
            <w:tcW w:w="485" w:type="dxa"/>
            <w:shd w:val="clear" w:color="auto" w:fill="auto"/>
            <w:noWrap/>
          </w:tcPr>
          <w:p w:rsidR="00063096" w:rsidRPr="00FB75C2" w:rsidRDefault="00FB75C2" w:rsidP="006B6BFF">
            <w:pPr>
              <w:spacing w:after="0" w:line="240" w:lineRule="auto"/>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6</w:t>
            </w:r>
          </w:p>
        </w:tc>
        <w:tc>
          <w:tcPr>
            <w:tcW w:w="3358" w:type="dxa"/>
            <w:shd w:val="clear" w:color="auto" w:fill="auto"/>
            <w:noWrap/>
          </w:tcPr>
          <w:p w:rsidR="00063096" w:rsidRPr="00FB75C2" w:rsidRDefault="00063096" w:rsidP="006B6BFF">
            <w:pPr>
              <w:spacing w:after="0" w:line="240" w:lineRule="auto"/>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Pemberdayaan PYE melalui penambahan modal</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50%</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50%</w:t>
            </w: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p>
        </w:tc>
        <w:tc>
          <w:tcPr>
            <w:tcW w:w="730" w:type="dxa"/>
            <w:shd w:val="clear" w:color="auto" w:fill="auto"/>
            <w:noWrap/>
          </w:tcPr>
          <w:p w:rsidR="00063096" w:rsidRPr="00FB75C2" w:rsidRDefault="00063096" w:rsidP="006B6BFF">
            <w:pPr>
              <w:spacing w:after="0" w:line="240" w:lineRule="auto"/>
              <w:jc w:val="center"/>
              <w:rPr>
                <w:rFonts w:ascii="Times New Roman" w:eastAsia="Times New Roman" w:hAnsi="Times New Roman" w:cs="Times New Roman"/>
                <w:color w:val="000000"/>
                <w:szCs w:val="24"/>
                <w:lang w:val="id-ID" w:eastAsia="id-ID"/>
              </w:rPr>
            </w:pPr>
          </w:p>
        </w:tc>
        <w:tc>
          <w:tcPr>
            <w:tcW w:w="1602" w:type="dxa"/>
            <w:shd w:val="clear" w:color="auto" w:fill="auto"/>
            <w:noWrap/>
          </w:tcPr>
          <w:p w:rsidR="00063096" w:rsidRPr="00FB75C2" w:rsidRDefault="00063096" w:rsidP="006B6BFF">
            <w:pPr>
              <w:spacing w:after="0" w:line="240" w:lineRule="auto"/>
              <w:rPr>
                <w:rFonts w:ascii="Times New Roman" w:eastAsia="Times New Roman" w:hAnsi="Times New Roman" w:cs="Times New Roman"/>
                <w:color w:val="000000"/>
                <w:szCs w:val="24"/>
                <w:lang w:val="id-ID" w:eastAsia="id-ID"/>
              </w:rPr>
            </w:pPr>
            <w:r w:rsidRPr="00FB75C2">
              <w:rPr>
                <w:rFonts w:ascii="Times New Roman" w:eastAsia="Times New Roman" w:hAnsi="Times New Roman" w:cs="Times New Roman"/>
                <w:color w:val="000000"/>
                <w:szCs w:val="24"/>
                <w:lang w:val="id-ID" w:eastAsia="id-ID"/>
              </w:rPr>
              <w:t>250/thn</w:t>
            </w:r>
          </w:p>
        </w:tc>
      </w:tr>
    </w:tbl>
    <w:p w:rsidR="00EA4660" w:rsidRDefault="00EA4660" w:rsidP="00BC3FA2">
      <w:pPr>
        <w:spacing w:after="0" w:line="360" w:lineRule="auto"/>
        <w:ind w:left="1134" w:hanging="1134"/>
        <w:rPr>
          <w:rFonts w:ascii="Times New Roman" w:hAnsi="Times New Roman" w:cs="Times New Roman"/>
          <w:noProof/>
          <w:sz w:val="24"/>
          <w:szCs w:val="24"/>
          <w:lang w:eastAsia="id-ID"/>
        </w:rPr>
      </w:pPr>
    </w:p>
    <w:p w:rsidR="00063096" w:rsidRPr="00BC3FA2" w:rsidRDefault="00063096" w:rsidP="00BC3FA2">
      <w:pPr>
        <w:spacing w:after="0" w:line="360" w:lineRule="auto"/>
        <w:ind w:left="1134" w:hanging="1134"/>
        <w:rPr>
          <w:rFonts w:ascii="Times New Roman" w:hAnsi="Times New Roman" w:cs="Times New Roman"/>
          <w:noProof/>
          <w:sz w:val="24"/>
          <w:szCs w:val="24"/>
          <w:lang w:eastAsia="id-ID"/>
        </w:rPr>
      </w:pPr>
      <w:r w:rsidRPr="00BC3FA2">
        <w:rPr>
          <w:rFonts w:ascii="Times New Roman" w:hAnsi="Times New Roman" w:cs="Times New Roman"/>
          <w:noProof/>
          <w:sz w:val="24"/>
          <w:szCs w:val="24"/>
          <w:lang w:eastAsia="id-ID"/>
        </w:rPr>
        <w:t xml:space="preserve">Tabel </w:t>
      </w:r>
      <w:r w:rsidR="000430B4">
        <w:rPr>
          <w:rFonts w:ascii="Times New Roman" w:hAnsi="Times New Roman" w:cs="Times New Roman"/>
          <w:noProof/>
          <w:sz w:val="24"/>
          <w:szCs w:val="24"/>
          <w:lang w:val="id-ID" w:eastAsia="id-ID"/>
        </w:rPr>
        <w:t xml:space="preserve">15. </w:t>
      </w:r>
      <w:r w:rsidR="006B6BFF">
        <w:rPr>
          <w:rFonts w:ascii="Times New Roman" w:hAnsi="Times New Roman" w:cs="Times New Roman"/>
          <w:noProof/>
          <w:sz w:val="24"/>
          <w:szCs w:val="24"/>
          <w:lang w:val="id-ID" w:eastAsia="id-ID"/>
        </w:rPr>
        <w:t xml:space="preserve"> </w:t>
      </w:r>
      <w:r w:rsidRPr="00BC3FA2">
        <w:rPr>
          <w:rFonts w:ascii="Times New Roman" w:hAnsi="Times New Roman" w:cs="Times New Roman"/>
          <w:noProof/>
          <w:sz w:val="24"/>
          <w:szCs w:val="24"/>
          <w:lang w:eastAsia="id-ID"/>
        </w:rPr>
        <w:t xml:space="preserve">Pengembangan Sarana, </w:t>
      </w:r>
      <w:r w:rsidRPr="00BC3FA2">
        <w:rPr>
          <w:rStyle w:val="tgc"/>
          <w:rFonts w:ascii="Times New Roman" w:hAnsi="Times New Roman" w:cs="Times New Roman"/>
          <w:sz w:val="24"/>
          <w:szCs w:val="24"/>
        </w:rPr>
        <w:t>Information Communication Technologi</w:t>
      </w:r>
      <w:r w:rsidR="006B6BFF">
        <w:rPr>
          <w:rStyle w:val="tgc"/>
          <w:rFonts w:ascii="Times New Roman" w:hAnsi="Times New Roman" w:cs="Times New Roman"/>
          <w:sz w:val="24"/>
          <w:szCs w:val="24"/>
          <w:lang w:val="id-ID"/>
        </w:rPr>
        <w:t xml:space="preserve"> </w:t>
      </w:r>
      <w:r w:rsidRPr="00BC3FA2">
        <w:rPr>
          <w:rFonts w:ascii="Times New Roman" w:hAnsi="Times New Roman" w:cs="Times New Roman"/>
          <w:noProof/>
          <w:sz w:val="24"/>
          <w:szCs w:val="24"/>
          <w:lang w:eastAsia="id-ID"/>
        </w:rPr>
        <w:t>dan Pengembangan Kerjasama</w:t>
      </w:r>
    </w:p>
    <w:tbl>
      <w:tblPr>
        <w:tblW w:w="9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358"/>
        <w:gridCol w:w="730"/>
        <w:gridCol w:w="730"/>
        <w:gridCol w:w="730"/>
        <w:gridCol w:w="730"/>
        <w:gridCol w:w="730"/>
        <w:gridCol w:w="1602"/>
      </w:tblGrid>
      <w:tr w:rsidR="00063096" w:rsidRPr="00BC3FA2" w:rsidTr="00F01694">
        <w:trPr>
          <w:trHeight w:val="300"/>
        </w:trPr>
        <w:tc>
          <w:tcPr>
            <w:tcW w:w="485" w:type="dxa"/>
            <w:vMerge w:val="restart"/>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No</w:t>
            </w:r>
          </w:p>
        </w:tc>
        <w:tc>
          <w:tcPr>
            <w:tcW w:w="3358" w:type="dxa"/>
            <w:vMerge w:val="restart"/>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Inisiatif Strategis</w:t>
            </w:r>
          </w:p>
        </w:tc>
        <w:tc>
          <w:tcPr>
            <w:tcW w:w="3650" w:type="dxa"/>
            <w:gridSpan w:val="5"/>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Target Pelaksanaan</w:t>
            </w:r>
          </w:p>
        </w:tc>
        <w:tc>
          <w:tcPr>
            <w:tcW w:w="1602" w:type="dxa"/>
            <w:vMerge w:val="restart"/>
            <w:shd w:val="clear" w:color="auto" w:fill="auto"/>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Anggaran (Jt Rp)</w:t>
            </w:r>
          </w:p>
        </w:tc>
      </w:tr>
      <w:tr w:rsidR="00063096" w:rsidRPr="00BC3FA2" w:rsidTr="00F01694">
        <w:trPr>
          <w:trHeight w:val="300"/>
        </w:trPr>
        <w:tc>
          <w:tcPr>
            <w:tcW w:w="485" w:type="dxa"/>
            <w:vMerge/>
            <w:vAlign w:val="center"/>
            <w:hideMark/>
          </w:tcPr>
          <w:p w:rsidR="00063096" w:rsidRPr="00BC3FA2" w:rsidRDefault="00063096" w:rsidP="006B6BFF">
            <w:pPr>
              <w:spacing w:after="0" w:line="240" w:lineRule="auto"/>
              <w:rPr>
                <w:rFonts w:ascii="Times New Roman" w:eastAsia="Times New Roman" w:hAnsi="Times New Roman" w:cs="Times New Roman"/>
                <w:color w:val="000000"/>
                <w:sz w:val="24"/>
                <w:szCs w:val="24"/>
                <w:lang w:val="id-ID" w:eastAsia="id-ID"/>
              </w:rPr>
            </w:pPr>
          </w:p>
        </w:tc>
        <w:tc>
          <w:tcPr>
            <w:tcW w:w="3358" w:type="dxa"/>
            <w:vMerge/>
            <w:vAlign w:val="center"/>
            <w:hideMark/>
          </w:tcPr>
          <w:p w:rsidR="00063096" w:rsidRPr="00BC3FA2" w:rsidRDefault="00063096" w:rsidP="006B6BFF">
            <w:pPr>
              <w:spacing w:after="0" w:line="240" w:lineRule="auto"/>
              <w:rPr>
                <w:rFonts w:ascii="Times New Roman" w:eastAsia="Times New Roman" w:hAnsi="Times New Roman" w:cs="Times New Roman"/>
                <w:color w:val="000000"/>
                <w:sz w:val="24"/>
                <w:szCs w:val="24"/>
                <w:lang w:val="id-ID" w:eastAsia="id-ID"/>
              </w:rPr>
            </w:pPr>
          </w:p>
        </w:tc>
        <w:tc>
          <w:tcPr>
            <w:tcW w:w="730" w:type="dxa"/>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2017</w:t>
            </w:r>
          </w:p>
        </w:tc>
        <w:tc>
          <w:tcPr>
            <w:tcW w:w="730" w:type="dxa"/>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2018</w:t>
            </w:r>
          </w:p>
        </w:tc>
        <w:tc>
          <w:tcPr>
            <w:tcW w:w="730" w:type="dxa"/>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2019</w:t>
            </w:r>
          </w:p>
        </w:tc>
        <w:tc>
          <w:tcPr>
            <w:tcW w:w="730" w:type="dxa"/>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2020</w:t>
            </w:r>
          </w:p>
        </w:tc>
        <w:tc>
          <w:tcPr>
            <w:tcW w:w="730" w:type="dxa"/>
            <w:shd w:val="clear" w:color="auto" w:fill="auto"/>
            <w:noWrap/>
            <w:vAlign w:val="center"/>
            <w:hideMark/>
          </w:tcPr>
          <w:p w:rsidR="00063096" w:rsidRPr="00BC3FA2" w:rsidRDefault="00063096" w:rsidP="006B6BFF">
            <w:pPr>
              <w:spacing w:after="0" w:line="240" w:lineRule="auto"/>
              <w:jc w:val="center"/>
              <w:rPr>
                <w:rFonts w:ascii="Times New Roman" w:eastAsia="Times New Roman" w:hAnsi="Times New Roman" w:cs="Times New Roman"/>
                <w:color w:val="000000"/>
                <w:sz w:val="24"/>
                <w:szCs w:val="24"/>
                <w:lang w:val="id-ID" w:eastAsia="id-ID"/>
              </w:rPr>
            </w:pPr>
            <w:r w:rsidRPr="00BC3FA2">
              <w:rPr>
                <w:rFonts w:ascii="Times New Roman" w:eastAsia="Times New Roman" w:hAnsi="Times New Roman" w:cs="Times New Roman"/>
                <w:color w:val="000000"/>
                <w:sz w:val="24"/>
                <w:szCs w:val="24"/>
                <w:lang w:val="id-ID" w:eastAsia="id-ID"/>
              </w:rPr>
              <w:t>2021</w:t>
            </w:r>
          </w:p>
        </w:tc>
        <w:tc>
          <w:tcPr>
            <w:tcW w:w="1602" w:type="dxa"/>
            <w:vMerge/>
            <w:vAlign w:val="center"/>
            <w:hideMark/>
          </w:tcPr>
          <w:p w:rsidR="00063096" w:rsidRPr="00BC3FA2" w:rsidRDefault="00063096" w:rsidP="006B6BFF">
            <w:pPr>
              <w:spacing w:after="0" w:line="240" w:lineRule="auto"/>
              <w:rPr>
                <w:rFonts w:ascii="Times New Roman" w:eastAsia="Times New Roman" w:hAnsi="Times New Roman" w:cs="Times New Roman"/>
                <w:color w:val="000000"/>
                <w:sz w:val="24"/>
                <w:szCs w:val="24"/>
                <w:lang w:val="id-ID" w:eastAsia="id-ID"/>
              </w:rPr>
            </w:pPr>
          </w:p>
        </w:tc>
      </w:tr>
      <w:tr w:rsidR="00063096" w:rsidRPr="00BC3FA2" w:rsidTr="00F01694">
        <w:trPr>
          <w:trHeight w:val="300"/>
        </w:trPr>
        <w:tc>
          <w:tcPr>
            <w:tcW w:w="485" w:type="dxa"/>
            <w:shd w:val="clear" w:color="auto" w:fill="auto"/>
            <w:noWrap/>
          </w:tcPr>
          <w:p w:rsidR="00063096" w:rsidRPr="00BC3FA2" w:rsidRDefault="00FB75C2" w:rsidP="006B6BFF">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w:t>
            </w:r>
          </w:p>
        </w:tc>
        <w:tc>
          <w:tcPr>
            <w:tcW w:w="3358" w:type="dxa"/>
            <w:shd w:val="clear" w:color="auto" w:fill="auto"/>
            <w:noWrap/>
          </w:tcPr>
          <w:p w:rsidR="00063096" w:rsidRPr="004F17EA" w:rsidRDefault="00063096" w:rsidP="006B6BFF">
            <w:pPr>
              <w:spacing w:after="0" w:line="240" w:lineRule="auto"/>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Pendirian/akuisisi SMK (logistik)</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100%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0</w:t>
            </w:r>
          </w:p>
        </w:tc>
        <w:tc>
          <w:tcPr>
            <w:tcW w:w="1602" w:type="dxa"/>
            <w:shd w:val="clear" w:color="auto" w:fill="auto"/>
            <w:noWrap/>
          </w:tcPr>
          <w:p w:rsidR="00063096" w:rsidRPr="004F17EA" w:rsidRDefault="00063096" w:rsidP="006B6BFF">
            <w:pPr>
              <w:spacing w:after="0" w:line="240" w:lineRule="auto"/>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1.000</w:t>
            </w:r>
          </w:p>
        </w:tc>
      </w:tr>
      <w:tr w:rsidR="00063096" w:rsidRPr="00BC3FA2" w:rsidTr="00F01694">
        <w:trPr>
          <w:trHeight w:val="300"/>
        </w:trPr>
        <w:tc>
          <w:tcPr>
            <w:tcW w:w="485" w:type="dxa"/>
            <w:shd w:val="clear" w:color="auto" w:fill="auto"/>
            <w:noWrap/>
          </w:tcPr>
          <w:p w:rsidR="00063096" w:rsidRPr="00BC3FA2" w:rsidRDefault="00FB75C2" w:rsidP="006B6BFF">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w:t>
            </w:r>
          </w:p>
        </w:tc>
        <w:tc>
          <w:tcPr>
            <w:tcW w:w="3358" w:type="dxa"/>
            <w:shd w:val="clear" w:color="auto" w:fill="auto"/>
            <w:noWrap/>
          </w:tcPr>
          <w:p w:rsidR="00063096" w:rsidRPr="004F17EA" w:rsidRDefault="00063096" w:rsidP="006B6BFF">
            <w:pPr>
              <w:spacing w:after="0" w:line="240" w:lineRule="auto"/>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Perbaikan dan pengembangan sarana dan prasarana pendidikan</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100%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100%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100%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100%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100%</w:t>
            </w:r>
          </w:p>
        </w:tc>
        <w:tc>
          <w:tcPr>
            <w:tcW w:w="1602" w:type="dxa"/>
            <w:shd w:val="clear" w:color="auto" w:fill="auto"/>
            <w:noWrap/>
          </w:tcPr>
          <w:p w:rsidR="00063096" w:rsidRPr="004F17EA" w:rsidRDefault="00063096" w:rsidP="006B6BFF">
            <w:pPr>
              <w:spacing w:after="0" w:line="240" w:lineRule="auto"/>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500/tahun</w:t>
            </w:r>
          </w:p>
        </w:tc>
      </w:tr>
      <w:tr w:rsidR="00063096" w:rsidRPr="00BC3FA2" w:rsidTr="00F01694">
        <w:trPr>
          <w:trHeight w:val="300"/>
        </w:trPr>
        <w:tc>
          <w:tcPr>
            <w:tcW w:w="485" w:type="dxa"/>
            <w:shd w:val="clear" w:color="auto" w:fill="auto"/>
            <w:noWrap/>
          </w:tcPr>
          <w:p w:rsidR="00063096" w:rsidRPr="00BC3FA2" w:rsidRDefault="00FB75C2" w:rsidP="006B6BFF">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3</w:t>
            </w:r>
          </w:p>
        </w:tc>
        <w:tc>
          <w:tcPr>
            <w:tcW w:w="3358" w:type="dxa"/>
            <w:shd w:val="clear" w:color="auto" w:fill="auto"/>
            <w:noWrap/>
          </w:tcPr>
          <w:p w:rsidR="00063096" w:rsidRPr="004F17EA" w:rsidRDefault="00063096" w:rsidP="006B6BFF">
            <w:pPr>
              <w:spacing w:after="0" w:line="240" w:lineRule="auto"/>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Pengembangan kampus baru (kampus II)</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50%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50%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0</w:t>
            </w:r>
          </w:p>
        </w:tc>
        <w:tc>
          <w:tcPr>
            <w:tcW w:w="1602" w:type="dxa"/>
            <w:shd w:val="clear" w:color="auto" w:fill="auto"/>
            <w:noWrap/>
          </w:tcPr>
          <w:p w:rsidR="00063096" w:rsidRPr="004F17EA" w:rsidRDefault="00063096" w:rsidP="006B6BFF">
            <w:pPr>
              <w:spacing w:after="0" w:line="240" w:lineRule="auto"/>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50.000</w:t>
            </w:r>
          </w:p>
        </w:tc>
      </w:tr>
      <w:tr w:rsidR="00063096" w:rsidRPr="00BC3FA2" w:rsidTr="00F01694">
        <w:trPr>
          <w:trHeight w:val="300"/>
        </w:trPr>
        <w:tc>
          <w:tcPr>
            <w:tcW w:w="485" w:type="dxa"/>
            <w:shd w:val="clear" w:color="auto" w:fill="auto"/>
            <w:noWrap/>
          </w:tcPr>
          <w:p w:rsidR="00063096" w:rsidRPr="00BC3FA2" w:rsidRDefault="00FB75C2" w:rsidP="006B6BFF">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4</w:t>
            </w:r>
          </w:p>
        </w:tc>
        <w:tc>
          <w:tcPr>
            <w:tcW w:w="3358" w:type="dxa"/>
            <w:shd w:val="clear" w:color="auto" w:fill="auto"/>
            <w:noWrap/>
          </w:tcPr>
          <w:p w:rsidR="00063096" w:rsidRPr="004F17EA" w:rsidRDefault="00063096" w:rsidP="006B6BFF">
            <w:pPr>
              <w:spacing w:after="0" w:line="240" w:lineRule="auto"/>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Pengembangan sistem ICT (SI pembayaran mahasiswa)</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100%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0</w:t>
            </w:r>
          </w:p>
        </w:tc>
        <w:tc>
          <w:tcPr>
            <w:tcW w:w="1602" w:type="dxa"/>
            <w:shd w:val="clear" w:color="auto" w:fill="auto"/>
            <w:noWrap/>
          </w:tcPr>
          <w:p w:rsidR="00063096" w:rsidRPr="004F17EA" w:rsidRDefault="00063096" w:rsidP="006B6BFF">
            <w:pPr>
              <w:spacing w:after="0" w:line="240" w:lineRule="auto"/>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0</w:t>
            </w:r>
          </w:p>
        </w:tc>
      </w:tr>
      <w:tr w:rsidR="00063096" w:rsidRPr="00BC3FA2" w:rsidTr="00F01694">
        <w:trPr>
          <w:trHeight w:val="300"/>
        </w:trPr>
        <w:tc>
          <w:tcPr>
            <w:tcW w:w="485" w:type="dxa"/>
            <w:shd w:val="clear" w:color="auto" w:fill="auto"/>
            <w:noWrap/>
          </w:tcPr>
          <w:p w:rsidR="00063096" w:rsidRPr="00BC3FA2" w:rsidRDefault="00FB75C2" w:rsidP="006B6BFF">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5</w:t>
            </w:r>
          </w:p>
        </w:tc>
        <w:tc>
          <w:tcPr>
            <w:tcW w:w="3358" w:type="dxa"/>
            <w:shd w:val="clear" w:color="auto" w:fill="auto"/>
            <w:noWrap/>
          </w:tcPr>
          <w:p w:rsidR="00063096" w:rsidRPr="004F17EA" w:rsidRDefault="00063096" w:rsidP="006B6BFF">
            <w:pPr>
              <w:spacing w:after="0" w:line="240" w:lineRule="auto"/>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Penguatan kerjasama dengan PT Pos Indonesia dan anak usahanya</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50%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50%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0</w:t>
            </w:r>
          </w:p>
        </w:tc>
        <w:tc>
          <w:tcPr>
            <w:tcW w:w="1602" w:type="dxa"/>
            <w:shd w:val="clear" w:color="auto" w:fill="auto"/>
            <w:noWrap/>
          </w:tcPr>
          <w:p w:rsidR="00063096" w:rsidRPr="004F17EA" w:rsidRDefault="00063096" w:rsidP="006B6BFF">
            <w:pPr>
              <w:spacing w:after="0" w:line="240" w:lineRule="auto"/>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0</w:t>
            </w:r>
          </w:p>
        </w:tc>
      </w:tr>
      <w:tr w:rsidR="00063096" w:rsidRPr="00BC3FA2" w:rsidTr="00F01694">
        <w:trPr>
          <w:trHeight w:val="300"/>
        </w:trPr>
        <w:tc>
          <w:tcPr>
            <w:tcW w:w="485" w:type="dxa"/>
            <w:shd w:val="clear" w:color="auto" w:fill="auto"/>
            <w:noWrap/>
          </w:tcPr>
          <w:p w:rsidR="00063096" w:rsidRPr="00BC3FA2" w:rsidRDefault="00FB75C2" w:rsidP="006B6BFF">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6</w:t>
            </w:r>
          </w:p>
        </w:tc>
        <w:tc>
          <w:tcPr>
            <w:tcW w:w="3358" w:type="dxa"/>
            <w:shd w:val="clear" w:color="auto" w:fill="auto"/>
            <w:noWrap/>
          </w:tcPr>
          <w:p w:rsidR="00063096" w:rsidRPr="004F17EA" w:rsidRDefault="00063096" w:rsidP="006B6BFF">
            <w:pPr>
              <w:spacing w:after="0" w:line="240" w:lineRule="auto"/>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Pengembangan kerjasama dengan perguruan tinggi luar negeri</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25%</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25%</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25%</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25%</w:t>
            </w:r>
          </w:p>
        </w:tc>
        <w:tc>
          <w:tcPr>
            <w:tcW w:w="1602" w:type="dxa"/>
            <w:shd w:val="clear" w:color="auto" w:fill="auto"/>
            <w:noWrap/>
          </w:tcPr>
          <w:p w:rsidR="00063096" w:rsidRPr="004F17EA" w:rsidRDefault="00063096" w:rsidP="006B6BFF">
            <w:pPr>
              <w:spacing w:after="0" w:line="240" w:lineRule="auto"/>
              <w:rPr>
                <w:rFonts w:ascii="Times New Roman" w:eastAsia="Times New Roman" w:hAnsi="Times New Roman" w:cs="Times New Roman"/>
                <w:color w:val="000000"/>
                <w:szCs w:val="24"/>
                <w:lang w:val="id-ID" w:eastAsia="id-ID"/>
              </w:rPr>
            </w:pPr>
          </w:p>
        </w:tc>
      </w:tr>
      <w:tr w:rsidR="00063096" w:rsidRPr="00BC3FA2" w:rsidTr="00F01694">
        <w:trPr>
          <w:trHeight w:val="300"/>
        </w:trPr>
        <w:tc>
          <w:tcPr>
            <w:tcW w:w="485" w:type="dxa"/>
            <w:shd w:val="clear" w:color="auto" w:fill="auto"/>
            <w:noWrap/>
          </w:tcPr>
          <w:p w:rsidR="00063096" w:rsidRPr="00BC3FA2" w:rsidRDefault="004F17EA" w:rsidP="006B6BFF">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7</w:t>
            </w:r>
          </w:p>
        </w:tc>
        <w:tc>
          <w:tcPr>
            <w:tcW w:w="3358" w:type="dxa"/>
            <w:shd w:val="clear" w:color="auto" w:fill="auto"/>
            <w:noWrap/>
          </w:tcPr>
          <w:p w:rsidR="00063096" w:rsidRPr="004F17EA" w:rsidRDefault="00063096" w:rsidP="006B6BFF">
            <w:pPr>
              <w:spacing w:after="0" w:line="240" w:lineRule="auto"/>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Pengembangan kerjasama dengan asosiasi dan industri</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50%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50%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0</w:t>
            </w:r>
          </w:p>
        </w:tc>
        <w:tc>
          <w:tcPr>
            <w:tcW w:w="730" w:type="dxa"/>
            <w:shd w:val="clear" w:color="auto" w:fill="auto"/>
            <w:noWrap/>
          </w:tcPr>
          <w:p w:rsidR="00063096" w:rsidRPr="004F17EA" w:rsidRDefault="00063096" w:rsidP="006B6BFF">
            <w:pPr>
              <w:spacing w:after="0" w:line="240" w:lineRule="auto"/>
              <w:jc w:val="center"/>
              <w:rPr>
                <w:rFonts w:ascii="Times New Roman" w:eastAsia="Times New Roman" w:hAnsi="Times New Roman" w:cs="Times New Roman"/>
                <w:color w:val="000000"/>
                <w:szCs w:val="24"/>
                <w:lang w:val="id-ID" w:eastAsia="id-ID"/>
              </w:rPr>
            </w:pPr>
            <w:r w:rsidRPr="004F17EA">
              <w:rPr>
                <w:rFonts w:ascii="Times New Roman" w:eastAsia="Times New Roman" w:hAnsi="Times New Roman" w:cs="Times New Roman"/>
                <w:color w:val="000000"/>
                <w:szCs w:val="24"/>
                <w:lang w:val="id-ID" w:eastAsia="id-ID"/>
              </w:rPr>
              <w:t>0</w:t>
            </w:r>
          </w:p>
        </w:tc>
        <w:tc>
          <w:tcPr>
            <w:tcW w:w="1602" w:type="dxa"/>
            <w:shd w:val="clear" w:color="auto" w:fill="auto"/>
            <w:noWrap/>
          </w:tcPr>
          <w:p w:rsidR="00063096" w:rsidRPr="004F17EA" w:rsidRDefault="00063096" w:rsidP="006B6BFF">
            <w:pPr>
              <w:spacing w:after="0" w:line="240" w:lineRule="auto"/>
              <w:rPr>
                <w:rFonts w:ascii="Times New Roman" w:eastAsia="Times New Roman" w:hAnsi="Times New Roman" w:cs="Times New Roman"/>
                <w:color w:val="000000"/>
                <w:szCs w:val="24"/>
                <w:lang w:val="id-ID" w:eastAsia="id-ID"/>
              </w:rPr>
            </w:pPr>
          </w:p>
        </w:tc>
      </w:tr>
    </w:tbl>
    <w:p w:rsidR="00063096" w:rsidRPr="00BC3FA2" w:rsidRDefault="00063096" w:rsidP="00BC3FA2">
      <w:pPr>
        <w:spacing w:after="0" w:line="360" w:lineRule="auto"/>
        <w:rPr>
          <w:rFonts w:ascii="Times New Roman" w:hAnsi="Times New Roman" w:cs="Times New Roman"/>
          <w:noProof/>
          <w:sz w:val="24"/>
          <w:szCs w:val="24"/>
          <w:lang w:val="id-ID" w:eastAsia="id-ID"/>
        </w:rPr>
      </w:pPr>
    </w:p>
    <w:p w:rsidR="00063096" w:rsidRPr="00BC3FA2" w:rsidRDefault="00063096" w:rsidP="00BC3FA2">
      <w:pPr>
        <w:spacing w:after="0" w:line="360" w:lineRule="auto"/>
        <w:rPr>
          <w:rFonts w:ascii="Times New Roman" w:hAnsi="Times New Roman" w:cs="Times New Roman"/>
          <w:noProof/>
          <w:sz w:val="24"/>
          <w:szCs w:val="24"/>
          <w:lang w:val="id-ID" w:eastAsia="id-ID"/>
        </w:rPr>
      </w:pPr>
      <w:r w:rsidRPr="00BC3FA2">
        <w:rPr>
          <w:rFonts w:ascii="Times New Roman" w:hAnsi="Times New Roman" w:cs="Times New Roman"/>
          <w:noProof/>
          <w:sz w:val="24"/>
          <w:szCs w:val="24"/>
          <w:lang w:val="id-ID" w:eastAsia="id-ID"/>
        </w:rPr>
        <w:t>Capaian Target Outcame Yayasan Pendidikan Bhakti Pos Indonesia 2016</w:t>
      </w:r>
    </w:p>
    <w:tbl>
      <w:tblPr>
        <w:tblStyle w:val="TableGrid"/>
        <w:tblW w:w="0" w:type="auto"/>
        <w:tblLook w:val="04A0" w:firstRow="1" w:lastRow="0" w:firstColumn="1" w:lastColumn="0" w:noHBand="0" w:noVBand="1"/>
      </w:tblPr>
      <w:tblGrid>
        <w:gridCol w:w="4077"/>
        <w:gridCol w:w="4077"/>
      </w:tblGrid>
      <w:tr w:rsidR="00063096" w:rsidRPr="00BC3FA2" w:rsidTr="00F01694">
        <w:tc>
          <w:tcPr>
            <w:tcW w:w="4077" w:type="dxa"/>
            <w:vAlign w:val="center"/>
          </w:tcPr>
          <w:p w:rsidR="00063096" w:rsidRPr="00BC3FA2" w:rsidRDefault="00063096" w:rsidP="006B6BFF">
            <w:pPr>
              <w:spacing w:after="0" w:line="240" w:lineRule="auto"/>
              <w:jc w:val="center"/>
              <w:rPr>
                <w:rFonts w:ascii="Times New Roman" w:hAnsi="Times New Roman" w:cs="Times New Roman"/>
                <w:b/>
                <w:sz w:val="24"/>
                <w:szCs w:val="24"/>
                <w:lang w:val="id-ID"/>
              </w:rPr>
            </w:pPr>
            <w:r w:rsidRPr="00BC3FA2">
              <w:rPr>
                <w:rFonts w:ascii="Times New Roman" w:hAnsi="Times New Roman" w:cs="Times New Roman"/>
                <w:b/>
                <w:sz w:val="24"/>
                <w:szCs w:val="24"/>
                <w:lang w:val="id-ID"/>
              </w:rPr>
              <w:t>Capaian target pendapatan/biaya</w:t>
            </w:r>
          </w:p>
        </w:tc>
        <w:tc>
          <w:tcPr>
            <w:tcW w:w="4077" w:type="dxa"/>
            <w:vAlign w:val="center"/>
          </w:tcPr>
          <w:p w:rsidR="00063096" w:rsidRPr="00BC3FA2" w:rsidRDefault="00063096" w:rsidP="006B6BFF">
            <w:pPr>
              <w:spacing w:after="0" w:line="240" w:lineRule="auto"/>
              <w:jc w:val="center"/>
              <w:rPr>
                <w:rFonts w:ascii="Times New Roman" w:hAnsi="Times New Roman" w:cs="Times New Roman"/>
                <w:b/>
                <w:sz w:val="24"/>
                <w:szCs w:val="24"/>
                <w:lang w:val="id-ID"/>
              </w:rPr>
            </w:pPr>
            <w:r w:rsidRPr="00BC3FA2">
              <w:rPr>
                <w:rFonts w:ascii="Times New Roman" w:hAnsi="Times New Roman" w:cs="Times New Roman"/>
                <w:b/>
                <w:sz w:val="24"/>
                <w:szCs w:val="24"/>
                <w:lang w:val="id-ID"/>
              </w:rPr>
              <w:t>Capaian target outcame YPBPI</w:t>
            </w:r>
          </w:p>
        </w:tc>
      </w:tr>
      <w:tr w:rsidR="00063096" w:rsidRPr="00BC3FA2" w:rsidTr="00F01694">
        <w:tc>
          <w:tcPr>
            <w:tcW w:w="4077" w:type="dxa"/>
          </w:tcPr>
          <w:p w:rsidR="00063096" w:rsidRPr="00BC3FA2" w:rsidRDefault="00063096" w:rsidP="006B6BFF">
            <w:pPr>
              <w:spacing w:after="0" w:line="240" w:lineRule="auto"/>
              <w:rPr>
                <w:rFonts w:ascii="Times New Roman" w:hAnsi="Times New Roman" w:cs="Times New Roman"/>
                <w:sz w:val="24"/>
                <w:szCs w:val="24"/>
                <w:lang w:val="id-ID"/>
              </w:rPr>
            </w:pPr>
            <w:r w:rsidRPr="00BC3FA2">
              <w:rPr>
                <w:rFonts w:ascii="Times New Roman" w:hAnsi="Times New Roman" w:cs="Times New Roman"/>
                <w:sz w:val="24"/>
                <w:szCs w:val="24"/>
                <w:lang w:val="id-ID"/>
              </w:rPr>
              <w:t>Capaian target pendapatan tercapai</w:t>
            </w:r>
          </w:p>
        </w:tc>
        <w:tc>
          <w:tcPr>
            <w:tcW w:w="4077" w:type="dxa"/>
          </w:tcPr>
          <w:p w:rsidR="00063096" w:rsidRPr="00BC3FA2" w:rsidRDefault="00063096" w:rsidP="006B6BFF">
            <w:pPr>
              <w:spacing w:after="0" w:line="240" w:lineRule="auto"/>
              <w:rPr>
                <w:rFonts w:ascii="Times New Roman" w:hAnsi="Times New Roman" w:cs="Times New Roman"/>
                <w:sz w:val="24"/>
                <w:szCs w:val="24"/>
                <w:lang w:val="id-ID"/>
              </w:rPr>
            </w:pPr>
            <w:r w:rsidRPr="00BC3FA2">
              <w:rPr>
                <w:rFonts w:ascii="Times New Roman" w:hAnsi="Times New Roman" w:cs="Times New Roman"/>
                <w:sz w:val="24"/>
                <w:szCs w:val="24"/>
                <w:lang w:val="id-ID"/>
              </w:rPr>
              <w:t>Capaian target outcome YPBPI tercapai</w:t>
            </w:r>
          </w:p>
        </w:tc>
      </w:tr>
      <w:tr w:rsidR="00063096" w:rsidRPr="00BC3FA2" w:rsidTr="00F01694">
        <w:tc>
          <w:tcPr>
            <w:tcW w:w="4077" w:type="dxa"/>
          </w:tcPr>
          <w:p w:rsidR="00063096" w:rsidRPr="00BC3FA2" w:rsidRDefault="00063096" w:rsidP="006B6BFF">
            <w:pPr>
              <w:spacing w:after="0" w:line="240" w:lineRule="auto"/>
              <w:rPr>
                <w:rFonts w:ascii="Times New Roman" w:hAnsi="Times New Roman" w:cs="Times New Roman"/>
                <w:sz w:val="24"/>
                <w:szCs w:val="24"/>
                <w:lang w:val="id-ID"/>
              </w:rPr>
            </w:pPr>
            <w:r w:rsidRPr="00BC3FA2">
              <w:rPr>
                <w:rFonts w:ascii="Times New Roman" w:hAnsi="Times New Roman" w:cs="Times New Roman"/>
                <w:sz w:val="24"/>
                <w:szCs w:val="24"/>
                <w:lang w:val="id-ID"/>
              </w:rPr>
              <w:t>Capaian target biaya tercapai</w:t>
            </w:r>
          </w:p>
        </w:tc>
        <w:tc>
          <w:tcPr>
            <w:tcW w:w="4077" w:type="dxa"/>
          </w:tcPr>
          <w:p w:rsidR="00063096" w:rsidRPr="00BC3FA2" w:rsidRDefault="00063096" w:rsidP="006B6BFF">
            <w:pPr>
              <w:spacing w:after="0" w:line="240" w:lineRule="auto"/>
              <w:rPr>
                <w:rFonts w:ascii="Times New Roman" w:hAnsi="Times New Roman" w:cs="Times New Roman"/>
                <w:sz w:val="24"/>
                <w:szCs w:val="24"/>
              </w:rPr>
            </w:pPr>
            <w:r w:rsidRPr="00BC3FA2">
              <w:rPr>
                <w:rFonts w:ascii="Times New Roman" w:hAnsi="Times New Roman" w:cs="Times New Roman"/>
                <w:sz w:val="24"/>
                <w:szCs w:val="24"/>
                <w:lang w:val="id-ID"/>
              </w:rPr>
              <w:t>Capaian target outcome YPBPI tercapai</w:t>
            </w:r>
          </w:p>
        </w:tc>
      </w:tr>
      <w:tr w:rsidR="00063096" w:rsidRPr="00BC3FA2" w:rsidTr="00F01694">
        <w:tc>
          <w:tcPr>
            <w:tcW w:w="4077" w:type="dxa"/>
          </w:tcPr>
          <w:p w:rsidR="00063096" w:rsidRPr="00BC3FA2" w:rsidRDefault="00063096" w:rsidP="006B6BFF">
            <w:pPr>
              <w:spacing w:after="0" w:line="240" w:lineRule="auto"/>
              <w:rPr>
                <w:rFonts w:ascii="Times New Roman" w:hAnsi="Times New Roman" w:cs="Times New Roman"/>
                <w:sz w:val="24"/>
                <w:szCs w:val="24"/>
                <w:lang w:val="id-ID"/>
              </w:rPr>
            </w:pPr>
            <w:r w:rsidRPr="00BC3FA2">
              <w:rPr>
                <w:rFonts w:ascii="Times New Roman" w:hAnsi="Times New Roman" w:cs="Times New Roman"/>
                <w:sz w:val="24"/>
                <w:szCs w:val="24"/>
                <w:lang w:val="id-ID"/>
              </w:rPr>
              <w:t xml:space="preserve">Capaian Rencana Strategi </w:t>
            </w:r>
          </w:p>
        </w:tc>
        <w:tc>
          <w:tcPr>
            <w:tcW w:w="4077" w:type="dxa"/>
          </w:tcPr>
          <w:p w:rsidR="00063096" w:rsidRPr="00BC3FA2" w:rsidRDefault="00063096" w:rsidP="006B6BFF">
            <w:pPr>
              <w:spacing w:after="0" w:line="240" w:lineRule="auto"/>
              <w:rPr>
                <w:rFonts w:ascii="Times New Roman" w:hAnsi="Times New Roman" w:cs="Times New Roman"/>
                <w:sz w:val="24"/>
                <w:szCs w:val="24"/>
                <w:lang w:val="id-ID"/>
              </w:rPr>
            </w:pPr>
            <w:r w:rsidRPr="00BC3FA2">
              <w:rPr>
                <w:rFonts w:ascii="Times New Roman" w:hAnsi="Times New Roman" w:cs="Times New Roman"/>
                <w:sz w:val="24"/>
                <w:szCs w:val="24"/>
                <w:lang w:val="id-ID"/>
              </w:rPr>
              <w:t>Capaian target outcome YPBPI belum terlaksana</w:t>
            </w:r>
          </w:p>
        </w:tc>
      </w:tr>
    </w:tbl>
    <w:p w:rsidR="00BC1C00" w:rsidRPr="00BC3FA2" w:rsidRDefault="00BC1C00" w:rsidP="00BC3FA2">
      <w:pPr>
        <w:spacing w:after="0" w:line="360" w:lineRule="auto"/>
        <w:rPr>
          <w:rFonts w:ascii="Times New Roman" w:hAnsi="Times New Roman" w:cs="Times New Roman"/>
          <w:sz w:val="24"/>
          <w:szCs w:val="24"/>
        </w:rPr>
      </w:pPr>
    </w:p>
    <w:p w:rsidR="00063096" w:rsidRPr="009F5791" w:rsidRDefault="00063096" w:rsidP="009F5791">
      <w:pPr>
        <w:pStyle w:val="ListParagraph"/>
        <w:numPr>
          <w:ilvl w:val="0"/>
          <w:numId w:val="46"/>
        </w:numPr>
        <w:spacing w:after="0" w:line="360" w:lineRule="auto"/>
        <w:rPr>
          <w:rFonts w:ascii="Times New Roman" w:hAnsi="Times New Roman" w:cs="Times New Roman"/>
          <w:b/>
          <w:sz w:val="24"/>
          <w:szCs w:val="24"/>
        </w:rPr>
      </w:pPr>
      <w:r w:rsidRPr="009F5791">
        <w:rPr>
          <w:rFonts w:ascii="Times New Roman" w:hAnsi="Times New Roman" w:cs="Times New Roman"/>
          <w:b/>
          <w:sz w:val="24"/>
          <w:szCs w:val="24"/>
          <w:lang w:val="id-ID"/>
        </w:rPr>
        <w:t>Proposisi Hasil Penelitian</w:t>
      </w:r>
    </w:p>
    <w:p w:rsidR="00063096" w:rsidRPr="00BC3FA2" w:rsidRDefault="00063096" w:rsidP="00BC3FA2">
      <w:pPr>
        <w:spacing w:after="0" w:line="360" w:lineRule="auto"/>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ab/>
        <w:t>Hasil penelitian memperlihatkan bahwa selama periode tahun 2011 sampai dengan tahun 2016 target pendapatan dan biaya ada yang tercapai dan ada juga yang</w:t>
      </w:r>
      <w:r w:rsidR="00CB4B05">
        <w:rPr>
          <w:rFonts w:ascii="Times New Roman" w:hAnsi="Times New Roman" w:cs="Times New Roman"/>
          <w:sz w:val="24"/>
          <w:szCs w:val="24"/>
          <w:lang w:val="id-ID"/>
        </w:rPr>
        <w:t xml:space="preserve"> </w:t>
      </w:r>
      <w:r w:rsidRPr="00BC3FA2">
        <w:rPr>
          <w:rFonts w:ascii="Times New Roman" w:hAnsi="Times New Roman" w:cs="Times New Roman"/>
          <w:sz w:val="24"/>
          <w:szCs w:val="24"/>
          <w:lang w:val="id-ID"/>
        </w:rPr>
        <w:t xml:space="preserve">tidak tercapai, </w:t>
      </w:r>
      <w:r w:rsidRPr="00BC3FA2">
        <w:rPr>
          <w:rFonts w:ascii="Times New Roman" w:hAnsi="Times New Roman" w:cs="Times New Roman"/>
          <w:sz w:val="24"/>
          <w:szCs w:val="24"/>
          <w:lang w:val="id-ID"/>
        </w:rPr>
        <w:lastRenderedPageBreak/>
        <w:t>disebabkan seluruh indikator pada pendapatan dan biaya terlaksana sesuai target. Dapat disimpulkan bahwa pencapaian target pendapatandan biaya Yayasan Pendidikan Bhakti Pos Indonesia mampu dilihat dari pencapaian target unsur-unsur indikator pada anggaran yaitu pendapatan dan biaya.</w:t>
      </w:r>
    </w:p>
    <w:p w:rsidR="00063096" w:rsidRPr="00BC3FA2" w:rsidRDefault="00063096" w:rsidP="00BC3FA2">
      <w:pPr>
        <w:spacing w:after="0" w:line="360" w:lineRule="auto"/>
        <w:jc w:val="both"/>
        <w:rPr>
          <w:rFonts w:ascii="Times New Roman" w:hAnsi="Times New Roman" w:cs="Times New Roman"/>
          <w:noProof/>
          <w:sz w:val="24"/>
          <w:szCs w:val="24"/>
          <w:lang w:eastAsia="id-ID"/>
        </w:rPr>
      </w:pPr>
      <w:r w:rsidRPr="00BC3FA2">
        <w:rPr>
          <w:rFonts w:ascii="Times New Roman" w:hAnsi="Times New Roman" w:cs="Times New Roman"/>
          <w:sz w:val="24"/>
          <w:szCs w:val="24"/>
          <w:lang w:val="id-ID"/>
        </w:rPr>
        <w:tab/>
        <w:t>Berdasarkan penelitian tersebut dapat disimpulkan bahwa dengan analisis pendapatan dan biaya membantu organisasi memeperbaiki proses penganggaran dan alokasi anggaran serta kualitas program.</w:t>
      </w:r>
      <w:r w:rsidR="00215642">
        <w:rPr>
          <w:rFonts w:ascii="Times New Roman" w:hAnsi="Times New Roman" w:cs="Times New Roman"/>
          <w:sz w:val="24"/>
          <w:szCs w:val="24"/>
          <w:lang w:val="id-ID"/>
        </w:rPr>
        <w:t xml:space="preserve"> </w:t>
      </w:r>
      <w:r w:rsidRPr="00BC3FA2">
        <w:rPr>
          <w:rFonts w:ascii="Times New Roman" w:hAnsi="Times New Roman" w:cs="Times New Roman"/>
          <w:noProof/>
          <w:sz w:val="24"/>
          <w:szCs w:val="24"/>
          <w:lang w:eastAsia="id-ID"/>
        </w:rPr>
        <w:t>Setiap kategori program strategis memiliki berbagai inisiatif strategis dan target pelaksanaan pertahunnya.</w:t>
      </w:r>
    </w:p>
    <w:p w:rsidR="00063096" w:rsidRPr="00BC3FA2" w:rsidRDefault="00063096" w:rsidP="00BC3FA2">
      <w:pPr>
        <w:spacing w:after="0" w:line="360" w:lineRule="auto"/>
        <w:ind w:firstLine="720"/>
        <w:jc w:val="both"/>
        <w:rPr>
          <w:rFonts w:ascii="Times New Roman" w:hAnsi="Times New Roman" w:cs="Times New Roman"/>
          <w:sz w:val="24"/>
          <w:szCs w:val="24"/>
          <w:lang w:val="id-ID"/>
        </w:rPr>
      </w:pPr>
      <w:r w:rsidRPr="00BC3FA2">
        <w:rPr>
          <w:rFonts w:ascii="Times New Roman" w:hAnsi="Times New Roman" w:cs="Times New Roman"/>
          <w:sz w:val="24"/>
          <w:szCs w:val="24"/>
        </w:rPr>
        <w:t>Rencana Strategis disusun berdasarkan kepentingan untuk lebih memfokuskan program pada pencapaian target lima tahunan</w:t>
      </w:r>
      <w:r w:rsidRPr="00BC3FA2">
        <w:rPr>
          <w:rFonts w:ascii="Times New Roman" w:hAnsi="Times New Roman" w:cs="Times New Roman"/>
          <w:sz w:val="24"/>
          <w:szCs w:val="24"/>
          <w:lang w:val="id-ID"/>
        </w:rPr>
        <w:t xml:space="preserve">. </w:t>
      </w:r>
      <w:r w:rsidRPr="00BC3FA2">
        <w:rPr>
          <w:rFonts w:ascii="Times New Roman" w:hAnsi="Times New Roman" w:cs="Times New Roman"/>
          <w:sz w:val="24"/>
          <w:szCs w:val="24"/>
        </w:rPr>
        <w:t xml:space="preserve">Dengan terdapatnya rencana strategis diharapkan program-program yang dicanangkan setiap tahun lebih terarah dan dapat menghantarkan </w:t>
      </w:r>
      <w:r w:rsidRPr="00BC3FA2">
        <w:rPr>
          <w:rFonts w:ascii="Times New Roman" w:hAnsi="Times New Roman" w:cs="Times New Roman"/>
          <w:sz w:val="24"/>
          <w:szCs w:val="24"/>
          <w:lang w:val="id-ID"/>
        </w:rPr>
        <w:t xml:space="preserve">Yayasan Pendidikan Bhakti Pos Indonesia </w:t>
      </w:r>
      <w:r w:rsidRPr="00BC3FA2">
        <w:rPr>
          <w:rFonts w:ascii="Times New Roman" w:hAnsi="Times New Roman" w:cs="Times New Roman"/>
          <w:sz w:val="24"/>
          <w:szCs w:val="24"/>
        </w:rPr>
        <w:t>untuk mencapai visi yang telah ditetapkan.</w:t>
      </w:r>
    </w:p>
    <w:p w:rsidR="00063096" w:rsidRPr="00BC3FA2" w:rsidRDefault="00063096" w:rsidP="009F5791">
      <w:pPr>
        <w:pStyle w:val="msolistparagraph0"/>
        <w:numPr>
          <w:ilvl w:val="0"/>
          <w:numId w:val="24"/>
        </w:numPr>
        <w:tabs>
          <w:tab w:val="left" w:pos="360"/>
          <w:tab w:val="left" w:pos="1440"/>
        </w:tabs>
        <w:spacing w:after="0" w:line="360" w:lineRule="auto"/>
        <w:ind w:left="426" w:hanging="426"/>
        <w:jc w:val="both"/>
        <w:rPr>
          <w:rFonts w:ascii="Times New Roman" w:hAnsi="Times New Roman" w:cs="Times New Roman"/>
          <w:b/>
          <w:sz w:val="24"/>
          <w:szCs w:val="24"/>
          <w:lang w:val="id-ID"/>
        </w:rPr>
      </w:pPr>
      <w:r w:rsidRPr="00BC3FA2">
        <w:rPr>
          <w:rFonts w:ascii="Times New Roman" w:hAnsi="Times New Roman" w:cs="Times New Roman"/>
          <w:b/>
          <w:sz w:val="24"/>
          <w:szCs w:val="24"/>
          <w:lang w:val="id-ID"/>
        </w:rPr>
        <w:t xml:space="preserve">KESIMPULAN DAN </w:t>
      </w:r>
      <w:r w:rsidR="006B6BFF">
        <w:rPr>
          <w:rFonts w:ascii="Times New Roman" w:hAnsi="Times New Roman" w:cs="Times New Roman"/>
          <w:b/>
          <w:sz w:val="24"/>
          <w:szCs w:val="24"/>
          <w:lang w:val="id-ID"/>
        </w:rPr>
        <w:t>REKOMEN</w:t>
      </w:r>
      <w:r w:rsidR="008A18A8">
        <w:rPr>
          <w:rFonts w:ascii="Times New Roman" w:hAnsi="Times New Roman" w:cs="Times New Roman"/>
          <w:b/>
          <w:sz w:val="24"/>
          <w:szCs w:val="24"/>
          <w:lang w:val="id-ID"/>
        </w:rPr>
        <w:t>DASI</w:t>
      </w:r>
    </w:p>
    <w:p w:rsidR="009C3440" w:rsidRPr="009C3440" w:rsidRDefault="009C3440" w:rsidP="009C3440">
      <w:pPr>
        <w:autoSpaceDE w:val="0"/>
        <w:autoSpaceDN w:val="0"/>
        <w:adjustRightInd w:val="0"/>
        <w:spacing w:after="0" w:line="480" w:lineRule="auto"/>
        <w:ind w:firstLine="720"/>
        <w:jc w:val="both"/>
        <w:rPr>
          <w:rFonts w:ascii="Times New Roman" w:hAnsi="Times New Roman" w:cs="Times New Roman"/>
          <w:sz w:val="24"/>
          <w:szCs w:val="24"/>
          <w:lang w:val="id-ID"/>
        </w:rPr>
      </w:pPr>
      <w:r w:rsidRPr="009C3440">
        <w:rPr>
          <w:rFonts w:ascii="Times New Roman" w:hAnsi="Times New Roman" w:cs="Times New Roman"/>
          <w:sz w:val="24"/>
          <w:szCs w:val="24"/>
          <w:lang w:val="id-ID"/>
        </w:rPr>
        <w:t xml:space="preserve">Anggaran memuat rincian kegiatan yang akan dilaksanakan dalam jangka waktu tertentu, digunakan sebagai pedoman dalam melaksanakan kegiatan-kegiatan Yayasan Pendidikan Bhakti Pos Indonesia. Anggaran yang baik harus didasarkan pada penelitian yang bersumber dari pengalaman masa lalu, dengan mempertimbangkan aspek sosial dan lingkungan, untuk kemudian diproyeksikan ke masa yang akan datang. </w:t>
      </w:r>
    </w:p>
    <w:p w:rsidR="00063096" w:rsidRPr="00BC3FA2" w:rsidRDefault="009C3440" w:rsidP="009C3440">
      <w:pPr>
        <w:spacing w:after="0" w:line="480" w:lineRule="auto"/>
        <w:ind w:firstLine="720"/>
        <w:jc w:val="both"/>
        <w:rPr>
          <w:rFonts w:ascii="Times New Roman" w:hAnsi="Times New Roman" w:cs="Times New Roman"/>
          <w:sz w:val="24"/>
          <w:szCs w:val="24"/>
          <w:lang w:val="id-ID"/>
        </w:rPr>
      </w:pPr>
      <w:r w:rsidRPr="009C3440">
        <w:rPr>
          <w:rFonts w:ascii="Times New Roman" w:hAnsi="Times New Roman" w:cs="Times New Roman"/>
          <w:sz w:val="24"/>
          <w:szCs w:val="24"/>
          <w:lang w:val="id-ID"/>
        </w:rPr>
        <w:t>Dari hasil penelitian tentang Penerimaan, Biaya dan Realisasi Pendapatan pada Yayasan Pendidikan Bhakti Pos Indonesia di Bandung</w:t>
      </w:r>
      <w:r>
        <w:rPr>
          <w:rFonts w:ascii="Times New Roman" w:hAnsi="Times New Roman" w:cs="Times New Roman"/>
          <w:sz w:val="24"/>
          <w:szCs w:val="24"/>
          <w:lang w:val="id-ID"/>
        </w:rPr>
        <w:t>, bahwa p</w:t>
      </w:r>
      <w:r w:rsidR="00063096" w:rsidRPr="00BC3FA2">
        <w:rPr>
          <w:rFonts w:ascii="Times New Roman" w:hAnsi="Times New Roman" w:cs="Times New Roman"/>
          <w:sz w:val="24"/>
          <w:szCs w:val="24"/>
          <w:lang w:val="id-ID"/>
        </w:rPr>
        <w:t>ersaingan global di bidang pendidikan khususnya pendidikan tinggi yang mengharuskan perguruan tinggi dalam negeri meningkatkan daya saingnya, baik dalam penyelenggaraan maupun mutu lulusan yang bertaraf nasional maupun internasional.</w:t>
      </w:r>
    </w:p>
    <w:p w:rsidR="00063096" w:rsidRPr="00BC3FA2" w:rsidRDefault="00063096" w:rsidP="00BC3FA2">
      <w:pPr>
        <w:pStyle w:val="msolistparagraph0"/>
        <w:spacing w:after="0" w:line="360" w:lineRule="auto"/>
        <w:ind w:left="0" w:firstLine="720"/>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 xml:space="preserve">Asumsi alokasi pembebanan biaya/pengeluaran dan penerimaan dalam rencana kerja dan anggaran adalah target penerimaan pendidikan dan dana sumbangan hibah merupakan prioritas. Penyesuaian tahapan biaya kuliah dilakukan dengan pertimbangan positioning Politeknik Pos dan Sekolah Tinggi Manajemen Logistik Indonesia, dan </w:t>
      </w:r>
      <w:r w:rsidRPr="00BC3FA2">
        <w:rPr>
          <w:rFonts w:ascii="Times New Roman" w:hAnsi="Times New Roman" w:cs="Times New Roman"/>
          <w:sz w:val="24"/>
          <w:szCs w:val="24"/>
          <w:lang w:val="id-ID"/>
        </w:rPr>
        <w:lastRenderedPageBreak/>
        <w:t>tahapan pencapaian sasaran strategis kemandirian, sehingga komponen biaya pendidikan harus diba</w:t>
      </w:r>
      <w:r w:rsidR="00B3013D">
        <w:rPr>
          <w:rFonts w:ascii="Times New Roman" w:hAnsi="Times New Roman" w:cs="Times New Roman"/>
          <w:sz w:val="24"/>
          <w:szCs w:val="24"/>
          <w:lang w:val="id-ID"/>
        </w:rPr>
        <w:t>yar lunas untuk setiap semester.</w:t>
      </w:r>
    </w:p>
    <w:p w:rsidR="00063096" w:rsidRPr="00BC3FA2" w:rsidRDefault="00063096" w:rsidP="00BC3FA2">
      <w:pPr>
        <w:pStyle w:val="msolistparagraph0"/>
        <w:spacing w:after="0" w:line="360" w:lineRule="auto"/>
        <w:ind w:left="0" w:firstLine="720"/>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 xml:space="preserve">Penguatan kesisteman pengelolaan pendidikan yang didukung secara integral oleh sistem lainnya untuk menuju keunggulan pada bidang pendidikan vokasi dan penguatan fondasi pada pendidikan keilmuan. Pengelolaan pendidikan secara profesional yang dilandasi oleh asas </w:t>
      </w:r>
      <w:r w:rsidRPr="00BC3FA2">
        <w:rPr>
          <w:rFonts w:ascii="Times New Roman" w:hAnsi="Times New Roman" w:cs="Times New Roman"/>
          <w:i/>
          <w:sz w:val="24"/>
          <w:szCs w:val="24"/>
          <w:lang w:val="id-ID"/>
        </w:rPr>
        <w:t>good university governance</w:t>
      </w:r>
      <w:r w:rsidRPr="00BC3FA2">
        <w:rPr>
          <w:rFonts w:ascii="Times New Roman" w:hAnsi="Times New Roman" w:cs="Times New Roman"/>
          <w:sz w:val="24"/>
          <w:szCs w:val="24"/>
          <w:lang w:val="id-ID"/>
        </w:rPr>
        <w:t xml:space="preserve"> dan </w:t>
      </w:r>
      <w:r w:rsidRPr="00BC3FA2">
        <w:rPr>
          <w:rFonts w:ascii="Times New Roman" w:hAnsi="Times New Roman" w:cs="Times New Roman"/>
          <w:i/>
          <w:sz w:val="24"/>
          <w:szCs w:val="24"/>
          <w:lang w:val="id-ID"/>
        </w:rPr>
        <w:t>akuntabilitas</w:t>
      </w:r>
      <w:r w:rsidRPr="00BC3FA2">
        <w:rPr>
          <w:rFonts w:ascii="Times New Roman" w:hAnsi="Times New Roman" w:cs="Times New Roman"/>
          <w:sz w:val="24"/>
          <w:szCs w:val="24"/>
          <w:lang w:val="id-ID"/>
        </w:rPr>
        <w:t xml:space="preserve"> untuk mendukung keunggulan yang diharapkan dan akselerasi menuju kemandirian Yayasan pada berbagai fungsi secara bertahap.</w:t>
      </w:r>
    </w:p>
    <w:p w:rsidR="00063096" w:rsidRPr="00BC3FA2" w:rsidRDefault="00063096" w:rsidP="00BC3FA2">
      <w:pPr>
        <w:spacing w:after="0" w:line="360" w:lineRule="auto"/>
        <w:ind w:firstLine="720"/>
        <w:jc w:val="both"/>
        <w:rPr>
          <w:rFonts w:ascii="Times New Roman" w:hAnsi="Times New Roman" w:cs="Times New Roman"/>
          <w:sz w:val="24"/>
          <w:szCs w:val="24"/>
          <w:lang w:val="id-ID"/>
        </w:rPr>
      </w:pPr>
      <w:r w:rsidRPr="00BC3FA2">
        <w:rPr>
          <w:rFonts w:ascii="Times New Roman" w:hAnsi="Times New Roman" w:cs="Times New Roman"/>
          <w:sz w:val="24"/>
          <w:szCs w:val="24"/>
        </w:rPr>
        <w:t>Rencana Strategis disusun berdasarkan kepentingan untuk lebih memfokuskan program pada pencapaian target dua tahunan yang dirinci dalam target tahunan. Program tahunan institusi dituangkan dalam Rencana Kerja Anggaran (RKA) yang dibuat setiap akhir tahun untuk mensukseskan target pencapaian tahun berikutnya. Dengan terdapatnya rencana strategis ini diharapkan program-program yang dicanangkan setiap tahun lebih terarah dan dapat mengantarkan YPBPI mencapai visi yang telah ditetapkan.</w:t>
      </w:r>
    </w:p>
    <w:p w:rsidR="00063096" w:rsidRPr="00BC3FA2" w:rsidRDefault="00063096" w:rsidP="00BC3FA2">
      <w:pPr>
        <w:spacing w:after="0" w:line="360" w:lineRule="auto"/>
        <w:ind w:firstLine="720"/>
        <w:jc w:val="both"/>
        <w:rPr>
          <w:rFonts w:ascii="Times New Roman" w:hAnsi="Times New Roman" w:cs="Times New Roman"/>
          <w:sz w:val="24"/>
          <w:szCs w:val="24"/>
        </w:rPr>
      </w:pPr>
      <w:r w:rsidRPr="00BC3FA2">
        <w:rPr>
          <w:rFonts w:ascii="Times New Roman" w:hAnsi="Times New Roman" w:cs="Times New Roman"/>
          <w:sz w:val="24"/>
          <w:szCs w:val="24"/>
        </w:rPr>
        <w:t>Y</w:t>
      </w:r>
      <w:r w:rsidRPr="00BC3FA2">
        <w:rPr>
          <w:rFonts w:ascii="Times New Roman" w:hAnsi="Times New Roman" w:cs="Times New Roman"/>
          <w:sz w:val="24"/>
          <w:szCs w:val="24"/>
          <w:lang w:val="id-ID"/>
        </w:rPr>
        <w:t xml:space="preserve">ayasan Pendidikan Bhakti Pos Indonesia </w:t>
      </w:r>
      <w:r w:rsidRPr="00BC3FA2">
        <w:rPr>
          <w:rFonts w:ascii="Times New Roman" w:hAnsi="Times New Roman" w:cs="Times New Roman"/>
          <w:sz w:val="24"/>
          <w:szCs w:val="24"/>
        </w:rPr>
        <w:t>sebagai lembaga yang bergerak di bidang pendidikan dan pelatihan serta sertifikasi profesi mempunyai peluang</w:t>
      </w:r>
      <w:r w:rsidRPr="00BC3FA2">
        <w:rPr>
          <w:rFonts w:ascii="Times New Roman" w:hAnsi="Times New Roman" w:cs="Times New Roman"/>
          <w:sz w:val="24"/>
          <w:szCs w:val="24"/>
          <w:lang w:val="id-ID"/>
        </w:rPr>
        <w:t xml:space="preserve"> b</w:t>
      </w:r>
      <w:r w:rsidR="00B3013D">
        <w:rPr>
          <w:rFonts w:ascii="Times New Roman" w:hAnsi="Times New Roman" w:cs="Times New Roman"/>
          <w:sz w:val="24"/>
          <w:szCs w:val="24"/>
        </w:rPr>
        <w:t>esar dala</w:t>
      </w:r>
      <w:r w:rsidRPr="00BC3FA2">
        <w:rPr>
          <w:rFonts w:ascii="Times New Roman" w:hAnsi="Times New Roman" w:cs="Times New Roman"/>
          <w:sz w:val="24"/>
          <w:szCs w:val="24"/>
        </w:rPr>
        <w:t xml:space="preserve"> berpartisipasi mewujudkan program besar menuju pembentukan poros maritim dengan mengambil peran dalam bidang pendidikan</w:t>
      </w:r>
      <w:r w:rsidRPr="00BC3FA2">
        <w:rPr>
          <w:rFonts w:ascii="Times New Roman" w:hAnsi="Times New Roman" w:cs="Times New Roman"/>
          <w:sz w:val="24"/>
          <w:szCs w:val="24"/>
          <w:lang w:val="id-ID"/>
        </w:rPr>
        <w:t>, penelitian dan pengembangan</w:t>
      </w:r>
      <w:r w:rsidRPr="00BC3FA2">
        <w:rPr>
          <w:rFonts w:ascii="Times New Roman" w:hAnsi="Times New Roman" w:cs="Times New Roman"/>
          <w:sz w:val="24"/>
          <w:szCs w:val="24"/>
        </w:rPr>
        <w:t>.</w:t>
      </w:r>
    </w:p>
    <w:p w:rsidR="00063096" w:rsidRPr="00BC3FA2" w:rsidRDefault="00063096" w:rsidP="00BC3FA2">
      <w:pPr>
        <w:spacing w:after="0" w:line="360" w:lineRule="auto"/>
        <w:ind w:firstLine="720"/>
        <w:jc w:val="both"/>
        <w:rPr>
          <w:rFonts w:ascii="Times New Roman" w:hAnsi="Times New Roman" w:cs="Times New Roman"/>
          <w:sz w:val="24"/>
          <w:szCs w:val="24"/>
        </w:rPr>
      </w:pPr>
      <w:r w:rsidRPr="00BC3FA2">
        <w:rPr>
          <w:rFonts w:ascii="Times New Roman" w:hAnsi="Times New Roman" w:cs="Times New Roman"/>
          <w:sz w:val="24"/>
          <w:szCs w:val="24"/>
        </w:rPr>
        <w:t xml:space="preserve">Salah satu bidang implementasi Pengembangan Sistem Logistik Nasional yang didukung oleh pembangunan infrastruktur transportasi adalah pengembangan di bidang </w:t>
      </w:r>
      <w:r w:rsidRPr="00BC3FA2">
        <w:rPr>
          <w:rFonts w:ascii="Times New Roman" w:hAnsi="Times New Roman" w:cs="Times New Roman"/>
          <w:i/>
          <w:sz w:val="24"/>
          <w:szCs w:val="24"/>
        </w:rPr>
        <w:t>e-commerce</w:t>
      </w:r>
      <w:r w:rsidRPr="00BC3FA2">
        <w:rPr>
          <w:rFonts w:ascii="Times New Roman" w:hAnsi="Times New Roman" w:cs="Times New Roman"/>
          <w:sz w:val="24"/>
          <w:szCs w:val="24"/>
        </w:rPr>
        <w:t xml:space="preserve"> (e-dagang). </w:t>
      </w:r>
      <w:r w:rsidRPr="00BC3FA2">
        <w:rPr>
          <w:rFonts w:ascii="Times New Roman" w:hAnsi="Times New Roman" w:cs="Times New Roman"/>
          <w:i/>
          <w:sz w:val="24"/>
          <w:szCs w:val="24"/>
        </w:rPr>
        <w:t>E-commerce</w:t>
      </w:r>
      <w:r w:rsidRPr="00BC3FA2">
        <w:rPr>
          <w:rFonts w:ascii="Times New Roman" w:hAnsi="Times New Roman" w:cs="Times New Roman"/>
          <w:sz w:val="24"/>
          <w:szCs w:val="24"/>
        </w:rPr>
        <w:t xml:space="preserve"> menjadi salah satu bidang strategis pemerintah ke depan mengingat bidang indutri ini dipandang mampu mendukung peningkatan perdagangan dan industri logistik dan distribusi barang.</w:t>
      </w:r>
    </w:p>
    <w:p w:rsidR="00063096" w:rsidRPr="00BC3FA2" w:rsidRDefault="003935F5" w:rsidP="00BC3FA2">
      <w:pPr>
        <w:pStyle w:val="msolistparagraph0"/>
        <w:spacing w:after="0" w:line="360" w:lineRule="auto"/>
        <w:ind w:left="0" w:firstLine="480"/>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Beberapa rekomendasi yang dapat diberikan dari hasil studi, an</w:t>
      </w:r>
      <w:r w:rsidR="009C3440">
        <w:rPr>
          <w:rFonts w:ascii="Times New Roman" w:hAnsi="Times New Roman" w:cs="Times New Roman"/>
          <w:sz w:val="24"/>
          <w:szCs w:val="24"/>
          <w:lang w:val="id-ID"/>
        </w:rPr>
        <w:t xml:space="preserve">tara </w:t>
      </w:r>
      <w:r w:rsidRPr="00BC3FA2">
        <w:rPr>
          <w:rFonts w:ascii="Times New Roman" w:hAnsi="Times New Roman" w:cs="Times New Roman"/>
          <w:sz w:val="24"/>
          <w:szCs w:val="24"/>
          <w:lang w:val="id-ID"/>
        </w:rPr>
        <w:t xml:space="preserve">lain adalah </w:t>
      </w:r>
      <w:r w:rsidR="00B3013D">
        <w:rPr>
          <w:rFonts w:ascii="Times New Roman" w:hAnsi="Times New Roman" w:cs="Times New Roman"/>
          <w:sz w:val="24"/>
          <w:szCs w:val="24"/>
          <w:lang w:val="id-ID"/>
        </w:rPr>
        <w:t>sbb:</w:t>
      </w:r>
    </w:p>
    <w:p w:rsidR="00063096" w:rsidRPr="00BC3FA2" w:rsidRDefault="00063096" w:rsidP="00BC3FA2">
      <w:pPr>
        <w:pStyle w:val="msolistparagraph0"/>
        <w:numPr>
          <w:ilvl w:val="0"/>
          <w:numId w:val="1"/>
        </w:numPr>
        <w:spacing w:after="0" w:line="360" w:lineRule="auto"/>
        <w:ind w:left="284" w:hanging="284"/>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Untuk memudahkan proses akuntansi dan penyusunan serta pengawasan anggaran perlu dibangun sistem keuangan yang terintegrasi berbasis IT.</w:t>
      </w:r>
    </w:p>
    <w:p w:rsidR="00063096" w:rsidRPr="00BC3FA2" w:rsidRDefault="00063096" w:rsidP="00BC3FA2">
      <w:pPr>
        <w:pStyle w:val="msolistparagraph0"/>
        <w:numPr>
          <w:ilvl w:val="0"/>
          <w:numId w:val="1"/>
        </w:numPr>
        <w:spacing w:after="0" w:line="360" w:lineRule="auto"/>
        <w:ind w:left="284" w:hanging="284"/>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Sistem akuntansi manajemen berbasis joint/sharing cost perlu dibangun, untuk mendukung pembenahan sistem penilaian kinerja.</w:t>
      </w:r>
    </w:p>
    <w:p w:rsidR="00063096" w:rsidRPr="00BC3FA2" w:rsidRDefault="00063096" w:rsidP="00BC3FA2">
      <w:pPr>
        <w:pStyle w:val="msolistparagraph0"/>
        <w:numPr>
          <w:ilvl w:val="0"/>
          <w:numId w:val="2"/>
        </w:numPr>
        <w:spacing w:after="0" w:line="360" w:lineRule="auto"/>
        <w:ind w:left="284" w:hanging="284"/>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 xml:space="preserve">Kolaborasi dengan mitra strategis, yaitu di bidang pendidikan dengan PT Pos Logistik Indonesia, PT Pos Indonesia, DHL serta perusahaan industri lainnya. </w:t>
      </w:r>
    </w:p>
    <w:p w:rsidR="00063096" w:rsidRPr="00BC3FA2" w:rsidRDefault="00063096" w:rsidP="00BC3FA2">
      <w:pPr>
        <w:pStyle w:val="msolistparagraph0"/>
        <w:numPr>
          <w:ilvl w:val="0"/>
          <w:numId w:val="2"/>
        </w:numPr>
        <w:spacing w:after="0" w:line="360" w:lineRule="auto"/>
        <w:ind w:left="284" w:hanging="284"/>
        <w:jc w:val="both"/>
        <w:rPr>
          <w:rFonts w:ascii="Times New Roman" w:hAnsi="Times New Roman" w:cs="Times New Roman"/>
          <w:i/>
          <w:sz w:val="24"/>
          <w:szCs w:val="24"/>
          <w:lang w:val="id-ID"/>
        </w:rPr>
      </w:pPr>
      <w:r w:rsidRPr="00BC3FA2">
        <w:rPr>
          <w:rFonts w:ascii="Times New Roman" w:hAnsi="Times New Roman" w:cs="Times New Roman"/>
          <w:sz w:val="24"/>
          <w:szCs w:val="24"/>
          <w:lang w:val="id-ID"/>
        </w:rPr>
        <w:t xml:space="preserve">Proses </w:t>
      </w:r>
      <w:r w:rsidRPr="00BC3FA2">
        <w:rPr>
          <w:rFonts w:ascii="Times New Roman" w:hAnsi="Times New Roman" w:cs="Times New Roman"/>
          <w:i/>
          <w:sz w:val="24"/>
          <w:szCs w:val="24"/>
          <w:lang w:val="id-ID"/>
        </w:rPr>
        <w:t>exellence</w:t>
      </w:r>
      <w:r w:rsidRPr="00BC3FA2">
        <w:rPr>
          <w:rFonts w:ascii="Times New Roman" w:hAnsi="Times New Roman" w:cs="Times New Roman"/>
          <w:sz w:val="24"/>
          <w:szCs w:val="24"/>
          <w:lang w:val="id-ID"/>
        </w:rPr>
        <w:t xml:space="preserve"> pada setiap unit dengan mengutamakan pentingnya kontribusi unit sesuai </w:t>
      </w:r>
      <w:r w:rsidR="00B3013D">
        <w:rPr>
          <w:rFonts w:ascii="Times New Roman" w:hAnsi="Times New Roman" w:cs="Times New Roman"/>
          <w:sz w:val="24"/>
          <w:szCs w:val="24"/>
          <w:lang w:val="id-ID"/>
        </w:rPr>
        <w:t xml:space="preserve">dengan bidangnya </w:t>
      </w:r>
      <w:r w:rsidRPr="00BC3FA2">
        <w:rPr>
          <w:rFonts w:ascii="Times New Roman" w:hAnsi="Times New Roman" w:cs="Times New Roman"/>
          <w:sz w:val="24"/>
          <w:szCs w:val="24"/>
          <w:lang w:val="id-ID"/>
        </w:rPr>
        <w:t xml:space="preserve">baik terhadap </w:t>
      </w:r>
      <w:r w:rsidRPr="00BC3FA2">
        <w:rPr>
          <w:rFonts w:ascii="Times New Roman" w:hAnsi="Times New Roman" w:cs="Times New Roman"/>
          <w:i/>
          <w:sz w:val="24"/>
          <w:szCs w:val="24"/>
          <w:lang w:val="id-ID"/>
        </w:rPr>
        <w:t xml:space="preserve">stakeholder </w:t>
      </w:r>
      <w:r w:rsidR="00B3013D">
        <w:rPr>
          <w:rFonts w:ascii="Times New Roman" w:hAnsi="Times New Roman" w:cs="Times New Roman"/>
          <w:sz w:val="24"/>
          <w:szCs w:val="24"/>
          <w:lang w:val="id-ID"/>
        </w:rPr>
        <w:t>m</w:t>
      </w:r>
      <w:r w:rsidRPr="00BC3FA2">
        <w:rPr>
          <w:rFonts w:ascii="Times New Roman" w:hAnsi="Times New Roman" w:cs="Times New Roman"/>
          <w:sz w:val="24"/>
          <w:szCs w:val="24"/>
          <w:lang w:val="id-ID"/>
        </w:rPr>
        <w:t xml:space="preserve">aupun </w:t>
      </w:r>
      <w:r w:rsidRPr="00BC3FA2">
        <w:rPr>
          <w:rFonts w:ascii="Times New Roman" w:hAnsi="Times New Roman" w:cs="Times New Roman"/>
          <w:i/>
          <w:sz w:val="24"/>
          <w:szCs w:val="24"/>
          <w:lang w:val="id-ID"/>
        </w:rPr>
        <w:t>shareholder</w:t>
      </w:r>
    </w:p>
    <w:p w:rsidR="00063096" w:rsidRPr="00BC3FA2" w:rsidRDefault="00063096" w:rsidP="00BC3FA2">
      <w:pPr>
        <w:pStyle w:val="msolistparagraph0"/>
        <w:numPr>
          <w:ilvl w:val="0"/>
          <w:numId w:val="2"/>
        </w:numPr>
        <w:spacing w:after="0" w:line="360" w:lineRule="auto"/>
        <w:ind w:left="284" w:hanging="284"/>
        <w:jc w:val="both"/>
        <w:rPr>
          <w:rFonts w:ascii="Times New Roman" w:hAnsi="Times New Roman" w:cs="Times New Roman"/>
          <w:sz w:val="24"/>
          <w:szCs w:val="24"/>
          <w:lang w:val="id-ID"/>
        </w:rPr>
      </w:pPr>
      <w:r w:rsidRPr="00BC3FA2">
        <w:rPr>
          <w:rFonts w:ascii="Times New Roman" w:hAnsi="Times New Roman" w:cs="Times New Roman"/>
          <w:i/>
          <w:sz w:val="24"/>
          <w:szCs w:val="24"/>
          <w:lang w:val="id-ID"/>
        </w:rPr>
        <w:lastRenderedPageBreak/>
        <w:t>Enterprising</w:t>
      </w:r>
      <w:r w:rsidR="008477D0">
        <w:rPr>
          <w:rFonts w:ascii="Times New Roman" w:hAnsi="Times New Roman" w:cs="Times New Roman"/>
          <w:sz w:val="24"/>
          <w:szCs w:val="24"/>
          <w:lang w:val="id-ID"/>
        </w:rPr>
        <w:t>, melalui penerapan sistem man</w:t>
      </w:r>
      <w:r w:rsidRPr="00BC3FA2">
        <w:rPr>
          <w:rFonts w:ascii="Times New Roman" w:hAnsi="Times New Roman" w:cs="Times New Roman"/>
          <w:sz w:val="24"/>
          <w:szCs w:val="24"/>
          <w:lang w:val="id-ID"/>
        </w:rPr>
        <w:t xml:space="preserve">ajemen kinerja berbasis </w:t>
      </w:r>
      <w:r w:rsidRPr="00BC3FA2">
        <w:rPr>
          <w:rFonts w:ascii="Times New Roman" w:hAnsi="Times New Roman" w:cs="Times New Roman"/>
          <w:i/>
          <w:sz w:val="24"/>
          <w:szCs w:val="24"/>
          <w:lang w:val="id-ID"/>
        </w:rPr>
        <w:t>Key Performance Indikator (KPI)</w:t>
      </w:r>
      <w:r w:rsidRPr="00BC3FA2">
        <w:rPr>
          <w:rFonts w:ascii="Times New Roman" w:hAnsi="Times New Roman" w:cs="Times New Roman"/>
          <w:sz w:val="24"/>
          <w:szCs w:val="24"/>
          <w:lang w:val="id-ID"/>
        </w:rPr>
        <w:t xml:space="preserve"> untuk terciptanya </w:t>
      </w:r>
      <w:r w:rsidR="00B3013D">
        <w:rPr>
          <w:rFonts w:ascii="Times New Roman" w:hAnsi="Times New Roman" w:cs="Times New Roman"/>
          <w:sz w:val="24"/>
          <w:szCs w:val="24"/>
          <w:lang w:val="id-ID"/>
        </w:rPr>
        <w:t xml:space="preserve">kemandirian, </w:t>
      </w:r>
      <w:r w:rsidRPr="00BC3FA2">
        <w:rPr>
          <w:rFonts w:ascii="Times New Roman" w:hAnsi="Times New Roman" w:cs="Times New Roman"/>
          <w:sz w:val="24"/>
          <w:szCs w:val="24"/>
          <w:lang w:val="id-ID"/>
        </w:rPr>
        <w:t>k</w:t>
      </w:r>
      <w:r w:rsidR="00B3013D">
        <w:rPr>
          <w:rFonts w:ascii="Times New Roman" w:hAnsi="Times New Roman" w:cs="Times New Roman"/>
          <w:sz w:val="24"/>
          <w:szCs w:val="24"/>
          <w:lang w:val="id-ID"/>
        </w:rPr>
        <w:t xml:space="preserve">esejahteraan baik Yayasan </w:t>
      </w:r>
      <w:r w:rsidRPr="00BC3FA2">
        <w:rPr>
          <w:rFonts w:ascii="Times New Roman" w:hAnsi="Times New Roman" w:cs="Times New Roman"/>
          <w:sz w:val="24"/>
          <w:szCs w:val="24"/>
          <w:lang w:val="id-ID"/>
        </w:rPr>
        <w:t xml:space="preserve"> karyawan.</w:t>
      </w:r>
    </w:p>
    <w:p w:rsidR="004D5DB3" w:rsidRDefault="004D5DB3" w:rsidP="00BC3FA2">
      <w:pPr>
        <w:pStyle w:val="msolistparagraph0"/>
        <w:spacing w:after="0" w:line="360" w:lineRule="auto"/>
        <w:ind w:left="562" w:hanging="562"/>
        <w:jc w:val="both"/>
        <w:rPr>
          <w:rFonts w:ascii="Times New Roman" w:hAnsi="Times New Roman" w:cs="Times New Roman"/>
          <w:sz w:val="24"/>
          <w:szCs w:val="24"/>
          <w:lang w:val="id-ID"/>
        </w:rPr>
      </w:pPr>
    </w:p>
    <w:p w:rsidR="00063096" w:rsidRPr="00BC3FA2" w:rsidRDefault="007F6BD5" w:rsidP="00BC3FA2">
      <w:pPr>
        <w:pStyle w:val="msolistparagraph0"/>
        <w:spacing w:after="0" w:line="360" w:lineRule="auto"/>
        <w:ind w:left="562" w:hanging="562"/>
        <w:jc w:val="both"/>
        <w:rPr>
          <w:rFonts w:ascii="Times New Roman" w:hAnsi="Times New Roman" w:cs="Times New Roman"/>
          <w:sz w:val="24"/>
          <w:szCs w:val="24"/>
          <w:lang w:val="id-ID"/>
        </w:rPr>
      </w:pPr>
      <w:r w:rsidRPr="00BC3FA2">
        <w:rPr>
          <w:rFonts w:ascii="Times New Roman" w:hAnsi="Times New Roman" w:cs="Times New Roman"/>
          <w:sz w:val="24"/>
          <w:szCs w:val="24"/>
          <w:lang w:val="id-ID"/>
        </w:rPr>
        <w:t xml:space="preserve">REFERENSI </w:t>
      </w:r>
    </w:p>
    <w:p w:rsidR="00063096" w:rsidRPr="00BC3FA2" w:rsidRDefault="00063096" w:rsidP="00BC3FA2">
      <w:pPr>
        <w:spacing w:after="0" w:line="360" w:lineRule="auto"/>
        <w:jc w:val="both"/>
        <w:rPr>
          <w:rFonts w:ascii="Times New Roman" w:hAnsi="Times New Roman" w:cs="Times New Roman"/>
          <w:sz w:val="24"/>
          <w:szCs w:val="24"/>
          <w:lang w:val="sv-SE"/>
        </w:rPr>
      </w:pPr>
      <w:r w:rsidRPr="00BC3FA2">
        <w:rPr>
          <w:rFonts w:ascii="Times New Roman" w:hAnsi="Times New Roman" w:cs="Times New Roman"/>
          <w:sz w:val="24"/>
          <w:szCs w:val="24"/>
          <w:lang w:val="de-DE"/>
        </w:rPr>
        <w:t xml:space="preserve">Brantas. 2009. </w:t>
      </w:r>
      <w:r w:rsidRPr="00BC3FA2">
        <w:rPr>
          <w:rFonts w:ascii="Times New Roman" w:hAnsi="Times New Roman" w:cs="Times New Roman"/>
          <w:i/>
          <w:sz w:val="24"/>
          <w:szCs w:val="24"/>
          <w:lang w:val="de-DE"/>
        </w:rPr>
        <w:t>Dasar-Dasar Manajemen</w:t>
      </w:r>
      <w:r w:rsidRPr="00BC3FA2">
        <w:rPr>
          <w:rFonts w:ascii="Times New Roman" w:hAnsi="Times New Roman" w:cs="Times New Roman"/>
          <w:sz w:val="24"/>
          <w:szCs w:val="24"/>
          <w:lang w:val="de-DE"/>
        </w:rPr>
        <w:t xml:space="preserve">. </w:t>
      </w:r>
      <w:r w:rsidRPr="00BC3FA2">
        <w:rPr>
          <w:rFonts w:ascii="Times New Roman" w:hAnsi="Times New Roman" w:cs="Times New Roman"/>
          <w:sz w:val="24"/>
          <w:szCs w:val="24"/>
          <w:lang w:val="sv-SE"/>
        </w:rPr>
        <w:t>Bandung : Alfabeta</w:t>
      </w:r>
    </w:p>
    <w:p w:rsidR="00063096" w:rsidRPr="00BC3FA2" w:rsidRDefault="00063096" w:rsidP="00BC3FA2">
      <w:pPr>
        <w:spacing w:after="0" w:line="360" w:lineRule="auto"/>
        <w:ind w:left="540" w:hanging="540"/>
        <w:jc w:val="both"/>
        <w:rPr>
          <w:rFonts w:ascii="Times New Roman" w:hAnsi="Times New Roman" w:cs="Times New Roman"/>
          <w:sz w:val="24"/>
          <w:szCs w:val="24"/>
        </w:rPr>
      </w:pPr>
      <w:r w:rsidRPr="00BC3FA2">
        <w:rPr>
          <w:rFonts w:ascii="Times New Roman" w:hAnsi="Times New Roman" w:cs="Times New Roman"/>
          <w:sz w:val="24"/>
          <w:szCs w:val="24"/>
        </w:rPr>
        <w:t xml:space="preserve">Brigham, E.F., and Ehrhardt, M.C. 2002. </w:t>
      </w:r>
      <w:r w:rsidRPr="00BC3FA2">
        <w:rPr>
          <w:rFonts w:ascii="Times New Roman" w:hAnsi="Times New Roman" w:cs="Times New Roman"/>
          <w:i/>
          <w:sz w:val="24"/>
          <w:szCs w:val="24"/>
        </w:rPr>
        <w:t>Financial Management, Theory and Practice</w:t>
      </w:r>
      <w:r w:rsidRPr="00BC3FA2">
        <w:rPr>
          <w:rFonts w:ascii="Times New Roman" w:hAnsi="Times New Roman" w:cs="Times New Roman"/>
          <w:sz w:val="24"/>
          <w:szCs w:val="24"/>
        </w:rPr>
        <w:t xml:space="preserve">. New </w:t>
      </w:r>
      <w:proofErr w:type="gramStart"/>
      <w:r w:rsidRPr="00BC3FA2">
        <w:rPr>
          <w:rFonts w:ascii="Times New Roman" w:hAnsi="Times New Roman" w:cs="Times New Roman"/>
          <w:sz w:val="24"/>
          <w:szCs w:val="24"/>
        </w:rPr>
        <w:t>York :</w:t>
      </w:r>
      <w:proofErr w:type="gramEnd"/>
      <w:r w:rsidRPr="00BC3FA2">
        <w:rPr>
          <w:rFonts w:ascii="Times New Roman" w:hAnsi="Times New Roman" w:cs="Times New Roman"/>
          <w:sz w:val="24"/>
          <w:szCs w:val="24"/>
        </w:rPr>
        <w:t xml:space="preserve"> Thomson Learning, Inc.</w:t>
      </w:r>
    </w:p>
    <w:p w:rsidR="00063096" w:rsidRPr="00BC3FA2" w:rsidRDefault="00063096" w:rsidP="00BC3FA2">
      <w:pPr>
        <w:spacing w:after="0" w:line="360" w:lineRule="auto"/>
        <w:ind w:left="540" w:hanging="540"/>
        <w:jc w:val="both"/>
        <w:rPr>
          <w:rFonts w:ascii="Times New Roman" w:hAnsi="Times New Roman" w:cs="Times New Roman"/>
          <w:sz w:val="24"/>
          <w:szCs w:val="24"/>
          <w:lang w:val="sv-SE"/>
        </w:rPr>
      </w:pPr>
      <w:r w:rsidRPr="00BC3FA2">
        <w:rPr>
          <w:rFonts w:ascii="Times New Roman" w:hAnsi="Times New Roman" w:cs="Times New Roman"/>
          <w:sz w:val="24"/>
          <w:szCs w:val="24"/>
        </w:rPr>
        <w:t xml:space="preserve">Dharmanegara, Agung. 2010. </w:t>
      </w:r>
      <w:r w:rsidRPr="00BC3FA2">
        <w:rPr>
          <w:rFonts w:ascii="Times New Roman" w:hAnsi="Times New Roman" w:cs="Times New Roman"/>
          <w:i/>
          <w:sz w:val="24"/>
          <w:szCs w:val="24"/>
        </w:rPr>
        <w:t>Penganggaran Perusahaan, Teori dan Aplikasi</w:t>
      </w:r>
      <w:r w:rsidRPr="00BC3FA2">
        <w:rPr>
          <w:rFonts w:ascii="Times New Roman" w:hAnsi="Times New Roman" w:cs="Times New Roman"/>
          <w:sz w:val="24"/>
          <w:szCs w:val="24"/>
        </w:rPr>
        <w:t xml:space="preserve">. </w:t>
      </w:r>
      <w:r w:rsidRPr="00BC3FA2">
        <w:rPr>
          <w:rFonts w:ascii="Times New Roman" w:hAnsi="Times New Roman" w:cs="Times New Roman"/>
          <w:sz w:val="24"/>
          <w:szCs w:val="24"/>
          <w:lang w:val="sv-SE"/>
        </w:rPr>
        <w:t>Yogyakarta: Graha Ilmu</w:t>
      </w:r>
    </w:p>
    <w:p w:rsidR="00063096" w:rsidRPr="00BC3FA2" w:rsidRDefault="00063096" w:rsidP="00BC3FA2">
      <w:pPr>
        <w:spacing w:after="0" w:line="360" w:lineRule="auto"/>
        <w:ind w:left="540" w:hanging="540"/>
        <w:jc w:val="both"/>
        <w:rPr>
          <w:rFonts w:ascii="Times New Roman" w:hAnsi="Times New Roman" w:cs="Times New Roman"/>
          <w:sz w:val="24"/>
          <w:szCs w:val="24"/>
          <w:lang w:val="sv-SE"/>
        </w:rPr>
      </w:pPr>
      <w:r w:rsidRPr="00BC3FA2">
        <w:rPr>
          <w:rFonts w:ascii="Times New Roman" w:hAnsi="Times New Roman" w:cs="Times New Roman"/>
          <w:sz w:val="24"/>
          <w:szCs w:val="24"/>
          <w:lang w:val="sv-SE"/>
        </w:rPr>
        <w:t xml:space="preserve">Fatah. 2008. </w:t>
      </w:r>
      <w:r w:rsidRPr="00BC3FA2">
        <w:rPr>
          <w:rFonts w:ascii="Times New Roman" w:hAnsi="Times New Roman" w:cs="Times New Roman"/>
          <w:i/>
          <w:sz w:val="24"/>
          <w:szCs w:val="24"/>
          <w:lang w:val="sv-SE"/>
        </w:rPr>
        <w:t>Landasan Manajemen Pendidikan</w:t>
      </w:r>
      <w:r w:rsidRPr="00BC3FA2">
        <w:rPr>
          <w:rFonts w:ascii="Times New Roman" w:hAnsi="Times New Roman" w:cs="Times New Roman"/>
          <w:sz w:val="24"/>
          <w:szCs w:val="24"/>
          <w:lang w:val="sv-SE"/>
        </w:rPr>
        <w:t>. Bandung: PT Remaja Rosdakarya</w:t>
      </w:r>
    </w:p>
    <w:p w:rsidR="00063096" w:rsidRPr="00BC3FA2" w:rsidRDefault="00063096" w:rsidP="00BC3FA2">
      <w:pPr>
        <w:spacing w:after="0" w:line="360" w:lineRule="auto"/>
        <w:ind w:left="540" w:hanging="540"/>
        <w:jc w:val="both"/>
        <w:rPr>
          <w:rFonts w:ascii="Times New Roman" w:hAnsi="Times New Roman" w:cs="Times New Roman"/>
          <w:sz w:val="24"/>
          <w:szCs w:val="24"/>
        </w:rPr>
      </w:pPr>
      <w:r w:rsidRPr="00BC3FA2">
        <w:rPr>
          <w:rFonts w:ascii="Times New Roman" w:hAnsi="Times New Roman" w:cs="Times New Roman"/>
          <w:sz w:val="24"/>
          <w:szCs w:val="24"/>
        </w:rPr>
        <w:t xml:space="preserve">Gitman, Lawrence J dan Chad J. Zutter. 2012. </w:t>
      </w:r>
      <w:r w:rsidRPr="00BC3FA2">
        <w:rPr>
          <w:rFonts w:ascii="Times New Roman" w:hAnsi="Times New Roman" w:cs="Times New Roman"/>
          <w:i/>
          <w:sz w:val="24"/>
          <w:szCs w:val="24"/>
        </w:rPr>
        <w:t>Principles of Managerial Finance</w:t>
      </w:r>
      <w:r w:rsidRPr="00BC3FA2">
        <w:rPr>
          <w:rFonts w:ascii="Times New Roman" w:hAnsi="Times New Roman" w:cs="Times New Roman"/>
          <w:sz w:val="24"/>
          <w:szCs w:val="24"/>
        </w:rPr>
        <w:t>. 13th Edition. Global Edition: Pearson Eduaction Limited</w:t>
      </w:r>
    </w:p>
    <w:p w:rsidR="00063096" w:rsidRPr="00BC3FA2" w:rsidRDefault="00063096" w:rsidP="00BC3FA2">
      <w:pPr>
        <w:pStyle w:val="msolistparagraph0"/>
        <w:spacing w:after="0" w:line="360" w:lineRule="auto"/>
        <w:ind w:left="540" w:hanging="540"/>
        <w:jc w:val="both"/>
        <w:rPr>
          <w:rFonts w:ascii="Times New Roman" w:hAnsi="Times New Roman" w:cs="Times New Roman"/>
          <w:sz w:val="24"/>
          <w:szCs w:val="24"/>
          <w:lang w:val="fi-FI"/>
        </w:rPr>
      </w:pPr>
      <w:r w:rsidRPr="00BC3FA2">
        <w:rPr>
          <w:rFonts w:ascii="Times New Roman" w:hAnsi="Times New Roman" w:cs="Times New Roman"/>
          <w:sz w:val="24"/>
          <w:szCs w:val="24"/>
        </w:rPr>
        <w:t xml:space="preserve">Haruman, Tendi. dan Rahayu Sri. 2007. </w:t>
      </w:r>
      <w:r w:rsidRPr="00BC3FA2">
        <w:rPr>
          <w:rFonts w:ascii="Times New Roman" w:hAnsi="Times New Roman" w:cs="Times New Roman"/>
          <w:i/>
          <w:sz w:val="24"/>
          <w:szCs w:val="24"/>
          <w:lang w:val="fi-FI"/>
        </w:rPr>
        <w:t>Penyusunan Anggaran Perusahaan</w:t>
      </w:r>
      <w:r w:rsidRPr="00BC3FA2">
        <w:rPr>
          <w:rFonts w:ascii="Times New Roman" w:hAnsi="Times New Roman" w:cs="Times New Roman"/>
          <w:sz w:val="24"/>
          <w:szCs w:val="24"/>
          <w:lang w:val="fi-FI"/>
        </w:rPr>
        <w:t>. Yogyakarta : Graha Ilmu</w:t>
      </w:r>
    </w:p>
    <w:p w:rsidR="00063096" w:rsidRPr="00BC3FA2" w:rsidRDefault="00063096" w:rsidP="00BC3FA2">
      <w:pPr>
        <w:pStyle w:val="msolistparagraph0"/>
        <w:spacing w:after="0" w:line="360" w:lineRule="auto"/>
        <w:ind w:left="567" w:hanging="567"/>
        <w:jc w:val="both"/>
        <w:rPr>
          <w:rFonts w:ascii="Times New Roman" w:hAnsi="Times New Roman" w:cs="Times New Roman"/>
          <w:sz w:val="24"/>
          <w:szCs w:val="24"/>
          <w:lang w:val="sv-SE"/>
        </w:rPr>
      </w:pPr>
      <w:r w:rsidRPr="00BC3FA2">
        <w:rPr>
          <w:rFonts w:ascii="Times New Roman" w:hAnsi="Times New Roman" w:cs="Times New Roman"/>
          <w:sz w:val="24"/>
          <w:szCs w:val="24"/>
          <w:lang w:val="sv-SE"/>
        </w:rPr>
        <w:t xml:space="preserve">Hikmat. 2009. </w:t>
      </w:r>
      <w:r w:rsidRPr="00BC3FA2">
        <w:rPr>
          <w:rFonts w:ascii="Times New Roman" w:hAnsi="Times New Roman" w:cs="Times New Roman"/>
          <w:i/>
          <w:sz w:val="24"/>
          <w:szCs w:val="24"/>
          <w:lang w:val="sv-SE"/>
        </w:rPr>
        <w:t>Manajemen: Pendidikan</w:t>
      </w:r>
      <w:r w:rsidRPr="00BC3FA2">
        <w:rPr>
          <w:rFonts w:ascii="Times New Roman" w:hAnsi="Times New Roman" w:cs="Times New Roman"/>
          <w:sz w:val="24"/>
          <w:szCs w:val="24"/>
          <w:lang w:val="sv-SE"/>
        </w:rPr>
        <w:t>. Bandung : Pustaka Setia</w:t>
      </w:r>
    </w:p>
    <w:p w:rsidR="00063096" w:rsidRPr="00BC3FA2" w:rsidRDefault="00063096" w:rsidP="00BC3FA2">
      <w:pPr>
        <w:pStyle w:val="msolistparagraph0"/>
        <w:spacing w:after="0" w:line="360" w:lineRule="auto"/>
        <w:ind w:left="562" w:hanging="562"/>
        <w:jc w:val="both"/>
        <w:rPr>
          <w:rFonts w:ascii="Times New Roman" w:hAnsi="Times New Roman" w:cs="Times New Roman"/>
          <w:sz w:val="24"/>
          <w:szCs w:val="24"/>
        </w:rPr>
      </w:pPr>
      <w:r w:rsidRPr="00BC3FA2">
        <w:rPr>
          <w:rFonts w:ascii="Times New Roman" w:hAnsi="Times New Roman" w:cs="Times New Roman"/>
          <w:sz w:val="24"/>
          <w:szCs w:val="24"/>
        </w:rPr>
        <w:t xml:space="preserve">Hopkins, Leon. 1996. </w:t>
      </w:r>
      <w:r w:rsidRPr="00BC3FA2">
        <w:rPr>
          <w:rFonts w:ascii="Times New Roman" w:hAnsi="Times New Roman" w:cs="Times New Roman"/>
          <w:i/>
          <w:sz w:val="24"/>
          <w:szCs w:val="24"/>
        </w:rPr>
        <w:t>Pembuatan Anggaran untuk Bisnis</w:t>
      </w:r>
      <w:r w:rsidRPr="00BC3FA2">
        <w:rPr>
          <w:rFonts w:ascii="Times New Roman" w:hAnsi="Times New Roman" w:cs="Times New Roman"/>
          <w:sz w:val="24"/>
          <w:szCs w:val="24"/>
        </w:rPr>
        <w:t xml:space="preserve">. </w:t>
      </w:r>
      <w:proofErr w:type="gramStart"/>
      <w:r w:rsidRPr="00BC3FA2">
        <w:rPr>
          <w:rFonts w:ascii="Times New Roman" w:hAnsi="Times New Roman" w:cs="Times New Roman"/>
          <w:sz w:val="24"/>
          <w:szCs w:val="24"/>
        </w:rPr>
        <w:t>Jakarta :</w:t>
      </w:r>
      <w:proofErr w:type="gramEnd"/>
      <w:r w:rsidRPr="00BC3FA2">
        <w:rPr>
          <w:rFonts w:ascii="Times New Roman" w:hAnsi="Times New Roman" w:cs="Times New Roman"/>
          <w:sz w:val="24"/>
          <w:szCs w:val="24"/>
        </w:rPr>
        <w:t xml:space="preserve"> Arcan</w:t>
      </w:r>
    </w:p>
    <w:p w:rsidR="00063096" w:rsidRPr="00BC3FA2" w:rsidRDefault="00063096" w:rsidP="00BC3FA2">
      <w:pPr>
        <w:pStyle w:val="msolistparagraph0"/>
        <w:spacing w:after="0" w:line="360" w:lineRule="auto"/>
        <w:ind w:left="567" w:hanging="567"/>
        <w:jc w:val="both"/>
        <w:rPr>
          <w:rFonts w:ascii="Times New Roman" w:hAnsi="Times New Roman" w:cs="Times New Roman"/>
          <w:sz w:val="24"/>
          <w:szCs w:val="24"/>
          <w:lang w:val="sv-SE"/>
        </w:rPr>
      </w:pPr>
      <w:r w:rsidRPr="00BC3FA2">
        <w:rPr>
          <w:rFonts w:ascii="Times New Roman" w:hAnsi="Times New Roman" w:cs="Times New Roman"/>
          <w:sz w:val="24"/>
          <w:szCs w:val="24"/>
          <w:lang w:val="sv-SE"/>
        </w:rPr>
        <w:t xml:space="preserve">Kamaludin. 2011. </w:t>
      </w:r>
      <w:r w:rsidRPr="00BC3FA2">
        <w:rPr>
          <w:rFonts w:ascii="Times New Roman" w:hAnsi="Times New Roman" w:cs="Times New Roman"/>
          <w:i/>
          <w:sz w:val="24"/>
          <w:szCs w:val="24"/>
          <w:lang w:val="sv-SE"/>
        </w:rPr>
        <w:t>Manajemen Keuangan</w:t>
      </w:r>
      <w:r w:rsidRPr="00BC3FA2">
        <w:rPr>
          <w:rFonts w:ascii="Times New Roman" w:hAnsi="Times New Roman" w:cs="Times New Roman"/>
          <w:sz w:val="24"/>
          <w:szCs w:val="24"/>
          <w:lang w:val="sv-SE"/>
        </w:rPr>
        <w:t>, Konsep Dasar dan Penerapannya. Bandung : CV Mandar Maju</w:t>
      </w:r>
    </w:p>
    <w:p w:rsidR="00063096" w:rsidRPr="00BC3FA2" w:rsidRDefault="00063096" w:rsidP="00BC3FA2">
      <w:pPr>
        <w:pStyle w:val="msolistparagraph0"/>
        <w:spacing w:after="0" w:line="360" w:lineRule="auto"/>
        <w:ind w:left="567" w:hanging="567"/>
        <w:jc w:val="both"/>
        <w:rPr>
          <w:rFonts w:ascii="Times New Roman" w:hAnsi="Times New Roman" w:cs="Times New Roman"/>
          <w:sz w:val="24"/>
          <w:szCs w:val="24"/>
          <w:lang w:val="fi-FI"/>
        </w:rPr>
      </w:pPr>
      <w:r w:rsidRPr="00BC3FA2">
        <w:rPr>
          <w:rFonts w:ascii="Times New Roman" w:hAnsi="Times New Roman" w:cs="Times New Roman"/>
          <w:sz w:val="24"/>
          <w:szCs w:val="24"/>
          <w:lang w:val="fi-FI"/>
        </w:rPr>
        <w:t xml:space="preserve">Mulyadi, Julius dan Natalia, Neneng. 2001. </w:t>
      </w:r>
      <w:r w:rsidRPr="00BC3FA2">
        <w:rPr>
          <w:rFonts w:ascii="Times New Roman" w:hAnsi="Times New Roman" w:cs="Times New Roman"/>
          <w:i/>
          <w:sz w:val="24"/>
          <w:szCs w:val="24"/>
          <w:lang w:val="fi-FI"/>
        </w:rPr>
        <w:t>Budgeting. Pedoman Lengkap Langkah-Langkah Penganggaran</w:t>
      </w:r>
      <w:r w:rsidRPr="00BC3FA2">
        <w:rPr>
          <w:rFonts w:ascii="Times New Roman" w:hAnsi="Times New Roman" w:cs="Times New Roman"/>
          <w:sz w:val="24"/>
          <w:szCs w:val="24"/>
          <w:lang w:val="fi-FI"/>
        </w:rPr>
        <w:t xml:space="preserve"> ( Terjemahan dari Jae K. Shim dan Joel G. Siegel. Budgeting. Basics and Beyond). Jakarta : Erlangga</w:t>
      </w:r>
    </w:p>
    <w:p w:rsidR="00063096" w:rsidRPr="00BC3FA2" w:rsidRDefault="00063096" w:rsidP="00BC3FA2">
      <w:pPr>
        <w:pStyle w:val="msolistparagraph0"/>
        <w:spacing w:after="0" w:line="360" w:lineRule="auto"/>
        <w:ind w:left="567" w:hanging="567"/>
        <w:jc w:val="both"/>
        <w:rPr>
          <w:rFonts w:ascii="Times New Roman" w:hAnsi="Times New Roman" w:cs="Times New Roman"/>
          <w:sz w:val="24"/>
          <w:szCs w:val="24"/>
          <w:lang w:val="sv-SE"/>
        </w:rPr>
      </w:pPr>
      <w:r w:rsidRPr="00BC3FA2">
        <w:rPr>
          <w:rFonts w:ascii="Times New Roman" w:hAnsi="Times New Roman" w:cs="Times New Roman"/>
          <w:sz w:val="24"/>
          <w:szCs w:val="24"/>
          <w:lang w:val="fi-FI"/>
        </w:rPr>
        <w:t xml:space="preserve">Munandar, M. 2010. </w:t>
      </w:r>
      <w:r w:rsidRPr="00BC3FA2">
        <w:rPr>
          <w:rFonts w:ascii="Times New Roman" w:hAnsi="Times New Roman" w:cs="Times New Roman"/>
          <w:i/>
          <w:sz w:val="24"/>
          <w:szCs w:val="24"/>
          <w:lang w:val="fi-FI"/>
        </w:rPr>
        <w:t>Budgeting, Perencanaan Kerja Pengkoordinasian Kerja Pengawasan Kerja</w:t>
      </w:r>
      <w:r w:rsidRPr="00BC3FA2">
        <w:rPr>
          <w:rFonts w:ascii="Times New Roman" w:hAnsi="Times New Roman" w:cs="Times New Roman"/>
          <w:sz w:val="24"/>
          <w:szCs w:val="24"/>
          <w:lang w:val="fi-FI"/>
        </w:rPr>
        <w:t xml:space="preserve">. </w:t>
      </w:r>
      <w:r w:rsidRPr="00BC3FA2">
        <w:rPr>
          <w:rFonts w:ascii="Times New Roman" w:hAnsi="Times New Roman" w:cs="Times New Roman"/>
          <w:sz w:val="24"/>
          <w:szCs w:val="24"/>
          <w:lang w:val="sv-SE"/>
        </w:rPr>
        <w:t>Yogyakarta : Fakultas Ekonomi &amp; Bisnis UGM</w:t>
      </w:r>
    </w:p>
    <w:p w:rsidR="00063096" w:rsidRPr="00BC3FA2" w:rsidRDefault="00063096" w:rsidP="00BC3FA2">
      <w:pPr>
        <w:spacing w:after="0" w:line="360" w:lineRule="auto"/>
        <w:ind w:left="567" w:hanging="567"/>
        <w:jc w:val="both"/>
        <w:rPr>
          <w:rFonts w:ascii="Times New Roman" w:hAnsi="Times New Roman" w:cs="Times New Roman"/>
          <w:sz w:val="24"/>
          <w:szCs w:val="24"/>
        </w:rPr>
      </w:pPr>
      <w:r w:rsidRPr="00BC3FA2">
        <w:rPr>
          <w:rFonts w:ascii="Times New Roman" w:hAnsi="Times New Roman" w:cs="Times New Roman"/>
          <w:sz w:val="24"/>
          <w:szCs w:val="24"/>
        </w:rPr>
        <w:t xml:space="preserve">Robbins, Stephen P. Coulter, Mary. 2005. </w:t>
      </w:r>
      <w:proofErr w:type="gramStart"/>
      <w:r w:rsidRPr="00BC3FA2">
        <w:rPr>
          <w:rFonts w:ascii="Times New Roman" w:hAnsi="Times New Roman" w:cs="Times New Roman"/>
          <w:i/>
          <w:sz w:val="24"/>
          <w:szCs w:val="24"/>
        </w:rPr>
        <w:t>Management :</w:t>
      </w:r>
      <w:proofErr w:type="gramEnd"/>
      <w:r w:rsidRPr="00BC3FA2">
        <w:rPr>
          <w:rFonts w:ascii="Times New Roman" w:hAnsi="Times New Roman" w:cs="Times New Roman"/>
          <w:i/>
          <w:sz w:val="24"/>
          <w:szCs w:val="24"/>
        </w:rPr>
        <w:t xml:space="preserve"> Eight Edition</w:t>
      </w:r>
      <w:r w:rsidRPr="00BC3FA2">
        <w:rPr>
          <w:rFonts w:ascii="Times New Roman" w:hAnsi="Times New Roman" w:cs="Times New Roman"/>
          <w:sz w:val="24"/>
          <w:szCs w:val="24"/>
        </w:rPr>
        <w:t xml:space="preserve">. Perason Education, Inc., Upper Saddle </w:t>
      </w:r>
      <w:proofErr w:type="gramStart"/>
      <w:r w:rsidRPr="00BC3FA2">
        <w:rPr>
          <w:rFonts w:ascii="Times New Roman" w:hAnsi="Times New Roman" w:cs="Times New Roman"/>
          <w:sz w:val="24"/>
          <w:szCs w:val="24"/>
        </w:rPr>
        <w:t>River :</w:t>
      </w:r>
      <w:proofErr w:type="gramEnd"/>
      <w:r w:rsidRPr="00BC3FA2">
        <w:rPr>
          <w:rFonts w:ascii="Times New Roman" w:hAnsi="Times New Roman" w:cs="Times New Roman"/>
          <w:sz w:val="24"/>
          <w:szCs w:val="24"/>
        </w:rPr>
        <w:t xml:space="preserve"> New Jersey</w:t>
      </w:r>
    </w:p>
    <w:p w:rsidR="00063096" w:rsidRPr="00BC3FA2" w:rsidRDefault="00063096" w:rsidP="00BC3FA2">
      <w:pPr>
        <w:spacing w:after="0" w:line="360" w:lineRule="auto"/>
        <w:ind w:left="540" w:hanging="540"/>
        <w:jc w:val="both"/>
        <w:rPr>
          <w:rFonts w:ascii="Times New Roman" w:hAnsi="Times New Roman" w:cs="Times New Roman"/>
          <w:sz w:val="24"/>
          <w:szCs w:val="24"/>
          <w:lang w:val="sv-SE"/>
        </w:rPr>
      </w:pPr>
      <w:r w:rsidRPr="00BC3FA2">
        <w:rPr>
          <w:rFonts w:ascii="Times New Roman" w:hAnsi="Times New Roman" w:cs="Times New Roman"/>
          <w:sz w:val="24"/>
          <w:szCs w:val="24"/>
          <w:lang w:val="sv-SE"/>
        </w:rPr>
        <w:t xml:space="preserve">Sagala, Syaiful. 2008. </w:t>
      </w:r>
      <w:r w:rsidRPr="00BC3FA2">
        <w:rPr>
          <w:rFonts w:ascii="Times New Roman" w:hAnsi="Times New Roman" w:cs="Times New Roman"/>
          <w:i/>
          <w:sz w:val="24"/>
          <w:szCs w:val="24"/>
          <w:lang w:val="sv-SE"/>
        </w:rPr>
        <w:t>Konsep dan Makna Pembelajaran</w:t>
      </w:r>
      <w:r w:rsidRPr="00BC3FA2">
        <w:rPr>
          <w:rFonts w:ascii="Times New Roman" w:hAnsi="Times New Roman" w:cs="Times New Roman"/>
          <w:sz w:val="24"/>
          <w:szCs w:val="24"/>
          <w:lang w:val="sv-SE"/>
        </w:rPr>
        <w:t>. Bandung; Alfabeta</w:t>
      </w:r>
    </w:p>
    <w:p w:rsidR="00063096" w:rsidRPr="00BC3FA2" w:rsidRDefault="00063096" w:rsidP="00BC3FA2">
      <w:pPr>
        <w:pStyle w:val="msolistparagraph0"/>
        <w:spacing w:after="0" w:line="360" w:lineRule="auto"/>
        <w:ind w:left="567" w:hanging="567"/>
        <w:jc w:val="both"/>
        <w:rPr>
          <w:rFonts w:ascii="Times New Roman" w:hAnsi="Times New Roman" w:cs="Times New Roman"/>
          <w:sz w:val="24"/>
          <w:szCs w:val="24"/>
          <w:lang w:val="id-ID"/>
        </w:rPr>
      </w:pPr>
      <w:r w:rsidRPr="00BC3FA2">
        <w:rPr>
          <w:rFonts w:ascii="Times New Roman" w:hAnsi="Times New Roman" w:cs="Times New Roman"/>
          <w:sz w:val="24"/>
          <w:szCs w:val="24"/>
          <w:lang w:val="de-DE"/>
        </w:rPr>
        <w:t xml:space="preserve">Sugiyono. </w:t>
      </w:r>
      <w:r w:rsidRPr="00BC3FA2">
        <w:rPr>
          <w:rFonts w:ascii="Times New Roman" w:hAnsi="Times New Roman" w:cs="Times New Roman"/>
          <w:sz w:val="24"/>
          <w:szCs w:val="24"/>
          <w:lang w:val="id-ID"/>
        </w:rPr>
        <w:t xml:space="preserve">2012. </w:t>
      </w:r>
      <w:r w:rsidRPr="00BC3FA2">
        <w:rPr>
          <w:rFonts w:ascii="Times New Roman" w:hAnsi="Times New Roman" w:cs="Times New Roman"/>
          <w:i/>
          <w:sz w:val="24"/>
          <w:szCs w:val="24"/>
          <w:lang w:val="id-ID"/>
        </w:rPr>
        <w:t>Metode penelitian kuantitatif, Kualitatif dan R&amp;D</w:t>
      </w:r>
      <w:r w:rsidRPr="00BC3FA2">
        <w:rPr>
          <w:rFonts w:ascii="Times New Roman" w:hAnsi="Times New Roman" w:cs="Times New Roman"/>
          <w:sz w:val="24"/>
          <w:szCs w:val="24"/>
          <w:lang w:val="id-ID"/>
        </w:rPr>
        <w:t xml:space="preserve"> Bandung :  Alfabeta</w:t>
      </w:r>
    </w:p>
    <w:p w:rsidR="004D5DB3" w:rsidRPr="004D5DB3" w:rsidRDefault="004D5DB3" w:rsidP="00BC3FA2">
      <w:pPr>
        <w:spacing w:after="0" w:line="360" w:lineRule="auto"/>
        <w:ind w:left="540" w:hanging="540"/>
        <w:jc w:val="both"/>
        <w:rPr>
          <w:rFonts w:ascii="Times New Roman" w:hAnsi="Times New Roman" w:cs="Times New Roman"/>
          <w:sz w:val="24"/>
          <w:szCs w:val="24"/>
          <w:lang w:val="id-ID"/>
        </w:rPr>
      </w:pPr>
    </w:p>
    <w:sectPr w:rsidR="004D5DB3" w:rsidRPr="004D5DB3" w:rsidSect="00E146EA">
      <w:footerReference w:type="default" r:id="rId8"/>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595" w:rsidRDefault="005E3595" w:rsidP="009F5791">
      <w:pPr>
        <w:spacing w:after="0" w:line="240" w:lineRule="auto"/>
      </w:pPr>
      <w:r>
        <w:separator/>
      </w:r>
    </w:p>
  </w:endnote>
  <w:endnote w:type="continuationSeparator" w:id="0">
    <w:p w:rsidR="005E3595" w:rsidRDefault="005E3595" w:rsidP="009F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432478"/>
      <w:docPartObj>
        <w:docPartGallery w:val="Page Numbers (Bottom of Page)"/>
        <w:docPartUnique/>
      </w:docPartObj>
    </w:sdtPr>
    <w:sdtEndPr>
      <w:rPr>
        <w:noProof/>
      </w:rPr>
    </w:sdtEndPr>
    <w:sdtContent>
      <w:p w:rsidR="006D389A" w:rsidRDefault="006D389A">
        <w:pPr>
          <w:pStyle w:val="Footer"/>
          <w:jc w:val="right"/>
        </w:pPr>
        <w:r>
          <w:fldChar w:fldCharType="begin"/>
        </w:r>
        <w:r>
          <w:instrText xml:space="preserve"> PAGE   \* MERGEFORMAT </w:instrText>
        </w:r>
        <w:r>
          <w:fldChar w:fldCharType="separate"/>
        </w:r>
        <w:r w:rsidR="00A53C89">
          <w:rPr>
            <w:noProof/>
          </w:rPr>
          <w:t>28</w:t>
        </w:r>
        <w:r>
          <w:rPr>
            <w:noProof/>
          </w:rPr>
          <w:fldChar w:fldCharType="end"/>
        </w:r>
      </w:p>
    </w:sdtContent>
  </w:sdt>
  <w:p w:rsidR="006D389A" w:rsidRDefault="006D3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595" w:rsidRDefault="005E3595" w:rsidP="009F5791">
      <w:pPr>
        <w:spacing w:after="0" w:line="240" w:lineRule="auto"/>
      </w:pPr>
      <w:r>
        <w:separator/>
      </w:r>
    </w:p>
  </w:footnote>
  <w:footnote w:type="continuationSeparator" w:id="0">
    <w:p w:rsidR="005E3595" w:rsidRDefault="005E3595" w:rsidP="009F5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09CD8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B3807"/>
    <w:multiLevelType w:val="hybridMultilevel"/>
    <w:tmpl w:val="493632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6057D5"/>
    <w:multiLevelType w:val="hybridMultilevel"/>
    <w:tmpl w:val="E50A6B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434005"/>
    <w:multiLevelType w:val="hybridMultilevel"/>
    <w:tmpl w:val="135E75F8"/>
    <w:lvl w:ilvl="0" w:tplc="83305848">
      <w:start w:val="1"/>
      <w:numFmt w:val="upperLetter"/>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95247B8"/>
    <w:multiLevelType w:val="hybridMultilevel"/>
    <w:tmpl w:val="63007D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A2A24B0"/>
    <w:multiLevelType w:val="multilevel"/>
    <w:tmpl w:val="A19EAB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5C2B66"/>
    <w:multiLevelType w:val="hybridMultilevel"/>
    <w:tmpl w:val="4432C8E6"/>
    <w:lvl w:ilvl="0" w:tplc="508C86F6">
      <w:start w:val="3"/>
      <w:numFmt w:val="decimal"/>
      <w:lvlText w:val="%1."/>
      <w:lvlJc w:val="left"/>
      <w:pPr>
        <w:ind w:left="6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B1968F3"/>
    <w:multiLevelType w:val="hybridMultilevel"/>
    <w:tmpl w:val="E44EFF8E"/>
    <w:lvl w:ilvl="0" w:tplc="04210019">
      <w:start w:val="1"/>
      <w:numFmt w:val="lowerLetter"/>
      <w:lvlText w:val="%1."/>
      <w:lvlJc w:val="left"/>
      <w:pPr>
        <w:ind w:left="2000" w:hanging="360"/>
      </w:pPr>
    </w:lvl>
    <w:lvl w:ilvl="1" w:tplc="04210019" w:tentative="1">
      <w:start w:val="1"/>
      <w:numFmt w:val="lowerLetter"/>
      <w:lvlText w:val="%2."/>
      <w:lvlJc w:val="left"/>
      <w:pPr>
        <w:ind w:left="2720" w:hanging="360"/>
      </w:pPr>
    </w:lvl>
    <w:lvl w:ilvl="2" w:tplc="0421001B" w:tentative="1">
      <w:start w:val="1"/>
      <w:numFmt w:val="lowerRoman"/>
      <w:lvlText w:val="%3."/>
      <w:lvlJc w:val="right"/>
      <w:pPr>
        <w:ind w:left="3440" w:hanging="180"/>
      </w:pPr>
    </w:lvl>
    <w:lvl w:ilvl="3" w:tplc="0421000F" w:tentative="1">
      <w:start w:val="1"/>
      <w:numFmt w:val="decimal"/>
      <w:lvlText w:val="%4."/>
      <w:lvlJc w:val="left"/>
      <w:pPr>
        <w:ind w:left="4160" w:hanging="360"/>
      </w:pPr>
    </w:lvl>
    <w:lvl w:ilvl="4" w:tplc="04210019" w:tentative="1">
      <w:start w:val="1"/>
      <w:numFmt w:val="lowerLetter"/>
      <w:lvlText w:val="%5."/>
      <w:lvlJc w:val="left"/>
      <w:pPr>
        <w:ind w:left="4880" w:hanging="360"/>
      </w:pPr>
    </w:lvl>
    <w:lvl w:ilvl="5" w:tplc="0421001B" w:tentative="1">
      <w:start w:val="1"/>
      <w:numFmt w:val="lowerRoman"/>
      <w:lvlText w:val="%6."/>
      <w:lvlJc w:val="right"/>
      <w:pPr>
        <w:ind w:left="5600" w:hanging="180"/>
      </w:pPr>
    </w:lvl>
    <w:lvl w:ilvl="6" w:tplc="0421000F" w:tentative="1">
      <w:start w:val="1"/>
      <w:numFmt w:val="decimal"/>
      <w:lvlText w:val="%7."/>
      <w:lvlJc w:val="left"/>
      <w:pPr>
        <w:ind w:left="6320" w:hanging="360"/>
      </w:pPr>
    </w:lvl>
    <w:lvl w:ilvl="7" w:tplc="04210019" w:tentative="1">
      <w:start w:val="1"/>
      <w:numFmt w:val="lowerLetter"/>
      <w:lvlText w:val="%8."/>
      <w:lvlJc w:val="left"/>
      <w:pPr>
        <w:ind w:left="7040" w:hanging="360"/>
      </w:pPr>
    </w:lvl>
    <w:lvl w:ilvl="8" w:tplc="0421001B" w:tentative="1">
      <w:start w:val="1"/>
      <w:numFmt w:val="lowerRoman"/>
      <w:lvlText w:val="%9."/>
      <w:lvlJc w:val="right"/>
      <w:pPr>
        <w:ind w:left="7760" w:hanging="180"/>
      </w:pPr>
    </w:lvl>
  </w:abstractNum>
  <w:abstractNum w:abstractNumId="8" w15:restartNumberingAfterBreak="0">
    <w:nsid w:val="0B6C5CD4"/>
    <w:multiLevelType w:val="hybridMultilevel"/>
    <w:tmpl w:val="F97A54BA"/>
    <w:lvl w:ilvl="0" w:tplc="04210001">
      <w:start w:val="1"/>
      <w:numFmt w:val="bullet"/>
      <w:lvlText w:val=""/>
      <w:lvlJc w:val="left"/>
      <w:pPr>
        <w:tabs>
          <w:tab w:val="num" w:pos="720"/>
        </w:tabs>
        <w:ind w:left="720" w:hanging="360"/>
      </w:pPr>
      <w:rPr>
        <w:rFonts w:ascii="Symbol" w:hAnsi="Symbol" w:hint="default"/>
      </w:rPr>
    </w:lvl>
    <w:lvl w:ilvl="1" w:tplc="F538F008" w:tentative="1">
      <w:start w:val="1"/>
      <w:numFmt w:val="decimal"/>
      <w:lvlText w:val="%2."/>
      <w:lvlJc w:val="left"/>
      <w:pPr>
        <w:tabs>
          <w:tab w:val="num" w:pos="1440"/>
        </w:tabs>
        <w:ind w:left="1440" w:hanging="360"/>
      </w:pPr>
    </w:lvl>
    <w:lvl w:ilvl="2" w:tplc="EB9C6174" w:tentative="1">
      <w:start w:val="1"/>
      <w:numFmt w:val="decimal"/>
      <w:lvlText w:val="%3."/>
      <w:lvlJc w:val="left"/>
      <w:pPr>
        <w:tabs>
          <w:tab w:val="num" w:pos="2160"/>
        </w:tabs>
        <w:ind w:left="2160" w:hanging="360"/>
      </w:pPr>
    </w:lvl>
    <w:lvl w:ilvl="3" w:tplc="0E30C58A" w:tentative="1">
      <w:start w:val="1"/>
      <w:numFmt w:val="decimal"/>
      <w:lvlText w:val="%4."/>
      <w:lvlJc w:val="left"/>
      <w:pPr>
        <w:tabs>
          <w:tab w:val="num" w:pos="2880"/>
        </w:tabs>
        <w:ind w:left="2880" w:hanging="360"/>
      </w:pPr>
    </w:lvl>
    <w:lvl w:ilvl="4" w:tplc="F8AA1538" w:tentative="1">
      <w:start w:val="1"/>
      <w:numFmt w:val="decimal"/>
      <w:lvlText w:val="%5."/>
      <w:lvlJc w:val="left"/>
      <w:pPr>
        <w:tabs>
          <w:tab w:val="num" w:pos="3600"/>
        </w:tabs>
        <w:ind w:left="3600" w:hanging="360"/>
      </w:pPr>
    </w:lvl>
    <w:lvl w:ilvl="5" w:tplc="7168FCCE" w:tentative="1">
      <w:start w:val="1"/>
      <w:numFmt w:val="decimal"/>
      <w:lvlText w:val="%6."/>
      <w:lvlJc w:val="left"/>
      <w:pPr>
        <w:tabs>
          <w:tab w:val="num" w:pos="4320"/>
        </w:tabs>
        <w:ind w:left="4320" w:hanging="360"/>
      </w:pPr>
    </w:lvl>
    <w:lvl w:ilvl="6" w:tplc="08E48438" w:tentative="1">
      <w:start w:val="1"/>
      <w:numFmt w:val="decimal"/>
      <w:lvlText w:val="%7."/>
      <w:lvlJc w:val="left"/>
      <w:pPr>
        <w:tabs>
          <w:tab w:val="num" w:pos="5040"/>
        </w:tabs>
        <w:ind w:left="5040" w:hanging="360"/>
      </w:pPr>
    </w:lvl>
    <w:lvl w:ilvl="7" w:tplc="D638D88A" w:tentative="1">
      <w:start w:val="1"/>
      <w:numFmt w:val="decimal"/>
      <w:lvlText w:val="%8."/>
      <w:lvlJc w:val="left"/>
      <w:pPr>
        <w:tabs>
          <w:tab w:val="num" w:pos="5760"/>
        </w:tabs>
        <w:ind w:left="5760" w:hanging="360"/>
      </w:pPr>
    </w:lvl>
    <w:lvl w:ilvl="8" w:tplc="A04E3946" w:tentative="1">
      <w:start w:val="1"/>
      <w:numFmt w:val="decimal"/>
      <w:lvlText w:val="%9."/>
      <w:lvlJc w:val="left"/>
      <w:pPr>
        <w:tabs>
          <w:tab w:val="num" w:pos="6480"/>
        </w:tabs>
        <w:ind w:left="6480" w:hanging="360"/>
      </w:pPr>
    </w:lvl>
  </w:abstractNum>
  <w:abstractNum w:abstractNumId="9" w15:restartNumberingAfterBreak="0">
    <w:nsid w:val="14FC4A64"/>
    <w:multiLevelType w:val="hybridMultilevel"/>
    <w:tmpl w:val="36E08F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5DD69A6"/>
    <w:multiLevelType w:val="hybridMultilevel"/>
    <w:tmpl w:val="99B434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5ED6081"/>
    <w:multiLevelType w:val="hybridMultilevel"/>
    <w:tmpl w:val="DC96026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953433F"/>
    <w:multiLevelType w:val="hybridMultilevel"/>
    <w:tmpl w:val="225230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AF14E0D"/>
    <w:multiLevelType w:val="hybridMultilevel"/>
    <w:tmpl w:val="225EEC3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BDF7AEE"/>
    <w:multiLevelType w:val="hybridMultilevel"/>
    <w:tmpl w:val="B52CD5C6"/>
    <w:lvl w:ilvl="0" w:tplc="F80CA584">
      <w:start w:val="1"/>
      <w:numFmt w:val="decimal"/>
      <w:lvlText w:val="%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15" w15:restartNumberingAfterBreak="0">
    <w:nsid w:val="1DD8178F"/>
    <w:multiLevelType w:val="multilevel"/>
    <w:tmpl w:val="1DD8178F"/>
    <w:lvl w:ilvl="0">
      <w:start w:val="1"/>
      <w:numFmt w:val="decimal"/>
      <w:lvlText w:val="%1."/>
      <w:lvlJc w:val="left"/>
      <w:pPr>
        <w:tabs>
          <w:tab w:val="left" w:pos="1430"/>
        </w:tabs>
        <w:ind w:left="143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6" w15:restartNumberingAfterBreak="0">
    <w:nsid w:val="20115900"/>
    <w:multiLevelType w:val="hybridMultilevel"/>
    <w:tmpl w:val="1B583EC6"/>
    <w:lvl w:ilvl="0" w:tplc="04210019">
      <w:start w:val="1"/>
      <w:numFmt w:val="lowerLetter"/>
      <w:lvlText w:val="%1."/>
      <w:lvlJc w:val="left"/>
      <w:pPr>
        <w:ind w:left="920" w:hanging="360"/>
      </w:pPr>
    </w:lvl>
    <w:lvl w:ilvl="1" w:tplc="3E1C1E9A">
      <w:start w:val="1"/>
      <w:numFmt w:val="decimal"/>
      <w:lvlText w:val="%2)"/>
      <w:lvlJc w:val="left"/>
      <w:pPr>
        <w:ind w:left="1715" w:hanging="435"/>
      </w:pPr>
      <w:rPr>
        <w:rFonts w:hint="default"/>
      </w:rPr>
    </w:lvl>
    <w:lvl w:ilvl="2" w:tplc="0421001B" w:tentative="1">
      <w:start w:val="1"/>
      <w:numFmt w:val="lowerRoman"/>
      <w:lvlText w:val="%3."/>
      <w:lvlJc w:val="right"/>
      <w:pPr>
        <w:ind w:left="2360" w:hanging="180"/>
      </w:pPr>
    </w:lvl>
    <w:lvl w:ilvl="3" w:tplc="0421000F" w:tentative="1">
      <w:start w:val="1"/>
      <w:numFmt w:val="decimal"/>
      <w:lvlText w:val="%4."/>
      <w:lvlJc w:val="left"/>
      <w:pPr>
        <w:ind w:left="3080" w:hanging="360"/>
      </w:pPr>
    </w:lvl>
    <w:lvl w:ilvl="4" w:tplc="04210019" w:tentative="1">
      <w:start w:val="1"/>
      <w:numFmt w:val="lowerLetter"/>
      <w:lvlText w:val="%5."/>
      <w:lvlJc w:val="left"/>
      <w:pPr>
        <w:ind w:left="3800" w:hanging="360"/>
      </w:pPr>
    </w:lvl>
    <w:lvl w:ilvl="5" w:tplc="0421001B" w:tentative="1">
      <w:start w:val="1"/>
      <w:numFmt w:val="lowerRoman"/>
      <w:lvlText w:val="%6."/>
      <w:lvlJc w:val="right"/>
      <w:pPr>
        <w:ind w:left="4520" w:hanging="180"/>
      </w:pPr>
    </w:lvl>
    <w:lvl w:ilvl="6" w:tplc="0421000F" w:tentative="1">
      <w:start w:val="1"/>
      <w:numFmt w:val="decimal"/>
      <w:lvlText w:val="%7."/>
      <w:lvlJc w:val="left"/>
      <w:pPr>
        <w:ind w:left="5240" w:hanging="360"/>
      </w:pPr>
    </w:lvl>
    <w:lvl w:ilvl="7" w:tplc="04210019" w:tentative="1">
      <w:start w:val="1"/>
      <w:numFmt w:val="lowerLetter"/>
      <w:lvlText w:val="%8."/>
      <w:lvlJc w:val="left"/>
      <w:pPr>
        <w:ind w:left="5960" w:hanging="360"/>
      </w:pPr>
    </w:lvl>
    <w:lvl w:ilvl="8" w:tplc="0421001B" w:tentative="1">
      <w:start w:val="1"/>
      <w:numFmt w:val="lowerRoman"/>
      <w:lvlText w:val="%9."/>
      <w:lvlJc w:val="right"/>
      <w:pPr>
        <w:ind w:left="6680" w:hanging="180"/>
      </w:pPr>
    </w:lvl>
  </w:abstractNum>
  <w:abstractNum w:abstractNumId="17" w15:restartNumberingAfterBreak="0">
    <w:nsid w:val="21E75122"/>
    <w:multiLevelType w:val="hybridMultilevel"/>
    <w:tmpl w:val="8BEAFD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23327E01"/>
    <w:multiLevelType w:val="hybridMultilevel"/>
    <w:tmpl w:val="70B8C900"/>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BD32E9"/>
    <w:multiLevelType w:val="hybridMultilevel"/>
    <w:tmpl w:val="857A305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3CB4E76"/>
    <w:multiLevelType w:val="hybridMultilevel"/>
    <w:tmpl w:val="96FE3BC2"/>
    <w:lvl w:ilvl="0" w:tplc="04210019">
      <w:start w:val="1"/>
      <w:numFmt w:val="lowerLetter"/>
      <w:lvlText w:val="%1."/>
      <w:lvlJc w:val="left"/>
      <w:pPr>
        <w:ind w:left="920" w:hanging="360"/>
      </w:pPr>
    </w:lvl>
    <w:lvl w:ilvl="1" w:tplc="04210019" w:tentative="1">
      <w:start w:val="1"/>
      <w:numFmt w:val="lowerLetter"/>
      <w:lvlText w:val="%2."/>
      <w:lvlJc w:val="left"/>
      <w:pPr>
        <w:ind w:left="1640" w:hanging="360"/>
      </w:pPr>
    </w:lvl>
    <w:lvl w:ilvl="2" w:tplc="0421001B" w:tentative="1">
      <w:start w:val="1"/>
      <w:numFmt w:val="lowerRoman"/>
      <w:lvlText w:val="%3."/>
      <w:lvlJc w:val="right"/>
      <w:pPr>
        <w:ind w:left="2360" w:hanging="180"/>
      </w:pPr>
    </w:lvl>
    <w:lvl w:ilvl="3" w:tplc="0421000F" w:tentative="1">
      <w:start w:val="1"/>
      <w:numFmt w:val="decimal"/>
      <w:lvlText w:val="%4."/>
      <w:lvlJc w:val="left"/>
      <w:pPr>
        <w:ind w:left="3080" w:hanging="360"/>
      </w:pPr>
    </w:lvl>
    <w:lvl w:ilvl="4" w:tplc="04210019" w:tentative="1">
      <w:start w:val="1"/>
      <w:numFmt w:val="lowerLetter"/>
      <w:lvlText w:val="%5."/>
      <w:lvlJc w:val="left"/>
      <w:pPr>
        <w:ind w:left="3800" w:hanging="360"/>
      </w:pPr>
    </w:lvl>
    <w:lvl w:ilvl="5" w:tplc="0421001B" w:tentative="1">
      <w:start w:val="1"/>
      <w:numFmt w:val="lowerRoman"/>
      <w:lvlText w:val="%6."/>
      <w:lvlJc w:val="right"/>
      <w:pPr>
        <w:ind w:left="4520" w:hanging="180"/>
      </w:pPr>
    </w:lvl>
    <w:lvl w:ilvl="6" w:tplc="0421000F" w:tentative="1">
      <w:start w:val="1"/>
      <w:numFmt w:val="decimal"/>
      <w:lvlText w:val="%7."/>
      <w:lvlJc w:val="left"/>
      <w:pPr>
        <w:ind w:left="5240" w:hanging="360"/>
      </w:pPr>
    </w:lvl>
    <w:lvl w:ilvl="7" w:tplc="04210019" w:tentative="1">
      <w:start w:val="1"/>
      <w:numFmt w:val="lowerLetter"/>
      <w:lvlText w:val="%8."/>
      <w:lvlJc w:val="left"/>
      <w:pPr>
        <w:ind w:left="5960" w:hanging="360"/>
      </w:pPr>
    </w:lvl>
    <w:lvl w:ilvl="8" w:tplc="0421001B" w:tentative="1">
      <w:start w:val="1"/>
      <w:numFmt w:val="lowerRoman"/>
      <w:lvlText w:val="%9."/>
      <w:lvlJc w:val="right"/>
      <w:pPr>
        <w:ind w:left="6680" w:hanging="180"/>
      </w:pPr>
    </w:lvl>
  </w:abstractNum>
  <w:abstractNum w:abstractNumId="21" w15:restartNumberingAfterBreak="0">
    <w:nsid w:val="26AE1D71"/>
    <w:multiLevelType w:val="hybridMultilevel"/>
    <w:tmpl w:val="407431DA"/>
    <w:lvl w:ilvl="0" w:tplc="04210001">
      <w:start w:val="1"/>
      <w:numFmt w:val="bullet"/>
      <w:lvlText w:val=""/>
      <w:lvlJc w:val="left"/>
      <w:pPr>
        <w:tabs>
          <w:tab w:val="num" w:pos="720"/>
        </w:tabs>
        <w:ind w:left="720" w:hanging="360"/>
      </w:pPr>
      <w:rPr>
        <w:rFonts w:ascii="Symbol" w:hAnsi="Symbol" w:hint="default"/>
      </w:rPr>
    </w:lvl>
    <w:lvl w:ilvl="1" w:tplc="15FE20C0" w:tentative="1">
      <w:start w:val="1"/>
      <w:numFmt w:val="decimal"/>
      <w:lvlText w:val="%2."/>
      <w:lvlJc w:val="left"/>
      <w:pPr>
        <w:tabs>
          <w:tab w:val="num" w:pos="1440"/>
        </w:tabs>
        <w:ind w:left="1440" w:hanging="360"/>
      </w:pPr>
    </w:lvl>
    <w:lvl w:ilvl="2" w:tplc="E8B4EE58" w:tentative="1">
      <w:start w:val="1"/>
      <w:numFmt w:val="decimal"/>
      <w:lvlText w:val="%3."/>
      <w:lvlJc w:val="left"/>
      <w:pPr>
        <w:tabs>
          <w:tab w:val="num" w:pos="2160"/>
        </w:tabs>
        <w:ind w:left="2160" w:hanging="360"/>
      </w:pPr>
    </w:lvl>
    <w:lvl w:ilvl="3" w:tplc="67F0E6F0" w:tentative="1">
      <w:start w:val="1"/>
      <w:numFmt w:val="decimal"/>
      <w:lvlText w:val="%4."/>
      <w:lvlJc w:val="left"/>
      <w:pPr>
        <w:tabs>
          <w:tab w:val="num" w:pos="2880"/>
        </w:tabs>
        <w:ind w:left="2880" w:hanging="360"/>
      </w:pPr>
    </w:lvl>
    <w:lvl w:ilvl="4" w:tplc="22D6B050" w:tentative="1">
      <w:start w:val="1"/>
      <w:numFmt w:val="decimal"/>
      <w:lvlText w:val="%5."/>
      <w:lvlJc w:val="left"/>
      <w:pPr>
        <w:tabs>
          <w:tab w:val="num" w:pos="3600"/>
        </w:tabs>
        <w:ind w:left="3600" w:hanging="360"/>
      </w:pPr>
    </w:lvl>
    <w:lvl w:ilvl="5" w:tplc="75525E96" w:tentative="1">
      <w:start w:val="1"/>
      <w:numFmt w:val="decimal"/>
      <w:lvlText w:val="%6."/>
      <w:lvlJc w:val="left"/>
      <w:pPr>
        <w:tabs>
          <w:tab w:val="num" w:pos="4320"/>
        </w:tabs>
        <w:ind w:left="4320" w:hanging="360"/>
      </w:pPr>
    </w:lvl>
    <w:lvl w:ilvl="6" w:tplc="01D0E738" w:tentative="1">
      <w:start w:val="1"/>
      <w:numFmt w:val="decimal"/>
      <w:lvlText w:val="%7."/>
      <w:lvlJc w:val="left"/>
      <w:pPr>
        <w:tabs>
          <w:tab w:val="num" w:pos="5040"/>
        </w:tabs>
        <w:ind w:left="5040" w:hanging="360"/>
      </w:pPr>
    </w:lvl>
    <w:lvl w:ilvl="7" w:tplc="14DC84D0" w:tentative="1">
      <w:start w:val="1"/>
      <w:numFmt w:val="decimal"/>
      <w:lvlText w:val="%8."/>
      <w:lvlJc w:val="left"/>
      <w:pPr>
        <w:tabs>
          <w:tab w:val="num" w:pos="5760"/>
        </w:tabs>
        <w:ind w:left="5760" w:hanging="360"/>
      </w:pPr>
    </w:lvl>
    <w:lvl w:ilvl="8" w:tplc="B6A4540A" w:tentative="1">
      <w:start w:val="1"/>
      <w:numFmt w:val="decimal"/>
      <w:lvlText w:val="%9."/>
      <w:lvlJc w:val="left"/>
      <w:pPr>
        <w:tabs>
          <w:tab w:val="num" w:pos="6480"/>
        </w:tabs>
        <w:ind w:left="6480" w:hanging="360"/>
      </w:pPr>
    </w:lvl>
  </w:abstractNum>
  <w:abstractNum w:abstractNumId="22" w15:restartNumberingAfterBreak="0">
    <w:nsid w:val="2AF2307E"/>
    <w:multiLevelType w:val="hybridMultilevel"/>
    <w:tmpl w:val="21448DA4"/>
    <w:lvl w:ilvl="0" w:tplc="0421000F">
      <w:start w:val="1"/>
      <w:numFmt w:val="decimal"/>
      <w:lvlText w:val="%1."/>
      <w:lvlJc w:val="left"/>
      <w:pPr>
        <w:ind w:left="612" w:hanging="360"/>
      </w:p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23" w15:restartNumberingAfterBreak="0">
    <w:nsid w:val="33226564"/>
    <w:multiLevelType w:val="hybridMultilevel"/>
    <w:tmpl w:val="09D6CB08"/>
    <w:lvl w:ilvl="0" w:tplc="04210001">
      <w:start w:val="1"/>
      <w:numFmt w:val="bullet"/>
      <w:lvlText w:val=""/>
      <w:lvlJc w:val="left"/>
      <w:pPr>
        <w:tabs>
          <w:tab w:val="num" w:pos="720"/>
        </w:tabs>
        <w:ind w:left="720" w:hanging="360"/>
      </w:pPr>
      <w:rPr>
        <w:rFonts w:ascii="Symbol" w:hAnsi="Symbol" w:hint="default"/>
      </w:rPr>
    </w:lvl>
    <w:lvl w:ilvl="1" w:tplc="15D2A26E" w:tentative="1">
      <w:start w:val="1"/>
      <w:numFmt w:val="decimal"/>
      <w:lvlText w:val="%2."/>
      <w:lvlJc w:val="left"/>
      <w:pPr>
        <w:tabs>
          <w:tab w:val="num" w:pos="1440"/>
        </w:tabs>
        <w:ind w:left="1440" w:hanging="360"/>
      </w:pPr>
    </w:lvl>
    <w:lvl w:ilvl="2" w:tplc="E4E248E8" w:tentative="1">
      <w:start w:val="1"/>
      <w:numFmt w:val="decimal"/>
      <w:lvlText w:val="%3."/>
      <w:lvlJc w:val="left"/>
      <w:pPr>
        <w:tabs>
          <w:tab w:val="num" w:pos="2160"/>
        </w:tabs>
        <w:ind w:left="2160" w:hanging="360"/>
      </w:pPr>
    </w:lvl>
    <w:lvl w:ilvl="3" w:tplc="4692A60C" w:tentative="1">
      <w:start w:val="1"/>
      <w:numFmt w:val="decimal"/>
      <w:lvlText w:val="%4."/>
      <w:lvlJc w:val="left"/>
      <w:pPr>
        <w:tabs>
          <w:tab w:val="num" w:pos="2880"/>
        </w:tabs>
        <w:ind w:left="2880" w:hanging="360"/>
      </w:pPr>
    </w:lvl>
    <w:lvl w:ilvl="4" w:tplc="C84EE6A0" w:tentative="1">
      <w:start w:val="1"/>
      <w:numFmt w:val="decimal"/>
      <w:lvlText w:val="%5."/>
      <w:lvlJc w:val="left"/>
      <w:pPr>
        <w:tabs>
          <w:tab w:val="num" w:pos="3600"/>
        </w:tabs>
        <w:ind w:left="3600" w:hanging="360"/>
      </w:pPr>
    </w:lvl>
    <w:lvl w:ilvl="5" w:tplc="13725B9C" w:tentative="1">
      <w:start w:val="1"/>
      <w:numFmt w:val="decimal"/>
      <w:lvlText w:val="%6."/>
      <w:lvlJc w:val="left"/>
      <w:pPr>
        <w:tabs>
          <w:tab w:val="num" w:pos="4320"/>
        </w:tabs>
        <w:ind w:left="4320" w:hanging="360"/>
      </w:pPr>
    </w:lvl>
    <w:lvl w:ilvl="6" w:tplc="CE901068" w:tentative="1">
      <w:start w:val="1"/>
      <w:numFmt w:val="decimal"/>
      <w:lvlText w:val="%7."/>
      <w:lvlJc w:val="left"/>
      <w:pPr>
        <w:tabs>
          <w:tab w:val="num" w:pos="5040"/>
        </w:tabs>
        <w:ind w:left="5040" w:hanging="360"/>
      </w:pPr>
    </w:lvl>
    <w:lvl w:ilvl="7" w:tplc="D9040BB8" w:tentative="1">
      <w:start w:val="1"/>
      <w:numFmt w:val="decimal"/>
      <w:lvlText w:val="%8."/>
      <w:lvlJc w:val="left"/>
      <w:pPr>
        <w:tabs>
          <w:tab w:val="num" w:pos="5760"/>
        </w:tabs>
        <w:ind w:left="5760" w:hanging="360"/>
      </w:pPr>
    </w:lvl>
    <w:lvl w:ilvl="8" w:tplc="DB68C6D4" w:tentative="1">
      <w:start w:val="1"/>
      <w:numFmt w:val="decimal"/>
      <w:lvlText w:val="%9."/>
      <w:lvlJc w:val="left"/>
      <w:pPr>
        <w:tabs>
          <w:tab w:val="num" w:pos="6480"/>
        </w:tabs>
        <w:ind w:left="6480" w:hanging="360"/>
      </w:pPr>
    </w:lvl>
  </w:abstractNum>
  <w:abstractNum w:abstractNumId="24" w15:restartNumberingAfterBreak="0">
    <w:nsid w:val="34171BCF"/>
    <w:multiLevelType w:val="multilevel"/>
    <w:tmpl w:val="13CE344A"/>
    <w:lvl w:ilvl="0">
      <w:start w:val="1"/>
      <w:numFmt w:val="lowerLetter"/>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2A23F7"/>
    <w:multiLevelType w:val="hybridMultilevel"/>
    <w:tmpl w:val="07B620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E904D20"/>
    <w:multiLevelType w:val="hybridMultilevel"/>
    <w:tmpl w:val="B87ABAFA"/>
    <w:lvl w:ilvl="0" w:tplc="4CB637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6CE107E"/>
    <w:multiLevelType w:val="hybridMultilevel"/>
    <w:tmpl w:val="B2D07A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9A63408"/>
    <w:multiLevelType w:val="hybridMultilevel"/>
    <w:tmpl w:val="A27C060E"/>
    <w:lvl w:ilvl="0" w:tplc="9D6EF5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A821AC8"/>
    <w:multiLevelType w:val="hybridMultilevel"/>
    <w:tmpl w:val="3A1EE182"/>
    <w:lvl w:ilvl="0" w:tplc="4CB637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8AD8B4F"/>
    <w:multiLevelType w:val="singleLevel"/>
    <w:tmpl w:val="58AD8B4F"/>
    <w:lvl w:ilvl="0">
      <w:start w:val="1"/>
      <w:numFmt w:val="lowerLetter"/>
      <w:lvlText w:val="%1."/>
      <w:lvlJc w:val="left"/>
      <w:pPr>
        <w:ind w:left="425" w:hanging="425"/>
      </w:pPr>
      <w:rPr>
        <w:rFonts w:hint="default"/>
      </w:rPr>
    </w:lvl>
  </w:abstractNum>
  <w:abstractNum w:abstractNumId="31" w15:restartNumberingAfterBreak="0">
    <w:nsid w:val="596E1632"/>
    <w:multiLevelType w:val="hybridMultilevel"/>
    <w:tmpl w:val="55782C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B2B4AA8"/>
    <w:multiLevelType w:val="hybridMultilevel"/>
    <w:tmpl w:val="996E939C"/>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B3C60CF"/>
    <w:multiLevelType w:val="hybridMultilevel"/>
    <w:tmpl w:val="AF666266"/>
    <w:lvl w:ilvl="0" w:tplc="701C5A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DD15BCA"/>
    <w:multiLevelType w:val="hybridMultilevel"/>
    <w:tmpl w:val="359E7342"/>
    <w:lvl w:ilvl="0" w:tplc="7B5CEF7A">
      <w:start w:val="1"/>
      <w:numFmt w:val="decimal"/>
      <w:lvlText w:val="%1."/>
      <w:lvlJc w:val="left"/>
      <w:pPr>
        <w:ind w:left="6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2FF163E"/>
    <w:multiLevelType w:val="hybridMultilevel"/>
    <w:tmpl w:val="D6B6A536"/>
    <w:lvl w:ilvl="0" w:tplc="04210019">
      <w:start w:val="1"/>
      <w:numFmt w:val="lowerLetter"/>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36" w15:restartNumberingAfterBreak="0">
    <w:nsid w:val="65646D60"/>
    <w:multiLevelType w:val="hybridMultilevel"/>
    <w:tmpl w:val="B8F04EBC"/>
    <w:lvl w:ilvl="0" w:tplc="57DC2C8A">
      <w:start w:val="1"/>
      <w:numFmt w:val="lowerLetter"/>
      <w:lvlText w:val="(%1)"/>
      <w:lvlJc w:val="left"/>
      <w:pPr>
        <w:ind w:left="720" w:hanging="360"/>
      </w:pPr>
      <w:rPr>
        <w:rFonts w:asciiTheme="minorHAnsi" w:eastAsiaTheme="minorEastAsia" w:hAnsiTheme="minorHAnsi" w:cstheme="minorHAnsi" w:hint="default"/>
      </w:rPr>
    </w:lvl>
    <w:lvl w:ilvl="1" w:tplc="DE8C1D14">
      <w:start w:val="1"/>
      <w:numFmt w:val="decimal"/>
      <w:lvlText w:val="%2)"/>
      <w:lvlJc w:val="left"/>
      <w:pPr>
        <w:ind w:left="1440" w:hanging="360"/>
      </w:pPr>
      <w:rPr>
        <w:rFonts w:asciiTheme="minorHAnsi" w:eastAsiaTheme="minorEastAsia"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B91FDF"/>
    <w:multiLevelType w:val="hybridMultilevel"/>
    <w:tmpl w:val="DC0E841C"/>
    <w:lvl w:ilvl="0" w:tplc="04210019">
      <w:start w:val="1"/>
      <w:numFmt w:val="lowerLetter"/>
      <w:lvlText w:val="%1."/>
      <w:lvlJc w:val="left"/>
      <w:pPr>
        <w:ind w:left="1120" w:hanging="360"/>
      </w:pPr>
    </w:lvl>
    <w:lvl w:ilvl="1" w:tplc="04210019" w:tentative="1">
      <w:start w:val="1"/>
      <w:numFmt w:val="lowerLetter"/>
      <w:lvlText w:val="%2."/>
      <w:lvlJc w:val="left"/>
      <w:pPr>
        <w:ind w:left="1840" w:hanging="360"/>
      </w:pPr>
    </w:lvl>
    <w:lvl w:ilvl="2" w:tplc="0421001B" w:tentative="1">
      <w:start w:val="1"/>
      <w:numFmt w:val="lowerRoman"/>
      <w:lvlText w:val="%3."/>
      <w:lvlJc w:val="right"/>
      <w:pPr>
        <w:ind w:left="2560" w:hanging="180"/>
      </w:pPr>
    </w:lvl>
    <w:lvl w:ilvl="3" w:tplc="0421000F" w:tentative="1">
      <w:start w:val="1"/>
      <w:numFmt w:val="decimal"/>
      <w:lvlText w:val="%4."/>
      <w:lvlJc w:val="left"/>
      <w:pPr>
        <w:ind w:left="3280" w:hanging="360"/>
      </w:pPr>
    </w:lvl>
    <w:lvl w:ilvl="4" w:tplc="04210019" w:tentative="1">
      <w:start w:val="1"/>
      <w:numFmt w:val="lowerLetter"/>
      <w:lvlText w:val="%5."/>
      <w:lvlJc w:val="left"/>
      <w:pPr>
        <w:ind w:left="4000" w:hanging="360"/>
      </w:pPr>
    </w:lvl>
    <w:lvl w:ilvl="5" w:tplc="0421001B" w:tentative="1">
      <w:start w:val="1"/>
      <w:numFmt w:val="lowerRoman"/>
      <w:lvlText w:val="%6."/>
      <w:lvlJc w:val="right"/>
      <w:pPr>
        <w:ind w:left="4720" w:hanging="180"/>
      </w:pPr>
    </w:lvl>
    <w:lvl w:ilvl="6" w:tplc="0421000F" w:tentative="1">
      <w:start w:val="1"/>
      <w:numFmt w:val="decimal"/>
      <w:lvlText w:val="%7."/>
      <w:lvlJc w:val="left"/>
      <w:pPr>
        <w:ind w:left="5440" w:hanging="360"/>
      </w:pPr>
    </w:lvl>
    <w:lvl w:ilvl="7" w:tplc="04210019" w:tentative="1">
      <w:start w:val="1"/>
      <w:numFmt w:val="lowerLetter"/>
      <w:lvlText w:val="%8."/>
      <w:lvlJc w:val="left"/>
      <w:pPr>
        <w:ind w:left="6160" w:hanging="360"/>
      </w:pPr>
    </w:lvl>
    <w:lvl w:ilvl="8" w:tplc="0421001B" w:tentative="1">
      <w:start w:val="1"/>
      <w:numFmt w:val="lowerRoman"/>
      <w:lvlText w:val="%9."/>
      <w:lvlJc w:val="right"/>
      <w:pPr>
        <w:ind w:left="6880" w:hanging="180"/>
      </w:pPr>
    </w:lvl>
  </w:abstractNum>
  <w:abstractNum w:abstractNumId="38" w15:restartNumberingAfterBreak="0">
    <w:nsid w:val="679811CF"/>
    <w:multiLevelType w:val="hybridMultilevel"/>
    <w:tmpl w:val="E9448A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2FA27A1"/>
    <w:multiLevelType w:val="hybridMultilevel"/>
    <w:tmpl w:val="1C6838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7EB56F6"/>
    <w:multiLevelType w:val="hybridMultilevel"/>
    <w:tmpl w:val="C5E2EA00"/>
    <w:lvl w:ilvl="0" w:tplc="04210019">
      <w:start w:val="1"/>
      <w:numFmt w:val="lowerLetter"/>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41" w15:restartNumberingAfterBreak="0">
    <w:nsid w:val="78D715CC"/>
    <w:multiLevelType w:val="hybridMultilevel"/>
    <w:tmpl w:val="928EC160"/>
    <w:lvl w:ilvl="0" w:tplc="6BA05EE2">
      <w:start w:val="5"/>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2" w15:restartNumberingAfterBreak="0">
    <w:nsid w:val="795637D3"/>
    <w:multiLevelType w:val="hybridMultilevel"/>
    <w:tmpl w:val="A08EFE6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AF00DD2"/>
    <w:multiLevelType w:val="hybridMultilevel"/>
    <w:tmpl w:val="EA02E996"/>
    <w:lvl w:ilvl="0" w:tplc="3D3A2A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BC63E85"/>
    <w:multiLevelType w:val="hybridMultilevel"/>
    <w:tmpl w:val="105AB14A"/>
    <w:lvl w:ilvl="0" w:tplc="3C54C7E4">
      <w:start w:val="2"/>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5" w15:restartNumberingAfterBreak="0">
    <w:nsid w:val="7F826C51"/>
    <w:multiLevelType w:val="hybridMultilevel"/>
    <w:tmpl w:val="36D4B7EE"/>
    <w:lvl w:ilvl="0" w:tplc="04210019">
      <w:start w:val="1"/>
      <w:numFmt w:val="lowerLetter"/>
      <w:lvlText w:val="%1."/>
      <w:lvlJc w:val="left"/>
      <w:pPr>
        <w:ind w:left="1120" w:hanging="360"/>
      </w:pPr>
    </w:lvl>
    <w:lvl w:ilvl="1" w:tplc="04210019" w:tentative="1">
      <w:start w:val="1"/>
      <w:numFmt w:val="lowerLetter"/>
      <w:lvlText w:val="%2."/>
      <w:lvlJc w:val="left"/>
      <w:pPr>
        <w:ind w:left="1840" w:hanging="360"/>
      </w:pPr>
    </w:lvl>
    <w:lvl w:ilvl="2" w:tplc="0421001B" w:tentative="1">
      <w:start w:val="1"/>
      <w:numFmt w:val="lowerRoman"/>
      <w:lvlText w:val="%3."/>
      <w:lvlJc w:val="right"/>
      <w:pPr>
        <w:ind w:left="2560" w:hanging="180"/>
      </w:pPr>
    </w:lvl>
    <w:lvl w:ilvl="3" w:tplc="0421000F" w:tentative="1">
      <w:start w:val="1"/>
      <w:numFmt w:val="decimal"/>
      <w:lvlText w:val="%4."/>
      <w:lvlJc w:val="left"/>
      <w:pPr>
        <w:ind w:left="3280" w:hanging="360"/>
      </w:pPr>
    </w:lvl>
    <w:lvl w:ilvl="4" w:tplc="04210019" w:tentative="1">
      <w:start w:val="1"/>
      <w:numFmt w:val="lowerLetter"/>
      <w:lvlText w:val="%5."/>
      <w:lvlJc w:val="left"/>
      <w:pPr>
        <w:ind w:left="4000" w:hanging="360"/>
      </w:pPr>
    </w:lvl>
    <w:lvl w:ilvl="5" w:tplc="0421001B" w:tentative="1">
      <w:start w:val="1"/>
      <w:numFmt w:val="lowerRoman"/>
      <w:lvlText w:val="%6."/>
      <w:lvlJc w:val="right"/>
      <w:pPr>
        <w:ind w:left="4720" w:hanging="180"/>
      </w:pPr>
    </w:lvl>
    <w:lvl w:ilvl="6" w:tplc="0421000F" w:tentative="1">
      <w:start w:val="1"/>
      <w:numFmt w:val="decimal"/>
      <w:lvlText w:val="%7."/>
      <w:lvlJc w:val="left"/>
      <w:pPr>
        <w:ind w:left="5440" w:hanging="360"/>
      </w:pPr>
    </w:lvl>
    <w:lvl w:ilvl="7" w:tplc="04210019" w:tentative="1">
      <w:start w:val="1"/>
      <w:numFmt w:val="lowerLetter"/>
      <w:lvlText w:val="%8."/>
      <w:lvlJc w:val="left"/>
      <w:pPr>
        <w:ind w:left="6160" w:hanging="360"/>
      </w:pPr>
    </w:lvl>
    <w:lvl w:ilvl="8" w:tplc="0421001B" w:tentative="1">
      <w:start w:val="1"/>
      <w:numFmt w:val="lowerRoman"/>
      <w:lvlText w:val="%9."/>
      <w:lvlJc w:val="right"/>
      <w:pPr>
        <w:ind w:left="6880" w:hanging="180"/>
      </w:pPr>
    </w:lvl>
  </w:abstractNum>
  <w:num w:numId="1">
    <w:abstractNumId w:val="42"/>
  </w:num>
  <w:num w:numId="2">
    <w:abstractNumId w:val="12"/>
  </w:num>
  <w:num w:numId="3">
    <w:abstractNumId w:val="30"/>
  </w:num>
  <w:num w:numId="4">
    <w:abstractNumId w:val="15"/>
  </w:num>
  <w:num w:numId="5">
    <w:abstractNumId w:val="5"/>
  </w:num>
  <w:num w:numId="6">
    <w:abstractNumId w:val="0"/>
  </w:num>
  <w:num w:numId="7">
    <w:abstractNumId w:val="19"/>
  </w:num>
  <w:num w:numId="8">
    <w:abstractNumId w:val="39"/>
  </w:num>
  <w:num w:numId="9">
    <w:abstractNumId w:val="43"/>
  </w:num>
  <w:num w:numId="10">
    <w:abstractNumId w:val="2"/>
  </w:num>
  <w:num w:numId="11">
    <w:abstractNumId w:val="33"/>
  </w:num>
  <w:num w:numId="12">
    <w:abstractNumId w:val="29"/>
  </w:num>
  <w:num w:numId="13">
    <w:abstractNumId w:val="26"/>
  </w:num>
  <w:num w:numId="14">
    <w:abstractNumId w:val="28"/>
  </w:num>
  <w:num w:numId="15">
    <w:abstractNumId w:val="10"/>
  </w:num>
  <w:num w:numId="16">
    <w:abstractNumId w:val="1"/>
  </w:num>
  <w:num w:numId="17">
    <w:abstractNumId w:val="38"/>
  </w:num>
  <w:num w:numId="18">
    <w:abstractNumId w:val="25"/>
  </w:num>
  <w:num w:numId="19">
    <w:abstractNumId w:val="9"/>
  </w:num>
  <w:num w:numId="20">
    <w:abstractNumId w:val="22"/>
  </w:num>
  <w:num w:numId="21">
    <w:abstractNumId w:val="14"/>
  </w:num>
  <w:num w:numId="22">
    <w:abstractNumId w:val="34"/>
  </w:num>
  <w:num w:numId="23">
    <w:abstractNumId w:val="36"/>
  </w:num>
  <w:num w:numId="24">
    <w:abstractNumId w:val="3"/>
  </w:num>
  <w:num w:numId="25">
    <w:abstractNumId w:val="40"/>
  </w:num>
  <w:num w:numId="26">
    <w:abstractNumId w:val="37"/>
  </w:num>
  <w:num w:numId="27">
    <w:abstractNumId w:val="31"/>
  </w:num>
  <w:num w:numId="28">
    <w:abstractNumId w:val="4"/>
  </w:num>
  <w:num w:numId="29">
    <w:abstractNumId w:val="45"/>
  </w:num>
  <w:num w:numId="30">
    <w:abstractNumId w:val="16"/>
  </w:num>
  <w:num w:numId="31">
    <w:abstractNumId w:val="24"/>
  </w:num>
  <w:num w:numId="32">
    <w:abstractNumId w:val="20"/>
  </w:num>
  <w:num w:numId="33">
    <w:abstractNumId w:val="7"/>
  </w:num>
  <w:num w:numId="34">
    <w:abstractNumId w:val="35"/>
  </w:num>
  <w:num w:numId="35">
    <w:abstractNumId w:val="27"/>
  </w:num>
  <w:num w:numId="36">
    <w:abstractNumId w:val="44"/>
  </w:num>
  <w:num w:numId="37">
    <w:abstractNumId w:val="13"/>
  </w:num>
  <w:num w:numId="38">
    <w:abstractNumId w:val="32"/>
  </w:num>
  <w:num w:numId="39">
    <w:abstractNumId w:val="18"/>
  </w:num>
  <w:num w:numId="40">
    <w:abstractNumId w:val="11"/>
  </w:num>
  <w:num w:numId="41">
    <w:abstractNumId w:val="17"/>
  </w:num>
  <w:num w:numId="42">
    <w:abstractNumId w:val="23"/>
  </w:num>
  <w:num w:numId="43">
    <w:abstractNumId w:val="21"/>
  </w:num>
  <w:num w:numId="44">
    <w:abstractNumId w:val="8"/>
  </w:num>
  <w:num w:numId="45">
    <w:abstractNumId w:val="41"/>
  </w:num>
  <w:num w:numId="46">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A3"/>
    <w:rsid w:val="000025A0"/>
    <w:rsid w:val="000430B4"/>
    <w:rsid w:val="00063096"/>
    <w:rsid w:val="0008082E"/>
    <w:rsid w:val="00090E32"/>
    <w:rsid w:val="000E1018"/>
    <w:rsid w:val="0014195C"/>
    <w:rsid w:val="00174931"/>
    <w:rsid w:val="00190981"/>
    <w:rsid w:val="001B7888"/>
    <w:rsid w:val="001C5172"/>
    <w:rsid w:val="00211078"/>
    <w:rsid w:val="00215642"/>
    <w:rsid w:val="0022029C"/>
    <w:rsid w:val="00240BF2"/>
    <w:rsid w:val="002450A9"/>
    <w:rsid w:val="0026753A"/>
    <w:rsid w:val="00285E4D"/>
    <w:rsid w:val="002B4631"/>
    <w:rsid w:val="00302CF7"/>
    <w:rsid w:val="003141EC"/>
    <w:rsid w:val="00335744"/>
    <w:rsid w:val="00336DAC"/>
    <w:rsid w:val="003654D2"/>
    <w:rsid w:val="003935F5"/>
    <w:rsid w:val="003C325B"/>
    <w:rsid w:val="00493929"/>
    <w:rsid w:val="00497A13"/>
    <w:rsid w:val="004A18C5"/>
    <w:rsid w:val="004D5DB3"/>
    <w:rsid w:val="004F17EA"/>
    <w:rsid w:val="00511418"/>
    <w:rsid w:val="00566687"/>
    <w:rsid w:val="005E3595"/>
    <w:rsid w:val="005E4791"/>
    <w:rsid w:val="005E60E0"/>
    <w:rsid w:val="00673B38"/>
    <w:rsid w:val="006841FA"/>
    <w:rsid w:val="006B6BFF"/>
    <w:rsid w:val="006C63B9"/>
    <w:rsid w:val="006D389A"/>
    <w:rsid w:val="007003A7"/>
    <w:rsid w:val="007358E5"/>
    <w:rsid w:val="007432D8"/>
    <w:rsid w:val="00757EA3"/>
    <w:rsid w:val="0076151B"/>
    <w:rsid w:val="0078628B"/>
    <w:rsid w:val="007924DD"/>
    <w:rsid w:val="007C2458"/>
    <w:rsid w:val="007D6643"/>
    <w:rsid w:val="007E17B9"/>
    <w:rsid w:val="007F6BD5"/>
    <w:rsid w:val="007F7186"/>
    <w:rsid w:val="008307FE"/>
    <w:rsid w:val="008477D0"/>
    <w:rsid w:val="00873A8E"/>
    <w:rsid w:val="008A18A8"/>
    <w:rsid w:val="008E250E"/>
    <w:rsid w:val="0090164B"/>
    <w:rsid w:val="00941724"/>
    <w:rsid w:val="009567E0"/>
    <w:rsid w:val="00991F33"/>
    <w:rsid w:val="009C3440"/>
    <w:rsid w:val="009E328F"/>
    <w:rsid w:val="009E5DDF"/>
    <w:rsid w:val="009E622A"/>
    <w:rsid w:val="009F5791"/>
    <w:rsid w:val="00A43147"/>
    <w:rsid w:val="00A46A8C"/>
    <w:rsid w:val="00A53C89"/>
    <w:rsid w:val="00A921E2"/>
    <w:rsid w:val="00AA2652"/>
    <w:rsid w:val="00AA5125"/>
    <w:rsid w:val="00AC4285"/>
    <w:rsid w:val="00B017C0"/>
    <w:rsid w:val="00B25AFC"/>
    <w:rsid w:val="00B2611E"/>
    <w:rsid w:val="00B3013D"/>
    <w:rsid w:val="00B30EB6"/>
    <w:rsid w:val="00BC1C00"/>
    <w:rsid w:val="00BC3FA2"/>
    <w:rsid w:val="00BC57FF"/>
    <w:rsid w:val="00C04B5D"/>
    <w:rsid w:val="00C167A3"/>
    <w:rsid w:val="00C22416"/>
    <w:rsid w:val="00C366C5"/>
    <w:rsid w:val="00C80267"/>
    <w:rsid w:val="00CA7184"/>
    <w:rsid w:val="00CB4B05"/>
    <w:rsid w:val="00D229BB"/>
    <w:rsid w:val="00D2322F"/>
    <w:rsid w:val="00D30A76"/>
    <w:rsid w:val="00D51C70"/>
    <w:rsid w:val="00DA4BB2"/>
    <w:rsid w:val="00DA7DD0"/>
    <w:rsid w:val="00DE0F77"/>
    <w:rsid w:val="00DF6A8C"/>
    <w:rsid w:val="00E146EA"/>
    <w:rsid w:val="00E34B55"/>
    <w:rsid w:val="00E44E88"/>
    <w:rsid w:val="00E70434"/>
    <w:rsid w:val="00E7569F"/>
    <w:rsid w:val="00E90202"/>
    <w:rsid w:val="00EA4660"/>
    <w:rsid w:val="00ED67BA"/>
    <w:rsid w:val="00F01694"/>
    <w:rsid w:val="00F33533"/>
    <w:rsid w:val="00F357A3"/>
    <w:rsid w:val="00F75BCC"/>
    <w:rsid w:val="00F766D7"/>
    <w:rsid w:val="00F76CFE"/>
    <w:rsid w:val="00F81FEC"/>
    <w:rsid w:val="00F972FB"/>
    <w:rsid w:val="00FB75C2"/>
    <w:rsid w:val="00FD1B03"/>
    <w:rsid w:val="00FD3EA5"/>
    <w:rsid w:val="00FD7764"/>
    <w:rsid w:val="00FF2FC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78520-BBC9-4849-93CB-AEE43782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EA3"/>
    <w:pPr>
      <w:spacing w:after="160" w:line="259" w:lineRule="auto"/>
    </w:pPr>
    <w:rPr>
      <w:lang w:val="en-US"/>
    </w:rPr>
  </w:style>
  <w:style w:type="paragraph" w:styleId="Heading1">
    <w:name w:val="heading 1"/>
    <w:basedOn w:val="Normal"/>
    <w:next w:val="Normal"/>
    <w:link w:val="Heading1Char"/>
    <w:qFormat/>
    <w:rsid w:val="00063096"/>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link w:val="Heading2Char"/>
    <w:qFormat/>
    <w:rsid w:val="00063096"/>
    <w:pPr>
      <w:spacing w:before="100" w:beforeAutospacing="1" w:after="100" w:afterAutospacing="1" w:line="240" w:lineRule="auto"/>
      <w:outlineLvl w:val="1"/>
    </w:pPr>
    <w:rPr>
      <w:rFonts w:ascii="Times New Roman" w:eastAsia="Calibri" w:hAnsi="Times New Roman" w:cs="Times New Roman"/>
      <w:b/>
      <w:bCs/>
      <w:sz w:val="36"/>
      <w:szCs w:val="36"/>
    </w:rPr>
  </w:style>
  <w:style w:type="paragraph" w:styleId="Heading3">
    <w:name w:val="heading 3"/>
    <w:basedOn w:val="Normal"/>
    <w:next w:val="Normal"/>
    <w:link w:val="Heading3Char"/>
    <w:unhideWhenUsed/>
    <w:qFormat/>
    <w:rsid w:val="00063096"/>
    <w:pPr>
      <w:keepNext/>
      <w:spacing w:before="240" w:after="60"/>
      <w:outlineLvl w:val="2"/>
    </w:pPr>
    <w:rPr>
      <w:rFonts w:ascii="Arial" w:eastAsiaTheme="minorEastAsia"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qFormat/>
    <w:rsid w:val="007D6643"/>
    <w:pPr>
      <w:ind w:left="720"/>
      <w:contextualSpacing/>
    </w:pPr>
    <w:rPr>
      <w:rFonts w:eastAsia="Calibri"/>
      <w:sz w:val="20"/>
      <w:szCs w:val="20"/>
      <w:lang w:eastAsia="zh-CN"/>
    </w:rPr>
  </w:style>
  <w:style w:type="paragraph" w:styleId="ListParagraph">
    <w:name w:val="List Paragraph"/>
    <w:basedOn w:val="Normal"/>
    <w:uiPriority w:val="34"/>
    <w:qFormat/>
    <w:rsid w:val="00C22416"/>
    <w:pPr>
      <w:ind w:left="720"/>
      <w:contextualSpacing/>
    </w:pPr>
  </w:style>
  <w:style w:type="paragraph" w:customStyle="1" w:styleId="msolistparagraphcxspmiddle">
    <w:name w:val="msolistparagraphcxspmiddle"/>
    <w:basedOn w:val="Normal"/>
    <w:qFormat/>
    <w:rsid w:val="00941724"/>
    <w:pPr>
      <w:spacing w:before="100" w:beforeAutospacing="1" w:after="100" w:afterAutospacing="1"/>
    </w:pPr>
    <w:rPr>
      <w:rFonts w:eastAsiaTheme="minorEastAsia"/>
      <w:sz w:val="20"/>
      <w:szCs w:val="20"/>
      <w:lang w:val="en-GB" w:eastAsia="en-GB"/>
    </w:rPr>
  </w:style>
  <w:style w:type="paragraph" w:customStyle="1" w:styleId="Default">
    <w:name w:val="Default"/>
    <w:qFormat/>
    <w:rsid w:val="00991F33"/>
    <w:pPr>
      <w:autoSpaceDE w:val="0"/>
      <w:autoSpaceDN w:val="0"/>
      <w:adjustRightInd w:val="0"/>
      <w:spacing w:after="160" w:line="259" w:lineRule="auto"/>
    </w:pPr>
    <w:rPr>
      <w:rFonts w:eastAsia="Calibri"/>
      <w:color w:val="000000"/>
      <w:sz w:val="24"/>
      <w:szCs w:val="24"/>
      <w:lang w:val="en-US"/>
    </w:rPr>
  </w:style>
  <w:style w:type="character" w:customStyle="1" w:styleId="Heading1Char">
    <w:name w:val="Heading 1 Char"/>
    <w:basedOn w:val="DefaultParagraphFont"/>
    <w:link w:val="Heading1"/>
    <w:rsid w:val="00063096"/>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063096"/>
    <w:rPr>
      <w:rFonts w:ascii="Times New Roman" w:eastAsia="Calibri" w:hAnsi="Times New Roman" w:cs="Times New Roman"/>
      <w:b/>
      <w:bCs/>
      <w:sz w:val="36"/>
      <w:szCs w:val="36"/>
      <w:lang w:val="en-US"/>
    </w:rPr>
  </w:style>
  <w:style w:type="character" w:customStyle="1" w:styleId="Heading3Char">
    <w:name w:val="Heading 3 Char"/>
    <w:basedOn w:val="DefaultParagraphFont"/>
    <w:link w:val="Heading3"/>
    <w:rsid w:val="00063096"/>
    <w:rPr>
      <w:rFonts w:ascii="Arial" w:eastAsiaTheme="minorEastAsia" w:hAnsi="Arial" w:cs="Arial"/>
      <w:b/>
      <w:bCs/>
      <w:sz w:val="26"/>
      <w:szCs w:val="26"/>
      <w:lang w:val="en-US" w:eastAsia="zh-CN"/>
    </w:rPr>
  </w:style>
  <w:style w:type="paragraph" w:styleId="BalloonText">
    <w:name w:val="Balloon Text"/>
    <w:basedOn w:val="Normal"/>
    <w:link w:val="BalloonTextChar"/>
    <w:unhideWhenUsed/>
    <w:qFormat/>
    <w:rsid w:val="00063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qFormat/>
    <w:rsid w:val="00063096"/>
    <w:rPr>
      <w:rFonts w:ascii="Segoe UI" w:hAnsi="Segoe UI" w:cs="Segoe UI"/>
      <w:sz w:val="18"/>
      <w:szCs w:val="18"/>
      <w:lang w:val="en-US"/>
    </w:rPr>
  </w:style>
  <w:style w:type="table" w:styleId="TableGrid">
    <w:name w:val="Table Grid"/>
    <w:basedOn w:val="TableNormal"/>
    <w:qFormat/>
    <w:rsid w:val="00063096"/>
    <w:pPr>
      <w:spacing w:after="0" w:line="240" w:lineRule="auto"/>
    </w:pPr>
    <w:rPr>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063096"/>
    <w:pPr>
      <w:spacing w:after="200" w:line="276" w:lineRule="auto"/>
      <w:ind w:left="720"/>
      <w:contextualSpacing/>
    </w:pPr>
    <w:rPr>
      <w:lang w:val="id-ID"/>
    </w:rPr>
  </w:style>
  <w:style w:type="paragraph" w:styleId="Footer">
    <w:name w:val="footer"/>
    <w:basedOn w:val="Normal"/>
    <w:link w:val="FooterChar"/>
    <w:uiPriority w:val="99"/>
    <w:qFormat/>
    <w:rsid w:val="00063096"/>
    <w:pPr>
      <w:tabs>
        <w:tab w:val="center" w:pos="4513"/>
        <w:tab w:val="right" w:pos="9026"/>
      </w:tabs>
    </w:pPr>
    <w:rPr>
      <w:rFonts w:eastAsiaTheme="minorEastAsia"/>
      <w:sz w:val="20"/>
      <w:szCs w:val="20"/>
      <w:lang w:eastAsia="zh-CN"/>
    </w:rPr>
  </w:style>
  <w:style w:type="character" w:customStyle="1" w:styleId="FooterChar">
    <w:name w:val="Footer Char"/>
    <w:basedOn w:val="DefaultParagraphFont"/>
    <w:link w:val="Footer"/>
    <w:uiPriority w:val="99"/>
    <w:rsid w:val="00063096"/>
    <w:rPr>
      <w:rFonts w:eastAsiaTheme="minorEastAsia"/>
      <w:sz w:val="20"/>
      <w:szCs w:val="20"/>
      <w:lang w:val="en-US" w:eastAsia="zh-CN"/>
    </w:rPr>
  </w:style>
  <w:style w:type="paragraph" w:styleId="Header">
    <w:name w:val="header"/>
    <w:basedOn w:val="Normal"/>
    <w:link w:val="HeaderChar"/>
    <w:uiPriority w:val="99"/>
    <w:qFormat/>
    <w:rsid w:val="00063096"/>
    <w:pPr>
      <w:tabs>
        <w:tab w:val="center" w:pos="4680"/>
        <w:tab w:val="right" w:pos="9360"/>
      </w:tabs>
      <w:spacing w:after="0" w:line="240" w:lineRule="auto"/>
    </w:pPr>
    <w:rPr>
      <w:rFonts w:eastAsiaTheme="minorEastAsia"/>
      <w:sz w:val="20"/>
      <w:szCs w:val="20"/>
      <w:lang w:eastAsia="zh-CN"/>
    </w:rPr>
  </w:style>
  <w:style w:type="character" w:customStyle="1" w:styleId="HeaderChar">
    <w:name w:val="Header Char"/>
    <w:basedOn w:val="DefaultParagraphFont"/>
    <w:link w:val="Header"/>
    <w:uiPriority w:val="99"/>
    <w:qFormat/>
    <w:rsid w:val="00063096"/>
    <w:rPr>
      <w:rFonts w:eastAsiaTheme="minorEastAsia"/>
      <w:sz w:val="20"/>
      <w:szCs w:val="20"/>
      <w:lang w:val="en-US" w:eastAsia="zh-CN"/>
    </w:rPr>
  </w:style>
  <w:style w:type="paragraph" w:styleId="HTMLPreformatted">
    <w:name w:val="HTML Preformatted"/>
    <w:basedOn w:val="Normal"/>
    <w:link w:val="HTMLPreformattedChar"/>
    <w:qFormat/>
    <w:rsid w:val="00063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GB" w:eastAsia="en-GB"/>
    </w:rPr>
  </w:style>
  <w:style w:type="character" w:customStyle="1" w:styleId="HTMLPreformattedChar">
    <w:name w:val="HTML Preformatted Char"/>
    <w:basedOn w:val="DefaultParagraphFont"/>
    <w:link w:val="HTMLPreformatted"/>
    <w:rsid w:val="00063096"/>
    <w:rPr>
      <w:rFonts w:ascii="Courier New" w:eastAsiaTheme="minorEastAsia" w:hAnsi="Courier New" w:cs="Courier New"/>
      <w:sz w:val="20"/>
      <w:szCs w:val="20"/>
      <w:lang w:val="en-GB" w:eastAsia="en-GB"/>
    </w:rPr>
  </w:style>
  <w:style w:type="paragraph" w:styleId="NormalWeb">
    <w:name w:val="Normal (Web)"/>
    <w:basedOn w:val="Normal"/>
    <w:uiPriority w:val="99"/>
    <w:qFormat/>
    <w:rsid w:val="00063096"/>
    <w:pPr>
      <w:spacing w:before="100" w:beforeAutospacing="1" w:after="100" w:afterAutospacing="1"/>
    </w:pPr>
    <w:rPr>
      <w:rFonts w:eastAsiaTheme="minorEastAsia"/>
      <w:sz w:val="20"/>
      <w:szCs w:val="20"/>
      <w:lang w:eastAsia="zh-CN"/>
    </w:rPr>
  </w:style>
  <w:style w:type="character" w:styleId="Emphasis">
    <w:name w:val="Emphasis"/>
    <w:uiPriority w:val="20"/>
    <w:qFormat/>
    <w:rsid w:val="00063096"/>
    <w:rPr>
      <w:rFonts w:ascii="Times New Roman" w:hAnsi="Times New Roman" w:cs="Times New Roman" w:hint="default"/>
      <w:i/>
      <w:iCs/>
    </w:rPr>
  </w:style>
  <w:style w:type="character" w:styleId="Hyperlink">
    <w:name w:val="Hyperlink"/>
    <w:basedOn w:val="DefaultParagraphFont"/>
    <w:qFormat/>
    <w:rsid w:val="00063096"/>
    <w:rPr>
      <w:rFonts w:ascii="Times New Roman" w:hAnsi="Times New Roman" w:cs="Times New Roman" w:hint="default"/>
      <w:color w:val="0000FF"/>
      <w:u w:val="single"/>
    </w:rPr>
  </w:style>
  <w:style w:type="character" w:styleId="PageNumber">
    <w:name w:val="page number"/>
    <w:basedOn w:val="DefaultParagraphFont"/>
    <w:qFormat/>
    <w:rsid w:val="00063096"/>
  </w:style>
  <w:style w:type="character" w:styleId="Strong">
    <w:name w:val="Strong"/>
    <w:uiPriority w:val="22"/>
    <w:qFormat/>
    <w:rsid w:val="00063096"/>
    <w:rPr>
      <w:rFonts w:ascii="Times New Roman" w:hAnsi="Times New Roman" w:cs="Times New Roman" w:hint="default"/>
      <w:b/>
      <w:bCs/>
    </w:rPr>
  </w:style>
  <w:style w:type="paragraph" w:customStyle="1" w:styleId="msonormalcxspmiddle">
    <w:name w:val="msonormalcxspmiddle"/>
    <w:basedOn w:val="Normal"/>
    <w:qFormat/>
    <w:rsid w:val="00063096"/>
    <w:pPr>
      <w:spacing w:before="100" w:beforeAutospacing="1" w:after="100" w:afterAutospacing="1"/>
    </w:pPr>
    <w:rPr>
      <w:rFonts w:eastAsiaTheme="minorEastAsia"/>
      <w:sz w:val="20"/>
      <w:szCs w:val="20"/>
      <w:lang w:eastAsia="zh-CN"/>
    </w:rPr>
  </w:style>
  <w:style w:type="paragraph" w:customStyle="1" w:styleId="msolistparagraphcxsplast">
    <w:name w:val="msolistparagraphcxsplast"/>
    <w:basedOn w:val="Normal"/>
    <w:qFormat/>
    <w:rsid w:val="00063096"/>
    <w:pPr>
      <w:spacing w:before="100" w:beforeAutospacing="1" w:after="100" w:afterAutospacing="1"/>
    </w:pPr>
    <w:rPr>
      <w:rFonts w:eastAsiaTheme="minorEastAsia"/>
      <w:sz w:val="20"/>
      <w:szCs w:val="20"/>
      <w:lang w:val="en-GB" w:eastAsia="en-GB"/>
    </w:rPr>
  </w:style>
  <w:style w:type="character" w:customStyle="1" w:styleId="apple-style-span">
    <w:name w:val="apple-style-span"/>
    <w:basedOn w:val="DefaultParagraphFont"/>
    <w:qFormat/>
    <w:rsid w:val="00063096"/>
    <w:rPr>
      <w:rFonts w:ascii="Times New Roman" w:hAnsi="Times New Roman" w:cs="Times New Roman" w:hint="default"/>
    </w:rPr>
  </w:style>
  <w:style w:type="character" w:customStyle="1" w:styleId="fullpost">
    <w:name w:val="fullpost"/>
    <w:basedOn w:val="DefaultParagraphFont"/>
    <w:qFormat/>
    <w:rsid w:val="00063096"/>
  </w:style>
  <w:style w:type="character" w:customStyle="1" w:styleId="k504129f0279">
    <w:name w:val="k504129f0279"/>
    <w:basedOn w:val="DefaultParagraphFont"/>
    <w:qFormat/>
    <w:rsid w:val="00063096"/>
  </w:style>
  <w:style w:type="character" w:customStyle="1" w:styleId="a">
    <w:name w:val="a"/>
    <w:qFormat/>
    <w:rsid w:val="00063096"/>
    <w:rPr>
      <w:rFonts w:ascii="Times New Roman" w:hAnsi="Times New Roman" w:cs="Times New Roman" w:hint="default"/>
    </w:rPr>
  </w:style>
  <w:style w:type="character" w:customStyle="1" w:styleId="apple-converted-space">
    <w:name w:val="apple-converted-space"/>
    <w:qFormat/>
    <w:rsid w:val="00063096"/>
    <w:rPr>
      <w:rFonts w:ascii="Times New Roman" w:hAnsi="Times New Roman" w:cs="Times New Roman" w:hint="default"/>
    </w:rPr>
  </w:style>
  <w:style w:type="paragraph" w:customStyle="1" w:styleId="ListParagraph2">
    <w:name w:val="List Paragraph2"/>
    <w:basedOn w:val="Normal"/>
    <w:uiPriority w:val="99"/>
    <w:qFormat/>
    <w:rsid w:val="00063096"/>
    <w:pPr>
      <w:ind w:left="720"/>
      <w:contextualSpacing/>
    </w:pPr>
    <w:rPr>
      <w:rFonts w:eastAsiaTheme="minorEastAsia"/>
      <w:sz w:val="20"/>
      <w:szCs w:val="20"/>
      <w:lang w:eastAsia="zh-CN"/>
    </w:rPr>
  </w:style>
  <w:style w:type="paragraph" w:customStyle="1" w:styleId="ListParagraph3">
    <w:name w:val="List Paragraph3"/>
    <w:basedOn w:val="Normal"/>
    <w:uiPriority w:val="99"/>
    <w:qFormat/>
    <w:rsid w:val="00063096"/>
    <w:pPr>
      <w:ind w:left="720"/>
      <w:contextualSpacing/>
    </w:pPr>
    <w:rPr>
      <w:rFonts w:eastAsiaTheme="minorEastAsia"/>
      <w:sz w:val="20"/>
      <w:szCs w:val="20"/>
      <w:lang w:eastAsia="zh-CN"/>
    </w:rPr>
  </w:style>
  <w:style w:type="paragraph" w:customStyle="1" w:styleId="ListParagraph4">
    <w:name w:val="List Paragraph4"/>
    <w:basedOn w:val="Normal"/>
    <w:uiPriority w:val="99"/>
    <w:qFormat/>
    <w:rsid w:val="00063096"/>
    <w:pPr>
      <w:ind w:left="720"/>
      <w:contextualSpacing/>
    </w:pPr>
    <w:rPr>
      <w:rFonts w:eastAsiaTheme="minorEastAsia"/>
      <w:sz w:val="20"/>
      <w:szCs w:val="20"/>
      <w:lang w:eastAsia="zh-CN"/>
    </w:rPr>
  </w:style>
  <w:style w:type="character" w:customStyle="1" w:styleId="l6">
    <w:name w:val="l6"/>
    <w:qFormat/>
    <w:rsid w:val="00063096"/>
    <w:rPr>
      <w:rFonts w:ascii="Times New Roman" w:hAnsi="Times New Roman" w:cs="Times New Roman" w:hint="default"/>
    </w:rPr>
  </w:style>
  <w:style w:type="paragraph" w:customStyle="1" w:styleId="ListParagraph5">
    <w:name w:val="List Paragraph5"/>
    <w:basedOn w:val="Normal"/>
    <w:uiPriority w:val="99"/>
    <w:rsid w:val="00063096"/>
    <w:pPr>
      <w:ind w:left="720"/>
      <w:contextualSpacing/>
    </w:pPr>
    <w:rPr>
      <w:rFonts w:eastAsiaTheme="minorEastAsia"/>
      <w:sz w:val="20"/>
      <w:szCs w:val="20"/>
      <w:lang w:eastAsia="zh-CN"/>
    </w:rPr>
  </w:style>
  <w:style w:type="paragraph" w:customStyle="1" w:styleId="msonormalcxsplast">
    <w:name w:val="msonormalcxsplast"/>
    <w:basedOn w:val="Normal"/>
    <w:rsid w:val="00063096"/>
    <w:pPr>
      <w:spacing w:before="100" w:beforeAutospacing="1" w:after="100" w:afterAutospacing="1" w:line="240" w:lineRule="auto"/>
    </w:pPr>
    <w:rPr>
      <w:rFonts w:ascii="Times New Roman" w:eastAsia="Calibri" w:hAnsi="Times New Roman" w:cs="Times New Roman"/>
      <w:sz w:val="24"/>
      <w:szCs w:val="24"/>
    </w:rPr>
  </w:style>
  <w:style w:type="character" w:customStyle="1" w:styleId="biru">
    <w:name w:val="biru"/>
    <w:rsid w:val="00063096"/>
    <w:rPr>
      <w:rFonts w:ascii="Times New Roman" w:hAnsi="Times New Roman" w:cs="Times New Roman" w:hint="default"/>
    </w:rPr>
  </w:style>
  <w:style w:type="character" w:customStyle="1" w:styleId="cg1">
    <w:name w:val="cg1"/>
    <w:basedOn w:val="DefaultParagraphFont"/>
    <w:rsid w:val="00063096"/>
  </w:style>
  <w:style w:type="character" w:customStyle="1" w:styleId="DocumentMapChar">
    <w:name w:val="Document Map Char"/>
    <w:link w:val="DocumentMap"/>
    <w:locked/>
    <w:rsid w:val="00063096"/>
    <w:rPr>
      <w:rFonts w:ascii="Tahoma" w:hAnsi="Tahoma"/>
      <w:sz w:val="16"/>
      <w:szCs w:val="16"/>
    </w:rPr>
  </w:style>
  <w:style w:type="paragraph" w:styleId="DocumentMap">
    <w:name w:val="Document Map"/>
    <w:basedOn w:val="Normal"/>
    <w:link w:val="DocumentMapChar"/>
    <w:rsid w:val="00063096"/>
    <w:pPr>
      <w:spacing w:after="0" w:line="240" w:lineRule="auto"/>
    </w:pPr>
    <w:rPr>
      <w:rFonts w:ascii="Tahoma" w:hAnsi="Tahoma"/>
      <w:sz w:val="16"/>
      <w:szCs w:val="16"/>
      <w:lang w:val="id-ID"/>
    </w:rPr>
  </w:style>
  <w:style w:type="character" w:customStyle="1" w:styleId="DocumentMapChar1">
    <w:name w:val="Document Map Char1"/>
    <w:basedOn w:val="DefaultParagraphFont"/>
    <w:uiPriority w:val="99"/>
    <w:semiHidden/>
    <w:rsid w:val="00063096"/>
    <w:rPr>
      <w:rFonts w:ascii="Tahoma" w:hAnsi="Tahoma" w:cs="Tahoma"/>
      <w:sz w:val="16"/>
      <w:szCs w:val="16"/>
      <w:lang w:val="en-US"/>
    </w:rPr>
  </w:style>
  <w:style w:type="character" w:styleId="FootnoteReference">
    <w:name w:val="footnote reference"/>
    <w:uiPriority w:val="99"/>
    <w:rsid w:val="00063096"/>
    <w:rPr>
      <w:rFonts w:ascii="Times New Roman" w:hAnsi="Times New Roman" w:cs="Times New Roman" w:hint="default"/>
    </w:rPr>
  </w:style>
  <w:style w:type="character" w:customStyle="1" w:styleId="fn">
    <w:name w:val="fn"/>
    <w:rsid w:val="00063096"/>
    <w:rPr>
      <w:rFonts w:ascii="Times New Roman" w:hAnsi="Times New Roman" w:cs="Times New Roman" w:hint="default"/>
    </w:rPr>
  </w:style>
  <w:style w:type="paragraph" w:styleId="BodyText3">
    <w:name w:val="Body Text 3"/>
    <w:basedOn w:val="Normal"/>
    <w:link w:val="BodyText3Char"/>
    <w:unhideWhenUsed/>
    <w:rsid w:val="00063096"/>
    <w:pPr>
      <w:spacing w:after="0" w:line="48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063096"/>
    <w:rPr>
      <w:rFonts w:ascii="Times New Roman" w:eastAsia="Times New Roman" w:hAnsi="Times New Roman" w:cs="Times New Roman"/>
      <w:sz w:val="24"/>
      <w:szCs w:val="24"/>
      <w:lang w:val="en-US"/>
    </w:rPr>
  </w:style>
  <w:style w:type="character" w:customStyle="1" w:styleId="st">
    <w:name w:val="st"/>
    <w:basedOn w:val="DefaultParagraphFont"/>
    <w:rsid w:val="00063096"/>
  </w:style>
  <w:style w:type="paragraph" w:customStyle="1" w:styleId="listparagraph1cxspmiddle">
    <w:name w:val="listparagraph1cxspmiddle"/>
    <w:basedOn w:val="Normal"/>
    <w:rsid w:val="000630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063096"/>
  </w:style>
  <w:style w:type="paragraph" w:styleId="ListBullet">
    <w:name w:val="List Bullet"/>
    <w:basedOn w:val="Normal"/>
    <w:uiPriority w:val="99"/>
    <w:unhideWhenUsed/>
    <w:rsid w:val="00063096"/>
    <w:pPr>
      <w:numPr>
        <w:numId w:val="6"/>
      </w:numPr>
      <w:contextualSpacing/>
    </w:pPr>
  </w:style>
  <w:style w:type="paragraph" w:styleId="NoSpacing">
    <w:name w:val="No Spacing"/>
    <w:uiPriority w:val="1"/>
    <w:qFormat/>
    <w:rsid w:val="00063096"/>
    <w:pPr>
      <w:spacing w:after="0" w:line="240" w:lineRule="auto"/>
    </w:pPr>
  </w:style>
  <w:style w:type="character" w:customStyle="1" w:styleId="tgc">
    <w:name w:val="_tgc"/>
    <w:basedOn w:val="DefaultParagraphFont"/>
    <w:rsid w:val="00063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4656">
      <w:bodyDiv w:val="1"/>
      <w:marLeft w:val="0"/>
      <w:marRight w:val="0"/>
      <w:marTop w:val="0"/>
      <w:marBottom w:val="0"/>
      <w:divBdr>
        <w:top w:val="none" w:sz="0" w:space="0" w:color="auto"/>
        <w:left w:val="none" w:sz="0" w:space="0" w:color="auto"/>
        <w:bottom w:val="none" w:sz="0" w:space="0" w:color="auto"/>
        <w:right w:val="none" w:sz="0" w:space="0" w:color="auto"/>
      </w:divBdr>
      <w:divsChild>
        <w:div w:id="2103522908">
          <w:marLeft w:val="0"/>
          <w:marRight w:val="0"/>
          <w:marTop w:val="0"/>
          <w:marBottom w:val="0"/>
          <w:divBdr>
            <w:top w:val="none" w:sz="0" w:space="0" w:color="auto"/>
            <w:left w:val="none" w:sz="0" w:space="0" w:color="auto"/>
            <w:bottom w:val="none" w:sz="0" w:space="0" w:color="auto"/>
            <w:right w:val="none" w:sz="0" w:space="0" w:color="auto"/>
          </w:divBdr>
          <w:divsChild>
            <w:div w:id="20623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85388">
      <w:bodyDiv w:val="1"/>
      <w:marLeft w:val="0"/>
      <w:marRight w:val="0"/>
      <w:marTop w:val="0"/>
      <w:marBottom w:val="0"/>
      <w:divBdr>
        <w:top w:val="none" w:sz="0" w:space="0" w:color="auto"/>
        <w:left w:val="none" w:sz="0" w:space="0" w:color="auto"/>
        <w:bottom w:val="none" w:sz="0" w:space="0" w:color="auto"/>
        <w:right w:val="none" w:sz="0" w:space="0" w:color="auto"/>
      </w:divBdr>
      <w:divsChild>
        <w:div w:id="1144737981">
          <w:marLeft w:val="0"/>
          <w:marRight w:val="0"/>
          <w:marTop w:val="0"/>
          <w:marBottom w:val="0"/>
          <w:divBdr>
            <w:top w:val="none" w:sz="0" w:space="0" w:color="auto"/>
            <w:left w:val="none" w:sz="0" w:space="0" w:color="auto"/>
            <w:bottom w:val="none" w:sz="0" w:space="0" w:color="auto"/>
            <w:right w:val="none" w:sz="0" w:space="0" w:color="auto"/>
          </w:divBdr>
          <w:divsChild>
            <w:div w:id="19022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1857">
      <w:bodyDiv w:val="1"/>
      <w:marLeft w:val="0"/>
      <w:marRight w:val="0"/>
      <w:marTop w:val="0"/>
      <w:marBottom w:val="0"/>
      <w:divBdr>
        <w:top w:val="none" w:sz="0" w:space="0" w:color="auto"/>
        <w:left w:val="none" w:sz="0" w:space="0" w:color="auto"/>
        <w:bottom w:val="none" w:sz="0" w:space="0" w:color="auto"/>
        <w:right w:val="none" w:sz="0" w:space="0" w:color="auto"/>
      </w:divBdr>
      <w:divsChild>
        <w:div w:id="1479692074">
          <w:marLeft w:val="0"/>
          <w:marRight w:val="0"/>
          <w:marTop w:val="0"/>
          <w:marBottom w:val="0"/>
          <w:divBdr>
            <w:top w:val="none" w:sz="0" w:space="0" w:color="auto"/>
            <w:left w:val="none" w:sz="0" w:space="0" w:color="auto"/>
            <w:bottom w:val="none" w:sz="0" w:space="0" w:color="auto"/>
            <w:right w:val="none" w:sz="0" w:space="0" w:color="auto"/>
          </w:divBdr>
          <w:divsChild>
            <w:div w:id="148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0278">
      <w:bodyDiv w:val="1"/>
      <w:marLeft w:val="0"/>
      <w:marRight w:val="0"/>
      <w:marTop w:val="0"/>
      <w:marBottom w:val="0"/>
      <w:divBdr>
        <w:top w:val="none" w:sz="0" w:space="0" w:color="auto"/>
        <w:left w:val="none" w:sz="0" w:space="0" w:color="auto"/>
        <w:bottom w:val="none" w:sz="0" w:space="0" w:color="auto"/>
        <w:right w:val="none" w:sz="0" w:space="0" w:color="auto"/>
      </w:divBdr>
      <w:divsChild>
        <w:div w:id="1208294981">
          <w:marLeft w:val="0"/>
          <w:marRight w:val="0"/>
          <w:marTop w:val="0"/>
          <w:marBottom w:val="0"/>
          <w:divBdr>
            <w:top w:val="none" w:sz="0" w:space="0" w:color="auto"/>
            <w:left w:val="none" w:sz="0" w:space="0" w:color="auto"/>
            <w:bottom w:val="none" w:sz="0" w:space="0" w:color="auto"/>
            <w:right w:val="none" w:sz="0" w:space="0" w:color="auto"/>
          </w:divBdr>
          <w:divsChild>
            <w:div w:id="16083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0D2F8-9B53-49AB-B1DF-05C602D4E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9087</Words>
  <Characters>51798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compac</dc:creator>
  <cp:lastModifiedBy>Mr Asep</cp:lastModifiedBy>
  <cp:revision>2</cp:revision>
  <dcterms:created xsi:type="dcterms:W3CDTF">2017-10-17T04:20:00Z</dcterms:created>
  <dcterms:modified xsi:type="dcterms:W3CDTF">2017-10-17T04:20:00Z</dcterms:modified>
</cp:coreProperties>
</file>