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F4A" w:rsidRPr="000424E2" w:rsidRDefault="009C4F4A" w:rsidP="009C4F4A">
      <w:pPr>
        <w:pStyle w:val="NormalWeb"/>
        <w:shd w:val="clear" w:color="auto" w:fill="FFFFFF"/>
        <w:tabs>
          <w:tab w:val="left" w:pos="567"/>
        </w:tabs>
        <w:spacing w:before="0" w:beforeAutospacing="0" w:after="0" w:afterAutospacing="0" w:line="720" w:lineRule="auto"/>
        <w:jc w:val="center"/>
        <w:rPr>
          <w:rStyle w:val="Strong"/>
          <w:sz w:val="28"/>
          <w:szCs w:val="18"/>
        </w:rPr>
      </w:pPr>
      <w:r w:rsidRPr="000424E2">
        <w:rPr>
          <w:rStyle w:val="Strong"/>
          <w:sz w:val="28"/>
          <w:szCs w:val="18"/>
        </w:rPr>
        <w:t>I PENDAHULUAN</w:t>
      </w:r>
    </w:p>
    <w:p w:rsidR="009C4F4A" w:rsidRDefault="009C4F4A" w:rsidP="009C4F4A">
      <w:pPr>
        <w:pStyle w:val="NormalWeb"/>
        <w:shd w:val="clear" w:color="auto" w:fill="FFFFFF"/>
        <w:tabs>
          <w:tab w:val="left" w:pos="567"/>
        </w:tabs>
        <w:spacing w:before="0" w:beforeAutospacing="0" w:after="0" w:afterAutospacing="0" w:line="480" w:lineRule="auto"/>
        <w:jc w:val="both"/>
        <w:rPr>
          <w:rStyle w:val="Strong"/>
          <w:b w:val="0"/>
          <w:szCs w:val="18"/>
          <w:lang w:val="en-US"/>
        </w:rPr>
      </w:pPr>
      <w:r>
        <w:rPr>
          <w:rStyle w:val="Strong"/>
          <w:szCs w:val="18"/>
        </w:rPr>
        <w:tab/>
      </w:r>
      <w:r>
        <w:rPr>
          <w:rStyle w:val="Strong"/>
          <w:b w:val="0"/>
          <w:szCs w:val="18"/>
        </w:rPr>
        <w:t>Bab ini akan menguraikan mengenai : 1) Latar Belakang, 2). Identifikasi Masalah, 3). Maksud dan Tujuan Penelitian, 4). Manfaat Penelitian, 5) Kerangka Pemikiran, 6). Hipotesis, dan 7) Tempat dan Waktu Penelitian.</w:t>
      </w:r>
    </w:p>
    <w:p w:rsidR="009C4F4A" w:rsidRPr="008E1A28" w:rsidRDefault="009C4F4A" w:rsidP="009C4F4A">
      <w:pPr>
        <w:pStyle w:val="NormalWeb"/>
        <w:shd w:val="clear" w:color="auto" w:fill="FFFFFF"/>
        <w:tabs>
          <w:tab w:val="left" w:pos="567"/>
        </w:tabs>
        <w:spacing w:before="0" w:beforeAutospacing="0" w:after="0" w:afterAutospacing="0" w:line="480" w:lineRule="auto"/>
        <w:jc w:val="both"/>
        <w:rPr>
          <w:b/>
          <w:bCs/>
          <w:szCs w:val="18"/>
          <w:lang w:val="en-US"/>
        </w:rPr>
      </w:pPr>
      <w:r>
        <w:rPr>
          <w:rStyle w:val="Strong"/>
          <w:szCs w:val="18"/>
          <w:lang w:val="en-US"/>
        </w:rPr>
        <w:t>1. Latar Belakang</w:t>
      </w:r>
    </w:p>
    <w:p w:rsidR="009C4F4A" w:rsidRDefault="009C4F4A" w:rsidP="009C4F4A">
      <w:pPr>
        <w:pStyle w:val="NormalWeb"/>
        <w:tabs>
          <w:tab w:val="left" w:pos="567"/>
        </w:tabs>
        <w:spacing w:before="0" w:beforeAutospacing="0" w:after="0" w:afterAutospacing="0" w:line="480" w:lineRule="auto"/>
        <w:ind w:firstLine="567"/>
        <w:jc w:val="both"/>
        <w:rPr>
          <w:color w:val="000000"/>
          <w:szCs w:val="23"/>
        </w:rPr>
      </w:pPr>
      <w:r>
        <w:rPr>
          <w:color w:val="000000"/>
          <w:szCs w:val="23"/>
        </w:rPr>
        <w:t xml:space="preserve">Kesadaran masyarakat akan </w:t>
      </w:r>
      <w:r w:rsidRPr="0030477C">
        <w:rPr>
          <w:color w:val="000000"/>
          <w:szCs w:val="23"/>
        </w:rPr>
        <w:t>penti</w:t>
      </w:r>
      <w:r>
        <w:rPr>
          <w:color w:val="000000"/>
          <w:szCs w:val="23"/>
        </w:rPr>
        <w:t>ngnya kesehatan telah meningkat</w:t>
      </w:r>
      <w:r>
        <w:rPr>
          <w:color w:val="000000"/>
          <w:szCs w:val="23"/>
          <w:lang w:val="en-US"/>
        </w:rPr>
        <w:t xml:space="preserve"> </w:t>
      </w:r>
      <w:r w:rsidRPr="0030477C">
        <w:rPr>
          <w:color w:val="000000"/>
          <w:szCs w:val="23"/>
        </w:rPr>
        <w:t xml:space="preserve">selama </w:t>
      </w:r>
      <w:r>
        <w:rPr>
          <w:color w:val="000000"/>
          <w:szCs w:val="23"/>
        </w:rPr>
        <w:t xml:space="preserve">dasawarsa ini. Masyarakat tidak </w:t>
      </w:r>
      <w:r w:rsidRPr="0030477C">
        <w:rPr>
          <w:color w:val="000000"/>
          <w:szCs w:val="23"/>
        </w:rPr>
        <w:t>hanya meni</w:t>
      </w:r>
      <w:r>
        <w:rPr>
          <w:color w:val="000000"/>
          <w:szCs w:val="23"/>
        </w:rPr>
        <w:t xml:space="preserve">lai dari segi gizi dan lezatnya </w:t>
      </w:r>
      <w:r w:rsidRPr="0030477C">
        <w:rPr>
          <w:color w:val="000000"/>
          <w:szCs w:val="23"/>
        </w:rPr>
        <w:t>suatu</w:t>
      </w:r>
      <w:r>
        <w:rPr>
          <w:color w:val="000000"/>
          <w:szCs w:val="23"/>
        </w:rPr>
        <w:t xml:space="preserve"> produk, namun mempertimbangkan </w:t>
      </w:r>
      <w:r w:rsidRPr="0030477C">
        <w:rPr>
          <w:color w:val="000000"/>
          <w:szCs w:val="23"/>
        </w:rPr>
        <w:t>pe</w:t>
      </w:r>
      <w:r>
        <w:rPr>
          <w:color w:val="000000"/>
          <w:szCs w:val="23"/>
        </w:rPr>
        <w:t xml:space="preserve">ngaruh produk tersebut terhadap </w:t>
      </w:r>
      <w:r w:rsidRPr="0030477C">
        <w:rPr>
          <w:color w:val="000000"/>
          <w:szCs w:val="23"/>
        </w:rPr>
        <w:t>ke</w:t>
      </w:r>
      <w:r>
        <w:rPr>
          <w:color w:val="000000"/>
          <w:szCs w:val="23"/>
        </w:rPr>
        <w:t xml:space="preserve">sehatan tubuhnya. Dengan adanya pemahaman seperti ini sehinga </w:t>
      </w:r>
      <w:r w:rsidRPr="0030477C">
        <w:rPr>
          <w:color w:val="000000"/>
          <w:szCs w:val="23"/>
        </w:rPr>
        <w:t>menuntut</w:t>
      </w:r>
      <w:r>
        <w:rPr>
          <w:color w:val="000000"/>
          <w:szCs w:val="23"/>
        </w:rPr>
        <w:t xml:space="preserve"> suatu bahan pangan tidak hanya </w:t>
      </w:r>
      <w:r w:rsidRPr="0030477C">
        <w:rPr>
          <w:color w:val="000000"/>
          <w:szCs w:val="23"/>
        </w:rPr>
        <w:t>bergizi dan lezat, tetapi juga mempunyai</w:t>
      </w:r>
      <w:r>
        <w:rPr>
          <w:color w:val="000000"/>
          <w:szCs w:val="23"/>
          <w:lang w:val="en-US"/>
        </w:rPr>
        <w:t xml:space="preserve"> </w:t>
      </w:r>
      <w:r w:rsidRPr="0030477C">
        <w:rPr>
          <w:color w:val="000000"/>
          <w:szCs w:val="23"/>
        </w:rPr>
        <w:t>perana</w:t>
      </w:r>
      <w:r>
        <w:rPr>
          <w:color w:val="000000"/>
          <w:szCs w:val="23"/>
        </w:rPr>
        <w:t xml:space="preserve">n penting bagi kesehatan. Salah </w:t>
      </w:r>
      <w:r w:rsidRPr="0030477C">
        <w:rPr>
          <w:color w:val="000000"/>
          <w:szCs w:val="23"/>
        </w:rPr>
        <w:t xml:space="preserve">satu </w:t>
      </w:r>
      <w:r>
        <w:rPr>
          <w:color w:val="000000"/>
          <w:szCs w:val="23"/>
        </w:rPr>
        <w:t xml:space="preserve">jenis produk yang cukup menjadi </w:t>
      </w:r>
      <w:r w:rsidRPr="0030477C">
        <w:rPr>
          <w:color w:val="000000"/>
          <w:szCs w:val="23"/>
        </w:rPr>
        <w:t>p</w:t>
      </w:r>
      <w:r>
        <w:rPr>
          <w:color w:val="000000"/>
          <w:szCs w:val="23"/>
        </w:rPr>
        <w:t xml:space="preserve">erhatian bagi masyarakat adalah </w:t>
      </w:r>
      <w:r w:rsidRPr="0030477C">
        <w:rPr>
          <w:color w:val="000000"/>
          <w:szCs w:val="23"/>
        </w:rPr>
        <w:t>minum</w:t>
      </w:r>
      <w:r>
        <w:rPr>
          <w:color w:val="000000"/>
          <w:szCs w:val="23"/>
        </w:rPr>
        <w:t xml:space="preserve">an yang mengandung antioksidan (Rudi, 2012). </w:t>
      </w:r>
    </w:p>
    <w:p w:rsidR="009C4F4A" w:rsidRDefault="009C4F4A" w:rsidP="009C4F4A">
      <w:pPr>
        <w:pStyle w:val="NormalWeb"/>
        <w:tabs>
          <w:tab w:val="left" w:pos="567"/>
        </w:tabs>
        <w:spacing w:before="0" w:beforeAutospacing="0" w:after="0" w:afterAutospacing="0" w:line="480" w:lineRule="auto"/>
        <w:ind w:firstLine="567"/>
        <w:jc w:val="both"/>
        <w:rPr>
          <w:color w:val="000000"/>
          <w:szCs w:val="23"/>
        </w:rPr>
      </w:pPr>
      <w:r w:rsidRPr="0021684E">
        <w:rPr>
          <w:color w:val="000000"/>
          <w:szCs w:val="23"/>
        </w:rPr>
        <w:t>Aktivitas dan tuntutan pekerjaan yang semaki</w:t>
      </w:r>
      <w:r>
        <w:rPr>
          <w:color w:val="000000"/>
          <w:szCs w:val="23"/>
        </w:rPr>
        <w:t xml:space="preserve">n meningkat membuat masyarakat </w:t>
      </w:r>
      <w:r w:rsidRPr="0021684E">
        <w:rPr>
          <w:color w:val="000000"/>
          <w:szCs w:val="23"/>
        </w:rPr>
        <w:t>Indonesia, terutama yang tinggal di perkotaan sulit menjalani hidup sehat, ditambah dengan meningkatnya konsumsi makanan cepat saji, waktu olahraga yang terbatas, dan stres akibat pek</w:t>
      </w:r>
      <w:r>
        <w:rPr>
          <w:color w:val="000000"/>
          <w:szCs w:val="23"/>
        </w:rPr>
        <w:t>erjaan tidak dapat dihindari          (Virdhani, 2012)</w:t>
      </w:r>
      <w:r w:rsidRPr="0021684E">
        <w:rPr>
          <w:color w:val="000000"/>
          <w:szCs w:val="23"/>
        </w:rPr>
        <w:t xml:space="preserve">. </w:t>
      </w:r>
    </w:p>
    <w:p w:rsidR="009C4F4A" w:rsidRDefault="009C4F4A" w:rsidP="009C4F4A">
      <w:pPr>
        <w:pStyle w:val="NormalWeb"/>
        <w:tabs>
          <w:tab w:val="left" w:pos="567"/>
        </w:tabs>
        <w:spacing w:before="0" w:beforeAutospacing="0" w:after="0" w:afterAutospacing="0" w:line="480" w:lineRule="auto"/>
        <w:ind w:firstLine="567"/>
        <w:jc w:val="both"/>
        <w:rPr>
          <w:color w:val="000000"/>
          <w:szCs w:val="23"/>
        </w:rPr>
      </w:pPr>
      <w:r w:rsidRPr="0021684E">
        <w:rPr>
          <w:color w:val="000000"/>
          <w:szCs w:val="23"/>
        </w:rPr>
        <w:t>Selain itu, ancaman penyakit degeneratif seperti tekanan darah tinggi (hipertensi), penyakit  kencing manis (diabetes mellitus), kadar trigliserida tinggi (hipertrigliseridemia), kadar kolesterol tinggi (hiperkolesterolemia) dan kanker membuat</w:t>
      </w:r>
      <w:r>
        <w:rPr>
          <w:color w:val="000000"/>
          <w:szCs w:val="23"/>
          <w:lang w:val="en-US"/>
        </w:rPr>
        <w:t xml:space="preserve"> </w:t>
      </w:r>
      <w:r w:rsidRPr="0021684E">
        <w:rPr>
          <w:color w:val="000000"/>
          <w:szCs w:val="23"/>
        </w:rPr>
        <w:t>masyarakat sangat membutuhkan tanaman obat yang</w:t>
      </w:r>
      <w:r>
        <w:rPr>
          <w:color w:val="000000"/>
          <w:szCs w:val="23"/>
        </w:rPr>
        <w:t xml:space="preserve"> dapat meningkatkan daya tahan </w:t>
      </w:r>
      <w:r w:rsidRPr="0021684E">
        <w:rPr>
          <w:color w:val="000000"/>
          <w:szCs w:val="23"/>
        </w:rPr>
        <w:t xml:space="preserve">tubuh (imunitas), meningkatkan vitalitas tubuh, </w:t>
      </w:r>
      <w:r w:rsidRPr="0021684E">
        <w:rPr>
          <w:color w:val="000000"/>
          <w:szCs w:val="23"/>
        </w:rPr>
        <w:lastRenderedPageBreak/>
        <w:t>pengo</w:t>
      </w:r>
      <w:r>
        <w:rPr>
          <w:color w:val="000000"/>
          <w:szCs w:val="23"/>
        </w:rPr>
        <w:t xml:space="preserve">batan penyakit infeksi, maupun </w:t>
      </w:r>
      <w:r w:rsidRPr="0021684E">
        <w:rPr>
          <w:color w:val="000000"/>
          <w:szCs w:val="23"/>
        </w:rPr>
        <w:t>pen</w:t>
      </w:r>
      <w:r>
        <w:rPr>
          <w:color w:val="000000"/>
          <w:szCs w:val="23"/>
        </w:rPr>
        <w:t>gobatan penyakit degeneratif    (Wibowo, 2013)</w:t>
      </w:r>
      <w:r w:rsidRPr="0021684E">
        <w:rPr>
          <w:color w:val="000000"/>
          <w:szCs w:val="23"/>
        </w:rPr>
        <w:t>.</w:t>
      </w:r>
    </w:p>
    <w:p w:rsidR="009C4F4A" w:rsidRDefault="009C4F4A" w:rsidP="009C4F4A">
      <w:pPr>
        <w:pStyle w:val="NormalWeb"/>
        <w:tabs>
          <w:tab w:val="left" w:pos="567"/>
        </w:tabs>
        <w:spacing w:before="0" w:beforeAutospacing="0" w:after="0" w:afterAutospacing="0" w:line="480" w:lineRule="auto"/>
        <w:ind w:firstLine="567"/>
        <w:jc w:val="both"/>
        <w:rPr>
          <w:szCs w:val="18"/>
          <w:lang w:val="en-US"/>
        </w:rPr>
      </w:pPr>
      <w:r w:rsidRPr="00A74D81">
        <w:rPr>
          <w:color w:val="000000"/>
          <w:szCs w:val="23"/>
        </w:rPr>
        <w:t>Mulberry</w:t>
      </w:r>
      <w:r>
        <w:rPr>
          <w:color w:val="000000"/>
          <w:szCs w:val="23"/>
          <w:lang w:val="en-US"/>
        </w:rPr>
        <w:t>/murbei</w:t>
      </w:r>
      <w:r w:rsidRPr="00A74D81">
        <w:rPr>
          <w:color w:val="000000"/>
          <w:szCs w:val="23"/>
        </w:rPr>
        <w:t xml:space="preserve"> merupakan tanaman dengan daun penghasil klorofil yang awalnya dikenal sebagai makanan istimewa ulat sutra. Jika tidak makan daun ini, ulat sutra tidak menghasilkan sutra yang baik. </w:t>
      </w:r>
      <w:proofErr w:type="gramStart"/>
      <w:r>
        <w:rPr>
          <w:szCs w:val="18"/>
          <w:lang w:val="en-US"/>
        </w:rPr>
        <w:t>Penyebaran tanaman murbei di Indonesia terdapat di Jawa Barat, Jawa Timur, Sulawesi Utara, dan Sulawesi Selatan.</w:t>
      </w:r>
      <w:proofErr w:type="gramEnd"/>
      <w:r>
        <w:rPr>
          <w:szCs w:val="18"/>
          <w:lang w:val="en-US"/>
        </w:rPr>
        <w:t xml:space="preserve">  </w:t>
      </w:r>
      <w:proofErr w:type="gramStart"/>
      <w:r>
        <w:rPr>
          <w:szCs w:val="18"/>
          <w:lang w:val="en-US"/>
        </w:rPr>
        <w:t>Produksi tanaman murbei yang sering dimanfaatkan adalah bagian daunnya.</w:t>
      </w:r>
      <w:proofErr w:type="gramEnd"/>
      <w:r>
        <w:rPr>
          <w:szCs w:val="18"/>
          <w:lang w:val="en-US"/>
        </w:rPr>
        <w:t xml:space="preserve"> </w:t>
      </w:r>
      <w:proofErr w:type="gramStart"/>
      <w:r>
        <w:rPr>
          <w:szCs w:val="18"/>
          <w:lang w:val="en-US"/>
        </w:rPr>
        <w:t>Daun tanaman murbei ini dimanfaatkan sebagai makanan ulat sutera.</w:t>
      </w:r>
      <w:proofErr w:type="gramEnd"/>
      <w:r>
        <w:rPr>
          <w:szCs w:val="18"/>
          <w:lang w:val="en-US"/>
        </w:rPr>
        <w:t xml:space="preserve"> </w:t>
      </w:r>
      <w:proofErr w:type="gramStart"/>
      <w:r>
        <w:rPr>
          <w:szCs w:val="18"/>
          <w:lang w:val="en-US"/>
        </w:rPr>
        <w:t>Daun tanaman murbei jarang dimanfaatkan untuk pembuatan produk pangan.</w:t>
      </w:r>
      <w:proofErr w:type="gramEnd"/>
      <w:r>
        <w:rPr>
          <w:szCs w:val="18"/>
          <w:lang w:val="en-US"/>
        </w:rPr>
        <w:t xml:space="preserve"> </w:t>
      </w:r>
      <w:r w:rsidRPr="00471E9A">
        <w:t>Tanaman murbei juga memiliki potensi produksi yang tinggi</w:t>
      </w:r>
      <w:r>
        <w:t xml:space="preserve"> </w:t>
      </w:r>
      <w:r w:rsidRPr="00471E9A">
        <w:t>yaitu mencapai 22 ton BK/ha/tahun (Samsijah, 1992).</w:t>
      </w:r>
    </w:p>
    <w:p w:rsidR="009C4F4A" w:rsidRPr="002F64F4" w:rsidRDefault="009C4F4A" w:rsidP="009C4F4A">
      <w:pPr>
        <w:pStyle w:val="NormalWeb"/>
        <w:tabs>
          <w:tab w:val="left" w:pos="567"/>
        </w:tabs>
        <w:spacing w:before="0" w:beforeAutospacing="0" w:after="0" w:afterAutospacing="0" w:line="480" w:lineRule="auto"/>
        <w:ind w:firstLine="567"/>
        <w:jc w:val="both"/>
        <w:rPr>
          <w:szCs w:val="18"/>
          <w:lang w:val="en-US"/>
        </w:rPr>
      </w:pPr>
      <w:r>
        <w:rPr>
          <w:szCs w:val="18"/>
          <w:lang w:val="en-US"/>
        </w:rPr>
        <w:t>Daun murbei</w:t>
      </w:r>
      <w:r w:rsidRPr="008E1A28">
        <w:rPr>
          <w:szCs w:val="18"/>
          <w:lang w:val="en-US"/>
        </w:rPr>
        <w:t xml:space="preserve">  mengandung </w:t>
      </w:r>
      <w:r w:rsidRPr="00947CA1">
        <w:rPr>
          <w:szCs w:val="18"/>
          <w:lang w:val="en-US"/>
        </w:rPr>
        <w:t>ecdisterone, inkosterone, lupeol, β-sitosterol, ritin, moracatein, isoquersetin, scopoletin, scopolin,</w:t>
      </w:r>
      <w:r>
        <w:rPr>
          <w:szCs w:val="18"/>
          <w:lang w:val="en-US"/>
        </w:rPr>
        <w:t xml:space="preserve"> α-heksenal,  β-heksenal, cis-β </w:t>
      </w:r>
      <w:r w:rsidRPr="00947CA1">
        <w:rPr>
          <w:szCs w:val="18"/>
          <w:lang w:val="en-US"/>
        </w:rPr>
        <w:t>heksenol, cis-β-heksenol, cis-t-heksenol, benzaldehid, eugenol, linalool, benzil alkohol, butilamin, trigonelin, cholin, adenin, asam amino, vitamin A, vitamin B, vitamin C, karoten, asam fumarat, asam folat, asam formiltetrahidrofoli, mioinositol, logam</w:t>
      </w:r>
      <w:r>
        <w:rPr>
          <w:szCs w:val="18"/>
          <w:lang w:val="en-US"/>
        </w:rPr>
        <w:t>,</w:t>
      </w:r>
      <w:r w:rsidRPr="00947CA1">
        <w:rPr>
          <w:szCs w:val="18"/>
          <w:lang w:val="en-US"/>
        </w:rPr>
        <w:t xml:space="preserve"> seng dan </w:t>
      </w:r>
      <w:r>
        <w:rPr>
          <w:szCs w:val="18"/>
          <w:lang w:val="en-US"/>
        </w:rPr>
        <w:t>tembaga (Mursito, 2001).</w:t>
      </w:r>
    </w:p>
    <w:p w:rsidR="009C4F4A" w:rsidRDefault="009C4F4A" w:rsidP="009C4F4A">
      <w:pPr>
        <w:pStyle w:val="NormalWeb"/>
        <w:tabs>
          <w:tab w:val="left" w:pos="567"/>
        </w:tabs>
        <w:spacing w:before="0" w:beforeAutospacing="0" w:after="0" w:afterAutospacing="0" w:line="480" w:lineRule="auto"/>
        <w:ind w:firstLine="567"/>
        <w:jc w:val="both"/>
        <w:rPr>
          <w:szCs w:val="23"/>
        </w:rPr>
      </w:pPr>
      <w:proofErr w:type="gramStart"/>
      <w:r w:rsidRPr="00CE781F">
        <w:rPr>
          <w:szCs w:val="23"/>
          <w:lang w:val="en-US"/>
        </w:rPr>
        <w:t>Untuk saat ini pemanfaatan daun murbei sebagai produk olahan pangan masih sangat minim sekali, seperti halnya teh daun murbei, keripik daun murbei.</w:t>
      </w:r>
      <w:proofErr w:type="gramEnd"/>
      <w:r w:rsidRPr="00CE781F">
        <w:rPr>
          <w:szCs w:val="23"/>
          <w:lang w:val="en-US"/>
        </w:rPr>
        <w:t xml:space="preserve"> Sehingga daun murbei ini perlu dilakukan proses diversifikasi lebih la</w:t>
      </w:r>
      <w:r>
        <w:rPr>
          <w:szCs w:val="23"/>
          <w:lang w:val="en-US"/>
        </w:rPr>
        <w:t xml:space="preserve">njut lagi dengan pembuatan </w:t>
      </w:r>
      <w:r>
        <w:rPr>
          <w:szCs w:val="23"/>
        </w:rPr>
        <w:t xml:space="preserve">minuman </w:t>
      </w:r>
      <w:r>
        <w:rPr>
          <w:szCs w:val="23"/>
          <w:lang w:val="en-US"/>
        </w:rPr>
        <w:t>fungsional</w:t>
      </w:r>
      <w:r w:rsidRPr="00CE781F">
        <w:rPr>
          <w:szCs w:val="23"/>
          <w:lang w:val="en-US"/>
        </w:rPr>
        <w:t xml:space="preserve"> dari daun murbei.</w:t>
      </w:r>
    </w:p>
    <w:p w:rsidR="009C4F4A" w:rsidRPr="00D33630" w:rsidRDefault="009C4F4A" w:rsidP="009C4F4A">
      <w:pPr>
        <w:pStyle w:val="NormalWeb"/>
        <w:tabs>
          <w:tab w:val="left" w:pos="567"/>
        </w:tabs>
        <w:spacing w:before="0" w:beforeAutospacing="0" w:after="0" w:afterAutospacing="0" w:line="480" w:lineRule="auto"/>
        <w:ind w:firstLine="567"/>
        <w:jc w:val="both"/>
        <w:rPr>
          <w:szCs w:val="23"/>
        </w:rPr>
      </w:pPr>
      <w:r w:rsidRPr="00664AB0">
        <w:rPr>
          <w:szCs w:val="23"/>
        </w:rPr>
        <w:t xml:space="preserve">Pangan fungsional merupakan pangan yang karena kandungan komponen aktifnya dapat memberikan manfaat bagi kesehatan, di luar manfaat yang </w:t>
      </w:r>
      <w:r w:rsidRPr="00664AB0">
        <w:rPr>
          <w:szCs w:val="23"/>
        </w:rPr>
        <w:lastRenderedPageBreak/>
        <w:t>diberikan oleh zat-zat gizi yang terkandung didalamnya. Para ilmuwan Jepang menekankan pada tiga fungsi dasar pangan fungsional yaitu sensori (warna dan penampilan menarik serta citarasa yang enak), nutrisional (bergizi tinggi) dan fisiologikal (memberi pengaruh fungsi fisiologis bagi tubuh). Beberapa fungsi fisiologis yang diharapkan antara lain pencegah dari timbulnya penyakit, meningkatkan daya tahan tubuh, regulasi kondisi ritme fisik tubuh, memperlambat proses penuaan dan penyehatan ke</w:t>
      </w:r>
      <w:r>
        <w:rPr>
          <w:szCs w:val="23"/>
        </w:rPr>
        <w:t>mbali (recovery) (Muchtadi, 1989)</w:t>
      </w:r>
      <w:r w:rsidRPr="00664AB0">
        <w:rPr>
          <w:szCs w:val="23"/>
        </w:rPr>
        <w:t>.</w:t>
      </w:r>
    </w:p>
    <w:p w:rsidR="009C4F4A" w:rsidRPr="00A15EA8" w:rsidRDefault="009C4F4A" w:rsidP="009C4F4A">
      <w:pPr>
        <w:pStyle w:val="NormalWeb"/>
        <w:tabs>
          <w:tab w:val="left" w:pos="567"/>
        </w:tabs>
        <w:spacing w:before="0" w:beforeAutospacing="0" w:after="0" w:afterAutospacing="0" w:line="480" w:lineRule="auto"/>
        <w:ind w:firstLine="567"/>
        <w:jc w:val="both"/>
        <w:rPr>
          <w:szCs w:val="23"/>
        </w:rPr>
      </w:pPr>
      <w:r w:rsidRPr="00A15EA8">
        <w:rPr>
          <w:szCs w:val="23"/>
        </w:rPr>
        <w:t>Mutu Produk olahan dipengaruhi oleh beberapa faktor antara lain pemilihan bahan baku dan bahan tambahan makanan yang digunakan, cara mengolahnya, serta cara mengemasnya. Pemilihan bahan baku yang baik pada pembuatan aneka produk olahan sangatlah penting karena akan berpengaruh terhadap mutu olahan yang dihasilkannya (Suyanti, 2010).</w:t>
      </w:r>
    </w:p>
    <w:p w:rsidR="009C4F4A" w:rsidRPr="00A15EA8" w:rsidRDefault="009C4F4A" w:rsidP="009C4F4A">
      <w:pPr>
        <w:pStyle w:val="NormalWeb"/>
        <w:tabs>
          <w:tab w:val="left" w:pos="567"/>
        </w:tabs>
        <w:spacing w:before="0" w:beforeAutospacing="0" w:after="0" w:afterAutospacing="0" w:line="480" w:lineRule="auto"/>
        <w:ind w:firstLine="567"/>
        <w:jc w:val="both"/>
        <w:rPr>
          <w:color w:val="000000"/>
          <w:szCs w:val="23"/>
        </w:rPr>
      </w:pPr>
      <w:r w:rsidRPr="00A15EA8">
        <w:rPr>
          <w:color w:val="000000"/>
          <w:szCs w:val="23"/>
        </w:rPr>
        <w:t>Penambahan bahan tambahan pangan perlu dilakukan untuk menyempurnakan proses pengolahan, penampakan produk jadi, dan daya awet. Untuk meningkatkan kestabilan pada produk sirup buah maka perlu ditambahkan zat aditif. Dalam pengolahan sirup buah diperlukan bahan penstabil seperti gum arab, pektin dan CMC (Ani, 2002).</w:t>
      </w:r>
    </w:p>
    <w:p w:rsidR="009C4F4A" w:rsidRPr="00A15EA8" w:rsidRDefault="009C4F4A" w:rsidP="009C4F4A">
      <w:pPr>
        <w:pStyle w:val="NormalWeb"/>
        <w:tabs>
          <w:tab w:val="left" w:pos="567"/>
        </w:tabs>
        <w:spacing w:before="0" w:beforeAutospacing="0" w:after="0" w:afterAutospacing="0" w:line="480" w:lineRule="auto"/>
        <w:ind w:firstLine="567"/>
        <w:jc w:val="both"/>
        <w:rPr>
          <w:i/>
          <w:color w:val="000000"/>
          <w:szCs w:val="23"/>
        </w:rPr>
      </w:pPr>
      <w:r w:rsidRPr="00A15EA8">
        <w:rPr>
          <w:color w:val="000000"/>
          <w:szCs w:val="23"/>
        </w:rPr>
        <w:t xml:space="preserve">Sehingga dalam pembuatan minuman kesehatan ekstrak daun murbei ini juga perlu dilakukan penambahan bahan tambahan pangan seperti penstabil, seperti halnya dengan pembuatan sirup.  </w:t>
      </w:r>
    </w:p>
    <w:p w:rsidR="009C4F4A" w:rsidRDefault="009C4F4A" w:rsidP="009C4F4A">
      <w:pPr>
        <w:pStyle w:val="NormalWeb"/>
        <w:tabs>
          <w:tab w:val="left" w:pos="567"/>
        </w:tabs>
        <w:spacing w:before="0" w:beforeAutospacing="0" w:after="0" w:afterAutospacing="0" w:line="480" w:lineRule="auto"/>
        <w:ind w:firstLine="567"/>
        <w:jc w:val="both"/>
        <w:rPr>
          <w:color w:val="000000"/>
          <w:szCs w:val="23"/>
          <w:lang w:val="en-US"/>
        </w:rPr>
      </w:pPr>
      <w:r>
        <w:rPr>
          <w:color w:val="000000"/>
          <w:szCs w:val="23"/>
          <w:lang w:val="en-US"/>
        </w:rPr>
        <w:t>Bahan yang bersifat hidrokoloid sering digunakan sebagai bahan penstabil karena dapat memberikan kestabilan dalam suatu emulsi, suspense, dan buih (</w:t>
      </w:r>
      <w:r>
        <w:rPr>
          <w:i/>
          <w:color w:val="000000"/>
          <w:szCs w:val="23"/>
          <w:lang w:val="en-US"/>
        </w:rPr>
        <w:t>foam</w:t>
      </w:r>
      <w:r>
        <w:rPr>
          <w:color w:val="000000"/>
          <w:szCs w:val="23"/>
          <w:lang w:val="en-US"/>
        </w:rPr>
        <w:t xml:space="preserve">), banyak </w:t>
      </w:r>
      <w:r w:rsidRPr="00493121">
        <w:rPr>
          <w:i/>
          <w:color w:val="000000"/>
          <w:szCs w:val="23"/>
          <w:lang w:val="en-US"/>
        </w:rPr>
        <w:t>stabilizer</w:t>
      </w:r>
      <w:r>
        <w:rPr>
          <w:i/>
          <w:color w:val="000000"/>
          <w:szCs w:val="23"/>
        </w:rPr>
        <w:t xml:space="preserve"> </w:t>
      </w:r>
      <w:r>
        <w:rPr>
          <w:color w:val="000000"/>
          <w:szCs w:val="23"/>
          <w:lang w:val="en-US"/>
        </w:rPr>
        <w:t xml:space="preserve">dan </w:t>
      </w:r>
      <w:r w:rsidRPr="00493121">
        <w:rPr>
          <w:i/>
          <w:color w:val="000000"/>
          <w:szCs w:val="23"/>
          <w:lang w:val="en-US"/>
        </w:rPr>
        <w:t>thickeners</w:t>
      </w:r>
      <w:r>
        <w:rPr>
          <w:i/>
          <w:color w:val="000000"/>
          <w:szCs w:val="23"/>
        </w:rPr>
        <w:t xml:space="preserve"> </w:t>
      </w:r>
      <w:r>
        <w:rPr>
          <w:color w:val="000000"/>
          <w:szCs w:val="23"/>
          <w:lang w:val="en-US"/>
        </w:rPr>
        <w:t xml:space="preserve">berasal dari polisakarida seperti gum </w:t>
      </w:r>
      <w:proofErr w:type="gramStart"/>
      <w:r>
        <w:rPr>
          <w:color w:val="000000"/>
          <w:szCs w:val="23"/>
          <w:lang w:val="en-US"/>
        </w:rPr>
        <w:lastRenderedPageBreak/>
        <w:t>arab</w:t>
      </w:r>
      <w:proofErr w:type="gramEnd"/>
      <w:r>
        <w:rPr>
          <w:color w:val="000000"/>
          <w:szCs w:val="23"/>
          <w:lang w:val="en-US"/>
        </w:rPr>
        <w:t>, gum guar, karboksil metal selulosa, karagenan, agar, pati, dan pectin (</w:t>
      </w:r>
      <w:r w:rsidRPr="005D1A6C">
        <w:rPr>
          <w:color w:val="000000"/>
          <w:szCs w:val="23"/>
          <w:lang w:val="en-US"/>
        </w:rPr>
        <w:t>Nugraha</w:t>
      </w:r>
      <w:r>
        <w:rPr>
          <w:i/>
          <w:color w:val="000000"/>
          <w:szCs w:val="23"/>
          <w:lang w:val="en-US"/>
        </w:rPr>
        <w:t xml:space="preserve">, </w:t>
      </w:r>
      <w:r>
        <w:rPr>
          <w:color w:val="000000"/>
          <w:szCs w:val="23"/>
          <w:lang w:val="en-US"/>
        </w:rPr>
        <w:t>2001).</w:t>
      </w:r>
    </w:p>
    <w:p w:rsidR="009C4F4A" w:rsidRPr="00701A91" w:rsidRDefault="009C4F4A" w:rsidP="009C4F4A">
      <w:pPr>
        <w:pStyle w:val="NormalWeb"/>
        <w:shd w:val="clear" w:color="auto" w:fill="FFFFFF"/>
        <w:tabs>
          <w:tab w:val="left" w:pos="567"/>
        </w:tabs>
        <w:spacing w:before="0" w:beforeAutospacing="0" w:after="0" w:afterAutospacing="0" w:line="480" w:lineRule="auto"/>
        <w:ind w:firstLine="567"/>
        <w:jc w:val="both"/>
        <w:rPr>
          <w:szCs w:val="18"/>
          <w:lang w:val="en-US"/>
        </w:rPr>
      </w:pPr>
      <w:r>
        <w:rPr>
          <w:szCs w:val="18"/>
          <w:lang w:val="en-US"/>
        </w:rPr>
        <w:tab/>
        <w:t xml:space="preserve">Perbandingan air dengan </w:t>
      </w:r>
      <w:r w:rsidR="00975D79">
        <w:rPr>
          <w:szCs w:val="18"/>
          <w:lang w:val="en-US"/>
        </w:rPr>
        <w:t>ekstrak daun mulberry</w:t>
      </w:r>
      <w:r>
        <w:rPr>
          <w:szCs w:val="18"/>
          <w:lang w:val="en-US"/>
        </w:rPr>
        <w:t xml:space="preserve"> berpengaruh terhadap warna, rasa</w:t>
      </w:r>
      <w:proofErr w:type="gramStart"/>
      <w:r>
        <w:rPr>
          <w:szCs w:val="18"/>
          <w:lang w:val="en-US"/>
        </w:rPr>
        <w:t>,  aroma</w:t>
      </w:r>
      <w:proofErr w:type="gramEnd"/>
      <w:r>
        <w:rPr>
          <w:szCs w:val="18"/>
          <w:lang w:val="en-US"/>
        </w:rPr>
        <w:t xml:space="preserve"> serta hasil ekstraksi dari bahan baku. Konsentrasi sari daun yang terlalu encer </w:t>
      </w:r>
      <w:proofErr w:type="gramStart"/>
      <w:r>
        <w:rPr>
          <w:szCs w:val="18"/>
          <w:lang w:val="en-US"/>
        </w:rPr>
        <w:t>akan</w:t>
      </w:r>
      <w:proofErr w:type="gramEnd"/>
      <w:r>
        <w:rPr>
          <w:szCs w:val="18"/>
          <w:lang w:val="en-US"/>
        </w:rPr>
        <w:t xml:space="preserve"> menyebabkan warnanya akan terlihat lebih pucat, aroma bahan kurang tercium, dan rasa sari dari bahan baku kurang terasa. Begitupun bila bahan bakunya terlalu banyak, </w:t>
      </w:r>
      <w:proofErr w:type="gramStart"/>
      <w:r>
        <w:rPr>
          <w:szCs w:val="18"/>
          <w:lang w:val="en-US"/>
        </w:rPr>
        <w:t>akan</w:t>
      </w:r>
      <w:proofErr w:type="gramEnd"/>
      <w:r>
        <w:rPr>
          <w:szCs w:val="18"/>
          <w:lang w:val="en-US"/>
        </w:rPr>
        <w:t xml:space="preserve"> menimbulkan beberapa permasalahan yang berbeda. Oleh karena itu, perbandingan air dengan bahan </w:t>
      </w:r>
      <w:proofErr w:type="gramStart"/>
      <w:r>
        <w:rPr>
          <w:szCs w:val="18"/>
          <w:lang w:val="en-US"/>
        </w:rPr>
        <w:t>baku</w:t>
      </w:r>
      <w:proofErr w:type="gramEnd"/>
      <w:r>
        <w:rPr>
          <w:szCs w:val="18"/>
          <w:lang w:val="en-US"/>
        </w:rPr>
        <w:t xml:space="preserve"> dan konsentrasi penstabil harus ditentukan yang tepat sehingga produk yang dihasilkan</w:t>
      </w:r>
      <w:r w:rsidR="00A15EA8">
        <w:rPr>
          <w:szCs w:val="18"/>
          <w:lang w:val="en-US"/>
        </w:rPr>
        <w:t xml:space="preserve"> sesuai dengan yang diharapkan.</w:t>
      </w:r>
      <w:bookmarkStart w:id="0" w:name="_GoBack"/>
      <w:bookmarkEnd w:id="0"/>
      <w:r>
        <w:rPr>
          <w:szCs w:val="18"/>
          <w:lang w:val="en-US"/>
        </w:rPr>
        <w:t xml:space="preserve"> </w:t>
      </w:r>
    </w:p>
    <w:p w:rsidR="009C4F4A" w:rsidRDefault="009C4F4A" w:rsidP="009C4F4A">
      <w:pPr>
        <w:pStyle w:val="NormalWeb"/>
        <w:shd w:val="clear" w:color="auto" w:fill="FFFFFF"/>
        <w:tabs>
          <w:tab w:val="left" w:pos="567"/>
        </w:tabs>
        <w:spacing w:before="0" w:beforeAutospacing="0" w:after="0" w:afterAutospacing="0" w:line="480" w:lineRule="auto"/>
        <w:jc w:val="both"/>
        <w:rPr>
          <w:b/>
          <w:szCs w:val="18"/>
          <w:lang w:val="en-US"/>
        </w:rPr>
      </w:pPr>
      <w:r>
        <w:rPr>
          <w:b/>
          <w:szCs w:val="18"/>
          <w:lang w:val="en-US"/>
        </w:rPr>
        <w:t>1.2 Identifikasi Masalah</w:t>
      </w:r>
    </w:p>
    <w:p w:rsidR="009C4F4A" w:rsidRPr="003E40E3" w:rsidRDefault="009C4F4A" w:rsidP="009C4F4A">
      <w:pPr>
        <w:pStyle w:val="NormalWeb"/>
        <w:shd w:val="clear" w:color="auto" w:fill="FFFFFF"/>
        <w:tabs>
          <w:tab w:val="left" w:pos="567"/>
        </w:tabs>
        <w:spacing w:before="0" w:beforeAutospacing="0" w:after="0" w:afterAutospacing="0" w:line="480" w:lineRule="auto"/>
        <w:jc w:val="both"/>
        <w:rPr>
          <w:color w:val="000000"/>
          <w:lang w:val="en-US"/>
        </w:rPr>
      </w:pPr>
      <w:r>
        <w:rPr>
          <w:color w:val="000000"/>
          <w:lang w:val="en-US"/>
        </w:rPr>
        <w:tab/>
      </w:r>
      <w:r w:rsidRPr="00DA24F7">
        <w:rPr>
          <w:color w:val="000000"/>
        </w:rPr>
        <w:t>Berdasarkan latar belakang</w:t>
      </w:r>
      <w:r>
        <w:rPr>
          <w:color w:val="000000"/>
          <w:lang w:val="en-US"/>
        </w:rPr>
        <w:t xml:space="preserve"> penelitian maka</w:t>
      </w:r>
      <w:r w:rsidRPr="00DA24F7">
        <w:rPr>
          <w:color w:val="000000"/>
        </w:rPr>
        <w:t xml:space="preserve"> dapat </w:t>
      </w:r>
      <w:r>
        <w:rPr>
          <w:color w:val="000000"/>
          <w:lang w:val="en-US"/>
        </w:rPr>
        <w:t xml:space="preserve">diidentifikasi </w:t>
      </w:r>
      <w:r w:rsidRPr="00DA24F7">
        <w:rPr>
          <w:color w:val="000000"/>
        </w:rPr>
        <w:t>permasalahan penelitian sebagai berikut:</w:t>
      </w:r>
    </w:p>
    <w:p w:rsidR="009C4F4A" w:rsidRDefault="009C4F4A" w:rsidP="009C4F4A">
      <w:pPr>
        <w:pStyle w:val="NormalWeb"/>
        <w:shd w:val="clear" w:color="auto" w:fill="FFFFFF"/>
        <w:tabs>
          <w:tab w:val="left" w:pos="567"/>
        </w:tabs>
        <w:spacing w:before="0" w:beforeAutospacing="0" w:after="0" w:afterAutospacing="0" w:line="480" w:lineRule="auto"/>
        <w:jc w:val="both"/>
        <w:rPr>
          <w:color w:val="000000"/>
        </w:rPr>
      </w:pPr>
      <w:r>
        <w:rPr>
          <w:color w:val="000000"/>
        </w:rPr>
        <w:t xml:space="preserve">1. </w:t>
      </w:r>
      <w:r>
        <w:rPr>
          <w:color w:val="000000"/>
          <w:lang w:val="en-US"/>
        </w:rPr>
        <w:t xml:space="preserve">Bagaimana pengaruh </w:t>
      </w:r>
      <w:r w:rsidRPr="00943C81">
        <w:rPr>
          <w:lang w:val="en-US" w:eastAsia="en-US"/>
        </w:rPr>
        <w:t xml:space="preserve">perbandingan </w:t>
      </w:r>
      <w:r>
        <w:rPr>
          <w:lang w:val="en-US" w:eastAsia="en-US"/>
        </w:rPr>
        <w:t xml:space="preserve">air dengan </w:t>
      </w:r>
      <w:r w:rsidRPr="00943C81">
        <w:rPr>
          <w:lang w:val="en-US" w:eastAsia="en-US"/>
        </w:rPr>
        <w:t xml:space="preserve">ekstrak </w:t>
      </w:r>
      <w:r>
        <w:rPr>
          <w:lang w:val="en-US" w:eastAsia="en-US"/>
        </w:rPr>
        <w:t>daun mulberry</w:t>
      </w:r>
      <w:r w:rsidRPr="00943C81">
        <w:rPr>
          <w:lang w:val="en-US" w:eastAsia="en-US"/>
        </w:rPr>
        <w:t xml:space="preserve"> </w:t>
      </w:r>
      <w:r w:rsidRPr="009603AC">
        <w:t>terhadap karakteristik</w:t>
      </w:r>
      <w:r>
        <w:t xml:space="preserve"> minuman </w:t>
      </w:r>
      <w:r w:rsidR="008101AE">
        <w:rPr>
          <w:lang w:val="en-US"/>
        </w:rPr>
        <w:t>ekstrak</w:t>
      </w:r>
      <w:r w:rsidRPr="009603AC">
        <w:t xml:space="preserve"> daun </w:t>
      </w:r>
      <w:proofErr w:type="gramStart"/>
      <w:r w:rsidRPr="009603AC">
        <w:t>mulberry</w:t>
      </w:r>
      <w:r>
        <w:rPr>
          <w:color w:val="000000"/>
          <w:lang w:val="en-US"/>
        </w:rPr>
        <w:t xml:space="preserve"> ?</w:t>
      </w:r>
      <w:proofErr w:type="gramEnd"/>
    </w:p>
    <w:p w:rsidR="009C4F4A" w:rsidRDefault="009C4F4A" w:rsidP="009C4F4A">
      <w:pPr>
        <w:pStyle w:val="NormalWeb"/>
        <w:shd w:val="clear" w:color="auto" w:fill="FFFFFF"/>
        <w:tabs>
          <w:tab w:val="left" w:pos="567"/>
        </w:tabs>
        <w:spacing w:before="0" w:beforeAutospacing="0" w:after="0" w:afterAutospacing="0" w:line="480" w:lineRule="auto"/>
        <w:jc w:val="both"/>
        <w:rPr>
          <w:color w:val="000000"/>
        </w:rPr>
      </w:pPr>
      <w:r>
        <w:rPr>
          <w:color w:val="000000"/>
        </w:rPr>
        <w:t xml:space="preserve">2. Bagaimana pengaruh konsentrasi penstabil </w:t>
      </w:r>
      <w:r w:rsidRPr="009603AC">
        <w:t>terhadap karakteristik</w:t>
      </w:r>
      <w:r>
        <w:t xml:space="preserve"> minuman </w:t>
      </w:r>
      <w:r w:rsidR="008101AE">
        <w:rPr>
          <w:lang w:val="en-US"/>
        </w:rPr>
        <w:t>ekstrak</w:t>
      </w:r>
      <w:r w:rsidRPr="009603AC">
        <w:t xml:space="preserve"> daun mulberry</w:t>
      </w:r>
      <w:r>
        <w:rPr>
          <w:color w:val="000000"/>
          <w:lang w:val="en-US"/>
        </w:rPr>
        <w:t xml:space="preserve"> ?</w:t>
      </w:r>
    </w:p>
    <w:p w:rsidR="009C4F4A" w:rsidRDefault="009C4F4A" w:rsidP="009C4F4A">
      <w:pPr>
        <w:pStyle w:val="NormalWeb"/>
        <w:shd w:val="clear" w:color="auto" w:fill="FFFFFF"/>
        <w:tabs>
          <w:tab w:val="left" w:pos="567"/>
        </w:tabs>
        <w:spacing w:before="0" w:beforeAutospacing="0" w:after="0" w:afterAutospacing="0" w:line="480" w:lineRule="auto"/>
        <w:jc w:val="both"/>
        <w:rPr>
          <w:color w:val="000000"/>
        </w:rPr>
      </w:pPr>
      <w:r>
        <w:rPr>
          <w:color w:val="000000"/>
        </w:rPr>
        <w:t xml:space="preserve">3. Bagaimana pengaruh interaksi perbandingan air dengan </w:t>
      </w:r>
      <w:r w:rsidR="008101AE">
        <w:rPr>
          <w:color w:val="000000"/>
          <w:lang w:val="en-US"/>
        </w:rPr>
        <w:t>ekstrak</w:t>
      </w:r>
      <w:r>
        <w:rPr>
          <w:color w:val="000000"/>
        </w:rPr>
        <w:t xml:space="preserve"> dan konsentrasi penstabil </w:t>
      </w:r>
      <w:r w:rsidRPr="009603AC">
        <w:t>terhadap karakteristik</w:t>
      </w:r>
      <w:r>
        <w:t xml:space="preserve"> minuman </w:t>
      </w:r>
      <w:r w:rsidR="008101AE">
        <w:rPr>
          <w:lang w:val="en-US"/>
        </w:rPr>
        <w:t>ekstrak</w:t>
      </w:r>
      <w:r w:rsidR="00975D79" w:rsidRPr="009603AC">
        <w:t xml:space="preserve"> </w:t>
      </w:r>
      <w:r w:rsidRPr="009603AC">
        <w:t>daun mulberry</w:t>
      </w:r>
      <w:r>
        <w:rPr>
          <w:color w:val="000000"/>
          <w:lang w:val="en-US"/>
        </w:rPr>
        <w:t xml:space="preserve"> ?</w:t>
      </w:r>
    </w:p>
    <w:p w:rsidR="009C4F4A" w:rsidRPr="00DA24F7" w:rsidRDefault="009C4F4A" w:rsidP="009C4F4A">
      <w:pPr>
        <w:pStyle w:val="NormalWeb"/>
        <w:shd w:val="clear" w:color="auto" w:fill="FFFFFF"/>
        <w:tabs>
          <w:tab w:val="left" w:pos="567"/>
        </w:tabs>
        <w:spacing w:before="0" w:beforeAutospacing="0" w:after="0" w:afterAutospacing="0" w:line="480" w:lineRule="auto"/>
        <w:jc w:val="both"/>
        <w:rPr>
          <w:b/>
          <w:color w:val="000000"/>
        </w:rPr>
      </w:pPr>
      <w:r w:rsidRPr="00DA24F7">
        <w:rPr>
          <w:b/>
          <w:color w:val="000000"/>
        </w:rPr>
        <w:t xml:space="preserve">1.3. </w:t>
      </w:r>
      <w:r>
        <w:rPr>
          <w:b/>
          <w:color w:val="000000"/>
        </w:rPr>
        <w:t xml:space="preserve">Maksud dan </w:t>
      </w:r>
      <w:r w:rsidRPr="00DA24F7">
        <w:rPr>
          <w:b/>
          <w:color w:val="000000"/>
        </w:rPr>
        <w:t>Tujuan Penelitian</w:t>
      </w:r>
    </w:p>
    <w:p w:rsidR="009C4F4A" w:rsidRPr="009603AC" w:rsidRDefault="009C4F4A" w:rsidP="009C4F4A">
      <w:pPr>
        <w:pStyle w:val="NormalWeb"/>
        <w:shd w:val="clear" w:color="auto" w:fill="FFFFFF"/>
        <w:tabs>
          <w:tab w:val="left" w:pos="567"/>
        </w:tabs>
        <w:spacing w:before="0" w:beforeAutospacing="0" w:after="0" w:afterAutospacing="0" w:line="480" w:lineRule="auto"/>
        <w:jc w:val="both"/>
        <w:rPr>
          <w:color w:val="000000"/>
          <w:lang w:val="en-US"/>
        </w:rPr>
      </w:pPr>
      <w:r w:rsidRPr="00DA24F7">
        <w:rPr>
          <w:color w:val="000000"/>
        </w:rPr>
        <w:tab/>
      </w:r>
      <w:r>
        <w:rPr>
          <w:color w:val="000000"/>
        </w:rPr>
        <w:t xml:space="preserve">Maksud dari penelitian ini adalah ingin </w:t>
      </w:r>
      <w:r>
        <w:rPr>
          <w:color w:val="000000"/>
          <w:lang w:val="en-US"/>
        </w:rPr>
        <w:t>memanfaatkan</w:t>
      </w:r>
      <w:r w:rsidRPr="009603AC">
        <w:t xml:space="preserve"> daun mulberry</w:t>
      </w:r>
      <w:r>
        <w:rPr>
          <w:lang w:val="en-US"/>
        </w:rPr>
        <w:t xml:space="preserve"> menjadi produk </w:t>
      </w:r>
      <w:r>
        <w:t xml:space="preserve">minuman </w:t>
      </w:r>
      <w:r>
        <w:rPr>
          <w:lang w:val="en-US"/>
        </w:rPr>
        <w:t>fungsional.</w:t>
      </w:r>
    </w:p>
    <w:p w:rsidR="009C4F4A" w:rsidRPr="003F1834" w:rsidRDefault="009C4F4A" w:rsidP="009C4F4A">
      <w:pPr>
        <w:pStyle w:val="NormalWeb"/>
        <w:shd w:val="clear" w:color="auto" w:fill="FFFFFF"/>
        <w:tabs>
          <w:tab w:val="left" w:pos="567"/>
        </w:tabs>
        <w:spacing w:before="0" w:beforeAutospacing="0" w:after="0" w:afterAutospacing="0" w:line="480" w:lineRule="auto"/>
        <w:jc w:val="both"/>
        <w:rPr>
          <w:color w:val="000000"/>
        </w:rPr>
      </w:pPr>
      <w:r>
        <w:rPr>
          <w:color w:val="000000"/>
        </w:rPr>
        <w:lastRenderedPageBreak/>
        <w:tab/>
      </w:r>
      <w:r w:rsidRPr="00DA24F7">
        <w:rPr>
          <w:color w:val="000000"/>
        </w:rPr>
        <w:t>Tujuan penelitian yang ingin dica</w:t>
      </w:r>
      <w:r>
        <w:rPr>
          <w:color w:val="000000"/>
        </w:rPr>
        <w:t>pai dalam penelitian ini adalah</w:t>
      </w:r>
      <w:r>
        <w:rPr>
          <w:color w:val="000000"/>
          <w:lang w:val="en-US"/>
        </w:rPr>
        <w:t xml:space="preserve"> untuk mendapatkan </w:t>
      </w:r>
      <w:r>
        <w:t>perbandingan</w:t>
      </w:r>
      <w:r>
        <w:rPr>
          <w:lang w:val="en-US"/>
        </w:rPr>
        <w:t xml:space="preserve"> </w:t>
      </w:r>
      <w:r w:rsidRPr="009603AC">
        <w:t>air</w:t>
      </w:r>
      <w:r>
        <w:rPr>
          <w:lang w:val="en-US"/>
        </w:rPr>
        <w:t xml:space="preserve"> dengan ekstrak daun mulberry</w:t>
      </w:r>
      <w:r w:rsidRPr="009603AC">
        <w:t xml:space="preserve"> dan konsentrasi penstabil terhadap karakteristik </w:t>
      </w:r>
      <w:r>
        <w:t xml:space="preserve">minuman </w:t>
      </w:r>
      <w:r w:rsidR="008101AE">
        <w:rPr>
          <w:lang w:val="en-US"/>
        </w:rPr>
        <w:t>ekstrak</w:t>
      </w:r>
      <w:r w:rsidRPr="009603AC">
        <w:t xml:space="preserve"> daun mulberry</w:t>
      </w:r>
      <w:r>
        <w:rPr>
          <w:color w:val="000000"/>
          <w:lang w:val="en-US"/>
        </w:rPr>
        <w:t xml:space="preserve">, sehingga dihasilkan karakteristik </w:t>
      </w:r>
      <w:r>
        <w:t xml:space="preserve">minuman </w:t>
      </w:r>
      <w:r w:rsidR="008101AE">
        <w:rPr>
          <w:lang w:val="en-US"/>
        </w:rPr>
        <w:t>ekstrak</w:t>
      </w:r>
      <w:r>
        <w:rPr>
          <w:color w:val="000000"/>
          <w:lang w:val="en-US"/>
        </w:rPr>
        <w:t xml:space="preserve"> daun mulberry yang baik, serta menciptakan produk olahan pangan dalam rangka pemanfaatan hasil pasca panen tanaman mulberry.</w:t>
      </w:r>
    </w:p>
    <w:p w:rsidR="009C4F4A" w:rsidRPr="00DA24F7" w:rsidRDefault="009C4F4A" w:rsidP="009C4F4A">
      <w:pPr>
        <w:pStyle w:val="NormalWeb"/>
        <w:shd w:val="clear" w:color="auto" w:fill="FFFFFF"/>
        <w:tabs>
          <w:tab w:val="left" w:pos="567"/>
        </w:tabs>
        <w:spacing w:before="0" w:beforeAutospacing="0" w:after="0" w:afterAutospacing="0" w:line="480" w:lineRule="auto"/>
        <w:jc w:val="both"/>
        <w:rPr>
          <w:b/>
          <w:color w:val="000000"/>
        </w:rPr>
      </w:pPr>
      <w:r w:rsidRPr="00DA24F7">
        <w:rPr>
          <w:b/>
          <w:color w:val="000000"/>
        </w:rPr>
        <w:t>1.4. Manfaat Penelitian</w:t>
      </w:r>
    </w:p>
    <w:p w:rsidR="009C4F4A" w:rsidRPr="00DA24F7" w:rsidRDefault="009C4F4A" w:rsidP="009C4F4A">
      <w:pPr>
        <w:pStyle w:val="NormalWeb"/>
        <w:shd w:val="clear" w:color="auto" w:fill="FFFFFF"/>
        <w:tabs>
          <w:tab w:val="left" w:pos="567"/>
        </w:tabs>
        <w:spacing w:before="0" w:beforeAutospacing="0" w:after="0" w:afterAutospacing="0" w:line="480" w:lineRule="auto"/>
        <w:jc w:val="both"/>
        <w:rPr>
          <w:color w:val="000000"/>
        </w:rPr>
      </w:pPr>
      <w:r w:rsidRPr="00DA24F7">
        <w:rPr>
          <w:color w:val="000000"/>
        </w:rPr>
        <w:tab/>
        <w:t>Manfaat yang diharapkan dari penelitian ini adalah :</w:t>
      </w:r>
    </w:p>
    <w:p w:rsidR="009C4F4A" w:rsidRDefault="009C4F4A" w:rsidP="009C4F4A">
      <w:pPr>
        <w:pStyle w:val="NormalWeb"/>
        <w:shd w:val="clear" w:color="auto" w:fill="FFFFFF"/>
        <w:tabs>
          <w:tab w:val="left" w:pos="567"/>
        </w:tabs>
        <w:spacing w:before="0" w:beforeAutospacing="0" w:after="0" w:afterAutospacing="0" w:line="480" w:lineRule="auto"/>
        <w:jc w:val="both"/>
        <w:rPr>
          <w:color w:val="000000"/>
          <w:lang w:val="en-US"/>
        </w:rPr>
      </w:pPr>
      <w:r>
        <w:rPr>
          <w:color w:val="000000"/>
          <w:lang w:val="en-US"/>
        </w:rPr>
        <w:t>1). Untuk menambah jumlah konsumsi daun mulberry sehingga dapat mengurangi kerugian komoditi yang tidak terkonsumsi.</w:t>
      </w:r>
    </w:p>
    <w:p w:rsidR="009C4F4A" w:rsidRDefault="009C4F4A" w:rsidP="009C4F4A">
      <w:pPr>
        <w:pStyle w:val="NormalWeb"/>
        <w:shd w:val="clear" w:color="auto" w:fill="FFFFFF"/>
        <w:tabs>
          <w:tab w:val="left" w:pos="567"/>
        </w:tabs>
        <w:spacing w:before="0" w:beforeAutospacing="0" w:after="0" w:afterAutospacing="0" w:line="480" w:lineRule="auto"/>
        <w:jc w:val="both"/>
        <w:rPr>
          <w:color w:val="000000"/>
          <w:lang w:val="en-US"/>
        </w:rPr>
      </w:pPr>
      <w:r>
        <w:rPr>
          <w:color w:val="000000"/>
          <w:lang w:val="en-US"/>
        </w:rPr>
        <w:t>2). Memperpanjang daya simpan daun mulberry dengan diolah menjadi suatu produk yang tahan lama.</w:t>
      </w:r>
    </w:p>
    <w:p w:rsidR="009C4F4A" w:rsidRDefault="009C4F4A" w:rsidP="009C4F4A">
      <w:pPr>
        <w:pStyle w:val="NormalWeb"/>
        <w:shd w:val="clear" w:color="auto" w:fill="FFFFFF"/>
        <w:tabs>
          <w:tab w:val="left" w:pos="567"/>
        </w:tabs>
        <w:spacing w:before="0" w:beforeAutospacing="0" w:after="0" w:afterAutospacing="0" w:line="480" w:lineRule="auto"/>
        <w:jc w:val="both"/>
        <w:rPr>
          <w:color w:val="000000"/>
          <w:lang w:val="en-US"/>
        </w:rPr>
      </w:pPr>
      <w:r>
        <w:rPr>
          <w:color w:val="000000"/>
          <w:lang w:val="en-US"/>
        </w:rPr>
        <w:t xml:space="preserve">3) Penelitian ini dilakukan untuk memberikan informasi tentang </w:t>
      </w:r>
      <w:proofErr w:type="gramStart"/>
      <w:r>
        <w:rPr>
          <w:color w:val="000000"/>
          <w:lang w:val="en-US"/>
        </w:rPr>
        <w:t>cara</w:t>
      </w:r>
      <w:proofErr w:type="gramEnd"/>
      <w:r>
        <w:rPr>
          <w:color w:val="000000"/>
          <w:lang w:val="en-US"/>
        </w:rPr>
        <w:t xml:space="preserve"> pembuatan </w:t>
      </w:r>
      <w:r>
        <w:t xml:space="preserve">minuman </w:t>
      </w:r>
      <w:r>
        <w:rPr>
          <w:lang w:val="en-US"/>
        </w:rPr>
        <w:t>fungsional</w:t>
      </w:r>
      <w:r>
        <w:rPr>
          <w:color w:val="000000"/>
          <w:lang w:val="en-US"/>
        </w:rPr>
        <w:t xml:space="preserve"> daun mulberry dan meningkatkan mutu produk </w:t>
      </w:r>
      <w:r>
        <w:t xml:space="preserve">minuman </w:t>
      </w:r>
      <w:r>
        <w:rPr>
          <w:lang w:val="en-US"/>
        </w:rPr>
        <w:t>fungsional</w:t>
      </w:r>
      <w:r>
        <w:rPr>
          <w:color w:val="000000"/>
          <w:lang w:val="en-US"/>
        </w:rPr>
        <w:t xml:space="preserve"> daun mulberry.</w:t>
      </w:r>
    </w:p>
    <w:p w:rsidR="009C4F4A" w:rsidRDefault="009C4F4A" w:rsidP="009C4F4A">
      <w:pPr>
        <w:pStyle w:val="NormalWeb"/>
        <w:shd w:val="clear" w:color="auto" w:fill="FFFFFF"/>
        <w:tabs>
          <w:tab w:val="left" w:pos="567"/>
        </w:tabs>
        <w:spacing w:before="0" w:beforeAutospacing="0" w:after="0" w:afterAutospacing="0" w:line="480" w:lineRule="auto"/>
        <w:jc w:val="both"/>
        <w:rPr>
          <w:b/>
          <w:lang w:val="en-US"/>
        </w:rPr>
      </w:pPr>
      <w:r w:rsidRPr="00DA24F7">
        <w:rPr>
          <w:b/>
        </w:rPr>
        <w:t>1.5. Kerangka Pemikiran</w:t>
      </w:r>
    </w:p>
    <w:p w:rsidR="009C4F4A" w:rsidRPr="007C51EB" w:rsidRDefault="009C4F4A" w:rsidP="009C4F4A">
      <w:pPr>
        <w:pStyle w:val="NormalWeb"/>
        <w:shd w:val="clear" w:color="auto" w:fill="FFFFFF" w:themeFill="background1"/>
        <w:spacing w:before="0" w:beforeAutospacing="0" w:after="0" w:afterAutospacing="0" w:line="480" w:lineRule="auto"/>
        <w:jc w:val="both"/>
        <w:rPr>
          <w:szCs w:val="18"/>
        </w:rPr>
      </w:pPr>
      <w:r>
        <w:rPr>
          <w:b/>
          <w:lang w:val="en-US"/>
        </w:rPr>
        <w:tab/>
      </w:r>
      <w:r w:rsidRPr="007C51EB">
        <w:rPr>
          <w:szCs w:val="18"/>
        </w:rPr>
        <w:t>Etanolik dari ekstrak daun murbei dilaporkan berkhasiat sebagai antikanker, karena memiliki kandungan fitokimia seperti quercetin dan anthosianin. Quercetin dan antosianin adalah  zat yang terdapa</w:t>
      </w:r>
      <w:r>
        <w:rPr>
          <w:szCs w:val="18"/>
        </w:rPr>
        <w:t>t dalam berbagai tanaman murbei</w:t>
      </w:r>
      <w:r w:rsidRPr="007C51EB">
        <w:rPr>
          <w:szCs w:val="18"/>
        </w:rPr>
        <w:t>,  yang memiliki potensi sebagai agen kemopreventif. Selain sebagai agen kemopreventif, Quercetin juga dilaporkan dapat berperan sebagai agen ko-kemoterapi.</w:t>
      </w:r>
    </w:p>
    <w:p w:rsidR="009C4F4A" w:rsidRPr="007C51EB" w:rsidRDefault="009C4F4A" w:rsidP="009C4F4A">
      <w:pPr>
        <w:pStyle w:val="NormalWeb"/>
        <w:shd w:val="clear" w:color="auto" w:fill="FFFFFF" w:themeFill="background1"/>
        <w:spacing w:before="0" w:beforeAutospacing="0" w:after="0" w:afterAutospacing="0" w:line="480" w:lineRule="auto"/>
        <w:ind w:firstLine="567"/>
        <w:jc w:val="both"/>
        <w:rPr>
          <w:szCs w:val="18"/>
        </w:rPr>
      </w:pPr>
      <w:r w:rsidRPr="007C51EB">
        <w:rPr>
          <w:szCs w:val="18"/>
        </w:rPr>
        <w:lastRenderedPageBreak/>
        <w:t>Berdasarkan penelitian Wang (2009) menunjukkan, bahwa Quercetin dapat meningkatkan indeks terapi agen kemoterapi doxorubicin serta memiliki efek sebagai kardioprotektif dan</w:t>
      </w:r>
      <w:r w:rsidRPr="007C51EB">
        <w:rPr>
          <w:rStyle w:val="apple-converted-space"/>
          <w:szCs w:val="18"/>
        </w:rPr>
        <w:t> </w:t>
      </w:r>
      <w:r w:rsidRPr="007C51EB">
        <w:rPr>
          <w:rStyle w:val="Emphasis"/>
          <w:szCs w:val="18"/>
        </w:rPr>
        <w:t>hepatoprotective, </w:t>
      </w:r>
      <w:r w:rsidRPr="007C51EB">
        <w:rPr>
          <w:rStyle w:val="apple-converted-space"/>
          <w:szCs w:val="18"/>
        </w:rPr>
        <w:t> </w:t>
      </w:r>
      <w:r w:rsidRPr="007C51EB">
        <w:rPr>
          <w:szCs w:val="18"/>
        </w:rPr>
        <w:t>sehingga dapat menurunkan kemungkinan terjadinya efek samping yaitu</w:t>
      </w:r>
      <w:r w:rsidRPr="007C51EB">
        <w:rPr>
          <w:rStyle w:val="apple-converted-space"/>
          <w:szCs w:val="18"/>
        </w:rPr>
        <w:t> </w:t>
      </w:r>
      <w:r w:rsidRPr="007C51EB">
        <w:rPr>
          <w:rStyle w:val="Emphasis"/>
          <w:szCs w:val="18"/>
        </w:rPr>
        <w:t>cardiotoxic.</w:t>
      </w:r>
      <w:r w:rsidRPr="007C51EB">
        <w:rPr>
          <w:rStyle w:val="apple-converted-space"/>
          <w:szCs w:val="18"/>
        </w:rPr>
        <w:t> </w:t>
      </w:r>
      <w:r w:rsidRPr="007C51EB">
        <w:rPr>
          <w:szCs w:val="18"/>
        </w:rPr>
        <w:t>Sehingga diketahui bahwa quercetin dapat dijadikan sebagai terapi pendamping pada kemopreventif.</w:t>
      </w:r>
    </w:p>
    <w:p w:rsidR="009C4F4A" w:rsidRDefault="009C4F4A" w:rsidP="009C4F4A">
      <w:pPr>
        <w:autoSpaceDE w:val="0"/>
        <w:autoSpaceDN w:val="0"/>
        <w:adjustRightInd w:val="0"/>
        <w:spacing w:after="0" w:line="480" w:lineRule="auto"/>
        <w:ind w:firstLine="709"/>
        <w:jc w:val="both"/>
        <w:rPr>
          <w:rFonts w:ascii="Times New Roman" w:hAnsi="Times New Roman" w:cs="Times New Roman"/>
          <w:color w:val="000000" w:themeColor="text1"/>
          <w:sz w:val="24"/>
          <w:szCs w:val="24"/>
        </w:rPr>
      </w:pPr>
      <w:r w:rsidRPr="00B95B7E">
        <w:rPr>
          <w:rFonts w:ascii="Times New Roman" w:hAnsi="Times New Roman" w:cs="Times New Roman"/>
          <w:color w:val="000000" w:themeColor="text1"/>
          <w:sz w:val="24"/>
          <w:szCs w:val="24"/>
        </w:rPr>
        <w:t xml:space="preserve">Istilah pangan fungsional menjadi sangat populer </w:t>
      </w:r>
      <w:r>
        <w:rPr>
          <w:rFonts w:ascii="Times New Roman" w:hAnsi="Times New Roman" w:cs="Times New Roman"/>
          <w:color w:val="000000" w:themeColor="text1"/>
          <w:sz w:val="24"/>
          <w:szCs w:val="24"/>
        </w:rPr>
        <w:t xml:space="preserve">setelah hasil-hasil penelitian </w:t>
      </w:r>
      <w:r w:rsidRPr="00B95B7E">
        <w:rPr>
          <w:rFonts w:ascii="Times New Roman" w:hAnsi="Times New Roman" w:cs="Times New Roman"/>
          <w:color w:val="000000" w:themeColor="text1"/>
          <w:sz w:val="24"/>
          <w:szCs w:val="24"/>
        </w:rPr>
        <w:t xml:space="preserve">menunjukkan  adanya peranan dari senyawa-senyawa kelompok non-gizi dalam bahan pangan yang mempunyai fungsi tertentu bagi kesehatan, seperti senyawa fenol dan turunan isopren yang mempunyai aktivitas antioksidan, dapat membunuh sel kanker, menurunkan kadar </w:t>
      </w:r>
      <w:r>
        <w:rPr>
          <w:rFonts w:ascii="Times New Roman" w:hAnsi="Times New Roman" w:cs="Times New Roman"/>
          <w:color w:val="000000" w:themeColor="text1"/>
          <w:sz w:val="24"/>
          <w:szCs w:val="24"/>
        </w:rPr>
        <w:t>kolesterol,  dan sebagainya            (Ferdiana, 2004)</w:t>
      </w:r>
      <w:r w:rsidRPr="00B95B7E">
        <w:rPr>
          <w:rFonts w:ascii="Times New Roman" w:hAnsi="Times New Roman" w:cs="Times New Roman"/>
          <w:color w:val="000000" w:themeColor="text1"/>
          <w:sz w:val="24"/>
          <w:szCs w:val="24"/>
        </w:rPr>
        <w:t xml:space="preserve">.  </w:t>
      </w:r>
    </w:p>
    <w:p w:rsidR="009C4F4A" w:rsidRPr="00A55F0D" w:rsidRDefault="009C4F4A" w:rsidP="009C4F4A">
      <w:pPr>
        <w:autoSpaceDE w:val="0"/>
        <w:autoSpaceDN w:val="0"/>
        <w:adjustRightInd w:val="0"/>
        <w:spacing w:after="0" w:line="480" w:lineRule="auto"/>
        <w:ind w:firstLine="709"/>
        <w:jc w:val="both"/>
        <w:rPr>
          <w:rFonts w:ascii="Times New Roman" w:hAnsi="Times New Roman" w:cs="Times New Roman"/>
          <w:color w:val="000000" w:themeColor="text1"/>
          <w:sz w:val="24"/>
          <w:szCs w:val="24"/>
        </w:rPr>
      </w:pPr>
      <w:r w:rsidRPr="00B95B7E">
        <w:rPr>
          <w:rFonts w:ascii="Times New Roman" w:hAnsi="Times New Roman" w:cs="Times New Roman"/>
          <w:color w:val="000000" w:themeColor="text1"/>
          <w:sz w:val="24"/>
          <w:szCs w:val="24"/>
        </w:rPr>
        <w:t>Pangan fungsional adalah segolongan makanan atau minuman yang mengandung bahan-bahan yang diperkirakan dapat meningkatkan status kesehatan dan mencegah penyakit tertentu. Beberapa persyaratan yang harus dimiliki oleh suatu produk agar dapat dikatakan sebag</w:t>
      </w:r>
      <w:r>
        <w:rPr>
          <w:rFonts w:ascii="Times New Roman" w:hAnsi="Times New Roman" w:cs="Times New Roman"/>
          <w:color w:val="000000" w:themeColor="text1"/>
          <w:sz w:val="24"/>
          <w:szCs w:val="24"/>
        </w:rPr>
        <w:t xml:space="preserve">ai pangan fungsional adalah </w:t>
      </w:r>
      <w:r w:rsidRPr="00B95B7E">
        <w:rPr>
          <w:rFonts w:ascii="Times New Roman" w:hAnsi="Times New Roman" w:cs="Times New Roman"/>
          <w:color w:val="000000" w:themeColor="text1"/>
          <w:sz w:val="24"/>
          <w:szCs w:val="24"/>
        </w:rPr>
        <w:t>harus merupakan produk pangan (bukan bentuk kapsul, ta</w:t>
      </w:r>
      <w:r>
        <w:rPr>
          <w:rFonts w:ascii="Times New Roman" w:hAnsi="Times New Roman" w:cs="Times New Roman"/>
          <w:color w:val="000000" w:themeColor="text1"/>
          <w:sz w:val="24"/>
          <w:szCs w:val="24"/>
        </w:rPr>
        <w:t xml:space="preserve">blet  atau puyer) yang berasal dari bahan alami, </w:t>
      </w:r>
      <w:r w:rsidRPr="00B95B7E">
        <w:rPr>
          <w:rFonts w:ascii="Times New Roman" w:hAnsi="Times New Roman" w:cs="Times New Roman"/>
          <w:color w:val="000000" w:themeColor="text1"/>
          <w:sz w:val="24"/>
          <w:szCs w:val="24"/>
        </w:rPr>
        <w:t>dapat dan layak dikonsumsi sebagai diet atau menu sehari-hari,</w:t>
      </w:r>
      <w:r>
        <w:rPr>
          <w:rFonts w:ascii="Times New Roman" w:hAnsi="Times New Roman" w:cs="Times New Roman"/>
          <w:color w:val="000000" w:themeColor="text1"/>
          <w:sz w:val="24"/>
          <w:szCs w:val="24"/>
        </w:rPr>
        <w:t xml:space="preserve"> </w:t>
      </w:r>
      <w:r w:rsidRPr="00B95B7E">
        <w:rPr>
          <w:rFonts w:ascii="Times New Roman" w:hAnsi="Times New Roman" w:cs="Times New Roman"/>
          <w:color w:val="000000" w:themeColor="text1"/>
          <w:sz w:val="24"/>
          <w:szCs w:val="24"/>
        </w:rPr>
        <w:t>mempunyai fungsi tertentu pada saat dicerna, sert</w:t>
      </w:r>
      <w:r>
        <w:rPr>
          <w:rFonts w:ascii="Times New Roman" w:hAnsi="Times New Roman" w:cs="Times New Roman"/>
          <w:color w:val="000000" w:themeColor="text1"/>
          <w:sz w:val="24"/>
          <w:szCs w:val="24"/>
        </w:rPr>
        <w:t>a dapat memberikan peran dalam proses tubuh tertentu, seperti</w:t>
      </w:r>
      <w:r w:rsidRPr="00B95B7E">
        <w:rPr>
          <w:rFonts w:ascii="Times New Roman" w:hAnsi="Times New Roman" w:cs="Times New Roman"/>
          <w:color w:val="000000" w:themeColor="text1"/>
          <w:sz w:val="24"/>
          <w:szCs w:val="24"/>
        </w:rPr>
        <w:t xml:space="preserve"> memperkuat mekanisme pertahanan tubuh, mencegah penyakit tertentu, membantu mengembalikan kondisi tubuh setelah sakit tertentu, menjaga kondisi fisik dan mental, serta memperlambat proses penuaan,</w:t>
      </w:r>
      <w:r>
        <w:rPr>
          <w:rFonts w:ascii="Times New Roman" w:hAnsi="Times New Roman" w:cs="Times New Roman"/>
          <w:color w:val="000000" w:themeColor="text1"/>
          <w:sz w:val="24"/>
          <w:szCs w:val="24"/>
        </w:rPr>
        <w:t xml:space="preserve"> </w:t>
      </w:r>
      <w:r w:rsidRPr="00B95B7E">
        <w:rPr>
          <w:rFonts w:ascii="Times New Roman" w:hAnsi="Times New Roman" w:cs="Times New Roman"/>
          <w:color w:val="000000" w:themeColor="text1"/>
          <w:sz w:val="24"/>
          <w:szCs w:val="24"/>
        </w:rPr>
        <w:t xml:space="preserve">jelas fisik dan kimianya serta mutu dan jumlahnya dan aman untuk </w:t>
      </w:r>
      <w:r w:rsidRPr="00B95B7E">
        <w:rPr>
          <w:rFonts w:ascii="Times New Roman" w:hAnsi="Times New Roman" w:cs="Times New Roman"/>
          <w:color w:val="000000" w:themeColor="text1"/>
          <w:sz w:val="24"/>
          <w:szCs w:val="24"/>
        </w:rPr>
        <w:lastRenderedPageBreak/>
        <w:t>dikonsumsi, dan</w:t>
      </w:r>
      <w:r>
        <w:rPr>
          <w:rFonts w:ascii="Times New Roman" w:hAnsi="Times New Roman" w:cs="Times New Roman"/>
          <w:color w:val="000000" w:themeColor="text1"/>
          <w:sz w:val="24"/>
          <w:szCs w:val="24"/>
        </w:rPr>
        <w:t xml:space="preserve"> </w:t>
      </w:r>
      <w:r w:rsidRPr="00B95B7E">
        <w:rPr>
          <w:rFonts w:ascii="Times New Roman" w:hAnsi="Times New Roman" w:cs="Times New Roman"/>
          <w:color w:val="000000" w:themeColor="text1"/>
          <w:sz w:val="24"/>
          <w:szCs w:val="24"/>
        </w:rPr>
        <w:t>kandungannya tidak boleh menurunkan nilai gizinya</w:t>
      </w:r>
      <w:r>
        <w:rPr>
          <w:rFonts w:ascii="Times New Roman" w:hAnsi="Times New Roman" w:cs="Times New Roman"/>
          <w:color w:val="000000" w:themeColor="text1"/>
          <w:sz w:val="24"/>
          <w:szCs w:val="24"/>
        </w:rPr>
        <w:t xml:space="preserve"> (Widyaningsih, 2006)</w:t>
      </w:r>
      <w:r w:rsidRPr="00B95B7E">
        <w:rPr>
          <w:rFonts w:ascii="Times New Roman" w:hAnsi="Times New Roman" w:cs="Times New Roman"/>
          <w:color w:val="000000" w:themeColor="text1"/>
          <w:sz w:val="24"/>
          <w:szCs w:val="24"/>
        </w:rPr>
        <w:t>.</w:t>
      </w:r>
    </w:p>
    <w:p w:rsidR="009C4F4A" w:rsidRDefault="009C4F4A" w:rsidP="009C4F4A">
      <w:pPr>
        <w:spacing w:after="0" w:line="48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Air berfungsi sebagai bahan yang dapat mendispersikan berbagai senyawa yang terdapat dalam bahan makanan (Winarno, 2004). Perbandingan air dengan bahan baku memiliki pengaruh terhadap warna, rasa, dan aroma produk yang dihasilkan. Konsentrasi sari buah yang terlalu encer akan menyebabkan warna yang diperoleh akan terlihat lebih pucat, aromanya kurang khas, dan rasa dari bahan baku kurang terasa. Begitu pula bila bahan baku terlalu banyak maka akan menimbulkan beberapa permasalahan yang berbeda. (Yulia, 2006).</w:t>
      </w:r>
    </w:p>
    <w:p w:rsidR="009C4F4A" w:rsidRDefault="009C4F4A" w:rsidP="009C4F4A">
      <w:pPr>
        <w:spacing w:after="0" w:line="48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Beberapa contoh perbandingan air dengan bahan baku pada proses penghancuran adalah 1:1 pada pembuatan sirup belimbing wuluh (Anonymus, 2006). Menurut Widyasari (2003), pada pembuatan sirup sirsak 3:1 (Anonymus, 2005), sedangkan pembuatan sirup buah merah adalah 1:1 (Gumilang, 2005).</w:t>
      </w:r>
    </w:p>
    <w:p w:rsidR="009C4F4A" w:rsidRPr="00626625" w:rsidRDefault="009C4F4A" w:rsidP="009C4F4A">
      <w:pPr>
        <w:spacing w:after="0" w:line="48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Menurut penelitian Yulia (2006) pada pembuatan sirup ceremai, perbandingan air dengan bahan baku 1:1, memberikan hasil yang relative baik untuk warna dan rasa produk sirup ceremai dengan kadar vitamin C 16,778 mg/100g, kadar total asam 10,590 mg ekivalen/g, kadar gula total 60,403 %, nilai total padatan terlarut 28,55</w:t>
      </w:r>
      <w:r w:rsidRPr="00626625">
        <w:rPr>
          <w:rFonts w:ascii="Times New Roman" w:hAnsi="Times New Roman" w:cs="Times New Roman"/>
          <w:bCs/>
          <w:color w:val="000000" w:themeColor="text1"/>
          <w:sz w:val="24"/>
          <w:szCs w:val="24"/>
          <w:vertAlign w:val="superscript"/>
        </w:rPr>
        <w:t>o</w:t>
      </w:r>
      <w:r>
        <w:rPr>
          <w:rFonts w:ascii="Times New Roman" w:hAnsi="Times New Roman" w:cs="Times New Roman"/>
          <w:bCs/>
          <w:color w:val="000000" w:themeColor="text1"/>
          <w:sz w:val="24"/>
          <w:szCs w:val="24"/>
        </w:rPr>
        <w:t>Brix, dan kestabilan 20,38</w:t>
      </w:r>
      <w:r w:rsidRPr="00626625">
        <w:rPr>
          <w:rFonts w:ascii="Times New Roman" w:hAnsi="Times New Roman" w:cs="Times New Roman"/>
          <w:bCs/>
          <w:color w:val="000000" w:themeColor="text1"/>
          <w:sz w:val="24"/>
          <w:szCs w:val="24"/>
          <w:vertAlign w:val="superscript"/>
        </w:rPr>
        <w:t>o</w:t>
      </w:r>
      <w:r>
        <w:rPr>
          <w:rFonts w:ascii="Times New Roman" w:hAnsi="Times New Roman" w:cs="Times New Roman"/>
          <w:bCs/>
          <w:color w:val="000000" w:themeColor="text1"/>
          <w:sz w:val="24"/>
          <w:szCs w:val="24"/>
        </w:rPr>
        <w:t>Brix.</w:t>
      </w:r>
    </w:p>
    <w:p w:rsidR="009C4F4A" w:rsidRDefault="009C4F4A" w:rsidP="009C4F4A">
      <w:pPr>
        <w:spacing w:after="0" w:line="48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Menurut Triansyah (2005) konsentrasi suatu komponen dalam suatu bahan hasil ekstraksi tergantung pada perbandingan air terhadap bahan baku, karena semakin banyak kandungan air maka konsentrasi zat-zat yang terlarut akan semakin rendah. Contohnya yaitu vitamin C yang terdapat dalam suatu bahan jika diekstraksi dengan perbandingan air yang lebih banyak, maka kadar vitamin C </w:t>
      </w:r>
      <w:r>
        <w:rPr>
          <w:rFonts w:ascii="Times New Roman" w:hAnsi="Times New Roman" w:cs="Times New Roman"/>
          <w:bCs/>
          <w:color w:val="000000" w:themeColor="text1"/>
          <w:sz w:val="24"/>
          <w:szCs w:val="24"/>
        </w:rPr>
        <w:lastRenderedPageBreak/>
        <w:t>akan lebih rendah. Selain itu, pengaruh yang timbul dari kadar air yang terlalu sedikit akan mengakibatkan ekstrak semakin pekat sehingga berpengaruh terhadap kadar zat-zat nutrisi yang terlarut dalam air dan bahan yang memiliki aroma yang kurang sedap akan tercium dengan terlalu pekatnya bahan baku.</w:t>
      </w:r>
    </w:p>
    <w:p w:rsidR="009C4F4A" w:rsidRDefault="009C4F4A" w:rsidP="009C4F4A">
      <w:pPr>
        <w:pStyle w:val="NormalWeb"/>
        <w:tabs>
          <w:tab w:val="left" w:pos="567"/>
        </w:tabs>
        <w:spacing w:before="0" w:beforeAutospacing="0" w:after="0" w:afterAutospacing="0" w:line="480" w:lineRule="auto"/>
        <w:ind w:firstLine="567"/>
        <w:jc w:val="both"/>
        <w:rPr>
          <w:color w:val="000000"/>
          <w:szCs w:val="23"/>
          <w:lang w:val="en-US"/>
        </w:rPr>
      </w:pPr>
      <w:r>
        <w:rPr>
          <w:color w:val="000000"/>
          <w:szCs w:val="23"/>
          <w:lang w:val="en-US"/>
        </w:rPr>
        <w:t xml:space="preserve">Beberapa hasil penelitian mengungkapkan bahwa CMC dapat meningkatkan viskositas sari buah sawo (Broto, </w:t>
      </w:r>
      <w:r>
        <w:rPr>
          <w:i/>
          <w:color w:val="000000"/>
          <w:szCs w:val="23"/>
          <w:lang w:val="en-US"/>
        </w:rPr>
        <w:t>di dalam Rohadi 2001</w:t>
      </w:r>
      <w:r>
        <w:rPr>
          <w:color w:val="000000"/>
          <w:szCs w:val="23"/>
          <w:lang w:val="en-US"/>
        </w:rPr>
        <w:t xml:space="preserve">), salak (Mudjisuhono </w:t>
      </w:r>
      <w:r>
        <w:rPr>
          <w:i/>
          <w:color w:val="000000"/>
          <w:szCs w:val="23"/>
          <w:lang w:val="en-US"/>
        </w:rPr>
        <w:t xml:space="preserve">et al, </w:t>
      </w:r>
      <w:r>
        <w:rPr>
          <w:color w:val="000000"/>
          <w:szCs w:val="23"/>
          <w:lang w:val="en-US"/>
        </w:rPr>
        <w:t xml:space="preserve">1999, </w:t>
      </w:r>
      <w:r>
        <w:rPr>
          <w:i/>
          <w:color w:val="000000"/>
          <w:szCs w:val="23"/>
          <w:lang w:val="en-US"/>
        </w:rPr>
        <w:t>di dalam Rohadi, 2001</w:t>
      </w:r>
      <w:r>
        <w:rPr>
          <w:color w:val="000000"/>
          <w:szCs w:val="23"/>
          <w:lang w:val="en-US"/>
        </w:rPr>
        <w:t xml:space="preserve">), dan markisa (Dewayani </w:t>
      </w:r>
      <w:r>
        <w:rPr>
          <w:i/>
          <w:color w:val="000000"/>
          <w:szCs w:val="23"/>
          <w:lang w:val="en-US"/>
        </w:rPr>
        <w:t xml:space="preserve">et al., </w:t>
      </w:r>
      <w:r w:rsidRPr="008C5A8C">
        <w:rPr>
          <w:color w:val="000000"/>
          <w:szCs w:val="23"/>
          <w:lang w:val="en-US"/>
        </w:rPr>
        <w:t>2001</w:t>
      </w:r>
      <w:r>
        <w:rPr>
          <w:i/>
          <w:color w:val="000000"/>
          <w:szCs w:val="23"/>
          <w:lang w:val="en-US"/>
        </w:rPr>
        <w:t>, di dalam Rohadi, 2001</w:t>
      </w:r>
      <w:r>
        <w:rPr>
          <w:color w:val="000000"/>
          <w:szCs w:val="23"/>
          <w:lang w:val="en-US"/>
        </w:rPr>
        <w:t>).</w:t>
      </w:r>
    </w:p>
    <w:p w:rsidR="009C4F4A" w:rsidRDefault="009C4F4A" w:rsidP="009C4F4A">
      <w:pPr>
        <w:pStyle w:val="NormalWeb"/>
        <w:tabs>
          <w:tab w:val="left" w:pos="567"/>
        </w:tabs>
        <w:spacing w:before="0" w:beforeAutospacing="0" w:after="0" w:afterAutospacing="0" w:line="480" w:lineRule="auto"/>
        <w:ind w:firstLine="567"/>
        <w:jc w:val="both"/>
        <w:rPr>
          <w:color w:val="000000"/>
          <w:szCs w:val="23"/>
          <w:lang w:val="en-US"/>
        </w:rPr>
      </w:pPr>
      <w:r>
        <w:rPr>
          <w:color w:val="000000"/>
          <w:szCs w:val="23"/>
          <w:lang w:val="en-US"/>
        </w:rPr>
        <w:t>Pemberian bahan untuk menstabilkan sirup jambu mete yaitu karboksil metal selulosa (CMC) dengan konsentrasi yang berbeda berpengaruh nyata terhadap mutu sirup yang diperoleh selama penyimpanan (Manoi, 2006).</w:t>
      </w:r>
    </w:p>
    <w:p w:rsidR="009C4F4A" w:rsidRDefault="009C4F4A" w:rsidP="009C4F4A">
      <w:pPr>
        <w:pStyle w:val="NormalWeb"/>
        <w:tabs>
          <w:tab w:val="left" w:pos="567"/>
        </w:tabs>
        <w:spacing w:before="0" w:beforeAutospacing="0" w:after="0" w:afterAutospacing="0" w:line="480" w:lineRule="auto"/>
        <w:ind w:firstLine="567"/>
        <w:jc w:val="both"/>
        <w:rPr>
          <w:color w:val="000000"/>
          <w:szCs w:val="23"/>
          <w:lang w:val="en-US"/>
        </w:rPr>
      </w:pPr>
      <w:r>
        <w:rPr>
          <w:color w:val="000000"/>
          <w:szCs w:val="23"/>
          <w:lang w:val="en-US"/>
        </w:rPr>
        <w:t xml:space="preserve">Konsentrasi rendah yaitu sekitar 1-5 % gum </w:t>
      </w:r>
      <w:proofErr w:type="gramStart"/>
      <w:r>
        <w:rPr>
          <w:color w:val="000000"/>
          <w:szCs w:val="23"/>
          <w:lang w:val="en-US"/>
        </w:rPr>
        <w:t>arab</w:t>
      </w:r>
      <w:proofErr w:type="gramEnd"/>
      <w:r>
        <w:rPr>
          <w:color w:val="000000"/>
          <w:szCs w:val="23"/>
          <w:lang w:val="en-US"/>
        </w:rPr>
        <w:t xml:space="preserve"> dapat membentuk larutan dengan kekentalan yang tinggi karena sifat </w:t>
      </w:r>
      <w:r>
        <w:rPr>
          <w:i/>
          <w:color w:val="000000"/>
          <w:szCs w:val="23"/>
          <w:lang w:val="en-US"/>
        </w:rPr>
        <w:t xml:space="preserve">emulsifier </w:t>
      </w:r>
      <w:r>
        <w:rPr>
          <w:color w:val="000000"/>
          <w:szCs w:val="23"/>
          <w:lang w:val="en-US"/>
        </w:rPr>
        <w:t xml:space="preserve">dan </w:t>
      </w:r>
      <w:r>
        <w:rPr>
          <w:i/>
          <w:color w:val="000000"/>
          <w:szCs w:val="23"/>
          <w:lang w:val="en-US"/>
        </w:rPr>
        <w:t xml:space="preserve">stabilizer </w:t>
      </w:r>
      <w:r>
        <w:rPr>
          <w:color w:val="000000"/>
          <w:szCs w:val="23"/>
          <w:lang w:val="en-US"/>
        </w:rPr>
        <w:t>yang baik dari gum arab ketika digabungkan dengan sejumlah besar bahan-bahan yang tidak larut (</w:t>
      </w:r>
      <w:r w:rsidRPr="00F850D9">
        <w:rPr>
          <w:color w:val="000000"/>
          <w:szCs w:val="23"/>
          <w:lang w:val="en-US"/>
        </w:rPr>
        <w:t>Nugraha</w:t>
      </w:r>
      <w:r>
        <w:rPr>
          <w:color w:val="000000"/>
          <w:szCs w:val="23"/>
          <w:lang w:val="en-US"/>
        </w:rPr>
        <w:t>,</w:t>
      </w:r>
      <w:r w:rsidRPr="00F850D9">
        <w:rPr>
          <w:color w:val="000000"/>
          <w:szCs w:val="23"/>
          <w:lang w:val="en-US"/>
        </w:rPr>
        <w:t xml:space="preserve"> 2001</w:t>
      </w:r>
      <w:r>
        <w:rPr>
          <w:color w:val="000000"/>
          <w:szCs w:val="23"/>
          <w:lang w:val="en-US"/>
        </w:rPr>
        <w:t>).</w:t>
      </w:r>
    </w:p>
    <w:p w:rsidR="009C4F4A" w:rsidRPr="00033E27" w:rsidRDefault="009C4F4A" w:rsidP="009C4F4A">
      <w:pPr>
        <w:pStyle w:val="NormalWeb"/>
        <w:tabs>
          <w:tab w:val="left" w:pos="567"/>
        </w:tabs>
        <w:spacing w:before="0" w:beforeAutospacing="0" w:after="0" w:afterAutospacing="0" w:line="480" w:lineRule="auto"/>
        <w:ind w:firstLine="567"/>
        <w:jc w:val="both"/>
        <w:rPr>
          <w:color w:val="000000"/>
          <w:szCs w:val="23"/>
          <w:lang w:val="en-US"/>
        </w:rPr>
      </w:pPr>
      <w:r>
        <w:rPr>
          <w:color w:val="000000"/>
          <w:szCs w:val="23"/>
          <w:lang w:val="en-US"/>
        </w:rPr>
        <w:t>Konsentrasi penstabil yang baik digunakan dalam pengolahan sirup lemon tea sebesar 0</w:t>
      </w:r>
      <w:proofErr w:type="gramStart"/>
      <w:r>
        <w:rPr>
          <w:color w:val="000000"/>
          <w:szCs w:val="23"/>
          <w:lang w:val="en-US"/>
        </w:rPr>
        <w:t>,3</w:t>
      </w:r>
      <w:proofErr w:type="gramEnd"/>
      <w:r>
        <w:rPr>
          <w:color w:val="000000"/>
          <w:szCs w:val="23"/>
          <w:lang w:val="en-US"/>
        </w:rPr>
        <w:t xml:space="preserve"> % dan jenis penstabil yang cocok dalam pembuatan sirup kental lemon tea menggunakan CMC, pectin dan gum arab (Rohadi, 2010). Sedangkan penstabil yang cocok dalam pembuatan sirup buah carica menggunakan pektin dengan konsentrasi 0</w:t>
      </w:r>
      <w:proofErr w:type="gramStart"/>
      <w:r>
        <w:rPr>
          <w:color w:val="000000"/>
          <w:szCs w:val="23"/>
          <w:lang w:val="en-US"/>
        </w:rPr>
        <w:t>,2</w:t>
      </w:r>
      <w:proofErr w:type="gramEnd"/>
      <w:r>
        <w:rPr>
          <w:color w:val="000000"/>
          <w:szCs w:val="23"/>
          <w:lang w:val="en-US"/>
        </w:rPr>
        <w:t xml:space="preserve"> % (Suyanti, 2010).</w:t>
      </w:r>
    </w:p>
    <w:p w:rsidR="009C4F4A" w:rsidRPr="00A55F0D" w:rsidRDefault="009C4F4A" w:rsidP="009C4F4A">
      <w:pPr>
        <w:autoSpaceDE w:val="0"/>
        <w:autoSpaceDN w:val="0"/>
        <w:adjustRightInd w:val="0"/>
        <w:spacing w:after="0" w:line="480" w:lineRule="auto"/>
        <w:ind w:firstLine="709"/>
        <w:jc w:val="both"/>
        <w:rPr>
          <w:rFonts w:ascii="Times New Roman" w:hAnsi="Times New Roman" w:cs="Times New Roman"/>
          <w:bCs/>
          <w:color w:val="000000" w:themeColor="text1"/>
          <w:sz w:val="24"/>
          <w:szCs w:val="24"/>
        </w:rPr>
      </w:pPr>
      <w:r w:rsidRPr="00A55F0D">
        <w:rPr>
          <w:rFonts w:ascii="Times New Roman" w:hAnsi="Times New Roman" w:cs="Times New Roman"/>
          <w:bCs/>
          <w:color w:val="000000" w:themeColor="text1"/>
          <w:sz w:val="24"/>
          <w:szCs w:val="24"/>
        </w:rPr>
        <w:t xml:space="preserve">Menurut Manoi F., (2006), dalam pembuatan sirup jambu mete penambahan bahan CMC dengan konsentrasi 1,50% memberikan hasil terbaik </w:t>
      </w:r>
      <w:r w:rsidRPr="00A55F0D">
        <w:rPr>
          <w:rFonts w:ascii="Times New Roman" w:hAnsi="Times New Roman" w:cs="Times New Roman"/>
          <w:bCs/>
          <w:color w:val="000000" w:themeColor="text1"/>
          <w:sz w:val="24"/>
          <w:szCs w:val="24"/>
        </w:rPr>
        <w:lastRenderedPageBreak/>
        <w:t>dengan rata-rata nilai pH 5,18, kandungan vitamin C (8,06 mg/100g) dan kestabilan (88,86%).</w:t>
      </w:r>
    </w:p>
    <w:p w:rsidR="009C4F4A" w:rsidRPr="00F1383B" w:rsidRDefault="009C4F4A" w:rsidP="009C4F4A">
      <w:pPr>
        <w:autoSpaceDE w:val="0"/>
        <w:autoSpaceDN w:val="0"/>
        <w:adjustRightInd w:val="0"/>
        <w:spacing w:after="0" w:line="480" w:lineRule="auto"/>
        <w:jc w:val="both"/>
        <w:rPr>
          <w:rFonts w:ascii="TimesNewRomanPSMT" w:hAnsi="TimesNewRomanPSMT" w:cs="TimesNewRomanPSMT"/>
          <w:bCs/>
          <w:sz w:val="24"/>
          <w:szCs w:val="24"/>
        </w:rPr>
      </w:pPr>
      <w:r w:rsidRPr="00A55F0D">
        <w:rPr>
          <w:rFonts w:ascii="TimesNewRomanPSMT" w:hAnsi="TimesNewRomanPSMT" w:cs="TimesNewRomanPSMT"/>
          <w:bCs/>
          <w:sz w:val="23"/>
          <w:szCs w:val="23"/>
        </w:rPr>
        <w:tab/>
      </w:r>
      <w:r w:rsidRPr="00F1383B">
        <w:rPr>
          <w:rFonts w:ascii="TimesNewRomanPSMT" w:hAnsi="TimesNewRomanPSMT" w:cs="TimesNewRomanPSMT"/>
          <w:bCs/>
          <w:sz w:val="24"/>
          <w:szCs w:val="24"/>
        </w:rPr>
        <w:t>Menurut Nursanty (1998</w:t>
      </w:r>
      <w:r>
        <w:rPr>
          <w:rFonts w:ascii="TimesNewRomanPSMT" w:hAnsi="TimesNewRomanPSMT" w:cs="TimesNewRomanPSMT"/>
          <w:bCs/>
          <w:sz w:val="24"/>
          <w:szCs w:val="24"/>
        </w:rPr>
        <w:t>)</w:t>
      </w:r>
      <w:r w:rsidRPr="00F1383B">
        <w:rPr>
          <w:rFonts w:ascii="TimesNewRomanPSMT" w:hAnsi="TimesNewRomanPSMT" w:cs="TimesNewRomanPSMT"/>
          <w:bCs/>
          <w:sz w:val="24"/>
          <w:szCs w:val="24"/>
        </w:rPr>
        <w:t xml:space="preserve">, </w:t>
      </w:r>
      <w:r w:rsidRPr="00F1383B">
        <w:rPr>
          <w:rFonts w:ascii="TimesNewRomanPSMT" w:hAnsi="TimesNewRomanPSMT" w:cs="TimesNewRomanPSMT"/>
          <w:bCs/>
          <w:i/>
          <w:sz w:val="24"/>
          <w:szCs w:val="24"/>
        </w:rPr>
        <w:t xml:space="preserve">di dalam Nugraha, </w:t>
      </w:r>
      <w:r w:rsidRPr="00810C5F">
        <w:rPr>
          <w:rFonts w:ascii="TimesNewRomanPSMT" w:hAnsi="TimesNewRomanPSMT" w:cs="TimesNewRomanPSMT"/>
          <w:bCs/>
          <w:sz w:val="24"/>
          <w:szCs w:val="24"/>
        </w:rPr>
        <w:t>(2001)</w:t>
      </w:r>
      <w:r w:rsidRPr="00F1383B">
        <w:rPr>
          <w:rFonts w:ascii="TimesNewRomanPSMT" w:hAnsi="TimesNewRomanPSMT" w:cs="TimesNewRomanPSMT"/>
          <w:bCs/>
          <w:sz w:val="24"/>
          <w:szCs w:val="24"/>
        </w:rPr>
        <w:t>, menyatakan bahwa diperoleh karakteristik produk sirup yang bermutu baik adalah dengan kadar gula antara 65,84-69,67 (%brix), total padatan terlarut antara 68,50</w:t>
      </w:r>
      <w:r w:rsidRPr="00F1383B">
        <w:rPr>
          <w:rFonts w:ascii="TimesNewRomanPSMT" w:hAnsi="TimesNewRomanPSMT" w:cs="TimesNewRomanPSMT"/>
          <w:bCs/>
          <w:sz w:val="24"/>
          <w:szCs w:val="24"/>
          <w:vertAlign w:val="superscript"/>
        </w:rPr>
        <w:t xml:space="preserve"> o</w:t>
      </w:r>
      <w:r w:rsidRPr="00F1383B">
        <w:rPr>
          <w:rFonts w:ascii="TimesNewRomanPSMT" w:hAnsi="TimesNewRomanPSMT" w:cs="TimesNewRomanPSMT"/>
          <w:bCs/>
          <w:sz w:val="24"/>
          <w:szCs w:val="24"/>
        </w:rPr>
        <w:t xml:space="preserve"> -70</w:t>
      </w:r>
      <w:r w:rsidRPr="00F1383B">
        <w:rPr>
          <w:rFonts w:ascii="TimesNewRomanPSMT" w:hAnsi="TimesNewRomanPSMT" w:cs="TimesNewRomanPSMT"/>
          <w:bCs/>
          <w:sz w:val="24"/>
          <w:szCs w:val="24"/>
          <w:vertAlign w:val="superscript"/>
        </w:rPr>
        <w:t xml:space="preserve">o </w:t>
      </w:r>
      <w:r w:rsidRPr="00F1383B">
        <w:rPr>
          <w:rFonts w:ascii="TimesNewRomanPSMT" w:hAnsi="TimesNewRomanPSMT" w:cs="TimesNewRomanPSMT"/>
          <w:bCs/>
          <w:sz w:val="24"/>
          <w:szCs w:val="24"/>
        </w:rPr>
        <w:t>(brix) dan pH antara 4,17-4,21.</w:t>
      </w:r>
    </w:p>
    <w:p w:rsidR="009C4F4A" w:rsidRPr="00F1383B" w:rsidRDefault="009C4F4A" w:rsidP="009C4F4A">
      <w:pPr>
        <w:autoSpaceDE w:val="0"/>
        <w:autoSpaceDN w:val="0"/>
        <w:adjustRightInd w:val="0"/>
        <w:spacing w:after="0" w:line="480" w:lineRule="auto"/>
        <w:jc w:val="both"/>
        <w:rPr>
          <w:rFonts w:ascii="TimesNewRomanPSMT" w:hAnsi="TimesNewRomanPSMT" w:cs="TimesNewRomanPSMT"/>
          <w:bCs/>
          <w:sz w:val="24"/>
          <w:szCs w:val="24"/>
        </w:rPr>
      </w:pPr>
      <w:r w:rsidRPr="00F1383B">
        <w:rPr>
          <w:rFonts w:ascii="TimesNewRomanPSMT" w:hAnsi="TimesNewRomanPSMT" w:cs="TimesNewRomanPSMT"/>
          <w:bCs/>
          <w:sz w:val="24"/>
          <w:szCs w:val="24"/>
        </w:rPr>
        <w:tab/>
        <w:t>Menurut Marlina (2000), perlakuan yang terbaik pada produk sirup belimbing wuluh (</w:t>
      </w:r>
      <w:r w:rsidRPr="00F1383B">
        <w:rPr>
          <w:rFonts w:ascii="TimesNewRomanPSMT" w:hAnsi="TimesNewRomanPSMT" w:cs="TimesNewRomanPSMT"/>
          <w:bCs/>
          <w:i/>
          <w:sz w:val="24"/>
          <w:szCs w:val="24"/>
        </w:rPr>
        <w:t>Averrhoa blimbi L</w:t>
      </w:r>
      <w:r w:rsidRPr="00F1383B">
        <w:rPr>
          <w:rFonts w:ascii="TimesNewRomanPSMT" w:hAnsi="TimesNewRomanPSMT" w:cs="TimesNewRomanPSMT"/>
          <w:bCs/>
          <w:sz w:val="24"/>
          <w:szCs w:val="24"/>
        </w:rPr>
        <w:t>) berdasarkan hasil uji organoleptik yaitu pada sampel yang memiliki konsentrasi CMC 0,4 % dan konsentrasi gula 65 % dengan kadar vitamin C 13,658 mg/100gr, kadar gula 68,362 %, total padatan terlarut 66,60</w:t>
      </w:r>
      <w:r w:rsidRPr="00F1383B">
        <w:rPr>
          <w:rFonts w:ascii="TimesNewRomanPSMT" w:hAnsi="TimesNewRomanPSMT" w:cs="TimesNewRomanPSMT"/>
          <w:bCs/>
          <w:sz w:val="24"/>
          <w:szCs w:val="24"/>
          <w:vertAlign w:val="superscript"/>
        </w:rPr>
        <w:t>o</w:t>
      </w:r>
      <w:r w:rsidRPr="00F1383B">
        <w:rPr>
          <w:rFonts w:ascii="TimesNewRomanPSMT" w:hAnsi="TimesNewRomanPSMT" w:cs="TimesNewRomanPSMT"/>
          <w:bCs/>
          <w:sz w:val="24"/>
          <w:szCs w:val="24"/>
        </w:rPr>
        <w:t xml:space="preserve"> Brix dan kekentalan 583,133 cps.</w:t>
      </w:r>
    </w:p>
    <w:p w:rsidR="009C4F4A" w:rsidRPr="00F1383B" w:rsidRDefault="009C4F4A" w:rsidP="009C4F4A">
      <w:pPr>
        <w:autoSpaceDE w:val="0"/>
        <w:autoSpaceDN w:val="0"/>
        <w:adjustRightInd w:val="0"/>
        <w:spacing w:after="0" w:line="480" w:lineRule="auto"/>
        <w:jc w:val="both"/>
        <w:rPr>
          <w:rFonts w:ascii="TimesNewRomanPSMT" w:hAnsi="TimesNewRomanPSMT" w:cs="TimesNewRomanPSMT"/>
          <w:bCs/>
          <w:sz w:val="24"/>
          <w:szCs w:val="24"/>
        </w:rPr>
      </w:pPr>
      <w:r w:rsidRPr="00F1383B">
        <w:rPr>
          <w:rFonts w:ascii="TimesNewRomanPSMT" w:hAnsi="TimesNewRomanPSMT" w:cs="TimesNewRomanPSMT"/>
          <w:bCs/>
          <w:sz w:val="24"/>
          <w:szCs w:val="24"/>
        </w:rPr>
        <w:tab/>
        <w:t>Menurut Tranggano (1989</w:t>
      </w:r>
      <w:r>
        <w:rPr>
          <w:rFonts w:ascii="TimesNewRomanPSMT" w:hAnsi="TimesNewRomanPSMT" w:cs="TimesNewRomanPSMT"/>
          <w:bCs/>
          <w:sz w:val="24"/>
          <w:szCs w:val="24"/>
        </w:rPr>
        <w:t>)</w:t>
      </w:r>
      <w:r w:rsidRPr="00F1383B">
        <w:rPr>
          <w:rFonts w:ascii="TimesNewRomanPSMT" w:hAnsi="TimesNewRomanPSMT" w:cs="TimesNewRomanPSMT"/>
          <w:bCs/>
          <w:sz w:val="24"/>
          <w:szCs w:val="24"/>
        </w:rPr>
        <w:t xml:space="preserve">, </w:t>
      </w:r>
      <w:r w:rsidRPr="00F1383B">
        <w:rPr>
          <w:rFonts w:ascii="TimesNewRomanPSMT" w:hAnsi="TimesNewRomanPSMT" w:cs="TimesNewRomanPSMT"/>
          <w:bCs/>
          <w:i/>
          <w:sz w:val="24"/>
          <w:szCs w:val="24"/>
        </w:rPr>
        <w:t xml:space="preserve">di dalam Nugraha, </w:t>
      </w:r>
      <w:r w:rsidRPr="00810C5F">
        <w:rPr>
          <w:rFonts w:ascii="TimesNewRomanPSMT" w:hAnsi="TimesNewRomanPSMT" w:cs="TimesNewRomanPSMT"/>
          <w:bCs/>
          <w:sz w:val="24"/>
          <w:szCs w:val="24"/>
        </w:rPr>
        <w:t>(2001),</w:t>
      </w:r>
      <w:r w:rsidRPr="00F1383B">
        <w:rPr>
          <w:rFonts w:ascii="TimesNewRomanPSMT" w:hAnsi="TimesNewRomanPSMT" w:cs="TimesNewRomanPSMT"/>
          <w:bCs/>
          <w:i/>
          <w:sz w:val="24"/>
          <w:szCs w:val="24"/>
        </w:rPr>
        <w:t xml:space="preserve"> </w:t>
      </w:r>
      <w:r w:rsidRPr="00F1383B">
        <w:rPr>
          <w:rFonts w:ascii="TimesNewRomanPSMT" w:hAnsi="TimesNewRomanPSMT" w:cs="TimesNewRomanPSMT"/>
          <w:bCs/>
          <w:sz w:val="24"/>
          <w:szCs w:val="24"/>
        </w:rPr>
        <w:t>Penggunaan penstabil biasanya adalah untuk memperbaiki kekentalan atau viskositas, tekstur, bentuk makanan. Pada industry pangan gum arab biasanya digunakan sebagai pengikat aroma, penstabil, dan pengemulsi. Pektin biasanya digunakan sebagai pembentuk gel dan penstabil.</w:t>
      </w:r>
    </w:p>
    <w:p w:rsidR="009C4F4A" w:rsidRPr="00F1383B" w:rsidRDefault="009C4F4A" w:rsidP="009C4F4A">
      <w:pPr>
        <w:autoSpaceDE w:val="0"/>
        <w:autoSpaceDN w:val="0"/>
        <w:adjustRightInd w:val="0"/>
        <w:spacing w:after="0" w:line="480" w:lineRule="auto"/>
        <w:jc w:val="both"/>
        <w:rPr>
          <w:rFonts w:ascii="TimesNewRomanPSMT" w:hAnsi="TimesNewRomanPSMT" w:cs="TimesNewRomanPSMT"/>
          <w:bCs/>
          <w:sz w:val="24"/>
          <w:szCs w:val="24"/>
        </w:rPr>
      </w:pPr>
      <w:r w:rsidRPr="00F1383B">
        <w:rPr>
          <w:rFonts w:ascii="TimesNewRomanPSMT" w:hAnsi="TimesNewRomanPSMT" w:cs="TimesNewRomanPSMT"/>
          <w:bCs/>
          <w:sz w:val="24"/>
          <w:szCs w:val="24"/>
        </w:rPr>
        <w:tab/>
        <w:t>Menurut Pedersen (1980</w:t>
      </w:r>
      <w:r>
        <w:rPr>
          <w:rFonts w:ascii="TimesNewRomanPSMT" w:hAnsi="TimesNewRomanPSMT" w:cs="TimesNewRomanPSMT"/>
          <w:bCs/>
          <w:sz w:val="24"/>
          <w:szCs w:val="24"/>
        </w:rPr>
        <w:t>)</w:t>
      </w:r>
      <w:r w:rsidRPr="00F1383B">
        <w:rPr>
          <w:rFonts w:ascii="TimesNewRomanPSMT" w:hAnsi="TimesNewRomanPSMT" w:cs="TimesNewRomanPSMT"/>
          <w:bCs/>
          <w:sz w:val="24"/>
          <w:szCs w:val="24"/>
        </w:rPr>
        <w:t xml:space="preserve">, </w:t>
      </w:r>
      <w:r w:rsidRPr="00F1383B">
        <w:rPr>
          <w:rFonts w:ascii="TimesNewRomanPSMT" w:hAnsi="TimesNewRomanPSMT" w:cs="TimesNewRomanPSMT"/>
          <w:bCs/>
          <w:i/>
          <w:sz w:val="24"/>
          <w:szCs w:val="24"/>
        </w:rPr>
        <w:t xml:space="preserve">di dalam Nugraha, </w:t>
      </w:r>
      <w:r w:rsidRPr="00810C5F">
        <w:rPr>
          <w:rFonts w:ascii="TimesNewRomanPSMT" w:hAnsi="TimesNewRomanPSMT" w:cs="TimesNewRomanPSMT"/>
          <w:bCs/>
          <w:sz w:val="24"/>
          <w:szCs w:val="24"/>
        </w:rPr>
        <w:t>(2001)</w:t>
      </w:r>
      <w:r w:rsidRPr="00F1383B">
        <w:rPr>
          <w:rFonts w:ascii="TimesNewRomanPSMT" w:hAnsi="TimesNewRomanPSMT" w:cs="TimesNewRomanPSMT"/>
          <w:bCs/>
          <w:i/>
          <w:sz w:val="24"/>
          <w:szCs w:val="24"/>
        </w:rPr>
        <w:t xml:space="preserve">, </w:t>
      </w:r>
      <w:r w:rsidRPr="00F1383B">
        <w:rPr>
          <w:rFonts w:ascii="TimesNewRomanPSMT" w:hAnsi="TimesNewRomanPSMT" w:cs="TimesNewRomanPSMT"/>
          <w:bCs/>
          <w:sz w:val="24"/>
          <w:szCs w:val="24"/>
        </w:rPr>
        <w:t>penambahan pectin dalam industry minuman dapat dilakukan dengan konsentrasi antara 0,1-0,5%. Dalam pembuatan minuman sirup buah dan jus buah dilakukan penambahan pectin dengan konsentrasi antara 0,1-0,5%.</w:t>
      </w:r>
    </w:p>
    <w:p w:rsidR="009C4F4A" w:rsidRPr="00F1383B" w:rsidRDefault="009C4F4A" w:rsidP="009C4F4A">
      <w:pPr>
        <w:autoSpaceDE w:val="0"/>
        <w:autoSpaceDN w:val="0"/>
        <w:adjustRightInd w:val="0"/>
        <w:spacing w:after="0" w:line="480" w:lineRule="auto"/>
        <w:jc w:val="both"/>
        <w:rPr>
          <w:rFonts w:ascii="TimesNewRomanPSMT" w:hAnsi="TimesNewRomanPSMT" w:cs="TimesNewRomanPSMT"/>
          <w:bCs/>
          <w:sz w:val="24"/>
          <w:szCs w:val="24"/>
        </w:rPr>
      </w:pPr>
      <w:r w:rsidRPr="00F1383B">
        <w:rPr>
          <w:rFonts w:ascii="TimesNewRomanPSMT" w:hAnsi="TimesNewRomanPSMT" w:cs="TimesNewRomanPSMT"/>
          <w:bCs/>
          <w:sz w:val="24"/>
          <w:szCs w:val="24"/>
        </w:rPr>
        <w:tab/>
        <w:t xml:space="preserve">  Menurut Tranggano (1989</w:t>
      </w:r>
      <w:r>
        <w:rPr>
          <w:rFonts w:ascii="TimesNewRomanPSMT" w:hAnsi="TimesNewRomanPSMT" w:cs="TimesNewRomanPSMT"/>
          <w:bCs/>
          <w:sz w:val="24"/>
          <w:szCs w:val="24"/>
        </w:rPr>
        <w:t>)</w:t>
      </w:r>
      <w:r w:rsidRPr="00F1383B">
        <w:rPr>
          <w:rFonts w:ascii="TimesNewRomanPSMT" w:hAnsi="TimesNewRomanPSMT" w:cs="TimesNewRomanPSMT"/>
          <w:bCs/>
          <w:sz w:val="24"/>
          <w:szCs w:val="24"/>
        </w:rPr>
        <w:t xml:space="preserve">, </w:t>
      </w:r>
      <w:r w:rsidRPr="00F1383B">
        <w:rPr>
          <w:rFonts w:ascii="TimesNewRomanPSMT" w:hAnsi="TimesNewRomanPSMT" w:cs="TimesNewRomanPSMT"/>
          <w:bCs/>
          <w:i/>
          <w:sz w:val="24"/>
          <w:szCs w:val="24"/>
        </w:rPr>
        <w:t xml:space="preserve">di dalam Nugraha, </w:t>
      </w:r>
      <w:r w:rsidRPr="00810C5F">
        <w:rPr>
          <w:rFonts w:ascii="TimesNewRomanPSMT" w:hAnsi="TimesNewRomanPSMT" w:cs="TimesNewRomanPSMT"/>
          <w:bCs/>
          <w:sz w:val="24"/>
          <w:szCs w:val="24"/>
        </w:rPr>
        <w:t>(2001)</w:t>
      </w:r>
      <w:r w:rsidRPr="00F1383B">
        <w:rPr>
          <w:rFonts w:ascii="TimesNewRomanPSMT" w:hAnsi="TimesNewRomanPSMT" w:cs="TimesNewRomanPSMT"/>
          <w:bCs/>
          <w:i/>
          <w:sz w:val="24"/>
          <w:szCs w:val="24"/>
        </w:rPr>
        <w:t xml:space="preserve">, </w:t>
      </w:r>
      <w:r w:rsidRPr="00F1383B">
        <w:rPr>
          <w:rFonts w:ascii="TimesNewRomanPSMT" w:hAnsi="TimesNewRomanPSMT" w:cs="TimesNewRomanPSMT"/>
          <w:bCs/>
          <w:sz w:val="24"/>
          <w:szCs w:val="24"/>
        </w:rPr>
        <w:t xml:space="preserve">gum arab dapat dipergunakan untuk memperbaiki viskositas, tekstur dan bentuk dari makanan. Pada konsentrasi yang rendah yaitu sekitar 1-5 % gum arab dapat membentuk </w:t>
      </w:r>
      <w:r w:rsidRPr="00F1383B">
        <w:rPr>
          <w:rFonts w:ascii="TimesNewRomanPSMT" w:hAnsi="TimesNewRomanPSMT" w:cs="TimesNewRomanPSMT"/>
          <w:bCs/>
          <w:sz w:val="24"/>
          <w:szCs w:val="24"/>
        </w:rPr>
        <w:lastRenderedPageBreak/>
        <w:t xml:space="preserve">larutan dengan kekentalan yang tinggi karena sifat </w:t>
      </w:r>
      <w:r w:rsidRPr="00F1383B">
        <w:rPr>
          <w:rFonts w:ascii="TimesNewRomanPSMT" w:hAnsi="TimesNewRomanPSMT" w:cs="TimesNewRomanPSMT"/>
          <w:bCs/>
          <w:i/>
          <w:sz w:val="24"/>
          <w:szCs w:val="24"/>
        </w:rPr>
        <w:t xml:space="preserve">emulsifier </w:t>
      </w:r>
      <w:r w:rsidRPr="00F1383B">
        <w:rPr>
          <w:rFonts w:ascii="TimesNewRomanPSMT" w:hAnsi="TimesNewRomanPSMT" w:cs="TimesNewRomanPSMT"/>
          <w:bCs/>
          <w:sz w:val="24"/>
          <w:szCs w:val="24"/>
        </w:rPr>
        <w:t xml:space="preserve">dan </w:t>
      </w:r>
      <w:r w:rsidRPr="00F1383B">
        <w:rPr>
          <w:rFonts w:ascii="TimesNewRomanPSMT" w:hAnsi="TimesNewRomanPSMT" w:cs="TimesNewRomanPSMT"/>
          <w:bCs/>
          <w:i/>
          <w:sz w:val="24"/>
          <w:szCs w:val="24"/>
        </w:rPr>
        <w:t xml:space="preserve">stabilizer </w:t>
      </w:r>
      <w:r w:rsidRPr="00F1383B">
        <w:rPr>
          <w:rFonts w:ascii="TimesNewRomanPSMT" w:hAnsi="TimesNewRomanPSMT" w:cs="TimesNewRomanPSMT"/>
          <w:bCs/>
          <w:sz w:val="24"/>
          <w:szCs w:val="24"/>
        </w:rPr>
        <w:t>yang baik dari gum arab ketika digabungkan dengan sejumlah besar bahan-bahan yang tidak larut.</w:t>
      </w:r>
    </w:p>
    <w:p w:rsidR="009C4F4A" w:rsidRPr="00F1383B" w:rsidRDefault="009C4F4A" w:rsidP="009C4F4A">
      <w:pPr>
        <w:autoSpaceDE w:val="0"/>
        <w:autoSpaceDN w:val="0"/>
        <w:adjustRightInd w:val="0"/>
        <w:spacing w:after="0" w:line="480" w:lineRule="auto"/>
        <w:jc w:val="both"/>
        <w:rPr>
          <w:rFonts w:ascii="TimesNewRomanPSMT" w:hAnsi="TimesNewRomanPSMT" w:cs="TimesNewRomanPSMT"/>
          <w:bCs/>
          <w:sz w:val="24"/>
          <w:szCs w:val="24"/>
        </w:rPr>
      </w:pPr>
      <w:r w:rsidRPr="00F1383B">
        <w:rPr>
          <w:rFonts w:ascii="TimesNewRomanPSMT" w:hAnsi="TimesNewRomanPSMT" w:cs="TimesNewRomanPSMT"/>
          <w:bCs/>
          <w:sz w:val="24"/>
          <w:szCs w:val="24"/>
        </w:rPr>
        <w:tab/>
        <w:t>Menurut Meer (1980</w:t>
      </w:r>
      <w:r>
        <w:rPr>
          <w:rFonts w:ascii="TimesNewRomanPSMT" w:hAnsi="TimesNewRomanPSMT" w:cs="TimesNewRomanPSMT"/>
          <w:bCs/>
          <w:sz w:val="24"/>
          <w:szCs w:val="24"/>
        </w:rPr>
        <w:t>)</w:t>
      </w:r>
      <w:r w:rsidRPr="00F1383B">
        <w:rPr>
          <w:rFonts w:ascii="TimesNewRomanPSMT" w:hAnsi="TimesNewRomanPSMT" w:cs="TimesNewRomanPSMT"/>
          <w:bCs/>
          <w:sz w:val="24"/>
          <w:szCs w:val="24"/>
        </w:rPr>
        <w:t xml:space="preserve">, </w:t>
      </w:r>
      <w:r w:rsidRPr="00F1383B">
        <w:rPr>
          <w:rFonts w:ascii="TimesNewRomanPSMT" w:hAnsi="TimesNewRomanPSMT" w:cs="TimesNewRomanPSMT"/>
          <w:bCs/>
          <w:i/>
          <w:sz w:val="24"/>
          <w:szCs w:val="24"/>
        </w:rPr>
        <w:t xml:space="preserve">di dalam Nugraha, </w:t>
      </w:r>
      <w:r w:rsidRPr="00810C5F">
        <w:rPr>
          <w:rFonts w:ascii="TimesNewRomanPSMT" w:hAnsi="TimesNewRomanPSMT" w:cs="TimesNewRomanPSMT"/>
          <w:bCs/>
          <w:sz w:val="24"/>
          <w:szCs w:val="24"/>
        </w:rPr>
        <w:t>(2001)</w:t>
      </w:r>
      <w:r w:rsidRPr="00F1383B">
        <w:rPr>
          <w:rFonts w:ascii="TimesNewRomanPSMT" w:hAnsi="TimesNewRomanPSMT" w:cs="TimesNewRomanPSMT"/>
          <w:bCs/>
          <w:sz w:val="24"/>
          <w:szCs w:val="24"/>
        </w:rPr>
        <w:t>, pemakaian gum arab lebih luas lagi digunakan sebagai bahan penstabil salah satunya digunakan dalam minuman ringan dan sirup buah, penambahan gum arab ini akan membantu menstabilkan produk minuman sirup buah. Penambahan gum arab sebagai bahan penstabil berkisar 0,1-5%.</w:t>
      </w:r>
    </w:p>
    <w:p w:rsidR="009C4F4A" w:rsidRPr="00F1383B" w:rsidRDefault="009C4F4A" w:rsidP="009C4F4A">
      <w:pPr>
        <w:autoSpaceDE w:val="0"/>
        <w:autoSpaceDN w:val="0"/>
        <w:adjustRightInd w:val="0"/>
        <w:spacing w:after="0" w:line="480" w:lineRule="auto"/>
        <w:jc w:val="both"/>
        <w:rPr>
          <w:rFonts w:ascii="TimesNewRomanPSMT" w:hAnsi="TimesNewRomanPSMT" w:cs="TimesNewRomanPSMT"/>
          <w:bCs/>
          <w:sz w:val="24"/>
          <w:szCs w:val="24"/>
        </w:rPr>
      </w:pPr>
      <w:r w:rsidRPr="00F1383B">
        <w:rPr>
          <w:rFonts w:ascii="TimesNewRomanPSMT" w:hAnsi="TimesNewRomanPSMT" w:cs="TimesNewRomanPSMT"/>
          <w:bCs/>
          <w:sz w:val="24"/>
          <w:szCs w:val="24"/>
        </w:rPr>
        <w:tab/>
        <w:t xml:space="preserve">Menurut Rustam (2004), hasil dari penelitian pada pembuatan sari lidah buaya </w:t>
      </w:r>
      <w:r w:rsidRPr="00F1383B">
        <w:rPr>
          <w:rFonts w:ascii="TimesNewRomanPSMT" w:hAnsi="TimesNewRomanPSMT" w:cs="TimesNewRomanPSMT"/>
          <w:bCs/>
          <w:i/>
          <w:sz w:val="24"/>
          <w:szCs w:val="24"/>
        </w:rPr>
        <w:t xml:space="preserve">(Aloe vera) </w:t>
      </w:r>
      <w:r w:rsidRPr="00F1383B">
        <w:rPr>
          <w:rFonts w:ascii="TimesNewRomanPSMT" w:hAnsi="TimesNewRomanPSMT" w:cs="TimesNewRomanPSMT"/>
          <w:bCs/>
          <w:sz w:val="24"/>
          <w:szCs w:val="24"/>
        </w:rPr>
        <w:t>menunjukkan perlakuan terbaik dengan penambahan konsentrasi CMC 0,5 % dengan kadar vitamin C 0,52 % mg/100 g, pH 5,84, viskositas 11,33 cps dan kadar gula reduksi 8,56 %.</w:t>
      </w:r>
    </w:p>
    <w:p w:rsidR="009C4F4A" w:rsidRPr="00F1383B" w:rsidRDefault="009C4F4A" w:rsidP="009C4F4A">
      <w:pPr>
        <w:autoSpaceDE w:val="0"/>
        <w:autoSpaceDN w:val="0"/>
        <w:adjustRightInd w:val="0"/>
        <w:spacing w:after="0" w:line="480" w:lineRule="auto"/>
        <w:jc w:val="both"/>
        <w:rPr>
          <w:rFonts w:ascii="TimesNewRomanPSMT" w:hAnsi="TimesNewRomanPSMT" w:cs="TimesNewRomanPSMT"/>
          <w:bCs/>
          <w:sz w:val="24"/>
          <w:szCs w:val="24"/>
        </w:rPr>
      </w:pPr>
      <w:r w:rsidRPr="00F1383B">
        <w:rPr>
          <w:rFonts w:ascii="TimesNewRomanPSMT" w:hAnsi="TimesNewRomanPSMT" w:cs="TimesNewRomanPSMT"/>
          <w:bCs/>
          <w:sz w:val="24"/>
          <w:szCs w:val="24"/>
        </w:rPr>
        <w:tab/>
        <w:t xml:space="preserve">Menurut Winarno (1997), CMC </w:t>
      </w:r>
      <w:r w:rsidRPr="00F1383B">
        <w:rPr>
          <w:rFonts w:ascii="TimesNewRomanPSMT" w:hAnsi="TimesNewRomanPSMT" w:cs="TimesNewRomanPSMT"/>
          <w:bCs/>
          <w:i/>
          <w:sz w:val="24"/>
          <w:szCs w:val="24"/>
        </w:rPr>
        <w:t xml:space="preserve">(Carboxyl Methyl Cellusa) </w:t>
      </w:r>
      <w:r w:rsidRPr="00F1383B">
        <w:rPr>
          <w:rFonts w:ascii="TimesNewRomanPSMT" w:hAnsi="TimesNewRomanPSMT" w:cs="TimesNewRomanPSMT"/>
          <w:bCs/>
          <w:sz w:val="24"/>
          <w:szCs w:val="24"/>
        </w:rPr>
        <w:t>berupa tepung berwarna putih dan bersifat tidak berbau, higroskopis, dapat didispersikan dengan segera dalam air dingin maupun air panas, pH optimumnya adalah 5, dan bila pH terlalu rendah misalnya kurang dari 3, maka CMC akan mengendap.</w:t>
      </w:r>
    </w:p>
    <w:p w:rsidR="009C4F4A" w:rsidRPr="00F1383B" w:rsidRDefault="009C4F4A" w:rsidP="009C4F4A">
      <w:pPr>
        <w:autoSpaceDE w:val="0"/>
        <w:autoSpaceDN w:val="0"/>
        <w:adjustRightInd w:val="0"/>
        <w:spacing w:after="0" w:line="480" w:lineRule="auto"/>
        <w:jc w:val="both"/>
        <w:rPr>
          <w:rFonts w:ascii="Times New Roman" w:hAnsi="Times New Roman" w:cs="Times New Roman"/>
          <w:bCs/>
          <w:color w:val="000000" w:themeColor="text1"/>
          <w:sz w:val="24"/>
          <w:szCs w:val="24"/>
        </w:rPr>
      </w:pPr>
      <w:r w:rsidRPr="00F1383B">
        <w:rPr>
          <w:rFonts w:ascii="TimesNewRomanPSMT" w:hAnsi="TimesNewRomanPSMT" w:cs="TimesNewRomanPSMT"/>
          <w:bCs/>
          <w:sz w:val="24"/>
          <w:szCs w:val="24"/>
        </w:rPr>
        <w:tab/>
        <w:t>Menurut Glicksman (1969</w:t>
      </w:r>
      <w:r>
        <w:rPr>
          <w:rFonts w:ascii="TimesNewRomanPSMT" w:hAnsi="TimesNewRomanPSMT" w:cs="TimesNewRomanPSMT"/>
          <w:bCs/>
          <w:sz w:val="24"/>
          <w:szCs w:val="24"/>
        </w:rPr>
        <w:t>)</w:t>
      </w:r>
      <w:r w:rsidRPr="00F1383B">
        <w:rPr>
          <w:rFonts w:ascii="TimesNewRomanPSMT" w:hAnsi="TimesNewRomanPSMT" w:cs="TimesNewRomanPSMT"/>
          <w:bCs/>
          <w:sz w:val="24"/>
          <w:szCs w:val="24"/>
        </w:rPr>
        <w:t xml:space="preserve">, </w:t>
      </w:r>
      <w:r>
        <w:rPr>
          <w:rFonts w:ascii="TimesNewRomanPSMT" w:hAnsi="TimesNewRomanPSMT" w:cs="TimesNewRomanPSMT"/>
          <w:bCs/>
          <w:i/>
          <w:sz w:val="24"/>
          <w:szCs w:val="24"/>
        </w:rPr>
        <w:t xml:space="preserve">di dalam Nugraha, </w:t>
      </w:r>
      <w:r w:rsidRPr="00810C5F">
        <w:rPr>
          <w:rFonts w:ascii="TimesNewRomanPSMT" w:hAnsi="TimesNewRomanPSMT" w:cs="TimesNewRomanPSMT"/>
          <w:bCs/>
          <w:sz w:val="24"/>
          <w:szCs w:val="24"/>
        </w:rPr>
        <w:t>(2001)</w:t>
      </w:r>
      <w:r w:rsidRPr="00F1383B">
        <w:rPr>
          <w:rFonts w:ascii="TimesNewRomanPSMT" w:hAnsi="TimesNewRomanPSMT" w:cs="TimesNewRomanPSMT"/>
          <w:bCs/>
          <w:sz w:val="24"/>
          <w:szCs w:val="24"/>
        </w:rPr>
        <w:t>, suatu disperse pectin 0,3-0,4% dalam air panas didinginkan sampai suhu ruang tidak akan terbentuk gel. Namun bila pH diatur sedemikian rupa sehingga mencapai 2,0-3,5 dan ditambahkan sukrosa sampai konestrasinya sekitar 60-65%, maka setelah didinginkan akan terbentuk gel yang kuat dan akan tetap membentuk gel walaupun dipanaskan kembali sampai temperature mendekati 100</w:t>
      </w:r>
      <w:r w:rsidRPr="00F1383B">
        <w:rPr>
          <w:rFonts w:ascii="TimesNewRomanPSMT" w:hAnsi="TimesNewRomanPSMT" w:cs="TimesNewRomanPSMT"/>
          <w:bCs/>
          <w:sz w:val="24"/>
          <w:szCs w:val="24"/>
          <w:vertAlign w:val="superscript"/>
        </w:rPr>
        <w:t>o</w:t>
      </w:r>
      <w:r w:rsidRPr="00F1383B">
        <w:rPr>
          <w:rFonts w:ascii="TimesNewRomanPSMT" w:hAnsi="TimesNewRomanPSMT" w:cs="TimesNewRomanPSMT"/>
          <w:bCs/>
          <w:sz w:val="24"/>
          <w:szCs w:val="24"/>
        </w:rPr>
        <w:t>C.</w:t>
      </w:r>
    </w:p>
    <w:p w:rsidR="009C4F4A" w:rsidRPr="00F1383B" w:rsidRDefault="009C4F4A" w:rsidP="009C4F4A">
      <w:pPr>
        <w:autoSpaceDE w:val="0"/>
        <w:autoSpaceDN w:val="0"/>
        <w:adjustRightInd w:val="0"/>
        <w:spacing w:after="0" w:line="480" w:lineRule="auto"/>
        <w:ind w:firstLine="709"/>
        <w:jc w:val="both"/>
        <w:rPr>
          <w:rFonts w:ascii="TimesNewRomanPSMT" w:hAnsi="TimesNewRomanPSMT" w:cs="TimesNewRomanPSMT"/>
          <w:bCs/>
          <w:sz w:val="24"/>
          <w:szCs w:val="24"/>
        </w:rPr>
      </w:pPr>
      <w:r w:rsidRPr="00F1383B">
        <w:rPr>
          <w:rFonts w:ascii="TimesNewRomanPSMT" w:hAnsi="TimesNewRomanPSMT" w:cs="TimesNewRomanPSMT"/>
          <w:bCs/>
          <w:sz w:val="24"/>
          <w:szCs w:val="24"/>
        </w:rPr>
        <w:lastRenderedPageBreak/>
        <w:t>Menurut Glicksman (1969</w:t>
      </w:r>
      <w:r>
        <w:rPr>
          <w:rFonts w:ascii="TimesNewRomanPSMT" w:hAnsi="TimesNewRomanPSMT" w:cs="TimesNewRomanPSMT"/>
          <w:bCs/>
          <w:sz w:val="24"/>
          <w:szCs w:val="24"/>
        </w:rPr>
        <w:t>)</w:t>
      </w:r>
      <w:r w:rsidRPr="00F1383B">
        <w:rPr>
          <w:rFonts w:ascii="TimesNewRomanPSMT" w:hAnsi="TimesNewRomanPSMT" w:cs="TimesNewRomanPSMT"/>
          <w:bCs/>
          <w:sz w:val="24"/>
          <w:szCs w:val="24"/>
        </w:rPr>
        <w:t xml:space="preserve">, </w:t>
      </w:r>
      <w:r>
        <w:rPr>
          <w:rFonts w:ascii="TimesNewRomanPSMT" w:hAnsi="TimesNewRomanPSMT" w:cs="TimesNewRomanPSMT"/>
          <w:bCs/>
          <w:i/>
          <w:sz w:val="24"/>
          <w:szCs w:val="24"/>
        </w:rPr>
        <w:t xml:space="preserve">di dalam Nugraha, </w:t>
      </w:r>
      <w:r w:rsidRPr="00810C5F">
        <w:rPr>
          <w:rFonts w:ascii="TimesNewRomanPSMT" w:hAnsi="TimesNewRomanPSMT" w:cs="TimesNewRomanPSMT"/>
          <w:bCs/>
          <w:sz w:val="24"/>
          <w:szCs w:val="24"/>
        </w:rPr>
        <w:t>(2001)</w:t>
      </w:r>
      <w:r w:rsidRPr="00F1383B">
        <w:rPr>
          <w:rFonts w:ascii="TimesNewRomanPSMT" w:hAnsi="TimesNewRomanPSMT" w:cs="TimesNewRomanPSMT"/>
          <w:bCs/>
          <w:sz w:val="24"/>
          <w:szCs w:val="24"/>
        </w:rPr>
        <w:t>, Gum arab berfungsi sebagai bahan penstabil, bahan pengental. Daya larut gum arab akan berubah bila dilakukan perubahan pH, dimana pH optimalnya antara 6-8.</w:t>
      </w:r>
    </w:p>
    <w:p w:rsidR="009C4F4A" w:rsidRDefault="009C4F4A" w:rsidP="009C4F4A">
      <w:pPr>
        <w:tabs>
          <w:tab w:val="left" w:pos="142"/>
        </w:tabs>
        <w:spacing w:after="0" w:line="480" w:lineRule="auto"/>
        <w:ind w:firstLine="567"/>
        <w:contextualSpacing/>
        <w:jc w:val="both"/>
        <w:rPr>
          <w:rFonts w:ascii="Times New Roman" w:hAnsi="Times New Roman" w:cs="Times New Roman"/>
          <w:sz w:val="24"/>
        </w:rPr>
      </w:pPr>
      <w:r w:rsidRPr="00E5329A">
        <w:rPr>
          <w:rFonts w:ascii="Times New Roman" w:hAnsi="Times New Roman" w:cs="Times New Roman"/>
          <w:sz w:val="24"/>
        </w:rPr>
        <w:t>Pengeringan adalah suatu cara untuk mengeluarkan atau menghilangkan sebagian air dari suatu bahan dengan menguapkan sebagian besar air yang ada di dalam bahan pangan. Pengeringan dapat merubah sifat asal dari bahan yang dikeringkan, misalnya bentuknya, sifat-sifat fisik dan kimianya, penurunan mu</w:t>
      </w:r>
      <w:r>
        <w:rPr>
          <w:rFonts w:ascii="Times New Roman" w:hAnsi="Times New Roman" w:cs="Times New Roman"/>
          <w:sz w:val="24"/>
        </w:rPr>
        <w:t>tu dan sebagainya (Winarno, 2004</w:t>
      </w:r>
      <w:r w:rsidRPr="00E5329A">
        <w:rPr>
          <w:rFonts w:ascii="Times New Roman" w:hAnsi="Times New Roman" w:cs="Times New Roman"/>
          <w:sz w:val="24"/>
        </w:rPr>
        <w:t>).</w:t>
      </w:r>
    </w:p>
    <w:p w:rsidR="00975D79" w:rsidRPr="008C7285" w:rsidRDefault="00975D79" w:rsidP="009C4F4A">
      <w:pPr>
        <w:tabs>
          <w:tab w:val="left" w:pos="142"/>
        </w:tabs>
        <w:spacing w:after="0" w:line="480" w:lineRule="auto"/>
        <w:ind w:firstLine="567"/>
        <w:contextualSpacing/>
        <w:jc w:val="both"/>
        <w:rPr>
          <w:rFonts w:ascii="Times New Roman" w:hAnsi="Times New Roman" w:cs="Times New Roman"/>
          <w:sz w:val="24"/>
        </w:rPr>
      </w:pPr>
      <w:r>
        <w:rPr>
          <w:rFonts w:ascii="Times New Roman" w:hAnsi="Times New Roman" w:cs="Times New Roman"/>
          <w:sz w:val="24"/>
        </w:rPr>
        <w:t>Menurut Rayi (2015), menunjukkan bahwa kadar air simplisia daun mulberry yang dikeringkan dengan pengeringan buatan</w:t>
      </w:r>
      <w:r w:rsidR="008C7285">
        <w:rPr>
          <w:rFonts w:ascii="Times New Roman" w:hAnsi="Times New Roman" w:cs="Times New Roman"/>
          <w:sz w:val="24"/>
        </w:rPr>
        <w:t xml:space="preserve"> (</w:t>
      </w:r>
      <w:r w:rsidR="008C7285" w:rsidRPr="008C7285">
        <w:rPr>
          <w:rFonts w:ascii="Times New Roman" w:hAnsi="Times New Roman" w:cs="Times New Roman"/>
          <w:i/>
          <w:sz w:val="24"/>
        </w:rPr>
        <w:t>tunnel dryer</w:t>
      </w:r>
      <w:r w:rsidR="008C7285">
        <w:rPr>
          <w:rFonts w:ascii="Times New Roman" w:hAnsi="Times New Roman" w:cs="Times New Roman"/>
          <w:i/>
          <w:sz w:val="24"/>
        </w:rPr>
        <w:t>,</w:t>
      </w:r>
      <w:r w:rsidR="008C7285">
        <w:rPr>
          <w:rFonts w:ascii="Times New Roman" w:hAnsi="Times New Roman" w:cs="Times New Roman"/>
          <w:sz w:val="24"/>
        </w:rPr>
        <w:t xml:space="preserve"> T=50</w:t>
      </w:r>
      <w:r w:rsidR="008C7285" w:rsidRPr="008C7285">
        <w:rPr>
          <w:rFonts w:ascii="Times New Roman" w:hAnsi="Times New Roman" w:cs="Times New Roman"/>
          <w:sz w:val="24"/>
          <w:vertAlign w:val="superscript"/>
        </w:rPr>
        <w:t>o</w:t>
      </w:r>
      <w:r w:rsidR="008C7285">
        <w:rPr>
          <w:rFonts w:ascii="Times New Roman" w:hAnsi="Times New Roman" w:cs="Times New Roman"/>
          <w:sz w:val="24"/>
        </w:rPr>
        <w:t>C, t=1 jam) memiliki kadar air sebesar 7,08 %. Hal ini sesuai menurut Departemen kesehatan RI (1985), simplisia dinilai cukup aman bila mempunyai kadar air kurang dari 10 %.</w:t>
      </w:r>
    </w:p>
    <w:p w:rsidR="009C4F4A" w:rsidRDefault="009C4F4A" w:rsidP="00975D79">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F1383B">
        <w:rPr>
          <w:rFonts w:ascii="Times New Roman" w:hAnsi="Times New Roman" w:cs="Times New Roman"/>
          <w:color w:val="000000" w:themeColor="text1"/>
          <w:sz w:val="24"/>
          <w:szCs w:val="24"/>
        </w:rPr>
        <w:t>Menurut Indariani (2006) menunjukkan bahwa ekstrak daun jambu biji yang mempunyai potensi antioksidan terbaik adalah daun jambu biji berdaging buah putih yang diekstrak dengan etanol 70% secara maserasi.</w:t>
      </w:r>
    </w:p>
    <w:p w:rsidR="009C4F4A" w:rsidRDefault="009C4F4A" w:rsidP="00975D79">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Ghallisa (2014) menunjukkan bahwa perlakuan terbaik dari  ekstraksi daun sirih merah dengan evaporasi adalah pada suhu 45</w:t>
      </w:r>
      <w:r w:rsidRPr="00EE5DB7">
        <w:rPr>
          <w:rFonts w:ascii="Times New Roman" w:hAnsi="Times New Roman" w:cs="Times New Roman"/>
          <w:color w:val="000000" w:themeColor="text1"/>
          <w:sz w:val="24"/>
          <w:szCs w:val="24"/>
          <w:vertAlign w:val="superscript"/>
        </w:rPr>
        <w:t>o</w:t>
      </w:r>
      <w:r>
        <w:rPr>
          <w:rFonts w:ascii="Times New Roman" w:hAnsi="Times New Roman" w:cs="Times New Roman"/>
          <w:color w:val="000000" w:themeColor="text1"/>
          <w:sz w:val="24"/>
          <w:szCs w:val="24"/>
        </w:rPr>
        <w:t>C.</w:t>
      </w:r>
    </w:p>
    <w:p w:rsidR="009C4F4A" w:rsidRDefault="009C4F4A" w:rsidP="009C4F4A">
      <w:pPr>
        <w:pStyle w:val="NormalWeb"/>
        <w:shd w:val="clear" w:color="auto" w:fill="FFFFFF"/>
        <w:tabs>
          <w:tab w:val="left" w:pos="567"/>
        </w:tabs>
        <w:spacing w:before="0" w:beforeAutospacing="0" w:after="0" w:afterAutospacing="0" w:line="480" w:lineRule="auto"/>
        <w:jc w:val="both"/>
        <w:rPr>
          <w:b/>
          <w:szCs w:val="18"/>
        </w:rPr>
      </w:pPr>
      <w:r>
        <w:rPr>
          <w:b/>
          <w:szCs w:val="18"/>
        </w:rPr>
        <w:t>1.6. Hipotesis</w:t>
      </w:r>
    </w:p>
    <w:p w:rsidR="009C4F4A" w:rsidRPr="00383B9A" w:rsidRDefault="009C4F4A" w:rsidP="009C4F4A">
      <w:pPr>
        <w:spacing w:after="0" w:line="480" w:lineRule="auto"/>
        <w:ind w:firstLine="567"/>
        <w:jc w:val="both"/>
        <w:rPr>
          <w:rFonts w:ascii="Times New Roman" w:hAnsi="Times New Roman" w:cs="Times New Roman"/>
          <w:color w:val="000000"/>
          <w:sz w:val="24"/>
          <w:szCs w:val="24"/>
        </w:rPr>
      </w:pPr>
      <w:r w:rsidRPr="00FE02A8">
        <w:rPr>
          <w:rFonts w:ascii="Times New Roman" w:hAnsi="Times New Roman" w:cs="Times New Roman"/>
          <w:sz w:val="24"/>
          <w:szCs w:val="24"/>
        </w:rPr>
        <w:t>Berdasarkan kerangka pemikiran, maka dapat dibuat suatu hipotesis sebagai berikut :</w:t>
      </w:r>
      <w:r>
        <w:rPr>
          <w:rFonts w:ascii="Times New Roman" w:hAnsi="Times New Roman" w:cs="Times New Roman"/>
          <w:sz w:val="24"/>
          <w:szCs w:val="24"/>
        </w:rPr>
        <w:t xml:space="preserve"> </w:t>
      </w:r>
      <w:r w:rsidRPr="00955E13">
        <w:rPr>
          <w:rFonts w:ascii="Times New Roman" w:eastAsia="Times New Roman" w:hAnsi="Times New Roman" w:cs="Times New Roman"/>
          <w:color w:val="000000"/>
          <w:sz w:val="24"/>
          <w:szCs w:val="24"/>
          <w:lang w:eastAsia="id-ID"/>
        </w:rPr>
        <w:t xml:space="preserve">diduga adanya pengaruh </w:t>
      </w:r>
      <w:r w:rsidRPr="00955E13">
        <w:rPr>
          <w:rFonts w:ascii="Times New Roman" w:hAnsi="Times New Roman" w:cs="Times New Roman"/>
          <w:color w:val="000000"/>
        </w:rPr>
        <w:t xml:space="preserve"> </w:t>
      </w:r>
      <w:r w:rsidRPr="00955E13">
        <w:rPr>
          <w:rFonts w:ascii="Times New Roman" w:hAnsi="Times New Roman" w:cs="Times New Roman"/>
        </w:rPr>
        <w:t xml:space="preserve">perbandingan </w:t>
      </w:r>
      <w:r>
        <w:rPr>
          <w:rFonts w:ascii="Times New Roman" w:hAnsi="Times New Roman" w:cs="Times New Roman"/>
        </w:rPr>
        <w:t xml:space="preserve">air dengan </w:t>
      </w:r>
      <w:r w:rsidRPr="00955E13">
        <w:rPr>
          <w:rFonts w:ascii="Times New Roman" w:hAnsi="Times New Roman" w:cs="Times New Roman"/>
        </w:rPr>
        <w:t>ekstrak daun mulberry</w:t>
      </w:r>
      <w:r>
        <w:rPr>
          <w:rFonts w:ascii="Times New Roman" w:hAnsi="Times New Roman" w:cs="Times New Roman"/>
          <w:sz w:val="24"/>
          <w:szCs w:val="24"/>
        </w:rPr>
        <w:t>, konsentrasi penstabil</w:t>
      </w:r>
      <w:r w:rsidRPr="00FE02A8">
        <w:rPr>
          <w:rFonts w:ascii="Times New Roman" w:hAnsi="Times New Roman" w:cs="Times New Roman"/>
          <w:sz w:val="24"/>
          <w:szCs w:val="24"/>
        </w:rPr>
        <w:t xml:space="preserve"> dan</w:t>
      </w:r>
      <w:r>
        <w:rPr>
          <w:rFonts w:ascii="Times New Roman" w:hAnsi="Times New Roman" w:cs="Times New Roman"/>
          <w:sz w:val="24"/>
          <w:szCs w:val="24"/>
        </w:rPr>
        <w:t xml:space="preserve"> interaksi antara konsentrasi penstabil dan perbandingan air dengan </w:t>
      </w:r>
      <w:r w:rsidR="008101AE">
        <w:rPr>
          <w:rFonts w:ascii="Times New Roman" w:hAnsi="Times New Roman" w:cs="Times New Roman"/>
          <w:sz w:val="24"/>
          <w:szCs w:val="24"/>
        </w:rPr>
        <w:t xml:space="preserve">ekstrak </w:t>
      </w:r>
      <w:r w:rsidRPr="00FE02A8">
        <w:rPr>
          <w:rFonts w:ascii="Times New Roman" w:hAnsi="Times New Roman" w:cs="Times New Roman"/>
          <w:sz w:val="24"/>
          <w:szCs w:val="24"/>
        </w:rPr>
        <w:t xml:space="preserve"> terhadap karakteristik </w:t>
      </w:r>
      <w:r w:rsidR="008101AE">
        <w:rPr>
          <w:rFonts w:ascii="Times New Roman" w:hAnsi="Times New Roman" w:cs="Times New Roman"/>
          <w:sz w:val="24"/>
          <w:szCs w:val="24"/>
        </w:rPr>
        <w:t xml:space="preserve">minuman ekstrak </w:t>
      </w:r>
      <w:r w:rsidRPr="00FE02A8">
        <w:rPr>
          <w:rFonts w:ascii="Times New Roman" w:hAnsi="Times New Roman" w:cs="Times New Roman"/>
          <w:sz w:val="24"/>
          <w:szCs w:val="24"/>
        </w:rPr>
        <w:t>daun mulberry</w:t>
      </w:r>
      <w:r>
        <w:rPr>
          <w:rFonts w:ascii="Times New Roman" w:hAnsi="Times New Roman" w:cs="Times New Roman"/>
          <w:sz w:val="24"/>
          <w:szCs w:val="24"/>
        </w:rPr>
        <w:t>.</w:t>
      </w:r>
    </w:p>
    <w:p w:rsidR="009C4F4A" w:rsidRDefault="009C4F4A" w:rsidP="009C4F4A">
      <w:pPr>
        <w:pStyle w:val="NormalWeb"/>
        <w:shd w:val="clear" w:color="auto" w:fill="FFFFFF"/>
        <w:tabs>
          <w:tab w:val="left" w:pos="567"/>
        </w:tabs>
        <w:spacing w:before="0" w:beforeAutospacing="0" w:after="0" w:afterAutospacing="0" w:line="480" w:lineRule="auto"/>
        <w:jc w:val="both"/>
        <w:rPr>
          <w:b/>
          <w:szCs w:val="18"/>
        </w:rPr>
      </w:pPr>
      <w:r>
        <w:rPr>
          <w:b/>
          <w:szCs w:val="18"/>
        </w:rPr>
        <w:lastRenderedPageBreak/>
        <w:t>1.7. Tempat dan Waktu Penelitian</w:t>
      </w:r>
    </w:p>
    <w:p w:rsidR="009C4F4A" w:rsidRPr="009C4F4A" w:rsidRDefault="009C4F4A" w:rsidP="009C4F4A">
      <w:pPr>
        <w:spacing w:after="0" w:line="480" w:lineRule="auto"/>
        <w:ind w:firstLine="426"/>
        <w:jc w:val="both"/>
        <w:rPr>
          <w:rFonts w:asciiTheme="majorBidi" w:hAnsiTheme="majorBidi" w:cstheme="majorBidi"/>
          <w:sz w:val="24"/>
          <w:szCs w:val="24"/>
        </w:rPr>
      </w:pPr>
      <w:r w:rsidRPr="00B24FC5">
        <w:rPr>
          <w:rFonts w:asciiTheme="majorBidi" w:hAnsiTheme="majorBidi" w:cstheme="majorBidi"/>
          <w:sz w:val="24"/>
          <w:szCs w:val="24"/>
        </w:rPr>
        <w:t xml:space="preserve">Penelitian ini dilakukan di Laboratorium Penelitian, </w:t>
      </w:r>
      <w:r>
        <w:rPr>
          <w:rFonts w:asciiTheme="majorBidi" w:hAnsiTheme="majorBidi" w:cstheme="majorBidi"/>
          <w:sz w:val="24"/>
          <w:szCs w:val="24"/>
        </w:rPr>
        <w:t>Program Studi</w:t>
      </w:r>
      <w:r w:rsidRPr="00B24FC5">
        <w:rPr>
          <w:rFonts w:asciiTheme="majorBidi" w:hAnsiTheme="majorBidi" w:cstheme="majorBidi"/>
          <w:sz w:val="24"/>
          <w:szCs w:val="24"/>
        </w:rPr>
        <w:t xml:space="preserve"> Teknologi Pangan, Fakultas Teknik, Universitas Pasundan.</w:t>
      </w:r>
      <w:r>
        <w:rPr>
          <w:rFonts w:asciiTheme="majorBidi" w:hAnsiTheme="majorBidi" w:cstheme="majorBidi"/>
          <w:sz w:val="24"/>
          <w:szCs w:val="24"/>
        </w:rPr>
        <w:t xml:space="preserve"> Jl. Dr. Setiabudi No. 193, Bandung. Penelitian dimulai dari Bulan Juni 2015 sampai dengan selesai.</w:t>
      </w:r>
    </w:p>
    <w:sectPr w:rsidR="009C4F4A" w:rsidRPr="009C4F4A" w:rsidSect="002A098F">
      <w:headerReference w:type="default" r:id="rId7"/>
      <w:footerReference w:type="default" r:id="rId8"/>
      <w:footerReference w:type="first" r:id="rId9"/>
      <w:pgSz w:w="11907" w:h="16839" w:code="9"/>
      <w:pgMar w:top="2268" w:right="1701" w:bottom="1701" w:left="2268"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59D" w:rsidRDefault="00B6659D">
      <w:pPr>
        <w:spacing w:after="0" w:line="240" w:lineRule="auto"/>
      </w:pPr>
      <w:r>
        <w:separator/>
      </w:r>
    </w:p>
  </w:endnote>
  <w:endnote w:type="continuationSeparator" w:id="0">
    <w:p w:rsidR="00B6659D" w:rsidRDefault="00B6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A39" w:rsidRPr="001943BB" w:rsidRDefault="00B6659D" w:rsidP="00AF5A39">
    <w:pPr>
      <w:pStyle w:val="Footer"/>
      <w:tabs>
        <w:tab w:val="clear" w:pos="4680"/>
        <w:tab w:val="clear" w:pos="9360"/>
        <w:tab w:val="left" w:pos="5341"/>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04835"/>
      <w:docPartObj>
        <w:docPartGallery w:val="Page Numbers (Bottom of Page)"/>
        <w:docPartUnique/>
      </w:docPartObj>
    </w:sdtPr>
    <w:sdtEndPr>
      <w:rPr>
        <w:noProof/>
      </w:rPr>
    </w:sdtEndPr>
    <w:sdtContent>
      <w:p w:rsidR="004D11FA" w:rsidRDefault="009C4F4A">
        <w:pPr>
          <w:pStyle w:val="Footer"/>
          <w:jc w:val="center"/>
        </w:pPr>
        <w:r w:rsidRPr="00ED7F9D">
          <w:rPr>
            <w:rFonts w:ascii="Times New Roman" w:hAnsi="Times New Roman" w:cs="Times New Roman"/>
            <w:sz w:val="24"/>
          </w:rPr>
          <w:fldChar w:fldCharType="begin"/>
        </w:r>
        <w:r w:rsidRPr="00ED7F9D">
          <w:rPr>
            <w:rFonts w:ascii="Times New Roman" w:hAnsi="Times New Roman" w:cs="Times New Roman"/>
            <w:sz w:val="24"/>
          </w:rPr>
          <w:instrText xml:space="preserve"> PAGE   \* MERGEFORMAT </w:instrText>
        </w:r>
        <w:r w:rsidRPr="00ED7F9D">
          <w:rPr>
            <w:rFonts w:ascii="Times New Roman" w:hAnsi="Times New Roman" w:cs="Times New Roman"/>
            <w:sz w:val="24"/>
          </w:rPr>
          <w:fldChar w:fldCharType="separate"/>
        </w:r>
        <w:r w:rsidR="001943BB">
          <w:rPr>
            <w:rFonts w:ascii="Times New Roman" w:hAnsi="Times New Roman" w:cs="Times New Roman"/>
            <w:noProof/>
            <w:sz w:val="24"/>
          </w:rPr>
          <w:t>1</w:t>
        </w:r>
        <w:r w:rsidRPr="00ED7F9D">
          <w:rPr>
            <w:rFonts w:ascii="Times New Roman" w:hAnsi="Times New Roman" w:cs="Times New Roman"/>
            <w:noProof/>
            <w:sz w:val="24"/>
          </w:rPr>
          <w:fldChar w:fldCharType="end"/>
        </w:r>
      </w:p>
    </w:sdtContent>
  </w:sdt>
  <w:p w:rsidR="00AF5A39" w:rsidRDefault="00B66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59D" w:rsidRDefault="00B6659D">
      <w:pPr>
        <w:spacing w:after="0" w:line="240" w:lineRule="auto"/>
      </w:pPr>
      <w:r>
        <w:separator/>
      </w:r>
    </w:p>
  </w:footnote>
  <w:footnote w:type="continuationSeparator" w:id="0">
    <w:p w:rsidR="00B6659D" w:rsidRDefault="00B66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473090"/>
      <w:docPartObj>
        <w:docPartGallery w:val="Page Numbers (Top of Page)"/>
        <w:docPartUnique/>
      </w:docPartObj>
    </w:sdtPr>
    <w:sdtEndPr>
      <w:rPr>
        <w:rFonts w:ascii="Times New Roman" w:hAnsi="Times New Roman" w:cs="Times New Roman"/>
        <w:noProof/>
        <w:sz w:val="24"/>
      </w:rPr>
    </w:sdtEndPr>
    <w:sdtContent>
      <w:p w:rsidR="00517A1A" w:rsidRPr="00ED7F9D" w:rsidRDefault="009C4F4A">
        <w:pPr>
          <w:pStyle w:val="Header"/>
          <w:jc w:val="right"/>
          <w:rPr>
            <w:rFonts w:ascii="Times New Roman" w:hAnsi="Times New Roman" w:cs="Times New Roman"/>
            <w:sz w:val="24"/>
          </w:rPr>
        </w:pPr>
        <w:r w:rsidRPr="00ED7F9D">
          <w:rPr>
            <w:rFonts w:ascii="Times New Roman" w:hAnsi="Times New Roman" w:cs="Times New Roman"/>
            <w:sz w:val="24"/>
          </w:rPr>
          <w:fldChar w:fldCharType="begin"/>
        </w:r>
        <w:r w:rsidRPr="00ED7F9D">
          <w:rPr>
            <w:rFonts w:ascii="Times New Roman" w:hAnsi="Times New Roman" w:cs="Times New Roman"/>
            <w:sz w:val="24"/>
          </w:rPr>
          <w:instrText xml:space="preserve"> PAGE   \* MERGEFORMAT </w:instrText>
        </w:r>
        <w:r w:rsidRPr="00ED7F9D">
          <w:rPr>
            <w:rFonts w:ascii="Times New Roman" w:hAnsi="Times New Roman" w:cs="Times New Roman"/>
            <w:sz w:val="24"/>
          </w:rPr>
          <w:fldChar w:fldCharType="separate"/>
        </w:r>
        <w:r w:rsidR="001943BB">
          <w:rPr>
            <w:rFonts w:ascii="Times New Roman" w:hAnsi="Times New Roman" w:cs="Times New Roman"/>
            <w:noProof/>
            <w:sz w:val="24"/>
          </w:rPr>
          <w:t>5</w:t>
        </w:r>
        <w:r w:rsidRPr="00ED7F9D">
          <w:rPr>
            <w:rFonts w:ascii="Times New Roman" w:hAnsi="Times New Roman" w:cs="Times New Roman"/>
            <w:noProof/>
            <w:sz w:val="24"/>
          </w:rPr>
          <w:fldChar w:fldCharType="end"/>
        </w:r>
      </w:p>
    </w:sdtContent>
  </w:sdt>
  <w:p w:rsidR="00AF5A39" w:rsidRDefault="00B6659D" w:rsidP="00AF5A39">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F4A"/>
    <w:rsid w:val="000424E2"/>
    <w:rsid w:val="001943BB"/>
    <w:rsid w:val="002F3DCF"/>
    <w:rsid w:val="00465B14"/>
    <w:rsid w:val="004C4E9E"/>
    <w:rsid w:val="005300F0"/>
    <w:rsid w:val="005C7BE7"/>
    <w:rsid w:val="008101AE"/>
    <w:rsid w:val="008C7285"/>
    <w:rsid w:val="00946C05"/>
    <w:rsid w:val="00975D79"/>
    <w:rsid w:val="009C4F4A"/>
    <w:rsid w:val="00A15EA8"/>
    <w:rsid w:val="00B6659D"/>
    <w:rsid w:val="00E659C8"/>
    <w:rsid w:val="00E702EF"/>
    <w:rsid w:val="00E93B65"/>
    <w:rsid w:val="00F117C7"/>
    <w:rsid w:val="00F85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F4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4F4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9C4F4A"/>
    <w:rPr>
      <w:b/>
      <w:bCs/>
    </w:rPr>
  </w:style>
  <w:style w:type="character" w:customStyle="1" w:styleId="apple-converted-space">
    <w:name w:val="apple-converted-space"/>
    <w:basedOn w:val="DefaultParagraphFont"/>
    <w:rsid w:val="009C4F4A"/>
  </w:style>
  <w:style w:type="character" w:styleId="Emphasis">
    <w:name w:val="Emphasis"/>
    <w:basedOn w:val="DefaultParagraphFont"/>
    <w:uiPriority w:val="20"/>
    <w:qFormat/>
    <w:rsid w:val="009C4F4A"/>
    <w:rPr>
      <w:i/>
      <w:iCs/>
    </w:rPr>
  </w:style>
  <w:style w:type="paragraph" w:styleId="Header">
    <w:name w:val="header"/>
    <w:basedOn w:val="Normal"/>
    <w:link w:val="HeaderChar"/>
    <w:uiPriority w:val="99"/>
    <w:unhideWhenUsed/>
    <w:rsid w:val="009C4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F4A"/>
  </w:style>
  <w:style w:type="paragraph" w:styleId="Footer">
    <w:name w:val="footer"/>
    <w:basedOn w:val="Normal"/>
    <w:link w:val="FooterChar"/>
    <w:uiPriority w:val="99"/>
    <w:unhideWhenUsed/>
    <w:rsid w:val="009C4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F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F4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4F4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9C4F4A"/>
    <w:rPr>
      <w:b/>
      <w:bCs/>
    </w:rPr>
  </w:style>
  <w:style w:type="character" w:customStyle="1" w:styleId="apple-converted-space">
    <w:name w:val="apple-converted-space"/>
    <w:basedOn w:val="DefaultParagraphFont"/>
    <w:rsid w:val="009C4F4A"/>
  </w:style>
  <w:style w:type="character" w:styleId="Emphasis">
    <w:name w:val="Emphasis"/>
    <w:basedOn w:val="DefaultParagraphFont"/>
    <w:uiPriority w:val="20"/>
    <w:qFormat/>
    <w:rsid w:val="009C4F4A"/>
    <w:rPr>
      <w:i/>
      <w:iCs/>
    </w:rPr>
  </w:style>
  <w:style w:type="paragraph" w:styleId="Header">
    <w:name w:val="header"/>
    <w:basedOn w:val="Normal"/>
    <w:link w:val="HeaderChar"/>
    <w:uiPriority w:val="99"/>
    <w:unhideWhenUsed/>
    <w:rsid w:val="009C4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F4A"/>
  </w:style>
  <w:style w:type="paragraph" w:styleId="Footer">
    <w:name w:val="footer"/>
    <w:basedOn w:val="Normal"/>
    <w:link w:val="FooterChar"/>
    <w:uiPriority w:val="99"/>
    <w:unhideWhenUsed/>
    <w:rsid w:val="009C4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2473</Words>
  <Characters>14100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Siddiq</dc:creator>
  <cp:lastModifiedBy>Komering</cp:lastModifiedBy>
  <cp:revision>7</cp:revision>
  <dcterms:created xsi:type="dcterms:W3CDTF">2015-08-23T13:17:00Z</dcterms:created>
  <dcterms:modified xsi:type="dcterms:W3CDTF">2015-10-25T03:02:00Z</dcterms:modified>
</cp:coreProperties>
</file>