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E5" w:rsidRPr="003A1D3F" w:rsidRDefault="00A870E5" w:rsidP="00C44384">
      <w:pPr>
        <w:pStyle w:val="ListParagraph"/>
        <w:spacing w:line="48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3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870E5" w:rsidRDefault="00A870E5" w:rsidP="003B528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2C7836" w:rsidRDefault="00A870E5" w:rsidP="003B5288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3B528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 xml:space="preserve">Buku Teks </w:t>
      </w:r>
    </w:p>
    <w:p w:rsidR="00672950" w:rsidRDefault="00672950" w:rsidP="003B5288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Creswell, John W. 2014. Research Design Pendekatan Kualitatif, Kuantitatif dan Mixed. Edisi Ketiga, Cet IV. Yogyakarta : Pustaka Pelajar.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Gie, The Liang,  2000, Administrasi Perkantoran Modern, Yogyakarta : Liberty.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Hanan, Mack and Peter Karp, 1991, Customer Satisfaction: How to Maximaze, Measure and Market your company’s Ultimate Product. New York: American Management Association.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Hasibuan, Malayu. 1986 Management Dasar, Pengertian dan Masalah, Jakarta: PT. Gunung Agung.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Hasibuan, Malayu</w:t>
      </w:r>
      <w:r>
        <w:rPr>
          <w:rFonts w:asciiTheme="majorBidi" w:hAnsiTheme="majorBidi" w:cstheme="majorBidi"/>
          <w:sz w:val="24"/>
          <w:szCs w:val="24"/>
        </w:rPr>
        <w:t>. 2003</w:t>
      </w:r>
      <w:r w:rsidRPr="00672950">
        <w:rPr>
          <w:rFonts w:asciiTheme="majorBidi" w:hAnsiTheme="majorBidi" w:cstheme="majorBidi"/>
          <w:sz w:val="24"/>
          <w:szCs w:val="24"/>
        </w:rPr>
        <w:t>, Organisasi dan Motivasi: Dasar Peningkatan Produktivitas, Bumi Aksara, Jakarta</w:t>
      </w:r>
    </w:p>
    <w:p w:rsidR="00672950" w:rsidRP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Jasfar, Farida. 2009. Manajemen Jasa : Pendekatan Terpadu. Jakarta : Ghalia Indonesia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Kertajaya, Hermawan. 2006. Seri 9 Hermawan Kertajaya on Marketing Mix. Jakarta : PT. Gramedia Pustaka Umum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Kotler, Philip, dan Garry Amstrong, 2005, Dasar-dasar Pemasaran, Prenhallindo,  Jakarta.</w:t>
      </w:r>
    </w:p>
    <w:p w:rsidR="00672950" w:rsidRDefault="00672950" w:rsidP="003B5288">
      <w:pPr>
        <w:spacing w:before="240" w:line="48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Moenir. 1992; Manajemen Pelayanan Umum. Jakarta  : Bumi Aksara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Newman, William H. 1963. Admnistrative Action. The tecnique of organization and management (second edition). Prentice Hall Inc.</w:t>
      </w:r>
    </w:p>
    <w:p w:rsidR="00C44384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Ratminto dan Winarsih Atik Septi.(2005). Manajemen Pelayanan. Yogyakarta : Penerbit Pustaka Pelajar</w:t>
      </w:r>
    </w:p>
    <w:p w:rsidR="00C44384" w:rsidRDefault="00C44384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Ratnasari, Ririn Tri &amp; Aksa, Masturi H.</w:t>
      </w:r>
      <w:r w:rsidR="00444BED">
        <w:rPr>
          <w:rFonts w:asciiTheme="majorBidi" w:hAnsiTheme="majorBidi" w:cstheme="majorBidi"/>
          <w:sz w:val="24"/>
          <w:szCs w:val="24"/>
        </w:rPr>
        <w:t xml:space="preserve"> 2011. Manajemen Pemasaran Jasa. Bogor : Ghalia Indonesia.</w:t>
      </w:r>
    </w:p>
    <w:p w:rsidR="00672950" w:rsidRDefault="00C44384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Satibi, Iwan. 2012. MANAJEMEN PUBLIK Dalam Prespektif Teoritik dan Empirik. Bandung : Unpas Press.</w:t>
      </w:r>
    </w:p>
    <w:p w:rsidR="00672950" w:rsidRDefault="008409D9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lastRenderedPageBreak/>
        <w:t>Siagian,P. Sondang, 2008, Administrasi Pembangunan, Konsep, Dimensi dan Strateginya, Bumi Aksara, Jakarta.</w:t>
      </w:r>
    </w:p>
    <w:p w:rsidR="00672950" w:rsidRDefault="00672950" w:rsidP="003B5288">
      <w:pPr>
        <w:spacing w:before="240" w:line="48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Sutopo. 2006. Metodologi Penelitian Kualitatif. Surakarta: UNS.</w:t>
      </w:r>
    </w:p>
    <w:p w:rsidR="00672950" w:rsidRDefault="00672950" w:rsidP="003B5288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Tjiptono Fandy. 2004, Strategi Pemasaran, Edisi 2, Penerbit Andi, Yogyakarta.</w:t>
      </w:r>
    </w:p>
    <w:p w:rsidR="00672950" w:rsidRDefault="008409D9" w:rsidP="003B5288">
      <w:pPr>
        <w:spacing w:before="240" w:line="48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Tjiptono, Fandy. 2005, Pemasaran Jasa, Bayumedia, Malang.</w:t>
      </w:r>
    </w:p>
    <w:p w:rsidR="00672950" w:rsidRDefault="00672950" w:rsidP="003B5288">
      <w:pPr>
        <w:spacing w:before="240"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672950">
        <w:rPr>
          <w:rFonts w:asciiTheme="majorBidi" w:hAnsiTheme="majorBidi" w:cstheme="majorBidi"/>
          <w:sz w:val="24"/>
          <w:szCs w:val="24"/>
        </w:rPr>
        <w:t>Tjiptono, Fandy. 2008, Strategi Pemasaran, Edisi 3, Penerbit Andi, Yogyakarta.</w:t>
      </w:r>
    </w:p>
    <w:p w:rsidR="00672950" w:rsidRDefault="00672950" w:rsidP="003B5288">
      <w:pPr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870E5" w:rsidRPr="00512FCB" w:rsidRDefault="00A870E5" w:rsidP="003B5288">
      <w:pPr>
        <w:spacing w:line="48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C53326" w:rsidRDefault="00A870E5" w:rsidP="00C53326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 xml:space="preserve">Dokumen </w:t>
      </w:r>
    </w:p>
    <w:p w:rsidR="00A870E5" w:rsidRPr="00C53326" w:rsidRDefault="0002737D" w:rsidP="00C5332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36">
        <w:rPr>
          <w:rFonts w:ascii="Times New Roman" w:hAnsi="Times New Roman" w:cs="Times New Roman"/>
          <w:sz w:val="24"/>
        </w:rPr>
        <w:t>Undang-undang Republik Indonesia No 23 Tahun 2007 tentang Perkeretaapian</w:t>
      </w:r>
    </w:p>
    <w:p w:rsidR="00A870E5" w:rsidRDefault="0002737D" w:rsidP="003B5288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F36">
        <w:rPr>
          <w:rFonts w:ascii="Times New Roman" w:hAnsi="Times New Roman" w:cs="Times New Roman"/>
          <w:sz w:val="24"/>
        </w:rPr>
        <w:t>PP No 56 tahun 2009 Tentang Penyelenggaraan Perkeretaapian</w:t>
      </w:r>
    </w:p>
    <w:p w:rsidR="00A870E5" w:rsidRPr="0002737D" w:rsidRDefault="0002737D" w:rsidP="003B5288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Undang-Undang Perlindungan K</w:t>
      </w:r>
      <w:r w:rsidRPr="00A56F36">
        <w:rPr>
          <w:rFonts w:ascii="Times New Roman" w:hAnsi="Times New Roman" w:cs="Times New Roman"/>
          <w:sz w:val="24"/>
        </w:rPr>
        <w:t>onsumen No. 8 tahun 1999</w:t>
      </w:r>
    </w:p>
    <w:p w:rsidR="0002737D" w:rsidRDefault="0002737D" w:rsidP="003B5288">
      <w:pPr>
        <w:pStyle w:val="ListParagraph"/>
        <w:spacing w:before="24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3B5288">
      <w:pPr>
        <w:pStyle w:val="ListParagraph"/>
        <w:spacing w:before="24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870E5" w:rsidRPr="00606A17" w:rsidRDefault="00A870E5" w:rsidP="003B5288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A17">
        <w:rPr>
          <w:rFonts w:ascii="Times New Roman" w:hAnsi="Times New Roman" w:cs="Times New Roman"/>
          <w:b/>
          <w:sz w:val="24"/>
          <w:szCs w:val="24"/>
        </w:rPr>
        <w:t>Media Elektronik</w:t>
      </w:r>
    </w:p>
    <w:p w:rsidR="00672950" w:rsidRPr="00672950" w:rsidRDefault="00543EAC" w:rsidP="003B528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A870E5" w:rsidRPr="006115BC">
          <w:rPr>
            <w:rStyle w:val="Hyperlink"/>
            <w:rFonts w:ascii="Times New Roman" w:hAnsi="Times New Roman" w:cs="Times New Roman"/>
            <w:sz w:val="24"/>
          </w:rPr>
          <w:t>http://pesduk.kotacimahi.go.id</w:t>
        </w:r>
      </w:hyperlink>
    </w:p>
    <w:p w:rsidR="00A870E5" w:rsidRPr="0024509A" w:rsidRDefault="00543EAC" w:rsidP="003B5288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870E5" w:rsidRPr="006115BC">
          <w:rPr>
            <w:rStyle w:val="Hyperlink"/>
            <w:rFonts w:ascii="Times New Roman" w:hAnsi="Times New Roman" w:cs="Times New Roman"/>
            <w:sz w:val="24"/>
            <w:szCs w:val="24"/>
          </w:rPr>
          <w:t>http://www.cimahikota.go.id/skpd/detail/75</w:t>
        </w:r>
      </w:hyperlink>
      <w:r w:rsidR="00A870E5" w:rsidRPr="006115BC">
        <w:rPr>
          <w:rFonts w:ascii="Times New Roman" w:hAnsi="Times New Roman" w:cs="Times New Roman"/>
          <w:sz w:val="24"/>
          <w:szCs w:val="24"/>
        </w:rPr>
        <w:t xml:space="preserve">  “ Dinas Komunikasi Informasi Arsip dan Perpustakaan”. Diakses 2 Februari 2017.</w:t>
      </w:r>
    </w:p>
    <w:p w:rsidR="00EB2F59" w:rsidRPr="00A870E5" w:rsidRDefault="00EB2F59" w:rsidP="003B5288">
      <w:pPr>
        <w:spacing w:line="480" w:lineRule="auto"/>
        <w:ind w:left="0"/>
        <w:jc w:val="both"/>
      </w:pPr>
      <w:bookmarkStart w:id="0" w:name="_GoBack"/>
      <w:bookmarkEnd w:id="0"/>
    </w:p>
    <w:sectPr w:rsidR="00EB2F59" w:rsidRPr="00A870E5" w:rsidSect="00A870E5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5C" w:rsidRDefault="00E97B5C" w:rsidP="00A870E5">
      <w:pPr>
        <w:spacing w:after="0" w:line="240" w:lineRule="auto"/>
      </w:pPr>
      <w:r>
        <w:separator/>
      </w:r>
    </w:p>
  </w:endnote>
  <w:endnote w:type="continuationSeparator" w:id="1">
    <w:p w:rsidR="00E97B5C" w:rsidRDefault="00E97B5C" w:rsidP="00A8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AC4" w:rsidRPr="00F757BC" w:rsidRDefault="00392F44">
    <w:pPr>
      <w:pStyle w:val="Footer"/>
      <w:rPr>
        <w:rFonts w:ascii="Times New Roman" w:hAnsi="Times New Roman" w:cs="Times New Roman"/>
        <w:lang w:val="en-US"/>
      </w:rPr>
    </w:pPr>
    <w:r>
      <w:tab/>
    </w:r>
    <w:r w:rsidR="00F757BC">
      <w:rPr>
        <w:rFonts w:ascii="Times New Roman" w:hAnsi="Times New Roman" w:cs="Times New Roman"/>
        <w:sz w:val="24"/>
        <w:lang w:val="en-US"/>
      </w:rPr>
      <w:t>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5C" w:rsidRDefault="00E97B5C" w:rsidP="00A870E5">
      <w:pPr>
        <w:spacing w:after="0" w:line="240" w:lineRule="auto"/>
      </w:pPr>
      <w:r>
        <w:separator/>
      </w:r>
    </w:p>
  </w:footnote>
  <w:footnote w:type="continuationSeparator" w:id="1">
    <w:p w:rsidR="00E97B5C" w:rsidRDefault="00E97B5C" w:rsidP="00A8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708"/>
      <w:docPartObj>
        <w:docPartGallery w:val="Page Numbers (Top of Page)"/>
        <w:docPartUnique/>
      </w:docPartObj>
    </w:sdtPr>
    <w:sdtContent>
      <w:p w:rsidR="00F757BC" w:rsidRDefault="00F757BC">
        <w:pPr>
          <w:pStyle w:val="Header"/>
          <w:jc w:val="right"/>
          <w:rPr>
            <w:rFonts w:ascii="Times New Roman" w:hAnsi="Times New Roman" w:cs="Times New Roman"/>
            <w:sz w:val="24"/>
            <w:lang w:val="en-US"/>
          </w:rPr>
        </w:pPr>
        <w:r>
          <w:rPr>
            <w:rFonts w:ascii="Times New Roman" w:hAnsi="Times New Roman" w:cs="Times New Roman"/>
            <w:sz w:val="24"/>
            <w:lang w:val="en-US"/>
          </w:rPr>
          <w:t>66</w:t>
        </w:r>
      </w:p>
      <w:p w:rsidR="00E26AC4" w:rsidRDefault="00543EAC" w:rsidP="00F757BC">
        <w:pPr>
          <w:pStyle w:val="Header"/>
          <w:ind w:left="0"/>
        </w:pPr>
      </w:p>
    </w:sdtContent>
  </w:sdt>
  <w:p w:rsidR="00E26AC4" w:rsidRDefault="00E97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229"/>
    <w:multiLevelType w:val="hybridMultilevel"/>
    <w:tmpl w:val="A1D034EE"/>
    <w:lvl w:ilvl="0" w:tplc="FAE0F528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F171ED2"/>
    <w:multiLevelType w:val="hybridMultilevel"/>
    <w:tmpl w:val="2952937A"/>
    <w:lvl w:ilvl="0" w:tplc="45900BF8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DF7399C"/>
    <w:multiLevelType w:val="hybridMultilevel"/>
    <w:tmpl w:val="1EA86C54"/>
    <w:lvl w:ilvl="0" w:tplc="45900BF8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31567E1"/>
    <w:multiLevelType w:val="hybridMultilevel"/>
    <w:tmpl w:val="9222C30C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7B3187"/>
    <w:multiLevelType w:val="hybridMultilevel"/>
    <w:tmpl w:val="A746D33C"/>
    <w:lvl w:ilvl="0" w:tplc="45900B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E1A"/>
    <w:rsid w:val="00002CC6"/>
    <w:rsid w:val="0002737D"/>
    <w:rsid w:val="000A0B76"/>
    <w:rsid w:val="00132E1A"/>
    <w:rsid w:val="00156C21"/>
    <w:rsid w:val="001A25AA"/>
    <w:rsid w:val="001C284C"/>
    <w:rsid w:val="00200DBC"/>
    <w:rsid w:val="0024509A"/>
    <w:rsid w:val="00261465"/>
    <w:rsid w:val="00276E05"/>
    <w:rsid w:val="002B1A56"/>
    <w:rsid w:val="002F57F4"/>
    <w:rsid w:val="003345C6"/>
    <w:rsid w:val="00392F44"/>
    <w:rsid w:val="003A1D3F"/>
    <w:rsid w:val="003B5288"/>
    <w:rsid w:val="00406469"/>
    <w:rsid w:val="00444BED"/>
    <w:rsid w:val="00445721"/>
    <w:rsid w:val="004B0315"/>
    <w:rsid w:val="00512FCB"/>
    <w:rsid w:val="00543EAC"/>
    <w:rsid w:val="005D7759"/>
    <w:rsid w:val="005E2E13"/>
    <w:rsid w:val="00606A17"/>
    <w:rsid w:val="006071F4"/>
    <w:rsid w:val="006115BC"/>
    <w:rsid w:val="00672950"/>
    <w:rsid w:val="0073219C"/>
    <w:rsid w:val="0076739E"/>
    <w:rsid w:val="0077766B"/>
    <w:rsid w:val="008409D9"/>
    <w:rsid w:val="00870D64"/>
    <w:rsid w:val="008A19C3"/>
    <w:rsid w:val="008E02FD"/>
    <w:rsid w:val="008F2722"/>
    <w:rsid w:val="009A469F"/>
    <w:rsid w:val="00A308F5"/>
    <w:rsid w:val="00A839A8"/>
    <w:rsid w:val="00A870E5"/>
    <w:rsid w:val="00A91940"/>
    <w:rsid w:val="00B027E1"/>
    <w:rsid w:val="00B048A5"/>
    <w:rsid w:val="00B63B0E"/>
    <w:rsid w:val="00C44384"/>
    <w:rsid w:val="00C53326"/>
    <w:rsid w:val="00C76B9A"/>
    <w:rsid w:val="00CD7A79"/>
    <w:rsid w:val="00D10636"/>
    <w:rsid w:val="00D51ABB"/>
    <w:rsid w:val="00D967CA"/>
    <w:rsid w:val="00E97B5C"/>
    <w:rsid w:val="00EB2F59"/>
    <w:rsid w:val="00F73F8A"/>
    <w:rsid w:val="00F757BC"/>
    <w:rsid w:val="00FE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227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32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E1A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locked/>
    <w:rsid w:val="00132E1A"/>
  </w:style>
  <w:style w:type="paragraph" w:styleId="Header">
    <w:name w:val="header"/>
    <w:basedOn w:val="Normal"/>
    <w:link w:val="HeaderChar"/>
    <w:uiPriority w:val="99"/>
    <w:unhideWhenUsed/>
    <w:rsid w:val="00A8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E5"/>
  </w:style>
  <w:style w:type="paragraph" w:styleId="Footer">
    <w:name w:val="footer"/>
    <w:basedOn w:val="Normal"/>
    <w:link w:val="FooterChar"/>
    <w:uiPriority w:val="99"/>
    <w:unhideWhenUsed/>
    <w:rsid w:val="00A8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hikota.go.id/skpd/detail/7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sduk.kotacimahi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user</cp:lastModifiedBy>
  <cp:revision>2</cp:revision>
  <cp:lastPrinted>2017-06-10T17:47:00Z</cp:lastPrinted>
  <dcterms:created xsi:type="dcterms:W3CDTF">2017-10-11T06:03:00Z</dcterms:created>
  <dcterms:modified xsi:type="dcterms:W3CDTF">2017-10-11T06:03:00Z</dcterms:modified>
</cp:coreProperties>
</file>