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5A0" w:rsidRDefault="00343387" w:rsidP="00343387">
      <w:pPr>
        <w:spacing w:line="480" w:lineRule="auto"/>
        <w:jc w:val="center"/>
        <w:rPr>
          <w:rFonts w:ascii="Times New Roman" w:hAnsi="Times New Roman" w:cs="Times New Roman"/>
          <w:b/>
          <w:sz w:val="28"/>
          <w:szCs w:val="28"/>
        </w:rPr>
      </w:pPr>
      <w:r>
        <w:rPr>
          <w:rFonts w:ascii="Times New Roman" w:hAnsi="Times New Roman" w:cs="Times New Roman"/>
          <w:b/>
          <w:sz w:val="28"/>
          <w:szCs w:val="28"/>
        </w:rPr>
        <w:t>BAB I</w:t>
      </w:r>
    </w:p>
    <w:p w:rsidR="00343387" w:rsidRDefault="00343387" w:rsidP="00343387">
      <w:pPr>
        <w:spacing w:line="480" w:lineRule="auto"/>
        <w:jc w:val="center"/>
        <w:rPr>
          <w:rFonts w:ascii="Times New Roman" w:hAnsi="Times New Roman" w:cs="Times New Roman"/>
          <w:b/>
          <w:sz w:val="28"/>
          <w:szCs w:val="28"/>
        </w:rPr>
      </w:pPr>
      <w:r>
        <w:rPr>
          <w:rFonts w:ascii="Times New Roman" w:hAnsi="Times New Roman" w:cs="Times New Roman"/>
          <w:b/>
          <w:sz w:val="28"/>
          <w:szCs w:val="28"/>
        </w:rPr>
        <w:t>PENDAHULUAN</w:t>
      </w:r>
    </w:p>
    <w:p w:rsidR="00343387" w:rsidRDefault="00343387" w:rsidP="00343387">
      <w:pPr>
        <w:pStyle w:val="ListParagraph"/>
        <w:numPr>
          <w:ilvl w:val="1"/>
          <w:numId w:val="1"/>
        </w:numPr>
        <w:spacing w:after="0" w:line="480" w:lineRule="auto"/>
        <w:rPr>
          <w:rFonts w:ascii="Times New Roman" w:hAnsi="Times New Roman" w:cs="Times New Roman"/>
          <w:b/>
          <w:sz w:val="24"/>
        </w:rPr>
      </w:pPr>
      <w:r w:rsidRPr="00AF3042">
        <w:rPr>
          <w:rFonts w:ascii="Times New Roman" w:hAnsi="Times New Roman" w:cs="Times New Roman"/>
          <w:b/>
          <w:sz w:val="24"/>
        </w:rPr>
        <w:t>Konteks Penelitian</w:t>
      </w:r>
    </w:p>
    <w:p w:rsidR="00284DEF" w:rsidRDefault="00343387" w:rsidP="00284DEF">
      <w:pPr>
        <w:spacing w:after="0" w:line="480" w:lineRule="auto"/>
        <w:ind w:right="-1" w:firstLine="567"/>
        <w:jc w:val="both"/>
        <w:rPr>
          <w:rFonts w:ascii="Times New Roman" w:hAnsi="Times New Roman" w:cs="Times New Roman"/>
          <w:sz w:val="24"/>
          <w:shd w:val="clear" w:color="auto" w:fill="FFFFFF"/>
        </w:rPr>
      </w:pPr>
      <w:r w:rsidRPr="00694877">
        <w:rPr>
          <w:rFonts w:ascii="Times New Roman" w:hAnsi="Times New Roman" w:cs="Times New Roman"/>
          <w:sz w:val="24"/>
          <w:shd w:val="clear" w:color="auto" w:fill="FFFFFF"/>
        </w:rPr>
        <w:t>Media audio-visual adalah media yang mempunyai unsur suara dan unsur gambar. Jenis media ini mempunyai kemampuan yang lebih baik, karena meliputi kedua jenis media auditif (mendengar) dan visual (melihat). Media Audiovisual merupakan sebuah alat bantu audiovisual yang berarti bahan atau alat yang dipergunakan dalam situasi belajar untuk membantu tulisan dan kata yang diucapkan dalam menularkan pengetahuan, sikap, dan ide. Salah satu media audio – visual adalah Video. Video</w:t>
      </w:r>
      <w:r w:rsidRPr="00694877">
        <w:rPr>
          <w:shd w:val="clear" w:color="auto" w:fill="FFFFFF"/>
        </w:rPr>
        <w:t xml:space="preserve"> </w:t>
      </w:r>
      <w:r w:rsidRPr="00694877">
        <w:rPr>
          <w:rFonts w:ascii="Times New Roman" w:hAnsi="Times New Roman" w:cs="Times New Roman"/>
          <w:sz w:val="24"/>
          <w:shd w:val="clear" w:color="auto" w:fill="FFFFFF"/>
        </w:rPr>
        <w:t>sebagai media audio visual yang menampilkan gerak, semakin lama semakin populer dalam masyarakat kita. Pesan yang disajikan dapat bersifat fakta (kejadian/ peristiwa penting, berita), maupun fiktif (seperti misalnya cerita), bisa bersifat informatif, edukatif maupun intruksional. Sebagian besar tugas film dapat digantikan oleh Video, namun tidak berarti bahwa Video akan menggantikan kedudukan film. Masing-masing memiliki keterbatasan dan kelebihan sendiri.</w:t>
      </w:r>
    </w:p>
    <w:p w:rsidR="00343387" w:rsidRPr="00694877" w:rsidRDefault="00343387" w:rsidP="00343387">
      <w:pPr>
        <w:spacing w:after="0" w:line="480" w:lineRule="auto"/>
        <w:ind w:right="80" w:firstLine="567"/>
        <w:jc w:val="both"/>
        <w:rPr>
          <w:rFonts w:ascii="Times New Roman" w:hAnsi="Times New Roman" w:cs="Times New Roman"/>
          <w:sz w:val="24"/>
        </w:rPr>
      </w:pPr>
      <w:r w:rsidRPr="00AF3042">
        <w:rPr>
          <w:rFonts w:ascii="Times New Roman" w:hAnsi="Times New Roman" w:cs="Times New Roman"/>
          <w:sz w:val="24"/>
          <w:shd w:val="clear" w:color="auto" w:fill="FFFFFF"/>
        </w:rPr>
        <w:t>Kota Bandung pada dasarnya adalah kota pluralis bukan homogen. Sejak zaman</w:t>
      </w:r>
      <w:r w:rsidRPr="00AF3042">
        <w:rPr>
          <w:rStyle w:val="apple-converted-space"/>
          <w:rFonts w:ascii="Times New Roman" w:hAnsi="Times New Roman" w:cs="Times New Roman"/>
          <w:sz w:val="24"/>
          <w:shd w:val="clear" w:color="auto" w:fill="FFFFFF"/>
        </w:rPr>
        <w:t> </w:t>
      </w:r>
      <w:hyperlink r:id="rId7" w:tgtFrame="_blank" w:history="1">
        <w:r w:rsidRPr="00AF3042">
          <w:rPr>
            <w:rStyle w:val="Hyperlink"/>
            <w:rFonts w:ascii="Times New Roman" w:hAnsi="Times New Roman" w:cs="Times New Roman"/>
            <w:color w:val="auto"/>
            <w:sz w:val="24"/>
            <w:u w:val="none"/>
            <w:shd w:val="clear" w:color="auto" w:fill="FFFFFF"/>
          </w:rPr>
          <w:t>Belanda</w:t>
        </w:r>
      </w:hyperlink>
      <w:r w:rsidRPr="00AF3042">
        <w:rPr>
          <w:rFonts w:ascii="Times New Roman" w:hAnsi="Times New Roman" w:cs="Times New Roman"/>
          <w:sz w:val="24"/>
          <w:shd w:val="clear" w:color="auto" w:fill="FFFFFF"/>
        </w:rPr>
        <w:t xml:space="preserve">, Kota Bandung itu toleran terbuka dengan nilai-nilai dan tidak bisa dirusak oleh sekelompok orang. tetapi, seiring berjalanya waktu pun tak menutup kemungkinan  ada individu atau kelompok yang muncul untuk mengusik nilai-nilai toleransi. </w:t>
      </w:r>
    </w:p>
    <w:p w:rsidR="00343387" w:rsidRPr="00694877" w:rsidRDefault="00343387" w:rsidP="00343387">
      <w:pPr>
        <w:spacing w:after="0" w:line="480" w:lineRule="auto"/>
        <w:ind w:firstLine="567"/>
        <w:jc w:val="both"/>
        <w:rPr>
          <w:rFonts w:ascii="Times New Roman" w:eastAsia="Times New Roman" w:hAnsi="Times New Roman" w:cs="Times New Roman"/>
          <w:sz w:val="24"/>
        </w:rPr>
      </w:pPr>
      <w:r w:rsidRPr="00AF3042">
        <w:rPr>
          <w:rFonts w:ascii="Times New Roman" w:eastAsia="Times New Roman" w:hAnsi="Times New Roman" w:cs="Times New Roman"/>
          <w:sz w:val="24"/>
        </w:rPr>
        <w:lastRenderedPageBreak/>
        <w:t>Meskipun kata toleransi sudah sering didengar ditelinga semua orang namun untuk penerapan di lingkungan nyata masih sulit untuk dibuktikan. Jika bicara masalah toleransi, negara Indonesia toleransi bukanlah hal yang baru ataupun asing. Karena sikap ramah tamah penuh rasa toleransi merupakan ciri khas dari bangsa Indonesia. Namun nampaknya bangsa Indonesia mengalami penurunan sikap toleran. Hal tersebut dapat dilihat dari beberapa kasus yang terjadi akibat konflik agama yang terjadi diberbagai daerah beberapa tahun silam. Meskipun sekarang ini jarang sekali terdengar santer tentang perpecahan atau konflik karena perbedaan agama, namun tetap saja toleransi menjadi suatu hal yang mudah diucap namun sulit penerapanya.</w:t>
      </w:r>
    </w:p>
    <w:p w:rsidR="00343387" w:rsidRDefault="00343387" w:rsidP="00343387">
      <w:pPr>
        <w:spacing w:after="0" w:line="480" w:lineRule="auto"/>
        <w:ind w:right="-1" w:firstLine="567"/>
        <w:jc w:val="both"/>
        <w:rPr>
          <w:rFonts w:ascii="Times New Roman" w:hAnsi="Times New Roman" w:cs="Times New Roman"/>
          <w:sz w:val="24"/>
        </w:rPr>
      </w:pPr>
      <w:r w:rsidRPr="00AF3042">
        <w:rPr>
          <w:rFonts w:ascii="Times New Roman" w:hAnsi="Times New Roman" w:cs="Times New Roman"/>
          <w:sz w:val="24"/>
        </w:rPr>
        <w:t>Seperti contoh kasus yang terjadi di Bandung pada tanggal 6 Desember 2016 yaitu pembubaran KKR (Kebaktian Kebangunan Rohani) oleh elemen Ormas Islam Jabar yang dilaksanakan di gedung Sasana Budaya Ganesa (Sabuga). Acara ini merupakan suatu acara yang dilakukan oleh  Kasus tersebut terjadi karena masyarakat yang beragama Islam di Bandung tidak terima jika KKR di selenggarakan di tempat umum / Sabuga.</w:t>
      </w:r>
    </w:p>
    <w:p w:rsidR="00343387" w:rsidRDefault="00343387" w:rsidP="00343387">
      <w:pPr>
        <w:spacing w:after="0" w:line="480" w:lineRule="auto"/>
        <w:ind w:right="80" w:firstLine="567"/>
        <w:jc w:val="both"/>
        <w:rPr>
          <w:rFonts w:ascii="Times New Roman" w:eastAsia="Times New Roman" w:hAnsi="Times New Roman"/>
          <w:sz w:val="24"/>
        </w:rPr>
      </w:pPr>
      <w:r>
        <w:rPr>
          <w:rFonts w:ascii="Times New Roman" w:hAnsi="Times New Roman" w:cs="Times New Roman"/>
          <w:sz w:val="24"/>
        </w:rPr>
        <w:t xml:space="preserve">Bandung merupakan kota yang majemuk, </w:t>
      </w:r>
      <w:r>
        <w:rPr>
          <w:rFonts w:ascii="Times New Roman" w:eastAsia="Times New Roman" w:hAnsi="Times New Roman"/>
          <w:sz w:val="24"/>
        </w:rPr>
        <w:t>k</w:t>
      </w:r>
      <w:r w:rsidRPr="00AF3042">
        <w:rPr>
          <w:rFonts w:ascii="Times New Roman" w:eastAsia="Times New Roman" w:hAnsi="Times New Roman"/>
          <w:sz w:val="24"/>
        </w:rPr>
        <w:t>eberagaman itu dibentuk oleh berbagai suku bangsa yang bermukim di Kota Bandung, seperti yang berasal dari Jawa, Batak, Minangkabau, Minahasa, Ambon, Cina, Belanda, dan orang Sunda yang terlebih dahulu mendiami wilayah Kota Bandung</w:t>
      </w:r>
    </w:p>
    <w:p w:rsidR="00343387" w:rsidRPr="00BF3D7D" w:rsidRDefault="00343387" w:rsidP="00343387">
      <w:pPr>
        <w:spacing w:after="0" w:line="480" w:lineRule="auto"/>
        <w:ind w:firstLine="567"/>
        <w:jc w:val="both"/>
        <w:rPr>
          <w:rFonts w:ascii="Times New Roman" w:eastAsia="Calibri" w:hAnsi="Times New Roman" w:cs="Times New Roman"/>
          <w:sz w:val="28"/>
        </w:rPr>
      </w:pPr>
      <w:r w:rsidRPr="00BF3D7D">
        <w:rPr>
          <w:rFonts w:ascii="Times New Roman" w:eastAsia="Times New Roman" w:hAnsi="Times New Roman"/>
          <w:sz w:val="24"/>
        </w:rPr>
        <w:t xml:space="preserve">Indonesia merupakan negara kepulauan yang membentang dari pulau Sabang sampai Merauke, sehingga memicu timbulnya kemajemukan dalam sisi suku, ras, etnis, dan agama. Beberapa agama besar dunia tumbuh di negara Indonesia yaitu </w:t>
      </w:r>
      <w:r w:rsidRPr="00BF3D7D">
        <w:rPr>
          <w:rFonts w:ascii="Times New Roman" w:eastAsia="Times New Roman" w:hAnsi="Times New Roman"/>
          <w:sz w:val="24"/>
        </w:rPr>
        <w:lastRenderedPageBreak/>
        <w:t>Islam, Kristen, Katholik, Hindu, Budha, dan Konghucu. Selain itu, tumbuh dan berkembang berbagai aliran dan kepercayaan lokal di sejumlah tempat yang tidak kalah banyak.</w:t>
      </w:r>
      <w:r w:rsidRPr="00BF3D7D">
        <w:rPr>
          <w:rFonts w:ascii="Times New Roman" w:eastAsia="Times New Roman" w:hAnsi="Times New Roman" w:cs="Times New Roman"/>
          <w:sz w:val="24"/>
        </w:rPr>
        <w:t>Indonesia</w:t>
      </w:r>
      <w:r w:rsidRPr="00BF3D7D">
        <w:rPr>
          <w:rFonts w:ascii="Times New Roman" w:eastAsia="Times New Roman" w:hAnsi="Times New Roman"/>
          <w:sz w:val="24"/>
        </w:rPr>
        <w:t xml:space="preserve"> </w:t>
      </w:r>
      <w:r w:rsidRPr="00BF3D7D">
        <w:rPr>
          <w:rFonts w:ascii="Times New Roman" w:eastAsia="Times New Roman" w:hAnsi="Times New Roman" w:cs="Times New Roman"/>
          <w:sz w:val="24"/>
        </w:rPr>
        <w:t>adalah</w:t>
      </w:r>
      <w:r w:rsidRPr="00BF3D7D">
        <w:rPr>
          <w:rFonts w:ascii="Times New Roman" w:eastAsia="Times New Roman" w:hAnsi="Times New Roman"/>
          <w:sz w:val="24"/>
        </w:rPr>
        <w:t xml:space="preserve"> </w:t>
      </w:r>
      <w:r w:rsidRPr="00BF3D7D">
        <w:rPr>
          <w:rFonts w:ascii="Times New Roman" w:eastAsia="Times New Roman" w:hAnsi="Times New Roman" w:cs="Times New Roman"/>
          <w:sz w:val="24"/>
        </w:rPr>
        <w:t xml:space="preserve"> negara yang beragam, mulai dari</w:t>
      </w:r>
      <w:r w:rsidRPr="00BF3D7D">
        <w:rPr>
          <w:rFonts w:ascii="Times New Roman" w:eastAsia="Times New Roman" w:hAnsi="Times New Roman"/>
          <w:sz w:val="24"/>
        </w:rPr>
        <w:t xml:space="preserve"> </w:t>
      </w:r>
      <w:r w:rsidRPr="00BF3D7D">
        <w:rPr>
          <w:rFonts w:ascii="Times New Roman" w:eastAsia="Times New Roman" w:hAnsi="Times New Roman" w:cs="Times New Roman"/>
          <w:sz w:val="24"/>
        </w:rPr>
        <w:t>beragam suku,</w:t>
      </w:r>
      <w:r w:rsidRPr="00BF3D7D">
        <w:rPr>
          <w:rFonts w:ascii="Times New Roman" w:eastAsia="Times New Roman" w:hAnsi="Times New Roman"/>
          <w:sz w:val="24"/>
        </w:rPr>
        <w:t xml:space="preserve">budaya Agama , bahasa </w:t>
      </w:r>
      <w:r w:rsidRPr="00BF3D7D">
        <w:rPr>
          <w:rFonts w:ascii="Times New Roman" w:eastAsia="Times New Roman" w:hAnsi="Times New Roman" w:cs="Times New Roman"/>
          <w:sz w:val="24"/>
        </w:rPr>
        <w:t>dan</w:t>
      </w:r>
      <w:r w:rsidRPr="00BF3D7D">
        <w:rPr>
          <w:rFonts w:ascii="Times New Roman" w:eastAsia="Times New Roman" w:hAnsi="Times New Roman"/>
          <w:sz w:val="24"/>
        </w:rPr>
        <w:t xml:space="preserve"> </w:t>
      </w:r>
      <w:r w:rsidRPr="00BF3D7D">
        <w:rPr>
          <w:rFonts w:ascii="Times New Roman" w:eastAsia="Times New Roman" w:hAnsi="Times New Roman" w:cs="Times New Roman"/>
          <w:sz w:val="24"/>
        </w:rPr>
        <w:t>adat istiadat.</w:t>
      </w:r>
      <w:r w:rsidRPr="00BF3D7D">
        <w:rPr>
          <w:rFonts w:ascii="Times New Roman" w:eastAsia="Times New Roman" w:hAnsi="Times New Roman"/>
          <w:sz w:val="24"/>
        </w:rPr>
        <w:t xml:space="preserve"> </w:t>
      </w:r>
      <w:r w:rsidRPr="00BF3D7D">
        <w:rPr>
          <w:rFonts w:ascii="Times New Roman" w:eastAsia="Times New Roman" w:hAnsi="Times New Roman" w:cs="Times New Roman"/>
          <w:sz w:val="24"/>
        </w:rPr>
        <w:t>Indonesia memberikan warna yang berbeda dari keanekaragaman</w:t>
      </w:r>
      <w:r w:rsidRPr="00BF3D7D">
        <w:rPr>
          <w:rFonts w:ascii="Times New Roman" w:eastAsia="Times New Roman" w:hAnsi="Times New Roman"/>
          <w:sz w:val="24"/>
        </w:rPr>
        <w:t xml:space="preserve"> </w:t>
      </w:r>
      <w:r w:rsidRPr="00BF3D7D">
        <w:rPr>
          <w:rFonts w:ascii="Times New Roman" w:eastAsia="Times New Roman" w:hAnsi="Times New Roman" w:cs="Times New Roman"/>
          <w:sz w:val="24"/>
        </w:rPr>
        <w:t>tersebut. Meskipun didalam perbedaan itu mengandung banyak</w:t>
      </w:r>
      <w:r w:rsidRPr="00BF3D7D">
        <w:rPr>
          <w:rFonts w:ascii="Times New Roman" w:eastAsia="Times New Roman" w:hAnsi="Times New Roman"/>
          <w:sz w:val="24"/>
        </w:rPr>
        <w:t xml:space="preserve"> </w:t>
      </w:r>
      <w:r w:rsidRPr="00BF3D7D">
        <w:rPr>
          <w:rFonts w:ascii="Times New Roman" w:eastAsia="Times New Roman" w:hAnsi="Times New Roman" w:cs="Times New Roman"/>
          <w:sz w:val="24"/>
        </w:rPr>
        <w:t>unsur yang memicu konflik namun pada hakekatnya perbedaan</w:t>
      </w:r>
      <w:r w:rsidRPr="00BF3D7D">
        <w:rPr>
          <w:rFonts w:ascii="Times New Roman" w:eastAsia="Times New Roman" w:hAnsi="Times New Roman"/>
          <w:sz w:val="24"/>
        </w:rPr>
        <w:t xml:space="preserve"> </w:t>
      </w:r>
      <w:r w:rsidRPr="00BF3D7D">
        <w:rPr>
          <w:rFonts w:ascii="Times New Roman" w:eastAsia="Times New Roman" w:hAnsi="Times New Roman" w:cs="Times New Roman"/>
          <w:sz w:val="24"/>
        </w:rPr>
        <w:t>itulah yang harusnya menciptakan persatuan, karena tak dapat</w:t>
      </w:r>
      <w:r w:rsidRPr="00BF3D7D">
        <w:rPr>
          <w:rFonts w:ascii="Times New Roman" w:eastAsia="Times New Roman" w:hAnsi="Times New Roman"/>
          <w:sz w:val="24"/>
        </w:rPr>
        <w:t xml:space="preserve"> </w:t>
      </w:r>
      <w:r w:rsidRPr="00BF3D7D">
        <w:rPr>
          <w:rFonts w:ascii="Times New Roman" w:eastAsia="Times New Roman" w:hAnsi="Times New Roman" w:cs="Times New Roman"/>
          <w:sz w:val="24"/>
        </w:rPr>
        <w:t>dipungkiri bahwa perbedaan itu adalah sebuah anugerah yang</w:t>
      </w:r>
      <w:r w:rsidRPr="00BF3D7D">
        <w:rPr>
          <w:rFonts w:ascii="Times New Roman" w:eastAsia="Times New Roman" w:hAnsi="Times New Roman"/>
          <w:sz w:val="24"/>
        </w:rPr>
        <w:t xml:space="preserve"> </w:t>
      </w:r>
      <w:r w:rsidRPr="00BF3D7D">
        <w:rPr>
          <w:rFonts w:ascii="Times New Roman" w:eastAsia="Times New Roman" w:hAnsi="Times New Roman" w:cs="Times New Roman"/>
          <w:sz w:val="24"/>
        </w:rPr>
        <w:t>harus di jaga dengan baik. Bagaimana  menjaga keanekaragaman</w:t>
      </w:r>
      <w:r w:rsidRPr="00BF3D7D">
        <w:rPr>
          <w:rFonts w:ascii="Times New Roman" w:eastAsia="Times New Roman" w:hAnsi="Times New Roman"/>
          <w:sz w:val="24"/>
        </w:rPr>
        <w:t xml:space="preserve"> </w:t>
      </w:r>
      <w:r w:rsidRPr="00BF3D7D">
        <w:rPr>
          <w:rFonts w:ascii="Times New Roman" w:eastAsia="Times New Roman" w:hAnsi="Times New Roman" w:cs="Times New Roman"/>
          <w:sz w:val="24"/>
        </w:rPr>
        <w:t>yang menj</w:t>
      </w:r>
      <w:r w:rsidRPr="00BF3D7D">
        <w:rPr>
          <w:rFonts w:ascii="Times New Roman" w:eastAsia="Times New Roman" w:hAnsi="Times New Roman"/>
          <w:sz w:val="24"/>
        </w:rPr>
        <w:t xml:space="preserve">adikan bangsa Indonesia dikenal </w:t>
      </w:r>
      <w:r w:rsidRPr="00BF3D7D">
        <w:rPr>
          <w:rFonts w:ascii="Times New Roman" w:eastAsia="Times New Roman" w:hAnsi="Times New Roman" w:cs="Times New Roman"/>
          <w:sz w:val="24"/>
        </w:rPr>
        <w:t>oleh seluruh negara di</w:t>
      </w:r>
      <w:r w:rsidRPr="00BF3D7D">
        <w:rPr>
          <w:rFonts w:ascii="Times New Roman" w:eastAsia="Times New Roman" w:hAnsi="Times New Roman"/>
          <w:sz w:val="24"/>
        </w:rPr>
        <w:t xml:space="preserve"> </w:t>
      </w:r>
      <w:r w:rsidRPr="00BF3D7D">
        <w:rPr>
          <w:rFonts w:ascii="Times New Roman" w:eastAsia="Times New Roman" w:hAnsi="Times New Roman" w:cs="Times New Roman"/>
          <w:sz w:val="24"/>
        </w:rPr>
        <w:t>dunia? Caranya adalah dengan toleransi.</w:t>
      </w:r>
      <w:r w:rsidRPr="00BF3D7D">
        <w:rPr>
          <w:rFonts w:ascii="Times New Roman" w:eastAsia="Times New Roman" w:hAnsi="Times New Roman"/>
          <w:sz w:val="24"/>
        </w:rPr>
        <w:t xml:space="preserve"> </w:t>
      </w:r>
      <w:r w:rsidRPr="00BF3D7D">
        <w:rPr>
          <w:rFonts w:ascii="Times New Roman" w:eastAsia="Times New Roman" w:hAnsi="Times New Roman" w:cs="Times New Roman"/>
          <w:sz w:val="24"/>
        </w:rPr>
        <w:t xml:space="preserve">Toleransi merupakan elemen dasar yang dibutuhkan untuk menumbuhkembangkan sikap saling memahami dan menghargai perbedaan yang ada, serta menjadi </w:t>
      </w:r>
      <w:r w:rsidRPr="00BF3D7D">
        <w:rPr>
          <w:rFonts w:ascii="Times New Roman" w:eastAsia="Times New Roman" w:hAnsi="Times New Roman" w:cs="Times New Roman"/>
          <w:i/>
          <w:sz w:val="24"/>
        </w:rPr>
        <w:t xml:space="preserve">entry point </w:t>
      </w:r>
      <w:r w:rsidRPr="00BF3D7D">
        <w:rPr>
          <w:rFonts w:ascii="Times New Roman" w:eastAsia="Times New Roman" w:hAnsi="Times New Roman" w:cs="Times New Roman"/>
          <w:sz w:val="24"/>
        </w:rPr>
        <w:t>bagi terwujudnya suasana dialog dan</w:t>
      </w:r>
      <w:r w:rsidRPr="00BF3D7D">
        <w:rPr>
          <w:rFonts w:ascii="Times New Roman" w:eastAsia="Times New Roman" w:hAnsi="Times New Roman" w:cs="Times New Roman"/>
          <w:i/>
          <w:sz w:val="24"/>
        </w:rPr>
        <w:t xml:space="preserve"> </w:t>
      </w:r>
      <w:r w:rsidRPr="00BF3D7D">
        <w:rPr>
          <w:rFonts w:ascii="Times New Roman" w:eastAsia="Times New Roman" w:hAnsi="Times New Roman" w:cs="Times New Roman"/>
          <w:sz w:val="24"/>
        </w:rPr>
        <w:t>kerukunan antarumat beragama dalam masyarakat. Agar tidak terjadi konflik antarumat beragama, toleransi harus menjadi kesadaran kolektif seluruh kelompok masyarakat, dari tingkat anak-anak, remaja, dewasa, hingga orang tua, baik pelajar, pegawai, birokrat maupun mahasiswa.</w:t>
      </w:r>
    </w:p>
    <w:p w:rsidR="00343387" w:rsidRPr="00AF3042" w:rsidRDefault="00343387" w:rsidP="00343387">
      <w:pPr>
        <w:spacing w:after="0" w:line="480" w:lineRule="auto"/>
        <w:ind w:firstLine="567"/>
        <w:jc w:val="both"/>
        <w:rPr>
          <w:rFonts w:ascii="Times New Roman" w:hAnsi="Times New Roman"/>
          <w:sz w:val="24"/>
        </w:rPr>
      </w:pPr>
      <w:r w:rsidRPr="00AF3042">
        <w:rPr>
          <w:rFonts w:ascii="Times New Roman" w:hAnsi="Times New Roman"/>
          <w:sz w:val="24"/>
        </w:rPr>
        <w:t xml:space="preserve">Manusia adalah  makhluk sosial serta makhluk individual yang dinamis dan kritis sehingga apa yang mereka lihat dapat menimbulkan suatu kesan atau pesan yang dituangkan dalam sebuah pendapat (persepsi). Persepsi merupakan pengamatan yang dilakukan seseorang dimana persepsi tersebut memerlukan suatu rangsangan yang disebut dengan indra (pengindraan) baik apa yang dia lihat, dia dengar dan dia rasakan. </w:t>
      </w:r>
    </w:p>
    <w:p w:rsidR="00343387" w:rsidRPr="00AF3042" w:rsidRDefault="00343387" w:rsidP="00343387">
      <w:pPr>
        <w:spacing w:after="0" w:line="480" w:lineRule="auto"/>
        <w:ind w:firstLine="567"/>
        <w:jc w:val="both"/>
        <w:rPr>
          <w:rFonts w:ascii="Times New Roman" w:hAnsi="Times New Roman"/>
          <w:sz w:val="24"/>
        </w:rPr>
      </w:pPr>
      <w:r w:rsidRPr="00AF3042">
        <w:rPr>
          <w:rFonts w:ascii="Times New Roman" w:hAnsi="Times New Roman"/>
          <w:sz w:val="24"/>
        </w:rPr>
        <w:lastRenderedPageBreak/>
        <w:t xml:space="preserve">Persepsi terbentuk karena suatu stimulus di dalam diri individu yang menerima suatu rangsangan sehingga rangsangan tersebut dapat diterima oleh diri individunya itu sendiri. Rangsangan tersebut membentuk suatu aksi yang dilakukan untuk mengatasi keadaan yang dikehendaki. </w:t>
      </w:r>
    </w:p>
    <w:p w:rsidR="00343387" w:rsidRDefault="00343387" w:rsidP="00343387">
      <w:pPr>
        <w:shd w:val="clear" w:color="auto" w:fill="FFFFFF"/>
        <w:spacing w:after="0" w:line="480" w:lineRule="auto"/>
        <w:ind w:firstLine="567"/>
        <w:jc w:val="both"/>
        <w:textAlignment w:val="baseline"/>
        <w:rPr>
          <w:rFonts w:ascii="Times New Roman" w:eastAsia="Times New Roman" w:hAnsi="Times New Roman" w:cs="Times New Roman"/>
          <w:sz w:val="24"/>
          <w:szCs w:val="24"/>
          <w:lang w:eastAsia="id-ID"/>
        </w:rPr>
      </w:pPr>
      <w:r w:rsidRPr="00AF3042">
        <w:rPr>
          <w:rFonts w:ascii="Times New Roman" w:eastAsia="Times New Roman" w:hAnsi="Times New Roman" w:cs="Times New Roman"/>
          <w:sz w:val="24"/>
          <w:szCs w:val="24"/>
          <w:lang w:eastAsia="id-ID"/>
        </w:rPr>
        <w:t>Persepsi mempunyai sifat subjektif, karena bergantung pada kemampuan dan keadaan dari masing-masing individu, sehingga akan ditafsirkan berbeda oleh individu yang satu dengan yang lain. Dengan demikian persepsi merupakan proses perlakuan individu yaitu pemberian tanggapan, arti, gambaran, atau penginterprestasian terhadap apa yang dilihat, didengar, atau dirasakan oleh indranya dalam bentuk sikap, pendapat, dan tingkah laku atau disebut sebagai perilaku individu.</w:t>
      </w:r>
    </w:p>
    <w:p w:rsidR="00343387" w:rsidRDefault="00343387" w:rsidP="00343387">
      <w:pPr>
        <w:shd w:val="clear" w:color="auto" w:fill="FFFFFF"/>
        <w:spacing w:after="0" w:line="480" w:lineRule="auto"/>
        <w:ind w:firstLine="567"/>
        <w:jc w:val="both"/>
        <w:textAlignment w:val="baseline"/>
        <w:rPr>
          <w:rFonts w:asciiTheme="majorBidi" w:eastAsia="Times New Roman" w:hAnsiTheme="majorBidi" w:cstheme="majorBidi"/>
          <w:sz w:val="24"/>
          <w:szCs w:val="24"/>
        </w:rPr>
      </w:pPr>
      <w:r w:rsidRPr="00AF3042">
        <w:rPr>
          <w:rFonts w:asciiTheme="majorBidi" w:eastAsia="Times New Roman" w:hAnsiTheme="majorBidi" w:cstheme="majorBidi"/>
          <w:i/>
          <w:iCs/>
          <w:sz w:val="24"/>
          <w:szCs w:val="24"/>
        </w:rPr>
        <w:t xml:space="preserve">Public Relations </w:t>
      </w:r>
      <w:r w:rsidRPr="00AF3042">
        <w:rPr>
          <w:rFonts w:asciiTheme="majorBidi" w:eastAsia="Times New Roman" w:hAnsiTheme="majorBidi" w:cstheme="majorBidi"/>
          <w:sz w:val="24"/>
          <w:szCs w:val="24"/>
        </w:rPr>
        <w:t xml:space="preserve">atau Hubungan Masyarakat dapat diartikan sebagai hubungan </w:t>
      </w:r>
      <w:r w:rsidRPr="00AF3042">
        <w:rPr>
          <w:rFonts w:asciiTheme="majorBidi" w:eastAsia="Times New Roman" w:hAnsiTheme="majorBidi" w:cstheme="majorBidi"/>
          <w:i/>
          <w:iCs/>
          <w:sz w:val="24"/>
          <w:szCs w:val="24"/>
        </w:rPr>
        <w:t>Public</w:t>
      </w:r>
      <w:r w:rsidRPr="00AF3042">
        <w:rPr>
          <w:rFonts w:asciiTheme="majorBidi" w:eastAsia="Times New Roman" w:hAnsiTheme="majorBidi" w:cstheme="majorBidi"/>
          <w:sz w:val="24"/>
          <w:szCs w:val="24"/>
        </w:rPr>
        <w:t xml:space="preserve"> atau hubungan antara </w:t>
      </w:r>
      <w:r w:rsidRPr="00AF3042">
        <w:rPr>
          <w:rFonts w:asciiTheme="majorBidi" w:eastAsia="Times New Roman" w:hAnsiTheme="majorBidi" w:cstheme="majorBidi"/>
          <w:i/>
          <w:iCs/>
          <w:sz w:val="24"/>
          <w:szCs w:val="24"/>
        </w:rPr>
        <w:t xml:space="preserve">Public. </w:t>
      </w:r>
      <w:r w:rsidRPr="00AF3042">
        <w:rPr>
          <w:rFonts w:asciiTheme="majorBidi" w:eastAsia="Times New Roman" w:hAnsiTheme="majorBidi" w:cstheme="majorBidi"/>
          <w:sz w:val="24"/>
          <w:szCs w:val="24"/>
        </w:rPr>
        <w:t xml:space="preserve">Secara harfiah </w:t>
      </w:r>
      <w:r w:rsidRPr="00AF3042">
        <w:rPr>
          <w:rFonts w:asciiTheme="majorBidi" w:eastAsia="Times New Roman" w:hAnsiTheme="majorBidi" w:cstheme="majorBidi"/>
          <w:i/>
          <w:iCs/>
          <w:sz w:val="24"/>
          <w:szCs w:val="24"/>
        </w:rPr>
        <w:t>Public</w:t>
      </w:r>
      <w:r w:rsidRPr="00AF3042">
        <w:rPr>
          <w:rFonts w:asciiTheme="majorBidi" w:eastAsia="Times New Roman" w:hAnsiTheme="majorBidi" w:cstheme="majorBidi"/>
          <w:sz w:val="24"/>
          <w:szCs w:val="24"/>
        </w:rPr>
        <w:t xml:space="preserve"> adalah sekelompok orang yang mempunyai minat dan kepentingan yang sama pada suatu sekelompok orang yang mempunyai minat dan kepentingan yang sama pada suatu hal, sedangkan </w:t>
      </w:r>
      <w:r w:rsidRPr="00AF3042">
        <w:rPr>
          <w:rFonts w:asciiTheme="majorBidi" w:eastAsia="Times New Roman" w:hAnsiTheme="majorBidi" w:cstheme="majorBidi"/>
          <w:i/>
          <w:iCs/>
          <w:sz w:val="24"/>
          <w:szCs w:val="24"/>
        </w:rPr>
        <w:t xml:space="preserve">Relations </w:t>
      </w:r>
      <w:r w:rsidRPr="00AF3042">
        <w:rPr>
          <w:rFonts w:asciiTheme="majorBidi" w:eastAsia="Times New Roman" w:hAnsiTheme="majorBidi" w:cstheme="majorBidi"/>
          <w:sz w:val="24"/>
          <w:szCs w:val="24"/>
        </w:rPr>
        <w:t>adalah dalam bentuk jamak yang memiliki arti hubungan-hubungan.</w:t>
      </w:r>
      <w:r>
        <w:rPr>
          <w:rFonts w:asciiTheme="majorBidi" w:eastAsia="Times New Roman" w:hAnsiTheme="majorBidi" w:cstheme="majorBidi"/>
          <w:sz w:val="24"/>
          <w:szCs w:val="24"/>
        </w:rPr>
        <w:t xml:space="preserve"> </w:t>
      </w:r>
    </w:p>
    <w:p w:rsidR="00343387" w:rsidRDefault="00343387" w:rsidP="00343387">
      <w:pPr>
        <w:shd w:val="clear" w:color="auto" w:fill="FFFFFF"/>
        <w:spacing w:after="0" w:line="480" w:lineRule="auto"/>
        <w:ind w:firstLine="567"/>
        <w:jc w:val="both"/>
        <w:textAlignment w:val="baseline"/>
        <w:rPr>
          <w:rFonts w:ascii="Times New Roman" w:hAnsi="Times New Roman" w:cs="Arial"/>
          <w:sz w:val="24"/>
        </w:rPr>
      </w:pPr>
      <w:r w:rsidRPr="005C6269">
        <w:rPr>
          <w:rFonts w:ascii="Times New Roman" w:hAnsi="Times New Roman"/>
          <w:bCs/>
          <w:sz w:val="24"/>
        </w:rPr>
        <w:t>Komunikasi massa</w:t>
      </w:r>
      <w:r w:rsidRPr="005C6269">
        <w:rPr>
          <w:rStyle w:val="apple-converted-space"/>
          <w:rFonts w:ascii="Times New Roman" w:hAnsi="Times New Roman"/>
          <w:sz w:val="24"/>
        </w:rPr>
        <w:t> </w:t>
      </w:r>
      <w:r w:rsidRPr="005C6269">
        <w:rPr>
          <w:rFonts w:ascii="Times New Roman" w:hAnsi="Times New Roman"/>
          <w:sz w:val="24"/>
        </w:rPr>
        <w:t>adalah proses di mana organisasi</w:t>
      </w:r>
      <w:r w:rsidRPr="005C6269">
        <w:rPr>
          <w:rStyle w:val="apple-converted-space"/>
          <w:rFonts w:ascii="Times New Roman" w:hAnsi="Times New Roman"/>
          <w:sz w:val="24"/>
        </w:rPr>
        <w:t> </w:t>
      </w:r>
      <w:hyperlink r:id="rId8" w:tooltip="Media" w:history="1">
        <w:r w:rsidRPr="005C6269">
          <w:rPr>
            <w:rStyle w:val="Hyperlink"/>
            <w:rFonts w:ascii="Times New Roman" w:hAnsi="Times New Roman"/>
            <w:color w:val="auto"/>
            <w:sz w:val="24"/>
            <w:u w:val="none"/>
          </w:rPr>
          <w:t>media</w:t>
        </w:r>
      </w:hyperlink>
      <w:r w:rsidRPr="005C6269">
        <w:rPr>
          <w:rStyle w:val="apple-converted-space"/>
          <w:rFonts w:ascii="Times New Roman" w:hAnsi="Times New Roman"/>
          <w:sz w:val="24"/>
        </w:rPr>
        <w:t> </w:t>
      </w:r>
      <w:r w:rsidRPr="005C6269">
        <w:rPr>
          <w:rFonts w:ascii="Times New Roman" w:hAnsi="Times New Roman"/>
          <w:sz w:val="24"/>
        </w:rPr>
        <w:t>membuat dan menyebarkan pesan kepada khalayak banyak (publik). Organisasi - organisasi media ini akan menyebarluaskan pesan-pesan yang akan memengaruhi dan mencerminkan</w:t>
      </w:r>
      <w:r w:rsidRPr="005C6269">
        <w:rPr>
          <w:rStyle w:val="apple-converted-space"/>
          <w:rFonts w:ascii="Times New Roman" w:hAnsi="Times New Roman"/>
          <w:sz w:val="24"/>
        </w:rPr>
        <w:t> </w:t>
      </w:r>
      <w:hyperlink r:id="rId9" w:tooltip="Kebudayaan" w:history="1">
        <w:r w:rsidRPr="005C6269">
          <w:rPr>
            <w:rStyle w:val="Hyperlink"/>
            <w:rFonts w:ascii="Times New Roman" w:hAnsi="Times New Roman"/>
            <w:color w:val="auto"/>
            <w:sz w:val="24"/>
            <w:u w:val="none"/>
          </w:rPr>
          <w:t>kebudayaan</w:t>
        </w:r>
      </w:hyperlink>
      <w:r w:rsidRPr="005C6269">
        <w:rPr>
          <w:rStyle w:val="apple-converted-space"/>
          <w:rFonts w:ascii="Times New Roman" w:hAnsi="Times New Roman"/>
          <w:sz w:val="24"/>
        </w:rPr>
        <w:t> </w:t>
      </w:r>
      <w:r w:rsidRPr="005C6269">
        <w:rPr>
          <w:rFonts w:ascii="Times New Roman" w:hAnsi="Times New Roman"/>
          <w:sz w:val="24"/>
        </w:rPr>
        <w:t xml:space="preserve">suatu masyarakat, lalu informasi ini akan mereka hadirkan serentak pada khalayak luas yang beragam. Hal ini membuat media menjadi bagian dari salah satu institusi yang kuat di masyarakat. Dalam komunikasi </w:t>
      </w:r>
      <w:r w:rsidRPr="005C6269">
        <w:rPr>
          <w:rFonts w:ascii="Times New Roman" w:hAnsi="Times New Roman"/>
          <w:sz w:val="24"/>
        </w:rPr>
        <w:lastRenderedPageBreak/>
        <w:t>massa, media massa menjadi otoritas tunggal yang menyeleksi, memproduksi pesan, dan menyampaikannya pada khalayak</w:t>
      </w:r>
      <w:r w:rsidRPr="005C6269">
        <w:rPr>
          <w:rFonts w:ascii="Times New Roman" w:hAnsi="Times New Roman" w:cs="Arial"/>
          <w:sz w:val="24"/>
        </w:rPr>
        <w:t>.</w:t>
      </w:r>
    </w:p>
    <w:p w:rsidR="005F0A31" w:rsidRPr="005C6269" w:rsidRDefault="005F0A31" w:rsidP="00343387">
      <w:pPr>
        <w:shd w:val="clear" w:color="auto" w:fill="FFFFFF"/>
        <w:spacing w:after="0" w:line="480" w:lineRule="auto"/>
        <w:ind w:firstLine="567"/>
        <w:jc w:val="both"/>
        <w:textAlignment w:val="baseline"/>
        <w:rPr>
          <w:rFonts w:ascii="Times New Roman" w:eastAsia="Times New Roman" w:hAnsi="Times New Roman" w:cs="Times New Roman"/>
          <w:sz w:val="24"/>
          <w:szCs w:val="24"/>
          <w:lang w:eastAsia="id-ID"/>
        </w:rPr>
      </w:pPr>
      <w:r>
        <w:rPr>
          <w:rFonts w:ascii="Times New Roman" w:eastAsia="Times New Roman" w:hAnsi="Times New Roman" w:cs="Times New Roman"/>
          <w:color w:val="000000"/>
          <w:sz w:val="24"/>
          <w:szCs w:val="24"/>
        </w:rPr>
        <w:t>K</w:t>
      </w:r>
      <w:r w:rsidRPr="000146A5">
        <w:rPr>
          <w:rFonts w:ascii="Times New Roman" w:eastAsia="Times New Roman" w:hAnsi="Times New Roman" w:cs="Times New Roman"/>
          <w:color w:val="000000"/>
          <w:sz w:val="24"/>
          <w:szCs w:val="24"/>
        </w:rPr>
        <w:t>omunikasi intrapersonal adalah penggunaan bahasa atau pikiran yang terjadi di dalam diri komunikatornya sendiri. Komunikasi intrapersonal dianggap tepat mewakili penelitian ini karena komunikasi intrapersonal merupakan komunikasi yang penting, yaitu jenis komuunikasi yang akhirnya memicu berlangsungnya konteks- konteks komunikasi yang lain.</w:t>
      </w:r>
    </w:p>
    <w:p w:rsidR="00343387" w:rsidRPr="00AF3042" w:rsidRDefault="00343387" w:rsidP="00343387">
      <w:pPr>
        <w:spacing w:after="0" w:line="480" w:lineRule="auto"/>
        <w:ind w:firstLine="567"/>
        <w:jc w:val="both"/>
        <w:rPr>
          <w:rFonts w:ascii="Times New Roman" w:hAnsi="Times New Roman"/>
          <w:i/>
          <w:sz w:val="24"/>
          <w:szCs w:val="24"/>
        </w:rPr>
      </w:pPr>
      <w:r w:rsidRPr="00AF3042">
        <w:rPr>
          <w:rFonts w:ascii="Times New Roman" w:eastAsia="Times New Roman" w:hAnsi="Times New Roman"/>
          <w:bCs/>
          <w:sz w:val="24"/>
          <w:szCs w:val="24"/>
        </w:rPr>
        <w:t xml:space="preserve">Komunikasi merupakan kebutuhan integral dari sistem dan tatanan kehidupan sosial manusia atau masyarakat. Kehidupan manusia tidak dapat dilepaskan dari komunikasi, manusia akan selalau terlibat dengan komunikasi, aktivitas komunikasi dapat terlihat pada aspek kehidupan sehari – hari. </w:t>
      </w:r>
      <w:r w:rsidRPr="00AF3042">
        <w:rPr>
          <w:rFonts w:ascii="Times New Roman" w:hAnsi="Times New Roman"/>
          <w:sz w:val="24"/>
          <w:szCs w:val="24"/>
        </w:rPr>
        <w:t xml:space="preserve">arti komunikasi itu sendiri adalah merupakan sebuah proses penyampaian pesan dari komunikator kepada komunikan melalui saluran tertentu. Adapula yang menyebutkan komunikasi sebagai suatu proses penyampain pesan berupa lambang, pesan, suara, dan gambar dari suatu sumber kepada sasaran </w:t>
      </w:r>
      <w:r w:rsidRPr="00AF3042">
        <w:rPr>
          <w:rFonts w:ascii="Times New Roman" w:hAnsi="Times New Roman"/>
          <w:i/>
          <w:sz w:val="24"/>
          <w:szCs w:val="24"/>
        </w:rPr>
        <w:t>(audience)</w:t>
      </w:r>
      <w:r w:rsidRPr="00AF3042">
        <w:rPr>
          <w:rFonts w:ascii="Times New Roman" w:hAnsi="Times New Roman"/>
          <w:sz w:val="24"/>
          <w:szCs w:val="24"/>
        </w:rPr>
        <w:t xml:space="preserve"> dengan menggunakan saluran tertentu. Hal ini dapat digambarkan melalui sebuah percakapan sebagai bentuk awal dari bentuk komunikasi. Orang yang sedang berbicara adalah </w:t>
      </w:r>
      <w:r w:rsidRPr="00AF3042">
        <w:rPr>
          <w:rFonts w:ascii="Times New Roman" w:hAnsi="Times New Roman"/>
          <w:i/>
          <w:sz w:val="24"/>
          <w:szCs w:val="24"/>
        </w:rPr>
        <w:t>source</w:t>
      </w:r>
      <w:r w:rsidRPr="00AF3042">
        <w:rPr>
          <w:rFonts w:ascii="Times New Roman" w:hAnsi="Times New Roman"/>
          <w:sz w:val="24"/>
          <w:szCs w:val="24"/>
        </w:rPr>
        <w:t xml:space="preserve"> (sumber) dari komunikasi atau dengan  istilah lain yang disebut dengan komunikator. Orang yang sedang mendengarkan disebut dengan </w:t>
      </w:r>
      <w:r w:rsidRPr="00AF3042">
        <w:rPr>
          <w:rFonts w:ascii="Times New Roman" w:hAnsi="Times New Roman"/>
          <w:i/>
          <w:sz w:val="24"/>
          <w:szCs w:val="24"/>
        </w:rPr>
        <w:t>audience</w:t>
      </w:r>
      <w:r w:rsidRPr="00AF3042">
        <w:rPr>
          <w:rFonts w:ascii="Times New Roman" w:hAnsi="Times New Roman"/>
          <w:sz w:val="24"/>
          <w:szCs w:val="24"/>
        </w:rPr>
        <w:t xml:space="preserve">, sasaran, pendengar atau komunikan. Apa yang sedang disampaikan oleh orang yang sedang berbicara disebut pesan, sedangkan saluran yang digunakan untuk menyampaikan dari komunikator ke komunikan disebut </w:t>
      </w:r>
      <w:r w:rsidRPr="00AF3042">
        <w:rPr>
          <w:rFonts w:ascii="Times New Roman" w:hAnsi="Times New Roman"/>
          <w:i/>
          <w:sz w:val="24"/>
          <w:szCs w:val="24"/>
        </w:rPr>
        <w:t>channe</w:t>
      </w:r>
      <w:r w:rsidRPr="00AF3042">
        <w:rPr>
          <w:rFonts w:ascii="Times New Roman" w:hAnsi="Times New Roman"/>
          <w:sz w:val="24"/>
          <w:szCs w:val="24"/>
        </w:rPr>
        <w:t>l (saluran).</w:t>
      </w:r>
    </w:p>
    <w:p w:rsidR="00343387" w:rsidRDefault="00343387" w:rsidP="00343387">
      <w:pPr>
        <w:shd w:val="clear" w:color="auto" w:fill="FFFFFF"/>
        <w:spacing w:after="0" w:line="480" w:lineRule="auto"/>
        <w:ind w:firstLine="567"/>
        <w:jc w:val="both"/>
        <w:textAlignment w:val="baseline"/>
        <w:rPr>
          <w:rFonts w:ascii="Times New Roman" w:eastAsia="Times New Roman" w:hAnsi="Times New Roman"/>
          <w:bCs/>
          <w:sz w:val="24"/>
          <w:szCs w:val="24"/>
        </w:rPr>
      </w:pPr>
      <w:r w:rsidRPr="00AF3042">
        <w:rPr>
          <w:rFonts w:ascii="Times New Roman" w:eastAsia="Times New Roman" w:hAnsi="Times New Roman"/>
          <w:bCs/>
          <w:sz w:val="24"/>
          <w:szCs w:val="24"/>
        </w:rPr>
        <w:lastRenderedPageBreak/>
        <w:t>Sebagaimana pentingnya komunikasi dalam kehidupan manusia, maka sumber daya manusia yang mampu berkomunikasi dan berinteraksi  dengan baik sangat di perlukan terlebih dalam ruang lingkup lingkungan organisasi maupun  instansi. Dalam organisasi sumber daya manusia tersebut akan selalu melakukan fungsi komunikasinya sehingga tujuan dari organisasinya dapat tercapai.</w:t>
      </w:r>
    </w:p>
    <w:p w:rsidR="00C303BC" w:rsidRDefault="00C303BC" w:rsidP="00343387">
      <w:pPr>
        <w:shd w:val="clear" w:color="auto" w:fill="FFFFFF"/>
        <w:spacing w:after="0" w:line="480" w:lineRule="auto"/>
        <w:ind w:firstLine="567"/>
        <w:jc w:val="both"/>
        <w:textAlignment w:val="baseline"/>
        <w:rPr>
          <w:rFonts w:ascii="Times New Roman" w:eastAsia="Times New Roman" w:hAnsi="Times New Roman"/>
          <w:bCs/>
          <w:sz w:val="24"/>
          <w:szCs w:val="24"/>
        </w:rPr>
      </w:pPr>
    </w:p>
    <w:p w:rsidR="00343387" w:rsidRPr="00AF3042" w:rsidRDefault="00343387" w:rsidP="00343387">
      <w:pPr>
        <w:spacing w:after="0" w:line="480" w:lineRule="auto"/>
        <w:ind w:right="80"/>
        <w:jc w:val="both"/>
        <w:rPr>
          <w:rFonts w:ascii="Times New Roman" w:eastAsia="Times New Roman" w:hAnsi="Times New Roman"/>
          <w:b/>
          <w:bCs/>
          <w:sz w:val="24"/>
          <w:szCs w:val="24"/>
        </w:rPr>
      </w:pPr>
      <w:r w:rsidRPr="00AF3042">
        <w:rPr>
          <w:rFonts w:ascii="Times New Roman" w:eastAsia="Times New Roman" w:hAnsi="Times New Roman"/>
          <w:b/>
          <w:bCs/>
          <w:sz w:val="24"/>
          <w:szCs w:val="24"/>
        </w:rPr>
        <w:t>1.2 Fokus Penelitian dan Pertanyaan Penelitian</w:t>
      </w:r>
    </w:p>
    <w:p w:rsidR="00343387" w:rsidRPr="00AF3042" w:rsidRDefault="00343387" w:rsidP="00343387">
      <w:pPr>
        <w:spacing w:after="0" w:line="480" w:lineRule="auto"/>
        <w:ind w:right="80"/>
        <w:jc w:val="both"/>
        <w:rPr>
          <w:rFonts w:ascii="Times New Roman" w:eastAsia="Times New Roman" w:hAnsi="Times New Roman"/>
          <w:b/>
          <w:bCs/>
          <w:sz w:val="24"/>
          <w:szCs w:val="24"/>
        </w:rPr>
      </w:pPr>
      <w:r w:rsidRPr="00AF3042">
        <w:rPr>
          <w:rFonts w:ascii="Times New Roman" w:eastAsia="Times New Roman" w:hAnsi="Times New Roman"/>
          <w:b/>
          <w:bCs/>
          <w:sz w:val="24"/>
          <w:szCs w:val="24"/>
        </w:rPr>
        <w:t>1.2.1 Fokus Penelitian</w:t>
      </w:r>
    </w:p>
    <w:p w:rsidR="00343387" w:rsidRPr="00AF3042" w:rsidRDefault="00343387" w:rsidP="00343387">
      <w:pPr>
        <w:spacing w:after="0" w:line="480" w:lineRule="auto"/>
        <w:ind w:firstLine="567"/>
        <w:jc w:val="both"/>
        <w:rPr>
          <w:rFonts w:ascii="Times New Roman" w:hAnsi="Times New Roman"/>
          <w:b/>
          <w:sz w:val="24"/>
          <w:szCs w:val="24"/>
        </w:rPr>
      </w:pPr>
      <w:r w:rsidRPr="00AF3042">
        <w:rPr>
          <w:rFonts w:ascii="Times New Roman" w:hAnsi="Times New Roman"/>
          <w:sz w:val="24"/>
          <w:szCs w:val="24"/>
        </w:rPr>
        <w:t xml:space="preserve">Berdasarkan konteks penelitian di atas maka peneliti memfokuskan penelitian pada </w:t>
      </w:r>
      <w:r w:rsidR="00A061CA">
        <w:rPr>
          <w:rFonts w:ascii="Times New Roman" w:hAnsi="Times New Roman"/>
          <w:b/>
          <w:sz w:val="24"/>
          <w:szCs w:val="24"/>
        </w:rPr>
        <w:t>“Bagaimana Video Bandung Toleran Dalam Persepsi Masyarakat Kota Bandung?</w:t>
      </w:r>
      <w:r w:rsidRPr="00AF3042">
        <w:rPr>
          <w:rFonts w:ascii="Times New Roman" w:hAnsi="Times New Roman"/>
          <w:b/>
          <w:sz w:val="24"/>
          <w:szCs w:val="24"/>
        </w:rPr>
        <w:t>”</w:t>
      </w:r>
    </w:p>
    <w:p w:rsidR="00343387" w:rsidRPr="00AF3042" w:rsidRDefault="00343387" w:rsidP="00343387">
      <w:pPr>
        <w:spacing w:after="0" w:line="480" w:lineRule="auto"/>
        <w:ind w:firstLine="567"/>
        <w:jc w:val="both"/>
        <w:rPr>
          <w:rFonts w:ascii="Times New Roman" w:hAnsi="Times New Roman"/>
          <w:b/>
          <w:sz w:val="24"/>
          <w:szCs w:val="24"/>
        </w:rPr>
      </w:pPr>
    </w:p>
    <w:p w:rsidR="00343387" w:rsidRPr="00AF3042" w:rsidRDefault="00343387" w:rsidP="00343387">
      <w:pPr>
        <w:spacing w:after="0" w:line="480" w:lineRule="auto"/>
        <w:jc w:val="both"/>
        <w:rPr>
          <w:rFonts w:ascii="Times New Roman" w:hAnsi="Times New Roman"/>
          <w:b/>
          <w:sz w:val="24"/>
          <w:szCs w:val="24"/>
        </w:rPr>
      </w:pPr>
      <w:r w:rsidRPr="00AF3042">
        <w:rPr>
          <w:rFonts w:ascii="Times New Roman" w:hAnsi="Times New Roman"/>
          <w:b/>
          <w:sz w:val="24"/>
          <w:szCs w:val="24"/>
        </w:rPr>
        <w:t>1.2.2 Pertanyaan Penelitian</w:t>
      </w:r>
    </w:p>
    <w:p w:rsidR="00343387" w:rsidRPr="00AF3042" w:rsidRDefault="00343387" w:rsidP="00343387">
      <w:pPr>
        <w:spacing w:after="0" w:line="480" w:lineRule="auto"/>
        <w:ind w:firstLine="567"/>
        <w:jc w:val="both"/>
        <w:rPr>
          <w:rFonts w:ascii="Times New Roman" w:hAnsi="Times New Roman"/>
          <w:sz w:val="24"/>
          <w:szCs w:val="24"/>
        </w:rPr>
      </w:pPr>
      <w:r w:rsidRPr="00AF3042">
        <w:rPr>
          <w:rFonts w:ascii="Times New Roman" w:hAnsi="Times New Roman"/>
          <w:sz w:val="24"/>
          <w:szCs w:val="24"/>
        </w:rPr>
        <w:t>Berdasarkan fokus penelitian di atas, maka peneliti memperoleh beberapa pertanyaan penelitian yang akan di teliti adalah:</w:t>
      </w:r>
    </w:p>
    <w:p w:rsidR="00343387" w:rsidRPr="00AF3042" w:rsidRDefault="00343387" w:rsidP="00343387">
      <w:pPr>
        <w:numPr>
          <w:ilvl w:val="0"/>
          <w:numId w:val="2"/>
        </w:numPr>
        <w:spacing w:after="0" w:line="480" w:lineRule="auto"/>
        <w:jc w:val="both"/>
        <w:rPr>
          <w:rFonts w:ascii="Times New Roman" w:hAnsi="Times New Roman"/>
          <w:sz w:val="24"/>
          <w:szCs w:val="24"/>
        </w:rPr>
      </w:pPr>
      <w:r w:rsidRPr="00AF3042">
        <w:rPr>
          <w:rFonts w:ascii="Times New Roman" w:hAnsi="Times New Roman"/>
          <w:sz w:val="24"/>
          <w:szCs w:val="24"/>
        </w:rPr>
        <w:t>Bagaimana sensasi masyarakat terhadap Video Bandung Toleran di Bandung</w:t>
      </w:r>
      <w:r w:rsidR="004B13EB">
        <w:rPr>
          <w:rFonts w:ascii="Times New Roman" w:hAnsi="Times New Roman"/>
          <w:sz w:val="24"/>
          <w:szCs w:val="24"/>
        </w:rPr>
        <w:t>?</w:t>
      </w:r>
    </w:p>
    <w:p w:rsidR="00343387" w:rsidRPr="00AF3042" w:rsidRDefault="00343387" w:rsidP="00343387">
      <w:pPr>
        <w:numPr>
          <w:ilvl w:val="0"/>
          <w:numId w:val="2"/>
        </w:numPr>
        <w:spacing w:after="0" w:line="480" w:lineRule="auto"/>
        <w:jc w:val="both"/>
        <w:rPr>
          <w:rFonts w:ascii="Times New Roman" w:hAnsi="Times New Roman"/>
          <w:sz w:val="24"/>
          <w:szCs w:val="24"/>
        </w:rPr>
      </w:pPr>
      <w:r w:rsidRPr="00AF3042">
        <w:rPr>
          <w:rFonts w:ascii="Times New Roman" w:hAnsi="Times New Roman"/>
          <w:sz w:val="24"/>
          <w:szCs w:val="24"/>
        </w:rPr>
        <w:t>Bagaimana atensi masyarkat te</w:t>
      </w:r>
      <w:r>
        <w:rPr>
          <w:rFonts w:ascii="Times New Roman" w:hAnsi="Times New Roman"/>
          <w:sz w:val="24"/>
          <w:szCs w:val="24"/>
        </w:rPr>
        <w:t>r</w:t>
      </w:r>
      <w:r w:rsidRPr="00AF3042">
        <w:rPr>
          <w:rFonts w:ascii="Times New Roman" w:hAnsi="Times New Roman"/>
          <w:sz w:val="24"/>
          <w:szCs w:val="24"/>
        </w:rPr>
        <w:t>hadap Video</w:t>
      </w:r>
      <w:r w:rsidRPr="00AF3042">
        <w:rPr>
          <w:rFonts w:ascii="Times New Roman" w:hAnsi="Times New Roman"/>
          <w:i/>
          <w:sz w:val="24"/>
          <w:szCs w:val="24"/>
        </w:rPr>
        <w:t xml:space="preserve"> </w:t>
      </w:r>
      <w:r w:rsidRPr="00AF3042">
        <w:rPr>
          <w:rFonts w:ascii="Times New Roman" w:hAnsi="Times New Roman"/>
          <w:sz w:val="24"/>
          <w:szCs w:val="24"/>
        </w:rPr>
        <w:t>Bandung Toleran di Bandung</w:t>
      </w:r>
      <w:r w:rsidR="004B13EB">
        <w:rPr>
          <w:rFonts w:ascii="Times New Roman" w:hAnsi="Times New Roman"/>
          <w:sz w:val="24"/>
          <w:szCs w:val="24"/>
        </w:rPr>
        <w:t>?</w:t>
      </w:r>
      <w:r w:rsidRPr="00AF3042">
        <w:rPr>
          <w:rFonts w:ascii="Times New Roman" w:hAnsi="Times New Roman"/>
          <w:sz w:val="24"/>
          <w:szCs w:val="24"/>
        </w:rPr>
        <w:t xml:space="preserve"> </w:t>
      </w:r>
    </w:p>
    <w:p w:rsidR="00343387" w:rsidRPr="00AF3042" w:rsidRDefault="00343387" w:rsidP="00343387">
      <w:pPr>
        <w:pStyle w:val="ListParagraph"/>
        <w:numPr>
          <w:ilvl w:val="0"/>
          <w:numId w:val="2"/>
        </w:numPr>
        <w:spacing w:after="0" w:line="480" w:lineRule="auto"/>
        <w:jc w:val="both"/>
        <w:rPr>
          <w:rFonts w:ascii="Times New Roman" w:hAnsi="Times New Roman"/>
          <w:b/>
          <w:sz w:val="24"/>
          <w:szCs w:val="24"/>
        </w:rPr>
      </w:pPr>
      <w:r w:rsidRPr="00AF3042">
        <w:rPr>
          <w:rFonts w:ascii="Times New Roman" w:hAnsi="Times New Roman"/>
          <w:sz w:val="24"/>
          <w:szCs w:val="24"/>
        </w:rPr>
        <w:t>Bagaimana interpretasi masyarakat terhadap Video</w:t>
      </w:r>
      <w:r w:rsidRPr="00AF3042">
        <w:rPr>
          <w:rFonts w:ascii="Times New Roman" w:hAnsi="Times New Roman"/>
          <w:i/>
          <w:sz w:val="24"/>
          <w:szCs w:val="24"/>
        </w:rPr>
        <w:t xml:space="preserve"> </w:t>
      </w:r>
      <w:r w:rsidRPr="00AF3042">
        <w:rPr>
          <w:rFonts w:ascii="Times New Roman" w:hAnsi="Times New Roman"/>
          <w:sz w:val="24"/>
          <w:szCs w:val="24"/>
        </w:rPr>
        <w:t>Bandung Toleran di Bandung</w:t>
      </w:r>
      <w:r w:rsidR="004B13EB">
        <w:rPr>
          <w:rFonts w:ascii="Times New Roman" w:hAnsi="Times New Roman"/>
          <w:sz w:val="24"/>
          <w:szCs w:val="24"/>
        </w:rPr>
        <w:t>?</w:t>
      </w:r>
    </w:p>
    <w:p w:rsidR="00343387" w:rsidRDefault="00343387" w:rsidP="00343387">
      <w:pPr>
        <w:pStyle w:val="ListParagraph"/>
        <w:spacing w:after="0" w:line="480" w:lineRule="auto"/>
        <w:jc w:val="both"/>
        <w:rPr>
          <w:rFonts w:ascii="Times New Roman" w:hAnsi="Times New Roman"/>
          <w:b/>
          <w:sz w:val="24"/>
          <w:szCs w:val="24"/>
        </w:rPr>
      </w:pPr>
    </w:p>
    <w:p w:rsidR="0066205A" w:rsidRDefault="0066205A" w:rsidP="00343387">
      <w:pPr>
        <w:pStyle w:val="ListParagraph"/>
        <w:spacing w:after="0" w:line="480" w:lineRule="auto"/>
        <w:jc w:val="both"/>
        <w:rPr>
          <w:rFonts w:ascii="Times New Roman" w:hAnsi="Times New Roman"/>
          <w:b/>
          <w:sz w:val="24"/>
          <w:szCs w:val="24"/>
        </w:rPr>
      </w:pPr>
    </w:p>
    <w:p w:rsidR="0066205A" w:rsidRPr="00AF3042" w:rsidRDefault="0066205A" w:rsidP="00343387">
      <w:pPr>
        <w:pStyle w:val="ListParagraph"/>
        <w:spacing w:after="0" w:line="480" w:lineRule="auto"/>
        <w:jc w:val="both"/>
        <w:rPr>
          <w:rFonts w:ascii="Times New Roman" w:hAnsi="Times New Roman"/>
          <w:b/>
          <w:sz w:val="24"/>
          <w:szCs w:val="24"/>
        </w:rPr>
      </w:pPr>
    </w:p>
    <w:p w:rsidR="00343387" w:rsidRPr="00AF3042" w:rsidRDefault="00343387" w:rsidP="00343387">
      <w:pPr>
        <w:pStyle w:val="ListParagraph"/>
        <w:numPr>
          <w:ilvl w:val="1"/>
          <w:numId w:val="3"/>
        </w:numPr>
        <w:tabs>
          <w:tab w:val="left" w:pos="990"/>
        </w:tabs>
        <w:spacing w:after="0" w:line="480" w:lineRule="auto"/>
        <w:ind w:left="426"/>
        <w:jc w:val="both"/>
        <w:rPr>
          <w:rFonts w:ascii="Times New Roman" w:hAnsi="Times New Roman"/>
          <w:b/>
          <w:sz w:val="24"/>
        </w:rPr>
      </w:pPr>
      <w:r w:rsidRPr="00AF3042">
        <w:rPr>
          <w:rFonts w:ascii="Times New Roman" w:hAnsi="Times New Roman"/>
          <w:b/>
          <w:sz w:val="24"/>
        </w:rPr>
        <w:lastRenderedPageBreak/>
        <w:t>Tujuan Penelitian</w:t>
      </w:r>
    </w:p>
    <w:p w:rsidR="00343387" w:rsidRPr="00AF3042" w:rsidRDefault="00343387" w:rsidP="00343387">
      <w:pPr>
        <w:pStyle w:val="ListParagraph"/>
        <w:numPr>
          <w:ilvl w:val="0"/>
          <w:numId w:val="5"/>
        </w:numPr>
        <w:spacing w:after="0" w:line="480" w:lineRule="auto"/>
        <w:jc w:val="both"/>
        <w:rPr>
          <w:rFonts w:ascii="Times New Roman" w:hAnsi="Times New Roman" w:cs="Times New Roman"/>
          <w:sz w:val="24"/>
          <w:szCs w:val="24"/>
        </w:rPr>
      </w:pPr>
      <w:r w:rsidRPr="00AF3042">
        <w:rPr>
          <w:rFonts w:ascii="Times New Roman" w:hAnsi="Times New Roman" w:cs="Times New Roman"/>
          <w:sz w:val="24"/>
          <w:szCs w:val="24"/>
        </w:rPr>
        <w:t>Untuk mengetahui sensasi masyarakat terhadap video Bandung Toleran.</w:t>
      </w:r>
    </w:p>
    <w:p w:rsidR="00343387" w:rsidRPr="00AF3042" w:rsidRDefault="00343387" w:rsidP="00343387">
      <w:pPr>
        <w:pStyle w:val="ListParagraph"/>
        <w:numPr>
          <w:ilvl w:val="0"/>
          <w:numId w:val="5"/>
        </w:numPr>
        <w:spacing w:after="0" w:line="480" w:lineRule="auto"/>
        <w:jc w:val="both"/>
        <w:rPr>
          <w:rFonts w:ascii="Times New Roman" w:hAnsi="Times New Roman" w:cs="Times New Roman"/>
          <w:sz w:val="24"/>
          <w:szCs w:val="24"/>
        </w:rPr>
      </w:pPr>
      <w:r w:rsidRPr="00AF3042">
        <w:rPr>
          <w:rFonts w:ascii="Times New Roman" w:hAnsi="Times New Roman" w:cs="Times New Roman"/>
          <w:sz w:val="24"/>
          <w:szCs w:val="24"/>
        </w:rPr>
        <w:t>Untuk mengetahui atensi masyarakat tehadap video Bandung Toleran.</w:t>
      </w:r>
    </w:p>
    <w:p w:rsidR="00154849" w:rsidRDefault="00343387" w:rsidP="00343387">
      <w:pPr>
        <w:pStyle w:val="ListParagraph"/>
        <w:numPr>
          <w:ilvl w:val="0"/>
          <w:numId w:val="5"/>
        </w:numPr>
        <w:spacing w:after="0" w:line="480" w:lineRule="auto"/>
        <w:jc w:val="both"/>
        <w:rPr>
          <w:rFonts w:ascii="Times New Roman" w:hAnsi="Times New Roman" w:cs="Times New Roman"/>
          <w:sz w:val="24"/>
          <w:szCs w:val="24"/>
        </w:rPr>
      </w:pPr>
      <w:r w:rsidRPr="00AF3042">
        <w:rPr>
          <w:rFonts w:ascii="Times New Roman" w:hAnsi="Times New Roman" w:cs="Times New Roman"/>
          <w:sz w:val="24"/>
          <w:szCs w:val="24"/>
        </w:rPr>
        <w:t>Untuk mengetahui interprestasi masyarakat terhadap video Bandung Toleran.</w:t>
      </w:r>
    </w:p>
    <w:p w:rsidR="0066205A" w:rsidRPr="0066205A" w:rsidRDefault="0066205A" w:rsidP="0066205A">
      <w:pPr>
        <w:pStyle w:val="ListParagraph"/>
        <w:spacing w:after="0" w:line="480" w:lineRule="auto"/>
        <w:ind w:left="786"/>
        <w:jc w:val="both"/>
        <w:rPr>
          <w:rFonts w:ascii="Times New Roman" w:hAnsi="Times New Roman" w:cs="Times New Roman"/>
          <w:sz w:val="24"/>
          <w:szCs w:val="24"/>
        </w:rPr>
      </w:pPr>
    </w:p>
    <w:p w:rsidR="00343387" w:rsidRPr="00AF3042" w:rsidRDefault="00343387" w:rsidP="00343387">
      <w:pPr>
        <w:tabs>
          <w:tab w:val="left" w:pos="990"/>
        </w:tabs>
        <w:spacing w:after="0" w:line="480" w:lineRule="auto"/>
        <w:jc w:val="both"/>
        <w:rPr>
          <w:rFonts w:ascii="Times New Roman" w:hAnsi="Times New Roman"/>
          <w:b/>
          <w:sz w:val="24"/>
        </w:rPr>
      </w:pPr>
      <w:r w:rsidRPr="00AF3042">
        <w:rPr>
          <w:rFonts w:ascii="Times New Roman" w:hAnsi="Times New Roman"/>
          <w:b/>
          <w:sz w:val="24"/>
        </w:rPr>
        <w:t>1.4 Manfaat Penelitian</w:t>
      </w:r>
    </w:p>
    <w:p w:rsidR="00343387" w:rsidRPr="00AF3042" w:rsidRDefault="00343387" w:rsidP="00343387">
      <w:pPr>
        <w:tabs>
          <w:tab w:val="left" w:pos="990"/>
        </w:tabs>
        <w:spacing w:after="0" w:line="480" w:lineRule="auto"/>
        <w:jc w:val="both"/>
        <w:rPr>
          <w:rFonts w:ascii="Times New Roman" w:hAnsi="Times New Roman"/>
          <w:b/>
          <w:sz w:val="24"/>
        </w:rPr>
      </w:pPr>
      <w:r w:rsidRPr="00AF3042">
        <w:rPr>
          <w:rFonts w:ascii="Times New Roman" w:hAnsi="Times New Roman"/>
          <w:b/>
          <w:sz w:val="24"/>
        </w:rPr>
        <w:t>1.4.1 Secara Teoritis</w:t>
      </w:r>
    </w:p>
    <w:p w:rsidR="00343387" w:rsidRPr="00AF3042" w:rsidRDefault="00343387" w:rsidP="00343387">
      <w:pPr>
        <w:pStyle w:val="ListParagraph"/>
        <w:numPr>
          <w:ilvl w:val="0"/>
          <w:numId w:val="6"/>
        </w:numPr>
        <w:spacing w:after="0" w:line="480" w:lineRule="auto"/>
        <w:jc w:val="both"/>
        <w:rPr>
          <w:rFonts w:ascii="Times New Roman" w:hAnsi="Times New Roman"/>
          <w:b/>
          <w:sz w:val="24"/>
        </w:rPr>
      </w:pPr>
      <w:r w:rsidRPr="00AF3042">
        <w:rPr>
          <w:rFonts w:ascii="Times New Roman" w:hAnsi="Times New Roman"/>
          <w:sz w:val="24"/>
        </w:rPr>
        <w:t>Secara teoritis, penelitian ini bermanfaat secara teoritis yaitu melalui sumbangan teori dan analisinya untuk kepentingan penelitian di masa yang akan datang dan bermanfaat bagi perkembangan ilmu pengetahuan</w:t>
      </w:r>
    </w:p>
    <w:p w:rsidR="00343387" w:rsidRPr="00AF3042" w:rsidRDefault="00343387" w:rsidP="00343387">
      <w:pPr>
        <w:pStyle w:val="ListParagraph"/>
        <w:numPr>
          <w:ilvl w:val="0"/>
          <w:numId w:val="6"/>
        </w:numPr>
        <w:spacing w:after="0" w:line="480" w:lineRule="auto"/>
        <w:jc w:val="both"/>
        <w:rPr>
          <w:rFonts w:ascii="Times New Roman" w:hAnsi="Times New Roman"/>
          <w:b/>
          <w:sz w:val="24"/>
        </w:rPr>
      </w:pPr>
      <w:r w:rsidRPr="00AF3042">
        <w:rPr>
          <w:rFonts w:ascii="Times New Roman" w:hAnsi="Times New Roman"/>
          <w:sz w:val="24"/>
        </w:rPr>
        <w:t>Penelitian ini dapat melengkapi kepustakaan terhadap persepsi masyarakat terhadap Video Bandung Toleran</w:t>
      </w:r>
    </w:p>
    <w:p w:rsidR="00343387" w:rsidRPr="00AF3042" w:rsidRDefault="00343387" w:rsidP="00343387">
      <w:pPr>
        <w:tabs>
          <w:tab w:val="left" w:pos="990"/>
        </w:tabs>
        <w:spacing w:after="0" w:line="480" w:lineRule="auto"/>
        <w:contextualSpacing/>
        <w:jc w:val="both"/>
        <w:rPr>
          <w:rFonts w:ascii="Times New Roman" w:hAnsi="Times New Roman"/>
          <w:b/>
          <w:sz w:val="24"/>
        </w:rPr>
      </w:pPr>
    </w:p>
    <w:p w:rsidR="00343387" w:rsidRPr="00AF3042" w:rsidRDefault="00343387" w:rsidP="00343387">
      <w:pPr>
        <w:tabs>
          <w:tab w:val="left" w:pos="567"/>
        </w:tabs>
        <w:spacing w:after="0" w:line="480" w:lineRule="auto"/>
        <w:contextualSpacing/>
        <w:jc w:val="both"/>
        <w:rPr>
          <w:rFonts w:ascii="Times New Roman" w:hAnsi="Times New Roman"/>
          <w:b/>
          <w:sz w:val="24"/>
        </w:rPr>
      </w:pPr>
      <w:r w:rsidRPr="00AF3042">
        <w:rPr>
          <w:rFonts w:ascii="Times New Roman" w:hAnsi="Times New Roman"/>
          <w:b/>
          <w:sz w:val="24"/>
        </w:rPr>
        <w:t>1.4.2 Secara Praktis</w:t>
      </w:r>
    </w:p>
    <w:p w:rsidR="00343387" w:rsidRPr="00AF3042" w:rsidRDefault="00343387" w:rsidP="00343387">
      <w:pPr>
        <w:numPr>
          <w:ilvl w:val="0"/>
          <w:numId w:val="4"/>
        </w:numPr>
        <w:spacing w:after="0" w:line="480" w:lineRule="auto"/>
        <w:ind w:left="284" w:hanging="284"/>
        <w:contextualSpacing/>
        <w:jc w:val="both"/>
        <w:rPr>
          <w:rFonts w:ascii="Times New Roman" w:hAnsi="Times New Roman"/>
          <w:sz w:val="24"/>
        </w:rPr>
      </w:pPr>
      <w:r w:rsidRPr="00AF3042">
        <w:rPr>
          <w:rFonts w:ascii="Times New Roman" w:hAnsi="Times New Roman"/>
          <w:sz w:val="24"/>
        </w:rPr>
        <w:t>Secara praktis, hasil penelitian ini diharapkan dapat menjadi Sebagai sumbangan pemikiran dalam menyikapi persepsi masyarakat.</w:t>
      </w:r>
    </w:p>
    <w:p w:rsidR="00343387" w:rsidRPr="00C303BC" w:rsidRDefault="00343387" w:rsidP="00343387">
      <w:pPr>
        <w:pStyle w:val="ListParagraph"/>
        <w:numPr>
          <w:ilvl w:val="0"/>
          <w:numId w:val="4"/>
        </w:numPr>
        <w:spacing w:after="0" w:line="480" w:lineRule="auto"/>
        <w:ind w:left="284" w:hanging="284"/>
        <w:jc w:val="both"/>
        <w:rPr>
          <w:rFonts w:ascii="Times New Roman" w:hAnsi="Times New Roman"/>
          <w:sz w:val="24"/>
        </w:rPr>
      </w:pPr>
      <w:r w:rsidRPr="00AF3042">
        <w:rPr>
          <w:rFonts w:ascii="Times New Roman" w:hAnsi="Times New Roman"/>
          <w:sz w:val="24"/>
        </w:rPr>
        <w:t>Memberikan kontribusi nyata kepada masyarakat dalam bentuk karya tulis ilmiah yang dapat membantu masyarakat mengetahui dan memahami serta mem</w:t>
      </w:r>
      <w:bookmarkStart w:id="0" w:name="_GoBack"/>
      <w:bookmarkEnd w:id="0"/>
      <w:r w:rsidRPr="00AF3042">
        <w:rPr>
          <w:rFonts w:ascii="Times New Roman" w:hAnsi="Times New Roman"/>
          <w:sz w:val="24"/>
        </w:rPr>
        <w:t>berikan wawasan kepada masyarakat tentang Video</w:t>
      </w:r>
      <w:r w:rsidRPr="00AF3042">
        <w:rPr>
          <w:rFonts w:ascii="Times New Roman" w:hAnsi="Times New Roman"/>
          <w:i/>
          <w:sz w:val="24"/>
        </w:rPr>
        <w:t xml:space="preserve"> </w:t>
      </w:r>
      <w:r w:rsidRPr="00AF3042">
        <w:rPr>
          <w:rFonts w:ascii="Times New Roman" w:hAnsi="Times New Roman"/>
          <w:sz w:val="24"/>
        </w:rPr>
        <w:t>Bandung Toleran.</w:t>
      </w:r>
    </w:p>
    <w:sectPr w:rsidR="00343387" w:rsidRPr="00C303BC" w:rsidSect="00705155">
      <w:headerReference w:type="default" r:id="rId10"/>
      <w:footerReference w:type="first" r:id="rId11"/>
      <w:pgSz w:w="11906" w:h="16838"/>
      <w:pgMar w:top="2268" w:right="1701" w:bottom="1701" w:left="226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30B" w:rsidRDefault="00D0430B" w:rsidP="00705155">
      <w:pPr>
        <w:spacing w:after="0" w:line="240" w:lineRule="auto"/>
      </w:pPr>
      <w:r>
        <w:separator/>
      </w:r>
    </w:p>
  </w:endnote>
  <w:endnote w:type="continuationSeparator" w:id="0">
    <w:p w:rsidR="00D0430B" w:rsidRDefault="00D0430B" w:rsidP="00705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125498"/>
      <w:docPartObj>
        <w:docPartGallery w:val="Page Numbers (Bottom of Page)"/>
        <w:docPartUnique/>
      </w:docPartObj>
    </w:sdtPr>
    <w:sdtEndPr>
      <w:rPr>
        <w:noProof/>
      </w:rPr>
    </w:sdtEndPr>
    <w:sdtContent>
      <w:p w:rsidR="00705155" w:rsidRDefault="00705155">
        <w:pPr>
          <w:pStyle w:val="Footer"/>
          <w:jc w:val="center"/>
        </w:pPr>
        <w:r>
          <w:fldChar w:fldCharType="begin"/>
        </w:r>
        <w:r>
          <w:instrText xml:space="preserve"> PAGE   \* MERGEFORMAT </w:instrText>
        </w:r>
        <w:r>
          <w:fldChar w:fldCharType="separate"/>
        </w:r>
        <w:r w:rsidR="0066205A">
          <w:rPr>
            <w:noProof/>
          </w:rPr>
          <w:t>1</w:t>
        </w:r>
        <w:r>
          <w:rPr>
            <w:noProof/>
          </w:rPr>
          <w:fldChar w:fldCharType="end"/>
        </w:r>
      </w:p>
    </w:sdtContent>
  </w:sdt>
  <w:p w:rsidR="00705155" w:rsidRDefault="007051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30B" w:rsidRDefault="00D0430B" w:rsidP="00705155">
      <w:pPr>
        <w:spacing w:after="0" w:line="240" w:lineRule="auto"/>
      </w:pPr>
      <w:r>
        <w:separator/>
      </w:r>
    </w:p>
  </w:footnote>
  <w:footnote w:type="continuationSeparator" w:id="0">
    <w:p w:rsidR="00D0430B" w:rsidRDefault="00D0430B" w:rsidP="007051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763648"/>
      <w:docPartObj>
        <w:docPartGallery w:val="Page Numbers (Top of Page)"/>
        <w:docPartUnique/>
      </w:docPartObj>
    </w:sdtPr>
    <w:sdtEndPr>
      <w:rPr>
        <w:noProof/>
      </w:rPr>
    </w:sdtEndPr>
    <w:sdtContent>
      <w:p w:rsidR="00705155" w:rsidRDefault="00705155">
        <w:pPr>
          <w:pStyle w:val="Header"/>
          <w:jc w:val="right"/>
        </w:pPr>
        <w:r>
          <w:fldChar w:fldCharType="begin"/>
        </w:r>
        <w:r>
          <w:instrText xml:space="preserve"> PAGE   \* MERGEFORMAT </w:instrText>
        </w:r>
        <w:r>
          <w:fldChar w:fldCharType="separate"/>
        </w:r>
        <w:r w:rsidR="0066205A">
          <w:rPr>
            <w:noProof/>
          </w:rPr>
          <w:t>7</w:t>
        </w:r>
        <w:r>
          <w:rPr>
            <w:noProof/>
          </w:rPr>
          <w:fldChar w:fldCharType="end"/>
        </w:r>
      </w:p>
    </w:sdtContent>
  </w:sdt>
  <w:p w:rsidR="00705155" w:rsidRDefault="007051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C1DEF"/>
    <w:multiLevelType w:val="hybridMultilevel"/>
    <w:tmpl w:val="CDA00E3A"/>
    <w:lvl w:ilvl="0" w:tplc="1136AE2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16F90B9E"/>
    <w:multiLevelType w:val="hybridMultilevel"/>
    <w:tmpl w:val="3F3EB2C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24DB0F4F"/>
    <w:multiLevelType w:val="multilevel"/>
    <w:tmpl w:val="6CE4C68E"/>
    <w:lvl w:ilvl="0">
      <w:start w:val="1"/>
      <w:numFmt w:val="decimal"/>
      <w:lvlText w:val="%1."/>
      <w:lvlJc w:val="left"/>
      <w:pPr>
        <w:ind w:left="720" w:hanging="360"/>
      </w:pPr>
    </w:lvl>
    <w:lvl w:ilvl="1">
      <w:start w:val="7"/>
      <w:numFmt w:val="decimal"/>
      <w:isLgl/>
      <w:lvlText w:val="%1.%2"/>
      <w:lvlJc w:val="left"/>
      <w:pPr>
        <w:ind w:left="17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956130E"/>
    <w:multiLevelType w:val="hybridMultilevel"/>
    <w:tmpl w:val="82D6F524"/>
    <w:lvl w:ilvl="0" w:tplc="0CEE434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FE602B"/>
    <w:multiLevelType w:val="hybridMultilevel"/>
    <w:tmpl w:val="54A00134"/>
    <w:lvl w:ilvl="0" w:tplc="8A706462">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53A4E00"/>
    <w:multiLevelType w:val="multilevel"/>
    <w:tmpl w:val="8B62C694"/>
    <w:lvl w:ilvl="0">
      <w:start w:val="1"/>
      <w:numFmt w:val="decimal"/>
      <w:lvlText w:val="%1."/>
      <w:lvlJc w:val="left"/>
      <w:pPr>
        <w:ind w:left="1440" w:hanging="360"/>
      </w:p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
    <w:nsid w:val="75A92B39"/>
    <w:multiLevelType w:val="multilevel"/>
    <w:tmpl w:val="AD9CB4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3"/>
  </w:num>
  <w:num w:numId="3">
    <w:abstractNumId w:val="5"/>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387"/>
    <w:rsid w:val="00154849"/>
    <w:rsid w:val="00161EBE"/>
    <w:rsid w:val="00284DEF"/>
    <w:rsid w:val="00343387"/>
    <w:rsid w:val="004B13EB"/>
    <w:rsid w:val="00510BA5"/>
    <w:rsid w:val="005F0A31"/>
    <w:rsid w:val="0066205A"/>
    <w:rsid w:val="00705155"/>
    <w:rsid w:val="00823087"/>
    <w:rsid w:val="008F1C00"/>
    <w:rsid w:val="00A061CA"/>
    <w:rsid w:val="00C303BC"/>
    <w:rsid w:val="00CC0B9F"/>
    <w:rsid w:val="00D0430B"/>
    <w:rsid w:val="00D40309"/>
    <w:rsid w:val="00F565A0"/>
    <w:rsid w:val="00F9132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413A17-34D5-49DD-B0A2-C3896B9DF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387"/>
    <w:pPr>
      <w:spacing w:after="200" w:line="276" w:lineRule="auto"/>
      <w:ind w:left="720"/>
      <w:contextualSpacing/>
    </w:pPr>
  </w:style>
  <w:style w:type="character" w:customStyle="1" w:styleId="apple-converted-space">
    <w:name w:val="apple-converted-space"/>
    <w:basedOn w:val="DefaultParagraphFont"/>
    <w:rsid w:val="00343387"/>
  </w:style>
  <w:style w:type="character" w:styleId="Hyperlink">
    <w:name w:val="Hyperlink"/>
    <w:basedOn w:val="DefaultParagraphFont"/>
    <w:uiPriority w:val="99"/>
    <w:semiHidden/>
    <w:unhideWhenUsed/>
    <w:rsid w:val="00343387"/>
    <w:rPr>
      <w:color w:val="0000FF"/>
      <w:u w:val="single"/>
    </w:rPr>
  </w:style>
  <w:style w:type="paragraph" w:styleId="NormalWeb">
    <w:name w:val="Normal (Web)"/>
    <w:basedOn w:val="Normal"/>
    <w:uiPriority w:val="99"/>
    <w:unhideWhenUsed/>
    <w:rsid w:val="00284DEF"/>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284DEF"/>
    <w:rPr>
      <w:b/>
      <w:bCs/>
    </w:rPr>
  </w:style>
  <w:style w:type="character" w:styleId="Emphasis">
    <w:name w:val="Emphasis"/>
    <w:basedOn w:val="DefaultParagraphFont"/>
    <w:uiPriority w:val="20"/>
    <w:qFormat/>
    <w:rsid w:val="00284DEF"/>
    <w:rPr>
      <w:i/>
      <w:iCs/>
    </w:rPr>
  </w:style>
  <w:style w:type="paragraph" w:styleId="Header">
    <w:name w:val="header"/>
    <w:basedOn w:val="Normal"/>
    <w:link w:val="HeaderChar"/>
    <w:uiPriority w:val="99"/>
    <w:unhideWhenUsed/>
    <w:rsid w:val="00705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155"/>
  </w:style>
  <w:style w:type="paragraph" w:styleId="Footer">
    <w:name w:val="footer"/>
    <w:basedOn w:val="Normal"/>
    <w:link w:val="FooterChar"/>
    <w:uiPriority w:val="99"/>
    <w:unhideWhenUsed/>
    <w:rsid w:val="00705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872962">
      <w:bodyDiv w:val="1"/>
      <w:marLeft w:val="0"/>
      <w:marRight w:val="0"/>
      <w:marTop w:val="0"/>
      <w:marBottom w:val="0"/>
      <w:divBdr>
        <w:top w:val="none" w:sz="0" w:space="0" w:color="auto"/>
        <w:left w:val="none" w:sz="0" w:space="0" w:color="auto"/>
        <w:bottom w:val="none" w:sz="0" w:space="0" w:color="auto"/>
        <w:right w:val="none" w:sz="0" w:space="0" w:color="auto"/>
      </w:divBdr>
    </w:div>
    <w:div w:id="208810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Medi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ndeks.kompas.com/tag/beland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d.wikipedia.org/wiki/Kebudaya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1421</TotalTime>
  <Pages>7</Pages>
  <Words>1458</Words>
  <Characters>8313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Risman</dc:creator>
  <cp:keywords/>
  <dc:description/>
  <cp:lastModifiedBy>Iqbal</cp:lastModifiedBy>
  <cp:revision>8</cp:revision>
  <dcterms:created xsi:type="dcterms:W3CDTF">2017-05-23T13:28:00Z</dcterms:created>
  <dcterms:modified xsi:type="dcterms:W3CDTF">2017-07-31T13:54:00Z</dcterms:modified>
</cp:coreProperties>
</file>