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FE9" w:rsidRPr="007A5750" w:rsidRDefault="00376621" w:rsidP="00E3602F">
      <w:pPr>
        <w:spacing w:after="120" w:line="240" w:lineRule="auto"/>
        <w:jc w:val="center"/>
        <w:rPr>
          <w:rFonts w:ascii="Times New Roman" w:hAnsi="Times New Roman" w:cs="Times New Roman"/>
          <w:sz w:val="24"/>
          <w:szCs w:val="24"/>
        </w:rPr>
      </w:pPr>
      <w:r w:rsidRPr="007A5750">
        <w:rPr>
          <w:rFonts w:ascii="Times New Roman" w:hAnsi="Times New Roman" w:cs="Times New Roman"/>
          <w:sz w:val="24"/>
          <w:szCs w:val="24"/>
        </w:rPr>
        <w:t>ABSTRAK</w:t>
      </w:r>
    </w:p>
    <w:p w:rsidR="00376621" w:rsidRPr="007A5750" w:rsidRDefault="00376621" w:rsidP="00E3602F">
      <w:pPr>
        <w:spacing w:after="120" w:line="240" w:lineRule="auto"/>
        <w:rPr>
          <w:rFonts w:ascii="Times New Roman" w:hAnsi="Times New Roman" w:cs="Times New Roman"/>
          <w:sz w:val="24"/>
          <w:szCs w:val="24"/>
        </w:rPr>
      </w:pPr>
    </w:p>
    <w:p w:rsidR="00376621" w:rsidRPr="007A5750" w:rsidRDefault="00C83E55" w:rsidP="00E3602F">
      <w:pPr>
        <w:spacing w:after="120" w:line="240" w:lineRule="auto"/>
        <w:ind w:firstLine="851"/>
        <w:jc w:val="both"/>
        <w:rPr>
          <w:rFonts w:ascii="Times New Roman" w:hAnsi="Times New Roman" w:cs="Times New Roman"/>
          <w:sz w:val="24"/>
          <w:szCs w:val="24"/>
        </w:rPr>
      </w:pPr>
      <w:r w:rsidRPr="007A5750">
        <w:rPr>
          <w:rFonts w:ascii="Times New Roman" w:hAnsi="Times New Roman" w:cs="Times New Roman"/>
          <w:sz w:val="24"/>
          <w:szCs w:val="24"/>
        </w:rPr>
        <w:t>Pelaksanaan Program Inovasi Pembangunan dan Pemberdayaan Kewilayahan (PIPPK)</w:t>
      </w:r>
      <w:r w:rsidR="00957F8F" w:rsidRPr="007A5750">
        <w:rPr>
          <w:rFonts w:ascii="Times New Roman" w:hAnsi="Times New Roman" w:cs="Times New Roman"/>
          <w:sz w:val="24"/>
          <w:szCs w:val="24"/>
        </w:rPr>
        <w:t xml:space="preserve"> di Kecamatan Coblong Kota Bandung masih belum optimal. Beberapa permasalahan </w:t>
      </w:r>
      <w:r w:rsidR="00850849" w:rsidRPr="007A5750">
        <w:rPr>
          <w:rFonts w:ascii="Times New Roman" w:hAnsi="Times New Roman" w:cs="Times New Roman"/>
          <w:sz w:val="24"/>
          <w:szCs w:val="24"/>
        </w:rPr>
        <w:t xml:space="preserve">pelaksanaan PIPPK </w:t>
      </w:r>
      <w:r w:rsidR="00957F8F" w:rsidRPr="007A5750">
        <w:rPr>
          <w:rFonts w:ascii="Times New Roman" w:hAnsi="Times New Roman" w:cs="Times New Roman"/>
          <w:sz w:val="24"/>
          <w:szCs w:val="24"/>
        </w:rPr>
        <w:t xml:space="preserve">yang </w:t>
      </w:r>
      <w:r w:rsidR="00850849" w:rsidRPr="007A5750">
        <w:rPr>
          <w:rFonts w:ascii="Times New Roman" w:hAnsi="Times New Roman" w:cs="Times New Roman"/>
          <w:sz w:val="24"/>
          <w:szCs w:val="24"/>
        </w:rPr>
        <w:t>ditemukan pada saat penjajagan</w:t>
      </w:r>
      <w:r w:rsidR="00957F8F" w:rsidRPr="007A5750">
        <w:rPr>
          <w:rFonts w:ascii="Times New Roman" w:hAnsi="Times New Roman" w:cs="Times New Roman"/>
          <w:sz w:val="24"/>
          <w:szCs w:val="24"/>
        </w:rPr>
        <w:t xml:space="preserve"> diantaranya </w:t>
      </w:r>
      <w:r w:rsidR="00C619BF" w:rsidRPr="007A5750">
        <w:rPr>
          <w:rFonts w:ascii="Times New Roman" w:hAnsi="Times New Roman" w:cs="Times New Roman"/>
          <w:sz w:val="24"/>
          <w:szCs w:val="24"/>
        </w:rPr>
        <w:t>penyerapan anggaran yang masih kurang dan belum terealisasinya kegiatan PIPPK ruang lingkup pembangunan ekonomi. Hal ini diduga disebabkan oleh masuh kurangnya kemampuan para pelaksana PIPPK.</w:t>
      </w:r>
    </w:p>
    <w:p w:rsidR="00815438" w:rsidRPr="007A5750" w:rsidRDefault="00C619BF" w:rsidP="00E3602F">
      <w:pPr>
        <w:spacing w:after="120" w:line="240" w:lineRule="auto"/>
        <w:ind w:firstLine="851"/>
        <w:jc w:val="both"/>
        <w:rPr>
          <w:rFonts w:ascii="Times New Roman" w:hAnsi="Times New Roman" w:cs="Times New Roman"/>
          <w:sz w:val="24"/>
          <w:szCs w:val="24"/>
        </w:rPr>
      </w:pPr>
      <w:r w:rsidRPr="007A5750">
        <w:rPr>
          <w:rFonts w:ascii="Times New Roman" w:hAnsi="Times New Roman" w:cs="Times New Roman"/>
          <w:sz w:val="24"/>
          <w:szCs w:val="24"/>
        </w:rPr>
        <w:t xml:space="preserve">Tujuan penelitian ini adalah </w:t>
      </w:r>
      <w:r w:rsidR="00850849" w:rsidRPr="007A5750">
        <w:rPr>
          <w:rFonts w:ascii="Times New Roman" w:hAnsi="Times New Roman" w:cs="Times New Roman"/>
          <w:sz w:val="24"/>
          <w:szCs w:val="24"/>
        </w:rPr>
        <w:t>u</w:t>
      </w:r>
      <w:r w:rsidRPr="007A5750">
        <w:rPr>
          <w:rFonts w:ascii="Times New Roman" w:hAnsi="Times New Roman" w:cs="Times New Roman"/>
          <w:sz w:val="24"/>
          <w:szCs w:val="24"/>
        </w:rPr>
        <w:t xml:space="preserve">ntuk mengetahui </w:t>
      </w:r>
      <w:r w:rsidR="00850849" w:rsidRPr="007A5750">
        <w:rPr>
          <w:rFonts w:ascii="Times New Roman" w:hAnsi="Times New Roman" w:cs="Times New Roman"/>
          <w:sz w:val="24"/>
          <w:szCs w:val="24"/>
        </w:rPr>
        <w:t xml:space="preserve">gambaran </w:t>
      </w:r>
      <w:r w:rsidRPr="007A5750">
        <w:rPr>
          <w:rFonts w:ascii="Times New Roman" w:hAnsi="Times New Roman" w:cs="Times New Roman"/>
          <w:sz w:val="24"/>
          <w:szCs w:val="24"/>
        </w:rPr>
        <w:t>pelaksanaan PIPPK di Kecamatan Coblong Kota Bandung dan untuk mengetahui hambatan-hambatan yang muncul dalam pelaksanaan PIPPK di Kecamatan Coblong Kota Bandung.</w:t>
      </w:r>
    </w:p>
    <w:p w:rsidR="00815438" w:rsidRPr="007A5750" w:rsidRDefault="00850849" w:rsidP="00E3602F">
      <w:pPr>
        <w:spacing w:after="120" w:line="240" w:lineRule="auto"/>
        <w:ind w:firstLine="851"/>
        <w:jc w:val="both"/>
        <w:rPr>
          <w:rFonts w:ascii="Times New Roman" w:hAnsi="Times New Roman" w:cs="Times New Roman"/>
          <w:sz w:val="24"/>
          <w:szCs w:val="24"/>
        </w:rPr>
      </w:pPr>
      <w:r w:rsidRPr="007A5750">
        <w:rPr>
          <w:rFonts w:ascii="Times New Roman" w:hAnsi="Times New Roman" w:cs="Times New Roman"/>
          <w:sz w:val="24"/>
          <w:szCs w:val="24"/>
        </w:rPr>
        <w:t xml:space="preserve">Metode penelitian yang digunakan adalah penelitian deskriptif dengan menggunakan pendekatan kualitatif yang berbentuk studi kasus. Teknik pengumpulan data yang </w:t>
      </w:r>
      <w:r w:rsidR="00815438" w:rsidRPr="007A5750">
        <w:rPr>
          <w:rFonts w:ascii="Times New Roman" w:hAnsi="Times New Roman" w:cs="Times New Roman"/>
          <w:sz w:val="24"/>
          <w:szCs w:val="24"/>
        </w:rPr>
        <w:t xml:space="preserve">peneliti </w:t>
      </w:r>
      <w:r w:rsidRPr="007A5750">
        <w:rPr>
          <w:rFonts w:ascii="Times New Roman" w:hAnsi="Times New Roman" w:cs="Times New Roman"/>
          <w:sz w:val="24"/>
          <w:szCs w:val="24"/>
        </w:rPr>
        <w:t>gunakan</w:t>
      </w:r>
      <w:r w:rsidR="00815438" w:rsidRPr="007A5750">
        <w:rPr>
          <w:rFonts w:ascii="Times New Roman" w:hAnsi="Times New Roman" w:cs="Times New Roman"/>
          <w:sz w:val="24"/>
          <w:szCs w:val="24"/>
        </w:rPr>
        <w:t xml:space="preserve"> adalah studi kepustakaan dan studi lapangan yang meliputi observasi, wawancara dan dokumentasi. Informan dalam penelitian ini ada 7 orang, yaitu para pelaksana yang terlibat dalam PIPPK. Teknik analisis data yang digunakan adalah reduksi data, penyajian </w:t>
      </w:r>
      <w:r w:rsidR="00A14F7A" w:rsidRPr="007A5750">
        <w:rPr>
          <w:rFonts w:ascii="Times New Roman" w:hAnsi="Times New Roman" w:cs="Times New Roman"/>
          <w:sz w:val="24"/>
          <w:szCs w:val="24"/>
        </w:rPr>
        <w:t>data, dan penarikan kesimpulan.</w:t>
      </w:r>
    </w:p>
    <w:p w:rsidR="00575540" w:rsidRPr="007A5750" w:rsidRDefault="00A14F7A" w:rsidP="00E3602F">
      <w:pPr>
        <w:spacing w:after="120" w:line="240" w:lineRule="auto"/>
        <w:ind w:firstLine="851"/>
        <w:jc w:val="both"/>
        <w:rPr>
          <w:rFonts w:ascii="Times New Roman" w:hAnsi="Times New Roman" w:cs="Times New Roman"/>
          <w:sz w:val="24"/>
          <w:szCs w:val="24"/>
        </w:rPr>
      </w:pPr>
      <w:r w:rsidRPr="007A5750">
        <w:rPr>
          <w:rFonts w:ascii="Times New Roman" w:hAnsi="Times New Roman" w:cs="Times New Roman"/>
          <w:sz w:val="24"/>
          <w:szCs w:val="24"/>
        </w:rPr>
        <w:t>Hasil penelitian menunjukan bahwa pelaksanaan PIPPK di Kecamatan Coblong Kota Bandung dilihat dari aspek Komunikasi, Sumber Daya, Disposisi, dan Struktur Birokrasi sudah baik meskipun belum</w:t>
      </w:r>
      <w:r w:rsidR="0058284F" w:rsidRPr="007A5750">
        <w:rPr>
          <w:rFonts w:ascii="Times New Roman" w:hAnsi="Times New Roman" w:cs="Times New Roman"/>
          <w:sz w:val="24"/>
          <w:szCs w:val="24"/>
        </w:rPr>
        <w:t xml:space="preserve"> optimal. Penyerapan anggaran yang belum memenuhi target dan kurang tersentuhnya kegiatan PIPPK ruang lingkup pembangunan ekonomi disebabkan oleh kurangnya kemampuan para pelaksanan PIPPK, adanya beberapa perubahan </w:t>
      </w:r>
      <w:r w:rsidR="00DA2EF2" w:rsidRPr="007A5750">
        <w:rPr>
          <w:rFonts w:ascii="Times New Roman" w:hAnsi="Times New Roman" w:cs="Times New Roman"/>
          <w:sz w:val="24"/>
          <w:szCs w:val="24"/>
        </w:rPr>
        <w:t>informasi</w:t>
      </w:r>
      <w:r w:rsidR="0058284F" w:rsidRPr="007A5750">
        <w:rPr>
          <w:rFonts w:ascii="Times New Roman" w:hAnsi="Times New Roman" w:cs="Times New Roman"/>
          <w:sz w:val="24"/>
          <w:szCs w:val="24"/>
        </w:rPr>
        <w:t xml:space="preserve"> seperti mengenai pembelanjaan dan penggunaan sistem baru, dan belum adanya SOP mengenai pelaksanaan PIPPK.</w:t>
      </w:r>
    </w:p>
    <w:p w:rsidR="00F26027" w:rsidRPr="007A5750" w:rsidRDefault="00575540" w:rsidP="00E3602F">
      <w:pPr>
        <w:spacing w:after="120" w:line="240" w:lineRule="auto"/>
        <w:ind w:firstLine="851"/>
        <w:jc w:val="both"/>
        <w:rPr>
          <w:rFonts w:ascii="Times New Roman" w:hAnsi="Times New Roman" w:cs="Times New Roman"/>
          <w:sz w:val="24"/>
          <w:szCs w:val="24"/>
        </w:rPr>
      </w:pPr>
      <w:r w:rsidRPr="007A5750">
        <w:rPr>
          <w:rFonts w:ascii="Times New Roman" w:hAnsi="Times New Roman" w:cs="Times New Roman"/>
          <w:sz w:val="24"/>
          <w:szCs w:val="24"/>
        </w:rPr>
        <w:t xml:space="preserve">Kesimpulan dari penelitian ini adalah pelaksanaan Program Inovasi Pembangunan dan Pemberdayaan Kewilayahan di Kecamatan Coblong Kota Bandung sudah terlaksana namun belum optimal. Saran yang peneliti berikan antara lain pemberian diklat mengenai pengelolaan keuangan daerah secara periodik bagi para pelaksana PIPPK khususnya PPTK, memberikan pendampingan bagi para pelaksana (RW, PKK, Karang Taruna, dan LPM) dalam merencanakan kegiatan PIPPK ruang lingkup pemberdayaan ekonomi, dan </w:t>
      </w:r>
      <w:r w:rsidR="002D54D3">
        <w:rPr>
          <w:rFonts w:ascii="Times New Roman" w:hAnsi="Times New Roman" w:cs="Times New Roman"/>
          <w:sz w:val="24"/>
          <w:szCs w:val="24"/>
        </w:rPr>
        <w:t>dibuat</w:t>
      </w:r>
      <w:r w:rsidR="00100FA5" w:rsidRPr="007A5750">
        <w:rPr>
          <w:rFonts w:ascii="Times New Roman" w:hAnsi="Times New Roman" w:cs="Times New Roman"/>
          <w:sz w:val="24"/>
          <w:szCs w:val="24"/>
        </w:rPr>
        <w:t xml:space="preserve"> SOP khusus pelaksanaan PIPPK.</w:t>
      </w:r>
    </w:p>
    <w:p w:rsidR="00F26027" w:rsidRPr="007A5750" w:rsidRDefault="00F26027" w:rsidP="00E3602F">
      <w:pPr>
        <w:spacing w:after="120" w:line="240" w:lineRule="auto"/>
        <w:jc w:val="both"/>
        <w:rPr>
          <w:rFonts w:ascii="Times New Roman" w:hAnsi="Times New Roman" w:cs="Times New Roman"/>
          <w:sz w:val="24"/>
          <w:szCs w:val="24"/>
        </w:rPr>
      </w:pPr>
    </w:p>
    <w:p w:rsidR="00376621" w:rsidRPr="007A5750" w:rsidRDefault="00F26027" w:rsidP="00E3602F">
      <w:pPr>
        <w:spacing w:after="120" w:line="240" w:lineRule="auto"/>
        <w:jc w:val="both"/>
        <w:rPr>
          <w:rFonts w:ascii="Times New Roman" w:hAnsi="Times New Roman" w:cs="Times New Roman"/>
          <w:sz w:val="24"/>
          <w:szCs w:val="24"/>
        </w:rPr>
      </w:pPr>
      <w:r w:rsidRPr="007A5750">
        <w:rPr>
          <w:rFonts w:ascii="Times New Roman" w:hAnsi="Times New Roman" w:cs="Times New Roman"/>
          <w:sz w:val="24"/>
          <w:szCs w:val="24"/>
        </w:rPr>
        <w:t>Kata kunci: Kebijakan, Kebijakan PIPPK</w:t>
      </w:r>
      <w:r w:rsidR="00376621" w:rsidRPr="007A5750">
        <w:rPr>
          <w:rFonts w:ascii="Times New Roman" w:hAnsi="Times New Roman" w:cs="Times New Roman"/>
          <w:sz w:val="24"/>
          <w:szCs w:val="24"/>
        </w:rPr>
        <w:br w:type="page"/>
      </w:r>
    </w:p>
    <w:p w:rsidR="00376621" w:rsidRDefault="00376621" w:rsidP="00E3602F">
      <w:pPr>
        <w:spacing w:after="120" w:line="240" w:lineRule="auto"/>
        <w:jc w:val="center"/>
        <w:rPr>
          <w:rFonts w:ascii="Times New Roman" w:hAnsi="Times New Roman" w:cs="Times New Roman"/>
          <w:sz w:val="24"/>
          <w:szCs w:val="24"/>
        </w:rPr>
      </w:pPr>
      <w:r w:rsidRPr="00576377">
        <w:rPr>
          <w:rFonts w:ascii="Times New Roman" w:hAnsi="Times New Roman" w:cs="Times New Roman"/>
          <w:i/>
          <w:sz w:val="24"/>
          <w:szCs w:val="24"/>
        </w:rPr>
        <w:lastRenderedPageBreak/>
        <w:t>RINGKESAN</w:t>
      </w:r>
    </w:p>
    <w:p w:rsidR="00576377" w:rsidRPr="007A5750" w:rsidRDefault="00576377" w:rsidP="00E3602F">
      <w:pPr>
        <w:spacing w:after="120" w:line="240" w:lineRule="auto"/>
        <w:jc w:val="center"/>
        <w:rPr>
          <w:rFonts w:ascii="Times New Roman" w:hAnsi="Times New Roman" w:cs="Times New Roman"/>
          <w:sz w:val="24"/>
          <w:szCs w:val="24"/>
        </w:rPr>
      </w:pPr>
    </w:p>
    <w:p w:rsidR="00576377" w:rsidRDefault="00576377" w:rsidP="00E360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851"/>
        <w:jc w:val="both"/>
        <w:rPr>
          <w:rFonts w:ascii="Times New Roman" w:hAnsi="Times New Roman" w:cs="Times New Roman"/>
          <w:i/>
          <w:sz w:val="24"/>
          <w:szCs w:val="24"/>
        </w:rPr>
      </w:pPr>
      <w:r>
        <w:rPr>
          <w:rFonts w:ascii="Times New Roman" w:hAnsi="Times New Roman" w:cs="Times New Roman"/>
          <w:i/>
          <w:sz w:val="24"/>
          <w:szCs w:val="24"/>
        </w:rPr>
        <w:t>Palaksanaan Program Inovasi Pembangunan dan Pemberdayaan Kewilayahan (PIPPK) di Kacamatan Coblong Kota Bandung masih teu acan optimal. Sababaraha masalah nu kapendak dina palaksanaan PIPPK nya</w:t>
      </w:r>
      <w:r w:rsidRPr="00576377">
        <w:rPr>
          <w:rFonts w:ascii="Times New Roman" w:hAnsi="Times New Roman" w:cs="Times New Roman"/>
          <w:i/>
          <w:sz w:val="24"/>
        </w:rPr>
        <w:t>é</w:t>
      </w:r>
      <w:r>
        <w:rPr>
          <w:rFonts w:ascii="Times New Roman" w:hAnsi="Times New Roman" w:cs="Times New Roman"/>
          <w:i/>
          <w:sz w:val="24"/>
          <w:szCs w:val="24"/>
        </w:rPr>
        <w:t>ta diantawisna anggaran nu kirang kaserep jeung teu</w:t>
      </w:r>
      <w:r w:rsidR="00E3602F">
        <w:rPr>
          <w:rFonts w:ascii="Times New Roman" w:hAnsi="Times New Roman" w:cs="Times New Roman"/>
          <w:i/>
          <w:sz w:val="24"/>
          <w:szCs w:val="24"/>
        </w:rPr>
        <w:t xml:space="preserve"> </w:t>
      </w:r>
      <w:r>
        <w:rPr>
          <w:rFonts w:ascii="Times New Roman" w:hAnsi="Times New Roman" w:cs="Times New Roman"/>
          <w:i/>
          <w:sz w:val="24"/>
          <w:szCs w:val="24"/>
        </w:rPr>
        <w:t>acan kar</w:t>
      </w:r>
      <w:r w:rsidR="00E3602F" w:rsidRPr="00576377">
        <w:rPr>
          <w:rFonts w:ascii="Times New Roman" w:hAnsi="Times New Roman" w:cs="Times New Roman"/>
          <w:i/>
          <w:sz w:val="24"/>
        </w:rPr>
        <w:t>é</w:t>
      </w:r>
      <w:r>
        <w:rPr>
          <w:rFonts w:ascii="Times New Roman" w:hAnsi="Times New Roman" w:cs="Times New Roman"/>
          <w:i/>
          <w:sz w:val="24"/>
          <w:szCs w:val="24"/>
        </w:rPr>
        <w:t>alis</w:t>
      </w:r>
      <w:r w:rsidR="00E3602F">
        <w:rPr>
          <w:rFonts w:ascii="Times New Roman" w:hAnsi="Times New Roman" w:cs="Times New Roman"/>
          <w:i/>
          <w:sz w:val="24"/>
          <w:szCs w:val="24"/>
        </w:rPr>
        <w:t>asikeunna kagiatan PIPPK lingkup</w:t>
      </w:r>
      <w:r>
        <w:rPr>
          <w:rFonts w:ascii="Times New Roman" w:hAnsi="Times New Roman" w:cs="Times New Roman"/>
          <w:i/>
          <w:sz w:val="24"/>
          <w:szCs w:val="24"/>
        </w:rPr>
        <w:t xml:space="preserve"> pangwangunan </w:t>
      </w:r>
      <w:r w:rsidRPr="00576377">
        <w:rPr>
          <w:rFonts w:ascii="Times New Roman" w:hAnsi="Times New Roman" w:cs="Times New Roman"/>
          <w:i/>
          <w:sz w:val="24"/>
        </w:rPr>
        <w:t>é</w:t>
      </w:r>
      <w:r>
        <w:rPr>
          <w:rFonts w:ascii="Times New Roman" w:hAnsi="Times New Roman" w:cs="Times New Roman"/>
          <w:i/>
          <w:sz w:val="24"/>
          <w:szCs w:val="24"/>
        </w:rPr>
        <w:t>konomi. Hal ieu disababekun ku kurangna kamampuh palaksana PIPPK.</w:t>
      </w:r>
    </w:p>
    <w:p w:rsidR="00576377" w:rsidRDefault="00576377" w:rsidP="00E360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851"/>
        <w:jc w:val="both"/>
        <w:rPr>
          <w:rFonts w:ascii="Times New Roman" w:hAnsi="Times New Roman" w:cs="Times New Roman"/>
          <w:i/>
          <w:sz w:val="24"/>
          <w:szCs w:val="24"/>
        </w:rPr>
      </w:pPr>
      <w:r>
        <w:rPr>
          <w:rFonts w:ascii="Times New Roman" w:hAnsi="Times New Roman" w:cs="Times New Roman"/>
          <w:i/>
          <w:sz w:val="24"/>
          <w:szCs w:val="24"/>
        </w:rPr>
        <w:t>Tujuan pananglungtikan ieu nya</w:t>
      </w:r>
      <w:r w:rsidR="00E3602F" w:rsidRPr="00576377">
        <w:rPr>
          <w:rFonts w:ascii="Times New Roman" w:hAnsi="Times New Roman" w:cs="Times New Roman"/>
          <w:i/>
          <w:sz w:val="24"/>
        </w:rPr>
        <w:t>é</w:t>
      </w:r>
      <w:r>
        <w:rPr>
          <w:rFonts w:ascii="Times New Roman" w:hAnsi="Times New Roman" w:cs="Times New Roman"/>
          <w:i/>
          <w:sz w:val="24"/>
          <w:szCs w:val="24"/>
        </w:rPr>
        <w:t xml:space="preserve">ta </w:t>
      </w:r>
      <w:r w:rsidR="00336BF4">
        <w:rPr>
          <w:rFonts w:ascii="Times New Roman" w:hAnsi="Times New Roman" w:cs="Times New Roman"/>
          <w:i/>
          <w:sz w:val="24"/>
          <w:szCs w:val="24"/>
        </w:rPr>
        <w:t>keur nerangkeun palaksanaan PIPPK di Kacamatan Coblong Kota Bandung jeung pikeun m</w:t>
      </w:r>
      <w:r w:rsidR="00336BF4" w:rsidRPr="00576377">
        <w:rPr>
          <w:rFonts w:ascii="Times New Roman" w:hAnsi="Times New Roman" w:cs="Times New Roman"/>
          <w:i/>
          <w:sz w:val="24"/>
        </w:rPr>
        <w:t>é</w:t>
      </w:r>
      <w:r w:rsidR="00336BF4">
        <w:rPr>
          <w:rFonts w:ascii="Times New Roman" w:hAnsi="Times New Roman" w:cs="Times New Roman"/>
          <w:i/>
          <w:sz w:val="24"/>
          <w:szCs w:val="24"/>
        </w:rPr>
        <w:t>r</w:t>
      </w:r>
      <w:r w:rsidR="00336BF4" w:rsidRPr="00576377">
        <w:rPr>
          <w:rFonts w:ascii="Times New Roman" w:hAnsi="Times New Roman" w:cs="Times New Roman"/>
          <w:i/>
          <w:sz w:val="24"/>
        </w:rPr>
        <w:t>é</w:t>
      </w:r>
      <w:r w:rsidR="00336BF4">
        <w:rPr>
          <w:rFonts w:ascii="Times New Roman" w:hAnsi="Times New Roman" w:cs="Times New Roman"/>
          <w:i/>
          <w:sz w:val="24"/>
          <w:szCs w:val="24"/>
        </w:rPr>
        <w:t xml:space="preserve"> nyaho sagala halangan anu aya dina palaksanaan PIPPK di Kacamatan Coblong Kota Bandung.</w:t>
      </w:r>
    </w:p>
    <w:p w:rsidR="00336BF4" w:rsidRDefault="00336BF4" w:rsidP="00E360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851"/>
        <w:jc w:val="both"/>
        <w:rPr>
          <w:rFonts w:ascii="Times New Roman" w:hAnsi="Times New Roman" w:cs="Times New Roman"/>
          <w:i/>
          <w:sz w:val="24"/>
          <w:szCs w:val="24"/>
        </w:rPr>
      </w:pPr>
      <w:r>
        <w:rPr>
          <w:rFonts w:ascii="Times New Roman" w:hAnsi="Times New Roman" w:cs="Times New Roman"/>
          <w:i/>
          <w:sz w:val="24"/>
          <w:szCs w:val="24"/>
        </w:rPr>
        <w:t>M</w:t>
      </w:r>
      <w:r w:rsidR="00E3602F" w:rsidRPr="00576377">
        <w:rPr>
          <w:rFonts w:ascii="Times New Roman" w:hAnsi="Times New Roman" w:cs="Times New Roman"/>
          <w:i/>
          <w:sz w:val="24"/>
        </w:rPr>
        <w:t>é</w:t>
      </w:r>
      <w:r>
        <w:rPr>
          <w:rFonts w:ascii="Times New Roman" w:hAnsi="Times New Roman" w:cs="Times New Roman"/>
          <w:i/>
          <w:sz w:val="24"/>
          <w:szCs w:val="24"/>
        </w:rPr>
        <w:t>tode panalungtikan nu dipak</w:t>
      </w:r>
      <w:r w:rsidR="00E3602F" w:rsidRPr="00576377">
        <w:rPr>
          <w:rFonts w:ascii="Times New Roman" w:hAnsi="Times New Roman" w:cs="Times New Roman"/>
          <w:i/>
          <w:sz w:val="24"/>
        </w:rPr>
        <w:t>é</w:t>
      </w:r>
      <w:r>
        <w:rPr>
          <w:rFonts w:ascii="Times New Roman" w:hAnsi="Times New Roman" w:cs="Times New Roman"/>
          <w:i/>
          <w:sz w:val="24"/>
          <w:szCs w:val="24"/>
        </w:rPr>
        <w:t xml:space="preserve"> nya</w:t>
      </w:r>
      <w:r w:rsidR="00E3602F" w:rsidRPr="00576377">
        <w:rPr>
          <w:rFonts w:ascii="Times New Roman" w:hAnsi="Times New Roman" w:cs="Times New Roman"/>
          <w:i/>
          <w:sz w:val="24"/>
        </w:rPr>
        <w:t>é</w:t>
      </w:r>
      <w:r>
        <w:rPr>
          <w:rFonts w:ascii="Times New Roman" w:hAnsi="Times New Roman" w:cs="Times New Roman"/>
          <w:i/>
          <w:sz w:val="24"/>
          <w:szCs w:val="24"/>
        </w:rPr>
        <w:t>ta panalungtikan d</w:t>
      </w:r>
      <w:r w:rsidR="00E3602F" w:rsidRPr="00576377">
        <w:rPr>
          <w:rFonts w:ascii="Times New Roman" w:hAnsi="Times New Roman" w:cs="Times New Roman"/>
          <w:i/>
          <w:sz w:val="24"/>
        </w:rPr>
        <w:t>é</w:t>
      </w:r>
      <w:r>
        <w:rPr>
          <w:rFonts w:ascii="Times New Roman" w:hAnsi="Times New Roman" w:cs="Times New Roman"/>
          <w:i/>
          <w:sz w:val="24"/>
          <w:szCs w:val="24"/>
        </w:rPr>
        <w:t>skriptif ngagunakeun pendekatan kualitatif nu bentukna studi kasus. T</w:t>
      </w:r>
      <w:r w:rsidR="00E3602F" w:rsidRPr="00576377">
        <w:rPr>
          <w:rFonts w:ascii="Times New Roman" w:hAnsi="Times New Roman" w:cs="Times New Roman"/>
          <w:i/>
          <w:sz w:val="24"/>
        </w:rPr>
        <w:t>é</w:t>
      </w:r>
      <w:r>
        <w:rPr>
          <w:rFonts w:ascii="Times New Roman" w:hAnsi="Times New Roman" w:cs="Times New Roman"/>
          <w:i/>
          <w:sz w:val="24"/>
          <w:szCs w:val="24"/>
        </w:rPr>
        <w:t>hnik pangumpulan data nu dipak</w:t>
      </w:r>
      <w:r w:rsidR="00E3602F" w:rsidRPr="00576377">
        <w:rPr>
          <w:rFonts w:ascii="Times New Roman" w:hAnsi="Times New Roman" w:cs="Times New Roman"/>
          <w:i/>
          <w:sz w:val="24"/>
        </w:rPr>
        <w:t>é</w:t>
      </w:r>
      <w:r>
        <w:rPr>
          <w:rFonts w:ascii="Times New Roman" w:hAnsi="Times New Roman" w:cs="Times New Roman"/>
          <w:i/>
          <w:sz w:val="24"/>
          <w:szCs w:val="24"/>
        </w:rPr>
        <w:t xml:space="preserve"> nya</w:t>
      </w:r>
      <w:r w:rsidR="00E3602F" w:rsidRPr="00576377">
        <w:rPr>
          <w:rFonts w:ascii="Times New Roman" w:hAnsi="Times New Roman" w:cs="Times New Roman"/>
          <w:i/>
          <w:sz w:val="24"/>
        </w:rPr>
        <w:t>é</w:t>
      </w:r>
      <w:r>
        <w:rPr>
          <w:rFonts w:ascii="Times New Roman" w:hAnsi="Times New Roman" w:cs="Times New Roman"/>
          <w:i/>
          <w:sz w:val="24"/>
          <w:szCs w:val="24"/>
        </w:rPr>
        <w:t>ta studi kapustakaan jeung studi lapangan nu diantawisna nya</w:t>
      </w:r>
      <w:r w:rsidR="00E3602F" w:rsidRPr="00576377">
        <w:rPr>
          <w:rFonts w:ascii="Times New Roman" w:hAnsi="Times New Roman" w:cs="Times New Roman"/>
          <w:i/>
          <w:sz w:val="24"/>
        </w:rPr>
        <w:t>é</w:t>
      </w:r>
      <w:r>
        <w:rPr>
          <w:rFonts w:ascii="Times New Roman" w:hAnsi="Times New Roman" w:cs="Times New Roman"/>
          <w:i/>
          <w:sz w:val="24"/>
          <w:szCs w:val="24"/>
        </w:rPr>
        <w:t>ta observasi, wawancara jeung dokum</w:t>
      </w:r>
      <w:r w:rsidR="00E3602F" w:rsidRPr="00576377">
        <w:rPr>
          <w:rFonts w:ascii="Times New Roman" w:hAnsi="Times New Roman" w:cs="Times New Roman"/>
          <w:i/>
          <w:sz w:val="24"/>
        </w:rPr>
        <w:t>é</w:t>
      </w:r>
      <w:r>
        <w:rPr>
          <w:rFonts w:ascii="Times New Roman" w:hAnsi="Times New Roman" w:cs="Times New Roman"/>
          <w:i/>
          <w:sz w:val="24"/>
          <w:szCs w:val="24"/>
        </w:rPr>
        <w:t>ntasi. Informan dina panalungtikan ieu aya 7 jalmi, nya</w:t>
      </w:r>
      <w:r w:rsidR="00E3602F" w:rsidRPr="00576377">
        <w:rPr>
          <w:rFonts w:ascii="Times New Roman" w:hAnsi="Times New Roman" w:cs="Times New Roman"/>
          <w:i/>
          <w:sz w:val="24"/>
        </w:rPr>
        <w:t>é</w:t>
      </w:r>
      <w:r>
        <w:rPr>
          <w:rFonts w:ascii="Times New Roman" w:hAnsi="Times New Roman" w:cs="Times New Roman"/>
          <w:i/>
          <w:sz w:val="24"/>
          <w:szCs w:val="24"/>
        </w:rPr>
        <w:t xml:space="preserve">ta sadaya palaksana </w:t>
      </w:r>
      <w:r w:rsidR="00892849">
        <w:rPr>
          <w:rFonts w:ascii="Times New Roman" w:hAnsi="Times New Roman" w:cs="Times New Roman"/>
          <w:i/>
          <w:sz w:val="24"/>
          <w:szCs w:val="24"/>
        </w:rPr>
        <w:t>dina PIPPK. T</w:t>
      </w:r>
      <w:r w:rsidR="00E3602F" w:rsidRPr="00576377">
        <w:rPr>
          <w:rFonts w:ascii="Times New Roman" w:hAnsi="Times New Roman" w:cs="Times New Roman"/>
          <w:i/>
          <w:sz w:val="24"/>
        </w:rPr>
        <w:t>é</w:t>
      </w:r>
      <w:r w:rsidR="00892849">
        <w:rPr>
          <w:rFonts w:ascii="Times New Roman" w:hAnsi="Times New Roman" w:cs="Times New Roman"/>
          <w:i/>
          <w:sz w:val="24"/>
          <w:szCs w:val="24"/>
        </w:rPr>
        <w:t>hnik analisis data nu dipak</w:t>
      </w:r>
      <w:r w:rsidR="00E3602F" w:rsidRPr="00576377">
        <w:rPr>
          <w:rFonts w:ascii="Times New Roman" w:hAnsi="Times New Roman" w:cs="Times New Roman"/>
          <w:i/>
          <w:sz w:val="24"/>
        </w:rPr>
        <w:t>é</w:t>
      </w:r>
      <w:r w:rsidR="00892849">
        <w:rPr>
          <w:rFonts w:ascii="Times New Roman" w:hAnsi="Times New Roman" w:cs="Times New Roman"/>
          <w:i/>
          <w:sz w:val="24"/>
          <w:szCs w:val="24"/>
        </w:rPr>
        <w:t xml:space="preserve"> nya</w:t>
      </w:r>
      <w:r w:rsidR="00E3602F" w:rsidRPr="00576377">
        <w:rPr>
          <w:rFonts w:ascii="Times New Roman" w:hAnsi="Times New Roman" w:cs="Times New Roman"/>
          <w:i/>
          <w:sz w:val="24"/>
        </w:rPr>
        <w:t>é</w:t>
      </w:r>
      <w:r w:rsidR="00892849">
        <w:rPr>
          <w:rFonts w:ascii="Times New Roman" w:hAnsi="Times New Roman" w:cs="Times New Roman"/>
          <w:i/>
          <w:sz w:val="24"/>
          <w:szCs w:val="24"/>
        </w:rPr>
        <w:t>ta r</w:t>
      </w:r>
      <w:r w:rsidR="00E3602F" w:rsidRPr="00576377">
        <w:rPr>
          <w:rFonts w:ascii="Times New Roman" w:hAnsi="Times New Roman" w:cs="Times New Roman"/>
          <w:i/>
          <w:sz w:val="24"/>
        </w:rPr>
        <w:t>é</w:t>
      </w:r>
      <w:r w:rsidR="00892849">
        <w:rPr>
          <w:rFonts w:ascii="Times New Roman" w:hAnsi="Times New Roman" w:cs="Times New Roman"/>
          <w:i/>
          <w:sz w:val="24"/>
          <w:szCs w:val="24"/>
        </w:rPr>
        <w:t>duksi data, panyajian data, jeung narik kacindekan.</w:t>
      </w:r>
    </w:p>
    <w:p w:rsidR="00892849" w:rsidRDefault="00892849" w:rsidP="00E360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851"/>
        <w:jc w:val="both"/>
        <w:rPr>
          <w:rFonts w:ascii="Times New Roman" w:hAnsi="Times New Roman" w:cs="Times New Roman"/>
          <w:i/>
          <w:sz w:val="24"/>
          <w:szCs w:val="24"/>
        </w:rPr>
      </w:pPr>
      <w:r>
        <w:rPr>
          <w:rFonts w:ascii="Times New Roman" w:hAnsi="Times New Roman" w:cs="Times New Roman"/>
          <w:i/>
          <w:sz w:val="24"/>
          <w:szCs w:val="24"/>
        </w:rPr>
        <w:t>Hasil panalungtikan ieu n</w:t>
      </w:r>
      <w:r w:rsidR="00E3602F" w:rsidRPr="00576377">
        <w:rPr>
          <w:rFonts w:ascii="Times New Roman" w:hAnsi="Times New Roman" w:cs="Times New Roman"/>
          <w:i/>
          <w:sz w:val="24"/>
        </w:rPr>
        <w:t>é</w:t>
      </w:r>
      <w:r>
        <w:rPr>
          <w:rFonts w:ascii="Times New Roman" w:hAnsi="Times New Roman" w:cs="Times New Roman"/>
          <w:i/>
          <w:sz w:val="24"/>
          <w:szCs w:val="24"/>
        </w:rPr>
        <w:t>mbongkeun y</w:t>
      </w:r>
      <w:r w:rsidR="00E3602F" w:rsidRPr="00576377">
        <w:rPr>
          <w:rFonts w:ascii="Times New Roman" w:hAnsi="Times New Roman" w:cs="Times New Roman"/>
          <w:i/>
          <w:sz w:val="24"/>
        </w:rPr>
        <w:t>é</w:t>
      </w:r>
      <w:r>
        <w:rPr>
          <w:rFonts w:ascii="Times New Roman" w:hAnsi="Times New Roman" w:cs="Times New Roman"/>
          <w:i/>
          <w:sz w:val="24"/>
          <w:szCs w:val="24"/>
        </w:rPr>
        <w:t>n palaksanaan PIPPK di Kacamatan Coblong Kota Bandung ditempo tina asp</w:t>
      </w:r>
      <w:r w:rsidR="00E3602F" w:rsidRPr="00576377">
        <w:rPr>
          <w:rFonts w:ascii="Times New Roman" w:hAnsi="Times New Roman" w:cs="Times New Roman"/>
          <w:i/>
          <w:sz w:val="24"/>
        </w:rPr>
        <w:t>é</w:t>
      </w:r>
      <w:r>
        <w:rPr>
          <w:rFonts w:ascii="Times New Roman" w:hAnsi="Times New Roman" w:cs="Times New Roman"/>
          <w:i/>
          <w:sz w:val="24"/>
          <w:szCs w:val="24"/>
        </w:rPr>
        <w:t xml:space="preserve">k Komunikasi, Sumberdaya, Disposisi jeung Struktur Birokrasi teh geus alus sanajan acan optimal. Anggaran nu kirang kaserep jeung kagiatan PIPPK lingkup pangwangunan </w:t>
      </w:r>
      <w:r w:rsidR="00E3602F" w:rsidRPr="00576377">
        <w:rPr>
          <w:rFonts w:ascii="Times New Roman" w:hAnsi="Times New Roman" w:cs="Times New Roman"/>
          <w:i/>
          <w:sz w:val="24"/>
        </w:rPr>
        <w:t>é</w:t>
      </w:r>
      <w:r>
        <w:rPr>
          <w:rFonts w:ascii="Times New Roman" w:hAnsi="Times New Roman" w:cs="Times New Roman"/>
          <w:i/>
          <w:sz w:val="24"/>
          <w:szCs w:val="24"/>
        </w:rPr>
        <w:t>konomi nu acan kalaksanakeun disababkeun ku kurangna kamampuh palaksana PIPPK, ayana parobahan informasi sapertos ngeunaan pangeluaran jeung pamakean sistem anyar, sarta teu acan aya SOP ngeunaan palaksanaan PIPPK.</w:t>
      </w:r>
    </w:p>
    <w:p w:rsidR="00BD416C" w:rsidRDefault="00892849" w:rsidP="00E360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851"/>
        <w:jc w:val="both"/>
        <w:rPr>
          <w:rFonts w:ascii="Times New Roman" w:hAnsi="Times New Roman" w:cs="Times New Roman"/>
          <w:i/>
          <w:sz w:val="24"/>
          <w:szCs w:val="24"/>
        </w:rPr>
      </w:pPr>
      <w:r>
        <w:rPr>
          <w:rFonts w:ascii="Times New Roman" w:hAnsi="Times New Roman" w:cs="Times New Roman"/>
          <w:i/>
          <w:sz w:val="24"/>
          <w:szCs w:val="24"/>
        </w:rPr>
        <w:t>Kacindekan tina panalungtikan ieu nya</w:t>
      </w:r>
      <w:r w:rsidR="00E3602F" w:rsidRPr="00576377">
        <w:rPr>
          <w:rFonts w:ascii="Times New Roman" w:hAnsi="Times New Roman" w:cs="Times New Roman"/>
          <w:i/>
          <w:sz w:val="24"/>
        </w:rPr>
        <w:t>é</w:t>
      </w:r>
      <w:r w:rsidR="00E3602F">
        <w:rPr>
          <w:rFonts w:ascii="Times New Roman" w:hAnsi="Times New Roman" w:cs="Times New Roman"/>
          <w:i/>
          <w:sz w:val="24"/>
          <w:szCs w:val="24"/>
        </w:rPr>
        <w:t>ta pa</w:t>
      </w:r>
      <w:r>
        <w:rPr>
          <w:rFonts w:ascii="Times New Roman" w:hAnsi="Times New Roman" w:cs="Times New Roman"/>
          <w:i/>
          <w:sz w:val="24"/>
          <w:szCs w:val="24"/>
        </w:rPr>
        <w:t xml:space="preserve">laksanaan Program Inovasi Pembangunan dan Pemberdayaan Kewilayahan di Kacamatan Coblong Kota Bandung </w:t>
      </w:r>
      <w:r w:rsidR="00E85D0E">
        <w:rPr>
          <w:rFonts w:ascii="Times New Roman" w:hAnsi="Times New Roman" w:cs="Times New Roman"/>
          <w:i/>
          <w:sz w:val="24"/>
          <w:szCs w:val="24"/>
        </w:rPr>
        <w:t xml:space="preserve">teh </w:t>
      </w:r>
      <w:r>
        <w:rPr>
          <w:rFonts w:ascii="Times New Roman" w:hAnsi="Times New Roman" w:cs="Times New Roman"/>
          <w:i/>
          <w:sz w:val="24"/>
          <w:szCs w:val="24"/>
        </w:rPr>
        <w:t xml:space="preserve">geus alus </w:t>
      </w:r>
      <w:r w:rsidR="00E85D0E">
        <w:rPr>
          <w:rFonts w:ascii="Times New Roman" w:hAnsi="Times New Roman" w:cs="Times New Roman"/>
          <w:i/>
          <w:sz w:val="24"/>
          <w:szCs w:val="24"/>
        </w:rPr>
        <w:t>palaksanaannana mung teu acan optimal. Bangbolongan anu panalungtik s</w:t>
      </w:r>
      <w:r w:rsidR="00E3602F" w:rsidRPr="00576377">
        <w:rPr>
          <w:rFonts w:ascii="Times New Roman" w:hAnsi="Times New Roman" w:cs="Times New Roman"/>
          <w:i/>
          <w:sz w:val="24"/>
        </w:rPr>
        <w:t>é</w:t>
      </w:r>
      <w:r w:rsidR="00E85D0E">
        <w:rPr>
          <w:rFonts w:ascii="Times New Roman" w:hAnsi="Times New Roman" w:cs="Times New Roman"/>
          <w:i/>
          <w:sz w:val="24"/>
          <w:szCs w:val="24"/>
        </w:rPr>
        <w:t>r</w:t>
      </w:r>
      <w:r w:rsidR="00E3602F" w:rsidRPr="00576377">
        <w:rPr>
          <w:rFonts w:ascii="Times New Roman" w:hAnsi="Times New Roman" w:cs="Times New Roman"/>
          <w:i/>
          <w:sz w:val="24"/>
        </w:rPr>
        <w:t>é</w:t>
      </w:r>
      <w:r w:rsidR="00E85D0E">
        <w:rPr>
          <w:rFonts w:ascii="Times New Roman" w:hAnsi="Times New Roman" w:cs="Times New Roman"/>
          <w:i/>
          <w:sz w:val="24"/>
          <w:szCs w:val="24"/>
        </w:rPr>
        <w:t>nkeun nya</w:t>
      </w:r>
      <w:r w:rsidR="00E3602F" w:rsidRPr="00576377">
        <w:rPr>
          <w:rFonts w:ascii="Times New Roman" w:hAnsi="Times New Roman" w:cs="Times New Roman"/>
          <w:i/>
          <w:sz w:val="24"/>
        </w:rPr>
        <w:t>é</w:t>
      </w:r>
      <w:r w:rsidR="00E85D0E">
        <w:rPr>
          <w:rFonts w:ascii="Times New Roman" w:hAnsi="Times New Roman" w:cs="Times New Roman"/>
          <w:i/>
          <w:sz w:val="24"/>
          <w:szCs w:val="24"/>
        </w:rPr>
        <w:t>ta diantawisna masihan diklat ngeunaan pangelolaan keuangan daerah sacara periodik kanggo sadaya pelaksana PIPPK utamana kanggo PPTK,</w:t>
      </w:r>
      <w:r w:rsidR="00BD416C">
        <w:rPr>
          <w:rFonts w:ascii="Times New Roman" w:hAnsi="Times New Roman" w:cs="Times New Roman"/>
          <w:i/>
          <w:sz w:val="24"/>
          <w:szCs w:val="24"/>
        </w:rPr>
        <w:t xml:space="preserve"> ngadamping ka para palaksana PIPPK (RW, PKK, Karang Taruna, sarta LPM) kanggo ngarencanakeun kagiatan PIPPK khususna lingkup pamberdayaan </w:t>
      </w:r>
      <w:r w:rsidR="00E3602F" w:rsidRPr="00576377">
        <w:rPr>
          <w:rFonts w:ascii="Times New Roman" w:hAnsi="Times New Roman" w:cs="Times New Roman"/>
          <w:i/>
          <w:sz w:val="24"/>
        </w:rPr>
        <w:t>é</w:t>
      </w:r>
      <w:r w:rsidR="00BD416C">
        <w:rPr>
          <w:rFonts w:ascii="Times New Roman" w:hAnsi="Times New Roman" w:cs="Times New Roman"/>
          <w:i/>
          <w:sz w:val="24"/>
          <w:szCs w:val="24"/>
        </w:rPr>
        <w:t>konomi, sarta nga</w:t>
      </w:r>
      <w:r w:rsidR="0014547E">
        <w:rPr>
          <w:rFonts w:ascii="Times New Roman" w:hAnsi="Times New Roman" w:cs="Times New Roman"/>
          <w:i/>
          <w:sz w:val="24"/>
          <w:szCs w:val="24"/>
        </w:rPr>
        <w:t>damel</w:t>
      </w:r>
      <w:r w:rsidR="00BD416C">
        <w:rPr>
          <w:rFonts w:ascii="Times New Roman" w:hAnsi="Times New Roman" w:cs="Times New Roman"/>
          <w:i/>
          <w:sz w:val="24"/>
          <w:szCs w:val="24"/>
        </w:rPr>
        <w:t xml:space="preserve"> SOP</w:t>
      </w:r>
      <w:r w:rsidR="0014547E">
        <w:rPr>
          <w:rFonts w:ascii="Times New Roman" w:hAnsi="Times New Roman" w:cs="Times New Roman"/>
          <w:i/>
          <w:sz w:val="24"/>
          <w:szCs w:val="24"/>
        </w:rPr>
        <w:t xml:space="preserve"> khusus</w:t>
      </w:r>
      <w:r w:rsidR="00BD416C">
        <w:rPr>
          <w:rFonts w:ascii="Times New Roman" w:hAnsi="Times New Roman" w:cs="Times New Roman"/>
          <w:i/>
          <w:sz w:val="24"/>
          <w:szCs w:val="24"/>
        </w:rPr>
        <w:t xml:space="preserve"> kanggo palaksanaan PIPPK.</w:t>
      </w:r>
    </w:p>
    <w:p w:rsidR="00BD416C" w:rsidRDefault="00BD416C" w:rsidP="00E360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sz w:val="24"/>
          <w:szCs w:val="24"/>
        </w:rPr>
      </w:pPr>
    </w:p>
    <w:p w:rsidR="00BD416C" w:rsidRDefault="00BD416C" w:rsidP="00E360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sz w:val="24"/>
          <w:szCs w:val="24"/>
        </w:rPr>
      </w:pPr>
    </w:p>
    <w:p w:rsidR="00376621" w:rsidRPr="00576377" w:rsidRDefault="00BD416C" w:rsidP="00E360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sz w:val="24"/>
          <w:szCs w:val="24"/>
        </w:rPr>
      </w:pPr>
      <w:r>
        <w:rPr>
          <w:rFonts w:ascii="Times New Roman" w:hAnsi="Times New Roman" w:cs="Times New Roman"/>
          <w:i/>
          <w:sz w:val="24"/>
          <w:szCs w:val="24"/>
        </w:rPr>
        <w:t>Konci : Kawijakan, Kawijakan PIPPK</w:t>
      </w:r>
      <w:r w:rsidR="00E85D0E">
        <w:rPr>
          <w:rFonts w:ascii="Times New Roman" w:hAnsi="Times New Roman" w:cs="Times New Roman"/>
          <w:i/>
          <w:sz w:val="24"/>
          <w:szCs w:val="24"/>
        </w:rPr>
        <w:t xml:space="preserve"> </w:t>
      </w:r>
      <w:r w:rsidR="00576377">
        <w:rPr>
          <w:rFonts w:ascii="Times New Roman" w:hAnsi="Times New Roman" w:cs="Times New Roman"/>
          <w:i/>
          <w:sz w:val="24"/>
          <w:szCs w:val="24"/>
        </w:rPr>
        <w:br w:type="page"/>
      </w:r>
    </w:p>
    <w:p w:rsidR="00376621" w:rsidRPr="007A5750" w:rsidRDefault="00376621" w:rsidP="00E3602F">
      <w:pPr>
        <w:spacing w:after="120" w:line="240" w:lineRule="auto"/>
        <w:jc w:val="center"/>
        <w:rPr>
          <w:rFonts w:ascii="Times New Roman" w:hAnsi="Times New Roman" w:cs="Times New Roman"/>
          <w:i/>
          <w:sz w:val="24"/>
          <w:szCs w:val="24"/>
        </w:rPr>
      </w:pPr>
      <w:r w:rsidRPr="007A5750">
        <w:rPr>
          <w:rFonts w:ascii="Times New Roman" w:hAnsi="Times New Roman" w:cs="Times New Roman"/>
          <w:i/>
          <w:sz w:val="24"/>
          <w:szCs w:val="24"/>
        </w:rPr>
        <w:lastRenderedPageBreak/>
        <w:t>ABSTRAC</w:t>
      </w:r>
      <w:r w:rsidR="00AB248C">
        <w:rPr>
          <w:rFonts w:ascii="Times New Roman" w:hAnsi="Times New Roman" w:cs="Times New Roman"/>
          <w:i/>
          <w:sz w:val="24"/>
          <w:szCs w:val="24"/>
        </w:rPr>
        <w:t>T</w:t>
      </w:r>
    </w:p>
    <w:p w:rsidR="007A5750" w:rsidRPr="007A5750" w:rsidRDefault="007A5750" w:rsidP="00E3602F">
      <w:pPr>
        <w:spacing w:after="120" w:line="240" w:lineRule="auto"/>
        <w:jc w:val="both"/>
        <w:rPr>
          <w:rFonts w:ascii="Times New Roman" w:hAnsi="Times New Roman" w:cs="Times New Roman"/>
          <w:i/>
          <w:sz w:val="24"/>
          <w:szCs w:val="24"/>
        </w:rPr>
      </w:pPr>
    </w:p>
    <w:p w:rsidR="007A5750" w:rsidRDefault="007A5750" w:rsidP="00E3602F">
      <w:pPr>
        <w:spacing w:after="120" w:line="240" w:lineRule="auto"/>
        <w:ind w:firstLine="851"/>
        <w:jc w:val="both"/>
        <w:rPr>
          <w:rFonts w:ascii="Times New Roman" w:eastAsia="Times New Roman" w:hAnsi="Times New Roman" w:cs="Times New Roman"/>
          <w:i/>
          <w:sz w:val="24"/>
          <w:szCs w:val="24"/>
          <w:lang w:val="en" w:eastAsia="id-ID"/>
        </w:rPr>
      </w:pPr>
      <w:r w:rsidRPr="007A5750">
        <w:rPr>
          <w:rFonts w:ascii="Times New Roman" w:eastAsia="Times New Roman" w:hAnsi="Times New Roman" w:cs="Times New Roman"/>
          <w:i/>
          <w:sz w:val="24"/>
          <w:szCs w:val="24"/>
          <w:lang w:val="en" w:eastAsia="id-ID"/>
        </w:rPr>
        <w:t xml:space="preserve">Implementation of </w:t>
      </w:r>
      <w:r w:rsidR="00BD416C">
        <w:rPr>
          <w:rFonts w:ascii="Times New Roman" w:eastAsia="Times New Roman" w:hAnsi="Times New Roman" w:cs="Times New Roman"/>
          <w:i/>
          <w:sz w:val="24"/>
          <w:szCs w:val="24"/>
          <w:lang w:eastAsia="id-ID"/>
        </w:rPr>
        <w:t xml:space="preserve">Development </w:t>
      </w:r>
      <w:r w:rsidRPr="007A5750">
        <w:rPr>
          <w:rFonts w:ascii="Times New Roman" w:eastAsia="Times New Roman" w:hAnsi="Times New Roman" w:cs="Times New Roman"/>
          <w:i/>
          <w:sz w:val="24"/>
          <w:szCs w:val="24"/>
          <w:lang w:val="en" w:eastAsia="id-ID"/>
        </w:rPr>
        <w:t>Innovation Program</w:t>
      </w:r>
      <w:r w:rsidR="00BD416C">
        <w:rPr>
          <w:rFonts w:ascii="Times New Roman" w:eastAsia="Times New Roman" w:hAnsi="Times New Roman" w:cs="Times New Roman"/>
          <w:i/>
          <w:sz w:val="24"/>
          <w:szCs w:val="24"/>
          <w:lang w:eastAsia="id-ID"/>
        </w:rPr>
        <w:t>s</w:t>
      </w:r>
      <w:r w:rsidRPr="007A5750">
        <w:rPr>
          <w:rFonts w:ascii="Times New Roman" w:eastAsia="Times New Roman" w:hAnsi="Times New Roman" w:cs="Times New Roman"/>
          <w:i/>
          <w:sz w:val="24"/>
          <w:szCs w:val="24"/>
          <w:lang w:val="en" w:eastAsia="id-ID"/>
        </w:rPr>
        <w:t xml:space="preserve"> and</w:t>
      </w:r>
      <w:r w:rsidR="00BD416C">
        <w:rPr>
          <w:rFonts w:ascii="Times New Roman" w:eastAsia="Times New Roman" w:hAnsi="Times New Roman" w:cs="Times New Roman"/>
          <w:i/>
          <w:sz w:val="24"/>
          <w:szCs w:val="24"/>
          <w:lang w:eastAsia="id-ID"/>
        </w:rPr>
        <w:t xml:space="preserve"> Regional </w:t>
      </w:r>
      <w:r w:rsidRPr="007A5750">
        <w:rPr>
          <w:rFonts w:ascii="Times New Roman" w:eastAsia="Times New Roman" w:hAnsi="Times New Roman" w:cs="Times New Roman"/>
          <w:i/>
          <w:sz w:val="24"/>
          <w:szCs w:val="24"/>
          <w:lang w:val="en" w:eastAsia="id-ID"/>
        </w:rPr>
        <w:t xml:space="preserve">Empowerment (PIPPK) in </w:t>
      </w:r>
      <w:proofErr w:type="spellStart"/>
      <w:r w:rsidRPr="007A5750">
        <w:rPr>
          <w:rFonts w:ascii="Times New Roman" w:eastAsia="Times New Roman" w:hAnsi="Times New Roman" w:cs="Times New Roman"/>
          <w:i/>
          <w:sz w:val="24"/>
          <w:szCs w:val="24"/>
          <w:lang w:val="en" w:eastAsia="id-ID"/>
        </w:rPr>
        <w:t>Kecamatan</w:t>
      </w:r>
      <w:proofErr w:type="spellEnd"/>
      <w:r w:rsidRPr="007A5750">
        <w:rPr>
          <w:rFonts w:ascii="Times New Roman" w:eastAsia="Times New Roman" w:hAnsi="Times New Roman" w:cs="Times New Roman"/>
          <w:i/>
          <w:sz w:val="24"/>
          <w:szCs w:val="24"/>
          <w:lang w:val="en" w:eastAsia="id-ID"/>
        </w:rPr>
        <w:t xml:space="preserve"> </w:t>
      </w:r>
      <w:proofErr w:type="spellStart"/>
      <w:r w:rsidRPr="007A5750">
        <w:rPr>
          <w:rFonts w:ascii="Times New Roman" w:eastAsia="Times New Roman" w:hAnsi="Times New Roman" w:cs="Times New Roman"/>
          <w:i/>
          <w:sz w:val="24"/>
          <w:szCs w:val="24"/>
          <w:lang w:val="en" w:eastAsia="id-ID"/>
        </w:rPr>
        <w:t>Coblong</w:t>
      </w:r>
      <w:proofErr w:type="spellEnd"/>
      <w:r w:rsidRPr="007A5750">
        <w:rPr>
          <w:rFonts w:ascii="Times New Roman" w:eastAsia="Times New Roman" w:hAnsi="Times New Roman" w:cs="Times New Roman"/>
          <w:i/>
          <w:sz w:val="24"/>
          <w:szCs w:val="24"/>
          <w:lang w:val="en" w:eastAsia="id-ID"/>
        </w:rPr>
        <w:t xml:space="preserve"> Bandung still not optimal. Some problems of implementation of PIPPK found at the time of examination include the absorption of budget which still lack and </w:t>
      </w:r>
      <w:proofErr w:type="spellStart"/>
      <w:r w:rsidRPr="007A5750">
        <w:rPr>
          <w:rFonts w:ascii="Times New Roman" w:eastAsia="Times New Roman" w:hAnsi="Times New Roman" w:cs="Times New Roman"/>
          <w:i/>
          <w:sz w:val="24"/>
          <w:szCs w:val="24"/>
          <w:lang w:val="en" w:eastAsia="id-ID"/>
        </w:rPr>
        <w:t>unrealization</w:t>
      </w:r>
      <w:proofErr w:type="spellEnd"/>
      <w:r w:rsidRPr="007A5750">
        <w:rPr>
          <w:rFonts w:ascii="Times New Roman" w:eastAsia="Times New Roman" w:hAnsi="Times New Roman" w:cs="Times New Roman"/>
          <w:i/>
          <w:sz w:val="24"/>
          <w:szCs w:val="24"/>
          <w:lang w:val="en" w:eastAsia="id-ID"/>
        </w:rPr>
        <w:t xml:space="preserve"> of activity of PIPPK scope of economic development. This is allegedly caused by lack o</w:t>
      </w:r>
      <w:r>
        <w:rPr>
          <w:rFonts w:ascii="Times New Roman" w:eastAsia="Times New Roman" w:hAnsi="Times New Roman" w:cs="Times New Roman"/>
          <w:i/>
          <w:sz w:val="24"/>
          <w:szCs w:val="24"/>
          <w:lang w:val="en" w:eastAsia="id-ID"/>
        </w:rPr>
        <w:t>f ability of PIPPK implementers.</w:t>
      </w:r>
    </w:p>
    <w:p w:rsidR="007A5750" w:rsidRDefault="007A5750" w:rsidP="00E3602F">
      <w:pPr>
        <w:spacing w:after="120" w:line="240" w:lineRule="auto"/>
        <w:ind w:firstLine="851"/>
        <w:jc w:val="both"/>
        <w:rPr>
          <w:rFonts w:ascii="Times New Roman" w:eastAsia="Times New Roman" w:hAnsi="Times New Roman" w:cs="Times New Roman"/>
          <w:i/>
          <w:sz w:val="24"/>
          <w:szCs w:val="24"/>
          <w:lang w:val="en" w:eastAsia="id-ID"/>
        </w:rPr>
      </w:pPr>
      <w:r w:rsidRPr="007A5750">
        <w:rPr>
          <w:rFonts w:ascii="Times New Roman" w:eastAsia="Times New Roman" w:hAnsi="Times New Roman" w:cs="Times New Roman"/>
          <w:i/>
          <w:sz w:val="24"/>
          <w:szCs w:val="24"/>
          <w:lang w:val="en" w:eastAsia="id-ID"/>
        </w:rPr>
        <w:t xml:space="preserve">The purpose of this study is to know the description of the implementation of PIPPK in </w:t>
      </w:r>
      <w:proofErr w:type="spellStart"/>
      <w:r w:rsidRPr="007A5750">
        <w:rPr>
          <w:rFonts w:ascii="Times New Roman" w:eastAsia="Times New Roman" w:hAnsi="Times New Roman" w:cs="Times New Roman"/>
          <w:i/>
          <w:sz w:val="24"/>
          <w:szCs w:val="24"/>
          <w:lang w:val="en" w:eastAsia="id-ID"/>
        </w:rPr>
        <w:t>Kecamatan</w:t>
      </w:r>
      <w:proofErr w:type="spellEnd"/>
      <w:r w:rsidRPr="007A5750">
        <w:rPr>
          <w:rFonts w:ascii="Times New Roman" w:eastAsia="Times New Roman" w:hAnsi="Times New Roman" w:cs="Times New Roman"/>
          <w:i/>
          <w:sz w:val="24"/>
          <w:szCs w:val="24"/>
          <w:lang w:val="en" w:eastAsia="id-ID"/>
        </w:rPr>
        <w:t xml:space="preserve"> </w:t>
      </w:r>
      <w:proofErr w:type="spellStart"/>
      <w:r w:rsidRPr="007A5750">
        <w:rPr>
          <w:rFonts w:ascii="Times New Roman" w:eastAsia="Times New Roman" w:hAnsi="Times New Roman" w:cs="Times New Roman"/>
          <w:i/>
          <w:sz w:val="24"/>
          <w:szCs w:val="24"/>
          <w:lang w:val="en" w:eastAsia="id-ID"/>
        </w:rPr>
        <w:t>Coblong</w:t>
      </w:r>
      <w:proofErr w:type="spellEnd"/>
      <w:r w:rsidRPr="007A5750">
        <w:rPr>
          <w:rFonts w:ascii="Times New Roman" w:eastAsia="Times New Roman" w:hAnsi="Times New Roman" w:cs="Times New Roman"/>
          <w:i/>
          <w:sz w:val="24"/>
          <w:szCs w:val="24"/>
          <w:lang w:val="en" w:eastAsia="id-ID"/>
        </w:rPr>
        <w:t xml:space="preserve"> Bandung and to find out the obstacles that arise in the implementation of PIPPK in District </w:t>
      </w:r>
      <w:proofErr w:type="spellStart"/>
      <w:r w:rsidRPr="007A5750">
        <w:rPr>
          <w:rFonts w:ascii="Times New Roman" w:eastAsia="Times New Roman" w:hAnsi="Times New Roman" w:cs="Times New Roman"/>
          <w:i/>
          <w:sz w:val="24"/>
          <w:szCs w:val="24"/>
          <w:lang w:val="en" w:eastAsia="id-ID"/>
        </w:rPr>
        <w:t>Coblong</w:t>
      </w:r>
      <w:proofErr w:type="spellEnd"/>
      <w:r w:rsidRPr="007A5750">
        <w:rPr>
          <w:rFonts w:ascii="Times New Roman" w:eastAsia="Times New Roman" w:hAnsi="Times New Roman" w:cs="Times New Roman"/>
          <w:i/>
          <w:sz w:val="24"/>
          <w:szCs w:val="24"/>
          <w:lang w:val="en" w:eastAsia="id-ID"/>
        </w:rPr>
        <w:t xml:space="preserve"> Bandung.</w:t>
      </w:r>
    </w:p>
    <w:p w:rsidR="007A5750" w:rsidRDefault="007A5750" w:rsidP="00E3602F">
      <w:pPr>
        <w:spacing w:after="120" w:line="240" w:lineRule="auto"/>
        <w:ind w:firstLine="851"/>
        <w:jc w:val="both"/>
        <w:rPr>
          <w:rFonts w:ascii="Times New Roman" w:eastAsia="Times New Roman" w:hAnsi="Times New Roman" w:cs="Times New Roman"/>
          <w:i/>
          <w:sz w:val="24"/>
          <w:szCs w:val="24"/>
          <w:lang w:val="en" w:eastAsia="id-ID"/>
        </w:rPr>
      </w:pPr>
      <w:r w:rsidRPr="007A5750">
        <w:rPr>
          <w:rFonts w:ascii="Times New Roman" w:eastAsia="Times New Roman" w:hAnsi="Times New Roman" w:cs="Times New Roman"/>
          <w:i/>
          <w:sz w:val="24"/>
          <w:szCs w:val="24"/>
          <w:lang w:val="en" w:eastAsia="id-ID"/>
        </w:rPr>
        <w:t>The research method used is descriptive research using qualitative approach in the form of case study. Data collection techniques that researchers use are literature studies and field studies that include observation, interviews and documentation. Informants in this study there are 7 people, namely the implementers involved in PIPPK. Data analysis techniques used are data reduction, data presentation, and conclusion.</w:t>
      </w:r>
    </w:p>
    <w:p w:rsidR="007A5750" w:rsidRDefault="007A5750" w:rsidP="00E3602F">
      <w:pPr>
        <w:spacing w:after="120" w:line="240" w:lineRule="auto"/>
        <w:ind w:firstLine="851"/>
        <w:jc w:val="both"/>
        <w:rPr>
          <w:rFonts w:ascii="Times New Roman" w:eastAsia="Times New Roman" w:hAnsi="Times New Roman" w:cs="Times New Roman"/>
          <w:i/>
          <w:sz w:val="24"/>
          <w:szCs w:val="24"/>
          <w:lang w:val="en" w:eastAsia="id-ID"/>
        </w:rPr>
      </w:pPr>
      <w:r w:rsidRPr="007A5750">
        <w:rPr>
          <w:rFonts w:ascii="Times New Roman" w:eastAsia="Times New Roman" w:hAnsi="Times New Roman" w:cs="Times New Roman"/>
          <w:i/>
          <w:sz w:val="24"/>
          <w:szCs w:val="24"/>
          <w:lang w:val="en" w:eastAsia="id-ID"/>
        </w:rPr>
        <w:t xml:space="preserve">The results showed that the implementation of PIPPK in District </w:t>
      </w:r>
      <w:proofErr w:type="spellStart"/>
      <w:r w:rsidRPr="007A5750">
        <w:rPr>
          <w:rFonts w:ascii="Times New Roman" w:eastAsia="Times New Roman" w:hAnsi="Times New Roman" w:cs="Times New Roman"/>
          <w:i/>
          <w:sz w:val="24"/>
          <w:szCs w:val="24"/>
          <w:lang w:val="en" w:eastAsia="id-ID"/>
        </w:rPr>
        <w:t>Coblong</w:t>
      </w:r>
      <w:proofErr w:type="spellEnd"/>
      <w:r w:rsidRPr="007A5750">
        <w:rPr>
          <w:rFonts w:ascii="Times New Roman" w:eastAsia="Times New Roman" w:hAnsi="Times New Roman" w:cs="Times New Roman"/>
          <w:i/>
          <w:sz w:val="24"/>
          <w:szCs w:val="24"/>
          <w:lang w:val="en" w:eastAsia="id-ID"/>
        </w:rPr>
        <w:t xml:space="preserve"> Bandung seen from the aspect of Communication, Resources, Disposition, and Bureaucratic Structure has been good although not optimal. The absorption of budgets that have not met the target and the lack of PIPPK activities are lacking in the scope of economic development due to lack of PIPPK implementation capabilities, changes in information such as spending and use of new systems, and the absence of SOPs on PIPPK implementation.</w:t>
      </w:r>
    </w:p>
    <w:p w:rsidR="007A5750" w:rsidRPr="007A5750" w:rsidRDefault="007A5750" w:rsidP="00E3602F">
      <w:pPr>
        <w:spacing w:after="120" w:line="240" w:lineRule="auto"/>
        <w:ind w:firstLine="851"/>
        <w:jc w:val="both"/>
        <w:rPr>
          <w:rFonts w:ascii="Times New Roman" w:eastAsia="Times New Roman" w:hAnsi="Times New Roman" w:cs="Times New Roman"/>
          <w:i/>
          <w:sz w:val="24"/>
          <w:szCs w:val="24"/>
          <w:lang w:val="en" w:eastAsia="id-ID"/>
        </w:rPr>
      </w:pPr>
      <w:r w:rsidRPr="007A5750">
        <w:rPr>
          <w:rFonts w:ascii="Times New Roman" w:eastAsia="Times New Roman" w:hAnsi="Times New Roman" w:cs="Times New Roman"/>
          <w:i/>
          <w:sz w:val="24"/>
          <w:szCs w:val="24"/>
          <w:lang w:val="en" w:eastAsia="id-ID"/>
        </w:rPr>
        <w:t xml:space="preserve">The conclusion of this research is the implementation of Innovation Program Development and Regional Empowerment in </w:t>
      </w:r>
      <w:proofErr w:type="spellStart"/>
      <w:r w:rsidRPr="007A5750">
        <w:rPr>
          <w:rFonts w:ascii="Times New Roman" w:eastAsia="Times New Roman" w:hAnsi="Times New Roman" w:cs="Times New Roman"/>
          <w:i/>
          <w:sz w:val="24"/>
          <w:szCs w:val="24"/>
          <w:lang w:val="en" w:eastAsia="id-ID"/>
        </w:rPr>
        <w:t>Kecamatan</w:t>
      </w:r>
      <w:proofErr w:type="spellEnd"/>
      <w:r w:rsidRPr="007A5750">
        <w:rPr>
          <w:rFonts w:ascii="Times New Roman" w:eastAsia="Times New Roman" w:hAnsi="Times New Roman" w:cs="Times New Roman"/>
          <w:i/>
          <w:sz w:val="24"/>
          <w:szCs w:val="24"/>
          <w:lang w:val="en" w:eastAsia="id-ID"/>
        </w:rPr>
        <w:t xml:space="preserve"> </w:t>
      </w:r>
      <w:proofErr w:type="spellStart"/>
      <w:r w:rsidRPr="007A5750">
        <w:rPr>
          <w:rFonts w:ascii="Times New Roman" w:eastAsia="Times New Roman" w:hAnsi="Times New Roman" w:cs="Times New Roman"/>
          <w:i/>
          <w:sz w:val="24"/>
          <w:szCs w:val="24"/>
          <w:lang w:val="en" w:eastAsia="id-ID"/>
        </w:rPr>
        <w:t>Coblong</w:t>
      </w:r>
      <w:proofErr w:type="spellEnd"/>
      <w:r w:rsidRPr="007A5750">
        <w:rPr>
          <w:rFonts w:ascii="Times New Roman" w:eastAsia="Times New Roman" w:hAnsi="Times New Roman" w:cs="Times New Roman"/>
          <w:i/>
          <w:sz w:val="24"/>
          <w:szCs w:val="24"/>
          <w:lang w:val="en" w:eastAsia="id-ID"/>
        </w:rPr>
        <w:t xml:space="preserve"> Bandung has been implemented well but not yet optimal. Suggestions that researchers provide include the provision of training on regional financial management periodically for the implementers of PIPPK especially PPTK, provide assistance to the implementers (RW, PKK, </w:t>
      </w:r>
      <w:proofErr w:type="spellStart"/>
      <w:r w:rsidRPr="007A5750">
        <w:rPr>
          <w:rFonts w:ascii="Times New Roman" w:eastAsia="Times New Roman" w:hAnsi="Times New Roman" w:cs="Times New Roman"/>
          <w:i/>
          <w:sz w:val="24"/>
          <w:szCs w:val="24"/>
          <w:lang w:val="en" w:eastAsia="id-ID"/>
        </w:rPr>
        <w:t>Karang</w:t>
      </w:r>
      <w:proofErr w:type="spellEnd"/>
      <w:r w:rsidRPr="007A5750">
        <w:rPr>
          <w:rFonts w:ascii="Times New Roman" w:eastAsia="Times New Roman" w:hAnsi="Times New Roman" w:cs="Times New Roman"/>
          <w:i/>
          <w:sz w:val="24"/>
          <w:szCs w:val="24"/>
          <w:lang w:val="en" w:eastAsia="id-ID"/>
        </w:rPr>
        <w:t xml:space="preserve"> </w:t>
      </w:r>
      <w:proofErr w:type="spellStart"/>
      <w:r w:rsidRPr="007A5750">
        <w:rPr>
          <w:rFonts w:ascii="Times New Roman" w:eastAsia="Times New Roman" w:hAnsi="Times New Roman" w:cs="Times New Roman"/>
          <w:i/>
          <w:sz w:val="24"/>
          <w:szCs w:val="24"/>
          <w:lang w:val="en" w:eastAsia="id-ID"/>
        </w:rPr>
        <w:t>Taruna</w:t>
      </w:r>
      <w:proofErr w:type="spellEnd"/>
      <w:r w:rsidRPr="007A5750">
        <w:rPr>
          <w:rFonts w:ascii="Times New Roman" w:eastAsia="Times New Roman" w:hAnsi="Times New Roman" w:cs="Times New Roman"/>
          <w:i/>
          <w:sz w:val="24"/>
          <w:szCs w:val="24"/>
          <w:lang w:val="en" w:eastAsia="id-ID"/>
        </w:rPr>
        <w:t xml:space="preserve">, and LPM) in planning activities PIPPK scope of economic empowerment, and </w:t>
      </w:r>
      <w:r w:rsidR="0014547E">
        <w:rPr>
          <w:rFonts w:ascii="Times New Roman" w:eastAsia="Times New Roman" w:hAnsi="Times New Roman" w:cs="Times New Roman"/>
          <w:i/>
          <w:sz w:val="24"/>
          <w:szCs w:val="24"/>
          <w:lang w:eastAsia="id-ID"/>
        </w:rPr>
        <w:t>mak</w:t>
      </w:r>
      <w:proofErr w:type="spellStart"/>
      <w:r w:rsidRPr="007A5750">
        <w:rPr>
          <w:rFonts w:ascii="Times New Roman" w:eastAsia="Times New Roman" w:hAnsi="Times New Roman" w:cs="Times New Roman"/>
          <w:i/>
          <w:sz w:val="24"/>
          <w:szCs w:val="24"/>
          <w:lang w:val="en" w:eastAsia="id-ID"/>
        </w:rPr>
        <w:t>ing</w:t>
      </w:r>
      <w:proofErr w:type="spellEnd"/>
      <w:r w:rsidRPr="007A5750">
        <w:rPr>
          <w:rFonts w:ascii="Times New Roman" w:eastAsia="Times New Roman" w:hAnsi="Times New Roman" w:cs="Times New Roman"/>
          <w:i/>
          <w:sz w:val="24"/>
          <w:szCs w:val="24"/>
          <w:lang w:val="en" w:eastAsia="id-ID"/>
        </w:rPr>
        <w:t xml:space="preserve"> of special SOP Implementation of PIPPK.</w:t>
      </w:r>
    </w:p>
    <w:p w:rsidR="007A5750" w:rsidRPr="007A5750" w:rsidRDefault="007A5750" w:rsidP="00E3602F">
      <w:pPr>
        <w:spacing w:after="120" w:line="240" w:lineRule="auto"/>
        <w:rPr>
          <w:rFonts w:ascii="Times New Roman" w:eastAsia="Times New Roman" w:hAnsi="Times New Roman" w:cs="Times New Roman"/>
          <w:i/>
          <w:sz w:val="24"/>
          <w:szCs w:val="24"/>
          <w:lang w:val="en" w:eastAsia="id-ID"/>
        </w:rPr>
      </w:pPr>
    </w:p>
    <w:p w:rsidR="007A5750" w:rsidRPr="007A5750" w:rsidRDefault="007A5750" w:rsidP="00E3602F">
      <w:pPr>
        <w:spacing w:after="120" w:line="240" w:lineRule="auto"/>
        <w:rPr>
          <w:rFonts w:ascii="Times New Roman" w:eastAsia="Times New Roman" w:hAnsi="Times New Roman" w:cs="Times New Roman"/>
          <w:i/>
          <w:sz w:val="24"/>
          <w:szCs w:val="24"/>
          <w:lang w:val="en" w:eastAsia="id-ID"/>
        </w:rPr>
      </w:pPr>
    </w:p>
    <w:p w:rsidR="007A5750" w:rsidRPr="007A5750" w:rsidRDefault="007A5750" w:rsidP="00E3602F">
      <w:pPr>
        <w:spacing w:after="120" w:line="240" w:lineRule="auto"/>
        <w:rPr>
          <w:rFonts w:ascii="Times New Roman" w:eastAsia="Times New Roman" w:hAnsi="Times New Roman" w:cs="Times New Roman"/>
          <w:i/>
          <w:sz w:val="24"/>
          <w:szCs w:val="24"/>
          <w:lang w:eastAsia="id-ID"/>
        </w:rPr>
      </w:pPr>
      <w:r w:rsidRPr="007A5750">
        <w:rPr>
          <w:rFonts w:ascii="Times New Roman" w:eastAsia="Times New Roman" w:hAnsi="Times New Roman" w:cs="Times New Roman"/>
          <w:i/>
          <w:sz w:val="24"/>
          <w:szCs w:val="24"/>
          <w:lang w:val="en" w:eastAsia="id-ID"/>
        </w:rPr>
        <w:t>Keywords: Policy, PIPPK Policy</w:t>
      </w:r>
    </w:p>
    <w:p w:rsidR="007A5750" w:rsidRPr="007A5750" w:rsidRDefault="007A5750" w:rsidP="00E3602F">
      <w:pPr>
        <w:spacing w:after="120" w:line="240" w:lineRule="auto"/>
        <w:jc w:val="both"/>
        <w:rPr>
          <w:rFonts w:ascii="Times New Roman" w:hAnsi="Times New Roman" w:cs="Times New Roman"/>
          <w:sz w:val="24"/>
          <w:szCs w:val="24"/>
        </w:rPr>
      </w:pPr>
      <w:bookmarkStart w:id="0" w:name="_GoBack"/>
      <w:bookmarkEnd w:id="0"/>
    </w:p>
    <w:sectPr w:rsidR="007A5750" w:rsidRPr="007A5750" w:rsidSect="00A930EC">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EC"/>
    <w:rsid w:val="000005A8"/>
    <w:rsid w:val="00004D82"/>
    <w:rsid w:val="00012545"/>
    <w:rsid w:val="000156F1"/>
    <w:rsid w:val="00027D33"/>
    <w:rsid w:val="00041222"/>
    <w:rsid w:val="0005260D"/>
    <w:rsid w:val="00054471"/>
    <w:rsid w:val="0005465F"/>
    <w:rsid w:val="00057EFC"/>
    <w:rsid w:val="000650D1"/>
    <w:rsid w:val="00070A1A"/>
    <w:rsid w:val="00092673"/>
    <w:rsid w:val="000A04C3"/>
    <w:rsid w:val="000A12AB"/>
    <w:rsid w:val="000A3B06"/>
    <w:rsid w:val="000A697E"/>
    <w:rsid w:val="000A7FE3"/>
    <w:rsid w:val="000B08BE"/>
    <w:rsid w:val="000B7CC1"/>
    <w:rsid w:val="000D47B3"/>
    <w:rsid w:val="000D4DB7"/>
    <w:rsid w:val="000D4F30"/>
    <w:rsid w:val="000F5962"/>
    <w:rsid w:val="00100FA5"/>
    <w:rsid w:val="0011619F"/>
    <w:rsid w:val="00121243"/>
    <w:rsid w:val="00122CC0"/>
    <w:rsid w:val="00135DF5"/>
    <w:rsid w:val="00141E78"/>
    <w:rsid w:val="0014547E"/>
    <w:rsid w:val="00146B4F"/>
    <w:rsid w:val="00146FAA"/>
    <w:rsid w:val="001558FB"/>
    <w:rsid w:val="001762F5"/>
    <w:rsid w:val="001828C4"/>
    <w:rsid w:val="001A0DEF"/>
    <w:rsid w:val="001C4EC0"/>
    <w:rsid w:val="001C59F2"/>
    <w:rsid w:val="001D77C2"/>
    <w:rsid w:val="001F12F9"/>
    <w:rsid w:val="001F3C54"/>
    <w:rsid w:val="001F7CEB"/>
    <w:rsid w:val="00223FD4"/>
    <w:rsid w:val="0023573B"/>
    <w:rsid w:val="00242697"/>
    <w:rsid w:val="002515F7"/>
    <w:rsid w:val="00255616"/>
    <w:rsid w:val="002A75E8"/>
    <w:rsid w:val="002B03E7"/>
    <w:rsid w:val="002B298B"/>
    <w:rsid w:val="002C10C2"/>
    <w:rsid w:val="002D54D3"/>
    <w:rsid w:val="002D5C20"/>
    <w:rsid w:val="002E2CF4"/>
    <w:rsid w:val="002E3F53"/>
    <w:rsid w:val="002F1711"/>
    <w:rsid w:val="0030039E"/>
    <w:rsid w:val="00304EE5"/>
    <w:rsid w:val="0030570E"/>
    <w:rsid w:val="00314954"/>
    <w:rsid w:val="00336BF4"/>
    <w:rsid w:val="00350F9F"/>
    <w:rsid w:val="003634B7"/>
    <w:rsid w:val="0036675F"/>
    <w:rsid w:val="00376621"/>
    <w:rsid w:val="003A4EE1"/>
    <w:rsid w:val="003B0FE9"/>
    <w:rsid w:val="003C3755"/>
    <w:rsid w:val="003D3625"/>
    <w:rsid w:val="003E1B03"/>
    <w:rsid w:val="003F5D1F"/>
    <w:rsid w:val="00402538"/>
    <w:rsid w:val="00421537"/>
    <w:rsid w:val="00424361"/>
    <w:rsid w:val="00441FB5"/>
    <w:rsid w:val="004763FC"/>
    <w:rsid w:val="0047640A"/>
    <w:rsid w:val="004B03D5"/>
    <w:rsid w:val="004E66D5"/>
    <w:rsid w:val="00503107"/>
    <w:rsid w:val="00512989"/>
    <w:rsid w:val="00523A52"/>
    <w:rsid w:val="005307A6"/>
    <w:rsid w:val="00534696"/>
    <w:rsid w:val="005346F6"/>
    <w:rsid w:val="00541E30"/>
    <w:rsid w:val="005522BF"/>
    <w:rsid w:val="00570026"/>
    <w:rsid w:val="00575540"/>
    <w:rsid w:val="00576377"/>
    <w:rsid w:val="0058284F"/>
    <w:rsid w:val="005831D1"/>
    <w:rsid w:val="005918AE"/>
    <w:rsid w:val="005A3EF4"/>
    <w:rsid w:val="005B693D"/>
    <w:rsid w:val="005D6DD3"/>
    <w:rsid w:val="005E5553"/>
    <w:rsid w:val="005E6357"/>
    <w:rsid w:val="006033A9"/>
    <w:rsid w:val="00613EF7"/>
    <w:rsid w:val="0061583D"/>
    <w:rsid w:val="00616C2E"/>
    <w:rsid w:val="006231E3"/>
    <w:rsid w:val="0062553E"/>
    <w:rsid w:val="00644AC6"/>
    <w:rsid w:val="0064582A"/>
    <w:rsid w:val="00650512"/>
    <w:rsid w:val="0066768E"/>
    <w:rsid w:val="00673D1A"/>
    <w:rsid w:val="00682CD3"/>
    <w:rsid w:val="006A08F2"/>
    <w:rsid w:val="006B08B6"/>
    <w:rsid w:val="006C3757"/>
    <w:rsid w:val="006E05BA"/>
    <w:rsid w:val="006E0C16"/>
    <w:rsid w:val="006F0615"/>
    <w:rsid w:val="006F1D98"/>
    <w:rsid w:val="00702785"/>
    <w:rsid w:val="00705C2C"/>
    <w:rsid w:val="00730E85"/>
    <w:rsid w:val="00731F56"/>
    <w:rsid w:val="00742597"/>
    <w:rsid w:val="007429C0"/>
    <w:rsid w:val="00753FC3"/>
    <w:rsid w:val="007604C2"/>
    <w:rsid w:val="00764FB1"/>
    <w:rsid w:val="007675AA"/>
    <w:rsid w:val="007A5750"/>
    <w:rsid w:val="007C6C4F"/>
    <w:rsid w:val="007D0971"/>
    <w:rsid w:val="007E54E7"/>
    <w:rsid w:val="00815438"/>
    <w:rsid w:val="00827EE4"/>
    <w:rsid w:val="008370E5"/>
    <w:rsid w:val="00850849"/>
    <w:rsid w:val="00852379"/>
    <w:rsid w:val="00861980"/>
    <w:rsid w:val="008643E2"/>
    <w:rsid w:val="00890889"/>
    <w:rsid w:val="00892849"/>
    <w:rsid w:val="008A1384"/>
    <w:rsid w:val="008B162D"/>
    <w:rsid w:val="008B6849"/>
    <w:rsid w:val="008C28BB"/>
    <w:rsid w:val="008E4E6E"/>
    <w:rsid w:val="008F4AD0"/>
    <w:rsid w:val="008F6553"/>
    <w:rsid w:val="008F701F"/>
    <w:rsid w:val="00915AD0"/>
    <w:rsid w:val="009167FC"/>
    <w:rsid w:val="00920E62"/>
    <w:rsid w:val="00932331"/>
    <w:rsid w:val="009327AA"/>
    <w:rsid w:val="00933086"/>
    <w:rsid w:val="00953332"/>
    <w:rsid w:val="00957F8F"/>
    <w:rsid w:val="00964DF9"/>
    <w:rsid w:val="00980881"/>
    <w:rsid w:val="009942BF"/>
    <w:rsid w:val="00994B38"/>
    <w:rsid w:val="009A11BC"/>
    <w:rsid w:val="009A6859"/>
    <w:rsid w:val="009B66CC"/>
    <w:rsid w:val="009D361E"/>
    <w:rsid w:val="009F210B"/>
    <w:rsid w:val="009F505A"/>
    <w:rsid w:val="009F71ED"/>
    <w:rsid w:val="00A1100B"/>
    <w:rsid w:val="00A14715"/>
    <w:rsid w:val="00A14F7A"/>
    <w:rsid w:val="00A15F4B"/>
    <w:rsid w:val="00A227B7"/>
    <w:rsid w:val="00A275DC"/>
    <w:rsid w:val="00A374CF"/>
    <w:rsid w:val="00A42A96"/>
    <w:rsid w:val="00A46E38"/>
    <w:rsid w:val="00A55AB6"/>
    <w:rsid w:val="00A701F5"/>
    <w:rsid w:val="00A7744A"/>
    <w:rsid w:val="00A81FEB"/>
    <w:rsid w:val="00A86D98"/>
    <w:rsid w:val="00A924F7"/>
    <w:rsid w:val="00A93043"/>
    <w:rsid w:val="00A930EC"/>
    <w:rsid w:val="00AB248C"/>
    <w:rsid w:val="00AB406A"/>
    <w:rsid w:val="00AC7965"/>
    <w:rsid w:val="00AD27C2"/>
    <w:rsid w:val="00AE1091"/>
    <w:rsid w:val="00AE5195"/>
    <w:rsid w:val="00AE577A"/>
    <w:rsid w:val="00B017DD"/>
    <w:rsid w:val="00B02C06"/>
    <w:rsid w:val="00B03CAE"/>
    <w:rsid w:val="00B21658"/>
    <w:rsid w:val="00B2248A"/>
    <w:rsid w:val="00B4208B"/>
    <w:rsid w:val="00B43410"/>
    <w:rsid w:val="00B46266"/>
    <w:rsid w:val="00B70716"/>
    <w:rsid w:val="00B775A7"/>
    <w:rsid w:val="00B80BBF"/>
    <w:rsid w:val="00B837FD"/>
    <w:rsid w:val="00BB0470"/>
    <w:rsid w:val="00BB071A"/>
    <w:rsid w:val="00BD085B"/>
    <w:rsid w:val="00BD1336"/>
    <w:rsid w:val="00BD416C"/>
    <w:rsid w:val="00BD7E2B"/>
    <w:rsid w:val="00C033EA"/>
    <w:rsid w:val="00C230DB"/>
    <w:rsid w:val="00C619BF"/>
    <w:rsid w:val="00C63D96"/>
    <w:rsid w:val="00C77946"/>
    <w:rsid w:val="00C83E55"/>
    <w:rsid w:val="00C93969"/>
    <w:rsid w:val="00CA2D70"/>
    <w:rsid w:val="00CB1A57"/>
    <w:rsid w:val="00CB4BD8"/>
    <w:rsid w:val="00CB65F3"/>
    <w:rsid w:val="00CF279B"/>
    <w:rsid w:val="00D2705E"/>
    <w:rsid w:val="00D34E48"/>
    <w:rsid w:val="00D37021"/>
    <w:rsid w:val="00D4170F"/>
    <w:rsid w:val="00D50F17"/>
    <w:rsid w:val="00D62219"/>
    <w:rsid w:val="00D8789F"/>
    <w:rsid w:val="00DA2EF2"/>
    <w:rsid w:val="00DB1907"/>
    <w:rsid w:val="00DB2DAA"/>
    <w:rsid w:val="00DE4439"/>
    <w:rsid w:val="00DF242D"/>
    <w:rsid w:val="00E02EFD"/>
    <w:rsid w:val="00E102E8"/>
    <w:rsid w:val="00E1395E"/>
    <w:rsid w:val="00E3602F"/>
    <w:rsid w:val="00E53E1A"/>
    <w:rsid w:val="00E67085"/>
    <w:rsid w:val="00E73A88"/>
    <w:rsid w:val="00E82D42"/>
    <w:rsid w:val="00E82F38"/>
    <w:rsid w:val="00E85D0E"/>
    <w:rsid w:val="00E90D9E"/>
    <w:rsid w:val="00E94D62"/>
    <w:rsid w:val="00EC6A8B"/>
    <w:rsid w:val="00EE0B80"/>
    <w:rsid w:val="00EE2C72"/>
    <w:rsid w:val="00EE3D5A"/>
    <w:rsid w:val="00EE530E"/>
    <w:rsid w:val="00F1215F"/>
    <w:rsid w:val="00F16142"/>
    <w:rsid w:val="00F26027"/>
    <w:rsid w:val="00F379F0"/>
    <w:rsid w:val="00F4202D"/>
    <w:rsid w:val="00F44C73"/>
    <w:rsid w:val="00F53160"/>
    <w:rsid w:val="00F56E23"/>
    <w:rsid w:val="00F60EDF"/>
    <w:rsid w:val="00F63FF4"/>
    <w:rsid w:val="00F72CC7"/>
    <w:rsid w:val="00F73A9F"/>
    <w:rsid w:val="00F77A06"/>
    <w:rsid w:val="00FC31CD"/>
    <w:rsid w:val="00FC7290"/>
    <w:rsid w:val="00FD3AE9"/>
    <w:rsid w:val="00FE5154"/>
    <w:rsid w:val="00FF53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8EA01-FF45-4B11-B3D2-35A8C3AD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438"/>
    <w:pPr>
      <w:ind w:left="720"/>
      <w:contextualSpacing/>
    </w:pPr>
  </w:style>
  <w:style w:type="character" w:customStyle="1" w:styleId="ListParagraphChar">
    <w:name w:val="List Paragraph Char"/>
    <w:link w:val="ListParagraph"/>
    <w:uiPriority w:val="34"/>
    <w:rsid w:val="00815438"/>
  </w:style>
  <w:style w:type="table" w:styleId="TableGrid">
    <w:name w:val="Table Grid"/>
    <w:basedOn w:val="TableNormal"/>
    <w:uiPriority w:val="39"/>
    <w:rsid w:val="00815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A5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7A5750"/>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145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3803">
      <w:bodyDiv w:val="1"/>
      <w:marLeft w:val="0"/>
      <w:marRight w:val="0"/>
      <w:marTop w:val="0"/>
      <w:marBottom w:val="0"/>
      <w:divBdr>
        <w:top w:val="none" w:sz="0" w:space="0" w:color="auto"/>
        <w:left w:val="none" w:sz="0" w:space="0" w:color="auto"/>
        <w:bottom w:val="none" w:sz="0" w:space="0" w:color="auto"/>
        <w:right w:val="none" w:sz="0" w:space="0" w:color="auto"/>
      </w:divBdr>
    </w:div>
    <w:div w:id="5141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18</cp:revision>
  <cp:lastPrinted>2017-08-13T12:26:00Z</cp:lastPrinted>
  <dcterms:created xsi:type="dcterms:W3CDTF">2017-06-18T02:28:00Z</dcterms:created>
  <dcterms:modified xsi:type="dcterms:W3CDTF">2017-08-13T12:27:00Z</dcterms:modified>
</cp:coreProperties>
</file>