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8A" w:rsidRDefault="00BA2685" w:rsidP="00BA268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2D4C12" w:rsidRDefault="00AF7300" w:rsidP="002676B8">
      <w:pPr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F7300">
        <w:rPr>
          <w:rFonts w:asciiTheme="majorBidi" w:hAnsiTheme="majorBidi" w:cstheme="majorBidi"/>
          <w:b/>
          <w:bCs/>
          <w:sz w:val="24"/>
          <w:szCs w:val="24"/>
          <w:lang w:val="en-US"/>
        </w:rPr>
        <w:t>Sumber Buku:</w:t>
      </w:r>
    </w:p>
    <w:p w:rsidR="0002585E" w:rsidRPr="0002585E" w:rsidRDefault="0002585E" w:rsidP="002676B8">
      <w:pPr>
        <w:spacing w:before="24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Admosudirdjo, S. Prajudi. 1989. </w:t>
      </w:r>
      <w:r w:rsidRPr="00E9641C">
        <w:rPr>
          <w:rFonts w:ascii="Times New Roman" w:hAnsi="Times New Roman" w:cs="Times New Roman"/>
          <w:i/>
          <w:iCs/>
          <w:sz w:val="24"/>
          <w:szCs w:val="24"/>
        </w:rPr>
        <w:t>Dasar-Dasar Administrasi Negara</w:t>
      </w:r>
      <w:r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BA2685" w:rsidRDefault="002D4C12" w:rsidP="00255BF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Alex S. Nitisemito. 1996.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Manajemen Personalia</w:t>
      </w:r>
      <w:r>
        <w:rPr>
          <w:rFonts w:asciiTheme="majorBidi" w:hAnsiTheme="majorBidi" w:cstheme="majorBidi"/>
          <w:sz w:val="24"/>
          <w:szCs w:val="24"/>
          <w:lang w:val="en-US"/>
        </w:rPr>
        <w:t>. Bandung: Ghalia Indonesia</w:t>
      </w:r>
    </w:p>
    <w:p w:rsidR="003008CE" w:rsidRPr="003008CE" w:rsidRDefault="003008CE" w:rsidP="00255BF0">
      <w:pPr>
        <w:spacing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Arikuntoro, Suharsimi. 2013.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Prosedur Penelitian Suatu Pendekatan Praktek</w:t>
      </w:r>
      <w:r>
        <w:rPr>
          <w:rFonts w:asciiTheme="majorBidi" w:hAnsiTheme="majorBidi" w:cstheme="majorBidi"/>
          <w:sz w:val="24"/>
          <w:szCs w:val="24"/>
          <w:lang w:val="en-US"/>
        </w:rPr>
        <w:t>. Jakarta:Rineka Cipta</w:t>
      </w:r>
    </w:p>
    <w:p w:rsidR="00BA2685" w:rsidRDefault="00BA2685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Dharma Agus, 2003, </w:t>
      </w:r>
      <w:r w:rsidRPr="00BA2685">
        <w:rPr>
          <w:rFonts w:ascii="Times New Roman" w:hAnsi="Times New Roman" w:cs="Times New Roman"/>
          <w:i/>
          <w:iCs/>
          <w:sz w:val="24"/>
          <w:szCs w:val="24"/>
        </w:rPr>
        <w:t>Manajemen Supervisi,</w:t>
      </w:r>
      <w:r>
        <w:rPr>
          <w:rFonts w:ascii="Times New Roman" w:hAnsi="Times New Roman" w:cs="Times New Roman"/>
          <w:sz w:val="24"/>
          <w:szCs w:val="24"/>
        </w:rPr>
        <w:t xml:space="preserve"> Jakarta: Rajawali Pers</w:t>
      </w:r>
    </w:p>
    <w:p w:rsidR="0002585E" w:rsidRPr="0002585E" w:rsidRDefault="0002585E" w:rsidP="00255BF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Gomes, Faustino, Cardoso. 2003.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Sumber Daya Manusia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Yogyakarta: CV Andi Offset</w:t>
      </w:r>
    </w:p>
    <w:p w:rsidR="005B0467" w:rsidRDefault="005B0467" w:rsidP="00255BF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 Soewarno, 1980, </w:t>
      </w:r>
      <w:r w:rsidRPr="002C5CB0">
        <w:rPr>
          <w:rFonts w:ascii="Times New Roman" w:hAnsi="Times New Roman" w:cs="Times New Roman"/>
          <w:i/>
          <w:sz w:val="24"/>
          <w:szCs w:val="24"/>
        </w:rPr>
        <w:t>Pengantar Studi Ilmu Administrasi dan Manajemen</w:t>
      </w:r>
      <w:r>
        <w:rPr>
          <w:rFonts w:ascii="Times New Roman" w:hAnsi="Times New Roman" w:cs="Times New Roman"/>
          <w:sz w:val="24"/>
          <w:szCs w:val="24"/>
        </w:rPr>
        <w:t>, Jakarta: NV.Sapdodadi</w:t>
      </w:r>
    </w:p>
    <w:p w:rsidR="005B0467" w:rsidRDefault="005B0467" w:rsidP="00255BF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 Melayu S</w:t>
      </w:r>
      <w:r w:rsidR="00141A0F">
        <w:rPr>
          <w:rFonts w:ascii="Times New Roman" w:hAnsi="Times New Roman" w:cs="Times New Roman"/>
          <w:sz w:val="24"/>
          <w:szCs w:val="24"/>
        </w:rPr>
        <w:t>.P.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C4">
        <w:rPr>
          <w:rFonts w:ascii="Times New Roman" w:hAnsi="Times New Roman" w:cs="Times New Roman"/>
          <w:i/>
          <w:iCs/>
          <w:sz w:val="24"/>
          <w:szCs w:val="24"/>
        </w:rPr>
        <w:t>Manajemen Dasar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1A0F">
        <w:rPr>
          <w:rFonts w:ascii="Times New Roman" w:hAnsi="Times New Roman" w:cs="Times New Roman"/>
          <w:i/>
          <w:iCs/>
          <w:sz w:val="24"/>
          <w:szCs w:val="24"/>
        </w:rPr>
        <w:t>Pengertian dan Masalah</w:t>
      </w:r>
      <w:r w:rsidR="00141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Gunung Agung  </w:t>
      </w:r>
    </w:p>
    <w:p w:rsidR="00A21229" w:rsidRDefault="00141A0F" w:rsidP="00255BF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------------------------.</w:t>
      </w:r>
      <w:r w:rsidR="00A21229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Manajemen Sumber Daya Manusia.</w:t>
      </w:r>
      <w:r w:rsidR="00A21229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141A0F" w:rsidRDefault="00141A0F" w:rsidP="00255BF0">
      <w:pPr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Mangkunegara, Anwar Prabu. 2000. </w:t>
      </w:r>
      <w:r w:rsidRPr="005239FD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 Sumber Daya Manusia Perusahaan.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 : PT. Remaja Rosdakarya </w:t>
      </w:r>
    </w:p>
    <w:p w:rsidR="0002585E" w:rsidRPr="0002585E" w:rsidRDefault="0002585E" w:rsidP="00255BF0">
      <w:pPr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585E" w:rsidRDefault="0002585E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Moekijat. 1989. </w:t>
      </w:r>
      <w:r>
        <w:rPr>
          <w:rFonts w:ascii="Times New Roman" w:hAnsi="Times New Roman" w:cs="Times New Roman"/>
          <w:i/>
          <w:iCs/>
          <w:sz w:val="24"/>
          <w:szCs w:val="24"/>
        </w:rPr>
        <w:t>Tata Laksana Kantor</w:t>
      </w:r>
      <w:r>
        <w:rPr>
          <w:rFonts w:ascii="Times New Roman" w:hAnsi="Times New Roman" w:cs="Times New Roman"/>
          <w:sz w:val="24"/>
          <w:szCs w:val="24"/>
        </w:rPr>
        <w:t xml:space="preserve">. Bandung: Mamndar Maju </w:t>
      </w:r>
    </w:p>
    <w:p w:rsidR="003008CE" w:rsidRPr="003008CE" w:rsidRDefault="003008CE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Nu</w:t>
      </w:r>
      <w:r w:rsidR="00597113">
        <w:rPr>
          <w:rFonts w:ascii="Times New Roman" w:hAnsi="Times New Roman" w:cs="Times New Roman"/>
          <w:sz w:val="24"/>
          <w:szCs w:val="24"/>
        </w:rPr>
        <w:t>rgiyantoro, Gunawan dan Marzuki</w:t>
      </w:r>
      <w:r w:rsidR="005971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113">
        <w:rPr>
          <w:rFonts w:ascii="Times New Roman" w:hAnsi="Times New Roman" w:cs="Times New Roman"/>
          <w:sz w:val="24"/>
          <w:szCs w:val="24"/>
        </w:rPr>
        <w:t xml:space="preserve"> 200</w:t>
      </w:r>
      <w:r w:rsidR="00597113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Statistik Terapan Untuk Penelitian Ilmu-Ilmu Sosial</w:t>
      </w:r>
      <w:r w:rsidR="0059711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Yogyakarta:Gajah Mada University Prees</w:t>
      </w:r>
    </w:p>
    <w:p w:rsidR="007A07D1" w:rsidRDefault="007A07D1" w:rsidP="00255BF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Payaman Simanjuntak. 2005.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Manajemen Dan Evaluasi Kinerja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Fakultas Ekonomi UI</w:t>
      </w:r>
    </w:p>
    <w:p w:rsidR="00D4555A" w:rsidRPr="00D4555A" w:rsidRDefault="00D4555A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Sedarmayanti, 1996, </w:t>
      </w:r>
      <w:r w:rsidRPr="002C5CB0">
        <w:rPr>
          <w:rFonts w:ascii="Times New Roman" w:hAnsi="Times New Roman" w:cs="Times New Roman"/>
          <w:i/>
          <w:sz w:val="24"/>
          <w:szCs w:val="24"/>
        </w:rPr>
        <w:t>Tata kerja dan Produktivitas Kerja</w:t>
      </w:r>
      <w:r>
        <w:rPr>
          <w:rFonts w:ascii="Times New Roman" w:hAnsi="Times New Roman" w:cs="Times New Roman"/>
          <w:sz w:val="24"/>
          <w:szCs w:val="24"/>
        </w:rPr>
        <w:t>, Bandung: Mandar Maju</w:t>
      </w:r>
    </w:p>
    <w:p w:rsidR="00D4555A" w:rsidRDefault="00D4555A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Siagian, Sondamg P. 1996.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Filsafat Administrasi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Haji Masagung</w:t>
      </w:r>
    </w:p>
    <w:p w:rsidR="007A07D1" w:rsidRDefault="00597113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Sitepu, Nirwana S.K. 1995. </w:t>
      </w:r>
      <w:r w:rsidRPr="002C5CB0">
        <w:rPr>
          <w:rFonts w:ascii="Times New Roman" w:hAnsi="Times New Roman" w:cs="Times New Roman"/>
          <w:i/>
          <w:sz w:val="24"/>
          <w:szCs w:val="24"/>
        </w:rPr>
        <w:t>Analisis Korelasi</w:t>
      </w:r>
      <w:r>
        <w:rPr>
          <w:rFonts w:ascii="Times New Roman" w:hAnsi="Times New Roman" w:cs="Times New Roman"/>
          <w:sz w:val="24"/>
          <w:szCs w:val="24"/>
        </w:rPr>
        <w:t>. Bandung: Mandar Maju</w:t>
      </w:r>
    </w:p>
    <w:p w:rsidR="0002585E" w:rsidRPr="0002585E" w:rsidRDefault="0002585E" w:rsidP="00255BF0">
      <w:pPr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Soedjadi, 1994, </w:t>
      </w:r>
      <w:r>
        <w:rPr>
          <w:rFonts w:ascii="Times New Roman" w:hAnsi="Times New Roman" w:cs="Times New Roman"/>
          <w:i/>
          <w:iCs/>
          <w:sz w:val="24"/>
          <w:szCs w:val="24"/>
        </w:rPr>
        <w:t>Organization and Methode Penunjang Berhasilnya Suatu Manajemen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5BF0" w:rsidRPr="0002585E" w:rsidRDefault="00141A0F" w:rsidP="00255BF0">
      <w:pPr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Sudarmanto. 2009. </w:t>
      </w:r>
      <w:r w:rsidRPr="00141A0F">
        <w:rPr>
          <w:rFonts w:ascii="Times New Roman" w:eastAsia="Times New Roman" w:hAnsi="Times New Roman" w:cs="Times New Roman"/>
          <w:i/>
          <w:iCs/>
          <w:sz w:val="24"/>
          <w:szCs w:val="24"/>
        </w:rPr>
        <w:t>Kinerja Dan Pengembangan Kompetensi SDM</w:t>
      </w:r>
      <w:r>
        <w:rPr>
          <w:rFonts w:ascii="Times New Roman" w:eastAsia="Times New Roman" w:hAnsi="Times New Roman" w:cs="Times New Roman"/>
          <w:sz w:val="24"/>
          <w:szCs w:val="24"/>
        </w:rPr>
        <w:t>. Yogyakarta: Pustaka Pelajar</w:t>
      </w:r>
    </w:p>
    <w:p w:rsidR="0002585E" w:rsidRPr="00D4555A" w:rsidRDefault="0002585E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Suganda </w:t>
      </w:r>
      <w:r w:rsidR="00597113">
        <w:rPr>
          <w:rFonts w:ascii="Times New Roman" w:hAnsi="Times New Roman" w:cs="Times New Roman"/>
          <w:sz w:val="24"/>
          <w:szCs w:val="24"/>
          <w:lang w:val="en-US"/>
        </w:rPr>
        <w:t xml:space="preserve">Dann. 1982. </w:t>
      </w:r>
      <w:r w:rsidR="00D4555A">
        <w:rPr>
          <w:rFonts w:ascii="Times New Roman" w:hAnsi="Times New Roman" w:cs="Times New Roman"/>
          <w:i/>
          <w:sz w:val="24"/>
          <w:szCs w:val="24"/>
          <w:lang w:val="en-US"/>
        </w:rPr>
        <w:t>Manajemen Administrasi</w:t>
      </w:r>
      <w:r w:rsidR="00D4555A">
        <w:rPr>
          <w:rFonts w:ascii="Times New Roman" w:hAnsi="Times New Roman" w:cs="Times New Roman"/>
          <w:sz w:val="24"/>
          <w:szCs w:val="24"/>
          <w:lang w:val="en-US"/>
        </w:rPr>
        <w:t>. Jakarta: Ghalia</w:t>
      </w:r>
    </w:p>
    <w:p w:rsidR="0002585E" w:rsidRPr="00D4555A" w:rsidRDefault="003008CE" w:rsidP="00255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Sugiyono.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Administrasi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</w:t>
      </w:r>
    </w:p>
    <w:p w:rsidR="0032774B" w:rsidRPr="002676B8" w:rsidRDefault="0002585E" w:rsidP="002676B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Syamsi Ibnu. 1994.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Sistemdan Prosedur Kerja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Bumi Aksara</w:t>
      </w:r>
    </w:p>
    <w:p w:rsidR="00A21229" w:rsidRDefault="007A07D1" w:rsidP="00255B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D1">
        <w:rPr>
          <w:rFonts w:ascii="Times New Roman" w:hAnsi="Times New Roman" w:cs="Times New Roman"/>
          <w:b/>
          <w:sz w:val="24"/>
          <w:szCs w:val="24"/>
          <w:lang w:val="en-US"/>
        </w:rPr>
        <w:t>Sumber Dokumen:</w:t>
      </w:r>
    </w:p>
    <w:p w:rsidR="003F312A" w:rsidRDefault="003F312A" w:rsidP="002676B8">
      <w:pPr>
        <w:spacing w:before="24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Peraturan Gubernur Jawa Barat No 1 Tahun 2004 Pasal 172 Tentang Tugas Pokok, Fungsi, Rincian Tugas Unit Dan Tata Sekretariat Daerah Provinsi Jawa Barat</w:t>
      </w:r>
    </w:p>
    <w:p w:rsidR="003F312A" w:rsidRPr="003F312A" w:rsidRDefault="003F312A" w:rsidP="003F312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Undang-Undang No.5 Tahun 2015 Tentang Tata Kerja, Sistem Kerja, dan Prosedur Kerja</w:t>
      </w:r>
    </w:p>
    <w:p w:rsidR="00BA2685" w:rsidRPr="00BA2685" w:rsidRDefault="00BA2685" w:rsidP="00255BF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A2685" w:rsidRPr="00BA2685" w:rsidSect="00D95662">
      <w:headerReference w:type="default" r:id="rId6"/>
      <w:pgSz w:w="11906" w:h="16838"/>
      <w:pgMar w:top="2268" w:right="1701" w:bottom="1701" w:left="2268" w:header="708" w:footer="708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4B" w:rsidRDefault="0032774B" w:rsidP="0032774B">
      <w:pPr>
        <w:spacing w:after="0" w:line="240" w:lineRule="auto"/>
      </w:pPr>
      <w:r>
        <w:separator/>
      </w:r>
    </w:p>
  </w:endnote>
  <w:endnote w:type="continuationSeparator" w:id="0">
    <w:p w:rsidR="0032774B" w:rsidRDefault="0032774B" w:rsidP="0032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4B" w:rsidRDefault="0032774B" w:rsidP="0032774B">
      <w:pPr>
        <w:spacing w:after="0" w:line="240" w:lineRule="auto"/>
      </w:pPr>
      <w:r>
        <w:separator/>
      </w:r>
    </w:p>
  </w:footnote>
  <w:footnote w:type="continuationSeparator" w:id="0">
    <w:p w:rsidR="0032774B" w:rsidRDefault="0032774B" w:rsidP="0032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9327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7300" w:rsidRDefault="00EE7E61">
        <w:pPr>
          <w:pStyle w:val="Header"/>
          <w:jc w:val="right"/>
        </w:pPr>
        <w:r>
          <w:fldChar w:fldCharType="begin"/>
        </w:r>
        <w:r w:rsidR="00AF7300">
          <w:instrText xml:space="preserve"> PAGE   \* MERGEFORMAT </w:instrText>
        </w:r>
        <w:r>
          <w:fldChar w:fldCharType="separate"/>
        </w:r>
        <w:r w:rsidR="00D95662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AF7300" w:rsidRDefault="00AF7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685"/>
    <w:rsid w:val="0002585E"/>
    <w:rsid w:val="00141A0F"/>
    <w:rsid w:val="00255BF0"/>
    <w:rsid w:val="002676B8"/>
    <w:rsid w:val="002D4C12"/>
    <w:rsid w:val="003008CE"/>
    <w:rsid w:val="0032774B"/>
    <w:rsid w:val="00366DE9"/>
    <w:rsid w:val="003F312A"/>
    <w:rsid w:val="00523D35"/>
    <w:rsid w:val="0053626E"/>
    <w:rsid w:val="00574EC4"/>
    <w:rsid w:val="00597113"/>
    <w:rsid w:val="005B0467"/>
    <w:rsid w:val="006066E2"/>
    <w:rsid w:val="007A07D1"/>
    <w:rsid w:val="008E1537"/>
    <w:rsid w:val="009073A5"/>
    <w:rsid w:val="009C62D9"/>
    <w:rsid w:val="00A21229"/>
    <w:rsid w:val="00AF722D"/>
    <w:rsid w:val="00AF7300"/>
    <w:rsid w:val="00B72E8A"/>
    <w:rsid w:val="00BA2685"/>
    <w:rsid w:val="00D00AFC"/>
    <w:rsid w:val="00D4555A"/>
    <w:rsid w:val="00D463C0"/>
    <w:rsid w:val="00D94E44"/>
    <w:rsid w:val="00D95662"/>
    <w:rsid w:val="00E56828"/>
    <w:rsid w:val="00E9641C"/>
    <w:rsid w:val="00E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4B"/>
  </w:style>
  <w:style w:type="paragraph" w:styleId="Footer">
    <w:name w:val="footer"/>
    <w:basedOn w:val="Normal"/>
    <w:link w:val="FooterChar"/>
    <w:uiPriority w:val="99"/>
    <w:unhideWhenUsed/>
    <w:rsid w:val="0032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Nurhasanah</dc:creator>
  <cp:lastModifiedBy>Acer</cp:lastModifiedBy>
  <cp:revision>13</cp:revision>
  <cp:lastPrinted>2017-09-28T04:38:00Z</cp:lastPrinted>
  <dcterms:created xsi:type="dcterms:W3CDTF">2017-06-10T09:23:00Z</dcterms:created>
  <dcterms:modified xsi:type="dcterms:W3CDTF">2017-09-29T10:07:00Z</dcterms:modified>
</cp:coreProperties>
</file>