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82" w:rsidRPr="00DE0CFB" w:rsidRDefault="00443282" w:rsidP="00443282">
      <w:pPr>
        <w:spacing w:line="480" w:lineRule="auto"/>
        <w:jc w:val="center"/>
        <w:rPr>
          <w:rFonts w:ascii="Times New Roman" w:hAnsi="Times New Roman" w:cs="Times New Roman"/>
          <w:b/>
          <w:sz w:val="24"/>
          <w:szCs w:val="24"/>
        </w:rPr>
      </w:pPr>
      <w:r w:rsidRPr="00DE0CFB">
        <w:rPr>
          <w:rFonts w:ascii="Times New Roman" w:hAnsi="Times New Roman" w:cs="Times New Roman"/>
          <w:b/>
          <w:sz w:val="24"/>
          <w:szCs w:val="24"/>
        </w:rPr>
        <w:t>BAB II</w:t>
      </w:r>
    </w:p>
    <w:p w:rsidR="00443282" w:rsidRPr="0038203F" w:rsidRDefault="00443282" w:rsidP="0044328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Tentang UNHCR (</w:t>
      </w:r>
      <w:r w:rsidRPr="0038203F">
        <w:rPr>
          <w:rFonts w:ascii="Times New Roman" w:hAnsi="Times New Roman" w:cs="Times New Roman"/>
          <w:b/>
          <w:i/>
          <w:sz w:val="28"/>
          <w:szCs w:val="28"/>
        </w:rPr>
        <w:t>United Nation High Commisioner for Refugee</w:t>
      </w:r>
      <w:r>
        <w:rPr>
          <w:rFonts w:ascii="Times New Roman" w:hAnsi="Times New Roman" w:cs="Times New Roman"/>
          <w:b/>
          <w:i/>
          <w:sz w:val="28"/>
          <w:szCs w:val="28"/>
        </w:rPr>
        <w:t>)</w:t>
      </w:r>
    </w:p>
    <w:p w:rsidR="00443282" w:rsidRPr="002B44EB" w:rsidRDefault="00443282" w:rsidP="00443282">
      <w:pPr>
        <w:pStyle w:val="ListParagraph"/>
        <w:numPr>
          <w:ilvl w:val="0"/>
          <w:numId w:val="10"/>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Latar Belakang UNHCR </w:t>
      </w:r>
      <w:r w:rsidRPr="00DE0CFB">
        <w:rPr>
          <w:rFonts w:ascii="Times New Roman" w:hAnsi="Times New Roman" w:cs="Times New Roman"/>
          <w:b/>
          <w:sz w:val="24"/>
          <w:szCs w:val="24"/>
        </w:rPr>
        <w:t xml:space="preserve"> </w:t>
      </w:r>
    </w:p>
    <w:p w:rsidR="00443282" w:rsidRPr="002B44EB" w:rsidRDefault="00443282" w:rsidP="00443282">
      <w:pPr>
        <w:pStyle w:val="ListParagraph"/>
        <w:spacing w:line="480" w:lineRule="auto"/>
        <w:ind w:left="0" w:firstLine="567"/>
        <w:jc w:val="both"/>
        <w:rPr>
          <w:rFonts w:ascii="Times New Roman" w:hAnsi="Times New Roman" w:cs="Times New Roman"/>
          <w:sz w:val="24"/>
          <w:szCs w:val="24"/>
        </w:rPr>
      </w:pPr>
      <w:proofErr w:type="gramStart"/>
      <w:r w:rsidRPr="00DE0CFB">
        <w:rPr>
          <w:rFonts w:ascii="Times New Roman" w:hAnsi="Times New Roman" w:cs="Times New Roman"/>
          <w:sz w:val="24"/>
          <w:szCs w:val="24"/>
        </w:rPr>
        <w:t>Komisi Tinggi untuk urusan PBB (UNHCR) bermarkas di Jenewa, Swiss.</w:t>
      </w:r>
      <w:proofErr w:type="gramEnd"/>
      <w:r w:rsidRPr="00DE0CFB">
        <w:rPr>
          <w:rFonts w:ascii="Times New Roman" w:hAnsi="Times New Roman" w:cs="Times New Roman"/>
          <w:sz w:val="24"/>
          <w:szCs w:val="24"/>
        </w:rPr>
        <w:t xml:space="preserve"> Badan ini dididirikan pada tanggal 14 Desember 1950, bertujuan untuk melindungi dan memberikan bantuan kepada pengungsi berdasarkan permintaan sebuah pemerintahan atau PBB kemudian untuk mendampingi para pengungsi tersebut dalam proses pemindahan tempat menetap mereka ke tempat yang baru.</w:t>
      </w:r>
    </w:p>
    <w:p w:rsidR="00443282" w:rsidRDefault="00443282" w:rsidP="00443282">
      <w:pPr>
        <w:pStyle w:val="ListParagraph"/>
        <w:spacing w:line="480" w:lineRule="auto"/>
        <w:ind w:left="0" w:firstLine="567"/>
        <w:jc w:val="both"/>
        <w:rPr>
          <w:rFonts w:ascii="Times New Roman" w:hAnsi="Times New Roman" w:cs="Times New Roman"/>
          <w:sz w:val="24"/>
          <w:szCs w:val="24"/>
        </w:rPr>
      </w:pPr>
      <w:proofErr w:type="gramStart"/>
      <w:r w:rsidRPr="00DE0CFB">
        <w:rPr>
          <w:rFonts w:ascii="Times New Roman" w:hAnsi="Times New Roman" w:cs="Times New Roman"/>
          <w:sz w:val="24"/>
          <w:szCs w:val="24"/>
        </w:rPr>
        <w:t>Dalam resolusi 319 (IV) tanggal 3 Desember 1949, Majelis Umum memutuskan untuk mendirikan Kantor Kom</w:t>
      </w:r>
      <w:r>
        <w:rPr>
          <w:rFonts w:ascii="Times New Roman" w:hAnsi="Times New Roman" w:cs="Times New Roman"/>
          <w:sz w:val="24"/>
          <w:szCs w:val="24"/>
        </w:rPr>
        <w:t>isi Tinggi untuk pengungsi PBB /</w:t>
      </w:r>
      <w:r w:rsidRPr="00DE0CFB">
        <w:rPr>
          <w:rFonts w:ascii="Times New Roman" w:hAnsi="Times New Roman" w:cs="Times New Roman"/>
          <w:sz w:val="24"/>
          <w:szCs w:val="24"/>
        </w:rPr>
        <w:t xml:space="preserve"> </w:t>
      </w:r>
      <w:r w:rsidRPr="00DE0CFB">
        <w:rPr>
          <w:rFonts w:ascii="Times New Roman" w:hAnsi="Times New Roman" w:cs="Times New Roman"/>
          <w:i/>
          <w:sz w:val="24"/>
          <w:szCs w:val="24"/>
        </w:rPr>
        <w:t>United Nations High Commisioner for Refugees</w:t>
      </w:r>
      <w:r w:rsidRPr="00DE0CFB">
        <w:rPr>
          <w:rFonts w:ascii="Times New Roman" w:hAnsi="Times New Roman" w:cs="Times New Roman"/>
          <w:sz w:val="24"/>
          <w:szCs w:val="24"/>
        </w:rPr>
        <w:t xml:space="preserve"> (UNHCR).</w:t>
      </w:r>
      <w:proofErr w:type="gramEnd"/>
      <w:r w:rsidRPr="00DE0CFB">
        <w:rPr>
          <w:rFonts w:ascii="Times New Roman" w:hAnsi="Times New Roman" w:cs="Times New Roman"/>
          <w:sz w:val="24"/>
          <w:szCs w:val="24"/>
        </w:rPr>
        <w:t xml:space="preserve"> </w:t>
      </w:r>
      <w:proofErr w:type="gramStart"/>
      <w:r w:rsidRPr="00DE0CFB">
        <w:rPr>
          <w:rFonts w:ascii="Times New Roman" w:hAnsi="Times New Roman" w:cs="Times New Roman"/>
          <w:sz w:val="24"/>
          <w:szCs w:val="24"/>
        </w:rPr>
        <w:t>Kantor tersebut dibentuk pada 1 Januari 1951 sebagai organ pendamping bagi Majelis Umum yang pada awalnya bertugas untuk jangka waktu tiga tahun.</w:t>
      </w:r>
      <w:proofErr w:type="gramEnd"/>
      <w:r w:rsidRPr="00DE0CFB">
        <w:rPr>
          <w:rFonts w:ascii="Times New Roman" w:hAnsi="Times New Roman" w:cs="Times New Roman"/>
          <w:sz w:val="24"/>
          <w:szCs w:val="24"/>
        </w:rPr>
        <w:t xml:space="preserve"> Sejak saat itu mandat dari </w:t>
      </w:r>
      <w:proofErr w:type="gramStart"/>
      <w:r w:rsidRPr="00DE0CFB">
        <w:rPr>
          <w:rFonts w:ascii="Times New Roman" w:hAnsi="Times New Roman" w:cs="Times New Roman"/>
          <w:i/>
          <w:sz w:val="24"/>
          <w:szCs w:val="24"/>
        </w:rPr>
        <w:t>United  Nations</w:t>
      </w:r>
      <w:proofErr w:type="gramEnd"/>
      <w:r w:rsidRPr="00DE0CFB">
        <w:rPr>
          <w:rFonts w:ascii="Times New Roman" w:hAnsi="Times New Roman" w:cs="Times New Roman"/>
          <w:i/>
          <w:sz w:val="24"/>
          <w:szCs w:val="24"/>
        </w:rPr>
        <w:t xml:space="preserve"> High Commisioner for Refugees</w:t>
      </w:r>
      <w:r w:rsidRPr="00DE0CFB">
        <w:rPr>
          <w:rFonts w:ascii="Times New Roman" w:hAnsi="Times New Roman" w:cs="Times New Roman"/>
          <w:sz w:val="24"/>
          <w:szCs w:val="24"/>
        </w:rPr>
        <w:t xml:space="preserve"> secara berkala diperpanjang dalam waktu lima tahun berturut-turut. </w:t>
      </w:r>
      <w:proofErr w:type="gramStart"/>
      <w:r w:rsidRPr="00DE0CFB">
        <w:rPr>
          <w:rFonts w:ascii="Times New Roman" w:hAnsi="Times New Roman" w:cs="Times New Roman"/>
          <w:sz w:val="24"/>
          <w:szCs w:val="24"/>
        </w:rPr>
        <w:t>Pada tahun 2003, Majelis Umum memperpanjang mandat UNHCR “sampai masalah pengungsi diselesaikan”.</w:t>
      </w:r>
      <w:proofErr w:type="gramEnd"/>
      <w:r>
        <w:rPr>
          <w:rStyle w:val="FootnoteReference"/>
          <w:rFonts w:ascii="Times New Roman" w:hAnsi="Times New Roman" w:cs="Times New Roman"/>
          <w:sz w:val="24"/>
          <w:szCs w:val="24"/>
        </w:rPr>
        <w:footnoteReference w:id="1"/>
      </w:r>
    </w:p>
    <w:p w:rsidR="00443282" w:rsidRPr="00FB529E" w:rsidRDefault="00443282" w:rsidP="00443282">
      <w:pPr>
        <w:pStyle w:val="ListParagraph"/>
        <w:spacing w:line="480" w:lineRule="auto"/>
        <w:ind w:left="0" w:firstLine="567"/>
        <w:jc w:val="both"/>
        <w:rPr>
          <w:rFonts w:ascii="Times New Roman" w:hAnsi="Times New Roman" w:cs="Times New Roman"/>
          <w:sz w:val="24"/>
          <w:szCs w:val="24"/>
        </w:rPr>
      </w:pPr>
    </w:p>
    <w:p w:rsidR="00443282" w:rsidRPr="00C852B1" w:rsidRDefault="00443282" w:rsidP="00443282">
      <w:pPr>
        <w:pStyle w:val="ListParagraph"/>
        <w:numPr>
          <w:ilvl w:val="1"/>
          <w:numId w:val="1"/>
        </w:numPr>
        <w:spacing w:line="480" w:lineRule="auto"/>
        <w:ind w:left="567" w:hanging="567"/>
        <w:jc w:val="both"/>
        <w:rPr>
          <w:rFonts w:ascii="Times New Roman" w:hAnsi="Times New Roman" w:cs="Times New Roman"/>
          <w:sz w:val="24"/>
          <w:szCs w:val="24"/>
        </w:rPr>
      </w:pPr>
      <w:r w:rsidRPr="00C852B1">
        <w:rPr>
          <w:rFonts w:ascii="Times New Roman" w:hAnsi="Times New Roman" w:cs="Times New Roman"/>
          <w:b/>
          <w:sz w:val="24"/>
          <w:szCs w:val="24"/>
        </w:rPr>
        <w:t xml:space="preserve">Fungsi dan Tugas </w:t>
      </w:r>
      <w:r>
        <w:rPr>
          <w:rFonts w:ascii="Times New Roman" w:hAnsi="Times New Roman" w:cs="Times New Roman"/>
          <w:b/>
          <w:sz w:val="24"/>
          <w:szCs w:val="24"/>
        </w:rPr>
        <w:t>UNHCR (</w:t>
      </w:r>
      <w:r w:rsidRPr="00C852B1">
        <w:rPr>
          <w:rFonts w:ascii="Times New Roman" w:hAnsi="Times New Roman" w:cs="Times New Roman"/>
          <w:b/>
          <w:i/>
          <w:sz w:val="24"/>
          <w:szCs w:val="24"/>
        </w:rPr>
        <w:t>United Nation Commisioner for</w:t>
      </w:r>
      <w:r w:rsidRPr="00C852B1">
        <w:rPr>
          <w:rFonts w:ascii="Times New Roman" w:hAnsi="Times New Roman" w:cs="Times New Roman"/>
          <w:i/>
          <w:sz w:val="24"/>
          <w:szCs w:val="24"/>
        </w:rPr>
        <w:t xml:space="preserve"> </w:t>
      </w:r>
      <w:r w:rsidRPr="00C852B1">
        <w:rPr>
          <w:rFonts w:ascii="Times New Roman" w:hAnsi="Times New Roman" w:cs="Times New Roman"/>
          <w:b/>
          <w:i/>
          <w:sz w:val="24"/>
          <w:szCs w:val="24"/>
        </w:rPr>
        <w:t>Refugee</w:t>
      </w:r>
      <w:r>
        <w:rPr>
          <w:rFonts w:ascii="Times New Roman" w:hAnsi="Times New Roman" w:cs="Times New Roman"/>
          <w:b/>
          <w:i/>
          <w:sz w:val="24"/>
          <w:szCs w:val="24"/>
        </w:rPr>
        <w:t>)</w:t>
      </w:r>
      <w:r w:rsidRPr="00C852B1">
        <w:rPr>
          <w:rFonts w:ascii="Times New Roman" w:hAnsi="Times New Roman" w:cs="Times New Roman"/>
          <w:b/>
          <w:i/>
          <w:sz w:val="24"/>
          <w:szCs w:val="24"/>
        </w:rPr>
        <w:t xml:space="preserve"> </w:t>
      </w:r>
    </w:p>
    <w:p w:rsidR="00443282" w:rsidRPr="008F2AB0" w:rsidRDefault="00443282" w:rsidP="00443282">
      <w:pPr>
        <w:spacing w:line="480" w:lineRule="auto"/>
        <w:ind w:firstLine="567"/>
        <w:jc w:val="both"/>
        <w:rPr>
          <w:rFonts w:ascii="Times New Roman" w:hAnsi="Times New Roman" w:cs="Times New Roman"/>
          <w:sz w:val="24"/>
          <w:szCs w:val="24"/>
        </w:rPr>
      </w:pPr>
      <w:r w:rsidRPr="008F2AB0">
        <w:rPr>
          <w:rFonts w:ascii="Times New Roman" w:hAnsi="Times New Roman" w:cs="Times New Roman"/>
          <w:sz w:val="24"/>
          <w:szCs w:val="24"/>
        </w:rPr>
        <w:t xml:space="preserve">Menurut Pasal 1 Statuta Kantor Komisi Tinggi, tugas utama mereka adalah memberikan perlindungan internasional pada pengungsi, dan mencari jalan keluar yang tahan lama bagi pengungsi dengan membantu pemerintah dalam memfasilitasi pemulangan pengungsi dengan </w:t>
      </w:r>
      <w:r w:rsidRPr="008F2AB0">
        <w:rPr>
          <w:rFonts w:ascii="Times New Roman" w:hAnsi="Times New Roman" w:cs="Times New Roman"/>
          <w:sz w:val="24"/>
          <w:szCs w:val="24"/>
        </w:rPr>
        <w:lastRenderedPageBreak/>
        <w:t>sukarela, atau intergrasi mereka ke dalam masyarakat berkewarganegaraan baru. Fungsi Komisi Tinggi diklasifikasikan sebagai “benar-benar non politik” serta “kemanusiaan dan sosial”</w:t>
      </w:r>
      <w:r>
        <w:rPr>
          <w:rStyle w:val="FootnoteReference"/>
          <w:rFonts w:ascii="Times New Roman" w:hAnsi="Times New Roman" w:cs="Times New Roman"/>
          <w:sz w:val="24"/>
          <w:szCs w:val="24"/>
        </w:rPr>
        <w:footnoteReference w:id="2"/>
      </w:r>
    </w:p>
    <w:p w:rsidR="00443282" w:rsidRPr="00685D2F" w:rsidRDefault="00443282" w:rsidP="00443282">
      <w:pPr>
        <w:pStyle w:val="ListParagraph"/>
        <w:spacing w:line="480" w:lineRule="auto"/>
        <w:ind w:left="0"/>
        <w:jc w:val="both"/>
        <w:rPr>
          <w:rFonts w:ascii="Times New Roman" w:hAnsi="Times New Roman" w:cs="Times New Roman"/>
          <w:sz w:val="24"/>
          <w:szCs w:val="24"/>
        </w:rPr>
      </w:pPr>
      <w:r w:rsidRPr="00DE0CFB">
        <w:rPr>
          <w:rFonts w:ascii="Times New Roman" w:hAnsi="Times New Roman" w:cs="Times New Roman"/>
          <w:sz w:val="24"/>
          <w:szCs w:val="24"/>
        </w:rPr>
        <w:t>Dalam memenuhi fungsi perlindungan, tugas Komisi Tinggi seperti yang disebutkan dalam Statuta tersebut termasuk:</w:t>
      </w:r>
      <w:r>
        <w:rPr>
          <w:rStyle w:val="FootnoteReference"/>
          <w:rFonts w:ascii="Times New Roman" w:hAnsi="Times New Roman" w:cs="Times New Roman"/>
          <w:sz w:val="24"/>
          <w:szCs w:val="24"/>
        </w:rPr>
        <w:footnoteReference w:id="3"/>
      </w:r>
    </w:p>
    <w:p w:rsidR="00443282" w:rsidRPr="00DE0CFB" w:rsidRDefault="00443282" w:rsidP="00443282">
      <w:pPr>
        <w:pStyle w:val="ListParagraph"/>
        <w:numPr>
          <w:ilvl w:val="0"/>
          <w:numId w:val="2"/>
        </w:numPr>
        <w:spacing w:line="480" w:lineRule="auto"/>
        <w:jc w:val="both"/>
        <w:rPr>
          <w:rFonts w:ascii="Times New Roman" w:hAnsi="Times New Roman" w:cs="Times New Roman"/>
          <w:sz w:val="24"/>
          <w:szCs w:val="24"/>
        </w:rPr>
      </w:pPr>
      <w:r w:rsidRPr="00DE0CFB">
        <w:rPr>
          <w:rFonts w:ascii="Times New Roman" w:hAnsi="Times New Roman" w:cs="Times New Roman"/>
          <w:sz w:val="24"/>
          <w:szCs w:val="24"/>
        </w:rPr>
        <w:t>Memajukan penyelesaian dan ratifikasi konvensi internasional untuk perlindungan pengungsi; mengawasi pelaksanaannya; dan mengusulkan amandemen;</w:t>
      </w:r>
    </w:p>
    <w:p w:rsidR="00443282" w:rsidRPr="00DE0CFB" w:rsidRDefault="00443282" w:rsidP="00443282">
      <w:pPr>
        <w:pStyle w:val="ListParagraph"/>
        <w:numPr>
          <w:ilvl w:val="0"/>
          <w:numId w:val="2"/>
        </w:numPr>
        <w:spacing w:line="480" w:lineRule="auto"/>
        <w:jc w:val="both"/>
        <w:rPr>
          <w:rFonts w:ascii="Times New Roman" w:hAnsi="Times New Roman" w:cs="Times New Roman"/>
          <w:sz w:val="24"/>
          <w:szCs w:val="24"/>
        </w:rPr>
      </w:pPr>
      <w:r w:rsidRPr="00DE0CFB">
        <w:rPr>
          <w:rFonts w:ascii="Times New Roman" w:hAnsi="Times New Roman" w:cs="Times New Roman"/>
          <w:sz w:val="24"/>
          <w:szCs w:val="24"/>
        </w:rPr>
        <w:t>Memajukan upaya-upaya untuk memperbaiki situasi pengungsi dan mengurangi jumlah orang yang memerlukan perlindungan;</w:t>
      </w:r>
    </w:p>
    <w:p w:rsidR="00443282" w:rsidRPr="00DE0CFB" w:rsidRDefault="00443282" w:rsidP="00443282">
      <w:pPr>
        <w:pStyle w:val="ListParagraph"/>
        <w:numPr>
          <w:ilvl w:val="0"/>
          <w:numId w:val="2"/>
        </w:numPr>
        <w:spacing w:line="480" w:lineRule="auto"/>
        <w:jc w:val="both"/>
        <w:rPr>
          <w:rFonts w:ascii="Times New Roman" w:hAnsi="Times New Roman" w:cs="Times New Roman"/>
          <w:sz w:val="24"/>
          <w:szCs w:val="24"/>
        </w:rPr>
      </w:pPr>
      <w:r w:rsidRPr="00DE0CFB">
        <w:rPr>
          <w:rFonts w:ascii="Times New Roman" w:hAnsi="Times New Roman" w:cs="Times New Roman"/>
          <w:sz w:val="24"/>
          <w:szCs w:val="24"/>
        </w:rPr>
        <w:t>Membantu usaha-usaha meningkatkan pemulangan sukarela, atau berasimilasi dengan masyarakat negara baru;</w:t>
      </w:r>
    </w:p>
    <w:p w:rsidR="00443282" w:rsidRPr="00DE0CFB" w:rsidRDefault="00443282" w:rsidP="00443282">
      <w:pPr>
        <w:pStyle w:val="ListParagraph"/>
        <w:numPr>
          <w:ilvl w:val="0"/>
          <w:numId w:val="2"/>
        </w:numPr>
        <w:spacing w:line="480" w:lineRule="auto"/>
        <w:jc w:val="both"/>
        <w:rPr>
          <w:rFonts w:ascii="Times New Roman" w:hAnsi="Times New Roman" w:cs="Times New Roman"/>
          <w:sz w:val="24"/>
          <w:szCs w:val="24"/>
        </w:rPr>
      </w:pPr>
      <w:r w:rsidRPr="00DE0CFB">
        <w:rPr>
          <w:rFonts w:ascii="Times New Roman" w:hAnsi="Times New Roman" w:cs="Times New Roman"/>
          <w:sz w:val="24"/>
          <w:szCs w:val="24"/>
        </w:rPr>
        <w:t>Meningkatkan penerimaan pengungsi ke dalam wilayah negara negara;</w:t>
      </w:r>
    </w:p>
    <w:p w:rsidR="00443282" w:rsidRPr="00DE0CFB" w:rsidRDefault="00443282" w:rsidP="0044328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Memfasilitasi transfer a</w:t>
      </w:r>
      <w:r w:rsidRPr="00DE0CFB">
        <w:rPr>
          <w:rFonts w:ascii="Times New Roman" w:hAnsi="Times New Roman" w:cs="Times New Roman"/>
          <w:sz w:val="24"/>
          <w:szCs w:val="24"/>
        </w:rPr>
        <w:t>set para pengungsi; memperoleh informasi dari pemerintah mengenai jumlah dan kondisi pengungsi di dalam wilayahnya; serta hukum dan peraturan-peraturan yang berlaku;</w:t>
      </w:r>
    </w:p>
    <w:p w:rsidR="00443282" w:rsidRPr="00DE0CFB" w:rsidRDefault="00443282" w:rsidP="00443282">
      <w:pPr>
        <w:pStyle w:val="ListParagraph"/>
        <w:numPr>
          <w:ilvl w:val="0"/>
          <w:numId w:val="2"/>
        </w:numPr>
        <w:spacing w:line="480" w:lineRule="auto"/>
        <w:jc w:val="both"/>
        <w:rPr>
          <w:rFonts w:ascii="Times New Roman" w:hAnsi="Times New Roman" w:cs="Times New Roman"/>
          <w:sz w:val="24"/>
          <w:szCs w:val="24"/>
        </w:rPr>
      </w:pPr>
      <w:r w:rsidRPr="00DE0CFB">
        <w:rPr>
          <w:rFonts w:ascii="Times New Roman" w:hAnsi="Times New Roman" w:cs="Times New Roman"/>
          <w:sz w:val="24"/>
          <w:szCs w:val="24"/>
        </w:rPr>
        <w:t>Memelihara hubungan erat dengan organisasi pemerintah dan non pemerintah;</w:t>
      </w:r>
    </w:p>
    <w:p w:rsidR="00443282" w:rsidRPr="00DE0CFB" w:rsidRDefault="00443282" w:rsidP="00443282">
      <w:pPr>
        <w:pStyle w:val="ListParagraph"/>
        <w:numPr>
          <w:ilvl w:val="0"/>
          <w:numId w:val="2"/>
        </w:numPr>
        <w:spacing w:line="480" w:lineRule="auto"/>
        <w:jc w:val="both"/>
        <w:rPr>
          <w:rFonts w:ascii="Times New Roman" w:hAnsi="Times New Roman" w:cs="Times New Roman"/>
          <w:sz w:val="24"/>
          <w:szCs w:val="24"/>
        </w:rPr>
      </w:pPr>
      <w:r w:rsidRPr="00DE0CFB">
        <w:rPr>
          <w:rFonts w:ascii="Times New Roman" w:hAnsi="Times New Roman" w:cs="Times New Roman"/>
          <w:sz w:val="24"/>
          <w:szCs w:val="24"/>
        </w:rPr>
        <w:t>Menggalang hubungan dengan organisasi swasta yang menangani persoalan pengungsi;</w:t>
      </w:r>
    </w:p>
    <w:p w:rsidR="00443282" w:rsidRPr="00385A67" w:rsidRDefault="00443282" w:rsidP="00443282">
      <w:pPr>
        <w:pStyle w:val="ListParagraph"/>
        <w:numPr>
          <w:ilvl w:val="0"/>
          <w:numId w:val="2"/>
        </w:numPr>
        <w:spacing w:line="480" w:lineRule="auto"/>
        <w:jc w:val="both"/>
        <w:rPr>
          <w:rFonts w:ascii="Times New Roman" w:hAnsi="Times New Roman" w:cs="Times New Roman"/>
          <w:sz w:val="24"/>
          <w:szCs w:val="24"/>
        </w:rPr>
      </w:pPr>
      <w:r w:rsidRPr="00DE0CFB">
        <w:rPr>
          <w:rFonts w:ascii="Times New Roman" w:hAnsi="Times New Roman" w:cs="Times New Roman"/>
          <w:sz w:val="24"/>
          <w:szCs w:val="24"/>
        </w:rPr>
        <w:t>Memfasilitasi koordinasi usaha-usaha swasta;</w:t>
      </w:r>
    </w:p>
    <w:p w:rsidR="00443282" w:rsidRPr="00DE0CFB" w:rsidRDefault="00443282" w:rsidP="00443282">
      <w:pPr>
        <w:spacing w:line="480" w:lineRule="auto"/>
        <w:ind w:firstLine="567"/>
        <w:jc w:val="both"/>
        <w:rPr>
          <w:rFonts w:ascii="Times New Roman" w:hAnsi="Times New Roman" w:cs="Times New Roman"/>
          <w:sz w:val="24"/>
          <w:szCs w:val="24"/>
        </w:rPr>
      </w:pPr>
      <w:proofErr w:type="gramStart"/>
      <w:r w:rsidRPr="00DE0CFB">
        <w:rPr>
          <w:rFonts w:ascii="Times New Roman" w:hAnsi="Times New Roman" w:cs="Times New Roman"/>
          <w:sz w:val="24"/>
          <w:szCs w:val="24"/>
        </w:rPr>
        <w:t xml:space="preserve">UNHCR juga bertujuan untuk mengurangi situasi pengungsian paksa dengan mendorong paksa negara-negara serta lembaga-lembaga lainnya untuk menciptakan kondisi yang kondusif </w:t>
      </w:r>
      <w:r w:rsidRPr="00DE0CFB">
        <w:rPr>
          <w:rFonts w:ascii="Times New Roman" w:hAnsi="Times New Roman" w:cs="Times New Roman"/>
          <w:sz w:val="24"/>
          <w:szCs w:val="24"/>
        </w:rPr>
        <w:lastRenderedPageBreak/>
        <w:t>bagi perlindungan hak asasi manusia dan resolusi damai sengketa.</w:t>
      </w:r>
      <w:proofErr w:type="gramEnd"/>
      <w:r w:rsidRPr="00DE0CFB">
        <w:rPr>
          <w:rFonts w:ascii="Times New Roman" w:hAnsi="Times New Roman" w:cs="Times New Roman"/>
          <w:sz w:val="24"/>
          <w:szCs w:val="24"/>
        </w:rPr>
        <w:t xml:space="preserve"> </w:t>
      </w:r>
      <w:proofErr w:type="gramStart"/>
      <w:r w:rsidRPr="00DE0CFB">
        <w:rPr>
          <w:rFonts w:ascii="Times New Roman" w:hAnsi="Times New Roman" w:cs="Times New Roman"/>
          <w:sz w:val="24"/>
          <w:szCs w:val="24"/>
        </w:rPr>
        <w:t>Dalam semua kegiatannya, UNHCR memberikan perhatian khusus pada kebutuhan anak-anak dan berusaha untuk mempromosikan hak-hak perempuan.</w:t>
      </w:r>
      <w:proofErr w:type="gramEnd"/>
    </w:p>
    <w:p w:rsidR="00443282" w:rsidRDefault="00443282" w:rsidP="00443282">
      <w:pPr>
        <w:spacing w:line="480" w:lineRule="auto"/>
        <w:ind w:firstLine="567"/>
        <w:jc w:val="both"/>
        <w:rPr>
          <w:rFonts w:ascii="Times New Roman" w:hAnsi="Times New Roman" w:cs="Times New Roman"/>
          <w:sz w:val="24"/>
          <w:szCs w:val="24"/>
        </w:rPr>
      </w:pPr>
      <w:proofErr w:type="gramStart"/>
      <w:r w:rsidRPr="00DE0CFB">
        <w:rPr>
          <w:rFonts w:ascii="Times New Roman" w:hAnsi="Times New Roman" w:cs="Times New Roman"/>
          <w:sz w:val="24"/>
          <w:szCs w:val="24"/>
        </w:rPr>
        <w:t xml:space="preserve">Sebagai organisasi yang bergerak dan </w:t>
      </w:r>
      <w:r w:rsidRPr="00DE0CFB">
        <w:rPr>
          <w:rFonts w:ascii="Times New Roman" w:hAnsi="Times New Roman" w:cs="Times New Roman"/>
          <w:i/>
          <w:sz w:val="24"/>
          <w:szCs w:val="24"/>
        </w:rPr>
        <w:t xml:space="preserve">concern </w:t>
      </w:r>
      <w:r w:rsidRPr="00DE0CFB">
        <w:rPr>
          <w:rFonts w:ascii="Times New Roman" w:hAnsi="Times New Roman" w:cs="Times New Roman"/>
          <w:sz w:val="24"/>
          <w:szCs w:val="24"/>
        </w:rPr>
        <w:t>dalam masalah pengungsian, UNHCR diharapkan dapat menjadi ujung tombak dalam penyelesaian permasalahan pengungsian yang kini menjadi masalah serius dalam dunia internasional.</w:t>
      </w:r>
      <w:proofErr w:type="gramEnd"/>
      <w:r w:rsidRPr="00DE0CFB">
        <w:rPr>
          <w:rFonts w:ascii="Times New Roman" w:hAnsi="Times New Roman" w:cs="Times New Roman"/>
          <w:sz w:val="24"/>
          <w:szCs w:val="24"/>
        </w:rPr>
        <w:t xml:space="preserve"> Adapun tugas dan kegiatan UNHCR secara garis besar adalah sebagai </w:t>
      </w:r>
      <w:proofErr w:type="gramStart"/>
      <w:r w:rsidRPr="00DE0CFB">
        <w:rPr>
          <w:rFonts w:ascii="Times New Roman" w:hAnsi="Times New Roman" w:cs="Times New Roman"/>
          <w:sz w:val="24"/>
          <w:szCs w:val="24"/>
        </w:rPr>
        <w:t>berikut</w:t>
      </w:r>
      <w:r>
        <w:rPr>
          <w:rFonts w:ascii="Times New Roman" w:hAnsi="Times New Roman" w:cs="Times New Roman"/>
          <w:sz w:val="24"/>
          <w:szCs w:val="24"/>
        </w:rPr>
        <w:t xml:space="preserve"> :</w:t>
      </w:r>
      <w:proofErr w:type="gramEnd"/>
      <w:r>
        <w:rPr>
          <w:rStyle w:val="FootnoteReference"/>
          <w:rFonts w:ascii="Times New Roman" w:hAnsi="Times New Roman" w:cs="Times New Roman"/>
          <w:sz w:val="24"/>
          <w:szCs w:val="24"/>
        </w:rPr>
        <w:footnoteReference w:id="4"/>
      </w:r>
    </w:p>
    <w:p w:rsidR="00443282" w:rsidRDefault="00443282" w:rsidP="00443282">
      <w:pPr>
        <w:pStyle w:val="ListParagraph"/>
        <w:numPr>
          <w:ilvl w:val="0"/>
          <w:numId w:val="3"/>
        </w:numPr>
        <w:spacing w:line="480" w:lineRule="auto"/>
        <w:ind w:left="426"/>
        <w:jc w:val="both"/>
        <w:rPr>
          <w:rFonts w:ascii="Times New Roman" w:hAnsi="Times New Roman" w:cs="Times New Roman"/>
          <w:i/>
          <w:sz w:val="24"/>
          <w:szCs w:val="24"/>
        </w:rPr>
      </w:pPr>
      <w:r w:rsidRPr="00DE0CFB">
        <w:rPr>
          <w:rFonts w:ascii="Times New Roman" w:hAnsi="Times New Roman" w:cs="Times New Roman"/>
          <w:sz w:val="24"/>
          <w:szCs w:val="24"/>
        </w:rPr>
        <w:t xml:space="preserve">Perlindungan </w:t>
      </w:r>
      <w:r w:rsidRPr="00DE0CFB">
        <w:rPr>
          <w:rFonts w:ascii="Times New Roman" w:hAnsi="Times New Roman" w:cs="Times New Roman"/>
          <w:i/>
          <w:sz w:val="24"/>
          <w:szCs w:val="24"/>
        </w:rPr>
        <w:t>(protection)</w:t>
      </w:r>
    </w:p>
    <w:p w:rsidR="00443282" w:rsidRDefault="00443282" w:rsidP="00443282">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Seyogyanya perlindungan terhadap warga merupakan tugas dari pemerintah.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ketika mereka menjadi pengungsi, jaring perlindungan yang diberikan oleh negara tersebut hilang.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tidak memiliki perlindungan dari negara mereka sendiri dan berada dalam situasi yang rentan.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dari itu UNHCR bertugas menjembatani agar hak-hak dasar para pengungsi ini masih bisa terjamin, dan mencegah mereka dikembalikan ke negara asalnya dan mendapat penganiayaan kembali.</w:t>
      </w:r>
      <w:proofErr w:type="gramEnd"/>
    </w:p>
    <w:p w:rsidR="00443282" w:rsidRDefault="00443282" w:rsidP="004432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Saat ini setidaknya UNHCR menangani 33</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juta jiwa di seluruh dunia yang menghadapi masalah pengungsian. UNHCR bersama mitranya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 berbagai lokasi, mulai dari kota, kamp-kamp yang berada di pedalaman, serta daerah-daerah perbatasan. </w:t>
      </w:r>
      <w:proofErr w:type="gramStart"/>
      <w:r>
        <w:rPr>
          <w:rFonts w:ascii="Times New Roman" w:hAnsi="Times New Roman" w:cs="Times New Roman"/>
          <w:sz w:val="24"/>
          <w:szCs w:val="24"/>
        </w:rPr>
        <w:t>Badan ini bekerja untuk memberikan perlindungan fisik dan juga perlindungan hukum.</w:t>
      </w:r>
      <w:proofErr w:type="gramEnd"/>
    </w:p>
    <w:p w:rsidR="00443282" w:rsidRDefault="00443282" w:rsidP="0044328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Pelayanan </w:t>
      </w:r>
      <w:r w:rsidRPr="007B25E7">
        <w:rPr>
          <w:rFonts w:ascii="Times New Roman" w:hAnsi="Times New Roman" w:cs="Times New Roman"/>
          <w:i/>
          <w:sz w:val="24"/>
          <w:szCs w:val="24"/>
        </w:rPr>
        <w:t>(Assistance</w:t>
      </w:r>
      <w:r>
        <w:rPr>
          <w:rFonts w:ascii="Times New Roman" w:hAnsi="Times New Roman" w:cs="Times New Roman"/>
          <w:sz w:val="24"/>
          <w:szCs w:val="24"/>
        </w:rPr>
        <w:t>)</w:t>
      </w:r>
    </w:p>
    <w:p w:rsidR="00443282" w:rsidRDefault="00443282" w:rsidP="00443282">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Orang-orang yang terpaksa meninggalkan rumah mereka dan mencari keamanan di negara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atau bagian yang berbeda dari negara mereka sendiri, selalu membutuhkan bantuan. </w:t>
      </w:r>
      <w:proofErr w:type="gramStart"/>
      <w:r>
        <w:rPr>
          <w:rFonts w:ascii="Times New Roman" w:hAnsi="Times New Roman" w:cs="Times New Roman"/>
          <w:sz w:val="24"/>
          <w:szCs w:val="24"/>
        </w:rPr>
        <w:lastRenderedPageBreak/>
        <w:t>Kebanyakan pengungsi dan orang-orang terlantar meninggalkan daerah asal mereka dengan keterbatasan sumber daya dan perbekalan.</w:t>
      </w:r>
      <w:proofErr w:type="gramEnd"/>
    </w:p>
    <w:p w:rsidR="00443282" w:rsidRPr="00685D2F" w:rsidRDefault="00443282" w:rsidP="00443282">
      <w:pPr>
        <w:pStyle w:val="ListParagraph"/>
        <w:spacing w:line="480" w:lineRule="auto"/>
        <w:ind w:left="0" w:firstLine="426"/>
        <w:jc w:val="both"/>
        <w:rPr>
          <w:rFonts w:ascii="Times New Roman" w:hAnsi="Times New Roman" w:cs="Times New Roman"/>
          <w:sz w:val="24"/>
          <w:szCs w:val="24"/>
        </w:rPr>
      </w:pPr>
      <w:r w:rsidRPr="00685D2F">
        <w:rPr>
          <w:rFonts w:ascii="Times New Roman" w:hAnsi="Times New Roman" w:cs="Times New Roman"/>
          <w:sz w:val="24"/>
          <w:szCs w:val="24"/>
        </w:rPr>
        <w:t xml:space="preserve">UNHCR bersama mitra-mitranya memberikan bantuan darurat berupa penyediaan air bersih, sanitasi, perawatan kesehatan, bahan-bahan bangunan, serta bahan-bahan lainnya seperti selimut, alas tidur, jerigen, barang-barang rumah tangga, dan kadang juga berupa makanan. </w:t>
      </w:r>
      <w:proofErr w:type="gramStart"/>
      <w:r w:rsidRPr="00685D2F">
        <w:rPr>
          <w:rFonts w:ascii="Times New Roman" w:hAnsi="Times New Roman" w:cs="Times New Roman"/>
          <w:sz w:val="24"/>
          <w:szCs w:val="24"/>
        </w:rPr>
        <w:t>Serta bantuan-bantuan yang sifatnya lebih luas termasuk menyediakan pendaftaran bagi pengungsi, bantuan dan saran pada aplikasi suaka, pendidikan, dan juga konseling.</w:t>
      </w:r>
      <w:proofErr w:type="gramEnd"/>
    </w:p>
    <w:p w:rsidR="00443282" w:rsidRPr="00685D2F" w:rsidRDefault="00443282" w:rsidP="0044328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Kapasitas (</w:t>
      </w:r>
      <w:r w:rsidRPr="001C440D">
        <w:rPr>
          <w:rFonts w:ascii="Times New Roman" w:hAnsi="Times New Roman" w:cs="Times New Roman"/>
          <w:i/>
          <w:sz w:val="24"/>
          <w:szCs w:val="24"/>
        </w:rPr>
        <w:t>Capacity Building)</w:t>
      </w:r>
    </w:p>
    <w:p w:rsidR="00443282" w:rsidRDefault="00443282" w:rsidP="00443282">
      <w:pPr>
        <w:pStyle w:val="ListParagraph"/>
        <w:spacing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Peningkatan kapasitas merupakan inti dari perlindungan terhadap pengungsi, UNHCR berusaha untuk membantu negara-negara memenuhi kewajiban hukum internasional untuk melindungi pengungsi.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Melalui program </w:t>
      </w:r>
      <w:r w:rsidRPr="00685D2F">
        <w:rPr>
          <w:rFonts w:ascii="Times New Roman" w:hAnsi="Times New Roman" w:cs="Times New Roman"/>
          <w:i/>
          <w:sz w:val="24"/>
          <w:szCs w:val="24"/>
        </w:rPr>
        <w:t>“Livehood”</w:t>
      </w:r>
      <w:r>
        <w:rPr>
          <w:rFonts w:ascii="Times New Roman" w:hAnsi="Times New Roman" w:cs="Times New Roman"/>
          <w:sz w:val="24"/>
          <w:szCs w:val="24"/>
        </w:rPr>
        <w:t xml:space="preserve"> membantu para pengungsi menjadi lebih mandiri di tempat-tempat pengungsian mereka dan meningkatkan kemungkinan menemukan solusi berkelanjutan bagi pengungsi.</w:t>
      </w:r>
      <w:proofErr w:type="gramEnd"/>
    </w:p>
    <w:p w:rsidR="00443282" w:rsidRDefault="00443282" w:rsidP="00443282">
      <w:pPr>
        <w:pStyle w:val="ListParagraph"/>
        <w:spacing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Kegiatan peningkatan kapasitas diarahkan untuk memperkuat otoritas nasional; hukum dan kebijakan untuk memastikan penanganan yang tepat dari masalah pengungsi dan suaka, penerimaan dan perawatan pengungsi, promosi kemandirian para pengungsi dan realisasi solusi berkelanjutan.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tugas ini tidak dapat dicapai sendiri.</w:t>
      </w:r>
      <w:proofErr w:type="gramEnd"/>
      <w:r>
        <w:rPr>
          <w:rFonts w:ascii="Times New Roman" w:hAnsi="Times New Roman" w:cs="Times New Roman"/>
          <w:sz w:val="24"/>
          <w:szCs w:val="24"/>
        </w:rPr>
        <w:t xml:space="preserve"> Hal ini membutuhkan kerangka kemitraan yang melibatkan </w:t>
      </w:r>
      <w:proofErr w:type="gramStart"/>
      <w:r>
        <w:rPr>
          <w:rFonts w:ascii="Times New Roman" w:hAnsi="Times New Roman" w:cs="Times New Roman"/>
          <w:sz w:val="24"/>
          <w:szCs w:val="24"/>
        </w:rPr>
        <w:t>tuan</w:t>
      </w:r>
      <w:proofErr w:type="gramEnd"/>
      <w:r>
        <w:rPr>
          <w:rFonts w:ascii="Times New Roman" w:hAnsi="Times New Roman" w:cs="Times New Roman"/>
          <w:sz w:val="24"/>
          <w:szCs w:val="24"/>
        </w:rPr>
        <w:t xml:space="preserve"> rumah dan donor pemerintah, bantuan kemanusiaan dan badan-badan pembangunan, masyarakat sipil, termasuk LSM, bersama dengan pengungsi sendiri.</w:t>
      </w:r>
    </w:p>
    <w:p w:rsidR="00443282" w:rsidRPr="008C1E81" w:rsidRDefault="00443282" w:rsidP="0044328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Solusi Berkelanjutan (</w:t>
      </w:r>
      <w:r w:rsidRPr="008C1E81">
        <w:rPr>
          <w:rFonts w:ascii="Times New Roman" w:hAnsi="Times New Roman" w:cs="Times New Roman"/>
          <w:i/>
          <w:sz w:val="24"/>
          <w:szCs w:val="24"/>
        </w:rPr>
        <w:t>Durable Solutions)</w:t>
      </w:r>
    </w:p>
    <w:p w:rsidR="00443282" w:rsidRDefault="00443282" w:rsidP="00443282">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Para pengungsi yang diatasi dan dibawah perlindungan UNHCR tentu saja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selamanya berstatus sebagai pengungsi. Diperlukan sebuah kerangka dan juga rencana jangka panjang bagi para pengungsi tersebut bagi kehidupannya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dan </w:t>
      </w:r>
      <w:r>
        <w:rPr>
          <w:rFonts w:ascii="Times New Roman" w:hAnsi="Times New Roman" w:cs="Times New Roman"/>
          <w:sz w:val="24"/>
          <w:szCs w:val="24"/>
        </w:rPr>
        <w:lastRenderedPageBreak/>
        <w:t xml:space="preserve">mengembalikan kehidupannya seperti dahulu sebelum terjadinya pengungsian. Maka dari itu UNHCR mempersiapkan sebuah solusi berkelanjutan yang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dan memperbaiki kehidupan pengungsi di masa yang akan datang; repatriasi sukarela, integrasi lokal, dan pemulangan kembali secara sukarela ke negara asal.</w:t>
      </w:r>
    </w:p>
    <w:p w:rsidR="00443282" w:rsidRPr="00880FB8" w:rsidRDefault="00443282" w:rsidP="0044328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Tanggap Darurat </w:t>
      </w:r>
      <w:r w:rsidRPr="00880FB8">
        <w:rPr>
          <w:rFonts w:ascii="Times New Roman" w:hAnsi="Times New Roman" w:cs="Times New Roman"/>
          <w:i/>
          <w:sz w:val="24"/>
          <w:szCs w:val="24"/>
        </w:rPr>
        <w:t>(Emergency Response)</w:t>
      </w:r>
    </w:p>
    <w:p w:rsidR="00443282" w:rsidRDefault="00443282" w:rsidP="00443282">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UNHCR seringkali dihadapkan pada keadaan darurat tiba-tiba yang memerlukan tanggapan segera.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Lembaga ini diharuskan untuk bergegas memberikan bantuan kepada area atau zona yang terkena dampak dengan seketika tanpa penundaan.</w:t>
      </w:r>
      <w:proofErr w:type="gramEnd"/>
    </w:p>
    <w:p w:rsidR="00443282" w:rsidRDefault="00443282" w:rsidP="0044328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Untuk mempersiapkan dan menanggapi keadaan darurat, UNHCR telah mengumpulkan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oranng dengan berbagai keterampilan kunci yang siap untuk penyebaran di mana saja di dunia pada saat itu juga. </w:t>
      </w:r>
      <w:proofErr w:type="gramStart"/>
      <w:r>
        <w:rPr>
          <w:rFonts w:ascii="Times New Roman" w:hAnsi="Times New Roman" w:cs="Times New Roman"/>
          <w:sz w:val="24"/>
          <w:szCs w:val="24"/>
        </w:rPr>
        <w:t>Badan ini juga telah menciptakan stok darurat barang bantuan non-pangan di Kopenhagen dan Dubai untuk menambah pasokan bantuan local di bidang kebutuhan.</w:t>
      </w:r>
      <w:proofErr w:type="gramEnd"/>
      <w:r>
        <w:rPr>
          <w:rFonts w:ascii="Times New Roman" w:hAnsi="Times New Roman" w:cs="Times New Roman"/>
          <w:sz w:val="24"/>
          <w:szCs w:val="24"/>
        </w:rPr>
        <w:t xml:space="preserve"> UNHCR telah membentuk perjanjian lama dengan </w:t>
      </w:r>
      <w:r w:rsidRPr="00E7547B">
        <w:rPr>
          <w:rFonts w:ascii="Times New Roman" w:hAnsi="Times New Roman" w:cs="Times New Roman"/>
          <w:i/>
          <w:sz w:val="24"/>
          <w:szCs w:val="24"/>
        </w:rPr>
        <w:t>freight</w:t>
      </w:r>
      <w:r>
        <w:rPr>
          <w:rFonts w:ascii="Times New Roman" w:hAnsi="Times New Roman" w:cs="Times New Roman"/>
          <w:i/>
          <w:sz w:val="24"/>
          <w:szCs w:val="24"/>
        </w:rPr>
        <w:t xml:space="preserve"> </w:t>
      </w:r>
      <w:r w:rsidRPr="00E7547B">
        <w:rPr>
          <w:rFonts w:ascii="Times New Roman" w:hAnsi="Times New Roman" w:cs="Times New Roman"/>
          <w:i/>
          <w:sz w:val="24"/>
          <w:szCs w:val="24"/>
        </w:rPr>
        <w:t>forwarder</w:t>
      </w:r>
      <w:r>
        <w:rPr>
          <w:rFonts w:ascii="Times New Roman" w:hAnsi="Times New Roman" w:cs="Times New Roman"/>
          <w:i/>
          <w:sz w:val="24"/>
          <w:szCs w:val="24"/>
        </w:rPr>
        <w:t xml:space="preserve"> </w:t>
      </w:r>
      <w:r>
        <w:rPr>
          <w:rFonts w:ascii="Times New Roman" w:hAnsi="Times New Roman" w:cs="Times New Roman"/>
          <w:sz w:val="24"/>
          <w:szCs w:val="24"/>
        </w:rPr>
        <w:t xml:space="preserve">dan perusahaan logistik, dan mengembangkan jaringan global pemasok logistic, lembaga-lembaga spesialis,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mitra-mita lainnya.</w:t>
      </w:r>
    </w:p>
    <w:p w:rsidR="00443282" w:rsidRPr="00FB529E" w:rsidRDefault="00443282" w:rsidP="00443282">
      <w:pPr>
        <w:pStyle w:val="ListParagraph"/>
        <w:spacing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UNHCR memiliki kapasitas untuk menanggapi keadaan darurat baru berdampak hingga 500.000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Badan ini juga dapat memobilisasi lebih dari dari 300 personil terlatih dalam waktu 72 jam.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Para ahli ini berasal dari </w:t>
      </w:r>
      <w:r w:rsidRPr="0029703D">
        <w:rPr>
          <w:rFonts w:ascii="Times New Roman" w:hAnsi="Times New Roman" w:cs="Times New Roman"/>
          <w:i/>
          <w:sz w:val="24"/>
          <w:szCs w:val="24"/>
        </w:rPr>
        <w:t>Emergency Response Teams (ERT)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UNHCR juga telah mengembangkan mekanisme untuk mobilisasi segera sumber daya keuangan untuk membantu memenuhi respon terhadap keadaan darurat tanpa penundaan.</w:t>
      </w:r>
      <w:proofErr w:type="gramEnd"/>
    </w:p>
    <w:p w:rsidR="00443282" w:rsidRPr="0029703D" w:rsidRDefault="00443282" w:rsidP="0044328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Pembelaan (</w:t>
      </w:r>
      <w:r w:rsidRPr="0029703D">
        <w:rPr>
          <w:rFonts w:ascii="Times New Roman" w:hAnsi="Times New Roman" w:cs="Times New Roman"/>
          <w:i/>
          <w:sz w:val="24"/>
          <w:szCs w:val="24"/>
        </w:rPr>
        <w:t>Advocacy)</w:t>
      </w:r>
    </w:p>
    <w:p w:rsidR="00443282" w:rsidRDefault="00443282" w:rsidP="00443282">
      <w:pPr>
        <w:pStyle w:val="ListParagraph"/>
        <w:spacing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Advokasi merupakan elemen kunci dalam kegiatan UNHCR untuk melindungi pengungsi, pencari suaka, dan </w:t>
      </w:r>
      <w:r w:rsidRPr="007F4F3A">
        <w:rPr>
          <w:rFonts w:ascii="Times New Roman" w:hAnsi="Times New Roman" w:cs="Times New Roman"/>
          <w:i/>
          <w:sz w:val="24"/>
          <w:szCs w:val="24"/>
        </w:rPr>
        <w:t>Internally Displaced Persons</w:t>
      </w:r>
      <w:r>
        <w:rPr>
          <w:rFonts w:ascii="Times New Roman" w:hAnsi="Times New Roman" w:cs="Times New Roman"/>
          <w:sz w:val="24"/>
          <w:szCs w:val="24"/>
        </w:rPr>
        <w:t xml:space="preserve"> (IDP’s).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Advokasi merupakan dasar dari </w:t>
      </w:r>
      <w:r>
        <w:rPr>
          <w:rFonts w:ascii="Times New Roman" w:hAnsi="Times New Roman" w:cs="Times New Roman"/>
          <w:sz w:val="24"/>
          <w:szCs w:val="24"/>
        </w:rPr>
        <w:lastRenderedPageBreak/>
        <w:t>strategi perlindungan, program ini juga dikombinasikan dengan program lainnya seperti pemberian informasi, pemantauan, dan negoisasi.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Program ini juga dikombinasikan dengan program lainnya seperti pemberian informasi, pemantauan, dan negoisasi.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Program ini dapat mengubah kebijakan dan pelayanan di tingkat nasional, regional, bahkan, bahkan global.</w:t>
      </w:r>
      <w:proofErr w:type="gramEnd"/>
    </w:p>
    <w:p w:rsidR="00443282" w:rsidRDefault="00443282" w:rsidP="00443282">
      <w:pPr>
        <w:pStyle w:val="ListParagraph"/>
        <w:spacing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Dalam situasi pengungsian paksa, UNHCR memperkerjakan advokasi untuk mempengaruhi pemerintah dan para pengambil keputusan lainnya, mitra non-pemerintah dan masyarakat luas untuk mengadopsi praktek menjamin perlindungan dari orang-orang yang menjadi perhatian UNHCR.</w:t>
      </w:r>
      <w:proofErr w:type="gramEnd"/>
    </w:p>
    <w:p w:rsidR="00443282" w:rsidRDefault="00443282" w:rsidP="004432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Pengungsi yang berada dalam naungan UNHCR adalah mereka (para pengungsi yang):</w:t>
      </w:r>
      <w:r>
        <w:rPr>
          <w:rStyle w:val="FootnoteReference"/>
          <w:rFonts w:ascii="Times New Roman" w:hAnsi="Times New Roman" w:cs="Times New Roman"/>
          <w:sz w:val="24"/>
          <w:szCs w:val="24"/>
        </w:rPr>
        <w:footnoteReference w:id="5"/>
      </w:r>
    </w:p>
    <w:p w:rsidR="00443282" w:rsidRDefault="00443282" w:rsidP="00443282">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Berada di luar negara asalnya. Karena bila masih berada di dalam negara asalnya,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masih terikat hukum atau menjadi otoritas negara itu. Mengingat setiap negara memiliki kedaulatan tersendiri.</w:t>
      </w:r>
    </w:p>
    <w:p w:rsidR="00443282" w:rsidRDefault="00443282" w:rsidP="00443282">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Memiliki ketakutan beralasan di negara asalnya.</w:t>
      </w:r>
    </w:p>
    <w:p w:rsidR="00443282" w:rsidRDefault="00443282" w:rsidP="00443282">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Dianiaya bukan hanya dari segi fisik namun juga psikologis, seperti agama, ras, kebangsaan, kelompok social, bahkan pendapat politik.</w:t>
      </w:r>
    </w:p>
    <w:p w:rsidR="00443282" w:rsidRDefault="00443282" w:rsidP="00443282">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Negara tidak dapat atau tidak mau memberikan perlindungan hukum misalnya karena tidak tercatat sebagai warga negaranya secara sah.</w:t>
      </w:r>
    </w:p>
    <w:p w:rsidR="00443282" w:rsidRDefault="00443282" w:rsidP="00443282">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Termasuk dalam golongan rentan yaitu anak tanpa pendamping</w:t>
      </w:r>
      <w:proofErr w:type="gramStart"/>
      <w:r>
        <w:rPr>
          <w:rFonts w:ascii="Times New Roman" w:hAnsi="Times New Roman" w:cs="Times New Roman"/>
          <w:sz w:val="24"/>
          <w:szCs w:val="24"/>
        </w:rPr>
        <w:t>,wanita</w:t>
      </w:r>
      <w:proofErr w:type="gramEnd"/>
      <w:r>
        <w:rPr>
          <w:rFonts w:ascii="Times New Roman" w:hAnsi="Times New Roman" w:cs="Times New Roman"/>
          <w:sz w:val="24"/>
          <w:szCs w:val="24"/>
        </w:rPr>
        <w:t xml:space="preserve"> korban tindak kekerasan, penderita cacat, atau manula.</w:t>
      </w:r>
    </w:p>
    <w:p w:rsidR="00443282" w:rsidRDefault="00443282" w:rsidP="00443282">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Tidak memiliki kewarganegaraan dengan berbagai latarbelakang.</w:t>
      </w:r>
    </w:p>
    <w:p w:rsidR="00443282" w:rsidRPr="00B30513" w:rsidRDefault="00443282" w:rsidP="00443282">
      <w:pPr>
        <w:pStyle w:val="ListParagraph"/>
        <w:spacing w:line="480" w:lineRule="auto"/>
        <w:ind w:left="993"/>
        <w:jc w:val="both"/>
        <w:rPr>
          <w:rFonts w:ascii="Times New Roman" w:hAnsi="Times New Roman" w:cs="Times New Roman"/>
          <w:sz w:val="24"/>
          <w:szCs w:val="24"/>
        </w:rPr>
      </w:pPr>
    </w:p>
    <w:p w:rsidR="00443282" w:rsidRPr="00C852B1" w:rsidRDefault="00443282" w:rsidP="00443282">
      <w:pPr>
        <w:pStyle w:val="ListParagraph"/>
        <w:numPr>
          <w:ilvl w:val="1"/>
          <w:numId w:val="1"/>
        </w:numPr>
        <w:tabs>
          <w:tab w:val="left" w:pos="284"/>
        </w:tabs>
        <w:spacing w:line="480" w:lineRule="auto"/>
        <w:ind w:left="567" w:hanging="567"/>
        <w:jc w:val="both"/>
        <w:rPr>
          <w:rFonts w:ascii="Times New Roman" w:hAnsi="Times New Roman" w:cs="Times New Roman"/>
          <w:b/>
          <w:sz w:val="24"/>
          <w:szCs w:val="24"/>
        </w:rPr>
      </w:pPr>
      <w:r w:rsidRPr="00C852B1">
        <w:rPr>
          <w:rFonts w:ascii="Times New Roman" w:hAnsi="Times New Roman" w:cs="Times New Roman"/>
          <w:b/>
          <w:sz w:val="24"/>
          <w:szCs w:val="24"/>
        </w:rPr>
        <w:lastRenderedPageBreak/>
        <w:t>Langkah-langkah Utama Pelaksanaan Program UNHCR</w:t>
      </w:r>
      <w:r>
        <w:rPr>
          <w:rFonts w:ascii="Times New Roman" w:hAnsi="Times New Roman" w:cs="Times New Roman"/>
          <w:b/>
          <w:sz w:val="24"/>
          <w:szCs w:val="24"/>
        </w:rPr>
        <w:t xml:space="preserve"> (</w:t>
      </w:r>
      <w:r w:rsidRPr="00E34D8B">
        <w:rPr>
          <w:rFonts w:ascii="Times New Roman" w:hAnsi="Times New Roman" w:cs="Times New Roman"/>
          <w:b/>
          <w:i/>
          <w:sz w:val="24"/>
          <w:szCs w:val="24"/>
        </w:rPr>
        <w:t>United Nation High Commisioner</w:t>
      </w:r>
      <w:r>
        <w:rPr>
          <w:rFonts w:ascii="Times New Roman" w:hAnsi="Times New Roman" w:cs="Times New Roman"/>
          <w:b/>
          <w:i/>
          <w:sz w:val="24"/>
          <w:szCs w:val="24"/>
        </w:rPr>
        <w:t xml:space="preserve"> for Refugee</w:t>
      </w:r>
      <w:r>
        <w:rPr>
          <w:rFonts w:ascii="Times New Roman" w:hAnsi="Times New Roman" w:cs="Times New Roman"/>
          <w:b/>
          <w:sz w:val="24"/>
          <w:szCs w:val="24"/>
        </w:rPr>
        <w:t>)</w:t>
      </w:r>
    </w:p>
    <w:p w:rsidR="00443282" w:rsidRDefault="00443282" w:rsidP="00443282">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Sebagai organisasi kemanusiaan terbesar yang menangani masalah pengungsian yang ada di seluruh dunia, UNHCR tentulah memiliki langkah-langkah dalam pelaksanaan kegiatan kemanusiaannya.</w:t>
      </w:r>
      <w:proofErr w:type="gramEnd"/>
      <w:r>
        <w:rPr>
          <w:rFonts w:ascii="Times New Roman" w:hAnsi="Times New Roman" w:cs="Times New Roman"/>
          <w:sz w:val="24"/>
          <w:szCs w:val="24"/>
        </w:rPr>
        <w:t xml:space="preserve"> Sistematis dari langkah-langkah ini disusun agar penyelesaian masalah dapat dilakukan secara bertahap dan teratur dan masalah yang dihadapi bisa diselesaikan dengan tuntas, tanpa menimbulkan dampak lain di kemudian hari.</w:t>
      </w:r>
    </w:p>
    <w:p w:rsidR="00443282" w:rsidRDefault="00443282" w:rsidP="004432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Adapun keempat langkah utama dalam pelaksanaan program UNHCR, yaitu:</w:t>
      </w:r>
      <w:r>
        <w:rPr>
          <w:rStyle w:val="FootnoteReference"/>
          <w:rFonts w:ascii="Times New Roman" w:hAnsi="Times New Roman" w:cs="Times New Roman"/>
          <w:sz w:val="24"/>
          <w:szCs w:val="24"/>
        </w:rPr>
        <w:footnoteReference w:id="6"/>
      </w:r>
    </w:p>
    <w:p w:rsidR="00443282" w:rsidRDefault="00443282" w:rsidP="00443282">
      <w:pPr>
        <w:pStyle w:val="ListParagraph"/>
        <w:spacing w:line="480" w:lineRule="auto"/>
        <w:ind w:left="0"/>
        <w:jc w:val="both"/>
        <w:rPr>
          <w:rFonts w:ascii="Times New Roman" w:hAnsi="Times New Roman" w:cs="Times New Roman"/>
          <w:sz w:val="24"/>
          <w:szCs w:val="24"/>
        </w:rPr>
      </w:pPr>
    </w:p>
    <w:p w:rsidR="00443282" w:rsidRPr="00BE486A" w:rsidRDefault="00443282" w:rsidP="00443282">
      <w:pPr>
        <w:pStyle w:val="ListParagraph"/>
        <w:numPr>
          <w:ilvl w:val="0"/>
          <w:numId w:val="5"/>
        </w:numPr>
        <w:spacing w:line="480" w:lineRule="auto"/>
        <w:ind w:left="567"/>
        <w:jc w:val="both"/>
        <w:rPr>
          <w:rFonts w:ascii="Times New Roman" w:hAnsi="Times New Roman" w:cs="Times New Roman"/>
          <w:i/>
          <w:sz w:val="24"/>
          <w:szCs w:val="24"/>
        </w:rPr>
      </w:pPr>
      <w:r w:rsidRPr="00BE486A">
        <w:rPr>
          <w:rFonts w:ascii="Times New Roman" w:hAnsi="Times New Roman" w:cs="Times New Roman"/>
          <w:i/>
          <w:sz w:val="24"/>
          <w:szCs w:val="24"/>
        </w:rPr>
        <w:t>Situation Analysis</w:t>
      </w:r>
    </w:p>
    <w:p w:rsidR="00443282" w:rsidRPr="00FB529E" w:rsidRDefault="00443282" w:rsidP="00443282">
      <w:pPr>
        <w:pStyle w:val="ListParagraph"/>
        <w:spacing w:line="48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Analisis situasi merupakan langkah awal yang dilakukan oleh UNHCR sebelum memulai programnya.</w:t>
      </w:r>
      <w:proofErr w:type="gramEnd"/>
      <w:r>
        <w:rPr>
          <w:rFonts w:ascii="Times New Roman" w:hAnsi="Times New Roman" w:cs="Times New Roman"/>
          <w:sz w:val="24"/>
          <w:szCs w:val="24"/>
        </w:rPr>
        <w:t xml:space="preserve"> Pada tahapan ini UNHCR berusaha untuk menyelidiki masalah-masalah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terjadi pada pengungsi di suatu negara, mencari informasi mengenai latar belakang dari negara yang bersangkutan, mencari saluran-saluran potensial untuk mengirimkan bantuan dan pelayanan serta membatasi programnya pada pembangunan sosial.</w:t>
      </w:r>
    </w:p>
    <w:p w:rsidR="00443282" w:rsidRDefault="00443282" w:rsidP="00443282">
      <w:pPr>
        <w:pStyle w:val="ListParagraph"/>
        <w:numPr>
          <w:ilvl w:val="0"/>
          <w:numId w:val="5"/>
        </w:numPr>
        <w:spacing w:line="480" w:lineRule="auto"/>
        <w:ind w:left="567" w:hanging="425"/>
        <w:jc w:val="both"/>
        <w:rPr>
          <w:rFonts w:ascii="Times New Roman" w:hAnsi="Times New Roman" w:cs="Times New Roman"/>
          <w:i/>
          <w:sz w:val="24"/>
          <w:szCs w:val="24"/>
        </w:rPr>
      </w:pPr>
      <w:r w:rsidRPr="00BE486A">
        <w:rPr>
          <w:rFonts w:ascii="Times New Roman" w:hAnsi="Times New Roman" w:cs="Times New Roman"/>
          <w:i/>
          <w:sz w:val="24"/>
          <w:szCs w:val="24"/>
        </w:rPr>
        <w:t>Programme Planning</w:t>
      </w:r>
    </w:p>
    <w:p w:rsidR="00443282" w:rsidRPr="00083E13" w:rsidRDefault="00443282" w:rsidP="00443282">
      <w:pPr>
        <w:pStyle w:val="ListParagraph"/>
        <w:spacing w:line="48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t>UNHCR berusaha untuk melakukan tindakan-tindakan teknis dan memberikan nasihat-nasihat, menetapkan anggaran dan bantuan-bantuan yang diberikan, memberikan pelatihan pembelajaran dan program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Tahapan ini juga melipiti pemonitoran input-input program, pengeluaran, dan aktivitas-aktivitas, yang disertai dengan tindakan-tindakan lanjutan dan revisi.</w:t>
      </w:r>
      <w:proofErr w:type="gramEnd"/>
    </w:p>
    <w:p w:rsidR="00443282" w:rsidRPr="000E3195" w:rsidRDefault="00443282" w:rsidP="00443282">
      <w:pPr>
        <w:pStyle w:val="ListParagraph"/>
        <w:numPr>
          <w:ilvl w:val="0"/>
          <w:numId w:val="5"/>
        </w:numPr>
        <w:spacing w:line="480" w:lineRule="auto"/>
        <w:ind w:left="284" w:hanging="142"/>
        <w:jc w:val="both"/>
        <w:rPr>
          <w:rFonts w:ascii="Times New Roman" w:hAnsi="Times New Roman" w:cs="Times New Roman"/>
          <w:i/>
          <w:sz w:val="24"/>
          <w:szCs w:val="24"/>
        </w:rPr>
      </w:pPr>
      <w:r w:rsidRPr="000E3195">
        <w:rPr>
          <w:rFonts w:ascii="Times New Roman" w:hAnsi="Times New Roman" w:cs="Times New Roman"/>
          <w:i/>
          <w:sz w:val="24"/>
          <w:szCs w:val="24"/>
        </w:rPr>
        <w:t>Programme Evaluation</w:t>
      </w:r>
    </w:p>
    <w:p w:rsidR="00443282" w:rsidRDefault="00443282" w:rsidP="00443282">
      <w:pPr>
        <w:pStyle w:val="ListParagraph"/>
        <w:spacing w:line="480" w:lineRule="auto"/>
        <w:ind w:left="142" w:firstLine="42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Langkah ini bertujuan untuk menilai kerelevansian, keefektifan, dan dampak dari aktivitas-aktivitas yang telah dilakukan oleh UNHCR.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UNHCR juga membantu pemerintah untuk mengembangkan kapasitasnya dalam mengevaluasi program-program yang berhubungan dengan pemenuhan kebutuhan para pengungsi.</w:t>
      </w:r>
      <w:proofErr w:type="gramEnd"/>
    </w:p>
    <w:p w:rsidR="00443282" w:rsidRDefault="00443282" w:rsidP="00443282">
      <w:pPr>
        <w:pStyle w:val="ListParagraph"/>
        <w:spacing w:line="480" w:lineRule="auto"/>
        <w:ind w:left="142" w:firstLine="425"/>
        <w:jc w:val="both"/>
        <w:rPr>
          <w:rFonts w:ascii="Times New Roman" w:hAnsi="Times New Roman" w:cs="Times New Roman"/>
          <w:sz w:val="24"/>
          <w:szCs w:val="24"/>
        </w:rPr>
      </w:pPr>
    </w:p>
    <w:p w:rsidR="00443282" w:rsidRPr="00D86AB2" w:rsidRDefault="00443282" w:rsidP="00443282">
      <w:pPr>
        <w:pStyle w:val="ListParagraph"/>
        <w:spacing w:line="480" w:lineRule="auto"/>
        <w:ind w:left="142" w:firstLine="425"/>
        <w:jc w:val="both"/>
        <w:rPr>
          <w:rFonts w:ascii="Times New Roman" w:hAnsi="Times New Roman" w:cs="Times New Roman"/>
          <w:sz w:val="24"/>
          <w:szCs w:val="24"/>
        </w:rPr>
      </w:pPr>
    </w:p>
    <w:p w:rsidR="00443282" w:rsidRPr="00C852B1" w:rsidRDefault="00443282" w:rsidP="00443282">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Kebijakan-K</w:t>
      </w:r>
      <w:r w:rsidRPr="00C852B1">
        <w:rPr>
          <w:rFonts w:ascii="Times New Roman" w:hAnsi="Times New Roman" w:cs="Times New Roman"/>
          <w:b/>
          <w:sz w:val="24"/>
          <w:szCs w:val="24"/>
        </w:rPr>
        <w:t>ebijakan UNHCR</w:t>
      </w:r>
      <w:r>
        <w:rPr>
          <w:rFonts w:ascii="Times New Roman" w:hAnsi="Times New Roman" w:cs="Times New Roman"/>
          <w:b/>
          <w:sz w:val="24"/>
          <w:szCs w:val="24"/>
        </w:rPr>
        <w:t xml:space="preserve"> (</w:t>
      </w:r>
      <w:r w:rsidRPr="00E34D8B">
        <w:rPr>
          <w:rFonts w:ascii="Times New Roman" w:hAnsi="Times New Roman" w:cs="Times New Roman"/>
          <w:b/>
          <w:i/>
          <w:sz w:val="24"/>
          <w:szCs w:val="24"/>
        </w:rPr>
        <w:t>United Nation High Commusioner for Refugee)</w:t>
      </w:r>
      <w:r w:rsidRPr="00C852B1">
        <w:rPr>
          <w:rFonts w:ascii="Times New Roman" w:hAnsi="Times New Roman" w:cs="Times New Roman"/>
          <w:b/>
          <w:sz w:val="24"/>
          <w:szCs w:val="24"/>
        </w:rPr>
        <w:t xml:space="preserve"> dalam Perlindungan Pengungsi</w:t>
      </w:r>
    </w:p>
    <w:p w:rsidR="00443282" w:rsidRPr="00D86AB2" w:rsidRDefault="00443282" w:rsidP="00443282">
      <w:pPr>
        <w:tabs>
          <w:tab w:val="left" w:pos="0"/>
        </w:tabs>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2.4.1 </w:t>
      </w:r>
      <w:r w:rsidRPr="00D86AB2">
        <w:rPr>
          <w:rFonts w:ascii="Times New Roman" w:hAnsi="Times New Roman" w:cs="Times New Roman"/>
          <w:sz w:val="24"/>
          <w:szCs w:val="24"/>
        </w:rPr>
        <w:t>Konvensi 1951 Terkait Status Pengungsi dan Protokol 1967</w:t>
      </w:r>
    </w:p>
    <w:p w:rsidR="00443282" w:rsidRPr="00C852B1" w:rsidRDefault="00443282" w:rsidP="00443282">
      <w:pPr>
        <w:tabs>
          <w:tab w:val="left" w:pos="0"/>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852B1">
        <w:rPr>
          <w:rFonts w:ascii="Times New Roman" w:hAnsi="Times New Roman" w:cs="Times New Roman"/>
          <w:sz w:val="24"/>
          <w:szCs w:val="24"/>
        </w:rPr>
        <w:t xml:space="preserve">Berdasarkan Pasal 14 dari Deklarasi Hak Asasi Manusia tahun 1948, bahwa setiap orang berhak mencari dan mendapatkan suaka di negeri lain untuk melindungi diri dari pengejaran. </w:t>
      </w:r>
      <w:proofErr w:type="gramStart"/>
      <w:r w:rsidRPr="00C852B1">
        <w:rPr>
          <w:rFonts w:ascii="Times New Roman" w:hAnsi="Times New Roman" w:cs="Times New Roman"/>
          <w:sz w:val="24"/>
          <w:szCs w:val="24"/>
        </w:rPr>
        <w:t>Konvensi PBB yang berkaitan dengan Status Pengungsi yang diadopsi pada tahun 1951 adalah pusat dari perlindungan pengungsi internasional.</w:t>
      </w:r>
      <w:proofErr w:type="gramEnd"/>
      <w:r w:rsidRPr="00C852B1">
        <w:rPr>
          <w:rFonts w:ascii="Times New Roman" w:hAnsi="Times New Roman" w:cs="Times New Roman"/>
          <w:sz w:val="24"/>
          <w:szCs w:val="24"/>
        </w:rPr>
        <w:t xml:space="preserve"> </w:t>
      </w:r>
      <w:proofErr w:type="gramStart"/>
      <w:r w:rsidRPr="00C852B1">
        <w:rPr>
          <w:rFonts w:ascii="Times New Roman" w:hAnsi="Times New Roman" w:cs="Times New Roman"/>
          <w:sz w:val="24"/>
          <w:szCs w:val="24"/>
        </w:rPr>
        <w:t>Konvensi ini mulai berlaku pada tanggal 22 April 1954 dan memiliki satu perubahan (amandemen) dalam bentuk Protokol 1967.</w:t>
      </w:r>
      <w:proofErr w:type="gramEnd"/>
      <w:r w:rsidRPr="00C852B1">
        <w:rPr>
          <w:rFonts w:ascii="Times New Roman" w:hAnsi="Times New Roman" w:cs="Times New Roman"/>
          <w:sz w:val="24"/>
          <w:szCs w:val="24"/>
        </w:rPr>
        <w:t xml:space="preserve"> </w:t>
      </w:r>
      <w:proofErr w:type="gramStart"/>
      <w:r w:rsidRPr="00C852B1">
        <w:rPr>
          <w:rFonts w:ascii="Times New Roman" w:hAnsi="Times New Roman" w:cs="Times New Roman"/>
          <w:sz w:val="24"/>
          <w:szCs w:val="24"/>
        </w:rPr>
        <w:t>Dalam amandemen yang berupa Protokol 1967 tersebut terdapat satu perubahan, dimana kini Status pengungsi tidak lagi oleh pembatasan waktu.</w:t>
      </w:r>
      <w:proofErr w:type="gramEnd"/>
      <w:r>
        <w:rPr>
          <w:rStyle w:val="FootnoteReference"/>
          <w:rFonts w:ascii="Times New Roman" w:hAnsi="Times New Roman" w:cs="Times New Roman"/>
          <w:sz w:val="24"/>
          <w:szCs w:val="24"/>
        </w:rPr>
        <w:footnoteReference w:id="7"/>
      </w:r>
      <w:r w:rsidRPr="00C852B1">
        <w:rPr>
          <w:rFonts w:ascii="Times New Roman" w:hAnsi="Times New Roman" w:cs="Times New Roman"/>
          <w:sz w:val="24"/>
          <w:szCs w:val="24"/>
        </w:rPr>
        <w:t xml:space="preserve"> </w:t>
      </w:r>
      <w:proofErr w:type="gramStart"/>
      <w:r w:rsidRPr="00C852B1">
        <w:rPr>
          <w:rFonts w:ascii="Times New Roman" w:hAnsi="Times New Roman" w:cs="Times New Roman"/>
          <w:sz w:val="24"/>
          <w:szCs w:val="24"/>
        </w:rPr>
        <w:t>Ruang .lingkupnya tidak dibatasi lagi oleh pengungsi yang melarikan diri sebelum tanggal 1 Januari 1951.</w:t>
      </w:r>
      <w:proofErr w:type="gramEnd"/>
      <w:r w:rsidRPr="00C852B1">
        <w:rPr>
          <w:rFonts w:ascii="Times New Roman" w:hAnsi="Times New Roman" w:cs="Times New Roman"/>
          <w:sz w:val="24"/>
          <w:szCs w:val="24"/>
        </w:rPr>
        <w:t xml:space="preserve"> </w:t>
      </w:r>
      <w:proofErr w:type="gramStart"/>
      <w:r w:rsidRPr="00C852B1">
        <w:rPr>
          <w:rFonts w:ascii="Times New Roman" w:hAnsi="Times New Roman" w:cs="Times New Roman"/>
          <w:sz w:val="24"/>
          <w:szCs w:val="24"/>
        </w:rPr>
        <w:t>Sehingga pada akhirnya Konvensi ini lebih bersifat universal.</w:t>
      </w:r>
      <w:proofErr w:type="gramEnd"/>
    </w:p>
    <w:p w:rsidR="00443282" w:rsidRDefault="00443282" w:rsidP="00443282">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Konvensi 1951 mengkonsolidasikan instrument internasional sebelumnya yang berhubungan dengan masalah pengungsian serta memberikan kodifikasi yang paling komprehensif hak-hak pengungsi di tingkat internasional.</w:t>
      </w:r>
      <w:proofErr w:type="gramEnd"/>
      <w:r>
        <w:rPr>
          <w:rFonts w:ascii="Times New Roman" w:hAnsi="Times New Roman" w:cs="Times New Roman"/>
          <w:sz w:val="24"/>
          <w:szCs w:val="24"/>
        </w:rPr>
        <w:t xml:space="preserve"> Berbeda dengan instrument internasional sebelumnya, </w:t>
      </w:r>
      <w:r>
        <w:rPr>
          <w:rFonts w:ascii="Times New Roman" w:hAnsi="Times New Roman" w:cs="Times New Roman"/>
          <w:sz w:val="24"/>
          <w:szCs w:val="24"/>
        </w:rPr>
        <w:lastRenderedPageBreak/>
        <w:t>Konvensi 1951 menyetujui sebuah definisi tunggal tentang istilah “pengungsi” dalam Pasal I. Seorang pengungsi menurut Pasal I adalah seseorang yang tidak mau kembali ke negara asal mereka karena takut dianiaya oleh alasan ras, agama, kebangsaan, keanggotaan pada kelompok sosial tertentu atau pandangan politik.</w:t>
      </w:r>
    </w:p>
    <w:p w:rsidR="00443282" w:rsidRDefault="00443282" w:rsidP="0044328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Konvensi 1951 terdapat </w:t>
      </w:r>
      <w:proofErr w:type="gramStart"/>
      <w:r>
        <w:rPr>
          <w:rFonts w:ascii="Times New Roman" w:hAnsi="Times New Roman" w:cs="Times New Roman"/>
          <w:sz w:val="24"/>
          <w:szCs w:val="24"/>
        </w:rPr>
        <w:t>sebuah  hal</w:t>
      </w:r>
      <w:proofErr w:type="gramEnd"/>
      <w:r>
        <w:rPr>
          <w:rFonts w:ascii="Times New Roman" w:hAnsi="Times New Roman" w:cs="Times New Roman"/>
          <w:sz w:val="24"/>
          <w:szCs w:val="24"/>
        </w:rPr>
        <w:t xml:space="preserve"> fundamental yang menjadi prinsip dalam perlindungan pengungsi internasional, poin penting tersebut dikenal dengan prinsip non-</w:t>
      </w:r>
      <w:r w:rsidRPr="00FA1FAB">
        <w:rPr>
          <w:rFonts w:ascii="Times New Roman" w:hAnsi="Times New Roman" w:cs="Times New Roman"/>
          <w:i/>
          <w:sz w:val="24"/>
          <w:szCs w:val="24"/>
        </w:rPr>
        <w:t>refoulment</w:t>
      </w:r>
      <w:r>
        <w:rPr>
          <w:rFonts w:ascii="Times New Roman" w:hAnsi="Times New Roman" w:cs="Times New Roman"/>
          <w:sz w:val="24"/>
          <w:szCs w:val="24"/>
        </w:rPr>
        <w:t xml:space="preserve">. Prinsip ini merupakan dasar penting dalam sistem perlindungan internasional bagi </w:t>
      </w:r>
      <w:proofErr w:type="gramStart"/>
      <w:r>
        <w:rPr>
          <w:rFonts w:ascii="Times New Roman" w:hAnsi="Times New Roman" w:cs="Times New Roman"/>
          <w:sz w:val="24"/>
          <w:szCs w:val="24"/>
        </w:rPr>
        <w:t>pengungsi  yang</w:t>
      </w:r>
      <w:proofErr w:type="gramEnd"/>
      <w:r>
        <w:rPr>
          <w:rFonts w:ascii="Times New Roman" w:hAnsi="Times New Roman" w:cs="Times New Roman"/>
          <w:sz w:val="24"/>
          <w:szCs w:val="24"/>
        </w:rPr>
        <w:t xml:space="preserve"> diresmikan dan dipernyatakan dalam instrumen hukum internasional dan nasional.</w:t>
      </w:r>
    </w:p>
    <w:p w:rsidR="00443282" w:rsidRDefault="00443282" w:rsidP="004432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Konvensi 1951 dan Protokol 1967 pada prinsipnya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Ada tiga hal pokok yang merupakan isi konvensi tersebut, </w:t>
      </w:r>
      <w:proofErr w:type="gramStart"/>
      <w:r>
        <w:rPr>
          <w:rFonts w:ascii="Times New Roman" w:hAnsi="Times New Roman" w:cs="Times New Roman"/>
          <w:sz w:val="24"/>
          <w:szCs w:val="24"/>
        </w:rPr>
        <w:t>yaitu :</w:t>
      </w:r>
      <w:proofErr w:type="gramEnd"/>
      <w:r>
        <w:rPr>
          <w:rStyle w:val="FootnoteReference"/>
          <w:rFonts w:ascii="Times New Roman" w:hAnsi="Times New Roman" w:cs="Times New Roman"/>
          <w:sz w:val="24"/>
          <w:szCs w:val="24"/>
        </w:rPr>
        <w:footnoteReference w:id="8"/>
      </w:r>
    </w:p>
    <w:p w:rsidR="00443282" w:rsidRDefault="00443282" w:rsidP="00443282">
      <w:pPr>
        <w:pStyle w:val="ListParagraph"/>
        <w:numPr>
          <w:ilvl w:val="0"/>
          <w:numId w:val="8"/>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Pengertian dasar pengungsi.</w:t>
      </w:r>
    </w:p>
    <w:p w:rsidR="00443282" w:rsidRDefault="00443282" w:rsidP="0044328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Pengertian dasar Pengungsi diartikan dalam Konvensi 1951 dan Protokol 1967 penting diketahui sebab diperlukan untuk menetapkan status pengungsi seseorang (termasuk pengungsi atau bukan). Penetapan ini ditetapkan oleh negara tempat orang itu berada dan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UNHCR (United Nation High Commissioner For Refugee), yang menangani masalah pengungsi dari PBB. </w:t>
      </w:r>
    </w:p>
    <w:p w:rsidR="00443282" w:rsidRDefault="00443282" w:rsidP="00443282">
      <w:pPr>
        <w:pStyle w:val="ListParagraph"/>
        <w:numPr>
          <w:ilvl w:val="0"/>
          <w:numId w:val="8"/>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Status hukum Pengungsi, hak dan kewajiban pengungsian di negara tempat pengungsian, (hak dan kewajiban barlaku di tempat pengungsian itu berada)</w:t>
      </w:r>
    </w:p>
    <w:p w:rsidR="00443282" w:rsidRPr="006A5792" w:rsidRDefault="00443282" w:rsidP="00443282">
      <w:pPr>
        <w:pStyle w:val="ListParagraph"/>
        <w:numPr>
          <w:ilvl w:val="0"/>
          <w:numId w:val="8"/>
        </w:numPr>
        <w:tabs>
          <w:tab w:val="left" w:pos="284"/>
        </w:tabs>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Implementasi (pelaksanaan) perjanjian, terutama menyangkut adminstrasi dan hubungan dipomatik. Di sini titik beratnya administrasi dan hubungan diplomatik. Di sini titik beratnya ialah pada hal-hal yang menyangkut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UNHCR. Dengan </w:t>
      </w:r>
      <w:r>
        <w:rPr>
          <w:rFonts w:ascii="Times New Roman" w:hAnsi="Times New Roman" w:cs="Times New Roman"/>
          <w:sz w:val="24"/>
          <w:szCs w:val="24"/>
        </w:rPr>
        <w:lastRenderedPageBreak/>
        <w:t>demikian, UNHCR dapat melakukan tugasnya sendiri dan melakukan tugas pengawasan, terutama terhadap negara-negara.</w:t>
      </w:r>
    </w:p>
    <w:p w:rsidR="00443282" w:rsidRPr="00C852B1" w:rsidRDefault="00443282" w:rsidP="00443282">
      <w:pPr>
        <w:pStyle w:val="ListParagraph"/>
        <w:numPr>
          <w:ilvl w:val="2"/>
          <w:numId w:val="1"/>
        </w:numPr>
        <w:spacing w:line="480" w:lineRule="auto"/>
        <w:ind w:left="567" w:hanging="425"/>
        <w:jc w:val="both"/>
        <w:rPr>
          <w:rFonts w:ascii="Times New Roman" w:hAnsi="Times New Roman" w:cs="Times New Roman"/>
          <w:b/>
          <w:sz w:val="24"/>
          <w:szCs w:val="24"/>
        </w:rPr>
      </w:pPr>
      <w:r w:rsidRPr="00C852B1">
        <w:rPr>
          <w:rFonts w:ascii="Times New Roman" w:hAnsi="Times New Roman" w:cs="Times New Roman"/>
          <w:b/>
          <w:sz w:val="24"/>
          <w:szCs w:val="24"/>
        </w:rPr>
        <w:t>Protection of Woman and Girls Policy</w:t>
      </w:r>
    </w:p>
    <w:p w:rsidR="00443282" w:rsidRDefault="00443282" w:rsidP="00443282">
      <w:pPr>
        <w:pStyle w:val="ListParagraph"/>
        <w:tabs>
          <w:tab w:val="left" w:pos="709"/>
        </w:tabs>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Wanita seringkali menjadi korban kekerasan ketika konflik bersenjata berlangsung, sebagai sebuah pembalasan dendam dan ancaman terhadap lawan.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Wanita memiliki kecendrungan yang sangat tinggi untuk menjadi korban kekerasan.</w:t>
      </w:r>
      <w:proofErr w:type="gramEnd"/>
      <w:r>
        <w:rPr>
          <w:rFonts w:ascii="Times New Roman" w:hAnsi="Times New Roman" w:cs="Times New Roman"/>
          <w:sz w:val="24"/>
          <w:szCs w:val="24"/>
        </w:rPr>
        <w:t xml:space="preserve"> </w:t>
      </w:r>
      <w:proofErr w:type="gramStart"/>
      <w:r w:rsidRPr="00F54033">
        <w:rPr>
          <w:rFonts w:ascii="Times New Roman" w:hAnsi="Times New Roman" w:cs="Times New Roman"/>
          <w:i/>
          <w:sz w:val="24"/>
          <w:szCs w:val="24"/>
        </w:rPr>
        <w:t>Gende</w:t>
      </w:r>
      <w:r>
        <w:rPr>
          <w:rFonts w:ascii="Times New Roman" w:hAnsi="Times New Roman" w:cs="Times New Roman"/>
          <w:i/>
          <w:sz w:val="24"/>
          <w:szCs w:val="24"/>
        </w:rPr>
        <w:t>r Based V</w:t>
      </w:r>
      <w:r w:rsidRPr="00F54033">
        <w:rPr>
          <w:rFonts w:ascii="Times New Roman" w:hAnsi="Times New Roman" w:cs="Times New Roman"/>
          <w:i/>
          <w:sz w:val="24"/>
          <w:szCs w:val="24"/>
        </w:rPr>
        <w:t>iolance</w:t>
      </w:r>
      <w:r>
        <w:rPr>
          <w:rFonts w:ascii="Times New Roman" w:hAnsi="Times New Roman" w:cs="Times New Roman"/>
          <w:i/>
          <w:sz w:val="24"/>
          <w:szCs w:val="24"/>
        </w:rPr>
        <w:t xml:space="preserve"> </w:t>
      </w:r>
      <w:r>
        <w:rPr>
          <w:rFonts w:ascii="Times New Roman" w:hAnsi="Times New Roman" w:cs="Times New Roman"/>
          <w:sz w:val="24"/>
          <w:szCs w:val="24"/>
        </w:rPr>
        <w:t xml:space="preserve">terjadi tidak hanya pada area domestic (rumah) ataupun ppublik (tempat kerja, lingkungan sosial), tapi juga dalam tatanan negara, yang dikenal dengan </w:t>
      </w:r>
      <w:r w:rsidRPr="000D4940">
        <w:rPr>
          <w:rFonts w:ascii="Times New Roman" w:hAnsi="Times New Roman" w:cs="Times New Roman"/>
          <w:i/>
          <w:sz w:val="24"/>
          <w:szCs w:val="24"/>
        </w:rPr>
        <w:t>state violence</w:t>
      </w:r>
      <w:r>
        <w:rPr>
          <w:rFonts w:ascii="Times New Roman" w:hAnsi="Times New Roman" w:cs="Times New Roman"/>
          <w:i/>
          <w:sz w:val="24"/>
          <w:szCs w:val="24"/>
        </w:rPr>
        <w:t xml:space="preserve"> </w:t>
      </w:r>
      <w:r>
        <w:rPr>
          <w:rFonts w:ascii="Times New Roman" w:hAnsi="Times New Roman" w:cs="Times New Roman"/>
          <w:sz w:val="24"/>
          <w:szCs w:val="24"/>
        </w:rPr>
        <w:t>atau kekerasan yang dilakukan oleh negara, khususnya yang sedang mengalami konflik sosial maupun peperangan.</w:t>
      </w:r>
      <w:proofErr w:type="gramEnd"/>
      <w:r>
        <w:rPr>
          <w:rFonts w:ascii="Times New Roman" w:hAnsi="Times New Roman" w:cs="Times New Roman"/>
          <w:sz w:val="24"/>
          <w:szCs w:val="24"/>
        </w:rPr>
        <w:t xml:space="preserve"> Perempuan seringkali dijadikan target sasaran dan terror dalam situasi yang amat mengerikan. </w:t>
      </w:r>
    </w:p>
    <w:p w:rsidR="00443282" w:rsidRDefault="00443282" w:rsidP="00443282">
      <w:pPr>
        <w:pStyle w:val="ListParagraph"/>
        <w:spacing w:line="480" w:lineRule="auto"/>
        <w:ind w:left="142" w:firstLine="578"/>
        <w:jc w:val="both"/>
        <w:rPr>
          <w:rFonts w:ascii="Times New Roman" w:hAnsi="Times New Roman" w:cs="Times New Roman"/>
          <w:sz w:val="24"/>
          <w:szCs w:val="24"/>
        </w:rPr>
      </w:pPr>
      <w:proofErr w:type="gramStart"/>
      <w:r>
        <w:rPr>
          <w:rFonts w:ascii="Times New Roman" w:hAnsi="Times New Roman" w:cs="Times New Roman"/>
          <w:sz w:val="24"/>
          <w:szCs w:val="24"/>
        </w:rPr>
        <w:t>Selain kekerasan dalam bentuk fisik tersebut, dalam situasi konflik kaum wanita seringkali mendapatkan perlakuan diskriminatif.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Kaum wanita sering mendapatkan keterbatasan dalam mendapatkan akses-akses sosialnya, diantaranya; akses dalam mendapatkan pendidikan, akses dalam mendapatkan informasi, akses dalam partisipasi politik, dan lain-lain.</w:t>
      </w:r>
      <w:proofErr w:type="gramEnd"/>
    </w:p>
    <w:p w:rsidR="00443282" w:rsidRDefault="00443282" w:rsidP="00443282">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Atas dasar itulah UNHCR membuat sebuah keragka kebijakan dalam perlindungan terhadap pengungsi wanita dan anak-anak perempuan melalui aktivis-aktivis sebagai berikut:</w:t>
      </w:r>
      <w:r>
        <w:rPr>
          <w:rStyle w:val="FootnoteReference"/>
          <w:rFonts w:ascii="Times New Roman" w:hAnsi="Times New Roman" w:cs="Times New Roman"/>
          <w:sz w:val="24"/>
          <w:szCs w:val="24"/>
        </w:rPr>
        <w:footnoteReference w:id="9"/>
      </w:r>
    </w:p>
    <w:p w:rsidR="00443282" w:rsidRDefault="00443282" w:rsidP="0044328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Memperkuat partisipasi dan perlindungan terhadap wanita dan anak-anak perempuan, dimana para pengungsi wanita dan para pengungsi laki-laki bekerja secara bersama-sama dalam aktivitas sehari-hari.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diharapkan akan menimbulkan dan memberikan kesadaran bahwa pengungsi pria dan pengungsi wanita memiliki hak dan kewajiban yang sama.</w:t>
      </w:r>
    </w:p>
    <w:p w:rsidR="00443282" w:rsidRDefault="00443282" w:rsidP="0044328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Memberikan “alat-alat” perlindungan kepada para pengungsi wanita dan anak-anak perempuan. Alat-alat perlindungan disini bentuknya berupa dokumen pengungsi, sertifikat kelahiran, sertifikat pernikahan dan juga perceraian, dan dokumen-dokumen lainnya.</w:t>
      </w:r>
    </w:p>
    <w:p w:rsidR="00443282" w:rsidRDefault="00443282" w:rsidP="0044328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Mengusahakan para pengungsi wanita dan anak-anak perempuan menikmati hak-haknya. Kegiatan –kegiatan yang dilakukan dalam rangka mengusahakan agar pengungsi wanita   dan anak-anak perempuan ini </w:t>
      </w:r>
      <w:proofErr w:type="gramStart"/>
      <w:r>
        <w:rPr>
          <w:rFonts w:ascii="Times New Roman" w:hAnsi="Times New Roman" w:cs="Times New Roman"/>
          <w:sz w:val="24"/>
          <w:szCs w:val="24"/>
        </w:rPr>
        <w:t>menikmati  hak</w:t>
      </w:r>
      <w:proofErr w:type="gramEnd"/>
      <w:r>
        <w:rPr>
          <w:rFonts w:ascii="Times New Roman" w:hAnsi="Times New Roman" w:cs="Times New Roman"/>
          <w:sz w:val="24"/>
          <w:szCs w:val="24"/>
        </w:rPr>
        <w:t>-haknya antara lain dengan memberikan mereka jaminan terbebasnya dari kekerasan seksual. Perekrutan militer, perlindungan dari penyakit HIV/AIDS, akses mendapatkan pendidikan, dan lain-lain.</w:t>
      </w:r>
    </w:p>
    <w:p w:rsidR="00443282" w:rsidRPr="005F1185" w:rsidRDefault="00443282" w:rsidP="00443282">
      <w:pPr>
        <w:pStyle w:val="ListParagraph"/>
        <w:numPr>
          <w:ilvl w:val="2"/>
          <w:numId w:val="1"/>
        </w:numPr>
        <w:spacing w:line="480" w:lineRule="auto"/>
        <w:ind w:left="567" w:hanging="567"/>
        <w:jc w:val="both"/>
        <w:rPr>
          <w:rFonts w:ascii="Times New Roman" w:hAnsi="Times New Roman" w:cs="Times New Roman"/>
          <w:b/>
          <w:sz w:val="24"/>
          <w:szCs w:val="24"/>
        </w:rPr>
      </w:pPr>
      <w:r w:rsidRPr="005F1185">
        <w:rPr>
          <w:rFonts w:ascii="Times New Roman" w:hAnsi="Times New Roman" w:cs="Times New Roman"/>
          <w:b/>
          <w:sz w:val="24"/>
          <w:szCs w:val="24"/>
        </w:rPr>
        <w:t xml:space="preserve">World Refugee Day dan UNHCR </w:t>
      </w:r>
      <w:r w:rsidRPr="005F1185">
        <w:rPr>
          <w:rFonts w:ascii="Times New Roman" w:hAnsi="Times New Roman" w:cs="Times New Roman"/>
          <w:b/>
          <w:i/>
          <w:sz w:val="24"/>
          <w:szCs w:val="24"/>
        </w:rPr>
        <w:t>Goodwill Ambassador</w:t>
      </w:r>
    </w:p>
    <w:p w:rsidR="00443282" w:rsidRDefault="00443282" w:rsidP="00443282">
      <w:pPr>
        <w:spacing w:line="480" w:lineRule="auto"/>
        <w:ind w:firstLine="436"/>
        <w:jc w:val="both"/>
        <w:rPr>
          <w:rFonts w:ascii="Times New Roman" w:hAnsi="Times New Roman" w:cs="Times New Roman"/>
          <w:sz w:val="24"/>
          <w:szCs w:val="24"/>
        </w:rPr>
      </w:pPr>
      <w:r>
        <w:rPr>
          <w:rFonts w:ascii="Times New Roman" w:hAnsi="Times New Roman" w:cs="Times New Roman"/>
          <w:sz w:val="24"/>
          <w:szCs w:val="24"/>
        </w:rPr>
        <w:t xml:space="preserve">  Pada tanggal 4 Desember tahun 2000, Majelis Umum PBB dalam Resolusi 55/76 memutuskan bahwa mulai tahun 2001 setiap tanggal 20 Juni akan diperingati sebagai Hari Pengungsi Dunia. </w:t>
      </w:r>
      <w:proofErr w:type="gramStart"/>
      <w:r>
        <w:rPr>
          <w:rFonts w:ascii="Times New Roman" w:hAnsi="Times New Roman" w:cs="Times New Roman"/>
          <w:sz w:val="24"/>
          <w:szCs w:val="24"/>
        </w:rPr>
        <w:t>Hal tersebut juga sekaligus untuk memperingati 50 tahun Konvensi 1951 tentang Status Pengungsi.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Penetapan Hati Pengungsi Dunia ini diharapkan bisa menimbulkan perhatian public </w:t>
      </w:r>
      <w:r w:rsidRPr="003D5F88">
        <w:rPr>
          <w:rFonts w:ascii="Times New Roman" w:hAnsi="Times New Roman" w:cs="Times New Roman"/>
          <w:i/>
          <w:sz w:val="24"/>
          <w:szCs w:val="24"/>
        </w:rPr>
        <w:t>(public awareness)</w:t>
      </w:r>
      <w:r>
        <w:rPr>
          <w:rFonts w:ascii="Times New Roman" w:hAnsi="Times New Roman" w:cs="Times New Roman"/>
          <w:sz w:val="24"/>
          <w:szCs w:val="24"/>
        </w:rPr>
        <w:t xml:space="preserve"> terhadap jutaan pengungsi di seluruh dunia yang terpaksa meninggalkan rumah mereka.</w:t>
      </w:r>
      <w:proofErr w:type="gramEnd"/>
      <w:r>
        <w:rPr>
          <w:rFonts w:ascii="Times New Roman" w:hAnsi="Times New Roman" w:cs="Times New Roman"/>
          <w:sz w:val="24"/>
          <w:szCs w:val="24"/>
        </w:rPr>
        <w:t xml:space="preserve"> Setiap tahunnya UNHCR selalu memilih tema dan lokasi berbeda dalam perayaannya,</w:t>
      </w:r>
    </w:p>
    <w:p w:rsidR="00443282" w:rsidRDefault="00443282" w:rsidP="00443282">
      <w:pPr>
        <w:spacing w:line="480" w:lineRule="auto"/>
        <w:ind w:firstLine="436"/>
        <w:jc w:val="both"/>
        <w:rPr>
          <w:rFonts w:ascii="Times New Roman" w:hAnsi="Times New Roman" w:cs="Times New Roman"/>
          <w:sz w:val="24"/>
          <w:szCs w:val="24"/>
        </w:rPr>
      </w:pPr>
      <w:proofErr w:type="gramStart"/>
      <w:r>
        <w:rPr>
          <w:rFonts w:ascii="Times New Roman" w:hAnsi="Times New Roman" w:cs="Times New Roman"/>
          <w:sz w:val="24"/>
          <w:szCs w:val="24"/>
        </w:rPr>
        <w:t xml:space="preserve">Hampir seluruh Badan PBB mempunyai duta </w:t>
      </w:r>
      <w:r w:rsidRPr="003D5F88">
        <w:rPr>
          <w:rFonts w:ascii="Times New Roman" w:hAnsi="Times New Roman" w:cs="Times New Roman"/>
          <w:i/>
          <w:sz w:val="24"/>
          <w:szCs w:val="24"/>
        </w:rPr>
        <w:t xml:space="preserve">(ambassador) </w:t>
      </w:r>
      <w:r>
        <w:rPr>
          <w:rFonts w:ascii="Times New Roman" w:hAnsi="Times New Roman" w:cs="Times New Roman"/>
          <w:sz w:val="24"/>
          <w:szCs w:val="24"/>
        </w:rPr>
        <w:t>dalam mengkampanyekan program dan juga aksinya, begitupun juga dengan UNHCR.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kepopuleran, pengaruh, dedikasi, serta kerja mereka, diharapkan dapat mendekatkan UNHCR kepada masyarakat.</w:t>
      </w:r>
      <w:proofErr w:type="gramEnd"/>
      <w:r>
        <w:rPr>
          <w:rFonts w:ascii="Times New Roman" w:hAnsi="Times New Roman" w:cs="Times New Roman"/>
          <w:sz w:val="24"/>
          <w:szCs w:val="24"/>
        </w:rPr>
        <w:t xml:space="preserve"> Kerja dari para </w:t>
      </w:r>
      <w:r w:rsidRPr="003D5F88">
        <w:rPr>
          <w:rFonts w:ascii="Times New Roman" w:hAnsi="Times New Roman" w:cs="Times New Roman"/>
          <w:i/>
          <w:sz w:val="24"/>
          <w:szCs w:val="24"/>
        </w:rPr>
        <w:t>Goodwill</w:t>
      </w:r>
      <w:r>
        <w:rPr>
          <w:rFonts w:ascii="Times New Roman" w:hAnsi="Times New Roman" w:cs="Times New Roman"/>
          <w:i/>
          <w:sz w:val="24"/>
          <w:szCs w:val="24"/>
        </w:rPr>
        <w:t xml:space="preserve"> Ambassador </w:t>
      </w:r>
      <w:r>
        <w:rPr>
          <w:rFonts w:ascii="Times New Roman" w:hAnsi="Times New Roman" w:cs="Times New Roman"/>
          <w:sz w:val="24"/>
          <w:szCs w:val="24"/>
        </w:rPr>
        <w:t xml:space="preserve">ini sifatnya persuasive, yaitu mengajak masyarakat agar lebih peduli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masalah pengungsian yang ada di sekitar mereka. </w:t>
      </w:r>
      <w:r w:rsidRPr="003D5F88">
        <w:rPr>
          <w:rFonts w:ascii="Times New Roman" w:hAnsi="Times New Roman" w:cs="Times New Roman"/>
          <w:i/>
          <w:sz w:val="24"/>
          <w:szCs w:val="24"/>
        </w:rPr>
        <w:t>Goodwill Ambassador</w:t>
      </w:r>
      <w:r>
        <w:rPr>
          <w:rFonts w:ascii="Times New Roman" w:hAnsi="Times New Roman" w:cs="Times New Roman"/>
          <w:sz w:val="24"/>
          <w:szCs w:val="24"/>
        </w:rPr>
        <w:t xml:space="preserve"> </w:t>
      </w: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UNHCR sendiri yang paling popular adalah selebriti Hollywood Angelina Jolie. Walaupun begitu masih banyak </w:t>
      </w:r>
      <w:r w:rsidRPr="00482AEC">
        <w:rPr>
          <w:rFonts w:ascii="Times New Roman" w:hAnsi="Times New Roman" w:cs="Times New Roman"/>
          <w:i/>
          <w:sz w:val="24"/>
          <w:szCs w:val="24"/>
        </w:rPr>
        <w:t>Goodwill Ambasador</w:t>
      </w:r>
      <w:r>
        <w:rPr>
          <w:rFonts w:ascii="Times New Roman" w:hAnsi="Times New Roman" w:cs="Times New Roman"/>
          <w:sz w:val="24"/>
          <w:szCs w:val="24"/>
        </w:rPr>
        <w:t xml:space="preserve"> lainnya yang tidak kalah memainkan peran dalam menyadarkan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pentingnya</w:t>
      </w:r>
      <w:r>
        <w:rPr>
          <w:rFonts w:ascii="Times New Roman" w:hAnsi="Times New Roman" w:cs="Times New Roman"/>
          <w:i/>
          <w:sz w:val="24"/>
          <w:szCs w:val="24"/>
        </w:rPr>
        <w:t xml:space="preserve"> </w:t>
      </w:r>
      <w:r>
        <w:rPr>
          <w:rFonts w:ascii="Times New Roman" w:hAnsi="Times New Roman" w:cs="Times New Roman"/>
          <w:sz w:val="24"/>
          <w:szCs w:val="24"/>
        </w:rPr>
        <w:t>isu pengungsi.</w:t>
      </w:r>
    </w:p>
    <w:p w:rsidR="00443282" w:rsidRPr="005F1185" w:rsidRDefault="00443282" w:rsidP="00443282">
      <w:pPr>
        <w:pStyle w:val="ListParagraph"/>
        <w:numPr>
          <w:ilvl w:val="1"/>
          <w:numId w:val="1"/>
        </w:numPr>
        <w:tabs>
          <w:tab w:val="left" w:pos="284"/>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Program UNHCR B</w:t>
      </w:r>
      <w:r w:rsidRPr="005F1185">
        <w:rPr>
          <w:rFonts w:ascii="Times New Roman" w:hAnsi="Times New Roman" w:cs="Times New Roman"/>
          <w:b/>
          <w:sz w:val="24"/>
          <w:szCs w:val="24"/>
        </w:rPr>
        <w:t>agi Pengungsi Rohingya  di Indonesia</w:t>
      </w:r>
    </w:p>
    <w:p w:rsidR="00443282" w:rsidRPr="003B7AE2" w:rsidRDefault="00443282" w:rsidP="00443282">
      <w:pPr>
        <w:pStyle w:val="ListParagraph"/>
        <w:spacing w:line="480" w:lineRule="auto"/>
        <w:ind w:left="0" w:firstLine="284"/>
        <w:jc w:val="both"/>
        <w:rPr>
          <w:rFonts w:ascii="Times New Roman" w:hAnsi="Times New Roman" w:cs="Times New Roman"/>
          <w:sz w:val="24"/>
          <w:szCs w:val="24"/>
        </w:rPr>
      </w:pPr>
      <w:r w:rsidRPr="003B7AE2">
        <w:rPr>
          <w:rFonts w:ascii="Times New Roman" w:hAnsi="Times New Roman" w:cs="Times New Roman"/>
          <w:sz w:val="24"/>
          <w:szCs w:val="24"/>
        </w:rPr>
        <w:t>Dalam menjalankan tug</w:t>
      </w:r>
      <w:r>
        <w:rPr>
          <w:rFonts w:ascii="Times New Roman" w:hAnsi="Times New Roman" w:cs="Times New Roman"/>
          <w:sz w:val="24"/>
          <w:szCs w:val="24"/>
        </w:rPr>
        <w:t>asnya di Indonesia, secara umum</w:t>
      </w:r>
      <w:r w:rsidRPr="003B7AE2">
        <w:rPr>
          <w:rFonts w:ascii="Times New Roman" w:hAnsi="Times New Roman" w:cs="Times New Roman"/>
          <w:sz w:val="24"/>
          <w:szCs w:val="24"/>
        </w:rPr>
        <w:t xml:space="preserve"> UNHCR</w:t>
      </w:r>
      <w:r>
        <w:rPr>
          <w:rFonts w:ascii="Times New Roman" w:hAnsi="Times New Roman" w:cs="Times New Roman"/>
          <w:sz w:val="24"/>
          <w:szCs w:val="24"/>
        </w:rPr>
        <w:t xml:space="preserve"> mempunyai program </w:t>
      </w:r>
      <w:r w:rsidRPr="003B7AE2">
        <w:rPr>
          <w:rFonts w:ascii="Times New Roman" w:hAnsi="Times New Roman" w:cs="Times New Roman"/>
          <w:sz w:val="24"/>
          <w:szCs w:val="24"/>
        </w:rPr>
        <w:t>dalam menangani masalah pengungsi dan pencari suaka di</w:t>
      </w:r>
      <w:r>
        <w:rPr>
          <w:rFonts w:ascii="Times New Roman" w:hAnsi="Times New Roman" w:cs="Times New Roman"/>
          <w:sz w:val="24"/>
          <w:szCs w:val="24"/>
        </w:rPr>
        <w:t xml:space="preserve"> </w:t>
      </w:r>
      <w:r w:rsidRPr="003B7AE2">
        <w:rPr>
          <w:rFonts w:ascii="Times New Roman" w:hAnsi="Times New Roman" w:cs="Times New Roman"/>
          <w:sz w:val="24"/>
          <w:szCs w:val="24"/>
        </w:rPr>
        <w:t>Indonesia, penentuan status pengungsi merupakan program utama yang dijalankan</w:t>
      </w:r>
      <w:r>
        <w:rPr>
          <w:rFonts w:ascii="Times New Roman" w:hAnsi="Times New Roman" w:cs="Times New Roman"/>
          <w:sz w:val="24"/>
          <w:szCs w:val="24"/>
        </w:rPr>
        <w:t xml:space="preserve"> </w:t>
      </w:r>
      <w:r w:rsidRPr="003B7AE2">
        <w:rPr>
          <w:rFonts w:ascii="Times New Roman" w:hAnsi="Times New Roman" w:cs="Times New Roman"/>
          <w:sz w:val="24"/>
          <w:szCs w:val="24"/>
        </w:rPr>
        <w:t>UNHCR, dikarenakan Indonesia tidak mempunyai kewenangan dalam proses</w:t>
      </w:r>
      <w:r>
        <w:rPr>
          <w:rFonts w:ascii="Times New Roman" w:hAnsi="Times New Roman" w:cs="Times New Roman"/>
          <w:sz w:val="24"/>
          <w:szCs w:val="24"/>
        </w:rPr>
        <w:t xml:space="preserve"> </w:t>
      </w:r>
      <w:r w:rsidRPr="003B7AE2">
        <w:rPr>
          <w:rFonts w:ascii="Times New Roman" w:hAnsi="Times New Roman" w:cs="Times New Roman"/>
          <w:sz w:val="24"/>
          <w:szCs w:val="24"/>
        </w:rPr>
        <w:t>penentuan status pengungsi, menjalin dan membangun kerjasama bersama</w:t>
      </w:r>
      <w:r>
        <w:rPr>
          <w:rFonts w:ascii="Times New Roman" w:hAnsi="Times New Roman" w:cs="Times New Roman"/>
          <w:sz w:val="24"/>
          <w:szCs w:val="24"/>
        </w:rPr>
        <w:t xml:space="preserve"> </w:t>
      </w:r>
      <w:r w:rsidRPr="003B7AE2">
        <w:rPr>
          <w:rFonts w:ascii="Times New Roman" w:hAnsi="Times New Roman" w:cs="Times New Roman"/>
          <w:sz w:val="24"/>
          <w:szCs w:val="24"/>
        </w:rPr>
        <w:t>pemerintah Indonesia dalam meningkatkan penanganan pengungsi dan pencari</w:t>
      </w:r>
      <w:r>
        <w:rPr>
          <w:rFonts w:ascii="Times New Roman" w:hAnsi="Times New Roman" w:cs="Times New Roman"/>
          <w:sz w:val="24"/>
          <w:szCs w:val="24"/>
        </w:rPr>
        <w:t xml:space="preserve"> </w:t>
      </w:r>
      <w:r w:rsidRPr="003B7AE2">
        <w:rPr>
          <w:rFonts w:ascii="Times New Roman" w:hAnsi="Times New Roman" w:cs="Times New Roman"/>
          <w:sz w:val="24"/>
          <w:szCs w:val="24"/>
        </w:rPr>
        <w:t>suaka di Indonesia. Berikut ini beberapa program-</w:t>
      </w:r>
      <w:proofErr w:type="gramStart"/>
      <w:r w:rsidRPr="003B7AE2">
        <w:rPr>
          <w:rFonts w:ascii="Times New Roman" w:hAnsi="Times New Roman" w:cs="Times New Roman"/>
          <w:sz w:val="24"/>
          <w:szCs w:val="24"/>
        </w:rPr>
        <w:t xml:space="preserve">program </w:t>
      </w:r>
      <w:r>
        <w:rPr>
          <w:rFonts w:ascii="Times New Roman" w:hAnsi="Times New Roman" w:cs="Times New Roman"/>
          <w:sz w:val="24"/>
          <w:szCs w:val="24"/>
        </w:rPr>
        <w:t xml:space="preserve"> </w:t>
      </w:r>
      <w:r w:rsidRPr="003B7AE2">
        <w:rPr>
          <w:rFonts w:ascii="Times New Roman" w:hAnsi="Times New Roman" w:cs="Times New Roman"/>
          <w:sz w:val="24"/>
          <w:szCs w:val="24"/>
        </w:rPr>
        <w:t>UNHCR</w:t>
      </w:r>
      <w:proofErr w:type="gramEnd"/>
      <w:r w:rsidRPr="003B7AE2">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3B7AE2">
        <w:rPr>
          <w:rFonts w:ascii="Times New Roman" w:hAnsi="Times New Roman" w:cs="Times New Roman"/>
          <w:sz w:val="24"/>
          <w:szCs w:val="24"/>
        </w:rPr>
        <w:t>dijalankan di Indonesia dalam menangani masalah pengungsi dan pencari suaka di</w:t>
      </w:r>
      <w:r>
        <w:rPr>
          <w:rFonts w:ascii="Times New Roman" w:hAnsi="Times New Roman" w:cs="Times New Roman"/>
          <w:sz w:val="24"/>
          <w:szCs w:val="24"/>
        </w:rPr>
        <w:t xml:space="preserve"> </w:t>
      </w:r>
      <w:r w:rsidRPr="003B7AE2">
        <w:rPr>
          <w:rFonts w:ascii="Times New Roman" w:hAnsi="Times New Roman" w:cs="Times New Roman"/>
          <w:sz w:val="24"/>
          <w:szCs w:val="24"/>
        </w:rPr>
        <w:t>Indonesia</w:t>
      </w:r>
      <w:r>
        <w:rPr>
          <w:rFonts w:ascii="Times New Roman" w:hAnsi="Times New Roman" w:cs="Times New Roman"/>
          <w:sz w:val="24"/>
          <w:szCs w:val="24"/>
        </w:rPr>
        <w:t xml:space="preserve"> :</w:t>
      </w:r>
    </w:p>
    <w:p w:rsidR="00443282" w:rsidRPr="003B7AE2" w:rsidRDefault="00443282" w:rsidP="00443282">
      <w:pPr>
        <w:pStyle w:val="ListParagraph"/>
        <w:numPr>
          <w:ilvl w:val="0"/>
          <w:numId w:val="9"/>
        </w:numPr>
        <w:tabs>
          <w:tab w:val="left" w:pos="567"/>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B7AE2">
        <w:rPr>
          <w:rFonts w:ascii="Times New Roman" w:hAnsi="Times New Roman" w:cs="Times New Roman"/>
          <w:sz w:val="24"/>
          <w:szCs w:val="24"/>
        </w:rPr>
        <w:t>Penentuan Status Pengungsi</w:t>
      </w:r>
    </w:p>
    <w:p w:rsidR="00443282" w:rsidRPr="00EF21CA" w:rsidRDefault="00443282" w:rsidP="00443282">
      <w:pPr>
        <w:pStyle w:val="ListParagraph"/>
        <w:spacing w:line="480" w:lineRule="auto"/>
        <w:ind w:left="284" w:firstLine="349"/>
        <w:jc w:val="both"/>
        <w:rPr>
          <w:rFonts w:ascii="Times New Roman" w:hAnsi="Times New Roman" w:cs="Times New Roman"/>
          <w:sz w:val="24"/>
          <w:szCs w:val="24"/>
        </w:rPr>
      </w:pPr>
      <w:proofErr w:type="gramStart"/>
      <w:r w:rsidRPr="003B7AE2">
        <w:rPr>
          <w:rFonts w:ascii="Times New Roman" w:hAnsi="Times New Roman" w:cs="Times New Roman"/>
          <w:sz w:val="24"/>
          <w:szCs w:val="24"/>
        </w:rPr>
        <w:t>Dikarenakan Indonesia belum menjadi negara pihak Konvensi 1951</w:t>
      </w:r>
      <w:r>
        <w:rPr>
          <w:rFonts w:ascii="Times New Roman" w:hAnsi="Times New Roman" w:cs="Times New Roman"/>
          <w:sz w:val="24"/>
          <w:szCs w:val="24"/>
        </w:rPr>
        <w:t xml:space="preserve"> </w:t>
      </w:r>
      <w:r w:rsidRPr="003B7AE2">
        <w:rPr>
          <w:rFonts w:ascii="Times New Roman" w:hAnsi="Times New Roman" w:cs="Times New Roman"/>
          <w:sz w:val="24"/>
          <w:szCs w:val="24"/>
        </w:rPr>
        <w:t>tentang status pengungsi dan Protokol 1967, dan Indonesia juga tidak</w:t>
      </w:r>
      <w:r>
        <w:rPr>
          <w:rFonts w:ascii="Times New Roman" w:hAnsi="Times New Roman" w:cs="Times New Roman"/>
          <w:sz w:val="24"/>
          <w:szCs w:val="24"/>
        </w:rPr>
        <w:t xml:space="preserve"> </w:t>
      </w:r>
      <w:r w:rsidRPr="003B7AE2">
        <w:rPr>
          <w:rFonts w:ascii="Times New Roman" w:hAnsi="Times New Roman" w:cs="Times New Roman"/>
          <w:sz w:val="24"/>
          <w:szCs w:val="24"/>
        </w:rPr>
        <w:t>memiliki kerangka hukum dan sistem penentuan status pengungsi.</w:t>
      </w:r>
      <w:proofErr w:type="gramEnd"/>
      <w:r w:rsidRPr="003B7AE2">
        <w:rPr>
          <w:rFonts w:ascii="Times New Roman" w:hAnsi="Times New Roman" w:cs="Times New Roman"/>
          <w:sz w:val="24"/>
          <w:szCs w:val="24"/>
        </w:rPr>
        <w:t xml:space="preserve"> Maka,</w:t>
      </w:r>
      <w:r>
        <w:rPr>
          <w:rFonts w:ascii="Times New Roman" w:hAnsi="Times New Roman" w:cs="Times New Roman"/>
          <w:sz w:val="24"/>
          <w:szCs w:val="24"/>
        </w:rPr>
        <w:t xml:space="preserve"> </w:t>
      </w:r>
      <w:r w:rsidRPr="003B7AE2">
        <w:rPr>
          <w:rFonts w:ascii="Times New Roman" w:hAnsi="Times New Roman" w:cs="Times New Roman"/>
          <w:sz w:val="24"/>
          <w:szCs w:val="24"/>
        </w:rPr>
        <w:t xml:space="preserve">UNHCR menjadi badan satu-satunya yang berwenang untuk memproses permintaan status pengungsi di Indonesia. </w:t>
      </w:r>
      <w:proofErr w:type="gramStart"/>
      <w:r w:rsidRPr="003B7AE2">
        <w:rPr>
          <w:rFonts w:ascii="Times New Roman" w:hAnsi="Times New Roman" w:cs="Times New Roman"/>
          <w:sz w:val="24"/>
          <w:szCs w:val="24"/>
        </w:rPr>
        <w:t>Dalam menjalankan prosedur</w:t>
      </w:r>
      <w:r>
        <w:rPr>
          <w:rFonts w:ascii="Times New Roman" w:hAnsi="Times New Roman" w:cs="Times New Roman"/>
          <w:sz w:val="24"/>
          <w:szCs w:val="24"/>
        </w:rPr>
        <w:t xml:space="preserve"> </w:t>
      </w:r>
      <w:r w:rsidRPr="003B7AE2">
        <w:rPr>
          <w:rFonts w:ascii="Times New Roman" w:hAnsi="Times New Roman" w:cs="Times New Roman"/>
          <w:sz w:val="24"/>
          <w:szCs w:val="24"/>
        </w:rPr>
        <w:t>penentuan status pengungsi (RSD), yang dimulai dengan registrasi atau</w:t>
      </w:r>
      <w:r>
        <w:rPr>
          <w:rFonts w:ascii="Times New Roman" w:hAnsi="Times New Roman" w:cs="Times New Roman"/>
          <w:sz w:val="24"/>
          <w:szCs w:val="24"/>
        </w:rPr>
        <w:t xml:space="preserve"> </w:t>
      </w:r>
      <w:r w:rsidRPr="003B7AE2">
        <w:rPr>
          <w:rFonts w:ascii="Times New Roman" w:hAnsi="Times New Roman" w:cs="Times New Roman"/>
          <w:sz w:val="24"/>
          <w:szCs w:val="24"/>
        </w:rPr>
        <w:t>pendaftaran terhadap para pencari suaka.</w:t>
      </w:r>
      <w:proofErr w:type="gramEnd"/>
      <w:r w:rsidRPr="003B7AE2">
        <w:rPr>
          <w:rFonts w:ascii="Times New Roman" w:hAnsi="Times New Roman" w:cs="Times New Roman"/>
          <w:sz w:val="24"/>
          <w:szCs w:val="24"/>
        </w:rPr>
        <w:t xml:space="preserve"> UNHCR </w:t>
      </w:r>
      <w:proofErr w:type="gramStart"/>
      <w:r w:rsidRPr="003B7AE2">
        <w:rPr>
          <w:rFonts w:ascii="Times New Roman" w:hAnsi="Times New Roman" w:cs="Times New Roman"/>
          <w:sz w:val="24"/>
          <w:szCs w:val="24"/>
        </w:rPr>
        <w:t>akan</w:t>
      </w:r>
      <w:proofErr w:type="gramEnd"/>
      <w:r w:rsidRPr="003B7AE2">
        <w:rPr>
          <w:rFonts w:ascii="Times New Roman" w:hAnsi="Times New Roman" w:cs="Times New Roman"/>
          <w:sz w:val="24"/>
          <w:szCs w:val="24"/>
        </w:rPr>
        <w:t xml:space="preserve"> melakukan</w:t>
      </w:r>
      <w:r>
        <w:rPr>
          <w:rFonts w:ascii="Times New Roman" w:hAnsi="Times New Roman" w:cs="Times New Roman"/>
          <w:sz w:val="24"/>
          <w:szCs w:val="24"/>
        </w:rPr>
        <w:t xml:space="preserve"> </w:t>
      </w:r>
      <w:r w:rsidRPr="003B7AE2">
        <w:rPr>
          <w:rFonts w:ascii="Times New Roman" w:hAnsi="Times New Roman" w:cs="Times New Roman"/>
          <w:sz w:val="24"/>
          <w:szCs w:val="24"/>
        </w:rPr>
        <w:t>wawancara individual dengan masing-masing pencari suaka, dengan</w:t>
      </w:r>
      <w:r>
        <w:rPr>
          <w:rFonts w:ascii="Times New Roman" w:hAnsi="Times New Roman" w:cs="Times New Roman"/>
          <w:sz w:val="24"/>
          <w:szCs w:val="24"/>
        </w:rPr>
        <w:t xml:space="preserve"> </w:t>
      </w:r>
      <w:r w:rsidRPr="003B7AE2">
        <w:rPr>
          <w:rFonts w:ascii="Times New Roman" w:hAnsi="Times New Roman" w:cs="Times New Roman"/>
          <w:sz w:val="24"/>
          <w:szCs w:val="24"/>
        </w:rPr>
        <w:t>didampingi seorang penerjemah yang kompeten. Proses ini melahirkan</w:t>
      </w:r>
      <w:r>
        <w:rPr>
          <w:rFonts w:ascii="Times New Roman" w:hAnsi="Times New Roman" w:cs="Times New Roman"/>
          <w:sz w:val="24"/>
          <w:szCs w:val="24"/>
        </w:rPr>
        <w:t xml:space="preserve"> </w:t>
      </w:r>
      <w:r w:rsidRPr="003B7AE2">
        <w:rPr>
          <w:rFonts w:ascii="Times New Roman" w:hAnsi="Times New Roman" w:cs="Times New Roman"/>
          <w:sz w:val="24"/>
          <w:szCs w:val="24"/>
        </w:rPr>
        <w:t xml:space="preserve">keputusan yang beralasan yang </w:t>
      </w:r>
      <w:proofErr w:type="gramStart"/>
      <w:r w:rsidRPr="003B7AE2">
        <w:rPr>
          <w:rFonts w:ascii="Times New Roman" w:hAnsi="Times New Roman" w:cs="Times New Roman"/>
          <w:sz w:val="24"/>
          <w:szCs w:val="24"/>
        </w:rPr>
        <w:t>akan</w:t>
      </w:r>
      <w:proofErr w:type="gramEnd"/>
      <w:r w:rsidRPr="003B7AE2">
        <w:rPr>
          <w:rFonts w:ascii="Times New Roman" w:hAnsi="Times New Roman" w:cs="Times New Roman"/>
          <w:sz w:val="24"/>
          <w:szCs w:val="24"/>
        </w:rPr>
        <w:t xml:space="preserve"> menentukan apakah permintaan status</w:t>
      </w:r>
      <w:r>
        <w:rPr>
          <w:rFonts w:ascii="Times New Roman" w:hAnsi="Times New Roman" w:cs="Times New Roman"/>
          <w:sz w:val="24"/>
          <w:szCs w:val="24"/>
        </w:rPr>
        <w:t xml:space="preserve"> </w:t>
      </w:r>
      <w:r w:rsidRPr="003B7AE2">
        <w:rPr>
          <w:rFonts w:ascii="Times New Roman" w:hAnsi="Times New Roman" w:cs="Times New Roman"/>
          <w:sz w:val="24"/>
          <w:szCs w:val="24"/>
        </w:rPr>
        <w:t>pengungi seseorang diterima atau ditolak. Apabila hasil permohonannya</w:t>
      </w:r>
      <w:r>
        <w:rPr>
          <w:rFonts w:ascii="Times New Roman" w:hAnsi="Times New Roman" w:cs="Times New Roman"/>
          <w:sz w:val="24"/>
          <w:szCs w:val="24"/>
        </w:rPr>
        <w:t xml:space="preserve"> </w:t>
      </w:r>
      <w:r w:rsidRPr="003B7AE2">
        <w:rPr>
          <w:rFonts w:ascii="Times New Roman" w:hAnsi="Times New Roman" w:cs="Times New Roman"/>
          <w:sz w:val="24"/>
          <w:szCs w:val="24"/>
        </w:rPr>
        <w:t xml:space="preserve">ditolak, masing-masing individu </w:t>
      </w:r>
      <w:proofErr w:type="gramStart"/>
      <w:r w:rsidRPr="003B7AE2">
        <w:rPr>
          <w:rFonts w:ascii="Times New Roman" w:hAnsi="Times New Roman" w:cs="Times New Roman"/>
          <w:sz w:val="24"/>
          <w:szCs w:val="24"/>
        </w:rPr>
        <w:t>akan</w:t>
      </w:r>
      <w:proofErr w:type="gramEnd"/>
      <w:r w:rsidRPr="003B7AE2">
        <w:rPr>
          <w:rFonts w:ascii="Times New Roman" w:hAnsi="Times New Roman" w:cs="Times New Roman"/>
          <w:sz w:val="24"/>
          <w:szCs w:val="24"/>
        </w:rPr>
        <w:t xml:space="preserve"> mendapatkan kesempatan kedua</w:t>
      </w:r>
      <w:r>
        <w:rPr>
          <w:rFonts w:ascii="Times New Roman" w:hAnsi="Times New Roman" w:cs="Times New Roman"/>
          <w:sz w:val="24"/>
          <w:szCs w:val="24"/>
        </w:rPr>
        <w:t xml:space="preserve"> </w:t>
      </w:r>
      <w:r w:rsidRPr="007B6552">
        <w:rPr>
          <w:rFonts w:ascii="Times New Roman" w:hAnsi="Times New Roman" w:cs="Times New Roman"/>
          <w:sz w:val="24"/>
          <w:szCs w:val="24"/>
        </w:rPr>
        <w:t xml:space="preserve">untuk meminta banding. Mereka yang teridentifikasi sebagai pengungsi </w:t>
      </w:r>
      <w:proofErr w:type="gramStart"/>
      <w:r w:rsidRPr="007B6552">
        <w:rPr>
          <w:rFonts w:ascii="Times New Roman" w:hAnsi="Times New Roman" w:cs="Times New Roman"/>
          <w:sz w:val="24"/>
          <w:szCs w:val="24"/>
        </w:rPr>
        <w:t>akan</w:t>
      </w:r>
      <w:proofErr w:type="gramEnd"/>
      <w:r w:rsidRPr="007B6552">
        <w:rPr>
          <w:rFonts w:ascii="Times New Roman" w:hAnsi="Times New Roman" w:cs="Times New Roman"/>
          <w:sz w:val="24"/>
          <w:szCs w:val="24"/>
        </w:rPr>
        <w:t xml:space="preserve"> menerima perlindungan selama UNHCR mencarikan </w:t>
      </w:r>
      <w:r w:rsidRPr="007B6552">
        <w:rPr>
          <w:rFonts w:ascii="Times New Roman" w:hAnsi="Times New Roman" w:cs="Times New Roman"/>
          <w:sz w:val="24"/>
          <w:szCs w:val="24"/>
        </w:rPr>
        <w:lastRenderedPageBreak/>
        <w:t xml:space="preserve">solusi jangka panjang, yang biasanya berupa penempatan di negara lain. </w:t>
      </w:r>
      <w:proofErr w:type="gramStart"/>
      <w:r w:rsidRPr="007B6552">
        <w:rPr>
          <w:rFonts w:ascii="Times New Roman" w:hAnsi="Times New Roman" w:cs="Times New Roman"/>
          <w:sz w:val="24"/>
          <w:szCs w:val="24"/>
        </w:rPr>
        <w:t>Untuk tujuan ini, UNHCR berhubungan erat dengan negara-negara yang memiliki potensi untuk menerima pengungsi.</w:t>
      </w:r>
      <w:proofErr w:type="gramEnd"/>
      <w:r w:rsidRPr="007B6552">
        <w:rPr>
          <w:rFonts w:ascii="Times New Roman" w:hAnsi="Times New Roman" w:cs="Times New Roman"/>
          <w:sz w:val="24"/>
          <w:szCs w:val="24"/>
        </w:rPr>
        <w:t xml:space="preserve"> Sampai dengan akhir Oktober 2012, sebanyak 6.995 pencari suaka dan 1.606 pengungsi yang terdaftar di</w:t>
      </w:r>
      <w:r>
        <w:rPr>
          <w:rFonts w:ascii="Times New Roman" w:hAnsi="Times New Roman" w:cs="Times New Roman"/>
          <w:sz w:val="24"/>
          <w:szCs w:val="24"/>
        </w:rPr>
        <w:t xml:space="preserve"> </w:t>
      </w:r>
      <w:r w:rsidRPr="007B6552">
        <w:rPr>
          <w:rFonts w:ascii="Times New Roman" w:hAnsi="Times New Roman" w:cs="Times New Roman"/>
          <w:sz w:val="24"/>
          <w:szCs w:val="24"/>
        </w:rPr>
        <w:t>UNHCR Jakarta secara kumulatif.</w:t>
      </w:r>
      <w:r>
        <w:rPr>
          <w:rStyle w:val="FootnoteReference"/>
          <w:rFonts w:ascii="Times New Roman" w:hAnsi="Times New Roman" w:cs="Times New Roman"/>
          <w:sz w:val="24"/>
          <w:szCs w:val="24"/>
        </w:rPr>
        <w:footnoteReference w:id="10"/>
      </w:r>
    </w:p>
    <w:p w:rsidR="00443282" w:rsidRPr="007B6552" w:rsidRDefault="00443282" w:rsidP="00443282">
      <w:pPr>
        <w:pStyle w:val="ListParagraph"/>
        <w:numPr>
          <w:ilvl w:val="0"/>
          <w:numId w:val="9"/>
        </w:numPr>
        <w:tabs>
          <w:tab w:val="left" w:pos="567"/>
        </w:tabs>
        <w:spacing w:line="480" w:lineRule="auto"/>
        <w:ind w:left="284" w:firstLine="0"/>
        <w:jc w:val="both"/>
        <w:rPr>
          <w:rFonts w:ascii="Times New Roman" w:hAnsi="Times New Roman" w:cs="Times New Roman"/>
          <w:sz w:val="24"/>
          <w:szCs w:val="24"/>
        </w:rPr>
      </w:pPr>
      <w:r w:rsidRPr="007B6552">
        <w:rPr>
          <w:rFonts w:ascii="Times New Roman" w:hAnsi="Times New Roman" w:cs="Times New Roman"/>
          <w:sz w:val="24"/>
          <w:szCs w:val="24"/>
        </w:rPr>
        <w:t>Relasi dengan Pemerintah</w:t>
      </w:r>
    </w:p>
    <w:p w:rsidR="00443282" w:rsidRDefault="00443282" w:rsidP="00443282">
      <w:pPr>
        <w:pStyle w:val="ListParagraph"/>
        <w:tabs>
          <w:tab w:val="left" w:pos="567"/>
        </w:tabs>
        <w:spacing w:line="480" w:lineRule="auto"/>
        <w:ind w:left="284" w:firstLine="283"/>
        <w:jc w:val="both"/>
        <w:rPr>
          <w:rFonts w:ascii="Times New Roman" w:hAnsi="Times New Roman" w:cs="Times New Roman"/>
          <w:sz w:val="24"/>
          <w:szCs w:val="24"/>
        </w:rPr>
      </w:pPr>
      <w:proofErr w:type="gramStart"/>
      <w:r w:rsidRPr="003B7AE2">
        <w:rPr>
          <w:rFonts w:ascii="Times New Roman" w:hAnsi="Times New Roman" w:cs="Times New Roman"/>
          <w:sz w:val="24"/>
          <w:szCs w:val="24"/>
        </w:rPr>
        <w:t>UNHCR mendukung dikembangkannya kerangka perlindungan</w:t>
      </w:r>
      <w:r>
        <w:rPr>
          <w:rFonts w:ascii="Times New Roman" w:hAnsi="Times New Roman" w:cs="Times New Roman"/>
          <w:sz w:val="24"/>
          <w:szCs w:val="24"/>
        </w:rPr>
        <w:t xml:space="preserve"> </w:t>
      </w:r>
      <w:r w:rsidRPr="0092695B">
        <w:rPr>
          <w:rFonts w:ascii="Times New Roman" w:hAnsi="Times New Roman" w:cs="Times New Roman"/>
          <w:sz w:val="24"/>
          <w:szCs w:val="24"/>
        </w:rPr>
        <w:t>nasional untuk membantu pemerintah Indonesia dalam mengatur</w:t>
      </w:r>
      <w:r>
        <w:rPr>
          <w:rFonts w:ascii="Times New Roman" w:hAnsi="Times New Roman" w:cs="Times New Roman"/>
          <w:sz w:val="24"/>
          <w:szCs w:val="24"/>
        </w:rPr>
        <w:t xml:space="preserve"> </w:t>
      </w:r>
      <w:r w:rsidRPr="0092695B">
        <w:rPr>
          <w:rFonts w:ascii="Times New Roman" w:hAnsi="Times New Roman" w:cs="Times New Roman"/>
          <w:sz w:val="24"/>
          <w:szCs w:val="24"/>
        </w:rPr>
        <w:t>kedatangan orang yang mencari suaka.</w:t>
      </w:r>
      <w:proofErr w:type="gramEnd"/>
      <w:r w:rsidRPr="0092695B">
        <w:rPr>
          <w:rFonts w:ascii="Times New Roman" w:hAnsi="Times New Roman" w:cs="Times New Roman"/>
          <w:sz w:val="24"/>
          <w:szCs w:val="24"/>
        </w:rPr>
        <w:t xml:space="preserve"> Dalam hal ini, UNHCR terus</w:t>
      </w:r>
      <w:r>
        <w:rPr>
          <w:rFonts w:ascii="Times New Roman" w:hAnsi="Times New Roman" w:cs="Times New Roman"/>
          <w:sz w:val="24"/>
          <w:szCs w:val="24"/>
        </w:rPr>
        <w:t xml:space="preserve"> </w:t>
      </w:r>
      <w:r w:rsidRPr="0092695B">
        <w:rPr>
          <w:rFonts w:ascii="Times New Roman" w:hAnsi="Times New Roman" w:cs="Times New Roman"/>
          <w:sz w:val="24"/>
          <w:szCs w:val="24"/>
        </w:rPr>
        <w:t>menerus secara aktif mempromosikan aksesi terhadap dua instrumen</w:t>
      </w:r>
      <w:r>
        <w:rPr>
          <w:rFonts w:ascii="Times New Roman" w:hAnsi="Times New Roman" w:cs="Times New Roman"/>
          <w:sz w:val="24"/>
          <w:szCs w:val="24"/>
        </w:rPr>
        <w:t xml:space="preserve"> </w:t>
      </w:r>
      <w:r w:rsidRPr="0092695B">
        <w:rPr>
          <w:rFonts w:ascii="Times New Roman" w:hAnsi="Times New Roman" w:cs="Times New Roman"/>
          <w:sz w:val="24"/>
          <w:szCs w:val="24"/>
        </w:rPr>
        <w:t>hukum internasional: Konvensi 1951 tentang status pengungsi dan Protokol 1967. Kedua instrumen ini telah dimasukan dalam Rencana Aksi</w:t>
      </w:r>
      <w:r>
        <w:rPr>
          <w:rFonts w:ascii="Times New Roman" w:hAnsi="Times New Roman" w:cs="Times New Roman"/>
          <w:sz w:val="24"/>
          <w:szCs w:val="24"/>
        </w:rPr>
        <w:t xml:space="preserve"> </w:t>
      </w:r>
      <w:r w:rsidRPr="0092695B">
        <w:rPr>
          <w:rFonts w:ascii="Times New Roman" w:hAnsi="Times New Roman" w:cs="Times New Roman"/>
          <w:sz w:val="24"/>
          <w:szCs w:val="24"/>
        </w:rPr>
        <w:t>Nasional Hak Asasi Manusia (RANHAM) pemerintah tahun 2010-2014,</w:t>
      </w:r>
      <w:r>
        <w:rPr>
          <w:rFonts w:ascii="Times New Roman" w:hAnsi="Times New Roman" w:cs="Times New Roman"/>
          <w:sz w:val="24"/>
          <w:szCs w:val="24"/>
        </w:rPr>
        <w:t xml:space="preserve"> </w:t>
      </w:r>
      <w:r w:rsidRPr="0092695B">
        <w:rPr>
          <w:rFonts w:ascii="Times New Roman" w:hAnsi="Times New Roman" w:cs="Times New Roman"/>
          <w:sz w:val="24"/>
          <w:szCs w:val="24"/>
        </w:rPr>
        <w:t>yang rencananya pemerintah Indonesia akan mengaksesi Konvensi 1951</w:t>
      </w:r>
      <w:r>
        <w:rPr>
          <w:rFonts w:ascii="Times New Roman" w:hAnsi="Times New Roman" w:cs="Times New Roman"/>
          <w:sz w:val="24"/>
          <w:szCs w:val="24"/>
        </w:rPr>
        <w:t xml:space="preserve"> </w:t>
      </w:r>
      <w:r w:rsidRPr="0092695B">
        <w:rPr>
          <w:rFonts w:ascii="Times New Roman" w:hAnsi="Times New Roman" w:cs="Times New Roman"/>
          <w:sz w:val="24"/>
          <w:szCs w:val="24"/>
        </w:rPr>
        <w:t>pada tahun 2013, lalu selanjutnya Protokol 1976 pada tahun 2014.</w:t>
      </w:r>
      <w:r>
        <w:rPr>
          <w:rFonts w:ascii="Times New Roman" w:hAnsi="Times New Roman" w:cs="Times New Roman"/>
          <w:sz w:val="24"/>
          <w:szCs w:val="24"/>
        </w:rPr>
        <w:t xml:space="preserve"> </w:t>
      </w:r>
      <w:r w:rsidRPr="0092695B">
        <w:rPr>
          <w:rFonts w:ascii="Times New Roman" w:hAnsi="Times New Roman" w:cs="Times New Roman"/>
          <w:sz w:val="24"/>
          <w:szCs w:val="24"/>
        </w:rPr>
        <w:t>Pada tahun 2008, UNHCR telah menyiapkan dan menyampaikan</w:t>
      </w:r>
      <w:r>
        <w:rPr>
          <w:rFonts w:ascii="Times New Roman" w:hAnsi="Times New Roman" w:cs="Times New Roman"/>
          <w:sz w:val="24"/>
          <w:szCs w:val="24"/>
        </w:rPr>
        <w:t xml:space="preserve"> </w:t>
      </w:r>
      <w:r w:rsidRPr="0092695B">
        <w:rPr>
          <w:rFonts w:ascii="Times New Roman" w:hAnsi="Times New Roman" w:cs="Times New Roman"/>
          <w:sz w:val="24"/>
          <w:szCs w:val="24"/>
        </w:rPr>
        <w:t>kepada pemerintah, sebuah draft “10 Pokok Rencana Aksi dalam</w:t>
      </w:r>
      <w:r>
        <w:rPr>
          <w:rFonts w:ascii="Times New Roman" w:hAnsi="Times New Roman" w:cs="Times New Roman"/>
          <w:sz w:val="24"/>
          <w:szCs w:val="24"/>
        </w:rPr>
        <w:t xml:space="preserve"> </w:t>
      </w:r>
      <w:r w:rsidRPr="0092695B">
        <w:rPr>
          <w:rFonts w:ascii="Times New Roman" w:hAnsi="Times New Roman" w:cs="Times New Roman"/>
          <w:sz w:val="24"/>
          <w:szCs w:val="24"/>
        </w:rPr>
        <w:t>memberikan perlindungan pengungsi dan mengatasi migrasi tercampur di</w:t>
      </w:r>
      <w:r>
        <w:rPr>
          <w:rFonts w:ascii="Times New Roman" w:hAnsi="Times New Roman" w:cs="Times New Roman"/>
          <w:sz w:val="24"/>
          <w:szCs w:val="24"/>
        </w:rPr>
        <w:t xml:space="preserve"> </w:t>
      </w:r>
      <w:r w:rsidRPr="0092695B">
        <w:rPr>
          <w:rFonts w:ascii="Times New Roman" w:hAnsi="Times New Roman" w:cs="Times New Roman"/>
          <w:sz w:val="24"/>
          <w:szCs w:val="24"/>
        </w:rPr>
        <w:t xml:space="preserve">Indonesia” (10 </w:t>
      </w:r>
      <w:r w:rsidRPr="00E438C0">
        <w:rPr>
          <w:rFonts w:ascii="Times New Roman" w:hAnsi="Times New Roman" w:cs="Times New Roman"/>
          <w:i/>
          <w:sz w:val="24"/>
          <w:szCs w:val="24"/>
        </w:rPr>
        <w:t>Point Plan of Action in Addressing Refugee Protection and Mixed Migration in Indonesia</w:t>
      </w:r>
      <w:r w:rsidRPr="0092695B">
        <w:rPr>
          <w:rFonts w:ascii="Times New Roman" w:hAnsi="Times New Roman" w:cs="Times New Roman"/>
          <w:sz w:val="24"/>
          <w:szCs w:val="24"/>
        </w:rPr>
        <w:t>), yang mencakup proses langkah demi</w:t>
      </w:r>
      <w:r>
        <w:rPr>
          <w:rFonts w:ascii="Times New Roman" w:hAnsi="Times New Roman" w:cs="Times New Roman"/>
          <w:sz w:val="24"/>
          <w:szCs w:val="24"/>
        </w:rPr>
        <w:t xml:space="preserve"> </w:t>
      </w:r>
      <w:r w:rsidRPr="0092695B">
        <w:rPr>
          <w:rFonts w:ascii="Times New Roman" w:hAnsi="Times New Roman" w:cs="Times New Roman"/>
          <w:sz w:val="24"/>
          <w:szCs w:val="24"/>
        </w:rPr>
        <w:t>langkah, pemberian dukungan bagi pemerintah dalam mengembangkan</w:t>
      </w:r>
      <w:r>
        <w:rPr>
          <w:rFonts w:ascii="Times New Roman" w:hAnsi="Times New Roman" w:cs="Times New Roman"/>
          <w:sz w:val="24"/>
          <w:szCs w:val="24"/>
        </w:rPr>
        <w:t xml:space="preserve"> </w:t>
      </w:r>
      <w:r w:rsidRPr="0092695B">
        <w:rPr>
          <w:rFonts w:ascii="Times New Roman" w:hAnsi="Times New Roman" w:cs="Times New Roman"/>
          <w:sz w:val="24"/>
          <w:szCs w:val="24"/>
        </w:rPr>
        <w:t>mekanisme untuk secara efektif mengatasi permasalahan dalam</w:t>
      </w:r>
      <w:r>
        <w:rPr>
          <w:rFonts w:ascii="Times New Roman" w:hAnsi="Times New Roman" w:cs="Times New Roman"/>
          <w:sz w:val="24"/>
          <w:szCs w:val="24"/>
        </w:rPr>
        <w:t xml:space="preserve"> </w:t>
      </w:r>
      <w:r w:rsidRPr="0092695B">
        <w:rPr>
          <w:rFonts w:ascii="Times New Roman" w:hAnsi="Times New Roman" w:cs="Times New Roman"/>
          <w:sz w:val="24"/>
          <w:szCs w:val="24"/>
        </w:rPr>
        <w:t>perlindungan pengungsi dan isu-isu migrasi tercampur dalam rangka</w:t>
      </w:r>
      <w:r>
        <w:rPr>
          <w:rFonts w:ascii="Times New Roman" w:hAnsi="Times New Roman" w:cs="Times New Roman"/>
          <w:sz w:val="24"/>
          <w:szCs w:val="24"/>
        </w:rPr>
        <w:t xml:space="preserve"> </w:t>
      </w:r>
      <w:r w:rsidRPr="0092695B">
        <w:rPr>
          <w:rFonts w:ascii="Times New Roman" w:hAnsi="Times New Roman" w:cs="Times New Roman"/>
          <w:sz w:val="24"/>
          <w:szCs w:val="24"/>
        </w:rPr>
        <w:t xml:space="preserve">menuju aksesi terhadap Konvensi 1951. </w:t>
      </w:r>
      <w:proofErr w:type="gramStart"/>
      <w:r w:rsidRPr="0092695B">
        <w:rPr>
          <w:rFonts w:ascii="Times New Roman" w:hAnsi="Times New Roman" w:cs="Times New Roman"/>
          <w:sz w:val="24"/>
          <w:szCs w:val="24"/>
        </w:rPr>
        <w:t>Sepuluh pokok rencana aksi</w:t>
      </w:r>
      <w:r>
        <w:rPr>
          <w:rFonts w:ascii="Times New Roman" w:hAnsi="Times New Roman" w:cs="Times New Roman"/>
          <w:sz w:val="24"/>
          <w:szCs w:val="24"/>
        </w:rPr>
        <w:t xml:space="preserve"> </w:t>
      </w:r>
      <w:r w:rsidRPr="0092695B">
        <w:rPr>
          <w:rFonts w:ascii="Times New Roman" w:hAnsi="Times New Roman" w:cs="Times New Roman"/>
          <w:sz w:val="24"/>
          <w:szCs w:val="24"/>
        </w:rPr>
        <w:t>tersebut mencakup cara-cara yang sesuai untuk mengembangkan kapasitas</w:t>
      </w:r>
      <w:r>
        <w:rPr>
          <w:rFonts w:ascii="Times New Roman" w:hAnsi="Times New Roman" w:cs="Times New Roman"/>
          <w:sz w:val="24"/>
          <w:szCs w:val="24"/>
        </w:rPr>
        <w:t xml:space="preserve"> </w:t>
      </w:r>
      <w:r w:rsidRPr="0092695B">
        <w:rPr>
          <w:rFonts w:ascii="Times New Roman" w:hAnsi="Times New Roman" w:cs="Times New Roman"/>
          <w:sz w:val="24"/>
          <w:szCs w:val="24"/>
        </w:rPr>
        <w:t>dalam pemerintahan agar selanjutnya dapat menjalankan fungsi</w:t>
      </w:r>
      <w:r>
        <w:rPr>
          <w:rFonts w:ascii="Times New Roman" w:hAnsi="Times New Roman" w:cs="Times New Roman"/>
          <w:sz w:val="24"/>
          <w:szCs w:val="24"/>
        </w:rPr>
        <w:t xml:space="preserve"> </w:t>
      </w:r>
      <w:r w:rsidRPr="0092695B">
        <w:rPr>
          <w:rFonts w:ascii="Times New Roman" w:hAnsi="Times New Roman" w:cs="Times New Roman"/>
          <w:sz w:val="24"/>
          <w:szCs w:val="24"/>
        </w:rPr>
        <w:t>penanganan pengungsi dengan dukungan UNHCR.</w:t>
      </w:r>
      <w:proofErr w:type="gramEnd"/>
      <w:r>
        <w:rPr>
          <w:rFonts w:ascii="Times New Roman" w:hAnsi="Times New Roman" w:cs="Times New Roman"/>
          <w:sz w:val="24"/>
          <w:szCs w:val="24"/>
        </w:rPr>
        <w:t xml:space="preserve"> </w:t>
      </w:r>
      <w:r w:rsidRPr="0092695B">
        <w:rPr>
          <w:rFonts w:ascii="Times New Roman" w:hAnsi="Times New Roman" w:cs="Times New Roman"/>
          <w:sz w:val="24"/>
          <w:szCs w:val="24"/>
        </w:rPr>
        <w:t>Instansi pemerintah yang utama bagi proses pengembangan kapasitas</w:t>
      </w:r>
      <w:r>
        <w:rPr>
          <w:rFonts w:ascii="Times New Roman" w:hAnsi="Times New Roman" w:cs="Times New Roman"/>
          <w:sz w:val="24"/>
          <w:szCs w:val="24"/>
        </w:rPr>
        <w:t xml:space="preserve"> </w:t>
      </w:r>
      <w:r w:rsidRPr="0092695B">
        <w:rPr>
          <w:rFonts w:ascii="Times New Roman" w:hAnsi="Times New Roman" w:cs="Times New Roman"/>
          <w:sz w:val="24"/>
          <w:szCs w:val="24"/>
        </w:rPr>
        <w:t xml:space="preserve">ini adalah Kementerian Luar Negeri dan dua </w:t>
      </w:r>
      <w:r w:rsidRPr="0092695B">
        <w:rPr>
          <w:rFonts w:ascii="Times New Roman" w:hAnsi="Times New Roman" w:cs="Times New Roman"/>
          <w:sz w:val="24"/>
          <w:szCs w:val="24"/>
        </w:rPr>
        <w:lastRenderedPageBreak/>
        <w:t>instansi Direktorat Jenderal</w:t>
      </w:r>
      <w:r>
        <w:rPr>
          <w:rFonts w:ascii="Times New Roman" w:hAnsi="Times New Roman" w:cs="Times New Roman"/>
          <w:sz w:val="24"/>
          <w:szCs w:val="24"/>
        </w:rPr>
        <w:t xml:space="preserve"> </w:t>
      </w:r>
      <w:r w:rsidRPr="0092695B">
        <w:rPr>
          <w:rFonts w:ascii="Times New Roman" w:hAnsi="Times New Roman" w:cs="Times New Roman"/>
          <w:sz w:val="24"/>
          <w:szCs w:val="24"/>
        </w:rPr>
        <w:t>dibawah Kementerian Hukum dan HAM, yakni Direktorat Jenderal</w:t>
      </w:r>
      <w:r>
        <w:rPr>
          <w:rFonts w:ascii="Times New Roman" w:hAnsi="Times New Roman" w:cs="Times New Roman"/>
          <w:sz w:val="24"/>
          <w:szCs w:val="24"/>
        </w:rPr>
        <w:t xml:space="preserve"> </w:t>
      </w:r>
      <w:r w:rsidRPr="0092695B">
        <w:rPr>
          <w:rFonts w:ascii="Times New Roman" w:hAnsi="Times New Roman" w:cs="Times New Roman"/>
          <w:sz w:val="24"/>
          <w:szCs w:val="24"/>
        </w:rPr>
        <w:t xml:space="preserve">Imigrasi dan Direktorat Jenderal Hak Asasi Manusia. </w:t>
      </w:r>
      <w:proofErr w:type="gramStart"/>
      <w:r w:rsidRPr="0092695B">
        <w:rPr>
          <w:rFonts w:ascii="Times New Roman" w:hAnsi="Times New Roman" w:cs="Times New Roman"/>
          <w:sz w:val="24"/>
          <w:szCs w:val="24"/>
        </w:rPr>
        <w:t>Program pelatihan</w:t>
      </w:r>
      <w:r>
        <w:rPr>
          <w:rFonts w:ascii="Times New Roman" w:hAnsi="Times New Roman" w:cs="Times New Roman"/>
          <w:sz w:val="24"/>
          <w:szCs w:val="24"/>
        </w:rPr>
        <w:t xml:space="preserve"> </w:t>
      </w:r>
      <w:r w:rsidRPr="0092695B">
        <w:rPr>
          <w:rFonts w:ascii="Times New Roman" w:hAnsi="Times New Roman" w:cs="Times New Roman"/>
          <w:sz w:val="24"/>
          <w:szCs w:val="24"/>
        </w:rPr>
        <w:t>lebih jauh lagi juga diberikan kepada Departemen Kepolisian di Indonesia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1"/>
      </w:r>
    </w:p>
    <w:p w:rsidR="00443282" w:rsidRPr="0092695B" w:rsidRDefault="00443282" w:rsidP="00443282">
      <w:pPr>
        <w:pStyle w:val="ListParagraph"/>
        <w:numPr>
          <w:ilvl w:val="0"/>
          <w:numId w:val="9"/>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92695B">
        <w:rPr>
          <w:rFonts w:ascii="Times New Roman" w:hAnsi="Times New Roman" w:cs="Times New Roman"/>
          <w:sz w:val="24"/>
          <w:szCs w:val="24"/>
        </w:rPr>
        <w:t>Kemitraan &amp; Pelayanan Komunitas.</w:t>
      </w:r>
    </w:p>
    <w:p w:rsidR="00443282" w:rsidRDefault="00443282" w:rsidP="00443282">
      <w:pPr>
        <w:pStyle w:val="ListParagraph"/>
        <w:spacing w:line="480" w:lineRule="auto"/>
        <w:ind w:left="284" w:firstLine="349"/>
        <w:jc w:val="both"/>
        <w:rPr>
          <w:rFonts w:ascii="Times New Roman" w:hAnsi="Times New Roman" w:cs="Times New Roman"/>
          <w:sz w:val="24"/>
          <w:szCs w:val="24"/>
        </w:rPr>
      </w:pPr>
      <w:proofErr w:type="gramStart"/>
      <w:r w:rsidRPr="0092695B">
        <w:rPr>
          <w:rFonts w:ascii="Times New Roman" w:hAnsi="Times New Roman" w:cs="Times New Roman"/>
          <w:sz w:val="24"/>
          <w:szCs w:val="24"/>
        </w:rPr>
        <w:t>UNHCR bekerja erat dengan para mitra kerjanya untuk memastikan</w:t>
      </w:r>
      <w:r>
        <w:rPr>
          <w:rFonts w:ascii="Times New Roman" w:hAnsi="Times New Roman" w:cs="Times New Roman"/>
          <w:sz w:val="24"/>
          <w:szCs w:val="24"/>
        </w:rPr>
        <w:t xml:space="preserve"> </w:t>
      </w:r>
      <w:r w:rsidRPr="0092695B">
        <w:rPr>
          <w:rFonts w:ascii="Times New Roman" w:hAnsi="Times New Roman" w:cs="Times New Roman"/>
          <w:sz w:val="24"/>
          <w:szCs w:val="24"/>
        </w:rPr>
        <w:t>kebutuhan dasar, pelayanan medis, layanan pendidikan bagi para</w:t>
      </w:r>
      <w:r>
        <w:rPr>
          <w:rFonts w:ascii="Times New Roman" w:hAnsi="Times New Roman" w:cs="Times New Roman"/>
          <w:sz w:val="24"/>
          <w:szCs w:val="24"/>
        </w:rPr>
        <w:t xml:space="preserve"> </w:t>
      </w:r>
      <w:r w:rsidRPr="0092695B">
        <w:rPr>
          <w:rFonts w:ascii="Times New Roman" w:hAnsi="Times New Roman" w:cs="Times New Roman"/>
          <w:sz w:val="24"/>
          <w:szCs w:val="24"/>
        </w:rPr>
        <w:t>pengungsi dan orang-orang yang menjadi perhatian UNHCR terpenuhi.</w:t>
      </w:r>
      <w:proofErr w:type="gramEnd"/>
      <w:r w:rsidRPr="0092695B">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92695B">
        <w:rPr>
          <w:rFonts w:ascii="Times New Roman" w:hAnsi="Times New Roman" w:cs="Times New Roman"/>
          <w:sz w:val="24"/>
          <w:szCs w:val="24"/>
        </w:rPr>
        <w:t>Indonesia, unit pelayanan komunitas UNHCR, bekerja sama dengan</w:t>
      </w:r>
      <w:r>
        <w:rPr>
          <w:rFonts w:ascii="Times New Roman" w:hAnsi="Times New Roman" w:cs="Times New Roman"/>
          <w:sz w:val="24"/>
          <w:szCs w:val="24"/>
        </w:rPr>
        <w:t xml:space="preserve"> </w:t>
      </w:r>
      <w:r w:rsidRPr="0092695B">
        <w:rPr>
          <w:rFonts w:ascii="Times New Roman" w:hAnsi="Times New Roman" w:cs="Times New Roman"/>
          <w:sz w:val="24"/>
          <w:szCs w:val="24"/>
        </w:rPr>
        <w:t>partner implementasinya, seperti Church World Service (CWS), untuk</w:t>
      </w:r>
      <w:r>
        <w:rPr>
          <w:rFonts w:ascii="Times New Roman" w:hAnsi="Times New Roman" w:cs="Times New Roman"/>
          <w:sz w:val="24"/>
          <w:szCs w:val="24"/>
        </w:rPr>
        <w:t xml:space="preserve"> </w:t>
      </w:r>
      <w:r w:rsidRPr="0092695B">
        <w:rPr>
          <w:rFonts w:ascii="Times New Roman" w:hAnsi="Times New Roman" w:cs="Times New Roman"/>
          <w:sz w:val="24"/>
          <w:szCs w:val="24"/>
        </w:rPr>
        <w:t>menyediakan kebutuhan dasar, termasuk bantuan kedokteran, konseling,</w:t>
      </w:r>
      <w:r>
        <w:rPr>
          <w:rFonts w:ascii="Times New Roman" w:hAnsi="Times New Roman" w:cs="Times New Roman"/>
          <w:sz w:val="24"/>
          <w:szCs w:val="24"/>
        </w:rPr>
        <w:t xml:space="preserve"> </w:t>
      </w:r>
      <w:r w:rsidRPr="0092695B">
        <w:rPr>
          <w:rFonts w:ascii="Times New Roman" w:hAnsi="Times New Roman" w:cs="Times New Roman"/>
          <w:sz w:val="24"/>
          <w:szCs w:val="24"/>
        </w:rPr>
        <w:t>pendidikan, pelatihan berbagai bahasa dan berbagai keahlian teknis</w:t>
      </w:r>
      <w:r>
        <w:rPr>
          <w:rFonts w:ascii="Times New Roman" w:hAnsi="Times New Roman" w:cs="Times New Roman"/>
          <w:sz w:val="24"/>
          <w:szCs w:val="24"/>
        </w:rPr>
        <w:t xml:space="preserve"> </w:t>
      </w:r>
      <w:r w:rsidRPr="0092695B">
        <w:rPr>
          <w:rFonts w:ascii="Times New Roman" w:hAnsi="Times New Roman" w:cs="Times New Roman"/>
          <w:sz w:val="24"/>
          <w:szCs w:val="24"/>
        </w:rPr>
        <w:t xml:space="preserve">lainnya kepada para pengungsi dan pencari suaka. </w:t>
      </w:r>
      <w:proofErr w:type="gramStart"/>
      <w:r w:rsidRPr="0092695B">
        <w:rPr>
          <w:rFonts w:ascii="Times New Roman" w:hAnsi="Times New Roman" w:cs="Times New Roman"/>
          <w:sz w:val="24"/>
          <w:szCs w:val="24"/>
        </w:rPr>
        <w:t>UNHCR juga memiliki</w:t>
      </w:r>
      <w:r>
        <w:rPr>
          <w:rFonts w:ascii="Times New Roman" w:hAnsi="Times New Roman" w:cs="Times New Roman"/>
          <w:sz w:val="24"/>
          <w:szCs w:val="24"/>
        </w:rPr>
        <w:t xml:space="preserve"> </w:t>
      </w:r>
      <w:r w:rsidRPr="0092695B">
        <w:rPr>
          <w:rFonts w:ascii="Times New Roman" w:hAnsi="Times New Roman" w:cs="Times New Roman"/>
          <w:sz w:val="24"/>
          <w:szCs w:val="24"/>
        </w:rPr>
        <w:t>mitra operasional, yaitu International Organization for Migration (IOM).</w:t>
      </w:r>
      <w:proofErr w:type="gramEnd"/>
      <w:r>
        <w:rPr>
          <w:rFonts w:ascii="Times New Roman" w:hAnsi="Times New Roman" w:cs="Times New Roman"/>
          <w:sz w:val="24"/>
          <w:szCs w:val="24"/>
        </w:rPr>
        <w:t xml:space="preserve"> </w:t>
      </w:r>
      <w:proofErr w:type="gramStart"/>
      <w:r w:rsidRPr="0092695B">
        <w:rPr>
          <w:rFonts w:ascii="Times New Roman" w:hAnsi="Times New Roman" w:cs="Times New Roman"/>
          <w:sz w:val="24"/>
          <w:szCs w:val="24"/>
        </w:rPr>
        <w:t>Kemitraan ini memfasilitasi kebutuhan pencari suaka dan pengungsi</w:t>
      </w:r>
      <w:r>
        <w:rPr>
          <w:rFonts w:ascii="Times New Roman" w:hAnsi="Times New Roman" w:cs="Times New Roman"/>
          <w:sz w:val="24"/>
          <w:szCs w:val="24"/>
        </w:rPr>
        <w:t xml:space="preserve"> </w:t>
      </w:r>
      <w:r w:rsidRPr="0092695B">
        <w:rPr>
          <w:rFonts w:ascii="Times New Roman" w:hAnsi="Times New Roman" w:cs="Times New Roman"/>
          <w:sz w:val="24"/>
          <w:szCs w:val="24"/>
        </w:rPr>
        <w:t>selama mereka tinggal di Indonesia, dan menunggu solusi jangka panjang.</w:t>
      </w:r>
      <w:proofErr w:type="gramEnd"/>
      <w:r>
        <w:rPr>
          <w:rFonts w:ascii="Times New Roman" w:hAnsi="Times New Roman" w:cs="Times New Roman"/>
          <w:sz w:val="24"/>
          <w:szCs w:val="24"/>
        </w:rPr>
        <w:t xml:space="preserve"> </w:t>
      </w:r>
      <w:r w:rsidRPr="0092695B">
        <w:rPr>
          <w:rFonts w:ascii="Times New Roman" w:hAnsi="Times New Roman" w:cs="Times New Roman"/>
          <w:sz w:val="24"/>
          <w:szCs w:val="24"/>
        </w:rPr>
        <w:t xml:space="preserve">IOM juga memberikan pengaturan perjalanan, bagi pengungsi yang </w:t>
      </w:r>
      <w:proofErr w:type="gramStart"/>
      <w:r w:rsidRPr="0092695B">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92695B">
        <w:rPr>
          <w:rFonts w:ascii="Times New Roman" w:hAnsi="Times New Roman" w:cs="Times New Roman"/>
          <w:sz w:val="24"/>
          <w:szCs w:val="24"/>
        </w:rPr>
        <w:t>pindah ke negara ketiga dan bagi mereka yang meminta pemulangan</w:t>
      </w:r>
      <w:r>
        <w:rPr>
          <w:rFonts w:ascii="Times New Roman" w:hAnsi="Times New Roman" w:cs="Times New Roman"/>
          <w:sz w:val="24"/>
          <w:szCs w:val="24"/>
        </w:rPr>
        <w:t xml:space="preserve"> </w:t>
      </w:r>
      <w:r w:rsidRPr="0092695B">
        <w:rPr>
          <w:rFonts w:ascii="Times New Roman" w:hAnsi="Times New Roman" w:cs="Times New Roman"/>
          <w:sz w:val="24"/>
          <w:szCs w:val="24"/>
        </w:rPr>
        <w:t>sukarela.</w:t>
      </w:r>
      <w:r>
        <w:rPr>
          <w:rFonts w:ascii="Times New Roman" w:hAnsi="Times New Roman" w:cs="Times New Roman"/>
          <w:sz w:val="24"/>
          <w:szCs w:val="24"/>
        </w:rPr>
        <w:t xml:space="preserve"> </w:t>
      </w:r>
      <w:proofErr w:type="gramStart"/>
      <w:r w:rsidRPr="0092695B">
        <w:rPr>
          <w:rFonts w:ascii="Times New Roman" w:hAnsi="Times New Roman" w:cs="Times New Roman"/>
          <w:sz w:val="24"/>
          <w:szCs w:val="24"/>
        </w:rPr>
        <w:t>Di Medan dan Makassar, UNHCR bekerjasama dengan Palang</w:t>
      </w:r>
      <w:r>
        <w:rPr>
          <w:rFonts w:ascii="Times New Roman" w:hAnsi="Times New Roman" w:cs="Times New Roman"/>
          <w:sz w:val="24"/>
          <w:szCs w:val="24"/>
        </w:rPr>
        <w:t xml:space="preserve"> </w:t>
      </w:r>
      <w:r w:rsidRPr="0092695B">
        <w:rPr>
          <w:rFonts w:ascii="Times New Roman" w:hAnsi="Times New Roman" w:cs="Times New Roman"/>
          <w:sz w:val="24"/>
          <w:szCs w:val="24"/>
        </w:rPr>
        <w:t>Merah Indonesia untuk memberikan dukungan bagi sekolah-sekolah dan</w:t>
      </w:r>
      <w:r>
        <w:rPr>
          <w:rFonts w:ascii="Times New Roman" w:hAnsi="Times New Roman" w:cs="Times New Roman"/>
          <w:sz w:val="24"/>
          <w:szCs w:val="24"/>
        </w:rPr>
        <w:t xml:space="preserve"> </w:t>
      </w:r>
      <w:r w:rsidRPr="0092695B">
        <w:rPr>
          <w:rFonts w:ascii="Times New Roman" w:hAnsi="Times New Roman" w:cs="Times New Roman"/>
          <w:sz w:val="24"/>
          <w:szCs w:val="24"/>
        </w:rPr>
        <w:t>rumah sakit yang memberikan bantuan bagi orang-orang yang menjadi</w:t>
      </w:r>
      <w:r>
        <w:rPr>
          <w:rFonts w:ascii="Times New Roman" w:hAnsi="Times New Roman" w:cs="Times New Roman"/>
          <w:sz w:val="24"/>
          <w:szCs w:val="24"/>
        </w:rPr>
        <w:t xml:space="preserve"> </w:t>
      </w:r>
      <w:r w:rsidRPr="0092695B">
        <w:rPr>
          <w:rFonts w:ascii="Times New Roman" w:hAnsi="Times New Roman" w:cs="Times New Roman"/>
          <w:sz w:val="24"/>
          <w:szCs w:val="24"/>
        </w:rPr>
        <w:t>perhatian UNHCR.</w:t>
      </w:r>
      <w:proofErr w:type="gramEnd"/>
      <w:r w:rsidRPr="0092695B">
        <w:rPr>
          <w:rFonts w:ascii="Times New Roman" w:hAnsi="Times New Roman" w:cs="Times New Roman"/>
          <w:sz w:val="24"/>
          <w:szCs w:val="24"/>
        </w:rPr>
        <w:t xml:space="preserve"> </w:t>
      </w:r>
      <w:proofErr w:type="gramStart"/>
      <w:r w:rsidRPr="0092695B">
        <w:rPr>
          <w:rFonts w:ascii="Times New Roman" w:hAnsi="Times New Roman" w:cs="Times New Roman"/>
          <w:sz w:val="24"/>
          <w:szCs w:val="24"/>
        </w:rPr>
        <w:t>Di Jakarta dan Bogor, bantuan pemberian fasilitas juga</w:t>
      </w:r>
      <w:r>
        <w:rPr>
          <w:rFonts w:ascii="Times New Roman" w:hAnsi="Times New Roman" w:cs="Times New Roman"/>
          <w:sz w:val="24"/>
          <w:szCs w:val="24"/>
        </w:rPr>
        <w:t xml:space="preserve"> </w:t>
      </w:r>
      <w:r w:rsidRPr="0092695B">
        <w:rPr>
          <w:rFonts w:ascii="Times New Roman" w:hAnsi="Times New Roman" w:cs="Times New Roman"/>
          <w:sz w:val="24"/>
          <w:szCs w:val="24"/>
        </w:rPr>
        <w:t>diberikan kepada beberapa sekolah dan rumah sakit.</w:t>
      </w:r>
      <w:proofErr w:type="gramEnd"/>
      <w:r w:rsidRPr="0092695B">
        <w:rPr>
          <w:rFonts w:ascii="Times New Roman" w:hAnsi="Times New Roman" w:cs="Times New Roman"/>
          <w:sz w:val="24"/>
          <w:szCs w:val="24"/>
        </w:rPr>
        <w:t xml:space="preserve"> </w:t>
      </w:r>
      <w:proofErr w:type="gramStart"/>
      <w:r w:rsidRPr="0092695B">
        <w:rPr>
          <w:rFonts w:ascii="Times New Roman" w:hAnsi="Times New Roman" w:cs="Times New Roman"/>
          <w:sz w:val="24"/>
          <w:szCs w:val="24"/>
        </w:rPr>
        <w:t>Melangkah kedepan,</w:t>
      </w:r>
      <w:r>
        <w:rPr>
          <w:rFonts w:ascii="Times New Roman" w:hAnsi="Times New Roman" w:cs="Times New Roman"/>
          <w:sz w:val="24"/>
          <w:szCs w:val="24"/>
        </w:rPr>
        <w:t xml:space="preserve"> </w:t>
      </w:r>
      <w:r w:rsidRPr="0092695B">
        <w:rPr>
          <w:rFonts w:ascii="Times New Roman" w:hAnsi="Times New Roman" w:cs="Times New Roman"/>
          <w:sz w:val="24"/>
          <w:szCs w:val="24"/>
        </w:rPr>
        <w:t>UNHCR berharap dapat meningkatkan jumlah bantuan material bagi institusi lokal yang memerankan peranan penting dalam mencukupi</w:t>
      </w:r>
      <w:r>
        <w:rPr>
          <w:rFonts w:ascii="Times New Roman" w:hAnsi="Times New Roman" w:cs="Times New Roman"/>
          <w:sz w:val="24"/>
          <w:szCs w:val="24"/>
        </w:rPr>
        <w:t xml:space="preserve"> </w:t>
      </w:r>
      <w:r w:rsidRPr="0092695B">
        <w:rPr>
          <w:rFonts w:ascii="Times New Roman" w:hAnsi="Times New Roman" w:cs="Times New Roman"/>
          <w:sz w:val="24"/>
          <w:szCs w:val="24"/>
        </w:rPr>
        <w:t>kebutuhan dasar komunitas.</w:t>
      </w:r>
      <w:proofErr w:type="gramEnd"/>
      <w:r w:rsidRPr="0092695B">
        <w:rPr>
          <w:rFonts w:ascii="Times New Roman" w:hAnsi="Times New Roman" w:cs="Times New Roman"/>
          <w:sz w:val="24"/>
          <w:szCs w:val="24"/>
        </w:rPr>
        <w:t xml:space="preserve"> Diharapkan agar, inisiatif tersebut tidak hanya</w:t>
      </w:r>
      <w:r>
        <w:rPr>
          <w:rFonts w:ascii="Times New Roman" w:hAnsi="Times New Roman" w:cs="Times New Roman"/>
          <w:sz w:val="24"/>
          <w:szCs w:val="24"/>
        </w:rPr>
        <w:t xml:space="preserve"> </w:t>
      </w:r>
      <w:proofErr w:type="gramStart"/>
      <w:r w:rsidRPr="0092695B">
        <w:rPr>
          <w:rFonts w:ascii="Times New Roman" w:hAnsi="Times New Roman" w:cs="Times New Roman"/>
          <w:sz w:val="24"/>
          <w:szCs w:val="24"/>
        </w:rPr>
        <w:t>akan</w:t>
      </w:r>
      <w:proofErr w:type="gramEnd"/>
      <w:r w:rsidRPr="0092695B">
        <w:rPr>
          <w:rFonts w:ascii="Times New Roman" w:hAnsi="Times New Roman" w:cs="Times New Roman"/>
          <w:sz w:val="24"/>
          <w:szCs w:val="24"/>
        </w:rPr>
        <w:t xml:space="preserve"> menguntungkan pengungsi dan pencari suaka, namun juga</w:t>
      </w:r>
      <w:r>
        <w:rPr>
          <w:rFonts w:ascii="Times New Roman" w:hAnsi="Times New Roman" w:cs="Times New Roman"/>
          <w:sz w:val="24"/>
          <w:szCs w:val="24"/>
        </w:rPr>
        <w:t xml:space="preserve"> </w:t>
      </w:r>
      <w:r w:rsidRPr="0092695B">
        <w:rPr>
          <w:rFonts w:ascii="Times New Roman" w:hAnsi="Times New Roman" w:cs="Times New Roman"/>
          <w:sz w:val="24"/>
          <w:szCs w:val="24"/>
        </w:rPr>
        <w:t xml:space="preserve">meningkatkan penerimaan publik terhadap kehadiran mereka. </w:t>
      </w:r>
      <w:proofErr w:type="gramStart"/>
      <w:r w:rsidRPr="0092695B">
        <w:rPr>
          <w:rFonts w:ascii="Times New Roman" w:hAnsi="Times New Roman" w:cs="Times New Roman"/>
          <w:sz w:val="24"/>
          <w:szCs w:val="24"/>
        </w:rPr>
        <w:lastRenderedPageBreak/>
        <w:t>Seluruh</w:t>
      </w:r>
      <w:r>
        <w:rPr>
          <w:rFonts w:ascii="Times New Roman" w:hAnsi="Times New Roman" w:cs="Times New Roman"/>
          <w:sz w:val="24"/>
          <w:szCs w:val="24"/>
        </w:rPr>
        <w:t xml:space="preserve"> </w:t>
      </w:r>
      <w:r w:rsidRPr="0092695B">
        <w:rPr>
          <w:rFonts w:ascii="Times New Roman" w:hAnsi="Times New Roman" w:cs="Times New Roman"/>
          <w:sz w:val="24"/>
          <w:szCs w:val="24"/>
        </w:rPr>
        <w:t>layanan yang diberikan kepada pencari suaka dan pengungsi oleh UNHCR</w:t>
      </w:r>
      <w:r>
        <w:rPr>
          <w:rFonts w:ascii="Times New Roman" w:hAnsi="Times New Roman" w:cs="Times New Roman"/>
          <w:sz w:val="24"/>
          <w:szCs w:val="24"/>
        </w:rPr>
        <w:t xml:space="preserve"> </w:t>
      </w:r>
      <w:r w:rsidRPr="0092695B">
        <w:rPr>
          <w:rFonts w:ascii="Times New Roman" w:hAnsi="Times New Roman" w:cs="Times New Roman"/>
          <w:sz w:val="24"/>
          <w:szCs w:val="24"/>
        </w:rPr>
        <w:t>dan para mitra kerjanya adalah bebas biaya.</w:t>
      </w:r>
      <w:proofErr w:type="gramEnd"/>
      <w:r w:rsidRPr="0092695B">
        <w:rPr>
          <w:rFonts w:ascii="Times New Roman" w:hAnsi="Times New Roman" w:cs="Times New Roman"/>
          <w:sz w:val="24"/>
          <w:szCs w:val="24"/>
        </w:rPr>
        <w:t xml:space="preserve"> Perhatian khusus diberikan</w:t>
      </w:r>
      <w:r>
        <w:rPr>
          <w:rFonts w:ascii="Times New Roman" w:hAnsi="Times New Roman" w:cs="Times New Roman"/>
          <w:sz w:val="24"/>
          <w:szCs w:val="24"/>
        </w:rPr>
        <w:t xml:space="preserve"> </w:t>
      </w:r>
      <w:r w:rsidRPr="0092695B">
        <w:rPr>
          <w:rFonts w:ascii="Times New Roman" w:hAnsi="Times New Roman" w:cs="Times New Roman"/>
          <w:sz w:val="24"/>
          <w:szCs w:val="24"/>
        </w:rPr>
        <w:t>kepada mereka yang termasuk golongan rentan atau mereka yang memiliki</w:t>
      </w:r>
      <w:r>
        <w:rPr>
          <w:rFonts w:ascii="Times New Roman" w:hAnsi="Times New Roman" w:cs="Times New Roman"/>
          <w:sz w:val="24"/>
          <w:szCs w:val="24"/>
        </w:rPr>
        <w:t xml:space="preserve"> </w:t>
      </w:r>
      <w:r w:rsidRPr="0092695B">
        <w:rPr>
          <w:rFonts w:ascii="Times New Roman" w:hAnsi="Times New Roman" w:cs="Times New Roman"/>
          <w:sz w:val="24"/>
          <w:szCs w:val="24"/>
        </w:rPr>
        <w:t xml:space="preserve">resiko akibat </w:t>
      </w:r>
      <w:proofErr w:type="gramStart"/>
      <w:r w:rsidRPr="0092695B">
        <w:rPr>
          <w:rFonts w:ascii="Times New Roman" w:hAnsi="Times New Roman" w:cs="Times New Roman"/>
          <w:sz w:val="24"/>
          <w:szCs w:val="24"/>
        </w:rPr>
        <w:t>usia</w:t>
      </w:r>
      <w:proofErr w:type="gramEnd"/>
      <w:r w:rsidRPr="0092695B">
        <w:rPr>
          <w:rFonts w:ascii="Times New Roman" w:hAnsi="Times New Roman" w:cs="Times New Roman"/>
          <w:sz w:val="24"/>
          <w:szCs w:val="24"/>
        </w:rPr>
        <w:t xml:space="preserve"> dan gender mereka seperti para wanita, anak-anak, orang</w:t>
      </w:r>
      <w:r>
        <w:rPr>
          <w:rFonts w:ascii="Times New Roman" w:hAnsi="Times New Roman" w:cs="Times New Roman"/>
          <w:sz w:val="24"/>
          <w:szCs w:val="24"/>
        </w:rPr>
        <w:t xml:space="preserve"> </w:t>
      </w:r>
      <w:r w:rsidRPr="0092695B">
        <w:rPr>
          <w:rFonts w:ascii="Times New Roman" w:hAnsi="Times New Roman" w:cs="Times New Roman"/>
          <w:sz w:val="24"/>
          <w:szCs w:val="24"/>
        </w:rPr>
        <w:t>cacat dan para manula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443282" w:rsidRPr="00921A20" w:rsidRDefault="00443282" w:rsidP="00443282">
      <w:pPr>
        <w:pStyle w:val="ListParagraph"/>
        <w:numPr>
          <w:ilvl w:val="0"/>
          <w:numId w:val="9"/>
        </w:numPr>
        <w:spacing w:line="480" w:lineRule="auto"/>
        <w:ind w:left="709" w:hanging="425"/>
        <w:jc w:val="both"/>
        <w:rPr>
          <w:rFonts w:ascii="Times New Roman" w:hAnsi="Times New Roman" w:cs="Times New Roman"/>
          <w:sz w:val="24"/>
          <w:szCs w:val="24"/>
        </w:rPr>
      </w:pPr>
      <w:r w:rsidRPr="00921A20">
        <w:rPr>
          <w:rFonts w:ascii="Times New Roman" w:hAnsi="Times New Roman" w:cs="Times New Roman"/>
          <w:sz w:val="24"/>
          <w:szCs w:val="24"/>
        </w:rPr>
        <w:t>Solusi Jangka Panjang.</w:t>
      </w:r>
    </w:p>
    <w:p w:rsidR="00443282" w:rsidRDefault="00443282" w:rsidP="00443282">
      <w:pPr>
        <w:pStyle w:val="ListParagraph"/>
        <w:spacing w:line="480" w:lineRule="auto"/>
        <w:ind w:left="284"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21A20">
        <w:rPr>
          <w:rFonts w:ascii="Times New Roman" w:hAnsi="Times New Roman" w:cs="Times New Roman"/>
          <w:sz w:val="24"/>
          <w:szCs w:val="24"/>
        </w:rPr>
        <w:t>Disamping melindungi hak-hak dan menjaga keadaan para</w:t>
      </w:r>
      <w:r>
        <w:rPr>
          <w:rFonts w:ascii="Times New Roman" w:hAnsi="Times New Roman" w:cs="Times New Roman"/>
          <w:sz w:val="24"/>
          <w:szCs w:val="24"/>
        </w:rPr>
        <w:t xml:space="preserve"> </w:t>
      </w:r>
      <w:r w:rsidRPr="00921A20">
        <w:rPr>
          <w:rFonts w:ascii="Times New Roman" w:hAnsi="Times New Roman" w:cs="Times New Roman"/>
          <w:sz w:val="24"/>
          <w:szCs w:val="24"/>
        </w:rPr>
        <w:t>pengungsi, UNHCR memiliki tujuan utama untuk mencarikan solusi</w:t>
      </w:r>
      <w:r>
        <w:rPr>
          <w:rFonts w:ascii="Times New Roman" w:hAnsi="Times New Roman" w:cs="Times New Roman"/>
          <w:sz w:val="24"/>
          <w:szCs w:val="24"/>
        </w:rPr>
        <w:t xml:space="preserve"> </w:t>
      </w:r>
      <w:r w:rsidRPr="00921A20">
        <w:rPr>
          <w:rFonts w:ascii="Times New Roman" w:hAnsi="Times New Roman" w:cs="Times New Roman"/>
          <w:sz w:val="24"/>
          <w:szCs w:val="24"/>
        </w:rPr>
        <w:t>jangka panjang bagi para pengungsi untuk membangun kembali hidup</w:t>
      </w:r>
      <w:r>
        <w:rPr>
          <w:rFonts w:ascii="Times New Roman" w:hAnsi="Times New Roman" w:cs="Times New Roman"/>
          <w:sz w:val="24"/>
          <w:szCs w:val="24"/>
        </w:rPr>
        <w:t xml:space="preserve"> </w:t>
      </w:r>
      <w:r w:rsidRPr="00921A20">
        <w:rPr>
          <w:rFonts w:ascii="Times New Roman" w:hAnsi="Times New Roman" w:cs="Times New Roman"/>
          <w:sz w:val="24"/>
          <w:szCs w:val="24"/>
        </w:rPr>
        <w:t>mereka menjadi lebih baik.</w:t>
      </w:r>
      <w:proofErr w:type="gramEnd"/>
      <w:r w:rsidRPr="00921A20">
        <w:rPr>
          <w:rFonts w:ascii="Times New Roman" w:hAnsi="Times New Roman" w:cs="Times New Roman"/>
          <w:sz w:val="24"/>
          <w:szCs w:val="24"/>
        </w:rPr>
        <w:t xml:space="preserve"> </w:t>
      </w:r>
      <w:proofErr w:type="gramStart"/>
      <w:r w:rsidRPr="00921A20">
        <w:rPr>
          <w:rFonts w:ascii="Times New Roman" w:hAnsi="Times New Roman" w:cs="Times New Roman"/>
          <w:sz w:val="24"/>
          <w:szCs w:val="24"/>
        </w:rPr>
        <w:t>Program ini adalah salah satu tugas terpenting</w:t>
      </w:r>
      <w:r>
        <w:rPr>
          <w:rFonts w:ascii="Times New Roman" w:hAnsi="Times New Roman" w:cs="Times New Roman"/>
          <w:sz w:val="24"/>
          <w:szCs w:val="24"/>
        </w:rPr>
        <w:t xml:space="preserve"> </w:t>
      </w:r>
      <w:r w:rsidRPr="00921A20">
        <w:rPr>
          <w:rFonts w:ascii="Times New Roman" w:hAnsi="Times New Roman" w:cs="Times New Roman"/>
          <w:sz w:val="24"/>
          <w:szCs w:val="24"/>
        </w:rPr>
        <w:t>dan terberat bagi UNHCR, yang mana UNHCR harus berkoordinasi</w:t>
      </w:r>
      <w:r>
        <w:rPr>
          <w:rFonts w:ascii="Times New Roman" w:hAnsi="Times New Roman" w:cs="Times New Roman"/>
          <w:sz w:val="24"/>
          <w:szCs w:val="24"/>
        </w:rPr>
        <w:t xml:space="preserve"> </w:t>
      </w:r>
      <w:r w:rsidRPr="00921A20">
        <w:rPr>
          <w:rFonts w:ascii="Times New Roman" w:hAnsi="Times New Roman" w:cs="Times New Roman"/>
          <w:sz w:val="24"/>
          <w:szCs w:val="24"/>
        </w:rPr>
        <w:t>dengan negara asal pengungsi, negara transit dan negara penerima sebelum</w:t>
      </w:r>
      <w:r>
        <w:rPr>
          <w:rFonts w:ascii="Times New Roman" w:hAnsi="Times New Roman" w:cs="Times New Roman"/>
          <w:sz w:val="24"/>
          <w:szCs w:val="24"/>
        </w:rPr>
        <w:t xml:space="preserve"> </w:t>
      </w:r>
      <w:r w:rsidRPr="00921A20">
        <w:rPr>
          <w:rFonts w:ascii="Times New Roman" w:hAnsi="Times New Roman" w:cs="Times New Roman"/>
          <w:sz w:val="24"/>
          <w:szCs w:val="24"/>
        </w:rPr>
        <w:t>diberikan solusi jangka panjang bagi para pengungsi.</w:t>
      </w:r>
      <w:proofErr w:type="gramEnd"/>
      <w:r w:rsidRPr="00921A20">
        <w:rPr>
          <w:rFonts w:ascii="Times New Roman" w:hAnsi="Times New Roman" w:cs="Times New Roman"/>
          <w:sz w:val="24"/>
          <w:szCs w:val="24"/>
        </w:rPr>
        <w:t xml:space="preserve"> Pemerintah</w:t>
      </w:r>
      <w:r>
        <w:rPr>
          <w:rFonts w:ascii="Times New Roman" w:hAnsi="Times New Roman" w:cs="Times New Roman"/>
          <w:sz w:val="24"/>
          <w:szCs w:val="24"/>
        </w:rPr>
        <w:t xml:space="preserve"> </w:t>
      </w:r>
      <w:r w:rsidRPr="00921A20">
        <w:rPr>
          <w:rFonts w:ascii="Times New Roman" w:hAnsi="Times New Roman" w:cs="Times New Roman"/>
          <w:sz w:val="24"/>
          <w:szCs w:val="24"/>
        </w:rPr>
        <w:t>Indonesia memberikan dukungan besar dalam pemberian suaka dengan</w:t>
      </w:r>
      <w:r>
        <w:rPr>
          <w:rFonts w:ascii="Times New Roman" w:hAnsi="Times New Roman" w:cs="Times New Roman"/>
          <w:sz w:val="24"/>
          <w:szCs w:val="24"/>
        </w:rPr>
        <w:t xml:space="preserve"> </w:t>
      </w:r>
      <w:r w:rsidRPr="00921A20">
        <w:rPr>
          <w:rFonts w:ascii="Times New Roman" w:hAnsi="Times New Roman" w:cs="Times New Roman"/>
          <w:sz w:val="24"/>
          <w:szCs w:val="24"/>
        </w:rPr>
        <w:t>pemberian ijin bagi pencari suaka untuk berada di Indonesia, dan untuk</w:t>
      </w:r>
      <w:r>
        <w:rPr>
          <w:rFonts w:ascii="Times New Roman" w:hAnsi="Times New Roman" w:cs="Times New Roman"/>
          <w:sz w:val="24"/>
          <w:szCs w:val="24"/>
        </w:rPr>
        <w:t xml:space="preserve"> </w:t>
      </w:r>
      <w:r w:rsidRPr="00921A20">
        <w:rPr>
          <w:rFonts w:ascii="Times New Roman" w:hAnsi="Times New Roman" w:cs="Times New Roman"/>
          <w:sz w:val="24"/>
          <w:szCs w:val="24"/>
        </w:rPr>
        <w:t>memperoleh layanan UNHCR dan memberikan ijin tinggal sementara di</w:t>
      </w:r>
      <w:r>
        <w:rPr>
          <w:rFonts w:ascii="Times New Roman" w:hAnsi="Times New Roman" w:cs="Times New Roman"/>
          <w:sz w:val="24"/>
          <w:szCs w:val="24"/>
        </w:rPr>
        <w:t xml:space="preserve"> </w:t>
      </w:r>
      <w:r w:rsidRPr="00921A20">
        <w:rPr>
          <w:rFonts w:ascii="Times New Roman" w:hAnsi="Times New Roman" w:cs="Times New Roman"/>
          <w:sz w:val="24"/>
          <w:szCs w:val="24"/>
        </w:rPr>
        <w:t xml:space="preserve">Indonesia selama mereka menunggu solusi jangka panjang yang </w:t>
      </w:r>
      <w:proofErr w:type="gramStart"/>
      <w:r w:rsidRPr="00921A20">
        <w:rPr>
          <w:rFonts w:ascii="Times New Roman" w:hAnsi="Times New Roman" w:cs="Times New Roman"/>
          <w:sz w:val="24"/>
          <w:szCs w:val="24"/>
        </w:rPr>
        <w:t xml:space="preserve">sesuai </w:t>
      </w:r>
      <w:r>
        <w:rPr>
          <w:rFonts w:ascii="Times New Roman" w:hAnsi="Times New Roman" w:cs="Times New Roman"/>
          <w:sz w:val="24"/>
          <w:szCs w:val="24"/>
        </w:rPr>
        <w:t xml:space="preserve"> </w:t>
      </w:r>
      <w:r w:rsidRPr="00921A20">
        <w:rPr>
          <w:rFonts w:ascii="Times New Roman" w:hAnsi="Times New Roman" w:cs="Times New Roman"/>
          <w:sz w:val="24"/>
          <w:szCs w:val="24"/>
        </w:rPr>
        <w:t>bagi</w:t>
      </w:r>
      <w:proofErr w:type="gramEnd"/>
      <w:r w:rsidRPr="00921A20">
        <w:rPr>
          <w:rFonts w:ascii="Times New Roman" w:hAnsi="Times New Roman" w:cs="Times New Roman"/>
          <w:sz w:val="24"/>
          <w:szCs w:val="24"/>
        </w:rPr>
        <w:t xml:space="preserve"> mereka. </w:t>
      </w:r>
      <w:proofErr w:type="gramStart"/>
      <w:r w:rsidRPr="00921A20">
        <w:rPr>
          <w:rFonts w:ascii="Times New Roman" w:hAnsi="Times New Roman" w:cs="Times New Roman"/>
          <w:sz w:val="24"/>
          <w:szCs w:val="24"/>
        </w:rPr>
        <w:t>Solusi jangka panjang terdiri dari integrasi lokal, pemulangan</w:t>
      </w:r>
      <w:r>
        <w:rPr>
          <w:rFonts w:ascii="Times New Roman" w:hAnsi="Times New Roman" w:cs="Times New Roman"/>
          <w:sz w:val="24"/>
          <w:szCs w:val="24"/>
        </w:rPr>
        <w:t xml:space="preserve"> </w:t>
      </w:r>
      <w:r w:rsidRPr="00921A20">
        <w:rPr>
          <w:rFonts w:ascii="Times New Roman" w:hAnsi="Times New Roman" w:cs="Times New Roman"/>
          <w:sz w:val="24"/>
          <w:szCs w:val="24"/>
        </w:rPr>
        <w:t>secara sukarela, atau penempatan di negara ketiga.</w:t>
      </w:r>
      <w:proofErr w:type="gramEnd"/>
      <w:r>
        <w:rPr>
          <w:rFonts w:ascii="Times New Roman" w:hAnsi="Times New Roman" w:cs="Times New Roman"/>
          <w:sz w:val="24"/>
          <w:szCs w:val="24"/>
        </w:rPr>
        <w:t xml:space="preserve"> </w:t>
      </w:r>
    </w:p>
    <w:p w:rsidR="00443282" w:rsidRPr="00921A20" w:rsidRDefault="00443282" w:rsidP="00443282">
      <w:pPr>
        <w:pStyle w:val="ListParagraph"/>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921A20">
        <w:rPr>
          <w:rFonts w:ascii="Times New Roman" w:hAnsi="Times New Roman" w:cs="Times New Roman"/>
          <w:sz w:val="24"/>
          <w:szCs w:val="24"/>
        </w:rPr>
        <w:t>Integrasi lokal saat ini belum menjadi pilihan yang memungkinkan</w:t>
      </w:r>
      <w:r>
        <w:rPr>
          <w:rFonts w:ascii="Times New Roman" w:hAnsi="Times New Roman" w:cs="Times New Roman"/>
          <w:sz w:val="24"/>
          <w:szCs w:val="24"/>
        </w:rPr>
        <w:t xml:space="preserve"> </w:t>
      </w:r>
      <w:r w:rsidRPr="00921A20">
        <w:rPr>
          <w:rFonts w:ascii="Times New Roman" w:hAnsi="Times New Roman" w:cs="Times New Roman"/>
          <w:sz w:val="24"/>
          <w:szCs w:val="24"/>
        </w:rPr>
        <w:t>untuk kebanyakan kasus di Indonesia mengingat Indonesia belum</w:t>
      </w:r>
      <w:r>
        <w:rPr>
          <w:rFonts w:ascii="Times New Roman" w:hAnsi="Times New Roman" w:cs="Times New Roman"/>
          <w:sz w:val="24"/>
          <w:szCs w:val="24"/>
        </w:rPr>
        <w:t xml:space="preserve"> </w:t>
      </w:r>
      <w:r w:rsidRPr="00921A20">
        <w:rPr>
          <w:rFonts w:ascii="Times New Roman" w:hAnsi="Times New Roman" w:cs="Times New Roman"/>
          <w:sz w:val="24"/>
          <w:szCs w:val="24"/>
        </w:rPr>
        <w:t xml:space="preserve">memiliki Undang-Undang nasional untuk mengatur hak-hak dan </w:t>
      </w:r>
      <w:proofErr w:type="gramStart"/>
      <w:r w:rsidRPr="00921A20">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921A20">
        <w:rPr>
          <w:rFonts w:ascii="Times New Roman" w:hAnsi="Times New Roman" w:cs="Times New Roman"/>
          <w:sz w:val="24"/>
          <w:szCs w:val="24"/>
        </w:rPr>
        <w:t xml:space="preserve">pengintegrasian pengungsi. </w:t>
      </w:r>
      <w:proofErr w:type="gramStart"/>
      <w:r w:rsidRPr="00921A20">
        <w:rPr>
          <w:rFonts w:ascii="Times New Roman" w:hAnsi="Times New Roman" w:cs="Times New Roman"/>
          <w:sz w:val="24"/>
          <w:szCs w:val="24"/>
        </w:rPr>
        <w:t>Pengungsi dan pencari suaka hanya</w:t>
      </w:r>
      <w:r>
        <w:rPr>
          <w:rFonts w:ascii="Times New Roman" w:hAnsi="Times New Roman" w:cs="Times New Roman"/>
          <w:sz w:val="24"/>
          <w:szCs w:val="24"/>
        </w:rPr>
        <w:t xml:space="preserve"> </w:t>
      </w:r>
      <w:r w:rsidRPr="00921A20">
        <w:rPr>
          <w:rFonts w:ascii="Times New Roman" w:hAnsi="Times New Roman" w:cs="Times New Roman"/>
          <w:sz w:val="24"/>
          <w:szCs w:val="24"/>
        </w:rPr>
        <w:t>memperoleh ijin untuk tinggal di Indonesia secara sementara.</w:t>
      </w:r>
      <w:proofErr w:type="gramEnd"/>
    </w:p>
    <w:p w:rsidR="00443282" w:rsidRPr="00921A20" w:rsidRDefault="00443282" w:rsidP="00443282">
      <w:pPr>
        <w:pStyle w:val="ListParagraph"/>
        <w:spacing w:line="480" w:lineRule="auto"/>
        <w:ind w:left="851" w:hanging="284"/>
        <w:jc w:val="both"/>
        <w:rPr>
          <w:rFonts w:ascii="Times New Roman" w:hAnsi="Times New Roman" w:cs="Times New Roman"/>
          <w:sz w:val="24"/>
          <w:szCs w:val="24"/>
        </w:rPr>
      </w:pPr>
      <w:r w:rsidRPr="00921A20">
        <w:rPr>
          <w:rFonts w:ascii="Times New Roman" w:hAnsi="Times New Roman" w:cs="Times New Roman"/>
          <w:sz w:val="24"/>
          <w:szCs w:val="24"/>
        </w:rPr>
        <w:t>2. Pemulangan sukarela menjadi pilihan bagi sebagian kecil pencari</w:t>
      </w:r>
      <w:r>
        <w:rPr>
          <w:rFonts w:ascii="Times New Roman" w:hAnsi="Times New Roman" w:cs="Times New Roman"/>
          <w:sz w:val="24"/>
          <w:szCs w:val="24"/>
        </w:rPr>
        <w:t xml:space="preserve"> </w:t>
      </w:r>
      <w:r w:rsidRPr="00921A20">
        <w:rPr>
          <w:rFonts w:ascii="Times New Roman" w:hAnsi="Times New Roman" w:cs="Times New Roman"/>
          <w:sz w:val="24"/>
          <w:szCs w:val="24"/>
        </w:rPr>
        <w:t>suaka dan pengungsi dari Afghanistan, Irak, Iran dan Sri Lanka di</w:t>
      </w:r>
      <w:r>
        <w:rPr>
          <w:rFonts w:ascii="Times New Roman" w:hAnsi="Times New Roman" w:cs="Times New Roman"/>
          <w:sz w:val="24"/>
          <w:szCs w:val="24"/>
        </w:rPr>
        <w:t xml:space="preserve"> </w:t>
      </w:r>
      <w:r w:rsidRPr="00921A20">
        <w:rPr>
          <w:rFonts w:ascii="Times New Roman" w:hAnsi="Times New Roman" w:cs="Times New Roman"/>
          <w:sz w:val="24"/>
          <w:szCs w:val="24"/>
        </w:rPr>
        <w:t xml:space="preserve">Indonesia. </w:t>
      </w:r>
      <w:proofErr w:type="gramStart"/>
      <w:r w:rsidRPr="00921A20">
        <w:rPr>
          <w:rFonts w:ascii="Times New Roman" w:hAnsi="Times New Roman" w:cs="Times New Roman"/>
          <w:sz w:val="24"/>
          <w:szCs w:val="24"/>
        </w:rPr>
        <w:t>Peranan UNHCR dalam program ini, melakukan</w:t>
      </w:r>
      <w:r>
        <w:rPr>
          <w:rFonts w:ascii="Times New Roman" w:hAnsi="Times New Roman" w:cs="Times New Roman"/>
          <w:sz w:val="24"/>
          <w:szCs w:val="24"/>
        </w:rPr>
        <w:t xml:space="preserve"> </w:t>
      </w:r>
      <w:r w:rsidRPr="00921A20">
        <w:rPr>
          <w:rFonts w:ascii="Times New Roman" w:hAnsi="Times New Roman" w:cs="Times New Roman"/>
          <w:sz w:val="24"/>
          <w:szCs w:val="24"/>
        </w:rPr>
        <w:t xml:space="preserve">konseling dengan masing-masing individu untuk memastikan </w:t>
      </w:r>
      <w:r w:rsidRPr="00921A20">
        <w:rPr>
          <w:rFonts w:ascii="Times New Roman" w:hAnsi="Times New Roman" w:cs="Times New Roman"/>
          <w:sz w:val="24"/>
          <w:szCs w:val="24"/>
        </w:rPr>
        <w:lastRenderedPageBreak/>
        <w:t>bahwa</w:t>
      </w:r>
      <w:r>
        <w:rPr>
          <w:rFonts w:ascii="Times New Roman" w:hAnsi="Times New Roman" w:cs="Times New Roman"/>
          <w:sz w:val="24"/>
          <w:szCs w:val="24"/>
        </w:rPr>
        <w:t xml:space="preserve"> </w:t>
      </w:r>
      <w:r w:rsidRPr="00921A20">
        <w:rPr>
          <w:rFonts w:ascii="Times New Roman" w:hAnsi="Times New Roman" w:cs="Times New Roman"/>
          <w:sz w:val="24"/>
          <w:szCs w:val="24"/>
        </w:rPr>
        <w:t>mereka memang secara sukarela dan tidak keberatan untuk kembali</w:t>
      </w:r>
      <w:r>
        <w:rPr>
          <w:rFonts w:ascii="Times New Roman" w:hAnsi="Times New Roman" w:cs="Times New Roman"/>
          <w:sz w:val="24"/>
          <w:szCs w:val="24"/>
        </w:rPr>
        <w:t xml:space="preserve"> </w:t>
      </w:r>
      <w:r w:rsidRPr="00921A20">
        <w:rPr>
          <w:rFonts w:ascii="Times New Roman" w:hAnsi="Times New Roman" w:cs="Times New Roman"/>
          <w:sz w:val="24"/>
          <w:szCs w:val="24"/>
        </w:rPr>
        <w:t>ke negara asalnya.</w:t>
      </w:r>
      <w:proofErr w:type="gramEnd"/>
      <w:r w:rsidRPr="00921A20">
        <w:rPr>
          <w:rFonts w:ascii="Times New Roman" w:hAnsi="Times New Roman" w:cs="Times New Roman"/>
          <w:sz w:val="24"/>
          <w:szCs w:val="24"/>
        </w:rPr>
        <w:t xml:space="preserve"> </w:t>
      </w:r>
      <w:proofErr w:type="gramStart"/>
      <w:r w:rsidRPr="00921A20">
        <w:rPr>
          <w:rFonts w:ascii="Times New Roman" w:hAnsi="Times New Roman" w:cs="Times New Roman"/>
          <w:sz w:val="24"/>
          <w:szCs w:val="24"/>
        </w:rPr>
        <w:t>Segala kebutuhan perjalanan seperti dokumen,</w:t>
      </w:r>
      <w:r>
        <w:rPr>
          <w:rFonts w:ascii="Times New Roman" w:hAnsi="Times New Roman" w:cs="Times New Roman"/>
          <w:sz w:val="24"/>
          <w:szCs w:val="24"/>
        </w:rPr>
        <w:t xml:space="preserve"> </w:t>
      </w:r>
      <w:r w:rsidRPr="00921A20">
        <w:rPr>
          <w:rFonts w:ascii="Times New Roman" w:hAnsi="Times New Roman" w:cs="Times New Roman"/>
          <w:sz w:val="24"/>
          <w:szCs w:val="24"/>
        </w:rPr>
        <w:t>penerbangan, uang tunai dan penerimaan di negara asal ditanganioleh mitra operasional UNHCR, yaitu International Organization for</w:t>
      </w:r>
      <w:r>
        <w:rPr>
          <w:rFonts w:ascii="Times New Roman" w:hAnsi="Times New Roman" w:cs="Times New Roman"/>
          <w:sz w:val="24"/>
          <w:szCs w:val="24"/>
        </w:rPr>
        <w:t xml:space="preserve"> </w:t>
      </w:r>
      <w:r w:rsidRPr="00921A20">
        <w:rPr>
          <w:rFonts w:ascii="Times New Roman" w:hAnsi="Times New Roman" w:cs="Times New Roman"/>
          <w:sz w:val="24"/>
          <w:szCs w:val="24"/>
        </w:rPr>
        <w:t>Migration (IOM).</w:t>
      </w:r>
      <w:proofErr w:type="gramEnd"/>
    </w:p>
    <w:p w:rsidR="00443282" w:rsidRDefault="00443282" w:rsidP="00443282">
      <w:pPr>
        <w:pStyle w:val="ListParagraph"/>
        <w:spacing w:line="480" w:lineRule="auto"/>
        <w:ind w:left="851" w:hanging="284"/>
        <w:jc w:val="both"/>
        <w:rPr>
          <w:rFonts w:ascii="Times New Roman" w:hAnsi="Times New Roman" w:cs="Times New Roman"/>
          <w:sz w:val="24"/>
          <w:szCs w:val="24"/>
        </w:rPr>
      </w:pPr>
      <w:r w:rsidRPr="00921A20">
        <w:rPr>
          <w:rFonts w:ascii="Times New Roman" w:hAnsi="Times New Roman" w:cs="Times New Roman"/>
          <w:sz w:val="24"/>
          <w:szCs w:val="24"/>
        </w:rPr>
        <w:t>3. Penempatan di negara ketiga bukanlah hak bagi pengungsi dan</w:t>
      </w:r>
      <w:r>
        <w:rPr>
          <w:rFonts w:ascii="Times New Roman" w:hAnsi="Times New Roman" w:cs="Times New Roman"/>
          <w:sz w:val="24"/>
          <w:szCs w:val="24"/>
        </w:rPr>
        <w:t xml:space="preserve"> </w:t>
      </w:r>
      <w:r w:rsidRPr="00921A20">
        <w:rPr>
          <w:rFonts w:ascii="Times New Roman" w:hAnsi="Times New Roman" w:cs="Times New Roman"/>
          <w:sz w:val="24"/>
          <w:szCs w:val="24"/>
        </w:rPr>
        <w:t>negara tidak memiliki kewajiban internasional untuk menerima</w:t>
      </w:r>
      <w:r>
        <w:rPr>
          <w:rFonts w:ascii="Times New Roman" w:hAnsi="Times New Roman" w:cs="Times New Roman"/>
          <w:sz w:val="24"/>
          <w:szCs w:val="24"/>
        </w:rPr>
        <w:t xml:space="preserve"> </w:t>
      </w:r>
      <w:r w:rsidRPr="00921A20">
        <w:rPr>
          <w:rFonts w:ascii="Times New Roman" w:hAnsi="Times New Roman" w:cs="Times New Roman"/>
          <w:sz w:val="24"/>
          <w:szCs w:val="24"/>
        </w:rPr>
        <w:t>pengungsi yang secara sementara tinggal di negara suaka yang</w:t>
      </w:r>
      <w:r>
        <w:rPr>
          <w:rFonts w:ascii="Times New Roman" w:hAnsi="Times New Roman" w:cs="Times New Roman"/>
          <w:sz w:val="24"/>
          <w:szCs w:val="24"/>
        </w:rPr>
        <w:t xml:space="preserve"> </w:t>
      </w:r>
      <w:r w:rsidRPr="00921A20">
        <w:rPr>
          <w:rFonts w:ascii="Times New Roman" w:hAnsi="Times New Roman" w:cs="Times New Roman"/>
          <w:sz w:val="24"/>
          <w:szCs w:val="24"/>
        </w:rPr>
        <w:t xml:space="preserve">pertama. </w:t>
      </w:r>
      <w:proofErr w:type="gramStart"/>
      <w:r w:rsidRPr="00921A20">
        <w:rPr>
          <w:rFonts w:ascii="Times New Roman" w:hAnsi="Times New Roman" w:cs="Times New Roman"/>
          <w:sz w:val="24"/>
          <w:szCs w:val="24"/>
        </w:rPr>
        <w:t>Dengan demikian, penempatan di negara ketiga adalah</w:t>
      </w:r>
      <w:r>
        <w:rPr>
          <w:rFonts w:ascii="Times New Roman" w:hAnsi="Times New Roman" w:cs="Times New Roman"/>
          <w:sz w:val="24"/>
          <w:szCs w:val="24"/>
        </w:rPr>
        <w:t xml:space="preserve"> </w:t>
      </w:r>
      <w:r w:rsidRPr="00921A20">
        <w:rPr>
          <w:rFonts w:ascii="Times New Roman" w:hAnsi="Times New Roman" w:cs="Times New Roman"/>
          <w:sz w:val="24"/>
          <w:szCs w:val="24"/>
        </w:rPr>
        <w:t>solusi jangka panjang yang bergantung pada kesediaan negara</w:t>
      </w:r>
      <w:r>
        <w:rPr>
          <w:rFonts w:ascii="Times New Roman" w:hAnsi="Times New Roman" w:cs="Times New Roman"/>
          <w:sz w:val="24"/>
          <w:szCs w:val="24"/>
        </w:rPr>
        <w:t xml:space="preserve"> </w:t>
      </w:r>
      <w:r w:rsidRPr="00921A20">
        <w:rPr>
          <w:rFonts w:ascii="Times New Roman" w:hAnsi="Times New Roman" w:cs="Times New Roman"/>
          <w:sz w:val="24"/>
          <w:szCs w:val="24"/>
        </w:rPr>
        <w:t>penerima.</w:t>
      </w:r>
      <w:proofErr w:type="gramEnd"/>
      <w:r w:rsidRPr="00921A20">
        <w:rPr>
          <w:rFonts w:ascii="Times New Roman" w:hAnsi="Times New Roman" w:cs="Times New Roman"/>
          <w:sz w:val="24"/>
          <w:szCs w:val="24"/>
        </w:rPr>
        <w:t xml:space="preserve"> Di Indonesia, penempatan di negara ketiga menjadi</w:t>
      </w:r>
      <w:r>
        <w:rPr>
          <w:rFonts w:ascii="Times New Roman" w:hAnsi="Times New Roman" w:cs="Times New Roman"/>
          <w:sz w:val="24"/>
          <w:szCs w:val="24"/>
        </w:rPr>
        <w:t xml:space="preserve"> </w:t>
      </w:r>
      <w:r w:rsidRPr="00921A20">
        <w:rPr>
          <w:rFonts w:ascii="Times New Roman" w:hAnsi="Times New Roman" w:cs="Times New Roman"/>
          <w:sz w:val="24"/>
          <w:szCs w:val="24"/>
        </w:rPr>
        <w:t xml:space="preserve">pilihan yang paling memungkinkan bagi mayoritas pengungsi. Dari </w:t>
      </w:r>
      <w:r>
        <w:rPr>
          <w:rFonts w:ascii="Times New Roman" w:hAnsi="Times New Roman" w:cs="Times New Roman"/>
          <w:sz w:val="24"/>
          <w:szCs w:val="24"/>
        </w:rPr>
        <w:t xml:space="preserve"> </w:t>
      </w:r>
      <w:r w:rsidRPr="00921A20">
        <w:rPr>
          <w:rFonts w:ascii="Times New Roman" w:hAnsi="Times New Roman" w:cs="Times New Roman"/>
          <w:sz w:val="24"/>
          <w:szCs w:val="24"/>
        </w:rPr>
        <w:t>jumlah total 14,000 pendatang yang mencari suaka di Indonesia</w:t>
      </w:r>
      <w:r>
        <w:rPr>
          <w:rFonts w:ascii="Times New Roman" w:hAnsi="Times New Roman" w:cs="Times New Roman"/>
          <w:sz w:val="24"/>
          <w:szCs w:val="24"/>
        </w:rPr>
        <w:t xml:space="preserve"> </w:t>
      </w:r>
      <w:r w:rsidRPr="00921A20">
        <w:rPr>
          <w:rFonts w:ascii="Times New Roman" w:hAnsi="Times New Roman" w:cs="Times New Roman"/>
          <w:sz w:val="24"/>
          <w:szCs w:val="24"/>
        </w:rPr>
        <w:t>sejak tahun 2001 hingga 2011, kurang lebih 3,000 orang diantaranya</w:t>
      </w:r>
      <w:r>
        <w:rPr>
          <w:rFonts w:ascii="Times New Roman" w:hAnsi="Times New Roman" w:cs="Times New Roman"/>
          <w:sz w:val="24"/>
          <w:szCs w:val="24"/>
        </w:rPr>
        <w:t xml:space="preserve"> </w:t>
      </w:r>
      <w:r w:rsidRPr="00921A20">
        <w:rPr>
          <w:rFonts w:ascii="Times New Roman" w:hAnsi="Times New Roman" w:cs="Times New Roman"/>
          <w:sz w:val="24"/>
          <w:szCs w:val="24"/>
        </w:rPr>
        <w:t>telah mendapatkan solusi dengan penempatan di negara ketiga,</w:t>
      </w:r>
      <w:r>
        <w:rPr>
          <w:rFonts w:ascii="Times New Roman" w:hAnsi="Times New Roman" w:cs="Times New Roman"/>
          <w:sz w:val="24"/>
          <w:szCs w:val="24"/>
        </w:rPr>
        <w:t xml:space="preserve"> </w:t>
      </w:r>
      <w:r w:rsidRPr="00921A20">
        <w:rPr>
          <w:rFonts w:ascii="Times New Roman" w:hAnsi="Times New Roman" w:cs="Times New Roman"/>
          <w:sz w:val="24"/>
          <w:szCs w:val="24"/>
        </w:rPr>
        <w:t>terutama di Australia dan pemulangan secara sukarela ke negara asal</w:t>
      </w:r>
      <w:r>
        <w:rPr>
          <w:rFonts w:ascii="Times New Roman" w:hAnsi="Times New Roman" w:cs="Times New Roman"/>
          <w:sz w:val="24"/>
          <w:szCs w:val="24"/>
        </w:rPr>
        <w:t xml:space="preserve"> </w:t>
      </w:r>
      <w:r w:rsidRPr="00921A20">
        <w:rPr>
          <w:rFonts w:ascii="Times New Roman" w:hAnsi="Times New Roman" w:cs="Times New Roman"/>
          <w:sz w:val="24"/>
          <w:szCs w:val="24"/>
        </w:rPr>
        <w:t>mereka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443282" w:rsidRDefault="00443282" w:rsidP="00443282">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5) </w:t>
      </w:r>
      <w:r w:rsidRPr="00921A20">
        <w:rPr>
          <w:rFonts w:ascii="Times New Roman" w:hAnsi="Times New Roman" w:cs="Times New Roman"/>
          <w:sz w:val="24"/>
          <w:szCs w:val="24"/>
        </w:rPr>
        <w:t xml:space="preserve"> Keadaan Tanpa Kewarganegaraan.</w:t>
      </w:r>
    </w:p>
    <w:p w:rsidR="00443282" w:rsidRDefault="00443282" w:rsidP="00443282">
      <w:pPr>
        <w:spacing w:line="480" w:lineRule="auto"/>
        <w:ind w:left="284" w:firstLine="360"/>
        <w:jc w:val="both"/>
        <w:rPr>
          <w:rFonts w:ascii="Times New Roman" w:hAnsi="Times New Roman" w:cs="Times New Roman"/>
          <w:sz w:val="24"/>
          <w:szCs w:val="24"/>
        </w:rPr>
      </w:pPr>
      <w:r w:rsidRPr="00921A20">
        <w:rPr>
          <w:rFonts w:ascii="Times New Roman" w:hAnsi="Times New Roman" w:cs="Times New Roman"/>
          <w:sz w:val="24"/>
          <w:szCs w:val="24"/>
        </w:rPr>
        <w:t>UNHCR pun menjalankan mandatnya terhadap orang-orang yang</w:t>
      </w:r>
      <w:r>
        <w:rPr>
          <w:rFonts w:ascii="Times New Roman" w:hAnsi="Times New Roman" w:cs="Times New Roman"/>
          <w:sz w:val="24"/>
          <w:szCs w:val="24"/>
        </w:rPr>
        <w:t xml:space="preserve"> </w:t>
      </w:r>
      <w:r w:rsidRPr="00921A20">
        <w:rPr>
          <w:rFonts w:ascii="Times New Roman" w:hAnsi="Times New Roman" w:cs="Times New Roman"/>
          <w:sz w:val="24"/>
          <w:szCs w:val="24"/>
        </w:rPr>
        <w:t>berkeadaan tanpa kewarganegaraan di</w:t>
      </w:r>
      <w:r>
        <w:rPr>
          <w:rFonts w:ascii="Times New Roman" w:hAnsi="Times New Roman" w:cs="Times New Roman"/>
          <w:sz w:val="24"/>
          <w:szCs w:val="24"/>
        </w:rPr>
        <w:t xml:space="preserve"> Indonesia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w:t>
      </w:r>
      <w:r w:rsidRPr="00921A20">
        <w:rPr>
          <w:rFonts w:ascii="Times New Roman" w:hAnsi="Times New Roman" w:cs="Times New Roman"/>
          <w:sz w:val="24"/>
          <w:szCs w:val="24"/>
        </w:rPr>
        <w:t>berbagai aktivitas untuk mengidentifikasi populasi orang yang tidak</w:t>
      </w:r>
      <w:r>
        <w:rPr>
          <w:rFonts w:ascii="Times New Roman" w:hAnsi="Times New Roman" w:cs="Times New Roman"/>
          <w:sz w:val="24"/>
          <w:szCs w:val="24"/>
        </w:rPr>
        <w:t xml:space="preserve"> </w:t>
      </w:r>
      <w:r w:rsidRPr="00921A20">
        <w:rPr>
          <w:rFonts w:ascii="Times New Roman" w:hAnsi="Times New Roman" w:cs="Times New Roman"/>
          <w:sz w:val="24"/>
          <w:szCs w:val="24"/>
        </w:rPr>
        <w:t>memiliki kewarganegaraan yang mungkin ada dan untuk melihat celah</w:t>
      </w:r>
      <w:r>
        <w:rPr>
          <w:rFonts w:ascii="Times New Roman" w:hAnsi="Times New Roman" w:cs="Times New Roman"/>
          <w:sz w:val="24"/>
          <w:szCs w:val="24"/>
        </w:rPr>
        <w:t>-</w:t>
      </w:r>
      <w:r w:rsidRPr="00921A20">
        <w:rPr>
          <w:rFonts w:ascii="Times New Roman" w:hAnsi="Times New Roman" w:cs="Times New Roman"/>
          <w:sz w:val="24"/>
          <w:szCs w:val="24"/>
        </w:rPr>
        <w:t>celah</w:t>
      </w:r>
      <w:r>
        <w:rPr>
          <w:rFonts w:ascii="Times New Roman" w:hAnsi="Times New Roman" w:cs="Times New Roman"/>
          <w:sz w:val="24"/>
          <w:szCs w:val="24"/>
        </w:rPr>
        <w:t xml:space="preserve"> </w:t>
      </w:r>
      <w:r w:rsidRPr="00921A20">
        <w:rPr>
          <w:rFonts w:ascii="Times New Roman" w:hAnsi="Times New Roman" w:cs="Times New Roman"/>
          <w:sz w:val="24"/>
          <w:szCs w:val="24"/>
        </w:rPr>
        <w:t>yang ada dalam peraturan yang berlaku yang mungkin mengarah</w:t>
      </w:r>
      <w:r>
        <w:rPr>
          <w:rFonts w:ascii="Times New Roman" w:hAnsi="Times New Roman" w:cs="Times New Roman"/>
          <w:sz w:val="24"/>
          <w:szCs w:val="24"/>
        </w:rPr>
        <w:t xml:space="preserve"> </w:t>
      </w:r>
      <w:r w:rsidRPr="00921A20">
        <w:rPr>
          <w:rFonts w:ascii="Times New Roman" w:hAnsi="Times New Roman" w:cs="Times New Roman"/>
          <w:sz w:val="24"/>
          <w:szCs w:val="24"/>
        </w:rPr>
        <w:t xml:space="preserve">kepada keadaan tanpa kewarganegaraan. </w:t>
      </w:r>
      <w:proofErr w:type="gramStart"/>
      <w:r w:rsidRPr="00921A20">
        <w:rPr>
          <w:rFonts w:ascii="Times New Roman" w:hAnsi="Times New Roman" w:cs="Times New Roman"/>
          <w:sz w:val="24"/>
          <w:szCs w:val="24"/>
        </w:rPr>
        <w:t>UNHCR juga mempromosikan</w:t>
      </w:r>
      <w:r>
        <w:rPr>
          <w:rFonts w:ascii="Times New Roman" w:hAnsi="Times New Roman" w:cs="Times New Roman"/>
          <w:sz w:val="24"/>
          <w:szCs w:val="24"/>
        </w:rPr>
        <w:t xml:space="preserve"> </w:t>
      </w:r>
      <w:r w:rsidRPr="00921A20">
        <w:rPr>
          <w:rFonts w:ascii="Times New Roman" w:hAnsi="Times New Roman" w:cs="Times New Roman"/>
          <w:sz w:val="24"/>
          <w:szCs w:val="24"/>
        </w:rPr>
        <w:t>dan mendorong dikeluarkannya dokumen dan perolehan kewarganegaraan.</w:t>
      </w:r>
      <w:proofErr w:type="gramEnd"/>
      <w:r>
        <w:rPr>
          <w:rFonts w:ascii="Times New Roman" w:hAnsi="Times New Roman" w:cs="Times New Roman"/>
          <w:sz w:val="24"/>
          <w:szCs w:val="24"/>
        </w:rPr>
        <w:t xml:space="preserve"> </w:t>
      </w:r>
      <w:r w:rsidRPr="00921A20">
        <w:rPr>
          <w:rFonts w:ascii="Times New Roman" w:hAnsi="Times New Roman" w:cs="Times New Roman"/>
          <w:sz w:val="24"/>
          <w:szCs w:val="24"/>
        </w:rPr>
        <w:t>Dalam menjalankan kegiatan tersebut, kantor UNHCR di Indonesia</w:t>
      </w:r>
      <w:r>
        <w:rPr>
          <w:rFonts w:ascii="Times New Roman" w:hAnsi="Times New Roman" w:cs="Times New Roman"/>
          <w:sz w:val="24"/>
          <w:szCs w:val="24"/>
        </w:rPr>
        <w:t xml:space="preserve"> </w:t>
      </w:r>
      <w:r w:rsidRPr="00921A20">
        <w:rPr>
          <w:rFonts w:ascii="Times New Roman" w:hAnsi="Times New Roman" w:cs="Times New Roman"/>
          <w:sz w:val="24"/>
          <w:szCs w:val="24"/>
        </w:rPr>
        <w:t xml:space="preserve">melakukan upaya bahu membahu dengan instansi </w:t>
      </w:r>
      <w:r w:rsidRPr="00921A20">
        <w:rPr>
          <w:rFonts w:ascii="Times New Roman" w:hAnsi="Times New Roman" w:cs="Times New Roman"/>
          <w:sz w:val="24"/>
          <w:szCs w:val="24"/>
        </w:rPr>
        <w:lastRenderedPageBreak/>
        <w:t>pemerintah, LSM, badan</w:t>
      </w:r>
      <w:r>
        <w:rPr>
          <w:rFonts w:ascii="Times New Roman" w:hAnsi="Times New Roman" w:cs="Times New Roman"/>
          <w:sz w:val="24"/>
          <w:szCs w:val="24"/>
        </w:rPr>
        <w:t xml:space="preserve"> </w:t>
      </w:r>
      <w:r w:rsidRPr="00921A20">
        <w:rPr>
          <w:rFonts w:ascii="Times New Roman" w:hAnsi="Times New Roman" w:cs="Times New Roman"/>
          <w:sz w:val="24"/>
          <w:szCs w:val="24"/>
        </w:rPr>
        <w:t>PBB lainnya (UNFPA, UNICEF) dan organisasi sosial sipil, melalui</w:t>
      </w:r>
      <w:r>
        <w:rPr>
          <w:rFonts w:ascii="Times New Roman" w:hAnsi="Times New Roman" w:cs="Times New Roman"/>
          <w:sz w:val="24"/>
          <w:szCs w:val="24"/>
        </w:rPr>
        <w:t xml:space="preserve"> </w:t>
      </w:r>
      <w:r w:rsidRPr="00921A20">
        <w:rPr>
          <w:rFonts w:ascii="Times New Roman" w:hAnsi="Times New Roman" w:cs="Times New Roman"/>
          <w:sz w:val="24"/>
          <w:szCs w:val="24"/>
        </w:rPr>
        <w:t>berbagai diskusi dan pertemuan membahas permasalahan untuk</w:t>
      </w:r>
      <w:r>
        <w:rPr>
          <w:rFonts w:ascii="Times New Roman" w:hAnsi="Times New Roman" w:cs="Times New Roman"/>
          <w:sz w:val="24"/>
          <w:szCs w:val="24"/>
        </w:rPr>
        <w:t xml:space="preserve"> </w:t>
      </w:r>
      <w:r w:rsidRPr="00921A20">
        <w:rPr>
          <w:rFonts w:ascii="Times New Roman" w:hAnsi="Times New Roman" w:cs="Times New Roman"/>
          <w:sz w:val="24"/>
          <w:szCs w:val="24"/>
        </w:rPr>
        <w:t>mengidentifikasi celah yang ada dalam peraturan dan praktek</w:t>
      </w:r>
      <w:r>
        <w:rPr>
          <w:rFonts w:ascii="Times New Roman" w:hAnsi="Times New Roman" w:cs="Times New Roman"/>
          <w:sz w:val="24"/>
          <w:szCs w:val="24"/>
        </w:rPr>
        <w:t xml:space="preserve"> </w:t>
      </w:r>
      <w:r w:rsidRPr="00921A20">
        <w:rPr>
          <w:rFonts w:ascii="Times New Roman" w:hAnsi="Times New Roman" w:cs="Times New Roman"/>
          <w:sz w:val="24"/>
          <w:szCs w:val="24"/>
        </w:rPr>
        <w:t>kesehariannya, guna untuk memperkuat komitmen diantara para partisipan</w:t>
      </w:r>
      <w:r>
        <w:rPr>
          <w:rFonts w:ascii="Times New Roman" w:hAnsi="Times New Roman" w:cs="Times New Roman"/>
          <w:sz w:val="24"/>
          <w:szCs w:val="24"/>
        </w:rPr>
        <w:t xml:space="preserve"> </w:t>
      </w:r>
      <w:r w:rsidRPr="00921A20">
        <w:rPr>
          <w:rFonts w:ascii="Times New Roman" w:hAnsi="Times New Roman" w:cs="Times New Roman"/>
          <w:sz w:val="24"/>
          <w:szCs w:val="24"/>
        </w:rPr>
        <w:t>dalam mengatasi tantangan yang saat ini ada dalam hal memperoleh</w:t>
      </w:r>
      <w:r>
        <w:rPr>
          <w:rFonts w:ascii="Times New Roman" w:hAnsi="Times New Roman" w:cs="Times New Roman"/>
          <w:sz w:val="24"/>
          <w:szCs w:val="24"/>
        </w:rPr>
        <w:t xml:space="preserve"> </w:t>
      </w:r>
      <w:r w:rsidRPr="00921A20">
        <w:rPr>
          <w:rFonts w:ascii="Times New Roman" w:hAnsi="Times New Roman" w:cs="Times New Roman"/>
          <w:sz w:val="24"/>
          <w:szCs w:val="24"/>
        </w:rPr>
        <w:t>kewarganegaraan Indonesia, dan untuk menimbang nilai lebih yang dapat</w:t>
      </w:r>
      <w:r>
        <w:rPr>
          <w:rFonts w:ascii="Times New Roman" w:hAnsi="Times New Roman" w:cs="Times New Roman"/>
          <w:sz w:val="24"/>
          <w:szCs w:val="24"/>
        </w:rPr>
        <w:t xml:space="preserve"> </w:t>
      </w:r>
      <w:r w:rsidRPr="00921A20">
        <w:rPr>
          <w:rFonts w:ascii="Times New Roman" w:hAnsi="Times New Roman" w:cs="Times New Roman"/>
          <w:sz w:val="24"/>
          <w:szCs w:val="24"/>
        </w:rPr>
        <w:t>diperoleh apabila instrumen hukum terkait diaksesi.</w:t>
      </w:r>
      <w:r>
        <w:rPr>
          <w:rFonts w:ascii="Times New Roman" w:hAnsi="Times New Roman" w:cs="Times New Roman"/>
          <w:sz w:val="24"/>
          <w:szCs w:val="24"/>
        </w:rPr>
        <w:t xml:space="preserve"> </w:t>
      </w:r>
      <w:proofErr w:type="gramStart"/>
      <w:r w:rsidRPr="00921A20">
        <w:rPr>
          <w:rFonts w:ascii="Times New Roman" w:hAnsi="Times New Roman" w:cs="Times New Roman"/>
          <w:sz w:val="24"/>
          <w:szCs w:val="24"/>
        </w:rPr>
        <w:t>Kementerian Hukum dan HAM dan Kementerian Dalam Negeri</w:t>
      </w:r>
      <w:r>
        <w:rPr>
          <w:rFonts w:ascii="Times New Roman" w:hAnsi="Times New Roman" w:cs="Times New Roman"/>
          <w:sz w:val="24"/>
          <w:szCs w:val="24"/>
        </w:rPr>
        <w:t xml:space="preserve"> </w:t>
      </w:r>
      <w:r w:rsidRPr="00921A20">
        <w:rPr>
          <w:rFonts w:ascii="Times New Roman" w:hAnsi="Times New Roman" w:cs="Times New Roman"/>
          <w:sz w:val="24"/>
          <w:szCs w:val="24"/>
        </w:rPr>
        <w:t>merupakan mitra kerja utama UNHCR dalam menangani statelessness.</w:t>
      </w:r>
      <w:proofErr w:type="gramEnd"/>
      <w:r>
        <w:rPr>
          <w:rFonts w:ascii="Times New Roman" w:hAnsi="Times New Roman" w:cs="Times New Roman"/>
          <w:sz w:val="24"/>
          <w:szCs w:val="24"/>
        </w:rPr>
        <w:t xml:space="preserve"> </w:t>
      </w:r>
      <w:r w:rsidRPr="00921A20">
        <w:rPr>
          <w:rFonts w:ascii="Times New Roman" w:hAnsi="Times New Roman" w:cs="Times New Roman"/>
          <w:sz w:val="24"/>
          <w:szCs w:val="24"/>
        </w:rPr>
        <w:t>Meskipun Indonesia saat ini belum menjadi negara pihak dari Konvensi</w:t>
      </w:r>
      <w:r>
        <w:rPr>
          <w:rFonts w:ascii="Times New Roman" w:hAnsi="Times New Roman" w:cs="Times New Roman"/>
          <w:sz w:val="24"/>
          <w:szCs w:val="24"/>
        </w:rPr>
        <w:t xml:space="preserve"> </w:t>
      </w:r>
      <w:r w:rsidRPr="00921A20">
        <w:rPr>
          <w:rFonts w:ascii="Times New Roman" w:hAnsi="Times New Roman" w:cs="Times New Roman"/>
          <w:sz w:val="24"/>
          <w:szCs w:val="24"/>
        </w:rPr>
        <w:t>1954 tentang status orang tanpa kewarganegaraan atau Konvensi 1961</w:t>
      </w:r>
      <w:r>
        <w:rPr>
          <w:rFonts w:ascii="Times New Roman" w:hAnsi="Times New Roman" w:cs="Times New Roman"/>
          <w:sz w:val="24"/>
          <w:szCs w:val="24"/>
        </w:rPr>
        <w:t xml:space="preserve"> </w:t>
      </w:r>
      <w:r w:rsidRPr="00921A20">
        <w:rPr>
          <w:rFonts w:ascii="Times New Roman" w:hAnsi="Times New Roman" w:cs="Times New Roman"/>
          <w:sz w:val="24"/>
          <w:szCs w:val="24"/>
        </w:rPr>
        <w:t>tentang pengurangan keadaan tanpa kewarganegaraan, Indonesia telah</w:t>
      </w:r>
      <w:r>
        <w:rPr>
          <w:rFonts w:ascii="Times New Roman" w:hAnsi="Times New Roman" w:cs="Times New Roman"/>
          <w:sz w:val="24"/>
          <w:szCs w:val="24"/>
        </w:rPr>
        <w:t xml:space="preserve"> </w:t>
      </w:r>
      <w:r w:rsidRPr="00921A20">
        <w:rPr>
          <w:rFonts w:ascii="Times New Roman" w:hAnsi="Times New Roman" w:cs="Times New Roman"/>
          <w:sz w:val="24"/>
          <w:szCs w:val="24"/>
        </w:rPr>
        <w:t>mencapai kemajuan yang signifikan dalam reformasi ketentuan dan</w:t>
      </w:r>
      <w:r>
        <w:rPr>
          <w:rFonts w:ascii="Times New Roman" w:hAnsi="Times New Roman" w:cs="Times New Roman"/>
          <w:sz w:val="24"/>
          <w:szCs w:val="24"/>
        </w:rPr>
        <w:t xml:space="preserve"> </w:t>
      </w:r>
      <w:r w:rsidRPr="00921A20">
        <w:rPr>
          <w:rFonts w:ascii="Times New Roman" w:hAnsi="Times New Roman" w:cs="Times New Roman"/>
          <w:sz w:val="24"/>
          <w:szCs w:val="24"/>
        </w:rPr>
        <w:t>undang-undang kewarganegaraannya. Pemerintah Indonesia telah</w:t>
      </w:r>
      <w:r>
        <w:rPr>
          <w:rFonts w:ascii="Times New Roman" w:hAnsi="Times New Roman" w:cs="Times New Roman"/>
          <w:sz w:val="24"/>
          <w:szCs w:val="24"/>
        </w:rPr>
        <w:t xml:space="preserve"> </w:t>
      </w:r>
      <w:r w:rsidRPr="00921A20">
        <w:rPr>
          <w:rFonts w:ascii="Times New Roman" w:hAnsi="Times New Roman" w:cs="Times New Roman"/>
          <w:sz w:val="24"/>
          <w:szCs w:val="24"/>
        </w:rPr>
        <w:t>mengadopsi berbagai langkah proaktif untuk mengurangi dan mencegah</w:t>
      </w:r>
      <w:r>
        <w:rPr>
          <w:rFonts w:ascii="Times New Roman" w:hAnsi="Times New Roman" w:cs="Times New Roman"/>
          <w:sz w:val="24"/>
          <w:szCs w:val="24"/>
        </w:rPr>
        <w:t xml:space="preserve"> </w:t>
      </w:r>
      <w:r w:rsidRPr="00921A20">
        <w:rPr>
          <w:rFonts w:ascii="Times New Roman" w:hAnsi="Times New Roman" w:cs="Times New Roman"/>
          <w:sz w:val="24"/>
          <w:szCs w:val="24"/>
        </w:rPr>
        <w:t>keadaan tanpa kewarganegaraan, terutama dengan undang-undang</w:t>
      </w:r>
      <w:r>
        <w:rPr>
          <w:rFonts w:ascii="Times New Roman" w:hAnsi="Times New Roman" w:cs="Times New Roman"/>
          <w:sz w:val="24"/>
          <w:szCs w:val="24"/>
        </w:rPr>
        <w:t xml:space="preserve"> </w:t>
      </w:r>
      <w:r w:rsidRPr="00921A20">
        <w:rPr>
          <w:rFonts w:ascii="Times New Roman" w:hAnsi="Times New Roman" w:cs="Times New Roman"/>
          <w:sz w:val="24"/>
          <w:szCs w:val="24"/>
        </w:rPr>
        <w:t>Kewarganegaraan 2006 yang menghapus ketentuan diskriminasi yang ada</w:t>
      </w:r>
      <w:r>
        <w:rPr>
          <w:rFonts w:ascii="Times New Roman" w:hAnsi="Times New Roman" w:cs="Times New Roman"/>
          <w:sz w:val="24"/>
          <w:szCs w:val="24"/>
        </w:rPr>
        <w:t xml:space="preserve"> </w:t>
      </w:r>
      <w:r w:rsidRPr="00921A20">
        <w:rPr>
          <w:rFonts w:ascii="Times New Roman" w:hAnsi="Times New Roman" w:cs="Times New Roman"/>
          <w:sz w:val="24"/>
          <w:szCs w:val="24"/>
        </w:rPr>
        <w:t>sebelumnya dan dengan adanya pembaharuan dalam ketentuan</w:t>
      </w:r>
      <w:r>
        <w:rPr>
          <w:rFonts w:ascii="Times New Roman" w:hAnsi="Times New Roman" w:cs="Times New Roman"/>
          <w:sz w:val="24"/>
          <w:szCs w:val="24"/>
        </w:rPr>
        <w:t xml:space="preserve"> </w:t>
      </w:r>
      <w:r w:rsidRPr="00921A20">
        <w:rPr>
          <w:rFonts w:ascii="Times New Roman" w:hAnsi="Times New Roman" w:cs="Times New Roman"/>
          <w:sz w:val="24"/>
          <w:szCs w:val="24"/>
        </w:rPr>
        <w:t>kewarganegaraan di Indonesia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rsidR="00443282" w:rsidRPr="00830932" w:rsidRDefault="00443282" w:rsidP="00443282">
      <w:pPr>
        <w:pStyle w:val="ListParagraph"/>
        <w:numPr>
          <w:ilvl w:val="0"/>
          <w:numId w:val="7"/>
        </w:numPr>
        <w:spacing w:line="480" w:lineRule="auto"/>
        <w:ind w:left="851" w:hanging="425"/>
        <w:jc w:val="both"/>
        <w:rPr>
          <w:rFonts w:ascii="Times New Roman" w:hAnsi="Times New Roman" w:cs="Times New Roman"/>
          <w:sz w:val="24"/>
          <w:szCs w:val="24"/>
        </w:rPr>
      </w:pPr>
      <w:r w:rsidRPr="00830932">
        <w:rPr>
          <w:rFonts w:ascii="Times New Roman" w:hAnsi="Times New Roman" w:cs="Times New Roman"/>
          <w:sz w:val="24"/>
          <w:szCs w:val="24"/>
        </w:rPr>
        <w:t>Perlindungan.</w:t>
      </w:r>
    </w:p>
    <w:p w:rsidR="00443282" w:rsidRPr="00830932" w:rsidRDefault="00443282" w:rsidP="00443282">
      <w:pPr>
        <w:pStyle w:val="ListParagraph"/>
        <w:spacing w:line="480" w:lineRule="auto"/>
        <w:ind w:left="284" w:firstLine="567"/>
        <w:jc w:val="both"/>
        <w:rPr>
          <w:rFonts w:ascii="Times New Roman" w:hAnsi="Times New Roman" w:cs="Times New Roman"/>
          <w:sz w:val="24"/>
          <w:szCs w:val="24"/>
        </w:rPr>
      </w:pPr>
      <w:r w:rsidRPr="00830932">
        <w:rPr>
          <w:rFonts w:ascii="Times New Roman" w:hAnsi="Times New Roman" w:cs="Times New Roman"/>
          <w:sz w:val="24"/>
          <w:szCs w:val="24"/>
        </w:rPr>
        <w:t>Dalam menjalankan mandatnya, memberikan perlindungan kepada</w:t>
      </w:r>
      <w:r>
        <w:rPr>
          <w:rFonts w:ascii="Times New Roman" w:hAnsi="Times New Roman" w:cs="Times New Roman"/>
          <w:sz w:val="24"/>
          <w:szCs w:val="24"/>
        </w:rPr>
        <w:t xml:space="preserve"> </w:t>
      </w:r>
      <w:r w:rsidRPr="00830932">
        <w:rPr>
          <w:rFonts w:ascii="Times New Roman" w:hAnsi="Times New Roman" w:cs="Times New Roman"/>
          <w:sz w:val="24"/>
          <w:szCs w:val="24"/>
        </w:rPr>
        <w:t>pengungsi dan pencari suaka di Indonesia, UNHCR bekerja erat dengan</w:t>
      </w:r>
      <w:r>
        <w:rPr>
          <w:rFonts w:ascii="Times New Roman" w:hAnsi="Times New Roman" w:cs="Times New Roman"/>
          <w:sz w:val="24"/>
          <w:szCs w:val="24"/>
        </w:rPr>
        <w:t xml:space="preserve"> </w:t>
      </w:r>
      <w:r w:rsidRPr="00830932">
        <w:rPr>
          <w:rFonts w:ascii="Times New Roman" w:hAnsi="Times New Roman" w:cs="Times New Roman"/>
          <w:sz w:val="24"/>
          <w:szCs w:val="24"/>
        </w:rPr>
        <w:t>pemerintah Indonesia, organisasi non-pemerintah, dan anggota komunitas</w:t>
      </w:r>
      <w:r>
        <w:rPr>
          <w:rFonts w:ascii="Times New Roman" w:hAnsi="Times New Roman" w:cs="Times New Roman"/>
          <w:sz w:val="24"/>
          <w:szCs w:val="24"/>
        </w:rPr>
        <w:t xml:space="preserve"> </w:t>
      </w:r>
      <w:r w:rsidRPr="00830932">
        <w:rPr>
          <w:rFonts w:ascii="Times New Roman" w:hAnsi="Times New Roman" w:cs="Times New Roman"/>
          <w:sz w:val="24"/>
          <w:szCs w:val="24"/>
        </w:rPr>
        <w:t>sipil dalam memastikan para pencari suaka dan pengungsi di Indonesia</w:t>
      </w:r>
      <w:r>
        <w:rPr>
          <w:rFonts w:ascii="Times New Roman" w:hAnsi="Times New Roman" w:cs="Times New Roman"/>
          <w:sz w:val="24"/>
          <w:szCs w:val="24"/>
        </w:rPr>
        <w:t xml:space="preserve"> </w:t>
      </w:r>
      <w:r w:rsidRPr="00830932">
        <w:rPr>
          <w:rFonts w:ascii="Times New Roman" w:hAnsi="Times New Roman" w:cs="Times New Roman"/>
          <w:sz w:val="24"/>
          <w:szCs w:val="24"/>
        </w:rPr>
        <w:t>tidak dipulangkan ke negara asalnya secara paksa, serta untuk memastikan</w:t>
      </w:r>
      <w:r>
        <w:rPr>
          <w:rFonts w:ascii="Times New Roman" w:hAnsi="Times New Roman" w:cs="Times New Roman"/>
          <w:sz w:val="24"/>
          <w:szCs w:val="24"/>
        </w:rPr>
        <w:t xml:space="preserve"> </w:t>
      </w:r>
      <w:r w:rsidRPr="00830932">
        <w:rPr>
          <w:rFonts w:ascii="Times New Roman" w:hAnsi="Times New Roman" w:cs="Times New Roman"/>
          <w:sz w:val="24"/>
          <w:szCs w:val="24"/>
        </w:rPr>
        <w:t>mereka memperoleh jaminan perlindungan internasional.</w:t>
      </w:r>
      <w:r>
        <w:rPr>
          <w:rFonts w:ascii="Times New Roman" w:hAnsi="Times New Roman" w:cs="Times New Roman"/>
          <w:sz w:val="24"/>
          <w:szCs w:val="24"/>
        </w:rPr>
        <w:t xml:space="preserve"> </w:t>
      </w:r>
      <w:proofErr w:type="gramStart"/>
      <w:r w:rsidRPr="00830932">
        <w:rPr>
          <w:rFonts w:ascii="Times New Roman" w:hAnsi="Times New Roman" w:cs="Times New Roman"/>
          <w:sz w:val="24"/>
          <w:szCs w:val="24"/>
        </w:rPr>
        <w:t>Perlindungan pengungsi berawal dari menjaminan mereka yang</w:t>
      </w:r>
      <w:r>
        <w:rPr>
          <w:rFonts w:ascii="Times New Roman" w:hAnsi="Times New Roman" w:cs="Times New Roman"/>
          <w:sz w:val="24"/>
          <w:szCs w:val="24"/>
        </w:rPr>
        <w:t xml:space="preserve"> </w:t>
      </w:r>
      <w:r w:rsidRPr="00830932">
        <w:rPr>
          <w:rFonts w:ascii="Times New Roman" w:hAnsi="Times New Roman" w:cs="Times New Roman"/>
          <w:sz w:val="24"/>
          <w:szCs w:val="24"/>
        </w:rPr>
        <w:t xml:space="preserve">teridentifikasi sebagai pengungsi dilindungi </w:t>
      </w:r>
      <w:r w:rsidRPr="00830932">
        <w:rPr>
          <w:rFonts w:ascii="Times New Roman" w:hAnsi="Times New Roman" w:cs="Times New Roman"/>
          <w:sz w:val="24"/>
          <w:szCs w:val="24"/>
        </w:rPr>
        <w:lastRenderedPageBreak/>
        <w:t>dari refoulement (yaitu pemulangan paksa ke negara asal mereka dimana nyawa dan kebebasan</w:t>
      </w:r>
      <w:r>
        <w:rPr>
          <w:rFonts w:ascii="Times New Roman" w:hAnsi="Times New Roman" w:cs="Times New Roman"/>
          <w:sz w:val="24"/>
          <w:szCs w:val="24"/>
        </w:rPr>
        <w:t xml:space="preserve"> </w:t>
      </w:r>
      <w:r w:rsidRPr="00830932">
        <w:rPr>
          <w:rFonts w:ascii="Times New Roman" w:hAnsi="Times New Roman" w:cs="Times New Roman"/>
          <w:sz w:val="24"/>
          <w:szCs w:val="24"/>
        </w:rPr>
        <w:t>mereka terancam atau teraniaya).</w:t>
      </w:r>
      <w:proofErr w:type="gramEnd"/>
      <w:r w:rsidRPr="00830932">
        <w:rPr>
          <w:rFonts w:ascii="Times New Roman" w:hAnsi="Times New Roman" w:cs="Times New Roman"/>
          <w:sz w:val="24"/>
          <w:szCs w:val="24"/>
        </w:rPr>
        <w:t xml:space="preserve"> Pemerintah Indonesia memberikan</w:t>
      </w:r>
      <w:r>
        <w:rPr>
          <w:rFonts w:ascii="Times New Roman" w:hAnsi="Times New Roman" w:cs="Times New Roman"/>
          <w:sz w:val="24"/>
          <w:szCs w:val="24"/>
        </w:rPr>
        <w:t xml:space="preserve"> </w:t>
      </w:r>
      <w:r w:rsidRPr="00830932">
        <w:rPr>
          <w:rFonts w:ascii="Times New Roman" w:hAnsi="Times New Roman" w:cs="Times New Roman"/>
          <w:sz w:val="24"/>
          <w:szCs w:val="24"/>
        </w:rPr>
        <w:t>dukungan yang besar terhadap proses suaka, hal ini didasarkan pada</w:t>
      </w:r>
      <w:r>
        <w:rPr>
          <w:rFonts w:ascii="Times New Roman" w:hAnsi="Times New Roman" w:cs="Times New Roman"/>
          <w:sz w:val="24"/>
          <w:szCs w:val="24"/>
        </w:rPr>
        <w:t xml:space="preserve"> </w:t>
      </w:r>
      <w:r w:rsidRPr="00830932">
        <w:rPr>
          <w:rFonts w:ascii="Times New Roman" w:hAnsi="Times New Roman" w:cs="Times New Roman"/>
          <w:sz w:val="24"/>
          <w:szCs w:val="24"/>
        </w:rPr>
        <w:t xml:space="preserve">Direktif Direktorat Jenderal Imigrasi, September 2010. </w:t>
      </w:r>
      <w:proofErr w:type="gramStart"/>
      <w:r w:rsidRPr="00830932">
        <w:rPr>
          <w:rFonts w:ascii="Times New Roman" w:hAnsi="Times New Roman" w:cs="Times New Roman"/>
          <w:sz w:val="24"/>
          <w:szCs w:val="24"/>
        </w:rPr>
        <w:t>Ketentuan direktif</w:t>
      </w:r>
      <w:r>
        <w:rPr>
          <w:rFonts w:ascii="Times New Roman" w:hAnsi="Times New Roman" w:cs="Times New Roman"/>
          <w:sz w:val="24"/>
          <w:szCs w:val="24"/>
        </w:rPr>
        <w:t xml:space="preserve"> </w:t>
      </w:r>
      <w:r w:rsidRPr="00830932">
        <w:rPr>
          <w:rFonts w:ascii="Times New Roman" w:hAnsi="Times New Roman" w:cs="Times New Roman"/>
          <w:sz w:val="24"/>
          <w:szCs w:val="24"/>
        </w:rPr>
        <w:t>tersebut melindungi orang-orang yang menjadi perhatian UNHCR dari</w:t>
      </w:r>
      <w:r>
        <w:rPr>
          <w:rFonts w:ascii="Times New Roman" w:hAnsi="Times New Roman" w:cs="Times New Roman"/>
          <w:sz w:val="24"/>
          <w:szCs w:val="24"/>
        </w:rPr>
        <w:t xml:space="preserve"> </w:t>
      </w:r>
      <w:r w:rsidRPr="00830932">
        <w:rPr>
          <w:rFonts w:ascii="Times New Roman" w:hAnsi="Times New Roman" w:cs="Times New Roman"/>
          <w:sz w:val="24"/>
          <w:szCs w:val="24"/>
        </w:rPr>
        <w:t>ketentuan refoulement, menjamin akses ke UNHCR dan mengijinkan</w:t>
      </w:r>
      <w:r>
        <w:rPr>
          <w:rFonts w:ascii="Times New Roman" w:hAnsi="Times New Roman" w:cs="Times New Roman"/>
          <w:sz w:val="24"/>
          <w:szCs w:val="24"/>
        </w:rPr>
        <w:t xml:space="preserve"> </w:t>
      </w:r>
      <w:r w:rsidRPr="00830932">
        <w:rPr>
          <w:rFonts w:ascii="Times New Roman" w:hAnsi="Times New Roman" w:cs="Times New Roman"/>
          <w:sz w:val="24"/>
          <w:szCs w:val="24"/>
        </w:rPr>
        <w:t>mereka untuk secara sementara tinggal di Indonesia selama menunggu</w:t>
      </w:r>
      <w:r>
        <w:rPr>
          <w:rFonts w:ascii="Times New Roman" w:hAnsi="Times New Roman" w:cs="Times New Roman"/>
          <w:sz w:val="24"/>
          <w:szCs w:val="24"/>
        </w:rPr>
        <w:t xml:space="preserve"> </w:t>
      </w:r>
      <w:r w:rsidRPr="00830932">
        <w:rPr>
          <w:rFonts w:ascii="Times New Roman" w:hAnsi="Times New Roman" w:cs="Times New Roman"/>
          <w:sz w:val="24"/>
          <w:szCs w:val="24"/>
        </w:rPr>
        <w:t>solusi jangka panjang.</w:t>
      </w:r>
      <w:proofErr w:type="gramEnd"/>
      <w:r w:rsidRPr="00830932">
        <w:rPr>
          <w:rFonts w:ascii="Times New Roman" w:hAnsi="Times New Roman" w:cs="Times New Roman"/>
          <w:sz w:val="24"/>
          <w:szCs w:val="24"/>
        </w:rPr>
        <w:t xml:space="preserve"> Mereka yang teridentifikasi sebagai orang yang</w:t>
      </w:r>
      <w:r>
        <w:rPr>
          <w:rFonts w:ascii="Times New Roman" w:hAnsi="Times New Roman" w:cs="Times New Roman"/>
          <w:sz w:val="24"/>
          <w:szCs w:val="24"/>
        </w:rPr>
        <w:t xml:space="preserve"> </w:t>
      </w:r>
      <w:r w:rsidRPr="00830932">
        <w:rPr>
          <w:rFonts w:ascii="Times New Roman" w:hAnsi="Times New Roman" w:cs="Times New Roman"/>
          <w:sz w:val="24"/>
          <w:szCs w:val="24"/>
        </w:rPr>
        <w:t xml:space="preserve">membutuhkan perlindungan internasional, </w:t>
      </w:r>
      <w:proofErr w:type="gramStart"/>
      <w:r w:rsidRPr="00830932">
        <w:rPr>
          <w:rFonts w:ascii="Times New Roman" w:hAnsi="Times New Roman" w:cs="Times New Roman"/>
          <w:sz w:val="24"/>
          <w:szCs w:val="24"/>
        </w:rPr>
        <w:t>akan</w:t>
      </w:r>
      <w:proofErr w:type="gramEnd"/>
      <w:r w:rsidRPr="00830932">
        <w:rPr>
          <w:rFonts w:ascii="Times New Roman" w:hAnsi="Times New Roman" w:cs="Times New Roman"/>
          <w:sz w:val="24"/>
          <w:szCs w:val="24"/>
        </w:rPr>
        <w:t xml:space="preserve"> dibantu oleh UNHCR dan</w:t>
      </w:r>
      <w:r>
        <w:rPr>
          <w:rFonts w:ascii="Times New Roman" w:hAnsi="Times New Roman" w:cs="Times New Roman"/>
          <w:sz w:val="24"/>
          <w:szCs w:val="24"/>
        </w:rPr>
        <w:t xml:space="preserve"> </w:t>
      </w:r>
      <w:r w:rsidRPr="00830932">
        <w:rPr>
          <w:rFonts w:ascii="Times New Roman" w:hAnsi="Times New Roman" w:cs="Times New Roman"/>
          <w:sz w:val="24"/>
          <w:szCs w:val="24"/>
        </w:rPr>
        <w:t>diberi ijin tinggal sementara di Indonesia oleh pemerintan selama mereka</w:t>
      </w:r>
      <w:r>
        <w:rPr>
          <w:rFonts w:ascii="Times New Roman" w:hAnsi="Times New Roman" w:cs="Times New Roman"/>
          <w:sz w:val="24"/>
          <w:szCs w:val="24"/>
        </w:rPr>
        <w:t xml:space="preserve"> </w:t>
      </w:r>
      <w:r w:rsidRPr="00830932">
        <w:rPr>
          <w:rFonts w:ascii="Times New Roman" w:hAnsi="Times New Roman" w:cs="Times New Roman"/>
          <w:sz w:val="24"/>
          <w:szCs w:val="24"/>
        </w:rPr>
        <w:t>menanti solusi jangka panjang yang akan diidentifikasi oleh UNHCR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443282" w:rsidRPr="00DE0CFB" w:rsidRDefault="00443282" w:rsidP="00443282">
      <w:pPr>
        <w:pStyle w:val="ListParagraph"/>
        <w:spacing w:line="480" w:lineRule="auto"/>
        <w:ind w:left="709" w:firstLine="11"/>
        <w:jc w:val="both"/>
        <w:rPr>
          <w:rFonts w:ascii="Times New Roman" w:hAnsi="Times New Roman" w:cs="Times New Roman"/>
          <w:sz w:val="24"/>
          <w:szCs w:val="24"/>
        </w:rPr>
      </w:pPr>
    </w:p>
    <w:p w:rsidR="00443282" w:rsidRDefault="00443282" w:rsidP="00443282">
      <w:pPr>
        <w:pStyle w:val="ListParagraph"/>
        <w:ind w:left="709" w:firstLine="11"/>
        <w:jc w:val="both"/>
        <w:rPr>
          <w:sz w:val="24"/>
          <w:szCs w:val="24"/>
        </w:rPr>
      </w:pPr>
    </w:p>
    <w:p w:rsidR="00443282" w:rsidRDefault="00443282" w:rsidP="00443282">
      <w:pPr>
        <w:pStyle w:val="ListParagraph"/>
        <w:jc w:val="both"/>
        <w:rPr>
          <w:sz w:val="24"/>
          <w:szCs w:val="24"/>
        </w:rPr>
      </w:pPr>
    </w:p>
    <w:p w:rsidR="00443282" w:rsidRDefault="00443282" w:rsidP="00443282">
      <w:pPr>
        <w:pStyle w:val="ListParagraph"/>
        <w:jc w:val="both"/>
        <w:rPr>
          <w:sz w:val="24"/>
          <w:szCs w:val="24"/>
        </w:rPr>
      </w:pPr>
    </w:p>
    <w:p w:rsidR="00443282" w:rsidRDefault="00443282" w:rsidP="00443282">
      <w:pPr>
        <w:pStyle w:val="ListParagraph"/>
        <w:jc w:val="both"/>
        <w:rPr>
          <w:sz w:val="24"/>
          <w:szCs w:val="24"/>
        </w:rPr>
      </w:pPr>
    </w:p>
    <w:p w:rsidR="00443282" w:rsidRDefault="00443282" w:rsidP="00443282">
      <w:pPr>
        <w:pStyle w:val="ListParagraph"/>
        <w:jc w:val="both"/>
        <w:rPr>
          <w:sz w:val="24"/>
          <w:szCs w:val="24"/>
        </w:rPr>
      </w:pPr>
    </w:p>
    <w:p w:rsidR="00443282" w:rsidRDefault="00443282" w:rsidP="00443282">
      <w:pPr>
        <w:pStyle w:val="ListParagraph"/>
        <w:jc w:val="both"/>
        <w:rPr>
          <w:sz w:val="24"/>
          <w:szCs w:val="24"/>
        </w:rPr>
      </w:pPr>
    </w:p>
    <w:p w:rsidR="00443282" w:rsidRDefault="00443282" w:rsidP="00443282">
      <w:pPr>
        <w:pStyle w:val="ListParagraph"/>
        <w:jc w:val="both"/>
        <w:rPr>
          <w:sz w:val="24"/>
          <w:szCs w:val="24"/>
        </w:rPr>
      </w:pPr>
    </w:p>
    <w:p w:rsidR="00443282" w:rsidRDefault="00443282" w:rsidP="00443282">
      <w:pPr>
        <w:pStyle w:val="ListParagraph"/>
        <w:jc w:val="both"/>
        <w:rPr>
          <w:sz w:val="24"/>
          <w:szCs w:val="24"/>
        </w:rPr>
      </w:pPr>
    </w:p>
    <w:p w:rsidR="00443282" w:rsidRDefault="00443282" w:rsidP="00443282">
      <w:pPr>
        <w:pStyle w:val="ListParagraph"/>
        <w:jc w:val="both"/>
        <w:rPr>
          <w:sz w:val="24"/>
          <w:szCs w:val="24"/>
        </w:rPr>
      </w:pPr>
    </w:p>
    <w:p w:rsidR="00443282" w:rsidRDefault="00443282" w:rsidP="00443282">
      <w:pPr>
        <w:pStyle w:val="ListParagraph"/>
        <w:jc w:val="both"/>
        <w:rPr>
          <w:sz w:val="24"/>
          <w:szCs w:val="24"/>
        </w:rPr>
      </w:pPr>
    </w:p>
    <w:p w:rsidR="00443282" w:rsidRDefault="00443282" w:rsidP="00443282">
      <w:pPr>
        <w:pStyle w:val="ListParagraph"/>
        <w:jc w:val="both"/>
        <w:rPr>
          <w:sz w:val="24"/>
          <w:szCs w:val="24"/>
        </w:rPr>
      </w:pPr>
    </w:p>
    <w:p w:rsidR="004B49AF" w:rsidRDefault="004B49AF">
      <w:bookmarkStart w:id="0" w:name="_GoBack"/>
      <w:bookmarkEnd w:id="0"/>
    </w:p>
    <w:sectPr w:rsidR="004B4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67" w:rsidRDefault="00F47C67" w:rsidP="00443282">
      <w:pPr>
        <w:spacing w:after="0" w:line="240" w:lineRule="auto"/>
      </w:pPr>
      <w:r>
        <w:separator/>
      </w:r>
    </w:p>
  </w:endnote>
  <w:endnote w:type="continuationSeparator" w:id="0">
    <w:p w:rsidR="00F47C67" w:rsidRDefault="00F47C67" w:rsidP="0044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67" w:rsidRDefault="00F47C67" w:rsidP="00443282">
      <w:pPr>
        <w:spacing w:after="0" w:line="240" w:lineRule="auto"/>
      </w:pPr>
      <w:r>
        <w:separator/>
      </w:r>
    </w:p>
  </w:footnote>
  <w:footnote w:type="continuationSeparator" w:id="0">
    <w:p w:rsidR="00F47C67" w:rsidRDefault="00F47C67" w:rsidP="00443282">
      <w:pPr>
        <w:spacing w:after="0" w:line="240" w:lineRule="auto"/>
      </w:pPr>
      <w:r>
        <w:continuationSeparator/>
      </w:r>
    </w:p>
  </w:footnote>
  <w:footnote w:id="1">
    <w:p w:rsidR="00443282" w:rsidRDefault="00443282" w:rsidP="00443282">
      <w:pPr>
        <w:pStyle w:val="FootnoteText"/>
      </w:pPr>
      <w:r>
        <w:rPr>
          <w:rStyle w:val="FootnoteReference"/>
        </w:rPr>
        <w:footnoteRef/>
      </w:r>
      <w:r>
        <w:t xml:space="preserve"> UNHCR Indonesia, </w:t>
      </w:r>
      <w:hyperlink r:id="rId1" w:history="1">
        <w:r w:rsidRPr="004F7762">
          <w:rPr>
            <w:rStyle w:val="Hyperlink"/>
          </w:rPr>
          <w:t>http://www.unhcr.org/pages/49c3646c80.html</w:t>
        </w:r>
      </w:hyperlink>
      <w:r>
        <w:t>, diakses 27 April 2015 jam 19.00</w:t>
      </w:r>
    </w:p>
  </w:footnote>
  <w:footnote w:id="2">
    <w:p w:rsidR="00443282" w:rsidRDefault="00443282" w:rsidP="00443282">
      <w:pPr>
        <w:pStyle w:val="FootnoteText"/>
      </w:pPr>
      <w:r>
        <w:rPr>
          <w:rStyle w:val="FootnoteReference"/>
        </w:rPr>
        <w:footnoteRef/>
      </w:r>
      <w:r>
        <w:t xml:space="preserve"> Ibid</w:t>
      </w:r>
    </w:p>
    <w:p w:rsidR="00443282" w:rsidRDefault="00443282" w:rsidP="00443282">
      <w:pPr>
        <w:pStyle w:val="FootnoteText"/>
      </w:pPr>
    </w:p>
  </w:footnote>
  <w:footnote w:id="3">
    <w:p w:rsidR="00443282" w:rsidRPr="004E031F" w:rsidRDefault="00443282" w:rsidP="00443282">
      <w:pPr>
        <w:rPr>
          <w:sz w:val="20"/>
          <w:szCs w:val="20"/>
        </w:rPr>
      </w:pPr>
      <w:r>
        <w:rPr>
          <w:rStyle w:val="FootnoteReference"/>
        </w:rPr>
        <w:footnoteRef/>
      </w:r>
      <w:r>
        <w:t xml:space="preserve"> </w:t>
      </w:r>
      <w:r w:rsidRPr="004E031F">
        <w:rPr>
          <w:rFonts w:ascii="Times New Roman" w:hAnsi="Times New Roman" w:cs="Times New Roman"/>
          <w:sz w:val="20"/>
          <w:szCs w:val="20"/>
        </w:rPr>
        <w:t xml:space="preserve">Johns Hopkins Bloomberg School of Public Health, </w:t>
      </w:r>
      <w:r w:rsidRPr="004E031F">
        <w:rPr>
          <w:rFonts w:ascii="Times New Roman" w:hAnsi="Times New Roman" w:cs="Times New Roman"/>
          <w:i/>
          <w:sz w:val="20"/>
          <w:szCs w:val="20"/>
        </w:rPr>
        <w:t>United Nation High Commisioner of Refugee</w:t>
      </w:r>
      <w:r w:rsidRPr="004E031F">
        <w:rPr>
          <w:rFonts w:ascii="Times New Roman" w:hAnsi="Times New Roman" w:cs="Times New Roman"/>
          <w:sz w:val="20"/>
          <w:szCs w:val="20"/>
        </w:rPr>
        <w:t>, http://ocw.jhsph.edu/courses/refugeehealthcare/pdfs/lecture11.pdf, diakses 27 April 2015 jam 20.15</w:t>
      </w:r>
    </w:p>
    <w:p w:rsidR="00443282" w:rsidRDefault="00443282" w:rsidP="00443282">
      <w:pPr>
        <w:pStyle w:val="FootnoteText"/>
      </w:pPr>
    </w:p>
  </w:footnote>
  <w:footnote w:id="4">
    <w:p w:rsidR="00443282" w:rsidRDefault="00443282" w:rsidP="00443282">
      <w:pPr>
        <w:pStyle w:val="FootnoteText"/>
      </w:pPr>
      <w:r>
        <w:rPr>
          <w:rStyle w:val="FootnoteReference"/>
        </w:rPr>
        <w:footnoteRef/>
      </w:r>
      <w:r>
        <w:t xml:space="preserve"> UNHCR Indonesia, </w:t>
      </w:r>
      <w:hyperlink r:id="rId2" w:history="1">
        <w:r w:rsidRPr="004F7762">
          <w:rPr>
            <w:rStyle w:val="Hyperlink"/>
          </w:rPr>
          <w:t>http://www.unhcr.org/pages/49c3646cbf.html</w:t>
        </w:r>
      </w:hyperlink>
      <w:r>
        <w:t>, diakses 22 April 2015 08.00</w:t>
      </w:r>
    </w:p>
    <w:p w:rsidR="00443282" w:rsidRDefault="00443282" w:rsidP="00443282">
      <w:pPr>
        <w:pStyle w:val="FootnoteText"/>
      </w:pPr>
    </w:p>
  </w:footnote>
  <w:footnote w:id="5">
    <w:p w:rsidR="00443282" w:rsidRDefault="00443282" w:rsidP="00443282">
      <w:pPr>
        <w:pStyle w:val="FootnoteText"/>
      </w:pPr>
      <w:r>
        <w:rPr>
          <w:rStyle w:val="FootnoteReference"/>
        </w:rPr>
        <w:footnoteRef/>
      </w:r>
      <w:r>
        <w:t xml:space="preserve"> UNHCR The UN Refugee Agency Indonesia, </w:t>
      </w:r>
      <w:r w:rsidRPr="00407B22">
        <w:t>http://www.unhcr.or.id/id/siapa-yang-kami-bantu</w:t>
      </w:r>
      <w:r>
        <w:t>, diakses 28 April 2015 10.00</w:t>
      </w:r>
    </w:p>
  </w:footnote>
  <w:footnote w:id="6">
    <w:p w:rsidR="00443282" w:rsidRDefault="00443282" w:rsidP="00443282">
      <w:pPr>
        <w:pStyle w:val="FootnoteText"/>
      </w:pPr>
      <w:r>
        <w:rPr>
          <w:rStyle w:val="FootnoteReference"/>
        </w:rPr>
        <w:footnoteRef/>
      </w:r>
      <w:r>
        <w:t xml:space="preserve"> </w:t>
      </w:r>
      <w:proofErr w:type="gramStart"/>
      <w:r>
        <w:t xml:space="preserve">“UNHCR </w:t>
      </w:r>
      <w:r w:rsidRPr="005361E9">
        <w:rPr>
          <w:i/>
        </w:rPr>
        <w:t>Programme and Procedure</w:t>
      </w:r>
      <w:r>
        <w:t>”.</w:t>
      </w:r>
      <w:proofErr w:type="gramEnd"/>
      <w:r>
        <w:t xml:space="preserve"> UNHCR Training Package</w:t>
      </w:r>
    </w:p>
  </w:footnote>
  <w:footnote w:id="7">
    <w:p w:rsidR="00443282" w:rsidRDefault="00443282" w:rsidP="00443282">
      <w:pPr>
        <w:pStyle w:val="FootnoteText"/>
      </w:pPr>
      <w:r>
        <w:rPr>
          <w:rStyle w:val="FootnoteReference"/>
        </w:rPr>
        <w:footnoteRef/>
      </w:r>
      <w:r>
        <w:t xml:space="preserve"> United Nations General Assembly resolution 429 (V) of 14 December 1950, diakses melalui http://www.unhcr.org/refworld/docid/3b00f08a27</w:t>
      </w:r>
    </w:p>
  </w:footnote>
  <w:footnote w:id="8">
    <w:p w:rsidR="00443282" w:rsidRDefault="00443282" w:rsidP="00443282">
      <w:pPr>
        <w:pStyle w:val="FootnoteText"/>
      </w:pPr>
      <w:r>
        <w:rPr>
          <w:rStyle w:val="FootnoteReference"/>
        </w:rPr>
        <w:footnoteRef/>
      </w:r>
      <w:r>
        <w:t xml:space="preserve"> </w:t>
      </w:r>
      <w:proofErr w:type="gramStart"/>
      <w:r>
        <w:t>UNHCR.</w:t>
      </w:r>
      <w:proofErr w:type="gramEnd"/>
      <w:r>
        <w:t xml:space="preserve"> 1998. Informastion Paper. Jakarta : Regional office UNHCR</w:t>
      </w:r>
    </w:p>
  </w:footnote>
  <w:footnote w:id="9">
    <w:p w:rsidR="00443282" w:rsidRDefault="00443282" w:rsidP="00443282">
      <w:pPr>
        <w:pStyle w:val="FootnoteText"/>
      </w:pPr>
      <w:r>
        <w:rPr>
          <w:rStyle w:val="FootnoteReference"/>
        </w:rPr>
        <w:footnoteRef/>
      </w:r>
      <w:r>
        <w:rPr>
          <w:rStyle w:val="FootnoteReference"/>
        </w:rPr>
        <w:footnoteRef/>
      </w:r>
      <w:r>
        <w:t xml:space="preserve"> UNHCR Handbook for Protection of Woman and Girls pdf, diakses 29 April 22.00</w:t>
      </w:r>
    </w:p>
    <w:p w:rsidR="00443282" w:rsidRDefault="00443282" w:rsidP="00443282">
      <w:pPr>
        <w:pStyle w:val="FootnoteText"/>
      </w:pPr>
    </w:p>
  </w:footnote>
  <w:footnote w:id="10">
    <w:p w:rsidR="00443282" w:rsidRPr="00C42C39" w:rsidRDefault="00443282" w:rsidP="00443282">
      <w:pPr>
        <w:pStyle w:val="FootnoteText"/>
        <w:rPr>
          <w:rFonts w:ascii="Times New Roman" w:hAnsi="Times New Roman" w:cs="Times New Roman"/>
          <w:sz w:val="24"/>
          <w:szCs w:val="24"/>
        </w:rPr>
      </w:pPr>
      <w:r>
        <w:rPr>
          <w:rStyle w:val="FootnoteReference"/>
        </w:rPr>
        <w:footnoteRef/>
      </w:r>
      <w:r>
        <w:t xml:space="preserve"> </w:t>
      </w:r>
      <w:r w:rsidRPr="00E42A30">
        <w:rPr>
          <w:rFonts w:ascii="Times New Roman" w:hAnsi="Times New Roman" w:cs="Times New Roman"/>
        </w:rPr>
        <w:t>UNHCR Indonesia</w:t>
      </w:r>
      <w:r>
        <w:rPr>
          <w:rFonts w:ascii="Times New Roman" w:hAnsi="Times New Roman" w:cs="Times New Roman"/>
          <w:sz w:val="24"/>
          <w:szCs w:val="24"/>
        </w:rPr>
        <w:t xml:space="preserve">, </w:t>
      </w:r>
      <w:hyperlink r:id="rId3" w:history="1">
        <w:r w:rsidRPr="001F34D7">
          <w:rPr>
            <w:rStyle w:val="Hyperlink"/>
            <w:rFonts w:ascii="Times New Roman" w:hAnsi="Times New Roman" w:cs="Times New Roman"/>
          </w:rPr>
          <w:t>http://www.unhcr.or.id/id/tugas-dankegiatan/penentuan-status-pengungsi</w:t>
        </w:r>
      </w:hyperlink>
      <w:r>
        <w:rPr>
          <w:rFonts w:ascii="Times New Roman" w:hAnsi="Times New Roman" w:cs="Times New Roman"/>
        </w:rPr>
        <w:t>, diakses 29 April 2015 jam 22.15</w:t>
      </w:r>
    </w:p>
  </w:footnote>
  <w:footnote w:id="11">
    <w:p w:rsidR="00443282" w:rsidRDefault="00443282" w:rsidP="00443282">
      <w:pPr>
        <w:pStyle w:val="FootnoteText"/>
      </w:pPr>
      <w:r>
        <w:rPr>
          <w:rStyle w:val="FootnoteReference"/>
        </w:rPr>
        <w:footnoteRef/>
      </w:r>
      <w:r>
        <w:t xml:space="preserve"> UNHCR Indonesia, www.unhcr.or.id/id/tugas-dan-kegiatan/relasi-dengan-pemerintah-peningkatan-kapasitas , diakses 29 April 2015 jam 23.15</w:t>
      </w:r>
    </w:p>
  </w:footnote>
  <w:footnote w:id="12">
    <w:p w:rsidR="00443282" w:rsidRDefault="00443282" w:rsidP="00443282">
      <w:pPr>
        <w:pStyle w:val="FootnoteText"/>
      </w:pPr>
      <w:r>
        <w:rPr>
          <w:rStyle w:val="FootnoteReference"/>
        </w:rPr>
        <w:footnoteRef/>
      </w:r>
      <w:r>
        <w:t xml:space="preserve"> UNHCR Indonesia, </w:t>
      </w:r>
      <w:hyperlink r:id="rId4" w:history="1">
        <w:r w:rsidRPr="001F34D7">
          <w:rPr>
            <w:rStyle w:val="Hyperlink"/>
            <w:rFonts w:ascii="Times New Roman" w:hAnsi="Times New Roman" w:cs="Times New Roman"/>
          </w:rPr>
          <w:t>http://www.unhcr.or.id/id/tugasdan-kegiatan/kemitraan-a-pelayanan-komunitas</w:t>
        </w:r>
      </w:hyperlink>
      <w:r>
        <w:rPr>
          <w:rFonts w:ascii="Times New Roman" w:hAnsi="Times New Roman" w:cs="Times New Roman"/>
        </w:rPr>
        <w:t>, diakses 29 April 2015 jam 23.25</w:t>
      </w:r>
    </w:p>
  </w:footnote>
  <w:footnote w:id="13">
    <w:p w:rsidR="00443282" w:rsidRDefault="00443282" w:rsidP="00443282">
      <w:pPr>
        <w:pStyle w:val="FootnoteText"/>
      </w:pPr>
      <w:r>
        <w:rPr>
          <w:rStyle w:val="FootnoteReference"/>
        </w:rPr>
        <w:footnoteRef/>
      </w:r>
      <w:r>
        <w:t xml:space="preserve"> </w:t>
      </w:r>
      <w:hyperlink r:id="rId5" w:history="1">
        <w:r w:rsidRPr="00517575">
          <w:rPr>
            <w:rStyle w:val="Hyperlink"/>
          </w:rPr>
          <w:t xml:space="preserve">UNHCR Indonesia, </w:t>
        </w:r>
        <w:r w:rsidRPr="00517575">
          <w:rPr>
            <w:rStyle w:val="Hyperlink"/>
            <w:rFonts w:ascii="Times New Roman" w:hAnsi="Times New Roman" w:cs="Times New Roman"/>
          </w:rPr>
          <w:t>http://www.unhcr.or.id/id/tugas-dan-kegiatan/solusi-jangkapanjang</w:t>
        </w:r>
      </w:hyperlink>
      <w:r>
        <w:rPr>
          <w:rFonts w:ascii="Times New Roman" w:hAnsi="Times New Roman" w:cs="Times New Roman"/>
        </w:rPr>
        <w:t>, diakses 29 April 2015 jam 23.20</w:t>
      </w:r>
    </w:p>
  </w:footnote>
  <w:footnote w:id="14">
    <w:p w:rsidR="00443282" w:rsidRDefault="00443282" w:rsidP="00443282">
      <w:pPr>
        <w:pStyle w:val="FootnoteText"/>
      </w:pPr>
      <w:r>
        <w:rPr>
          <w:rStyle w:val="FootnoteReference"/>
        </w:rPr>
        <w:footnoteRef/>
      </w:r>
      <w:r>
        <w:t xml:space="preserve"> UNHCR Indonesia, </w:t>
      </w:r>
      <w:hyperlink r:id="rId6" w:history="1">
        <w:r w:rsidRPr="001F34D7">
          <w:rPr>
            <w:rStyle w:val="Hyperlink"/>
            <w:rFonts w:ascii="Times New Roman" w:hAnsi="Times New Roman" w:cs="Times New Roman"/>
          </w:rPr>
          <w:t>http://www.unhcr.or.id/id/tugas-dankegiatan/keadaan-tanpa-kewarganegaraan</w:t>
        </w:r>
      </w:hyperlink>
      <w:r>
        <w:rPr>
          <w:rFonts w:ascii="Times New Roman" w:hAnsi="Times New Roman" w:cs="Times New Roman"/>
        </w:rPr>
        <w:t>, diakses 29 April 01.15</w:t>
      </w:r>
    </w:p>
  </w:footnote>
  <w:footnote w:id="15">
    <w:p w:rsidR="00443282" w:rsidRDefault="00443282" w:rsidP="00443282">
      <w:pPr>
        <w:pStyle w:val="FootnoteText"/>
      </w:pPr>
      <w:r>
        <w:rPr>
          <w:rStyle w:val="FootnoteReference"/>
        </w:rPr>
        <w:footnoteRef/>
      </w:r>
      <w:r>
        <w:t xml:space="preserve"> </w:t>
      </w:r>
      <w:hyperlink r:id="rId7" w:history="1">
        <w:r w:rsidRPr="001F34D7">
          <w:rPr>
            <w:rStyle w:val="Hyperlink"/>
          </w:rPr>
          <w:t>www.unhcr.or.id/id/tugas-dan-kegiatan</w:t>
        </w:r>
      </w:hyperlink>
      <w:r>
        <w:t xml:space="preserve">, diakses 29 April 2015 jam 02.00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3C"/>
    <w:multiLevelType w:val="multilevel"/>
    <w:tmpl w:val="47C848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4F00E64"/>
    <w:multiLevelType w:val="hybridMultilevel"/>
    <w:tmpl w:val="0C9AEE24"/>
    <w:lvl w:ilvl="0" w:tplc="EDEAD2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65338F"/>
    <w:multiLevelType w:val="hybridMultilevel"/>
    <w:tmpl w:val="49F826AA"/>
    <w:lvl w:ilvl="0" w:tplc="57D4E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64166"/>
    <w:multiLevelType w:val="hybridMultilevel"/>
    <w:tmpl w:val="08922A92"/>
    <w:lvl w:ilvl="0" w:tplc="CB12E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8127B4"/>
    <w:multiLevelType w:val="hybridMultilevel"/>
    <w:tmpl w:val="6D40C15C"/>
    <w:lvl w:ilvl="0" w:tplc="B532BDC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A47F2B"/>
    <w:multiLevelType w:val="multilevel"/>
    <w:tmpl w:val="66F8C3B8"/>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1B0CBD"/>
    <w:multiLevelType w:val="hybridMultilevel"/>
    <w:tmpl w:val="D44AD564"/>
    <w:lvl w:ilvl="0" w:tplc="9124902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2A0D95"/>
    <w:multiLevelType w:val="hybridMultilevel"/>
    <w:tmpl w:val="3EFCC6F4"/>
    <w:lvl w:ilvl="0" w:tplc="991AE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C44272"/>
    <w:multiLevelType w:val="hybridMultilevel"/>
    <w:tmpl w:val="6C1AA7B4"/>
    <w:lvl w:ilvl="0" w:tplc="FDD6A5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A0A772B"/>
    <w:multiLevelType w:val="multilevel"/>
    <w:tmpl w:val="B63C98A4"/>
    <w:lvl w:ilvl="0">
      <w:start w:val="1"/>
      <w:numFmt w:val="decimal"/>
      <w:lvlText w:val="%1."/>
      <w:lvlJc w:val="left"/>
      <w:pPr>
        <w:ind w:left="36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2"/>
  </w:num>
  <w:num w:numId="3">
    <w:abstractNumId w:val="4"/>
  </w:num>
  <w:num w:numId="4">
    <w:abstractNumId w:val="1"/>
  </w:num>
  <w:num w:numId="5">
    <w:abstractNumId w:val="9"/>
  </w:num>
  <w:num w:numId="6">
    <w:abstractNumId w:val="7"/>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82"/>
    <w:rsid w:val="00443282"/>
    <w:rsid w:val="004B49AF"/>
    <w:rsid w:val="004C7C8F"/>
    <w:rsid w:val="00F4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ListParagraph">
    <w:name w:val="List Paragraph"/>
    <w:basedOn w:val="Normal"/>
    <w:uiPriority w:val="34"/>
    <w:qFormat/>
    <w:rsid w:val="00443282"/>
    <w:pPr>
      <w:ind w:left="720"/>
      <w:contextualSpacing/>
    </w:pPr>
  </w:style>
  <w:style w:type="character" w:styleId="Hyperlink">
    <w:name w:val="Hyperlink"/>
    <w:basedOn w:val="DefaultParagraphFont"/>
    <w:uiPriority w:val="99"/>
    <w:unhideWhenUsed/>
    <w:rsid w:val="00443282"/>
    <w:rPr>
      <w:color w:val="0000FF"/>
      <w:u w:val="single"/>
    </w:rPr>
  </w:style>
  <w:style w:type="paragraph" w:styleId="FootnoteText">
    <w:name w:val="footnote text"/>
    <w:basedOn w:val="Normal"/>
    <w:link w:val="FootnoteTextChar"/>
    <w:uiPriority w:val="99"/>
    <w:semiHidden/>
    <w:unhideWhenUsed/>
    <w:rsid w:val="004432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282"/>
    <w:rPr>
      <w:sz w:val="20"/>
      <w:szCs w:val="20"/>
    </w:rPr>
  </w:style>
  <w:style w:type="character" w:styleId="FootnoteReference">
    <w:name w:val="footnote reference"/>
    <w:basedOn w:val="DefaultParagraphFont"/>
    <w:uiPriority w:val="99"/>
    <w:semiHidden/>
    <w:unhideWhenUsed/>
    <w:rsid w:val="004432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ListParagraph">
    <w:name w:val="List Paragraph"/>
    <w:basedOn w:val="Normal"/>
    <w:uiPriority w:val="34"/>
    <w:qFormat/>
    <w:rsid w:val="00443282"/>
    <w:pPr>
      <w:ind w:left="720"/>
      <w:contextualSpacing/>
    </w:pPr>
  </w:style>
  <w:style w:type="character" w:styleId="Hyperlink">
    <w:name w:val="Hyperlink"/>
    <w:basedOn w:val="DefaultParagraphFont"/>
    <w:uiPriority w:val="99"/>
    <w:unhideWhenUsed/>
    <w:rsid w:val="00443282"/>
    <w:rPr>
      <w:color w:val="0000FF"/>
      <w:u w:val="single"/>
    </w:rPr>
  </w:style>
  <w:style w:type="paragraph" w:styleId="FootnoteText">
    <w:name w:val="footnote text"/>
    <w:basedOn w:val="Normal"/>
    <w:link w:val="FootnoteTextChar"/>
    <w:uiPriority w:val="99"/>
    <w:semiHidden/>
    <w:unhideWhenUsed/>
    <w:rsid w:val="004432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282"/>
    <w:rPr>
      <w:sz w:val="20"/>
      <w:szCs w:val="20"/>
    </w:rPr>
  </w:style>
  <w:style w:type="character" w:styleId="FootnoteReference">
    <w:name w:val="footnote reference"/>
    <w:basedOn w:val="DefaultParagraphFont"/>
    <w:uiPriority w:val="99"/>
    <w:semiHidden/>
    <w:unhideWhenUsed/>
    <w:rsid w:val="004432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hcr.or.id/id/tugas-dankegiatan/penentuan-status-pengungsi" TargetMode="External"/><Relationship Id="rId7" Type="http://schemas.openxmlformats.org/officeDocument/2006/relationships/hyperlink" Target="http://www.unhcr.or.id/id/tugas-dan-kegiatan" TargetMode="External"/><Relationship Id="rId2" Type="http://schemas.openxmlformats.org/officeDocument/2006/relationships/hyperlink" Target="http://www.unhcr.org/pages/49c3646cbf.html" TargetMode="External"/><Relationship Id="rId1" Type="http://schemas.openxmlformats.org/officeDocument/2006/relationships/hyperlink" Target="http://www.unhcr.org/pages/49c3646c80.html" TargetMode="External"/><Relationship Id="rId6" Type="http://schemas.openxmlformats.org/officeDocument/2006/relationships/hyperlink" Target="http://www.unhcr.or.id/id/tugas-dankegiatan/keadaan-tanpa-kewarganegaraan" TargetMode="External"/><Relationship Id="rId5" Type="http://schemas.openxmlformats.org/officeDocument/2006/relationships/hyperlink" Target="UNHCR%20Indonesia,%20http://www.unhcr.or.id/id/tugas-dan-kegiatan/solusi-jangkapanjang" TargetMode="External"/><Relationship Id="rId4" Type="http://schemas.openxmlformats.org/officeDocument/2006/relationships/hyperlink" Target="http://www.unhcr.or.id/id/tugasdan-kegiatan/kemitraan-a-pelayanan-komun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4176</Words>
  <Characters>23809</Characters>
  <Application>Microsoft Office Word</Application>
  <DocSecurity>0</DocSecurity>
  <Lines>198</Lines>
  <Paragraphs>55</Paragraphs>
  <ScaleCrop>false</ScaleCrop>
  <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2017-10-06T02:26:00Z</dcterms:created>
  <dcterms:modified xsi:type="dcterms:W3CDTF">2017-10-06T02:28:00Z</dcterms:modified>
</cp:coreProperties>
</file>