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F2" w:rsidRDefault="003B0AF2" w:rsidP="003B0AF2">
      <w:pPr>
        <w:spacing w:line="480" w:lineRule="auto"/>
        <w:ind w:firstLine="720"/>
        <w:jc w:val="center"/>
        <w:rPr>
          <w:rFonts w:ascii="Times New Roman" w:hAnsi="Times New Roman" w:cs="Times New Roman"/>
          <w:b/>
          <w:i/>
          <w:sz w:val="28"/>
          <w:szCs w:val="28"/>
        </w:rPr>
      </w:pPr>
      <w:r>
        <w:rPr>
          <w:rFonts w:ascii="Times New Roman" w:hAnsi="Times New Roman" w:cs="Times New Roman"/>
          <w:b/>
          <w:i/>
          <w:sz w:val="28"/>
          <w:szCs w:val="28"/>
        </w:rPr>
        <w:t>RINGKESAN</w:t>
      </w:r>
    </w:p>
    <w:p w:rsidR="003B0AF2" w:rsidRDefault="003B0AF2" w:rsidP="003B0AF2">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Panalungtikan ieu dijudulan “Analisis Semiotika Pilem Catetan Ahir Kuliah”. Pilem Catetan Ahir Kuliah mangrupa pilem anu carios na basajan sarta caket pisan kalawan kahirupan mahasiswa. Potret perkuliahan di Indonesia ayeuna,tiasa diitung sae pisan digambarkeun dina pilem Catetan Ahir Kuliah ieu. Mangka eta,peryogi pisan kanggo terang tawis-tawis (hartos) ti pilem Catetan Ahir Kuliah supados tiasa mikeun inspirasi kanggo mahasiswa - mahasiswa ngeunaan pentingna sumanget sarta tekad anu kiat kanggo ngabereskeun skripsinya . </w:t>
      </w:r>
    </w:p>
    <w:p w:rsidR="003B0AF2" w:rsidRDefault="003B0AF2" w:rsidP="003B0AF2">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Tujuan ti panalungtikan ieu teh kanggo ningali tawis,petanda,sarta realitas eksternal dina pilem Catetan Ahir Kuliah,supados tiasa terang talatah moral naon anu kaeusi dina pilem ieu. </w:t>
      </w:r>
    </w:p>
    <w:p w:rsidR="003B0AF2" w:rsidRDefault="003B0AF2" w:rsidP="003B0AF2">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Panalungtikan ieu ngagunakeun padika panalungtikan Kualitatif.di manten peneliti bade ngeceskeun analisis semiotika kalawan ngagunakeun teori ti Ferdinand De Saussure. Padika semiotika,yaktos hiji elmu atawa padika analisis kanggo mengkaji tawis. Data dina panalungtikan ieu dipibanda ngaliwatan pemilihan scene - scene dina pilem “ Catetan Ahir Kuliah ” anu didalamnya aya unsur-unsur anu patali jeung panalungtikan ieu,nyaeta kegalauan mahasiswa tingkat ahir. Sanggeus menganalisis sarta ngalakukeun wawancara kalawan informan mangka tiasa dipikanyaho yen pilem Catetan Ahir Kuliah ngabogaan hartos talatah anu positip kanggo memotivasi mahasiswa tingkat ahir. </w:t>
      </w:r>
    </w:p>
    <w:p w:rsidR="003B0AF2" w:rsidRDefault="003B0AF2" w:rsidP="003B0AF2">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Kenging anu dipibanda dina analisis pilem Catetan Ahir Kuliah ieu ti dua belas scene ieu ngeceskeun gurat badag ngeunaan kegalauan mahasiswa tingkat ahir sepertos tresna,damel teuas,sarta ngababaturan. dua belas scene kasebat ngandung talatah - talatah moral anu tiasa diconto kanggo para mahasiswa - mahasiswa supados langkung termotivasi dina ngajalanan perkuliahan. Sarta tiasa barobah kaayaan pribadi anu mending deui kanggo ngahontal pikahareupeun anu cahayaan. </w:t>
      </w:r>
    </w:p>
    <w:p w:rsidR="003B0AF2" w:rsidRDefault="003B0AF2" w:rsidP="003B0AF2">
      <w:pPr>
        <w:spacing w:line="240" w:lineRule="auto"/>
        <w:ind w:firstLine="720"/>
        <w:jc w:val="both"/>
        <w:rPr>
          <w:rFonts w:ascii="Times New Roman" w:hAnsi="Times New Roman" w:cs="Times New Roman"/>
          <w:b/>
          <w:sz w:val="24"/>
          <w:szCs w:val="24"/>
        </w:rPr>
      </w:pPr>
      <w:r>
        <w:rPr>
          <w:rFonts w:ascii="Times New Roman" w:hAnsi="Times New Roman" w:cs="Times New Roman"/>
          <w:b/>
          <w:i/>
          <w:sz w:val="24"/>
          <w:szCs w:val="24"/>
        </w:rPr>
        <w:t>Talatah anu hoyong peniliti sampaikeun dina penilitian ieu teh atos sawajarna minangka salah sahiji media hiburan, pilem henteu semata - panon ngan boga tujuan komersil sarta meunangkeun pangaleman. Nanging, kedah dibarung pembelajaran ka interaksi jalmi kalawan sasama jalmi, atawa ngeunaan pentingna motivasi kanggo kamajuan hiji jalma.</w:t>
      </w:r>
    </w:p>
    <w:p w:rsidR="00B26110" w:rsidRDefault="00B26110"/>
    <w:sectPr w:rsidR="00B26110" w:rsidSect="00B261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B0AF2"/>
    <w:rsid w:val="003B0AF2"/>
    <w:rsid w:val="00B26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F2"/>
    <w:pPr>
      <w:spacing w:after="160" w:line="256" w:lineRule="auto"/>
    </w:pPr>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6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2017-10-04T06:12:00Z</dcterms:created>
  <dcterms:modified xsi:type="dcterms:W3CDTF">2017-10-04T06:12:00Z</dcterms:modified>
</cp:coreProperties>
</file>