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87" w:rsidRPr="003037A7" w:rsidRDefault="00FA03F3" w:rsidP="004542A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3037A7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</w:p>
    <w:p w:rsidR="00FA03F3" w:rsidRPr="003037A7" w:rsidRDefault="00FA03F3" w:rsidP="004542A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A03F3" w:rsidRPr="003037A7" w:rsidRDefault="00217F87" w:rsidP="004542AC">
      <w:pPr>
        <w:spacing w:after="0" w:line="48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037A7">
        <w:rPr>
          <w:rFonts w:ascii="Times New Roman" w:hAnsi="Times New Roman" w:cs="Times New Roman"/>
          <w:iCs/>
          <w:sz w:val="24"/>
          <w:szCs w:val="24"/>
        </w:rPr>
        <w:t>Penelitian ini bert</w:t>
      </w:r>
      <w:r w:rsidR="003037A7">
        <w:rPr>
          <w:rFonts w:ascii="Times New Roman" w:hAnsi="Times New Roman" w:cs="Times New Roman"/>
          <w:iCs/>
          <w:sz w:val="24"/>
          <w:szCs w:val="24"/>
        </w:rPr>
        <w:t>ujuan untuk mengetahui pengaruh</w:t>
      </w:r>
      <w:r w:rsidR="003037A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037A7">
        <w:rPr>
          <w:rFonts w:ascii="Times New Roman" w:hAnsi="Times New Roman" w:cs="Times New Roman"/>
          <w:iCs/>
          <w:sz w:val="24"/>
          <w:szCs w:val="24"/>
          <w:lang w:val="en-US"/>
        </w:rPr>
        <w:t>profitabilitas</w:t>
      </w:r>
      <w:proofErr w:type="spellEnd"/>
      <w:r w:rsidR="003037A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037A7">
        <w:rPr>
          <w:rFonts w:ascii="Times New Roman" w:hAnsi="Times New Roman" w:cs="Times New Roman"/>
          <w:iCs/>
          <w:sz w:val="24"/>
          <w:szCs w:val="24"/>
          <w:lang w:val="en-US"/>
        </w:rPr>
        <w:t>dan</w:t>
      </w:r>
      <w:proofErr w:type="spellEnd"/>
      <w:r w:rsidR="003037A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3037A7" w:rsidRPr="003037A7">
        <w:rPr>
          <w:rFonts w:ascii="Times New Roman" w:hAnsi="Times New Roman" w:cs="Times New Roman"/>
          <w:i/>
          <w:iCs/>
          <w:sz w:val="24"/>
          <w:szCs w:val="24"/>
          <w:lang w:val="en-US"/>
        </w:rPr>
        <w:t>leverage</w:t>
      </w:r>
      <w:r w:rsidR="003037A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037A7">
        <w:rPr>
          <w:rFonts w:ascii="Times New Roman" w:hAnsi="Times New Roman" w:cs="Times New Roman"/>
          <w:iCs/>
          <w:sz w:val="24"/>
          <w:szCs w:val="24"/>
          <w:lang w:val="en-US"/>
        </w:rPr>
        <w:t>terhadap</w:t>
      </w:r>
      <w:proofErr w:type="spellEnd"/>
      <w:r w:rsidR="003037A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3037A7" w:rsidRPr="003037A7">
        <w:rPr>
          <w:rFonts w:ascii="Times New Roman" w:hAnsi="Times New Roman" w:cs="Times New Roman"/>
          <w:i/>
          <w:iCs/>
          <w:sz w:val="24"/>
          <w:szCs w:val="24"/>
          <w:lang w:val="en-US"/>
        </w:rPr>
        <w:t>return</w:t>
      </w:r>
      <w:r w:rsidR="00FA03F3" w:rsidRPr="003037A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A03F3" w:rsidRPr="003037A7">
        <w:rPr>
          <w:rFonts w:ascii="Times New Roman" w:hAnsi="Times New Roman" w:cs="Times New Roman"/>
          <w:iCs/>
          <w:sz w:val="24"/>
          <w:szCs w:val="24"/>
          <w:lang w:val="en-US"/>
        </w:rPr>
        <w:t>saham</w:t>
      </w:r>
      <w:proofErr w:type="spellEnd"/>
      <w:r w:rsidRPr="003037A7">
        <w:rPr>
          <w:rFonts w:ascii="Times New Roman" w:hAnsi="Times New Roman" w:cs="Times New Roman"/>
          <w:iCs/>
          <w:sz w:val="24"/>
          <w:szCs w:val="24"/>
        </w:rPr>
        <w:t xml:space="preserve"> pada perusahaan </w:t>
      </w:r>
      <w:proofErr w:type="spellStart"/>
      <w:r w:rsidR="003037A7">
        <w:rPr>
          <w:rFonts w:ascii="Times New Roman" w:hAnsi="Times New Roman" w:cs="Times New Roman"/>
          <w:iCs/>
          <w:sz w:val="24"/>
          <w:szCs w:val="24"/>
          <w:lang w:val="en-US"/>
        </w:rPr>
        <w:t>minyak</w:t>
      </w:r>
      <w:proofErr w:type="spellEnd"/>
      <w:r w:rsidR="003037A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037A7">
        <w:rPr>
          <w:rFonts w:ascii="Times New Roman" w:hAnsi="Times New Roman" w:cs="Times New Roman"/>
          <w:iCs/>
          <w:sz w:val="24"/>
          <w:szCs w:val="24"/>
          <w:lang w:val="en-US"/>
        </w:rPr>
        <w:t>bumi</w:t>
      </w:r>
      <w:proofErr w:type="spellEnd"/>
      <w:r w:rsidR="003037A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3037A7">
        <w:rPr>
          <w:rFonts w:ascii="Times New Roman" w:hAnsi="Times New Roman" w:cs="Times New Roman"/>
          <w:iCs/>
          <w:sz w:val="24"/>
          <w:szCs w:val="24"/>
          <w:lang w:val="en-US"/>
        </w:rPr>
        <w:t>dan</w:t>
      </w:r>
      <w:proofErr w:type="spellEnd"/>
      <w:r w:rsidR="003037A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gas</w:t>
      </w:r>
      <w:r w:rsidR="00FA03F3" w:rsidRPr="003037A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yang </w:t>
      </w:r>
      <w:proofErr w:type="spellStart"/>
      <w:r w:rsidR="00FA03F3" w:rsidRPr="003037A7">
        <w:rPr>
          <w:rFonts w:ascii="Times New Roman" w:hAnsi="Times New Roman" w:cs="Times New Roman"/>
          <w:iCs/>
          <w:sz w:val="24"/>
          <w:szCs w:val="24"/>
          <w:lang w:val="en-US"/>
        </w:rPr>
        <w:t>terdaftar</w:t>
      </w:r>
      <w:proofErr w:type="spellEnd"/>
      <w:r w:rsidR="00FA03F3" w:rsidRPr="003037A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di Bursa </w:t>
      </w:r>
      <w:proofErr w:type="spellStart"/>
      <w:r w:rsidR="00FA03F3" w:rsidRPr="003037A7">
        <w:rPr>
          <w:rFonts w:ascii="Times New Roman" w:hAnsi="Times New Roman" w:cs="Times New Roman"/>
          <w:iCs/>
          <w:sz w:val="24"/>
          <w:szCs w:val="24"/>
          <w:lang w:val="en-US"/>
        </w:rPr>
        <w:t>Efek</w:t>
      </w:r>
      <w:proofErr w:type="spellEnd"/>
      <w:r w:rsidR="00FA03F3" w:rsidRPr="003037A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Indonesia</w:t>
      </w:r>
      <w:r w:rsidRPr="003037A7">
        <w:rPr>
          <w:rFonts w:ascii="Times New Roman" w:hAnsi="Times New Roman" w:cs="Times New Roman"/>
          <w:iCs/>
          <w:sz w:val="24"/>
          <w:szCs w:val="24"/>
        </w:rPr>
        <w:t>. Data yang digunakan pada penelitian ini adalah data sekunder yang diterbitkan B</w:t>
      </w:r>
      <w:r w:rsidR="003037A7">
        <w:rPr>
          <w:rFonts w:ascii="Times New Roman" w:hAnsi="Times New Roman" w:cs="Times New Roman"/>
          <w:iCs/>
          <w:sz w:val="24"/>
          <w:szCs w:val="24"/>
        </w:rPr>
        <w:t>ursa Efek Indonesia periode 201</w:t>
      </w:r>
      <w:r w:rsidR="003037A7">
        <w:rPr>
          <w:rFonts w:ascii="Times New Roman" w:hAnsi="Times New Roman" w:cs="Times New Roman"/>
          <w:iCs/>
          <w:sz w:val="24"/>
          <w:szCs w:val="24"/>
          <w:lang w:val="en-US"/>
        </w:rPr>
        <w:t>2</w:t>
      </w:r>
      <w:r w:rsidR="003037A7">
        <w:rPr>
          <w:rFonts w:ascii="Times New Roman" w:hAnsi="Times New Roman" w:cs="Times New Roman"/>
          <w:iCs/>
          <w:sz w:val="24"/>
          <w:szCs w:val="24"/>
        </w:rPr>
        <w:t>-201</w:t>
      </w:r>
      <w:r w:rsidR="003037A7">
        <w:rPr>
          <w:rFonts w:ascii="Times New Roman" w:hAnsi="Times New Roman" w:cs="Times New Roman"/>
          <w:iCs/>
          <w:sz w:val="24"/>
          <w:szCs w:val="24"/>
          <w:lang w:val="en-US"/>
        </w:rPr>
        <w:t>6</w:t>
      </w:r>
      <w:r w:rsidRPr="003037A7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51E6A" w:rsidRPr="003037A7" w:rsidRDefault="00B51E6A" w:rsidP="004542AC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7A7">
        <w:rPr>
          <w:rFonts w:ascii="Times New Roman" w:hAnsi="Times New Roman" w:cs="Times New Roman"/>
          <w:sz w:val="24"/>
          <w:szCs w:val="24"/>
        </w:rPr>
        <w:t>Metode yang digunakan dalam penelitian ini adalah metode deskriptif dan verifikatif. Teknik pengumpulan data yang dilakukan melalui data sekunder dengan cara pengambilan data laporan keuangan di Bursa Efek Indonesia.</w:t>
      </w:r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037A7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A7"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A7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A7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A7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7A7">
        <w:rPr>
          <w:rFonts w:ascii="Times New Roman" w:hAnsi="Times New Roman" w:cs="Times New Roman"/>
          <w:i/>
          <w:sz w:val="24"/>
          <w:szCs w:val="24"/>
          <w:lang w:val="en-US"/>
        </w:rPr>
        <w:t>purposive</w:t>
      </w:r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A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A7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7A7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39 </w:t>
      </w:r>
      <w:proofErr w:type="spellStart"/>
      <w:r w:rsidR="003037A7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7A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7A7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037A7">
        <w:rPr>
          <w:rFonts w:ascii="Times New Roman" w:hAnsi="Times New Roman" w:cs="Times New Roman"/>
          <w:sz w:val="24"/>
          <w:szCs w:val="24"/>
          <w:lang w:val="en-US"/>
        </w:rPr>
        <w:t>terpilih</w:t>
      </w:r>
      <w:proofErr w:type="spellEnd"/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7A7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A7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3037A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7A7">
        <w:rPr>
          <w:rFonts w:ascii="Times New Roman" w:hAnsi="Times New Roman" w:cs="Times New Roman"/>
          <w:sz w:val="24"/>
          <w:szCs w:val="24"/>
        </w:rPr>
        <w:t xml:space="preserve">Analisis statistik yang digunakan dalam penelitian ini adalah </w:t>
      </w:r>
      <w:proofErr w:type="spellStart"/>
      <w:r w:rsidRPr="003037A7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A7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037A7">
        <w:rPr>
          <w:rFonts w:ascii="Times New Roman" w:hAnsi="Times New Roman" w:cs="Times New Roman"/>
          <w:sz w:val="24"/>
          <w:szCs w:val="24"/>
        </w:rPr>
        <w:t>analisis korelasi, pengujian hipotesis</w:t>
      </w:r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A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7A7">
        <w:rPr>
          <w:rFonts w:ascii="Times New Roman" w:hAnsi="Times New Roman" w:cs="Times New Roman"/>
          <w:sz w:val="24"/>
          <w:szCs w:val="24"/>
        </w:rPr>
        <w:t xml:space="preserve">analisis koefisen determinasi. </w:t>
      </w:r>
    </w:p>
    <w:p w:rsidR="00B51E6A" w:rsidRPr="003037A7" w:rsidRDefault="00B51E6A" w:rsidP="004542AC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37A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A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A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A7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A7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A7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A7">
        <w:rPr>
          <w:rFonts w:ascii="Times New Roman" w:hAnsi="Times New Roman" w:cs="Times New Roman"/>
          <w:sz w:val="24"/>
          <w:szCs w:val="24"/>
          <w:lang w:val="en-US"/>
        </w:rPr>
        <w:t>profitabilitas</w:t>
      </w:r>
      <w:proofErr w:type="spellEnd"/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037A7">
        <w:rPr>
          <w:rFonts w:ascii="Times New Roman" w:hAnsi="Times New Roman" w:cs="Times New Roman"/>
          <w:sz w:val="24"/>
          <w:szCs w:val="24"/>
          <w:lang w:val="en-US"/>
        </w:rPr>
        <w:t>berpe</w:t>
      </w:r>
      <w:r w:rsidR="003037A7">
        <w:rPr>
          <w:rFonts w:ascii="Times New Roman" w:hAnsi="Times New Roman" w:cs="Times New Roman"/>
          <w:sz w:val="24"/>
          <w:szCs w:val="24"/>
          <w:lang w:val="en-US"/>
        </w:rPr>
        <w:t>ngaruh</w:t>
      </w:r>
      <w:proofErr w:type="spellEnd"/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7A7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7A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return </w:t>
      </w:r>
      <w:proofErr w:type="spellStart"/>
      <w:r w:rsidR="003037A7">
        <w:rPr>
          <w:rFonts w:ascii="Times New Roman" w:hAnsi="Times New Roman" w:cs="Times New Roman"/>
          <w:sz w:val="24"/>
          <w:szCs w:val="24"/>
          <w:lang w:val="en-US"/>
        </w:rPr>
        <w:t>saham</w:t>
      </w:r>
      <w:proofErr w:type="spellEnd"/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7A7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7A7">
        <w:rPr>
          <w:rFonts w:ascii="Times New Roman" w:hAnsi="Times New Roman" w:cs="Times New Roman"/>
          <w:sz w:val="24"/>
          <w:szCs w:val="24"/>
          <w:lang w:val="en-US"/>
        </w:rPr>
        <w:t>profitabilitas</w:t>
      </w:r>
      <w:proofErr w:type="spellEnd"/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7A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37A7" w:rsidRPr="003037A7">
        <w:rPr>
          <w:rFonts w:ascii="Times New Roman" w:hAnsi="Times New Roman" w:cs="Times New Roman"/>
          <w:i/>
          <w:sz w:val="24"/>
          <w:szCs w:val="24"/>
          <w:lang w:val="en-US"/>
        </w:rPr>
        <w:t>leverage</w:t>
      </w:r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A7">
        <w:rPr>
          <w:rFonts w:ascii="Times New Roman" w:hAnsi="Times New Roman" w:cs="Times New Roman"/>
          <w:sz w:val="24"/>
          <w:szCs w:val="24"/>
          <w:lang w:val="en-US"/>
        </w:rPr>
        <w:t>berpe</w:t>
      </w:r>
      <w:r w:rsidR="003037A7">
        <w:rPr>
          <w:rFonts w:ascii="Times New Roman" w:hAnsi="Times New Roman" w:cs="Times New Roman"/>
          <w:sz w:val="24"/>
          <w:szCs w:val="24"/>
          <w:lang w:val="en-US"/>
        </w:rPr>
        <w:t>ngaruh</w:t>
      </w:r>
      <w:proofErr w:type="spellEnd"/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7A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37A7" w:rsidRPr="003037A7">
        <w:rPr>
          <w:rFonts w:ascii="Times New Roman" w:hAnsi="Times New Roman" w:cs="Times New Roman"/>
          <w:i/>
          <w:sz w:val="24"/>
          <w:szCs w:val="24"/>
          <w:lang w:val="en-US"/>
        </w:rPr>
        <w:t>return</w:t>
      </w:r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A7">
        <w:rPr>
          <w:rFonts w:ascii="Times New Roman" w:hAnsi="Times New Roman" w:cs="Times New Roman"/>
          <w:sz w:val="24"/>
          <w:szCs w:val="24"/>
          <w:lang w:val="en-US"/>
        </w:rPr>
        <w:t>saham</w:t>
      </w:r>
      <w:proofErr w:type="spellEnd"/>
      <w:r w:rsidRPr="003037A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7A7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7A7">
        <w:rPr>
          <w:rFonts w:ascii="Times New Roman" w:hAnsi="Times New Roman" w:cs="Times New Roman"/>
          <w:sz w:val="24"/>
          <w:szCs w:val="24"/>
          <w:lang w:val="en-US"/>
        </w:rPr>
        <w:t>bersama-sama</w:t>
      </w:r>
      <w:proofErr w:type="spellEnd"/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7A7">
        <w:rPr>
          <w:rFonts w:ascii="Times New Roman" w:hAnsi="Times New Roman" w:cs="Times New Roman"/>
          <w:sz w:val="24"/>
          <w:szCs w:val="24"/>
          <w:lang w:val="en-US"/>
        </w:rPr>
        <w:t>profitabilitas</w:t>
      </w:r>
      <w:proofErr w:type="spellEnd"/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7A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37A7" w:rsidRPr="003037A7">
        <w:rPr>
          <w:rFonts w:ascii="Times New Roman" w:hAnsi="Times New Roman" w:cs="Times New Roman"/>
          <w:i/>
          <w:sz w:val="24"/>
          <w:szCs w:val="24"/>
          <w:lang w:val="en-US"/>
        </w:rPr>
        <w:t>leverage</w:t>
      </w:r>
      <w:r w:rsidRP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A7">
        <w:rPr>
          <w:rFonts w:ascii="Times New Roman" w:hAnsi="Times New Roman" w:cs="Times New Roman"/>
          <w:sz w:val="24"/>
          <w:szCs w:val="24"/>
          <w:lang w:val="en-US"/>
        </w:rPr>
        <w:t>berpen</w:t>
      </w:r>
      <w:r w:rsidR="003037A7">
        <w:rPr>
          <w:rFonts w:ascii="Times New Roman" w:hAnsi="Times New Roman" w:cs="Times New Roman"/>
          <w:sz w:val="24"/>
          <w:szCs w:val="24"/>
          <w:lang w:val="en-US"/>
        </w:rPr>
        <w:t>garuh</w:t>
      </w:r>
      <w:proofErr w:type="spellEnd"/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7A7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37A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37A7" w:rsidRPr="003037A7">
        <w:rPr>
          <w:rFonts w:ascii="Times New Roman" w:hAnsi="Times New Roman" w:cs="Times New Roman"/>
          <w:i/>
          <w:sz w:val="24"/>
          <w:szCs w:val="24"/>
          <w:lang w:val="en-US"/>
        </w:rPr>
        <w:t>return</w:t>
      </w:r>
      <w:r w:rsidR="003037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7A7">
        <w:rPr>
          <w:rFonts w:ascii="Times New Roman" w:hAnsi="Times New Roman" w:cs="Times New Roman"/>
          <w:sz w:val="24"/>
          <w:szCs w:val="24"/>
          <w:lang w:val="en-US"/>
        </w:rPr>
        <w:t>saham</w:t>
      </w:r>
      <w:proofErr w:type="spellEnd"/>
    </w:p>
    <w:p w:rsidR="00B51E6A" w:rsidRPr="003037A7" w:rsidRDefault="00B51E6A" w:rsidP="004542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1E6A" w:rsidRPr="003037A7" w:rsidRDefault="003037A7" w:rsidP="004542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037A7">
        <w:rPr>
          <w:rFonts w:ascii="Times New Roman" w:hAnsi="Times New Roman" w:cs="Times New Roman"/>
          <w:i/>
          <w:sz w:val="24"/>
          <w:szCs w:val="24"/>
          <w:lang w:val="en-US"/>
        </w:rPr>
        <w:t>leverage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7A7">
        <w:rPr>
          <w:rFonts w:ascii="Times New Roman" w:hAnsi="Times New Roman" w:cs="Times New Roman"/>
          <w:i/>
          <w:sz w:val="24"/>
          <w:szCs w:val="24"/>
          <w:lang w:val="en-US"/>
        </w:rPr>
        <w:t>return</w:t>
      </w:r>
      <w:r w:rsidR="00B51E6A" w:rsidRPr="003037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51E6A" w:rsidRPr="003037A7">
        <w:rPr>
          <w:rFonts w:ascii="Times New Roman" w:hAnsi="Times New Roman" w:cs="Times New Roman"/>
          <w:sz w:val="24"/>
          <w:szCs w:val="24"/>
          <w:lang w:val="en-US"/>
        </w:rPr>
        <w:t>saham</w:t>
      </w:r>
      <w:proofErr w:type="spellEnd"/>
    </w:p>
    <w:sectPr w:rsidR="00B51E6A" w:rsidRPr="003037A7" w:rsidSect="004542AC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5B44"/>
    <w:rsid w:val="000F3547"/>
    <w:rsid w:val="00217F87"/>
    <w:rsid w:val="003037A7"/>
    <w:rsid w:val="004542AC"/>
    <w:rsid w:val="008A6251"/>
    <w:rsid w:val="00A15B44"/>
    <w:rsid w:val="00B51E6A"/>
    <w:rsid w:val="00ED442C"/>
    <w:rsid w:val="00F344B8"/>
    <w:rsid w:val="00FA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XP-Professional</cp:lastModifiedBy>
  <cp:revision>4</cp:revision>
  <cp:lastPrinted>2010-09-06T19:38:00Z</cp:lastPrinted>
  <dcterms:created xsi:type="dcterms:W3CDTF">2002-01-01T03:53:00Z</dcterms:created>
  <dcterms:modified xsi:type="dcterms:W3CDTF">2010-09-06T19:38:00Z</dcterms:modified>
</cp:coreProperties>
</file>