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BC" w:rsidRPr="0056019D" w:rsidRDefault="00F628BC" w:rsidP="00F628BC">
      <w:pPr>
        <w:spacing w:after="0" w:line="480" w:lineRule="auto"/>
        <w:jc w:val="center"/>
        <w:outlineLvl w:val="0"/>
        <w:rPr>
          <w:rFonts w:ascii="Times New Roman" w:hAnsi="Times New Roman" w:cs="Times New Roman"/>
          <w:b/>
          <w:sz w:val="24"/>
          <w:szCs w:val="24"/>
        </w:rPr>
      </w:pPr>
      <w:r w:rsidRPr="0056019D">
        <w:rPr>
          <w:rFonts w:ascii="Times New Roman" w:hAnsi="Times New Roman" w:cs="Times New Roman"/>
          <w:b/>
          <w:sz w:val="24"/>
          <w:szCs w:val="24"/>
        </w:rPr>
        <w:t>BAB III</w:t>
      </w:r>
    </w:p>
    <w:p w:rsidR="00F628BC" w:rsidRPr="0056019D" w:rsidRDefault="00F628BC" w:rsidP="00F628BC">
      <w:pPr>
        <w:spacing w:after="0" w:line="480" w:lineRule="auto"/>
        <w:jc w:val="center"/>
        <w:rPr>
          <w:rFonts w:ascii="Times New Roman" w:hAnsi="Times New Roman" w:cs="Times New Roman"/>
          <w:b/>
          <w:sz w:val="24"/>
          <w:szCs w:val="24"/>
        </w:rPr>
      </w:pPr>
      <w:r w:rsidRPr="0056019D">
        <w:rPr>
          <w:rFonts w:ascii="Times New Roman" w:hAnsi="Times New Roman" w:cs="Times New Roman"/>
          <w:b/>
          <w:sz w:val="24"/>
          <w:szCs w:val="24"/>
        </w:rPr>
        <w:t>METODE PENELITIAN</w:t>
      </w:r>
    </w:p>
    <w:p w:rsidR="00F628BC" w:rsidRPr="0056019D" w:rsidRDefault="00F628BC" w:rsidP="00F628BC">
      <w:pPr>
        <w:spacing w:after="0" w:line="480" w:lineRule="auto"/>
        <w:jc w:val="center"/>
        <w:rPr>
          <w:rFonts w:ascii="Times New Roman" w:hAnsi="Times New Roman" w:cs="Times New Roman"/>
          <w:b/>
          <w:sz w:val="24"/>
          <w:szCs w:val="24"/>
        </w:rPr>
      </w:pPr>
    </w:p>
    <w:p w:rsidR="00F628BC" w:rsidRPr="0056019D" w:rsidRDefault="00F628BC" w:rsidP="00F628BC">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3.1 Metode Penelitian Yang Digunakan</w:t>
      </w:r>
    </w:p>
    <w:p w:rsidR="00F628BC" w:rsidRPr="0056019D" w:rsidRDefault="00F628BC" w:rsidP="00F628BC">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Ditinjau dari kegunaan penelitian, maka penelitian ini merupakan penelitian deskriptif dan penelitian verifikatif. Menurut Sugiyono (2015:23) pengertian kedua penelitian tersebut adalah sebagai berikut : a) penelitian deskriptif adalah penelitian yang digunakan untuk mengetahui nilai variabel mandiri baik satu variabel atau lebih (</w:t>
      </w:r>
      <w:r w:rsidRPr="0056019D">
        <w:rPr>
          <w:rFonts w:ascii="Times New Roman" w:hAnsi="Times New Roman" w:cs="Times New Roman"/>
          <w:i/>
          <w:sz w:val="24"/>
          <w:szCs w:val="24"/>
        </w:rPr>
        <w:t>Independen</w:t>
      </w:r>
      <w:r w:rsidRPr="0056019D">
        <w:rPr>
          <w:rFonts w:ascii="Times New Roman" w:hAnsi="Times New Roman" w:cs="Times New Roman"/>
          <w:sz w:val="24"/>
          <w:szCs w:val="24"/>
        </w:rPr>
        <w:t>) tanpa membuat perbandingan atau hubungan dengan variabel lain. Sedangkan b) penelitian verifikatif adalah suatu penelitian yang ditujukan untuk menguji teori dan akan mencoba menghasilkan metode ilmiah yakni status hipotesa yang berupa kesimpulan, apakah suatu hipotesa diterima atau ditolak. Penelitian verifikatif merupakan penelitian yang digunakan untuk menguji hipotesis dengan menggunakan perhitungan statistik.</w:t>
      </w:r>
    </w:p>
    <w:p w:rsidR="00F628BC" w:rsidRPr="0056019D" w:rsidRDefault="00F628BC" w:rsidP="00F628BC">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Penelitian deskriptif ini digunakan untuk menjawab rumusan masalah mengenai tanggapan responden tentang variabel-variabel yang diteliti seperti</w:t>
      </w:r>
      <w:r>
        <w:rPr>
          <w:rFonts w:ascii="Times New Roman" w:hAnsi="Times New Roman" w:cs="Times New Roman"/>
          <w:sz w:val="24"/>
          <w:szCs w:val="24"/>
        </w:rPr>
        <w:t xml:space="preserve"> bagaimana</w:t>
      </w:r>
      <w:r w:rsidRPr="0056019D">
        <w:rPr>
          <w:rFonts w:ascii="Times New Roman" w:hAnsi="Times New Roman" w:cs="Times New Roman"/>
          <w:sz w:val="24"/>
          <w:szCs w:val="24"/>
        </w:rPr>
        <w:t xml:space="preserve"> budaya organisasi</w:t>
      </w:r>
      <w:r>
        <w:rPr>
          <w:rFonts w:ascii="Times New Roman" w:hAnsi="Times New Roman" w:cs="Times New Roman"/>
          <w:sz w:val="24"/>
          <w:szCs w:val="24"/>
        </w:rPr>
        <w:t xml:space="preserve"> di Mujigae Resto Bandung</w:t>
      </w:r>
      <w:r w:rsidRPr="0056019D">
        <w:rPr>
          <w:rFonts w:ascii="Times New Roman" w:hAnsi="Times New Roman" w:cs="Times New Roman"/>
          <w:sz w:val="24"/>
          <w:szCs w:val="24"/>
        </w:rPr>
        <w:t>,</w:t>
      </w:r>
      <w:r>
        <w:rPr>
          <w:rFonts w:ascii="Times New Roman" w:hAnsi="Times New Roman" w:cs="Times New Roman"/>
          <w:sz w:val="24"/>
          <w:szCs w:val="24"/>
        </w:rPr>
        <w:t xml:space="preserve"> bagaimana </w:t>
      </w:r>
      <w:r w:rsidRPr="0056019D">
        <w:rPr>
          <w:rFonts w:ascii="Times New Roman" w:hAnsi="Times New Roman" w:cs="Times New Roman"/>
          <w:sz w:val="24"/>
          <w:szCs w:val="24"/>
        </w:rPr>
        <w:t>peran kepemimpinan</w:t>
      </w:r>
      <w:r>
        <w:rPr>
          <w:rFonts w:ascii="Times New Roman" w:hAnsi="Times New Roman" w:cs="Times New Roman"/>
          <w:sz w:val="24"/>
          <w:szCs w:val="24"/>
        </w:rPr>
        <w:t xml:space="preserve"> di Mujigae Resto Bandung</w:t>
      </w:r>
      <w:r w:rsidRPr="0056019D">
        <w:rPr>
          <w:rFonts w:ascii="Times New Roman" w:hAnsi="Times New Roman" w:cs="Times New Roman"/>
          <w:sz w:val="24"/>
          <w:szCs w:val="24"/>
        </w:rPr>
        <w:t>, d</w:t>
      </w:r>
      <w:r>
        <w:rPr>
          <w:rFonts w:ascii="Times New Roman" w:hAnsi="Times New Roman" w:cs="Times New Roman"/>
          <w:sz w:val="24"/>
          <w:szCs w:val="24"/>
        </w:rPr>
        <w:t xml:space="preserve">an bagaimana </w:t>
      </w:r>
      <w:r w:rsidRPr="0056019D">
        <w:rPr>
          <w:rFonts w:ascii="Times New Roman" w:hAnsi="Times New Roman" w:cs="Times New Roman"/>
          <w:sz w:val="24"/>
          <w:szCs w:val="24"/>
        </w:rPr>
        <w:t>komitmen karyawan</w:t>
      </w:r>
      <w:r>
        <w:rPr>
          <w:rFonts w:ascii="Times New Roman" w:hAnsi="Times New Roman" w:cs="Times New Roman"/>
          <w:sz w:val="24"/>
          <w:szCs w:val="24"/>
        </w:rPr>
        <w:t xml:space="preserve"> di Mujigae Resto Bandung</w:t>
      </w:r>
      <w:r w:rsidRPr="0056019D">
        <w:rPr>
          <w:rFonts w:ascii="Times New Roman" w:hAnsi="Times New Roman" w:cs="Times New Roman"/>
          <w:sz w:val="24"/>
          <w:szCs w:val="24"/>
        </w:rPr>
        <w:t>. Sedangkan penelitian verifikatif digunakan penulis untuk menjawab rumusan masalah mengenai seberapa besar pengaruh budaya organisasi dan peran kepemimpinan terhadap komitmen karyawan di Mujigae Resto Bandung.</w:t>
      </w:r>
      <w:r w:rsidRPr="0056019D">
        <w:rPr>
          <w:rFonts w:ascii="Times New Roman" w:hAnsi="Times New Roman" w:cs="Times New Roman"/>
          <w:sz w:val="24"/>
          <w:szCs w:val="24"/>
        </w:rPr>
        <w:br w:type="page"/>
      </w:r>
    </w:p>
    <w:p w:rsidR="00F628BC" w:rsidRPr="0056019D" w:rsidRDefault="00F628BC" w:rsidP="00F628B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lastRenderedPageBreak/>
        <w:t>3.2 Definisi dan Operasionalisasi Variabel Penelitian</w:t>
      </w:r>
    </w:p>
    <w:p w:rsidR="00F628BC" w:rsidRPr="0056019D" w:rsidRDefault="00F628BC" w:rsidP="00F628BC">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Variabel merupakan unsur penting dalam penelitian karena dengan variabel inilah penelitian bisa dikembangkan dan bisa diolah sehingga diketahui pemecahan masalahnya. Untuk melakukan pengolahan data, diperlukan unsur lain yang berhubungan dengan variabel seperti konsep variabel, indikator, ukuran dan skala. Untuk lebih jelas, berikut pengertian variabel dan operasionalisasi variabel penelitian.</w:t>
      </w:r>
    </w:p>
    <w:p w:rsidR="00F628BC" w:rsidRPr="0056019D" w:rsidRDefault="00F628BC" w:rsidP="00F628BC">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3.2.1 </w:t>
      </w:r>
      <w:r w:rsidRPr="0056019D">
        <w:rPr>
          <w:rFonts w:ascii="Times New Roman" w:hAnsi="Times New Roman" w:cs="Times New Roman"/>
          <w:b/>
          <w:sz w:val="24"/>
          <w:szCs w:val="24"/>
        </w:rPr>
        <w:t>Variabel Independen</w:t>
      </w:r>
    </w:p>
    <w:p w:rsidR="00F628BC" w:rsidRDefault="00F628BC" w:rsidP="00F628BC">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Variabel independen adalah variabel yang mempengaruhi atau yang menjadi sebab perubahannya atau timbulnya variabel dependen. Dalam penelitian ini yang termasuk variabel independen adalah</w:t>
      </w:r>
      <w:r>
        <w:rPr>
          <w:rFonts w:ascii="Times New Roman" w:hAnsi="Times New Roman" w:cs="Times New Roman"/>
          <w:sz w:val="24"/>
          <w:szCs w:val="24"/>
        </w:rPr>
        <w:t xml:space="preserve"> </w:t>
      </w:r>
      <w:r w:rsidRPr="0056019D">
        <w:rPr>
          <w:rFonts w:ascii="Times New Roman" w:hAnsi="Times New Roman" w:cs="Times New Roman"/>
          <w:sz w:val="24"/>
          <w:szCs w:val="24"/>
        </w:rPr>
        <w:t>:</w:t>
      </w:r>
    </w:p>
    <w:p w:rsidR="00F628BC" w:rsidRPr="0056019D" w:rsidRDefault="00F628BC" w:rsidP="00F628BC">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w:t>
      </w:r>
    </w:p>
    <w:p w:rsidR="00F628BC" w:rsidRPr="0056019D" w:rsidRDefault="00F628BC" w:rsidP="00F628BC">
      <w:pPr>
        <w:spacing w:after="0" w:line="480" w:lineRule="auto"/>
        <w:ind w:left="284" w:firstLine="436"/>
        <w:jc w:val="both"/>
        <w:outlineLvl w:val="0"/>
        <w:rPr>
          <w:rFonts w:ascii="Times New Roman" w:hAnsi="Times New Roman" w:cs="Times New Roman"/>
          <w:sz w:val="24"/>
          <w:szCs w:val="24"/>
        </w:rPr>
      </w:pPr>
      <w:r w:rsidRPr="0056019D">
        <w:rPr>
          <w:rFonts w:ascii="Times New Roman" w:hAnsi="Times New Roman" w:cs="Times New Roman"/>
          <w:sz w:val="24"/>
          <w:szCs w:val="24"/>
        </w:rPr>
        <w:t>Menurut Robbins (dialih bahasakan oleh Benyamin Molan, 2014) budaya organisasi mewakili sebuah persepsi yang sama dari para anggota organisasi. Oleh karena itu, diharapkan bahwa individu-individu yang memiliki latar belakang berbeda atau berada pada tingkatan yang tidak sama dalam organisasi dapat memahami budaya organisasi dengan pengertian yang serupa.</w:t>
      </w:r>
    </w:p>
    <w:p w:rsidR="00F628BC" w:rsidRPr="0056019D" w:rsidRDefault="00F628BC" w:rsidP="00F628BC">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2. Peran Kepemimpinan (X</w:t>
      </w:r>
      <w:r w:rsidRPr="0056019D">
        <w:rPr>
          <w:rFonts w:ascii="Cambria Math" w:hAnsi="Cambria Math" w:cs="Cambria Math"/>
          <w:sz w:val="24"/>
          <w:szCs w:val="24"/>
        </w:rPr>
        <w:t>₂</w:t>
      </w:r>
      <w:r w:rsidRPr="0056019D">
        <w:rPr>
          <w:rFonts w:ascii="Times New Roman" w:hAnsi="Times New Roman" w:cs="Times New Roman"/>
          <w:sz w:val="24"/>
          <w:szCs w:val="24"/>
        </w:rPr>
        <w:t>)</w:t>
      </w:r>
    </w:p>
    <w:p w:rsidR="00F628BC" w:rsidRDefault="00F628BC" w:rsidP="00F628BC">
      <w:pPr>
        <w:spacing w:line="480" w:lineRule="auto"/>
        <w:ind w:left="284" w:firstLine="436"/>
        <w:jc w:val="both"/>
        <w:outlineLvl w:val="0"/>
        <w:rPr>
          <w:rFonts w:ascii="Times New Roman" w:hAnsi="Times New Roman" w:cs="Times New Roman"/>
          <w:sz w:val="24"/>
          <w:szCs w:val="24"/>
        </w:rPr>
      </w:pPr>
      <w:r>
        <w:rPr>
          <w:rFonts w:ascii="Times New Roman" w:hAnsi="Times New Roman" w:cs="Times New Roman"/>
          <w:sz w:val="24"/>
          <w:szCs w:val="24"/>
        </w:rPr>
        <w:t>Menurut Robbins (dialih bahasakan oleh Benyamin Molan, 2014</w:t>
      </w:r>
      <w:r w:rsidRPr="0056019D">
        <w:rPr>
          <w:rFonts w:ascii="Times New Roman" w:hAnsi="Times New Roman" w:cs="Times New Roman"/>
          <w:sz w:val="24"/>
          <w:szCs w:val="24"/>
        </w:rPr>
        <w:t>) adalah kemampuan seseorang untuk mempengaruhi orang lain dalam hal ini para bawahannya sedemikian rupa sehingga orang lain itu mau mela</w:t>
      </w:r>
      <w:r>
        <w:rPr>
          <w:rFonts w:ascii="Times New Roman" w:hAnsi="Times New Roman" w:cs="Times New Roman"/>
          <w:sz w:val="24"/>
          <w:szCs w:val="24"/>
        </w:rPr>
        <w:t>kukan kehendak pemimpin menuju pencapaian sasaran</w:t>
      </w:r>
      <w:r w:rsidRPr="0056019D">
        <w:rPr>
          <w:rFonts w:ascii="Times New Roman" w:hAnsi="Times New Roman" w:cs="Times New Roman"/>
          <w:sz w:val="24"/>
          <w:szCs w:val="24"/>
        </w:rPr>
        <w:t>.</w:t>
      </w:r>
    </w:p>
    <w:p w:rsidR="00F628BC" w:rsidRPr="0056019D" w:rsidRDefault="00F628BC" w:rsidP="00F628BC">
      <w:pPr>
        <w:spacing w:line="480" w:lineRule="auto"/>
        <w:ind w:left="284" w:firstLine="436"/>
        <w:jc w:val="both"/>
        <w:outlineLvl w:val="0"/>
        <w:rPr>
          <w:rFonts w:ascii="Times New Roman" w:hAnsi="Times New Roman" w:cs="Times New Roman"/>
          <w:sz w:val="24"/>
          <w:szCs w:val="24"/>
        </w:rPr>
      </w:pPr>
    </w:p>
    <w:p w:rsidR="00F628BC" w:rsidRPr="0056019D" w:rsidRDefault="00F628BC" w:rsidP="00F628BC">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3.2.</w:t>
      </w:r>
      <w:r w:rsidRPr="0056019D">
        <w:rPr>
          <w:rFonts w:ascii="Times New Roman" w:hAnsi="Times New Roman" w:cs="Times New Roman"/>
          <w:b/>
          <w:sz w:val="24"/>
          <w:szCs w:val="24"/>
        </w:rPr>
        <w:t>2 Variabel Dependen</w:t>
      </w:r>
    </w:p>
    <w:p w:rsidR="00F628BC" w:rsidRPr="0056019D" w:rsidRDefault="00F628BC" w:rsidP="00F628BC">
      <w:pPr>
        <w:spacing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Variabel dependen adalah variabel yang dipengaruhi atau yang menjadi akibat karena adanya variabel bebas (Sugiyono, 2013:39). Variabel dependen dalam penelitian ini adalah Komitmen karyawan yang diberi simbol (Y). Sementara menurut Robbins (dialih bahasakan oleh Benyamin Molan, 2013) mendefinisikan komitmen sebagai suatu keadaan dimana karyawan memihak pada suatu organisasi tertentu dan tujuan-tujuannya, serta berniat memelihara kenggotaan dalam organisasi tersebut.</w:t>
      </w:r>
    </w:p>
    <w:p w:rsidR="00F628BC" w:rsidRPr="0056019D" w:rsidRDefault="00F628BC" w:rsidP="00F628BC">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3.2.3</w:t>
      </w:r>
      <w:r w:rsidRPr="0056019D">
        <w:rPr>
          <w:rFonts w:ascii="Times New Roman" w:hAnsi="Times New Roman" w:cs="Times New Roman"/>
          <w:b/>
          <w:sz w:val="24"/>
          <w:szCs w:val="24"/>
        </w:rPr>
        <w:t xml:space="preserve"> Operasionalisasi Variabel Penelitian</w:t>
      </w:r>
    </w:p>
    <w:p w:rsidR="00F628BC"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Operasionalisasi variabel merupakan penjelasan secara rinci mengenai variabel yang diteliti oleh penulis mengenai variabel, konsep variabel, dimensi &amp; indikator variabel dan skala pengukuran dengan tujuan untuk memperoleh nilai variabel penelitian. Dalam penelitian ini variabel yang dianalisis ada 3 yaitu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Peran Kepemimpinan (X</w:t>
      </w:r>
      <w:r w:rsidRPr="0056019D">
        <w:rPr>
          <w:rFonts w:ascii="Cambria Math" w:hAnsi="Cambria Math" w:cs="Cambria Math"/>
          <w:sz w:val="24"/>
          <w:szCs w:val="24"/>
        </w:rPr>
        <w:t>₂</w:t>
      </w:r>
      <w:r w:rsidRPr="0056019D">
        <w:rPr>
          <w:rFonts w:ascii="Times New Roman" w:hAnsi="Times New Roman" w:cs="Times New Roman"/>
          <w:sz w:val="24"/>
          <w:szCs w:val="24"/>
        </w:rPr>
        <w:t>), Komitmen Karyawan (Y). Untuk lebih jelasnya tentang operasionalisasi variabel dapat dilihat pada tabel 3.1 berikut ini :</w:t>
      </w:r>
    </w:p>
    <w:p w:rsidR="00F628BC" w:rsidRPr="0056019D" w:rsidRDefault="00F628BC" w:rsidP="00F628BC">
      <w:pPr>
        <w:spacing w:after="0" w:line="240" w:lineRule="auto"/>
        <w:jc w:val="center"/>
        <w:rPr>
          <w:rFonts w:ascii="Times New Roman" w:hAnsi="Times New Roman" w:cs="Times New Roman"/>
          <w:sz w:val="24"/>
          <w:szCs w:val="24"/>
        </w:rPr>
      </w:pPr>
      <w:r w:rsidRPr="0056019D">
        <w:rPr>
          <w:rFonts w:ascii="Times New Roman" w:hAnsi="Times New Roman" w:cs="Times New Roman"/>
          <w:b/>
          <w:i/>
          <w:sz w:val="24"/>
          <w:szCs w:val="24"/>
        </w:rPr>
        <w:t>Tabel 3.1</w:t>
      </w:r>
    </w:p>
    <w:p w:rsidR="00F628BC" w:rsidRDefault="00F628BC" w:rsidP="00F628BC">
      <w:pPr>
        <w:spacing w:after="0" w:line="240" w:lineRule="auto"/>
        <w:jc w:val="center"/>
        <w:rPr>
          <w:rFonts w:ascii="Times New Roman" w:hAnsi="Times New Roman" w:cs="Times New Roman"/>
          <w:b/>
          <w:i/>
          <w:sz w:val="24"/>
          <w:szCs w:val="24"/>
        </w:rPr>
      </w:pPr>
      <w:r w:rsidRPr="0056019D">
        <w:rPr>
          <w:rFonts w:ascii="Times New Roman" w:hAnsi="Times New Roman" w:cs="Times New Roman"/>
          <w:b/>
          <w:i/>
          <w:sz w:val="24"/>
          <w:szCs w:val="24"/>
        </w:rPr>
        <w:t>Operasionalisasi Variabel</w:t>
      </w:r>
    </w:p>
    <w:p w:rsidR="00F628BC" w:rsidRPr="0056019D" w:rsidRDefault="00F628BC" w:rsidP="00F628BC">
      <w:pPr>
        <w:spacing w:after="0" w:line="240" w:lineRule="auto"/>
        <w:jc w:val="center"/>
        <w:rPr>
          <w:rFonts w:ascii="Times New Roman" w:hAnsi="Times New Roman" w:cs="Times New Roman"/>
          <w:sz w:val="24"/>
          <w:szCs w:val="24"/>
        </w:rPr>
      </w:pPr>
    </w:p>
    <w:tbl>
      <w:tblPr>
        <w:tblStyle w:val="TableGrid"/>
        <w:tblW w:w="8028" w:type="dxa"/>
        <w:tblLayout w:type="fixed"/>
        <w:tblLook w:val="04A0" w:firstRow="1" w:lastRow="0" w:firstColumn="1" w:lastColumn="0" w:noHBand="0" w:noVBand="1"/>
      </w:tblPr>
      <w:tblGrid>
        <w:gridCol w:w="988"/>
        <w:gridCol w:w="1210"/>
        <w:gridCol w:w="1320"/>
        <w:gridCol w:w="1552"/>
        <w:gridCol w:w="1559"/>
        <w:gridCol w:w="850"/>
        <w:gridCol w:w="549"/>
      </w:tblGrid>
      <w:tr w:rsidR="00F628BC" w:rsidRPr="00096C8C" w:rsidTr="00C03547">
        <w:tc>
          <w:tcPr>
            <w:tcW w:w="988"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Variabel</w:t>
            </w:r>
          </w:p>
        </w:tc>
        <w:tc>
          <w:tcPr>
            <w:tcW w:w="1210"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Definisi</w:t>
            </w:r>
          </w:p>
        </w:tc>
        <w:tc>
          <w:tcPr>
            <w:tcW w:w="1320"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Dimensi</w:t>
            </w:r>
          </w:p>
        </w:tc>
        <w:tc>
          <w:tcPr>
            <w:tcW w:w="1552"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Indikator</w:t>
            </w:r>
          </w:p>
        </w:tc>
        <w:tc>
          <w:tcPr>
            <w:tcW w:w="1559"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Ukuran</w:t>
            </w:r>
          </w:p>
        </w:tc>
        <w:tc>
          <w:tcPr>
            <w:tcW w:w="850"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Skala</w:t>
            </w:r>
          </w:p>
        </w:tc>
        <w:tc>
          <w:tcPr>
            <w:tcW w:w="549" w:type="dxa"/>
            <w:vAlign w:val="center"/>
          </w:tcPr>
          <w:p w:rsidR="00F628BC" w:rsidRPr="00096C8C" w:rsidRDefault="00F628BC" w:rsidP="00C03547">
            <w:pPr>
              <w:jc w:val="center"/>
              <w:rPr>
                <w:rFonts w:ascii="Times New Roman" w:hAnsi="Times New Roman" w:cs="Times New Roman"/>
                <w:b/>
                <w:sz w:val="16"/>
                <w:szCs w:val="16"/>
              </w:rPr>
            </w:pPr>
            <w:r w:rsidRPr="00096C8C">
              <w:rPr>
                <w:rFonts w:ascii="Times New Roman" w:hAnsi="Times New Roman" w:cs="Times New Roman"/>
                <w:b/>
                <w:sz w:val="16"/>
                <w:szCs w:val="16"/>
              </w:rPr>
              <w:t>No. Item</w:t>
            </w:r>
          </w:p>
        </w:tc>
      </w:tr>
      <w:tr w:rsidR="00F628BC" w:rsidRPr="00096C8C" w:rsidTr="00C03547">
        <w:tc>
          <w:tcPr>
            <w:tcW w:w="988" w:type="dxa"/>
            <w:vMerge w:val="restart"/>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Budaya organisasi</w:t>
            </w:r>
          </w:p>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(X</w:t>
            </w:r>
            <w:r w:rsidRPr="00096C8C">
              <w:rPr>
                <w:rFonts w:ascii="Cambria Math" w:hAnsi="Cambria Math" w:cs="Cambria Math"/>
                <w:sz w:val="16"/>
                <w:szCs w:val="16"/>
              </w:rPr>
              <w:t>₁</w:t>
            </w:r>
            <w:r w:rsidRPr="00096C8C">
              <w:rPr>
                <w:rFonts w:ascii="Times New Roman" w:hAnsi="Times New Roman" w:cs="Times New Roman"/>
                <w:sz w:val="16"/>
                <w:szCs w:val="16"/>
              </w:rPr>
              <w:t>)</w:t>
            </w: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tc>
        <w:tc>
          <w:tcPr>
            <w:tcW w:w="1210" w:type="dxa"/>
            <w:vMerge w:val="restart"/>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lastRenderedPageBreak/>
              <w:t xml:space="preserve">Budaya organisasi mewakili sebuah persepsi yang sama dari para anggota organisasi. </w:t>
            </w: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Robbins (dialih bahasakan oleh Benyamin Molan, 2014)</w:t>
            </w: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lastRenderedPageBreak/>
              <w:t>1. Inovasi dan</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berani mengambil risiko</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Dukungan dan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suasana kerja terhadap kreatifitas.</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Pertimbangan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anggota organisasi dalam mengambil risiko.</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Penghargaan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terhadap aspirasi anggota organisasi.</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 dukungan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dan suasana kerja terhadap kreatifitas.</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Besarnya</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pertimbangan anggota dalam mengambil risiko.</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penghargaan terhadap aspirasi nggota organisasi.</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1-3</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Perhatian</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terhadap hal-</w:t>
            </w:r>
            <w:r w:rsidRPr="00096C8C">
              <w:rPr>
                <w:rFonts w:ascii="Times New Roman" w:hAnsi="Times New Roman" w:cs="Times New Roman"/>
                <w:sz w:val="16"/>
                <w:szCs w:val="16"/>
              </w:rPr>
              <w:lastRenderedPageBreak/>
              <w:t>hal detail</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lastRenderedPageBreak/>
              <w:t>1. Ketelitian dalam</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 xml:space="preserve">Melakukan </w:t>
            </w:r>
            <w:r w:rsidRPr="00096C8C">
              <w:rPr>
                <w:rFonts w:ascii="Times New Roman" w:hAnsi="Times New Roman" w:cs="Times New Roman"/>
                <w:sz w:val="16"/>
                <w:szCs w:val="16"/>
              </w:rPr>
              <w:lastRenderedPageBreak/>
              <w:t>pekerjaan.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Evaluasi hasil</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kerja.</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lastRenderedPageBreak/>
              <w:t>1. Tingkat ketelitian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 xml:space="preserve">dalam melakukan </w:t>
            </w:r>
            <w:r w:rsidRPr="00096C8C">
              <w:rPr>
                <w:rFonts w:ascii="Times New Roman" w:hAnsi="Times New Roman" w:cs="Times New Roman"/>
                <w:sz w:val="16"/>
                <w:szCs w:val="16"/>
              </w:rPr>
              <w:lastRenderedPageBreak/>
              <w:t>pekerjaan.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 evaluasi</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hasil kerja.</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lastRenderedPageBreak/>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4-5</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Orientasi hasil</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Pencapaian target.</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Dukungan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organisasi dalam bentuk fasilitas kerja.</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pencapaian target.</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 dukungan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organisasi dalam bentuk fasilitas kerja.</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6-7</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Orientasi</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Orang</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Perhatian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organisasi terhadap kenyamanan kerja.</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Perhatian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terhadap keperluan pribadi.</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 perhatian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organisasi terhadap kenyamanan kerja.</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 perhatian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terhadap keperluan pribadi.</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8-9</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Orientasi tim</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Kerjasama yang</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terjadi antara anggota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Toleransi antara</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anggota organisasi.</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kerjasama yang terjadi antara anggota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 toleransi</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antara anggota organisasi.</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10-11</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 xml:space="preserve">6. Keagresifan </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Iklim bersaing</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dalam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Kemauan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karyawan untuk meningkatkan kemampuan diri.</w:t>
            </w:r>
          </w:p>
          <w:p w:rsidR="00F628BC" w:rsidRPr="00096C8C" w:rsidRDefault="00F628BC" w:rsidP="00C03547">
            <w:pPr>
              <w:rPr>
                <w:rFonts w:ascii="Times New Roman" w:hAnsi="Times New Roman" w:cs="Times New Roman"/>
                <w:sz w:val="16"/>
                <w:szCs w:val="16"/>
              </w:rPr>
            </w:pP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 iklim</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bersaing dalam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 kemauan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karyawan untuk meningkatkan kemampuan diri.</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12-13</w:t>
            </w:r>
          </w:p>
        </w:tc>
      </w:tr>
      <w:tr w:rsidR="00F628BC" w:rsidRPr="00096C8C" w:rsidTr="00C03547">
        <w:tc>
          <w:tcPr>
            <w:tcW w:w="988" w:type="dxa"/>
            <w:vMerge/>
            <w:tcBorders>
              <w:bottom w:val="single" w:sz="4" w:space="0" w:color="auto"/>
            </w:tcBorders>
          </w:tcPr>
          <w:p w:rsidR="00F628BC" w:rsidRPr="00096C8C" w:rsidRDefault="00F628BC" w:rsidP="00C03547">
            <w:pPr>
              <w:jc w:val="center"/>
              <w:rPr>
                <w:rFonts w:ascii="Times New Roman" w:hAnsi="Times New Roman" w:cs="Times New Roman"/>
                <w:sz w:val="16"/>
                <w:szCs w:val="16"/>
              </w:rPr>
            </w:pPr>
          </w:p>
        </w:tc>
        <w:tc>
          <w:tcPr>
            <w:tcW w:w="1210" w:type="dxa"/>
            <w:vMerge/>
            <w:tcBorders>
              <w:bottom w:val="single" w:sz="4" w:space="0" w:color="auto"/>
            </w:tcBorders>
          </w:tcPr>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 xml:space="preserve">7. Stabilitas </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Kemantapan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mempertahankan status quo.</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kemantapan mempertahankan status quo.</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14</w:t>
            </w:r>
          </w:p>
        </w:tc>
      </w:tr>
      <w:tr w:rsidR="00F628BC" w:rsidRPr="00096C8C" w:rsidTr="00C03547">
        <w:tc>
          <w:tcPr>
            <w:tcW w:w="988" w:type="dxa"/>
            <w:vMerge w:val="restart"/>
            <w:tcBorders>
              <w:top w:val="single" w:sz="4" w:space="0" w:color="auto"/>
              <w:left w:val="single" w:sz="4" w:space="0" w:color="auto"/>
              <w:bottom w:val="single" w:sz="4" w:space="0" w:color="auto"/>
              <w:right w:val="single" w:sz="4" w:space="0" w:color="auto"/>
            </w:tcBorders>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Peran Kepemimpinan</w:t>
            </w:r>
          </w:p>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(X</w:t>
            </w:r>
            <w:r w:rsidRPr="00096C8C">
              <w:rPr>
                <w:rFonts w:ascii="Cambria Math" w:hAnsi="Cambria Math" w:cs="Cambria Math"/>
                <w:sz w:val="16"/>
                <w:szCs w:val="16"/>
              </w:rPr>
              <w:t>₂</w:t>
            </w:r>
            <w:r w:rsidRPr="00096C8C">
              <w:rPr>
                <w:rFonts w:ascii="Times New Roman" w:hAnsi="Times New Roman" w:cs="Times New Roman"/>
                <w:sz w:val="16"/>
                <w:szCs w:val="16"/>
              </w:rPr>
              <w:t>)</w:t>
            </w: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tc>
        <w:tc>
          <w:tcPr>
            <w:tcW w:w="1210" w:type="dxa"/>
            <w:vMerge w:val="restart"/>
            <w:tcBorders>
              <w:left w:val="single" w:sz="4" w:space="0" w:color="auto"/>
              <w:bottom w:val="single" w:sz="4" w:space="0" w:color="auto"/>
            </w:tcBorders>
          </w:tcPr>
          <w:p w:rsidR="00F628BC" w:rsidRPr="00096C8C" w:rsidRDefault="00F628BC" w:rsidP="00C03547">
            <w:pPr>
              <w:autoSpaceDE w:val="0"/>
              <w:autoSpaceDN w:val="0"/>
              <w:adjustRightInd w:val="0"/>
              <w:rPr>
                <w:rFonts w:ascii="Times New Roman" w:hAnsi="Times New Roman" w:cs="Times New Roman"/>
                <w:sz w:val="16"/>
                <w:szCs w:val="16"/>
              </w:rPr>
            </w:pPr>
            <w:r w:rsidRPr="00096C8C">
              <w:rPr>
                <w:rFonts w:ascii="Times New Roman" w:hAnsi="Times New Roman" w:cs="Times New Roman"/>
                <w:sz w:val="16"/>
                <w:szCs w:val="16"/>
              </w:rPr>
              <w:lastRenderedPageBreak/>
              <w:t>Kepemimpin merupakan kemampuan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Untuk mempengaruhi kelompok menuju pencapaian sasaran</w:t>
            </w: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Robbins (alih bahasa oleh Benyamin Molan, 2014)</w:t>
            </w: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p w:rsidR="00F628BC" w:rsidRPr="00096C8C" w:rsidRDefault="00F628BC" w:rsidP="00C03547">
            <w:pPr>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lastRenderedPageBreak/>
              <w:t>1. Pengarahan</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Pengarahan yang</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diberikan pimpinan jelas dan dapat dimengerti.</w:t>
            </w:r>
          </w:p>
          <w:p w:rsidR="00F628BC" w:rsidRPr="00096C8C" w:rsidRDefault="00F628BC" w:rsidP="00C03547">
            <w:pPr>
              <w:tabs>
                <w:tab w:val="left" w:pos="2190"/>
              </w:tabs>
              <w:rPr>
                <w:rFonts w:ascii="Times New Roman" w:hAnsi="Times New Roman" w:cs="Times New Roman"/>
                <w:sz w:val="16"/>
                <w:szCs w:val="16"/>
              </w:rPr>
            </w:pPr>
            <w:r w:rsidRPr="00096C8C">
              <w:rPr>
                <w:rFonts w:ascii="Times New Roman" w:hAnsi="Times New Roman" w:cs="Times New Roman"/>
                <w:sz w:val="16"/>
                <w:szCs w:val="16"/>
              </w:rPr>
              <w:t>2. Pemahaman</w:t>
            </w:r>
          </w:p>
          <w:p w:rsidR="00F628BC" w:rsidRPr="00096C8C" w:rsidRDefault="00F628BC" w:rsidP="00C03547">
            <w:pPr>
              <w:tabs>
                <w:tab w:val="left" w:pos="2190"/>
              </w:tabs>
              <w:ind w:left="168"/>
              <w:rPr>
                <w:rFonts w:ascii="Times New Roman" w:hAnsi="Times New Roman" w:cs="Times New Roman"/>
                <w:sz w:val="16"/>
                <w:szCs w:val="16"/>
              </w:rPr>
            </w:pPr>
            <w:r w:rsidRPr="00096C8C">
              <w:rPr>
                <w:rFonts w:ascii="Times New Roman" w:hAnsi="Times New Roman" w:cs="Times New Roman"/>
                <w:sz w:val="16"/>
                <w:szCs w:val="16"/>
              </w:rPr>
              <w:t>karyawan terhadap instruksi atau perintah yang diberikan pimpinan.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Pekerjaan yang</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dikerjakan sesuai dengan instruksi dan arahan dari pimpinan.</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pengarahan yang diberikan pimpinan jelas dan dapat dimengerti.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pemahaman karyawan terhadap instruksi atau perintah yang diberikan pimpinan.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Tingkat pekerjaan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yang dikerjakan sesuai dengan instruksi.</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15-20</w:t>
            </w:r>
          </w:p>
        </w:tc>
      </w:tr>
      <w:tr w:rsidR="00F628BC" w:rsidRPr="00096C8C" w:rsidTr="00C03547">
        <w:tc>
          <w:tcPr>
            <w:tcW w:w="988" w:type="dxa"/>
            <w:vMerge/>
            <w:tcBorders>
              <w:top w:val="single" w:sz="4" w:space="0" w:color="auto"/>
              <w:left w:val="single" w:sz="4" w:space="0" w:color="auto"/>
              <w:bottom w:val="single" w:sz="4" w:space="0" w:color="auto"/>
              <w:right w:val="single" w:sz="4" w:space="0" w:color="auto"/>
            </w:tcBorders>
          </w:tcPr>
          <w:p w:rsidR="00F628BC" w:rsidRPr="00096C8C" w:rsidRDefault="00F628BC" w:rsidP="00C03547">
            <w:pPr>
              <w:jc w:val="center"/>
              <w:rPr>
                <w:rFonts w:ascii="Times New Roman" w:hAnsi="Times New Roman" w:cs="Times New Roman"/>
                <w:sz w:val="16"/>
                <w:szCs w:val="16"/>
              </w:rPr>
            </w:pPr>
          </w:p>
        </w:tc>
        <w:tc>
          <w:tcPr>
            <w:tcW w:w="1210" w:type="dxa"/>
            <w:vMerge/>
            <w:tcBorders>
              <w:left w:val="single" w:sz="4" w:space="0" w:color="auto"/>
              <w:bottom w:val="single" w:sz="4" w:space="0" w:color="auto"/>
            </w:tcBorders>
          </w:tcPr>
          <w:p w:rsidR="00F628BC" w:rsidRPr="00096C8C" w:rsidRDefault="00F628BC" w:rsidP="00C03547">
            <w:pPr>
              <w:autoSpaceDE w:val="0"/>
              <w:autoSpaceDN w:val="0"/>
              <w:adjustRightInd w:val="0"/>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Komunikasi</w:t>
            </w:r>
          </w:p>
        </w:tc>
        <w:tc>
          <w:tcPr>
            <w:tcW w:w="1552" w:type="dxa"/>
            <w:tcBorders>
              <w:bottom w:val="single" w:sz="4" w:space="0" w:color="auto"/>
            </w:tcBorders>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Kemampuan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menciptakan komunikasi yang baik antara karyawan dengan pimpinan.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Kerjasama yang</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tercipta antara pimpinan dengan karyawan berjalan dengan baik.</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komunikasi yang baik antara karyawan dengan pimpinan.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kerjasama yang tercipta antara pimpinan dengan karyawan berjalan dengan baik.</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21-23</w:t>
            </w:r>
          </w:p>
        </w:tc>
      </w:tr>
      <w:tr w:rsidR="00F628BC" w:rsidRPr="00096C8C" w:rsidTr="00C03547">
        <w:tc>
          <w:tcPr>
            <w:tcW w:w="988" w:type="dxa"/>
            <w:vMerge/>
            <w:tcBorders>
              <w:top w:val="single" w:sz="4" w:space="0" w:color="auto"/>
              <w:left w:val="single" w:sz="4" w:space="0" w:color="auto"/>
              <w:bottom w:val="single" w:sz="4" w:space="0" w:color="auto"/>
              <w:right w:val="single" w:sz="4" w:space="0" w:color="auto"/>
            </w:tcBorders>
          </w:tcPr>
          <w:p w:rsidR="00F628BC" w:rsidRPr="00096C8C" w:rsidRDefault="00F628BC" w:rsidP="00C03547">
            <w:pPr>
              <w:jc w:val="center"/>
              <w:rPr>
                <w:rFonts w:ascii="Times New Roman" w:hAnsi="Times New Roman" w:cs="Times New Roman"/>
                <w:sz w:val="16"/>
                <w:szCs w:val="16"/>
              </w:rPr>
            </w:pPr>
          </w:p>
        </w:tc>
        <w:tc>
          <w:tcPr>
            <w:tcW w:w="1210" w:type="dxa"/>
            <w:vMerge/>
            <w:tcBorders>
              <w:left w:val="single" w:sz="4" w:space="0" w:color="auto"/>
              <w:bottom w:val="single" w:sz="4" w:space="0" w:color="auto"/>
            </w:tcBorders>
          </w:tcPr>
          <w:p w:rsidR="00F628BC" w:rsidRPr="00096C8C" w:rsidRDefault="00F628BC" w:rsidP="00C03547">
            <w:pPr>
              <w:autoSpaceDE w:val="0"/>
              <w:autoSpaceDN w:val="0"/>
              <w:adjustRightInd w:val="0"/>
              <w:rPr>
                <w:rFonts w:ascii="Times New Roman" w:hAnsi="Times New Roman" w:cs="Times New Roman"/>
                <w:sz w:val="16"/>
                <w:szCs w:val="16"/>
              </w:rPr>
            </w:pPr>
          </w:p>
        </w:tc>
        <w:tc>
          <w:tcPr>
            <w:tcW w:w="1320" w:type="dxa"/>
            <w:tcBorders>
              <w:bottom w:val="single" w:sz="4" w:space="0" w:color="auto"/>
            </w:tcBorders>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Pengambilan</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keputusan</w:t>
            </w:r>
          </w:p>
        </w:tc>
        <w:tc>
          <w:tcPr>
            <w:tcW w:w="1552" w:type="dxa"/>
            <w:tcBorders>
              <w:top w:val="single" w:sz="4" w:space="0" w:color="auto"/>
            </w:tcBorders>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Pengambil</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 xml:space="preserve">keputusan dilakukan dengan melihat situasi </w:t>
            </w:r>
            <w:r w:rsidRPr="00096C8C">
              <w:rPr>
                <w:rFonts w:ascii="Times New Roman" w:hAnsi="Times New Roman" w:cs="Times New Roman"/>
                <w:sz w:val="16"/>
                <w:szCs w:val="16"/>
              </w:rPr>
              <w:lastRenderedPageBreak/>
              <w:t>dan kondisi pada saat itu.</w:t>
            </w:r>
          </w:p>
        </w:tc>
        <w:tc>
          <w:tcPr>
            <w:tcW w:w="1559" w:type="dxa"/>
          </w:tcPr>
          <w:p w:rsidR="00F628BC" w:rsidRPr="00096C8C" w:rsidRDefault="00F628BC" w:rsidP="00C03547">
            <w:pPr>
              <w:tabs>
                <w:tab w:val="left" w:pos="2190"/>
              </w:tabs>
              <w:rPr>
                <w:rFonts w:ascii="Times New Roman" w:hAnsi="Times New Roman" w:cs="Times New Roman"/>
                <w:sz w:val="16"/>
                <w:szCs w:val="16"/>
              </w:rPr>
            </w:pPr>
            <w:r w:rsidRPr="00096C8C">
              <w:rPr>
                <w:rFonts w:ascii="Times New Roman" w:hAnsi="Times New Roman" w:cs="Times New Roman"/>
                <w:sz w:val="16"/>
                <w:szCs w:val="16"/>
              </w:rPr>
              <w:lastRenderedPageBreak/>
              <w:t>1. Tingkat</w:t>
            </w:r>
          </w:p>
          <w:p w:rsidR="00F628BC" w:rsidRPr="00096C8C" w:rsidRDefault="00F628BC" w:rsidP="00C03547">
            <w:pPr>
              <w:tabs>
                <w:tab w:val="left" w:pos="2190"/>
              </w:tabs>
              <w:ind w:left="175"/>
              <w:rPr>
                <w:rFonts w:ascii="Times New Roman" w:hAnsi="Times New Roman" w:cs="Times New Roman"/>
                <w:sz w:val="16"/>
                <w:szCs w:val="16"/>
              </w:rPr>
            </w:pPr>
            <w:r w:rsidRPr="00096C8C">
              <w:rPr>
                <w:rFonts w:ascii="Times New Roman" w:hAnsi="Times New Roman" w:cs="Times New Roman"/>
                <w:sz w:val="16"/>
                <w:szCs w:val="16"/>
              </w:rPr>
              <w:t xml:space="preserve">pengambil keputusan dilakukan dengan </w:t>
            </w:r>
            <w:r w:rsidRPr="00096C8C">
              <w:rPr>
                <w:rFonts w:ascii="Times New Roman" w:hAnsi="Times New Roman" w:cs="Times New Roman"/>
                <w:sz w:val="16"/>
                <w:szCs w:val="16"/>
              </w:rPr>
              <w:lastRenderedPageBreak/>
              <w:t>mellihat situasi dan kondisi pada saat itu.</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lastRenderedPageBreak/>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24</w:t>
            </w:r>
          </w:p>
        </w:tc>
      </w:tr>
      <w:tr w:rsidR="00F628BC" w:rsidRPr="00096C8C" w:rsidTr="00C03547">
        <w:tc>
          <w:tcPr>
            <w:tcW w:w="988" w:type="dxa"/>
            <w:vMerge/>
            <w:tcBorders>
              <w:top w:val="single" w:sz="4" w:space="0" w:color="auto"/>
              <w:left w:val="single" w:sz="4" w:space="0" w:color="auto"/>
              <w:bottom w:val="single" w:sz="4" w:space="0" w:color="auto"/>
              <w:right w:val="single" w:sz="4" w:space="0" w:color="auto"/>
            </w:tcBorders>
          </w:tcPr>
          <w:p w:rsidR="00F628BC" w:rsidRPr="00096C8C" w:rsidRDefault="00F628BC" w:rsidP="00C03547">
            <w:pPr>
              <w:jc w:val="center"/>
              <w:rPr>
                <w:rFonts w:ascii="Times New Roman" w:hAnsi="Times New Roman" w:cs="Times New Roman"/>
                <w:sz w:val="16"/>
                <w:szCs w:val="16"/>
              </w:rPr>
            </w:pPr>
          </w:p>
        </w:tc>
        <w:tc>
          <w:tcPr>
            <w:tcW w:w="1210" w:type="dxa"/>
            <w:vMerge/>
            <w:tcBorders>
              <w:left w:val="single" w:sz="4" w:space="0" w:color="auto"/>
              <w:bottom w:val="single" w:sz="4" w:space="0" w:color="auto"/>
            </w:tcBorders>
          </w:tcPr>
          <w:p w:rsidR="00F628BC" w:rsidRPr="00096C8C" w:rsidRDefault="00F628BC" w:rsidP="00C03547">
            <w:pPr>
              <w:autoSpaceDE w:val="0"/>
              <w:autoSpaceDN w:val="0"/>
              <w:adjustRightInd w:val="0"/>
              <w:rPr>
                <w:rFonts w:ascii="Times New Roman" w:hAnsi="Times New Roman" w:cs="Times New Roman"/>
                <w:sz w:val="16"/>
                <w:szCs w:val="16"/>
              </w:rPr>
            </w:pPr>
          </w:p>
        </w:tc>
        <w:tc>
          <w:tcPr>
            <w:tcW w:w="1320" w:type="dxa"/>
            <w:tcBorders>
              <w:top w:val="single" w:sz="4" w:space="0" w:color="auto"/>
            </w:tcBorders>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Memotivasi</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karyawan</w:t>
            </w:r>
          </w:p>
        </w:tc>
        <w:tc>
          <w:tcPr>
            <w:tcW w:w="1552" w:type="dxa"/>
          </w:tcPr>
          <w:p w:rsidR="00F628BC" w:rsidRPr="00096C8C" w:rsidRDefault="00F628BC" w:rsidP="00C03547">
            <w:pPr>
              <w:tabs>
                <w:tab w:val="left" w:pos="2190"/>
              </w:tabs>
              <w:rPr>
                <w:rFonts w:ascii="Times New Roman" w:hAnsi="Times New Roman" w:cs="Times New Roman"/>
                <w:sz w:val="16"/>
                <w:szCs w:val="16"/>
              </w:rPr>
            </w:pPr>
            <w:r w:rsidRPr="00096C8C">
              <w:rPr>
                <w:rFonts w:ascii="Times New Roman" w:hAnsi="Times New Roman" w:cs="Times New Roman"/>
                <w:sz w:val="16"/>
                <w:szCs w:val="16"/>
              </w:rPr>
              <w:t>1. Memberikan</w:t>
            </w:r>
          </w:p>
          <w:p w:rsidR="00F628BC" w:rsidRPr="00096C8C" w:rsidRDefault="00F628BC" w:rsidP="00C03547">
            <w:pPr>
              <w:tabs>
                <w:tab w:val="left" w:pos="2190"/>
              </w:tabs>
              <w:ind w:left="168"/>
              <w:rPr>
                <w:rFonts w:ascii="Times New Roman" w:hAnsi="Times New Roman" w:cs="Times New Roman"/>
                <w:sz w:val="16"/>
                <w:szCs w:val="16"/>
              </w:rPr>
            </w:pPr>
            <w:r w:rsidRPr="00096C8C">
              <w:rPr>
                <w:rFonts w:ascii="Times New Roman" w:hAnsi="Times New Roman" w:cs="Times New Roman"/>
                <w:sz w:val="16"/>
                <w:szCs w:val="16"/>
              </w:rPr>
              <w:t>motivasi atau semangat kepada setiap karyawan harus objektif.</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Pimpinan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memahami kebutuhan karyawan.</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 motivasi</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atau semangat kepada setiap karyawan.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 pimpinan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memahami kebutuhan karyawan.</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25-27</w:t>
            </w:r>
          </w:p>
        </w:tc>
      </w:tr>
      <w:tr w:rsidR="00F628BC" w:rsidRPr="00096C8C" w:rsidTr="00C03547">
        <w:tc>
          <w:tcPr>
            <w:tcW w:w="988" w:type="dxa"/>
            <w:vMerge w:val="restart"/>
            <w:tcBorders>
              <w:top w:val="single" w:sz="4" w:space="0" w:color="auto"/>
            </w:tcBorders>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Komitmen</w:t>
            </w:r>
          </w:p>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(Y)</w:t>
            </w: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p w:rsidR="00F628BC" w:rsidRPr="00096C8C" w:rsidRDefault="00F628BC" w:rsidP="00C03547">
            <w:pPr>
              <w:jc w:val="center"/>
              <w:rPr>
                <w:rFonts w:ascii="Times New Roman" w:hAnsi="Times New Roman" w:cs="Times New Roman"/>
                <w:sz w:val="16"/>
                <w:szCs w:val="16"/>
              </w:rPr>
            </w:pPr>
          </w:p>
        </w:tc>
        <w:tc>
          <w:tcPr>
            <w:tcW w:w="1210" w:type="dxa"/>
            <w:vMerge w:val="restart"/>
            <w:tcBorders>
              <w:top w:val="single" w:sz="4" w:space="0" w:color="auto"/>
            </w:tcBorders>
          </w:tcPr>
          <w:p w:rsidR="00F628BC" w:rsidRPr="00096C8C" w:rsidRDefault="00F628BC" w:rsidP="00C03547">
            <w:pPr>
              <w:autoSpaceDE w:val="0"/>
              <w:autoSpaceDN w:val="0"/>
              <w:adjustRightInd w:val="0"/>
              <w:rPr>
                <w:rFonts w:ascii="Times New Roman" w:hAnsi="Times New Roman" w:cs="Times New Roman"/>
                <w:sz w:val="16"/>
                <w:szCs w:val="16"/>
              </w:rPr>
            </w:pPr>
            <w:r w:rsidRPr="00096C8C">
              <w:rPr>
                <w:rFonts w:ascii="Times New Roman" w:hAnsi="Times New Roman" w:cs="Times New Roman"/>
                <w:sz w:val="16"/>
                <w:szCs w:val="16"/>
              </w:rPr>
              <w:t>Refleksi ikatan emosional terhadap organisasi, pengakuan tentang harga yang harus dibayar bila meninggalkan organisasi dan tanggung jawab moral yang melekat.</w:t>
            </w: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r w:rsidRPr="00096C8C">
              <w:rPr>
                <w:rFonts w:ascii="Times New Roman" w:hAnsi="Times New Roman" w:cs="Times New Roman"/>
                <w:sz w:val="16"/>
                <w:szCs w:val="16"/>
              </w:rPr>
              <w:t>Allen &amp; meyer (alih bahasa oleh Benyamin Molan, 2013)</w:t>
            </w: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p w:rsidR="00F628BC" w:rsidRPr="00096C8C" w:rsidRDefault="00F628BC" w:rsidP="00C03547">
            <w:pPr>
              <w:autoSpaceDE w:val="0"/>
              <w:autoSpaceDN w:val="0"/>
              <w:adjustRightInd w:val="0"/>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Komitmen</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afektif</w:t>
            </w:r>
          </w:p>
          <w:p w:rsidR="00F628BC" w:rsidRPr="00096C8C" w:rsidRDefault="00F628BC" w:rsidP="00C03547">
            <w:pPr>
              <w:rPr>
                <w:rFonts w:ascii="Times New Roman" w:hAnsi="Times New Roman" w:cs="Times New Roman"/>
                <w:sz w:val="16"/>
                <w:szCs w:val="16"/>
              </w:rPr>
            </w:pP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Penilaian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terhadap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Keterikatan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terhadap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w:t>
            </w:r>
            <w:r w:rsidRPr="00096C8C">
              <w:rPr>
                <w:rFonts w:ascii="Times New Roman" w:hAnsi="Times New Roman" w:cs="Times New Roman"/>
                <w:i/>
                <w:sz w:val="16"/>
                <w:szCs w:val="16"/>
              </w:rPr>
              <w:t xml:space="preserve">. </w:t>
            </w:r>
            <w:r w:rsidRPr="00096C8C">
              <w:rPr>
                <w:rFonts w:ascii="Times New Roman" w:hAnsi="Times New Roman" w:cs="Times New Roman"/>
                <w:sz w:val="16"/>
                <w:szCs w:val="16"/>
              </w:rPr>
              <w:t>Adanya rasa</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memiliki.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Penerimaan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terhadap nilai-nilai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Kesediaan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melakukan pekerjaan sesuai dengan visi atau misi.</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 penilaian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terhadap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Besarnya</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keterikatan terhadap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Besarnya rasa</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memiliki.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Tingkat kesadaran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terhadap nilai-nilai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penerimaan melakukan pekerjaan.</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28-30</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autoSpaceDE w:val="0"/>
              <w:autoSpaceDN w:val="0"/>
              <w:adjustRightInd w:val="0"/>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Komitmen</w:t>
            </w:r>
          </w:p>
          <w:p w:rsidR="00F628BC" w:rsidRPr="00096C8C" w:rsidRDefault="00F628BC" w:rsidP="00C03547">
            <w:pPr>
              <w:ind w:left="212"/>
              <w:rPr>
                <w:rFonts w:ascii="Times New Roman" w:hAnsi="Times New Roman" w:cs="Times New Roman"/>
                <w:sz w:val="16"/>
                <w:szCs w:val="16"/>
              </w:rPr>
            </w:pPr>
            <w:r w:rsidRPr="00096C8C">
              <w:rPr>
                <w:rFonts w:ascii="Times New Roman" w:hAnsi="Times New Roman" w:cs="Times New Roman"/>
                <w:sz w:val="16"/>
                <w:szCs w:val="16"/>
              </w:rPr>
              <w:t>kelanjutan</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Kesediaan</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melakukan tugas dalam mencapai tujuan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Totalitas.</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Terbuka terhadap</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kritik &amp; saran.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Semangat kerja.</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Keinginan untuk</w:t>
            </w:r>
          </w:p>
          <w:p w:rsidR="00F628BC" w:rsidRPr="00096C8C" w:rsidRDefault="00F628BC" w:rsidP="00C03547">
            <w:pPr>
              <w:ind w:left="168"/>
              <w:rPr>
                <w:rFonts w:ascii="Times New Roman" w:hAnsi="Times New Roman" w:cs="Times New Roman"/>
                <w:sz w:val="16"/>
                <w:szCs w:val="16"/>
              </w:rPr>
            </w:pPr>
            <w:r w:rsidRPr="00096C8C">
              <w:rPr>
                <w:rFonts w:ascii="Times New Roman" w:hAnsi="Times New Roman" w:cs="Times New Roman"/>
                <w:sz w:val="16"/>
                <w:szCs w:val="16"/>
              </w:rPr>
              <w:t>bekerja keras.</w:t>
            </w:r>
          </w:p>
          <w:p w:rsidR="00F628BC" w:rsidRPr="00096C8C" w:rsidRDefault="00F628BC" w:rsidP="00C03547">
            <w:pPr>
              <w:rPr>
                <w:rFonts w:ascii="Times New Roman" w:hAnsi="Times New Roman" w:cs="Times New Roman"/>
                <w:sz w:val="16"/>
                <w:szCs w:val="16"/>
              </w:rPr>
            </w:pP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penerimaan tugas dalam mencapai tujuan organisasi.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pengorbanan.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penerimaan terhadap kritik &amp; saran.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Tingkat kekuatan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semangat kerja.</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Tingkat usaha</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untuk bekerja keras.</w:t>
            </w:r>
          </w:p>
        </w:tc>
        <w:tc>
          <w:tcPr>
            <w:tcW w:w="850"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Interval</w:t>
            </w: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31-35</w:t>
            </w:r>
          </w:p>
        </w:tc>
      </w:tr>
      <w:tr w:rsidR="00F628BC" w:rsidRPr="00096C8C" w:rsidTr="00C03547">
        <w:tc>
          <w:tcPr>
            <w:tcW w:w="988" w:type="dxa"/>
            <w:vMerge/>
          </w:tcPr>
          <w:p w:rsidR="00F628BC" w:rsidRPr="00096C8C" w:rsidRDefault="00F628BC" w:rsidP="00C03547">
            <w:pPr>
              <w:jc w:val="center"/>
              <w:rPr>
                <w:rFonts w:ascii="Times New Roman" w:hAnsi="Times New Roman" w:cs="Times New Roman"/>
                <w:sz w:val="16"/>
                <w:szCs w:val="16"/>
              </w:rPr>
            </w:pPr>
          </w:p>
        </w:tc>
        <w:tc>
          <w:tcPr>
            <w:tcW w:w="1210" w:type="dxa"/>
            <w:vMerge/>
          </w:tcPr>
          <w:p w:rsidR="00F628BC" w:rsidRPr="00096C8C" w:rsidRDefault="00F628BC" w:rsidP="00C03547">
            <w:pPr>
              <w:autoSpaceDE w:val="0"/>
              <w:autoSpaceDN w:val="0"/>
              <w:adjustRightInd w:val="0"/>
              <w:rPr>
                <w:rFonts w:ascii="Times New Roman" w:hAnsi="Times New Roman" w:cs="Times New Roman"/>
                <w:sz w:val="16"/>
                <w:szCs w:val="16"/>
              </w:rPr>
            </w:pPr>
          </w:p>
        </w:tc>
        <w:tc>
          <w:tcPr>
            <w:tcW w:w="1320"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Komitmen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Normatif</w:t>
            </w:r>
          </w:p>
        </w:tc>
        <w:tc>
          <w:tcPr>
            <w:tcW w:w="1552"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Ikatan emosional.</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Jaminan.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Kompensasi.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Prestasi kerja.</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Loyalitas.</w:t>
            </w:r>
          </w:p>
        </w:tc>
        <w:tc>
          <w:tcPr>
            <w:tcW w:w="1559" w:type="dxa"/>
          </w:tcPr>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1. Tingkat kekuatan</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hubungan.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2.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keamanan.</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3. Tingkat</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Kesesuaian kompensasi.</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4. Tingkat prestasi</w:t>
            </w:r>
          </w:p>
          <w:p w:rsidR="00F628BC" w:rsidRPr="00096C8C" w:rsidRDefault="00F628BC" w:rsidP="00C03547">
            <w:pPr>
              <w:ind w:left="175"/>
              <w:rPr>
                <w:rFonts w:ascii="Times New Roman" w:hAnsi="Times New Roman" w:cs="Times New Roman"/>
                <w:sz w:val="16"/>
                <w:szCs w:val="16"/>
              </w:rPr>
            </w:pPr>
            <w:r w:rsidRPr="00096C8C">
              <w:rPr>
                <w:rFonts w:ascii="Times New Roman" w:hAnsi="Times New Roman" w:cs="Times New Roman"/>
                <w:sz w:val="16"/>
                <w:szCs w:val="16"/>
              </w:rPr>
              <w:t>kerja.</w:t>
            </w:r>
          </w:p>
          <w:p w:rsidR="00F628BC" w:rsidRPr="00096C8C" w:rsidRDefault="00F628BC" w:rsidP="00C03547">
            <w:pPr>
              <w:rPr>
                <w:rFonts w:ascii="Times New Roman" w:hAnsi="Times New Roman" w:cs="Times New Roman"/>
                <w:sz w:val="16"/>
                <w:szCs w:val="16"/>
              </w:rPr>
            </w:pPr>
            <w:r w:rsidRPr="00096C8C">
              <w:rPr>
                <w:rFonts w:ascii="Times New Roman" w:hAnsi="Times New Roman" w:cs="Times New Roman"/>
                <w:sz w:val="16"/>
                <w:szCs w:val="16"/>
              </w:rPr>
              <w:t>5. Tingkat kesetiaan.</w:t>
            </w:r>
          </w:p>
        </w:tc>
        <w:tc>
          <w:tcPr>
            <w:tcW w:w="850" w:type="dxa"/>
          </w:tcPr>
          <w:p w:rsidR="00F628BC" w:rsidRPr="00096C8C" w:rsidRDefault="00F628BC" w:rsidP="00C03547">
            <w:pPr>
              <w:jc w:val="center"/>
              <w:rPr>
                <w:rFonts w:ascii="Times New Roman" w:hAnsi="Times New Roman" w:cs="Times New Roman"/>
                <w:sz w:val="16"/>
                <w:szCs w:val="16"/>
              </w:rPr>
            </w:pPr>
          </w:p>
        </w:tc>
        <w:tc>
          <w:tcPr>
            <w:tcW w:w="549" w:type="dxa"/>
          </w:tcPr>
          <w:p w:rsidR="00F628BC" w:rsidRPr="00096C8C" w:rsidRDefault="00F628BC" w:rsidP="00C03547">
            <w:pPr>
              <w:jc w:val="center"/>
              <w:rPr>
                <w:rFonts w:ascii="Times New Roman" w:hAnsi="Times New Roman" w:cs="Times New Roman"/>
                <w:sz w:val="16"/>
                <w:szCs w:val="16"/>
              </w:rPr>
            </w:pPr>
            <w:r w:rsidRPr="00096C8C">
              <w:rPr>
                <w:rFonts w:ascii="Times New Roman" w:hAnsi="Times New Roman" w:cs="Times New Roman"/>
                <w:sz w:val="16"/>
                <w:szCs w:val="16"/>
              </w:rPr>
              <w:t>36-39</w:t>
            </w:r>
          </w:p>
        </w:tc>
      </w:tr>
    </w:tbl>
    <w:p w:rsidR="00F628BC" w:rsidRPr="0056019D" w:rsidRDefault="00F628BC" w:rsidP="00F628BC">
      <w:pPr>
        <w:spacing w:after="0" w:line="480" w:lineRule="auto"/>
        <w:rPr>
          <w:rFonts w:ascii="Times New Roman" w:hAnsi="Times New Roman" w:cs="Times New Roman"/>
          <w:sz w:val="24"/>
          <w:szCs w:val="24"/>
        </w:rPr>
      </w:pPr>
    </w:p>
    <w:p w:rsidR="00F628BC" w:rsidRPr="0056019D" w:rsidRDefault="00F628BC" w:rsidP="00F628BC">
      <w:pPr>
        <w:spacing w:after="0" w:line="480" w:lineRule="auto"/>
        <w:outlineLvl w:val="0"/>
        <w:rPr>
          <w:rFonts w:ascii="Times New Roman" w:hAnsi="Times New Roman" w:cs="Times New Roman"/>
          <w:b/>
          <w:sz w:val="24"/>
          <w:szCs w:val="24"/>
        </w:rPr>
      </w:pPr>
      <w:r w:rsidRPr="0056019D">
        <w:rPr>
          <w:rFonts w:ascii="Times New Roman" w:hAnsi="Times New Roman" w:cs="Times New Roman"/>
          <w:b/>
          <w:sz w:val="24"/>
          <w:szCs w:val="24"/>
        </w:rPr>
        <w:t>3.3 Populasi dan Sampel</w:t>
      </w:r>
    </w:p>
    <w:p w:rsidR="00F628BC" w:rsidRPr="005E1EAC" w:rsidRDefault="00F628BC" w:rsidP="00F628BC">
      <w:pPr>
        <w:autoSpaceDE w:val="0"/>
        <w:autoSpaceDN w:val="0"/>
        <w:adjustRightInd w:val="0"/>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Populasi merupakan seluruh karakteristik yang menjadi objek penelitian, dimana karakteristik tersebut berkaitan dengan seluruh kelompok orang, peristiwa, atau benda yang menjadi pusat perhatian bagi peneliti. Sementara itu, sampel adalah bagian dari populasi yang dipercaya dapat mewakili krakteristik </w:t>
      </w:r>
      <w:r w:rsidRPr="0056019D">
        <w:rPr>
          <w:rFonts w:ascii="Times New Roman" w:hAnsi="Times New Roman" w:cs="Times New Roman"/>
          <w:sz w:val="24"/>
          <w:szCs w:val="24"/>
        </w:rPr>
        <w:lastRenderedPageBreak/>
        <w:t>populasi secara keseluruhan (Sarjono &amp; Julianita, 2011, p.21). Berdasarkan Sarjono &amp; Julianita (2011, p.22) peneliti tidak perlu menggunakan sampel jika elemen populasi terlalu heterogen ataupun jumlah populasinya relatif sedikit (kurang dari 100) karena penghitungan sampel dengan jumlah populasi yang kurang dari 100 akan menghasilkan jumlah sampel yang sangat sedikit. Jumlah sampel yang terlalu sedikit dikhawatirkan akan membuat hasil penelitian menjadi kurang akurat sehingga disarankan untuk mengambil seluruh anggota populasi sebagai sampel. Memperhatikan hal tersebut diatas, karena jumlah populasi yang penulis teliti kurang dari 100 yaitu sebanyak 60</w:t>
      </w:r>
      <w:r>
        <w:rPr>
          <w:rFonts w:ascii="Times New Roman" w:hAnsi="Times New Roman" w:cs="Times New Roman"/>
          <w:sz w:val="24"/>
          <w:szCs w:val="24"/>
        </w:rPr>
        <w:t xml:space="preserve"> orang karyawan pada tingkat operasional dalam organisasi</w:t>
      </w:r>
      <w:r w:rsidRPr="0056019D">
        <w:rPr>
          <w:rFonts w:ascii="Times New Roman" w:hAnsi="Times New Roman" w:cs="Times New Roman"/>
          <w:sz w:val="24"/>
          <w:szCs w:val="24"/>
        </w:rPr>
        <w:t xml:space="preserve"> maka penulis mengambil seluruh populasi untuk dijadikan sampel.</w:t>
      </w:r>
    </w:p>
    <w:p w:rsidR="00F628BC" w:rsidRPr="0056019D" w:rsidRDefault="00F628BC" w:rsidP="00F628BC">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3.4 Teknik Pengumpulan Data Penelitian</w:t>
      </w:r>
    </w:p>
    <w:p w:rsidR="00F628BC" w:rsidRDefault="00F628BC" w:rsidP="00F628BC">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Ada dua hal penting yang harus diperhatikan peneliti dalam penelitiannya untuk menghasilkan kualitas data penelitian yang baik untuk kualitas instrumen penelitian dan kualitas pengumpulan data. Instrumen penelitian berkenaan dengan validitas dan reliabilitas, sedangkan pengumpulan data berkenaan dengan ketetapan cara-cara yang digunakan untuk mengumpulkan data.</w:t>
      </w:r>
      <w:r>
        <w:rPr>
          <w:rFonts w:ascii="Times New Roman" w:hAnsi="Times New Roman" w:cs="Times New Roman"/>
          <w:sz w:val="24"/>
          <w:szCs w:val="24"/>
        </w:rPr>
        <w:t xml:space="preserve"> Dalam menyelesaikan laporan </w:t>
      </w:r>
      <w:r w:rsidRPr="007D517D">
        <w:rPr>
          <w:rFonts w:ascii="Times New Roman" w:hAnsi="Times New Roman" w:cs="Times New Roman"/>
          <w:sz w:val="24"/>
          <w:szCs w:val="24"/>
        </w:rPr>
        <w:t>ini, penulis mengumpulkan data-data yang diperluka</w:t>
      </w:r>
      <w:r>
        <w:rPr>
          <w:rFonts w:ascii="Times New Roman" w:hAnsi="Times New Roman" w:cs="Times New Roman"/>
          <w:sz w:val="24"/>
          <w:szCs w:val="24"/>
        </w:rPr>
        <w:t xml:space="preserve">n dengan menggunakan dua teknik </w:t>
      </w:r>
      <w:r w:rsidRPr="007D517D">
        <w:rPr>
          <w:rFonts w:ascii="Times New Roman" w:hAnsi="Times New Roman" w:cs="Times New Roman"/>
          <w:sz w:val="24"/>
          <w:szCs w:val="24"/>
        </w:rPr>
        <w:t>yaitu sebagai berikut:</w:t>
      </w:r>
    </w:p>
    <w:p w:rsidR="00F628BC" w:rsidRPr="00A142F9" w:rsidRDefault="00F628BC" w:rsidP="00F628BC">
      <w:pPr>
        <w:pStyle w:val="ListParagraph"/>
        <w:numPr>
          <w:ilvl w:val="0"/>
          <w:numId w:val="37"/>
        </w:numPr>
        <w:spacing w:after="0" w:line="480" w:lineRule="auto"/>
        <w:ind w:left="426"/>
        <w:jc w:val="both"/>
        <w:outlineLvl w:val="0"/>
        <w:rPr>
          <w:rFonts w:ascii="Times New Roman" w:hAnsi="Times New Roman" w:cs="Times New Roman"/>
          <w:sz w:val="24"/>
          <w:szCs w:val="24"/>
        </w:rPr>
      </w:pPr>
      <w:r w:rsidRPr="00A142F9">
        <w:rPr>
          <w:rFonts w:ascii="Times New Roman" w:hAnsi="Times New Roman" w:cs="Times New Roman"/>
          <w:sz w:val="24"/>
          <w:szCs w:val="24"/>
        </w:rPr>
        <w:t>Penelitian Kepustakaan (</w:t>
      </w:r>
      <w:r w:rsidRPr="00A142F9">
        <w:rPr>
          <w:rFonts w:ascii="Times New Roman" w:hAnsi="Times New Roman" w:cs="Times New Roman"/>
          <w:i/>
          <w:sz w:val="24"/>
          <w:szCs w:val="24"/>
        </w:rPr>
        <w:t>library research</w:t>
      </w:r>
      <w:r w:rsidRPr="00A142F9">
        <w:rPr>
          <w:rFonts w:ascii="Times New Roman" w:hAnsi="Times New Roman" w:cs="Times New Roman"/>
          <w:sz w:val="24"/>
          <w:szCs w:val="24"/>
        </w:rPr>
        <w:t>)</w:t>
      </w:r>
    </w:p>
    <w:p w:rsidR="00F628BC" w:rsidRDefault="00F628BC" w:rsidP="00F628BC">
      <w:pPr>
        <w:spacing w:after="0" w:line="480" w:lineRule="auto"/>
        <w:ind w:firstLine="720"/>
        <w:jc w:val="both"/>
        <w:outlineLvl w:val="0"/>
        <w:rPr>
          <w:rFonts w:ascii="Times New Roman" w:hAnsi="Times New Roman" w:cs="Times New Roman"/>
          <w:sz w:val="24"/>
          <w:szCs w:val="24"/>
        </w:rPr>
      </w:pPr>
      <w:r w:rsidRPr="007D517D">
        <w:rPr>
          <w:rFonts w:ascii="Times New Roman" w:hAnsi="Times New Roman" w:cs="Times New Roman"/>
          <w:sz w:val="24"/>
          <w:szCs w:val="24"/>
        </w:rPr>
        <w:t>Penel</w:t>
      </w:r>
      <w:r>
        <w:rPr>
          <w:rFonts w:ascii="Times New Roman" w:hAnsi="Times New Roman" w:cs="Times New Roman"/>
          <w:sz w:val="24"/>
          <w:szCs w:val="24"/>
        </w:rPr>
        <w:t>itian k</w:t>
      </w:r>
      <w:r w:rsidRPr="007D517D">
        <w:rPr>
          <w:rFonts w:ascii="Times New Roman" w:hAnsi="Times New Roman" w:cs="Times New Roman"/>
          <w:sz w:val="24"/>
          <w:szCs w:val="24"/>
        </w:rPr>
        <w:t>epustakaan merupakan metode pengump</w:t>
      </w:r>
      <w:r>
        <w:rPr>
          <w:rFonts w:ascii="Times New Roman" w:hAnsi="Times New Roman" w:cs="Times New Roman"/>
          <w:sz w:val="24"/>
          <w:szCs w:val="24"/>
        </w:rPr>
        <w:t>ulan data berdasarkan</w:t>
      </w:r>
    </w:p>
    <w:p w:rsidR="00F628BC" w:rsidRDefault="00F628BC" w:rsidP="00F628BC">
      <w:pPr>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buku-buku, jurnal, internet </w:t>
      </w:r>
      <w:r w:rsidRPr="007D517D">
        <w:rPr>
          <w:rFonts w:ascii="Times New Roman" w:hAnsi="Times New Roman" w:cs="Times New Roman"/>
          <w:sz w:val="24"/>
          <w:szCs w:val="24"/>
        </w:rPr>
        <w:t>yang ber</w:t>
      </w:r>
      <w:r>
        <w:rPr>
          <w:rFonts w:ascii="Times New Roman" w:hAnsi="Times New Roman" w:cs="Times New Roman"/>
          <w:sz w:val="24"/>
          <w:szCs w:val="24"/>
        </w:rPr>
        <w:t>kaitan dengan judul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r w:rsidRPr="007D517D">
        <w:rPr>
          <w:rFonts w:ascii="Times New Roman" w:hAnsi="Times New Roman" w:cs="Times New Roman"/>
          <w:sz w:val="24"/>
          <w:szCs w:val="24"/>
        </w:rPr>
        <w:t>ini dan sumber data tertulis lainnya yang ada di perusahaan</w:t>
      </w:r>
      <w:r>
        <w:rPr>
          <w:rFonts w:ascii="Times New Roman" w:hAnsi="Times New Roman" w:cs="Times New Roman"/>
          <w:sz w:val="24"/>
          <w:szCs w:val="24"/>
        </w:rPr>
        <w:t xml:space="preserve"> seperti struktur organisasi dan deskripsi pekerjaan karyawan.</w:t>
      </w:r>
    </w:p>
    <w:p w:rsidR="00F628BC" w:rsidRPr="007568B9" w:rsidRDefault="00F628BC" w:rsidP="00F628BC">
      <w:pPr>
        <w:pStyle w:val="ListParagraph"/>
        <w:numPr>
          <w:ilvl w:val="0"/>
          <w:numId w:val="37"/>
        </w:numPr>
        <w:spacing w:after="0" w:line="480" w:lineRule="auto"/>
        <w:ind w:left="426"/>
        <w:jc w:val="both"/>
        <w:outlineLvl w:val="0"/>
        <w:rPr>
          <w:rFonts w:ascii="Times New Roman" w:hAnsi="Times New Roman" w:cs="Times New Roman"/>
          <w:sz w:val="24"/>
          <w:szCs w:val="24"/>
        </w:rPr>
      </w:pPr>
      <w:r w:rsidRPr="007568B9">
        <w:rPr>
          <w:rFonts w:ascii="Times New Roman" w:hAnsi="Times New Roman" w:cs="Times New Roman"/>
          <w:sz w:val="24"/>
          <w:szCs w:val="24"/>
        </w:rPr>
        <w:t>Penelitian Lapangan (</w:t>
      </w:r>
      <w:r w:rsidRPr="007568B9">
        <w:rPr>
          <w:rFonts w:ascii="Times New Roman" w:hAnsi="Times New Roman" w:cs="Times New Roman"/>
          <w:i/>
          <w:sz w:val="24"/>
          <w:szCs w:val="24"/>
        </w:rPr>
        <w:t>field research</w:t>
      </w:r>
      <w:r w:rsidRPr="007568B9">
        <w:rPr>
          <w:rFonts w:ascii="Times New Roman" w:hAnsi="Times New Roman" w:cs="Times New Roman"/>
          <w:sz w:val="24"/>
          <w:szCs w:val="24"/>
        </w:rPr>
        <w:t>)</w:t>
      </w:r>
    </w:p>
    <w:p w:rsidR="00F628BC" w:rsidRDefault="00F628BC" w:rsidP="00F628BC">
      <w:pPr>
        <w:spacing w:after="0" w:line="480" w:lineRule="auto"/>
        <w:ind w:firstLine="720"/>
        <w:jc w:val="both"/>
        <w:outlineLvl w:val="0"/>
        <w:rPr>
          <w:rFonts w:ascii="Times New Roman" w:hAnsi="Times New Roman" w:cs="Times New Roman"/>
          <w:sz w:val="24"/>
          <w:szCs w:val="24"/>
        </w:rPr>
      </w:pPr>
      <w:r w:rsidRPr="007D517D">
        <w:rPr>
          <w:rFonts w:ascii="Times New Roman" w:hAnsi="Times New Roman" w:cs="Times New Roman"/>
          <w:sz w:val="24"/>
          <w:szCs w:val="24"/>
        </w:rPr>
        <w:t>Penelitian Lapangan merupakan p</w:t>
      </w:r>
      <w:r>
        <w:rPr>
          <w:rFonts w:ascii="Times New Roman" w:hAnsi="Times New Roman" w:cs="Times New Roman"/>
          <w:sz w:val="24"/>
          <w:szCs w:val="24"/>
        </w:rPr>
        <w:t>enelitian yang dilakukan dengan</w:t>
      </w:r>
    </w:p>
    <w:p w:rsidR="00F628BC" w:rsidRDefault="00F628BC" w:rsidP="00F628BC">
      <w:pPr>
        <w:spacing w:after="0" w:line="480" w:lineRule="auto"/>
        <w:ind w:left="426"/>
        <w:jc w:val="both"/>
        <w:outlineLvl w:val="0"/>
        <w:rPr>
          <w:rFonts w:ascii="Times New Roman" w:hAnsi="Times New Roman" w:cs="Times New Roman"/>
          <w:sz w:val="24"/>
          <w:szCs w:val="24"/>
        </w:rPr>
      </w:pPr>
      <w:r w:rsidRPr="007D517D">
        <w:rPr>
          <w:rFonts w:ascii="Times New Roman" w:hAnsi="Times New Roman" w:cs="Times New Roman"/>
          <w:sz w:val="24"/>
          <w:szCs w:val="24"/>
        </w:rPr>
        <w:t>mengumpulkan data dan informasi yang diperoleh langsung dari responden dan mengamati secara langsung</w:t>
      </w:r>
      <w:r>
        <w:rPr>
          <w:rFonts w:ascii="Times New Roman" w:hAnsi="Times New Roman" w:cs="Times New Roman"/>
          <w:sz w:val="24"/>
          <w:szCs w:val="24"/>
        </w:rPr>
        <w:t xml:space="preserve">. </w:t>
      </w:r>
      <w:r w:rsidRPr="007D517D">
        <w:rPr>
          <w:rFonts w:ascii="Times New Roman" w:hAnsi="Times New Roman" w:cs="Times New Roman"/>
          <w:sz w:val="24"/>
          <w:szCs w:val="24"/>
        </w:rPr>
        <w:t>Pengumpulan data dan informasi dilakukan dengan cara sebagai berikut:</w:t>
      </w:r>
    </w:p>
    <w:p w:rsidR="00F628BC" w:rsidRPr="00F23570" w:rsidRDefault="00F628BC" w:rsidP="00F628BC">
      <w:pPr>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a. </w:t>
      </w:r>
      <w:r w:rsidRPr="00F23570">
        <w:rPr>
          <w:rFonts w:ascii="Times New Roman" w:hAnsi="Times New Roman" w:cs="Times New Roman"/>
          <w:sz w:val="24"/>
          <w:szCs w:val="24"/>
        </w:rPr>
        <w:t>Observasi</w:t>
      </w:r>
    </w:p>
    <w:p w:rsidR="00F628BC" w:rsidRDefault="00F628BC" w:rsidP="00F628BC">
      <w:pPr>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Dalam hal ini penulis mengamati bagaimana </w:t>
      </w:r>
      <w:r w:rsidRPr="00566054">
        <w:rPr>
          <w:rFonts w:ascii="Times New Roman" w:hAnsi="Times New Roman" w:cs="Times New Roman"/>
          <w:sz w:val="24"/>
          <w:szCs w:val="24"/>
        </w:rPr>
        <w:t>kegiatan kary</w:t>
      </w:r>
      <w:r>
        <w:rPr>
          <w:rFonts w:ascii="Times New Roman" w:hAnsi="Times New Roman" w:cs="Times New Roman"/>
          <w:sz w:val="24"/>
          <w:szCs w:val="24"/>
        </w:rPr>
        <w:t>awan dalam memberikan pelayanan kepada konsumen di Mujigae Resto Bandung, mulai dari saat menyapa konsumen yang datang ke resto, menyiapkan meja untuk konsumen, memberikan makanan dan minuman sesuai dengan pesanan konsumen, memberikan struk pembayaran pada konsumen dan memberikan ucapan terima kasih pada konsumen.</w:t>
      </w:r>
    </w:p>
    <w:p w:rsidR="00F628BC" w:rsidRDefault="00F628BC" w:rsidP="00F628BC">
      <w:pPr>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b. </w:t>
      </w:r>
      <w:r w:rsidRPr="00F23570">
        <w:rPr>
          <w:rFonts w:ascii="Times New Roman" w:hAnsi="Times New Roman" w:cs="Times New Roman"/>
          <w:sz w:val="24"/>
          <w:szCs w:val="24"/>
        </w:rPr>
        <w:t>Wawancara</w:t>
      </w:r>
    </w:p>
    <w:p w:rsidR="00F628BC" w:rsidRDefault="00F628BC" w:rsidP="00F628BC">
      <w:pPr>
        <w:spacing w:after="0" w:line="480" w:lineRule="auto"/>
        <w:ind w:left="426" w:firstLine="294"/>
        <w:jc w:val="both"/>
        <w:outlineLvl w:val="0"/>
        <w:rPr>
          <w:rFonts w:ascii="Times New Roman" w:hAnsi="Times New Roman" w:cs="Times New Roman"/>
          <w:sz w:val="24"/>
          <w:szCs w:val="24"/>
        </w:rPr>
      </w:pPr>
      <w:r w:rsidRPr="00ED1762">
        <w:rPr>
          <w:rFonts w:ascii="Times New Roman" w:hAnsi="Times New Roman" w:cs="Times New Roman"/>
          <w:sz w:val="24"/>
          <w:szCs w:val="24"/>
        </w:rPr>
        <w:t>Dalam hal ini penulis memberikan sejumlah pertanyaan kepada karyawan</w:t>
      </w:r>
      <w:r>
        <w:rPr>
          <w:rFonts w:ascii="Times New Roman" w:hAnsi="Times New Roman" w:cs="Times New Roman"/>
          <w:sz w:val="24"/>
          <w:szCs w:val="24"/>
        </w:rPr>
        <w:t xml:space="preserve"> pada tingkatan operasional sebanyak 10 orang yang menyangkut tentang bagaimana budaya organisasi, bagaimana peran kepemimpinan dan bagaimana karyawan tersebut membuktikan komitmennya pada Mujigae Resto Bandung.</w:t>
      </w:r>
    </w:p>
    <w:p w:rsidR="00F628BC" w:rsidRDefault="00F628BC" w:rsidP="00F628BC">
      <w:pPr>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 xml:space="preserve">c. </w:t>
      </w:r>
      <w:r w:rsidRPr="00F23570">
        <w:rPr>
          <w:rFonts w:ascii="Times New Roman" w:hAnsi="Times New Roman" w:cs="Times New Roman"/>
          <w:sz w:val="24"/>
          <w:szCs w:val="24"/>
        </w:rPr>
        <w:t>Kuesioner</w:t>
      </w:r>
    </w:p>
    <w:p w:rsidR="00F628BC" w:rsidRPr="004C49DA" w:rsidRDefault="00F628BC" w:rsidP="00F628BC">
      <w:pPr>
        <w:spacing w:line="480" w:lineRule="auto"/>
        <w:ind w:left="426" w:firstLine="294"/>
        <w:jc w:val="both"/>
        <w:outlineLvl w:val="0"/>
        <w:rPr>
          <w:rFonts w:ascii="Times New Roman" w:hAnsi="Times New Roman" w:cs="Times New Roman"/>
          <w:sz w:val="24"/>
          <w:szCs w:val="24"/>
        </w:rPr>
      </w:pPr>
      <w:r>
        <w:rPr>
          <w:rFonts w:ascii="Times New Roman" w:hAnsi="Times New Roman" w:cs="Times New Roman"/>
          <w:sz w:val="24"/>
          <w:szCs w:val="24"/>
        </w:rPr>
        <w:lastRenderedPageBreak/>
        <w:t>Dalam hal ini Penulis menyebarkan kuesioner pada karyawan tingkat operasional sebanyak 60 orang di Mujigae Resto Bandung dan memberikan sejumlah pertanyaan tentang budaya organisasi, peran kepemimpinan dan komitmen karyawan.</w:t>
      </w:r>
    </w:p>
    <w:p w:rsidR="00F628BC" w:rsidRPr="0056019D" w:rsidRDefault="00F628BC" w:rsidP="00F628B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3.5 Pengujian Instrumen Penelitian</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Tahap ini dilakukan untuk melihat seberapa besar keakuratan dan konsistensi dari instumen yang digunakan dalam penelitian ini. Berikut penjelasan selengkapnya.</w:t>
      </w:r>
    </w:p>
    <w:p w:rsidR="00F628BC" w:rsidRPr="0056019D" w:rsidRDefault="00F628BC" w:rsidP="00F628BC">
      <w:pPr>
        <w:spacing w:after="0" w:line="480" w:lineRule="auto"/>
        <w:rPr>
          <w:rFonts w:ascii="Times New Roman" w:hAnsi="Times New Roman" w:cs="Times New Roman"/>
          <w:b/>
          <w:sz w:val="24"/>
          <w:szCs w:val="24"/>
        </w:rPr>
      </w:pPr>
      <w:r w:rsidRPr="0056019D">
        <w:rPr>
          <w:rFonts w:ascii="Times New Roman" w:hAnsi="Times New Roman" w:cs="Times New Roman"/>
          <w:b/>
          <w:sz w:val="24"/>
          <w:szCs w:val="24"/>
        </w:rPr>
        <w:t>3.5.1 Uji Reliabilitas</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Uji reliabilitas adalah alat untuk mengukur suatu kuesioner yang mempunyai indikator dari variabel atau konstruk. Suatu kuesioner dinyatakan reliabel atau handal jika jawaban seseorang terhadap pernyataan adalah konsisten atau stabil dari waktu ke waktu (Imam Ghozali, 2016).</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Uji reliabilitas dapat dilakukan dengan menggunakan bantuan program SPSS, yang akan memberikan fasilitas untuk mengukur reliabilitas dengan uji statistik Cronbanch Alpha (α). Suatu konstruk atau variabel dikatakan reliabel jika memberikan nilai Cronbanch Alpha &gt; 0,05 (Imam Ghozali,2016).</w:t>
      </w:r>
    </w:p>
    <w:p w:rsidR="00F628BC" w:rsidRPr="0056019D" w:rsidRDefault="00F628BC" w:rsidP="00F628BC">
      <w:pPr>
        <w:spacing w:after="0" w:line="480" w:lineRule="auto"/>
        <w:jc w:val="both"/>
        <w:rPr>
          <w:rFonts w:ascii="Times New Roman" w:eastAsiaTheme="minorEastAsia" w:hAnsi="Times New Roman" w:cs="Times New Roman"/>
          <w:bCs/>
          <w:sz w:val="24"/>
          <w:szCs w:val="24"/>
        </w:rPr>
      </w:pPr>
      <m:oMathPara>
        <m:oMath>
          <m:r>
            <w:rPr>
              <w:rFonts w:ascii="Cambria Math" w:hAnsi="Cambria Math" w:cs="Times New Roman"/>
              <w:sz w:val="24"/>
              <w:szCs w:val="24"/>
            </w:rPr>
            <m:t>r=</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 xml:space="preserve">k-1 </m:t>
                  </m:r>
                </m:den>
              </m:f>
            </m:e>
          </m:d>
          <m:d>
            <m:dPr>
              <m:begChr m:val="["/>
              <m:endChr m:val="]"/>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bCs/>
                      <w:i/>
                      <w:sz w:val="24"/>
                      <w:szCs w:val="24"/>
                    </w:rPr>
                  </m:ctrlPr>
                </m:fPr>
                <m:num>
                  <m:r>
                    <w:rPr>
                      <w:rFonts w:ascii="Cambria Math" w:hAnsi="Cambria Math" w:cs="Times New Roman"/>
                      <w:sz w:val="24"/>
                      <w:szCs w:val="24"/>
                    </w:rPr>
                    <m:t>∑</m:t>
                  </m:r>
                  <m:r>
                    <m:rPr>
                      <m:sty m:val="bi"/>
                    </m:rPr>
                    <w:rPr>
                      <w:rFonts w:ascii="Cambria Math" w:hAnsi="Cambria Math" w:cs="Times New Roman"/>
                      <w:sz w:val="24"/>
                      <w:szCs w:val="24"/>
                    </w:rPr>
                    <m:t>σ</m:t>
                  </m:r>
                  <m:sSup>
                    <m:sSupPr>
                      <m:ctrlPr>
                        <w:rPr>
                          <w:rFonts w:ascii="Cambria Math" w:hAnsi="Cambria Math" w:cs="Times New Roman"/>
                          <w:bCs/>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r>
                    <w:rPr>
                      <w:rFonts w:ascii="Cambria Math" w:hAnsi="Cambria Math" w:cs="Times New Roman"/>
                      <w:sz w:val="24"/>
                      <w:szCs w:val="24"/>
                    </w:rPr>
                    <m:t>V</m:t>
                  </m:r>
                  <m:sSup>
                    <m:sSupPr>
                      <m:ctrlPr>
                        <w:rPr>
                          <w:rFonts w:ascii="Cambria Math" w:hAnsi="Cambria Math" w:cs="Times New Roman"/>
                          <w:bCs/>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ctrlPr>
                <w:rPr>
                  <w:rFonts w:ascii="Cambria Math" w:hAnsi="Cambria Math" w:cs="Times New Roman"/>
                  <w:bCs/>
                  <w:i/>
                  <w:sz w:val="24"/>
                  <w:szCs w:val="24"/>
                </w:rPr>
              </m:ctrlPr>
            </m:e>
          </m:d>
        </m:oMath>
      </m:oMathPara>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Dimana:</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r </w:t>
      </w:r>
      <w:r w:rsidRPr="0056019D">
        <w:rPr>
          <w:rFonts w:ascii="Times New Roman" w:hAnsi="Times New Roman" w:cs="Times New Roman"/>
          <w:sz w:val="24"/>
          <w:szCs w:val="24"/>
        </w:rPr>
        <w:tab/>
        <w:t>= reliabilitas instrumen</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k</w:t>
      </w:r>
      <w:r w:rsidRPr="0056019D">
        <w:rPr>
          <w:rFonts w:ascii="Times New Roman" w:hAnsi="Times New Roman" w:cs="Times New Roman"/>
          <w:sz w:val="24"/>
          <w:szCs w:val="24"/>
        </w:rPr>
        <w:tab/>
        <w:t>= banyaknya butir pertanyaan atau banyaknya soal</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w:t>
      </w:r>
      <w:r w:rsidRPr="0056019D">
        <w:rPr>
          <w:rFonts w:ascii="Cambria Math" w:hAnsi="Cambria Math" w:cs="Cambria Math"/>
          <w:sz w:val="24"/>
          <w:szCs w:val="24"/>
        </w:rPr>
        <w:t>𝜎</w:t>
      </w:r>
      <w:r w:rsidRPr="0056019D">
        <w:rPr>
          <w:rFonts w:ascii="Times New Roman" w:hAnsi="Times New Roman" w:cs="Times New Roman"/>
          <w:sz w:val="24"/>
          <w:szCs w:val="24"/>
        </w:rPr>
        <w:t>b²</w:t>
      </w:r>
      <w:r w:rsidRPr="0056019D">
        <w:rPr>
          <w:rFonts w:ascii="Times New Roman" w:hAnsi="Times New Roman" w:cs="Times New Roman"/>
          <w:sz w:val="24"/>
          <w:szCs w:val="24"/>
        </w:rPr>
        <w:tab/>
        <w:t>= jumlah varian butir/item</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Vt²</w:t>
      </w:r>
      <w:r w:rsidRPr="0056019D">
        <w:rPr>
          <w:rFonts w:ascii="Times New Roman" w:hAnsi="Times New Roman" w:cs="Times New Roman"/>
          <w:sz w:val="24"/>
          <w:szCs w:val="24"/>
        </w:rPr>
        <w:tab/>
        <w:t>= varian total</w:t>
      </w:r>
    </w:p>
    <w:p w:rsidR="00F628BC" w:rsidRDefault="00F628BC" w:rsidP="00F628BC">
      <w:pPr>
        <w:autoSpaceDE w:val="0"/>
        <w:autoSpaceDN w:val="0"/>
        <w:adjustRightInd w:val="0"/>
        <w:spacing w:after="0"/>
        <w:jc w:val="center"/>
        <w:rPr>
          <w:rFonts w:ascii="Times New Roman" w:hAnsi="Times New Roman" w:cs="Times New Roman"/>
          <w:b/>
          <w:bCs/>
          <w:i/>
          <w:sz w:val="24"/>
          <w:szCs w:val="24"/>
        </w:rPr>
      </w:pPr>
    </w:p>
    <w:p w:rsidR="00F628BC" w:rsidRPr="0056019D" w:rsidRDefault="00F628BC" w:rsidP="00F628BC">
      <w:pPr>
        <w:autoSpaceDE w:val="0"/>
        <w:autoSpaceDN w:val="0"/>
        <w:adjustRightInd w:val="0"/>
        <w:spacing w:after="0"/>
        <w:jc w:val="center"/>
        <w:rPr>
          <w:rFonts w:ascii="Times New Roman" w:hAnsi="Times New Roman" w:cs="Times New Roman"/>
          <w:b/>
          <w:bCs/>
          <w:i/>
          <w:sz w:val="24"/>
          <w:szCs w:val="24"/>
        </w:rPr>
      </w:pPr>
      <w:r w:rsidRPr="0056019D">
        <w:rPr>
          <w:rFonts w:ascii="Times New Roman" w:hAnsi="Times New Roman" w:cs="Times New Roman"/>
          <w:b/>
          <w:bCs/>
          <w:i/>
          <w:sz w:val="24"/>
          <w:szCs w:val="24"/>
        </w:rPr>
        <w:lastRenderedPageBreak/>
        <w:t>Tabel 3.2</w:t>
      </w:r>
    </w:p>
    <w:p w:rsidR="00F628BC" w:rsidRPr="0056019D" w:rsidRDefault="00F628BC" w:rsidP="00F628BC">
      <w:pPr>
        <w:spacing w:after="0"/>
        <w:jc w:val="center"/>
        <w:rPr>
          <w:rFonts w:ascii="Times New Roman" w:hAnsi="Times New Roman" w:cs="Times New Roman"/>
          <w:b/>
          <w:bCs/>
          <w:i/>
          <w:sz w:val="24"/>
          <w:szCs w:val="24"/>
        </w:rPr>
      </w:pPr>
      <w:r w:rsidRPr="0056019D">
        <w:rPr>
          <w:rFonts w:ascii="Times New Roman" w:hAnsi="Times New Roman" w:cs="Times New Roman"/>
          <w:b/>
          <w:bCs/>
          <w:i/>
          <w:sz w:val="24"/>
          <w:szCs w:val="24"/>
        </w:rPr>
        <w:t>Standar Penilaian Untuk Reliabilitas</w:t>
      </w:r>
    </w:p>
    <w:tbl>
      <w:tblPr>
        <w:tblStyle w:val="TableGrid"/>
        <w:tblW w:w="0" w:type="auto"/>
        <w:jc w:val="center"/>
        <w:tblLook w:val="04A0" w:firstRow="1" w:lastRow="0" w:firstColumn="1" w:lastColumn="0" w:noHBand="0" w:noVBand="1"/>
      </w:tblPr>
      <w:tblGrid>
        <w:gridCol w:w="3119"/>
        <w:gridCol w:w="3273"/>
      </w:tblGrid>
      <w:tr w:rsidR="00F628BC" w:rsidRPr="0056019D" w:rsidTr="00C03547">
        <w:trPr>
          <w:jc w:val="center"/>
        </w:trPr>
        <w:tc>
          <w:tcPr>
            <w:tcW w:w="3119" w:type="dxa"/>
            <w:vAlign w:val="center"/>
          </w:tcPr>
          <w:p w:rsidR="00F628BC" w:rsidRPr="00986091" w:rsidRDefault="00F628BC" w:rsidP="00C03547">
            <w:pPr>
              <w:jc w:val="center"/>
              <w:rPr>
                <w:rFonts w:ascii="Times New Roman" w:hAnsi="Times New Roman" w:cs="Times New Roman"/>
                <w:b/>
                <w:sz w:val="24"/>
                <w:szCs w:val="24"/>
              </w:rPr>
            </w:pPr>
            <w:r w:rsidRPr="00986091">
              <w:rPr>
                <w:rFonts w:ascii="Times New Roman" w:hAnsi="Times New Roman" w:cs="Times New Roman"/>
                <w:b/>
                <w:sz w:val="24"/>
                <w:szCs w:val="24"/>
              </w:rPr>
              <w:t>Karakteristik</w:t>
            </w:r>
          </w:p>
        </w:tc>
        <w:tc>
          <w:tcPr>
            <w:tcW w:w="3273" w:type="dxa"/>
            <w:vAlign w:val="center"/>
          </w:tcPr>
          <w:p w:rsidR="00F628BC" w:rsidRPr="0056019D" w:rsidRDefault="00F628BC" w:rsidP="00C03547">
            <w:pPr>
              <w:jc w:val="center"/>
              <w:rPr>
                <w:rFonts w:ascii="Times New Roman" w:hAnsi="Times New Roman" w:cs="Times New Roman"/>
                <w:sz w:val="24"/>
                <w:szCs w:val="24"/>
              </w:rPr>
            </w:pPr>
            <w:r w:rsidRPr="0056019D">
              <w:rPr>
                <w:rFonts w:ascii="Times New Roman" w:hAnsi="Times New Roman" w:cs="Times New Roman"/>
                <w:b/>
                <w:bCs/>
                <w:iCs/>
                <w:sz w:val="24"/>
                <w:szCs w:val="24"/>
              </w:rPr>
              <w:t>Reliability</w:t>
            </w:r>
          </w:p>
        </w:tc>
      </w:tr>
      <w:tr w:rsidR="00F628BC" w:rsidRPr="0056019D" w:rsidTr="00C03547">
        <w:trPr>
          <w:jc w:val="center"/>
        </w:trPr>
        <w:tc>
          <w:tcPr>
            <w:tcW w:w="3119" w:type="dxa"/>
            <w:vAlign w:val="center"/>
          </w:tcPr>
          <w:p w:rsidR="00F628BC" w:rsidRPr="00DD4F7F" w:rsidRDefault="00F628BC" w:rsidP="00C03547">
            <w:pPr>
              <w:jc w:val="center"/>
              <w:rPr>
                <w:rFonts w:ascii="Times New Roman" w:hAnsi="Times New Roman" w:cs="Times New Roman"/>
                <w:i/>
                <w:sz w:val="24"/>
                <w:szCs w:val="24"/>
              </w:rPr>
            </w:pPr>
            <w:r w:rsidRPr="00DD4F7F">
              <w:rPr>
                <w:rFonts w:ascii="Times New Roman" w:hAnsi="Times New Roman" w:cs="Times New Roman"/>
                <w:i/>
                <w:iCs/>
                <w:sz w:val="24"/>
                <w:szCs w:val="24"/>
              </w:rPr>
              <w:t>Good</w:t>
            </w:r>
          </w:p>
        </w:tc>
        <w:tc>
          <w:tcPr>
            <w:tcW w:w="3273" w:type="dxa"/>
            <w:vAlign w:val="center"/>
          </w:tcPr>
          <w:p w:rsidR="00F628BC" w:rsidRPr="0056019D" w:rsidRDefault="00F628BC" w:rsidP="00C03547">
            <w:pPr>
              <w:jc w:val="center"/>
              <w:rPr>
                <w:rFonts w:ascii="Times New Roman" w:hAnsi="Times New Roman" w:cs="Times New Roman"/>
                <w:sz w:val="24"/>
                <w:szCs w:val="24"/>
              </w:rPr>
            </w:pPr>
            <w:r w:rsidRPr="0056019D">
              <w:rPr>
                <w:rFonts w:ascii="Times New Roman" w:hAnsi="Times New Roman" w:cs="Times New Roman"/>
                <w:sz w:val="24"/>
                <w:szCs w:val="24"/>
              </w:rPr>
              <w:t>0,80</w:t>
            </w:r>
          </w:p>
        </w:tc>
      </w:tr>
      <w:tr w:rsidR="00F628BC" w:rsidRPr="0056019D" w:rsidTr="00C03547">
        <w:trPr>
          <w:jc w:val="center"/>
        </w:trPr>
        <w:tc>
          <w:tcPr>
            <w:tcW w:w="3119" w:type="dxa"/>
            <w:vAlign w:val="center"/>
          </w:tcPr>
          <w:p w:rsidR="00F628BC" w:rsidRPr="00DD4F7F" w:rsidRDefault="00F628BC" w:rsidP="00C03547">
            <w:pPr>
              <w:jc w:val="center"/>
              <w:rPr>
                <w:rFonts w:ascii="Times New Roman" w:hAnsi="Times New Roman" w:cs="Times New Roman"/>
                <w:i/>
                <w:sz w:val="24"/>
                <w:szCs w:val="24"/>
              </w:rPr>
            </w:pPr>
            <w:r w:rsidRPr="00DD4F7F">
              <w:rPr>
                <w:rFonts w:ascii="Times New Roman" w:hAnsi="Times New Roman" w:cs="Times New Roman"/>
                <w:i/>
                <w:iCs/>
                <w:sz w:val="24"/>
                <w:szCs w:val="24"/>
              </w:rPr>
              <w:t>Acceptable</w:t>
            </w:r>
          </w:p>
        </w:tc>
        <w:tc>
          <w:tcPr>
            <w:tcW w:w="3273" w:type="dxa"/>
            <w:vAlign w:val="center"/>
          </w:tcPr>
          <w:p w:rsidR="00F628BC" w:rsidRPr="0056019D" w:rsidRDefault="00F628BC" w:rsidP="00C03547">
            <w:pPr>
              <w:jc w:val="center"/>
              <w:rPr>
                <w:rFonts w:ascii="Times New Roman" w:hAnsi="Times New Roman" w:cs="Times New Roman"/>
                <w:sz w:val="24"/>
                <w:szCs w:val="24"/>
              </w:rPr>
            </w:pPr>
            <w:r w:rsidRPr="0056019D">
              <w:rPr>
                <w:rFonts w:ascii="Times New Roman" w:hAnsi="Times New Roman" w:cs="Times New Roman"/>
                <w:sz w:val="24"/>
                <w:szCs w:val="24"/>
              </w:rPr>
              <w:t>0,70</w:t>
            </w:r>
          </w:p>
        </w:tc>
      </w:tr>
      <w:tr w:rsidR="00F628BC" w:rsidRPr="0056019D" w:rsidTr="00C03547">
        <w:trPr>
          <w:jc w:val="center"/>
        </w:trPr>
        <w:tc>
          <w:tcPr>
            <w:tcW w:w="3119" w:type="dxa"/>
            <w:vAlign w:val="center"/>
          </w:tcPr>
          <w:p w:rsidR="00F628BC" w:rsidRPr="00DD4F7F" w:rsidRDefault="00F628BC" w:rsidP="00C03547">
            <w:pPr>
              <w:jc w:val="center"/>
              <w:rPr>
                <w:rFonts w:ascii="Times New Roman" w:hAnsi="Times New Roman" w:cs="Times New Roman"/>
                <w:i/>
                <w:sz w:val="24"/>
                <w:szCs w:val="24"/>
              </w:rPr>
            </w:pPr>
            <w:r w:rsidRPr="00DD4F7F">
              <w:rPr>
                <w:rFonts w:ascii="Times New Roman" w:hAnsi="Times New Roman" w:cs="Times New Roman"/>
                <w:i/>
                <w:iCs/>
                <w:sz w:val="24"/>
                <w:szCs w:val="24"/>
              </w:rPr>
              <w:t>Marginal</w:t>
            </w:r>
          </w:p>
        </w:tc>
        <w:tc>
          <w:tcPr>
            <w:tcW w:w="3273" w:type="dxa"/>
            <w:vAlign w:val="center"/>
          </w:tcPr>
          <w:p w:rsidR="00F628BC" w:rsidRPr="0056019D" w:rsidRDefault="00F628BC" w:rsidP="00C03547">
            <w:pPr>
              <w:jc w:val="center"/>
              <w:rPr>
                <w:rFonts w:ascii="Times New Roman" w:hAnsi="Times New Roman" w:cs="Times New Roman"/>
                <w:sz w:val="24"/>
                <w:szCs w:val="24"/>
              </w:rPr>
            </w:pPr>
            <w:r w:rsidRPr="0056019D">
              <w:rPr>
                <w:rFonts w:ascii="Times New Roman" w:hAnsi="Times New Roman" w:cs="Times New Roman"/>
                <w:sz w:val="24"/>
                <w:szCs w:val="24"/>
              </w:rPr>
              <w:t>0,60</w:t>
            </w:r>
          </w:p>
        </w:tc>
      </w:tr>
      <w:tr w:rsidR="00F628BC" w:rsidRPr="0056019D" w:rsidTr="00C03547">
        <w:trPr>
          <w:jc w:val="center"/>
        </w:trPr>
        <w:tc>
          <w:tcPr>
            <w:tcW w:w="3119" w:type="dxa"/>
            <w:vAlign w:val="center"/>
          </w:tcPr>
          <w:p w:rsidR="00F628BC" w:rsidRPr="00DD4F7F" w:rsidRDefault="00F628BC" w:rsidP="00C03547">
            <w:pPr>
              <w:jc w:val="center"/>
              <w:rPr>
                <w:rFonts w:ascii="Times New Roman" w:hAnsi="Times New Roman" w:cs="Times New Roman"/>
                <w:i/>
                <w:sz w:val="24"/>
                <w:szCs w:val="24"/>
              </w:rPr>
            </w:pPr>
            <w:r w:rsidRPr="00DD4F7F">
              <w:rPr>
                <w:rFonts w:ascii="Times New Roman" w:hAnsi="Times New Roman" w:cs="Times New Roman"/>
                <w:i/>
                <w:iCs/>
                <w:sz w:val="24"/>
                <w:szCs w:val="24"/>
              </w:rPr>
              <w:t>Poor</w:t>
            </w:r>
          </w:p>
        </w:tc>
        <w:tc>
          <w:tcPr>
            <w:tcW w:w="3273" w:type="dxa"/>
            <w:vAlign w:val="center"/>
          </w:tcPr>
          <w:p w:rsidR="00F628BC" w:rsidRPr="0056019D" w:rsidRDefault="00F628BC" w:rsidP="00C03547">
            <w:pPr>
              <w:jc w:val="center"/>
              <w:rPr>
                <w:rFonts w:ascii="Times New Roman" w:hAnsi="Times New Roman" w:cs="Times New Roman"/>
                <w:sz w:val="24"/>
                <w:szCs w:val="24"/>
              </w:rPr>
            </w:pPr>
            <w:r w:rsidRPr="0056019D">
              <w:rPr>
                <w:rFonts w:ascii="Times New Roman" w:hAnsi="Times New Roman" w:cs="Times New Roman"/>
                <w:sz w:val="24"/>
                <w:szCs w:val="24"/>
              </w:rPr>
              <w:t>0,50</w:t>
            </w:r>
          </w:p>
        </w:tc>
      </w:tr>
    </w:tbl>
    <w:p w:rsidR="00F628BC" w:rsidRPr="0056019D" w:rsidRDefault="00F628BC" w:rsidP="00F628BC">
      <w:pPr>
        <w:spacing w:after="0" w:line="480" w:lineRule="auto"/>
        <w:rPr>
          <w:rFonts w:ascii="Times New Roman" w:hAnsi="Times New Roman" w:cs="Times New Roman"/>
          <w:bCs/>
          <w:sz w:val="24"/>
          <w:szCs w:val="24"/>
        </w:rPr>
      </w:pPr>
      <w:r w:rsidRPr="0056019D">
        <w:rPr>
          <w:rFonts w:ascii="Times New Roman" w:hAnsi="Times New Roman" w:cs="Times New Roman"/>
          <w:bCs/>
          <w:sz w:val="24"/>
          <w:szCs w:val="24"/>
        </w:rPr>
        <w:t>Sumber: Barker et al,</w:t>
      </w:r>
      <w:r>
        <w:rPr>
          <w:rFonts w:ascii="Times New Roman" w:hAnsi="Times New Roman" w:cs="Times New Roman"/>
          <w:bCs/>
          <w:sz w:val="24"/>
          <w:szCs w:val="24"/>
        </w:rPr>
        <w:t xml:space="preserve"> dalam Fauzi (2016</w:t>
      </w:r>
      <w:r w:rsidRPr="0056019D">
        <w:rPr>
          <w:rFonts w:ascii="Times New Roman" w:hAnsi="Times New Roman" w:cs="Times New Roman"/>
          <w:bCs/>
          <w:sz w:val="24"/>
          <w:szCs w:val="24"/>
        </w:rPr>
        <w:t>)</w:t>
      </w:r>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Selain valid instrumen penelitian juga harus andal, keandalan instrumen</w:t>
      </w:r>
    </w:p>
    <w:p w:rsidR="00F628BC" w:rsidRPr="0056019D" w:rsidRDefault="00F628BC" w:rsidP="00F628BC">
      <w:pPr>
        <w:autoSpaceDE w:val="0"/>
        <w:autoSpaceDN w:val="0"/>
        <w:adjustRightInd w:val="0"/>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menjadi indikasi bahwa responden konsisten dalam memberikan tanggapan atas</w:t>
      </w:r>
    </w:p>
    <w:p w:rsidR="00F628BC" w:rsidRPr="0056019D" w:rsidRDefault="00F628BC" w:rsidP="00F628BC">
      <w:pPr>
        <w:autoSpaceDE w:val="0"/>
        <w:autoSpaceDN w:val="0"/>
        <w:adjustRightInd w:val="0"/>
        <w:spacing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pernyataan yang diajukan. Seperti yang dikemukakan Barker </w:t>
      </w:r>
      <w:r w:rsidRPr="0056019D">
        <w:rPr>
          <w:rFonts w:ascii="Times New Roman" w:hAnsi="Times New Roman" w:cs="Times New Roman"/>
          <w:i/>
          <w:iCs/>
          <w:sz w:val="24"/>
          <w:szCs w:val="24"/>
        </w:rPr>
        <w:t xml:space="preserve">et al </w:t>
      </w:r>
      <w:r>
        <w:rPr>
          <w:rFonts w:ascii="Times New Roman" w:hAnsi="Times New Roman" w:cs="Times New Roman"/>
          <w:sz w:val="24"/>
          <w:szCs w:val="24"/>
        </w:rPr>
        <w:t>(dalam Fauzi 2016</w:t>
      </w:r>
      <w:r w:rsidRPr="0056019D">
        <w:rPr>
          <w:rFonts w:ascii="Times New Roman" w:hAnsi="Times New Roman" w:cs="Times New Roman"/>
          <w:sz w:val="24"/>
          <w:szCs w:val="24"/>
        </w:rPr>
        <w:t>)</w:t>
      </w:r>
      <w:r>
        <w:rPr>
          <w:rFonts w:ascii="Times New Roman" w:hAnsi="Times New Roman" w:cs="Times New Roman"/>
          <w:sz w:val="24"/>
          <w:szCs w:val="24"/>
        </w:rPr>
        <w:t xml:space="preserve"> </w:t>
      </w:r>
      <w:r w:rsidRPr="0056019D">
        <w:rPr>
          <w:rFonts w:ascii="Times New Roman" w:hAnsi="Times New Roman" w:cs="Times New Roman"/>
          <w:sz w:val="24"/>
          <w:szCs w:val="24"/>
        </w:rPr>
        <w:t>sekumpulan butir pernyataan yang mengukur variabel dapat diterima jika memilki</w:t>
      </w:r>
      <w:r>
        <w:rPr>
          <w:rFonts w:ascii="Times New Roman" w:hAnsi="Times New Roman" w:cs="Times New Roman"/>
          <w:sz w:val="24"/>
          <w:szCs w:val="24"/>
        </w:rPr>
        <w:t xml:space="preserve"> </w:t>
      </w:r>
      <w:r w:rsidRPr="0056019D">
        <w:rPr>
          <w:rFonts w:ascii="Times New Roman" w:hAnsi="Times New Roman" w:cs="Times New Roman"/>
          <w:sz w:val="24"/>
          <w:szCs w:val="24"/>
        </w:rPr>
        <w:t>koefisien reliabilitas lebih besar atau sama dengan 0,70.</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3.5.2 Uji Validitas</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Uji validitas digunakan untuk mengukur sah atau valid tidaknya suatu</w:t>
      </w:r>
      <w:r>
        <w:rPr>
          <w:rFonts w:ascii="Times New Roman" w:hAnsi="Times New Roman" w:cs="Times New Roman"/>
          <w:sz w:val="24"/>
          <w:szCs w:val="24"/>
        </w:rPr>
        <w:t xml:space="preserve"> </w:t>
      </w:r>
      <w:r w:rsidRPr="0056019D">
        <w:rPr>
          <w:rFonts w:ascii="Times New Roman" w:hAnsi="Times New Roman" w:cs="Times New Roman"/>
          <w:sz w:val="24"/>
          <w:szCs w:val="24"/>
        </w:rPr>
        <w:t>kuesioner. Suatu kuesioner dikatakan valid jika pertanyaan pada kuesioner mampu untuk mengungkapkan sesuatu yang akan diukur oleh kuesioner tersebut (Ghozali, 2016). Untuk mengukur validitas dapat dilakukan dengan melakukan korelasi antar skor butir pertanyaan dengan total skor konstruk atau variabel. Uji validitas dilakukan dengan melakukan korelasi bivariate antara masing – masing skor indikator dengan total skor konstruk. Uji signifikansi dapat juga dilakukan dengan membandingkan nilai r hitung dengan r table untuk degree of freedom (</w:t>
      </w:r>
      <w:r w:rsidRPr="0056019D">
        <w:rPr>
          <w:rFonts w:ascii="Times New Roman" w:hAnsi="Times New Roman" w:cs="Times New Roman"/>
          <w:i/>
          <w:sz w:val="24"/>
          <w:szCs w:val="24"/>
        </w:rPr>
        <w:t>df</w:t>
      </w:r>
      <w:r w:rsidRPr="0056019D">
        <w:rPr>
          <w:rFonts w:ascii="Times New Roman" w:hAnsi="Times New Roman" w:cs="Times New Roman"/>
          <w:sz w:val="24"/>
          <w:szCs w:val="24"/>
        </w:rPr>
        <w:t>) = n – 2 dalam hal ini n adalah jumlah sampel. Sedangkan untuk mengetahui skor masing – masing item pertanyaan valid atau tidak, maka ditetapkan kriteria statistic sebagai berikut :</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Jika r hitung &gt; r tabel dan bernilai positif, maka variabel tersebut valid.</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2. Jika r hitung &lt; r tabel dan bernilai negatif, maka variabel tersebut tidak valid.</w:t>
      </w:r>
    </w:p>
    <w:p w:rsidR="00F628BC" w:rsidRPr="0056019D" w:rsidRDefault="00F628BC" w:rsidP="00F628BC">
      <w:pPr>
        <w:spacing w:after="0" w:line="480" w:lineRule="auto"/>
        <w:jc w:val="both"/>
        <w:rPr>
          <w:rFonts w:ascii="Times New Roman" w:hAnsi="Times New Roman" w:cs="Times New Roman"/>
          <w:sz w:val="24"/>
          <w:szCs w:val="24"/>
        </w:rPr>
      </w:pPr>
    </w:p>
    <w:p w:rsidR="00F628BC" w:rsidRPr="007B56C9" w:rsidRDefault="00F628BC" w:rsidP="00F628BC">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rxy= </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-(∑x)(∑y)</m:t>
              </m:r>
            </m:num>
            <m:den>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m:t>
                          </m:r>
                        </m:e>
                      </m:d>
                    </m:e>
                    <m:sup>
                      <m:r>
                        <w:rPr>
                          <w:rFonts w:ascii="Cambria Math" w:hAnsi="Cambria Math" w:cs="Times New Roman"/>
                          <w:sz w:val="24"/>
                          <w:szCs w:val="24"/>
                        </w:rPr>
                        <m:t>2</m:t>
                      </m:r>
                    </m:sup>
                  </m:sSup>
                  <m:r>
                    <w:rPr>
                      <w:rFonts w:ascii="Cambria Math" w:hAnsi="Cambria Math" w:cs="Times New Roman"/>
                      <w:sz w:val="24"/>
                      <w:szCs w:val="24"/>
                    </w:rPr>
                    <m:t>Xn</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d>
            </m:den>
          </m:f>
        </m:oMath>
      </m:oMathPara>
    </w:p>
    <w:p w:rsidR="00F628BC" w:rsidRPr="0056019D" w:rsidRDefault="00F628BC" w:rsidP="00F628BC">
      <w:pPr>
        <w:spacing w:after="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Arikunto, 2015: 72</w:t>
      </w:r>
    </w:p>
    <w:p w:rsidR="00F628BC" w:rsidRDefault="00F628BC" w:rsidP="00F628BC">
      <w:pPr>
        <w:spacing w:after="0" w:line="360" w:lineRule="auto"/>
        <w:jc w:val="both"/>
        <w:rPr>
          <w:rFonts w:ascii="Times New Roman" w:eastAsiaTheme="minorEastAsia" w:hAnsi="Times New Roman" w:cs="Times New Roman"/>
          <w:sz w:val="24"/>
          <w:szCs w:val="24"/>
        </w:rPr>
      </w:pPr>
    </w:p>
    <w:p w:rsidR="00F628BC" w:rsidRPr="0056019D" w:rsidRDefault="00F628BC" w:rsidP="00F628BC">
      <w:pPr>
        <w:spacing w:after="0" w:line="360" w:lineRule="auto"/>
        <w:jc w:val="both"/>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Dimana :</w:t>
      </w:r>
    </w:p>
    <w:p w:rsidR="00F628BC" w:rsidRPr="0056019D" w:rsidRDefault="00F628BC" w:rsidP="00F628BC">
      <w:pPr>
        <w:spacing w:after="0" w:line="360" w:lineRule="auto"/>
        <w:ind w:left="284"/>
        <w:jc w:val="both"/>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 xml:space="preserve">rxy </w:t>
      </w:r>
      <w:r w:rsidRPr="0056019D">
        <w:rPr>
          <w:rFonts w:ascii="Times New Roman" w:eastAsiaTheme="minorEastAsia" w:hAnsi="Times New Roman" w:cs="Times New Roman"/>
          <w:sz w:val="24"/>
          <w:szCs w:val="24"/>
        </w:rPr>
        <w:tab/>
        <w:t>= koefisien korelasi suatu butir/item</w:t>
      </w:r>
    </w:p>
    <w:p w:rsidR="00F628BC" w:rsidRPr="0056019D" w:rsidRDefault="00F628BC" w:rsidP="00F628BC">
      <w:pPr>
        <w:spacing w:after="0" w:line="360" w:lineRule="auto"/>
        <w:ind w:left="284"/>
        <w:jc w:val="both"/>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 xml:space="preserve">n </w:t>
      </w:r>
      <w:r w:rsidRPr="0056019D">
        <w:rPr>
          <w:rFonts w:ascii="Times New Roman" w:eastAsiaTheme="minorEastAsia" w:hAnsi="Times New Roman" w:cs="Times New Roman"/>
          <w:sz w:val="24"/>
          <w:szCs w:val="24"/>
        </w:rPr>
        <w:tab/>
        <w:t>= jumlah subyek</w:t>
      </w:r>
    </w:p>
    <w:p w:rsidR="00F628BC" w:rsidRPr="0056019D" w:rsidRDefault="00F628BC" w:rsidP="00F628BC">
      <w:pPr>
        <w:spacing w:after="0" w:line="360" w:lineRule="auto"/>
        <w:ind w:left="284"/>
        <w:jc w:val="both"/>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x</w:t>
      </w:r>
      <w:r w:rsidRPr="0056019D">
        <w:rPr>
          <w:rFonts w:ascii="Times New Roman" w:eastAsiaTheme="minorEastAsia" w:hAnsi="Times New Roman" w:cs="Times New Roman"/>
          <w:sz w:val="24"/>
          <w:szCs w:val="24"/>
        </w:rPr>
        <w:tab/>
        <w:t>= skor suatu butir/item</w:t>
      </w:r>
    </w:p>
    <w:p w:rsidR="00F628BC" w:rsidRPr="0056019D" w:rsidRDefault="00F628BC" w:rsidP="00F628BC">
      <w:pPr>
        <w:spacing w:after="0" w:line="360" w:lineRule="auto"/>
        <w:ind w:left="284"/>
        <w:jc w:val="both"/>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y</w:t>
      </w:r>
      <w:r w:rsidRPr="0056019D">
        <w:rPr>
          <w:rFonts w:ascii="Times New Roman" w:eastAsiaTheme="minorEastAsia" w:hAnsi="Times New Roman" w:cs="Times New Roman"/>
          <w:sz w:val="24"/>
          <w:szCs w:val="24"/>
        </w:rPr>
        <w:tab/>
        <w:t>= skor total</w:t>
      </w:r>
    </w:p>
    <w:p w:rsidR="00F628BC" w:rsidRPr="0056019D" w:rsidRDefault="00F628BC" w:rsidP="00F628BC">
      <w:pPr>
        <w:autoSpaceDE w:val="0"/>
        <w:autoSpaceDN w:val="0"/>
        <w:adjustRightInd w:val="0"/>
        <w:spacing w:after="0" w:line="240" w:lineRule="auto"/>
        <w:jc w:val="center"/>
        <w:rPr>
          <w:rFonts w:ascii="Times New Roman" w:hAnsi="Times New Roman" w:cs="Times New Roman"/>
          <w:b/>
          <w:bCs/>
          <w:i/>
          <w:sz w:val="24"/>
          <w:szCs w:val="24"/>
        </w:rPr>
      </w:pPr>
      <w:r w:rsidRPr="0056019D">
        <w:rPr>
          <w:rFonts w:ascii="Times New Roman" w:hAnsi="Times New Roman" w:cs="Times New Roman"/>
          <w:b/>
          <w:bCs/>
          <w:i/>
          <w:sz w:val="24"/>
          <w:szCs w:val="24"/>
        </w:rPr>
        <w:t>Tabel 3.3</w:t>
      </w:r>
    </w:p>
    <w:p w:rsidR="00F628BC" w:rsidRPr="0056019D" w:rsidRDefault="00F628BC" w:rsidP="00F628BC">
      <w:pPr>
        <w:spacing w:after="0" w:line="360" w:lineRule="auto"/>
        <w:jc w:val="center"/>
        <w:rPr>
          <w:rFonts w:ascii="Times New Roman" w:hAnsi="Times New Roman" w:cs="Times New Roman"/>
          <w:b/>
          <w:bCs/>
          <w:i/>
          <w:sz w:val="24"/>
          <w:szCs w:val="24"/>
        </w:rPr>
      </w:pPr>
      <w:r w:rsidRPr="0056019D">
        <w:rPr>
          <w:rFonts w:ascii="Times New Roman" w:hAnsi="Times New Roman" w:cs="Times New Roman"/>
          <w:b/>
          <w:bCs/>
          <w:i/>
          <w:sz w:val="24"/>
          <w:szCs w:val="24"/>
        </w:rPr>
        <w:t>Standar Penilaian Untuk Validitas</w:t>
      </w:r>
    </w:p>
    <w:tbl>
      <w:tblPr>
        <w:tblStyle w:val="TableGrid"/>
        <w:tblW w:w="0" w:type="auto"/>
        <w:jc w:val="center"/>
        <w:tblLook w:val="04A0" w:firstRow="1" w:lastRow="0" w:firstColumn="1" w:lastColumn="0" w:noHBand="0" w:noVBand="1"/>
      </w:tblPr>
      <w:tblGrid>
        <w:gridCol w:w="3598"/>
        <w:gridCol w:w="3375"/>
      </w:tblGrid>
      <w:tr w:rsidR="00F628BC" w:rsidRPr="0056019D" w:rsidTr="00C03547">
        <w:trPr>
          <w:jc w:val="center"/>
        </w:trPr>
        <w:tc>
          <w:tcPr>
            <w:tcW w:w="3598" w:type="dxa"/>
            <w:vAlign w:val="center"/>
          </w:tcPr>
          <w:p w:rsidR="00F628BC" w:rsidRPr="00986091" w:rsidRDefault="00F628BC" w:rsidP="00C03547">
            <w:pPr>
              <w:jc w:val="center"/>
              <w:rPr>
                <w:rFonts w:ascii="Times New Roman" w:eastAsiaTheme="minorEastAsia" w:hAnsi="Times New Roman" w:cs="Times New Roman"/>
                <w:b/>
                <w:sz w:val="24"/>
                <w:szCs w:val="24"/>
              </w:rPr>
            </w:pPr>
            <w:r w:rsidRPr="00986091">
              <w:rPr>
                <w:rFonts w:ascii="Times New Roman" w:eastAsiaTheme="minorEastAsia" w:hAnsi="Times New Roman" w:cs="Times New Roman"/>
                <w:b/>
                <w:sz w:val="24"/>
                <w:szCs w:val="24"/>
              </w:rPr>
              <w:t xml:space="preserve">Karakteristik </w:t>
            </w:r>
          </w:p>
        </w:tc>
        <w:tc>
          <w:tcPr>
            <w:tcW w:w="3375" w:type="dxa"/>
            <w:vAlign w:val="center"/>
          </w:tcPr>
          <w:p w:rsidR="00F628BC" w:rsidRPr="0056019D" w:rsidRDefault="00F628BC" w:rsidP="00C03547">
            <w:pPr>
              <w:jc w:val="center"/>
              <w:rPr>
                <w:rFonts w:ascii="Times New Roman" w:eastAsiaTheme="minorEastAsia" w:hAnsi="Times New Roman" w:cs="Times New Roman"/>
                <w:b/>
                <w:sz w:val="24"/>
                <w:szCs w:val="24"/>
              </w:rPr>
            </w:pPr>
            <w:r w:rsidRPr="0056019D">
              <w:rPr>
                <w:rFonts w:ascii="Times New Roman" w:hAnsi="Times New Roman" w:cs="Times New Roman"/>
                <w:b/>
                <w:bCs/>
                <w:iCs/>
                <w:sz w:val="24"/>
                <w:szCs w:val="24"/>
              </w:rPr>
              <w:t>Validity</w:t>
            </w:r>
          </w:p>
        </w:tc>
      </w:tr>
      <w:tr w:rsidR="00F628BC" w:rsidRPr="0056019D" w:rsidTr="00C03547">
        <w:trPr>
          <w:jc w:val="center"/>
        </w:trPr>
        <w:tc>
          <w:tcPr>
            <w:tcW w:w="3598" w:type="dxa"/>
            <w:vAlign w:val="center"/>
          </w:tcPr>
          <w:p w:rsidR="00F628BC" w:rsidRPr="00FC427A" w:rsidRDefault="00F628BC" w:rsidP="00C03547">
            <w:pPr>
              <w:jc w:val="center"/>
              <w:rPr>
                <w:rFonts w:ascii="Times New Roman" w:eastAsiaTheme="minorEastAsia" w:hAnsi="Times New Roman" w:cs="Times New Roman"/>
                <w:i/>
                <w:sz w:val="24"/>
                <w:szCs w:val="24"/>
              </w:rPr>
            </w:pPr>
            <w:r w:rsidRPr="00FC427A">
              <w:rPr>
                <w:rFonts w:ascii="Times New Roman" w:hAnsi="Times New Roman" w:cs="Times New Roman"/>
                <w:i/>
                <w:iCs/>
                <w:sz w:val="24"/>
                <w:szCs w:val="24"/>
              </w:rPr>
              <w:t>Good</w:t>
            </w:r>
          </w:p>
        </w:tc>
        <w:tc>
          <w:tcPr>
            <w:tcW w:w="3375" w:type="dxa"/>
            <w:vAlign w:val="center"/>
          </w:tcPr>
          <w:p w:rsidR="00F628BC" w:rsidRPr="0056019D" w:rsidRDefault="00F628BC" w:rsidP="00C03547">
            <w:pPr>
              <w:jc w:val="center"/>
              <w:rPr>
                <w:rFonts w:ascii="Times New Roman" w:eastAsiaTheme="minorEastAsia" w:hAnsi="Times New Roman" w:cs="Times New Roman"/>
                <w:sz w:val="24"/>
                <w:szCs w:val="24"/>
              </w:rPr>
            </w:pPr>
            <w:r w:rsidRPr="0056019D">
              <w:rPr>
                <w:rFonts w:ascii="Times New Roman" w:hAnsi="Times New Roman" w:cs="Times New Roman"/>
                <w:sz w:val="24"/>
                <w:szCs w:val="24"/>
              </w:rPr>
              <w:t>0,50</w:t>
            </w:r>
          </w:p>
        </w:tc>
      </w:tr>
      <w:tr w:rsidR="00F628BC" w:rsidRPr="0056019D" w:rsidTr="00C03547">
        <w:trPr>
          <w:jc w:val="center"/>
        </w:trPr>
        <w:tc>
          <w:tcPr>
            <w:tcW w:w="3598" w:type="dxa"/>
            <w:vAlign w:val="center"/>
          </w:tcPr>
          <w:p w:rsidR="00F628BC" w:rsidRPr="00FC427A" w:rsidRDefault="00F628BC" w:rsidP="00C03547">
            <w:pPr>
              <w:jc w:val="center"/>
              <w:rPr>
                <w:rFonts w:ascii="Times New Roman" w:eastAsiaTheme="minorEastAsia" w:hAnsi="Times New Roman" w:cs="Times New Roman"/>
                <w:i/>
                <w:sz w:val="24"/>
                <w:szCs w:val="24"/>
              </w:rPr>
            </w:pPr>
            <w:r w:rsidRPr="00FC427A">
              <w:rPr>
                <w:rFonts w:ascii="Times New Roman" w:hAnsi="Times New Roman" w:cs="Times New Roman"/>
                <w:i/>
                <w:iCs/>
                <w:sz w:val="24"/>
                <w:szCs w:val="24"/>
              </w:rPr>
              <w:t>Acceptable</w:t>
            </w:r>
          </w:p>
        </w:tc>
        <w:tc>
          <w:tcPr>
            <w:tcW w:w="3375" w:type="dxa"/>
            <w:vAlign w:val="center"/>
          </w:tcPr>
          <w:p w:rsidR="00F628BC" w:rsidRPr="0056019D" w:rsidRDefault="00F628BC" w:rsidP="00C03547">
            <w:pPr>
              <w:jc w:val="center"/>
              <w:rPr>
                <w:rFonts w:ascii="Times New Roman" w:eastAsiaTheme="minorEastAsia" w:hAnsi="Times New Roman" w:cs="Times New Roman"/>
                <w:sz w:val="24"/>
                <w:szCs w:val="24"/>
              </w:rPr>
            </w:pPr>
            <w:r w:rsidRPr="0056019D">
              <w:rPr>
                <w:rFonts w:ascii="Times New Roman" w:hAnsi="Times New Roman" w:cs="Times New Roman"/>
                <w:sz w:val="24"/>
                <w:szCs w:val="24"/>
              </w:rPr>
              <w:t>0,30</w:t>
            </w:r>
          </w:p>
        </w:tc>
      </w:tr>
      <w:tr w:rsidR="00F628BC" w:rsidRPr="0056019D" w:rsidTr="00C03547">
        <w:trPr>
          <w:jc w:val="center"/>
        </w:trPr>
        <w:tc>
          <w:tcPr>
            <w:tcW w:w="3598" w:type="dxa"/>
            <w:vAlign w:val="center"/>
          </w:tcPr>
          <w:p w:rsidR="00F628BC" w:rsidRPr="00FC427A" w:rsidRDefault="00F628BC" w:rsidP="00C03547">
            <w:pPr>
              <w:jc w:val="center"/>
              <w:rPr>
                <w:rFonts w:ascii="Times New Roman" w:eastAsiaTheme="minorEastAsia" w:hAnsi="Times New Roman" w:cs="Times New Roman"/>
                <w:i/>
                <w:sz w:val="24"/>
                <w:szCs w:val="24"/>
              </w:rPr>
            </w:pPr>
            <w:r w:rsidRPr="00FC427A">
              <w:rPr>
                <w:rFonts w:ascii="Times New Roman" w:hAnsi="Times New Roman" w:cs="Times New Roman"/>
                <w:i/>
                <w:iCs/>
                <w:sz w:val="24"/>
                <w:szCs w:val="24"/>
              </w:rPr>
              <w:t>Marginal</w:t>
            </w:r>
          </w:p>
        </w:tc>
        <w:tc>
          <w:tcPr>
            <w:tcW w:w="3375" w:type="dxa"/>
            <w:vAlign w:val="center"/>
          </w:tcPr>
          <w:p w:rsidR="00F628BC" w:rsidRPr="0056019D" w:rsidRDefault="00F628BC" w:rsidP="00C03547">
            <w:pPr>
              <w:jc w:val="center"/>
              <w:rPr>
                <w:rFonts w:ascii="Times New Roman" w:eastAsiaTheme="minorEastAsia" w:hAnsi="Times New Roman" w:cs="Times New Roman"/>
                <w:sz w:val="24"/>
                <w:szCs w:val="24"/>
              </w:rPr>
            </w:pPr>
            <w:r w:rsidRPr="0056019D">
              <w:rPr>
                <w:rFonts w:ascii="Times New Roman" w:hAnsi="Times New Roman" w:cs="Times New Roman"/>
                <w:sz w:val="24"/>
                <w:szCs w:val="24"/>
              </w:rPr>
              <w:t>0,20</w:t>
            </w:r>
          </w:p>
        </w:tc>
      </w:tr>
      <w:tr w:rsidR="00F628BC" w:rsidRPr="0056019D" w:rsidTr="00C03547">
        <w:trPr>
          <w:jc w:val="center"/>
        </w:trPr>
        <w:tc>
          <w:tcPr>
            <w:tcW w:w="3598" w:type="dxa"/>
            <w:vAlign w:val="center"/>
          </w:tcPr>
          <w:p w:rsidR="00F628BC" w:rsidRPr="00FC427A" w:rsidRDefault="00F628BC" w:rsidP="00C03547">
            <w:pPr>
              <w:jc w:val="center"/>
              <w:rPr>
                <w:rFonts w:ascii="Times New Roman" w:eastAsiaTheme="minorEastAsia" w:hAnsi="Times New Roman" w:cs="Times New Roman"/>
                <w:i/>
                <w:sz w:val="24"/>
                <w:szCs w:val="24"/>
              </w:rPr>
            </w:pPr>
            <w:r w:rsidRPr="00FC427A">
              <w:rPr>
                <w:rFonts w:ascii="Times New Roman" w:hAnsi="Times New Roman" w:cs="Times New Roman"/>
                <w:i/>
                <w:iCs/>
                <w:sz w:val="24"/>
                <w:szCs w:val="24"/>
              </w:rPr>
              <w:t>Poor</w:t>
            </w:r>
          </w:p>
        </w:tc>
        <w:tc>
          <w:tcPr>
            <w:tcW w:w="3375" w:type="dxa"/>
            <w:vAlign w:val="center"/>
          </w:tcPr>
          <w:p w:rsidR="00F628BC" w:rsidRPr="0056019D" w:rsidRDefault="00F628BC" w:rsidP="00C03547">
            <w:pPr>
              <w:jc w:val="center"/>
              <w:rPr>
                <w:rFonts w:ascii="Times New Roman" w:eastAsiaTheme="minorEastAsia" w:hAnsi="Times New Roman" w:cs="Times New Roman"/>
                <w:sz w:val="24"/>
                <w:szCs w:val="24"/>
              </w:rPr>
            </w:pPr>
            <w:r w:rsidRPr="0056019D">
              <w:rPr>
                <w:rFonts w:ascii="Times New Roman" w:hAnsi="Times New Roman" w:cs="Times New Roman"/>
                <w:sz w:val="24"/>
                <w:szCs w:val="24"/>
              </w:rPr>
              <w:t>0,10</w:t>
            </w:r>
          </w:p>
        </w:tc>
      </w:tr>
    </w:tbl>
    <w:p w:rsidR="00F628BC" w:rsidRPr="0056019D" w:rsidRDefault="00F628BC" w:rsidP="00F628BC">
      <w:pPr>
        <w:spacing w:after="0" w:line="480" w:lineRule="auto"/>
        <w:rPr>
          <w:rFonts w:ascii="Times New Roman" w:hAnsi="Times New Roman" w:cs="Times New Roman"/>
          <w:bCs/>
          <w:sz w:val="24"/>
          <w:szCs w:val="24"/>
        </w:rPr>
      </w:pPr>
      <w:r w:rsidRPr="0056019D">
        <w:rPr>
          <w:rFonts w:ascii="Times New Roman" w:hAnsi="Times New Roman" w:cs="Times New Roman"/>
          <w:bCs/>
          <w:sz w:val="24"/>
          <w:szCs w:val="24"/>
        </w:rPr>
        <w:t xml:space="preserve">Sumber: Barker </w:t>
      </w:r>
      <w:r w:rsidRPr="0056019D">
        <w:rPr>
          <w:rFonts w:ascii="Times New Roman" w:hAnsi="Times New Roman" w:cs="Times New Roman"/>
          <w:bCs/>
          <w:i/>
          <w:iCs/>
          <w:sz w:val="24"/>
          <w:szCs w:val="24"/>
        </w:rPr>
        <w:t xml:space="preserve">et al </w:t>
      </w:r>
      <w:r w:rsidRPr="0056019D">
        <w:rPr>
          <w:rFonts w:ascii="Times New Roman" w:hAnsi="Times New Roman" w:cs="Times New Roman"/>
          <w:bCs/>
          <w:sz w:val="24"/>
          <w:szCs w:val="24"/>
        </w:rPr>
        <w:t>(</w:t>
      </w:r>
      <w:r>
        <w:rPr>
          <w:rFonts w:ascii="Times New Roman" w:hAnsi="Times New Roman" w:cs="Times New Roman"/>
          <w:bCs/>
          <w:sz w:val="24"/>
          <w:szCs w:val="24"/>
        </w:rPr>
        <w:t>dalam Fauzi, 2016</w:t>
      </w:r>
      <w:r w:rsidRPr="0056019D">
        <w:rPr>
          <w:rFonts w:ascii="Times New Roman" w:hAnsi="Times New Roman" w:cs="Times New Roman"/>
          <w:bCs/>
          <w:sz w:val="24"/>
          <w:szCs w:val="24"/>
        </w:rPr>
        <w:t>)</w:t>
      </w:r>
    </w:p>
    <w:p w:rsidR="00F628BC" w:rsidRPr="0056019D" w:rsidRDefault="00F628BC" w:rsidP="00F628BC">
      <w:pPr>
        <w:autoSpaceDE w:val="0"/>
        <w:autoSpaceDN w:val="0"/>
        <w:adjustRightInd w:val="0"/>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Seperti yang telah dijelaskan pada metodologi penelitian bahwa untuk menguji valid tidaknya suatu alat ukur digunakan pendekatan secara statistika, yaitu melalui nilai koefisien korelasi skor butir pernyataan dengan skor total = 0,30 maka pernyataan tersebut dinyatakan valid dan apabila &lt; 0,30 berarti data tersebut dapat dikatakan tidak valid. Berdasarkan hasil pengolahan menggunakan rumus korelasi </w:t>
      </w:r>
      <w:r w:rsidRPr="0056019D">
        <w:rPr>
          <w:rFonts w:ascii="Times New Roman" w:hAnsi="Times New Roman" w:cs="Times New Roman"/>
          <w:i/>
          <w:iCs/>
          <w:sz w:val="24"/>
          <w:szCs w:val="24"/>
        </w:rPr>
        <w:t xml:space="preserve">pearson product moment </w:t>
      </w:r>
      <w:r w:rsidRPr="0056019D">
        <w:rPr>
          <w:rFonts w:ascii="Times New Roman" w:hAnsi="Times New Roman" w:cs="Times New Roman"/>
          <w:sz w:val="24"/>
          <w:szCs w:val="24"/>
        </w:rPr>
        <w:t xml:space="preserve">(r). </w:t>
      </w:r>
    </w:p>
    <w:p w:rsidR="00F628BC" w:rsidRPr="0056019D" w:rsidRDefault="00F628BC" w:rsidP="00F628B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3.6 Metode Analisis dan Uji Hipotesis</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Dalam penelitian kuantitatif, analisis data merupakan kegiatan setelah data dari seluruh responden atau sumber data lain terkumpul. Kegiatan analisis data </w:t>
      </w:r>
      <w:r w:rsidRPr="0056019D">
        <w:rPr>
          <w:rFonts w:ascii="Times New Roman" w:hAnsi="Times New Roman" w:cs="Times New Roman"/>
          <w:sz w:val="24"/>
          <w:szCs w:val="24"/>
        </w:rPr>
        <w:lastRenderedPageBreak/>
        <w:t>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 Langkah-langkah yang dilakukan adalah sebagai berikut :</w:t>
      </w:r>
    </w:p>
    <w:p w:rsidR="00F628BC" w:rsidRPr="0056019D" w:rsidRDefault="00F628BC" w:rsidP="00F628BC">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Pertama peneliti melakukan pengumpulan data, kemudian ditentukan alat untuk memperoleh data dari elemen-elemen yang akan diteliti. Alat yang dilakukan dalam penelitian ini adalah kuesioner. Skala </w:t>
      </w:r>
      <w:r w:rsidRPr="0056019D">
        <w:rPr>
          <w:rFonts w:ascii="Times New Roman" w:hAnsi="Times New Roman" w:cs="Times New Roman"/>
          <w:i/>
          <w:sz w:val="24"/>
          <w:szCs w:val="24"/>
        </w:rPr>
        <w:t>semantic differential</w:t>
      </w:r>
      <w:r w:rsidRPr="0056019D">
        <w:rPr>
          <w:rFonts w:ascii="Times New Roman" w:hAnsi="Times New Roman" w:cs="Times New Roman"/>
          <w:sz w:val="24"/>
          <w:szCs w:val="24"/>
        </w:rPr>
        <w:t xml:space="preserve"> digunakan untuk mengukur sikap, hanya bentuknya tidak pilihan ganda maupun checklist tetapi tersusun dalam garis kontinum yang jawabannya sangat positif terletak dibagian kiri garis dan jawaban sangat negatif terletak dibagian kanan garis atau sebaliknya.</w:t>
      </w:r>
    </w:p>
    <w:p w:rsidR="00F628BC" w:rsidRPr="0056019D" w:rsidRDefault="00F628BC" w:rsidP="00F628BC">
      <w:pPr>
        <w:spacing w:after="0" w:line="480" w:lineRule="auto"/>
        <w:jc w:val="both"/>
        <w:rPr>
          <w:rFonts w:ascii="Times New Roman" w:eastAsiaTheme="minorEastAsia" w:hAnsi="Times New Roman" w:cs="Times New Roman"/>
          <w:b/>
          <w:sz w:val="24"/>
          <w:szCs w:val="24"/>
        </w:rPr>
      </w:pPr>
      <w:r w:rsidRPr="0056019D">
        <w:rPr>
          <w:rFonts w:ascii="Times New Roman" w:eastAsiaTheme="minorEastAsia" w:hAnsi="Times New Roman" w:cs="Times New Roman"/>
          <w:b/>
          <w:sz w:val="24"/>
          <w:szCs w:val="24"/>
        </w:rPr>
        <w:t>3.6.1 Analisis Deskriptif</w:t>
      </w:r>
    </w:p>
    <w:p w:rsidR="00F628BC" w:rsidRPr="0056019D" w:rsidRDefault="00F628BC" w:rsidP="00F628BC">
      <w:pPr>
        <w:spacing w:after="0" w:line="480" w:lineRule="auto"/>
        <w:ind w:firstLine="720"/>
        <w:jc w:val="both"/>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 xml:space="preserve">Pada sub bab sebelumnya penulis sudah menjelaskan bahwa metode analisis yang digunakan salah satunya adalah analisis deskriptif. Analisis deskriptif digunakan untuk mendeskripsikan dan menggambarkan tentang ciri-ciri responden dan variabel penelitian. Dalam penelitian, penulis menggunakan analisis deskriptif atas variabel independen dan dependennya yang selanjutnya dilakukan pengklasifikasian terhadap jumlah total skor responden. Dari jumlah skor jawaban responden yang diperoleh kemudian disusun kriteria penilaian untuk setiap iem pertanyaan. Untuk mendeskripsikan data pada setiap variabel penelitian dilakukan dengan menyusun tabel distribusi frekuensi untuk mengetahui apakah tingkat perolehan nilai (skor) variabel penelitian masuk dalam kategori sangat </w:t>
      </w:r>
      <w:r w:rsidRPr="0056019D">
        <w:rPr>
          <w:rFonts w:ascii="Times New Roman" w:eastAsiaTheme="minorEastAsia" w:hAnsi="Times New Roman" w:cs="Times New Roman"/>
          <w:sz w:val="24"/>
          <w:szCs w:val="24"/>
        </w:rPr>
        <w:lastRenderedPageBreak/>
        <w:t>positif, netral atau sangat negatif. Untuk menetapkan skor rata-rata maka jumlah jawaban kuesioner dibagi jumlah pertanyaan dikalikan jumlah responden. Untuk lebih jelas, berikut rumusannya :</w:t>
      </w:r>
    </w:p>
    <w:p w:rsidR="00F628BC" w:rsidRPr="0015145D" w:rsidRDefault="00F628BC" w:rsidP="00F628BC">
      <w:pPr>
        <w:tabs>
          <w:tab w:val="left" w:pos="0"/>
          <w:tab w:val="left" w:pos="284"/>
        </w:tabs>
        <w:spacing w:after="0" w:line="360" w:lineRule="auto"/>
        <w:jc w:val="center"/>
        <w:rPr>
          <w:rFonts w:ascii="Times New Roman" w:eastAsia="Calibri" w:hAnsi="Times New Roman" w:cs="Times New Roman"/>
          <w:sz w:val="24"/>
          <w:szCs w:val="24"/>
        </w:rPr>
      </w:pPr>
      <w:r>
        <w:rPr>
          <w:noProof/>
          <w:lang w:eastAsia="id-ID"/>
        </w:rPr>
        <mc:AlternateContent>
          <mc:Choice Requires="wps">
            <w:drawing>
              <wp:anchor distT="4294967294" distB="4294967294" distL="114300" distR="114300" simplePos="0" relativeHeight="251659264" behindDoc="0" locked="0" layoutInCell="1" allowOverlap="1">
                <wp:simplePos x="0" y="0"/>
                <wp:positionH relativeFrom="column">
                  <wp:posOffset>2411730</wp:posOffset>
                </wp:positionH>
                <wp:positionV relativeFrom="paragraph">
                  <wp:posOffset>220344</wp:posOffset>
                </wp:positionV>
                <wp:extent cx="1248410" cy="0"/>
                <wp:effectExtent l="0" t="0" r="279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8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9.9pt,17.35pt" to="288.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" strokecolor="black [3040]">
                <o:lock v:ext="edit" shapetype="f"/>
              </v:line>
            </w:pict>
          </mc:Fallback>
        </mc:AlternateContent>
      </w:r>
      <w:r w:rsidRPr="0015145D">
        <w:rPr>
          <w:rFonts w:ascii="Times New Roman" w:eastAsia="Calibri" w:hAnsi="Times New Roman" w:cs="Times New Roman"/>
          <w:sz w:val="24"/>
          <w:szCs w:val="24"/>
        </w:rPr>
        <w:t>Nilai rata-rata = ∑ (</w:t>
      </w:r>
      <w:r>
        <w:rPr>
          <w:rFonts w:ascii="Times New Roman" w:eastAsia="Calibri" w:hAnsi="Times New Roman" w:cs="Times New Roman"/>
          <w:i/>
          <w:sz w:val="24"/>
          <w:szCs w:val="24"/>
        </w:rPr>
        <w:t xml:space="preserve">frekuensi x </w:t>
      </w:r>
      <w:r w:rsidRPr="0015145D">
        <w:rPr>
          <w:rFonts w:ascii="Times New Roman" w:eastAsia="Calibri" w:hAnsi="Times New Roman" w:cs="Times New Roman"/>
          <w:i/>
          <w:sz w:val="24"/>
          <w:szCs w:val="24"/>
        </w:rPr>
        <w:t>bobot</w:t>
      </w:r>
      <w:r w:rsidRPr="0015145D">
        <w:rPr>
          <w:rFonts w:ascii="Times New Roman" w:eastAsia="Calibri" w:hAnsi="Times New Roman" w:cs="Times New Roman"/>
          <w:sz w:val="24"/>
          <w:szCs w:val="24"/>
        </w:rPr>
        <w:t>)</w:t>
      </w:r>
    </w:p>
    <w:p w:rsidR="00F628BC" w:rsidRPr="00484B8C" w:rsidRDefault="00F628BC" w:rsidP="00F628BC">
      <w:pPr>
        <w:tabs>
          <w:tab w:val="left" w:pos="0"/>
          <w:tab w:val="left" w:pos="284"/>
        </w:tabs>
        <w:spacing w:after="0" w:line="48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45D">
        <w:rPr>
          <w:rFonts w:ascii="Times New Roman" w:eastAsia="Calibri" w:hAnsi="Times New Roman" w:cs="Times New Roman"/>
          <w:sz w:val="24"/>
          <w:szCs w:val="24"/>
        </w:rPr>
        <w:t>∑ sampel</w:t>
      </w:r>
      <w:r w:rsidRPr="0015145D">
        <w:rPr>
          <w:rFonts w:ascii="Times New Roman" w:eastAsia="Calibri" w:hAnsi="Times New Roman" w:cs="Times New Roman"/>
          <w:i/>
          <w:sz w:val="24"/>
          <w:szCs w:val="24"/>
        </w:rPr>
        <w:t xml:space="preserve"> (n)</w:t>
      </w:r>
    </w:p>
    <w:p w:rsidR="00F628BC" w:rsidRPr="00484B8C" w:rsidRDefault="00F628BC" w:rsidP="00F628BC">
      <w:pPr>
        <w:spacing w:after="0" w:line="480" w:lineRule="auto"/>
        <w:jc w:val="center"/>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Sumber : Husein Umar (2012:98)</w:t>
      </w:r>
    </w:p>
    <w:p w:rsidR="00F628BC" w:rsidRPr="0056019D" w:rsidRDefault="00F628BC" w:rsidP="00F628BC">
      <w:pPr>
        <w:spacing w:after="0" w:line="480" w:lineRule="auto"/>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ab/>
        <w:t>Setelah diketahui skor rata-rata, maka hasil tersebut dimasukkan kedalam garis kontinum dengan kecenderungan jawaban responden akan didasarkan pada nilai rata-rata skor yang selanjutnya akan dikategorikan pada rentang skor berikut ini :</w:t>
      </w:r>
    </w:p>
    <w:p w:rsidR="00F628BC" w:rsidRPr="0056019D" w:rsidRDefault="00F628BC" w:rsidP="00F628BC">
      <w:pPr>
        <w:spacing w:after="0" w:line="480" w:lineRule="auto"/>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Nilai Tertinggi = 5</w:t>
      </w:r>
      <w:r w:rsidRPr="0056019D">
        <w:rPr>
          <w:rFonts w:ascii="Times New Roman" w:eastAsiaTheme="minorEastAsia" w:hAnsi="Times New Roman" w:cs="Times New Roman"/>
          <w:sz w:val="24"/>
          <w:szCs w:val="24"/>
        </w:rPr>
        <w:tab/>
        <w:t>Nilai Terendah = 1</w:t>
      </w:r>
    </w:p>
    <w:p w:rsidR="00F628BC" w:rsidRPr="0056019D" w:rsidRDefault="00F628BC" w:rsidP="00F628BC">
      <w:pPr>
        <w:spacing w:after="0" w:line="480" w:lineRule="auto"/>
        <w:jc w:val="center"/>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 xml:space="preserve">Rating skor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Nilai Tertinggi-Nilai Terendah</m:t>
            </m:r>
          </m:num>
          <m:den>
            <m:r>
              <w:rPr>
                <w:rFonts w:ascii="Cambria Math" w:eastAsiaTheme="minorEastAsia" w:hAnsi="Cambria Math" w:cs="Times New Roman"/>
                <w:sz w:val="24"/>
                <w:szCs w:val="24"/>
              </w:rPr>
              <m:t>Jumlah Nilai</m:t>
            </m:r>
          </m:den>
        </m:f>
      </m:oMath>
      <w:r w:rsidRPr="0056019D">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5-1</m:t>
            </m:r>
          </m:num>
          <m:den>
            <m:r>
              <w:rPr>
                <w:rFonts w:ascii="Cambria Math" w:hAnsi="Cambria Math" w:cs="Times New Roman"/>
                <w:sz w:val="24"/>
                <w:szCs w:val="24"/>
              </w:rPr>
              <m:t>5</m:t>
            </m:r>
          </m:den>
        </m:f>
      </m:oMath>
      <w:r w:rsidRPr="0056019D">
        <w:rPr>
          <w:rFonts w:ascii="Times New Roman" w:eastAsiaTheme="minorEastAsia" w:hAnsi="Times New Roman" w:cs="Times New Roman"/>
          <w:sz w:val="24"/>
          <w:szCs w:val="24"/>
        </w:rPr>
        <w:t xml:space="preserve"> = 0,8</w:t>
      </w:r>
    </w:p>
    <w:p w:rsidR="00F628BC" w:rsidRPr="0056019D" w:rsidRDefault="00F628BC" w:rsidP="00F628BC">
      <w:pPr>
        <w:spacing w:after="0" w:line="480" w:lineRule="auto"/>
        <w:jc w:val="center"/>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Sumber : Husein Umar (2012:98)</w:t>
      </w:r>
    </w:p>
    <w:p w:rsidR="00F628BC" w:rsidRPr="0056019D" w:rsidRDefault="00F628BC" w:rsidP="00F628BC">
      <w:pPr>
        <w:spacing w:after="0" w:line="480" w:lineRule="auto"/>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Dengan demikian kategori skala dapat ditentukan sebagai berikut :</w:t>
      </w:r>
    </w:p>
    <w:p w:rsidR="00F628BC" w:rsidRPr="0056019D" w:rsidRDefault="00F628BC" w:rsidP="00F628BC">
      <w:pPr>
        <w:pStyle w:val="ListParagraph"/>
        <w:numPr>
          <w:ilvl w:val="0"/>
          <w:numId w:val="14"/>
        </w:numPr>
        <w:spacing w:after="0" w:line="480" w:lineRule="auto"/>
        <w:ind w:left="426"/>
        <w:rPr>
          <w:rFonts w:ascii="Times New Roman" w:eastAsiaTheme="minorEastAsia" w:hAnsi="Times New Roman" w:cs="Times New Roman"/>
          <w:sz w:val="24"/>
          <w:szCs w:val="24"/>
        </w:rPr>
      </w:pPr>
      <w:r w:rsidRPr="0056019D">
        <w:rPr>
          <w:rFonts w:ascii="Times New Roman" w:eastAsiaTheme="minorEastAsia" w:hAnsi="Times New Roman" w:cs="Times New Roman"/>
          <w:sz w:val="24"/>
          <w:szCs w:val="24"/>
        </w:rPr>
        <w:t>Jika memiliki kesesu</w:t>
      </w:r>
      <w:r>
        <w:rPr>
          <w:rFonts w:ascii="Times New Roman" w:eastAsiaTheme="minorEastAsia" w:hAnsi="Times New Roman" w:cs="Times New Roman"/>
          <w:sz w:val="24"/>
          <w:szCs w:val="24"/>
        </w:rPr>
        <w:t>aian 1,00 – 1,80 → Sangat Tidak Baik/Sangat Rendah</w:t>
      </w:r>
    </w:p>
    <w:p w:rsidR="00F628BC" w:rsidRPr="0056019D" w:rsidRDefault="00F628BC" w:rsidP="00F628BC">
      <w:pPr>
        <w:pStyle w:val="ListParagraph"/>
        <w:numPr>
          <w:ilvl w:val="0"/>
          <w:numId w:val="14"/>
        </w:numPr>
        <w:spacing w:after="0" w:line="480" w:lineRule="auto"/>
        <w:ind w:left="426"/>
        <w:rPr>
          <w:rFonts w:ascii="Times New Roman" w:hAnsi="Times New Roman" w:cs="Times New Roman"/>
          <w:sz w:val="24"/>
          <w:szCs w:val="24"/>
        </w:rPr>
      </w:pPr>
      <w:r>
        <w:rPr>
          <w:rFonts w:ascii="Times New Roman" w:eastAsiaTheme="minorEastAsia" w:hAnsi="Times New Roman" w:cs="Times New Roman"/>
          <w:sz w:val="24"/>
          <w:szCs w:val="24"/>
        </w:rPr>
        <w:t>Jika memiliki kesesuaian 1,80</w:t>
      </w:r>
      <w:r w:rsidRPr="0056019D">
        <w:rPr>
          <w:rFonts w:ascii="Times New Roman" w:eastAsiaTheme="minorEastAsia" w:hAnsi="Times New Roman" w:cs="Times New Roman"/>
          <w:sz w:val="24"/>
          <w:szCs w:val="24"/>
        </w:rPr>
        <w:t xml:space="preserve"> – 2,60 → Kurang</w:t>
      </w:r>
      <w:r>
        <w:rPr>
          <w:rFonts w:ascii="Times New Roman" w:eastAsiaTheme="minorEastAsia" w:hAnsi="Times New Roman" w:cs="Times New Roman"/>
          <w:sz w:val="24"/>
          <w:szCs w:val="24"/>
        </w:rPr>
        <w:t xml:space="preserve"> Baik/Kurang Tinggi</w:t>
      </w:r>
      <w:r w:rsidRPr="0056019D">
        <w:rPr>
          <w:rFonts w:ascii="Times New Roman" w:eastAsiaTheme="minorEastAsia" w:hAnsi="Times New Roman" w:cs="Times New Roman"/>
          <w:sz w:val="24"/>
          <w:szCs w:val="24"/>
        </w:rPr>
        <w:t xml:space="preserve"> </w:t>
      </w:r>
    </w:p>
    <w:p w:rsidR="00F628BC" w:rsidRPr="0056019D" w:rsidRDefault="00F628BC" w:rsidP="00F628BC">
      <w:pPr>
        <w:pStyle w:val="ListParagraph"/>
        <w:numPr>
          <w:ilvl w:val="0"/>
          <w:numId w:val="14"/>
        </w:numPr>
        <w:spacing w:after="0" w:line="480" w:lineRule="auto"/>
        <w:ind w:left="426"/>
        <w:rPr>
          <w:rFonts w:ascii="Times New Roman" w:hAnsi="Times New Roman" w:cs="Times New Roman"/>
          <w:sz w:val="24"/>
          <w:szCs w:val="24"/>
        </w:rPr>
      </w:pPr>
      <w:r w:rsidRPr="0056019D">
        <w:rPr>
          <w:rFonts w:ascii="Times New Roman" w:eastAsiaTheme="minorEastAsia" w:hAnsi="Times New Roman" w:cs="Times New Roman"/>
          <w:sz w:val="24"/>
          <w:szCs w:val="24"/>
        </w:rPr>
        <w:t>Jika</w:t>
      </w:r>
      <w:r>
        <w:rPr>
          <w:rFonts w:ascii="Times New Roman" w:eastAsiaTheme="minorEastAsia" w:hAnsi="Times New Roman" w:cs="Times New Roman"/>
          <w:sz w:val="24"/>
          <w:szCs w:val="24"/>
        </w:rPr>
        <w:t xml:space="preserve"> memiliki kesesuaian 2,60 – 3,40</w:t>
      </w:r>
      <w:r w:rsidRPr="0056019D">
        <w:rPr>
          <w:rFonts w:ascii="Times New Roman" w:eastAsiaTheme="minorEastAsia" w:hAnsi="Times New Roman" w:cs="Times New Roman"/>
          <w:sz w:val="24"/>
          <w:szCs w:val="24"/>
        </w:rPr>
        <w:t xml:space="preserve"> → Cukup Baik</w:t>
      </w:r>
      <w:r>
        <w:rPr>
          <w:rFonts w:ascii="Times New Roman" w:eastAsiaTheme="minorEastAsia" w:hAnsi="Times New Roman" w:cs="Times New Roman"/>
          <w:sz w:val="24"/>
          <w:szCs w:val="24"/>
        </w:rPr>
        <w:t>/Cukup Tinggi</w:t>
      </w:r>
    </w:p>
    <w:p w:rsidR="00F628BC" w:rsidRPr="0056019D" w:rsidRDefault="00F628BC" w:rsidP="00F628BC">
      <w:pPr>
        <w:pStyle w:val="ListParagraph"/>
        <w:numPr>
          <w:ilvl w:val="0"/>
          <w:numId w:val="14"/>
        </w:numPr>
        <w:spacing w:after="0" w:line="480" w:lineRule="auto"/>
        <w:ind w:left="426"/>
        <w:rPr>
          <w:rFonts w:ascii="Times New Roman" w:hAnsi="Times New Roman" w:cs="Times New Roman"/>
          <w:sz w:val="24"/>
          <w:szCs w:val="24"/>
        </w:rPr>
      </w:pPr>
      <w:r>
        <w:rPr>
          <w:rFonts w:ascii="Times New Roman" w:eastAsiaTheme="minorEastAsia" w:hAnsi="Times New Roman" w:cs="Times New Roman"/>
          <w:sz w:val="24"/>
          <w:szCs w:val="24"/>
        </w:rPr>
        <w:t>Jika memiliki kesesuaian 3,40 – 4,20</w:t>
      </w:r>
      <w:r w:rsidRPr="0056019D">
        <w:rPr>
          <w:rFonts w:ascii="Times New Roman" w:eastAsiaTheme="minorEastAsia" w:hAnsi="Times New Roman" w:cs="Times New Roman"/>
          <w:sz w:val="24"/>
          <w:szCs w:val="24"/>
        </w:rPr>
        <w:t xml:space="preserve"> → Baik</w:t>
      </w:r>
      <w:r>
        <w:rPr>
          <w:rFonts w:ascii="Times New Roman" w:eastAsiaTheme="minorEastAsia" w:hAnsi="Times New Roman" w:cs="Times New Roman"/>
          <w:sz w:val="24"/>
          <w:szCs w:val="24"/>
        </w:rPr>
        <w:t>/Tinggi</w:t>
      </w:r>
    </w:p>
    <w:p w:rsidR="00F628BC" w:rsidRPr="00262628" w:rsidRDefault="00F628BC" w:rsidP="00F628BC">
      <w:pPr>
        <w:pStyle w:val="ListParagraph"/>
        <w:numPr>
          <w:ilvl w:val="0"/>
          <w:numId w:val="14"/>
        </w:numPr>
        <w:spacing w:line="480" w:lineRule="auto"/>
        <w:ind w:left="426"/>
        <w:rPr>
          <w:rFonts w:ascii="Times New Roman" w:hAnsi="Times New Roman" w:cs="Times New Roman"/>
          <w:sz w:val="24"/>
          <w:szCs w:val="24"/>
        </w:rPr>
      </w:pPr>
      <w:r w:rsidRPr="0056019D">
        <w:rPr>
          <w:rFonts w:ascii="Times New Roman" w:eastAsiaTheme="minorEastAsia" w:hAnsi="Times New Roman" w:cs="Times New Roman"/>
          <w:sz w:val="24"/>
          <w:szCs w:val="24"/>
        </w:rPr>
        <w:t xml:space="preserve">Jika memiliki kesesuaian </w:t>
      </w:r>
      <w:r>
        <w:rPr>
          <w:rFonts w:ascii="Times New Roman" w:eastAsiaTheme="minorEastAsia" w:hAnsi="Times New Roman" w:cs="Times New Roman"/>
          <w:sz w:val="24"/>
          <w:szCs w:val="24"/>
        </w:rPr>
        <w:t>4,20</w:t>
      </w:r>
      <w:r w:rsidRPr="0056019D">
        <w:rPr>
          <w:rFonts w:ascii="Times New Roman" w:eastAsiaTheme="minorEastAsia" w:hAnsi="Times New Roman" w:cs="Times New Roman"/>
          <w:sz w:val="24"/>
          <w:szCs w:val="24"/>
        </w:rPr>
        <w:t xml:space="preserve"> – 5,00 → Sangat Baik</w:t>
      </w:r>
      <w:r>
        <w:rPr>
          <w:rFonts w:ascii="Times New Roman" w:eastAsiaTheme="minorEastAsia" w:hAnsi="Times New Roman" w:cs="Times New Roman"/>
          <w:sz w:val="24"/>
          <w:szCs w:val="24"/>
        </w:rPr>
        <w:t>/Sangat Tinggi</w:t>
      </w:r>
    </w:p>
    <w:p w:rsidR="00F628BC" w:rsidRPr="0056019D" w:rsidRDefault="00F628BC" w:rsidP="00F628BC">
      <w:pPr>
        <w:spacing w:after="0" w:line="480" w:lineRule="auto"/>
        <w:rPr>
          <w:rFonts w:ascii="Times New Roman" w:hAnsi="Times New Roman" w:cs="Times New Roman"/>
          <w:b/>
          <w:sz w:val="24"/>
          <w:szCs w:val="24"/>
        </w:rPr>
      </w:pPr>
      <w:r w:rsidRPr="0056019D">
        <w:rPr>
          <w:rFonts w:ascii="Times New Roman" w:hAnsi="Times New Roman" w:cs="Times New Roman"/>
          <w:b/>
          <w:sz w:val="24"/>
          <w:szCs w:val="24"/>
        </w:rPr>
        <w:t>3.6.2 Analisis Verifikatif</w:t>
      </w:r>
    </w:p>
    <w:p w:rsidR="00F628BC" w:rsidRPr="0056019D" w:rsidRDefault="00F628BC" w:rsidP="00F628BC">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Penelitian verifikatif digunakan dalam penelitian untuk menguji hipotesis dengan menggunakan perhitungan statistik. Dalam peneli</w:t>
      </w:r>
      <w:r>
        <w:rPr>
          <w:rFonts w:ascii="Times New Roman" w:hAnsi="Times New Roman" w:cs="Times New Roman"/>
          <w:sz w:val="24"/>
          <w:szCs w:val="24"/>
        </w:rPr>
        <w:t xml:space="preserve">tian yang penulis buat, ada tiga </w:t>
      </w:r>
      <w:r w:rsidRPr="0056019D">
        <w:rPr>
          <w:rFonts w:ascii="Times New Roman" w:hAnsi="Times New Roman" w:cs="Times New Roman"/>
          <w:sz w:val="24"/>
          <w:szCs w:val="24"/>
        </w:rPr>
        <w:t xml:space="preserve">metode statistik yang akan digunakan seperti analisis korelasi, analisis </w:t>
      </w:r>
      <w:r w:rsidRPr="0056019D">
        <w:rPr>
          <w:rFonts w:ascii="Times New Roman" w:hAnsi="Times New Roman" w:cs="Times New Roman"/>
          <w:sz w:val="24"/>
          <w:szCs w:val="24"/>
        </w:rPr>
        <w:lastRenderedPageBreak/>
        <w:t>jalur (</w:t>
      </w:r>
      <w:r w:rsidRPr="0056019D">
        <w:rPr>
          <w:rFonts w:ascii="Times New Roman" w:hAnsi="Times New Roman" w:cs="Times New Roman"/>
          <w:i/>
          <w:sz w:val="24"/>
          <w:szCs w:val="24"/>
        </w:rPr>
        <w:t>path analysis</w:t>
      </w:r>
      <w:r w:rsidRPr="0056019D">
        <w:rPr>
          <w:rFonts w:ascii="Times New Roman" w:hAnsi="Times New Roman" w:cs="Times New Roman"/>
          <w:sz w:val="24"/>
          <w:szCs w:val="24"/>
        </w:rPr>
        <w:t>), analisis koefisien determinasi. Untuk penjelasan masing-masing metode analisis, berikut adalah penjelasannya.</w:t>
      </w:r>
    </w:p>
    <w:p w:rsidR="00F628BC" w:rsidRPr="0056019D" w:rsidRDefault="00F628BC" w:rsidP="00F628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w:t>
      </w:r>
      <w:r w:rsidRPr="0056019D">
        <w:rPr>
          <w:rFonts w:ascii="Times New Roman" w:hAnsi="Times New Roman" w:cs="Times New Roman"/>
          <w:b/>
          <w:sz w:val="24"/>
          <w:szCs w:val="24"/>
        </w:rPr>
        <w:t>.1 Analisis Korelasi</w:t>
      </w:r>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Analisis korelasi merupakan analisis mengenai kuat lemahnya hubungan antar variabel yang diteliti. Untuk mengetahui tingkat hubungan dalam korelasi, dapat dilihat pada tabel interpretasi nilai </w:t>
      </w:r>
      <w:r w:rsidRPr="0056019D">
        <w:rPr>
          <w:rFonts w:ascii="Times New Roman" w:hAnsi="Times New Roman" w:cs="Times New Roman"/>
          <w:i/>
          <w:iCs/>
          <w:sz w:val="24"/>
          <w:szCs w:val="24"/>
        </w:rPr>
        <w:t xml:space="preserve">r </w:t>
      </w:r>
      <w:r w:rsidRPr="0056019D">
        <w:rPr>
          <w:rFonts w:ascii="Times New Roman" w:hAnsi="Times New Roman" w:cs="Times New Roman"/>
          <w:sz w:val="24"/>
          <w:szCs w:val="24"/>
        </w:rPr>
        <w:t>(Riduwan, 2005). Berdasarkan Riduwan dan Ahmad Kuncoro (2005, p61) untuk mengetahui hubungan antara variabel X</w:t>
      </w:r>
      <w:r w:rsidRPr="0056019D">
        <w:rPr>
          <w:rFonts w:ascii="Cambria Math" w:hAnsi="Cambria Math" w:cs="Cambria Math"/>
          <w:sz w:val="24"/>
          <w:szCs w:val="24"/>
        </w:rPr>
        <w:t>₁</w:t>
      </w:r>
      <w:r w:rsidRPr="0056019D">
        <w:rPr>
          <w:rFonts w:ascii="Times New Roman" w:hAnsi="Times New Roman" w:cs="Times New Roman"/>
          <w:sz w:val="24"/>
          <w:szCs w:val="24"/>
        </w:rPr>
        <w:t xml:space="preserve"> dengan X</w:t>
      </w:r>
      <w:r w:rsidRPr="0056019D">
        <w:rPr>
          <w:rFonts w:ascii="Cambria Math" w:hAnsi="Cambria Math" w:cs="Cambria Math"/>
          <w:sz w:val="24"/>
          <w:szCs w:val="24"/>
        </w:rPr>
        <w:t>₂</w:t>
      </w:r>
      <w:r w:rsidRPr="0056019D">
        <w:rPr>
          <w:rFonts w:ascii="Times New Roman" w:hAnsi="Times New Roman" w:cs="Times New Roman"/>
          <w:sz w:val="24"/>
          <w:szCs w:val="24"/>
        </w:rPr>
        <w:t>, X</w:t>
      </w:r>
      <w:r w:rsidRPr="0056019D">
        <w:rPr>
          <w:rFonts w:ascii="Cambria Math" w:hAnsi="Cambria Math" w:cs="Cambria Math"/>
          <w:sz w:val="24"/>
          <w:szCs w:val="24"/>
        </w:rPr>
        <w:t>₁</w:t>
      </w:r>
      <w:r w:rsidRPr="0056019D">
        <w:rPr>
          <w:rFonts w:ascii="Times New Roman" w:hAnsi="Times New Roman" w:cs="Times New Roman"/>
          <w:sz w:val="24"/>
          <w:szCs w:val="24"/>
        </w:rPr>
        <w:t xml:space="preserve"> dengan Y, X</w:t>
      </w:r>
      <w:r w:rsidRPr="0056019D">
        <w:rPr>
          <w:rFonts w:ascii="Cambria Math" w:hAnsi="Cambria Math" w:cs="Cambria Math"/>
          <w:sz w:val="24"/>
          <w:szCs w:val="24"/>
        </w:rPr>
        <w:t>₂</w:t>
      </w:r>
      <w:r w:rsidRPr="0056019D">
        <w:rPr>
          <w:rFonts w:ascii="Times New Roman" w:hAnsi="Times New Roman" w:cs="Times New Roman"/>
          <w:sz w:val="24"/>
          <w:szCs w:val="24"/>
        </w:rPr>
        <w:t xml:space="preserve"> dengan Y, dan X</w:t>
      </w:r>
      <w:r w:rsidRPr="0056019D">
        <w:rPr>
          <w:rFonts w:ascii="Cambria Math" w:hAnsi="Cambria Math" w:cs="Cambria Math"/>
          <w:sz w:val="24"/>
          <w:szCs w:val="24"/>
        </w:rPr>
        <w:t>₁</w:t>
      </w:r>
      <w:r w:rsidRPr="0056019D">
        <w:rPr>
          <w:rFonts w:ascii="Times New Roman" w:hAnsi="Times New Roman" w:cs="Times New Roman"/>
          <w:sz w:val="24"/>
          <w:szCs w:val="24"/>
        </w:rPr>
        <w:t xml:space="preserve"> dan X</w:t>
      </w:r>
      <w:r w:rsidRPr="0056019D">
        <w:rPr>
          <w:rFonts w:ascii="Cambria Math" w:hAnsi="Cambria Math" w:cs="Cambria Math"/>
          <w:sz w:val="24"/>
          <w:szCs w:val="24"/>
        </w:rPr>
        <w:t>₂</w:t>
      </w:r>
      <w:r w:rsidRPr="0056019D">
        <w:rPr>
          <w:rFonts w:ascii="Times New Roman" w:hAnsi="Times New Roman" w:cs="Times New Roman"/>
          <w:sz w:val="24"/>
          <w:szCs w:val="24"/>
        </w:rPr>
        <w:t xml:space="preserve"> terhadap Y digunakan teknik korelasi. Analisis korelasi yang digunakan adalah </w:t>
      </w:r>
      <w:r w:rsidRPr="00AD70B5">
        <w:rPr>
          <w:rFonts w:ascii="Times New Roman" w:hAnsi="Times New Roman" w:cs="Times New Roman"/>
          <w:i/>
          <w:sz w:val="24"/>
          <w:szCs w:val="24"/>
        </w:rPr>
        <w:t>pearson Product Moment</w:t>
      </w:r>
      <w:r w:rsidRPr="0056019D">
        <w:rPr>
          <w:rFonts w:ascii="Times New Roman" w:hAnsi="Times New Roman" w:cs="Times New Roman"/>
          <w:sz w:val="24"/>
          <w:szCs w:val="24"/>
        </w:rPr>
        <w:t>, dengan rumus :</w:t>
      </w:r>
    </w:p>
    <w:p w:rsidR="00F628BC" w:rsidRPr="0056019D" w:rsidRDefault="00F628BC" w:rsidP="00F628BC">
      <w:pPr>
        <w:autoSpaceDE w:val="0"/>
        <w:autoSpaceDN w:val="0"/>
        <w:adjustRightInd w:val="0"/>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rᵪᵧ=</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m:t>
              </m:r>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e>
                  </m:d>
                </m:e>
              </m:rad>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-(∑Y)²]</m:t>
              </m:r>
            </m:den>
          </m:f>
        </m:oMath>
      </m:oMathPara>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Korelasi Pearson dilambangkan (r) dengan ketentuan r ≥ -1 dan r ≤ +1. Apabila nilai r = -1 artinya korelasinya negative sempurna; r = 0 artinya tidak ada korelasi; dan r =1 berarti korelasinya sangat kuat (Riduwan, 2005). Sedangkan arti nilai r akan ditampilkan pada tabel interpretasi nilai r sebagai berikut :</w:t>
      </w:r>
    </w:p>
    <w:p w:rsidR="00F628BC" w:rsidRPr="0056019D" w:rsidRDefault="00F628BC" w:rsidP="00F628BC">
      <w:pPr>
        <w:autoSpaceDE w:val="0"/>
        <w:autoSpaceDN w:val="0"/>
        <w:adjustRightInd w:val="0"/>
        <w:spacing w:after="0"/>
        <w:jc w:val="center"/>
        <w:rPr>
          <w:rFonts w:ascii="Times New Roman" w:hAnsi="Times New Roman" w:cs="Times New Roman"/>
          <w:b/>
          <w:i/>
          <w:sz w:val="24"/>
          <w:szCs w:val="24"/>
        </w:rPr>
      </w:pPr>
      <w:r w:rsidRPr="0056019D">
        <w:rPr>
          <w:rFonts w:ascii="Times New Roman" w:hAnsi="Times New Roman" w:cs="Times New Roman"/>
          <w:b/>
          <w:i/>
          <w:sz w:val="24"/>
          <w:szCs w:val="24"/>
        </w:rPr>
        <w:t>Tabel 3.5</w:t>
      </w:r>
    </w:p>
    <w:p w:rsidR="00F628BC" w:rsidRPr="0056019D" w:rsidRDefault="00F628BC" w:rsidP="00F628BC">
      <w:pPr>
        <w:autoSpaceDE w:val="0"/>
        <w:autoSpaceDN w:val="0"/>
        <w:adjustRightInd w:val="0"/>
        <w:spacing w:after="0" w:line="360" w:lineRule="auto"/>
        <w:jc w:val="center"/>
        <w:rPr>
          <w:rFonts w:ascii="Times New Roman" w:hAnsi="Times New Roman" w:cs="Times New Roman"/>
          <w:b/>
          <w:i/>
          <w:sz w:val="24"/>
          <w:szCs w:val="24"/>
        </w:rPr>
      </w:pPr>
      <w:r w:rsidRPr="0056019D">
        <w:rPr>
          <w:rFonts w:ascii="Times New Roman" w:hAnsi="Times New Roman" w:cs="Times New Roman"/>
          <w:b/>
          <w:i/>
          <w:sz w:val="24"/>
          <w:szCs w:val="24"/>
        </w:rPr>
        <w:t>Arti Nilai r</w:t>
      </w:r>
    </w:p>
    <w:tbl>
      <w:tblPr>
        <w:tblStyle w:val="TableGrid"/>
        <w:tblW w:w="0" w:type="auto"/>
        <w:jc w:val="center"/>
        <w:tblLook w:val="04A0" w:firstRow="1" w:lastRow="0" w:firstColumn="1" w:lastColumn="0" w:noHBand="0" w:noVBand="1"/>
      </w:tblPr>
      <w:tblGrid>
        <w:gridCol w:w="3838"/>
        <w:gridCol w:w="3761"/>
      </w:tblGrid>
      <w:tr w:rsidR="00F628BC" w:rsidRPr="0056019D" w:rsidTr="00C03547">
        <w:trPr>
          <w:jc w:val="center"/>
        </w:trPr>
        <w:tc>
          <w:tcPr>
            <w:tcW w:w="3838"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b/>
                <w:bCs/>
                <w:sz w:val="24"/>
                <w:szCs w:val="24"/>
              </w:rPr>
              <w:t>Interval koefisien</w:t>
            </w:r>
          </w:p>
        </w:tc>
        <w:tc>
          <w:tcPr>
            <w:tcW w:w="3761"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b/>
                <w:bCs/>
                <w:sz w:val="24"/>
                <w:szCs w:val="24"/>
              </w:rPr>
              <w:t>Tingkat Hubungan</w:t>
            </w:r>
          </w:p>
        </w:tc>
      </w:tr>
      <w:tr w:rsidR="00F628BC" w:rsidRPr="0056019D" w:rsidTr="00C03547">
        <w:trPr>
          <w:jc w:val="center"/>
        </w:trPr>
        <w:tc>
          <w:tcPr>
            <w:tcW w:w="3838"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0,80</w:t>
            </w:r>
            <w:r>
              <w:rPr>
                <w:rFonts w:ascii="Times New Roman" w:hAnsi="Times New Roman" w:cs="Times New Roman"/>
                <w:sz w:val="24"/>
                <w:szCs w:val="24"/>
              </w:rPr>
              <w:t xml:space="preserve"> </w:t>
            </w:r>
            <w:r w:rsidRPr="0056019D">
              <w:rPr>
                <w:rFonts w:ascii="Times New Roman" w:hAnsi="Times New Roman" w:cs="Times New Roman"/>
                <w:sz w:val="24"/>
                <w:szCs w:val="24"/>
              </w:rPr>
              <w:t>-</w:t>
            </w:r>
            <w:r>
              <w:rPr>
                <w:rFonts w:ascii="Times New Roman" w:hAnsi="Times New Roman" w:cs="Times New Roman"/>
                <w:sz w:val="24"/>
                <w:szCs w:val="24"/>
              </w:rPr>
              <w:t xml:space="preserve"> </w:t>
            </w:r>
            <w:r w:rsidRPr="0056019D">
              <w:rPr>
                <w:rFonts w:ascii="Times New Roman" w:hAnsi="Times New Roman" w:cs="Times New Roman"/>
                <w:sz w:val="24"/>
                <w:szCs w:val="24"/>
              </w:rPr>
              <w:t>1,000</w:t>
            </w:r>
          </w:p>
        </w:tc>
        <w:tc>
          <w:tcPr>
            <w:tcW w:w="3761"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Sangat kuat</w:t>
            </w:r>
          </w:p>
        </w:tc>
      </w:tr>
      <w:tr w:rsidR="00F628BC" w:rsidRPr="0056019D" w:rsidTr="00C03547">
        <w:trPr>
          <w:jc w:val="center"/>
        </w:trPr>
        <w:tc>
          <w:tcPr>
            <w:tcW w:w="3838"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0,60</w:t>
            </w:r>
            <w:r>
              <w:rPr>
                <w:rFonts w:ascii="Times New Roman" w:hAnsi="Times New Roman" w:cs="Times New Roman"/>
                <w:sz w:val="24"/>
                <w:szCs w:val="24"/>
              </w:rPr>
              <w:t xml:space="preserve"> </w:t>
            </w:r>
            <w:r w:rsidRPr="0056019D">
              <w:rPr>
                <w:rFonts w:ascii="Times New Roman" w:hAnsi="Times New Roman" w:cs="Times New Roman"/>
                <w:sz w:val="24"/>
                <w:szCs w:val="24"/>
              </w:rPr>
              <w:t>-</w:t>
            </w:r>
            <w:r>
              <w:rPr>
                <w:rFonts w:ascii="Times New Roman" w:hAnsi="Times New Roman" w:cs="Times New Roman"/>
                <w:sz w:val="24"/>
                <w:szCs w:val="24"/>
              </w:rPr>
              <w:t xml:space="preserve"> </w:t>
            </w:r>
            <w:r w:rsidRPr="0056019D">
              <w:rPr>
                <w:rFonts w:ascii="Times New Roman" w:hAnsi="Times New Roman" w:cs="Times New Roman"/>
                <w:sz w:val="24"/>
                <w:szCs w:val="24"/>
              </w:rPr>
              <w:t>0,799</w:t>
            </w:r>
          </w:p>
        </w:tc>
        <w:tc>
          <w:tcPr>
            <w:tcW w:w="3761"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Kuat</w:t>
            </w:r>
          </w:p>
        </w:tc>
      </w:tr>
      <w:tr w:rsidR="00F628BC" w:rsidRPr="0056019D" w:rsidTr="00C03547">
        <w:trPr>
          <w:jc w:val="center"/>
        </w:trPr>
        <w:tc>
          <w:tcPr>
            <w:tcW w:w="3838"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0,40</w:t>
            </w:r>
            <w:r>
              <w:rPr>
                <w:rFonts w:ascii="Times New Roman" w:hAnsi="Times New Roman" w:cs="Times New Roman"/>
                <w:sz w:val="24"/>
                <w:szCs w:val="24"/>
              </w:rPr>
              <w:t xml:space="preserve"> </w:t>
            </w:r>
            <w:r w:rsidRPr="0056019D">
              <w:rPr>
                <w:rFonts w:ascii="Times New Roman" w:hAnsi="Times New Roman" w:cs="Times New Roman"/>
                <w:sz w:val="24"/>
                <w:szCs w:val="24"/>
              </w:rPr>
              <w:t>-</w:t>
            </w:r>
            <w:r>
              <w:rPr>
                <w:rFonts w:ascii="Times New Roman" w:hAnsi="Times New Roman" w:cs="Times New Roman"/>
                <w:sz w:val="24"/>
                <w:szCs w:val="24"/>
              </w:rPr>
              <w:t xml:space="preserve"> </w:t>
            </w:r>
            <w:r w:rsidRPr="0056019D">
              <w:rPr>
                <w:rFonts w:ascii="Times New Roman" w:hAnsi="Times New Roman" w:cs="Times New Roman"/>
                <w:sz w:val="24"/>
                <w:szCs w:val="24"/>
              </w:rPr>
              <w:t>0,599</w:t>
            </w:r>
          </w:p>
        </w:tc>
        <w:tc>
          <w:tcPr>
            <w:tcW w:w="3761"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Cukup kuat</w:t>
            </w:r>
          </w:p>
        </w:tc>
      </w:tr>
      <w:tr w:rsidR="00F628BC" w:rsidRPr="0056019D" w:rsidTr="00C03547">
        <w:trPr>
          <w:jc w:val="center"/>
        </w:trPr>
        <w:tc>
          <w:tcPr>
            <w:tcW w:w="3838"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0,20</w:t>
            </w:r>
            <w:r>
              <w:rPr>
                <w:rFonts w:ascii="Times New Roman" w:hAnsi="Times New Roman" w:cs="Times New Roman"/>
                <w:sz w:val="24"/>
                <w:szCs w:val="24"/>
              </w:rPr>
              <w:t xml:space="preserve"> </w:t>
            </w:r>
            <w:r w:rsidRPr="0056019D">
              <w:rPr>
                <w:rFonts w:ascii="Times New Roman" w:hAnsi="Times New Roman" w:cs="Times New Roman"/>
                <w:sz w:val="24"/>
                <w:szCs w:val="24"/>
              </w:rPr>
              <w:t>-</w:t>
            </w:r>
            <w:r>
              <w:rPr>
                <w:rFonts w:ascii="Times New Roman" w:hAnsi="Times New Roman" w:cs="Times New Roman"/>
                <w:sz w:val="24"/>
                <w:szCs w:val="24"/>
              </w:rPr>
              <w:t xml:space="preserve"> </w:t>
            </w:r>
            <w:r w:rsidRPr="0056019D">
              <w:rPr>
                <w:rFonts w:ascii="Times New Roman" w:hAnsi="Times New Roman" w:cs="Times New Roman"/>
                <w:sz w:val="24"/>
                <w:szCs w:val="24"/>
              </w:rPr>
              <w:t>0,399</w:t>
            </w:r>
          </w:p>
        </w:tc>
        <w:tc>
          <w:tcPr>
            <w:tcW w:w="3761"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Rendah</w:t>
            </w:r>
          </w:p>
        </w:tc>
      </w:tr>
      <w:tr w:rsidR="00F628BC" w:rsidRPr="0056019D" w:rsidTr="00C03547">
        <w:trPr>
          <w:jc w:val="center"/>
        </w:trPr>
        <w:tc>
          <w:tcPr>
            <w:tcW w:w="3838" w:type="dxa"/>
          </w:tcPr>
          <w:p w:rsidR="00F628BC" w:rsidRPr="0056019D" w:rsidRDefault="00F628BC" w:rsidP="00C03547">
            <w:pPr>
              <w:autoSpaceDE w:val="0"/>
              <w:autoSpaceDN w:val="0"/>
              <w:adjustRightInd w:val="0"/>
              <w:jc w:val="center"/>
              <w:rPr>
                <w:rFonts w:ascii="Times New Roman" w:hAnsi="Times New Roman" w:cs="Times New Roman"/>
                <w:b/>
                <w:sz w:val="24"/>
                <w:szCs w:val="24"/>
              </w:rPr>
            </w:pPr>
            <w:r w:rsidRPr="0056019D">
              <w:rPr>
                <w:rFonts w:ascii="Times New Roman" w:hAnsi="Times New Roman" w:cs="Times New Roman"/>
                <w:sz w:val="24"/>
                <w:szCs w:val="24"/>
              </w:rPr>
              <w:t>0,00</w:t>
            </w:r>
            <w:r>
              <w:rPr>
                <w:rFonts w:ascii="Times New Roman" w:hAnsi="Times New Roman" w:cs="Times New Roman"/>
                <w:sz w:val="24"/>
                <w:szCs w:val="24"/>
              </w:rPr>
              <w:t xml:space="preserve"> </w:t>
            </w:r>
            <w:r w:rsidRPr="0056019D">
              <w:rPr>
                <w:rFonts w:ascii="Times New Roman" w:hAnsi="Times New Roman" w:cs="Times New Roman"/>
                <w:sz w:val="24"/>
                <w:szCs w:val="24"/>
              </w:rPr>
              <w:t>-</w:t>
            </w:r>
            <w:r>
              <w:rPr>
                <w:rFonts w:ascii="Times New Roman" w:hAnsi="Times New Roman" w:cs="Times New Roman"/>
                <w:sz w:val="24"/>
                <w:szCs w:val="24"/>
              </w:rPr>
              <w:t xml:space="preserve"> </w:t>
            </w:r>
            <w:r w:rsidRPr="0056019D">
              <w:rPr>
                <w:rFonts w:ascii="Times New Roman" w:hAnsi="Times New Roman" w:cs="Times New Roman"/>
                <w:sz w:val="24"/>
                <w:szCs w:val="24"/>
              </w:rPr>
              <w:t>0,199</w:t>
            </w:r>
          </w:p>
        </w:tc>
        <w:tc>
          <w:tcPr>
            <w:tcW w:w="3761" w:type="dxa"/>
          </w:tcPr>
          <w:p w:rsidR="00F628BC" w:rsidRPr="0056019D" w:rsidRDefault="00F628BC" w:rsidP="00C03547">
            <w:pPr>
              <w:autoSpaceDE w:val="0"/>
              <w:autoSpaceDN w:val="0"/>
              <w:adjustRightInd w:val="0"/>
              <w:jc w:val="center"/>
              <w:rPr>
                <w:rFonts w:ascii="Times New Roman" w:hAnsi="Times New Roman" w:cs="Times New Roman"/>
                <w:sz w:val="24"/>
                <w:szCs w:val="24"/>
              </w:rPr>
            </w:pPr>
            <w:r w:rsidRPr="0056019D">
              <w:rPr>
                <w:rFonts w:ascii="Times New Roman" w:hAnsi="Times New Roman" w:cs="Times New Roman"/>
                <w:sz w:val="24"/>
                <w:szCs w:val="24"/>
              </w:rPr>
              <w:t>Sangat rendah</w:t>
            </w:r>
          </w:p>
        </w:tc>
      </w:tr>
    </w:tbl>
    <w:p w:rsidR="00F628BC" w:rsidRPr="0056019D" w:rsidRDefault="00F628BC" w:rsidP="00F628BC">
      <w:pPr>
        <w:autoSpaceDE w:val="0"/>
        <w:autoSpaceDN w:val="0"/>
        <w:adjustRightInd w:val="0"/>
        <w:spacing w:after="0" w:line="240" w:lineRule="auto"/>
        <w:rPr>
          <w:rFonts w:ascii="Times New Roman" w:hAnsi="Times New Roman" w:cs="Times New Roman"/>
          <w:sz w:val="24"/>
          <w:szCs w:val="24"/>
        </w:rPr>
      </w:pPr>
      <w:r w:rsidRPr="0056019D">
        <w:rPr>
          <w:rFonts w:ascii="Times New Roman" w:hAnsi="Times New Roman" w:cs="Times New Roman"/>
          <w:sz w:val="24"/>
          <w:szCs w:val="24"/>
        </w:rPr>
        <w:t>Sumber : Riduwan (2005) dalam Sarjono dan Julianita (2011)</w:t>
      </w:r>
    </w:p>
    <w:p w:rsidR="00F628BC" w:rsidRPr="0056019D" w:rsidRDefault="00F628BC" w:rsidP="00F628BC">
      <w:pPr>
        <w:autoSpaceDE w:val="0"/>
        <w:autoSpaceDN w:val="0"/>
        <w:adjustRightInd w:val="0"/>
        <w:spacing w:after="0" w:line="240" w:lineRule="auto"/>
        <w:rPr>
          <w:rFonts w:ascii="Times New Roman" w:hAnsi="Times New Roman" w:cs="Times New Roman"/>
          <w:sz w:val="24"/>
          <w:szCs w:val="24"/>
        </w:rPr>
      </w:pPr>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lastRenderedPageBreak/>
        <w:t>Untuk mencari makna generalisasi, maka perlu melakukan uji signifikan dari hubungan antara variabel X terhadap Y. uji signifikansi adalah sebagai berikut :</w:t>
      </w:r>
    </w:p>
    <w:p w:rsidR="00F628BC" w:rsidRPr="0056019D" w:rsidRDefault="00F628BC" w:rsidP="00F628BC">
      <w:pPr>
        <w:autoSpaceDE w:val="0"/>
        <w:autoSpaceDN w:val="0"/>
        <w:adjustRightInd w:val="0"/>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Hipotesis :</w:t>
      </w:r>
    </w:p>
    <w:p w:rsidR="00F628BC" w:rsidRPr="001748FD" w:rsidRDefault="00F628BC" w:rsidP="00F628B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1748FD">
        <w:rPr>
          <w:rFonts w:ascii="Times New Roman" w:hAnsi="Times New Roman" w:cs="Times New Roman"/>
          <w:sz w:val="24"/>
          <w:szCs w:val="24"/>
        </w:rPr>
        <w:t>H0 : Variabel X tidak Memiliki hubungan yang signifikan dengan variabel Y.</w:t>
      </w:r>
    </w:p>
    <w:p w:rsidR="00F628BC" w:rsidRPr="00EB03B4" w:rsidRDefault="00F628BC" w:rsidP="00F628B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H1 : Variabel X Memiliki hubungan yang signifikan dengan variabel Y.</w:t>
      </w:r>
    </w:p>
    <w:p w:rsidR="00F628BC" w:rsidRPr="0056019D" w:rsidRDefault="00F628BC" w:rsidP="00F628BC">
      <w:pPr>
        <w:autoSpaceDE w:val="0"/>
        <w:autoSpaceDN w:val="0"/>
        <w:adjustRightInd w:val="0"/>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Dasar Pengambilan keputusan :</w:t>
      </w:r>
    </w:p>
    <w:p w:rsidR="00F628BC" w:rsidRPr="001748FD" w:rsidRDefault="00F628BC" w:rsidP="00F628BC">
      <w:pPr>
        <w:pStyle w:val="ListParagraph"/>
        <w:numPr>
          <w:ilvl w:val="0"/>
          <w:numId w:val="30"/>
        </w:numPr>
        <w:autoSpaceDE w:val="0"/>
        <w:autoSpaceDN w:val="0"/>
        <w:adjustRightInd w:val="0"/>
        <w:spacing w:after="0" w:line="480" w:lineRule="auto"/>
        <w:ind w:left="426"/>
        <w:jc w:val="both"/>
        <w:rPr>
          <w:rFonts w:ascii="Times New Roman" w:hAnsi="Times New Roman" w:cs="Times New Roman"/>
          <w:sz w:val="24"/>
          <w:szCs w:val="24"/>
        </w:rPr>
      </w:pPr>
      <w:r w:rsidRPr="001748FD">
        <w:rPr>
          <w:rFonts w:ascii="Times New Roman" w:hAnsi="Times New Roman" w:cs="Times New Roman"/>
          <w:sz w:val="24"/>
          <w:szCs w:val="24"/>
        </w:rPr>
        <w:t>Sig. ≥ α = H0 diterima, H1 ditolak</w:t>
      </w:r>
    </w:p>
    <w:p w:rsidR="00F628BC" w:rsidRDefault="00F628BC" w:rsidP="00F628BC">
      <w:pPr>
        <w:pStyle w:val="ListParagraph"/>
        <w:numPr>
          <w:ilvl w:val="0"/>
          <w:numId w:val="30"/>
        </w:numPr>
        <w:autoSpaceDE w:val="0"/>
        <w:autoSpaceDN w:val="0"/>
        <w:adjustRightInd w:val="0"/>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Sig. ≤ α = H0 ditolak, H1 diterima</w:t>
      </w:r>
    </w:p>
    <w:p w:rsidR="00F628BC" w:rsidRPr="000C0E22" w:rsidRDefault="00F628BC" w:rsidP="00F628BC">
      <w:pPr>
        <w:autoSpaceDE w:val="0"/>
        <w:autoSpaceDN w:val="0"/>
        <w:adjustRightInd w:val="0"/>
        <w:spacing w:after="0" w:line="480" w:lineRule="auto"/>
        <w:ind w:left="66"/>
        <w:jc w:val="both"/>
        <w:rPr>
          <w:rFonts w:ascii="Times New Roman" w:hAnsi="Times New Roman" w:cs="Times New Roman"/>
          <w:sz w:val="24"/>
          <w:szCs w:val="24"/>
        </w:rPr>
      </w:pPr>
      <w:r w:rsidRPr="000C0E22">
        <w:rPr>
          <w:rFonts w:ascii="Times New Roman" w:hAnsi="Times New Roman" w:cs="Times New Roman"/>
          <w:sz w:val="24"/>
          <w:szCs w:val="24"/>
        </w:rPr>
        <w:t>Ket : α (alpha) = tingkat presisi, batas ketidak akuratan (1- tingkat kepercayaan)</w:t>
      </w:r>
      <w:r>
        <w:rPr>
          <w:rFonts w:ascii="Times New Roman" w:hAnsi="Times New Roman" w:cs="Times New Roman"/>
          <w:sz w:val="24"/>
          <w:szCs w:val="24"/>
        </w:rPr>
        <w:t>.</w:t>
      </w:r>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Besar kecilnya sumbangan variabel X terhadap variabel Y dapat ditentukan dengan rumus Koefisien Determinan sebagai berikut :</w:t>
      </w:r>
    </w:p>
    <w:p w:rsidR="00F628BC" w:rsidRPr="0056019D" w:rsidRDefault="00F628BC" w:rsidP="00F628BC">
      <w:pPr>
        <w:autoSpaceDE w:val="0"/>
        <w:autoSpaceDN w:val="0"/>
        <w:adjustRightInd w:val="0"/>
        <w:spacing w:after="0" w:line="480" w:lineRule="auto"/>
        <w:jc w:val="center"/>
        <w:rPr>
          <w:rFonts w:ascii="Times New Roman" w:hAnsi="Times New Roman" w:cs="Times New Roman"/>
          <w:b/>
          <w:bCs/>
          <w:sz w:val="24"/>
          <w:szCs w:val="24"/>
        </w:rPr>
      </w:pPr>
      <w:r w:rsidRPr="0056019D">
        <w:rPr>
          <w:rFonts w:ascii="Times New Roman" w:hAnsi="Times New Roman" w:cs="Times New Roman"/>
          <w:b/>
          <w:bCs/>
          <w:sz w:val="24"/>
          <w:szCs w:val="24"/>
        </w:rPr>
        <w:t>KP = r2 x 100%</w:t>
      </w:r>
    </w:p>
    <w:p w:rsidR="00F628BC" w:rsidRDefault="00F628BC" w:rsidP="00F628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F628BC" w:rsidRPr="001748F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1748FD">
        <w:rPr>
          <w:rFonts w:ascii="Times New Roman" w:hAnsi="Times New Roman" w:cs="Times New Roman"/>
          <w:sz w:val="24"/>
          <w:szCs w:val="24"/>
        </w:rPr>
        <w:t>Dimana KP adalah nilai koefisien determinasi, dan r adalah koefisien korelasi. (Riduwan dan Kuncoro, 2011, p162).</w:t>
      </w:r>
    </w:p>
    <w:p w:rsidR="00F628BC" w:rsidRPr="0056019D" w:rsidRDefault="00F628BC" w:rsidP="00F628BC">
      <w:pPr>
        <w:autoSpaceDE w:val="0"/>
        <w:autoSpaceDN w:val="0"/>
        <w:adjustRightInd w:val="0"/>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Setelah mendapatkan analisa pengaruh dari antar variabel yang mempunyai pengaruh satu sama lain, baru dapat dilakukan analisa jalur terhadap variabel X</w:t>
      </w:r>
      <w:r w:rsidRPr="0056019D">
        <w:rPr>
          <w:rFonts w:ascii="Cambria Math" w:hAnsi="Cambria Math" w:cs="Cambria Math"/>
          <w:sz w:val="24"/>
          <w:szCs w:val="24"/>
        </w:rPr>
        <w:t>₁</w:t>
      </w:r>
      <w:r w:rsidRPr="0056019D">
        <w:rPr>
          <w:rFonts w:ascii="Times New Roman" w:hAnsi="Times New Roman" w:cs="Times New Roman"/>
          <w:sz w:val="24"/>
          <w:szCs w:val="24"/>
        </w:rPr>
        <w:t>, X</w:t>
      </w:r>
      <w:r w:rsidRPr="0056019D">
        <w:rPr>
          <w:rFonts w:ascii="Cambria Math" w:hAnsi="Cambria Math" w:cs="Cambria Math"/>
          <w:sz w:val="24"/>
          <w:szCs w:val="24"/>
        </w:rPr>
        <w:t>₂</w:t>
      </w:r>
      <w:r w:rsidRPr="0056019D">
        <w:rPr>
          <w:rFonts w:ascii="Times New Roman" w:hAnsi="Times New Roman" w:cs="Times New Roman"/>
          <w:sz w:val="24"/>
          <w:szCs w:val="24"/>
        </w:rPr>
        <w:t>, dan Y.</w:t>
      </w:r>
    </w:p>
    <w:p w:rsidR="00F628BC" w:rsidRPr="0056019D" w:rsidRDefault="00F628BC" w:rsidP="00F628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w:t>
      </w:r>
      <w:r w:rsidRPr="0056019D">
        <w:rPr>
          <w:rFonts w:ascii="Times New Roman" w:hAnsi="Times New Roman" w:cs="Times New Roman"/>
          <w:b/>
          <w:sz w:val="24"/>
          <w:szCs w:val="24"/>
        </w:rPr>
        <w:t>.2 Analisis Jalur (</w:t>
      </w:r>
      <w:r w:rsidRPr="0056019D">
        <w:rPr>
          <w:rFonts w:ascii="Times New Roman" w:hAnsi="Times New Roman" w:cs="Times New Roman"/>
          <w:b/>
          <w:i/>
          <w:sz w:val="24"/>
          <w:szCs w:val="24"/>
        </w:rPr>
        <w:t>path analysis</w:t>
      </w:r>
      <w:r w:rsidRPr="0056019D">
        <w:rPr>
          <w:rFonts w:ascii="Times New Roman" w:hAnsi="Times New Roman" w:cs="Times New Roman"/>
          <w:b/>
          <w:sz w:val="24"/>
          <w:szCs w:val="24"/>
        </w:rPr>
        <w:t>)</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Riduwan &amp; Kuncoro (2012, p1-2), analisis jalur (</w:t>
      </w:r>
      <w:r w:rsidRPr="0056019D">
        <w:rPr>
          <w:rFonts w:ascii="Times New Roman" w:hAnsi="Times New Roman" w:cs="Times New Roman"/>
          <w:i/>
          <w:sz w:val="24"/>
          <w:szCs w:val="24"/>
        </w:rPr>
        <w:t>path analysis</w:t>
      </w:r>
      <w:r w:rsidRPr="0056019D">
        <w:rPr>
          <w:rFonts w:ascii="Times New Roman" w:hAnsi="Times New Roman" w:cs="Times New Roman"/>
          <w:sz w:val="24"/>
          <w:szCs w:val="24"/>
        </w:rPr>
        <w:t xml:space="preserve">), yang dikembangkan pertama kali pada tahun 1920-an oleh seorang ahli genetika yaitu Sewall Wright merupakan sebuah teknik yang digunakan untuk </w:t>
      </w:r>
      <w:r w:rsidRPr="0056019D">
        <w:rPr>
          <w:rFonts w:ascii="Times New Roman" w:hAnsi="Times New Roman" w:cs="Times New Roman"/>
          <w:sz w:val="24"/>
          <w:szCs w:val="24"/>
        </w:rPr>
        <w:lastRenderedPageBreak/>
        <w:t>menganalisis pola hubungan antara variabel dengan tujuan untuk mengetahui peran langsung maupun tidak langsung seperangkat variabel bebas (</w:t>
      </w:r>
      <w:r w:rsidRPr="0056019D">
        <w:rPr>
          <w:rFonts w:ascii="Times New Roman" w:hAnsi="Times New Roman" w:cs="Times New Roman"/>
          <w:i/>
          <w:sz w:val="24"/>
          <w:szCs w:val="24"/>
        </w:rPr>
        <w:t>eksogen</w:t>
      </w:r>
      <w:r w:rsidRPr="0056019D">
        <w:rPr>
          <w:rFonts w:ascii="Times New Roman" w:hAnsi="Times New Roman" w:cs="Times New Roman"/>
          <w:sz w:val="24"/>
          <w:szCs w:val="24"/>
        </w:rPr>
        <w:t>) terhadap variabel terikat (</w:t>
      </w:r>
      <w:r w:rsidRPr="0056019D">
        <w:rPr>
          <w:rFonts w:ascii="Times New Roman" w:hAnsi="Times New Roman" w:cs="Times New Roman"/>
          <w:i/>
          <w:sz w:val="24"/>
          <w:szCs w:val="24"/>
        </w:rPr>
        <w:t>endogen</w:t>
      </w:r>
      <w:r w:rsidRPr="0056019D">
        <w:rPr>
          <w:rFonts w:ascii="Times New Roman" w:hAnsi="Times New Roman" w:cs="Times New Roman"/>
          <w:sz w:val="24"/>
          <w:szCs w:val="24"/>
        </w:rPr>
        <w:t>).</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Manfaat analisis jalur adalah ( Riduwan &amp; Kuncoro, 2012) :</w:t>
      </w:r>
    </w:p>
    <w:p w:rsidR="00F628BC" w:rsidRPr="00F92346" w:rsidRDefault="00F628BC" w:rsidP="00F628BC">
      <w:pPr>
        <w:pStyle w:val="ListParagraph"/>
        <w:numPr>
          <w:ilvl w:val="0"/>
          <w:numId w:val="25"/>
        </w:numPr>
        <w:spacing w:after="0" w:line="480" w:lineRule="auto"/>
        <w:ind w:left="426"/>
        <w:jc w:val="both"/>
        <w:rPr>
          <w:rFonts w:ascii="Times New Roman" w:hAnsi="Times New Roman" w:cs="Times New Roman"/>
          <w:sz w:val="24"/>
          <w:szCs w:val="24"/>
        </w:rPr>
      </w:pPr>
      <w:r w:rsidRPr="00F92346">
        <w:rPr>
          <w:rFonts w:ascii="Times New Roman" w:hAnsi="Times New Roman" w:cs="Times New Roman"/>
          <w:sz w:val="24"/>
          <w:szCs w:val="24"/>
        </w:rPr>
        <w:t>Penjelasan terhadap fenomena yang dipelajari atau permasalahan yang diteliti.</w:t>
      </w:r>
    </w:p>
    <w:p w:rsidR="00F628BC" w:rsidRPr="0056019D" w:rsidRDefault="00F628BC" w:rsidP="00F628BC">
      <w:pPr>
        <w:pStyle w:val="ListParagraph"/>
        <w:numPr>
          <w:ilvl w:val="0"/>
          <w:numId w:val="25"/>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Prediksi nilai variabel terikat berdasarkan nilai variabel bebas, dan prediksi dengan path analysis ini bersifat kualitatif ataupun kuantitatif.</w:t>
      </w:r>
    </w:p>
    <w:p w:rsidR="00F628BC" w:rsidRPr="0056019D" w:rsidRDefault="00F628BC" w:rsidP="00F628BC">
      <w:pPr>
        <w:pStyle w:val="ListParagraph"/>
        <w:numPr>
          <w:ilvl w:val="0"/>
          <w:numId w:val="25"/>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Faktor determinan, yaitu penentuan variabel bebas mana yang berpengaruh dominan terhadap variabel terikat, juga digunakan untuk menelusuri mekanisme (jalur-jalur) pengaruh variabel bebas terhadap variabel terikat.</w:t>
      </w:r>
    </w:p>
    <w:p w:rsidR="00F628BC" w:rsidRPr="0056019D" w:rsidRDefault="00F628BC" w:rsidP="00F628BC">
      <w:pPr>
        <w:pStyle w:val="ListParagraph"/>
        <w:numPr>
          <w:ilvl w:val="0"/>
          <w:numId w:val="25"/>
        </w:numPr>
        <w:tabs>
          <w:tab w:val="left" w:pos="993"/>
        </w:tabs>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 xml:space="preserve">Pengujian model, menggunakan theory triming, baik untuk </w:t>
      </w:r>
      <w:r>
        <w:rPr>
          <w:rFonts w:ascii="Times New Roman" w:hAnsi="Times New Roman" w:cs="Times New Roman"/>
          <w:sz w:val="24"/>
          <w:szCs w:val="24"/>
        </w:rPr>
        <w:t xml:space="preserve">uji reliabilitas </w:t>
      </w:r>
      <w:r w:rsidRPr="0056019D">
        <w:rPr>
          <w:rFonts w:ascii="Times New Roman" w:hAnsi="Times New Roman" w:cs="Times New Roman"/>
          <w:sz w:val="24"/>
          <w:szCs w:val="24"/>
        </w:rPr>
        <w:t>konsep yang sudah ada ataupun uji pengembangan konsep baru.</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Asumsi-asumsi path analysis (Riduwan &amp; Kuncoro, 2008):</w:t>
      </w:r>
    </w:p>
    <w:p w:rsidR="00F628BC" w:rsidRPr="00F92346" w:rsidRDefault="00F628BC" w:rsidP="00F628BC">
      <w:pPr>
        <w:pStyle w:val="ListParagraph"/>
        <w:numPr>
          <w:ilvl w:val="0"/>
          <w:numId w:val="26"/>
        </w:numPr>
        <w:spacing w:after="0" w:line="480" w:lineRule="auto"/>
        <w:ind w:left="426"/>
        <w:jc w:val="both"/>
        <w:rPr>
          <w:rFonts w:ascii="Times New Roman" w:hAnsi="Times New Roman" w:cs="Times New Roman"/>
          <w:sz w:val="24"/>
          <w:szCs w:val="24"/>
        </w:rPr>
      </w:pPr>
      <w:r w:rsidRPr="00F92346">
        <w:rPr>
          <w:rFonts w:ascii="Times New Roman" w:hAnsi="Times New Roman" w:cs="Times New Roman"/>
          <w:sz w:val="24"/>
          <w:szCs w:val="24"/>
        </w:rPr>
        <w:t>Pada model path analysis, hubungan antar variabel bersifat linier, adaptif dan bersifat normal.</w:t>
      </w:r>
    </w:p>
    <w:p w:rsidR="00F628BC" w:rsidRPr="0056019D" w:rsidRDefault="00F628BC" w:rsidP="00F628BC">
      <w:pPr>
        <w:pStyle w:val="ListParagraph"/>
        <w:numPr>
          <w:ilvl w:val="0"/>
          <w:numId w:val="26"/>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Hanya sistem aliran kausal ke satu arah artinya tidak ada arah kausalitas yang terbalik.</w:t>
      </w:r>
    </w:p>
    <w:p w:rsidR="00F628BC" w:rsidRPr="0056019D" w:rsidRDefault="00F628BC" w:rsidP="00F628BC">
      <w:pPr>
        <w:pStyle w:val="ListParagraph"/>
        <w:numPr>
          <w:ilvl w:val="0"/>
          <w:numId w:val="26"/>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Variabel terikat (</w:t>
      </w:r>
      <w:r w:rsidRPr="000C0E22">
        <w:rPr>
          <w:rFonts w:ascii="Times New Roman" w:hAnsi="Times New Roman" w:cs="Times New Roman"/>
          <w:i/>
          <w:sz w:val="24"/>
          <w:szCs w:val="24"/>
        </w:rPr>
        <w:t>endogen</w:t>
      </w:r>
      <w:r w:rsidRPr="0056019D">
        <w:rPr>
          <w:rFonts w:ascii="Times New Roman" w:hAnsi="Times New Roman" w:cs="Times New Roman"/>
          <w:sz w:val="24"/>
          <w:szCs w:val="24"/>
        </w:rPr>
        <w:t>) minimal dalam skala ukur interval dan ratio.</w:t>
      </w:r>
    </w:p>
    <w:p w:rsidR="00F628BC" w:rsidRPr="0056019D" w:rsidRDefault="00F628BC" w:rsidP="00F628BC">
      <w:pPr>
        <w:pStyle w:val="ListParagraph"/>
        <w:numPr>
          <w:ilvl w:val="0"/>
          <w:numId w:val="26"/>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Menggunakan sampel probability sampling yaitu teknik pengambilan sampel untuk memberikan peluang yang sama pada setiap anggota populasi untuk dipilih menjadi anggota sampel.</w:t>
      </w:r>
    </w:p>
    <w:p w:rsidR="00F628BC" w:rsidRPr="0056019D" w:rsidRDefault="00F628BC" w:rsidP="00F628BC">
      <w:pPr>
        <w:pStyle w:val="ListParagraph"/>
        <w:numPr>
          <w:ilvl w:val="0"/>
          <w:numId w:val="26"/>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lastRenderedPageBreak/>
        <w:t>Observed variables diukur tanpa kesalahan (instrumen pengukuran valid dan reliable artinya variabel yang diteliti dapat diobservasi secara langsung</w:t>
      </w:r>
      <w:r>
        <w:rPr>
          <w:rFonts w:ascii="Times New Roman" w:hAnsi="Times New Roman" w:cs="Times New Roman"/>
          <w:sz w:val="24"/>
          <w:szCs w:val="24"/>
        </w:rPr>
        <w:t>)</w:t>
      </w:r>
      <w:r w:rsidRPr="0056019D">
        <w:rPr>
          <w:rFonts w:ascii="Times New Roman" w:hAnsi="Times New Roman" w:cs="Times New Roman"/>
          <w:sz w:val="24"/>
          <w:szCs w:val="24"/>
        </w:rPr>
        <w:t>.</w:t>
      </w:r>
    </w:p>
    <w:p w:rsidR="00F628BC" w:rsidRDefault="00F628BC" w:rsidP="00F628BC">
      <w:pPr>
        <w:pStyle w:val="ListParagraph"/>
        <w:numPr>
          <w:ilvl w:val="0"/>
          <w:numId w:val="26"/>
        </w:numPr>
        <w:spacing w:after="0" w:line="480" w:lineRule="auto"/>
        <w:ind w:left="426"/>
        <w:jc w:val="both"/>
        <w:rPr>
          <w:rFonts w:ascii="Times New Roman" w:hAnsi="Times New Roman" w:cs="Times New Roman"/>
          <w:sz w:val="24"/>
          <w:szCs w:val="24"/>
        </w:rPr>
      </w:pPr>
      <w:r w:rsidRPr="0056019D">
        <w:rPr>
          <w:rFonts w:ascii="Times New Roman" w:hAnsi="Times New Roman" w:cs="Times New Roman"/>
          <w:sz w:val="24"/>
          <w:szCs w:val="24"/>
        </w:rPr>
        <w:t>Model yang dianalisis dispesifikasikan (diidentifikasi) dengan benar berdasarkan teori-teori dan konsep-konsep yang relevan artinya model teori yang dikaji atau diuji dibangun berdasarkan kerangka teoritis tertentu yang mampu menjelaskan hubungan kausalitas antar variabel yang diteliti.</w:t>
      </w:r>
    </w:p>
    <w:p w:rsidR="00F628BC" w:rsidRPr="00FB54E8" w:rsidRDefault="00F628BC" w:rsidP="00F628BC">
      <w:pPr>
        <w:spacing w:after="0" w:line="480" w:lineRule="auto"/>
        <w:ind w:left="66" w:firstLine="360"/>
        <w:jc w:val="both"/>
        <w:rPr>
          <w:rFonts w:ascii="Times New Roman" w:hAnsi="Times New Roman" w:cs="Times New Roman"/>
          <w:sz w:val="24"/>
          <w:szCs w:val="24"/>
        </w:rPr>
      </w:pPr>
      <w:r w:rsidRPr="00FB54E8">
        <w:rPr>
          <w:rFonts w:ascii="Times New Roman" w:hAnsi="Times New Roman" w:cs="Times New Roman"/>
          <w:sz w:val="24"/>
          <w:szCs w:val="24"/>
        </w:rPr>
        <w:t>Konstruk-konstruk yang dibangun dalam diagram alur dapat dibedakan dalam dua kelompok konstruk yaitu konstruk eksogen dan konstruk endogen sebagai berikut ini:</w:t>
      </w:r>
    </w:p>
    <w:p w:rsidR="00F628BC" w:rsidRPr="0055075E" w:rsidRDefault="00F628BC" w:rsidP="00F628BC">
      <w:pPr>
        <w:pStyle w:val="ListParagraph"/>
        <w:numPr>
          <w:ilvl w:val="0"/>
          <w:numId w:val="39"/>
        </w:numPr>
        <w:spacing w:after="0" w:line="480" w:lineRule="auto"/>
        <w:jc w:val="both"/>
        <w:rPr>
          <w:rFonts w:ascii="Times New Roman" w:hAnsi="Times New Roman" w:cs="Times New Roman"/>
          <w:sz w:val="24"/>
          <w:szCs w:val="24"/>
        </w:rPr>
      </w:pPr>
      <w:r w:rsidRPr="0055075E">
        <w:rPr>
          <w:rFonts w:ascii="Times New Roman" w:hAnsi="Times New Roman" w:cs="Times New Roman"/>
          <w:sz w:val="24"/>
          <w:szCs w:val="24"/>
        </w:rPr>
        <w:t>Konstruk Eksogen</w:t>
      </w:r>
    </w:p>
    <w:p w:rsidR="00F628BC" w:rsidRPr="0055075E" w:rsidRDefault="00F628BC" w:rsidP="00F628BC">
      <w:pPr>
        <w:pStyle w:val="ListParagraph"/>
        <w:spacing w:after="0" w:line="480" w:lineRule="auto"/>
        <w:ind w:left="426" w:firstLine="294"/>
        <w:jc w:val="both"/>
        <w:rPr>
          <w:rFonts w:ascii="Times New Roman" w:hAnsi="Times New Roman" w:cs="Times New Roman"/>
          <w:sz w:val="24"/>
          <w:szCs w:val="24"/>
        </w:rPr>
      </w:pPr>
      <w:r w:rsidRPr="0055075E">
        <w:rPr>
          <w:rFonts w:ascii="Times New Roman" w:hAnsi="Times New Roman" w:cs="Times New Roman"/>
          <w:sz w:val="24"/>
          <w:szCs w:val="24"/>
        </w:rPr>
        <w:t>Konstruk eksogen dikenal juga sebagai ”source variables” atau ”independent variables” yang tidak diprediksi oleh variabel yang lain dalam model. Secara diagramatis konstruk eksogen adalah konstruk yang dituju ol</w:t>
      </w:r>
      <w:r>
        <w:rPr>
          <w:rFonts w:ascii="Times New Roman" w:hAnsi="Times New Roman" w:cs="Times New Roman"/>
          <w:sz w:val="24"/>
          <w:szCs w:val="24"/>
        </w:rPr>
        <w:t xml:space="preserve">eh garis dengan satu ujuh panah. </w:t>
      </w:r>
      <w:r w:rsidRPr="0055075E">
        <w:rPr>
          <w:rFonts w:ascii="Times New Roman" w:hAnsi="Times New Roman" w:cs="Times New Roman"/>
          <w:sz w:val="24"/>
          <w:szCs w:val="24"/>
        </w:rPr>
        <w:t>(Ferdinand, 2015).</w:t>
      </w:r>
    </w:p>
    <w:p w:rsidR="00F628BC" w:rsidRPr="0055075E" w:rsidRDefault="00F628BC" w:rsidP="00F628BC">
      <w:pPr>
        <w:pStyle w:val="ListParagraph"/>
        <w:numPr>
          <w:ilvl w:val="0"/>
          <w:numId w:val="39"/>
        </w:numPr>
        <w:spacing w:after="0" w:line="480" w:lineRule="auto"/>
        <w:jc w:val="both"/>
        <w:rPr>
          <w:rFonts w:ascii="Times New Roman" w:hAnsi="Times New Roman" w:cs="Times New Roman"/>
          <w:sz w:val="24"/>
          <w:szCs w:val="24"/>
        </w:rPr>
      </w:pPr>
      <w:r w:rsidRPr="0055075E">
        <w:rPr>
          <w:rFonts w:ascii="Times New Roman" w:hAnsi="Times New Roman" w:cs="Times New Roman"/>
          <w:sz w:val="24"/>
          <w:szCs w:val="24"/>
        </w:rPr>
        <w:t>Konstruk Endogen</w:t>
      </w:r>
    </w:p>
    <w:p w:rsidR="00F628BC" w:rsidRPr="0055075E" w:rsidRDefault="00F628BC" w:rsidP="00F628BC">
      <w:pPr>
        <w:pStyle w:val="ListParagraph"/>
        <w:spacing w:after="0" w:line="480" w:lineRule="auto"/>
        <w:ind w:left="426" w:firstLine="294"/>
        <w:jc w:val="both"/>
        <w:rPr>
          <w:rFonts w:ascii="Times New Roman" w:hAnsi="Times New Roman" w:cs="Times New Roman"/>
          <w:sz w:val="24"/>
          <w:szCs w:val="24"/>
        </w:rPr>
      </w:pPr>
      <w:r w:rsidRPr="0055075E">
        <w:rPr>
          <w:rFonts w:ascii="Times New Roman" w:hAnsi="Times New Roman" w:cs="Times New Roman"/>
          <w:sz w:val="24"/>
          <w:szCs w:val="24"/>
        </w:rPr>
        <w:t>Konstruk endogen adalah faktor-faktor yang diprediksi oleh satu atau beberapa konstruk. Konstruk endogen dapat memprediksi satu atau beberapa konstruk endogen lainnya, tetapi konstruk eksogen hanya dapat berhubungan</w:t>
      </w:r>
      <w:r>
        <w:rPr>
          <w:rFonts w:ascii="Times New Roman" w:hAnsi="Times New Roman" w:cs="Times New Roman"/>
          <w:sz w:val="24"/>
          <w:szCs w:val="24"/>
        </w:rPr>
        <w:t xml:space="preserve"> kausal dengan konstruk endogen. </w:t>
      </w:r>
      <w:r w:rsidRPr="0055075E">
        <w:rPr>
          <w:rFonts w:ascii="Times New Roman" w:hAnsi="Times New Roman" w:cs="Times New Roman"/>
          <w:sz w:val="24"/>
          <w:szCs w:val="24"/>
        </w:rPr>
        <w:t>(Ferdinand, 2015).</w:t>
      </w:r>
    </w:p>
    <w:p w:rsidR="00F628BC" w:rsidRDefault="00F628BC" w:rsidP="00F628BC">
      <w:pPr>
        <w:spacing w:after="0" w:line="480" w:lineRule="auto"/>
        <w:ind w:firstLine="426"/>
        <w:jc w:val="both"/>
        <w:rPr>
          <w:rFonts w:ascii="Times New Roman" w:hAnsi="Times New Roman" w:cs="Times New Roman"/>
          <w:sz w:val="24"/>
          <w:szCs w:val="24"/>
        </w:rPr>
      </w:pPr>
      <w:r w:rsidRPr="00AD70B5">
        <w:rPr>
          <w:rFonts w:ascii="Times New Roman" w:hAnsi="Times New Roman" w:cs="Times New Roman"/>
          <w:sz w:val="24"/>
          <w:szCs w:val="24"/>
        </w:rPr>
        <w:t>Metode analisis data yang digunakan dalam penelitian ini adalah analisis jalur</w:t>
      </w:r>
      <w:r>
        <w:rPr>
          <w:rFonts w:ascii="Times New Roman" w:hAnsi="Times New Roman" w:cs="Times New Roman"/>
          <w:sz w:val="24"/>
          <w:szCs w:val="24"/>
        </w:rPr>
        <w:t xml:space="preserve"> </w:t>
      </w:r>
      <w:r w:rsidRPr="00AD70B5">
        <w:rPr>
          <w:rFonts w:ascii="Times New Roman" w:hAnsi="Times New Roman" w:cs="Times New Roman"/>
          <w:sz w:val="24"/>
          <w:szCs w:val="24"/>
        </w:rPr>
        <w:t>(</w:t>
      </w:r>
      <w:r w:rsidRPr="00AD70B5">
        <w:rPr>
          <w:rFonts w:ascii="Times New Roman" w:hAnsi="Times New Roman" w:cs="Times New Roman"/>
          <w:i/>
          <w:sz w:val="24"/>
          <w:szCs w:val="24"/>
        </w:rPr>
        <w:t>path analysis</w:t>
      </w:r>
      <w:r w:rsidRPr="00AD70B5">
        <w:rPr>
          <w:rFonts w:ascii="Times New Roman" w:hAnsi="Times New Roman" w:cs="Times New Roman"/>
          <w:sz w:val="24"/>
          <w:szCs w:val="24"/>
        </w:rPr>
        <w:t>) karena peneliti ingin memast</w:t>
      </w:r>
      <w:r>
        <w:rPr>
          <w:rFonts w:ascii="Times New Roman" w:hAnsi="Times New Roman" w:cs="Times New Roman"/>
          <w:sz w:val="24"/>
          <w:szCs w:val="24"/>
        </w:rPr>
        <w:t xml:space="preserve">ikan apakah ada pengaruh antara Budaya Organisasi dan Peran Kepemimpinan </w:t>
      </w:r>
      <w:r w:rsidRPr="00AD70B5">
        <w:rPr>
          <w:rFonts w:ascii="Times New Roman" w:hAnsi="Times New Roman" w:cs="Times New Roman"/>
          <w:sz w:val="24"/>
          <w:szCs w:val="24"/>
        </w:rPr>
        <w:t>terh</w:t>
      </w:r>
      <w:r>
        <w:rPr>
          <w:rFonts w:ascii="Times New Roman" w:hAnsi="Times New Roman" w:cs="Times New Roman"/>
          <w:sz w:val="24"/>
          <w:szCs w:val="24"/>
        </w:rPr>
        <w:t>adap Komitmen Karyawan</w:t>
      </w:r>
      <w:r w:rsidRPr="00AD70B5">
        <w:rPr>
          <w:rFonts w:ascii="Times New Roman" w:hAnsi="Times New Roman" w:cs="Times New Roman"/>
          <w:sz w:val="24"/>
          <w:szCs w:val="24"/>
        </w:rPr>
        <w:t>.</w:t>
      </w:r>
      <w:r>
        <w:rPr>
          <w:rFonts w:ascii="Times New Roman" w:hAnsi="Times New Roman" w:cs="Times New Roman"/>
          <w:sz w:val="24"/>
          <w:szCs w:val="24"/>
        </w:rPr>
        <w:t xml:space="preserve"> </w:t>
      </w:r>
      <w:r w:rsidRPr="00AD70B5">
        <w:rPr>
          <w:rFonts w:ascii="Times New Roman" w:hAnsi="Times New Roman" w:cs="Times New Roman"/>
          <w:sz w:val="24"/>
          <w:szCs w:val="24"/>
        </w:rPr>
        <w:t>Model analis</w:t>
      </w:r>
      <w:r>
        <w:rPr>
          <w:rFonts w:ascii="Times New Roman" w:hAnsi="Times New Roman" w:cs="Times New Roman"/>
          <w:sz w:val="24"/>
          <w:szCs w:val="24"/>
        </w:rPr>
        <w:t>is jalur adalah sebagai berikut :</w:t>
      </w:r>
    </w:p>
    <w:p w:rsidR="00F628BC" w:rsidRDefault="00F628BC" w:rsidP="00F628B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3472815</wp:posOffset>
                </wp:positionH>
                <wp:positionV relativeFrom="paragraph">
                  <wp:posOffset>-49530</wp:posOffset>
                </wp:positionV>
                <wp:extent cx="467995" cy="403860"/>
                <wp:effectExtent l="7620" t="9525" r="10160" b="5715"/>
                <wp:wrapNone/>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03860"/>
                        </a:xfrm>
                        <a:prstGeom prst="flowChartConnector">
                          <a:avLst/>
                        </a:prstGeom>
                        <a:solidFill>
                          <a:srgbClr val="FFFFFF"/>
                        </a:solidFill>
                        <a:ln w="9525">
                          <a:solidFill>
                            <a:srgbClr val="000000"/>
                          </a:solidFill>
                          <a:round/>
                          <a:headEnd/>
                          <a:tailEnd/>
                        </a:ln>
                      </wps:spPr>
                      <wps:txbx>
                        <w:txbxContent>
                          <w:p w:rsidR="00F628BC" w:rsidRPr="00D45F5C" w:rsidRDefault="00F628BC" w:rsidP="00F628BC">
                            <w:pPr>
                              <w:pStyle w:val="NormalWeb"/>
                              <w:spacing w:after="0" w:line="254" w:lineRule="auto"/>
                              <w:jc w:val="center"/>
                              <w:rPr>
                                <w:sz w:val="20"/>
                                <w:szCs w:val="20"/>
                              </w:rPr>
                            </w:pPr>
                            <w:r w:rsidRPr="00DC00C2">
                              <w:rPr>
                                <w:b/>
                                <w:sz w:val="22"/>
                                <w:szCs w:val="20"/>
                              </w:rPr>
                              <w:t>ε</w:t>
                            </w:r>
                            <w:r w:rsidRPr="00DC00C2">
                              <w:rPr>
                                <w:b/>
                                <w:sz w:val="22"/>
                                <w:szCs w:val="20"/>
                                <w:vertAlign w:val="subscript"/>
                              </w:rPr>
                              <w:t>1</w:t>
                            </w:r>
                          </w:p>
                          <w:p w:rsidR="00F628BC" w:rsidRDefault="00F628BC" w:rsidP="00F62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left:0;text-align:left;margin-left:273.45pt;margin-top:-3.9pt;width:36.8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">
                <v:textbox>
                  <w:txbxContent>
                    <w:p w:rsidR="00F628BC" w:rsidRPr="00D45F5C" w:rsidRDefault="00F628BC" w:rsidP="00F628BC">
                      <w:pPr>
                        <w:pStyle w:val="NormalWeb"/>
                        <w:spacing w:after="0" w:line="254" w:lineRule="auto"/>
                        <w:jc w:val="center"/>
                        <w:rPr>
                          <w:sz w:val="20"/>
                          <w:szCs w:val="20"/>
                        </w:rPr>
                      </w:pPr>
                      <w:r w:rsidRPr="00DC00C2">
                        <w:rPr>
                          <w:b/>
                          <w:sz w:val="22"/>
                          <w:szCs w:val="20"/>
                        </w:rPr>
                        <w:t>ε</w:t>
                      </w:r>
                      <w:r w:rsidRPr="00DC00C2">
                        <w:rPr>
                          <w:b/>
                          <w:sz w:val="22"/>
                          <w:szCs w:val="20"/>
                          <w:vertAlign w:val="subscript"/>
                        </w:rPr>
                        <w:t>1</w:t>
                      </w:r>
                    </w:p>
                    <w:p w:rsidR="00F628BC" w:rsidRDefault="00F628BC" w:rsidP="00F628BC"/>
                  </w:txbxContent>
                </v:textbox>
              </v:shape>
            </w:pict>
          </mc:Fallback>
        </mc:AlternateContent>
      </w:r>
    </w:p>
    <w:p w:rsidR="00F628BC" w:rsidRPr="008E1F1E" w:rsidRDefault="00F628BC" w:rsidP="00F628B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795655</wp:posOffset>
                </wp:positionH>
                <wp:positionV relativeFrom="paragraph">
                  <wp:posOffset>0</wp:posOffset>
                </wp:positionV>
                <wp:extent cx="734695" cy="866775"/>
                <wp:effectExtent l="16510" t="19050" r="2032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866775"/>
                        </a:xfrm>
                        <a:prstGeom prst="roundRect">
                          <a:avLst>
                            <a:gd name="adj" fmla="val 1666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28BC" w:rsidRPr="002151BE" w:rsidRDefault="00F628BC" w:rsidP="00F628BC">
                            <w:pPr>
                              <w:spacing w:after="0" w:line="240" w:lineRule="auto"/>
                              <w:ind w:right="-439"/>
                              <w:rPr>
                                <w:rFonts w:ascii="Times New Roman" w:hAnsi="Times New Roman" w:cs="Times New Roman"/>
                                <w:b/>
                                <w:sz w:val="18"/>
                              </w:rPr>
                            </w:pPr>
                            <w:r w:rsidRPr="002151BE">
                              <w:rPr>
                                <w:rFonts w:ascii="Times New Roman" w:hAnsi="Times New Roman" w:cs="Times New Roman"/>
                                <w:b/>
                                <w:sz w:val="18"/>
                              </w:rPr>
                              <w:t>Budaya Organisasi (X</w:t>
                            </w:r>
                            <w:r w:rsidRPr="002151BE">
                              <w:rPr>
                                <w:rFonts w:ascii="Times New Roman" w:hAnsi="Times New Roman" w:cs="Times New Roman"/>
                                <w:b/>
                                <w:sz w:val="18"/>
                                <w:vertAlign w:val="subscript"/>
                              </w:rPr>
                              <w:t>1</w:t>
                            </w:r>
                            <w:r w:rsidRPr="002151BE">
                              <w:rPr>
                                <w:rFonts w:ascii="Times New Roman" w:hAnsi="Times New Roman" w:cs="Times New Roman"/>
                                <w:b/>
                                <w:sz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7" style="position:absolute;left:0;text-align:left;margin-left:62.65pt;margin-top:0;width:57.8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" fillcolor="white [3201]" strokecolor="black [3200]" strokeweight="2.5pt">
                <v:stroke joinstyle="miter"/>
                <v:shadow color="#868686"/>
                <v:textbox>
                  <w:txbxContent>
                    <w:p w:rsidR="00F628BC" w:rsidRPr="002151BE" w:rsidRDefault="00F628BC" w:rsidP="00F628BC">
                      <w:pPr>
                        <w:spacing w:after="0" w:line="240" w:lineRule="auto"/>
                        <w:ind w:right="-439"/>
                        <w:rPr>
                          <w:rFonts w:ascii="Times New Roman" w:hAnsi="Times New Roman" w:cs="Times New Roman"/>
                          <w:b/>
                          <w:sz w:val="18"/>
                        </w:rPr>
                      </w:pPr>
                      <w:r w:rsidRPr="002151BE">
                        <w:rPr>
                          <w:rFonts w:ascii="Times New Roman" w:hAnsi="Times New Roman" w:cs="Times New Roman"/>
                          <w:b/>
                          <w:sz w:val="18"/>
                        </w:rPr>
                        <w:t>Budaya Organisasi (X</w:t>
                      </w:r>
                      <w:r w:rsidRPr="002151BE">
                        <w:rPr>
                          <w:rFonts w:ascii="Times New Roman" w:hAnsi="Times New Roman" w:cs="Times New Roman"/>
                          <w:b/>
                          <w:sz w:val="18"/>
                          <w:vertAlign w:val="subscript"/>
                        </w:rPr>
                        <w:t>1</w:t>
                      </w:r>
                      <w:r w:rsidRPr="002151BE">
                        <w:rPr>
                          <w:rFonts w:ascii="Times New Roman" w:hAnsi="Times New Roman" w:cs="Times New Roman"/>
                          <w:b/>
                          <w:sz w:val="18"/>
                        </w:rPr>
                        <w:t>)</w:t>
                      </w:r>
                    </w:p>
                  </w:txbxContent>
                </v:textbox>
              </v:roundrect>
            </w:pict>
          </mc:Fallback>
        </mc:AlternateContent>
      </w:r>
      <w:r>
        <w:rPr>
          <w:rFonts w:ascii="Times New Roman" w:hAnsi="Times New Roman" w:cs="Times New Roman"/>
          <w:noProof/>
          <w:sz w:val="24"/>
          <w:szCs w:val="24"/>
          <w:lang w:eastAsia="id-ID"/>
        </w:rPr>
        <mc:AlternateContent>
          <mc:Choice Requires="wpc">
            <w:drawing>
              <wp:inline distT="0" distB="0" distL="0" distR="0">
                <wp:extent cx="4694555" cy="2088515"/>
                <wp:effectExtent l="1905" t="0" r="0" b="0"/>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28"/>
                        <wps:cNvSpPr>
                          <a:spLocks noChangeArrowheads="1"/>
                        </wps:cNvSpPr>
                        <wps:spPr bwMode="auto">
                          <a:xfrm>
                            <a:off x="230803" y="767369"/>
                            <a:ext cx="546106" cy="266689"/>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628BC" w:rsidRPr="00C533A4" w:rsidRDefault="00F628BC" w:rsidP="00F628BC">
                              <w:pPr>
                                <w:pStyle w:val="NormalWeb"/>
                                <w:spacing w:after="0" w:line="256" w:lineRule="auto"/>
                                <w:jc w:val="center"/>
                                <w:rPr>
                                  <w:b/>
                                  <w:sz w:val="20"/>
                                </w:rPr>
                              </w:pPr>
                              <w:r w:rsidRPr="00C533A4">
                                <w:rPr>
                                  <w:b/>
                                  <w:sz w:val="20"/>
                                </w:rPr>
                                <w:t>rx</w:t>
                              </w:r>
                              <w:r w:rsidRPr="00C533A4">
                                <w:rPr>
                                  <w:rFonts w:ascii="Cambria Math" w:hAnsi="Cambria Math"/>
                                  <w:b/>
                                  <w:sz w:val="20"/>
                                </w:rPr>
                                <w:t>₁</w:t>
                              </w:r>
                              <w:r w:rsidRPr="00C533A4">
                                <w:rPr>
                                  <w:b/>
                                  <w:sz w:val="20"/>
                                </w:rPr>
                                <w:t>x</w:t>
                              </w:r>
                              <w:r w:rsidRPr="00C533A4">
                                <w:rPr>
                                  <w:rFonts w:ascii="Cambria Math" w:hAnsi="Cambria Math"/>
                                  <w:b/>
                                  <w:sz w:val="20"/>
                                </w:rPr>
                                <w:t>₂</w:t>
                              </w:r>
                            </w:p>
                          </w:txbxContent>
                        </wps:txbx>
                        <wps:bodyPr rot="0" vert="horz" wrap="square" lIns="91440" tIns="45720" rIns="91440" bIns="45720" anchor="ctr" anchorCtr="0" upright="1">
                          <a:noAutofit/>
                        </wps:bodyPr>
                      </wps:wsp>
                      <wps:wsp>
                        <wps:cNvPr id="2" name="Rectangle 25"/>
                        <wps:cNvSpPr>
                          <a:spLocks noChangeArrowheads="1"/>
                        </wps:cNvSpPr>
                        <wps:spPr bwMode="auto">
                          <a:xfrm rot="19344166">
                            <a:off x="1590419" y="1236350"/>
                            <a:ext cx="546106" cy="266689"/>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628BC" w:rsidRPr="002E136D" w:rsidRDefault="00F628BC" w:rsidP="00F628BC">
                              <w:pPr>
                                <w:pStyle w:val="NormalWeb"/>
                                <w:spacing w:after="0" w:line="256" w:lineRule="auto"/>
                                <w:jc w:val="center"/>
                                <w:rPr>
                                  <w:b/>
                                </w:rPr>
                              </w:pPr>
                            </w:p>
                          </w:txbxContent>
                        </wps:txbx>
                        <wps:bodyPr rot="0" vert="horz" wrap="square" lIns="91440" tIns="45720" rIns="91440" bIns="45720" anchor="ctr" anchorCtr="0" upright="1">
                          <a:noAutofit/>
                        </wps:bodyPr>
                      </wps:wsp>
                      <wps:wsp>
                        <wps:cNvPr id="3" name="Rounded Rectangle 4"/>
                        <wps:cNvSpPr>
                          <a:spLocks noChangeArrowheads="1"/>
                        </wps:cNvSpPr>
                        <wps:spPr bwMode="auto">
                          <a:xfrm>
                            <a:off x="776609" y="1236350"/>
                            <a:ext cx="1037612" cy="615975"/>
                          </a:xfrm>
                          <a:prstGeom prst="roundRect">
                            <a:avLst>
                              <a:gd name="adj" fmla="val 1666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28BC" w:rsidRPr="002151BE" w:rsidRDefault="00F628BC" w:rsidP="00F628BC">
                              <w:pPr>
                                <w:pStyle w:val="NormalWeb"/>
                                <w:spacing w:after="0"/>
                                <w:jc w:val="center"/>
                                <w:rPr>
                                  <w:b/>
                                  <w:sz w:val="20"/>
                                </w:rPr>
                              </w:pPr>
                              <w:r w:rsidRPr="002151BE">
                                <w:rPr>
                                  <w:b/>
                                  <w:sz w:val="18"/>
                                  <w:szCs w:val="22"/>
                                </w:rPr>
                                <w:t>Peran Kepemimpinan (X</w:t>
                              </w:r>
                              <w:r w:rsidRPr="002151BE">
                                <w:rPr>
                                  <w:b/>
                                  <w:sz w:val="18"/>
                                  <w:szCs w:val="22"/>
                                  <w:vertAlign w:val="subscript"/>
                                </w:rPr>
                                <w:t>2</w:t>
                              </w:r>
                              <w:r w:rsidRPr="002151BE">
                                <w:rPr>
                                  <w:b/>
                                  <w:sz w:val="18"/>
                                  <w:szCs w:val="22"/>
                                </w:rPr>
                                <w:t>)</w:t>
                              </w:r>
                            </w:p>
                          </w:txbxContent>
                        </wps:txbx>
                        <wps:bodyPr rot="0" vert="horz" wrap="square" lIns="91440" tIns="45720" rIns="91440" bIns="45720" anchor="ctr" anchorCtr="0" upright="1">
                          <a:noAutofit/>
                        </wps:bodyPr>
                      </wps:wsp>
                      <wps:wsp>
                        <wps:cNvPr id="4" name="Rounded Rectangle 5"/>
                        <wps:cNvSpPr>
                          <a:spLocks noChangeArrowheads="1"/>
                        </wps:cNvSpPr>
                        <wps:spPr bwMode="auto">
                          <a:xfrm>
                            <a:off x="3343239" y="533378"/>
                            <a:ext cx="803309" cy="869365"/>
                          </a:xfrm>
                          <a:prstGeom prst="roundRect">
                            <a:avLst>
                              <a:gd name="adj" fmla="val 1666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28BC" w:rsidRPr="002151BE" w:rsidRDefault="00F628BC" w:rsidP="00F628BC">
                              <w:pPr>
                                <w:pStyle w:val="NormalWeb"/>
                                <w:spacing w:after="0"/>
                                <w:jc w:val="center"/>
                                <w:rPr>
                                  <w:b/>
                                  <w:sz w:val="20"/>
                                </w:rPr>
                              </w:pPr>
                              <w:r w:rsidRPr="002151BE">
                                <w:rPr>
                                  <w:b/>
                                  <w:sz w:val="18"/>
                                  <w:szCs w:val="22"/>
                                </w:rPr>
                                <w:t>Komitmen Karyawan(Y)</w:t>
                              </w:r>
                            </w:p>
                          </w:txbxContent>
                        </wps:txbx>
                        <wps:bodyPr rot="0" vert="horz" wrap="square" lIns="91440" tIns="45720" rIns="91440" bIns="45720" anchor="ctr" anchorCtr="0" upright="1">
                          <a:noAutofit/>
                        </wps:bodyPr>
                      </wps:wsp>
                      <wps:wsp>
                        <wps:cNvPr id="5" name="Straight Arrow Connector 7"/>
                        <wps:cNvCnPr>
                          <a:cxnSpLocks noChangeShapeType="1"/>
                        </wps:cNvCnPr>
                        <wps:spPr bwMode="auto">
                          <a:xfrm>
                            <a:off x="1590719" y="462281"/>
                            <a:ext cx="1641419" cy="44008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Straight Arrow Connector 9"/>
                        <wps:cNvCnPr>
                          <a:cxnSpLocks noChangeShapeType="1"/>
                        </wps:cNvCnPr>
                        <wps:spPr bwMode="auto">
                          <a:xfrm flipV="1">
                            <a:off x="1814221" y="1222350"/>
                            <a:ext cx="1350616" cy="28068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Curved Connector 15"/>
                        <wps:cNvCnPr>
                          <a:cxnSpLocks noChangeShapeType="1"/>
                        </wps:cNvCnPr>
                        <wps:spPr bwMode="auto">
                          <a:xfrm rot="10800000" flipH="1" flipV="1">
                            <a:off x="776609" y="177793"/>
                            <a:ext cx="19000" cy="1409743"/>
                          </a:xfrm>
                          <a:prstGeom prst="curvedConnector3">
                            <a:avLst>
                              <a:gd name="adj1" fmla="val -3500000"/>
                            </a:avLst>
                          </a:pr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736344" y="15899"/>
                            <a:ext cx="100" cy="446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33"/>
                        <wps:cNvSpPr>
                          <a:spLocks noChangeArrowheads="1"/>
                        </wps:cNvSpPr>
                        <wps:spPr bwMode="auto">
                          <a:xfrm>
                            <a:off x="2033924" y="266689"/>
                            <a:ext cx="534006" cy="266689"/>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628BC" w:rsidRPr="00C533A4" w:rsidRDefault="00F628BC" w:rsidP="00F628BC">
                              <w:pPr>
                                <w:pStyle w:val="NormalWeb"/>
                                <w:spacing w:after="0" w:line="254" w:lineRule="auto"/>
                                <w:jc w:val="center"/>
                                <w:rPr>
                                  <w:sz w:val="18"/>
                                  <w:szCs w:val="20"/>
                                </w:rPr>
                              </w:pPr>
                              <w:r w:rsidRPr="00C533A4">
                                <w:rPr>
                                  <w:b/>
                                  <w:sz w:val="20"/>
                                  <w:szCs w:val="20"/>
                                </w:rPr>
                                <w:t>ρyx</w:t>
                              </w:r>
                              <w:r w:rsidRPr="00C533A4">
                                <w:rPr>
                                  <w:rFonts w:ascii="Cambria Math" w:hAnsi="Cambria Math"/>
                                  <w:b/>
                                  <w:sz w:val="20"/>
                                  <w:szCs w:val="20"/>
                                </w:rPr>
                                <w:t>₁</w:t>
                              </w:r>
                            </w:p>
                          </w:txbxContent>
                        </wps:txbx>
                        <wps:bodyPr rot="0" vert="horz" wrap="square" lIns="91440" tIns="45720" rIns="91440" bIns="45720" anchor="ctr" anchorCtr="0" upright="1">
                          <a:noAutofit/>
                        </wps:bodyPr>
                      </wps:wsp>
                      <wps:wsp>
                        <wps:cNvPr id="10" name="Rectangle 33"/>
                        <wps:cNvSpPr>
                          <a:spLocks noChangeArrowheads="1"/>
                        </wps:cNvSpPr>
                        <wps:spPr bwMode="auto">
                          <a:xfrm>
                            <a:off x="1885322" y="1033758"/>
                            <a:ext cx="534006" cy="266689"/>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628BC" w:rsidRPr="00C533A4" w:rsidRDefault="00F628BC" w:rsidP="00F628BC">
                              <w:pPr>
                                <w:pStyle w:val="NormalWeb"/>
                                <w:spacing w:after="0" w:line="254" w:lineRule="auto"/>
                                <w:jc w:val="center"/>
                                <w:rPr>
                                  <w:sz w:val="18"/>
                                  <w:szCs w:val="20"/>
                                </w:rPr>
                              </w:pPr>
                              <w:r w:rsidRPr="00C533A4">
                                <w:rPr>
                                  <w:b/>
                                  <w:sz w:val="20"/>
                                  <w:szCs w:val="20"/>
                                </w:rPr>
                                <w:t>ρyx</w:t>
                              </w:r>
                              <w:r w:rsidRPr="00C533A4">
                                <w:rPr>
                                  <w:rFonts w:ascii="Cambria Math" w:hAnsi="Cambria Math"/>
                                  <w:b/>
                                  <w:sz w:val="20"/>
                                  <w:szCs w:val="20"/>
                                </w:rPr>
                                <w:t>₂</w:t>
                              </w:r>
                            </w:p>
                          </w:txbxContent>
                        </wps:txbx>
                        <wps:bodyPr rot="0" vert="horz" wrap="square" lIns="91440" tIns="45720" rIns="91440" bIns="45720" anchor="ctr" anchorCtr="0" upright="1">
                          <a:noAutofit/>
                        </wps:bodyPr>
                      </wps:wsp>
                    </wpc:wpc>
                  </a:graphicData>
                </a:graphic>
              </wp:inline>
            </w:drawing>
          </mc:Choice>
          <mc:Fallback>
            <w:pict>
              <v:group id="Canvas 11" o:spid="_x0000_s1028" editas="canvas" style="width:369.65pt;height:164.45pt;mso-position-horizontal-relative:char;mso-position-vertical-relative:line" coordsize="46945,2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6945;height:20885;visibility:visible;mso-wrap-style:square">
                  <v:fill o:detectmouseclick="t"/>
                  <v:path o:connecttype="none"/>
                </v:shape>
                <v:rect id="Rectangle 28" o:spid="_x0000_s1030" style="position:absolute;left:2308;top:7673;width:546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4V8IA&#10;AADaAAAADwAAAGRycy9kb3ducmV2LnhtbERPTWvCQBC9F/wPywi9NRt7kJK6igqFWhKwaQ96G7Nj&#10;EszOhuw2Sf+9Gyj0NDze56w2o2lET52rLStYRDEI4sLqmksF319vTy8gnEfW2FgmBb/kYLOePaww&#10;0XbgT+pzX4oQwi5BBZX3bSKlKyoy6CLbEgfuajuDPsCulLrDIYSbRj7H8VIarDk0VNjSvqLilv8Y&#10;BZnJtkednveHj11/SvPLedn4g1KP83H7CsLT6P/Ff+53HebD9Mp05f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PhXwgAAANoAAAAPAAAAAAAAAAAAAAAAAJgCAABkcnMvZG93&#10;bnJldi54bWxQSwUGAAAAAAQABAD1AAAAhwMAAAAA&#10;" stroked="f" strokeweight=".25pt">
                  <v:textbox>
                    <w:txbxContent>
                      <w:p w:rsidR="00F628BC" w:rsidRPr="00C533A4" w:rsidRDefault="00F628BC" w:rsidP="00F628BC">
                        <w:pPr>
                          <w:pStyle w:val="NormalWeb"/>
                          <w:spacing w:after="0" w:line="256" w:lineRule="auto"/>
                          <w:jc w:val="center"/>
                          <w:rPr>
                            <w:b/>
                            <w:sz w:val="20"/>
                          </w:rPr>
                        </w:pPr>
                        <w:r w:rsidRPr="00C533A4">
                          <w:rPr>
                            <w:b/>
                            <w:sz w:val="20"/>
                          </w:rPr>
                          <w:t>rx</w:t>
                        </w:r>
                        <w:r w:rsidRPr="00C533A4">
                          <w:rPr>
                            <w:rFonts w:ascii="Cambria Math" w:hAnsi="Cambria Math"/>
                            <w:b/>
                            <w:sz w:val="20"/>
                          </w:rPr>
                          <w:t>₁</w:t>
                        </w:r>
                        <w:r w:rsidRPr="00C533A4">
                          <w:rPr>
                            <w:b/>
                            <w:sz w:val="20"/>
                          </w:rPr>
                          <w:t>x</w:t>
                        </w:r>
                        <w:r w:rsidRPr="00C533A4">
                          <w:rPr>
                            <w:rFonts w:ascii="Cambria Math" w:hAnsi="Cambria Math"/>
                            <w:b/>
                            <w:sz w:val="20"/>
                          </w:rPr>
                          <w:t>₂</w:t>
                        </w:r>
                      </w:p>
                    </w:txbxContent>
                  </v:textbox>
                </v:rect>
                <v:rect id="Rectangle 25" o:spid="_x0000_s1031" style="position:absolute;left:15904;top:12363;width:5461;height:2667;rotation:-246397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CyMIA&#10;AADaAAAADwAAAGRycy9kb3ducmV2LnhtbESP0WrCQBRE3wv+w3KFvtWNkRaJ2YgIFV8KbfQDLtlr&#10;EszeXbPbmPx9tyD4OMzMGSbfjqYTA/W+taxguUhAEFdWt1wrOJ8+39YgfEDW2FkmBRN52Bazlxwz&#10;be/8Q0MZahEh7DNU0ITgMil91ZBBv7COOHoX2xsMUfa11D3eI9x0Mk2SD2mw5bjQoKN9Q9W1/DUK&#10;3gd9uvHStenXcTVYmr4Pbr9T6nU+7jYgAo3hGX60j1pBCv9X4g2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cLIwgAAANoAAAAPAAAAAAAAAAAAAAAAAJgCAABkcnMvZG93&#10;bnJldi54bWxQSwUGAAAAAAQABAD1AAAAhwMAAAAA&#10;" stroked="f" strokeweight=".25pt">
                  <v:textbox>
                    <w:txbxContent>
                      <w:p w:rsidR="00F628BC" w:rsidRPr="002E136D" w:rsidRDefault="00F628BC" w:rsidP="00F628BC">
                        <w:pPr>
                          <w:pStyle w:val="NormalWeb"/>
                          <w:spacing w:after="0" w:line="256" w:lineRule="auto"/>
                          <w:jc w:val="center"/>
                          <w:rPr>
                            <w:b/>
                          </w:rPr>
                        </w:pPr>
                      </w:p>
                    </w:txbxContent>
                  </v:textbox>
                </v:rect>
                <v:roundrect id="Rounded Rectangle 4" o:spid="_x0000_s1032" style="position:absolute;left:7766;top:12363;width:10376;height:6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QkcIA&#10;AADaAAAADwAAAGRycy9kb3ducmV2LnhtbESPQWvCQBSE74L/YXmCt2ZjpVWiq4i0YOtFE/H8yD6T&#10;aPZtml01/fduoeBxmJlvmPmyM7W4UesqywpGUQyCOLe64kLBIft8mYJwHlljbZkU/JKD5aLfm2Oi&#10;7Z33dEt9IQKEXYIKSu+bREqXl2TQRbYhDt7JtgZ9kG0hdYv3ADe1fI3jd2mw4rBQYkPrkvJLejUK&#10;cvpaZ/xjbDGKd2/n48ck/c62Sg0H3WoGwlPnn+H/9kYrGMPf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1CRwgAAANoAAAAPAAAAAAAAAAAAAAAAAJgCAABkcnMvZG93&#10;bnJldi54bWxQSwUGAAAAAAQABAD1AAAAhwMAAAAA&#10;" fillcolor="white [3201]" strokecolor="black [3200]" strokeweight="2.5pt">
                  <v:stroke joinstyle="miter"/>
                  <v:shadow color="#868686"/>
                  <v:textbox>
                    <w:txbxContent>
                      <w:p w:rsidR="00F628BC" w:rsidRPr="002151BE" w:rsidRDefault="00F628BC" w:rsidP="00F628BC">
                        <w:pPr>
                          <w:pStyle w:val="NormalWeb"/>
                          <w:spacing w:after="0"/>
                          <w:jc w:val="center"/>
                          <w:rPr>
                            <w:b/>
                            <w:sz w:val="20"/>
                          </w:rPr>
                        </w:pPr>
                        <w:r w:rsidRPr="002151BE">
                          <w:rPr>
                            <w:b/>
                            <w:sz w:val="18"/>
                            <w:szCs w:val="22"/>
                          </w:rPr>
                          <w:t>Peran Kepemimpinan (X</w:t>
                        </w:r>
                        <w:r w:rsidRPr="002151BE">
                          <w:rPr>
                            <w:b/>
                            <w:sz w:val="18"/>
                            <w:szCs w:val="22"/>
                            <w:vertAlign w:val="subscript"/>
                          </w:rPr>
                          <w:t>2</w:t>
                        </w:r>
                        <w:r w:rsidRPr="002151BE">
                          <w:rPr>
                            <w:b/>
                            <w:sz w:val="18"/>
                            <w:szCs w:val="22"/>
                          </w:rPr>
                          <w:t>)</w:t>
                        </w:r>
                      </w:p>
                    </w:txbxContent>
                  </v:textbox>
                </v:roundrect>
                <v:roundrect id="Rounded Rectangle 5" o:spid="_x0000_s1033" style="position:absolute;left:33432;top:5333;width:8033;height:86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I5cIA&#10;AADaAAAADwAAAGRycy9kb3ducmV2LnhtbESPQWvCQBSE74L/YXmCt2ZjsVWiq4i0YOtFE/H8yD6T&#10;aPZtml01/fduoeBxmJlvmPmyM7W4UesqywpGUQyCOLe64kLBIft8mYJwHlljbZkU/JKD5aLfm2Oi&#10;7Z33dEt9IQKEXYIKSu+bREqXl2TQRbYhDt7JtgZ9kG0hdYv3ADe1fI3jd2mw4rBQYkPrkvJLejUK&#10;cvpaZ/xjbDGKd2/n48ck/c62Sg0H3WoGwlPnn+H/9kYrGMPf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sjlwgAAANoAAAAPAAAAAAAAAAAAAAAAAJgCAABkcnMvZG93&#10;bnJldi54bWxQSwUGAAAAAAQABAD1AAAAhwMAAAAA&#10;" fillcolor="white [3201]" strokecolor="black [3200]" strokeweight="2.5pt">
                  <v:stroke joinstyle="miter"/>
                  <v:shadow color="#868686"/>
                  <v:textbox>
                    <w:txbxContent>
                      <w:p w:rsidR="00F628BC" w:rsidRPr="002151BE" w:rsidRDefault="00F628BC" w:rsidP="00F628BC">
                        <w:pPr>
                          <w:pStyle w:val="NormalWeb"/>
                          <w:spacing w:after="0"/>
                          <w:jc w:val="center"/>
                          <w:rPr>
                            <w:b/>
                            <w:sz w:val="20"/>
                          </w:rPr>
                        </w:pPr>
                        <w:r w:rsidRPr="002151BE">
                          <w:rPr>
                            <w:b/>
                            <w:sz w:val="18"/>
                            <w:szCs w:val="22"/>
                          </w:rPr>
                          <w:t>Komitmen Karyawan(Y)</w:t>
                        </w:r>
                      </w:p>
                    </w:txbxContent>
                  </v:textbox>
                </v:roundrect>
                <v:shapetype id="_x0000_t32" coordsize="21600,21600" o:spt="32" o:oned="t" path="m,l21600,21600e" filled="f">
                  <v:path arrowok="t" fillok="f" o:connecttype="none"/>
                  <o:lock v:ext="edit" shapetype="t"/>
                </v:shapetype>
                <v:shape id="Straight Arrow Connector 7" o:spid="_x0000_s1034" type="#_x0000_t32" style="position:absolute;left:15907;top:4622;width:16414;height:4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QwA8EAAADaAAAADwAAAGRycy9kb3ducmV2LnhtbESPQYvCMBSE7wv+h/AEL6Kpg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1DADwQAAANoAAAAPAAAAAAAAAAAAAAAA&#10;AKECAABkcnMvZG93bnJldi54bWxQSwUGAAAAAAQABAD5AAAAjwMAAAAA&#10;" strokeweight=".5pt">
                  <v:stroke endarrow="block" joinstyle="miter"/>
                </v:shape>
                <v:shape id="Straight Arrow Connector 9" o:spid="_x0000_s1035" type="#_x0000_t32" style="position:absolute;left:18142;top:12223;width:13506;height:28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20sMAAADaAAAADwAAAGRycy9kb3ducmV2LnhtbESPT4vCMBTE74LfIbwFb5quoLhdoyyC&#10;+OcgWL3s7dG8bco2L6WJtfrpjSB4HGbmN8x82dlKtNT40rGCz1ECgjh3uuRCwfm0Hs5A+ICssXJM&#10;Cm7kYbno9+aYanflI7VZKESEsE9RgQmhTqX0uSGLfuRq4uj9ucZiiLIppG7wGuG2kuMkmUqLJccF&#10;gzWtDOX/2cUqOGy/Nr/7wy6098ltsz+WiWmrs1KDj+7nG0SgLrzDr/ZWK5jC80q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5ttLDAAAA2gAAAA8AAAAAAAAAAAAA&#10;AAAAoQIAAGRycy9kb3ducmV2LnhtbFBLBQYAAAAABAAEAPkAAACRAwAAAAA=&#10;"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36" type="#_x0000_t38" style="position:absolute;left:7766;top:1777;width:190;height:14098;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BcQAAADaAAAADwAAAGRycy9kb3ducmV2LnhtbESPQWsCMRSE70L/Q3iFXkSzFrG6GmUR&#10;Cj1IQS2Ct+fmmSxuXpZN1PXfN4WCx2FmvmEWq87V4kZtqDwrGA0zEMSl1xUbBT/7z8EURIjIGmvP&#10;pOBBAVbLl94Cc+3vvKXbLhqRIBxyVGBjbHIpQ2nJYRj6hjh5Z986jEm2RuoW7wnuavmeZRPpsOK0&#10;YLGhtaXysrs6Bcf1dD++fvPD9keHIpvVZmNOhVJvr10xBxGpi8/wf/tLK/iAvyvpBs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H4FxAAAANoAAAAPAAAAAAAAAAAA&#10;AAAAAKECAABkcnMvZG93bnJldi54bWxQSwUGAAAAAAQABAD5AAAAkgMAAAAA&#10;" adj="-756000" strokecolor="black [3213]" strokeweight="1pt">
                  <v:stroke startarrow="block" endarrow="block" joinstyle="miter"/>
                </v:shape>
                <v:shape id="AutoShape 11" o:spid="_x0000_s1037" type="#_x0000_t32" style="position:absolute;left:37363;top:158;width:1;height: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33" o:spid="_x0000_s1038" style="position:absolute;left:20339;top:2666;width:53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0UcMA&#10;AADaAAAADwAAAGRycy9kb3ducmV2LnhtbESPQYvCMBSE74L/ITzBm6Z6kLVrFBUEXRTW6mG9vW3e&#10;tsXmpTSx1n9vFgSPw8x8w8wWrSlFQ7UrLCsYDSMQxKnVBWcKzqfN4AOE88gaS8uk4EEOFvNuZ4ax&#10;tnc+UpP4TAQIuxgV5N5XsZQuzcmgG9qKOHh/tjbog6wzqWu8B7gp5TiKJtJgwWEhx4rWOaXX5GYU&#10;HMxh+a33l/Xua9X87JPfy6T0O6X6vXb5CcJT69/hV3urFUzh/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0UcMAAADaAAAADwAAAAAAAAAAAAAAAACYAgAAZHJzL2Rv&#10;d25yZXYueG1sUEsFBgAAAAAEAAQA9QAAAIgDAAAAAA==&#10;" stroked="f" strokeweight=".25pt">
                  <v:textbox>
                    <w:txbxContent>
                      <w:p w:rsidR="00F628BC" w:rsidRPr="00C533A4" w:rsidRDefault="00F628BC" w:rsidP="00F628BC">
                        <w:pPr>
                          <w:pStyle w:val="NormalWeb"/>
                          <w:spacing w:after="0" w:line="254" w:lineRule="auto"/>
                          <w:jc w:val="center"/>
                          <w:rPr>
                            <w:sz w:val="18"/>
                            <w:szCs w:val="20"/>
                          </w:rPr>
                        </w:pPr>
                        <w:r w:rsidRPr="00C533A4">
                          <w:rPr>
                            <w:b/>
                            <w:sz w:val="20"/>
                            <w:szCs w:val="20"/>
                          </w:rPr>
                          <w:t>ρyx</w:t>
                        </w:r>
                        <w:r w:rsidRPr="00C533A4">
                          <w:rPr>
                            <w:rFonts w:ascii="Cambria Math" w:hAnsi="Cambria Math"/>
                            <w:b/>
                            <w:sz w:val="20"/>
                            <w:szCs w:val="20"/>
                          </w:rPr>
                          <w:t>₁</w:t>
                        </w:r>
                      </w:p>
                    </w:txbxContent>
                  </v:textbox>
                </v:rect>
                <v:rect id="Rectangle 33" o:spid="_x0000_s1039" style="position:absolute;left:18853;top:10337;width:53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bn8UA&#10;AADbAAAADwAAAGRycy9kb3ducmV2LnhtbESPQWvCQBCF7wX/wzKCt7qxBympq6ggVFFoUw96G7Nj&#10;EszOhuwa47/vHAq9zfDevPfNbNG7WnXUhsqzgck4AUWce1txYeD4s3l9BxUissXaMxl4UoDFfPAy&#10;w9T6B39Tl8VCSQiHFA2UMTap1iEvyWEY+4ZYtKtvHUZZ20LbFh8S7mr9liRT7bBiaSixoXVJ+S27&#10;OwMHd1h+2f15vd2tutM+u5ynddwaMxr2yw9Qkfr4b/67/rSCL/T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NufxQAAANsAAAAPAAAAAAAAAAAAAAAAAJgCAABkcnMv&#10;ZG93bnJldi54bWxQSwUGAAAAAAQABAD1AAAAigMAAAAA&#10;" stroked="f" strokeweight=".25pt">
                  <v:textbox>
                    <w:txbxContent>
                      <w:p w:rsidR="00F628BC" w:rsidRPr="00C533A4" w:rsidRDefault="00F628BC" w:rsidP="00F628BC">
                        <w:pPr>
                          <w:pStyle w:val="NormalWeb"/>
                          <w:spacing w:after="0" w:line="254" w:lineRule="auto"/>
                          <w:jc w:val="center"/>
                          <w:rPr>
                            <w:sz w:val="18"/>
                            <w:szCs w:val="20"/>
                          </w:rPr>
                        </w:pPr>
                        <w:r w:rsidRPr="00C533A4">
                          <w:rPr>
                            <w:b/>
                            <w:sz w:val="20"/>
                            <w:szCs w:val="20"/>
                          </w:rPr>
                          <w:t>ρyx</w:t>
                        </w:r>
                        <w:r w:rsidRPr="00C533A4">
                          <w:rPr>
                            <w:rFonts w:ascii="Cambria Math" w:hAnsi="Cambria Math"/>
                            <w:b/>
                            <w:sz w:val="20"/>
                            <w:szCs w:val="20"/>
                          </w:rPr>
                          <w:t>₂</w:t>
                        </w:r>
                      </w:p>
                    </w:txbxContent>
                  </v:textbox>
                </v:rect>
                <w10:anchorlock/>
              </v:group>
            </w:pict>
          </mc:Fallback>
        </mc:AlternateContent>
      </w:r>
    </w:p>
    <w:p w:rsidR="00F628BC" w:rsidRDefault="00F628BC" w:rsidP="00F628BC">
      <w:pPr>
        <w:tabs>
          <w:tab w:val="left" w:pos="709"/>
        </w:tabs>
        <w:spacing w:after="0" w:line="240" w:lineRule="auto"/>
        <w:jc w:val="center"/>
        <w:rPr>
          <w:rFonts w:ascii="Times New Roman" w:hAnsi="Times New Roman" w:cs="Times New Roman"/>
          <w:b/>
          <w:sz w:val="24"/>
          <w:szCs w:val="24"/>
        </w:rPr>
      </w:pPr>
    </w:p>
    <w:p w:rsidR="00F628BC" w:rsidRPr="008E1F1E" w:rsidRDefault="00F628BC" w:rsidP="00F628B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3.2</w:t>
      </w:r>
    </w:p>
    <w:p w:rsidR="00F628BC" w:rsidRDefault="00F628BC" w:rsidP="00F628BC">
      <w:pPr>
        <w:tabs>
          <w:tab w:val="left" w:pos="709"/>
        </w:tabs>
        <w:spacing w:after="0" w:line="240" w:lineRule="auto"/>
        <w:jc w:val="center"/>
        <w:rPr>
          <w:rFonts w:ascii="Times New Roman" w:hAnsi="Times New Roman" w:cs="Times New Roman"/>
          <w:b/>
          <w:sz w:val="24"/>
          <w:szCs w:val="24"/>
        </w:rPr>
      </w:pPr>
      <w:r w:rsidRPr="008E1F1E">
        <w:rPr>
          <w:rFonts w:ascii="Times New Roman" w:hAnsi="Times New Roman" w:cs="Times New Roman"/>
          <w:b/>
          <w:sz w:val="24"/>
          <w:szCs w:val="24"/>
        </w:rPr>
        <w:t>Diagram Alur</w:t>
      </w:r>
    </w:p>
    <w:p w:rsidR="00F628BC" w:rsidRDefault="00F628BC" w:rsidP="00F628BC">
      <w:pPr>
        <w:tabs>
          <w:tab w:val="left" w:pos="709"/>
        </w:tabs>
        <w:spacing w:after="0" w:line="240" w:lineRule="auto"/>
        <w:jc w:val="center"/>
        <w:rPr>
          <w:rFonts w:ascii="Times New Roman" w:hAnsi="Times New Roman" w:cs="Times New Roman"/>
          <w:b/>
          <w:sz w:val="24"/>
          <w:szCs w:val="24"/>
        </w:rPr>
      </w:pPr>
    </w:p>
    <w:p w:rsidR="00F628BC" w:rsidRDefault="00F628BC" w:rsidP="00F628BC">
      <w:pPr>
        <w:tabs>
          <w:tab w:val="left" w:pos="709"/>
        </w:tabs>
        <w:spacing w:after="0" w:line="240" w:lineRule="auto"/>
        <w:jc w:val="center"/>
        <w:rPr>
          <w:rFonts w:ascii="Times New Roman" w:hAnsi="Times New Roman" w:cs="Times New Roman"/>
          <w:b/>
          <w:sz w:val="24"/>
          <w:szCs w:val="24"/>
        </w:rPr>
      </w:pPr>
    </w:p>
    <w:p w:rsidR="00F628BC" w:rsidRDefault="00F628BC" w:rsidP="00F628B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94729">
        <w:rPr>
          <w:rFonts w:ascii="Times New Roman" w:hAnsi="Times New Roman" w:cs="Times New Roman"/>
          <w:sz w:val="24"/>
          <w:szCs w:val="24"/>
        </w:rPr>
        <w:t>Gambar ini melukiskan adanya hubungan antara variabel eksogen yaitu X</w:t>
      </w:r>
      <w:r w:rsidRPr="00BE638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994729">
        <w:rPr>
          <w:rFonts w:ascii="Times New Roman" w:hAnsi="Times New Roman" w:cs="Times New Roman"/>
          <w:sz w:val="24"/>
          <w:szCs w:val="24"/>
        </w:rPr>
        <w:t>dan X</w:t>
      </w:r>
      <w:r w:rsidRPr="00BE638C">
        <w:rPr>
          <w:rFonts w:ascii="Times New Roman" w:hAnsi="Times New Roman" w:cs="Times New Roman"/>
          <w:sz w:val="24"/>
          <w:szCs w:val="24"/>
          <w:vertAlign w:val="subscript"/>
        </w:rPr>
        <w:t>2</w:t>
      </w:r>
      <w:r w:rsidRPr="00994729">
        <w:rPr>
          <w:rFonts w:ascii="Times New Roman" w:hAnsi="Times New Roman" w:cs="Times New Roman"/>
          <w:sz w:val="24"/>
          <w:szCs w:val="24"/>
        </w:rPr>
        <w:t xml:space="preserve"> dengan variabel endogen yaitu Y. Seti</w:t>
      </w:r>
      <w:r>
        <w:rPr>
          <w:rFonts w:ascii="Times New Roman" w:hAnsi="Times New Roman" w:cs="Times New Roman"/>
          <w:sz w:val="24"/>
          <w:szCs w:val="24"/>
        </w:rPr>
        <w:t xml:space="preserve">ap variabel baik eksogen maupun </w:t>
      </w:r>
      <w:r w:rsidRPr="00994729">
        <w:rPr>
          <w:rFonts w:ascii="Times New Roman" w:hAnsi="Times New Roman" w:cs="Times New Roman"/>
          <w:sz w:val="24"/>
          <w:szCs w:val="24"/>
        </w:rPr>
        <w:t xml:space="preserve">endogen digambarkan dalam bentuk persegi atau </w:t>
      </w:r>
      <w:r>
        <w:rPr>
          <w:rFonts w:ascii="Times New Roman" w:hAnsi="Times New Roman" w:cs="Times New Roman"/>
          <w:sz w:val="24"/>
          <w:szCs w:val="24"/>
        </w:rPr>
        <w:t xml:space="preserve">kotak sedangkan error (ε) atau </w:t>
      </w:r>
      <w:r w:rsidRPr="00994729">
        <w:rPr>
          <w:rFonts w:ascii="Times New Roman" w:hAnsi="Times New Roman" w:cs="Times New Roman"/>
          <w:sz w:val="24"/>
          <w:szCs w:val="24"/>
        </w:rPr>
        <w:t>variabel lain diluar Y digambarkan dalam bentuk li</w:t>
      </w:r>
      <w:r>
        <w:rPr>
          <w:rFonts w:ascii="Times New Roman" w:hAnsi="Times New Roman" w:cs="Times New Roman"/>
          <w:sz w:val="24"/>
          <w:szCs w:val="24"/>
        </w:rPr>
        <w:t>ngkaran. Hubungan antara X</w:t>
      </w:r>
      <w:r w:rsidRPr="00BE638C">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sidRPr="00994729">
        <w:rPr>
          <w:rFonts w:ascii="Times New Roman" w:hAnsi="Times New Roman" w:cs="Times New Roman"/>
          <w:sz w:val="24"/>
          <w:szCs w:val="24"/>
        </w:rPr>
        <w:t>X</w:t>
      </w:r>
      <w:r w:rsidRPr="00BE638C">
        <w:rPr>
          <w:rFonts w:ascii="Times New Roman" w:hAnsi="Times New Roman" w:cs="Times New Roman"/>
          <w:sz w:val="24"/>
          <w:szCs w:val="24"/>
          <w:vertAlign w:val="subscript"/>
        </w:rPr>
        <w:t>2</w:t>
      </w:r>
      <w:r w:rsidRPr="00994729">
        <w:rPr>
          <w:rFonts w:ascii="Times New Roman" w:hAnsi="Times New Roman" w:cs="Times New Roman"/>
          <w:sz w:val="24"/>
          <w:szCs w:val="24"/>
        </w:rPr>
        <w:t xml:space="preserve"> menggambarkan hubungan korelasi, sedangkan hubungan antara X</w:t>
      </w:r>
      <w:r w:rsidRPr="00BE638C">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sidRPr="00BE638C">
        <w:rPr>
          <w:rFonts w:ascii="Times New Roman" w:hAnsi="Times New Roman" w:cs="Times New Roman"/>
          <w:sz w:val="24"/>
          <w:szCs w:val="24"/>
          <w:vertAlign w:val="subscript"/>
        </w:rPr>
        <w:t xml:space="preserve">2 </w:t>
      </w:r>
      <w:r w:rsidRPr="00994729">
        <w:rPr>
          <w:rFonts w:ascii="Times New Roman" w:hAnsi="Times New Roman" w:cs="Times New Roman"/>
          <w:sz w:val="24"/>
          <w:szCs w:val="24"/>
        </w:rPr>
        <w:t>terhadap Y menggambarkan hubungan pengaruh (</w:t>
      </w:r>
      <w:r w:rsidRPr="00FB54E8">
        <w:rPr>
          <w:rFonts w:ascii="Times New Roman" w:hAnsi="Times New Roman" w:cs="Times New Roman"/>
          <w:i/>
          <w:sz w:val="24"/>
          <w:szCs w:val="24"/>
        </w:rPr>
        <w:t>causal path</w:t>
      </w:r>
      <w:r>
        <w:rPr>
          <w:rFonts w:ascii="Times New Roman" w:hAnsi="Times New Roman" w:cs="Times New Roman"/>
          <w:sz w:val="24"/>
          <w:szCs w:val="24"/>
        </w:rPr>
        <w:t>). Pengaruh dari X</w:t>
      </w:r>
      <w:r w:rsidRPr="00BE638C">
        <w:rPr>
          <w:rFonts w:ascii="Times New Roman" w:hAnsi="Times New Roman" w:cs="Times New Roman"/>
          <w:sz w:val="24"/>
          <w:szCs w:val="24"/>
          <w:vertAlign w:val="subscript"/>
        </w:rPr>
        <w:t>1</w:t>
      </w:r>
      <w:r>
        <w:rPr>
          <w:rFonts w:ascii="Times New Roman" w:hAnsi="Times New Roman" w:cs="Times New Roman"/>
          <w:sz w:val="24"/>
          <w:szCs w:val="24"/>
        </w:rPr>
        <w:t xml:space="preserve"> dan </w:t>
      </w:r>
      <w:r w:rsidRPr="00994729">
        <w:rPr>
          <w:rFonts w:ascii="Times New Roman" w:hAnsi="Times New Roman" w:cs="Times New Roman"/>
          <w:sz w:val="24"/>
          <w:szCs w:val="24"/>
        </w:rPr>
        <w:t>X</w:t>
      </w:r>
      <w:r w:rsidRPr="00BE638C">
        <w:rPr>
          <w:rFonts w:ascii="Times New Roman" w:hAnsi="Times New Roman" w:cs="Times New Roman"/>
          <w:sz w:val="24"/>
          <w:szCs w:val="24"/>
          <w:vertAlign w:val="subscript"/>
        </w:rPr>
        <w:t>2</w:t>
      </w:r>
      <w:r w:rsidRPr="00994729">
        <w:rPr>
          <w:rFonts w:ascii="Times New Roman" w:hAnsi="Times New Roman" w:cs="Times New Roman"/>
          <w:sz w:val="24"/>
          <w:szCs w:val="24"/>
        </w:rPr>
        <w:t xml:space="preserve"> terhadap Y disebut pengaruh langsung </w:t>
      </w:r>
      <w:r>
        <w:rPr>
          <w:rFonts w:ascii="Times New Roman" w:hAnsi="Times New Roman" w:cs="Times New Roman"/>
          <w:sz w:val="24"/>
          <w:szCs w:val="24"/>
        </w:rPr>
        <w:t>(</w:t>
      </w:r>
      <w:r w:rsidRPr="00FB54E8">
        <w:rPr>
          <w:rFonts w:ascii="Times New Roman" w:hAnsi="Times New Roman" w:cs="Times New Roman"/>
          <w:i/>
          <w:sz w:val="24"/>
          <w:szCs w:val="24"/>
        </w:rPr>
        <w:t>direct effect</w:t>
      </w:r>
      <w:r>
        <w:rPr>
          <w:rFonts w:ascii="Times New Roman" w:hAnsi="Times New Roman" w:cs="Times New Roman"/>
          <w:sz w:val="24"/>
          <w:szCs w:val="24"/>
        </w:rPr>
        <w:t>), sedangkan dari X</w:t>
      </w:r>
      <w:r w:rsidRPr="00BE638C">
        <w:rPr>
          <w:rFonts w:ascii="Times New Roman" w:hAnsi="Times New Roman" w:cs="Times New Roman"/>
          <w:sz w:val="24"/>
          <w:szCs w:val="24"/>
          <w:vertAlign w:val="subscript"/>
        </w:rPr>
        <w:t>1</w:t>
      </w:r>
      <w:r>
        <w:rPr>
          <w:rFonts w:ascii="Times New Roman" w:hAnsi="Times New Roman" w:cs="Times New Roman"/>
          <w:sz w:val="24"/>
          <w:szCs w:val="24"/>
        </w:rPr>
        <w:t xml:space="preserve"> terhadap </w:t>
      </w:r>
      <w:r w:rsidRPr="00994729">
        <w:rPr>
          <w:rFonts w:ascii="Times New Roman" w:hAnsi="Times New Roman" w:cs="Times New Roman"/>
          <w:sz w:val="24"/>
          <w:szCs w:val="24"/>
        </w:rPr>
        <w:t>Y melalui X</w:t>
      </w:r>
      <w:r w:rsidRPr="00BE638C">
        <w:rPr>
          <w:rFonts w:ascii="Times New Roman" w:hAnsi="Times New Roman" w:cs="Times New Roman"/>
          <w:sz w:val="24"/>
          <w:szCs w:val="24"/>
          <w:vertAlign w:val="subscript"/>
        </w:rPr>
        <w:t>2</w:t>
      </w:r>
      <w:r w:rsidRPr="00994729">
        <w:rPr>
          <w:rFonts w:ascii="Times New Roman" w:hAnsi="Times New Roman" w:cs="Times New Roman"/>
          <w:sz w:val="24"/>
          <w:szCs w:val="24"/>
        </w:rPr>
        <w:t>, dari X</w:t>
      </w:r>
      <w:r w:rsidRPr="00BE638C">
        <w:rPr>
          <w:rFonts w:ascii="Times New Roman" w:hAnsi="Times New Roman" w:cs="Times New Roman"/>
          <w:sz w:val="24"/>
          <w:szCs w:val="24"/>
          <w:vertAlign w:val="subscript"/>
        </w:rPr>
        <w:t>2</w:t>
      </w:r>
      <w:r w:rsidRPr="00994729">
        <w:rPr>
          <w:rFonts w:ascii="Times New Roman" w:hAnsi="Times New Roman" w:cs="Times New Roman"/>
          <w:sz w:val="24"/>
          <w:szCs w:val="24"/>
        </w:rPr>
        <w:t xml:space="preserve"> terhadap Y melalui X</w:t>
      </w:r>
      <w:r w:rsidRPr="00BE638C">
        <w:rPr>
          <w:rFonts w:ascii="Times New Roman" w:hAnsi="Times New Roman" w:cs="Times New Roman"/>
          <w:sz w:val="24"/>
          <w:szCs w:val="24"/>
          <w:vertAlign w:val="subscript"/>
        </w:rPr>
        <w:t>1</w:t>
      </w:r>
      <w:r w:rsidRPr="00994729">
        <w:rPr>
          <w:rFonts w:ascii="Times New Roman" w:hAnsi="Times New Roman" w:cs="Times New Roman"/>
          <w:sz w:val="24"/>
          <w:szCs w:val="24"/>
        </w:rPr>
        <w:t xml:space="preserve"> </w:t>
      </w:r>
      <w:r>
        <w:rPr>
          <w:rFonts w:ascii="Times New Roman" w:hAnsi="Times New Roman" w:cs="Times New Roman"/>
          <w:sz w:val="24"/>
          <w:szCs w:val="24"/>
        </w:rPr>
        <w:t xml:space="preserve">disebut pengaruh tidak langsung </w:t>
      </w:r>
      <w:r w:rsidRPr="00994729">
        <w:rPr>
          <w:rFonts w:ascii="Times New Roman" w:hAnsi="Times New Roman" w:cs="Times New Roman"/>
          <w:sz w:val="24"/>
          <w:szCs w:val="24"/>
        </w:rPr>
        <w:t>(</w:t>
      </w:r>
      <w:r w:rsidRPr="00BE638C">
        <w:rPr>
          <w:rFonts w:ascii="Times New Roman" w:hAnsi="Times New Roman" w:cs="Times New Roman"/>
          <w:i/>
          <w:sz w:val="24"/>
          <w:szCs w:val="24"/>
        </w:rPr>
        <w:t>indirect effect</w:t>
      </w:r>
      <w:r w:rsidRPr="00994729">
        <w:rPr>
          <w:rFonts w:ascii="Times New Roman" w:hAnsi="Times New Roman" w:cs="Times New Roman"/>
          <w:sz w:val="24"/>
          <w:szCs w:val="24"/>
        </w:rPr>
        <w:t>).</w:t>
      </w:r>
    </w:p>
    <w:p w:rsidR="00F628BC" w:rsidRPr="00F92346" w:rsidRDefault="00F628BC" w:rsidP="00F628BC">
      <w:pPr>
        <w:pStyle w:val="ListParagraph"/>
        <w:numPr>
          <w:ilvl w:val="0"/>
          <w:numId w:val="40"/>
        </w:numPr>
        <w:autoSpaceDE w:val="0"/>
        <w:autoSpaceDN w:val="0"/>
        <w:adjustRightInd w:val="0"/>
        <w:spacing w:after="0" w:line="480" w:lineRule="auto"/>
        <w:ind w:left="426"/>
        <w:jc w:val="both"/>
        <w:rPr>
          <w:rFonts w:ascii="TimesNewRomanPS-BoldMT" w:hAnsi="TimesNewRomanPS-BoldMT" w:cs="TimesNewRomanPS-BoldMT"/>
          <w:bCs/>
          <w:sz w:val="23"/>
          <w:szCs w:val="23"/>
        </w:rPr>
      </w:pPr>
      <w:r w:rsidRPr="00F92346">
        <w:rPr>
          <w:rFonts w:ascii="TimesNewRomanPS-BoldMT" w:hAnsi="TimesNewRomanPS-BoldMT" w:cs="TimesNewRomanPS-BoldMT"/>
          <w:bCs/>
          <w:sz w:val="23"/>
          <w:szCs w:val="23"/>
        </w:rPr>
        <w:t>Koefisien Jalur</w:t>
      </w:r>
    </w:p>
    <w:p w:rsidR="00F628BC" w:rsidRDefault="00F628BC" w:rsidP="00F628BC">
      <w:pPr>
        <w:autoSpaceDE w:val="0"/>
        <w:autoSpaceDN w:val="0"/>
        <w:adjustRightInd w:val="0"/>
        <w:spacing w:after="0" w:line="480" w:lineRule="auto"/>
        <w:ind w:left="426" w:firstLine="294"/>
        <w:jc w:val="both"/>
        <w:rPr>
          <w:rFonts w:ascii="TimesNewRomanPS-BoldMT" w:hAnsi="TimesNewRomanPS-BoldMT" w:cs="TimesNewRomanPS-BoldMT"/>
          <w:b/>
          <w:bCs/>
          <w:sz w:val="23"/>
          <w:szCs w:val="23"/>
        </w:rPr>
      </w:pPr>
      <w:r w:rsidRPr="002C4AEF">
        <w:rPr>
          <w:rFonts w:ascii="TimesNewRomanPSMT" w:hAnsi="TimesNewRomanPSMT" w:cs="TimesNewRomanPSMT"/>
          <w:sz w:val="23"/>
          <w:szCs w:val="23"/>
        </w:rPr>
        <w:t xml:space="preserve">Koefisien jalur mengindikasikan besarnya pengaruh langsung dari suatu variabel yang mempengaruhi terhadap variabel yang dipengaruhi atau dari suatu variabel </w:t>
      </w:r>
      <w:r w:rsidRPr="002C4AEF">
        <w:rPr>
          <w:rFonts w:ascii="TimesNewRomanPS-ItalicMT" w:hAnsi="TimesNewRomanPS-ItalicMT" w:cs="TimesNewRomanPS-ItalicMT"/>
          <w:i/>
          <w:iCs/>
          <w:sz w:val="23"/>
          <w:szCs w:val="23"/>
        </w:rPr>
        <w:t xml:space="preserve">eksogen </w:t>
      </w:r>
      <w:r w:rsidRPr="002C4AEF">
        <w:rPr>
          <w:rFonts w:ascii="TimesNewRomanPSMT" w:hAnsi="TimesNewRomanPSMT" w:cs="TimesNewRomanPSMT"/>
          <w:sz w:val="23"/>
          <w:szCs w:val="23"/>
        </w:rPr>
        <w:t xml:space="preserve">terhadap variabel </w:t>
      </w:r>
      <w:r w:rsidRPr="002C4AEF">
        <w:rPr>
          <w:rFonts w:ascii="TimesNewRomanPS-ItalicMT" w:hAnsi="TimesNewRomanPS-ItalicMT" w:cs="TimesNewRomanPS-ItalicMT"/>
          <w:i/>
          <w:iCs/>
          <w:sz w:val="23"/>
          <w:szCs w:val="23"/>
        </w:rPr>
        <w:t>endogen</w:t>
      </w:r>
      <w:r w:rsidRPr="002C4AEF">
        <w:rPr>
          <w:rFonts w:ascii="TimesNewRomanPSMT" w:hAnsi="TimesNewRomanPSMT" w:cs="TimesNewRomanPSMT"/>
          <w:sz w:val="23"/>
          <w:szCs w:val="23"/>
        </w:rPr>
        <w:t xml:space="preserve">. Untuk lebih memperjelas setiap </w:t>
      </w:r>
      <w:r w:rsidRPr="002C4AEF">
        <w:rPr>
          <w:rFonts w:ascii="TimesNewRomanPSMT" w:hAnsi="TimesNewRomanPSMT" w:cs="TimesNewRomanPSMT"/>
          <w:sz w:val="23"/>
          <w:szCs w:val="23"/>
        </w:rPr>
        <w:lastRenderedPageBreak/>
        <w:t xml:space="preserve">koefisien jalur dapat dilihat pada sebuah </w:t>
      </w:r>
      <w:r w:rsidRPr="002C4AEF">
        <w:rPr>
          <w:rFonts w:ascii="TimesNewRomanPS-ItalicMT" w:hAnsi="TimesNewRomanPS-ItalicMT" w:cs="TimesNewRomanPS-ItalicMT"/>
          <w:i/>
          <w:iCs/>
          <w:sz w:val="23"/>
          <w:szCs w:val="23"/>
        </w:rPr>
        <w:t>path diagram</w:t>
      </w:r>
      <w:r w:rsidRPr="002C4AEF">
        <w:rPr>
          <w:rFonts w:ascii="TimesNewRomanPSMT" w:hAnsi="TimesNewRomanPSMT" w:cs="TimesNewRomanPSMT"/>
          <w:sz w:val="23"/>
          <w:szCs w:val="23"/>
        </w:rPr>
        <w:t>. Perhatikan kembali gambar 3.1 dapat kita lihat koefisien-koefisien jalur sebagai berikut :</w:t>
      </w:r>
    </w:p>
    <w:p w:rsidR="00F628BC" w:rsidRDefault="00F628BC" w:rsidP="00F628BC">
      <w:pPr>
        <w:autoSpaceDE w:val="0"/>
        <w:autoSpaceDN w:val="0"/>
        <w:adjustRightInd w:val="0"/>
        <w:spacing w:after="0"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3"/>
          <w:szCs w:val="23"/>
        </w:rPr>
        <w:t>a. P</w:t>
      </w:r>
      <w:r>
        <w:rPr>
          <w:rFonts w:ascii="TimesNewRomanPSMT" w:hAnsi="TimesNewRomanPSMT" w:cs="TimesNewRomanPSMT"/>
          <w:sz w:val="16"/>
          <w:szCs w:val="16"/>
        </w:rPr>
        <w:t xml:space="preserve">yx1 </w:t>
      </w:r>
      <w:r>
        <w:rPr>
          <w:rFonts w:ascii="TimesNewRomanPSMT" w:hAnsi="TimesNewRomanPSMT" w:cs="TimesNewRomanPSMT"/>
          <w:sz w:val="23"/>
          <w:szCs w:val="23"/>
        </w:rPr>
        <w:t>adalah koefisien jalur untuk pengaruh langsung X</w:t>
      </w:r>
      <w:r>
        <w:rPr>
          <w:rFonts w:ascii="TimesNewRomanPSMT" w:hAnsi="TimesNewRomanPSMT" w:cs="TimesNewRomanPSMT"/>
          <w:sz w:val="16"/>
          <w:szCs w:val="16"/>
        </w:rPr>
        <w:t xml:space="preserve">1 </w:t>
      </w:r>
      <w:r>
        <w:rPr>
          <w:rFonts w:ascii="TimesNewRomanPSMT" w:hAnsi="TimesNewRomanPSMT" w:cs="TimesNewRomanPSMT"/>
          <w:sz w:val="23"/>
          <w:szCs w:val="23"/>
        </w:rPr>
        <w:t>terhadap Y</w:t>
      </w:r>
    </w:p>
    <w:p w:rsidR="00F628BC" w:rsidRDefault="00F628BC" w:rsidP="00F628BC">
      <w:pPr>
        <w:autoSpaceDE w:val="0"/>
        <w:autoSpaceDN w:val="0"/>
        <w:adjustRightInd w:val="0"/>
        <w:spacing w:after="0"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3"/>
          <w:szCs w:val="23"/>
        </w:rPr>
        <w:t>b. P</w:t>
      </w:r>
      <w:r>
        <w:rPr>
          <w:rFonts w:ascii="TimesNewRomanPSMT" w:hAnsi="TimesNewRomanPSMT" w:cs="TimesNewRomanPSMT"/>
          <w:sz w:val="16"/>
          <w:szCs w:val="16"/>
        </w:rPr>
        <w:t xml:space="preserve">yx2 </w:t>
      </w:r>
      <w:r>
        <w:rPr>
          <w:rFonts w:ascii="TimesNewRomanPSMT" w:hAnsi="TimesNewRomanPSMT" w:cs="TimesNewRomanPSMT"/>
          <w:sz w:val="23"/>
          <w:szCs w:val="23"/>
        </w:rPr>
        <w:t>adalah koefisien jalur untuk pengaruh langsung X</w:t>
      </w:r>
      <w:r>
        <w:rPr>
          <w:rFonts w:ascii="TimesNewRomanPSMT" w:hAnsi="TimesNewRomanPSMT" w:cs="TimesNewRomanPSMT"/>
          <w:sz w:val="16"/>
          <w:szCs w:val="16"/>
        </w:rPr>
        <w:t xml:space="preserve">2 </w:t>
      </w:r>
      <w:r>
        <w:rPr>
          <w:rFonts w:ascii="TimesNewRomanPSMT" w:hAnsi="TimesNewRomanPSMT" w:cs="TimesNewRomanPSMT"/>
          <w:sz w:val="23"/>
          <w:szCs w:val="23"/>
        </w:rPr>
        <w:t>terhadap Y</w:t>
      </w:r>
    </w:p>
    <w:p w:rsidR="00F628BC" w:rsidRDefault="00F628BC" w:rsidP="00F628BC">
      <w:pPr>
        <w:autoSpaceDE w:val="0"/>
        <w:autoSpaceDN w:val="0"/>
        <w:adjustRightInd w:val="0"/>
        <w:spacing w:after="0"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3"/>
          <w:szCs w:val="23"/>
        </w:rPr>
        <w:t>c. P</w:t>
      </w:r>
      <w:r>
        <w:rPr>
          <w:rFonts w:ascii="TimesNewRomanPSMT" w:hAnsi="TimesNewRomanPSMT" w:cs="TimesNewRomanPSMT"/>
          <w:sz w:val="16"/>
          <w:szCs w:val="16"/>
        </w:rPr>
        <w:t>y</w:t>
      </w:r>
      <w:r>
        <w:rPr>
          <w:rFonts w:ascii="TimesNewRomanPS-BoldMT" w:eastAsia="SymbolMT" w:hAnsi="TimesNewRomanPS-BoldMT" w:cs="SymbolMT"/>
          <w:sz w:val="16"/>
          <w:szCs w:val="16"/>
        </w:rPr>
        <w:t>ε</w:t>
      </w:r>
      <w:r>
        <w:rPr>
          <w:rFonts w:ascii="SymbolMT" w:eastAsia="SymbolMT" w:hAnsi="TimesNewRomanPS-BoldMT" w:cs="SymbolMT"/>
          <w:sz w:val="16"/>
          <w:szCs w:val="16"/>
        </w:rPr>
        <w:t xml:space="preserve"> </w:t>
      </w:r>
      <w:r>
        <w:rPr>
          <w:rFonts w:ascii="TimesNewRomanPSMT" w:hAnsi="TimesNewRomanPSMT" w:cs="TimesNewRomanPSMT"/>
          <w:sz w:val="23"/>
          <w:szCs w:val="23"/>
        </w:rPr>
        <w:t>adalah koefisien jalur untuk pengaruh langsung ε terhadap Y</w:t>
      </w:r>
    </w:p>
    <w:p w:rsidR="00F628BC" w:rsidRDefault="00F628BC" w:rsidP="00F628BC">
      <w:pPr>
        <w:autoSpaceDE w:val="0"/>
        <w:autoSpaceDN w:val="0"/>
        <w:adjustRightInd w:val="0"/>
        <w:spacing w:after="0"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3"/>
          <w:szCs w:val="23"/>
        </w:rPr>
        <w:t>d. P</w:t>
      </w:r>
      <w:r>
        <w:rPr>
          <w:rFonts w:ascii="TimesNewRomanPSMT" w:hAnsi="TimesNewRomanPSMT" w:cs="TimesNewRomanPSMT"/>
          <w:sz w:val="16"/>
          <w:szCs w:val="16"/>
        </w:rPr>
        <w:t>y</w:t>
      </w:r>
      <w:r>
        <w:rPr>
          <w:rFonts w:ascii="TimesNewRomanPS-BoldMT" w:eastAsia="SymbolMT" w:hAnsi="TimesNewRomanPS-BoldMT" w:cs="SymbolMT"/>
          <w:sz w:val="16"/>
          <w:szCs w:val="16"/>
        </w:rPr>
        <w:t>ε</w:t>
      </w:r>
      <w:r>
        <w:rPr>
          <w:rFonts w:eastAsia="SymbolMT" w:cs="SymbolMT"/>
          <w:sz w:val="16"/>
          <w:szCs w:val="16"/>
        </w:rPr>
        <w:t xml:space="preserve"> </w:t>
      </w:r>
      <w:r>
        <w:rPr>
          <w:rFonts w:ascii="TimesNewRomanPSMT" w:hAnsi="TimesNewRomanPSMT" w:cs="TimesNewRomanPSMT"/>
          <w:sz w:val="23"/>
          <w:szCs w:val="23"/>
        </w:rPr>
        <w:t>akan dihitung melalui rumus: P</w:t>
      </w:r>
      <w:r>
        <w:rPr>
          <w:rFonts w:ascii="TimesNewRomanPSMT" w:hAnsi="TimesNewRomanPSMT" w:cs="TimesNewRomanPSMT"/>
          <w:sz w:val="16"/>
          <w:szCs w:val="16"/>
        </w:rPr>
        <w:t xml:space="preserve">yx = </w:t>
      </w:r>
      <w:r w:rsidRPr="00F01928">
        <w:rPr>
          <w:rFonts w:ascii="TimesNewRomanPSMT" w:hAnsi="TimesNewRomanPSMT" w:cs="TimesNewRomanPSMT"/>
          <w:sz w:val="24"/>
          <w:szCs w:val="16"/>
        </w:rPr>
        <w:t>√(1-</w:t>
      </w:r>
      <w:r w:rsidRPr="00F01928">
        <w:rPr>
          <w:rFonts w:ascii="TimesNewRomanPSMT" w:hAnsi="TimesNewRomanPSMT" w:cs="TimesNewRomanPSMT"/>
          <w:i/>
          <w:sz w:val="24"/>
          <w:szCs w:val="16"/>
        </w:rPr>
        <w:t>R</w:t>
      </w:r>
      <w:r w:rsidRPr="00F01928">
        <w:rPr>
          <w:rFonts w:ascii="TimesNewRomanPSMT" w:hAnsi="TimesNewRomanPSMT" w:cs="TimesNewRomanPSMT"/>
          <w:sz w:val="24"/>
          <w:szCs w:val="16"/>
        </w:rPr>
        <w:t>²</w:t>
      </w:r>
      <w:r>
        <w:rPr>
          <w:rFonts w:ascii="TimesNewRomanPSMT" w:hAnsi="TimesNewRomanPSMT" w:cs="TimesNewRomanPSMT"/>
          <w:sz w:val="24"/>
          <w:szCs w:val="16"/>
        </w:rPr>
        <w:t xml:space="preserve"> </w:t>
      </w:r>
      <w:r>
        <w:rPr>
          <w:rFonts w:ascii="TimesNewRomanPSMT" w:hAnsi="TimesNewRomanPSMT" w:cs="TimesNewRomanPSMT"/>
          <w:sz w:val="16"/>
          <w:szCs w:val="16"/>
        </w:rPr>
        <w:t>y</w:t>
      </w:r>
      <w:r>
        <w:rPr>
          <w:rFonts w:ascii="TimesNewRomanPSMT" w:hAnsi="TimesNewRomanPSMT" w:cs="TimesNewRomanPSMT"/>
          <w:sz w:val="14"/>
          <w:szCs w:val="14"/>
        </w:rPr>
        <w:t>(</w:t>
      </w:r>
      <w:r>
        <w:rPr>
          <w:rFonts w:ascii="TimesNewRomanPSMT" w:hAnsi="TimesNewRomanPSMT" w:cs="TimesNewRomanPSMT"/>
          <w:sz w:val="16"/>
          <w:szCs w:val="16"/>
        </w:rPr>
        <w:t>x</w:t>
      </w:r>
      <w:r>
        <w:rPr>
          <w:rFonts w:ascii="TimesNewRomanPSMT" w:hAnsi="TimesNewRomanPSMT" w:cs="TimesNewRomanPSMT"/>
          <w:sz w:val="14"/>
          <w:szCs w:val="14"/>
        </w:rPr>
        <w:t>1,</w:t>
      </w:r>
      <w:r w:rsidRPr="00F01928">
        <w:rPr>
          <w:rFonts w:ascii="TimesNewRomanPSMT" w:hAnsi="TimesNewRomanPSMT" w:cs="TimesNewRomanPSMT"/>
          <w:sz w:val="16"/>
          <w:szCs w:val="16"/>
        </w:rPr>
        <w:t xml:space="preserve"> </w:t>
      </w:r>
      <w:r>
        <w:rPr>
          <w:rFonts w:ascii="TimesNewRomanPSMT" w:hAnsi="TimesNewRomanPSMT" w:cs="TimesNewRomanPSMT"/>
          <w:sz w:val="16"/>
          <w:szCs w:val="16"/>
        </w:rPr>
        <w:t>x</w:t>
      </w:r>
      <w:r>
        <w:rPr>
          <w:rFonts w:ascii="TimesNewRomanPSMT" w:hAnsi="TimesNewRomanPSMT" w:cs="TimesNewRomanPSMT"/>
          <w:sz w:val="14"/>
          <w:szCs w:val="14"/>
        </w:rPr>
        <w:t xml:space="preserve">2) </w:t>
      </w:r>
      <w:r>
        <w:rPr>
          <w:rFonts w:ascii="TimesNewRomanPSMT" w:hAnsi="TimesNewRomanPSMT" w:cs="TimesNewRomanPSMT"/>
          <w:sz w:val="24"/>
          <w:szCs w:val="14"/>
        </w:rPr>
        <w:t>)</w:t>
      </w:r>
    </w:p>
    <w:p w:rsidR="00F628BC" w:rsidRDefault="00F628BC" w:rsidP="00F628BC">
      <w:pPr>
        <w:tabs>
          <w:tab w:val="left" w:pos="2579"/>
        </w:tabs>
        <w:autoSpaceDE w:val="0"/>
        <w:autoSpaceDN w:val="0"/>
        <w:adjustRightInd w:val="0"/>
        <w:spacing w:after="0"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3"/>
          <w:szCs w:val="23"/>
        </w:rPr>
        <w:t>Dimana :</w:t>
      </w:r>
      <w:r>
        <w:rPr>
          <w:rFonts w:ascii="TimesNewRomanPSMT" w:hAnsi="TimesNewRomanPSMT" w:cs="TimesNewRomanPSMT"/>
          <w:sz w:val="23"/>
          <w:szCs w:val="23"/>
        </w:rPr>
        <w:tab/>
      </w:r>
    </w:p>
    <w:p w:rsidR="00F628BC" w:rsidRDefault="00F628BC" w:rsidP="00F628BC">
      <w:pPr>
        <w:autoSpaceDE w:val="0"/>
        <w:autoSpaceDN w:val="0"/>
        <w:adjustRightInd w:val="0"/>
        <w:spacing w:after="0"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3"/>
          <w:szCs w:val="23"/>
        </w:rPr>
        <w:t xml:space="preserve">R² </w:t>
      </w:r>
      <w:r>
        <w:rPr>
          <w:rFonts w:ascii="TimesNewRomanPSMT" w:hAnsi="TimesNewRomanPSMT" w:cs="TimesNewRomanPSMT"/>
          <w:sz w:val="16"/>
          <w:szCs w:val="16"/>
        </w:rPr>
        <w:t>y</w:t>
      </w:r>
      <w:r>
        <w:rPr>
          <w:rFonts w:ascii="TimesNewRomanPSMT" w:hAnsi="TimesNewRomanPSMT" w:cs="TimesNewRomanPSMT"/>
          <w:sz w:val="14"/>
          <w:szCs w:val="14"/>
        </w:rPr>
        <w:t>(</w:t>
      </w:r>
      <w:r>
        <w:rPr>
          <w:rFonts w:ascii="TimesNewRomanPSMT" w:hAnsi="TimesNewRomanPSMT" w:cs="TimesNewRomanPSMT"/>
          <w:sz w:val="16"/>
          <w:szCs w:val="16"/>
        </w:rPr>
        <w:t>x</w:t>
      </w:r>
      <w:r>
        <w:rPr>
          <w:rFonts w:ascii="TimesNewRomanPSMT" w:hAnsi="TimesNewRomanPSMT" w:cs="TimesNewRomanPSMT"/>
          <w:sz w:val="14"/>
          <w:szCs w:val="14"/>
        </w:rPr>
        <w:t>1,</w:t>
      </w:r>
      <w:r w:rsidRPr="00F01928">
        <w:rPr>
          <w:rFonts w:ascii="TimesNewRomanPSMT" w:hAnsi="TimesNewRomanPSMT" w:cs="TimesNewRomanPSMT"/>
          <w:sz w:val="16"/>
          <w:szCs w:val="16"/>
        </w:rPr>
        <w:t xml:space="preserve"> </w:t>
      </w:r>
      <w:r>
        <w:rPr>
          <w:rFonts w:ascii="TimesNewRomanPSMT" w:hAnsi="TimesNewRomanPSMT" w:cs="TimesNewRomanPSMT"/>
          <w:sz w:val="16"/>
          <w:szCs w:val="16"/>
        </w:rPr>
        <w:t>x</w:t>
      </w:r>
      <w:r>
        <w:rPr>
          <w:rFonts w:ascii="TimesNewRomanPSMT" w:hAnsi="TimesNewRomanPSMT" w:cs="TimesNewRomanPSMT"/>
          <w:sz w:val="14"/>
          <w:szCs w:val="14"/>
        </w:rPr>
        <w:t xml:space="preserve">2) </w:t>
      </w:r>
      <w:r>
        <w:rPr>
          <w:rFonts w:ascii="TimesNewRomanPSMT" w:hAnsi="TimesNewRomanPSMT" w:cs="TimesNewRomanPSMT"/>
          <w:sz w:val="14"/>
          <w:szCs w:val="14"/>
        </w:rPr>
        <w:tab/>
      </w:r>
      <w:r>
        <w:rPr>
          <w:rFonts w:ascii="TimesNewRomanPSMT" w:hAnsi="TimesNewRomanPSMT" w:cs="TimesNewRomanPSMT"/>
          <w:sz w:val="24"/>
          <w:szCs w:val="14"/>
        </w:rPr>
        <w:t xml:space="preserve">= </w:t>
      </w:r>
      <w:r w:rsidRPr="00FC3101">
        <w:rPr>
          <w:rFonts w:ascii="TimesNewRomanPSMT" w:hAnsi="TimesNewRomanPSMT" w:cs="TimesNewRomanPSMT"/>
          <w:sz w:val="24"/>
          <w:szCs w:val="14"/>
        </w:rPr>
        <w:t>pengaruh variabel X1 dan X2 terhadap Y</w:t>
      </w:r>
    </w:p>
    <w:p w:rsidR="00F628BC" w:rsidRPr="002C4AEF" w:rsidRDefault="00F628BC" w:rsidP="00F628BC">
      <w:pPr>
        <w:autoSpaceDE w:val="0"/>
        <w:autoSpaceDN w:val="0"/>
        <w:adjustRightInd w:val="0"/>
        <w:spacing w:line="480" w:lineRule="auto"/>
        <w:ind w:left="426"/>
        <w:jc w:val="both"/>
        <w:rPr>
          <w:rFonts w:ascii="TimesNewRomanPS-BoldMT" w:hAnsi="TimesNewRomanPS-BoldMT" w:cs="TimesNewRomanPS-BoldMT"/>
          <w:b/>
          <w:bCs/>
          <w:sz w:val="23"/>
          <w:szCs w:val="23"/>
        </w:rPr>
      </w:pPr>
      <w:r>
        <w:rPr>
          <w:rFonts w:ascii="TimesNewRomanPSMT" w:hAnsi="TimesNewRomanPSMT" w:cs="TimesNewRomanPSMT"/>
          <w:sz w:val="24"/>
          <w:szCs w:val="14"/>
        </w:rPr>
        <w:t>r</w:t>
      </w:r>
      <w:r>
        <w:rPr>
          <w:rFonts w:ascii="TimesNewRomanPSMT" w:hAnsi="TimesNewRomanPSMT" w:cs="TimesNewRomanPSMT"/>
          <w:sz w:val="14"/>
          <w:szCs w:val="14"/>
        </w:rPr>
        <w:t>(</w:t>
      </w:r>
      <w:r>
        <w:rPr>
          <w:rFonts w:ascii="TimesNewRomanPSMT" w:hAnsi="TimesNewRomanPSMT" w:cs="TimesNewRomanPSMT"/>
          <w:sz w:val="16"/>
          <w:szCs w:val="16"/>
        </w:rPr>
        <w:t>x</w:t>
      </w:r>
      <w:r>
        <w:rPr>
          <w:rFonts w:ascii="TimesNewRomanPSMT" w:hAnsi="TimesNewRomanPSMT" w:cs="TimesNewRomanPSMT"/>
          <w:sz w:val="14"/>
          <w:szCs w:val="14"/>
        </w:rPr>
        <w:t>1,</w:t>
      </w:r>
      <w:r w:rsidRPr="00F01928">
        <w:rPr>
          <w:rFonts w:ascii="TimesNewRomanPSMT" w:hAnsi="TimesNewRomanPSMT" w:cs="TimesNewRomanPSMT"/>
          <w:sz w:val="16"/>
          <w:szCs w:val="16"/>
        </w:rPr>
        <w:t xml:space="preserve"> </w:t>
      </w:r>
      <w:r>
        <w:rPr>
          <w:rFonts w:ascii="TimesNewRomanPSMT" w:hAnsi="TimesNewRomanPSMT" w:cs="TimesNewRomanPSMT"/>
          <w:sz w:val="16"/>
          <w:szCs w:val="16"/>
        </w:rPr>
        <w:t>x</w:t>
      </w:r>
      <w:r>
        <w:rPr>
          <w:rFonts w:ascii="TimesNewRomanPSMT" w:hAnsi="TimesNewRomanPSMT" w:cs="TimesNewRomanPSMT"/>
          <w:sz w:val="14"/>
          <w:szCs w:val="14"/>
        </w:rPr>
        <w:t xml:space="preserve">2) </w:t>
      </w:r>
      <w:r>
        <w:rPr>
          <w:rFonts w:ascii="TimesNewRomanPSMT" w:hAnsi="TimesNewRomanPSMT" w:cs="TimesNewRomanPSMT"/>
          <w:sz w:val="14"/>
          <w:szCs w:val="14"/>
        </w:rPr>
        <w:tab/>
      </w:r>
      <w:r>
        <w:rPr>
          <w:rFonts w:ascii="TimesNewRomanPSMT" w:hAnsi="TimesNewRomanPSMT" w:cs="TimesNewRomanPSMT"/>
          <w:sz w:val="24"/>
          <w:szCs w:val="14"/>
        </w:rPr>
        <w:t xml:space="preserve">= </w:t>
      </w:r>
      <w:r>
        <w:rPr>
          <w:rFonts w:ascii="TimesNewRomanPSMT" w:hAnsi="TimesNewRomanPSMT" w:cs="TimesNewRomanPSMT"/>
          <w:sz w:val="23"/>
          <w:szCs w:val="23"/>
        </w:rPr>
        <w:t>koefisien korelasi antara X</w:t>
      </w:r>
      <w:r>
        <w:rPr>
          <w:rFonts w:ascii="TimesNewRomanPSMT" w:hAnsi="TimesNewRomanPSMT" w:cs="TimesNewRomanPSMT"/>
          <w:sz w:val="16"/>
          <w:szCs w:val="16"/>
        </w:rPr>
        <w:t xml:space="preserve">1 </w:t>
      </w:r>
      <w:r>
        <w:rPr>
          <w:rFonts w:ascii="TimesNewRomanPSMT" w:hAnsi="TimesNewRomanPSMT" w:cs="TimesNewRomanPSMT"/>
          <w:sz w:val="23"/>
          <w:szCs w:val="23"/>
        </w:rPr>
        <w:t>dan X</w:t>
      </w:r>
      <w:r>
        <w:rPr>
          <w:rFonts w:ascii="TimesNewRomanPSMT" w:hAnsi="TimesNewRomanPSMT" w:cs="TimesNewRomanPSMT"/>
          <w:sz w:val="16"/>
          <w:szCs w:val="16"/>
        </w:rPr>
        <w:t>2</w:t>
      </w:r>
    </w:p>
    <w:p w:rsidR="00F628BC" w:rsidRPr="00F92346" w:rsidRDefault="00F628BC" w:rsidP="00F628BC">
      <w:pPr>
        <w:pStyle w:val="ListParagraph"/>
        <w:numPr>
          <w:ilvl w:val="0"/>
          <w:numId w:val="40"/>
        </w:numPr>
        <w:autoSpaceDE w:val="0"/>
        <w:autoSpaceDN w:val="0"/>
        <w:adjustRightInd w:val="0"/>
        <w:spacing w:after="0" w:line="480" w:lineRule="auto"/>
        <w:ind w:left="426"/>
        <w:jc w:val="both"/>
        <w:rPr>
          <w:rFonts w:ascii="TimesNewRomanPS-BoldMT" w:hAnsi="TimesNewRomanPS-BoldMT" w:cs="TimesNewRomanPS-BoldMT"/>
          <w:bCs/>
          <w:sz w:val="23"/>
          <w:szCs w:val="23"/>
        </w:rPr>
      </w:pPr>
      <w:r w:rsidRPr="00F92346">
        <w:rPr>
          <w:rFonts w:ascii="TimesNewRomanPS-BoldMT" w:hAnsi="TimesNewRomanPS-BoldMT" w:cs="TimesNewRomanPS-BoldMT"/>
          <w:bCs/>
          <w:sz w:val="23"/>
          <w:szCs w:val="23"/>
        </w:rPr>
        <w:t>Persamaan Struktural</w:t>
      </w:r>
    </w:p>
    <w:p w:rsidR="00F628BC" w:rsidRPr="002C4AEF" w:rsidRDefault="00F628BC" w:rsidP="00F628BC">
      <w:pPr>
        <w:autoSpaceDE w:val="0"/>
        <w:autoSpaceDN w:val="0"/>
        <w:adjustRightInd w:val="0"/>
        <w:spacing w:after="0" w:line="480" w:lineRule="auto"/>
        <w:ind w:left="360" w:firstLine="360"/>
        <w:jc w:val="both"/>
        <w:rPr>
          <w:rFonts w:ascii="TimesNewRomanPS-BoldMT" w:hAnsi="TimesNewRomanPS-BoldMT" w:cs="TimesNewRomanPS-BoldMT"/>
          <w:b/>
          <w:bCs/>
          <w:sz w:val="23"/>
          <w:szCs w:val="23"/>
        </w:rPr>
      </w:pPr>
      <w:r w:rsidRPr="002C4AEF">
        <w:rPr>
          <w:rFonts w:ascii="TimesNewRomanPSMT" w:hAnsi="TimesNewRomanPSMT" w:cs="TimesNewRomanPSMT"/>
          <w:sz w:val="23"/>
          <w:szCs w:val="23"/>
        </w:rPr>
        <w:t>Di samping menggunakan diagram jalur untuk menyatakan model yang di analisis, dalam analisis jalur juga dapat ditampilkan dalam bentuk persamaan yang biasa disebut persamaan struktural. Persamaan struktural menggambarkan hubungan sebab akibat antar variabel yang diteliti yang dinyatakan dalam bentuk persamaan matematis. Perhatikan kembali diagram jalur pada gambar 3.1, model ini dapat dibuat model persamaan struktural matematis sebagai berikut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F628BC" w:rsidRPr="0056019D" w:rsidTr="00C03547">
        <w:trPr>
          <w:trHeight w:val="325"/>
          <w:jc w:val="center"/>
        </w:trPr>
        <w:tc>
          <w:tcPr>
            <w:tcW w:w="8153" w:type="dxa"/>
            <w:vAlign w:val="center"/>
          </w:tcPr>
          <w:p w:rsidR="00F628BC" w:rsidRPr="0056019D" w:rsidRDefault="00F628BC" w:rsidP="00C03547">
            <w:pPr>
              <w:tabs>
                <w:tab w:val="left" w:pos="709"/>
              </w:tabs>
              <w:spacing w:line="480" w:lineRule="auto"/>
              <w:jc w:val="center"/>
              <w:rPr>
                <w:rFonts w:ascii="Times New Roman" w:hAnsi="Times New Roman" w:cs="Times New Roman"/>
                <w:sz w:val="24"/>
                <w:szCs w:val="24"/>
              </w:rPr>
            </w:pPr>
            <w:r w:rsidRPr="0056019D">
              <w:rPr>
                <w:rFonts w:ascii="Times New Roman" w:hAnsi="Times New Roman" w:cs="Times New Roman"/>
                <w:b/>
                <w:bCs/>
                <w:sz w:val="24"/>
                <w:szCs w:val="24"/>
              </w:rPr>
              <w:t>Variabel Endogen = Variabel Eksogen + Variabel Endogen + Error</w:t>
            </w:r>
          </w:p>
        </w:tc>
      </w:tr>
    </w:tbl>
    <w:p w:rsidR="00F628BC" w:rsidRDefault="00F628BC" w:rsidP="00F628BC">
      <w:pPr>
        <w:autoSpaceDE w:val="0"/>
        <w:autoSpaceDN w:val="0"/>
        <w:adjustRightInd w:val="0"/>
        <w:spacing w:after="0" w:line="480" w:lineRule="auto"/>
        <w:ind w:left="426"/>
        <w:rPr>
          <w:rFonts w:ascii="Times New Roman" w:hAnsi="Times New Roman" w:cs="Times New Roman"/>
          <w:bCs/>
          <w:sz w:val="24"/>
          <w:szCs w:val="24"/>
        </w:rPr>
      </w:pPr>
    </w:p>
    <w:p w:rsidR="00F628BC" w:rsidRPr="0056019D" w:rsidRDefault="00F628BC" w:rsidP="00F628BC">
      <w:pPr>
        <w:autoSpaceDE w:val="0"/>
        <w:autoSpaceDN w:val="0"/>
        <w:adjustRightInd w:val="0"/>
        <w:spacing w:after="0" w:line="480" w:lineRule="auto"/>
        <w:ind w:left="426"/>
        <w:rPr>
          <w:rFonts w:ascii="Times New Roman" w:hAnsi="Times New Roman" w:cs="Times New Roman"/>
          <w:bCs/>
          <w:sz w:val="24"/>
          <w:szCs w:val="24"/>
        </w:rPr>
      </w:pPr>
      <w:r w:rsidRPr="0056019D">
        <w:rPr>
          <w:rFonts w:ascii="Times New Roman" w:hAnsi="Times New Roman" w:cs="Times New Roman"/>
          <w:bCs/>
          <w:sz w:val="24"/>
          <w:szCs w:val="24"/>
        </w:rPr>
        <w:t>Model Persamaan Struktural :</w:t>
      </w:r>
    </w:p>
    <w:p w:rsidR="00F628BC" w:rsidRDefault="00F628BC" w:rsidP="00F628BC">
      <w:pPr>
        <w:autoSpaceDE w:val="0"/>
        <w:autoSpaceDN w:val="0"/>
        <w:adjustRightInd w:val="0"/>
        <w:spacing w:after="0" w:line="480" w:lineRule="auto"/>
        <w:jc w:val="center"/>
        <w:rPr>
          <w:rFonts w:ascii="Times New Roman" w:hAnsi="Times New Roman" w:cs="Times New Roman"/>
          <w:b/>
          <w:bCs/>
          <w:sz w:val="24"/>
          <w:szCs w:val="24"/>
        </w:rPr>
      </w:pPr>
      <w:r w:rsidRPr="0056019D">
        <w:rPr>
          <w:rFonts w:ascii="Times New Roman" w:hAnsi="Times New Roman" w:cs="Times New Roman"/>
          <w:b/>
          <w:bCs/>
          <w:sz w:val="24"/>
          <w:szCs w:val="24"/>
        </w:rPr>
        <w:t xml:space="preserve">Y = </w:t>
      </w:r>
      <w:r w:rsidRPr="0056019D">
        <w:rPr>
          <w:rFonts w:ascii="Times New Roman" w:hAnsi="Times New Roman" w:cs="Times New Roman"/>
          <w:b/>
          <w:bCs/>
          <w:i/>
          <w:sz w:val="24"/>
          <w:szCs w:val="24"/>
        </w:rPr>
        <w:t>ρ</w:t>
      </w:r>
      <w:r>
        <w:rPr>
          <w:rFonts w:ascii="TimesNewRomanPSMT" w:hAnsi="TimesNewRomanPSMT" w:cs="TimesNewRomanPSMT"/>
          <w:sz w:val="16"/>
          <w:szCs w:val="16"/>
        </w:rPr>
        <w:t>yx</w:t>
      </w:r>
      <w:r w:rsidRPr="00FC3101">
        <w:rPr>
          <w:rFonts w:ascii="TimesNewRomanPSMT" w:hAnsi="TimesNewRomanPSMT" w:cs="TimesNewRomanPSMT"/>
          <w:sz w:val="24"/>
          <w:szCs w:val="16"/>
        </w:rPr>
        <w:t>X</w:t>
      </w:r>
      <w:r>
        <w:rPr>
          <w:rFonts w:ascii="Cambria Math" w:hAnsi="Cambria Math" w:cs="Times New Roman"/>
          <w:b/>
          <w:bCs/>
          <w:sz w:val="24"/>
          <w:szCs w:val="24"/>
        </w:rPr>
        <w:t>₁</w:t>
      </w:r>
      <w:r w:rsidRPr="0056019D">
        <w:rPr>
          <w:rFonts w:ascii="Times New Roman" w:hAnsi="Times New Roman" w:cs="Times New Roman"/>
          <w:b/>
          <w:bCs/>
          <w:sz w:val="24"/>
          <w:szCs w:val="24"/>
        </w:rPr>
        <w:t xml:space="preserve"> + </w:t>
      </w:r>
      <w:r w:rsidRPr="0056019D">
        <w:rPr>
          <w:rFonts w:ascii="Times New Roman" w:hAnsi="Times New Roman" w:cs="Times New Roman"/>
          <w:b/>
          <w:bCs/>
          <w:i/>
          <w:sz w:val="24"/>
          <w:szCs w:val="24"/>
        </w:rPr>
        <w:t>ρ</w:t>
      </w:r>
      <w:r>
        <w:rPr>
          <w:rFonts w:ascii="TimesNewRomanPSMT" w:hAnsi="TimesNewRomanPSMT" w:cs="TimesNewRomanPSMT"/>
          <w:sz w:val="16"/>
          <w:szCs w:val="16"/>
        </w:rPr>
        <w:t>yx</w:t>
      </w:r>
      <w:r w:rsidRPr="00FC3101">
        <w:rPr>
          <w:rFonts w:ascii="TimesNewRomanPSMT" w:hAnsi="TimesNewRomanPSMT" w:cs="TimesNewRomanPSMT"/>
          <w:sz w:val="24"/>
          <w:szCs w:val="16"/>
        </w:rPr>
        <w:t>X</w:t>
      </w:r>
      <w:r>
        <w:rPr>
          <w:rFonts w:ascii="Cambria Math" w:hAnsi="Cambria Math" w:cs="Times New Roman"/>
          <w:b/>
          <w:bCs/>
          <w:sz w:val="24"/>
          <w:szCs w:val="24"/>
        </w:rPr>
        <w:t>₂</w:t>
      </w:r>
      <w:r w:rsidRPr="0056019D">
        <w:rPr>
          <w:rFonts w:ascii="Times New Roman" w:hAnsi="Times New Roman" w:cs="Times New Roman"/>
          <w:b/>
          <w:bCs/>
          <w:sz w:val="24"/>
          <w:szCs w:val="24"/>
        </w:rPr>
        <w:t xml:space="preserve"> + ε1</w:t>
      </w:r>
    </w:p>
    <w:p w:rsidR="00F628BC" w:rsidRPr="002C4AEF" w:rsidRDefault="00F628BC" w:rsidP="00F628BC">
      <w:pPr>
        <w:autoSpaceDE w:val="0"/>
        <w:autoSpaceDN w:val="0"/>
        <w:adjustRightInd w:val="0"/>
        <w:spacing w:after="0" w:line="480" w:lineRule="auto"/>
        <w:ind w:left="426"/>
        <w:rPr>
          <w:rFonts w:ascii="Times New Roman" w:hAnsi="Times New Roman" w:cs="Times New Roman"/>
          <w:b/>
          <w:bCs/>
          <w:sz w:val="24"/>
          <w:szCs w:val="24"/>
        </w:rPr>
      </w:pPr>
      <w:r w:rsidRPr="0056019D">
        <w:rPr>
          <w:rFonts w:ascii="Times New Roman" w:hAnsi="Times New Roman" w:cs="Times New Roman"/>
          <w:bCs/>
          <w:sz w:val="24"/>
          <w:szCs w:val="24"/>
        </w:rPr>
        <w:t>Dimana :</w:t>
      </w:r>
    </w:p>
    <w:p w:rsidR="00F628BC" w:rsidRDefault="00F628BC" w:rsidP="00F628BC">
      <w:pPr>
        <w:autoSpaceDE w:val="0"/>
        <w:autoSpaceDN w:val="0"/>
        <w:adjustRightInd w:val="0"/>
        <w:spacing w:after="0" w:line="360" w:lineRule="auto"/>
        <w:ind w:left="426"/>
        <w:jc w:val="both"/>
        <w:rPr>
          <w:rFonts w:ascii="Times New Roman" w:hAnsi="Times New Roman" w:cs="Times New Roman"/>
          <w:bCs/>
          <w:sz w:val="24"/>
          <w:szCs w:val="24"/>
        </w:rPr>
      </w:pPr>
      <w:r w:rsidRPr="0056019D">
        <w:rPr>
          <w:rFonts w:ascii="Times New Roman" w:hAnsi="Times New Roman" w:cs="Times New Roman"/>
          <w:bCs/>
          <w:sz w:val="24"/>
          <w:szCs w:val="24"/>
        </w:rPr>
        <w:t>Y</w:t>
      </w:r>
      <w:r>
        <w:rPr>
          <w:rFonts w:ascii="Times New Roman" w:hAnsi="Times New Roman" w:cs="Times New Roman"/>
          <w:bCs/>
          <w:sz w:val="24"/>
          <w:szCs w:val="24"/>
        </w:rPr>
        <w:tab/>
        <w:t xml:space="preserve"> </w:t>
      </w:r>
      <w:r>
        <w:rPr>
          <w:rFonts w:ascii="Times New Roman" w:hAnsi="Times New Roman" w:cs="Times New Roman"/>
          <w:bCs/>
          <w:sz w:val="24"/>
          <w:szCs w:val="24"/>
        </w:rPr>
        <w:tab/>
      </w:r>
      <w:r w:rsidRPr="0056019D">
        <w:rPr>
          <w:rFonts w:ascii="Times New Roman" w:hAnsi="Times New Roman" w:cs="Times New Roman"/>
          <w:bCs/>
          <w:sz w:val="24"/>
          <w:szCs w:val="24"/>
        </w:rPr>
        <w:t>= Variabel Dependen atau V</w:t>
      </w:r>
      <w:r>
        <w:rPr>
          <w:rFonts w:ascii="Times New Roman" w:hAnsi="Times New Roman" w:cs="Times New Roman"/>
          <w:bCs/>
          <w:sz w:val="24"/>
          <w:szCs w:val="24"/>
        </w:rPr>
        <w:t>ariabel Endogen, yaitu Komitmen</w:t>
      </w:r>
    </w:p>
    <w:p w:rsidR="00F628BC" w:rsidRPr="0056019D" w:rsidRDefault="00F628BC" w:rsidP="00F628BC">
      <w:pPr>
        <w:autoSpaceDE w:val="0"/>
        <w:autoSpaceDN w:val="0"/>
        <w:adjustRightInd w:val="0"/>
        <w:spacing w:after="0" w:line="360" w:lineRule="auto"/>
        <w:ind w:left="1701"/>
        <w:jc w:val="both"/>
        <w:rPr>
          <w:rFonts w:ascii="Times New Roman" w:hAnsi="Times New Roman" w:cs="Times New Roman"/>
          <w:bCs/>
          <w:sz w:val="24"/>
          <w:szCs w:val="24"/>
        </w:rPr>
      </w:pPr>
      <w:r w:rsidRPr="0056019D">
        <w:rPr>
          <w:rFonts w:ascii="Times New Roman" w:hAnsi="Times New Roman" w:cs="Times New Roman"/>
          <w:bCs/>
          <w:sz w:val="24"/>
          <w:szCs w:val="24"/>
        </w:rPr>
        <w:t>Organisasi</w:t>
      </w:r>
    </w:p>
    <w:p w:rsidR="00F628BC" w:rsidRPr="0056019D" w:rsidRDefault="00F628BC" w:rsidP="00F628BC">
      <w:pPr>
        <w:autoSpaceDE w:val="0"/>
        <w:autoSpaceDN w:val="0"/>
        <w:adjustRightInd w:val="0"/>
        <w:spacing w:after="0" w:line="360" w:lineRule="auto"/>
        <w:ind w:left="426"/>
        <w:jc w:val="both"/>
        <w:rPr>
          <w:rFonts w:ascii="Times New Roman" w:hAnsi="Times New Roman" w:cs="Times New Roman"/>
          <w:bCs/>
          <w:sz w:val="24"/>
          <w:szCs w:val="24"/>
        </w:rPr>
      </w:pPr>
      <w:r w:rsidRPr="0056019D">
        <w:rPr>
          <w:rFonts w:ascii="Times New Roman" w:hAnsi="Times New Roman" w:cs="Times New Roman"/>
          <w:bCs/>
          <w:i/>
          <w:sz w:val="24"/>
          <w:szCs w:val="24"/>
        </w:rPr>
        <w:t>ρ</w:t>
      </w:r>
      <w:r w:rsidRPr="0056019D">
        <w:rPr>
          <w:rFonts w:ascii="Times New Roman" w:hAnsi="Times New Roman" w:cs="Times New Roman"/>
          <w:bCs/>
          <w:sz w:val="24"/>
          <w:szCs w:val="24"/>
        </w:rPr>
        <w:t>1,</w:t>
      </w:r>
      <w:r w:rsidRPr="0056019D">
        <w:rPr>
          <w:rFonts w:ascii="Times New Roman" w:hAnsi="Times New Roman" w:cs="Times New Roman"/>
          <w:bCs/>
          <w:i/>
          <w:sz w:val="24"/>
          <w:szCs w:val="24"/>
        </w:rPr>
        <w:t>ρ</w:t>
      </w:r>
      <w:r>
        <w:rPr>
          <w:rFonts w:ascii="Times New Roman" w:hAnsi="Times New Roman" w:cs="Times New Roman"/>
          <w:bCs/>
          <w:sz w:val="24"/>
          <w:szCs w:val="24"/>
        </w:rPr>
        <w:t>2</w:t>
      </w:r>
      <w:r>
        <w:rPr>
          <w:rFonts w:ascii="Times New Roman" w:hAnsi="Times New Roman" w:cs="Times New Roman"/>
          <w:bCs/>
          <w:sz w:val="24"/>
          <w:szCs w:val="24"/>
        </w:rPr>
        <w:tab/>
      </w:r>
      <w:r w:rsidRPr="0056019D">
        <w:rPr>
          <w:rFonts w:ascii="Times New Roman" w:hAnsi="Times New Roman" w:cs="Times New Roman"/>
          <w:bCs/>
          <w:sz w:val="24"/>
          <w:szCs w:val="24"/>
        </w:rPr>
        <w:t>= Koefisien Jalur</w:t>
      </w:r>
    </w:p>
    <w:p w:rsidR="00F628BC" w:rsidRDefault="00F628BC" w:rsidP="00F628BC">
      <w:pPr>
        <w:autoSpaceDE w:val="0"/>
        <w:autoSpaceDN w:val="0"/>
        <w:adjustRightInd w:val="0"/>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lastRenderedPageBreak/>
        <w:t>x1,x2</w:t>
      </w:r>
      <w:r>
        <w:rPr>
          <w:rFonts w:ascii="Times New Roman" w:hAnsi="Times New Roman" w:cs="Times New Roman"/>
          <w:bCs/>
          <w:sz w:val="24"/>
          <w:szCs w:val="24"/>
        </w:rPr>
        <w:tab/>
        <w:t xml:space="preserve"> </w:t>
      </w:r>
      <w:r w:rsidRPr="0056019D">
        <w:rPr>
          <w:rFonts w:ascii="Times New Roman" w:hAnsi="Times New Roman" w:cs="Times New Roman"/>
          <w:bCs/>
          <w:sz w:val="24"/>
          <w:szCs w:val="24"/>
        </w:rPr>
        <w:t>= Variabel Independen atau Variabel E</w:t>
      </w:r>
      <w:r>
        <w:rPr>
          <w:rFonts w:ascii="Times New Roman" w:hAnsi="Times New Roman" w:cs="Times New Roman"/>
          <w:bCs/>
          <w:sz w:val="24"/>
          <w:szCs w:val="24"/>
        </w:rPr>
        <w:t>ksogen, yaitu Budaya</w:t>
      </w:r>
    </w:p>
    <w:p w:rsidR="00F628BC" w:rsidRDefault="00F628BC" w:rsidP="00F628BC">
      <w:pPr>
        <w:autoSpaceDE w:val="0"/>
        <w:autoSpaceDN w:val="0"/>
        <w:adjustRightInd w:val="0"/>
        <w:spacing w:after="0" w:line="360" w:lineRule="auto"/>
        <w:ind w:left="1701"/>
        <w:jc w:val="both"/>
        <w:rPr>
          <w:rFonts w:ascii="Times New Roman" w:hAnsi="Times New Roman" w:cs="Times New Roman"/>
          <w:bCs/>
          <w:sz w:val="24"/>
          <w:szCs w:val="24"/>
        </w:rPr>
      </w:pPr>
      <w:r>
        <w:rPr>
          <w:rFonts w:ascii="Times New Roman" w:hAnsi="Times New Roman" w:cs="Times New Roman"/>
          <w:bCs/>
          <w:sz w:val="24"/>
          <w:szCs w:val="24"/>
        </w:rPr>
        <w:t xml:space="preserve">Organisasi </w:t>
      </w:r>
      <w:r w:rsidRPr="0056019D">
        <w:rPr>
          <w:rFonts w:ascii="Times New Roman" w:hAnsi="Times New Roman" w:cs="Times New Roman"/>
          <w:bCs/>
          <w:sz w:val="24"/>
          <w:szCs w:val="24"/>
        </w:rPr>
        <w:t>dan Peran Kepemimpinan</w:t>
      </w:r>
    </w:p>
    <w:p w:rsidR="00F628BC" w:rsidRDefault="00F628BC" w:rsidP="00F628BC">
      <w:pPr>
        <w:autoSpaceDE w:val="0"/>
        <w:autoSpaceDN w:val="0"/>
        <w:adjustRightInd w:val="0"/>
        <w:spacing w:line="480" w:lineRule="auto"/>
        <w:ind w:left="426"/>
        <w:jc w:val="both"/>
        <w:rPr>
          <w:rFonts w:ascii="Times New Roman" w:hAnsi="Times New Roman" w:cs="Times New Roman"/>
          <w:bCs/>
          <w:sz w:val="24"/>
          <w:szCs w:val="24"/>
        </w:rPr>
      </w:pPr>
      <w:r w:rsidRPr="0056019D">
        <w:rPr>
          <w:rFonts w:ascii="Times New Roman" w:hAnsi="Times New Roman" w:cs="Times New Roman"/>
          <w:bCs/>
          <w:sz w:val="24"/>
          <w:szCs w:val="24"/>
        </w:rPr>
        <w:t>ε</w:t>
      </w:r>
      <w:r w:rsidRPr="0056019D">
        <w:rPr>
          <w:rFonts w:ascii="Times New Roman" w:hAnsi="Times New Roman" w:cs="Times New Roman"/>
          <w:bCs/>
          <w:sz w:val="24"/>
          <w:szCs w:val="24"/>
        </w:rPr>
        <w:tab/>
      </w:r>
      <w:r>
        <w:rPr>
          <w:rFonts w:ascii="Times New Roman" w:hAnsi="Times New Roman" w:cs="Times New Roman"/>
          <w:bCs/>
          <w:sz w:val="24"/>
          <w:szCs w:val="24"/>
        </w:rPr>
        <w:tab/>
      </w:r>
      <w:r w:rsidRPr="0056019D">
        <w:rPr>
          <w:rFonts w:ascii="Times New Roman" w:hAnsi="Times New Roman" w:cs="Times New Roman"/>
          <w:bCs/>
          <w:sz w:val="24"/>
          <w:szCs w:val="24"/>
        </w:rPr>
        <w:t>= Error</w:t>
      </w:r>
    </w:p>
    <w:p w:rsidR="00F628BC" w:rsidRPr="00C469AD" w:rsidRDefault="00F628BC" w:rsidP="00F628BC">
      <w:pPr>
        <w:autoSpaceDE w:val="0"/>
        <w:autoSpaceDN w:val="0"/>
        <w:adjustRightInd w:val="0"/>
        <w:spacing w:after="0" w:line="480" w:lineRule="auto"/>
        <w:jc w:val="both"/>
        <w:rPr>
          <w:rFonts w:ascii="TimesNewRomanPS-BoldMT" w:hAnsi="TimesNewRomanPS-BoldMT" w:cs="TimesNewRomanPS-BoldMT"/>
          <w:b/>
          <w:bCs/>
          <w:sz w:val="24"/>
          <w:szCs w:val="24"/>
        </w:rPr>
      </w:pPr>
      <w:r w:rsidRPr="00F92346">
        <w:rPr>
          <w:rFonts w:ascii="TimesNewRomanPS-BoldMT" w:hAnsi="TimesNewRomanPS-BoldMT" w:cs="TimesNewRomanPS-BoldMT"/>
          <w:bCs/>
          <w:sz w:val="24"/>
          <w:szCs w:val="24"/>
        </w:rPr>
        <w:t>3.</w:t>
      </w:r>
      <w:r w:rsidRPr="00C469AD">
        <w:rPr>
          <w:rFonts w:ascii="TimesNewRomanPS-BoldMT" w:hAnsi="TimesNewRomanPS-BoldMT" w:cs="TimesNewRomanPS-BoldMT"/>
          <w:b/>
          <w:bCs/>
          <w:sz w:val="24"/>
          <w:szCs w:val="24"/>
        </w:rPr>
        <w:t xml:space="preserve"> </w:t>
      </w:r>
      <w:r w:rsidRPr="00F92346">
        <w:rPr>
          <w:rFonts w:ascii="TimesNewRomanPS-BoldMT" w:hAnsi="TimesNewRomanPS-BoldMT" w:cs="TimesNewRomanPS-BoldMT"/>
          <w:bCs/>
          <w:sz w:val="24"/>
          <w:szCs w:val="24"/>
        </w:rPr>
        <w:t>Menghitung Koefisien korelasi</w:t>
      </w:r>
    </w:p>
    <w:p w:rsidR="00F628BC" w:rsidRPr="00C469AD" w:rsidRDefault="00F628BC" w:rsidP="00F628BC">
      <w:pPr>
        <w:autoSpaceDE w:val="0"/>
        <w:autoSpaceDN w:val="0"/>
        <w:adjustRightInd w:val="0"/>
        <w:spacing w:after="0" w:line="480" w:lineRule="auto"/>
        <w:ind w:firstLine="720"/>
        <w:jc w:val="both"/>
        <w:rPr>
          <w:rFonts w:ascii="TimesNewRomanPS-BoldMT" w:hAnsi="TimesNewRomanPS-BoldMT" w:cs="TimesNewRomanPS-BoldMT"/>
          <w:b/>
          <w:bCs/>
          <w:sz w:val="24"/>
          <w:szCs w:val="24"/>
        </w:rPr>
      </w:pPr>
      <w:r w:rsidRPr="00C469AD">
        <w:rPr>
          <w:rFonts w:ascii="TimesNewRomanPSMT" w:hAnsi="TimesNewRomanPSMT" w:cs="TimesNewRomanPSMT"/>
          <w:sz w:val="24"/>
          <w:szCs w:val="24"/>
        </w:rPr>
        <w:t>Untuk mencari koefisien korelasi antara variabel X</w:t>
      </w:r>
      <w:r w:rsidRPr="002C4AEF">
        <w:rPr>
          <w:rFonts w:ascii="TimesNewRomanPSMT" w:hAnsi="TimesNewRomanPSMT" w:cs="TimesNewRomanPSMT"/>
          <w:sz w:val="24"/>
          <w:szCs w:val="24"/>
          <w:vertAlign w:val="subscript"/>
        </w:rPr>
        <w:t>1</w:t>
      </w:r>
      <w:r w:rsidRPr="00C469AD">
        <w:rPr>
          <w:rFonts w:ascii="TimesNewRomanPSMT" w:hAnsi="TimesNewRomanPSMT" w:cs="TimesNewRomanPSMT"/>
          <w:sz w:val="24"/>
          <w:szCs w:val="24"/>
        </w:rPr>
        <w:t xml:space="preserve"> dan Y, Variabel X</w:t>
      </w:r>
      <w:r w:rsidRPr="002C4AEF">
        <w:rPr>
          <w:rFonts w:ascii="TimesNewRomanPSMT" w:hAnsi="TimesNewRomanPSMT" w:cs="TimesNewRomanPSMT"/>
          <w:sz w:val="24"/>
          <w:szCs w:val="24"/>
          <w:vertAlign w:val="subscript"/>
        </w:rPr>
        <w:t xml:space="preserve">2 </w:t>
      </w:r>
      <w:r w:rsidRPr="00C469AD">
        <w:rPr>
          <w:rFonts w:ascii="TimesNewRomanPSMT" w:hAnsi="TimesNewRomanPSMT" w:cs="TimesNewRomanPSMT"/>
          <w:sz w:val="24"/>
          <w:szCs w:val="24"/>
        </w:rPr>
        <w:t>dan Y,</w:t>
      </w:r>
      <w:r w:rsidRPr="00C469AD">
        <w:rPr>
          <w:rFonts w:ascii="TimesNewRomanPS-BoldMT" w:hAnsi="TimesNewRomanPS-BoldMT" w:cs="TimesNewRomanPS-BoldMT"/>
          <w:b/>
          <w:bCs/>
          <w:sz w:val="24"/>
          <w:szCs w:val="24"/>
        </w:rPr>
        <w:t xml:space="preserve"> </w:t>
      </w:r>
      <w:r w:rsidRPr="00C469AD">
        <w:rPr>
          <w:rFonts w:ascii="TimesNewRomanPSMT" w:hAnsi="TimesNewRomanPSMT" w:cs="TimesNewRomanPSMT"/>
          <w:sz w:val="24"/>
          <w:szCs w:val="24"/>
        </w:rPr>
        <w:t>X</w:t>
      </w:r>
      <w:r w:rsidRPr="002C4AEF">
        <w:rPr>
          <w:rFonts w:ascii="TimesNewRomanPSMT" w:hAnsi="TimesNewRomanPSMT" w:cs="TimesNewRomanPSMT"/>
          <w:sz w:val="24"/>
          <w:szCs w:val="24"/>
          <w:vertAlign w:val="subscript"/>
        </w:rPr>
        <w:t>1</w:t>
      </w:r>
      <w:r w:rsidRPr="00C469AD">
        <w:rPr>
          <w:rFonts w:ascii="TimesNewRomanPSMT" w:hAnsi="TimesNewRomanPSMT" w:cs="TimesNewRomanPSMT"/>
          <w:sz w:val="24"/>
          <w:szCs w:val="24"/>
        </w:rPr>
        <w:t xml:space="preserve"> dan X</w:t>
      </w:r>
      <w:r w:rsidRPr="002C4AEF">
        <w:rPr>
          <w:rFonts w:ascii="TimesNewRomanPSMT" w:hAnsi="TimesNewRomanPSMT" w:cs="TimesNewRomanPSMT"/>
          <w:sz w:val="24"/>
          <w:szCs w:val="24"/>
          <w:vertAlign w:val="subscript"/>
        </w:rPr>
        <w:t>2</w:t>
      </w:r>
      <w:r w:rsidRPr="00C469AD">
        <w:rPr>
          <w:rFonts w:ascii="TimesNewRomanPSMT" w:hAnsi="TimesNewRomanPSMT" w:cs="TimesNewRomanPSMT"/>
          <w:sz w:val="24"/>
          <w:szCs w:val="24"/>
        </w:rPr>
        <w:t xml:space="preserve"> sebagai berikut:</w:t>
      </w:r>
    </w:p>
    <w:p w:rsidR="00F628BC" w:rsidRPr="00C469AD" w:rsidRDefault="00F628BC" w:rsidP="00F628BC">
      <w:pPr>
        <w:autoSpaceDE w:val="0"/>
        <w:autoSpaceDN w:val="0"/>
        <w:adjustRightInd w:val="0"/>
        <w:spacing w:line="480" w:lineRule="auto"/>
        <w:jc w:val="both"/>
        <w:rPr>
          <w:rFonts w:ascii="TimesNewRomanPSMT" w:hAnsi="TimesNewRomanPSMT" w:cs="TimesNewRomanPSMT"/>
          <w:sz w:val="24"/>
          <w:szCs w:val="24"/>
        </w:rPr>
      </w:pPr>
      <w:r w:rsidRPr="00C469AD">
        <w:rPr>
          <w:rFonts w:ascii="TimesNewRomanPSMT" w:hAnsi="TimesNewRomanPSMT" w:cs="TimesNewRomanPSMT"/>
          <w:sz w:val="24"/>
          <w:szCs w:val="24"/>
        </w:rPr>
        <w:t>Dimana:</w:t>
      </w:r>
    </w:p>
    <w:p w:rsidR="00F628BC" w:rsidRPr="00C469AD" w:rsidRDefault="00F628BC" w:rsidP="00F628BC">
      <w:pPr>
        <w:autoSpaceDE w:val="0"/>
        <w:autoSpaceDN w:val="0"/>
        <w:adjustRightInd w:val="0"/>
        <w:spacing w:line="480" w:lineRule="auto"/>
        <w:jc w:val="both"/>
        <w:rPr>
          <w:rFonts w:ascii="TimesNewRomanPSMT" w:eastAsiaTheme="minorEastAsia" w:hAnsi="TimesNewRomanPSMT" w:cs="TimesNewRomanPSMT"/>
          <w:bCs/>
          <w:sz w:val="24"/>
          <w:szCs w:val="24"/>
        </w:rPr>
      </w:pPr>
      <m:oMathPara>
        <m:oMath>
          <m:r>
            <w:rPr>
              <w:rFonts w:ascii="Cambria Math" w:hAnsi="Cambria Math" w:cs="Cambria Math"/>
              <w:sz w:val="24"/>
              <w:szCs w:val="24"/>
            </w:rPr>
            <m:t>rx₁x₁=</m:t>
          </m:r>
          <m:f>
            <m:fPr>
              <m:ctrlPr>
                <w:rPr>
                  <w:rFonts w:ascii="Cambria Math" w:hAnsi="Cambria Math" w:cs="Cambria Math"/>
                  <w:bCs/>
                  <w:i/>
                  <w:sz w:val="24"/>
                  <w:szCs w:val="24"/>
                </w:rPr>
              </m:ctrlPr>
            </m:fPr>
            <m:num>
              <m:r>
                <w:rPr>
                  <w:rFonts w:ascii="Cambria Math" w:hAnsi="Cambria Math" w:cs="Cambria Math"/>
                  <w:sz w:val="24"/>
                  <w:szCs w:val="24"/>
                </w:rPr>
                <m:t>n</m:t>
              </m:r>
              <m:d>
                <m:dPr>
                  <m:ctrlPr>
                    <w:rPr>
                      <w:rFonts w:ascii="Cambria Math" w:hAnsi="Cambria Math" w:cs="Cambria Math"/>
                      <w:bCs/>
                      <w:i/>
                      <w:sz w:val="24"/>
                      <w:szCs w:val="24"/>
                    </w:rPr>
                  </m:ctrlPr>
                </m:dPr>
                <m:e>
                  <m:r>
                    <w:rPr>
                      <w:rFonts w:ascii="Cambria Math" w:hAnsi="Cambria Math" w:cs="Cambria Math"/>
                      <w:sz w:val="24"/>
                      <w:szCs w:val="24"/>
                    </w:rPr>
                    <m:t>∑x₁x₂</m:t>
                  </m:r>
                </m:e>
              </m:d>
              <m:r>
                <w:rPr>
                  <w:rFonts w:ascii="Cambria Math" w:hAnsi="Cambria Math" w:cs="Cambria Math"/>
                  <w:sz w:val="24"/>
                  <w:szCs w:val="24"/>
                </w:rPr>
                <m:t>-(∑x₁x₂)</m:t>
              </m:r>
            </m:num>
            <m:den>
              <m:r>
                <w:rPr>
                  <w:rFonts w:ascii="Cambria Math" w:hAnsi="Cambria Math" w:cs="Cambria Math"/>
                  <w:sz w:val="24"/>
                  <w:szCs w:val="24"/>
                </w:rPr>
                <m:t>√[n∑x₁x₂-(∑x₁²][n∑x₂²-</m:t>
              </m:r>
              <m:sSup>
                <m:sSupPr>
                  <m:ctrlPr>
                    <w:rPr>
                      <w:rFonts w:ascii="Cambria Math" w:hAnsi="Cambria Math" w:cs="Cambria Math"/>
                      <w:bCs/>
                      <w:i/>
                      <w:sz w:val="24"/>
                      <w:szCs w:val="24"/>
                    </w:rPr>
                  </m:ctrlPr>
                </m:sSupPr>
                <m:e>
                  <m:d>
                    <m:dPr>
                      <m:ctrlPr>
                        <w:rPr>
                          <w:rFonts w:ascii="Cambria Math" w:hAnsi="Cambria Math" w:cs="Cambria Math"/>
                          <w:bCs/>
                          <w:i/>
                          <w:sz w:val="24"/>
                          <w:szCs w:val="24"/>
                        </w:rPr>
                      </m:ctrlPr>
                    </m:dPr>
                    <m:e>
                      <m:r>
                        <w:rPr>
                          <w:rFonts w:ascii="Cambria Math" w:hAnsi="Cambria Math" w:cs="Cambria Math"/>
                          <w:sz w:val="24"/>
                          <w:szCs w:val="24"/>
                        </w:rPr>
                        <m:t>∑y</m:t>
                      </m:r>
                    </m:e>
                  </m:d>
                </m:e>
                <m:sup>
                  <m:r>
                    <w:rPr>
                      <w:rFonts w:ascii="Cambria Math" w:hAnsi="Cambria Math" w:cs="Cambria Math"/>
                      <w:sz w:val="24"/>
                      <w:szCs w:val="24"/>
                    </w:rPr>
                    <m:t>2</m:t>
                  </m:r>
                </m:sup>
              </m:sSup>
              <m:r>
                <w:rPr>
                  <w:rFonts w:ascii="Cambria Math" w:hAnsi="Cambria Math" w:cs="Cambria Math"/>
                  <w:sz w:val="24"/>
                  <w:szCs w:val="24"/>
                </w:rPr>
                <m:t>]</m:t>
              </m:r>
            </m:den>
          </m:f>
        </m:oMath>
      </m:oMathPara>
    </w:p>
    <w:p w:rsidR="00F628BC" w:rsidRPr="00C469AD" w:rsidRDefault="00F628BC" w:rsidP="00F628BC">
      <w:pPr>
        <w:autoSpaceDE w:val="0"/>
        <w:autoSpaceDN w:val="0"/>
        <w:adjustRightInd w:val="0"/>
        <w:spacing w:line="480" w:lineRule="auto"/>
        <w:rPr>
          <w:rFonts w:ascii="TimesNewRomanPSMT" w:eastAsiaTheme="minorEastAsia" w:hAnsi="TimesNewRomanPSMT" w:cs="TimesNewRomanPSMT"/>
          <w:bCs/>
          <w:sz w:val="24"/>
          <w:szCs w:val="24"/>
        </w:rPr>
      </w:pPr>
      <w:r w:rsidRPr="00C469AD">
        <w:rPr>
          <w:rFonts w:ascii="TimesNewRomanPSMT" w:eastAsiaTheme="minorEastAsia" w:hAnsi="TimesNewRomanPSMT" w:cs="TimesNewRomanPSMT"/>
          <w:bCs/>
          <w:sz w:val="24"/>
          <w:szCs w:val="24"/>
        </w:rPr>
        <w:t>Sumber: Nazir (2003:464)</w:t>
      </w:r>
    </w:p>
    <w:p w:rsidR="00F628BC" w:rsidRPr="00C469AD" w:rsidRDefault="00F628BC" w:rsidP="00F628BC">
      <w:pPr>
        <w:autoSpaceDE w:val="0"/>
        <w:autoSpaceDN w:val="0"/>
        <w:adjustRightInd w:val="0"/>
        <w:spacing w:line="480" w:lineRule="auto"/>
        <w:ind w:firstLine="720"/>
        <w:rPr>
          <w:rFonts w:ascii="TimesNewRomanPSMT" w:hAnsi="TimesNewRomanPSMT" w:cs="TimesNewRomanPSMT"/>
          <w:sz w:val="24"/>
          <w:szCs w:val="24"/>
        </w:rPr>
      </w:pPr>
      <w:r w:rsidRPr="00C469AD">
        <w:rPr>
          <w:rFonts w:ascii="TimesNewRomanPSMT" w:hAnsi="TimesNewRomanPSMT" w:cs="TimesNewRomanPSMT"/>
          <w:sz w:val="24"/>
          <w:szCs w:val="24"/>
        </w:rPr>
        <w:t>Langkah-langkah perhitungan uji statistik dengan menggunakan analisis korelasi dapat diuraikan sebagai berikut:</w:t>
      </w:r>
    </w:p>
    <w:p w:rsidR="00F628BC" w:rsidRPr="00C469AD" w:rsidRDefault="00F628BC" w:rsidP="00F628BC">
      <w:pPr>
        <w:autoSpaceDE w:val="0"/>
        <w:autoSpaceDN w:val="0"/>
        <w:adjustRightInd w:val="0"/>
        <w:spacing w:after="0" w:line="480" w:lineRule="auto"/>
        <w:rPr>
          <w:rFonts w:ascii="TimesNewRomanPSMT" w:hAnsi="TimesNewRomanPSMT" w:cs="TimesNewRomanPSMT"/>
          <w:sz w:val="24"/>
          <w:szCs w:val="24"/>
        </w:rPr>
      </w:pPr>
      <w:r w:rsidRPr="00C469AD">
        <w:rPr>
          <w:rFonts w:ascii="TimesNewRomanPSMT" w:hAnsi="TimesNewRomanPSMT" w:cs="TimesNewRomanPSMT"/>
          <w:sz w:val="24"/>
          <w:szCs w:val="24"/>
        </w:rPr>
        <w:t>a. Koefisien korelasi parsial</w:t>
      </w:r>
    </w:p>
    <w:p w:rsidR="00F628BC" w:rsidRPr="00C469AD" w:rsidRDefault="00F628BC" w:rsidP="00F628BC">
      <w:pPr>
        <w:autoSpaceDE w:val="0"/>
        <w:autoSpaceDN w:val="0"/>
        <w:adjustRightInd w:val="0"/>
        <w:spacing w:after="0" w:line="480" w:lineRule="auto"/>
        <w:ind w:left="284" w:firstLine="436"/>
        <w:rPr>
          <w:rFonts w:ascii="TimesNewRomanPSMT" w:hAnsi="TimesNewRomanPSMT" w:cs="TimesNewRomanPSMT"/>
          <w:sz w:val="24"/>
          <w:szCs w:val="24"/>
        </w:rPr>
      </w:pPr>
      <w:r w:rsidRPr="00C469AD">
        <w:rPr>
          <w:rFonts w:ascii="TimesNewRomanPSMT" w:hAnsi="TimesNewRomanPSMT" w:cs="TimesNewRomanPSMT"/>
          <w:sz w:val="24"/>
          <w:szCs w:val="24"/>
        </w:rPr>
        <w:t>Koefisien korelasi parsial antar X</w:t>
      </w:r>
      <w:r w:rsidRPr="00C469AD">
        <w:rPr>
          <w:rFonts w:ascii="TimesNewRomanPSMT" w:hAnsi="TimesNewRomanPSMT" w:cs="TimesNewRomanPSMT"/>
          <w:sz w:val="24"/>
          <w:szCs w:val="24"/>
          <w:vertAlign w:val="subscript"/>
        </w:rPr>
        <w:t>1</w:t>
      </w:r>
      <w:r w:rsidRPr="00C469AD">
        <w:rPr>
          <w:rFonts w:ascii="TimesNewRomanPSMT" w:hAnsi="TimesNewRomanPSMT" w:cs="TimesNewRomanPSMT"/>
          <w:sz w:val="24"/>
          <w:szCs w:val="24"/>
        </w:rPr>
        <w:t xml:space="preserve"> terhadap Y, bila X</w:t>
      </w:r>
      <w:r w:rsidRPr="00C469AD">
        <w:rPr>
          <w:rFonts w:ascii="TimesNewRomanPSMT" w:hAnsi="TimesNewRomanPSMT" w:cs="TimesNewRomanPSMT"/>
          <w:sz w:val="24"/>
          <w:szCs w:val="24"/>
          <w:vertAlign w:val="subscript"/>
        </w:rPr>
        <w:t>2</w:t>
      </w:r>
      <w:r w:rsidRPr="00C469AD">
        <w:rPr>
          <w:rFonts w:ascii="TimesNewRomanPSMT" w:hAnsi="TimesNewRomanPSMT" w:cs="TimesNewRomanPSMT"/>
          <w:sz w:val="24"/>
          <w:szCs w:val="24"/>
        </w:rPr>
        <w:t xml:space="preserve"> dianggap konstan dapat dihitung dengan menggunakan rumus sebagai berikut :</w:t>
      </w:r>
    </w:p>
    <w:p w:rsidR="00F628BC" w:rsidRPr="00C469AD" w:rsidRDefault="00F628BC" w:rsidP="00F628BC">
      <w:pPr>
        <w:autoSpaceDE w:val="0"/>
        <w:autoSpaceDN w:val="0"/>
        <w:adjustRightInd w:val="0"/>
        <w:spacing w:line="480" w:lineRule="auto"/>
        <w:rPr>
          <w:rFonts w:ascii="TimesNewRomanPSMT" w:eastAsiaTheme="minorEastAsia" w:hAnsi="TimesNewRomanPSMT" w:cs="TimesNewRomanPSMT"/>
          <w:bCs/>
          <w:sz w:val="24"/>
          <w:szCs w:val="24"/>
        </w:rPr>
      </w:pPr>
      <m:oMathPara>
        <m:oMath>
          <m:r>
            <w:rPr>
              <w:rFonts w:ascii="Cambria Math" w:hAnsi="Cambria Math" w:cs="Cambria Math"/>
              <w:sz w:val="24"/>
              <w:szCs w:val="24"/>
            </w:rPr>
            <m:t>rx₁y=</m:t>
          </m:r>
          <m:f>
            <m:fPr>
              <m:ctrlPr>
                <w:rPr>
                  <w:rFonts w:ascii="Cambria Math" w:hAnsi="Cambria Math" w:cs="Cambria Math"/>
                  <w:bCs/>
                  <w:i/>
                  <w:sz w:val="24"/>
                  <w:szCs w:val="24"/>
                </w:rPr>
              </m:ctrlPr>
            </m:fPr>
            <m:num>
              <m:r>
                <w:rPr>
                  <w:rFonts w:ascii="Cambria Math" w:hAnsi="Cambria Math" w:cs="Cambria Math"/>
                  <w:sz w:val="24"/>
                  <w:szCs w:val="24"/>
                </w:rPr>
                <m:t>rx₁y-rx₂y rx₁x₂</m:t>
              </m:r>
            </m:num>
            <m:den>
              <m:rad>
                <m:radPr>
                  <m:degHide m:val="1"/>
                  <m:ctrlPr>
                    <w:rPr>
                      <w:rFonts w:ascii="Cambria Math" w:hAnsi="Cambria Math" w:cs="Cambria Math"/>
                      <w:bCs/>
                      <w:i/>
                      <w:sz w:val="24"/>
                      <w:szCs w:val="24"/>
                    </w:rPr>
                  </m:ctrlPr>
                </m:radPr>
                <m:deg/>
                <m:e>
                  <m:d>
                    <m:dPr>
                      <m:begChr m:val="["/>
                      <m:endChr m:val="]"/>
                      <m:ctrlPr>
                        <w:rPr>
                          <w:rFonts w:ascii="Cambria Math" w:hAnsi="Cambria Math" w:cs="Cambria Math"/>
                          <w:bCs/>
                          <w:i/>
                          <w:sz w:val="24"/>
                          <w:szCs w:val="24"/>
                        </w:rPr>
                      </m:ctrlPr>
                    </m:dPr>
                    <m:e>
                      <m:r>
                        <w:rPr>
                          <w:rFonts w:ascii="Cambria Math" w:hAnsi="Cambria Math" w:cs="Cambria Math"/>
                          <w:sz w:val="24"/>
                          <w:szCs w:val="24"/>
                        </w:rPr>
                        <m:t>1-rx₁y²</m:t>
                      </m:r>
                    </m:e>
                  </m:d>
                </m:e>
              </m:rad>
              <m:r>
                <w:rPr>
                  <w:rFonts w:ascii="Cambria Math" w:hAnsi="Cambria Math" w:cs="Cambria Math"/>
                  <w:sz w:val="24"/>
                  <w:szCs w:val="24"/>
                </w:rPr>
                <m:t>-[1-</m:t>
              </m:r>
              <m:sSup>
                <m:sSupPr>
                  <m:ctrlPr>
                    <w:rPr>
                      <w:rFonts w:ascii="Cambria Math" w:hAnsi="Cambria Math" w:cs="Cambria Math"/>
                      <w:bCs/>
                      <w:i/>
                      <w:sz w:val="24"/>
                      <w:szCs w:val="24"/>
                    </w:rPr>
                  </m:ctrlPr>
                </m:sSupPr>
                <m:e>
                  <m:r>
                    <w:rPr>
                      <w:rFonts w:ascii="Cambria Math" w:hAnsi="Cambria Math" w:cs="Cambria Math"/>
                      <w:sz w:val="24"/>
                      <w:szCs w:val="24"/>
                    </w:rPr>
                    <m:t>rx₁x₂</m:t>
                  </m:r>
                </m:e>
                <m:sup>
                  <m:r>
                    <w:rPr>
                      <w:rFonts w:ascii="Cambria Math" w:hAnsi="Cambria Math" w:cs="Cambria Math"/>
                      <w:sz w:val="24"/>
                      <w:szCs w:val="24"/>
                    </w:rPr>
                    <m:t>2</m:t>
                  </m:r>
                </m:sup>
              </m:sSup>
              <m:r>
                <w:rPr>
                  <w:rFonts w:ascii="Cambria Math" w:hAnsi="Cambria Math" w:cs="Cambria Math"/>
                  <w:sz w:val="24"/>
                  <w:szCs w:val="24"/>
                </w:rPr>
                <m:t>]</m:t>
              </m:r>
            </m:den>
          </m:f>
        </m:oMath>
      </m:oMathPara>
    </w:p>
    <w:p w:rsidR="00F628BC" w:rsidRPr="00C469AD" w:rsidRDefault="00F628BC" w:rsidP="00F628BC">
      <w:pPr>
        <w:autoSpaceDE w:val="0"/>
        <w:autoSpaceDN w:val="0"/>
        <w:adjustRightInd w:val="0"/>
        <w:spacing w:line="480" w:lineRule="auto"/>
        <w:rPr>
          <w:rFonts w:ascii="TimesNewRomanPSMT" w:hAnsi="TimesNewRomanPSMT" w:cs="TimesNewRomanPSMT"/>
          <w:sz w:val="24"/>
          <w:szCs w:val="24"/>
        </w:rPr>
      </w:pPr>
      <w:r w:rsidRPr="00C469AD">
        <w:rPr>
          <w:rFonts w:ascii="TimesNewRomanPSMT" w:hAnsi="TimesNewRomanPSMT" w:cs="TimesNewRomanPSMT"/>
          <w:sz w:val="24"/>
          <w:szCs w:val="24"/>
        </w:rPr>
        <w:t>b. Koefisien korelasi parsial</w:t>
      </w:r>
    </w:p>
    <w:p w:rsidR="00F628BC" w:rsidRPr="00C469AD" w:rsidRDefault="00F628BC" w:rsidP="00F628BC">
      <w:pPr>
        <w:autoSpaceDE w:val="0"/>
        <w:autoSpaceDN w:val="0"/>
        <w:adjustRightInd w:val="0"/>
        <w:spacing w:line="480" w:lineRule="auto"/>
        <w:ind w:left="284" w:firstLine="436"/>
        <w:rPr>
          <w:rFonts w:ascii="TimesNewRomanPSMT" w:hAnsi="TimesNewRomanPSMT" w:cs="TimesNewRomanPSMT"/>
          <w:sz w:val="24"/>
          <w:szCs w:val="24"/>
        </w:rPr>
      </w:pPr>
      <w:r w:rsidRPr="00C469AD">
        <w:rPr>
          <w:rFonts w:ascii="TimesNewRomanPSMT" w:hAnsi="TimesNewRomanPSMT" w:cs="TimesNewRomanPSMT"/>
          <w:sz w:val="24"/>
          <w:szCs w:val="24"/>
        </w:rPr>
        <w:t>Koefisien korelasi parsial antar X</w:t>
      </w:r>
      <w:r w:rsidRPr="00C469AD">
        <w:rPr>
          <w:rFonts w:ascii="TimesNewRomanPSMT" w:hAnsi="TimesNewRomanPSMT" w:cs="TimesNewRomanPSMT"/>
          <w:sz w:val="24"/>
          <w:szCs w:val="24"/>
          <w:vertAlign w:val="subscript"/>
        </w:rPr>
        <w:t xml:space="preserve">2 </w:t>
      </w:r>
      <w:r w:rsidRPr="00C469AD">
        <w:rPr>
          <w:rFonts w:ascii="TimesNewRomanPSMT" w:hAnsi="TimesNewRomanPSMT" w:cs="TimesNewRomanPSMT"/>
          <w:sz w:val="24"/>
          <w:szCs w:val="24"/>
        </w:rPr>
        <w:t>terhadap Y, apabila X</w:t>
      </w:r>
      <w:r w:rsidRPr="00C469AD">
        <w:rPr>
          <w:rFonts w:ascii="TimesNewRomanPSMT" w:hAnsi="TimesNewRomanPSMT" w:cs="TimesNewRomanPSMT"/>
          <w:sz w:val="24"/>
          <w:szCs w:val="24"/>
          <w:vertAlign w:val="subscript"/>
        </w:rPr>
        <w:t>1</w:t>
      </w:r>
      <w:r w:rsidRPr="00C469AD">
        <w:rPr>
          <w:rFonts w:ascii="TimesNewRomanPSMT" w:hAnsi="TimesNewRomanPSMT" w:cs="TimesNewRomanPSMT"/>
          <w:sz w:val="24"/>
          <w:szCs w:val="24"/>
        </w:rPr>
        <w:t xml:space="preserve"> dianggap konstan dapat dihitung dengan menggunakan rumus sebagai berikut :</w:t>
      </w:r>
    </w:p>
    <w:p w:rsidR="00F628BC" w:rsidRPr="00C469AD" w:rsidRDefault="00F628BC" w:rsidP="00F628BC">
      <w:pPr>
        <w:autoSpaceDE w:val="0"/>
        <w:autoSpaceDN w:val="0"/>
        <w:adjustRightInd w:val="0"/>
        <w:spacing w:line="480" w:lineRule="auto"/>
        <w:rPr>
          <w:rFonts w:ascii="TimesNewRomanPSMT" w:eastAsiaTheme="minorEastAsia" w:hAnsi="TimesNewRomanPSMT" w:cs="TimesNewRomanPSMT"/>
          <w:bCs/>
          <w:sz w:val="24"/>
          <w:szCs w:val="24"/>
        </w:rPr>
      </w:pPr>
      <m:oMathPara>
        <m:oMath>
          <m:r>
            <w:rPr>
              <w:rFonts w:ascii="Cambria Math" w:hAnsi="Cambria Math" w:cs="Cambria Math"/>
              <w:sz w:val="24"/>
              <w:szCs w:val="24"/>
            </w:rPr>
            <m:t>rx₂y=</m:t>
          </m:r>
          <m:f>
            <m:fPr>
              <m:ctrlPr>
                <w:rPr>
                  <w:rFonts w:ascii="Cambria Math" w:hAnsi="Cambria Math" w:cs="Cambria Math"/>
                  <w:bCs/>
                  <w:i/>
                  <w:sz w:val="24"/>
                  <w:szCs w:val="24"/>
                </w:rPr>
              </m:ctrlPr>
            </m:fPr>
            <m:num>
              <m:r>
                <w:rPr>
                  <w:rFonts w:ascii="Cambria Math" w:hAnsi="Cambria Math" w:cs="Cambria Math"/>
                  <w:sz w:val="24"/>
                  <w:szCs w:val="24"/>
                </w:rPr>
                <m:t>rx₂y-rx₁y rx₁x₂</m:t>
              </m:r>
            </m:num>
            <m:den>
              <m:rad>
                <m:radPr>
                  <m:degHide m:val="1"/>
                  <m:ctrlPr>
                    <w:rPr>
                      <w:rFonts w:ascii="Cambria Math" w:hAnsi="Cambria Math" w:cs="Cambria Math"/>
                      <w:bCs/>
                      <w:i/>
                      <w:sz w:val="24"/>
                      <w:szCs w:val="24"/>
                    </w:rPr>
                  </m:ctrlPr>
                </m:radPr>
                <m:deg/>
                <m:e>
                  <m:d>
                    <m:dPr>
                      <m:begChr m:val="["/>
                      <m:endChr m:val="]"/>
                      <m:ctrlPr>
                        <w:rPr>
                          <w:rFonts w:ascii="Cambria Math" w:hAnsi="Cambria Math" w:cs="Cambria Math"/>
                          <w:bCs/>
                          <w:i/>
                          <w:sz w:val="24"/>
                          <w:szCs w:val="24"/>
                        </w:rPr>
                      </m:ctrlPr>
                    </m:dPr>
                    <m:e>
                      <m:r>
                        <w:rPr>
                          <w:rFonts w:ascii="Cambria Math" w:hAnsi="Cambria Math" w:cs="Cambria Math"/>
                          <w:sz w:val="24"/>
                          <w:szCs w:val="24"/>
                        </w:rPr>
                        <m:t>1-rx₁y²</m:t>
                      </m:r>
                    </m:e>
                  </m:d>
                </m:e>
              </m:rad>
              <m:r>
                <w:rPr>
                  <w:rFonts w:ascii="Cambria Math" w:hAnsi="Cambria Math" w:cs="Cambria Math"/>
                  <w:sz w:val="24"/>
                  <w:szCs w:val="24"/>
                </w:rPr>
                <m:t>-[1-</m:t>
              </m:r>
              <m:sSup>
                <m:sSupPr>
                  <m:ctrlPr>
                    <w:rPr>
                      <w:rFonts w:ascii="Cambria Math" w:hAnsi="Cambria Math" w:cs="Cambria Math"/>
                      <w:bCs/>
                      <w:i/>
                      <w:sz w:val="24"/>
                      <w:szCs w:val="24"/>
                    </w:rPr>
                  </m:ctrlPr>
                </m:sSupPr>
                <m:e>
                  <m:r>
                    <w:rPr>
                      <w:rFonts w:ascii="Cambria Math" w:hAnsi="Cambria Math" w:cs="Cambria Math"/>
                      <w:sz w:val="24"/>
                      <w:szCs w:val="24"/>
                    </w:rPr>
                    <m:t>rx₁x₂</m:t>
                  </m:r>
                </m:e>
                <m:sup>
                  <m:r>
                    <w:rPr>
                      <w:rFonts w:ascii="Cambria Math" w:hAnsi="Cambria Math" w:cs="Cambria Math"/>
                      <w:sz w:val="24"/>
                      <w:szCs w:val="24"/>
                    </w:rPr>
                    <m:t>2</m:t>
                  </m:r>
                </m:sup>
              </m:sSup>
              <m:r>
                <w:rPr>
                  <w:rFonts w:ascii="Cambria Math" w:hAnsi="Cambria Math" w:cs="Cambria Math"/>
                  <w:sz w:val="24"/>
                  <w:szCs w:val="24"/>
                </w:rPr>
                <m:t>]</m:t>
              </m:r>
            </m:den>
          </m:f>
        </m:oMath>
      </m:oMathPara>
    </w:p>
    <w:p w:rsidR="00F628BC" w:rsidRPr="00C469AD" w:rsidRDefault="00F628BC" w:rsidP="00F628BC">
      <w:pPr>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c</w:t>
      </w:r>
      <w:r w:rsidRPr="00C469AD">
        <w:rPr>
          <w:rFonts w:ascii="TimesNewRomanPSMT" w:hAnsi="TimesNewRomanPSMT" w:cs="TimesNewRomanPSMT"/>
          <w:sz w:val="24"/>
          <w:szCs w:val="24"/>
        </w:rPr>
        <w:t>. Koefisien korelasi secara simultan</w:t>
      </w:r>
    </w:p>
    <w:p w:rsidR="00F628BC" w:rsidRPr="00C469AD" w:rsidRDefault="00F628BC" w:rsidP="00F628BC">
      <w:pPr>
        <w:spacing w:after="0" w:line="480" w:lineRule="auto"/>
        <w:ind w:left="284" w:firstLine="436"/>
        <w:jc w:val="both"/>
        <w:rPr>
          <w:rFonts w:ascii="TimesNewRomanPSMT" w:hAnsi="TimesNewRomanPSMT" w:cs="TimesNewRomanPSMT"/>
          <w:sz w:val="24"/>
          <w:szCs w:val="24"/>
        </w:rPr>
      </w:pPr>
      <w:r w:rsidRPr="00C469AD">
        <w:rPr>
          <w:rFonts w:ascii="TimesNewRomanPSMT" w:hAnsi="TimesNewRomanPSMT" w:cs="TimesNewRomanPSMT"/>
          <w:sz w:val="24"/>
          <w:szCs w:val="24"/>
        </w:rPr>
        <w:t>Koefisien korelasi simultan antar X</w:t>
      </w:r>
      <w:r w:rsidRPr="00C469AD">
        <w:rPr>
          <w:rFonts w:ascii="TimesNewRomanPSMT" w:hAnsi="TimesNewRomanPSMT" w:cs="TimesNewRomanPSMT"/>
          <w:sz w:val="24"/>
          <w:szCs w:val="24"/>
          <w:vertAlign w:val="subscript"/>
        </w:rPr>
        <w:t>1</w:t>
      </w:r>
      <w:r w:rsidRPr="00C469AD">
        <w:rPr>
          <w:rFonts w:ascii="TimesNewRomanPSMT" w:hAnsi="TimesNewRomanPSMT" w:cs="TimesNewRomanPSMT"/>
          <w:sz w:val="24"/>
          <w:szCs w:val="24"/>
        </w:rPr>
        <w:t xml:space="preserve"> dan X2 terhadap Y dapat dihitung dengan menggunakan rumus sebagai berikut:</w:t>
      </w:r>
    </w:p>
    <w:p w:rsidR="00F628BC" w:rsidRPr="00C469AD" w:rsidRDefault="00F628BC" w:rsidP="00F628BC">
      <w:pPr>
        <w:spacing w:after="0" w:line="480" w:lineRule="auto"/>
        <w:jc w:val="both"/>
        <w:rPr>
          <w:rFonts w:ascii="TimesNewRomanPSMT" w:eastAsiaTheme="minorEastAsia" w:hAnsi="TimesNewRomanPSMT" w:cs="TimesNewRomanPSMT"/>
          <w:sz w:val="24"/>
          <w:szCs w:val="24"/>
        </w:rPr>
      </w:pPr>
      <m:oMathPara>
        <m:oMath>
          <m:r>
            <w:rPr>
              <w:rFonts w:ascii="Cambria Math" w:hAnsi="Cambria Math" w:cs="TimesNewRomanPSMT"/>
              <w:sz w:val="24"/>
              <w:szCs w:val="24"/>
            </w:rPr>
            <m:t>r₁₂y=</m:t>
          </m:r>
          <m:rad>
            <m:radPr>
              <m:degHide m:val="1"/>
              <m:ctrlPr>
                <w:rPr>
                  <w:rFonts w:ascii="Cambria Math" w:hAnsi="Cambria Math" w:cs="TimesNewRomanPSMT"/>
                  <w:i/>
                  <w:sz w:val="24"/>
                  <w:szCs w:val="24"/>
                </w:rPr>
              </m:ctrlPr>
            </m:radPr>
            <m:deg/>
            <m:e>
              <m:f>
                <m:fPr>
                  <m:ctrlPr>
                    <w:rPr>
                      <w:rFonts w:ascii="Cambria Math" w:hAnsi="Cambria Math" w:cs="TimesNewRomanPSMT"/>
                      <w:i/>
                      <w:sz w:val="24"/>
                      <w:szCs w:val="24"/>
                    </w:rPr>
                  </m:ctrlPr>
                </m:fPr>
                <m:num>
                  <m:r>
                    <w:rPr>
                      <w:rFonts w:ascii="Cambria Math" w:hAnsi="Cambria Math" w:cs="TimesNewRomanPSMT"/>
                      <w:sz w:val="24"/>
                      <w:szCs w:val="24"/>
                    </w:rPr>
                    <m:t>ry₁²+ry₂²-2ry₁.ry₂.r₁₂</m:t>
                  </m:r>
                </m:num>
                <m:den>
                  <m:r>
                    <w:rPr>
                      <w:rFonts w:ascii="Cambria Math" w:hAnsi="Cambria Math" w:cs="TimesNewRomanPSMT"/>
                      <w:sz w:val="24"/>
                      <w:szCs w:val="24"/>
                    </w:rPr>
                    <m:t>(1-r₁₂²)</m:t>
                  </m:r>
                </m:den>
              </m:f>
            </m:e>
          </m:rad>
        </m:oMath>
      </m:oMathPara>
    </w:p>
    <w:p w:rsidR="00F628BC" w:rsidRPr="00C469AD" w:rsidRDefault="00F628BC" w:rsidP="00F628BC">
      <w:pPr>
        <w:spacing w:after="0" w:line="480" w:lineRule="auto"/>
        <w:jc w:val="both"/>
        <w:rPr>
          <w:rFonts w:ascii="Times New Roman" w:hAnsi="Times New Roman" w:cs="Times New Roman"/>
          <w:bCs/>
          <w:sz w:val="24"/>
          <w:szCs w:val="24"/>
        </w:rPr>
      </w:pPr>
      <w:r w:rsidRPr="00C469AD">
        <w:rPr>
          <w:rFonts w:ascii="Times New Roman" w:hAnsi="Times New Roman" w:cs="Times New Roman"/>
          <w:bCs/>
          <w:sz w:val="24"/>
          <w:szCs w:val="24"/>
        </w:rPr>
        <w:t>Besarn</w:t>
      </w:r>
      <w:r>
        <w:rPr>
          <w:rFonts w:ascii="Times New Roman" w:hAnsi="Times New Roman" w:cs="Times New Roman"/>
          <w:bCs/>
          <w:sz w:val="24"/>
          <w:szCs w:val="24"/>
        </w:rPr>
        <w:t>ya koefisien korelasi adalah -1&lt;r&lt;</w:t>
      </w:r>
      <w:r w:rsidRPr="00C469AD">
        <w:rPr>
          <w:rFonts w:ascii="Times New Roman" w:hAnsi="Times New Roman" w:cs="Times New Roman"/>
          <w:bCs/>
          <w:sz w:val="24"/>
          <w:szCs w:val="24"/>
        </w:rPr>
        <w:t>1 :</w:t>
      </w:r>
    </w:p>
    <w:p w:rsidR="00F628BC" w:rsidRPr="00C469AD" w:rsidRDefault="00F628BC" w:rsidP="00F628BC">
      <w:pPr>
        <w:spacing w:after="0" w:line="480" w:lineRule="auto"/>
        <w:jc w:val="both"/>
        <w:rPr>
          <w:rFonts w:ascii="Times New Roman" w:hAnsi="Times New Roman" w:cs="Times New Roman"/>
          <w:bCs/>
          <w:sz w:val="24"/>
          <w:szCs w:val="24"/>
        </w:rPr>
      </w:pPr>
      <w:r w:rsidRPr="00C469AD">
        <w:rPr>
          <w:rFonts w:ascii="Times New Roman" w:hAnsi="Times New Roman" w:cs="Times New Roman"/>
          <w:bCs/>
          <w:sz w:val="24"/>
          <w:szCs w:val="24"/>
        </w:rPr>
        <w:t>1. Apabila (-) berarti terdapat hubungan negatif.</w:t>
      </w:r>
    </w:p>
    <w:p w:rsidR="00F628BC" w:rsidRPr="00C469AD" w:rsidRDefault="00F628BC" w:rsidP="00F628BC">
      <w:pPr>
        <w:spacing w:after="0" w:line="480" w:lineRule="auto"/>
        <w:jc w:val="both"/>
        <w:rPr>
          <w:rFonts w:ascii="Times New Roman" w:hAnsi="Times New Roman" w:cs="Times New Roman"/>
          <w:bCs/>
          <w:sz w:val="24"/>
          <w:szCs w:val="24"/>
        </w:rPr>
      </w:pPr>
      <w:r w:rsidRPr="00C469AD">
        <w:rPr>
          <w:rFonts w:ascii="Times New Roman" w:hAnsi="Times New Roman" w:cs="Times New Roman"/>
          <w:bCs/>
          <w:sz w:val="24"/>
          <w:szCs w:val="24"/>
        </w:rPr>
        <w:t>2. Apabila (+) berarti terdapat hubungan positif.</w:t>
      </w:r>
    </w:p>
    <w:p w:rsidR="00F628BC" w:rsidRPr="00C469AD" w:rsidRDefault="00F628BC" w:rsidP="00F628BC">
      <w:pPr>
        <w:spacing w:after="0" w:line="480" w:lineRule="auto"/>
        <w:jc w:val="both"/>
        <w:rPr>
          <w:rFonts w:ascii="Times New Roman" w:hAnsi="Times New Roman" w:cs="Times New Roman"/>
          <w:bCs/>
          <w:sz w:val="24"/>
          <w:szCs w:val="24"/>
        </w:rPr>
      </w:pPr>
      <w:r w:rsidRPr="00C469AD">
        <w:rPr>
          <w:rFonts w:ascii="Times New Roman" w:hAnsi="Times New Roman" w:cs="Times New Roman"/>
          <w:bCs/>
          <w:sz w:val="24"/>
          <w:szCs w:val="24"/>
        </w:rPr>
        <w:t>Interprestasi dari nilai koefisien korelasi :</w:t>
      </w:r>
    </w:p>
    <w:p w:rsidR="00F628BC" w:rsidRDefault="00F628BC" w:rsidP="00F628BC">
      <w:pPr>
        <w:spacing w:after="0" w:line="480" w:lineRule="auto"/>
        <w:jc w:val="both"/>
        <w:rPr>
          <w:rFonts w:ascii="Times New Roman" w:hAnsi="Times New Roman" w:cs="Times New Roman"/>
          <w:bCs/>
          <w:sz w:val="24"/>
          <w:szCs w:val="24"/>
        </w:rPr>
      </w:pPr>
      <w:r w:rsidRPr="00C469AD">
        <w:rPr>
          <w:rFonts w:ascii="Times New Roman" w:hAnsi="Times New Roman" w:cs="Times New Roman"/>
          <w:bCs/>
          <w:sz w:val="24"/>
          <w:szCs w:val="24"/>
        </w:rPr>
        <w:t>1. Kalau r = -1 atau mendekati -1, maka hubungan antara kedua variabel</w:t>
      </w:r>
      <w:r>
        <w:rPr>
          <w:rFonts w:ascii="Times New Roman" w:hAnsi="Times New Roman" w:cs="Times New Roman"/>
          <w:bCs/>
          <w:sz w:val="24"/>
          <w:szCs w:val="24"/>
        </w:rPr>
        <w:t xml:space="preserve"> kuat dan</w:t>
      </w:r>
    </w:p>
    <w:p w:rsidR="00F628BC" w:rsidRPr="00C469AD" w:rsidRDefault="00F628BC" w:rsidP="00F628BC">
      <w:pPr>
        <w:spacing w:after="0" w:line="480" w:lineRule="auto"/>
        <w:ind w:left="284"/>
        <w:jc w:val="both"/>
        <w:rPr>
          <w:rFonts w:ascii="Times New Roman" w:hAnsi="Times New Roman" w:cs="Times New Roman"/>
          <w:bCs/>
          <w:sz w:val="24"/>
          <w:szCs w:val="24"/>
        </w:rPr>
      </w:pPr>
      <w:r w:rsidRPr="00C469AD">
        <w:rPr>
          <w:rFonts w:ascii="Times New Roman" w:hAnsi="Times New Roman" w:cs="Times New Roman"/>
          <w:bCs/>
          <w:sz w:val="24"/>
          <w:szCs w:val="24"/>
        </w:rPr>
        <w:t>mempunyai hubungan yang berlawanan (jika X naik maka Y</w:t>
      </w:r>
      <w:r>
        <w:rPr>
          <w:rFonts w:ascii="Times New Roman" w:hAnsi="Times New Roman" w:cs="Times New Roman"/>
          <w:bCs/>
          <w:sz w:val="24"/>
          <w:szCs w:val="24"/>
        </w:rPr>
        <w:t xml:space="preserve"> </w:t>
      </w:r>
      <w:r w:rsidRPr="00C469AD">
        <w:rPr>
          <w:rFonts w:ascii="Times New Roman" w:hAnsi="Times New Roman" w:cs="Times New Roman"/>
          <w:bCs/>
          <w:sz w:val="24"/>
          <w:szCs w:val="24"/>
        </w:rPr>
        <w:t>turun atau sebaliknya).</w:t>
      </w:r>
    </w:p>
    <w:p w:rsidR="00F628BC" w:rsidRDefault="00F628BC" w:rsidP="00F628BC">
      <w:pPr>
        <w:spacing w:after="0" w:line="480" w:lineRule="auto"/>
        <w:jc w:val="both"/>
        <w:rPr>
          <w:rFonts w:ascii="Times New Roman" w:hAnsi="Times New Roman" w:cs="Times New Roman"/>
          <w:bCs/>
          <w:sz w:val="24"/>
          <w:szCs w:val="24"/>
        </w:rPr>
      </w:pPr>
      <w:r w:rsidRPr="00C469AD">
        <w:rPr>
          <w:rFonts w:ascii="Times New Roman" w:hAnsi="Times New Roman" w:cs="Times New Roman"/>
          <w:bCs/>
          <w:sz w:val="24"/>
          <w:szCs w:val="24"/>
        </w:rPr>
        <w:t>2. Kalau r = +1 atau mendekati +1, maka hubungan yang kuat antara</w:t>
      </w:r>
      <w:r>
        <w:rPr>
          <w:rFonts w:ascii="Times New Roman" w:hAnsi="Times New Roman" w:cs="Times New Roman"/>
          <w:bCs/>
          <w:sz w:val="24"/>
          <w:szCs w:val="24"/>
        </w:rPr>
        <w:t xml:space="preserve"> variabel X</w:t>
      </w:r>
    </w:p>
    <w:p w:rsidR="00F628BC" w:rsidRPr="00667009" w:rsidRDefault="00F628BC" w:rsidP="00F628BC">
      <w:pPr>
        <w:spacing w:line="480" w:lineRule="auto"/>
        <w:ind w:left="284"/>
        <w:jc w:val="both"/>
        <w:rPr>
          <w:rFonts w:ascii="Times New Roman" w:hAnsi="Times New Roman" w:cs="Times New Roman"/>
          <w:bCs/>
          <w:sz w:val="24"/>
          <w:szCs w:val="24"/>
        </w:rPr>
      </w:pPr>
      <w:r w:rsidRPr="00C469AD">
        <w:rPr>
          <w:rFonts w:ascii="Times New Roman" w:hAnsi="Times New Roman" w:cs="Times New Roman"/>
          <w:bCs/>
          <w:sz w:val="24"/>
          <w:szCs w:val="24"/>
        </w:rPr>
        <w:t>dan variabel Y dan hubungannya searah.</w:t>
      </w:r>
    </w:p>
    <w:p w:rsidR="00F628BC" w:rsidRPr="0056019D" w:rsidRDefault="00F628BC" w:rsidP="00F628BC">
      <w:pPr>
        <w:spacing w:after="0" w:line="480" w:lineRule="auto"/>
        <w:jc w:val="both"/>
        <w:rPr>
          <w:rFonts w:ascii="Times New Roman" w:eastAsiaTheme="minorEastAsia" w:hAnsi="Times New Roman" w:cs="Times New Roman"/>
          <w:sz w:val="24"/>
          <w:szCs w:val="24"/>
        </w:rPr>
      </w:pPr>
      <w:r>
        <w:rPr>
          <w:rFonts w:ascii="Times New Roman" w:hAnsi="Times New Roman" w:cs="Times New Roman"/>
          <w:b/>
          <w:bCs/>
          <w:sz w:val="24"/>
          <w:szCs w:val="24"/>
        </w:rPr>
        <w:t xml:space="preserve">3.6.3. </w:t>
      </w:r>
      <w:r w:rsidRPr="0056019D">
        <w:rPr>
          <w:rFonts w:ascii="Times New Roman" w:hAnsi="Times New Roman" w:cs="Times New Roman"/>
          <w:b/>
          <w:bCs/>
          <w:sz w:val="24"/>
          <w:szCs w:val="24"/>
        </w:rPr>
        <w:t>Koefisien Determi</w:t>
      </w:r>
      <w:r>
        <w:rPr>
          <w:rFonts w:ascii="Times New Roman" w:hAnsi="Times New Roman" w:cs="Times New Roman"/>
          <w:b/>
          <w:bCs/>
          <w:sz w:val="24"/>
          <w:szCs w:val="24"/>
        </w:rPr>
        <w:t>nasi (R²</w:t>
      </w:r>
      <w:r w:rsidRPr="0056019D">
        <w:rPr>
          <w:rFonts w:ascii="Times New Roman" w:hAnsi="Times New Roman" w:cs="Times New Roman"/>
          <w:b/>
          <w:bCs/>
          <w:sz w:val="24"/>
          <w:szCs w:val="24"/>
        </w:rPr>
        <w:t>)</w:t>
      </w:r>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Koefisien determinasi pada intinya mengukur seberapa jauh kemampuan model dalam menerangkan variasi variabel independen. Nilai koefisien determinasi adal</w:t>
      </w:r>
      <w:r>
        <w:rPr>
          <w:rFonts w:ascii="Times New Roman" w:hAnsi="Times New Roman" w:cs="Times New Roman"/>
          <w:sz w:val="24"/>
          <w:szCs w:val="24"/>
        </w:rPr>
        <w:t>ah antara nol dan satu. Nilai R²</w:t>
      </w:r>
      <w:r w:rsidRPr="0056019D">
        <w:rPr>
          <w:rFonts w:ascii="Times New Roman" w:hAnsi="Times New Roman" w:cs="Times New Roman"/>
          <w:sz w:val="24"/>
          <w:szCs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 (Ghozali, 2016). Adapun rumus koefisien determinasi sebagai berikut :</w:t>
      </w:r>
    </w:p>
    <w:p w:rsidR="00F628BC" w:rsidRPr="0056019D" w:rsidRDefault="00F628BC" w:rsidP="00F628BC">
      <w:pPr>
        <w:autoSpaceDE w:val="0"/>
        <w:autoSpaceDN w:val="0"/>
        <w:adjustRightInd w:val="0"/>
        <w:spacing w:after="0" w:line="480" w:lineRule="auto"/>
        <w:jc w:val="center"/>
        <w:rPr>
          <w:rFonts w:ascii="Times New Roman" w:hAnsi="Times New Roman" w:cs="Times New Roman"/>
          <w:sz w:val="24"/>
          <w:szCs w:val="24"/>
        </w:rPr>
      </w:pPr>
      <w:r w:rsidRPr="0056019D">
        <w:rPr>
          <w:rFonts w:ascii="Times New Roman" w:hAnsi="Times New Roman" w:cs="Times New Roman"/>
          <w:sz w:val="24"/>
          <w:szCs w:val="24"/>
        </w:rPr>
        <w:lastRenderedPageBreak/>
        <w:t>Kd = R² × 100%</w:t>
      </w:r>
    </w:p>
    <w:p w:rsidR="00F628BC" w:rsidRPr="0056019D" w:rsidRDefault="00F628BC" w:rsidP="00F628BC">
      <w:pPr>
        <w:autoSpaceDE w:val="0"/>
        <w:autoSpaceDN w:val="0"/>
        <w:adjustRightInd w:val="0"/>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Dimana :</w:t>
      </w:r>
    </w:p>
    <w:p w:rsidR="00F628BC" w:rsidRPr="0056019D" w:rsidRDefault="00F628BC" w:rsidP="00F628BC">
      <w:pPr>
        <w:autoSpaceDE w:val="0"/>
        <w:autoSpaceDN w:val="0"/>
        <w:adjustRightInd w:val="0"/>
        <w:spacing w:after="0" w:line="36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Kd = koefisien determinasi</w:t>
      </w:r>
    </w:p>
    <w:p w:rsidR="00F628BC" w:rsidRPr="0056019D" w:rsidRDefault="00F628BC" w:rsidP="00F628BC">
      <w:pPr>
        <w:autoSpaceDE w:val="0"/>
        <w:autoSpaceDN w:val="0"/>
        <w:adjustRightInd w:val="0"/>
        <w:spacing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R² = besarnya koefisien korelasi</w:t>
      </w:r>
    </w:p>
    <w:p w:rsidR="00F628BC" w:rsidRPr="0056019D" w:rsidRDefault="00F628BC" w:rsidP="00F628BC">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3.6.4 Uji Hipotesis</w:t>
      </w:r>
    </w:p>
    <w:p w:rsidR="00F628BC" w:rsidRPr="0056019D" w:rsidRDefault="00F628BC" w:rsidP="00F628BC">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Hipotesis adalah kesimpulan sementara terhadap masalah yang masih bersifat praduga karena masih harus dibuktikan kebenarannya. Hipotesis akan ditolak jika salah dan akan diterima jika benar. Penolakan dan penerimaan hipotesis sangat bergantung pada hasil penyelidikan terhadap fakta yang sudah dikumpulkan. Uji hipotesis antara variabel X</w:t>
      </w:r>
      <w:r w:rsidRPr="0056019D">
        <w:rPr>
          <w:rFonts w:ascii="Cambria Math" w:hAnsi="Cambria Math" w:cs="Cambria Math"/>
          <w:sz w:val="24"/>
          <w:szCs w:val="24"/>
        </w:rPr>
        <w:t>₁</w:t>
      </w:r>
      <w:r w:rsidRPr="0056019D">
        <w:rPr>
          <w:rFonts w:ascii="Times New Roman" w:hAnsi="Times New Roman" w:cs="Times New Roman"/>
          <w:sz w:val="24"/>
          <w:szCs w:val="24"/>
        </w:rPr>
        <w:t xml:space="preserve"> (Budaya Organisasi), X</w:t>
      </w:r>
      <w:r w:rsidRPr="0056019D">
        <w:rPr>
          <w:rFonts w:ascii="Cambria Math" w:hAnsi="Cambria Math" w:cs="Cambria Math"/>
          <w:sz w:val="24"/>
          <w:szCs w:val="24"/>
        </w:rPr>
        <w:t>₂</w:t>
      </w:r>
      <w:r w:rsidRPr="0056019D">
        <w:rPr>
          <w:rFonts w:ascii="Times New Roman" w:hAnsi="Times New Roman" w:cs="Times New Roman"/>
          <w:sz w:val="24"/>
          <w:szCs w:val="24"/>
        </w:rPr>
        <w:t xml:space="preserve"> (Peran Kepemimpinan) dan Y (Komitmen Karyawan) dengan menggunakan uji parsial dan uji simultan sebagai berikut :</w:t>
      </w:r>
    </w:p>
    <w:p w:rsidR="00F628BC" w:rsidRPr="0056019D" w:rsidRDefault="00F628BC" w:rsidP="00F628B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3.6.4.1 Uji T (</w:t>
      </w:r>
      <w:r w:rsidRPr="0056019D">
        <w:rPr>
          <w:rFonts w:ascii="Times New Roman" w:hAnsi="Times New Roman" w:cs="Times New Roman"/>
          <w:b/>
          <w:i/>
          <w:sz w:val="24"/>
          <w:szCs w:val="24"/>
        </w:rPr>
        <w:t>Uji Hipotesis Parsial</w:t>
      </w:r>
      <w:r w:rsidRPr="0056019D">
        <w:rPr>
          <w:rFonts w:ascii="Times New Roman" w:hAnsi="Times New Roman" w:cs="Times New Roman"/>
          <w:b/>
          <w:sz w:val="24"/>
          <w:szCs w:val="24"/>
        </w:rPr>
        <w:t>)</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Uji T ini digunakan untuk membuktikan pengaruh yang signifikan antara variabel independen terhadap variabel dependen, dimana apabila nilai t hitung lebih besar dari t tabel menunjukkan diterimanya hipotesis yang diajukan. Nilai t hitung dapat dilihat pada hasil jalur dan nilai t tabel didapat melalui sig. a = 0,05 dengan df = n – k</w:t>
      </w:r>
    </w:p>
    <w:p w:rsidR="00F628BC" w:rsidRPr="0056019D" w:rsidRDefault="00F628BC" w:rsidP="00F628BC">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n-k</m:t>
                  </m:r>
                </m:e>
              </m:rad>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r>
                <w:rPr>
                  <w:rFonts w:ascii="Cambria Math" w:hAnsi="Cambria Math" w:cs="Times New Roman"/>
                  <w:sz w:val="24"/>
                  <w:szCs w:val="24"/>
                </w:rPr>
                <m:t>-r²</m:t>
              </m:r>
            </m:den>
          </m:f>
        </m:oMath>
      </m:oMathPara>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Dimana :</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n = jumlah sampel</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r = nilai korelasi parsial</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Kemudian hasil hipotesis ditentukan sebagai berikut :</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a) Apabila t hitung &lt; t tabel, maka H0 diterima dan Ha ditolak, artinya tidak ada</w:t>
      </w:r>
    </w:p>
    <w:p w:rsidR="00F628BC" w:rsidRPr="0056019D" w:rsidRDefault="00F628BC" w:rsidP="00F628BC">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pengaruh secara parsial.</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b) Apabila t hitung &gt; t tabel, maka Ha diterima dan H0 ditolak, artinya ada</w:t>
      </w:r>
    </w:p>
    <w:p w:rsidR="00F628BC" w:rsidRPr="0056019D" w:rsidRDefault="00F628BC" w:rsidP="00F628BC">
      <w:pPr>
        <w:spacing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pengaruh secara parsial.</w:t>
      </w:r>
    </w:p>
    <w:p w:rsidR="00F628BC" w:rsidRPr="0056019D" w:rsidRDefault="00F628BC" w:rsidP="00F628B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3.6.4.2 Uji F (</w:t>
      </w:r>
      <w:r w:rsidRPr="0056019D">
        <w:rPr>
          <w:rFonts w:ascii="Times New Roman" w:hAnsi="Times New Roman" w:cs="Times New Roman"/>
          <w:b/>
          <w:i/>
          <w:sz w:val="24"/>
          <w:szCs w:val="24"/>
        </w:rPr>
        <w:t>Uji Hipotesis Simultan</w:t>
      </w:r>
      <w:r w:rsidRPr="0056019D">
        <w:rPr>
          <w:rFonts w:ascii="Times New Roman" w:hAnsi="Times New Roman" w:cs="Times New Roman"/>
          <w:b/>
          <w:sz w:val="24"/>
          <w:szCs w:val="24"/>
        </w:rPr>
        <w:t>)</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Uji F digunakan pada dasarnya menunjukkan apakah semua variabel independen atau bebas yang dimasukkan dalam model mempunyai pengaruh secara bersama-sama terhadap variabel dependen atau terikat (Imam Ghozali, 2016). Langkah-langkah pengujiannya adalah sebagai berikut :</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a) Derajat kepercayaan = 5 %</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b) Derajat kebebasan f tabel ( a, k, n-k-1 )</w:t>
      </w:r>
    </w:p>
    <w:p w:rsidR="00F628BC" w:rsidRPr="0056019D" w:rsidRDefault="00F628BC" w:rsidP="00F628BC">
      <w:pPr>
        <w:spacing w:after="0" w:line="360" w:lineRule="auto"/>
        <w:ind w:firstLine="284"/>
        <w:jc w:val="both"/>
        <w:rPr>
          <w:rFonts w:ascii="Times New Roman" w:hAnsi="Times New Roman" w:cs="Times New Roman"/>
          <w:sz w:val="24"/>
          <w:szCs w:val="24"/>
        </w:rPr>
      </w:pPr>
      <w:r w:rsidRPr="0056019D">
        <w:rPr>
          <w:rFonts w:ascii="Times New Roman" w:hAnsi="Times New Roman" w:cs="Times New Roman"/>
          <w:sz w:val="24"/>
          <w:szCs w:val="24"/>
        </w:rPr>
        <w:t>a = 0,05</w:t>
      </w:r>
    </w:p>
    <w:p w:rsidR="00F628BC" w:rsidRPr="0056019D" w:rsidRDefault="00F628BC" w:rsidP="00F628BC">
      <w:pPr>
        <w:spacing w:after="0" w:line="360" w:lineRule="auto"/>
        <w:ind w:firstLine="284"/>
        <w:jc w:val="both"/>
        <w:rPr>
          <w:rFonts w:ascii="Times New Roman" w:hAnsi="Times New Roman" w:cs="Times New Roman"/>
          <w:sz w:val="24"/>
          <w:szCs w:val="24"/>
        </w:rPr>
      </w:pPr>
      <w:r w:rsidRPr="0056019D">
        <w:rPr>
          <w:rFonts w:ascii="Times New Roman" w:hAnsi="Times New Roman" w:cs="Times New Roman"/>
          <w:sz w:val="24"/>
          <w:szCs w:val="24"/>
        </w:rPr>
        <w:t>k = jumlah variabel bebas</w:t>
      </w:r>
    </w:p>
    <w:p w:rsidR="00F628BC" w:rsidRPr="0056019D" w:rsidRDefault="00F628BC" w:rsidP="00F628BC">
      <w:pPr>
        <w:spacing w:after="0" w:line="480" w:lineRule="auto"/>
        <w:ind w:firstLine="284"/>
        <w:jc w:val="both"/>
        <w:rPr>
          <w:rFonts w:ascii="Times New Roman" w:hAnsi="Times New Roman" w:cs="Times New Roman"/>
          <w:sz w:val="24"/>
          <w:szCs w:val="24"/>
        </w:rPr>
      </w:pPr>
      <w:r w:rsidRPr="0056019D">
        <w:rPr>
          <w:rFonts w:ascii="Times New Roman" w:hAnsi="Times New Roman" w:cs="Times New Roman"/>
          <w:sz w:val="24"/>
          <w:szCs w:val="24"/>
        </w:rPr>
        <w:t>n = jumlah sampel</w:t>
      </w:r>
    </w:p>
    <w:p w:rsidR="00F628BC" w:rsidRPr="0056019D" w:rsidRDefault="00F628BC" w:rsidP="00F628BC">
      <w:pPr>
        <w:spacing w:after="0" w:line="360" w:lineRule="auto"/>
        <w:jc w:val="both"/>
        <w:rPr>
          <w:rFonts w:ascii="Times New Roman" w:hAnsi="Times New Roman" w:cs="Times New Roman"/>
          <w:sz w:val="24"/>
          <w:szCs w:val="24"/>
        </w:rPr>
      </w:pPr>
      <w:r w:rsidRPr="0056019D">
        <w:rPr>
          <w:rFonts w:ascii="Times New Roman" w:hAnsi="Times New Roman" w:cs="Times New Roman"/>
          <w:sz w:val="24"/>
          <w:szCs w:val="24"/>
        </w:rPr>
        <w:t>c) Menentukan kriteria pengujian</w:t>
      </w:r>
    </w:p>
    <w:p w:rsidR="00F628BC" w:rsidRPr="0056019D" w:rsidRDefault="00F628BC" w:rsidP="00F628BC">
      <w:pPr>
        <w:spacing w:after="0" w:line="360" w:lineRule="auto"/>
        <w:ind w:firstLine="284"/>
        <w:jc w:val="both"/>
        <w:rPr>
          <w:rFonts w:ascii="Times New Roman" w:hAnsi="Times New Roman" w:cs="Times New Roman"/>
          <w:sz w:val="24"/>
          <w:szCs w:val="24"/>
        </w:rPr>
      </w:pPr>
      <w:r w:rsidRPr="0056019D">
        <w:rPr>
          <w:rFonts w:ascii="Times New Roman" w:hAnsi="Times New Roman" w:cs="Times New Roman"/>
          <w:sz w:val="24"/>
          <w:szCs w:val="24"/>
        </w:rPr>
        <w:t>H0 ditolak apabila f hitung &gt; f tabel</w:t>
      </w:r>
    </w:p>
    <w:p w:rsidR="00F628BC" w:rsidRPr="0056019D" w:rsidRDefault="00F628BC" w:rsidP="00F628BC">
      <w:pPr>
        <w:spacing w:after="0" w:line="480" w:lineRule="auto"/>
        <w:ind w:firstLine="284"/>
        <w:jc w:val="both"/>
        <w:rPr>
          <w:rFonts w:ascii="Times New Roman" w:hAnsi="Times New Roman" w:cs="Times New Roman"/>
          <w:sz w:val="24"/>
          <w:szCs w:val="24"/>
        </w:rPr>
      </w:pPr>
      <w:r w:rsidRPr="0056019D">
        <w:rPr>
          <w:rFonts w:ascii="Times New Roman" w:hAnsi="Times New Roman" w:cs="Times New Roman"/>
          <w:sz w:val="24"/>
          <w:szCs w:val="24"/>
        </w:rPr>
        <w:t>H1 ditolak apabila f hitung &lt; f table</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d) Menentukan f dengan rumus :</w:t>
      </w:r>
    </w:p>
    <w:p w:rsidR="00F628BC" w:rsidRPr="0056019D" w:rsidRDefault="00F628BC" w:rsidP="00F628BC">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f=</m:t>
          </m:r>
          <m:f>
            <m:fPr>
              <m:ctrlPr>
                <w:rPr>
                  <w:rFonts w:ascii="Cambria Math" w:hAnsi="Cambria Math" w:cs="Times New Roman"/>
                  <w:i/>
                  <w:sz w:val="24"/>
                  <w:szCs w:val="24"/>
                </w:rPr>
              </m:ctrlPr>
            </m:fPr>
            <m:num>
              <m:r>
                <w:rPr>
                  <w:rFonts w:ascii="Cambria Math" w:hAnsi="Cambria Math" w:cs="Times New Roman"/>
                  <w:sz w:val="24"/>
                  <w:szCs w:val="24"/>
                </w:rPr>
                <m:t>R²/k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rsidR="00F628BC" w:rsidRPr="0056019D" w:rsidRDefault="00F628BC" w:rsidP="00F628BC">
      <w:pPr>
        <w:spacing w:after="0" w:line="36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Dimana :</w:t>
      </w:r>
    </w:p>
    <w:p w:rsidR="00F628BC" w:rsidRPr="0056019D" w:rsidRDefault="00F628BC" w:rsidP="00F628BC">
      <w:pPr>
        <w:spacing w:after="0" w:line="36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R² = koefisien korelasi ganda yang telah ditentukan</w:t>
      </w:r>
    </w:p>
    <w:p w:rsidR="00F628BC" w:rsidRPr="0056019D" w:rsidRDefault="00F628BC" w:rsidP="00F628BC">
      <w:pPr>
        <w:spacing w:after="0" w:line="36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n = jumlah sampel</w:t>
      </w:r>
    </w:p>
    <w:p w:rsidR="00F628BC" w:rsidRPr="0056019D" w:rsidRDefault="00F628BC" w:rsidP="00F628BC">
      <w:pPr>
        <w:spacing w:after="0" w:line="36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 = jumlah variabel bebas</w:t>
      </w:r>
    </w:p>
    <w:p w:rsidR="00F628BC" w:rsidRDefault="00F628BC" w:rsidP="00F628BC">
      <w:pPr>
        <w:spacing w:after="0" w:line="36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f = f hitung yang selanjutnya dibandingkan d</w:t>
      </w:r>
      <w:r>
        <w:rPr>
          <w:rFonts w:ascii="Times New Roman" w:hAnsi="Times New Roman" w:cs="Times New Roman"/>
          <w:sz w:val="24"/>
          <w:szCs w:val="24"/>
        </w:rPr>
        <w:t>engan f tabel (n-k-1) = Derajat</w:t>
      </w:r>
    </w:p>
    <w:p w:rsidR="00F628BC" w:rsidRDefault="00F628BC" w:rsidP="00F628BC">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w:t>
      </w:r>
      <w:r w:rsidRPr="0056019D">
        <w:rPr>
          <w:rFonts w:ascii="Times New Roman" w:hAnsi="Times New Roman" w:cs="Times New Roman"/>
          <w:sz w:val="24"/>
          <w:szCs w:val="24"/>
        </w:rPr>
        <w:t>ebebasan.</w:t>
      </w:r>
    </w:p>
    <w:p w:rsidR="00F628BC" w:rsidRPr="0056019D" w:rsidRDefault="00F628BC" w:rsidP="00F628BC">
      <w:pPr>
        <w:spacing w:after="0" w:line="480" w:lineRule="auto"/>
        <w:ind w:firstLine="426"/>
        <w:jc w:val="both"/>
        <w:rPr>
          <w:rFonts w:ascii="Times New Roman" w:hAnsi="Times New Roman" w:cs="Times New Roman"/>
          <w:sz w:val="24"/>
          <w:szCs w:val="24"/>
        </w:rPr>
      </w:pPr>
      <w:r w:rsidRPr="0056019D">
        <w:rPr>
          <w:rFonts w:ascii="Times New Roman" w:hAnsi="Times New Roman" w:cs="Times New Roman"/>
          <w:sz w:val="24"/>
          <w:szCs w:val="24"/>
        </w:rPr>
        <w:lastRenderedPageBreak/>
        <w:t>Dari perhitungan tersebut akan diperoleh distribusi F dengan pembilang K dan penyebut dk (n-k-1) dengan ketentuan sebagai berikut :</w:t>
      </w:r>
    </w:p>
    <w:p w:rsidR="00F628BC" w:rsidRDefault="00F628BC" w:rsidP="00F628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53C03">
        <w:rPr>
          <w:rFonts w:ascii="Times New Roman" w:hAnsi="Times New Roman" w:cs="Times New Roman"/>
          <w:sz w:val="24"/>
          <w:szCs w:val="24"/>
        </w:rPr>
        <w:t>Apabila f hitung &lt; f tabel maka H0 diterima da</w:t>
      </w:r>
      <w:r>
        <w:rPr>
          <w:rFonts w:ascii="Times New Roman" w:hAnsi="Times New Roman" w:cs="Times New Roman"/>
          <w:sz w:val="24"/>
          <w:szCs w:val="24"/>
        </w:rPr>
        <w:t>n HA ditolak, artinya tidak ada</w:t>
      </w:r>
    </w:p>
    <w:p w:rsidR="00F628BC" w:rsidRDefault="00F628BC" w:rsidP="00F628BC">
      <w:pPr>
        <w:spacing w:after="0" w:line="480" w:lineRule="auto"/>
        <w:ind w:left="284"/>
        <w:jc w:val="both"/>
        <w:rPr>
          <w:rFonts w:ascii="Times New Roman" w:hAnsi="Times New Roman" w:cs="Times New Roman"/>
          <w:sz w:val="24"/>
          <w:szCs w:val="24"/>
        </w:rPr>
      </w:pPr>
      <w:r w:rsidRPr="00853C03">
        <w:rPr>
          <w:rFonts w:ascii="Times New Roman" w:hAnsi="Times New Roman" w:cs="Times New Roman"/>
          <w:sz w:val="24"/>
          <w:szCs w:val="24"/>
        </w:rPr>
        <w:t>pengaruh secara simultan (tidak signifikan).</w:t>
      </w:r>
    </w:p>
    <w:p w:rsidR="00F628BC" w:rsidRDefault="00F628BC" w:rsidP="00F628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53C03">
        <w:rPr>
          <w:rFonts w:ascii="Times New Roman" w:hAnsi="Times New Roman" w:cs="Times New Roman"/>
          <w:sz w:val="24"/>
          <w:szCs w:val="24"/>
        </w:rPr>
        <w:t>Apabila f hitung &gt; f tabel maka H0 ditol</w:t>
      </w:r>
      <w:r>
        <w:rPr>
          <w:rFonts w:ascii="Times New Roman" w:hAnsi="Times New Roman" w:cs="Times New Roman"/>
          <w:sz w:val="24"/>
          <w:szCs w:val="24"/>
        </w:rPr>
        <w:t>ak dan HA diterima, artinya ada</w:t>
      </w:r>
    </w:p>
    <w:p w:rsidR="00F628BC" w:rsidRPr="00853C03" w:rsidRDefault="00F628BC" w:rsidP="00F628BC">
      <w:pPr>
        <w:spacing w:after="0" w:line="480" w:lineRule="auto"/>
        <w:ind w:left="284"/>
        <w:jc w:val="both"/>
        <w:rPr>
          <w:rFonts w:ascii="Times New Roman" w:hAnsi="Times New Roman" w:cs="Times New Roman"/>
          <w:sz w:val="24"/>
          <w:szCs w:val="24"/>
        </w:rPr>
      </w:pPr>
      <w:r w:rsidRPr="00853C03">
        <w:rPr>
          <w:rFonts w:ascii="Times New Roman" w:hAnsi="Times New Roman" w:cs="Times New Roman"/>
          <w:sz w:val="24"/>
          <w:szCs w:val="24"/>
        </w:rPr>
        <w:t>pengaruh secara simultan (signifikan).</w:t>
      </w:r>
    </w:p>
    <w:p w:rsidR="00F628BC" w:rsidRPr="0056019D" w:rsidRDefault="00F628BC" w:rsidP="00F628BC">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3.7 Rancangan Uji Hipotesis</w:t>
      </w:r>
    </w:p>
    <w:p w:rsidR="00F628BC" w:rsidRPr="0056019D" w:rsidRDefault="00F628BC" w:rsidP="00F628BC">
      <w:pPr>
        <w:spacing w:after="0" w:line="480" w:lineRule="auto"/>
        <w:ind w:firstLine="720"/>
        <w:jc w:val="both"/>
        <w:outlineLvl w:val="0"/>
        <w:rPr>
          <w:rFonts w:ascii="Times New Roman" w:hAnsi="Times New Roman" w:cs="Times New Roman"/>
          <w:sz w:val="24"/>
          <w:szCs w:val="24"/>
        </w:rPr>
      </w:pPr>
      <w:r w:rsidRPr="0056019D">
        <w:rPr>
          <w:rFonts w:ascii="Times New Roman" w:hAnsi="Times New Roman" w:cs="Times New Roman"/>
          <w:sz w:val="24"/>
          <w:szCs w:val="24"/>
        </w:rPr>
        <w:t>Berdasarkan penelitian yang telah diuraikan, hipotesis yang diuji dalam penelitian ini adalah :</w:t>
      </w:r>
    </w:p>
    <w:p w:rsidR="00F628BC" w:rsidRPr="0056019D" w:rsidRDefault="00F628BC" w:rsidP="00F628BC">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Dasar pengambilan keputusan :</w:t>
      </w:r>
    </w:p>
    <w:p w:rsidR="00F628BC" w:rsidRPr="00C25266" w:rsidRDefault="00F628BC" w:rsidP="00F628BC">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Pr="00C25266">
        <w:rPr>
          <w:rFonts w:ascii="Times New Roman" w:hAnsi="Times New Roman" w:cs="Times New Roman"/>
          <w:sz w:val="24"/>
          <w:szCs w:val="24"/>
        </w:rPr>
        <w:t>Sig &gt; 0,05 : H</w:t>
      </w:r>
      <w:r w:rsidRPr="00C25266">
        <w:rPr>
          <w:rFonts w:ascii="Times New Roman" w:hAnsi="Times New Roman" w:cs="Times New Roman"/>
          <w:sz w:val="24"/>
          <w:szCs w:val="24"/>
          <w:vertAlign w:val="subscript"/>
        </w:rPr>
        <w:t>0</w:t>
      </w:r>
      <w:r w:rsidRPr="00C25266">
        <w:rPr>
          <w:rFonts w:ascii="Times New Roman" w:hAnsi="Times New Roman" w:cs="Times New Roman"/>
          <w:sz w:val="24"/>
          <w:szCs w:val="24"/>
        </w:rPr>
        <w:t xml:space="preserve"> diterima, H</w:t>
      </w:r>
      <w:r w:rsidRPr="00C25266">
        <w:rPr>
          <w:rFonts w:ascii="Times New Roman" w:hAnsi="Times New Roman" w:cs="Times New Roman"/>
          <w:sz w:val="24"/>
          <w:szCs w:val="24"/>
          <w:vertAlign w:val="subscript"/>
        </w:rPr>
        <w:t>1</w:t>
      </w:r>
      <w:r w:rsidRPr="00C25266">
        <w:rPr>
          <w:rFonts w:ascii="Times New Roman" w:hAnsi="Times New Roman" w:cs="Times New Roman"/>
          <w:sz w:val="24"/>
          <w:szCs w:val="24"/>
        </w:rPr>
        <w:t xml:space="preserve"> ditolak</w:t>
      </w:r>
    </w:p>
    <w:p w:rsidR="00F628BC" w:rsidRPr="00C25266" w:rsidRDefault="00F628BC" w:rsidP="00F628BC">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C25266">
        <w:rPr>
          <w:rFonts w:ascii="Times New Roman" w:hAnsi="Times New Roman" w:cs="Times New Roman"/>
          <w:sz w:val="24"/>
          <w:szCs w:val="24"/>
        </w:rPr>
        <w:t>Sig &lt; 0,05 : H</w:t>
      </w:r>
      <w:r w:rsidRPr="00C25266">
        <w:rPr>
          <w:rFonts w:ascii="Times New Roman" w:hAnsi="Times New Roman" w:cs="Times New Roman"/>
          <w:sz w:val="24"/>
          <w:szCs w:val="24"/>
          <w:vertAlign w:val="subscript"/>
        </w:rPr>
        <w:t>0</w:t>
      </w:r>
      <w:r w:rsidRPr="00C25266">
        <w:rPr>
          <w:rFonts w:ascii="Times New Roman" w:hAnsi="Times New Roman" w:cs="Times New Roman"/>
          <w:sz w:val="24"/>
          <w:szCs w:val="24"/>
        </w:rPr>
        <w:t xml:space="preserve"> ditolak, H</w:t>
      </w:r>
      <w:r w:rsidRPr="00C25266">
        <w:rPr>
          <w:rFonts w:ascii="Times New Roman" w:hAnsi="Times New Roman" w:cs="Times New Roman"/>
          <w:sz w:val="24"/>
          <w:szCs w:val="24"/>
          <w:vertAlign w:val="subscript"/>
        </w:rPr>
        <w:t>1</w:t>
      </w:r>
      <w:r w:rsidRPr="00C25266">
        <w:rPr>
          <w:rFonts w:ascii="Times New Roman" w:hAnsi="Times New Roman" w:cs="Times New Roman"/>
          <w:sz w:val="24"/>
          <w:szCs w:val="24"/>
        </w:rPr>
        <w:t xml:space="preserve"> diterima</w:t>
      </w:r>
    </w:p>
    <w:p w:rsidR="00F628BC" w:rsidRPr="0056019D" w:rsidRDefault="00F628BC" w:rsidP="00F628BC">
      <w:pPr>
        <w:spacing w:after="0" w:line="480" w:lineRule="auto"/>
        <w:jc w:val="both"/>
        <w:outlineLvl w:val="0"/>
        <w:rPr>
          <w:rFonts w:ascii="Times New Roman" w:hAnsi="Times New Roman" w:cs="Times New Roman"/>
          <w:sz w:val="24"/>
          <w:szCs w:val="24"/>
        </w:rPr>
      </w:pPr>
      <w:r w:rsidRPr="0056019D">
        <w:rPr>
          <w:rFonts w:ascii="Times New Roman" w:hAnsi="Times New Roman" w:cs="Times New Roman"/>
          <w:sz w:val="24"/>
          <w:szCs w:val="24"/>
        </w:rPr>
        <w:t>1. Uji Hipotesis Parsial</w:t>
      </w:r>
    </w:p>
    <w:p w:rsidR="00F628BC" w:rsidRPr="0056019D" w:rsidRDefault="00F628BC" w:rsidP="00F628BC">
      <w:pPr>
        <w:spacing w:after="0" w:line="480" w:lineRule="auto"/>
        <w:ind w:left="220"/>
        <w:jc w:val="both"/>
        <w:outlineLvl w:val="0"/>
        <w:rPr>
          <w:rFonts w:ascii="Times New Roman" w:hAnsi="Times New Roman" w:cs="Times New Roman"/>
          <w:iCs/>
          <w:sz w:val="24"/>
          <w:szCs w:val="24"/>
        </w:rPr>
      </w:pPr>
      <w:r w:rsidRPr="0056019D">
        <w:rPr>
          <w:rFonts w:ascii="Times New Roman" w:hAnsi="Times New Roman" w:cs="Times New Roman"/>
          <w:sz w:val="24"/>
          <w:szCs w:val="24"/>
        </w:rPr>
        <w:t>a. Pengujian secara parsial antara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dengan</w:t>
      </w:r>
      <w:r w:rsidRPr="0056019D">
        <w:rPr>
          <w:rFonts w:ascii="Times New Roman" w:hAnsi="Times New Roman" w:cs="Times New Roman"/>
          <w:i/>
          <w:iCs/>
          <w:sz w:val="24"/>
          <w:szCs w:val="24"/>
        </w:rPr>
        <w:t xml:space="preserve"> </w:t>
      </w:r>
      <w:r w:rsidRPr="0056019D">
        <w:rPr>
          <w:rFonts w:ascii="Times New Roman" w:hAnsi="Times New Roman" w:cs="Times New Roman"/>
          <w:iCs/>
          <w:sz w:val="24"/>
          <w:szCs w:val="24"/>
        </w:rPr>
        <w:t>komitmen</w:t>
      </w:r>
    </w:p>
    <w:p w:rsidR="00F628BC" w:rsidRPr="0056019D" w:rsidRDefault="00F628BC" w:rsidP="00F628BC">
      <w:pPr>
        <w:spacing w:after="0" w:line="480" w:lineRule="auto"/>
        <w:ind w:left="567"/>
        <w:jc w:val="both"/>
        <w:outlineLvl w:val="0"/>
        <w:rPr>
          <w:rFonts w:ascii="Times New Roman" w:hAnsi="Times New Roman" w:cs="Times New Roman"/>
          <w:iCs/>
          <w:sz w:val="24"/>
          <w:szCs w:val="24"/>
        </w:rPr>
      </w:pPr>
      <w:r w:rsidRPr="0056019D">
        <w:rPr>
          <w:rFonts w:ascii="Times New Roman" w:hAnsi="Times New Roman" w:cs="Times New Roman"/>
          <w:iCs/>
          <w:sz w:val="24"/>
          <w:szCs w:val="24"/>
        </w:rPr>
        <w:t xml:space="preserve">karyawan </w:t>
      </w:r>
      <w:r w:rsidRPr="0056019D">
        <w:rPr>
          <w:rFonts w:ascii="Times New Roman" w:hAnsi="Times New Roman" w:cs="Times New Roman"/>
          <w:sz w:val="24"/>
          <w:szCs w:val="24"/>
        </w:rPr>
        <w:t>(Y) pada Mujigae Resto Bandung, Hipotesis :</w:t>
      </w:r>
    </w:p>
    <w:p w:rsidR="00F628BC" w:rsidRPr="0056019D" w:rsidRDefault="00F628BC" w:rsidP="00F628BC">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H0 : ρyx</w:t>
      </w:r>
      <w:r w:rsidRPr="0056019D">
        <w:rPr>
          <w:rFonts w:ascii="Cambria Math" w:hAnsi="Cambria Math" w:cs="Cambria Math"/>
          <w:sz w:val="24"/>
          <w:szCs w:val="24"/>
        </w:rPr>
        <w:t>₁</w:t>
      </w:r>
      <w:r w:rsidRPr="0056019D">
        <w:rPr>
          <w:rFonts w:ascii="Times New Roman" w:hAnsi="Times New Roman" w:cs="Times New Roman"/>
          <w:sz w:val="24"/>
          <w:szCs w:val="24"/>
        </w:rPr>
        <w:t xml:space="preserve"> = 0,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tidak memiliki kontribusi yang signifikan terhadap Komitmen Karyawan (Y) pada Mujigae Resto Bandung.</w:t>
      </w:r>
    </w:p>
    <w:p w:rsidR="00F628BC" w:rsidRDefault="00F628BC" w:rsidP="00F628BC">
      <w:pPr>
        <w:pStyle w:val="ListParagraph"/>
        <w:numPr>
          <w:ilvl w:val="0"/>
          <w:numId w:val="31"/>
        </w:numPr>
        <w:autoSpaceDE w:val="0"/>
        <w:autoSpaceDN w:val="0"/>
        <w:adjustRightInd w:val="0"/>
        <w:spacing w:after="0" w:line="480" w:lineRule="auto"/>
        <w:ind w:left="709"/>
        <w:jc w:val="both"/>
        <w:rPr>
          <w:rFonts w:ascii="Times New Roman" w:hAnsi="Times New Roman" w:cs="Times New Roman"/>
          <w:sz w:val="24"/>
          <w:szCs w:val="24"/>
        </w:rPr>
      </w:pPr>
      <w:r w:rsidRPr="0056019D">
        <w:rPr>
          <w:rFonts w:ascii="Times New Roman" w:hAnsi="Times New Roman" w:cs="Times New Roman"/>
          <w:sz w:val="24"/>
          <w:szCs w:val="24"/>
        </w:rPr>
        <w:t>H1 : ρyx</w:t>
      </w:r>
      <w:r w:rsidRPr="0056019D">
        <w:rPr>
          <w:rFonts w:ascii="Cambria Math" w:hAnsi="Cambria Math" w:cs="Cambria Math"/>
          <w:sz w:val="24"/>
          <w:szCs w:val="24"/>
        </w:rPr>
        <w:t>₁</w:t>
      </w:r>
      <w:r w:rsidRPr="0056019D">
        <w:rPr>
          <w:rFonts w:ascii="Times New Roman" w:hAnsi="Times New Roman" w:cs="Times New Roman"/>
          <w:sz w:val="24"/>
          <w:szCs w:val="24"/>
        </w:rPr>
        <w:t xml:space="preserve"> ≠ 0,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memiliki kontribusi yang signifikan terhadap Komitmen Karyawan (Y) pada Mujigae Resto Bandung.</w:t>
      </w:r>
    </w:p>
    <w:p w:rsidR="00F628BC" w:rsidRPr="004D4CB7" w:rsidRDefault="00F628BC" w:rsidP="00F628BC">
      <w:pPr>
        <w:autoSpaceDE w:val="0"/>
        <w:autoSpaceDN w:val="0"/>
        <w:adjustRightInd w:val="0"/>
        <w:spacing w:after="0" w:line="480" w:lineRule="auto"/>
        <w:ind w:left="207"/>
        <w:jc w:val="both"/>
        <w:rPr>
          <w:rFonts w:ascii="Times New Roman" w:hAnsi="Times New Roman" w:cs="Times New Roman"/>
          <w:sz w:val="24"/>
          <w:szCs w:val="24"/>
        </w:rPr>
      </w:pPr>
      <w:r w:rsidRPr="004D4CB7">
        <w:rPr>
          <w:rFonts w:ascii="Times New Roman" w:hAnsi="Times New Roman" w:cs="Times New Roman"/>
          <w:sz w:val="24"/>
          <w:szCs w:val="24"/>
        </w:rPr>
        <w:t xml:space="preserve">b. </w:t>
      </w:r>
      <w:r w:rsidRPr="004D4CB7">
        <w:rPr>
          <w:rFonts w:ascii="Times New Roman" w:hAnsi="Times New Roman" w:cs="Times New Roman"/>
          <w:iCs/>
          <w:sz w:val="24"/>
          <w:szCs w:val="24"/>
        </w:rPr>
        <w:t>Pengujian</w:t>
      </w:r>
      <w:r w:rsidRPr="004D4CB7">
        <w:rPr>
          <w:rFonts w:ascii="Times New Roman" w:hAnsi="Times New Roman" w:cs="Times New Roman"/>
          <w:sz w:val="24"/>
          <w:szCs w:val="24"/>
        </w:rPr>
        <w:t xml:space="preserve"> secara parsial antara peran kepemimpinan (X</w:t>
      </w:r>
      <w:r w:rsidRPr="004D4CB7">
        <w:rPr>
          <w:rFonts w:ascii="Cambria Math" w:hAnsi="Cambria Math" w:cs="Cambria Math"/>
          <w:sz w:val="24"/>
          <w:szCs w:val="24"/>
        </w:rPr>
        <w:t>₂</w:t>
      </w:r>
      <w:r w:rsidRPr="004D4CB7">
        <w:rPr>
          <w:rFonts w:ascii="Times New Roman" w:hAnsi="Times New Roman" w:cs="Times New Roman"/>
          <w:sz w:val="24"/>
          <w:szCs w:val="24"/>
        </w:rPr>
        <w:t>) dengan komitmen</w:t>
      </w:r>
    </w:p>
    <w:p w:rsidR="00F628BC" w:rsidRPr="0056019D" w:rsidRDefault="00F628BC" w:rsidP="00F628BC">
      <w:pPr>
        <w:autoSpaceDE w:val="0"/>
        <w:autoSpaceDN w:val="0"/>
        <w:adjustRightInd w:val="0"/>
        <w:spacing w:after="0" w:line="480" w:lineRule="auto"/>
        <w:ind w:left="567"/>
        <w:jc w:val="both"/>
        <w:rPr>
          <w:rFonts w:ascii="Times New Roman" w:hAnsi="Times New Roman" w:cs="Times New Roman"/>
          <w:i/>
          <w:iCs/>
          <w:sz w:val="24"/>
          <w:szCs w:val="24"/>
        </w:rPr>
      </w:pPr>
      <w:r w:rsidRPr="0056019D">
        <w:rPr>
          <w:rFonts w:ascii="Times New Roman" w:hAnsi="Times New Roman" w:cs="Times New Roman"/>
          <w:sz w:val="24"/>
          <w:szCs w:val="24"/>
        </w:rPr>
        <w:t>karyawan (Y) pada Mujigae Resto Bandung,</w:t>
      </w:r>
      <w:r w:rsidRPr="0056019D">
        <w:rPr>
          <w:rFonts w:ascii="Times New Roman" w:hAnsi="Times New Roman" w:cs="Times New Roman"/>
          <w:i/>
          <w:iCs/>
          <w:sz w:val="24"/>
          <w:szCs w:val="24"/>
        </w:rPr>
        <w:t xml:space="preserve"> </w:t>
      </w:r>
      <w:r w:rsidRPr="0056019D">
        <w:rPr>
          <w:rFonts w:ascii="Times New Roman" w:hAnsi="Times New Roman" w:cs="Times New Roman"/>
          <w:sz w:val="24"/>
          <w:szCs w:val="24"/>
        </w:rPr>
        <w:t>Hipotesis :</w:t>
      </w:r>
    </w:p>
    <w:p w:rsidR="00F628BC" w:rsidRPr="0056019D" w:rsidRDefault="00F628BC" w:rsidP="00F628BC">
      <w:pPr>
        <w:pStyle w:val="ListParagraph"/>
        <w:numPr>
          <w:ilvl w:val="0"/>
          <w:numId w:val="32"/>
        </w:numPr>
        <w:autoSpaceDE w:val="0"/>
        <w:autoSpaceDN w:val="0"/>
        <w:adjustRightInd w:val="0"/>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lastRenderedPageBreak/>
        <w:t>H0 : ρyx</w:t>
      </w:r>
      <w:r w:rsidRPr="0056019D">
        <w:rPr>
          <w:rFonts w:ascii="Cambria Math" w:hAnsi="Cambria Math" w:cs="Cambria Math"/>
          <w:sz w:val="24"/>
          <w:szCs w:val="24"/>
        </w:rPr>
        <w:t>₂</w:t>
      </w:r>
      <w:r w:rsidRPr="0056019D">
        <w:rPr>
          <w:rFonts w:ascii="Times New Roman" w:hAnsi="Times New Roman" w:cs="Times New Roman"/>
          <w:sz w:val="24"/>
          <w:szCs w:val="24"/>
        </w:rPr>
        <w:t xml:space="preserve"> = 0, Peran Kepemimpinan (X</w:t>
      </w:r>
      <w:r w:rsidRPr="0056019D">
        <w:rPr>
          <w:rFonts w:ascii="Cambria Math" w:hAnsi="Cambria Math" w:cs="Cambria Math"/>
          <w:sz w:val="24"/>
          <w:szCs w:val="24"/>
        </w:rPr>
        <w:t>₂</w:t>
      </w:r>
      <w:r w:rsidRPr="0056019D">
        <w:rPr>
          <w:rFonts w:ascii="Times New Roman" w:hAnsi="Times New Roman" w:cs="Times New Roman"/>
          <w:sz w:val="24"/>
          <w:szCs w:val="24"/>
        </w:rPr>
        <w:t>) tidak memiliki kontribusi yang signifikan dengan Komitmen Karyawan (Y) pada Mujigae Resto Bandung.</w:t>
      </w:r>
    </w:p>
    <w:p w:rsidR="00F628BC" w:rsidRPr="0056019D" w:rsidRDefault="00F628BC" w:rsidP="00F628BC">
      <w:pPr>
        <w:pStyle w:val="ListParagraph"/>
        <w:numPr>
          <w:ilvl w:val="0"/>
          <w:numId w:val="32"/>
        </w:numPr>
        <w:autoSpaceDE w:val="0"/>
        <w:autoSpaceDN w:val="0"/>
        <w:adjustRightInd w:val="0"/>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H1 : ρyx</w:t>
      </w:r>
      <w:r w:rsidRPr="0056019D">
        <w:rPr>
          <w:rFonts w:ascii="Cambria Math" w:hAnsi="Cambria Math" w:cs="Cambria Math"/>
          <w:sz w:val="24"/>
          <w:szCs w:val="24"/>
        </w:rPr>
        <w:t>₂</w:t>
      </w:r>
      <w:r w:rsidRPr="0056019D">
        <w:rPr>
          <w:rFonts w:ascii="Times New Roman" w:hAnsi="Times New Roman" w:cs="Times New Roman"/>
          <w:sz w:val="24"/>
          <w:szCs w:val="24"/>
        </w:rPr>
        <w:t xml:space="preserve"> ≠ 0, Peran Kepemimpinan (X</w:t>
      </w:r>
      <w:r w:rsidRPr="0056019D">
        <w:rPr>
          <w:rFonts w:ascii="Cambria Math" w:hAnsi="Cambria Math" w:cs="Cambria Math"/>
          <w:sz w:val="24"/>
          <w:szCs w:val="24"/>
        </w:rPr>
        <w:t>₂</w:t>
      </w:r>
      <w:r w:rsidRPr="0056019D">
        <w:rPr>
          <w:rFonts w:ascii="Times New Roman" w:hAnsi="Times New Roman" w:cs="Times New Roman"/>
          <w:sz w:val="24"/>
          <w:szCs w:val="24"/>
        </w:rPr>
        <w:t>) memiliki kontribusi yang signifikan dengan Komitmen Karyawan (Y) pada Mujigae Resto Bandung.</w:t>
      </w:r>
    </w:p>
    <w:p w:rsidR="00F628BC" w:rsidRPr="0056019D" w:rsidRDefault="00F628BC" w:rsidP="00F628B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Hipotesis Simultan</w:t>
      </w:r>
    </w:p>
    <w:p w:rsidR="00F628BC" w:rsidRPr="0056019D" w:rsidRDefault="00F628BC" w:rsidP="00F628BC">
      <w:pPr>
        <w:autoSpaceDE w:val="0"/>
        <w:autoSpaceDN w:val="0"/>
        <w:adjustRightInd w:val="0"/>
        <w:spacing w:after="0" w:line="480" w:lineRule="auto"/>
        <w:ind w:left="220"/>
        <w:jc w:val="both"/>
        <w:rPr>
          <w:rFonts w:ascii="Times New Roman" w:hAnsi="Times New Roman" w:cs="Times New Roman"/>
          <w:sz w:val="24"/>
          <w:szCs w:val="24"/>
        </w:rPr>
      </w:pPr>
      <w:r w:rsidRPr="0056019D">
        <w:rPr>
          <w:rFonts w:ascii="Times New Roman" w:hAnsi="Times New Roman" w:cs="Times New Roman"/>
          <w:sz w:val="24"/>
          <w:szCs w:val="24"/>
        </w:rPr>
        <w:t>a. Pengujian secara simultan antara variabel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dan peran</w:t>
      </w:r>
    </w:p>
    <w:p w:rsidR="00F628BC" w:rsidRPr="0056019D" w:rsidRDefault="00F628BC" w:rsidP="00F628BC">
      <w:pPr>
        <w:autoSpaceDE w:val="0"/>
        <w:autoSpaceDN w:val="0"/>
        <w:adjustRightInd w:val="0"/>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kepemimpinan (X</w:t>
      </w:r>
      <w:r w:rsidRPr="0056019D">
        <w:rPr>
          <w:rFonts w:ascii="Cambria Math" w:hAnsi="Cambria Math" w:cs="Cambria Math"/>
          <w:sz w:val="24"/>
          <w:szCs w:val="24"/>
        </w:rPr>
        <w:t>₂</w:t>
      </w:r>
      <w:r w:rsidRPr="0056019D">
        <w:rPr>
          <w:rFonts w:ascii="Times New Roman" w:hAnsi="Times New Roman" w:cs="Times New Roman"/>
          <w:sz w:val="24"/>
          <w:szCs w:val="24"/>
        </w:rPr>
        <w:t>) dengan komitmen karyawan (Y), Hipotesis :</w:t>
      </w:r>
    </w:p>
    <w:p w:rsidR="00F628BC" w:rsidRPr="0056019D" w:rsidRDefault="00F628BC" w:rsidP="00F628BC">
      <w:pPr>
        <w:pStyle w:val="ListParagraph"/>
        <w:numPr>
          <w:ilvl w:val="0"/>
          <w:numId w:val="33"/>
        </w:numPr>
        <w:autoSpaceDE w:val="0"/>
        <w:autoSpaceDN w:val="0"/>
        <w:adjustRightInd w:val="0"/>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H0 : ρyx</w:t>
      </w:r>
      <w:r w:rsidRPr="0056019D">
        <w:rPr>
          <w:rFonts w:ascii="Cambria Math" w:hAnsi="Cambria Math" w:cs="Cambria Math"/>
          <w:sz w:val="24"/>
          <w:szCs w:val="24"/>
        </w:rPr>
        <w:t>₁</w:t>
      </w:r>
      <w:r w:rsidRPr="0056019D">
        <w:rPr>
          <w:rFonts w:ascii="Times New Roman" w:hAnsi="Times New Roman" w:cs="Times New Roman"/>
          <w:sz w:val="24"/>
          <w:szCs w:val="24"/>
        </w:rPr>
        <w:t xml:space="preserve"> = ρyx</w:t>
      </w:r>
      <w:r w:rsidRPr="0056019D">
        <w:rPr>
          <w:rFonts w:ascii="Cambria Math" w:hAnsi="Cambria Math" w:cs="Cambria Math"/>
          <w:sz w:val="24"/>
          <w:szCs w:val="24"/>
        </w:rPr>
        <w:t>₂</w:t>
      </w:r>
      <w:r w:rsidRPr="0056019D">
        <w:rPr>
          <w:rFonts w:ascii="Times New Roman" w:hAnsi="Times New Roman" w:cs="Times New Roman"/>
          <w:sz w:val="24"/>
          <w:szCs w:val="24"/>
        </w:rPr>
        <w:t xml:space="preserve"> = 0,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dan peran kepemimpinan (X</w:t>
      </w:r>
      <w:r w:rsidRPr="0056019D">
        <w:rPr>
          <w:rFonts w:ascii="Cambria Math" w:hAnsi="Cambria Math" w:cs="Cambria Math"/>
          <w:sz w:val="24"/>
          <w:szCs w:val="24"/>
        </w:rPr>
        <w:t>₂</w:t>
      </w:r>
      <w:r w:rsidRPr="0056019D">
        <w:rPr>
          <w:rFonts w:ascii="Times New Roman" w:hAnsi="Times New Roman" w:cs="Times New Roman"/>
          <w:sz w:val="24"/>
          <w:szCs w:val="24"/>
        </w:rPr>
        <w:t>), tidak memiliki hubungan yang signifikan terhadap komitmen karyawan (Y) pada Mujigae Resto Bandung.</w:t>
      </w:r>
    </w:p>
    <w:p w:rsidR="00F628BC" w:rsidRPr="0056019D" w:rsidRDefault="00F628BC" w:rsidP="00F628BC">
      <w:pPr>
        <w:pStyle w:val="ListParagraph"/>
        <w:numPr>
          <w:ilvl w:val="0"/>
          <w:numId w:val="33"/>
        </w:numPr>
        <w:autoSpaceDE w:val="0"/>
        <w:autoSpaceDN w:val="0"/>
        <w:adjustRightInd w:val="0"/>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H1 : ρyx</w:t>
      </w:r>
      <w:r w:rsidRPr="0056019D">
        <w:rPr>
          <w:rFonts w:ascii="Cambria Math" w:hAnsi="Cambria Math" w:cs="Cambria Math"/>
          <w:sz w:val="24"/>
          <w:szCs w:val="24"/>
        </w:rPr>
        <w:t>₁</w:t>
      </w:r>
      <w:r w:rsidRPr="0056019D">
        <w:rPr>
          <w:rFonts w:ascii="Times New Roman" w:hAnsi="Times New Roman" w:cs="Times New Roman"/>
          <w:sz w:val="24"/>
          <w:szCs w:val="24"/>
        </w:rPr>
        <w:t xml:space="preserve"> = ρyx</w:t>
      </w:r>
      <w:r w:rsidRPr="0056019D">
        <w:rPr>
          <w:rFonts w:ascii="Cambria Math" w:hAnsi="Cambria Math" w:cs="Cambria Math"/>
          <w:sz w:val="24"/>
          <w:szCs w:val="24"/>
        </w:rPr>
        <w:t>₂</w:t>
      </w:r>
      <w:r w:rsidRPr="0056019D">
        <w:rPr>
          <w:rFonts w:ascii="Times New Roman" w:hAnsi="Times New Roman" w:cs="Times New Roman"/>
          <w:sz w:val="24"/>
          <w:szCs w:val="24"/>
        </w:rPr>
        <w:t xml:space="preserve"> ≠ 0, budaya organisasi (X</w:t>
      </w:r>
      <w:r w:rsidRPr="0056019D">
        <w:rPr>
          <w:rFonts w:ascii="Cambria Math" w:hAnsi="Cambria Math" w:cs="Cambria Math"/>
          <w:sz w:val="24"/>
          <w:szCs w:val="24"/>
        </w:rPr>
        <w:t>₁</w:t>
      </w:r>
      <w:r w:rsidRPr="0056019D">
        <w:rPr>
          <w:rFonts w:ascii="Times New Roman" w:hAnsi="Times New Roman" w:cs="Times New Roman"/>
          <w:sz w:val="24"/>
          <w:szCs w:val="24"/>
        </w:rPr>
        <w:t>) dan peran kepemimpinan (X</w:t>
      </w:r>
      <w:r w:rsidRPr="0056019D">
        <w:rPr>
          <w:rFonts w:ascii="Cambria Math" w:hAnsi="Cambria Math" w:cs="Cambria Math"/>
          <w:sz w:val="24"/>
          <w:szCs w:val="24"/>
        </w:rPr>
        <w:t>₂</w:t>
      </w:r>
      <w:r w:rsidRPr="0056019D">
        <w:rPr>
          <w:rFonts w:ascii="Times New Roman" w:hAnsi="Times New Roman" w:cs="Times New Roman"/>
          <w:sz w:val="24"/>
          <w:szCs w:val="24"/>
        </w:rPr>
        <w:t>) memiliki hubungan yang signifikan terhadap komitmen karyawan (Y) pada Mujigae Resto Bandung.</w:t>
      </w:r>
    </w:p>
    <w:p w:rsidR="00F628BC" w:rsidRPr="0056019D" w:rsidRDefault="00F628BC" w:rsidP="00F628BC">
      <w:pPr>
        <w:autoSpaceDE w:val="0"/>
        <w:autoSpaceDN w:val="0"/>
        <w:adjustRightInd w:val="0"/>
        <w:spacing w:after="0" w:line="480" w:lineRule="auto"/>
        <w:jc w:val="both"/>
        <w:rPr>
          <w:rFonts w:ascii="Times New Roman" w:hAnsi="Times New Roman" w:cs="Times New Roman"/>
          <w:bCs/>
          <w:sz w:val="24"/>
          <w:szCs w:val="24"/>
        </w:rPr>
      </w:pPr>
      <w:r w:rsidRPr="0056019D">
        <w:rPr>
          <w:rFonts w:ascii="Times New Roman" w:hAnsi="Times New Roman" w:cs="Times New Roman"/>
          <w:bCs/>
          <w:sz w:val="24"/>
          <w:szCs w:val="24"/>
        </w:rPr>
        <w:t>Dasar Pengambilan Keputusan :</w:t>
      </w:r>
    </w:p>
    <w:p w:rsidR="00F628BC" w:rsidRPr="0056019D" w:rsidRDefault="00F628BC" w:rsidP="00F628BC">
      <w:pPr>
        <w:autoSpaceDE w:val="0"/>
        <w:autoSpaceDN w:val="0"/>
        <w:adjustRightInd w:val="0"/>
        <w:spacing w:after="0" w:line="480" w:lineRule="auto"/>
        <w:ind w:firstLine="720"/>
        <w:jc w:val="both"/>
        <w:rPr>
          <w:rFonts w:ascii="Times New Roman" w:hAnsi="Times New Roman" w:cs="Times New Roman"/>
          <w:bCs/>
          <w:sz w:val="24"/>
          <w:szCs w:val="24"/>
        </w:rPr>
      </w:pPr>
      <w:r w:rsidRPr="0056019D">
        <w:rPr>
          <w:rFonts w:ascii="Times New Roman" w:hAnsi="Times New Roman" w:cs="Times New Roman"/>
          <w:sz w:val="24"/>
          <w:szCs w:val="24"/>
        </w:rPr>
        <w:t>Tingkat kepercayaan yang digunakan adalah 95%, sehingga tingkat</w:t>
      </w:r>
      <w:r w:rsidRPr="0056019D">
        <w:rPr>
          <w:rFonts w:ascii="Times New Roman" w:hAnsi="Times New Roman" w:cs="Times New Roman"/>
          <w:bCs/>
          <w:sz w:val="24"/>
          <w:szCs w:val="24"/>
        </w:rPr>
        <w:t xml:space="preserve"> </w:t>
      </w:r>
      <w:r w:rsidRPr="0056019D">
        <w:rPr>
          <w:rFonts w:ascii="Times New Roman" w:hAnsi="Times New Roman" w:cs="Times New Roman"/>
          <w:sz w:val="24"/>
          <w:szCs w:val="24"/>
        </w:rPr>
        <w:t>kesalahan (α) sebesar 5% atau 0.05</w:t>
      </w:r>
      <w:r w:rsidRPr="0056019D">
        <w:rPr>
          <w:rFonts w:ascii="Times New Roman" w:hAnsi="Times New Roman" w:cs="Times New Roman"/>
          <w:bCs/>
          <w:sz w:val="24"/>
          <w:szCs w:val="24"/>
        </w:rPr>
        <w:t>.</w:t>
      </w:r>
    </w:p>
    <w:p w:rsidR="00F628BC" w:rsidRPr="00F92346" w:rsidRDefault="00F628BC" w:rsidP="00F628BC">
      <w:pPr>
        <w:pStyle w:val="ListParagraph"/>
        <w:numPr>
          <w:ilvl w:val="0"/>
          <w:numId w:val="28"/>
        </w:numPr>
        <w:autoSpaceDE w:val="0"/>
        <w:autoSpaceDN w:val="0"/>
        <w:adjustRightInd w:val="0"/>
        <w:spacing w:after="0" w:line="480" w:lineRule="auto"/>
        <w:ind w:left="426"/>
        <w:jc w:val="both"/>
        <w:rPr>
          <w:rFonts w:ascii="Times New Roman" w:hAnsi="Times New Roman" w:cs="Times New Roman"/>
          <w:bCs/>
          <w:sz w:val="24"/>
          <w:szCs w:val="24"/>
        </w:rPr>
      </w:pPr>
      <w:r w:rsidRPr="00F92346">
        <w:rPr>
          <w:rFonts w:ascii="Times New Roman" w:hAnsi="Times New Roman" w:cs="Times New Roman"/>
          <w:sz w:val="24"/>
          <w:szCs w:val="24"/>
        </w:rPr>
        <w:t xml:space="preserve">Bila </w:t>
      </w:r>
      <w:r w:rsidRPr="00F92346">
        <w:rPr>
          <w:rFonts w:ascii="Times New Roman" w:hAnsi="Times New Roman" w:cs="Times New Roman"/>
          <w:i/>
          <w:iCs/>
          <w:sz w:val="24"/>
          <w:szCs w:val="24"/>
        </w:rPr>
        <w:t xml:space="preserve">sig. ≥ </w:t>
      </w:r>
      <w:r w:rsidRPr="00F92346">
        <w:rPr>
          <w:rFonts w:ascii="Times New Roman" w:hAnsi="Times New Roman" w:cs="Times New Roman"/>
          <w:sz w:val="24"/>
          <w:szCs w:val="24"/>
        </w:rPr>
        <w:t>0.05 maka H0 diterima.</w:t>
      </w:r>
    </w:p>
    <w:p w:rsidR="00F628BC" w:rsidRPr="0056019D" w:rsidRDefault="00F628BC" w:rsidP="00F628BC">
      <w:pPr>
        <w:pStyle w:val="ListParagraph"/>
        <w:numPr>
          <w:ilvl w:val="0"/>
          <w:numId w:val="28"/>
        </w:numPr>
        <w:autoSpaceDE w:val="0"/>
        <w:autoSpaceDN w:val="0"/>
        <w:adjustRightInd w:val="0"/>
        <w:spacing w:line="480" w:lineRule="auto"/>
        <w:ind w:left="426"/>
        <w:jc w:val="both"/>
        <w:rPr>
          <w:rFonts w:ascii="Times New Roman" w:hAnsi="Times New Roman" w:cs="Times New Roman"/>
          <w:bCs/>
          <w:sz w:val="24"/>
          <w:szCs w:val="24"/>
        </w:rPr>
      </w:pPr>
      <w:r w:rsidRPr="0056019D">
        <w:rPr>
          <w:rFonts w:ascii="Times New Roman" w:hAnsi="Times New Roman" w:cs="Times New Roman"/>
          <w:sz w:val="24"/>
          <w:szCs w:val="24"/>
        </w:rPr>
        <w:t xml:space="preserve">Bila </w:t>
      </w:r>
      <w:r w:rsidRPr="0056019D">
        <w:rPr>
          <w:rFonts w:ascii="Times New Roman" w:hAnsi="Times New Roman" w:cs="Times New Roman"/>
          <w:i/>
          <w:iCs/>
          <w:sz w:val="24"/>
          <w:szCs w:val="24"/>
        </w:rPr>
        <w:t xml:space="preserve">sig. ≤ </w:t>
      </w:r>
      <w:r w:rsidRPr="0056019D">
        <w:rPr>
          <w:rFonts w:ascii="Times New Roman" w:hAnsi="Times New Roman" w:cs="Times New Roman"/>
          <w:sz w:val="24"/>
          <w:szCs w:val="24"/>
        </w:rPr>
        <w:t>0.05 maka H1 diterima.</w:t>
      </w:r>
    </w:p>
    <w:p w:rsidR="00F628BC" w:rsidRPr="0056019D" w:rsidRDefault="00F628BC" w:rsidP="00F628BC">
      <w:pPr>
        <w:spacing w:after="0" w:line="480" w:lineRule="auto"/>
        <w:jc w:val="both"/>
        <w:outlineLvl w:val="0"/>
        <w:rPr>
          <w:rFonts w:ascii="Times New Roman" w:hAnsi="Times New Roman" w:cs="Times New Roman"/>
          <w:b/>
          <w:sz w:val="24"/>
          <w:szCs w:val="24"/>
        </w:rPr>
      </w:pPr>
      <w:r w:rsidRPr="0056019D">
        <w:rPr>
          <w:rFonts w:ascii="Times New Roman" w:hAnsi="Times New Roman" w:cs="Times New Roman"/>
          <w:b/>
          <w:sz w:val="24"/>
          <w:szCs w:val="24"/>
        </w:rPr>
        <w:t>3.8 Rancangan Kuesioner</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Instrumen yang digunakan dalam penelitian yakni dengan kuesioner. Menurut Arikanto (2016:151), “Kuesioner adalah sejumlah pertanyan tertulis yang digunakan untuk memperoleh informasi responden dalam arti tentang pribadinya, atau hal-hal yang ia ketahui dalam penelitian”.</w:t>
      </w:r>
    </w:p>
    <w:p w:rsidR="00F628BC" w:rsidRPr="0056019D"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lastRenderedPageBreak/>
        <w:t>Kuesioner dalam penelitian ini digunakan untuk memperoleh data mengenai pendapat karyawan tentang budaya organisasi, peran kepemimpinan dan komitmen organisasi di Mujigae Resto Bandung.</w:t>
      </w:r>
    </w:p>
    <w:p w:rsidR="00F628BC" w:rsidRPr="0056019D" w:rsidRDefault="00F628BC" w:rsidP="00F628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Pernyataan-pernyataan </w:t>
      </w:r>
      <w:r w:rsidRPr="0056019D">
        <w:rPr>
          <w:rFonts w:ascii="Times New Roman" w:hAnsi="Times New Roman" w:cs="Times New Roman"/>
          <w:sz w:val="24"/>
          <w:szCs w:val="24"/>
        </w:rPr>
        <w:t xml:space="preserve">dalam kuesioner menggunakan </w:t>
      </w:r>
      <w:r w:rsidRPr="0056019D">
        <w:rPr>
          <w:rFonts w:ascii="Times New Roman" w:hAnsi="Times New Roman" w:cs="Times New Roman"/>
          <w:i/>
          <w:sz w:val="24"/>
          <w:szCs w:val="24"/>
        </w:rPr>
        <w:t>semantic differential scale</w:t>
      </w:r>
      <w:r w:rsidRPr="0056019D">
        <w:rPr>
          <w:rFonts w:ascii="Times New Roman" w:hAnsi="Times New Roman" w:cs="Times New Roman"/>
          <w:sz w:val="24"/>
          <w:szCs w:val="24"/>
        </w:rPr>
        <w:t>. Semantic differential scale adalah skala yang digunakan untuk mengukur sikap, hanya bentuknya tidak pilihan ganda maupun checklist tetapi tersusun dalam satu garis kontinum yang jawabannya sangat positif terletak dibagian kanan garis dan jawaban yang sangat negatif terletak dibagian kiri garis atau sebaliknya. Diukur dengan menggunakan skala 1</w:t>
      </w:r>
      <w:r>
        <w:rPr>
          <w:rFonts w:ascii="Times New Roman" w:hAnsi="Times New Roman" w:cs="Times New Roman"/>
          <w:sz w:val="24"/>
          <w:szCs w:val="24"/>
        </w:rPr>
        <w:t xml:space="preserve">-5 (1=sangat negatif, </w:t>
      </w:r>
      <w:r w:rsidRPr="0056019D">
        <w:rPr>
          <w:rFonts w:ascii="Times New Roman" w:hAnsi="Times New Roman" w:cs="Times New Roman"/>
          <w:sz w:val="24"/>
          <w:szCs w:val="24"/>
        </w:rPr>
        <w:t>5=sangat positif)</w:t>
      </w:r>
      <w:r w:rsidRPr="0056019D">
        <w:rPr>
          <w:rFonts w:ascii="Times New Roman" w:hAnsi="Times New Roman" w:cs="Times New Roman"/>
          <w:i/>
          <w:sz w:val="24"/>
          <w:szCs w:val="24"/>
        </w:rPr>
        <w:t xml:space="preserve">. </w:t>
      </w:r>
      <w:r w:rsidRPr="0056019D">
        <w:rPr>
          <w:rFonts w:ascii="Times New Roman" w:hAnsi="Times New Roman" w:cs="Times New Roman"/>
          <w:sz w:val="24"/>
          <w:szCs w:val="24"/>
        </w:rPr>
        <w:t>Kuesioner ini bersifat tertutup dimana jawabannya dibatasi atau sudah ditentukan oleh penulis.</w:t>
      </w:r>
    </w:p>
    <w:p w:rsidR="00F628BC" w:rsidRPr="0056019D" w:rsidRDefault="00F628BC" w:rsidP="00F628BC">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Kuesioner dibuat atau disiapkan melalui daftar pertanyaan berdasarkan indikator tiap variabel yaitu budaya organisasi, peran kepemimpinan dan komitmen, sebagaimana tercantum pada operasionalisasi variabel. Populasi karyawan pada Mujigae Resto Bandung sejumlah 60 orang. Dikarenakan jumlah populasinya sedikit maka seluruh populasi dijadikan responden.</w:t>
      </w:r>
    </w:p>
    <w:p w:rsidR="00F628BC" w:rsidRPr="0056019D" w:rsidRDefault="00F628BC" w:rsidP="00F628B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3.9 Lokasi dan Waktu Penelitian</w:t>
      </w:r>
    </w:p>
    <w:p w:rsidR="00994DFF" w:rsidRPr="00F628BC" w:rsidRDefault="00F628BC" w:rsidP="00F628B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Penelitian ini akan dilakukan di Mujigae Resto Bandung yangberalamat di Cihampelas Walk Young Street, Jl Cihampelas No. 160 Cipaganti Bandung dan Festival Citylink 1 Jl. Peta No. 241 Pasir Koja Bandung. Waktu penelitian ini dilakukan pada</w:t>
      </w:r>
      <w:r>
        <w:rPr>
          <w:rFonts w:ascii="Times New Roman" w:hAnsi="Times New Roman" w:cs="Times New Roman"/>
          <w:sz w:val="24"/>
          <w:szCs w:val="24"/>
        </w:rPr>
        <w:t xml:space="preserve"> bulan Maret 2017 sampai Agustus 2017</w:t>
      </w:r>
      <w:r w:rsidRPr="0056019D">
        <w:rPr>
          <w:rFonts w:ascii="Times New Roman" w:hAnsi="Times New Roman" w:cs="Times New Roman"/>
          <w:sz w:val="24"/>
          <w:szCs w:val="24"/>
        </w:rPr>
        <w:t>.</w:t>
      </w:r>
      <w:bookmarkStart w:id="0" w:name="_GoBack"/>
      <w:bookmarkEnd w:id="0"/>
    </w:p>
    <w:sectPr w:rsidR="00994DFF" w:rsidRPr="00F628BC" w:rsidSect="008B27D4">
      <w:pgSz w:w="11906" w:h="16838"/>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A8F"/>
    <w:multiLevelType w:val="hybridMultilevel"/>
    <w:tmpl w:val="AC221B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82E5F"/>
    <w:multiLevelType w:val="hybridMultilevel"/>
    <w:tmpl w:val="952C2C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F542CD"/>
    <w:multiLevelType w:val="hybridMultilevel"/>
    <w:tmpl w:val="76B2ED2C"/>
    <w:lvl w:ilvl="0" w:tplc="5366CC0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467C5E"/>
    <w:multiLevelType w:val="hybridMultilevel"/>
    <w:tmpl w:val="ECEA7642"/>
    <w:lvl w:ilvl="0" w:tplc="2E221D88">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C1048D"/>
    <w:multiLevelType w:val="hybridMultilevel"/>
    <w:tmpl w:val="8ECCA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77FED"/>
    <w:multiLevelType w:val="hybridMultilevel"/>
    <w:tmpl w:val="68469E3C"/>
    <w:lvl w:ilvl="0" w:tplc="7D8A9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9E6D0A"/>
    <w:multiLevelType w:val="hybridMultilevel"/>
    <w:tmpl w:val="0680CFA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1DD0E89"/>
    <w:multiLevelType w:val="hybridMultilevel"/>
    <w:tmpl w:val="F3CC9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86543F"/>
    <w:multiLevelType w:val="multilevel"/>
    <w:tmpl w:val="5E08CD3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597616"/>
    <w:multiLevelType w:val="hybridMultilevel"/>
    <w:tmpl w:val="D5D6FE4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89F1DBE"/>
    <w:multiLevelType w:val="hybridMultilevel"/>
    <w:tmpl w:val="4FF8729A"/>
    <w:lvl w:ilvl="0" w:tplc="1CB24A8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B5B6AE3"/>
    <w:multiLevelType w:val="hybridMultilevel"/>
    <w:tmpl w:val="CF78CAA2"/>
    <w:lvl w:ilvl="0" w:tplc="2722A5BA">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3CC19ED"/>
    <w:multiLevelType w:val="hybridMultilevel"/>
    <w:tmpl w:val="AEA45384"/>
    <w:lvl w:ilvl="0" w:tplc="F2F08EE6">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461A58"/>
    <w:multiLevelType w:val="hybridMultilevel"/>
    <w:tmpl w:val="A78E8DD2"/>
    <w:lvl w:ilvl="0" w:tplc="2348F14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C977FD5"/>
    <w:multiLevelType w:val="hybridMultilevel"/>
    <w:tmpl w:val="5D2256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D03C36"/>
    <w:multiLevelType w:val="hybridMultilevel"/>
    <w:tmpl w:val="92E007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C87FA8"/>
    <w:multiLevelType w:val="hybridMultilevel"/>
    <w:tmpl w:val="B7EEB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89539A"/>
    <w:multiLevelType w:val="hybridMultilevel"/>
    <w:tmpl w:val="0B2C006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17D7614"/>
    <w:multiLevelType w:val="hybridMultilevel"/>
    <w:tmpl w:val="E206A2D4"/>
    <w:lvl w:ilvl="0" w:tplc="A51EF30E">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519F032C"/>
    <w:multiLevelType w:val="hybridMultilevel"/>
    <w:tmpl w:val="1C2AE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520C0"/>
    <w:multiLevelType w:val="hybridMultilevel"/>
    <w:tmpl w:val="BBB830B4"/>
    <w:lvl w:ilvl="0" w:tplc="02F84BD6">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E902F0"/>
    <w:multiLevelType w:val="hybridMultilevel"/>
    <w:tmpl w:val="07C422DE"/>
    <w:lvl w:ilvl="0" w:tplc="1A6C144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6693D6F"/>
    <w:multiLevelType w:val="hybridMultilevel"/>
    <w:tmpl w:val="4252C1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F026A8"/>
    <w:multiLevelType w:val="hybridMultilevel"/>
    <w:tmpl w:val="CE02B3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204E84"/>
    <w:multiLevelType w:val="multilevel"/>
    <w:tmpl w:val="B4ACB74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0A9B"/>
    <w:multiLevelType w:val="hybridMultilevel"/>
    <w:tmpl w:val="92D0C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DB74E1"/>
    <w:multiLevelType w:val="hybridMultilevel"/>
    <w:tmpl w:val="1DA6C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493850"/>
    <w:multiLevelType w:val="hybridMultilevel"/>
    <w:tmpl w:val="4CFCAD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FF065B"/>
    <w:multiLevelType w:val="hybridMultilevel"/>
    <w:tmpl w:val="73EECC34"/>
    <w:lvl w:ilvl="0" w:tplc="640A544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42402C0"/>
    <w:multiLevelType w:val="multilevel"/>
    <w:tmpl w:val="3F38B85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766D64"/>
    <w:multiLevelType w:val="hybridMultilevel"/>
    <w:tmpl w:val="CBB09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854328"/>
    <w:multiLevelType w:val="hybridMultilevel"/>
    <w:tmpl w:val="0090E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1512C1"/>
    <w:multiLevelType w:val="hybridMultilevel"/>
    <w:tmpl w:val="D9B22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D07798"/>
    <w:multiLevelType w:val="hybridMultilevel"/>
    <w:tmpl w:val="A7666B9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38C1D37"/>
    <w:multiLevelType w:val="hybridMultilevel"/>
    <w:tmpl w:val="D69499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7E58CD"/>
    <w:multiLevelType w:val="hybridMultilevel"/>
    <w:tmpl w:val="23A264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38004D"/>
    <w:multiLevelType w:val="hybridMultilevel"/>
    <w:tmpl w:val="B5A4CD28"/>
    <w:lvl w:ilvl="0" w:tplc="F7C27C7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9B32CDF"/>
    <w:multiLevelType w:val="hybridMultilevel"/>
    <w:tmpl w:val="35B2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282B3D"/>
    <w:multiLevelType w:val="hybridMultilevel"/>
    <w:tmpl w:val="CA20D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5E1988"/>
    <w:multiLevelType w:val="hybridMultilevel"/>
    <w:tmpl w:val="77AA1B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0"/>
  </w:num>
  <w:num w:numId="5">
    <w:abstractNumId w:val="22"/>
  </w:num>
  <w:num w:numId="6">
    <w:abstractNumId w:val="5"/>
  </w:num>
  <w:num w:numId="7">
    <w:abstractNumId w:val="27"/>
  </w:num>
  <w:num w:numId="8">
    <w:abstractNumId w:val="35"/>
  </w:num>
  <w:num w:numId="9">
    <w:abstractNumId w:val="29"/>
  </w:num>
  <w:num w:numId="10">
    <w:abstractNumId w:val="37"/>
  </w:num>
  <w:num w:numId="11">
    <w:abstractNumId w:val="14"/>
  </w:num>
  <w:num w:numId="12">
    <w:abstractNumId w:val="25"/>
  </w:num>
  <w:num w:numId="13">
    <w:abstractNumId w:val="38"/>
  </w:num>
  <w:num w:numId="14">
    <w:abstractNumId w:val="31"/>
  </w:num>
  <w:num w:numId="15">
    <w:abstractNumId w:val="7"/>
  </w:num>
  <w:num w:numId="16">
    <w:abstractNumId w:val="26"/>
  </w:num>
  <w:num w:numId="17">
    <w:abstractNumId w:val="30"/>
  </w:num>
  <w:num w:numId="18">
    <w:abstractNumId w:val="4"/>
  </w:num>
  <w:num w:numId="19">
    <w:abstractNumId w:val="12"/>
  </w:num>
  <w:num w:numId="20">
    <w:abstractNumId w:val="34"/>
  </w:num>
  <w:num w:numId="21">
    <w:abstractNumId w:val="16"/>
  </w:num>
  <w:num w:numId="22">
    <w:abstractNumId w:val="24"/>
  </w:num>
  <w:num w:numId="23">
    <w:abstractNumId w:val="17"/>
  </w:num>
  <w:num w:numId="24">
    <w:abstractNumId w:val="33"/>
  </w:num>
  <w:num w:numId="25">
    <w:abstractNumId w:val="36"/>
  </w:num>
  <w:num w:numId="26">
    <w:abstractNumId w:val="3"/>
  </w:num>
  <w:num w:numId="27">
    <w:abstractNumId w:val="9"/>
  </w:num>
  <w:num w:numId="28">
    <w:abstractNumId w:val="13"/>
  </w:num>
  <w:num w:numId="29">
    <w:abstractNumId w:val="11"/>
  </w:num>
  <w:num w:numId="30">
    <w:abstractNumId w:val="28"/>
  </w:num>
  <w:num w:numId="31">
    <w:abstractNumId w:val="2"/>
  </w:num>
  <w:num w:numId="32">
    <w:abstractNumId w:val="21"/>
  </w:num>
  <w:num w:numId="33">
    <w:abstractNumId w:val="10"/>
  </w:num>
  <w:num w:numId="34">
    <w:abstractNumId w:val="8"/>
  </w:num>
  <w:num w:numId="35">
    <w:abstractNumId w:val="6"/>
  </w:num>
  <w:num w:numId="36">
    <w:abstractNumId w:val="19"/>
  </w:num>
  <w:num w:numId="37">
    <w:abstractNumId w:val="32"/>
  </w:num>
  <w:num w:numId="38">
    <w:abstractNumId w:val="39"/>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BC"/>
    <w:rsid w:val="00994DFF"/>
    <w:rsid w:val="00F628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9"/>
        <o:r id="V:Rule2" type="connector" idref="#_x0000_s1035"/>
        <o:r id="V:Rule3" type="connector" idref="#Curved Connector 15"/>
        <o:r id="V:Rule4"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8BC"/>
  </w:style>
  <w:style w:type="paragraph" w:styleId="Footer">
    <w:name w:val="footer"/>
    <w:basedOn w:val="Normal"/>
    <w:link w:val="FooterChar"/>
    <w:uiPriority w:val="99"/>
    <w:unhideWhenUsed/>
    <w:rsid w:val="00F6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8BC"/>
  </w:style>
  <w:style w:type="table" w:styleId="TableGrid">
    <w:name w:val="Table Grid"/>
    <w:basedOn w:val="TableNormal"/>
    <w:uiPriority w:val="59"/>
    <w:rsid w:val="00F6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28BC"/>
    <w:rPr>
      <w:color w:val="808080"/>
    </w:rPr>
  </w:style>
  <w:style w:type="paragraph" w:styleId="BalloonText">
    <w:name w:val="Balloon Text"/>
    <w:basedOn w:val="Normal"/>
    <w:link w:val="BalloonTextChar"/>
    <w:uiPriority w:val="99"/>
    <w:semiHidden/>
    <w:unhideWhenUsed/>
    <w:rsid w:val="00F6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BC"/>
    <w:rPr>
      <w:rFonts w:ascii="Tahoma" w:hAnsi="Tahoma" w:cs="Tahoma"/>
      <w:sz w:val="16"/>
      <w:szCs w:val="16"/>
    </w:rPr>
  </w:style>
  <w:style w:type="paragraph" w:styleId="ListParagraph">
    <w:name w:val="List Paragraph"/>
    <w:aliases w:val="Body Text Char1,Char Char2,List Paragraph2,List Paragraph1,spasi 2 taiiii"/>
    <w:basedOn w:val="Normal"/>
    <w:link w:val="ListParagraphChar"/>
    <w:uiPriority w:val="34"/>
    <w:qFormat/>
    <w:rsid w:val="00F628BC"/>
    <w:pPr>
      <w:ind w:left="720"/>
      <w:contextualSpacing/>
    </w:pPr>
  </w:style>
  <w:style w:type="table" w:customStyle="1" w:styleId="TableGrid1">
    <w:name w:val="Table Grid1"/>
    <w:basedOn w:val="TableNormal"/>
    <w:next w:val="TableGrid"/>
    <w:uiPriority w:val="59"/>
    <w:rsid w:val="00F6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628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28BC"/>
    <w:rPr>
      <w:rFonts w:ascii="Tahoma" w:hAnsi="Tahoma" w:cs="Tahoma"/>
      <w:sz w:val="16"/>
      <w:szCs w:val="16"/>
    </w:rPr>
  </w:style>
  <w:style w:type="paragraph" w:customStyle="1" w:styleId="Default">
    <w:name w:val="Default"/>
    <w:rsid w:val="00F628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28BC"/>
    <w:rPr>
      <w:color w:val="0000FF" w:themeColor="hyperlink"/>
      <w:u w:val="single"/>
    </w:rPr>
  </w:style>
  <w:style w:type="paragraph" w:styleId="NormalWeb">
    <w:name w:val="Normal (Web)"/>
    <w:basedOn w:val="Normal"/>
    <w:uiPriority w:val="99"/>
    <w:unhideWhenUsed/>
    <w:rsid w:val="00F628BC"/>
    <w:rPr>
      <w:rFonts w:ascii="Times New Roman" w:hAnsi="Times New Roman" w:cs="Times New Roman"/>
      <w:sz w:val="24"/>
      <w:szCs w:val="24"/>
    </w:rPr>
  </w:style>
  <w:style w:type="character" w:customStyle="1" w:styleId="ListParagraphChar">
    <w:name w:val="List Paragraph Char"/>
    <w:aliases w:val="Body Text Char1 Char,Char Char2 Char,List Paragraph2 Char,List Paragraph1 Char,spasi 2 taiiii Char"/>
    <w:link w:val="ListParagraph"/>
    <w:uiPriority w:val="34"/>
    <w:locked/>
    <w:rsid w:val="00F62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8BC"/>
  </w:style>
  <w:style w:type="paragraph" w:styleId="Footer">
    <w:name w:val="footer"/>
    <w:basedOn w:val="Normal"/>
    <w:link w:val="FooterChar"/>
    <w:uiPriority w:val="99"/>
    <w:unhideWhenUsed/>
    <w:rsid w:val="00F6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8BC"/>
  </w:style>
  <w:style w:type="table" w:styleId="TableGrid">
    <w:name w:val="Table Grid"/>
    <w:basedOn w:val="TableNormal"/>
    <w:uiPriority w:val="59"/>
    <w:rsid w:val="00F6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28BC"/>
    <w:rPr>
      <w:color w:val="808080"/>
    </w:rPr>
  </w:style>
  <w:style w:type="paragraph" w:styleId="BalloonText">
    <w:name w:val="Balloon Text"/>
    <w:basedOn w:val="Normal"/>
    <w:link w:val="BalloonTextChar"/>
    <w:uiPriority w:val="99"/>
    <w:semiHidden/>
    <w:unhideWhenUsed/>
    <w:rsid w:val="00F6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BC"/>
    <w:rPr>
      <w:rFonts w:ascii="Tahoma" w:hAnsi="Tahoma" w:cs="Tahoma"/>
      <w:sz w:val="16"/>
      <w:szCs w:val="16"/>
    </w:rPr>
  </w:style>
  <w:style w:type="paragraph" w:styleId="ListParagraph">
    <w:name w:val="List Paragraph"/>
    <w:aliases w:val="Body Text Char1,Char Char2,List Paragraph2,List Paragraph1,spasi 2 taiiii"/>
    <w:basedOn w:val="Normal"/>
    <w:link w:val="ListParagraphChar"/>
    <w:uiPriority w:val="34"/>
    <w:qFormat/>
    <w:rsid w:val="00F628BC"/>
    <w:pPr>
      <w:ind w:left="720"/>
      <w:contextualSpacing/>
    </w:pPr>
  </w:style>
  <w:style w:type="table" w:customStyle="1" w:styleId="TableGrid1">
    <w:name w:val="Table Grid1"/>
    <w:basedOn w:val="TableNormal"/>
    <w:next w:val="TableGrid"/>
    <w:uiPriority w:val="59"/>
    <w:rsid w:val="00F62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628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28BC"/>
    <w:rPr>
      <w:rFonts w:ascii="Tahoma" w:hAnsi="Tahoma" w:cs="Tahoma"/>
      <w:sz w:val="16"/>
      <w:szCs w:val="16"/>
    </w:rPr>
  </w:style>
  <w:style w:type="paragraph" w:customStyle="1" w:styleId="Default">
    <w:name w:val="Default"/>
    <w:rsid w:val="00F628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28BC"/>
    <w:rPr>
      <w:color w:val="0000FF" w:themeColor="hyperlink"/>
      <w:u w:val="single"/>
    </w:rPr>
  </w:style>
  <w:style w:type="paragraph" w:styleId="NormalWeb">
    <w:name w:val="Normal (Web)"/>
    <w:basedOn w:val="Normal"/>
    <w:uiPriority w:val="99"/>
    <w:unhideWhenUsed/>
    <w:rsid w:val="00F628BC"/>
    <w:rPr>
      <w:rFonts w:ascii="Times New Roman" w:hAnsi="Times New Roman" w:cs="Times New Roman"/>
      <w:sz w:val="24"/>
      <w:szCs w:val="24"/>
    </w:rPr>
  </w:style>
  <w:style w:type="character" w:customStyle="1" w:styleId="ListParagraphChar">
    <w:name w:val="List Paragraph Char"/>
    <w:aliases w:val="Body Text Char1 Char,Char Char2 Char,List Paragraph2 Char,List Paragraph1 Char,spasi 2 taiiii Char"/>
    <w:link w:val="ListParagraph"/>
    <w:uiPriority w:val="34"/>
    <w:locked/>
    <w:rsid w:val="00F6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2017-09-29T03:14:00Z</dcterms:created>
  <dcterms:modified xsi:type="dcterms:W3CDTF">2017-09-29T03:14:00Z</dcterms:modified>
</cp:coreProperties>
</file>