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06" w:rsidRPr="004C5F32" w:rsidRDefault="00D06306" w:rsidP="00D06306">
      <w:pPr>
        <w:pStyle w:val="Heading1"/>
        <w:spacing w:after="240"/>
        <w:jc w:val="center"/>
        <w:rPr>
          <w:rFonts w:ascii="Times New Roman" w:hAnsi="Times New Roman" w:cs="Times New Roman"/>
          <w:color w:val="auto"/>
        </w:rPr>
      </w:pPr>
      <w:bookmarkStart w:id="0" w:name="_Toc482561503"/>
      <w:r w:rsidRPr="004C5F32">
        <w:rPr>
          <w:rFonts w:ascii="Times New Roman" w:hAnsi="Times New Roman" w:cs="Times New Roman"/>
          <w:color w:val="auto"/>
        </w:rPr>
        <w:t>ABSTRAK</w:t>
      </w:r>
      <w:bookmarkEnd w:id="0"/>
    </w:p>
    <w:p w:rsidR="00D06306" w:rsidRDefault="00D06306" w:rsidP="00D06306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Salah </w:t>
      </w:r>
      <w:proofErr w:type="spellStart"/>
      <w:r>
        <w:rPr>
          <w:rFonts w:ascii="Times New Roman" w:eastAsia="Times New Roman" w:hAnsi="Times New Roman"/>
          <w:sz w:val="24"/>
        </w:rPr>
        <w:t>satu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interaksi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hubungan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internasional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kerjasama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internasional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694FBB">
        <w:rPr>
          <w:rFonts w:ascii="Times New Roman" w:eastAsia="Times New Roman" w:hAnsi="Times New Roman"/>
          <w:sz w:val="24"/>
        </w:rPr>
        <w:t>PT. Aneka Tambang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Tbk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Pr="00694FBB">
        <w:rPr>
          <w:rFonts w:ascii="Times New Roman" w:eastAsia="Times New Roman" w:hAnsi="Times New Roman"/>
          <w:sz w:val="24"/>
        </w:rPr>
        <w:t>Antam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) </w:t>
      </w:r>
      <w:proofErr w:type="spellStart"/>
      <w:r w:rsidRPr="00694FBB">
        <w:rPr>
          <w:rFonts w:ascii="Times New Roman" w:eastAsia="Times New Roman" w:hAnsi="Times New Roman"/>
          <w:sz w:val="24"/>
        </w:rPr>
        <w:t>merupakan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perusahaan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pertambangan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yang </w:t>
      </w:r>
      <w:proofErr w:type="spellStart"/>
      <w:r w:rsidRPr="00694FBB">
        <w:rPr>
          <w:rFonts w:ascii="Times New Roman" w:eastAsia="Times New Roman" w:hAnsi="Times New Roman"/>
          <w:sz w:val="24"/>
        </w:rPr>
        <w:t>terdiversifikasi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dan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terintegrasi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secara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vertikal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yang </w:t>
      </w:r>
      <w:proofErr w:type="spellStart"/>
      <w:r w:rsidRPr="00694FBB">
        <w:rPr>
          <w:rFonts w:ascii="Times New Roman" w:eastAsia="Times New Roman" w:hAnsi="Times New Roman"/>
          <w:sz w:val="24"/>
        </w:rPr>
        <w:t>berorientasi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ekspor</w:t>
      </w:r>
      <w:proofErr w:type="spellEnd"/>
      <w:r w:rsidRPr="00694FBB">
        <w:rPr>
          <w:rFonts w:ascii="Times New Roman" w:eastAsia="Times New Roman" w:hAnsi="Times New Roman"/>
          <w:sz w:val="24"/>
        </w:rPr>
        <w:t>.</w:t>
      </w:r>
      <w:proofErr w:type="gram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Cedarapids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Inc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Pr="00694FBB">
        <w:rPr>
          <w:rFonts w:ascii="Times New Roman" w:eastAsia="Times New Roman" w:hAnsi="Times New Roman"/>
          <w:i/>
          <w:sz w:val="24"/>
        </w:rPr>
        <w:t>a TEREX Corporation</w:t>
      </w:r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desain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94FBB">
        <w:rPr>
          <w:rFonts w:ascii="Times New Roman" w:eastAsia="Times New Roman" w:hAnsi="Times New Roman"/>
          <w:sz w:val="24"/>
        </w:rPr>
        <w:t>memproduksi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94FBB">
        <w:rPr>
          <w:rFonts w:ascii="Times New Roman" w:eastAsia="Times New Roman" w:hAnsi="Times New Roman"/>
          <w:sz w:val="24"/>
        </w:rPr>
        <w:t>dan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memasarkan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berbagai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macam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mesin-mesin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berat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untuk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konstruksi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94FBB">
        <w:rPr>
          <w:rFonts w:ascii="Times New Roman" w:eastAsia="Times New Roman" w:hAnsi="Times New Roman"/>
          <w:sz w:val="24"/>
        </w:rPr>
        <w:t>infrastruktur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94FBB">
        <w:rPr>
          <w:rFonts w:ascii="Times New Roman" w:eastAsia="Times New Roman" w:hAnsi="Times New Roman"/>
          <w:sz w:val="24"/>
        </w:rPr>
        <w:t>dan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pertambangan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. </w:t>
      </w:r>
      <w:proofErr w:type="spellStart"/>
      <w:proofErr w:type="gramStart"/>
      <w:r w:rsidRPr="00694FBB">
        <w:rPr>
          <w:rFonts w:ascii="Times New Roman" w:eastAsia="Times New Roman" w:hAnsi="Times New Roman"/>
          <w:sz w:val="24"/>
        </w:rPr>
        <w:t>Penelitian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ini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bertujuan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untuk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menganalisa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kerjasama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PT. </w:t>
      </w:r>
      <w:proofErr w:type="spellStart"/>
      <w:r w:rsidRPr="00694FBB">
        <w:rPr>
          <w:rFonts w:ascii="Times New Roman" w:eastAsia="Times New Roman" w:hAnsi="Times New Roman"/>
          <w:sz w:val="24"/>
        </w:rPr>
        <w:t>Antam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dan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Cedarapids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694FBB">
        <w:rPr>
          <w:rFonts w:ascii="Times New Roman" w:eastAsia="Times New Roman" w:hAnsi="Times New Roman"/>
          <w:sz w:val="24"/>
        </w:rPr>
        <w:t>Inc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dalam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bidang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pertambangan</w:t>
      </w:r>
      <w:proofErr w:type="spellEnd"/>
      <w:r w:rsidRPr="00694FBB">
        <w:rPr>
          <w:rFonts w:ascii="Times New Roman" w:eastAsia="Times New Roman" w:hAnsi="Times New Roman"/>
          <w:sz w:val="24"/>
        </w:rPr>
        <w:t>.</w:t>
      </w:r>
      <w:proofErr w:type="gram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 w:rsidRPr="00694FBB">
        <w:rPr>
          <w:rFonts w:ascii="Times New Roman" w:eastAsia="Times New Roman" w:hAnsi="Times New Roman"/>
          <w:sz w:val="24"/>
        </w:rPr>
        <w:t>Merujuk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pada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Kemitraan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Komperehensif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antara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Inodnesia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dan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Amerika </w:t>
      </w:r>
      <w:proofErr w:type="spellStart"/>
      <w:r w:rsidRPr="00694FBB">
        <w:rPr>
          <w:rFonts w:ascii="Times New Roman" w:eastAsia="Times New Roman" w:hAnsi="Times New Roman"/>
          <w:sz w:val="24"/>
        </w:rPr>
        <w:t>Serikat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dalam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upaya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meningkatkan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kualitas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eksporemas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dan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94FBB">
        <w:rPr>
          <w:rFonts w:ascii="Times New Roman" w:eastAsia="Times New Roman" w:hAnsi="Times New Roman"/>
          <w:sz w:val="24"/>
        </w:rPr>
        <w:t>nikel</w:t>
      </w:r>
      <w:proofErr w:type="spellEnd"/>
      <w:r w:rsidRPr="00694FBB">
        <w:rPr>
          <w:rFonts w:ascii="Times New Roman" w:eastAsia="Times New Roman" w:hAnsi="Times New Roman"/>
          <w:sz w:val="24"/>
        </w:rPr>
        <w:t xml:space="preserve"> Indonesia.</w:t>
      </w:r>
      <w:proofErr w:type="gramEnd"/>
    </w:p>
    <w:p w:rsidR="00D06306" w:rsidRPr="00D06306" w:rsidRDefault="00D06306" w:rsidP="00D0630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D06306">
        <w:rPr>
          <w:rFonts w:ascii="Times New Roman" w:eastAsia="Times New Roman" w:hAnsi="Times New Roman" w:cs="Times New Roman"/>
          <w:sz w:val="24"/>
        </w:rPr>
        <w:t xml:space="preserve">PT. </w:t>
      </w:r>
      <w:proofErr w:type="spellStart"/>
      <w:r w:rsidRPr="00D06306">
        <w:rPr>
          <w:rFonts w:ascii="Times New Roman" w:eastAsia="Times New Roman" w:hAnsi="Times New Roman" w:cs="Times New Roman"/>
          <w:sz w:val="24"/>
        </w:rPr>
        <w:t>Antam</w:t>
      </w:r>
      <w:proofErr w:type="spellEnd"/>
      <w:r w:rsidRPr="00D063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6306">
        <w:rPr>
          <w:rFonts w:ascii="Times New Roman" w:eastAsia="Times New Roman" w:hAnsi="Times New Roman" w:cs="Times New Roman"/>
          <w:sz w:val="24"/>
        </w:rPr>
        <w:t>telah</w:t>
      </w:r>
      <w:proofErr w:type="spellEnd"/>
      <w:r w:rsidRPr="00D063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6306">
        <w:rPr>
          <w:rFonts w:ascii="Times New Roman" w:eastAsia="Times New Roman" w:hAnsi="Times New Roman" w:cs="Times New Roman"/>
          <w:sz w:val="24"/>
        </w:rPr>
        <w:t>mengimpor</w:t>
      </w:r>
      <w:proofErr w:type="spellEnd"/>
      <w:r w:rsidRPr="00D063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6306">
        <w:rPr>
          <w:rFonts w:ascii="Times New Roman" w:eastAsia="Times New Roman" w:hAnsi="Times New Roman" w:cs="Times New Roman"/>
          <w:sz w:val="24"/>
        </w:rPr>
        <w:t>barang</w:t>
      </w:r>
      <w:proofErr w:type="spellEnd"/>
      <w:r w:rsidRPr="00D063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6306">
        <w:rPr>
          <w:rFonts w:ascii="Times New Roman" w:eastAsia="Times New Roman" w:hAnsi="Times New Roman" w:cs="Times New Roman"/>
          <w:sz w:val="24"/>
        </w:rPr>
        <w:t>dari</w:t>
      </w:r>
      <w:proofErr w:type="spellEnd"/>
      <w:r w:rsidRPr="00D063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6306">
        <w:rPr>
          <w:rFonts w:ascii="Times New Roman" w:eastAsia="Times New Roman" w:hAnsi="Times New Roman" w:cs="Times New Roman"/>
          <w:sz w:val="24"/>
        </w:rPr>
        <w:t>perusahaan</w:t>
      </w:r>
      <w:proofErr w:type="spellEnd"/>
      <w:r w:rsidRPr="00D063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6306">
        <w:rPr>
          <w:rFonts w:ascii="Times New Roman" w:eastAsia="Times New Roman" w:hAnsi="Times New Roman" w:cs="Times New Roman"/>
          <w:sz w:val="24"/>
        </w:rPr>
        <w:t>Cedarapids</w:t>
      </w:r>
      <w:proofErr w:type="spellEnd"/>
      <w:r w:rsidRPr="00D06306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D06306">
        <w:rPr>
          <w:rFonts w:ascii="Times New Roman" w:eastAsia="Times New Roman" w:hAnsi="Times New Roman" w:cs="Times New Roman"/>
          <w:sz w:val="24"/>
        </w:rPr>
        <w:t>Inc</w:t>
      </w:r>
      <w:proofErr w:type="spellEnd"/>
      <w:r w:rsidRPr="00D063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6306">
        <w:rPr>
          <w:rFonts w:ascii="Times New Roman" w:eastAsia="Times New Roman" w:hAnsi="Times New Roman" w:cs="Times New Roman"/>
          <w:sz w:val="24"/>
        </w:rPr>
        <w:t>sebanyak</w:t>
      </w:r>
      <w:proofErr w:type="spellEnd"/>
      <w:r w:rsidRPr="00D06306">
        <w:rPr>
          <w:rFonts w:ascii="Times New Roman" w:eastAsia="Times New Roman" w:hAnsi="Times New Roman" w:cs="Times New Roman"/>
          <w:sz w:val="24"/>
        </w:rPr>
        <w:t xml:space="preserve"> 33 Item.</w:t>
      </w:r>
      <w:proofErr w:type="gramEnd"/>
      <w:r w:rsidRPr="00D063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6306">
        <w:rPr>
          <w:rFonts w:ascii="Times New Roman" w:eastAsia="Times New Roman" w:hAnsi="Times New Roman" w:cs="Times New Roman"/>
          <w:sz w:val="24"/>
        </w:rPr>
        <w:t>Diantaranya</w:t>
      </w:r>
      <w:proofErr w:type="spellEnd"/>
      <w:r w:rsidRPr="00D06306">
        <w:rPr>
          <w:rFonts w:ascii="Times New Roman" w:eastAsia="Times New Roman" w:hAnsi="Times New Roman" w:cs="Times New Roman"/>
          <w:sz w:val="24"/>
        </w:rPr>
        <w:t xml:space="preserve">, 1 set </w:t>
      </w:r>
      <w:proofErr w:type="spellStart"/>
      <w:r w:rsidRPr="00D06306">
        <w:rPr>
          <w:rFonts w:ascii="Times New Roman" w:eastAsia="Times New Roman" w:hAnsi="Times New Roman" w:cs="Times New Roman"/>
          <w:sz w:val="24"/>
        </w:rPr>
        <w:t>Bonet</w:t>
      </w:r>
      <w:proofErr w:type="spellEnd"/>
      <w:r w:rsidRPr="00D06306">
        <w:rPr>
          <w:rFonts w:ascii="Times New Roman" w:eastAsia="Times New Roman" w:hAnsi="Times New Roman" w:cs="Times New Roman"/>
          <w:sz w:val="24"/>
        </w:rPr>
        <w:t xml:space="preserve"> and Accessories Cone Crusher, 1 item 39 </w:t>
      </w:r>
      <w:proofErr w:type="spellStart"/>
      <w:r w:rsidRPr="00D06306">
        <w:rPr>
          <w:rFonts w:ascii="Times New Roman" w:eastAsia="Times New Roman" w:hAnsi="Times New Roman" w:cs="Times New Roman"/>
          <w:sz w:val="24"/>
        </w:rPr>
        <w:t>Bonet</w:t>
      </w:r>
      <w:proofErr w:type="spellEnd"/>
      <w:r w:rsidRPr="00D06306">
        <w:rPr>
          <w:rFonts w:ascii="Times New Roman" w:eastAsia="Times New Roman" w:hAnsi="Times New Roman" w:cs="Times New Roman"/>
          <w:sz w:val="24"/>
        </w:rPr>
        <w:t xml:space="preserve">, 6 item 28 Bowel, 6 item 29 Bowel, 6 item 30 Bowel, 1 item spare parts, 1 item Key 5 Torque Bar, 2 item Key 7 Mantle Torque, 2 Item Key 8 Mantle Torque, </w:t>
      </w:r>
      <w:bookmarkStart w:id="1" w:name="_GoBack"/>
      <w:bookmarkEnd w:id="1"/>
      <w:r w:rsidRPr="00D06306">
        <w:rPr>
          <w:rFonts w:ascii="Times New Roman" w:eastAsia="Times New Roman" w:hAnsi="Times New Roman" w:cs="Times New Roman"/>
          <w:sz w:val="24"/>
        </w:rPr>
        <w:t xml:space="preserve">1 item Key 9 Cone, 1 item Key 10 </w:t>
      </w:r>
      <w:proofErr w:type="spellStart"/>
      <w:r w:rsidRPr="00D06306">
        <w:rPr>
          <w:rFonts w:ascii="Times New Roman" w:eastAsia="Times New Roman" w:hAnsi="Times New Roman" w:cs="Times New Roman"/>
          <w:sz w:val="24"/>
        </w:rPr>
        <w:t>Mante</w:t>
      </w:r>
      <w:proofErr w:type="spellEnd"/>
      <w:r w:rsidRPr="00D06306">
        <w:rPr>
          <w:rFonts w:ascii="Times New Roman" w:eastAsia="Times New Roman" w:hAnsi="Times New Roman" w:cs="Times New Roman"/>
          <w:sz w:val="24"/>
        </w:rPr>
        <w:t xml:space="preserve"> Hold, 1 item Key 15 </w:t>
      </w:r>
      <w:proofErr w:type="spellStart"/>
      <w:r w:rsidRPr="00D06306">
        <w:rPr>
          <w:rFonts w:ascii="Times New Roman" w:eastAsia="Times New Roman" w:hAnsi="Times New Roman" w:cs="Times New Roman"/>
          <w:sz w:val="24"/>
        </w:rPr>
        <w:t>O’Ring</w:t>
      </w:r>
      <w:proofErr w:type="spellEnd"/>
      <w:r w:rsidRPr="00D06306">
        <w:rPr>
          <w:rFonts w:ascii="Times New Roman" w:eastAsia="Times New Roman" w:hAnsi="Times New Roman" w:cs="Times New Roman"/>
          <w:sz w:val="24"/>
        </w:rPr>
        <w:t xml:space="preserve">, 1 item Key 16 Mantle Nut Cap, 1 item Key 17 Mantle Nut Cap, 1 item </w:t>
      </w:r>
      <w:proofErr w:type="spellStart"/>
      <w:r w:rsidRPr="00D06306">
        <w:rPr>
          <w:rFonts w:ascii="Times New Roman" w:eastAsia="Times New Roman" w:hAnsi="Times New Roman" w:cs="Times New Roman"/>
          <w:sz w:val="24"/>
        </w:rPr>
        <w:t>Pengadaan</w:t>
      </w:r>
      <w:proofErr w:type="spellEnd"/>
      <w:r w:rsidRPr="00D06306">
        <w:rPr>
          <w:rFonts w:ascii="Times New Roman" w:eastAsia="Times New Roman" w:hAnsi="Times New Roman" w:cs="Times New Roman"/>
          <w:sz w:val="24"/>
        </w:rPr>
        <w:t xml:space="preserve"> Cone </w:t>
      </w:r>
      <w:proofErr w:type="spellStart"/>
      <w:r w:rsidRPr="00D06306">
        <w:rPr>
          <w:rFonts w:ascii="Times New Roman" w:eastAsia="Times New Roman" w:hAnsi="Times New Roman" w:cs="Times New Roman"/>
          <w:sz w:val="24"/>
        </w:rPr>
        <w:t>Assy</w:t>
      </w:r>
      <w:proofErr w:type="spellEnd"/>
      <w:r w:rsidRPr="00D063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6306">
        <w:rPr>
          <w:rFonts w:ascii="Times New Roman" w:eastAsia="Times New Roman" w:hAnsi="Times New Roman" w:cs="Times New Roman"/>
          <w:sz w:val="24"/>
        </w:rPr>
        <w:t>Untuk</w:t>
      </w:r>
      <w:proofErr w:type="spellEnd"/>
      <w:r w:rsidRPr="00D0630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06306">
        <w:rPr>
          <w:rFonts w:ascii="Times New Roman" w:eastAsia="Times New Roman" w:hAnsi="Times New Roman" w:cs="Times New Roman"/>
          <w:sz w:val="24"/>
        </w:rPr>
        <w:t>Rollercone</w:t>
      </w:r>
      <w:proofErr w:type="spellEnd"/>
      <w:r w:rsidRPr="00D06306">
        <w:rPr>
          <w:rFonts w:ascii="Times New Roman" w:eastAsia="Times New Roman" w:hAnsi="Times New Roman" w:cs="Times New Roman"/>
          <w:sz w:val="24"/>
        </w:rPr>
        <w:t xml:space="preserve"> Crusher Model RC 54.</w:t>
      </w:r>
    </w:p>
    <w:p w:rsidR="00D06306" w:rsidRDefault="00D06306" w:rsidP="00D06306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kejadian-kejadian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peristiwa-peristiwa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Cedarapids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Indoensia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penelaahan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6306" w:rsidRDefault="00D06306" w:rsidP="00D0630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Rp1</w:t>
      </w:r>
      <w:proofErr w:type="gramStart"/>
      <w:r>
        <w:rPr>
          <w:rFonts w:ascii="Times New Roman" w:hAnsi="Times New Roman" w:cs="Times New Roman"/>
          <w:sz w:val="24"/>
          <w:szCs w:val="24"/>
        </w:rPr>
        <w:t>,93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14,5%.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Rp4,16 </w:t>
      </w:r>
      <w:proofErr w:type="spellStart"/>
      <w:r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68%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Rp2,84 </w:t>
      </w:r>
      <w:proofErr w:type="spellStart"/>
      <w:r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Feronikel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Rp950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1H16,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5.392 kg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feronikel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8.092 ton </w:t>
      </w:r>
      <w:proofErr w:type="spellStart"/>
      <w:r>
        <w:rPr>
          <w:rFonts w:ascii="Times New Roman" w:hAnsi="Times New Roman" w:cs="Times New Roman"/>
          <w:sz w:val="24"/>
          <w:szCs w:val="24"/>
        </w:rPr>
        <w:t>nikel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feronikel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6306" w:rsidRPr="0082180B" w:rsidRDefault="00D06306" w:rsidP="00D063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306" w:rsidRDefault="00D06306" w:rsidP="00D063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0B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82180B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82180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2180B">
        <w:rPr>
          <w:rFonts w:ascii="Times New Roman" w:hAnsi="Times New Roman" w:cs="Times New Roman"/>
          <w:b/>
          <w:sz w:val="24"/>
          <w:szCs w:val="24"/>
        </w:rPr>
        <w:t>Kerjasama</w:t>
      </w:r>
      <w:proofErr w:type="spellEnd"/>
      <w:r w:rsidRPr="008218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80B">
        <w:rPr>
          <w:rFonts w:ascii="Times New Roman" w:hAnsi="Times New Roman" w:cs="Times New Roman"/>
          <w:b/>
          <w:sz w:val="24"/>
          <w:szCs w:val="24"/>
        </w:rPr>
        <w:t>Internasional</w:t>
      </w:r>
      <w:proofErr w:type="spellEnd"/>
      <w:r w:rsidRPr="008218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PT.Aneka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Tambang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Cedarapids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Nikel</w:t>
      </w:r>
      <w:proofErr w:type="spellEnd"/>
    </w:p>
    <w:p w:rsidR="00700173" w:rsidRDefault="00700173"/>
    <w:sectPr w:rsidR="0070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06"/>
    <w:rsid w:val="00700173"/>
    <w:rsid w:val="00D0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06"/>
  </w:style>
  <w:style w:type="paragraph" w:styleId="Heading1">
    <w:name w:val="heading 1"/>
    <w:basedOn w:val="Normal"/>
    <w:next w:val="Normal"/>
    <w:link w:val="Heading1Char"/>
    <w:uiPriority w:val="9"/>
    <w:qFormat/>
    <w:rsid w:val="00D06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06"/>
  </w:style>
  <w:style w:type="paragraph" w:styleId="Heading1">
    <w:name w:val="heading 1"/>
    <w:basedOn w:val="Normal"/>
    <w:next w:val="Normal"/>
    <w:link w:val="Heading1Char"/>
    <w:uiPriority w:val="9"/>
    <w:qFormat/>
    <w:rsid w:val="00D06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boy</cp:lastModifiedBy>
  <cp:revision>1</cp:revision>
  <dcterms:created xsi:type="dcterms:W3CDTF">2017-09-06T16:05:00Z</dcterms:created>
  <dcterms:modified xsi:type="dcterms:W3CDTF">2017-09-06T16:06:00Z</dcterms:modified>
</cp:coreProperties>
</file>