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232" w:rsidRDefault="0034524C" w:rsidP="0034524C">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ABSTRAK</w:t>
      </w:r>
    </w:p>
    <w:p w:rsidR="0034524C" w:rsidRDefault="0034524C" w:rsidP="0034524C">
      <w:pPr>
        <w:spacing w:line="240" w:lineRule="auto"/>
        <w:ind w:firstLine="720"/>
        <w:contextualSpacing/>
        <w:jc w:val="both"/>
        <w:rPr>
          <w:rFonts w:ascii="Times New Roman" w:hAnsi="Times New Roman" w:cs="Times New Roman"/>
          <w:sz w:val="24"/>
          <w:szCs w:val="24"/>
        </w:rPr>
      </w:pPr>
      <w:r w:rsidRPr="0034524C">
        <w:rPr>
          <w:rFonts w:ascii="Times New Roman" w:hAnsi="Times New Roman" w:cs="Times New Roman"/>
          <w:sz w:val="24"/>
          <w:szCs w:val="24"/>
        </w:rPr>
        <w:t>Penelitian  ini  bertujuan  untuk  menganalisis  pengaruh  NPL  (</w:t>
      </w:r>
      <w:r w:rsidRPr="0034524C">
        <w:rPr>
          <w:rFonts w:ascii="Times New Roman" w:hAnsi="Times New Roman" w:cs="Times New Roman"/>
          <w:i/>
          <w:sz w:val="24"/>
          <w:szCs w:val="24"/>
        </w:rPr>
        <w:t>Non Performing  Loan</w:t>
      </w:r>
      <w:r>
        <w:rPr>
          <w:rFonts w:ascii="Times New Roman" w:hAnsi="Times New Roman" w:cs="Times New Roman"/>
          <w:sz w:val="24"/>
          <w:szCs w:val="24"/>
        </w:rPr>
        <w:t>), LDR  (</w:t>
      </w:r>
      <w:r w:rsidRPr="0034524C">
        <w:rPr>
          <w:rFonts w:ascii="Times New Roman" w:hAnsi="Times New Roman" w:cs="Times New Roman"/>
          <w:i/>
          <w:sz w:val="24"/>
          <w:szCs w:val="24"/>
        </w:rPr>
        <w:t>Loan  to  Deposit  Ratio</w:t>
      </w:r>
      <w:r>
        <w:rPr>
          <w:rFonts w:ascii="Times New Roman" w:hAnsi="Times New Roman" w:cs="Times New Roman"/>
          <w:sz w:val="24"/>
          <w:szCs w:val="24"/>
        </w:rPr>
        <w:t>),</w:t>
      </w:r>
      <w:r w:rsidRPr="0034524C">
        <w:rPr>
          <w:rFonts w:ascii="Times New Roman" w:hAnsi="Times New Roman" w:cs="Times New Roman"/>
          <w:sz w:val="24"/>
          <w:szCs w:val="24"/>
        </w:rPr>
        <w:t xml:space="preserve"> PDN  (</w:t>
      </w:r>
      <w:r w:rsidRPr="0034524C">
        <w:rPr>
          <w:rFonts w:ascii="Times New Roman" w:hAnsi="Times New Roman" w:cs="Times New Roman"/>
          <w:i/>
          <w:sz w:val="24"/>
          <w:szCs w:val="24"/>
        </w:rPr>
        <w:t>Posisi Devisa Netto</w:t>
      </w:r>
      <w:r w:rsidRPr="0034524C">
        <w:rPr>
          <w:rFonts w:ascii="Times New Roman" w:hAnsi="Times New Roman" w:cs="Times New Roman"/>
          <w:sz w:val="24"/>
          <w:szCs w:val="24"/>
        </w:rPr>
        <w:t>)</w:t>
      </w:r>
      <w:r>
        <w:rPr>
          <w:rFonts w:ascii="Times New Roman" w:hAnsi="Times New Roman" w:cs="Times New Roman"/>
          <w:sz w:val="24"/>
          <w:szCs w:val="24"/>
        </w:rPr>
        <w:t>,</w:t>
      </w:r>
      <w:r w:rsidRPr="0034524C">
        <w:rPr>
          <w:rFonts w:ascii="Times New Roman" w:hAnsi="Times New Roman" w:cs="Times New Roman"/>
          <w:sz w:val="24"/>
          <w:szCs w:val="24"/>
        </w:rPr>
        <w:t xml:space="preserve"> BOPO  (Biaya  Operasional  terhadap  Pendapatan  Operasional),  NIM  (</w:t>
      </w:r>
      <w:r w:rsidRPr="0034524C">
        <w:rPr>
          <w:rFonts w:ascii="Times New Roman" w:hAnsi="Times New Roman" w:cs="Times New Roman"/>
          <w:i/>
          <w:sz w:val="24"/>
          <w:szCs w:val="24"/>
        </w:rPr>
        <w:t>Net  Interest  Margin</w:t>
      </w:r>
      <w:r w:rsidRPr="0034524C">
        <w:rPr>
          <w:rFonts w:ascii="Times New Roman" w:hAnsi="Times New Roman" w:cs="Times New Roman"/>
          <w:sz w:val="24"/>
          <w:szCs w:val="24"/>
        </w:rPr>
        <w:t>)</w:t>
      </w:r>
      <w:r>
        <w:rPr>
          <w:rFonts w:ascii="Times New Roman" w:hAnsi="Times New Roman" w:cs="Times New Roman"/>
          <w:sz w:val="24"/>
          <w:szCs w:val="24"/>
        </w:rPr>
        <w:t xml:space="preserve">, </w:t>
      </w:r>
      <w:r w:rsidRPr="0034524C">
        <w:rPr>
          <w:rFonts w:ascii="Times New Roman" w:hAnsi="Times New Roman" w:cs="Times New Roman"/>
          <w:sz w:val="24"/>
          <w:szCs w:val="24"/>
        </w:rPr>
        <w:t>CAR  (</w:t>
      </w:r>
      <w:r w:rsidRPr="0034524C">
        <w:rPr>
          <w:rFonts w:ascii="Times New Roman" w:hAnsi="Times New Roman" w:cs="Times New Roman"/>
          <w:i/>
          <w:sz w:val="24"/>
          <w:szCs w:val="24"/>
        </w:rPr>
        <w:t>Capital Adequacy Ratio</w:t>
      </w:r>
      <w:r w:rsidRPr="0034524C">
        <w:rPr>
          <w:rFonts w:ascii="Times New Roman" w:hAnsi="Times New Roman" w:cs="Times New Roman"/>
          <w:sz w:val="24"/>
          <w:szCs w:val="24"/>
        </w:rPr>
        <w:t xml:space="preserve">), , dan </w:t>
      </w:r>
      <w:r>
        <w:rPr>
          <w:rFonts w:ascii="Times New Roman" w:hAnsi="Times New Roman" w:cs="Times New Roman"/>
          <w:sz w:val="24"/>
          <w:szCs w:val="24"/>
        </w:rPr>
        <w:t>GCG</w:t>
      </w:r>
      <w:r w:rsidRPr="0034524C">
        <w:rPr>
          <w:rFonts w:ascii="Times New Roman" w:hAnsi="Times New Roman" w:cs="Times New Roman"/>
          <w:sz w:val="24"/>
          <w:szCs w:val="24"/>
        </w:rPr>
        <w:t xml:space="preserve"> </w:t>
      </w:r>
      <w:r>
        <w:rPr>
          <w:rFonts w:ascii="Times New Roman" w:hAnsi="Times New Roman" w:cs="Times New Roman"/>
          <w:sz w:val="24"/>
          <w:szCs w:val="24"/>
        </w:rPr>
        <w:t>(</w:t>
      </w:r>
      <w:r w:rsidRPr="0034524C">
        <w:rPr>
          <w:rFonts w:ascii="Times New Roman" w:hAnsi="Times New Roman" w:cs="Times New Roman"/>
          <w:i/>
          <w:sz w:val="24"/>
          <w:szCs w:val="24"/>
        </w:rPr>
        <w:t>Good Corporate Governance</w:t>
      </w:r>
      <w:r>
        <w:rPr>
          <w:rFonts w:ascii="Times New Roman" w:hAnsi="Times New Roman" w:cs="Times New Roman"/>
          <w:sz w:val="24"/>
          <w:szCs w:val="24"/>
        </w:rPr>
        <w:t xml:space="preserve">) </w:t>
      </w:r>
      <w:r w:rsidRPr="0034524C">
        <w:rPr>
          <w:rFonts w:ascii="Times New Roman" w:hAnsi="Times New Roman" w:cs="Times New Roman"/>
          <w:sz w:val="24"/>
          <w:szCs w:val="24"/>
        </w:rPr>
        <w:t>terhadap  tingkat  kinerja  keuangan  perbankan  yang  diukur  dengan  ROA  (</w:t>
      </w:r>
      <w:r w:rsidRPr="0034524C">
        <w:rPr>
          <w:rFonts w:ascii="Times New Roman" w:hAnsi="Times New Roman" w:cs="Times New Roman"/>
          <w:i/>
          <w:sz w:val="24"/>
          <w:szCs w:val="24"/>
        </w:rPr>
        <w:t>Return On  Assets</w:t>
      </w:r>
      <w:r w:rsidRPr="0034524C">
        <w:rPr>
          <w:rFonts w:ascii="Times New Roman" w:hAnsi="Times New Roman" w:cs="Times New Roman"/>
          <w:sz w:val="24"/>
          <w:szCs w:val="24"/>
        </w:rPr>
        <w:t>).  Metode  pendekatan  yang  dipakai  adalah  RBBR  (</w:t>
      </w:r>
      <w:r w:rsidRPr="0034524C">
        <w:rPr>
          <w:rFonts w:ascii="Times New Roman" w:hAnsi="Times New Roman" w:cs="Times New Roman"/>
          <w:i/>
          <w:sz w:val="24"/>
          <w:szCs w:val="24"/>
        </w:rPr>
        <w:t>Risk  Based  Bank Rating</w:t>
      </w:r>
      <w:r w:rsidRPr="0034524C">
        <w:rPr>
          <w:rFonts w:ascii="Times New Roman" w:hAnsi="Times New Roman" w:cs="Times New Roman"/>
          <w:sz w:val="24"/>
          <w:szCs w:val="24"/>
        </w:rPr>
        <w:t xml:space="preserve">), sesuai dengan Peraturan Bank Indonesia SEBI 13/24/DPNP/2011. </w:t>
      </w:r>
    </w:p>
    <w:p w:rsidR="0034524C" w:rsidRDefault="0034524C" w:rsidP="0034524C">
      <w:pPr>
        <w:spacing w:line="240" w:lineRule="auto"/>
        <w:ind w:firstLine="720"/>
        <w:contextualSpacing/>
        <w:jc w:val="both"/>
        <w:rPr>
          <w:rFonts w:ascii="Times New Roman" w:hAnsi="Times New Roman" w:cs="Times New Roman"/>
          <w:sz w:val="24"/>
          <w:szCs w:val="24"/>
        </w:rPr>
      </w:pPr>
      <w:r w:rsidRPr="0034524C">
        <w:rPr>
          <w:rFonts w:ascii="Times New Roman" w:hAnsi="Times New Roman" w:cs="Times New Roman"/>
          <w:sz w:val="24"/>
          <w:szCs w:val="24"/>
        </w:rPr>
        <w:t>Populasi yang digunakan dalam penelitian ini adalah semua</w:t>
      </w:r>
      <w:r>
        <w:rPr>
          <w:rFonts w:ascii="Times New Roman" w:hAnsi="Times New Roman" w:cs="Times New Roman"/>
          <w:sz w:val="24"/>
          <w:szCs w:val="24"/>
        </w:rPr>
        <w:t xml:space="preserve"> perusahaan perbankan</w:t>
      </w:r>
      <w:r w:rsidRPr="0034524C">
        <w:rPr>
          <w:rFonts w:ascii="Times New Roman" w:hAnsi="Times New Roman" w:cs="Times New Roman"/>
          <w:sz w:val="24"/>
          <w:szCs w:val="24"/>
        </w:rPr>
        <w:t xml:space="preserve"> Bank Umum </w:t>
      </w:r>
      <w:r>
        <w:rPr>
          <w:rFonts w:ascii="Times New Roman" w:hAnsi="Times New Roman" w:cs="Times New Roman"/>
          <w:sz w:val="24"/>
          <w:szCs w:val="24"/>
        </w:rPr>
        <w:t xml:space="preserve">di  Indonesia yang terdaftar di BEI. </w:t>
      </w:r>
      <w:r w:rsidRPr="0034524C">
        <w:rPr>
          <w:rFonts w:ascii="Times New Roman" w:hAnsi="Times New Roman" w:cs="Times New Roman"/>
          <w:sz w:val="24"/>
          <w:szCs w:val="24"/>
        </w:rPr>
        <w:t xml:space="preserve">Sampel  yang  digunakan  adalah  </w:t>
      </w:r>
      <w:r>
        <w:rPr>
          <w:rFonts w:ascii="Times New Roman" w:hAnsi="Times New Roman" w:cs="Times New Roman"/>
          <w:sz w:val="24"/>
          <w:szCs w:val="24"/>
        </w:rPr>
        <w:t>4</w:t>
      </w:r>
      <w:r w:rsidRPr="0034524C">
        <w:rPr>
          <w:rFonts w:ascii="Times New Roman" w:hAnsi="Times New Roman" w:cs="Times New Roman"/>
          <w:sz w:val="24"/>
          <w:szCs w:val="24"/>
        </w:rPr>
        <w:t xml:space="preserve">  </w:t>
      </w:r>
      <w:r>
        <w:rPr>
          <w:rFonts w:ascii="Times New Roman" w:hAnsi="Times New Roman" w:cs="Times New Roman"/>
          <w:sz w:val="24"/>
          <w:szCs w:val="24"/>
        </w:rPr>
        <w:t xml:space="preserve">perusahaan perbankan </w:t>
      </w:r>
      <w:r w:rsidRPr="0034524C">
        <w:rPr>
          <w:rFonts w:ascii="Times New Roman" w:hAnsi="Times New Roman" w:cs="Times New Roman"/>
          <w:sz w:val="24"/>
          <w:szCs w:val="24"/>
        </w:rPr>
        <w:t>bank</w:t>
      </w:r>
      <w:r>
        <w:rPr>
          <w:rFonts w:ascii="Times New Roman" w:hAnsi="Times New Roman" w:cs="Times New Roman"/>
          <w:sz w:val="24"/>
          <w:szCs w:val="24"/>
        </w:rPr>
        <w:t xml:space="preserve"> BUMN</w:t>
      </w:r>
      <w:r w:rsidRPr="0034524C">
        <w:rPr>
          <w:rFonts w:ascii="Times New Roman" w:hAnsi="Times New Roman" w:cs="Times New Roman"/>
          <w:sz w:val="24"/>
          <w:szCs w:val="24"/>
        </w:rPr>
        <w:t xml:space="preserve">  di  Indonesia </w:t>
      </w:r>
      <w:r>
        <w:rPr>
          <w:rFonts w:ascii="Times New Roman" w:hAnsi="Times New Roman" w:cs="Times New Roman"/>
          <w:sz w:val="24"/>
          <w:szCs w:val="24"/>
        </w:rPr>
        <w:t>yang terdaftar di BEI (periode 2010-2015)</w:t>
      </w:r>
      <w:r w:rsidRPr="0034524C">
        <w:rPr>
          <w:rFonts w:ascii="Times New Roman" w:hAnsi="Times New Roman" w:cs="Times New Roman"/>
          <w:sz w:val="24"/>
          <w:szCs w:val="24"/>
        </w:rPr>
        <w:t xml:space="preserve">. Pengambilan sampel yang digunakan teknik sampling dan analisis metode </w:t>
      </w:r>
      <w:r w:rsidRPr="0034524C">
        <w:rPr>
          <w:rFonts w:ascii="Times New Roman" w:hAnsi="Times New Roman" w:cs="Times New Roman"/>
          <w:i/>
          <w:sz w:val="24"/>
          <w:szCs w:val="24"/>
        </w:rPr>
        <w:t>purposive</w:t>
      </w:r>
      <w:r w:rsidRPr="0034524C">
        <w:rPr>
          <w:rFonts w:ascii="Times New Roman" w:hAnsi="Times New Roman" w:cs="Times New Roman"/>
          <w:sz w:val="24"/>
          <w:szCs w:val="24"/>
        </w:rPr>
        <w:t xml:space="preserve"> yang digunakan adalah regresi linier berganda </w:t>
      </w:r>
      <w:r>
        <w:rPr>
          <w:rFonts w:ascii="Times New Roman" w:hAnsi="Times New Roman" w:cs="Times New Roman"/>
          <w:sz w:val="24"/>
          <w:szCs w:val="24"/>
        </w:rPr>
        <w:t>data panel</w:t>
      </w:r>
      <w:r w:rsidRPr="0034524C">
        <w:rPr>
          <w:rFonts w:ascii="Times New Roman" w:hAnsi="Times New Roman" w:cs="Times New Roman"/>
          <w:sz w:val="24"/>
          <w:szCs w:val="24"/>
        </w:rPr>
        <w:t>.</w:t>
      </w:r>
    </w:p>
    <w:p w:rsidR="0034524C" w:rsidRDefault="0034524C" w:rsidP="0034524C">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hasil pengujian dengan menggunakan analisis regresi linier berganda data panel, dapat dicatat bahwa Return on Asset dipengaruhi oleh NPL, LDR, PDN, BOPO, NIM, CAR, dan GCG. Hal ini dapat dilihat dari hasil uji parsial (t-test), uji penentuan koefisien, dan tes signifikansi simultan (f-test). Hasil penelitian menunjukkan bahwa variabel </w:t>
      </w:r>
      <w:r w:rsidR="00AD6D66">
        <w:rPr>
          <w:rFonts w:ascii="Times New Roman" w:hAnsi="Times New Roman" w:cs="Times New Roman"/>
          <w:sz w:val="24"/>
          <w:szCs w:val="24"/>
        </w:rPr>
        <w:t>NPL, LDR, PDN, BOPO, CAR dan GCG berpengaruh secara signifikan terhadap tingkat kinerja keuangan perbankan (ROA) tapi NIM tidak berpengaruh secara signifikan pada tingkat kinerja keuangan perbankan (ROA).</w:t>
      </w:r>
    </w:p>
    <w:p w:rsidR="00AD6D66" w:rsidRDefault="00AD6D66" w:rsidP="0034524C">
      <w:pPr>
        <w:spacing w:line="240" w:lineRule="auto"/>
        <w:ind w:firstLine="720"/>
        <w:contextualSpacing/>
        <w:jc w:val="both"/>
        <w:rPr>
          <w:rFonts w:ascii="Times New Roman" w:hAnsi="Times New Roman" w:cs="Times New Roman"/>
          <w:sz w:val="24"/>
          <w:szCs w:val="24"/>
        </w:rPr>
      </w:pPr>
    </w:p>
    <w:p w:rsidR="00AD6D66" w:rsidRPr="0034524C" w:rsidRDefault="00AD6D66" w:rsidP="00AD6D66">
      <w:pPr>
        <w:spacing w:line="240" w:lineRule="auto"/>
        <w:contextualSpacing/>
        <w:jc w:val="both"/>
        <w:rPr>
          <w:rFonts w:ascii="Times New Roman" w:hAnsi="Times New Roman" w:cs="Times New Roman"/>
          <w:sz w:val="24"/>
          <w:szCs w:val="24"/>
        </w:rPr>
      </w:pPr>
      <w:r w:rsidRPr="00AD6D66">
        <w:rPr>
          <w:rFonts w:ascii="Times New Roman" w:hAnsi="Times New Roman" w:cs="Times New Roman"/>
          <w:sz w:val="24"/>
          <w:szCs w:val="24"/>
        </w:rPr>
        <w:t>Kata kunci : K</w:t>
      </w:r>
      <w:r>
        <w:rPr>
          <w:rFonts w:ascii="Times New Roman" w:hAnsi="Times New Roman" w:cs="Times New Roman"/>
          <w:sz w:val="24"/>
          <w:szCs w:val="24"/>
        </w:rPr>
        <w:t xml:space="preserve">inerja Keuangan Perbankan, NPL, </w:t>
      </w:r>
      <w:r w:rsidRPr="00AD6D66">
        <w:rPr>
          <w:rFonts w:ascii="Times New Roman" w:hAnsi="Times New Roman" w:cs="Times New Roman"/>
          <w:sz w:val="24"/>
          <w:szCs w:val="24"/>
        </w:rPr>
        <w:t>LDR,</w:t>
      </w:r>
      <w:r>
        <w:rPr>
          <w:rFonts w:ascii="Times New Roman" w:hAnsi="Times New Roman" w:cs="Times New Roman"/>
          <w:sz w:val="24"/>
          <w:szCs w:val="24"/>
        </w:rPr>
        <w:t xml:space="preserve"> PDN, </w:t>
      </w:r>
      <w:r w:rsidRPr="00AD6D66">
        <w:rPr>
          <w:rFonts w:ascii="Times New Roman" w:hAnsi="Times New Roman" w:cs="Times New Roman"/>
          <w:sz w:val="24"/>
          <w:szCs w:val="24"/>
        </w:rPr>
        <w:t>BOPO,</w:t>
      </w:r>
      <w:r>
        <w:rPr>
          <w:rFonts w:ascii="Times New Roman" w:hAnsi="Times New Roman" w:cs="Times New Roman"/>
          <w:sz w:val="24"/>
          <w:szCs w:val="24"/>
        </w:rPr>
        <w:t xml:space="preserve"> NIM, CAR</w:t>
      </w:r>
      <w:r w:rsidRPr="00AD6D66">
        <w:rPr>
          <w:rFonts w:ascii="Times New Roman" w:hAnsi="Times New Roman" w:cs="Times New Roman"/>
          <w:sz w:val="24"/>
          <w:szCs w:val="24"/>
        </w:rPr>
        <w:t>, GCG, ROA, RBBR</w:t>
      </w:r>
      <w:r>
        <w:rPr>
          <w:rFonts w:ascii="Times New Roman" w:hAnsi="Times New Roman" w:cs="Times New Roman"/>
          <w:sz w:val="24"/>
          <w:szCs w:val="24"/>
        </w:rPr>
        <w:t>.</w:t>
      </w:r>
    </w:p>
    <w:p w:rsidR="0034524C" w:rsidRDefault="0034524C" w:rsidP="0034524C">
      <w:pPr>
        <w:spacing w:line="480" w:lineRule="auto"/>
        <w:contextualSpacing/>
        <w:jc w:val="center"/>
        <w:rPr>
          <w:rFonts w:ascii="Times New Roman" w:hAnsi="Times New Roman" w:cs="Times New Roman"/>
          <w:b/>
          <w:sz w:val="24"/>
          <w:szCs w:val="24"/>
        </w:rPr>
      </w:pPr>
    </w:p>
    <w:p w:rsidR="0034524C" w:rsidRPr="0034524C" w:rsidRDefault="0034524C" w:rsidP="0034524C">
      <w:pPr>
        <w:spacing w:line="480" w:lineRule="auto"/>
        <w:contextualSpacing/>
        <w:jc w:val="center"/>
        <w:rPr>
          <w:rFonts w:ascii="Times New Roman" w:hAnsi="Times New Roman" w:cs="Times New Roman"/>
          <w:b/>
          <w:sz w:val="24"/>
          <w:szCs w:val="24"/>
        </w:rPr>
      </w:pPr>
    </w:p>
    <w:sectPr w:rsidR="0034524C" w:rsidRPr="0034524C" w:rsidSect="0034524C">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compat/>
  <w:rsids>
    <w:rsidRoot w:val="0034524C"/>
    <w:rsid w:val="000018FE"/>
    <w:rsid w:val="00001D11"/>
    <w:rsid w:val="000027AF"/>
    <w:rsid w:val="000067A9"/>
    <w:rsid w:val="000107C4"/>
    <w:rsid w:val="00013945"/>
    <w:rsid w:val="00014037"/>
    <w:rsid w:val="00030767"/>
    <w:rsid w:val="00031C5A"/>
    <w:rsid w:val="0003296E"/>
    <w:rsid w:val="000366A4"/>
    <w:rsid w:val="00040906"/>
    <w:rsid w:val="0004149C"/>
    <w:rsid w:val="00045D26"/>
    <w:rsid w:val="000549B0"/>
    <w:rsid w:val="00054DB6"/>
    <w:rsid w:val="00056CA6"/>
    <w:rsid w:val="000635FC"/>
    <w:rsid w:val="00066532"/>
    <w:rsid w:val="00067280"/>
    <w:rsid w:val="000678F1"/>
    <w:rsid w:val="00070285"/>
    <w:rsid w:val="00075495"/>
    <w:rsid w:val="000760E8"/>
    <w:rsid w:val="000764F1"/>
    <w:rsid w:val="00076BC6"/>
    <w:rsid w:val="00083C8C"/>
    <w:rsid w:val="00090C77"/>
    <w:rsid w:val="0009138D"/>
    <w:rsid w:val="000A1832"/>
    <w:rsid w:val="000A5FAA"/>
    <w:rsid w:val="000A6FF1"/>
    <w:rsid w:val="000A7337"/>
    <w:rsid w:val="000B183C"/>
    <w:rsid w:val="000C4832"/>
    <w:rsid w:val="000C779E"/>
    <w:rsid w:val="000D3BFF"/>
    <w:rsid w:val="000D43D8"/>
    <w:rsid w:val="000E2496"/>
    <w:rsid w:val="000E582E"/>
    <w:rsid w:val="000E6C46"/>
    <w:rsid w:val="000F428D"/>
    <w:rsid w:val="000F4652"/>
    <w:rsid w:val="000F4C39"/>
    <w:rsid w:val="000F5813"/>
    <w:rsid w:val="00101008"/>
    <w:rsid w:val="001014A9"/>
    <w:rsid w:val="00101DA9"/>
    <w:rsid w:val="00104C1F"/>
    <w:rsid w:val="00105654"/>
    <w:rsid w:val="00105972"/>
    <w:rsid w:val="00106497"/>
    <w:rsid w:val="00107DE2"/>
    <w:rsid w:val="00132B73"/>
    <w:rsid w:val="001330A4"/>
    <w:rsid w:val="00133C23"/>
    <w:rsid w:val="00137BF4"/>
    <w:rsid w:val="001407F4"/>
    <w:rsid w:val="00145E62"/>
    <w:rsid w:val="00150DA0"/>
    <w:rsid w:val="00152761"/>
    <w:rsid w:val="00155F1A"/>
    <w:rsid w:val="00157873"/>
    <w:rsid w:val="00165133"/>
    <w:rsid w:val="001710FB"/>
    <w:rsid w:val="0017446D"/>
    <w:rsid w:val="0017598F"/>
    <w:rsid w:val="00180B7E"/>
    <w:rsid w:val="00185479"/>
    <w:rsid w:val="0018619A"/>
    <w:rsid w:val="001861E1"/>
    <w:rsid w:val="0019174C"/>
    <w:rsid w:val="00195807"/>
    <w:rsid w:val="001968EC"/>
    <w:rsid w:val="0019699F"/>
    <w:rsid w:val="00196CF3"/>
    <w:rsid w:val="001970FA"/>
    <w:rsid w:val="001A1B67"/>
    <w:rsid w:val="001A1C51"/>
    <w:rsid w:val="001B046A"/>
    <w:rsid w:val="001B3C06"/>
    <w:rsid w:val="001B5262"/>
    <w:rsid w:val="001B7743"/>
    <w:rsid w:val="001C39A6"/>
    <w:rsid w:val="001C6EA3"/>
    <w:rsid w:val="001C7B23"/>
    <w:rsid w:val="001D1C56"/>
    <w:rsid w:val="001D2A9B"/>
    <w:rsid w:val="001D2CFA"/>
    <w:rsid w:val="001D45BA"/>
    <w:rsid w:val="001D4F02"/>
    <w:rsid w:val="001D56F9"/>
    <w:rsid w:val="001E5C37"/>
    <w:rsid w:val="001E65BC"/>
    <w:rsid w:val="001F3C24"/>
    <w:rsid w:val="001F5D06"/>
    <w:rsid w:val="002023F3"/>
    <w:rsid w:val="002042CE"/>
    <w:rsid w:val="002079B2"/>
    <w:rsid w:val="00212004"/>
    <w:rsid w:val="00214183"/>
    <w:rsid w:val="00216588"/>
    <w:rsid w:val="002202AC"/>
    <w:rsid w:val="00221461"/>
    <w:rsid w:val="002217C7"/>
    <w:rsid w:val="002257F1"/>
    <w:rsid w:val="002345BF"/>
    <w:rsid w:val="002366F9"/>
    <w:rsid w:val="00240DEA"/>
    <w:rsid w:val="00250828"/>
    <w:rsid w:val="00253749"/>
    <w:rsid w:val="00263294"/>
    <w:rsid w:val="0027371C"/>
    <w:rsid w:val="0027668D"/>
    <w:rsid w:val="00276C96"/>
    <w:rsid w:val="00284F48"/>
    <w:rsid w:val="002912B8"/>
    <w:rsid w:val="00292951"/>
    <w:rsid w:val="00293AEB"/>
    <w:rsid w:val="002A3A80"/>
    <w:rsid w:val="002A450B"/>
    <w:rsid w:val="002A509D"/>
    <w:rsid w:val="002A7F27"/>
    <w:rsid w:val="002B0442"/>
    <w:rsid w:val="002B21D4"/>
    <w:rsid w:val="002B3010"/>
    <w:rsid w:val="002B451F"/>
    <w:rsid w:val="002B5CDF"/>
    <w:rsid w:val="002C3259"/>
    <w:rsid w:val="002C6158"/>
    <w:rsid w:val="002C6FA1"/>
    <w:rsid w:val="002D10D5"/>
    <w:rsid w:val="002D243B"/>
    <w:rsid w:val="002D2BB1"/>
    <w:rsid w:val="002D4D67"/>
    <w:rsid w:val="002D5A3C"/>
    <w:rsid w:val="002E06DC"/>
    <w:rsid w:val="002E085D"/>
    <w:rsid w:val="002E611D"/>
    <w:rsid w:val="002F0D2D"/>
    <w:rsid w:val="002F1AEC"/>
    <w:rsid w:val="002F21BF"/>
    <w:rsid w:val="002F2FC0"/>
    <w:rsid w:val="00300F52"/>
    <w:rsid w:val="00303D39"/>
    <w:rsid w:val="00312640"/>
    <w:rsid w:val="003149A0"/>
    <w:rsid w:val="0031515B"/>
    <w:rsid w:val="00320122"/>
    <w:rsid w:val="00321A17"/>
    <w:rsid w:val="003232F2"/>
    <w:rsid w:val="00334DCF"/>
    <w:rsid w:val="0034440C"/>
    <w:rsid w:val="0034524C"/>
    <w:rsid w:val="003514CB"/>
    <w:rsid w:val="0035229A"/>
    <w:rsid w:val="003547D1"/>
    <w:rsid w:val="003549FF"/>
    <w:rsid w:val="00356C11"/>
    <w:rsid w:val="003649E3"/>
    <w:rsid w:val="00367007"/>
    <w:rsid w:val="00371696"/>
    <w:rsid w:val="00375798"/>
    <w:rsid w:val="0038499F"/>
    <w:rsid w:val="00387DA7"/>
    <w:rsid w:val="00390BD6"/>
    <w:rsid w:val="00393F94"/>
    <w:rsid w:val="003941BE"/>
    <w:rsid w:val="00394AD3"/>
    <w:rsid w:val="00395623"/>
    <w:rsid w:val="003A13B8"/>
    <w:rsid w:val="003A19A3"/>
    <w:rsid w:val="003A5A08"/>
    <w:rsid w:val="003A7D90"/>
    <w:rsid w:val="003B29F8"/>
    <w:rsid w:val="003B433F"/>
    <w:rsid w:val="003B5C4E"/>
    <w:rsid w:val="003C13A8"/>
    <w:rsid w:val="003E0862"/>
    <w:rsid w:val="003E0BC7"/>
    <w:rsid w:val="003E12A9"/>
    <w:rsid w:val="003E291B"/>
    <w:rsid w:val="003F29E6"/>
    <w:rsid w:val="003F5BC7"/>
    <w:rsid w:val="004015CF"/>
    <w:rsid w:val="0040487C"/>
    <w:rsid w:val="00405430"/>
    <w:rsid w:val="004150B0"/>
    <w:rsid w:val="00420C2B"/>
    <w:rsid w:val="00427C4D"/>
    <w:rsid w:val="004321D6"/>
    <w:rsid w:val="00434677"/>
    <w:rsid w:val="00440AD8"/>
    <w:rsid w:val="00446794"/>
    <w:rsid w:val="00447685"/>
    <w:rsid w:val="004477D1"/>
    <w:rsid w:val="00447F09"/>
    <w:rsid w:val="00453839"/>
    <w:rsid w:val="00454B82"/>
    <w:rsid w:val="00456657"/>
    <w:rsid w:val="00461C31"/>
    <w:rsid w:val="004633FC"/>
    <w:rsid w:val="00463B56"/>
    <w:rsid w:val="00472C54"/>
    <w:rsid w:val="00474B17"/>
    <w:rsid w:val="0048045C"/>
    <w:rsid w:val="00485D02"/>
    <w:rsid w:val="0048618B"/>
    <w:rsid w:val="004867C4"/>
    <w:rsid w:val="00487FF8"/>
    <w:rsid w:val="004901B7"/>
    <w:rsid w:val="00492F6A"/>
    <w:rsid w:val="0049412C"/>
    <w:rsid w:val="004A5436"/>
    <w:rsid w:val="004B00D1"/>
    <w:rsid w:val="004B38F0"/>
    <w:rsid w:val="004B4798"/>
    <w:rsid w:val="004C1F95"/>
    <w:rsid w:val="004C26A3"/>
    <w:rsid w:val="004C363C"/>
    <w:rsid w:val="004C4644"/>
    <w:rsid w:val="004C6CA9"/>
    <w:rsid w:val="004C753D"/>
    <w:rsid w:val="004D0336"/>
    <w:rsid w:val="004D20DC"/>
    <w:rsid w:val="004D28B7"/>
    <w:rsid w:val="004D73A9"/>
    <w:rsid w:val="004D7E06"/>
    <w:rsid w:val="004E0592"/>
    <w:rsid w:val="004E0B35"/>
    <w:rsid w:val="004E18D3"/>
    <w:rsid w:val="004E3BDE"/>
    <w:rsid w:val="004E6B29"/>
    <w:rsid w:val="004F071C"/>
    <w:rsid w:val="004F2E9C"/>
    <w:rsid w:val="004F3180"/>
    <w:rsid w:val="004F3A08"/>
    <w:rsid w:val="004F687A"/>
    <w:rsid w:val="00501587"/>
    <w:rsid w:val="00501EBC"/>
    <w:rsid w:val="00505994"/>
    <w:rsid w:val="00513874"/>
    <w:rsid w:val="00520521"/>
    <w:rsid w:val="00521AC9"/>
    <w:rsid w:val="00521C1F"/>
    <w:rsid w:val="00524002"/>
    <w:rsid w:val="00524253"/>
    <w:rsid w:val="00530B80"/>
    <w:rsid w:val="00531C8E"/>
    <w:rsid w:val="00533CC1"/>
    <w:rsid w:val="0054003F"/>
    <w:rsid w:val="00552943"/>
    <w:rsid w:val="00552E49"/>
    <w:rsid w:val="00561529"/>
    <w:rsid w:val="00562995"/>
    <w:rsid w:val="005636FE"/>
    <w:rsid w:val="005730BF"/>
    <w:rsid w:val="00575B3D"/>
    <w:rsid w:val="00580C01"/>
    <w:rsid w:val="00581FB0"/>
    <w:rsid w:val="00582904"/>
    <w:rsid w:val="00582946"/>
    <w:rsid w:val="005845E1"/>
    <w:rsid w:val="00585659"/>
    <w:rsid w:val="005865C5"/>
    <w:rsid w:val="00590316"/>
    <w:rsid w:val="005911CF"/>
    <w:rsid w:val="00594826"/>
    <w:rsid w:val="005A64EA"/>
    <w:rsid w:val="005B0FB2"/>
    <w:rsid w:val="005B1719"/>
    <w:rsid w:val="005B2117"/>
    <w:rsid w:val="005B7371"/>
    <w:rsid w:val="005C400F"/>
    <w:rsid w:val="005C7021"/>
    <w:rsid w:val="005C7F18"/>
    <w:rsid w:val="005D19DA"/>
    <w:rsid w:val="005D7852"/>
    <w:rsid w:val="005E20A5"/>
    <w:rsid w:val="005F1BCE"/>
    <w:rsid w:val="005F2D18"/>
    <w:rsid w:val="005F3EB1"/>
    <w:rsid w:val="00600183"/>
    <w:rsid w:val="00602096"/>
    <w:rsid w:val="006043F6"/>
    <w:rsid w:val="00604C31"/>
    <w:rsid w:val="00604DA6"/>
    <w:rsid w:val="006052C9"/>
    <w:rsid w:val="00606A35"/>
    <w:rsid w:val="0060794C"/>
    <w:rsid w:val="006118A8"/>
    <w:rsid w:val="00615436"/>
    <w:rsid w:val="00616877"/>
    <w:rsid w:val="00617999"/>
    <w:rsid w:val="006232A0"/>
    <w:rsid w:val="00624836"/>
    <w:rsid w:val="006416A3"/>
    <w:rsid w:val="0064454A"/>
    <w:rsid w:val="0064477A"/>
    <w:rsid w:val="006514B7"/>
    <w:rsid w:val="00652183"/>
    <w:rsid w:val="00663C86"/>
    <w:rsid w:val="006668FB"/>
    <w:rsid w:val="00667C09"/>
    <w:rsid w:val="00670538"/>
    <w:rsid w:val="006739B6"/>
    <w:rsid w:val="00673EEB"/>
    <w:rsid w:val="00681803"/>
    <w:rsid w:val="00682592"/>
    <w:rsid w:val="00686C19"/>
    <w:rsid w:val="006903EF"/>
    <w:rsid w:val="00691742"/>
    <w:rsid w:val="00691EAE"/>
    <w:rsid w:val="0069274D"/>
    <w:rsid w:val="00696B3D"/>
    <w:rsid w:val="006A36C9"/>
    <w:rsid w:val="006A5C37"/>
    <w:rsid w:val="006A73D0"/>
    <w:rsid w:val="006B045F"/>
    <w:rsid w:val="006B1B43"/>
    <w:rsid w:val="006B6938"/>
    <w:rsid w:val="006C0001"/>
    <w:rsid w:val="006C4605"/>
    <w:rsid w:val="006D1CA4"/>
    <w:rsid w:val="006D5FA8"/>
    <w:rsid w:val="006D6627"/>
    <w:rsid w:val="006E6810"/>
    <w:rsid w:val="006F0E00"/>
    <w:rsid w:val="006F4136"/>
    <w:rsid w:val="006F4984"/>
    <w:rsid w:val="006F5C54"/>
    <w:rsid w:val="006F6CF0"/>
    <w:rsid w:val="007007DB"/>
    <w:rsid w:val="00701C4A"/>
    <w:rsid w:val="00702C8E"/>
    <w:rsid w:val="00703395"/>
    <w:rsid w:val="00703F54"/>
    <w:rsid w:val="007059C5"/>
    <w:rsid w:val="0070630B"/>
    <w:rsid w:val="007076A4"/>
    <w:rsid w:val="00710752"/>
    <w:rsid w:val="007140FC"/>
    <w:rsid w:val="00720A6F"/>
    <w:rsid w:val="00721232"/>
    <w:rsid w:val="00721CB9"/>
    <w:rsid w:val="007225D8"/>
    <w:rsid w:val="00723866"/>
    <w:rsid w:val="007246E3"/>
    <w:rsid w:val="00724C7F"/>
    <w:rsid w:val="00725328"/>
    <w:rsid w:val="00726ACF"/>
    <w:rsid w:val="00727A3E"/>
    <w:rsid w:val="00730069"/>
    <w:rsid w:val="007309FE"/>
    <w:rsid w:val="0073457F"/>
    <w:rsid w:val="00735463"/>
    <w:rsid w:val="00740BF9"/>
    <w:rsid w:val="00741FCF"/>
    <w:rsid w:val="00745A4B"/>
    <w:rsid w:val="0074765E"/>
    <w:rsid w:val="0075233E"/>
    <w:rsid w:val="00752C5A"/>
    <w:rsid w:val="0075314F"/>
    <w:rsid w:val="0075447C"/>
    <w:rsid w:val="0075749F"/>
    <w:rsid w:val="00757BBC"/>
    <w:rsid w:val="00760846"/>
    <w:rsid w:val="00761918"/>
    <w:rsid w:val="00765AE3"/>
    <w:rsid w:val="00765DC9"/>
    <w:rsid w:val="00767B24"/>
    <w:rsid w:val="007825AB"/>
    <w:rsid w:val="007870F7"/>
    <w:rsid w:val="00790F0A"/>
    <w:rsid w:val="007933A6"/>
    <w:rsid w:val="0079355A"/>
    <w:rsid w:val="007A3481"/>
    <w:rsid w:val="007C2ECD"/>
    <w:rsid w:val="007C48BC"/>
    <w:rsid w:val="007C4998"/>
    <w:rsid w:val="007C5440"/>
    <w:rsid w:val="007C582B"/>
    <w:rsid w:val="007D34DE"/>
    <w:rsid w:val="007D3604"/>
    <w:rsid w:val="007D3E8C"/>
    <w:rsid w:val="007E251A"/>
    <w:rsid w:val="007E348E"/>
    <w:rsid w:val="007E65FF"/>
    <w:rsid w:val="007F2E01"/>
    <w:rsid w:val="007F63F0"/>
    <w:rsid w:val="007F7FF4"/>
    <w:rsid w:val="0080427D"/>
    <w:rsid w:val="008046D9"/>
    <w:rsid w:val="00806150"/>
    <w:rsid w:val="00812F0E"/>
    <w:rsid w:val="0081350E"/>
    <w:rsid w:val="008172B8"/>
    <w:rsid w:val="00820303"/>
    <w:rsid w:val="008214F3"/>
    <w:rsid w:val="00821C7F"/>
    <w:rsid w:val="0082243C"/>
    <w:rsid w:val="00822780"/>
    <w:rsid w:val="008242D8"/>
    <w:rsid w:val="00824A12"/>
    <w:rsid w:val="00826DF3"/>
    <w:rsid w:val="00831239"/>
    <w:rsid w:val="00831309"/>
    <w:rsid w:val="00832479"/>
    <w:rsid w:val="008336EB"/>
    <w:rsid w:val="00840C63"/>
    <w:rsid w:val="00843E67"/>
    <w:rsid w:val="00847693"/>
    <w:rsid w:val="008533A1"/>
    <w:rsid w:val="00853FDD"/>
    <w:rsid w:val="00854D8A"/>
    <w:rsid w:val="00854DB2"/>
    <w:rsid w:val="0085754B"/>
    <w:rsid w:val="0086159E"/>
    <w:rsid w:val="00862049"/>
    <w:rsid w:val="00862913"/>
    <w:rsid w:val="008631C8"/>
    <w:rsid w:val="008648BE"/>
    <w:rsid w:val="008666B1"/>
    <w:rsid w:val="00870FF4"/>
    <w:rsid w:val="00871161"/>
    <w:rsid w:val="00874D5A"/>
    <w:rsid w:val="00876778"/>
    <w:rsid w:val="00894A23"/>
    <w:rsid w:val="00894B5D"/>
    <w:rsid w:val="008A003B"/>
    <w:rsid w:val="008A1F32"/>
    <w:rsid w:val="008A6324"/>
    <w:rsid w:val="008B270E"/>
    <w:rsid w:val="008B46D5"/>
    <w:rsid w:val="008C3B5B"/>
    <w:rsid w:val="008C5682"/>
    <w:rsid w:val="008D291E"/>
    <w:rsid w:val="008D4747"/>
    <w:rsid w:val="008D48EA"/>
    <w:rsid w:val="008D5522"/>
    <w:rsid w:val="008D5A6C"/>
    <w:rsid w:val="008D6E55"/>
    <w:rsid w:val="008E2781"/>
    <w:rsid w:val="008E421C"/>
    <w:rsid w:val="008E4E77"/>
    <w:rsid w:val="00900BB4"/>
    <w:rsid w:val="0090625A"/>
    <w:rsid w:val="0091251A"/>
    <w:rsid w:val="009131C8"/>
    <w:rsid w:val="00914A0B"/>
    <w:rsid w:val="0091629B"/>
    <w:rsid w:val="00916DD3"/>
    <w:rsid w:val="0092529C"/>
    <w:rsid w:val="0092535C"/>
    <w:rsid w:val="009257B5"/>
    <w:rsid w:val="00931ECF"/>
    <w:rsid w:val="00931F7D"/>
    <w:rsid w:val="00935DDF"/>
    <w:rsid w:val="0094125B"/>
    <w:rsid w:val="00943FF4"/>
    <w:rsid w:val="0094480B"/>
    <w:rsid w:val="00946270"/>
    <w:rsid w:val="00947D9C"/>
    <w:rsid w:val="00955D81"/>
    <w:rsid w:val="0095654F"/>
    <w:rsid w:val="00964016"/>
    <w:rsid w:val="00965F53"/>
    <w:rsid w:val="00970347"/>
    <w:rsid w:val="0097101B"/>
    <w:rsid w:val="00980338"/>
    <w:rsid w:val="00984B65"/>
    <w:rsid w:val="00986F2F"/>
    <w:rsid w:val="009907C4"/>
    <w:rsid w:val="00993822"/>
    <w:rsid w:val="009948F8"/>
    <w:rsid w:val="00996979"/>
    <w:rsid w:val="009A132B"/>
    <w:rsid w:val="009A36D8"/>
    <w:rsid w:val="009A48D3"/>
    <w:rsid w:val="009A6815"/>
    <w:rsid w:val="009A6C2C"/>
    <w:rsid w:val="009B3AF9"/>
    <w:rsid w:val="009C31D0"/>
    <w:rsid w:val="009C6131"/>
    <w:rsid w:val="009C7FF9"/>
    <w:rsid w:val="009D1435"/>
    <w:rsid w:val="009D3200"/>
    <w:rsid w:val="009D7176"/>
    <w:rsid w:val="009E026B"/>
    <w:rsid w:val="009E1C0C"/>
    <w:rsid w:val="009F24DA"/>
    <w:rsid w:val="009F2663"/>
    <w:rsid w:val="009F356E"/>
    <w:rsid w:val="00A00CE0"/>
    <w:rsid w:val="00A06382"/>
    <w:rsid w:val="00A069F8"/>
    <w:rsid w:val="00A117F1"/>
    <w:rsid w:val="00A212BF"/>
    <w:rsid w:val="00A21596"/>
    <w:rsid w:val="00A22925"/>
    <w:rsid w:val="00A229FD"/>
    <w:rsid w:val="00A3251A"/>
    <w:rsid w:val="00A34495"/>
    <w:rsid w:val="00A34D6D"/>
    <w:rsid w:val="00A3690A"/>
    <w:rsid w:val="00A523E3"/>
    <w:rsid w:val="00A53AD7"/>
    <w:rsid w:val="00A53FEF"/>
    <w:rsid w:val="00A545E1"/>
    <w:rsid w:val="00A5483C"/>
    <w:rsid w:val="00A63380"/>
    <w:rsid w:val="00A7133C"/>
    <w:rsid w:val="00A754DB"/>
    <w:rsid w:val="00A758F5"/>
    <w:rsid w:val="00A85C85"/>
    <w:rsid w:val="00A862C6"/>
    <w:rsid w:val="00A8708E"/>
    <w:rsid w:val="00A95D9E"/>
    <w:rsid w:val="00AA3FF3"/>
    <w:rsid w:val="00AA6834"/>
    <w:rsid w:val="00AA6C1F"/>
    <w:rsid w:val="00AA7708"/>
    <w:rsid w:val="00AB0105"/>
    <w:rsid w:val="00AB7606"/>
    <w:rsid w:val="00AC0E5F"/>
    <w:rsid w:val="00AC1337"/>
    <w:rsid w:val="00AC15AE"/>
    <w:rsid w:val="00AC7D68"/>
    <w:rsid w:val="00AD03EB"/>
    <w:rsid w:val="00AD6D66"/>
    <w:rsid w:val="00AD7332"/>
    <w:rsid w:val="00AE1440"/>
    <w:rsid w:val="00AE1B21"/>
    <w:rsid w:val="00AF08DB"/>
    <w:rsid w:val="00AF1517"/>
    <w:rsid w:val="00AF1572"/>
    <w:rsid w:val="00AF248C"/>
    <w:rsid w:val="00AF567D"/>
    <w:rsid w:val="00AF5C9D"/>
    <w:rsid w:val="00AF5E6A"/>
    <w:rsid w:val="00B00CDB"/>
    <w:rsid w:val="00B0337A"/>
    <w:rsid w:val="00B179EA"/>
    <w:rsid w:val="00B17C86"/>
    <w:rsid w:val="00B20F71"/>
    <w:rsid w:val="00B25F95"/>
    <w:rsid w:val="00B26554"/>
    <w:rsid w:val="00B275B4"/>
    <w:rsid w:val="00B35BF3"/>
    <w:rsid w:val="00B4094B"/>
    <w:rsid w:val="00B50658"/>
    <w:rsid w:val="00B50D14"/>
    <w:rsid w:val="00B50E83"/>
    <w:rsid w:val="00B52043"/>
    <w:rsid w:val="00B520A7"/>
    <w:rsid w:val="00B55010"/>
    <w:rsid w:val="00B56703"/>
    <w:rsid w:val="00B578AA"/>
    <w:rsid w:val="00B653CD"/>
    <w:rsid w:val="00B666C0"/>
    <w:rsid w:val="00B745A4"/>
    <w:rsid w:val="00B76424"/>
    <w:rsid w:val="00B7716B"/>
    <w:rsid w:val="00B777CC"/>
    <w:rsid w:val="00B77F09"/>
    <w:rsid w:val="00B8045D"/>
    <w:rsid w:val="00B82F77"/>
    <w:rsid w:val="00B83E6D"/>
    <w:rsid w:val="00B9298E"/>
    <w:rsid w:val="00B93CB0"/>
    <w:rsid w:val="00B94C6A"/>
    <w:rsid w:val="00B96C18"/>
    <w:rsid w:val="00BA005C"/>
    <w:rsid w:val="00BA0F3A"/>
    <w:rsid w:val="00BA25A8"/>
    <w:rsid w:val="00BA41F0"/>
    <w:rsid w:val="00BB0A17"/>
    <w:rsid w:val="00BB7360"/>
    <w:rsid w:val="00BB74CE"/>
    <w:rsid w:val="00BC4A9B"/>
    <w:rsid w:val="00BC6D6F"/>
    <w:rsid w:val="00BC722B"/>
    <w:rsid w:val="00BC7C15"/>
    <w:rsid w:val="00BD3ACA"/>
    <w:rsid w:val="00BD4665"/>
    <w:rsid w:val="00BD5A58"/>
    <w:rsid w:val="00BE11E2"/>
    <w:rsid w:val="00BE213B"/>
    <w:rsid w:val="00BE7A20"/>
    <w:rsid w:val="00BF3D35"/>
    <w:rsid w:val="00BF5287"/>
    <w:rsid w:val="00C009A5"/>
    <w:rsid w:val="00C10749"/>
    <w:rsid w:val="00C1222A"/>
    <w:rsid w:val="00C22319"/>
    <w:rsid w:val="00C2751B"/>
    <w:rsid w:val="00C35282"/>
    <w:rsid w:val="00C36BB2"/>
    <w:rsid w:val="00C4016E"/>
    <w:rsid w:val="00C40AB5"/>
    <w:rsid w:val="00C42183"/>
    <w:rsid w:val="00C42F67"/>
    <w:rsid w:val="00C44F72"/>
    <w:rsid w:val="00C458AC"/>
    <w:rsid w:val="00C50977"/>
    <w:rsid w:val="00C51203"/>
    <w:rsid w:val="00C531E8"/>
    <w:rsid w:val="00C5580A"/>
    <w:rsid w:val="00C56A46"/>
    <w:rsid w:val="00C71CCA"/>
    <w:rsid w:val="00C75E61"/>
    <w:rsid w:val="00C76A7F"/>
    <w:rsid w:val="00C771BC"/>
    <w:rsid w:val="00C81DDF"/>
    <w:rsid w:val="00C8337E"/>
    <w:rsid w:val="00C8495C"/>
    <w:rsid w:val="00C84C92"/>
    <w:rsid w:val="00C86981"/>
    <w:rsid w:val="00C939C1"/>
    <w:rsid w:val="00C964EE"/>
    <w:rsid w:val="00CA42D6"/>
    <w:rsid w:val="00CB5551"/>
    <w:rsid w:val="00CB6300"/>
    <w:rsid w:val="00CC1485"/>
    <w:rsid w:val="00CD0CC1"/>
    <w:rsid w:val="00CD4E7A"/>
    <w:rsid w:val="00CE0550"/>
    <w:rsid w:val="00CE0611"/>
    <w:rsid w:val="00CE27CE"/>
    <w:rsid w:val="00CE4085"/>
    <w:rsid w:val="00CF0069"/>
    <w:rsid w:val="00D02A61"/>
    <w:rsid w:val="00D066AA"/>
    <w:rsid w:val="00D10DC3"/>
    <w:rsid w:val="00D13E07"/>
    <w:rsid w:val="00D14A82"/>
    <w:rsid w:val="00D21823"/>
    <w:rsid w:val="00D2511B"/>
    <w:rsid w:val="00D30940"/>
    <w:rsid w:val="00D321FC"/>
    <w:rsid w:val="00D32488"/>
    <w:rsid w:val="00D33241"/>
    <w:rsid w:val="00D3541A"/>
    <w:rsid w:val="00D35AF6"/>
    <w:rsid w:val="00D37601"/>
    <w:rsid w:val="00D37773"/>
    <w:rsid w:val="00D40450"/>
    <w:rsid w:val="00D413B9"/>
    <w:rsid w:val="00D47417"/>
    <w:rsid w:val="00D50C64"/>
    <w:rsid w:val="00D524F9"/>
    <w:rsid w:val="00D60B5E"/>
    <w:rsid w:val="00D643C5"/>
    <w:rsid w:val="00D64FFB"/>
    <w:rsid w:val="00D6603C"/>
    <w:rsid w:val="00D66638"/>
    <w:rsid w:val="00D66E0F"/>
    <w:rsid w:val="00D66E29"/>
    <w:rsid w:val="00D67A69"/>
    <w:rsid w:val="00D71CDA"/>
    <w:rsid w:val="00D75060"/>
    <w:rsid w:val="00D756D0"/>
    <w:rsid w:val="00D766D7"/>
    <w:rsid w:val="00D76A5E"/>
    <w:rsid w:val="00D844C7"/>
    <w:rsid w:val="00D84DFC"/>
    <w:rsid w:val="00D94850"/>
    <w:rsid w:val="00D94FB9"/>
    <w:rsid w:val="00DA2BE0"/>
    <w:rsid w:val="00DA58B8"/>
    <w:rsid w:val="00DB71CE"/>
    <w:rsid w:val="00DC44BC"/>
    <w:rsid w:val="00DC4CE5"/>
    <w:rsid w:val="00DC4F59"/>
    <w:rsid w:val="00DC623F"/>
    <w:rsid w:val="00DC6639"/>
    <w:rsid w:val="00DD0EC3"/>
    <w:rsid w:val="00DD2AC4"/>
    <w:rsid w:val="00DE437D"/>
    <w:rsid w:val="00DF2B61"/>
    <w:rsid w:val="00DF39E9"/>
    <w:rsid w:val="00E1730A"/>
    <w:rsid w:val="00E17AC9"/>
    <w:rsid w:val="00E20349"/>
    <w:rsid w:val="00E21AEC"/>
    <w:rsid w:val="00E3342A"/>
    <w:rsid w:val="00E408F5"/>
    <w:rsid w:val="00E4244E"/>
    <w:rsid w:val="00E4441A"/>
    <w:rsid w:val="00E4487E"/>
    <w:rsid w:val="00E47D19"/>
    <w:rsid w:val="00E5061B"/>
    <w:rsid w:val="00E514C4"/>
    <w:rsid w:val="00E564A9"/>
    <w:rsid w:val="00E573C5"/>
    <w:rsid w:val="00E63787"/>
    <w:rsid w:val="00E63FFD"/>
    <w:rsid w:val="00E643AB"/>
    <w:rsid w:val="00E72BAA"/>
    <w:rsid w:val="00E740E3"/>
    <w:rsid w:val="00E74817"/>
    <w:rsid w:val="00E766D6"/>
    <w:rsid w:val="00E80C52"/>
    <w:rsid w:val="00E86F1B"/>
    <w:rsid w:val="00E90EEA"/>
    <w:rsid w:val="00E91059"/>
    <w:rsid w:val="00E938CB"/>
    <w:rsid w:val="00E93CB7"/>
    <w:rsid w:val="00E94F23"/>
    <w:rsid w:val="00E96DBE"/>
    <w:rsid w:val="00EA0AAB"/>
    <w:rsid w:val="00EA20AF"/>
    <w:rsid w:val="00EA2AAD"/>
    <w:rsid w:val="00EA3856"/>
    <w:rsid w:val="00EA7FF0"/>
    <w:rsid w:val="00EB10D4"/>
    <w:rsid w:val="00EB2474"/>
    <w:rsid w:val="00EB4AFF"/>
    <w:rsid w:val="00EB52F3"/>
    <w:rsid w:val="00EC02F1"/>
    <w:rsid w:val="00EC7539"/>
    <w:rsid w:val="00ED0FF1"/>
    <w:rsid w:val="00ED574E"/>
    <w:rsid w:val="00ED5A73"/>
    <w:rsid w:val="00ED5BD0"/>
    <w:rsid w:val="00ED79A9"/>
    <w:rsid w:val="00ED7AC3"/>
    <w:rsid w:val="00EE140B"/>
    <w:rsid w:val="00EE42AE"/>
    <w:rsid w:val="00EF2484"/>
    <w:rsid w:val="00EF2CDB"/>
    <w:rsid w:val="00EF44CD"/>
    <w:rsid w:val="00EF5EA8"/>
    <w:rsid w:val="00EF67C3"/>
    <w:rsid w:val="00F00140"/>
    <w:rsid w:val="00F0034D"/>
    <w:rsid w:val="00F003CF"/>
    <w:rsid w:val="00F05FC0"/>
    <w:rsid w:val="00F078DC"/>
    <w:rsid w:val="00F079DE"/>
    <w:rsid w:val="00F1339A"/>
    <w:rsid w:val="00F21093"/>
    <w:rsid w:val="00F222F7"/>
    <w:rsid w:val="00F250C0"/>
    <w:rsid w:val="00F25F6B"/>
    <w:rsid w:val="00F31C23"/>
    <w:rsid w:val="00F33476"/>
    <w:rsid w:val="00F347DE"/>
    <w:rsid w:val="00F41A1E"/>
    <w:rsid w:val="00F4281C"/>
    <w:rsid w:val="00F44589"/>
    <w:rsid w:val="00F44A0C"/>
    <w:rsid w:val="00F46111"/>
    <w:rsid w:val="00F46741"/>
    <w:rsid w:val="00F53396"/>
    <w:rsid w:val="00F53DA2"/>
    <w:rsid w:val="00F61FB3"/>
    <w:rsid w:val="00F62128"/>
    <w:rsid w:val="00F645BA"/>
    <w:rsid w:val="00F70324"/>
    <w:rsid w:val="00F70522"/>
    <w:rsid w:val="00F705F6"/>
    <w:rsid w:val="00F717B6"/>
    <w:rsid w:val="00F72071"/>
    <w:rsid w:val="00F74BDB"/>
    <w:rsid w:val="00F74BE3"/>
    <w:rsid w:val="00F76F2F"/>
    <w:rsid w:val="00F81549"/>
    <w:rsid w:val="00F81A77"/>
    <w:rsid w:val="00F82D12"/>
    <w:rsid w:val="00F86198"/>
    <w:rsid w:val="00F86F17"/>
    <w:rsid w:val="00F872E6"/>
    <w:rsid w:val="00F92E6C"/>
    <w:rsid w:val="00F9766C"/>
    <w:rsid w:val="00FA6BBB"/>
    <w:rsid w:val="00FB0500"/>
    <w:rsid w:val="00FB063F"/>
    <w:rsid w:val="00FB3085"/>
    <w:rsid w:val="00FB54F2"/>
    <w:rsid w:val="00FC46E8"/>
    <w:rsid w:val="00FC586D"/>
    <w:rsid w:val="00FD10BA"/>
    <w:rsid w:val="00FD4DD4"/>
    <w:rsid w:val="00FD6019"/>
    <w:rsid w:val="00FE5AF0"/>
    <w:rsid w:val="00FF1075"/>
    <w:rsid w:val="00FF13AA"/>
    <w:rsid w:val="00FF3BFE"/>
    <w:rsid w:val="00FF4552"/>
    <w:rsid w:val="00FF686B"/>
    <w:rsid w:val="00FF690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2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2017-07-09T13:07:00Z</dcterms:created>
  <dcterms:modified xsi:type="dcterms:W3CDTF">2017-07-09T13:28:00Z</dcterms:modified>
</cp:coreProperties>
</file>