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CFE" w:rsidRPr="00991A56" w:rsidRDefault="00BB35FF" w:rsidP="00EE3D49">
      <w:pPr>
        <w:spacing w:line="360" w:lineRule="auto"/>
        <w:jc w:val="center"/>
        <w:rPr>
          <w:rFonts w:ascii="Arial" w:hAnsi="Arial" w:cs="Arial"/>
          <w:b/>
          <w:sz w:val="24"/>
          <w:szCs w:val="24"/>
          <w:lang w:val="en-US"/>
        </w:rPr>
      </w:pPr>
      <w:r w:rsidRPr="00D01F6D">
        <w:rPr>
          <w:rFonts w:ascii="Arial" w:hAnsi="Arial" w:cs="Arial"/>
          <w:b/>
          <w:sz w:val="24"/>
          <w:szCs w:val="24"/>
        </w:rPr>
        <w:t xml:space="preserve">BAB </w:t>
      </w:r>
      <w:r w:rsidR="00991A56">
        <w:rPr>
          <w:rFonts w:ascii="Arial" w:hAnsi="Arial" w:cs="Arial"/>
          <w:b/>
          <w:sz w:val="24"/>
          <w:szCs w:val="24"/>
          <w:lang w:val="en-US"/>
        </w:rPr>
        <w:t>V</w:t>
      </w:r>
    </w:p>
    <w:p w:rsidR="00BB35FF" w:rsidRDefault="00991A56" w:rsidP="00EE3D49">
      <w:pPr>
        <w:spacing w:line="360" w:lineRule="auto"/>
        <w:jc w:val="center"/>
        <w:rPr>
          <w:rFonts w:ascii="Arial" w:hAnsi="Arial" w:cs="Arial"/>
          <w:b/>
          <w:sz w:val="24"/>
          <w:szCs w:val="24"/>
        </w:rPr>
      </w:pPr>
      <w:r>
        <w:rPr>
          <w:rFonts w:ascii="Arial" w:hAnsi="Arial" w:cs="Arial"/>
          <w:b/>
          <w:sz w:val="24"/>
          <w:szCs w:val="24"/>
          <w:lang w:val="en-US"/>
        </w:rPr>
        <w:t>KESIMPULAN</w:t>
      </w:r>
      <w:r w:rsidR="00DC5CB9">
        <w:rPr>
          <w:rFonts w:ascii="Arial" w:hAnsi="Arial" w:cs="Arial"/>
          <w:b/>
          <w:sz w:val="24"/>
          <w:szCs w:val="24"/>
        </w:rPr>
        <w:t xml:space="preserve"> DAN SARAN</w:t>
      </w:r>
    </w:p>
    <w:p w:rsidR="00100960" w:rsidRPr="00100960" w:rsidRDefault="00100960" w:rsidP="00100960">
      <w:pPr>
        <w:spacing w:line="360" w:lineRule="auto"/>
        <w:rPr>
          <w:rFonts w:ascii="Arial" w:hAnsi="Arial" w:cs="Arial"/>
          <w:b/>
          <w:sz w:val="20"/>
          <w:szCs w:val="20"/>
        </w:rPr>
      </w:pPr>
      <w:r>
        <w:rPr>
          <w:rFonts w:ascii="Arial" w:hAnsi="Arial" w:cs="Arial"/>
          <w:b/>
          <w:sz w:val="20"/>
          <w:szCs w:val="20"/>
        </w:rPr>
        <w:t>5.1  Kesimpulan</w:t>
      </w:r>
    </w:p>
    <w:p w:rsidR="003F02FE" w:rsidRDefault="00EC4188" w:rsidP="007423CF">
      <w:pPr>
        <w:spacing w:line="360" w:lineRule="auto"/>
        <w:jc w:val="both"/>
        <w:rPr>
          <w:rFonts w:ascii="Arial" w:hAnsi="Arial" w:cs="Arial"/>
          <w:sz w:val="20"/>
          <w:szCs w:val="20"/>
        </w:rPr>
      </w:pPr>
      <w:r>
        <w:rPr>
          <w:rFonts w:ascii="Arial" w:hAnsi="Arial" w:cs="Arial"/>
          <w:sz w:val="20"/>
          <w:szCs w:val="20"/>
          <w:lang w:val="en-US"/>
        </w:rPr>
        <w:tab/>
        <w:t xml:space="preserve">Kriteria utama yang dipakai untuk merancang mobil pedesaan adalah harga </w:t>
      </w:r>
      <w:r w:rsidR="002D0554">
        <w:rPr>
          <w:rFonts w:ascii="Arial" w:hAnsi="Arial" w:cs="Arial"/>
          <w:sz w:val="20"/>
          <w:szCs w:val="20"/>
        </w:rPr>
        <w:t>terjangkau</w:t>
      </w:r>
      <w:r>
        <w:rPr>
          <w:rFonts w:ascii="Arial" w:hAnsi="Arial" w:cs="Arial"/>
          <w:sz w:val="20"/>
          <w:szCs w:val="20"/>
          <w:lang w:val="en-US"/>
        </w:rPr>
        <w:t xml:space="preserve">, dapat digunakan pada jalan yang </w:t>
      </w:r>
      <w:r w:rsidR="00A85CE5">
        <w:rPr>
          <w:rFonts w:ascii="Arial" w:hAnsi="Arial" w:cs="Arial"/>
          <w:sz w:val="20"/>
          <w:szCs w:val="20"/>
          <w:lang w:val="en-US"/>
        </w:rPr>
        <w:t>kurang baik</w:t>
      </w:r>
      <w:r>
        <w:rPr>
          <w:rFonts w:ascii="Arial" w:hAnsi="Arial" w:cs="Arial"/>
          <w:sz w:val="20"/>
          <w:szCs w:val="20"/>
          <w:lang w:val="en-US"/>
        </w:rPr>
        <w:t>, dapat dibuat oleh industr</w:t>
      </w:r>
      <w:r w:rsidR="007B42CF">
        <w:rPr>
          <w:rFonts w:ascii="Arial" w:hAnsi="Arial" w:cs="Arial"/>
          <w:sz w:val="20"/>
          <w:szCs w:val="20"/>
          <w:lang w:val="en-US"/>
        </w:rPr>
        <w:t>i</w:t>
      </w:r>
      <w:r>
        <w:rPr>
          <w:rFonts w:ascii="Arial" w:hAnsi="Arial" w:cs="Arial"/>
          <w:sz w:val="20"/>
          <w:szCs w:val="20"/>
          <w:lang w:val="en-US"/>
        </w:rPr>
        <w:t xml:space="preserve"> kecil menengah (IKM), perawatan mudah, dan daya angkut maksimal.</w:t>
      </w:r>
    </w:p>
    <w:p w:rsidR="00252C20" w:rsidRPr="00252C20" w:rsidRDefault="00252C20" w:rsidP="0006067C">
      <w:pPr>
        <w:spacing w:line="360" w:lineRule="auto"/>
        <w:jc w:val="both"/>
        <w:rPr>
          <w:rFonts w:ascii="Arial" w:hAnsi="Arial" w:cs="Arial"/>
          <w:sz w:val="20"/>
          <w:szCs w:val="20"/>
        </w:rPr>
      </w:pPr>
      <w:r>
        <w:rPr>
          <w:rFonts w:ascii="Arial" w:hAnsi="Arial" w:cs="Arial"/>
          <w:sz w:val="20"/>
          <w:szCs w:val="20"/>
        </w:rPr>
        <w:tab/>
        <w:t xml:space="preserve">Kendaraan WAKABA </w:t>
      </w:r>
      <w:r w:rsidR="000C6B1F">
        <w:rPr>
          <w:rFonts w:ascii="Arial" w:hAnsi="Arial" w:cs="Arial"/>
          <w:sz w:val="20"/>
          <w:szCs w:val="20"/>
        </w:rPr>
        <w:t xml:space="preserve">model offroad </w:t>
      </w:r>
      <w:r>
        <w:rPr>
          <w:rFonts w:ascii="Arial" w:hAnsi="Arial" w:cs="Arial"/>
          <w:sz w:val="20"/>
          <w:szCs w:val="20"/>
        </w:rPr>
        <w:t xml:space="preserve">ini </w:t>
      </w:r>
      <w:r w:rsidR="000C6B1F">
        <w:rPr>
          <w:rFonts w:ascii="Arial" w:hAnsi="Arial" w:cs="Arial"/>
          <w:sz w:val="20"/>
          <w:szCs w:val="20"/>
        </w:rPr>
        <w:t xml:space="preserve">dapat dikategorikan sebagai kendaraan ringan </w:t>
      </w:r>
      <w:r w:rsidR="000C6B1F" w:rsidRPr="000C6B1F">
        <w:rPr>
          <w:rFonts w:ascii="Arial" w:hAnsi="Arial" w:cs="Arial"/>
          <w:sz w:val="20"/>
          <w:szCs w:val="20"/>
        </w:rPr>
        <w:t xml:space="preserve">( </w:t>
      </w:r>
      <w:r w:rsidR="000C6B1F" w:rsidRPr="000C6B1F">
        <w:rPr>
          <w:rFonts w:ascii="Arial" w:hAnsi="Arial" w:cs="Arial"/>
          <w:i/>
          <w:sz w:val="20"/>
          <w:szCs w:val="20"/>
        </w:rPr>
        <w:t>light vehicle</w:t>
      </w:r>
      <w:r w:rsidR="000C6B1F" w:rsidRPr="000C6B1F">
        <w:rPr>
          <w:rFonts w:ascii="Arial" w:hAnsi="Arial" w:cs="Arial"/>
          <w:sz w:val="20"/>
          <w:szCs w:val="20"/>
        </w:rPr>
        <w:t xml:space="preserve"> )</w:t>
      </w:r>
      <w:r w:rsidR="000C6B1F">
        <w:rPr>
          <w:rFonts w:ascii="Arial" w:hAnsi="Arial" w:cs="Arial"/>
          <w:sz w:val="20"/>
          <w:szCs w:val="20"/>
        </w:rPr>
        <w:t xml:space="preserve"> karena memiliki empat roda dengan dua gandar berjarak 2,0 - 3,0 meter ( </w:t>
      </w:r>
      <w:r w:rsidR="00004C4D">
        <w:rPr>
          <w:rFonts w:ascii="Arial" w:hAnsi="Arial" w:cs="Arial"/>
          <w:sz w:val="20"/>
          <w:szCs w:val="20"/>
        </w:rPr>
        <w:t xml:space="preserve">Sumber : </w:t>
      </w:r>
      <w:r w:rsidR="000C6B1F">
        <w:rPr>
          <w:rFonts w:ascii="Arial" w:hAnsi="Arial" w:cs="Arial"/>
          <w:sz w:val="20"/>
          <w:szCs w:val="20"/>
        </w:rPr>
        <w:t xml:space="preserve">Penggolongan jenis kendaraan berdasarkan berat kendaraan menurut </w:t>
      </w:r>
      <w:r w:rsidR="00004C4D">
        <w:rPr>
          <w:rFonts w:ascii="Arial" w:hAnsi="Arial" w:cs="Arial"/>
          <w:sz w:val="20"/>
          <w:szCs w:val="20"/>
        </w:rPr>
        <w:t>M</w:t>
      </w:r>
      <w:r w:rsidR="000C6B1F">
        <w:rPr>
          <w:rFonts w:ascii="Arial" w:hAnsi="Arial" w:cs="Arial"/>
          <w:sz w:val="20"/>
          <w:szCs w:val="20"/>
        </w:rPr>
        <w:t xml:space="preserve">anual </w:t>
      </w:r>
      <w:r w:rsidR="00004C4D">
        <w:rPr>
          <w:rFonts w:ascii="Arial" w:hAnsi="Arial" w:cs="Arial"/>
          <w:sz w:val="20"/>
          <w:szCs w:val="20"/>
        </w:rPr>
        <w:t>K</w:t>
      </w:r>
      <w:r w:rsidR="000C6B1F">
        <w:rPr>
          <w:rFonts w:ascii="Arial" w:hAnsi="Arial" w:cs="Arial"/>
          <w:sz w:val="20"/>
          <w:szCs w:val="20"/>
        </w:rPr>
        <w:t xml:space="preserve">apasitas </w:t>
      </w:r>
      <w:r w:rsidR="00004C4D">
        <w:rPr>
          <w:rFonts w:ascii="Arial" w:hAnsi="Arial" w:cs="Arial"/>
          <w:sz w:val="20"/>
          <w:szCs w:val="20"/>
        </w:rPr>
        <w:t>J</w:t>
      </w:r>
      <w:r w:rsidR="000C6B1F">
        <w:rPr>
          <w:rFonts w:ascii="Arial" w:hAnsi="Arial" w:cs="Arial"/>
          <w:sz w:val="20"/>
          <w:szCs w:val="20"/>
        </w:rPr>
        <w:t>alan Indonesia</w:t>
      </w:r>
      <w:r w:rsidR="00004C4D">
        <w:rPr>
          <w:rFonts w:ascii="Arial" w:hAnsi="Arial" w:cs="Arial"/>
          <w:sz w:val="20"/>
          <w:szCs w:val="20"/>
        </w:rPr>
        <w:t xml:space="preserve"> terbitan Bina Marga tahun 1997).</w:t>
      </w:r>
    </w:p>
    <w:p w:rsidR="009826DC" w:rsidRDefault="009826DC" w:rsidP="0006067C">
      <w:pPr>
        <w:spacing w:line="360" w:lineRule="auto"/>
        <w:ind w:firstLine="720"/>
        <w:jc w:val="both"/>
        <w:rPr>
          <w:rFonts w:ascii="Arial" w:hAnsi="Arial" w:cs="Arial"/>
          <w:sz w:val="20"/>
          <w:szCs w:val="20"/>
          <w:lang w:val="en-US"/>
        </w:rPr>
      </w:pPr>
      <w:r>
        <w:rPr>
          <w:rFonts w:ascii="Arial" w:hAnsi="Arial" w:cs="Arial"/>
          <w:sz w:val="20"/>
          <w:szCs w:val="20"/>
          <w:lang w:val="en-US"/>
        </w:rPr>
        <w:t>Dari hasil analis</w:t>
      </w:r>
      <w:r w:rsidR="00DA646B">
        <w:rPr>
          <w:rFonts w:ascii="Arial" w:hAnsi="Arial" w:cs="Arial"/>
          <w:sz w:val="20"/>
          <w:szCs w:val="20"/>
          <w:lang w:val="en-US"/>
        </w:rPr>
        <w:t>is</w:t>
      </w:r>
      <w:r>
        <w:rPr>
          <w:rFonts w:ascii="Arial" w:hAnsi="Arial" w:cs="Arial"/>
          <w:sz w:val="20"/>
          <w:szCs w:val="20"/>
          <w:lang w:val="en-US"/>
        </w:rPr>
        <w:t xml:space="preserve"> diperoleh nilai tegangan, </w:t>
      </w:r>
      <w:r w:rsidR="00252198">
        <w:rPr>
          <w:rFonts w:ascii="Arial" w:hAnsi="Arial" w:cs="Arial"/>
          <w:sz w:val="20"/>
          <w:szCs w:val="20"/>
          <w:lang w:val="en-US"/>
        </w:rPr>
        <w:t xml:space="preserve">dan </w:t>
      </w:r>
      <w:r>
        <w:rPr>
          <w:rFonts w:ascii="Arial" w:hAnsi="Arial" w:cs="Arial"/>
          <w:sz w:val="20"/>
          <w:szCs w:val="20"/>
          <w:lang w:val="en-US"/>
        </w:rPr>
        <w:t>perpindahan seperti terlihat pada tabel dibawah ini :</w:t>
      </w:r>
    </w:p>
    <w:tbl>
      <w:tblPr>
        <w:tblStyle w:val="TableContemporary"/>
        <w:tblW w:w="0" w:type="auto"/>
        <w:tblInd w:w="108" w:type="dxa"/>
        <w:tblLayout w:type="fixed"/>
        <w:tblLook w:val="04A0"/>
      </w:tblPr>
      <w:tblGrid>
        <w:gridCol w:w="1134"/>
        <w:gridCol w:w="1134"/>
        <w:gridCol w:w="851"/>
        <w:gridCol w:w="861"/>
        <w:gridCol w:w="1123"/>
        <w:gridCol w:w="821"/>
      </w:tblGrid>
      <w:tr w:rsidR="00F176D5" w:rsidRPr="00903DD2" w:rsidTr="00D76650">
        <w:trPr>
          <w:cnfStyle w:val="100000000000"/>
          <w:trHeight w:val="401"/>
        </w:trPr>
        <w:tc>
          <w:tcPr>
            <w:tcW w:w="1134"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Name</w:t>
            </w:r>
          </w:p>
        </w:tc>
        <w:tc>
          <w:tcPr>
            <w:tcW w:w="1134"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Type</w:t>
            </w:r>
          </w:p>
        </w:tc>
        <w:tc>
          <w:tcPr>
            <w:tcW w:w="851"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Min</w:t>
            </w:r>
          </w:p>
        </w:tc>
        <w:tc>
          <w:tcPr>
            <w:tcW w:w="861"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Location</w:t>
            </w:r>
          </w:p>
        </w:tc>
        <w:tc>
          <w:tcPr>
            <w:tcW w:w="1123"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Max</w:t>
            </w:r>
          </w:p>
        </w:tc>
        <w:tc>
          <w:tcPr>
            <w:tcW w:w="821"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Location</w:t>
            </w:r>
          </w:p>
        </w:tc>
      </w:tr>
      <w:tr w:rsidR="00F176D5" w:rsidRPr="00903DD2" w:rsidTr="00903DD2">
        <w:trPr>
          <w:cnfStyle w:val="000000100000"/>
          <w:trHeight w:val="1698"/>
        </w:trPr>
        <w:tc>
          <w:tcPr>
            <w:tcW w:w="1134"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Stress1</w:t>
            </w:r>
          </w:p>
        </w:tc>
        <w:tc>
          <w:tcPr>
            <w:tcW w:w="1134"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TXY: Shear in Y Dir. on YZ Plane</w:t>
            </w:r>
          </w:p>
        </w:tc>
        <w:tc>
          <w:tcPr>
            <w:tcW w:w="851"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0 N/m^2</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Element: 2107</w:t>
            </w:r>
          </w:p>
        </w:tc>
        <w:tc>
          <w:tcPr>
            <w:tcW w:w="861"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(612.001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9.96392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199.993 mm)</w:t>
            </w:r>
          </w:p>
        </w:tc>
        <w:tc>
          <w:tcPr>
            <w:tcW w:w="1123"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6.79706e+007 N/m^2</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Element: 632</w:t>
            </w:r>
          </w:p>
        </w:tc>
        <w:tc>
          <w:tcPr>
            <w:tcW w:w="821"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(2318.53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449.429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390.026 mm)</w:t>
            </w:r>
          </w:p>
        </w:tc>
      </w:tr>
      <w:tr w:rsidR="00F176D5" w:rsidRPr="00903DD2" w:rsidTr="00D76650">
        <w:trPr>
          <w:cnfStyle w:val="000000010000"/>
          <w:trHeight w:val="1477"/>
        </w:trPr>
        <w:tc>
          <w:tcPr>
            <w:tcW w:w="1134"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lastRenderedPageBreak/>
              <w:t>Displacement1</w:t>
            </w:r>
          </w:p>
        </w:tc>
        <w:tc>
          <w:tcPr>
            <w:tcW w:w="1134"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URES: Resultant Displacement</w:t>
            </w:r>
          </w:p>
        </w:tc>
        <w:tc>
          <w:tcPr>
            <w:tcW w:w="851"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0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Node: 166</w:t>
            </w:r>
          </w:p>
        </w:tc>
        <w:tc>
          <w:tcPr>
            <w:tcW w:w="861"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(-20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-2.29154e-014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200 mm)</w:t>
            </w:r>
          </w:p>
        </w:tc>
        <w:tc>
          <w:tcPr>
            <w:tcW w:w="1123"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0.666618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Node: 636</w:t>
            </w:r>
          </w:p>
        </w:tc>
        <w:tc>
          <w:tcPr>
            <w:tcW w:w="821" w:type="dxa"/>
          </w:tcPr>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(2256.25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449.411 mm,</w:t>
            </w:r>
          </w:p>
          <w:p w:rsidR="00F176D5" w:rsidRPr="00903DD2" w:rsidRDefault="00F176D5" w:rsidP="00885834">
            <w:pPr>
              <w:pStyle w:val="CosmosNormalStyle"/>
              <w:rPr>
                <w:rFonts w:ascii="Times New Roman" w:hAnsi="Times New Roman" w:cs="Times New Roman"/>
                <w:sz w:val="14"/>
                <w:szCs w:val="14"/>
              </w:rPr>
            </w:pPr>
            <w:r w:rsidRPr="00903DD2">
              <w:rPr>
                <w:rFonts w:ascii="Times New Roman" w:hAnsi="Times New Roman" w:cs="Times New Roman"/>
                <w:sz w:val="14"/>
                <w:szCs w:val="14"/>
              </w:rPr>
              <w:t>390.04 mm)</w:t>
            </w:r>
          </w:p>
        </w:tc>
      </w:tr>
    </w:tbl>
    <w:p w:rsidR="00BE37C3" w:rsidRDefault="002642C0" w:rsidP="00D76650">
      <w:pPr>
        <w:spacing w:line="360" w:lineRule="auto"/>
        <w:ind w:firstLine="720"/>
        <w:jc w:val="both"/>
        <w:rPr>
          <w:rFonts w:ascii="Arial" w:hAnsi="Arial" w:cs="Arial"/>
          <w:sz w:val="20"/>
          <w:szCs w:val="20"/>
          <w:lang w:val="en-US"/>
        </w:rPr>
      </w:pPr>
      <w:r>
        <w:rPr>
          <w:rFonts w:ascii="Arial" w:hAnsi="Arial" w:cs="Arial"/>
          <w:noProof/>
          <w:sz w:val="20"/>
          <w:szCs w:val="20"/>
          <w:lang w:eastAsia="id-ID"/>
        </w:rPr>
        <w:pict>
          <v:shapetype id="_x0000_t202" coordsize="21600,21600" o:spt="202" path="m,l,21600r21600,l21600,xe">
            <v:stroke joinstyle="miter"/>
            <v:path gradientshapeok="t" o:connecttype="rect"/>
          </v:shapetype>
          <v:shape id="_x0000_s1026" type="#_x0000_t202" style="position:absolute;left:0;text-align:left;margin-left:0;margin-top:2.6pt;width:254.3pt;height:13.35pt;z-index:251658240;mso-position-horizontal:center;mso-position-horizontal-relative:margin;mso-position-vertical-relative:text" wrapcoords="-61 0 -61 21000 21600 21000 21600 0 -61 0" stroked="f">
            <v:textbox style="mso-next-textbox:#_x0000_s1026" inset="0,0,0,0">
              <w:txbxContent>
                <w:p w:rsidR="00824163" w:rsidRPr="008773D5" w:rsidRDefault="00824163" w:rsidP="00824163">
                  <w:pPr>
                    <w:pStyle w:val="Caption"/>
                    <w:jc w:val="center"/>
                    <w:rPr>
                      <w:rFonts w:ascii="Arial" w:hAnsi="Arial" w:cs="Arial"/>
                      <w:b w:val="0"/>
                      <w:noProof/>
                      <w:sz w:val="20"/>
                      <w:szCs w:val="20"/>
                      <w:lang w:val="id-ID"/>
                    </w:rPr>
                  </w:pPr>
                  <w:r w:rsidRPr="001E3F20">
                    <w:rPr>
                      <w:rFonts w:ascii="Arial" w:hAnsi="Arial" w:cs="Arial"/>
                      <w:b w:val="0"/>
                      <w:sz w:val="20"/>
                      <w:szCs w:val="20"/>
                    </w:rPr>
                    <w:t xml:space="preserve">Gambar </w:t>
                  </w:r>
                  <w:r>
                    <w:rPr>
                      <w:rFonts w:ascii="Arial" w:hAnsi="Arial" w:cs="Arial"/>
                      <w:b w:val="0"/>
                      <w:sz w:val="20"/>
                      <w:szCs w:val="20"/>
                      <w:lang w:val="id-ID"/>
                    </w:rPr>
                    <w:t>5</w:t>
                  </w:r>
                  <w:r w:rsidRPr="001E3F20">
                    <w:rPr>
                      <w:rFonts w:ascii="Arial" w:hAnsi="Arial" w:cs="Arial"/>
                      <w:b w:val="0"/>
                      <w:sz w:val="20"/>
                      <w:szCs w:val="20"/>
                    </w:rPr>
                    <w:t>.</w:t>
                  </w:r>
                  <w:r>
                    <w:rPr>
                      <w:rFonts w:ascii="Arial" w:hAnsi="Arial" w:cs="Arial"/>
                      <w:b w:val="0"/>
                      <w:sz w:val="20"/>
                      <w:szCs w:val="20"/>
                      <w:lang w:val="id-ID"/>
                    </w:rPr>
                    <w:t>1</w:t>
                  </w:r>
                  <w:r w:rsidRPr="001E3F20">
                    <w:rPr>
                      <w:rFonts w:ascii="Arial" w:hAnsi="Arial" w:cs="Arial"/>
                      <w:b w:val="0"/>
                      <w:sz w:val="20"/>
                      <w:szCs w:val="20"/>
                      <w:lang w:val="id-ID"/>
                    </w:rPr>
                    <w:t>:</w:t>
                  </w:r>
                  <w:r w:rsidRPr="001E3F20">
                    <w:rPr>
                      <w:rFonts w:ascii="Arial" w:hAnsi="Arial" w:cs="Arial"/>
                      <w:b w:val="0"/>
                      <w:sz w:val="20"/>
                      <w:szCs w:val="20"/>
                    </w:rPr>
                    <w:t xml:space="preserve">  </w:t>
                  </w:r>
                  <w:r>
                    <w:rPr>
                      <w:rFonts w:ascii="Arial" w:hAnsi="Arial" w:cs="Arial"/>
                      <w:b w:val="0"/>
                      <w:sz w:val="20"/>
                      <w:szCs w:val="20"/>
                      <w:lang w:val="id-ID"/>
                    </w:rPr>
                    <w:t>tabel nilai tegangan dan perpindahan</w:t>
                  </w:r>
                </w:p>
                <w:p w:rsidR="00824163" w:rsidRDefault="00824163" w:rsidP="00824163">
                  <w:pPr>
                    <w:jc w:val="center"/>
                  </w:pPr>
                </w:p>
              </w:txbxContent>
            </v:textbox>
            <w10:wrap type="tight" anchorx="margin"/>
          </v:shape>
        </w:pict>
      </w:r>
    </w:p>
    <w:p w:rsidR="00BE3AFC" w:rsidRPr="007543B3" w:rsidRDefault="00BE3AFC" w:rsidP="0006067C">
      <w:pPr>
        <w:autoSpaceDE w:val="0"/>
        <w:autoSpaceDN w:val="0"/>
        <w:adjustRightInd w:val="0"/>
        <w:spacing w:after="0" w:line="360" w:lineRule="auto"/>
        <w:jc w:val="both"/>
        <w:rPr>
          <w:rFonts w:ascii="Arial" w:hAnsi="Arial" w:cs="Arial"/>
          <w:sz w:val="20"/>
          <w:szCs w:val="20"/>
        </w:rPr>
      </w:pPr>
      <w:r>
        <w:rPr>
          <w:rFonts w:ascii="Arial" w:hAnsi="Arial" w:cs="Arial"/>
          <w:sz w:val="20"/>
          <w:szCs w:val="20"/>
          <w:lang w:val="en-US"/>
        </w:rPr>
        <w:t xml:space="preserve">Apabila nilai faktor keamanan </w:t>
      </w:r>
      <w:r w:rsidR="008907DD">
        <w:rPr>
          <w:rFonts w:ascii="Arial" w:hAnsi="Arial" w:cs="Arial"/>
          <w:sz w:val="20"/>
          <w:szCs w:val="20"/>
          <w:lang w:val="en-US"/>
        </w:rPr>
        <w:t xml:space="preserve">yang didapat yaitu 3,25 dibandingkan dengan nilai faktor keamanan untuk beban </w:t>
      </w:r>
      <w:r w:rsidR="002D0554">
        <w:rPr>
          <w:rFonts w:ascii="Arial" w:hAnsi="Arial" w:cs="Arial"/>
          <w:sz w:val="20"/>
          <w:szCs w:val="20"/>
        </w:rPr>
        <w:t>statik</w:t>
      </w:r>
      <w:r w:rsidR="00950859">
        <w:rPr>
          <w:rFonts w:ascii="Arial" w:hAnsi="Arial" w:cs="Arial"/>
          <w:sz w:val="20"/>
          <w:szCs w:val="20"/>
          <w:lang w:val="en-US"/>
        </w:rPr>
        <w:t xml:space="preserve"> ( National Code of Practice for the Construction and Modification of Light Vehicle )</w:t>
      </w:r>
      <w:r w:rsidR="008907DD">
        <w:rPr>
          <w:rFonts w:ascii="Arial" w:hAnsi="Arial" w:cs="Arial"/>
          <w:sz w:val="20"/>
          <w:szCs w:val="20"/>
          <w:lang w:val="en-US"/>
        </w:rPr>
        <w:t xml:space="preserve"> yaitu</w:t>
      </w:r>
      <w:r>
        <w:rPr>
          <w:rFonts w:ascii="Arial" w:hAnsi="Arial" w:cs="Arial"/>
          <w:sz w:val="20"/>
          <w:szCs w:val="20"/>
          <w:lang w:val="en-US"/>
        </w:rPr>
        <w:t xml:space="preserve"> tidak boleh </w:t>
      </w:r>
      <w:r w:rsidR="005219ED">
        <w:rPr>
          <w:rFonts w:ascii="Arial" w:hAnsi="Arial" w:cs="Arial"/>
          <w:sz w:val="20"/>
          <w:szCs w:val="20"/>
          <w:lang w:val="en-US"/>
        </w:rPr>
        <w:t>kurang</w:t>
      </w:r>
      <w:r>
        <w:rPr>
          <w:rFonts w:ascii="Arial" w:hAnsi="Arial" w:cs="Arial"/>
          <w:sz w:val="20"/>
          <w:szCs w:val="20"/>
          <w:lang w:val="en-US"/>
        </w:rPr>
        <w:t xml:space="preserve"> dari angka </w:t>
      </w:r>
      <w:r w:rsidR="005219ED">
        <w:rPr>
          <w:rFonts w:ascii="Arial" w:hAnsi="Arial" w:cs="Arial"/>
          <w:sz w:val="20"/>
          <w:szCs w:val="20"/>
          <w:lang w:val="en-US"/>
        </w:rPr>
        <w:t>1,8</w:t>
      </w:r>
      <w:r>
        <w:rPr>
          <w:rFonts w:ascii="Arial" w:hAnsi="Arial" w:cs="Arial"/>
          <w:sz w:val="20"/>
          <w:szCs w:val="20"/>
          <w:lang w:val="en-US"/>
        </w:rPr>
        <w:t xml:space="preserve"> (FOS &gt;</w:t>
      </w:r>
      <w:r w:rsidR="005219ED">
        <w:rPr>
          <w:rFonts w:ascii="Arial" w:hAnsi="Arial" w:cs="Arial"/>
          <w:sz w:val="20"/>
          <w:szCs w:val="20"/>
          <w:lang w:val="en-US"/>
        </w:rPr>
        <w:t xml:space="preserve"> </w:t>
      </w:r>
      <w:r>
        <w:rPr>
          <w:rFonts w:ascii="Arial" w:hAnsi="Arial" w:cs="Arial"/>
          <w:sz w:val="20"/>
          <w:szCs w:val="20"/>
          <w:lang w:val="en-US"/>
        </w:rPr>
        <w:t>1</w:t>
      </w:r>
      <w:r w:rsidR="005219ED">
        <w:rPr>
          <w:rFonts w:ascii="Arial" w:hAnsi="Arial" w:cs="Arial"/>
          <w:sz w:val="20"/>
          <w:szCs w:val="20"/>
          <w:lang w:val="en-US"/>
        </w:rPr>
        <w:t>,8</w:t>
      </w:r>
      <w:r w:rsidR="008907DD">
        <w:rPr>
          <w:rFonts w:ascii="Arial" w:hAnsi="Arial" w:cs="Arial"/>
          <w:sz w:val="20"/>
          <w:szCs w:val="20"/>
          <w:lang w:val="en-US"/>
        </w:rPr>
        <w:t>)</w:t>
      </w:r>
      <w:r w:rsidR="002D0554">
        <w:rPr>
          <w:rFonts w:ascii="Arial" w:hAnsi="Arial" w:cs="Arial"/>
          <w:sz w:val="20"/>
          <w:szCs w:val="20"/>
        </w:rPr>
        <w:t xml:space="preserve"> atau </w:t>
      </w:r>
      <w:r w:rsidR="002D0554" w:rsidRPr="007543B3">
        <w:rPr>
          <w:rFonts w:ascii="Arial" w:hAnsi="Arial" w:cs="Arial"/>
          <w:i/>
          <w:sz w:val="20"/>
          <w:szCs w:val="20"/>
        </w:rPr>
        <w:t>global safety factor</w:t>
      </w:r>
      <w:r w:rsidR="007543B3" w:rsidRPr="007543B3">
        <w:rPr>
          <w:rFonts w:ascii="Arial" w:hAnsi="Arial" w:cs="Arial"/>
          <w:i/>
          <w:sz w:val="20"/>
          <w:szCs w:val="20"/>
        </w:rPr>
        <w:t xml:space="preserve"> </w:t>
      </w:r>
      <w:r w:rsidR="007543B3" w:rsidRPr="007543B3">
        <w:rPr>
          <w:rFonts w:ascii="Arial" w:hAnsi="Arial" w:cs="Arial"/>
          <w:sz w:val="20"/>
          <w:szCs w:val="20"/>
        </w:rPr>
        <w:t>untuk desain tegangan yang diijinkan</w:t>
      </w:r>
      <w:r w:rsidR="00E72EFE">
        <w:rPr>
          <w:rFonts w:ascii="Arial" w:hAnsi="Arial" w:cs="Arial"/>
          <w:sz w:val="20"/>
          <w:szCs w:val="20"/>
        </w:rPr>
        <w:t xml:space="preserve"> pada beban statik dan tumpukan dinamik</w:t>
      </w:r>
      <w:r w:rsidR="007543B3" w:rsidRPr="007543B3">
        <w:rPr>
          <w:rFonts w:ascii="Arial" w:hAnsi="Arial" w:cs="Arial"/>
          <w:sz w:val="20"/>
          <w:szCs w:val="20"/>
        </w:rPr>
        <w:t xml:space="preserve"> </w:t>
      </w:r>
      <w:r w:rsidR="007543B3" w:rsidRPr="007543B3">
        <w:rPr>
          <w:rFonts w:ascii="Arial" w:hAnsi="Arial" w:cs="Arial"/>
          <w:i/>
          <w:sz w:val="20"/>
          <w:szCs w:val="20"/>
        </w:rPr>
        <w:t>(</w:t>
      </w:r>
      <w:r w:rsidR="007543B3" w:rsidRPr="007543B3">
        <w:rPr>
          <w:rFonts w:ascii="Arial" w:hAnsi="Arial" w:cs="Arial"/>
          <w:sz w:val="20"/>
          <w:szCs w:val="20"/>
        </w:rPr>
        <w:t>Worldwide dynamic foundation testing codes and standards - Beim, G. &amp; Likins, G - Pile Dynamics, Inc) yaitu 2.0</w:t>
      </w:r>
      <w:r w:rsidR="008907DD" w:rsidRPr="007543B3">
        <w:rPr>
          <w:rFonts w:ascii="Arial" w:hAnsi="Arial" w:cs="Arial"/>
          <w:sz w:val="20"/>
          <w:szCs w:val="20"/>
          <w:lang w:val="en-US"/>
        </w:rPr>
        <w:t xml:space="preserve">, </w:t>
      </w:r>
      <w:r w:rsidRPr="007543B3">
        <w:rPr>
          <w:rFonts w:ascii="Arial" w:hAnsi="Arial" w:cs="Arial"/>
          <w:sz w:val="20"/>
          <w:szCs w:val="20"/>
          <w:lang w:val="en-US"/>
        </w:rPr>
        <w:t>maka rangka (</w:t>
      </w:r>
      <w:r w:rsidRPr="007543B3">
        <w:rPr>
          <w:rFonts w:ascii="Arial" w:hAnsi="Arial" w:cs="Arial"/>
          <w:i/>
          <w:sz w:val="20"/>
          <w:szCs w:val="20"/>
          <w:lang w:val="en-US"/>
        </w:rPr>
        <w:t>frame</w:t>
      </w:r>
      <w:r w:rsidRPr="007543B3">
        <w:rPr>
          <w:rFonts w:ascii="Arial" w:hAnsi="Arial" w:cs="Arial"/>
          <w:sz w:val="20"/>
          <w:szCs w:val="20"/>
          <w:lang w:val="en-US"/>
        </w:rPr>
        <w:t xml:space="preserve">) </w:t>
      </w:r>
      <w:r w:rsidR="005D0FE1" w:rsidRPr="007543B3">
        <w:rPr>
          <w:rFonts w:ascii="Arial" w:hAnsi="Arial" w:cs="Arial"/>
          <w:sz w:val="20"/>
          <w:szCs w:val="20"/>
          <w:lang w:val="en-US"/>
        </w:rPr>
        <w:t>bisa</w:t>
      </w:r>
      <w:r w:rsidR="008907DD" w:rsidRPr="007543B3">
        <w:rPr>
          <w:rFonts w:ascii="Arial" w:hAnsi="Arial" w:cs="Arial"/>
          <w:sz w:val="20"/>
          <w:szCs w:val="20"/>
          <w:lang w:val="en-US"/>
        </w:rPr>
        <w:t xml:space="preserve"> dinyatakan</w:t>
      </w:r>
      <w:r w:rsidRPr="007543B3">
        <w:rPr>
          <w:rFonts w:ascii="Arial" w:hAnsi="Arial" w:cs="Arial"/>
          <w:sz w:val="20"/>
          <w:szCs w:val="20"/>
          <w:lang w:val="en-US"/>
        </w:rPr>
        <w:t xml:space="preserve"> aman untuk digunakan.</w:t>
      </w:r>
    </w:p>
    <w:p w:rsidR="007543B3" w:rsidRPr="007543B3" w:rsidRDefault="007543B3" w:rsidP="0006067C">
      <w:pPr>
        <w:autoSpaceDE w:val="0"/>
        <w:autoSpaceDN w:val="0"/>
        <w:adjustRightInd w:val="0"/>
        <w:spacing w:after="0" w:line="360" w:lineRule="auto"/>
        <w:jc w:val="both"/>
        <w:rPr>
          <w:rFonts w:ascii="Arial" w:hAnsi="Arial" w:cs="Arial"/>
          <w:sz w:val="20"/>
          <w:szCs w:val="20"/>
        </w:rPr>
      </w:pPr>
    </w:p>
    <w:p w:rsidR="009A36EF" w:rsidRDefault="009A36EF" w:rsidP="00E72EFE">
      <w:pPr>
        <w:spacing w:line="360" w:lineRule="auto"/>
        <w:jc w:val="both"/>
        <w:rPr>
          <w:rFonts w:ascii="Arial" w:hAnsi="Arial" w:cs="Arial"/>
          <w:sz w:val="20"/>
          <w:szCs w:val="20"/>
        </w:rPr>
      </w:pPr>
      <w:r w:rsidRPr="007543B3">
        <w:rPr>
          <w:rFonts w:ascii="Arial" w:hAnsi="Arial" w:cs="Arial"/>
          <w:sz w:val="20"/>
          <w:szCs w:val="20"/>
          <w:lang w:val="en-US"/>
        </w:rPr>
        <w:tab/>
        <w:t>Dari hasil analis</w:t>
      </w:r>
      <w:r w:rsidR="008B2262" w:rsidRPr="007543B3">
        <w:rPr>
          <w:rFonts w:ascii="Arial" w:hAnsi="Arial" w:cs="Arial"/>
          <w:sz w:val="20"/>
          <w:szCs w:val="20"/>
          <w:lang w:val="en-US"/>
        </w:rPr>
        <w:t>is</w:t>
      </w:r>
      <w:r w:rsidRPr="007543B3">
        <w:rPr>
          <w:rFonts w:ascii="Arial" w:hAnsi="Arial" w:cs="Arial"/>
          <w:sz w:val="20"/>
          <w:szCs w:val="20"/>
          <w:lang w:val="en-US"/>
        </w:rPr>
        <w:t xml:space="preserve"> yang telah dilakukan dapat disimpulkan bahwa desain yang dirancang </w:t>
      </w:r>
      <w:r w:rsidR="0084469D" w:rsidRPr="007543B3">
        <w:rPr>
          <w:rFonts w:ascii="Arial" w:hAnsi="Arial" w:cs="Arial"/>
          <w:sz w:val="20"/>
          <w:szCs w:val="20"/>
          <w:lang w:val="en-US"/>
        </w:rPr>
        <w:t>su</w:t>
      </w:r>
      <w:r w:rsidR="00137C26" w:rsidRPr="007543B3">
        <w:rPr>
          <w:rFonts w:ascii="Arial" w:hAnsi="Arial" w:cs="Arial"/>
          <w:sz w:val="20"/>
          <w:szCs w:val="20"/>
        </w:rPr>
        <w:t>d</w:t>
      </w:r>
      <w:r w:rsidR="0084469D" w:rsidRPr="007543B3">
        <w:rPr>
          <w:rFonts w:ascii="Arial" w:hAnsi="Arial" w:cs="Arial"/>
          <w:sz w:val="20"/>
          <w:szCs w:val="20"/>
          <w:lang w:val="en-US"/>
        </w:rPr>
        <w:t>ah</w:t>
      </w:r>
      <w:r w:rsidRPr="007543B3">
        <w:rPr>
          <w:rFonts w:ascii="Arial" w:hAnsi="Arial" w:cs="Arial"/>
          <w:sz w:val="20"/>
          <w:szCs w:val="20"/>
          <w:lang w:val="en-US"/>
        </w:rPr>
        <w:t xml:space="preserve"> baik karena pada hasil analis</w:t>
      </w:r>
      <w:r w:rsidR="008B2262" w:rsidRPr="007543B3">
        <w:rPr>
          <w:rFonts w:ascii="Arial" w:hAnsi="Arial" w:cs="Arial"/>
          <w:sz w:val="20"/>
          <w:szCs w:val="20"/>
          <w:lang w:val="en-US"/>
        </w:rPr>
        <w:t>is</w:t>
      </w:r>
      <w:r w:rsidRPr="007543B3">
        <w:rPr>
          <w:rFonts w:ascii="Arial" w:hAnsi="Arial" w:cs="Arial"/>
          <w:sz w:val="20"/>
          <w:szCs w:val="20"/>
          <w:lang w:val="en-US"/>
        </w:rPr>
        <w:t xml:space="preserve"> faktor keamanan </w:t>
      </w:r>
      <w:r w:rsidR="008B2262" w:rsidRPr="007543B3">
        <w:rPr>
          <w:rFonts w:ascii="Arial" w:hAnsi="Arial" w:cs="Arial"/>
          <w:sz w:val="20"/>
          <w:szCs w:val="20"/>
          <w:lang w:val="en-US"/>
        </w:rPr>
        <w:t>nilai yang diperoleh cukup jauh diatas nilai faktor keamanan yang dijadikan pembanding.</w:t>
      </w:r>
    </w:p>
    <w:p w:rsidR="00100960" w:rsidRDefault="00100960" w:rsidP="00E72EFE">
      <w:pPr>
        <w:spacing w:line="360" w:lineRule="auto"/>
        <w:jc w:val="both"/>
        <w:rPr>
          <w:rFonts w:ascii="Arial" w:hAnsi="Arial" w:cs="Arial"/>
          <w:sz w:val="20"/>
          <w:szCs w:val="20"/>
        </w:rPr>
      </w:pPr>
    </w:p>
    <w:p w:rsidR="00100960" w:rsidRDefault="00100960" w:rsidP="00E72EFE">
      <w:pPr>
        <w:spacing w:line="360" w:lineRule="auto"/>
        <w:jc w:val="both"/>
        <w:rPr>
          <w:rFonts w:ascii="Arial" w:hAnsi="Arial" w:cs="Arial"/>
          <w:sz w:val="20"/>
          <w:szCs w:val="20"/>
        </w:rPr>
      </w:pPr>
    </w:p>
    <w:p w:rsidR="00100960" w:rsidRDefault="00100960" w:rsidP="00E72EFE">
      <w:pPr>
        <w:spacing w:line="360" w:lineRule="auto"/>
        <w:jc w:val="both"/>
        <w:rPr>
          <w:rFonts w:ascii="Arial" w:hAnsi="Arial" w:cs="Arial"/>
          <w:sz w:val="20"/>
          <w:szCs w:val="20"/>
        </w:rPr>
      </w:pPr>
    </w:p>
    <w:p w:rsidR="00100960" w:rsidRDefault="00100960" w:rsidP="00E72EFE">
      <w:pPr>
        <w:spacing w:line="360" w:lineRule="auto"/>
        <w:jc w:val="both"/>
        <w:rPr>
          <w:rFonts w:ascii="Arial" w:hAnsi="Arial" w:cs="Arial"/>
          <w:sz w:val="20"/>
          <w:szCs w:val="20"/>
        </w:rPr>
      </w:pPr>
    </w:p>
    <w:p w:rsidR="00100960" w:rsidRDefault="00100960" w:rsidP="00E72EFE">
      <w:pPr>
        <w:spacing w:line="360" w:lineRule="auto"/>
        <w:jc w:val="both"/>
        <w:rPr>
          <w:rFonts w:ascii="Arial" w:hAnsi="Arial" w:cs="Arial"/>
          <w:b/>
          <w:sz w:val="20"/>
          <w:szCs w:val="20"/>
        </w:rPr>
      </w:pPr>
      <w:r>
        <w:rPr>
          <w:rFonts w:ascii="Arial" w:hAnsi="Arial" w:cs="Arial"/>
          <w:b/>
          <w:sz w:val="20"/>
          <w:szCs w:val="20"/>
        </w:rPr>
        <w:lastRenderedPageBreak/>
        <w:t>5.2  Saran</w:t>
      </w:r>
    </w:p>
    <w:p w:rsidR="00100960" w:rsidRPr="00100960" w:rsidRDefault="00100960" w:rsidP="00E72EFE">
      <w:pPr>
        <w:spacing w:line="360" w:lineRule="auto"/>
        <w:jc w:val="both"/>
        <w:rPr>
          <w:rFonts w:ascii="Arial" w:hAnsi="Arial" w:cs="Arial"/>
          <w:sz w:val="20"/>
          <w:szCs w:val="20"/>
        </w:rPr>
      </w:pPr>
      <w:r>
        <w:rPr>
          <w:rFonts w:ascii="Arial" w:hAnsi="Arial" w:cs="Arial"/>
          <w:b/>
          <w:sz w:val="20"/>
          <w:szCs w:val="20"/>
        </w:rPr>
        <w:tab/>
      </w:r>
      <w:r>
        <w:rPr>
          <w:rFonts w:ascii="Arial" w:hAnsi="Arial" w:cs="Arial"/>
          <w:sz w:val="20"/>
          <w:szCs w:val="20"/>
        </w:rPr>
        <w:t xml:space="preserve">Pada laporan ini, penulis hanya melakukan analisis secara statis. Ada baiknya bila analisa berikutnya dilakukan juga secara dinamik untuk melengkapi kekurangan dari laporan ini serta melampirkan nilai perbandingan terbaru untuk faktor keamanan dalam perancangan rangka kendaraan kategori kendaraan ringan ( </w:t>
      </w:r>
      <w:r w:rsidRPr="00100960">
        <w:rPr>
          <w:rFonts w:ascii="Arial" w:hAnsi="Arial" w:cs="Arial"/>
          <w:i/>
          <w:sz w:val="20"/>
          <w:szCs w:val="20"/>
        </w:rPr>
        <w:t>Light Vehicle</w:t>
      </w:r>
      <w:r>
        <w:rPr>
          <w:rFonts w:ascii="Arial" w:hAnsi="Arial" w:cs="Arial"/>
          <w:i/>
          <w:sz w:val="20"/>
          <w:szCs w:val="20"/>
        </w:rPr>
        <w:t>).</w:t>
      </w:r>
    </w:p>
    <w:p w:rsidR="00E87A14" w:rsidRPr="0083621B" w:rsidRDefault="00E87A14" w:rsidP="009A36EF">
      <w:pPr>
        <w:spacing w:line="360" w:lineRule="auto"/>
        <w:jc w:val="both"/>
        <w:rPr>
          <w:rFonts w:ascii="Arial" w:hAnsi="Arial" w:cs="Arial"/>
          <w:sz w:val="20"/>
          <w:szCs w:val="20"/>
        </w:rPr>
      </w:pPr>
    </w:p>
    <w:sectPr w:rsidR="00E87A14" w:rsidRPr="0083621B" w:rsidSect="00BE5168">
      <w:headerReference w:type="default" r:id="rId8"/>
      <w:footerReference w:type="default" r:id="rId9"/>
      <w:pgSz w:w="8391" w:h="11907" w:code="11"/>
      <w:pgMar w:top="1418" w:right="1134" w:bottom="1134" w:left="1418"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4FC" w:rsidRDefault="006C04FC" w:rsidP="00DC53E1">
      <w:pPr>
        <w:spacing w:after="0" w:line="240" w:lineRule="auto"/>
      </w:pPr>
      <w:r>
        <w:separator/>
      </w:r>
    </w:p>
  </w:endnote>
  <w:endnote w:type="continuationSeparator" w:id="1">
    <w:p w:rsidR="006C04FC" w:rsidRDefault="006C04FC" w:rsidP="00DC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C26" w:rsidRDefault="006E489A">
    <w:pPr>
      <w:pStyle w:val="Footer"/>
      <w:pBdr>
        <w:top w:val="thinThickSmallGap" w:sz="24" w:space="1" w:color="622423" w:themeColor="accent2" w:themeShade="7F"/>
      </w:pBdr>
      <w:rPr>
        <w:rFonts w:asciiTheme="majorHAnsi" w:hAnsiTheme="majorHAnsi"/>
      </w:rPr>
    </w:pPr>
    <w:r w:rsidRPr="006E489A">
      <w:rPr>
        <w:rFonts w:asciiTheme="majorHAnsi" w:hAnsiTheme="majorHAnsi"/>
        <w:sz w:val="16"/>
        <w:szCs w:val="16"/>
      </w:rPr>
      <w:t>Kesimpulan</w:t>
    </w:r>
    <w:r w:rsidR="007B5A20">
      <w:rPr>
        <w:rFonts w:asciiTheme="majorHAnsi" w:hAnsiTheme="majorHAnsi"/>
        <w:sz w:val="16"/>
        <w:szCs w:val="16"/>
      </w:rPr>
      <w:t xml:space="preserve"> dan Saran</w:t>
    </w:r>
    <w:r w:rsidR="00137C26">
      <w:rPr>
        <w:rFonts w:asciiTheme="majorHAnsi" w:hAnsiTheme="majorHAnsi"/>
      </w:rPr>
      <w:ptab w:relativeTo="margin" w:alignment="right" w:leader="none"/>
    </w:r>
    <w:r w:rsidR="002642C0" w:rsidRPr="006E489A">
      <w:rPr>
        <w:sz w:val="20"/>
        <w:szCs w:val="20"/>
      </w:rPr>
      <w:fldChar w:fldCharType="begin"/>
    </w:r>
    <w:r w:rsidR="00137C26" w:rsidRPr="006E489A">
      <w:rPr>
        <w:sz w:val="20"/>
        <w:szCs w:val="20"/>
      </w:rPr>
      <w:instrText xml:space="preserve"> PAGE   \* MERGEFORMAT </w:instrText>
    </w:r>
    <w:r w:rsidR="002642C0" w:rsidRPr="006E489A">
      <w:rPr>
        <w:sz w:val="20"/>
        <w:szCs w:val="20"/>
      </w:rPr>
      <w:fldChar w:fldCharType="separate"/>
    </w:r>
    <w:r w:rsidR="0083621B" w:rsidRPr="0083621B">
      <w:rPr>
        <w:rFonts w:asciiTheme="majorHAnsi" w:hAnsiTheme="majorHAnsi"/>
        <w:noProof/>
        <w:sz w:val="20"/>
        <w:szCs w:val="20"/>
      </w:rPr>
      <w:t>35</w:t>
    </w:r>
    <w:r w:rsidR="002642C0" w:rsidRPr="006E489A">
      <w:rPr>
        <w:sz w:val="20"/>
        <w:szCs w:val="20"/>
      </w:rPr>
      <w:fldChar w:fldCharType="end"/>
    </w:r>
  </w:p>
  <w:p w:rsidR="00137C26" w:rsidRDefault="00137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4FC" w:rsidRDefault="006C04FC" w:rsidP="00DC53E1">
      <w:pPr>
        <w:spacing w:after="0" w:line="240" w:lineRule="auto"/>
      </w:pPr>
      <w:r>
        <w:separator/>
      </w:r>
    </w:p>
  </w:footnote>
  <w:footnote w:type="continuationSeparator" w:id="1">
    <w:p w:rsidR="006C04FC" w:rsidRDefault="006C04FC" w:rsidP="00DC5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color w:val="1F497D" w:themeColor="text2"/>
        <w:sz w:val="16"/>
        <w:szCs w:val="16"/>
      </w:rPr>
      <w:alias w:val="Title"/>
      <w:id w:val="77738743"/>
      <w:placeholder>
        <w:docPart w:val="4E469C465F554FEBB27333DCEAA850AE"/>
      </w:placeholder>
      <w:dataBinding w:prefixMappings="xmlns:ns0='http://schemas.openxmlformats.org/package/2006/metadata/core-properties' xmlns:ns1='http://purl.org/dc/elements/1.1/'" w:xpath="/ns0:coreProperties[1]/ns1:title[1]" w:storeItemID="{6C3C8BC8-F283-45AE-878A-BAB7291924A1}"/>
      <w:text/>
    </w:sdtPr>
    <w:sdtContent>
      <w:p w:rsidR="00137C26" w:rsidRDefault="00137C26" w:rsidP="00137C26">
        <w:pPr>
          <w:pStyle w:val="Header"/>
          <w:pBdr>
            <w:bottom w:val="thickThinSmallGap" w:sz="24" w:space="1" w:color="622423" w:themeColor="accent2" w:themeShade="7F"/>
          </w:pBdr>
          <w:rPr>
            <w:rFonts w:asciiTheme="majorHAnsi" w:eastAsiaTheme="majorEastAsia" w:hAnsiTheme="majorHAnsi" w:cstheme="majorBidi"/>
            <w:sz w:val="32"/>
            <w:szCs w:val="32"/>
          </w:rPr>
        </w:pPr>
        <w:r w:rsidRPr="00137C26">
          <w:rPr>
            <w:rFonts w:asciiTheme="majorHAnsi" w:eastAsiaTheme="majorEastAsia" w:hAnsiTheme="majorHAnsi" w:cstheme="majorBidi"/>
            <w:color w:val="1F497D" w:themeColor="text2"/>
            <w:sz w:val="16"/>
            <w:szCs w:val="16"/>
          </w:rPr>
          <w:t>Analisis Statik Struktur Frame Kendaraan WAKABA</w:t>
        </w:r>
      </w:p>
    </w:sdtContent>
  </w:sdt>
  <w:p w:rsidR="00137C26" w:rsidRDefault="00137C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F382B"/>
    <w:multiLevelType w:val="hybridMultilevel"/>
    <w:tmpl w:val="F18AF0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1620F0D"/>
    <w:multiLevelType w:val="hybridMultilevel"/>
    <w:tmpl w:val="45B0E9A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A530641"/>
    <w:multiLevelType w:val="hybridMultilevel"/>
    <w:tmpl w:val="29BA0B62"/>
    <w:lvl w:ilvl="0" w:tplc="1DC69538">
      <w:start w:val="1"/>
      <w:numFmt w:val="decimal"/>
      <w:lvlText w:val="%1."/>
      <w:lvlJc w:val="left"/>
      <w:pPr>
        <w:tabs>
          <w:tab w:val="num" w:pos="720"/>
        </w:tabs>
        <w:ind w:left="720" w:hanging="360"/>
      </w:pPr>
    </w:lvl>
    <w:lvl w:ilvl="1" w:tplc="2FE6E682" w:tentative="1">
      <w:start w:val="1"/>
      <w:numFmt w:val="decimal"/>
      <w:lvlText w:val="%2."/>
      <w:lvlJc w:val="left"/>
      <w:pPr>
        <w:tabs>
          <w:tab w:val="num" w:pos="1440"/>
        </w:tabs>
        <w:ind w:left="1440" w:hanging="360"/>
      </w:pPr>
    </w:lvl>
    <w:lvl w:ilvl="2" w:tplc="91CE09AE" w:tentative="1">
      <w:start w:val="1"/>
      <w:numFmt w:val="decimal"/>
      <w:lvlText w:val="%3."/>
      <w:lvlJc w:val="left"/>
      <w:pPr>
        <w:tabs>
          <w:tab w:val="num" w:pos="2160"/>
        </w:tabs>
        <w:ind w:left="2160" w:hanging="360"/>
      </w:pPr>
    </w:lvl>
    <w:lvl w:ilvl="3" w:tplc="AE464F78" w:tentative="1">
      <w:start w:val="1"/>
      <w:numFmt w:val="decimal"/>
      <w:lvlText w:val="%4."/>
      <w:lvlJc w:val="left"/>
      <w:pPr>
        <w:tabs>
          <w:tab w:val="num" w:pos="2880"/>
        </w:tabs>
        <w:ind w:left="2880" w:hanging="360"/>
      </w:pPr>
    </w:lvl>
    <w:lvl w:ilvl="4" w:tplc="3CC008B0" w:tentative="1">
      <w:start w:val="1"/>
      <w:numFmt w:val="decimal"/>
      <w:lvlText w:val="%5."/>
      <w:lvlJc w:val="left"/>
      <w:pPr>
        <w:tabs>
          <w:tab w:val="num" w:pos="3600"/>
        </w:tabs>
        <w:ind w:left="3600" w:hanging="360"/>
      </w:pPr>
    </w:lvl>
    <w:lvl w:ilvl="5" w:tplc="84A41824" w:tentative="1">
      <w:start w:val="1"/>
      <w:numFmt w:val="decimal"/>
      <w:lvlText w:val="%6."/>
      <w:lvlJc w:val="left"/>
      <w:pPr>
        <w:tabs>
          <w:tab w:val="num" w:pos="4320"/>
        </w:tabs>
        <w:ind w:left="4320" w:hanging="360"/>
      </w:pPr>
    </w:lvl>
    <w:lvl w:ilvl="6" w:tplc="78862D6C" w:tentative="1">
      <w:start w:val="1"/>
      <w:numFmt w:val="decimal"/>
      <w:lvlText w:val="%7."/>
      <w:lvlJc w:val="left"/>
      <w:pPr>
        <w:tabs>
          <w:tab w:val="num" w:pos="5040"/>
        </w:tabs>
        <w:ind w:left="5040" w:hanging="360"/>
      </w:pPr>
    </w:lvl>
    <w:lvl w:ilvl="7" w:tplc="FBCA0FD6" w:tentative="1">
      <w:start w:val="1"/>
      <w:numFmt w:val="decimal"/>
      <w:lvlText w:val="%8."/>
      <w:lvlJc w:val="left"/>
      <w:pPr>
        <w:tabs>
          <w:tab w:val="num" w:pos="5760"/>
        </w:tabs>
        <w:ind w:left="5760" w:hanging="360"/>
      </w:pPr>
    </w:lvl>
    <w:lvl w:ilvl="8" w:tplc="E3665EC2" w:tentative="1">
      <w:start w:val="1"/>
      <w:numFmt w:val="decimal"/>
      <w:lvlText w:val="%9."/>
      <w:lvlJc w:val="left"/>
      <w:pPr>
        <w:tabs>
          <w:tab w:val="num" w:pos="6480"/>
        </w:tabs>
        <w:ind w:left="6480" w:hanging="360"/>
      </w:pPr>
    </w:lvl>
  </w:abstractNum>
  <w:abstractNum w:abstractNumId="3">
    <w:nsid w:val="22857742"/>
    <w:multiLevelType w:val="hybridMultilevel"/>
    <w:tmpl w:val="E4F4E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0B17D4"/>
    <w:multiLevelType w:val="hybridMultilevel"/>
    <w:tmpl w:val="88802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0A3C20"/>
    <w:multiLevelType w:val="hybridMultilevel"/>
    <w:tmpl w:val="A6BC1B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565785A"/>
    <w:multiLevelType w:val="hybridMultilevel"/>
    <w:tmpl w:val="B8F2B5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360413"/>
    <w:multiLevelType w:val="hybridMultilevel"/>
    <w:tmpl w:val="EDF42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91AE2"/>
    <w:multiLevelType w:val="hybridMultilevel"/>
    <w:tmpl w:val="A4DE8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34810"/>
    <w:multiLevelType w:val="hybridMultilevel"/>
    <w:tmpl w:val="F5A44D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FA11C8A"/>
    <w:multiLevelType w:val="hybridMultilevel"/>
    <w:tmpl w:val="0EBEEF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10"/>
  </w:num>
  <w:num w:numId="8">
    <w:abstractNumId w:val="9"/>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4415D"/>
    <w:rsid w:val="0000368A"/>
    <w:rsid w:val="00004C4D"/>
    <w:rsid w:val="000219B5"/>
    <w:rsid w:val="00022226"/>
    <w:rsid w:val="000311E8"/>
    <w:rsid w:val="0003390A"/>
    <w:rsid w:val="00044401"/>
    <w:rsid w:val="0005237D"/>
    <w:rsid w:val="00056670"/>
    <w:rsid w:val="0006067C"/>
    <w:rsid w:val="00070EF7"/>
    <w:rsid w:val="00073D0F"/>
    <w:rsid w:val="00075B9B"/>
    <w:rsid w:val="00081193"/>
    <w:rsid w:val="0008450E"/>
    <w:rsid w:val="00084857"/>
    <w:rsid w:val="00092660"/>
    <w:rsid w:val="000A4A48"/>
    <w:rsid w:val="000A6930"/>
    <w:rsid w:val="000C13C5"/>
    <w:rsid w:val="000C6B1F"/>
    <w:rsid w:val="000F1474"/>
    <w:rsid w:val="000F2D7F"/>
    <w:rsid w:val="00100960"/>
    <w:rsid w:val="001077EC"/>
    <w:rsid w:val="00137C26"/>
    <w:rsid w:val="0018263C"/>
    <w:rsid w:val="00182CFE"/>
    <w:rsid w:val="001860EB"/>
    <w:rsid w:val="0019225B"/>
    <w:rsid w:val="00192882"/>
    <w:rsid w:val="001A39F7"/>
    <w:rsid w:val="001A6592"/>
    <w:rsid w:val="001B3989"/>
    <w:rsid w:val="001C0FD7"/>
    <w:rsid w:val="001C21F7"/>
    <w:rsid w:val="001D0758"/>
    <w:rsid w:val="001D1EA6"/>
    <w:rsid w:val="001D5D34"/>
    <w:rsid w:val="00202C9C"/>
    <w:rsid w:val="00204342"/>
    <w:rsid w:val="00207918"/>
    <w:rsid w:val="0021233F"/>
    <w:rsid w:val="00213E4C"/>
    <w:rsid w:val="00223343"/>
    <w:rsid w:val="002234B6"/>
    <w:rsid w:val="00224A67"/>
    <w:rsid w:val="00225034"/>
    <w:rsid w:val="00244943"/>
    <w:rsid w:val="0024552C"/>
    <w:rsid w:val="00250472"/>
    <w:rsid w:val="00252198"/>
    <w:rsid w:val="00252C20"/>
    <w:rsid w:val="00263F24"/>
    <w:rsid w:val="002642C0"/>
    <w:rsid w:val="00271DEF"/>
    <w:rsid w:val="00275242"/>
    <w:rsid w:val="00282FCB"/>
    <w:rsid w:val="002A00FD"/>
    <w:rsid w:val="002A1FB8"/>
    <w:rsid w:val="002A334C"/>
    <w:rsid w:val="002A3A49"/>
    <w:rsid w:val="002A534A"/>
    <w:rsid w:val="002B121E"/>
    <w:rsid w:val="002D0554"/>
    <w:rsid w:val="002E13E0"/>
    <w:rsid w:val="002E26F4"/>
    <w:rsid w:val="002F5DF4"/>
    <w:rsid w:val="00301AF5"/>
    <w:rsid w:val="00315AE7"/>
    <w:rsid w:val="00320837"/>
    <w:rsid w:val="00327187"/>
    <w:rsid w:val="0033361B"/>
    <w:rsid w:val="00345712"/>
    <w:rsid w:val="00367975"/>
    <w:rsid w:val="00370F0D"/>
    <w:rsid w:val="00374226"/>
    <w:rsid w:val="00380B5A"/>
    <w:rsid w:val="0038646D"/>
    <w:rsid w:val="003A2E99"/>
    <w:rsid w:val="003A30B2"/>
    <w:rsid w:val="003B1FA9"/>
    <w:rsid w:val="003B7F5A"/>
    <w:rsid w:val="003C1B16"/>
    <w:rsid w:val="003C69F3"/>
    <w:rsid w:val="003D0AE9"/>
    <w:rsid w:val="003D6774"/>
    <w:rsid w:val="003E3922"/>
    <w:rsid w:val="003E6C27"/>
    <w:rsid w:val="003F02FE"/>
    <w:rsid w:val="003F244A"/>
    <w:rsid w:val="003F7B1C"/>
    <w:rsid w:val="00407B95"/>
    <w:rsid w:val="00415075"/>
    <w:rsid w:val="00433772"/>
    <w:rsid w:val="00434E4F"/>
    <w:rsid w:val="00444369"/>
    <w:rsid w:val="004450A5"/>
    <w:rsid w:val="00452E6C"/>
    <w:rsid w:val="0045330C"/>
    <w:rsid w:val="004560AD"/>
    <w:rsid w:val="004568CB"/>
    <w:rsid w:val="00464037"/>
    <w:rsid w:val="004755E4"/>
    <w:rsid w:val="004A4A0D"/>
    <w:rsid w:val="004B0AF4"/>
    <w:rsid w:val="004B3B8F"/>
    <w:rsid w:val="004C0A9B"/>
    <w:rsid w:val="004C5789"/>
    <w:rsid w:val="004D576C"/>
    <w:rsid w:val="004E025E"/>
    <w:rsid w:val="004E75E9"/>
    <w:rsid w:val="004F39BD"/>
    <w:rsid w:val="0050363A"/>
    <w:rsid w:val="00513169"/>
    <w:rsid w:val="0051522B"/>
    <w:rsid w:val="005219ED"/>
    <w:rsid w:val="00525B6E"/>
    <w:rsid w:val="00525F9D"/>
    <w:rsid w:val="005260BA"/>
    <w:rsid w:val="0052754C"/>
    <w:rsid w:val="00532D31"/>
    <w:rsid w:val="005420E4"/>
    <w:rsid w:val="005422AB"/>
    <w:rsid w:val="00547C02"/>
    <w:rsid w:val="00557576"/>
    <w:rsid w:val="0056305E"/>
    <w:rsid w:val="00580628"/>
    <w:rsid w:val="00581C69"/>
    <w:rsid w:val="00597C42"/>
    <w:rsid w:val="005A651D"/>
    <w:rsid w:val="005B2062"/>
    <w:rsid w:val="005C18A7"/>
    <w:rsid w:val="005C31AC"/>
    <w:rsid w:val="005C4905"/>
    <w:rsid w:val="005D0FE1"/>
    <w:rsid w:val="005D7AF2"/>
    <w:rsid w:val="005E3637"/>
    <w:rsid w:val="005E72E2"/>
    <w:rsid w:val="005E76B6"/>
    <w:rsid w:val="005F1B1F"/>
    <w:rsid w:val="005F52A0"/>
    <w:rsid w:val="00600B41"/>
    <w:rsid w:val="0060372B"/>
    <w:rsid w:val="00604D88"/>
    <w:rsid w:val="00611FBB"/>
    <w:rsid w:val="00621988"/>
    <w:rsid w:val="00634924"/>
    <w:rsid w:val="00645BC0"/>
    <w:rsid w:val="00647046"/>
    <w:rsid w:val="00662ADA"/>
    <w:rsid w:val="00665B6B"/>
    <w:rsid w:val="006709F6"/>
    <w:rsid w:val="00672C3C"/>
    <w:rsid w:val="00681CD8"/>
    <w:rsid w:val="006922A4"/>
    <w:rsid w:val="00696C32"/>
    <w:rsid w:val="006A70D9"/>
    <w:rsid w:val="006C04FC"/>
    <w:rsid w:val="006C0982"/>
    <w:rsid w:val="006D1DF6"/>
    <w:rsid w:val="006E434F"/>
    <w:rsid w:val="006E489A"/>
    <w:rsid w:val="006E5C37"/>
    <w:rsid w:val="006F7ECB"/>
    <w:rsid w:val="00701869"/>
    <w:rsid w:val="00706F73"/>
    <w:rsid w:val="00710ACE"/>
    <w:rsid w:val="00717950"/>
    <w:rsid w:val="007229EB"/>
    <w:rsid w:val="007253E3"/>
    <w:rsid w:val="00732DEC"/>
    <w:rsid w:val="00735ECF"/>
    <w:rsid w:val="00741E44"/>
    <w:rsid w:val="007423CF"/>
    <w:rsid w:val="007543B3"/>
    <w:rsid w:val="00757569"/>
    <w:rsid w:val="00760982"/>
    <w:rsid w:val="00767D30"/>
    <w:rsid w:val="00770660"/>
    <w:rsid w:val="00775A85"/>
    <w:rsid w:val="00781152"/>
    <w:rsid w:val="00786AB5"/>
    <w:rsid w:val="007A2E77"/>
    <w:rsid w:val="007B21CF"/>
    <w:rsid w:val="007B42CF"/>
    <w:rsid w:val="007B5A20"/>
    <w:rsid w:val="007C2AFE"/>
    <w:rsid w:val="007C6182"/>
    <w:rsid w:val="007E0D57"/>
    <w:rsid w:val="007E7A0C"/>
    <w:rsid w:val="007F07B7"/>
    <w:rsid w:val="007F4A95"/>
    <w:rsid w:val="007F5602"/>
    <w:rsid w:val="0080146E"/>
    <w:rsid w:val="00802120"/>
    <w:rsid w:val="008041E4"/>
    <w:rsid w:val="008071A5"/>
    <w:rsid w:val="00824163"/>
    <w:rsid w:val="00825B10"/>
    <w:rsid w:val="00826C18"/>
    <w:rsid w:val="00830B6E"/>
    <w:rsid w:val="0083621B"/>
    <w:rsid w:val="0084063A"/>
    <w:rsid w:val="008407B7"/>
    <w:rsid w:val="00840F71"/>
    <w:rsid w:val="0084469D"/>
    <w:rsid w:val="008545D6"/>
    <w:rsid w:val="00866636"/>
    <w:rsid w:val="0086715F"/>
    <w:rsid w:val="0087237C"/>
    <w:rsid w:val="00872983"/>
    <w:rsid w:val="00881294"/>
    <w:rsid w:val="00887754"/>
    <w:rsid w:val="008907DD"/>
    <w:rsid w:val="00896162"/>
    <w:rsid w:val="008B2262"/>
    <w:rsid w:val="008B3F08"/>
    <w:rsid w:val="008B7FA0"/>
    <w:rsid w:val="008D04B7"/>
    <w:rsid w:val="008D7AEC"/>
    <w:rsid w:val="008D7C45"/>
    <w:rsid w:val="008E0799"/>
    <w:rsid w:val="008E15D0"/>
    <w:rsid w:val="008E34FC"/>
    <w:rsid w:val="008E5D13"/>
    <w:rsid w:val="008E6C7E"/>
    <w:rsid w:val="008F45A0"/>
    <w:rsid w:val="00903DD2"/>
    <w:rsid w:val="009159D9"/>
    <w:rsid w:val="00915F5F"/>
    <w:rsid w:val="009164FB"/>
    <w:rsid w:val="009250EA"/>
    <w:rsid w:val="00927CAE"/>
    <w:rsid w:val="00942261"/>
    <w:rsid w:val="00944537"/>
    <w:rsid w:val="00944E04"/>
    <w:rsid w:val="00950859"/>
    <w:rsid w:val="0096489C"/>
    <w:rsid w:val="009700C2"/>
    <w:rsid w:val="00970B14"/>
    <w:rsid w:val="00970BB7"/>
    <w:rsid w:val="0097210F"/>
    <w:rsid w:val="00972720"/>
    <w:rsid w:val="009826DC"/>
    <w:rsid w:val="00991A56"/>
    <w:rsid w:val="00993667"/>
    <w:rsid w:val="009A04D5"/>
    <w:rsid w:val="009A18EF"/>
    <w:rsid w:val="009A2222"/>
    <w:rsid w:val="009A36EF"/>
    <w:rsid w:val="009B3041"/>
    <w:rsid w:val="009C0CBB"/>
    <w:rsid w:val="009C0CDD"/>
    <w:rsid w:val="009C5B68"/>
    <w:rsid w:val="009D7BA5"/>
    <w:rsid w:val="009F338D"/>
    <w:rsid w:val="00A22EBC"/>
    <w:rsid w:val="00A276BB"/>
    <w:rsid w:val="00A3578F"/>
    <w:rsid w:val="00A447AA"/>
    <w:rsid w:val="00A456D9"/>
    <w:rsid w:val="00A53D5A"/>
    <w:rsid w:val="00A61A8A"/>
    <w:rsid w:val="00A65E73"/>
    <w:rsid w:val="00A706D8"/>
    <w:rsid w:val="00A735B1"/>
    <w:rsid w:val="00A85CE5"/>
    <w:rsid w:val="00A95C81"/>
    <w:rsid w:val="00A96654"/>
    <w:rsid w:val="00AA1E23"/>
    <w:rsid w:val="00AA2E8A"/>
    <w:rsid w:val="00AB3A9D"/>
    <w:rsid w:val="00AB5110"/>
    <w:rsid w:val="00AB6115"/>
    <w:rsid w:val="00AC3BBA"/>
    <w:rsid w:val="00AC4FFC"/>
    <w:rsid w:val="00AD02BB"/>
    <w:rsid w:val="00AD4F31"/>
    <w:rsid w:val="00AD7C67"/>
    <w:rsid w:val="00AF5B6B"/>
    <w:rsid w:val="00AF5C52"/>
    <w:rsid w:val="00AF7328"/>
    <w:rsid w:val="00B005E7"/>
    <w:rsid w:val="00B03121"/>
    <w:rsid w:val="00B05A34"/>
    <w:rsid w:val="00B137D6"/>
    <w:rsid w:val="00B149FB"/>
    <w:rsid w:val="00B17AE0"/>
    <w:rsid w:val="00B22218"/>
    <w:rsid w:val="00B32B7B"/>
    <w:rsid w:val="00B33F74"/>
    <w:rsid w:val="00B478F1"/>
    <w:rsid w:val="00B56776"/>
    <w:rsid w:val="00B57F2D"/>
    <w:rsid w:val="00B60DC1"/>
    <w:rsid w:val="00B84C0E"/>
    <w:rsid w:val="00B96547"/>
    <w:rsid w:val="00BB050C"/>
    <w:rsid w:val="00BB273E"/>
    <w:rsid w:val="00BB35FF"/>
    <w:rsid w:val="00BB6535"/>
    <w:rsid w:val="00BC6C6A"/>
    <w:rsid w:val="00BD3CC7"/>
    <w:rsid w:val="00BD7F6D"/>
    <w:rsid w:val="00BE24E4"/>
    <w:rsid w:val="00BE2F28"/>
    <w:rsid w:val="00BE32F5"/>
    <w:rsid w:val="00BE37C3"/>
    <w:rsid w:val="00BE3AFC"/>
    <w:rsid w:val="00BE5168"/>
    <w:rsid w:val="00BE703F"/>
    <w:rsid w:val="00BF0049"/>
    <w:rsid w:val="00BF0144"/>
    <w:rsid w:val="00BF0BE3"/>
    <w:rsid w:val="00BF151C"/>
    <w:rsid w:val="00BF164C"/>
    <w:rsid w:val="00BF5EBC"/>
    <w:rsid w:val="00C0400F"/>
    <w:rsid w:val="00C06094"/>
    <w:rsid w:val="00C06BA7"/>
    <w:rsid w:val="00C17652"/>
    <w:rsid w:val="00C2059B"/>
    <w:rsid w:val="00C25F1B"/>
    <w:rsid w:val="00C26134"/>
    <w:rsid w:val="00C33775"/>
    <w:rsid w:val="00C427F6"/>
    <w:rsid w:val="00C518A5"/>
    <w:rsid w:val="00C66627"/>
    <w:rsid w:val="00C75EFB"/>
    <w:rsid w:val="00C95579"/>
    <w:rsid w:val="00CA2C1C"/>
    <w:rsid w:val="00CA43DC"/>
    <w:rsid w:val="00CB4543"/>
    <w:rsid w:val="00CC0686"/>
    <w:rsid w:val="00CF5ED2"/>
    <w:rsid w:val="00D01F6D"/>
    <w:rsid w:val="00D143B2"/>
    <w:rsid w:val="00D14415"/>
    <w:rsid w:val="00D14A81"/>
    <w:rsid w:val="00D24EDB"/>
    <w:rsid w:val="00D343CA"/>
    <w:rsid w:val="00D4415D"/>
    <w:rsid w:val="00D61002"/>
    <w:rsid w:val="00D70887"/>
    <w:rsid w:val="00D7150C"/>
    <w:rsid w:val="00D735F4"/>
    <w:rsid w:val="00D76650"/>
    <w:rsid w:val="00D94DB4"/>
    <w:rsid w:val="00DA646B"/>
    <w:rsid w:val="00DB0C0C"/>
    <w:rsid w:val="00DB6D1A"/>
    <w:rsid w:val="00DC0D66"/>
    <w:rsid w:val="00DC318C"/>
    <w:rsid w:val="00DC53E1"/>
    <w:rsid w:val="00DC5CB9"/>
    <w:rsid w:val="00DC7E00"/>
    <w:rsid w:val="00DD220D"/>
    <w:rsid w:val="00DD5DFF"/>
    <w:rsid w:val="00DD7521"/>
    <w:rsid w:val="00E017B7"/>
    <w:rsid w:val="00E04A6D"/>
    <w:rsid w:val="00E06957"/>
    <w:rsid w:val="00E31F37"/>
    <w:rsid w:val="00E329EF"/>
    <w:rsid w:val="00E4360E"/>
    <w:rsid w:val="00E45A69"/>
    <w:rsid w:val="00E52B5F"/>
    <w:rsid w:val="00E564A0"/>
    <w:rsid w:val="00E61BCA"/>
    <w:rsid w:val="00E64BB7"/>
    <w:rsid w:val="00E72EFE"/>
    <w:rsid w:val="00E80618"/>
    <w:rsid w:val="00E81A02"/>
    <w:rsid w:val="00E869F7"/>
    <w:rsid w:val="00E87A14"/>
    <w:rsid w:val="00E93C88"/>
    <w:rsid w:val="00EB01ED"/>
    <w:rsid w:val="00EB0686"/>
    <w:rsid w:val="00EC4188"/>
    <w:rsid w:val="00EE2EE8"/>
    <w:rsid w:val="00EE3D49"/>
    <w:rsid w:val="00EE481E"/>
    <w:rsid w:val="00EE61FF"/>
    <w:rsid w:val="00EF67EC"/>
    <w:rsid w:val="00F0079A"/>
    <w:rsid w:val="00F176D5"/>
    <w:rsid w:val="00F27913"/>
    <w:rsid w:val="00F305F1"/>
    <w:rsid w:val="00F363D5"/>
    <w:rsid w:val="00F36AC2"/>
    <w:rsid w:val="00F42848"/>
    <w:rsid w:val="00F4443B"/>
    <w:rsid w:val="00F46497"/>
    <w:rsid w:val="00F74310"/>
    <w:rsid w:val="00F76BBC"/>
    <w:rsid w:val="00F958DB"/>
    <w:rsid w:val="00F9592F"/>
    <w:rsid w:val="00F95A42"/>
    <w:rsid w:val="00FA3D4C"/>
    <w:rsid w:val="00FA6BDA"/>
    <w:rsid w:val="00FB3916"/>
    <w:rsid w:val="00FD5288"/>
    <w:rsid w:val="00FF2A3D"/>
    <w:rsid w:val="00FF5B0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0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72B"/>
    <w:pPr>
      <w:ind w:left="720"/>
      <w:contextualSpacing/>
    </w:pPr>
    <w:rPr>
      <w:rFonts w:eastAsiaTheme="minorHAnsi"/>
      <w:lang w:val="en-US" w:eastAsia="en-US"/>
    </w:rPr>
  </w:style>
  <w:style w:type="paragraph" w:styleId="BalloonText">
    <w:name w:val="Balloon Text"/>
    <w:basedOn w:val="Normal"/>
    <w:link w:val="BalloonTextChar"/>
    <w:uiPriority w:val="99"/>
    <w:semiHidden/>
    <w:unhideWhenUsed/>
    <w:rsid w:val="00E52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B5F"/>
    <w:rPr>
      <w:rFonts w:ascii="Tahoma" w:hAnsi="Tahoma" w:cs="Tahoma"/>
      <w:sz w:val="16"/>
      <w:szCs w:val="16"/>
    </w:rPr>
  </w:style>
  <w:style w:type="table" w:styleId="TableGrid">
    <w:name w:val="Table Grid"/>
    <w:basedOn w:val="TableNormal"/>
    <w:uiPriority w:val="59"/>
    <w:rsid w:val="009F33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C5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3E1"/>
  </w:style>
  <w:style w:type="paragraph" w:styleId="Footer">
    <w:name w:val="footer"/>
    <w:basedOn w:val="Normal"/>
    <w:link w:val="FooterChar"/>
    <w:uiPriority w:val="99"/>
    <w:unhideWhenUsed/>
    <w:rsid w:val="00DC5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3E1"/>
  </w:style>
  <w:style w:type="paragraph" w:styleId="Caption">
    <w:name w:val="caption"/>
    <w:basedOn w:val="Normal"/>
    <w:next w:val="Normal"/>
    <w:uiPriority w:val="35"/>
    <w:unhideWhenUsed/>
    <w:qFormat/>
    <w:rsid w:val="000C13C5"/>
    <w:pPr>
      <w:spacing w:line="240" w:lineRule="auto"/>
    </w:pPr>
    <w:rPr>
      <w:rFonts w:eastAsiaTheme="minorHAnsi"/>
      <w:b/>
      <w:bCs/>
      <w:color w:val="4F81BD" w:themeColor="accent1"/>
      <w:sz w:val="18"/>
      <w:szCs w:val="18"/>
      <w:lang w:val="en-US" w:eastAsia="en-US"/>
    </w:rPr>
  </w:style>
  <w:style w:type="paragraph" w:styleId="Title">
    <w:name w:val="Title"/>
    <w:basedOn w:val="Normal"/>
    <w:link w:val="TitleChar"/>
    <w:qFormat/>
    <w:rsid w:val="0045330C"/>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45330C"/>
    <w:rPr>
      <w:rFonts w:ascii="Times New Roman" w:eastAsia="Times New Roman" w:hAnsi="Times New Roman" w:cs="Times New Roman"/>
      <w:b/>
      <w:sz w:val="24"/>
      <w:szCs w:val="20"/>
      <w:lang w:val="en-US" w:eastAsia="en-US"/>
    </w:rPr>
  </w:style>
  <w:style w:type="paragraph" w:styleId="DocumentMap">
    <w:name w:val="Document Map"/>
    <w:basedOn w:val="Normal"/>
    <w:link w:val="DocumentMapChar"/>
    <w:uiPriority w:val="99"/>
    <w:semiHidden/>
    <w:unhideWhenUsed/>
    <w:rsid w:val="009250E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250EA"/>
    <w:rPr>
      <w:rFonts w:ascii="Tahoma" w:hAnsi="Tahoma" w:cs="Tahoma"/>
      <w:sz w:val="16"/>
      <w:szCs w:val="16"/>
    </w:rPr>
  </w:style>
  <w:style w:type="paragraph" w:customStyle="1" w:styleId="CosmosNormalStyle">
    <w:name w:val="CosmosNormalStyle"/>
    <w:basedOn w:val="Normal"/>
    <w:link w:val="CosmosNormalStyleChar"/>
    <w:rsid w:val="00374226"/>
    <w:rPr>
      <w:rFonts w:eastAsiaTheme="minorHAnsi"/>
      <w:lang w:val="en-US" w:eastAsia="en-US"/>
    </w:rPr>
  </w:style>
  <w:style w:type="character" w:customStyle="1" w:styleId="CosmosNormalStyleChar">
    <w:name w:val="CosmosNormalStyle Char"/>
    <w:basedOn w:val="DefaultParagraphFont"/>
    <w:link w:val="CosmosNormalStyle"/>
    <w:rsid w:val="00374226"/>
    <w:rPr>
      <w:rFonts w:eastAsiaTheme="minorHAnsi"/>
      <w:lang w:val="en-US" w:eastAsia="en-US"/>
    </w:rPr>
  </w:style>
  <w:style w:type="table" w:styleId="TableContemporary">
    <w:name w:val="Table Contemporary"/>
    <w:basedOn w:val="TableNormal"/>
    <w:uiPriority w:val="99"/>
    <w:unhideWhenUsed/>
    <w:rsid w:val="00374226"/>
    <w:rPr>
      <w:rFonts w:eastAsiaTheme="minorHAnsi"/>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10308005">
      <w:bodyDiv w:val="1"/>
      <w:marLeft w:val="0"/>
      <w:marRight w:val="0"/>
      <w:marTop w:val="0"/>
      <w:marBottom w:val="0"/>
      <w:divBdr>
        <w:top w:val="none" w:sz="0" w:space="0" w:color="auto"/>
        <w:left w:val="none" w:sz="0" w:space="0" w:color="auto"/>
        <w:bottom w:val="none" w:sz="0" w:space="0" w:color="auto"/>
        <w:right w:val="none" w:sz="0" w:space="0" w:color="auto"/>
      </w:divBdr>
    </w:div>
    <w:div w:id="289240765">
      <w:bodyDiv w:val="1"/>
      <w:marLeft w:val="0"/>
      <w:marRight w:val="0"/>
      <w:marTop w:val="0"/>
      <w:marBottom w:val="0"/>
      <w:divBdr>
        <w:top w:val="none" w:sz="0" w:space="0" w:color="auto"/>
        <w:left w:val="none" w:sz="0" w:space="0" w:color="auto"/>
        <w:bottom w:val="none" w:sz="0" w:space="0" w:color="auto"/>
        <w:right w:val="none" w:sz="0" w:space="0" w:color="auto"/>
      </w:divBdr>
      <w:divsChild>
        <w:div w:id="1647052021">
          <w:marLeft w:val="806"/>
          <w:marRight w:val="72"/>
          <w:marTop w:val="125"/>
          <w:marBottom w:val="0"/>
          <w:divBdr>
            <w:top w:val="none" w:sz="0" w:space="0" w:color="auto"/>
            <w:left w:val="none" w:sz="0" w:space="0" w:color="auto"/>
            <w:bottom w:val="none" w:sz="0" w:space="0" w:color="auto"/>
            <w:right w:val="none" w:sz="0" w:space="0" w:color="auto"/>
          </w:divBdr>
        </w:div>
        <w:div w:id="609237946">
          <w:marLeft w:val="806"/>
          <w:marRight w:val="72"/>
          <w:marTop w:val="125"/>
          <w:marBottom w:val="0"/>
          <w:divBdr>
            <w:top w:val="none" w:sz="0" w:space="0" w:color="auto"/>
            <w:left w:val="none" w:sz="0" w:space="0" w:color="auto"/>
            <w:bottom w:val="none" w:sz="0" w:space="0" w:color="auto"/>
            <w:right w:val="none" w:sz="0" w:space="0" w:color="auto"/>
          </w:divBdr>
        </w:div>
        <w:div w:id="1648363126">
          <w:marLeft w:val="806"/>
          <w:marRight w:val="72"/>
          <w:marTop w:val="125"/>
          <w:marBottom w:val="0"/>
          <w:divBdr>
            <w:top w:val="none" w:sz="0" w:space="0" w:color="auto"/>
            <w:left w:val="none" w:sz="0" w:space="0" w:color="auto"/>
            <w:bottom w:val="none" w:sz="0" w:space="0" w:color="auto"/>
            <w:right w:val="none" w:sz="0" w:space="0" w:color="auto"/>
          </w:divBdr>
        </w:div>
        <w:div w:id="1657492570">
          <w:marLeft w:val="806"/>
          <w:marRight w:val="72"/>
          <w:marTop w:val="125"/>
          <w:marBottom w:val="0"/>
          <w:divBdr>
            <w:top w:val="none" w:sz="0" w:space="0" w:color="auto"/>
            <w:left w:val="none" w:sz="0" w:space="0" w:color="auto"/>
            <w:bottom w:val="none" w:sz="0" w:space="0" w:color="auto"/>
            <w:right w:val="none" w:sz="0" w:space="0" w:color="auto"/>
          </w:divBdr>
        </w:div>
      </w:divsChild>
    </w:div>
    <w:div w:id="367343536">
      <w:bodyDiv w:val="1"/>
      <w:marLeft w:val="0"/>
      <w:marRight w:val="0"/>
      <w:marTop w:val="0"/>
      <w:marBottom w:val="0"/>
      <w:divBdr>
        <w:top w:val="none" w:sz="0" w:space="0" w:color="auto"/>
        <w:left w:val="none" w:sz="0" w:space="0" w:color="auto"/>
        <w:bottom w:val="none" w:sz="0" w:space="0" w:color="auto"/>
        <w:right w:val="none" w:sz="0" w:space="0" w:color="auto"/>
      </w:divBdr>
    </w:div>
    <w:div w:id="507721800">
      <w:bodyDiv w:val="1"/>
      <w:marLeft w:val="0"/>
      <w:marRight w:val="0"/>
      <w:marTop w:val="0"/>
      <w:marBottom w:val="0"/>
      <w:divBdr>
        <w:top w:val="none" w:sz="0" w:space="0" w:color="auto"/>
        <w:left w:val="none" w:sz="0" w:space="0" w:color="auto"/>
        <w:bottom w:val="none" w:sz="0" w:space="0" w:color="auto"/>
        <w:right w:val="none" w:sz="0" w:space="0" w:color="auto"/>
      </w:divBdr>
    </w:div>
    <w:div w:id="900093340">
      <w:bodyDiv w:val="1"/>
      <w:marLeft w:val="0"/>
      <w:marRight w:val="0"/>
      <w:marTop w:val="0"/>
      <w:marBottom w:val="0"/>
      <w:divBdr>
        <w:top w:val="none" w:sz="0" w:space="0" w:color="auto"/>
        <w:left w:val="none" w:sz="0" w:space="0" w:color="auto"/>
        <w:bottom w:val="none" w:sz="0" w:space="0" w:color="auto"/>
        <w:right w:val="none" w:sz="0" w:space="0" w:color="auto"/>
      </w:divBdr>
    </w:div>
    <w:div w:id="932711054">
      <w:bodyDiv w:val="1"/>
      <w:marLeft w:val="0"/>
      <w:marRight w:val="0"/>
      <w:marTop w:val="0"/>
      <w:marBottom w:val="0"/>
      <w:divBdr>
        <w:top w:val="none" w:sz="0" w:space="0" w:color="auto"/>
        <w:left w:val="none" w:sz="0" w:space="0" w:color="auto"/>
        <w:bottom w:val="none" w:sz="0" w:space="0" w:color="auto"/>
        <w:right w:val="none" w:sz="0" w:space="0" w:color="auto"/>
      </w:divBdr>
    </w:div>
    <w:div w:id="1194029105">
      <w:bodyDiv w:val="1"/>
      <w:marLeft w:val="0"/>
      <w:marRight w:val="0"/>
      <w:marTop w:val="0"/>
      <w:marBottom w:val="0"/>
      <w:divBdr>
        <w:top w:val="none" w:sz="0" w:space="0" w:color="auto"/>
        <w:left w:val="none" w:sz="0" w:space="0" w:color="auto"/>
        <w:bottom w:val="none" w:sz="0" w:space="0" w:color="auto"/>
        <w:right w:val="none" w:sz="0" w:space="0" w:color="auto"/>
      </w:divBdr>
    </w:div>
    <w:div w:id="1392729686">
      <w:bodyDiv w:val="1"/>
      <w:marLeft w:val="0"/>
      <w:marRight w:val="0"/>
      <w:marTop w:val="0"/>
      <w:marBottom w:val="0"/>
      <w:divBdr>
        <w:top w:val="none" w:sz="0" w:space="0" w:color="auto"/>
        <w:left w:val="none" w:sz="0" w:space="0" w:color="auto"/>
        <w:bottom w:val="none" w:sz="0" w:space="0" w:color="auto"/>
        <w:right w:val="none" w:sz="0" w:space="0" w:color="auto"/>
      </w:divBdr>
    </w:div>
    <w:div w:id="1547915062">
      <w:bodyDiv w:val="1"/>
      <w:marLeft w:val="0"/>
      <w:marRight w:val="0"/>
      <w:marTop w:val="0"/>
      <w:marBottom w:val="0"/>
      <w:divBdr>
        <w:top w:val="none" w:sz="0" w:space="0" w:color="auto"/>
        <w:left w:val="none" w:sz="0" w:space="0" w:color="auto"/>
        <w:bottom w:val="none" w:sz="0" w:space="0" w:color="auto"/>
        <w:right w:val="none" w:sz="0" w:space="0" w:color="auto"/>
      </w:divBdr>
    </w:div>
    <w:div w:id="1759715822">
      <w:bodyDiv w:val="1"/>
      <w:marLeft w:val="0"/>
      <w:marRight w:val="0"/>
      <w:marTop w:val="0"/>
      <w:marBottom w:val="0"/>
      <w:divBdr>
        <w:top w:val="none" w:sz="0" w:space="0" w:color="auto"/>
        <w:left w:val="none" w:sz="0" w:space="0" w:color="auto"/>
        <w:bottom w:val="none" w:sz="0" w:space="0" w:color="auto"/>
        <w:right w:val="none" w:sz="0" w:space="0" w:color="auto"/>
      </w:divBdr>
      <w:divsChild>
        <w:div w:id="114568802">
          <w:marLeft w:val="806"/>
          <w:marRight w:val="72"/>
          <w:marTop w:val="125"/>
          <w:marBottom w:val="0"/>
          <w:divBdr>
            <w:top w:val="none" w:sz="0" w:space="0" w:color="auto"/>
            <w:left w:val="none" w:sz="0" w:space="0" w:color="auto"/>
            <w:bottom w:val="none" w:sz="0" w:space="0" w:color="auto"/>
            <w:right w:val="none" w:sz="0" w:space="0" w:color="auto"/>
          </w:divBdr>
        </w:div>
      </w:divsChild>
    </w:div>
    <w:div w:id="2093114111">
      <w:bodyDiv w:val="1"/>
      <w:marLeft w:val="0"/>
      <w:marRight w:val="0"/>
      <w:marTop w:val="0"/>
      <w:marBottom w:val="0"/>
      <w:divBdr>
        <w:top w:val="none" w:sz="0" w:space="0" w:color="auto"/>
        <w:left w:val="none" w:sz="0" w:space="0" w:color="auto"/>
        <w:bottom w:val="none" w:sz="0" w:space="0" w:color="auto"/>
        <w:right w:val="none" w:sz="0" w:space="0" w:color="auto"/>
      </w:divBdr>
    </w:div>
    <w:div w:id="211250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469C465F554FEBB27333DCEAA850AE"/>
        <w:category>
          <w:name w:val="General"/>
          <w:gallery w:val="placeholder"/>
        </w:category>
        <w:types>
          <w:type w:val="bbPlcHdr"/>
        </w:types>
        <w:behaviors>
          <w:behavior w:val="content"/>
        </w:behaviors>
        <w:guid w:val="{6BA823B3-4E24-4465-A0D0-A11C2AFD52E1}"/>
      </w:docPartPr>
      <w:docPartBody>
        <w:p w:rsidR="00752C5B" w:rsidRDefault="00A3371E" w:rsidP="00A3371E">
          <w:pPr>
            <w:pStyle w:val="4E469C465F554FEBB27333DCEAA850A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3371E"/>
    <w:rsid w:val="006E1338"/>
    <w:rsid w:val="00752C5B"/>
    <w:rsid w:val="00A30802"/>
    <w:rsid w:val="00A3371E"/>
    <w:rsid w:val="00D8719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469C465F554FEBB27333DCEAA850AE">
    <w:name w:val="4E469C465F554FEBB27333DCEAA850AE"/>
    <w:rsid w:val="00A3371E"/>
  </w:style>
  <w:style w:type="paragraph" w:customStyle="1" w:styleId="6D974C677283463BA9063D8B316120E1">
    <w:name w:val="6D974C677283463BA9063D8B316120E1"/>
    <w:rsid w:val="00A337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292F5-532E-46D6-A55B-3342596F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Analisis Statik Struktur Frame Kendaraan WAKABA</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Statik Struktur Frame Kendaraan WAKABA</dc:title>
  <dc:creator>ocir</dc:creator>
  <cp:lastModifiedBy>ASUS</cp:lastModifiedBy>
  <cp:revision>7</cp:revision>
  <cp:lastPrinted>2011-12-11T15:23:00Z</cp:lastPrinted>
  <dcterms:created xsi:type="dcterms:W3CDTF">2016-06-01T06:37:00Z</dcterms:created>
  <dcterms:modified xsi:type="dcterms:W3CDTF">2016-06-11T19:39:00Z</dcterms:modified>
</cp:coreProperties>
</file>