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21C" w:rsidRPr="00DE607F" w:rsidRDefault="0044221C" w:rsidP="0044221C">
      <w:pPr>
        <w:spacing w:line="240" w:lineRule="auto"/>
        <w:jc w:val="center"/>
        <w:rPr>
          <w:rFonts w:cs="Times New Roman"/>
          <w:b/>
          <w:szCs w:val="24"/>
          <w:lang w:val="id-ID"/>
        </w:rPr>
      </w:pPr>
      <w:r>
        <w:rPr>
          <w:rFonts w:cs="Times New Roman"/>
          <w:b/>
          <w:szCs w:val="24"/>
          <w:lang w:val="id-ID"/>
        </w:rPr>
        <w:t>KAJIAN KONSENTRASI ASAM KLORIDA DAN WAKTU HIDROLISIS TERHADAP</w:t>
      </w:r>
      <w:r w:rsidRPr="007A58E8">
        <w:rPr>
          <w:rFonts w:cs="Times New Roman"/>
          <w:b/>
          <w:szCs w:val="24"/>
        </w:rPr>
        <w:t xml:space="preserve"> </w:t>
      </w:r>
      <w:r>
        <w:rPr>
          <w:rFonts w:cs="Times New Roman"/>
          <w:b/>
          <w:szCs w:val="24"/>
        </w:rPr>
        <w:t xml:space="preserve">KARAKTERISTIK </w:t>
      </w:r>
      <w:r>
        <w:rPr>
          <w:rFonts w:cs="Times New Roman"/>
          <w:b/>
          <w:szCs w:val="24"/>
          <w:lang w:val="id-ID"/>
        </w:rPr>
        <w:t xml:space="preserve">GULA CAIR DARI UBI CILEMBU </w:t>
      </w:r>
      <w:r>
        <w:rPr>
          <w:rFonts w:cs="Times New Roman"/>
          <w:b/>
          <w:szCs w:val="24"/>
        </w:rPr>
        <w:t>(</w:t>
      </w:r>
      <w:r w:rsidRPr="00DE607F">
        <w:rPr>
          <w:rFonts w:cs="Times New Roman"/>
          <w:b/>
          <w:i/>
          <w:szCs w:val="24"/>
          <w:lang w:val="id-ID"/>
        </w:rPr>
        <w:t>Ipomoea batatas L</w:t>
      </w:r>
      <w:r>
        <w:rPr>
          <w:rFonts w:cs="Times New Roman"/>
          <w:b/>
          <w:szCs w:val="24"/>
          <w:lang w:val="id-ID"/>
        </w:rPr>
        <w:t>.</w:t>
      </w:r>
      <w:r>
        <w:rPr>
          <w:rFonts w:cs="Times New Roman"/>
          <w:b/>
          <w:szCs w:val="24"/>
        </w:rPr>
        <w:t>)</w:t>
      </w:r>
    </w:p>
    <w:p w:rsidR="00C006C7" w:rsidRPr="008107C6" w:rsidRDefault="00C006C7" w:rsidP="00C006C7">
      <w:pPr>
        <w:spacing w:line="360" w:lineRule="auto"/>
        <w:rPr>
          <w:rFonts w:cs="Times New Roman"/>
          <w:b/>
          <w:szCs w:val="24"/>
        </w:rPr>
      </w:pPr>
    </w:p>
    <w:p w:rsidR="00C006C7" w:rsidRPr="008107C6" w:rsidRDefault="00D845D8" w:rsidP="00C006C7">
      <w:pPr>
        <w:spacing w:line="360" w:lineRule="auto"/>
        <w:rPr>
          <w:rFonts w:cs="Times New Roman"/>
          <w:b/>
          <w:szCs w:val="24"/>
        </w:rPr>
      </w:pPr>
      <w:r w:rsidRPr="00D845D8">
        <w:rPr>
          <w:rFonts w:cs="Times New Roman"/>
          <w:b/>
          <w:noProof/>
          <w:szCs w:val="24"/>
        </w:rPr>
        <w:pict>
          <v:line id="Straight Connector 7" o:spid="_x0000_s1026" style="position:absolute;left:0;text-align:left;z-index:251659264;visibility:visible;mso-wrap-distance-top:-6e-5mm;mso-wrap-distance-bottom:-6e-5mm;mso-width-relative:margin" from="112.35pt,28.95pt" to="285.6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" strokecolor="black [3213]">
            <o:lock v:ext="edit" shapetype="f"/>
          </v:line>
        </w:pict>
      </w:r>
    </w:p>
    <w:p w:rsidR="00C006C7" w:rsidRPr="008107C6" w:rsidRDefault="00D845D8" w:rsidP="00C006C7">
      <w:pPr>
        <w:spacing w:line="240" w:lineRule="auto"/>
        <w:jc w:val="center"/>
        <w:rPr>
          <w:rFonts w:cs="Times New Roman"/>
          <w:b/>
          <w:szCs w:val="24"/>
        </w:rPr>
      </w:pPr>
      <w:r w:rsidRPr="00D845D8">
        <w:rPr>
          <w:rFonts w:cs="Times New Roman"/>
          <w:b/>
          <w:noProof/>
          <w:szCs w:val="24"/>
        </w:rPr>
        <w:pict>
          <v:line id="Straight Connector 8" o:spid="_x0000_s1028" style="position:absolute;left:0;text-align:left;z-index:251660288;visibility:visible;mso-wrap-distance-top:-6e-5mm;mso-wrap-distance-bottom:-6e-5mm;mso-width-relative:margin" from="112.35pt,13.25pt" to="285.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" strokecolor="black [3213]">
            <o:lock v:ext="edit" shapetype="f"/>
          </v:line>
        </w:pict>
      </w:r>
      <w:r w:rsidR="00C006C7" w:rsidRPr="008107C6">
        <w:rPr>
          <w:rFonts w:cs="Times New Roman"/>
          <w:b/>
          <w:szCs w:val="24"/>
        </w:rPr>
        <w:t>ARTIKEL</w:t>
      </w:r>
    </w:p>
    <w:p w:rsidR="00F3665B" w:rsidRPr="008107C6" w:rsidRDefault="00F3665B" w:rsidP="00C006C7">
      <w:pPr>
        <w:jc w:val="center"/>
        <w:rPr>
          <w:rFonts w:cs="Times New Roman"/>
          <w:szCs w:val="24"/>
        </w:rPr>
      </w:pPr>
    </w:p>
    <w:p w:rsidR="00F3665B" w:rsidRPr="008107C6" w:rsidRDefault="00F3665B" w:rsidP="00C006C7">
      <w:pPr>
        <w:jc w:val="center"/>
        <w:rPr>
          <w:rFonts w:cs="Times New Roman"/>
          <w:szCs w:val="24"/>
        </w:rPr>
      </w:pPr>
    </w:p>
    <w:p w:rsidR="00C006C7" w:rsidRPr="008107C6" w:rsidRDefault="00C006C7" w:rsidP="00C006C7">
      <w:pPr>
        <w:jc w:val="center"/>
        <w:rPr>
          <w:rFonts w:cs="Times New Roman"/>
          <w:szCs w:val="24"/>
        </w:rPr>
      </w:pPr>
      <w:r w:rsidRPr="008107C6">
        <w:rPr>
          <w:rFonts w:cs="Times New Roman"/>
          <w:szCs w:val="24"/>
        </w:rPr>
        <w:t xml:space="preserve">Diajukan untuk Memenuhi Syarat Sidang Tugas Akhir </w:t>
      </w:r>
      <w:r w:rsidRPr="008107C6">
        <w:rPr>
          <w:rFonts w:cs="Times New Roman"/>
          <w:szCs w:val="24"/>
        </w:rPr>
        <w:br/>
        <w:t>Program Studi Teknologi Pangan</w:t>
      </w:r>
    </w:p>
    <w:p w:rsidR="00C006C7" w:rsidRPr="008107C6" w:rsidRDefault="00C006C7" w:rsidP="00C006C7">
      <w:pPr>
        <w:rPr>
          <w:rFonts w:cs="Times New Roman"/>
          <w:szCs w:val="24"/>
        </w:rPr>
      </w:pPr>
    </w:p>
    <w:p w:rsidR="00C006C7" w:rsidRPr="008107C6" w:rsidRDefault="00C006C7" w:rsidP="00C006C7">
      <w:pPr>
        <w:jc w:val="center"/>
        <w:rPr>
          <w:rFonts w:cs="Times New Roman"/>
          <w:szCs w:val="24"/>
        </w:rPr>
      </w:pPr>
    </w:p>
    <w:p w:rsidR="00C006C7" w:rsidRPr="008107C6" w:rsidRDefault="00C006C7" w:rsidP="00C006C7">
      <w:pPr>
        <w:jc w:val="center"/>
        <w:rPr>
          <w:rFonts w:cs="Times New Roman"/>
          <w:b/>
          <w:szCs w:val="24"/>
        </w:rPr>
      </w:pPr>
      <w:r w:rsidRPr="008107C6">
        <w:rPr>
          <w:rFonts w:cs="Times New Roman"/>
          <w:b/>
          <w:szCs w:val="24"/>
        </w:rPr>
        <w:t>Oleh :</w:t>
      </w:r>
    </w:p>
    <w:p w:rsidR="00C006C7" w:rsidRPr="0044221C" w:rsidRDefault="00D845D8" w:rsidP="00C006C7">
      <w:pPr>
        <w:spacing w:line="240" w:lineRule="auto"/>
        <w:contextualSpacing/>
        <w:jc w:val="center"/>
        <w:rPr>
          <w:rFonts w:cs="Times New Roman"/>
          <w:b/>
          <w:szCs w:val="24"/>
          <w:lang w:val="id-ID"/>
        </w:rPr>
      </w:pPr>
      <w:r w:rsidRPr="00D845D8">
        <w:rPr>
          <w:rFonts w:cs="Times New Roman"/>
          <w:b/>
          <w:noProof/>
          <w:szCs w:val="24"/>
        </w:rPr>
        <w:pict>
          <v:line id="Straight Connector 11" o:spid="_x0000_s1027" style="position:absolute;left:0;text-align:left;z-index:251661312;visibility:visible;mso-wrap-distance-top:-6e-5mm;mso-wrap-distance-bottom:-6e-5mm;mso-width-relative:margin;mso-height-relative:margin" from="153.6pt,12.65pt" to="242.8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" strokecolor="black [3213]">
            <o:lock v:ext="edit" shapetype="f"/>
          </v:line>
        </w:pict>
      </w:r>
      <w:r w:rsidR="0044221C">
        <w:rPr>
          <w:rFonts w:cs="Times New Roman"/>
          <w:b/>
          <w:noProof/>
          <w:szCs w:val="24"/>
          <w:lang w:val="id-ID"/>
        </w:rPr>
        <w:t xml:space="preserve">Septi Sri Solehati </w:t>
      </w:r>
    </w:p>
    <w:p w:rsidR="00C006C7" w:rsidRPr="0044221C" w:rsidRDefault="0044221C" w:rsidP="00C006C7">
      <w:pPr>
        <w:spacing w:line="240" w:lineRule="auto"/>
        <w:contextualSpacing/>
        <w:jc w:val="center"/>
        <w:rPr>
          <w:rFonts w:cs="Times New Roman"/>
          <w:b/>
          <w:szCs w:val="24"/>
          <w:lang w:val="id-ID"/>
        </w:rPr>
      </w:pPr>
      <w:r>
        <w:rPr>
          <w:rFonts w:cs="Times New Roman"/>
          <w:b/>
          <w:szCs w:val="24"/>
        </w:rPr>
        <w:t>12.302.0072</w:t>
      </w:r>
    </w:p>
    <w:p w:rsidR="00C006C7" w:rsidRPr="008107C6" w:rsidRDefault="00C006C7" w:rsidP="00C006C7">
      <w:pPr>
        <w:spacing w:line="240" w:lineRule="auto"/>
        <w:contextualSpacing/>
        <w:jc w:val="center"/>
        <w:rPr>
          <w:rFonts w:cs="Times New Roman"/>
          <w:szCs w:val="24"/>
        </w:rPr>
      </w:pPr>
    </w:p>
    <w:p w:rsidR="00C006C7" w:rsidRPr="008107C6" w:rsidRDefault="00C006C7" w:rsidP="00C006C7">
      <w:pPr>
        <w:spacing w:line="240" w:lineRule="auto"/>
        <w:contextualSpacing/>
        <w:rPr>
          <w:rFonts w:cs="Times New Roman"/>
          <w:szCs w:val="24"/>
        </w:rPr>
      </w:pPr>
    </w:p>
    <w:p w:rsidR="00C006C7" w:rsidRPr="008107C6" w:rsidRDefault="00C006C7" w:rsidP="00C006C7">
      <w:pPr>
        <w:spacing w:line="240" w:lineRule="auto"/>
        <w:contextualSpacing/>
        <w:jc w:val="center"/>
        <w:rPr>
          <w:rFonts w:cs="Times New Roman"/>
          <w:szCs w:val="24"/>
        </w:rPr>
      </w:pPr>
    </w:p>
    <w:p w:rsidR="00C006C7" w:rsidRPr="008107C6" w:rsidRDefault="00C006C7" w:rsidP="00C006C7">
      <w:pPr>
        <w:spacing w:line="240" w:lineRule="auto"/>
        <w:contextualSpacing/>
        <w:jc w:val="center"/>
        <w:rPr>
          <w:rFonts w:cs="Times New Roman"/>
          <w:szCs w:val="24"/>
        </w:rPr>
      </w:pPr>
    </w:p>
    <w:p w:rsidR="00C006C7" w:rsidRPr="008107C6" w:rsidRDefault="00C006C7" w:rsidP="00C006C7">
      <w:pPr>
        <w:spacing w:line="240" w:lineRule="auto"/>
        <w:contextualSpacing/>
        <w:jc w:val="center"/>
        <w:rPr>
          <w:rFonts w:cs="Times New Roman"/>
          <w:szCs w:val="24"/>
        </w:rPr>
      </w:pPr>
      <w:r w:rsidRPr="008107C6">
        <w:rPr>
          <w:rFonts w:cs="Times New Roman"/>
          <w:noProof/>
          <w:szCs w:val="24"/>
          <w:lang w:val="id-ID" w:eastAsia="id-ID"/>
        </w:rPr>
        <w:drawing>
          <wp:inline distT="0" distB="0" distL="0" distR="0">
            <wp:extent cx="1655966" cy="1581150"/>
            <wp:effectExtent l="19050" t="0" r="1384" b="0"/>
            <wp:docPr id="1" name="Picture 1" descr="D:\PHOTO\logo-unp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HOTO\logo-unpas.jp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65657" cy="1590403"/>
                    </a:xfrm>
                    <a:prstGeom prst="rect">
                      <a:avLst/>
                    </a:prstGeom>
                    <a:noFill/>
                    <a:ln>
                      <a:noFill/>
                    </a:ln>
                  </pic:spPr>
                </pic:pic>
              </a:graphicData>
            </a:graphic>
          </wp:inline>
        </w:drawing>
      </w:r>
    </w:p>
    <w:p w:rsidR="00C006C7" w:rsidRPr="008107C6" w:rsidRDefault="00C006C7" w:rsidP="00C006C7">
      <w:pPr>
        <w:spacing w:line="240" w:lineRule="auto"/>
        <w:contextualSpacing/>
        <w:jc w:val="center"/>
        <w:rPr>
          <w:rFonts w:cs="Times New Roman"/>
          <w:szCs w:val="24"/>
        </w:rPr>
      </w:pPr>
    </w:p>
    <w:p w:rsidR="00C006C7" w:rsidRPr="008107C6" w:rsidRDefault="00C006C7" w:rsidP="00C006C7">
      <w:pPr>
        <w:spacing w:line="240" w:lineRule="auto"/>
        <w:contextualSpacing/>
        <w:jc w:val="center"/>
        <w:rPr>
          <w:rFonts w:cs="Times New Roman"/>
          <w:szCs w:val="24"/>
        </w:rPr>
      </w:pPr>
    </w:p>
    <w:p w:rsidR="00C006C7" w:rsidRPr="008107C6" w:rsidRDefault="00C006C7" w:rsidP="00C006C7">
      <w:pPr>
        <w:spacing w:line="240" w:lineRule="auto"/>
        <w:contextualSpacing/>
        <w:jc w:val="center"/>
        <w:rPr>
          <w:rFonts w:cs="Times New Roman"/>
          <w:szCs w:val="24"/>
        </w:rPr>
      </w:pPr>
    </w:p>
    <w:p w:rsidR="00C006C7" w:rsidRPr="008107C6" w:rsidRDefault="00C006C7" w:rsidP="00C006C7">
      <w:pPr>
        <w:spacing w:line="240" w:lineRule="auto"/>
        <w:contextualSpacing/>
        <w:rPr>
          <w:rFonts w:cs="Times New Roman"/>
          <w:szCs w:val="24"/>
        </w:rPr>
      </w:pPr>
    </w:p>
    <w:p w:rsidR="00C006C7" w:rsidRPr="008107C6" w:rsidRDefault="00C006C7" w:rsidP="00C006C7">
      <w:pPr>
        <w:spacing w:line="240" w:lineRule="auto"/>
        <w:contextualSpacing/>
        <w:jc w:val="center"/>
        <w:rPr>
          <w:rFonts w:cs="Times New Roman"/>
          <w:b/>
          <w:szCs w:val="24"/>
        </w:rPr>
      </w:pPr>
      <w:r w:rsidRPr="008107C6">
        <w:rPr>
          <w:rFonts w:cs="Times New Roman"/>
          <w:b/>
          <w:szCs w:val="24"/>
        </w:rPr>
        <w:t>PROGRAM STUDI TEKNOLOGI PANGAN</w:t>
      </w:r>
    </w:p>
    <w:p w:rsidR="00C006C7" w:rsidRPr="008107C6" w:rsidRDefault="00C006C7" w:rsidP="00C006C7">
      <w:pPr>
        <w:spacing w:line="240" w:lineRule="auto"/>
        <w:contextualSpacing/>
        <w:jc w:val="center"/>
        <w:rPr>
          <w:rFonts w:cs="Times New Roman"/>
          <w:b/>
          <w:szCs w:val="24"/>
        </w:rPr>
      </w:pPr>
      <w:r w:rsidRPr="008107C6">
        <w:rPr>
          <w:rFonts w:cs="Times New Roman"/>
          <w:b/>
          <w:szCs w:val="24"/>
        </w:rPr>
        <w:t>FAKULTAS TEKNIK</w:t>
      </w:r>
    </w:p>
    <w:p w:rsidR="00C006C7" w:rsidRPr="008107C6" w:rsidRDefault="00C006C7" w:rsidP="00C006C7">
      <w:pPr>
        <w:spacing w:line="240" w:lineRule="auto"/>
        <w:contextualSpacing/>
        <w:jc w:val="center"/>
        <w:rPr>
          <w:rFonts w:cs="Times New Roman"/>
          <w:b/>
          <w:szCs w:val="24"/>
        </w:rPr>
      </w:pPr>
      <w:r w:rsidRPr="008107C6">
        <w:rPr>
          <w:rFonts w:cs="Times New Roman"/>
          <w:b/>
          <w:szCs w:val="24"/>
        </w:rPr>
        <w:t>UNIVERSITAS PASUNDAN</w:t>
      </w:r>
    </w:p>
    <w:p w:rsidR="00C006C7" w:rsidRPr="008107C6" w:rsidRDefault="00C006C7" w:rsidP="00C006C7">
      <w:pPr>
        <w:spacing w:line="240" w:lineRule="auto"/>
        <w:contextualSpacing/>
        <w:jc w:val="center"/>
        <w:rPr>
          <w:rFonts w:cs="Times New Roman"/>
          <w:b/>
          <w:szCs w:val="24"/>
        </w:rPr>
      </w:pPr>
      <w:r w:rsidRPr="008107C6">
        <w:rPr>
          <w:rFonts w:cs="Times New Roman"/>
          <w:b/>
          <w:szCs w:val="24"/>
        </w:rPr>
        <w:t>BANDUNG</w:t>
      </w:r>
    </w:p>
    <w:p w:rsidR="006B795C" w:rsidRDefault="00C006C7" w:rsidP="00C006C7">
      <w:pPr>
        <w:jc w:val="center"/>
        <w:rPr>
          <w:rFonts w:cs="Times New Roman"/>
          <w:b/>
          <w:szCs w:val="24"/>
          <w:lang w:val="id-ID"/>
        </w:rPr>
        <w:sectPr w:rsidR="006B795C" w:rsidSect="003C7B10">
          <w:footerReference w:type="default" r:id="rId9"/>
          <w:pgSz w:w="11907" w:h="16839" w:code="9"/>
          <w:pgMar w:top="2268" w:right="1701" w:bottom="1701" w:left="2268" w:header="720" w:footer="720" w:gutter="0"/>
          <w:cols w:space="720"/>
          <w:docGrid w:linePitch="360"/>
        </w:sectPr>
      </w:pPr>
      <w:r w:rsidRPr="008107C6">
        <w:rPr>
          <w:rFonts w:cs="Times New Roman"/>
          <w:b/>
          <w:szCs w:val="24"/>
        </w:rPr>
        <w:t>2016</w:t>
      </w:r>
      <w:r w:rsidR="006B795C">
        <w:rPr>
          <w:rFonts w:cs="Times New Roman"/>
          <w:b/>
          <w:szCs w:val="24"/>
          <w:lang w:val="id-ID"/>
        </w:rPr>
        <w:t xml:space="preserve"> </w:t>
      </w:r>
    </w:p>
    <w:p w:rsidR="00F3665B" w:rsidRPr="0044221C" w:rsidRDefault="0044221C" w:rsidP="00F3665B">
      <w:pPr>
        <w:spacing w:after="0" w:line="240" w:lineRule="auto"/>
        <w:jc w:val="center"/>
        <w:rPr>
          <w:rFonts w:cs="Times New Roman"/>
          <w:b/>
          <w:i/>
          <w:sz w:val="20"/>
          <w:szCs w:val="20"/>
          <w:lang w:val="id-ID"/>
        </w:rPr>
      </w:pPr>
      <w:r>
        <w:rPr>
          <w:rFonts w:cs="Times New Roman"/>
          <w:b/>
          <w:sz w:val="20"/>
          <w:szCs w:val="20"/>
          <w:lang w:val="id-ID"/>
        </w:rPr>
        <w:lastRenderedPageBreak/>
        <w:t xml:space="preserve">KAJIAN KONSENTRASI ASAM KLORIDA DAN WAKTU HIDROLISIS TERHADAP KARAKTERISTIK GULA CAIR DARI UBI CILEMBU </w:t>
      </w:r>
    </w:p>
    <w:p w:rsidR="00F3665B" w:rsidRPr="008A69E8" w:rsidRDefault="00F3665B" w:rsidP="00F3665B">
      <w:pPr>
        <w:spacing w:after="0" w:line="240" w:lineRule="auto"/>
        <w:jc w:val="center"/>
        <w:rPr>
          <w:rFonts w:cs="Times New Roman"/>
          <w:b/>
          <w:sz w:val="20"/>
          <w:szCs w:val="20"/>
        </w:rPr>
      </w:pPr>
      <w:r w:rsidRPr="008A69E8">
        <w:rPr>
          <w:rFonts w:cs="Times New Roman"/>
          <w:b/>
          <w:sz w:val="20"/>
          <w:szCs w:val="20"/>
        </w:rPr>
        <w:t>(</w:t>
      </w:r>
      <w:r w:rsidR="0044221C">
        <w:rPr>
          <w:rFonts w:cs="Times New Roman"/>
          <w:b/>
          <w:i/>
          <w:sz w:val="20"/>
          <w:szCs w:val="20"/>
          <w:lang w:val="id-ID"/>
        </w:rPr>
        <w:t>Ipomoea batatas L.</w:t>
      </w:r>
      <w:r w:rsidRPr="008A69E8">
        <w:rPr>
          <w:rFonts w:cs="Times New Roman"/>
          <w:b/>
          <w:sz w:val="20"/>
          <w:szCs w:val="20"/>
        </w:rPr>
        <w:t>)</w:t>
      </w:r>
    </w:p>
    <w:p w:rsidR="00E77A70" w:rsidRPr="006A58C2" w:rsidRDefault="0044221C" w:rsidP="00C006C7">
      <w:pPr>
        <w:jc w:val="center"/>
        <w:rPr>
          <w:rFonts w:cs="Times New Roman"/>
          <w:sz w:val="20"/>
          <w:szCs w:val="20"/>
        </w:rPr>
      </w:pPr>
      <w:r>
        <w:rPr>
          <w:rFonts w:cs="Times New Roman"/>
          <w:sz w:val="20"/>
          <w:szCs w:val="20"/>
          <w:lang w:val="id-ID"/>
        </w:rPr>
        <w:t>Septi Sri Solehati</w:t>
      </w:r>
      <w:r w:rsidR="008107C6">
        <w:rPr>
          <w:rFonts w:cs="Times New Roman"/>
          <w:sz w:val="20"/>
          <w:szCs w:val="20"/>
        </w:rPr>
        <w:t xml:space="preserve"> </w:t>
      </w:r>
      <w:r w:rsidR="00F3665B" w:rsidRPr="006A58C2">
        <w:rPr>
          <w:rFonts w:cs="Times New Roman"/>
          <w:sz w:val="20"/>
          <w:szCs w:val="20"/>
        </w:rPr>
        <w:t xml:space="preserve">, </w:t>
      </w:r>
      <w:r>
        <w:rPr>
          <w:rFonts w:cs="Times New Roman"/>
          <w:sz w:val="20"/>
          <w:szCs w:val="20"/>
          <w:lang w:val="id-ID"/>
        </w:rPr>
        <w:t xml:space="preserve">Hervelly., </w:t>
      </w:r>
      <w:r w:rsidR="00CC6E88" w:rsidRPr="006A58C2">
        <w:rPr>
          <w:rFonts w:cs="Times New Roman"/>
          <w:sz w:val="20"/>
          <w:szCs w:val="20"/>
        </w:rPr>
        <w:t>Ir.,</w:t>
      </w:r>
      <w:r>
        <w:rPr>
          <w:rFonts w:cs="Times New Roman"/>
          <w:sz w:val="20"/>
          <w:szCs w:val="20"/>
          <w:lang w:val="id-ID"/>
        </w:rPr>
        <w:t xml:space="preserve"> MP</w:t>
      </w:r>
      <w:r w:rsidR="00CC6E88" w:rsidRPr="006A58C2">
        <w:rPr>
          <w:rFonts w:cs="Times New Roman"/>
          <w:sz w:val="20"/>
          <w:szCs w:val="20"/>
        </w:rPr>
        <w:t xml:space="preserve">., </w:t>
      </w:r>
      <w:r>
        <w:rPr>
          <w:rFonts w:cs="Times New Roman"/>
          <w:sz w:val="20"/>
          <w:szCs w:val="20"/>
          <w:lang w:val="id-ID"/>
        </w:rPr>
        <w:t>Thomas Ghozali</w:t>
      </w:r>
      <w:r>
        <w:rPr>
          <w:rFonts w:cs="Times New Roman"/>
          <w:sz w:val="20"/>
          <w:szCs w:val="20"/>
        </w:rPr>
        <w:t>.,</w:t>
      </w:r>
      <w:r>
        <w:rPr>
          <w:rFonts w:cs="Times New Roman"/>
          <w:sz w:val="20"/>
          <w:szCs w:val="20"/>
          <w:lang w:val="id-ID"/>
        </w:rPr>
        <w:t xml:space="preserve"> </w:t>
      </w:r>
      <w:r w:rsidR="00CC6E88" w:rsidRPr="006A58C2">
        <w:rPr>
          <w:rFonts w:cs="Times New Roman"/>
          <w:sz w:val="20"/>
          <w:szCs w:val="20"/>
        </w:rPr>
        <w:t xml:space="preserve">Ir., </w:t>
      </w:r>
      <w:r w:rsidR="00F3665B" w:rsidRPr="006A58C2">
        <w:rPr>
          <w:rFonts w:cs="Times New Roman"/>
          <w:sz w:val="20"/>
          <w:szCs w:val="20"/>
        </w:rPr>
        <w:t>M</w:t>
      </w:r>
      <w:r>
        <w:rPr>
          <w:rFonts w:cs="Times New Roman"/>
          <w:sz w:val="20"/>
          <w:szCs w:val="20"/>
          <w:lang w:val="id-ID"/>
        </w:rPr>
        <w:t>P</w:t>
      </w:r>
      <w:r w:rsidR="00F3665B" w:rsidRPr="006A58C2">
        <w:rPr>
          <w:rFonts w:cs="Times New Roman"/>
          <w:sz w:val="20"/>
          <w:szCs w:val="20"/>
        </w:rPr>
        <w:t>.</w:t>
      </w:r>
    </w:p>
    <w:p w:rsidR="00CC6E88" w:rsidRPr="006A58C2" w:rsidRDefault="00CC6E88" w:rsidP="00CC6E88">
      <w:pPr>
        <w:spacing w:after="0"/>
        <w:jc w:val="center"/>
        <w:rPr>
          <w:rFonts w:cs="Times New Roman"/>
          <w:b/>
          <w:i/>
          <w:sz w:val="20"/>
          <w:szCs w:val="20"/>
        </w:rPr>
      </w:pPr>
      <w:bookmarkStart w:id="0" w:name="_Toc466493091"/>
      <w:r w:rsidRPr="006A58C2">
        <w:rPr>
          <w:rFonts w:cs="Times New Roman"/>
          <w:b/>
          <w:i/>
          <w:sz w:val="20"/>
          <w:szCs w:val="20"/>
        </w:rPr>
        <w:t>ABSTR</w:t>
      </w:r>
      <w:bookmarkEnd w:id="0"/>
      <w:r w:rsidRPr="006A58C2">
        <w:rPr>
          <w:rFonts w:cs="Times New Roman"/>
          <w:b/>
          <w:i/>
          <w:sz w:val="20"/>
          <w:szCs w:val="20"/>
        </w:rPr>
        <w:t>ACT</w:t>
      </w:r>
    </w:p>
    <w:p w:rsidR="0044221C" w:rsidRPr="007F0C5E" w:rsidRDefault="0044221C" w:rsidP="0044221C">
      <w:pPr>
        <w:spacing w:after="0" w:line="240" w:lineRule="auto"/>
        <w:ind w:firstLine="720"/>
        <w:contextualSpacing/>
        <w:rPr>
          <w:i/>
          <w:sz w:val="20"/>
        </w:rPr>
      </w:pPr>
      <w:r w:rsidRPr="007F0C5E">
        <w:rPr>
          <w:i/>
          <w:sz w:val="20"/>
        </w:rPr>
        <w:t xml:space="preserve">The purpose of this </w:t>
      </w:r>
      <w:r w:rsidRPr="007F0C5E">
        <w:rPr>
          <w:rStyle w:val="highlighted"/>
          <w:i/>
          <w:sz w:val="20"/>
        </w:rPr>
        <w:t>research</w:t>
      </w:r>
      <w:r w:rsidRPr="007F0C5E">
        <w:rPr>
          <w:i/>
          <w:sz w:val="20"/>
        </w:rPr>
        <w:t xml:space="preserve"> was to determine</w:t>
      </w:r>
      <w:r w:rsidRPr="007F0C5E">
        <w:rPr>
          <w:i/>
          <w:sz w:val="20"/>
          <w:lang w:val="id-ID"/>
        </w:rPr>
        <w:t>d</w:t>
      </w:r>
      <w:r w:rsidRPr="007F0C5E">
        <w:rPr>
          <w:i/>
          <w:sz w:val="20"/>
        </w:rPr>
        <w:t xml:space="preserve"> the concentration of hydrochloric acid and the hydrolysis right time in the production of liquid sugar from sweet potato Cilembu.</w:t>
      </w:r>
    </w:p>
    <w:p w:rsidR="0044221C" w:rsidRPr="007F0C5E" w:rsidRDefault="0044221C" w:rsidP="0044221C">
      <w:pPr>
        <w:spacing w:after="0" w:line="240" w:lineRule="auto"/>
        <w:ind w:firstLine="720"/>
        <w:contextualSpacing/>
        <w:rPr>
          <w:i/>
          <w:sz w:val="20"/>
        </w:rPr>
      </w:pPr>
      <w:r w:rsidRPr="007F0C5E">
        <w:rPr>
          <w:i/>
          <w:sz w:val="20"/>
        </w:rPr>
        <w:t>The design used in this research to analyze the experimental data is a simple linear regression method with the independent variable (x) is the concentration of hydrochloric acid consisting of 0.1 N, 0.3 N and 0.5 N and long hydrolysis is at 1.5 hours, 2 hours and 2.5 hours. The dependent variable (y) consists of water content, TSS, and viscosity.</w:t>
      </w:r>
    </w:p>
    <w:p w:rsidR="0044221C" w:rsidRPr="007F0C5E" w:rsidRDefault="0044221C" w:rsidP="0044221C">
      <w:pPr>
        <w:spacing w:after="0" w:line="240" w:lineRule="auto"/>
        <w:ind w:firstLine="720"/>
        <w:contextualSpacing/>
        <w:rPr>
          <w:i/>
          <w:sz w:val="20"/>
        </w:rPr>
      </w:pPr>
      <w:r w:rsidRPr="007F0C5E">
        <w:rPr>
          <w:i/>
          <w:sz w:val="20"/>
        </w:rPr>
        <w:t>Results of preliminary research by physical responses using TSS test results obtained by the roasting time of 45 minutes with a value of TSS 9.257 0 Brix.</w:t>
      </w:r>
    </w:p>
    <w:p w:rsidR="0044221C" w:rsidRPr="007F0C5E" w:rsidRDefault="0044221C" w:rsidP="0044221C">
      <w:pPr>
        <w:spacing w:after="0" w:line="240" w:lineRule="auto"/>
        <w:ind w:firstLine="720"/>
        <w:contextualSpacing/>
        <w:rPr>
          <w:rFonts w:cs="Times New Roman"/>
          <w:i/>
          <w:sz w:val="20"/>
        </w:rPr>
      </w:pPr>
      <w:r w:rsidRPr="007F0C5E">
        <w:rPr>
          <w:i/>
          <w:sz w:val="20"/>
        </w:rPr>
        <w:t>The main research results potato Cilembu liquid sugar that has been done on the long hydrolysis of 1 hour, 2 hours and 2.5 hours, and the concentration of hydrochloric acid 0.1 N, 00.3 N and 0.5 N, showed a correlation old hydrolysis and concentration hydrochloric acid to a decrease in water content, TSS and viscosity indicated by the value of the correlation coefficient (r) of linear regression on a combination of each treatment. Based on the analysis of water content of liquid sugar sweet potato</w:t>
      </w:r>
      <w:r w:rsidRPr="007F0C5E">
        <w:rPr>
          <w:i/>
          <w:sz w:val="20"/>
          <w:lang w:val="id-ID"/>
        </w:rPr>
        <w:t xml:space="preserve"> </w:t>
      </w:r>
      <w:r w:rsidRPr="007F0C5E">
        <w:rPr>
          <w:i/>
          <w:sz w:val="20"/>
        </w:rPr>
        <w:t>Cilembu shows that there is an indirect linear correlation between the old sugar hydrolysis with liquid water content Cilembu. TSS analysis and viscosity of liquid sugar potato showed a direct correlation that has a perfectly linear relationship between long hydrolysis of the TSS concentration and viscosity of the molten sugar Cilembu</w:t>
      </w:r>
      <w:r w:rsidRPr="007F0C5E">
        <w:rPr>
          <w:i/>
          <w:sz w:val="20"/>
          <w:lang w:val="id-ID"/>
        </w:rPr>
        <w:t xml:space="preserve">. </w:t>
      </w:r>
      <w:r w:rsidRPr="007F0C5E">
        <w:rPr>
          <w:rFonts w:cs="Times New Roman"/>
          <w:i/>
          <w:sz w:val="20"/>
        </w:rPr>
        <w:t>The concentration of hydrochloric acid hydrolysis right time and in the manufacture of liquid sugar 0,5N Cilembu is concentration with time 2.5 hours.</w:t>
      </w:r>
    </w:p>
    <w:p w:rsidR="00CC6E88" w:rsidRPr="006A58C2" w:rsidRDefault="00CC6E88" w:rsidP="00CC6E88">
      <w:pPr>
        <w:spacing w:after="0" w:line="240" w:lineRule="auto"/>
        <w:ind w:firstLine="720"/>
        <w:contextualSpacing/>
        <w:rPr>
          <w:rFonts w:eastAsia="Times New Roman" w:cs="Times New Roman"/>
          <w:i/>
          <w:sz w:val="20"/>
          <w:szCs w:val="20"/>
          <w:lang w:eastAsia="id-ID"/>
        </w:rPr>
      </w:pPr>
    </w:p>
    <w:p w:rsidR="00E77A70" w:rsidRDefault="00E77A70" w:rsidP="00DB58AB">
      <w:pPr>
        <w:spacing w:after="0"/>
        <w:rPr>
          <w:rFonts w:cs="Times New Roman"/>
          <w:b/>
          <w:sz w:val="20"/>
          <w:szCs w:val="20"/>
        </w:rPr>
        <w:sectPr w:rsidR="00E77A70" w:rsidSect="006B795C">
          <w:footerReference w:type="default" r:id="rId10"/>
          <w:pgSz w:w="11907" w:h="16839" w:code="9"/>
          <w:pgMar w:top="2268" w:right="1701" w:bottom="1701" w:left="2268" w:header="720" w:footer="720" w:gutter="0"/>
          <w:pgNumType w:start="1"/>
          <w:cols w:space="720"/>
          <w:docGrid w:linePitch="360"/>
        </w:sectPr>
      </w:pPr>
    </w:p>
    <w:p w:rsidR="00CC6E88" w:rsidRPr="00DB58AB" w:rsidRDefault="000B69F4" w:rsidP="00DB58AB">
      <w:pPr>
        <w:spacing w:after="0"/>
        <w:rPr>
          <w:rFonts w:cs="Times New Roman"/>
          <w:b/>
          <w:sz w:val="20"/>
          <w:szCs w:val="20"/>
        </w:rPr>
      </w:pPr>
      <w:r w:rsidRPr="00DB58AB">
        <w:rPr>
          <w:rFonts w:cs="Times New Roman"/>
          <w:b/>
          <w:sz w:val="20"/>
          <w:szCs w:val="20"/>
        </w:rPr>
        <w:lastRenderedPageBreak/>
        <w:t>P</w:t>
      </w:r>
      <w:r w:rsidR="00CC6E88" w:rsidRPr="00DB58AB">
        <w:rPr>
          <w:rFonts w:cs="Times New Roman"/>
          <w:b/>
          <w:sz w:val="20"/>
          <w:szCs w:val="20"/>
        </w:rPr>
        <w:t>e</w:t>
      </w:r>
      <w:r w:rsidRPr="00DB58AB">
        <w:rPr>
          <w:rFonts w:cs="Times New Roman"/>
          <w:b/>
          <w:sz w:val="20"/>
          <w:szCs w:val="20"/>
        </w:rPr>
        <w:t xml:space="preserve">ndahuluan </w:t>
      </w:r>
    </w:p>
    <w:p w:rsidR="007F0C5E" w:rsidRPr="007F0C5E" w:rsidRDefault="007F0C5E" w:rsidP="007F0C5E">
      <w:pPr>
        <w:spacing w:after="0" w:line="240" w:lineRule="auto"/>
        <w:ind w:firstLine="709"/>
        <w:contextualSpacing/>
        <w:rPr>
          <w:rFonts w:cs="Times New Roman"/>
          <w:sz w:val="20"/>
          <w:szCs w:val="24"/>
          <w:lang w:val="id-ID"/>
        </w:rPr>
      </w:pPr>
      <w:r w:rsidRPr="007F0C5E">
        <w:rPr>
          <w:rFonts w:cs="Times New Roman"/>
          <w:sz w:val="20"/>
          <w:szCs w:val="24"/>
          <w:lang w:val="id-ID"/>
        </w:rPr>
        <w:t>Indonesia yang beriklim tropis memiliki banyak sumber daya alami nabati yang berpotensi untuk diolah menjadi gula. Produksi gula tidak hanya berasal dari tebu, tetapi juga dapat berasal dari umbi-umbian. Jenis umbi-umbian yang juga berpotensi sebagai bahan baku pengganti gula antara lain ubi kayu, ubi jalar, gadung, dan ganyong (Dioscorea Hispida Dennst) (Parwiyanti,2011).</w:t>
      </w:r>
    </w:p>
    <w:p w:rsidR="007F0C5E" w:rsidRPr="007F0C5E" w:rsidRDefault="007F0C5E" w:rsidP="007F0C5E">
      <w:pPr>
        <w:tabs>
          <w:tab w:val="left" w:pos="709"/>
          <w:tab w:val="left" w:pos="2835"/>
        </w:tabs>
        <w:autoSpaceDE w:val="0"/>
        <w:autoSpaceDN w:val="0"/>
        <w:adjustRightInd w:val="0"/>
        <w:spacing w:after="0" w:line="240" w:lineRule="auto"/>
        <w:contextualSpacing/>
        <w:rPr>
          <w:rFonts w:cs="Times New Roman"/>
          <w:sz w:val="20"/>
          <w:szCs w:val="24"/>
          <w:lang w:val="id-ID"/>
        </w:rPr>
      </w:pPr>
      <w:r>
        <w:rPr>
          <w:rFonts w:cs="Times New Roman"/>
          <w:szCs w:val="24"/>
          <w:lang w:val="id-ID"/>
        </w:rPr>
        <w:tab/>
      </w:r>
      <w:r w:rsidRPr="007F0C5E">
        <w:rPr>
          <w:rFonts w:cs="Times New Roman"/>
          <w:sz w:val="20"/>
          <w:szCs w:val="24"/>
        </w:rPr>
        <w:t>Perkembangan ubi jalar di Indonesia masih bersifat fluktuatif yang dapat dilihat dari data luas panen dan produksi ubi jalar yang naik turun.</w:t>
      </w:r>
      <w:r w:rsidRPr="007F0C5E">
        <w:rPr>
          <w:rFonts w:cs="Times New Roman"/>
          <w:sz w:val="20"/>
          <w:szCs w:val="24"/>
          <w:lang w:val="id-ID"/>
        </w:rPr>
        <w:t xml:space="preserve"> </w:t>
      </w:r>
      <w:r w:rsidRPr="007F0C5E">
        <w:rPr>
          <w:rFonts w:cs="Times New Roman"/>
          <w:sz w:val="20"/>
          <w:szCs w:val="24"/>
        </w:rPr>
        <w:t>Hal ini dikarenakan meski memiliki potensi yang cukup besar, namun ubi jalar ini pemanfaatannya masih terbatas.</w:t>
      </w:r>
      <w:r>
        <w:rPr>
          <w:rFonts w:cs="Times New Roman"/>
          <w:sz w:val="20"/>
          <w:szCs w:val="24"/>
          <w:lang w:val="id-ID"/>
        </w:rPr>
        <w:t xml:space="preserve"> </w:t>
      </w:r>
      <w:r w:rsidRPr="007F0C5E">
        <w:rPr>
          <w:rFonts w:cs="Times New Roman"/>
          <w:sz w:val="20"/>
          <w:szCs w:val="24"/>
          <w:lang w:val="id-ID"/>
        </w:rPr>
        <w:t xml:space="preserve">Produktivitas ubi jalar di Jawa barat tahun 2014 sebesar 471.737 ton. Dan untuk ubi jalar cilembu 85% terdapat di Kabupaten Sumedang dengan jumlah produksi 18.596 ton ddengan luas panen 1.287 hektar. (Badan Pusat Statistik, 2015). </w:t>
      </w:r>
    </w:p>
    <w:p w:rsidR="007F0C5E" w:rsidRPr="007F0C5E" w:rsidRDefault="007F0C5E" w:rsidP="007F0C5E">
      <w:pPr>
        <w:spacing w:after="0" w:line="240" w:lineRule="auto"/>
        <w:ind w:firstLine="709"/>
        <w:contextualSpacing/>
        <w:rPr>
          <w:rFonts w:cs="Times New Roman"/>
          <w:sz w:val="20"/>
          <w:szCs w:val="24"/>
          <w:lang w:val="id-ID"/>
        </w:rPr>
      </w:pPr>
      <w:r w:rsidRPr="007F0C5E">
        <w:rPr>
          <w:rFonts w:cs="Times New Roman"/>
          <w:sz w:val="20"/>
          <w:szCs w:val="24"/>
          <w:lang w:val="id-ID"/>
        </w:rPr>
        <w:t>Ubi jalar kultivar Nirkum dari desa Cilembu-Sumedang, Jawa Barat,</w:t>
      </w:r>
      <w:r>
        <w:rPr>
          <w:rFonts w:cs="Times New Roman"/>
          <w:sz w:val="20"/>
          <w:szCs w:val="24"/>
          <w:lang w:val="id-ID"/>
        </w:rPr>
        <w:t xml:space="preserve"> m</w:t>
      </w:r>
      <w:r w:rsidRPr="007F0C5E">
        <w:rPr>
          <w:rFonts w:cs="Times New Roman"/>
          <w:sz w:val="20"/>
          <w:szCs w:val="24"/>
          <w:lang w:val="id-ID"/>
        </w:rPr>
        <w:t xml:space="preserve">empunyai rasa yang sangat manis dengan tekstur yang </w:t>
      </w:r>
      <w:r>
        <w:rPr>
          <w:rFonts w:cs="Times New Roman"/>
          <w:sz w:val="20"/>
          <w:szCs w:val="24"/>
          <w:lang w:val="id-ID"/>
        </w:rPr>
        <w:t xml:space="preserve"> </w:t>
      </w:r>
      <w:r w:rsidRPr="007F0C5E">
        <w:rPr>
          <w:rFonts w:cs="Times New Roman"/>
          <w:sz w:val="20"/>
          <w:szCs w:val="24"/>
          <w:lang w:val="id-ID"/>
        </w:rPr>
        <w:t xml:space="preserve">likat setelah dipanggang selama 2-3 jam dalam oven. Ubi cilembu </w:t>
      </w:r>
      <w:r w:rsidRPr="007F0C5E">
        <w:rPr>
          <w:rFonts w:cs="Times New Roman"/>
          <w:sz w:val="20"/>
          <w:szCs w:val="24"/>
          <w:lang w:val="id-ID"/>
        </w:rPr>
        <w:lastRenderedPageBreak/>
        <w:t>mengandung karbohidrat yang cukup tinggi, vitamin A yang terkandung dalam 100 gr umbi mencapai 7100 IU, vitamin B1 sekitar 0,008 mg, Vitamin B2 0,05 mg, niasin sebesar 0,9 mg, vitamin C sebesar 20 mg dan kalsium hingga 46 mg/100 gr. Salah satu pati umbi-umbian yang memiliki potensi besar untuk dikembangkan menjadi sirup glukosa adalah pati ubi jalar dengan jenis ubi cilembu.</w:t>
      </w:r>
    </w:p>
    <w:p w:rsidR="00E77A70" w:rsidRPr="006A58C2" w:rsidRDefault="00E77A70" w:rsidP="00DA074D">
      <w:pPr>
        <w:spacing w:after="0" w:line="240" w:lineRule="auto"/>
        <w:rPr>
          <w:rFonts w:cs="Times New Roman"/>
          <w:sz w:val="20"/>
          <w:szCs w:val="20"/>
        </w:rPr>
      </w:pPr>
      <w:r w:rsidRPr="006A58C2">
        <w:rPr>
          <w:rFonts w:cs="Times New Roman"/>
          <w:sz w:val="20"/>
          <w:szCs w:val="20"/>
        </w:rPr>
        <w:t>sebagai produk olahan</w:t>
      </w:r>
      <w:r w:rsidRPr="006A58C2">
        <w:rPr>
          <w:rFonts w:cs="Times New Roman"/>
          <w:sz w:val="20"/>
          <w:szCs w:val="20"/>
          <w:lang w:val="id-ID"/>
        </w:rPr>
        <w:t>.</w:t>
      </w:r>
      <w:r w:rsidRPr="006A58C2">
        <w:rPr>
          <w:rFonts w:cs="Times New Roman"/>
          <w:sz w:val="20"/>
          <w:szCs w:val="20"/>
        </w:rPr>
        <w:t>Pengolahan ini bertujuan selain untuk memperpanjang masa simpan, juga untuk meningkatkan rasa yang lebih baik dan bernilai ekonomis tinggi.</w:t>
      </w:r>
    </w:p>
    <w:p w:rsidR="006B795C" w:rsidRDefault="007F0C5E" w:rsidP="007F0C5E">
      <w:pPr>
        <w:spacing w:after="0" w:line="240" w:lineRule="auto"/>
        <w:ind w:firstLine="709"/>
        <w:contextualSpacing/>
        <w:rPr>
          <w:rFonts w:cs="Times New Roman"/>
          <w:sz w:val="20"/>
          <w:szCs w:val="24"/>
          <w:lang w:val="id-ID"/>
        </w:rPr>
        <w:sectPr w:rsidR="006B795C" w:rsidSect="007F0C5E">
          <w:headerReference w:type="default" r:id="rId11"/>
          <w:footerReference w:type="default" r:id="rId12"/>
          <w:type w:val="continuous"/>
          <w:pgSz w:w="11907" w:h="16839" w:code="9"/>
          <w:pgMar w:top="2268" w:right="1701" w:bottom="1701" w:left="2268" w:header="720" w:footer="720" w:gutter="0"/>
          <w:cols w:num="2" w:space="720"/>
          <w:docGrid w:linePitch="360"/>
        </w:sectPr>
      </w:pPr>
      <w:r w:rsidRPr="007F0C5E">
        <w:rPr>
          <w:rFonts w:cs="Times New Roman"/>
          <w:sz w:val="20"/>
          <w:szCs w:val="24"/>
          <w:lang w:val="id-ID"/>
        </w:rPr>
        <w:t>Ubi jalar (</w:t>
      </w:r>
      <w:r w:rsidRPr="007F0C5E">
        <w:rPr>
          <w:rFonts w:cs="Times New Roman"/>
          <w:i/>
          <w:sz w:val="20"/>
          <w:szCs w:val="24"/>
          <w:lang w:val="id-ID"/>
        </w:rPr>
        <w:t xml:space="preserve">Ipomoea babatas </w:t>
      </w:r>
      <w:r w:rsidRPr="007F0C5E">
        <w:rPr>
          <w:rFonts w:cs="Times New Roman"/>
          <w:sz w:val="20"/>
          <w:szCs w:val="24"/>
          <w:lang w:val="id-ID"/>
        </w:rPr>
        <w:t xml:space="preserve">L. Sin, </w:t>
      </w:r>
      <w:r w:rsidRPr="007F0C5E">
        <w:rPr>
          <w:rFonts w:cs="Times New Roman"/>
          <w:i/>
          <w:sz w:val="20"/>
          <w:szCs w:val="24"/>
          <w:lang w:val="id-ID"/>
        </w:rPr>
        <w:t xml:space="preserve">babatas edulis chiosy) </w:t>
      </w:r>
      <w:r w:rsidRPr="007F0C5E">
        <w:rPr>
          <w:rFonts w:cs="Times New Roman"/>
          <w:sz w:val="20"/>
          <w:szCs w:val="24"/>
          <w:lang w:val="id-ID"/>
        </w:rPr>
        <w:t xml:space="preserve">merupakan tanaman pangan yang berpotensi sebagai pengganti beras karena ubi jalar memiliki kandungan karbohidrat yang tinggi. Kadar pati dan gula reduksi ubi jalar cukup tinggi, yaitu 8 - 29% dan 0,5 - 25 %, maka ubi jalar dapat digunakan sebagai bahan baku pembuatan sirup glukosa. Kandungan kimia ubi jalar sebagian besar terdiri atas air 72,8% dan karbohidrat 24,3%, sedangkan komponen lainnya seperti protein, lemak,vitamin, dan mineral sangat pada faktor genetik dan kondisi penanamannya. Dengan demikian ubi jalar merupakan sumber pangan </w:t>
      </w:r>
    </w:p>
    <w:p w:rsidR="007F0C5E" w:rsidRPr="007F0C5E" w:rsidRDefault="007F0C5E" w:rsidP="006B795C">
      <w:pPr>
        <w:spacing w:after="0" w:line="240" w:lineRule="auto"/>
        <w:contextualSpacing/>
        <w:rPr>
          <w:rFonts w:cs="Times New Roman"/>
          <w:sz w:val="20"/>
          <w:szCs w:val="24"/>
          <w:lang w:val="id-ID"/>
        </w:rPr>
      </w:pPr>
      <w:r w:rsidRPr="007F0C5E">
        <w:rPr>
          <w:rFonts w:cs="Times New Roman"/>
          <w:sz w:val="20"/>
          <w:szCs w:val="24"/>
          <w:lang w:val="id-ID"/>
        </w:rPr>
        <w:lastRenderedPageBreak/>
        <w:t xml:space="preserve">berenergi, yaitu dalam bentuk gula atau karbohidrat (Richana, N. 2013). </w:t>
      </w:r>
    </w:p>
    <w:p w:rsidR="007F0C5E" w:rsidRPr="007F0C5E" w:rsidRDefault="007F0C5E" w:rsidP="007F0C5E">
      <w:pPr>
        <w:spacing w:after="0" w:line="240" w:lineRule="auto"/>
        <w:ind w:firstLine="709"/>
        <w:contextualSpacing/>
        <w:rPr>
          <w:rFonts w:cs="Times New Roman"/>
          <w:sz w:val="16"/>
          <w:szCs w:val="24"/>
          <w:lang w:val="id-ID"/>
        </w:rPr>
      </w:pPr>
      <w:r w:rsidRPr="007F0C5E">
        <w:rPr>
          <w:rFonts w:cs="Times New Roman"/>
          <w:sz w:val="20"/>
          <w:szCs w:val="24"/>
          <w:lang w:val="id-ID"/>
        </w:rPr>
        <w:t xml:space="preserve">Hidrolisis pati dapat dilakukan dengan katalis asam maupun enzim. Jika pati dipanaskan dengan asam akan terurai menjadi molekul yang kebih kecil secara berurutan dengan menghasilkan glukosa. Asam akan menghidrolisis semua jenis polisakarida yang mampu terhidrolisis (Radley, 1976). </w:t>
      </w:r>
    </w:p>
    <w:p w:rsidR="007F0C5E" w:rsidRPr="007F0C5E" w:rsidRDefault="007F0C5E" w:rsidP="007F0C5E">
      <w:pPr>
        <w:spacing w:after="0" w:line="240" w:lineRule="auto"/>
        <w:ind w:firstLine="709"/>
        <w:contextualSpacing/>
        <w:rPr>
          <w:rFonts w:cs="Times New Roman"/>
          <w:sz w:val="20"/>
          <w:szCs w:val="24"/>
          <w:lang w:val="id-ID"/>
        </w:rPr>
      </w:pPr>
      <w:r w:rsidRPr="007F0C5E">
        <w:rPr>
          <w:rFonts w:cs="Times New Roman"/>
          <w:sz w:val="20"/>
          <w:szCs w:val="24"/>
          <w:lang w:val="id-ID"/>
        </w:rPr>
        <w:t>Proses hidrolisis pati dalam suasana asam pertama kali ditemukan oleh kirchoff pada tahun 1812, namun produksi secara komersial mulai terjadi sejak 1850. Pada proses ini sejumlah pati diasamkan hingga pH=2, kemudian dipanaskan dengan uap pada tangki bertekanan (converter) pada suhu 120-140</w:t>
      </w:r>
      <w:r w:rsidRPr="007F0C5E">
        <w:rPr>
          <w:rFonts w:cs="Times New Roman"/>
          <w:sz w:val="20"/>
          <w:szCs w:val="24"/>
          <w:vertAlign w:val="superscript"/>
          <w:lang w:val="id-ID"/>
        </w:rPr>
        <w:t>0</w:t>
      </w:r>
      <w:r w:rsidRPr="007F0C5E">
        <w:rPr>
          <w:rFonts w:cs="Times New Roman"/>
          <w:sz w:val="20"/>
          <w:szCs w:val="24"/>
          <w:lang w:val="id-ID"/>
        </w:rPr>
        <w:t xml:space="preserve">C. Derajat konversi yang diperoleh bergantung pada konsentrasi asam, waktu konversi, suhu dan tekanan selama reaksi. Hidrolisa secara asam merupakan proses likuifikasi, yakni berupa pemutusan rantai-rantai molekul pati yang lemah sehingga perolehan glukosanya belum maksimal (Widyastuti, 2010). </w:t>
      </w:r>
    </w:p>
    <w:p w:rsidR="007F0C5E" w:rsidRPr="007F0C5E" w:rsidRDefault="007F0C5E" w:rsidP="007F0C5E">
      <w:pPr>
        <w:spacing w:after="0" w:line="240" w:lineRule="auto"/>
        <w:ind w:firstLine="709"/>
        <w:contextualSpacing/>
        <w:rPr>
          <w:rFonts w:cs="Times New Roman"/>
          <w:sz w:val="20"/>
          <w:szCs w:val="24"/>
          <w:lang w:val="id-ID"/>
        </w:rPr>
      </w:pPr>
      <w:r w:rsidRPr="007F0C5E">
        <w:rPr>
          <w:rFonts w:cs="Times New Roman"/>
          <w:sz w:val="20"/>
          <w:szCs w:val="24"/>
          <w:lang w:val="id-ID"/>
        </w:rPr>
        <w:t>Menurut penelitian Filli dan Renti (2011), pada penelitian mengetahui sifat fisik kimia pati umbi gadung dengan metode hidrolisis enzim diperoleh kadar gula reduksi 103,92 g/L, DE 34,64, pH 5,36 dan viskositas 112,00 Poise.</w:t>
      </w:r>
    </w:p>
    <w:p w:rsidR="00205B9E" w:rsidRPr="007F0C5E" w:rsidRDefault="007F0C5E" w:rsidP="004E09D9">
      <w:pPr>
        <w:spacing w:after="240" w:line="240" w:lineRule="auto"/>
        <w:ind w:firstLine="720"/>
        <w:rPr>
          <w:rFonts w:cs="Times New Roman"/>
          <w:iCs/>
          <w:sz w:val="16"/>
          <w:szCs w:val="20"/>
        </w:rPr>
      </w:pPr>
      <w:r w:rsidRPr="007F0C5E">
        <w:rPr>
          <w:rFonts w:cs="Times New Roman"/>
          <w:sz w:val="20"/>
          <w:szCs w:val="24"/>
          <w:lang w:val="id-ID"/>
        </w:rPr>
        <w:t>Menurut penelitian Agus (2008), perlakuan cara hidrolisis dari kombinasi tahap likuifikasi dan tahap sakarifikasi dengan cara enzimatis dan enzimatis berpengaruh nyata terhadap warna, kejernihan, dan rendemen sirup glukosa hasil hidrolisis enzimatis pati ubi jalar. Perlakuan terbaik adalah perlakuan cara hidrolisis dari kombinasi secara enzimatis dan enzimatis, yaitu dengan karakteristik warna sedikit kekuningan, rendemen sebesar 40,47%, kadar padatan terlarut 81</w:t>
      </w:r>
      <w:r w:rsidRPr="007F0C5E">
        <w:rPr>
          <w:rFonts w:cs="Times New Roman"/>
          <w:sz w:val="20"/>
          <w:szCs w:val="24"/>
          <w:vertAlign w:val="superscript"/>
          <w:lang w:val="id-ID"/>
        </w:rPr>
        <w:t>0</w:t>
      </w:r>
      <w:r w:rsidRPr="007F0C5E">
        <w:rPr>
          <w:rFonts w:cs="Times New Roman"/>
          <w:sz w:val="20"/>
          <w:szCs w:val="24"/>
          <w:lang w:val="id-ID"/>
        </w:rPr>
        <w:t>Brix, kadar air 16,10% dan kadar gula pereduksi 38,15%.</w:t>
      </w:r>
      <w:r w:rsidR="004E09D9">
        <w:rPr>
          <w:rFonts w:cs="Times New Roman"/>
          <w:sz w:val="20"/>
          <w:szCs w:val="24"/>
          <w:lang w:val="id-ID"/>
        </w:rPr>
        <w:t xml:space="preserve"> </w:t>
      </w:r>
    </w:p>
    <w:p w:rsidR="00205B9E" w:rsidRPr="006A58C2" w:rsidRDefault="00205B9E" w:rsidP="00205B9E">
      <w:pPr>
        <w:spacing w:after="0" w:line="240" w:lineRule="auto"/>
        <w:rPr>
          <w:rFonts w:cs="Times New Roman"/>
          <w:b/>
          <w:sz w:val="20"/>
          <w:szCs w:val="20"/>
        </w:rPr>
      </w:pPr>
      <w:r w:rsidRPr="006A58C2">
        <w:rPr>
          <w:rFonts w:cs="Times New Roman"/>
          <w:b/>
          <w:sz w:val="20"/>
          <w:szCs w:val="20"/>
        </w:rPr>
        <w:t>Identifikasi Masalah</w:t>
      </w:r>
    </w:p>
    <w:p w:rsidR="00205B9E" w:rsidRPr="006A58C2" w:rsidRDefault="00205B9E" w:rsidP="00205B9E">
      <w:pPr>
        <w:spacing w:after="0" w:line="240" w:lineRule="auto"/>
        <w:ind w:firstLine="720"/>
        <w:rPr>
          <w:rFonts w:cs="Times New Roman"/>
          <w:sz w:val="20"/>
          <w:szCs w:val="20"/>
        </w:rPr>
      </w:pPr>
      <w:r w:rsidRPr="006A58C2">
        <w:rPr>
          <w:rFonts w:cs="Times New Roman"/>
          <w:sz w:val="20"/>
          <w:szCs w:val="20"/>
        </w:rPr>
        <w:t>Berdasarkan latar belakang di atas, maka dapat diidentifikasi masalah sebagai berikut :</w:t>
      </w:r>
    </w:p>
    <w:p w:rsidR="007F0C5E" w:rsidRPr="007F0C5E" w:rsidRDefault="007F0C5E" w:rsidP="007F0C5E">
      <w:pPr>
        <w:pStyle w:val="ListParagraph"/>
        <w:numPr>
          <w:ilvl w:val="0"/>
          <w:numId w:val="1"/>
        </w:numPr>
        <w:spacing w:line="240" w:lineRule="auto"/>
        <w:ind w:left="426" w:hanging="426"/>
        <w:rPr>
          <w:sz w:val="20"/>
        </w:rPr>
      </w:pPr>
      <w:r w:rsidRPr="007F0C5E">
        <w:rPr>
          <w:sz w:val="20"/>
        </w:rPr>
        <w:t xml:space="preserve">Apakah konsentrasi </w:t>
      </w:r>
      <w:r w:rsidRPr="007F0C5E">
        <w:rPr>
          <w:sz w:val="20"/>
          <w:lang w:val="id-ID"/>
        </w:rPr>
        <w:t xml:space="preserve">HCl (Asam klorida) </w:t>
      </w:r>
      <w:r w:rsidRPr="007F0C5E">
        <w:rPr>
          <w:sz w:val="20"/>
        </w:rPr>
        <w:t xml:space="preserve">berkorelasi terhadap karakteristik </w:t>
      </w:r>
      <w:r w:rsidRPr="007F0C5E">
        <w:rPr>
          <w:sz w:val="20"/>
          <w:lang w:val="id-ID"/>
        </w:rPr>
        <w:t xml:space="preserve">gula cair ubi Cilembu </w:t>
      </w:r>
      <w:r w:rsidRPr="007F0C5E">
        <w:rPr>
          <w:sz w:val="20"/>
        </w:rPr>
        <w:t>?</w:t>
      </w:r>
    </w:p>
    <w:p w:rsidR="007F0C5E" w:rsidRPr="007F0C5E" w:rsidRDefault="007F0C5E" w:rsidP="007F0C5E">
      <w:pPr>
        <w:pStyle w:val="ListParagraph"/>
        <w:numPr>
          <w:ilvl w:val="0"/>
          <w:numId w:val="1"/>
        </w:numPr>
        <w:spacing w:line="240" w:lineRule="auto"/>
        <w:ind w:left="426" w:hanging="426"/>
        <w:rPr>
          <w:sz w:val="20"/>
        </w:rPr>
      </w:pPr>
      <w:r w:rsidRPr="007F0C5E">
        <w:rPr>
          <w:sz w:val="20"/>
        </w:rPr>
        <w:lastRenderedPageBreak/>
        <w:t xml:space="preserve">Apakah </w:t>
      </w:r>
      <w:r w:rsidRPr="007F0C5E">
        <w:rPr>
          <w:sz w:val="20"/>
          <w:lang w:val="id-ID"/>
        </w:rPr>
        <w:t>Lama hidrolisis</w:t>
      </w:r>
      <w:r w:rsidRPr="007F0C5E">
        <w:rPr>
          <w:sz w:val="20"/>
        </w:rPr>
        <w:t xml:space="preserve"> berkorelasi terhadap karakteristik </w:t>
      </w:r>
      <w:r w:rsidRPr="007F0C5E">
        <w:rPr>
          <w:sz w:val="20"/>
          <w:lang w:val="id-ID"/>
        </w:rPr>
        <w:t xml:space="preserve">gula cair ubi Cilembu  </w:t>
      </w:r>
    </w:p>
    <w:p w:rsidR="00205B9E" w:rsidRPr="006A58C2" w:rsidRDefault="00205B9E" w:rsidP="00205B9E">
      <w:pPr>
        <w:spacing w:after="0"/>
        <w:contextualSpacing/>
        <w:rPr>
          <w:rFonts w:cs="Times New Roman"/>
          <w:sz w:val="20"/>
          <w:szCs w:val="20"/>
        </w:rPr>
      </w:pPr>
      <w:r w:rsidRPr="006A58C2">
        <w:rPr>
          <w:rFonts w:cs="Times New Roman"/>
          <w:sz w:val="20"/>
          <w:szCs w:val="20"/>
        </w:rPr>
        <w:t>Maksud dan Tujuan Penelitian</w:t>
      </w:r>
    </w:p>
    <w:p w:rsidR="004E09D9" w:rsidRPr="004E09D9" w:rsidRDefault="004E09D9" w:rsidP="004E09D9">
      <w:pPr>
        <w:tabs>
          <w:tab w:val="left" w:pos="709"/>
        </w:tabs>
        <w:spacing w:after="0" w:line="360" w:lineRule="auto"/>
        <w:ind w:firstLine="448"/>
        <w:contextualSpacing/>
        <w:rPr>
          <w:rFonts w:cs="Times New Roman"/>
          <w:sz w:val="20"/>
          <w:szCs w:val="24"/>
          <w:shd w:val="clear" w:color="auto" w:fill="FFFFFF"/>
          <w:lang w:val="id-ID"/>
        </w:rPr>
      </w:pPr>
      <w:bookmarkStart w:id="1" w:name="_Toc466493096"/>
      <w:r w:rsidRPr="004E09D9">
        <w:rPr>
          <w:rFonts w:cs="Times New Roman"/>
          <w:sz w:val="20"/>
          <w:szCs w:val="24"/>
          <w:shd w:val="clear" w:color="auto" w:fill="FFFFFF"/>
          <w:lang w:val="id-ID"/>
        </w:rPr>
        <w:tab/>
      </w:r>
      <w:r w:rsidRPr="004E09D9">
        <w:rPr>
          <w:rFonts w:cs="Times New Roman"/>
          <w:sz w:val="20"/>
          <w:szCs w:val="24"/>
          <w:shd w:val="clear" w:color="auto" w:fill="FFFFFF"/>
        </w:rPr>
        <w:t xml:space="preserve">Tujuan penelitian ini adalah untuk </w:t>
      </w:r>
      <w:r w:rsidRPr="004E09D9">
        <w:rPr>
          <w:rFonts w:cs="Times New Roman"/>
          <w:sz w:val="20"/>
          <w:szCs w:val="24"/>
          <w:shd w:val="clear" w:color="auto" w:fill="FFFFFF"/>
          <w:lang w:val="id-ID"/>
        </w:rPr>
        <w:t>menentukan konsentrasi asam klorida dan waktu hidrolisis yang tepat dalam produksi gula cair dari ubi jalar Cilembu.</w:t>
      </w:r>
      <w:bookmarkStart w:id="2" w:name="_Toc468385354"/>
    </w:p>
    <w:bookmarkEnd w:id="2"/>
    <w:p w:rsidR="004E09D9" w:rsidRPr="004E09D9" w:rsidRDefault="004E09D9" w:rsidP="004E09D9">
      <w:pPr>
        <w:tabs>
          <w:tab w:val="left" w:pos="709"/>
        </w:tabs>
        <w:spacing w:after="120" w:line="360" w:lineRule="auto"/>
        <w:rPr>
          <w:rFonts w:cs="Times New Roman"/>
          <w:sz w:val="20"/>
          <w:szCs w:val="24"/>
          <w:shd w:val="clear" w:color="auto" w:fill="FFFFFF"/>
          <w:lang w:val="id-ID"/>
        </w:rPr>
      </w:pPr>
      <w:r w:rsidRPr="004E09D9">
        <w:rPr>
          <w:rFonts w:cs="Times New Roman"/>
          <w:sz w:val="20"/>
          <w:szCs w:val="24"/>
          <w:shd w:val="clear" w:color="auto" w:fill="FFFFFF"/>
          <w:lang w:val="id-ID"/>
        </w:rPr>
        <w:tab/>
        <w:t>Maksud penelitian ini pemanfaatan ubi Cilembu secara optimal yang diolah menjadi gula cair dan meningkatkan nilai ekonomis ubi cilembu.</w:t>
      </w:r>
    </w:p>
    <w:p w:rsidR="00205B9E" w:rsidRPr="006A58C2" w:rsidRDefault="00205B9E" w:rsidP="004E09D9">
      <w:pPr>
        <w:contextualSpacing/>
        <w:rPr>
          <w:rFonts w:cs="Times New Roman"/>
          <w:b/>
          <w:sz w:val="20"/>
          <w:szCs w:val="20"/>
        </w:rPr>
      </w:pPr>
      <w:r w:rsidRPr="006A58C2">
        <w:rPr>
          <w:rFonts w:cs="Times New Roman"/>
          <w:b/>
          <w:sz w:val="20"/>
          <w:szCs w:val="20"/>
        </w:rPr>
        <w:t>Manfaat dan Kegunaan Penelitian</w:t>
      </w:r>
      <w:bookmarkEnd w:id="1"/>
    </w:p>
    <w:p w:rsidR="004E09D9" w:rsidRPr="004E09D9" w:rsidRDefault="004E09D9" w:rsidP="004E09D9">
      <w:pPr>
        <w:tabs>
          <w:tab w:val="left" w:pos="0"/>
        </w:tabs>
        <w:spacing w:after="0" w:line="240" w:lineRule="auto"/>
        <w:ind w:left="360" w:firstLine="360"/>
        <w:contextualSpacing/>
        <w:rPr>
          <w:sz w:val="20"/>
        </w:rPr>
      </w:pPr>
      <w:r w:rsidRPr="004E09D9">
        <w:rPr>
          <w:sz w:val="20"/>
        </w:rPr>
        <w:t>Manfaat dan kegunaan penelitian ini, antara lain :</w:t>
      </w:r>
    </w:p>
    <w:p w:rsidR="004E09D9" w:rsidRPr="004E09D9" w:rsidRDefault="004E09D9" w:rsidP="004E09D9">
      <w:pPr>
        <w:pStyle w:val="ListParagraph"/>
        <w:numPr>
          <w:ilvl w:val="0"/>
          <w:numId w:val="2"/>
        </w:numPr>
        <w:tabs>
          <w:tab w:val="left" w:pos="0"/>
          <w:tab w:val="left" w:pos="270"/>
        </w:tabs>
        <w:spacing w:line="240" w:lineRule="auto"/>
        <w:ind w:left="284" w:hanging="284"/>
        <w:rPr>
          <w:sz w:val="20"/>
        </w:rPr>
      </w:pPr>
      <w:r w:rsidRPr="004E09D9">
        <w:rPr>
          <w:sz w:val="20"/>
        </w:rPr>
        <w:t>Memberikan informasi</w:t>
      </w:r>
      <w:r w:rsidRPr="004E09D9">
        <w:rPr>
          <w:sz w:val="20"/>
          <w:lang w:val="id-ID"/>
        </w:rPr>
        <w:t xml:space="preserve"> salah satu </w:t>
      </w:r>
      <w:r w:rsidRPr="004E09D9">
        <w:rPr>
          <w:sz w:val="20"/>
        </w:rPr>
        <w:t xml:space="preserve">produk olahan pangan </w:t>
      </w:r>
      <w:r w:rsidRPr="004E09D9">
        <w:rPr>
          <w:sz w:val="20"/>
          <w:lang w:val="id-ID"/>
        </w:rPr>
        <w:t>dari</w:t>
      </w:r>
      <w:r w:rsidRPr="004E09D9">
        <w:rPr>
          <w:sz w:val="20"/>
        </w:rPr>
        <w:t xml:space="preserve"> </w:t>
      </w:r>
      <w:r w:rsidRPr="004E09D9">
        <w:rPr>
          <w:sz w:val="20"/>
          <w:lang w:val="id-ID"/>
        </w:rPr>
        <w:t>ubi Cilembu serta diversifikasi produk ubi Cilembu</w:t>
      </w:r>
      <w:r w:rsidRPr="004E09D9">
        <w:rPr>
          <w:sz w:val="20"/>
        </w:rPr>
        <w:t>.</w:t>
      </w:r>
    </w:p>
    <w:p w:rsidR="004E09D9" w:rsidRPr="004E09D9" w:rsidRDefault="004E09D9" w:rsidP="004E09D9">
      <w:pPr>
        <w:pStyle w:val="ListParagraph"/>
        <w:numPr>
          <w:ilvl w:val="0"/>
          <w:numId w:val="2"/>
        </w:numPr>
        <w:tabs>
          <w:tab w:val="left" w:pos="0"/>
          <w:tab w:val="left" w:pos="270"/>
        </w:tabs>
        <w:spacing w:after="240" w:line="240" w:lineRule="auto"/>
        <w:ind w:left="284" w:hanging="284"/>
        <w:contextualSpacing w:val="0"/>
        <w:rPr>
          <w:sz w:val="20"/>
        </w:rPr>
      </w:pPr>
      <w:r w:rsidRPr="004E09D9">
        <w:rPr>
          <w:sz w:val="20"/>
        </w:rPr>
        <w:t>Meningkatkan nilai ekonomis</w:t>
      </w:r>
      <w:r w:rsidRPr="004E09D9">
        <w:rPr>
          <w:sz w:val="20"/>
          <w:lang w:val="id-ID"/>
        </w:rPr>
        <w:t xml:space="preserve"> </w:t>
      </w:r>
      <w:r w:rsidRPr="004E09D9">
        <w:rPr>
          <w:sz w:val="20"/>
        </w:rPr>
        <w:t xml:space="preserve">mengenai peluang </w:t>
      </w:r>
      <w:r w:rsidRPr="004E09D9">
        <w:rPr>
          <w:sz w:val="20"/>
          <w:lang w:val="id-ID"/>
        </w:rPr>
        <w:t>ubi cilembu</w:t>
      </w:r>
      <w:r w:rsidRPr="004E09D9">
        <w:rPr>
          <w:sz w:val="20"/>
        </w:rPr>
        <w:t xml:space="preserve"> untuk</w:t>
      </w:r>
      <w:r w:rsidRPr="004E09D9">
        <w:rPr>
          <w:sz w:val="20"/>
          <w:lang w:val="id-ID"/>
        </w:rPr>
        <w:t xml:space="preserve"> d</w:t>
      </w:r>
      <w:r w:rsidRPr="004E09D9">
        <w:rPr>
          <w:sz w:val="20"/>
        </w:rPr>
        <w:t>i</w:t>
      </w:r>
      <w:r w:rsidRPr="004E09D9">
        <w:rPr>
          <w:sz w:val="20"/>
          <w:lang w:val="id-ID"/>
        </w:rPr>
        <w:t>olah menjadi</w:t>
      </w:r>
      <w:r w:rsidRPr="004E09D9">
        <w:rPr>
          <w:sz w:val="20"/>
        </w:rPr>
        <w:t xml:space="preserve"> </w:t>
      </w:r>
      <w:r w:rsidRPr="004E09D9">
        <w:rPr>
          <w:rFonts w:cs="Times New Roman"/>
          <w:sz w:val="20"/>
          <w:szCs w:val="24"/>
          <w:lang w:val="id-ID"/>
        </w:rPr>
        <w:t>gula cair</w:t>
      </w:r>
      <w:r w:rsidRPr="004E09D9">
        <w:rPr>
          <w:rFonts w:cs="Times New Roman"/>
          <w:sz w:val="20"/>
          <w:szCs w:val="24"/>
        </w:rPr>
        <w:t>.</w:t>
      </w:r>
      <w:r w:rsidRPr="004E09D9">
        <w:rPr>
          <w:rFonts w:cs="Times New Roman"/>
          <w:sz w:val="20"/>
          <w:szCs w:val="24"/>
          <w:lang w:val="id-ID"/>
        </w:rPr>
        <w:t xml:space="preserve"> </w:t>
      </w:r>
    </w:p>
    <w:p w:rsidR="004E090A" w:rsidRPr="006A58C2" w:rsidRDefault="004E090A" w:rsidP="004E090A">
      <w:pPr>
        <w:contextualSpacing/>
        <w:rPr>
          <w:rFonts w:cs="Times New Roman"/>
          <w:sz w:val="20"/>
          <w:szCs w:val="20"/>
        </w:rPr>
      </w:pPr>
      <w:r w:rsidRPr="006A58C2">
        <w:rPr>
          <w:rFonts w:cs="Times New Roman"/>
          <w:b/>
          <w:sz w:val="20"/>
          <w:szCs w:val="20"/>
        </w:rPr>
        <w:t>Kerangka Pemikiran</w:t>
      </w:r>
    </w:p>
    <w:p w:rsidR="004E09D9" w:rsidRPr="004E09D9" w:rsidRDefault="004E09D9" w:rsidP="004E09D9">
      <w:pPr>
        <w:tabs>
          <w:tab w:val="left" w:pos="4665"/>
        </w:tabs>
        <w:spacing w:after="0" w:line="240" w:lineRule="auto"/>
        <w:ind w:firstLine="709"/>
        <w:contextualSpacing/>
        <w:rPr>
          <w:rFonts w:cs="Times New Roman"/>
          <w:sz w:val="20"/>
          <w:szCs w:val="24"/>
          <w:shd w:val="clear" w:color="auto" w:fill="FFFFFF"/>
          <w:lang w:val="id-ID"/>
        </w:rPr>
      </w:pPr>
      <w:r w:rsidRPr="004E09D9">
        <w:rPr>
          <w:rFonts w:cs="Times New Roman"/>
          <w:sz w:val="20"/>
          <w:szCs w:val="24"/>
          <w:shd w:val="clear" w:color="auto" w:fill="FFFFFF"/>
          <w:lang w:val="id-ID"/>
        </w:rPr>
        <w:t xml:space="preserve">Menurut Yufdy </w:t>
      </w:r>
      <w:r w:rsidRPr="004E09D9">
        <w:rPr>
          <w:rFonts w:cs="Times New Roman"/>
          <w:i/>
          <w:sz w:val="20"/>
          <w:szCs w:val="24"/>
          <w:shd w:val="clear" w:color="auto" w:fill="FFFFFF"/>
          <w:lang w:val="id-ID"/>
        </w:rPr>
        <w:t>et al.,</w:t>
      </w:r>
      <w:r w:rsidRPr="004E09D9">
        <w:rPr>
          <w:rFonts w:cs="Times New Roman"/>
          <w:sz w:val="20"/>
          <w:szCs w:val="24"/>
          <w:shd w:val="clear" w:color="auto" w:fill="FFFFFF"/>
          <w:lang w:val="id-ID"/>
        </w:rPr>
        <w:t xml:space="preserve"> (2006) varietas ubi jalar cukup banyak, namun baru </w:t>
      </w:r>
    </w:p>
    <w:p w:rsidR="004E09D9" w:rsidRPr="004E09D9" w:rsidRDefault="004E09D9" w:rsidP="004E09D9">
      <w:pPr>
        <w:tabs>
          <w:tab w:val="left" w:pos="4665"/>
        </w:tabs>
        <w:spacing w:after="0" w:line="240" w:lineRule="auto"/>
        <w:contextualSpacing/>
        <w:rPr>
          <w:rFonts w:cs="Times New Roman"/>
          <w:sz w:val="20"/>
          <w:szCs w:val="24"/>
          <w:shd w:val="clear" w:color="auto" w:fill="FFFFFF"/>
          <w:lang w:val="id-ID"/>
        </w:rPr>
      </w:pPr>
      <w:r w:rsidRPr="004E09D9">
        <w:rPr>
          <w:rFonts w:cs="Times New Roman"/>
          <w:sz w:val="20"/>
          <w:szCs w:val="24"/>
          <w:shd w:val="clear" w:color="auto" w:fill="FFFFFF"/>
          <w:lang w:val="id-ID"/>
        </w:rPr>
        <w:t>142 jenis yang sudah diidentifikasi oleh para peneliti.  Varietas yang digolongkan sebagai varietas unggul harus memenuhi persyaratan sebagai berikut : a) berdaya hasil tinggi, di atas 30 ton/hektar, b) berumur pendek (genjah) antara 3-4 bulan, c)</w:t>
      </w:r>
      <w:r>
        <w:rPr>
          <w:rFonts w:cs="Times New Roman"/>
          <w:sz w:val="20"/>
          <w:szCs w:val="24"/>
          <w:shd w:val="clear" w:color="auto" w:fill="FFFFFF"/>
          <w:lang w:val="id-ID"/>
        </w:rPr>
        <w:t xml:space="preserve"> </w:t>
      </w:r>
      <w:r w:rsidRPr="004E09D9">
        <w:rPr>
          <w:rFonts w:cs="Times New Roman"/>
          <w:sz w:val="20"/>
          <w:szCs w:val="24"/>
          <w:shd w:val="clear" w:color="auto" w:fill="FFFFFF"/>
          <w:lang w:val="id-ID"/>
        </w:rPr>
        <w:t>rasa ubi enak dan manis, d) tahan terhadap hama penggerek ubi (Cylas sp) dan penyakit kudis oleh cendawan Elsinoe sp.</w:t>
      </w:r>
    </w:p>
    <w:p w:rsidR="004E09D9" w:rsidRPr="004E09D9" w:rsidRDefault="004E09D9" w:rsidP="004E09D9">
      <w:pPr>
        <w:tabs>
          <w:tab w:val="left" w:pos="709"/>
        </w:tabs>
        <w:spacing w:after="0" w:line="240" w:lineRule="auto"/>
        <w:contextualSpacing/>
        <w:rPr>
          <w:rFonts w:cs="Times New Roman"/>
          <w:sz w:val="20"/>
          <w:szCs w:val="24"/>
          <w:shd w:val="clear" w:color="auto" w:fill="FFFFFF"/>
          <w:lang w:val="id-ID"/>
        </w:rPr>
      </w:pPr>
      <w:r>
        <w:rPr>
          <w:rFonts w:cs="Times New Roman"/>
          <w:sz w:val="20"/>
          <w:szCs w:val="24"/>
          <w:shd w:val="clear" w:color="auto" w:fill="FFFFFF"/>
          <w:lang w:val="id-ID"/>
        </w:rPr>
        <w:tab/>
      </w:r>
      <w:r w:rsidRPr="004E09D9">
        <w:rPr>
          <w:rFonts w:cs="Times New Roman"/>
          <w:sz w:val="20"/>
          <w:szCs w:val="24"/>
          <w:shd w:val="clear" w:color="auto" w:fill="FFFFFF"/>
          <w:lang w:val="id-ID"/>
        </w:rPr>
        <w:t xml:space="preserve">Secara fisik,kulit ubi jalar lebih tipis dibandingkan kulit ubi kayu dan merupakan umbi dari bagian batang tanaman. Warna kulit ubi jalar bervariasi dan tidak selalu sama dengan warna umbi. Warna daging umbinya bermacam-macam, </w:t>
      </w:r>
    </w:p>
    <w:p w:rsidR="004E09D9" w:rsidRPr="004E09D9" w:rsidRDefault="004E09D9" w:rsidP="004E09D9">
      <w:pPr>
        <w:tabs>
          <w:tab w:val="left" w:pos="4665"/>
        </w:tabs>
        <w:spacing w:after="0" w:line="240" w:lineRule="auto"/>
        <w:contextualSpacing/>
        <w:rPr>
          <w:rFonts w:cs="Times New Roman"/>
          <w:sz w:val="20"/>
          <w:szCs w:val="24"/>
          <w:shd w:val="clear" w:color="auto" w:fill="FFFFFF"/>
          <w:lang w:val="id-ID"/>
        </w:rPr>
      </w:pPr>
      <w:r w:rsidRPr="004E09D9">
        <w:rPr>
          <w:rFonts w:cs="Times New Roman"/>
          <w:sz w:val="20"/>
          <w:szCs w:val="24"/>
          <w:shd w:val="clear" w:color="auto" w:fill="FFFFFF"/>
          <w:lang w:val="id-ID"/>
        </w:rPr>
        <w:t>dapat berwarna putih, kuning, jingga kemerahan, atau keabuan. Demikian pula bentuk umbinya seringkali tidak seragam (Syarief dan Irawati, 1988).</w:t>
      </w:r>
    </w:p>
    <w:p w:rsidR="004E09D9" w:rsidRPr="004E09D9" w:rsidRDefault="004E09D9" w:rsidP="004E09D9">
      <w:pPr>
        <w:spacing w:after="0" w:line="240" w:lineRule="auto"/>
        <w:ind w:firstLine="720"/>
        <w:contextualSpacing/>
        <w:rPr>
          <w:rFonts w:cs="Times New Roman"/>
          <w:sz w:val="20"/>
          <w:szCs w:val="24"/>
          <w:lang w:val="id-ID"/>
        </w:rPr>
      </w:pPr>
      <w:r w:rsidRPr="004E09D9">
        <w:rPr>
          <w:rFonts w:cs="Times New Roman"/>
          <w:sz w:val="20"/>
          <w:szCs w:val="24"/>
          <w:lang w:val="id-ID"/>
        </w:rPr>
        <w:t xml:space="preserve">Proses pemasakan ubi seperti pemanggangan dan pengkukusan sangat berpengaruh terhadap proses hidrolisis. Dimana Pemanggang merupakan pemasakan yang melibatkan proses transfer panas dari </w:t>
      </w:r>
      <w:r w:rsidRPr="004E09D9">
        <w:rPr>
          <w:rFonts w:cs="Times New Roman"/>
          <w:sz w:val="20"/>
          <w:szCs w:val="24"/>
          <w:lang w:val="id-ID"/>
        </w:rPr>
        <w:lastRenderedPageBreak/>
        <w:t>permukaan dan suhu pada peralatan pemanggangan ke makanan. Transfer panas yang terjadi dalam interaksi oven dengan makanan merupakan proses konveksi dari perputaran udara panas dan konduksi yang terjadi pada loyang sebagai tempat makanan dipanggang. Proses pada pemanggangan akan menyebabkan Kandungan air bahan pangan terevaporasi karena adanya tekanan udara panas oleh oven. Proses kehilangan Kandungan air ini tergantung pada karakteristik bahan pangan, mobilitas udara pada oven serta tingkat panas pada oven (Fellowss 2000).</w:t>
      </w:r>
    </w:p>
    <w:p w:rsidR="004E09D9" w:rsidRPr="004E09D9" w:rsidRDefault="004E09D9" w:rsidP="004E09D9">
      <w:pPr>
        <w:spacing w:after="0" w:line="240" w:lineRule="auto"/>
        <w:ind w:firstLine="720"/>
        <w:contextualSpacing/>
        <w:rPr>
          <w:rFonts w:eastAsia="Times New Roman" w:cs="Times New Roman"/>
          <w:sz w:val="20"/>
          <w:szCs w:val="24"/>
          <w:lang w:val="id-ID" w:eastAsia="id-ID"/>
        </w:rPr>
      </w:pPr>
      <w:r w:rsidRPr="004E09D9">
        <w:rPr>
          <w:rFonts w:eastAsia="Times New Roman" w:cs="Times New Roman"/>
          <w:sz w:val="20"/>
          <w:szCs w:val="24"/>
          <w:lang w:val="id-ID" w:eastAsia="id-ID"/>
        </w:rPr>
        <w:t xml:space="preserve">Sedangkan menurut Johnson (2011) Pengolahan kukus merupakan pengolahan yang menggunakan interaki uap panas langsung kepada produk, sehingga hasil olahan akan memiliki kandungan air lebih tinggi akibat akumulasi air pada bahan yang dikukus. </w:t>
      </w:r>
    </w:p>
    <w:p w:rsidR="004E09D9" w:rsidRPr="004E09D9" w:rsidRDefault="004E09D9" w:rsidP="004E09D9">
      <w:pPr>
        <w:spacing w:after="0" w:line="240" w:lineRule="auto"/>
        <w:ind w:firstLine="720"/>
        <w:contextualSpacing/>
        <w:rPr>
          <w:rFonts w:eastAsia="Times New Roman" w:cs="Times New Roman"/>
          <w:sz w:val="20"/>
          <w:szCs w:val="24"/>
          <w:lang w:val="id-ID" w:eastAsia="id-ID"/>
        </w:rPr>
      </w:pPr>
      <w:r w:rsidRPr="004E09D9">
        <w:rPr>
          <w:rFonts w:eastAsia="Times New Roman" w:cs="Times New Roman"/>
          <w:sz w:val="20"/>
          <w:szCs w:val="24"/>
          <w:lang w:val="id-ID" w:eastAsia="id-ID"/>
        </w:rPr>
        <w:t xml:space="preserve">Pernyataan (Buckle et al), semakin tinggi lama pemanggangan yang digunakan berarti kemungkinan bahan untuk berkurang kadar airnya semakin besar, sehingga bahan dalam keadaan kering dan mampu meningkatkan kadar dari karbohidrat. Menurut Farikha (2012), pemanggangan dapat menyebabkan susut zat gizi, kerusakan zat gizi dalam bahan makanan yang dipanggang umumnya terkait dengatn suhu yang digunakan dan lamanya pemanggangan. Pengaruh pemanggangan terhadap karbohidrat umunya terkait terjadinya hidrolisis pati. </w:t>
      </w:r>
    </w:p>
    <w:p w:rsidR="004E09D9" w:rsidRPr="004E09D9" w:rsidRDefault="004E09D9" w:rsidP="004E09D9">
      <w:pPr>
        <w:tabs>
          <w:tab w:val="left" w:pos="709"/>
        </w:tabs>
        <w:spacing w:after="0" w:line="240" w:lineRule="auto"/>
        <w:rPr>
          <w:rFonts w:cs="Times New Roman"/>
          <w:sz w:val="20"/>
          <w:szCs w:val="24"/>
          <w:shd w:val="clear" w:color="auto" w:fill="FFFFFF"/>
          <w:lang w:val="id-ID"/>
        </w:rPr>
      </w:pPr>
      <w:r>
        <w:rPr>
          <w:rFonts w:cs="Times New Roman"/>
          <w:sz w:val="20"/>
          <w:szCs w:val="24"/>
          <w:shd w:val="clear" w:color="auto" w:fill="FFFFFF"/>
          <w:lang w:val="id-ID"/>
        </w:rPr>
        <w:tab/>
      </w:r>
      <w:r w:rsidRPr="004E09D9">
        <w:rPr>
          <w:rFonts w:cs="Times New Roman"/>
          <w:sz w:val="20"/>
          <w:szCs w:val="24"/>
          <w:shd w:val="clear" w:color="auto" w:fill="FFFFFF"/>
          <w:lang w:val="id-ID"/>
        </w:rPr>
        <w:t xml:space="preserve">Pati merupakan homopolimer glukosa dengan ikatan α-glukosidik. Berbagai macam pati tidak sama sifatnya, tergantung dari panjang rantai C-nya, serta apakah lurus atau bercabang rantai molekulnya. Pati terdiri dari dua fraksi yang dapat dipisahkan dengan air panas. Fraksi terlarut disebut amilosa dan fraksi tidak larut disebut amilopektin (Winarno, 2002). </w:t>
      </w:r>
    </w:p>
    <w:p w:rsidR="004E09D9" w:rsidRPr="004E09D9" w:rsidRDefault="004E09D9" w:rsidP="004E09D9">
      <w:pPr>
        <w:tabs>
          <w:tab w:val="left" w:pos="4665"/>
        </w:tabs>
        <w:spacing w:after="0" w:line="240" w:lineRule="auto"/>
        <w:ind w:firstLine="709"/>
        <w:contextualSpacing/>
        <w:rPr>
          <w:rFonts w:cs="Times New Roman"/>
          <w:sz w:val="20"/>
          <w:szCs w:val="24"/>
          <w:shd w:val="clear" w:color="auto" w:fill="FFFFFF"/>
          <w:lang w:val="id-ID"/>
        </w:rPr>
      </w:pPr>
      <w:bookmarkStart w:id="3" w:name="_Toc466493099"/>
      <w:r w:rsidRPr="004E09D9">
        <w:rPr>
          <w:rFonts w:cs="Times New Roman"/>
          <w:sz w:val="20"/>
          <w:szCs w:val="24"/>
          <w:shd w:val="clear" w:color="auto" w:fill="FFFFFF"/>
          <w:lang w:val="id-ID"/>
        </w:rPr>
        <w:t xml:space="preserve">Sirup glukosa atau sering juga disebut gula cair mengandung D-glukosa, maltosa, dan polimer D-glukosa yang dibuat melalui proses hidrolisis pati (Richana, N. 2013). </w:t>
      </w:r>
    </w:p>
    <w:p w:rsidR="004E09D9" w:rsidRPr="004E09D9" w:rsidRDefault="004E09D9" w:rsidP="004E09D9">
      <w:pPr>
        <w:tabs>
          <w:tab w:val="left" w:pos="4665"/>
        </w:tabs>
        <w:spacing w:after="0" w:line="240" w:lineRule="auto"/>
        <w:ind w:firstLine="709"/>
        <w:contextualSpacing/>
        <w:rPr>
          <w:rFonts w:cs="Times New Roman"/>
          <w:sz w:val="20"/>
          <w:szCs w:val="24"/>
          <w:shd w:val="clear" w:color="auto" w:fill="FFFFFF"/>
          <w:lang w:val="id-ID"/>
        </w:rPr>
      </w:pPr>
      <w:r w:rsidRPr="004E09D9">
        <w:rPr>
          <w:rFonts w:cs="Times New Roman"/>
          <w:sz w:val="20"/>
          <w:szCs w:val="24"/>
          <w:shd w:val="clear" w:color="auto" w:fill="FFFFFF"/>
          <w:lang w:val="id-ID"/>
        </w:rPr>
        <w:t xml:space="preserve">Hidrolisis pati merupakan proses pemecahan molekul amilum menjadi bagian-bagian penyusunnya yang lebih sederhana seperti dekstrin, isomaltosa, maltosa dan glukosa (Rindit, 1998). Menurut (Retno, </w:t>
      </w:r>
      <w:r>
        <w:rPr>
          <w:rFonts w:cs="Times New Roman"/>
          <w:sz w:val="20"/>
          <w:szCs w:val="24"/>
          <w:shd w:val="clear" w:color="auto" w:fill="FFFFFF"/>
          <w:lang w:val="id-ID"/>
        </w:rPr>
        <w:t>2009), untuk mengubah pati menja</w:t>
      </w:r>
      <w:r w:rsidRPr="004E09D9">
        <w:rPr>
          <w:rFonts w:cs="Times New Roman"/>
          <w:sz w:val="20"/>
          <w:szCs w:val="24"/>
          <w:shd w:val="clear" w:color="auto" w:fill="FFFFFF"/>
          <w:lang w:val="id-ID"/>
        </w:rPr>
        <w:t xml:space="preserve">di </w:t>
      </w:r>
      <w:r w:rsidRPr="004E09D9">
        <w:rPr>
          <w:rFonts w:cs="Times New Roman"/>
          <w:sz w:val="20"/>
          <w:szCs w:val="24"/>
          <w:shd w:val="clear" w:color="auto" w:fill="FFFFFF"/>
          <w:lang w:val="id-ID"/>
        </w:rPr>
        <w:lastRenderedPageBreak/>
        <w:t>gula diperlukan proses hidrolisis melalui reaksi sebagai berikut :</w:t>
      </w:r>
    </w:p>
    <w:p w:rsidR="004E09D9" w:rsidRPr="004E09D9" w:rsidRDefault="00D845D8" w:rsidP="004E09D9">
      <w:pPr>
        <w:spacing w:after="0" w:line="240" w:lineRule="auto"/>
        <w:contextualSpacing/>
        <w:jc w:val="center"/>
        <w:rPr>
          <w:sz w:val="20"/>
        </w:rPr>
      </w:pPr>
      <w:r w:rsidRPr="00D845D8">
        <w:rPr>
          <w:rFonts w:cs="Times New Roman"/>
          <w:noProof/>
          <w:sz w:val="20"/>
          <w:szCs w:val="24"/>
          <w:lang w:val="id-ID" w:eastAsia="id-ID"/>
        </w:rPr>
        <w:pict>
          <v:shapetype id="_x0000_t32" coordsize="21600,21600" o:spt="32" o:oned="t" path="m,l21600,21600e" filled="f">
            <v:path arrowok="t" fillok="f" o:connecttype="none"/>
            <o:lock v:ext="edit" shapetype="t"/>
          </v:shapetype>
          <v:shape id="_x0000_s1029" type="#_x0000_t32" style="position:absolute;left:0;text-align:left;margin-left:90.15pt;margin-top:9.8pt;width:31.55pt;height:0;z-index:251663360" o:connectortype="straight">
            <v:stroke endarrow="block"/>
          </v:shape>
        </w:pict>
      </w:r>
      <w:r w:rsidR="004E09D9" w:rsidRPr="004E09D9">
        <w:rPr>
          <w:rFonts w:cs="Times New Roman"/>
          <w:sz w:val="20"/>
          <w:szCs w:val="24"/>
          <w:shd w:val="clear" w:color="auto" w:fill="FFFFFF"/>
          <w:lang w:val="id-ID"/>
        </w:rPr>
        <w:t>(C</w:t>
      </w:r>
      <w:r w:rsidR="004E09D9" w:rsidRPr="004E09D9">
        <w:rPr>
          <w:rFonts w:cs="Times New Roman"/>
          <w:sz w:val="20"/>
          <w:szCs w:val="24"/>
          <w:shd w:val="clear" w:color="auto" w:fill="FFFFFF"/>
          <w:vertAlign w:val="subscript"/>
          <w:lang w:val="id-ID"/>
        </w:rPr>
        <w:t>6</w:t>
      </w:r>
      <w:r w:rsidR="004E09D9" w:rsidRPr="004E09D9">
        <w:rPr>
          <w:rFonts w:cs="Times New Roman"/>
          <w:sz w:val="20"/>
          <w:szCs w:val="24"/>
          <w:shd w:val="clear" w:color="auto" w:fill="FFFFFF"/>
          <w:lang w:val="id-ID"/>
        </w:rPr>
        <w:t>H</w:t>
      </w:r>
      <w:r w:rsidR="004E09D9" w:rsidRPr="004E09D9">
        <w:rPr>
          <w:rFonts w:cs="Times New Roman"/>
          <w:sz w:val="20"/>
          <w:szCs w:val="24"/>
          <w:shd w:val="clear" w:color="auto" w:fill="FFFFFF"/>
          <w:vertAlign w:val="subscript"/>
          <w:lang w:val="id-ID"/>
        </w:rPr>
        <w:t>10</w:t>
      </w:r>
      <w:r w:rsidR="004E09D9" w:rsidRPr="004E09D9">
        <w:rPr>
          <w:rFonts w:cs="Times New Roman"/>
          <w:sz w:val="20"/>
          <w:szCs w:val="24"/>
          <w:shd w:val="clear" w:color="auto" w:fill="FFFFFF"/>
          <w:lang w:val="id-ID"/>
        </w:rPr>
        <w:t>O</w:t>
      </w:r>
      <w:r w:rsidR="004E09D9" w:rsidRPr="004E09D9">
        <w:rPr>
          <w:rFonts w:cs="Times New Roman"/>
          <w:sz w:val="20"/>
          <w:szCs w:val="24"/>
          <w:shd w:val="clear" w:color="auto" w:fill="FFFFFF"/>
          <w:vertAlign w:val="subscript"/>
          <w:lang w:val="id-ID"/>
        </w:rPr>
        <w:t>5</w:t>
      </w:r>
      <w:r w:rsidR="004E09D9" w:rsidRPr="004E09D9">
        <w:rPr>
          <w:rFonts w:cs="Times New Roman"/>
          <w:sz w:val="20"/>
          <w:szCs w:val="24"/>
          <w:shd w:val="clear" w:color="auto" w:fill="FFFFFF"/>
          <w:lang w:val="id-ID"/>
        </w:rPr>
        <w:t>)</w:t>
      </w:r>
      <w:r w:rsidR="004E09D9" w:rsidRPr="004E09D9">
        <w:rPr>
          <w:rFonts w:cs="Times New Roman"/>
          <w:sz w:val="20"/>
          <w:szCs w:val="24"/>
          <w:shd w:val="clear" w:color="auto" w:fill="FFFFFF"/>
          <w:vertAlign w:val="subscript"/>
          <w:lang w:val="id-ID"/>
        </w:rPr>
        <w:t xml:space="preserve">n </w:t>
      </w:r>
      <w:r w:rsidR="004E09D9" w:rsidRPr="004E09D9">
        <w:rPr>
          <w:rFonts w:cs="Times New Roman"/>
          <w:sz w:val="20"/>
          <w:szCs w:val="24"/>
          <w:shd w:val="clear" w:color="auto" w:fill="FFFFFF"/>
          <w:lang w:val="id-ID"/>
        </w:rPr>
        <w:t>+ nH</w:t>
      </w:r>
      <w:r w:rsidR="004E09D9" w:rsidRPr="004E09D9">
        <w:rPr>
          <w:rFonts w:cs="Times New Roman"/>
          <w:sz w:val="20"/>
          <w:szCs w:val="24"/>
          <w:shd w:val="clear" w:color="auto" w:fill="FFFFFF"/>
          <w:vertAlign w:val="subscript"/>
          <w:lang w:val="id-ID"/>
        </w:rPr>
        <w:t>2</w:t>
      </w:r>
      <w:r w:rsidR="004E09D9" w:rsidRPr="004E09D9">
        <w:rPr>
          <w:rFonts w:cs="Times New Roman"/>
          <w:sz w:val="20"/>
          <w:szCs w:val="24"/>
          <w:shd w:val="clear" w:color="auto" w:fill="FFFFFF"/>
          <w:lang w:val="id-ID"/>
        </w:rPr>
        <w:t>O</w:t>
      </w:r>
      <w:r w:rsidR="004E09D9" w:rsidRPr="004E09D9">
        <w:rPr>
          <w:rFonts w:cs="Times New Roman"/>
          <w:sz w:val="14"/>
          <w:szCs w:val="24"/>
          <w:shd w:val="clear" w:color="auto" w:fill="FFFFFF"/>
          <w:lang w:val="id-ID"/>
        </w:rPr>
        <w:t xml:space="preserve">    HCl</w:t>
      </w:r>
      <w:r w:rsidR="004E09D9" w:rsidRPr="004E09D9">
        <w:rPr>
          <w:rFonts w:cs="Times New Roman"/>
          <w:sz w:val="20"/>
          <w:szCs w:val="24"/>
          <w:shd w:val="clear" w:color="auto" w:fill="FFFFFF"/>
          <w:lang w:val="id-ID"/>
        </w:rPr>
        <w:t xml:space="preserve"> </w:t>
      </w:r>
      <w:r w:rsidR="004E09D9" w:rsidRPr="004E09D9">
        <w:rPr>
          <w:rFonts w:cs="Times New Roman"/>
          <w:sz w:val="20"/>
          <w:szCs w:val="24"/>
          <w:shd w:val="clear" w:color="auto" w:fill="FFFFFF"/>
          <w:lang w:val="id-ID"/>
        </w:rPr>
        <w:tab/>
        <w:t xml:space="preserve">  n(C</w:t>
      </w:r>
      <w:r w:rsidR="004E09D9" w:rsidRPr="004E09D9">
        <w:rPr>
          <w:rFonts w:cs="Times New Roman"/>
          <w:sz w:val="20"/>
          <w:szCs w:val="24"/>
          <w:shd w:val="clear" w:color="auto" w:fill="FFFFFF"/>
          <w:vertAlign w:val="subscript"/>
          <w:lang w:val="id-ID"/>
        </w:rPr>
        <w:t>6</w:t>
      </w:r>
      <w:r w:rsidR="004E09D9" w:rsidRPr="004E09D9">
        <w:rPr>
          <w:rFonts w:cs="Times New Roman"/>
          <w:sz w:val="20"/>
          <w:szCs w:val="24"/>
          <w:shd w:val="clear" w:color="auto" w:fill="FFFFFF"/>
          <w:lang w:val="id-ID"/>
        </w:rPr>
        <w:t>H</w:t>
      </w:r>
      <w:r w:rsidR="004E09D9" w:rsidRPr="004E09D9">
        <w:rPr>
          <w:rFonts w:cs="Times New Roman"/>
          <w:sz w:val="20"/>
          <w:szCs w:val="24"/>
          <w:shd w:val="clear" w:color="auto" w:fill="FFFFFF"/>
          <w:vertAlign w:val="subscript"/>
          <w:lang w:val="id-ID"/>
        </w:rPr>
        <w:t>12</w:t>
      </w:r>
      <w:r w:rsidR="004E09D9" w:rsidRPr="004E09D9">
        <w:rPr>
          <w:rFonts w:cs="Times New Roman"/>
          <w:sz w:val="20"/>
          <w:szCs w:val="24"/>
          <w:shd w:val="clear" w:color="auto" w:fill="FFFFFF"/>
          <w:lang w:val="id-ID"/>
        </w:rPr>
        <w:t>O</w:t>
      </w:r>
      <w:r w:rsidR="004E09D9" w:rsidRPr="004E09D9">
        <w:rPr>
          <w:rFonts w:cs="Times New Roman"/>
          <w:sz w:val="20"/>
          <w:szCs w:val="24"/>
          <w:shd w:val="clear" w:color="auto" w:fill="FFFFFF"/>
          <w:vertAlign w:val="subscript"/>
          <w:lang w:val="id-ID"/>
        </w:rPr>
        <w:t>6</w:t>
      </w:r>
      <w:r w:rsidR="004E09D9" w:rsidRPr="004E09D9">
        <w:rPr>
          <w:rFonts w:cs="Times New Roman"/>
          <w:sz w:val="20"/>
          <w:szCs w:val="24"/>
          <w:shd w:val="clear" w:color="auto" w:fill="FFFFFF"/>
          <w:lang w:val="id-ID"/>
        </w:rPr>
        <w:t>)</w:t>
      </w:r>
    </w:p>
    <w:p w:rsidR="004E09D9" w:rsidRPr="004E09D9" w:rsidRDefault="004E09D9" w:rsidP="004E09D9">
      <w:pPr>
        <w:tabs>
          <w:tab w:val="left" w:pos="3510"/>
        </w:tabs>
        <w:spacing w:after="0" w:line="240" w:lineRule="auto"/>
        <w:contextualSpacing/>
        <w:rPr>
          <w:rFonts w:cs="Times New Roman"/>
          <w:sz w:val="20"/>
          <w:szCs w:val="24"/>
          <w:shd w:val="clear" w:color="auto" w:fill="FFFFFF"/>
          <w:lang w:val="id-ID"/>
        </w:rPr>
      </w:pPr>
      <w:r w:rsidRPr="004E09D9">
        <w:rPr>
          <w:rFonts w:cs="Times New Roman"/>
          <w:sz w:val="20"/>
          <w:szCs w:val="24"/>
          <w:shd w:val="clear" w:color="auto" w:fill="FFFFFF"/>
          <w:lang w:val="id-ID"/>
        </w:rPr>
        <w:t xml:space="preserve">Ada beberapa tingkatan dalam reaksi diatas. Molekul-molekul pati mula-mula pecah menjadi unit-unit rantaian glukosa yang lebih pendek yang disebut dextrin. Dextrin ini dipecah lebih jauh menjadi maltosa (dua unit glukosa) dan akhirnya maltosa pecah menjadi glukosa. </w:t>
      </w:r>
    </w:p>
    <w:p w:rsidR="004E09D9" w:rsidRPr="004E09D9" w:rsidRDefault="004E09D9" w:rsidP="004E09D9">
      <w:pPr>
        <w:tabs>
          <w:tab w:val="left" w:pos="709"/>
        </w:tabs>
        <w:spacing w:after="0" w:line="240" w:lineRule="auto"/>
        <w:contextualSpacing/>
        <w:rPr>
          <w:rFonts w:cs="Times New Roman"/>
          <w:sz w:val="20"/>
          <w:szCs w:val="24"/>
          <w:shd w:val="clear" w:color="auto" w:fill="FFFFFF"/>
          <w:lang w:val="id-ID"/>
        </w:rPr>
      </w:pPr>
      <w:r w:rsidRPr="004E09D9">
        <w:rPr>
          <w:rFonts w:cs="Times New Roman"/>
          <w:sz w:val="20"/>
          <w:szCs w:val="24"/>
          <w:shd w:val="clear" w:color="auto" w:fill="FFFFFF"/>
          <w:lang w:val="id-ID"/>
        </w:rPr>
        <w:tab/>
        <w:t>Pada hidrolisis pati dengan asam, diperlukan suhu yang tinggi. Semakin lama hidrolisis, asam akan memeah pati secara acak dan gula pereduksi yang dihasilkan juga semakin besar (Judoamidjojo, 1992).</w:t>
      </w:r>
    </w:p>
    <w:p w:rsidR="004E09D9" w:rsidRPr="004E09D9" w:rsidRDefault="004E09D9" w:rsidP="004E09D9">
      <w:pPr>
        <w:tabs>
          <w:tab w:val="left" w:pos="709"/>
        </w:tabs>
        <w:spacing w:after="0" w:line="240" w:lineRule="auto"/>
        <w:contextualSpacing/>
        <w:rPr>
          <w:rFonts w:cs="Times New Roman"/>
          <w:sz w:val="20"/>
          <w:szCs w:val="24"/>
          <w:shd w:val="clear" w:color="auto" w:fill="FFFFFF"/>
          <w:lang w:val="id-ID"/>
        </w:rPr>
      </w:pPr>
      <w:r w:rsidRPr="004E09D9">
        <w:rPr>
          <w:rFonts w:cs="Times New Roman"/>
          <w:sz w:val="20"/>
          <w:szCs w:val="24"/>
          <w:shd w:val="clear" w:color="auto" w:fill="FFFFFF"/>
          <w:lang w:val="id-ID"/>
        </w:rPr>
        <w:tab/>
        <w:t xml:space="preserve">Menurut Polling dan Harsono (1981) derajat konversi pati menjadi dexstrin, maltosa dan glukosa tergantung pada konsentrasi asam, waktu, suhu dan tekanan selama proses hidrolisis berlangsung. Dengan demikian bila hidrolisis pati dilakukan pada suhu, konsentrasi asam dan tekanan yang tetap (konstan) maka semakin lama waktu hidrolisi, kadar glukosa yang dihasilkan semakin meningkat, dan menurut Meyer (1970), dalam melakuaakn proses hidrolisis pati dengan asam dalam pembuatan glukosa, faktor-faktor yang harus diperhatikan ialah jumlah asam yang digunakan, lama pemanasan dan jumlah pati yang akan dihidrolisa. Dalam melakukan proses hidrolisis dalam pembuatan  glukosa hal yang harus diperhatikan adalah lama hidrolisis yang dilakukan karena dapat mempengaruhi sirup yang akan dihasilkan. Sirup glukosa dipanaskan dalam lingkungan asam dan waktu hidrolisis yang semakin lama, maka akan terbentuk 5 hidroksi-metil-fulfular yang menyebabkan warna kekuning-kuningan pada sirup glukosa.  </w:t>
      </w:r>
    </w:p>
    <w:p w:rsidR="004E09D9" w:rsidRPr="004E09D9" w:rsidRDefault="004E09D9" w:rsidP="004E09D9">
      <w:pPr>
        <w:tabs>
          <w:tab w:val="left" w:pos="3510"/>
        </w:tabs>
        <w:spacing w:after="0" w:line="240" w:lineRule="auto"/>
        <w:ind w:firstLine="709"/>
        <w:contextualSpacing/>
        <w:rPr>
          <w:rFonts w:cs="Times New Roman"/>
          <w:sz w:val="20"/>
          <w:szCs w:val="24"/>
          <w:shd w:val="clear" w:color="auto" w:fill="FFFFFF"/>
          <w:lang w:val="id-ID"/>
        </w:rPr>
      </w:pPr>
      <w:r w:rsidRPr="004E09D9">
        <w:rPr>
          <w:rFonts w:cs="Times New Roman"/>
          <w:sz w:val="20"/>
          <w:szCs w:val="24"/>
          <w:shd w:val="clear" w:color="auto" w:fill="FFFFFF"/>
          <w:lang w:val="id-ID"/>
        </w:rPr>
        <w:t xml:space="preserve">Penambahan asam klorida dapat mempengaruhi pH. Bila pH yang mendekati pH netral maka jumlah asam yang dikandung relatif rendah, sehingga ikatan glikosida yang membentuk polisakarida lebih kuat apabila dibandingkan dengan suspensi pati yang mengandung jumlah asam yang lebih tinggi dan akibatnya proses pemutusan rantai heksosa dari ikatan polisakarida yang mendekati pH netral menjadi lebih sulit (Meyer, 1970). </w:t>
      </w:r>
    </w:p>
    <w:p w:rsidR="004E09D9" w:rsidRPr="004E09D9" w:rsidRDefault="004E09D9" w:rsidP="004E09D9">
      <w:pPr>
        <w:tabs>
          <w:tab w:val="left" w:pos="3510"/>
        </w:tabs>
        <w:spacing w:after="0" w:line="240" w:lineRule="auto"/>
        <w:ind w:firstLine="709"/>
        <w:contextualSpacing/>
        <w:rPr>
          <w:rFonts w:cs="Times New Roman"/>
          <w:sz w:val="20"/>
          <w:szCs w:val="24"/>
          <w:shd w:val="clear" w:color="auto" w:fill="FFFFFF"/>
          <w:lang w:val="id-ID"/>
        </w:rPr>
      </w:pPr>
      <w:r w:rsidRPr="004E09D9">
        <w:rPr>
          <w:rFonts w:cs="Times New Roman"/>
          <w:sz w:val="20"/>
          <w:szCs w:val="24"/>
          <w:shd w:val="clear" w:color="auto" w:fill="FFFFFF"/>
          <w:lang w:val="id-ID"/>
        </w:rPr>
        <w:t xml:space="preserve">Menurut stout dan Ryberg (1989) Semakin tinggi konsentrasi asam klorida yang digunakan semakin singkat waktu yang </w:t>
      </w:r>
      <w:r w:rsidRPr="004E09D9">
        <w:rPr>
          <w:rFonts w:cs="Times New Roman"/>
          <w:sz w:val="20"/>
          <w:szCs w:val="24"/>
          <w:shd w:val="clear" w:color="auto" w:fill="FFFFFF"/>
          <w:lang w:val="id-ID"/>
        </w:rPr>
        <w:lastRenderedPageBreak/>
        <w:t xml:space="preserve">diperlukan untuk proses hidrolisa pada tekanan yang sama. Penambahan tekanan pada konsentrasi yang sama akan mempercepat proses hidrolisis. Penambahan asam yang terlalu banyak akan menyebabkan rasa sirup yang dihasilkan kurang baik. </w:t>
      </w:r>
    </w:p>
    <w:p w:rsidR="004E09D9" w:rsidRPr="004E09D9" w:rsidRDefault="004E09D9" w:rsidP="004E09D9">
      <w:pPr>
        <w:tabs>
          <w:tab w:val="left" w:pos="3510"/>
        </w:tabs>
        <w:spacing w:after="240" w:line="240" w:lineRule="auto"/>
        <w:ind w:firstLine="709"/>
        <w:rPr>
          <w:rFonts w:cs="Times New Roman"/>
          <w:sz w:val="20"/>
          <w:szCs w:val="24"/>
          <w:shd w:val="clear" w:color="auto" w:fill="FFFFFF"/>
          <w:lang w:val="id-ID"/>
        </w:rPr>
      </w:pPr>
      <w:r w:rsidRPr="004E09D9">
        <w:rPr>
          <w:rFonts w:cs="Times New Roman"/>
          <w:sz w:val="20"/>
          <w:szCs w:val="24"/>
          <w:shd w:val="clear" w:color="auto" w:fill="FFFFFF"/>
          <w:lang w:val="id-ID"/>
        </w:rPr>
        <w:t xml:space="preserve">Silaban (2004) menyatakan bahwa semakin lama waktu hidrolisis maka kadar glukosa semakin meningkat. Waktu yang semakin lama akan memecah pati semakin sempurna sehingga kadar glukosanya semakin tinggi. </w:t>
      </w:r>
    </w:p>
    <w:p w:rsidR="00001105" w:rsidRPr="006A58C2" w:rsidRDefault="00001105" w:rsidP="00001105">
      <w:pPr>
        <w:spacing w:after="0"/>
        <w:rPr>
          <w:rFonts w:cs="Times New Roman"/>
          <w:b/>
          <w:sz w:val="20"/>
          <w:szCs w:val="20"/>
        </w:rPr>
      </w:pPr>
      <w:r w:rsidRPr="006A58C2">
        <w:rPr>
          <w:rFonts w:cs="Times New Roman"/>
          <w:b/>
          <w:sz w:val="20"/>
          <w:szCs w:val="20"/>
        </w:rPr>
        <w:t>Waktu dan Tempat Penelitian</w:t>
      </w:r>
      <w:bookmarkEnd w:id="3"/>
    </w:p>
    <w:p w:rsidR="00001105" w:rsidRDefault="00001105" w:rsidP="00001105">
      <w:pPr>
        <w:rPr>
          <w:rFonts w:cs="Times New Roman"/>
          <w:sz w:val="20"/>
          <w:szCs w:val="20"/>
        </w:rPr>
      </w:pPr>
      <w:r w:rsidRPr="006A58C2">
        <w:rPr>
          <w:rFonts w:cs="Times New Roman"/>
          <w:sz w:val="20"/>
          <w:szCs w:val="20"/>
        </w:rPr>
        <w:tab/>
        <w:t xml:space="preserve">Penelitian ini dilakukan pada bulan Mei 2016 sampai dengan bulan </w:t>
      </w:r>
      <w:r w:rsidR="004E09D9">
        <w:rPr>
          <w:rFonts w:cs="Times New Roman"/>
          <w:sz w:val="20"/>
          <w:szCs w:val="20"/>
          <w:lang w:val="id-ID"/>
        </w:rPr>
        <w:t>Agustus</w:t>
      </w:r>
      <w:r w:rsidRPr="006A58C2">
        <w:rPr>
          <w:rFonts w:cs="Times New Roman"/>
          <w:sz w:val="20"/>
          <w:szCs w:val="20"/>
        </w:rPr>
        <w:t xml:space="preserve"> 2016 bertempat di Laboratorium Teknologi Pangan Fakultas Teknik Universitas Pasundan di Jalan Dr. Setiabudhi No. 193, Bandung.</w:t>
      </w:r>
    </w:p>
    <w:p w:rsidR="00205B9E" w:rsidRPr="006A58C2" w:rsidRDefault="00F46F0D" w:rsidP="00F46F0D">
      <w:pPr>
        <w:spacing w:after="0" w:line="240" w:lineRule="auto"/>
        <w:rPr>
          <w:rFonts w:cs="Times New Roman"/>
          <w:b/>
          <w:sz w:val="20"/>
          <w:szCs w:val="20"/>
        </w:rPr>
      </w:pPr>
      <w:r w:rsidRPr="006A58C2">
        <w:rPr>
          <w:rFonts w:cs="Times New Roman"/>
          <w:b/>
          <w:sz w:val="20"/>
          <w:szCs w:val="20"/>
        </w:rPr>
        <w:t>BAHAN DAN METODE PENELITIAN</w:t>
      </w:r>
    </w:p>
    <w:p w:rsidR="00F46F0D" w:rsidRPr="006A58C2" w:rsidRDefault="00F46F0D" w:rsidP="00F46F0D">
      <w:pPr>
        <w:spacing w:after="0" w:line="240" w:lineRule="auto"/>
        <w:rPr>
          <w:rFonts w:cs="Times New Roman"/>
          <w:b/>
          <w:sz w:val="20"/>
          <w:szCs w:val="20"/>
        </w:rPr>
      </w:pPr>
      <w:r w:rsidRPr="006A58C2">
        <w:rPr>
          <w:rFonts w:cs="Times New Roman"/>
          <w:b/>
          <w:sz w:val="20"/>
          <w:szCs w:val="20"/>
        </w:rPr>
        <w:t xml:space="preserve">Bahan dan Alat Penelitian </w:t>
      </w:r>
    </w:p>
    <w:p w:rsidR="008600CA" w:rsidRPr="008600CA" w:rsidRDefault="008600CA" w:rsidP="008600CA">
      <w:pPr>
        <w:spacing w:after="0" w:line="240" w:lineRule="auto"/>
        <w:ind w:firstLine="720"/>
        <w:contextualSpacing/>
        <w:rPr>
          <w:rFonts w:cs="Times New Roman"/>
          <w:sz w:val="20"/>
          <w:szCs w:val="24"/>
          <w:lang w:val="id-ID"/>
        </w:rPr>
      </w:pPr>
      <w:r w:rsidRPr="008600CA">
        <w:rPr>
          <w:rFonts w:cs="Times New Roman"/>
          <w:sz w:val="20"/>
          <w:szCs w:val="24"/>
        </w:rPr>
        <w:t xml:space="preserve">Bahan-bahan yang digunakan dalam penelitian diantaranya adalah </w:t>
      </w:r>
      <w:r w:rsidRPr="008600CA">
        <w:rPr>
          <w:rFonts w:cs="Times New Roman"/>
          <w:sz w:val="20"/>
          <w:szCs w:val="24"/>
          <w:lang w:val="id-ID"/>
        </w:rPr>
        <w:t xml:space="preserve">ubi jalar kuning atau sering disebut </w:t>
      </w:r>
      <w:r w:rsidRPr="008600CA">
        <w:rPr>
          <w:sz w:val="20"/>
          <w:lang w:val="id-ID"/>
        </w:rPr>
        <w:t>u</w:t>
      </w:r>
      <w:r w:rsidRPr="008600CA">
        <w:rPr>
          <w:sz w:val="20"/>
        </w:rPr>
        <w:t xml:space="preserve">bi </w:t>
      </w:r>
      <w:r w:rsidRPr="008600CA">
        <w:rPr>
          <w:sz w:val="20"/>
          <w:lang w:val="id-ID"/>
        </w:rPr>
        <w:t>C</w:t>
      </w:r>
      <w:r w:rsidRPr="008600CA">
        <w:rPr>
          <w:sz w:val="20"/>
        </w:rPr>
        <w:t xml:space="preserve">ilembu yang sudah disimpan selama 7-14 hari </w:t>
      </w:r>
      <w:r w:rsidRPr="008600CA">
        <w:rPr>
          <w:rFonts w:cs="Times New Roman"/>
          <w:sz w:val="20"/>
          <w:szCs w:val="24"/>
          <w:lang w:val="id-ID"/>
        </w:rPr>
        <w:t xml:space="preserve">sebanyak 50 kg, </w:t>
      </w:r>
      <w:r w:rsidRPr="008600CA">
        <w:rPr>
          <w:sz w:val="20"/>
        </w:rPr>
        <w:t>yang diperoleh dari dusun pangkalan Desa cilembu Kecamatan pemulihan</w:t>
      </w:r>
      <w:r w:rsidRPr="008600CA">
        <w:rPr>
          <w:rFonts w:cs="Times New Roman"/>
          <w:sz w:val="20"/>
          <w:szCs w:val="24"/>
        </w:rPr>
        <w:t xml:space="preserve">, </w:t>
      </w:r>
      <w:r w:rsidRPr="008600CA">
        <w:rPr>
          <w:rFonts w:cs="Times New Roman"/>
          <w:sz w:val="20"/>
          <w:szCs w:val="24"/>
          <w:lang w:val="id-ID"/>
        </w:rPr>
        <w:t>HCl (asam klorida) konsentrasi 0,1 N, 0,3 N, dan 0,5 N, a</w:t>
      </w:r>
      <w:r w:rsidRPr="008600CA">
        <w:rPr>
          <w:rFonts w:cs="Times New Roman"/>
          <w:sz w:val="20"/>
          <w:szCs w:val="24"/>
        </w:rPr>
        <w:t xml:space="preserve">quadest, </w:t>
      </w:r>
      <w:r w:rsidRPr="008600CA">
        <w:rPr>
          <w:rFonts w:cs="Times New Roman"/>
          <w:sz w:val="20"/>
          <w:szCs w:val="24"/>
          <w:lang w:val="id-ID"/>
        </w:rPr>
        <w:t>Na</w:t>
      </w:r>
      <w:r w:rsidRPr="008600CA">
        <w:rPr>
          <w:rFonts w:cs="Times New Roman"/>
          <w:sz w:val="20"/>
          <w:szCs w:val="24"/>
          <w:vertAlign w:val="subscript"/>
          <w:lang w:val="id-ID"/>
        </w:rPr>
        <w:t>2</w:t>
      </w:r>
      <w:r w:rsidRPr="008600CA">
        <w:rPr>
          <w:rFonts w:cs="Times New Roman"/>
          <w:sz w:val="20"/>
          <w:szCs w:val="24"/>
          <w:lang w:val="id-ID"/>
        </w:rPr>
        <w:t>CO</w:t>
      </w:r>
      <w:r w:rsidRPr="008600CA">
        <w:rPr>
          <w:rFonts w:cs="Times New Roman"/>
          <w:sz w:val="20"/>
          <w:szCs w:val="24"/>
          <w:vertAlign w:val="subscript"/>
          <w:lang w:val="id-ID"/>
        </w:rPr>
        <w:t>3</w:t>
      </w:r>
      <w:r w:rsidRPr="008600CA">
        <w:rPr>
          <w:rFonts w:cs="Times New Roman"/>
          <w:sz w:val="20"/>
          <w:szCs w:val="24"/>
          <w:lang w:val="id-ID"/>
        </w:rPr>
        <w:t xml:space="preserve"> (soda abu ) 0,2 N, Air Es, larutan Toulen. </w:t>
      </w:r>
    </w:p>
    <w:p w:rsidR="008600CA" w:rsidRDefault="008600CA" w:rsidP="008600CA">
      <w:pPr>
        <w:tabs>
          <w:tab w:val="left" w:pos="567"/>
        </w:tabs>
        <w:spacing w:after="240" w:line="240" w:lineRule="auto"/>
        <w:rPr>
          <w:rFonts w:cs="Times New Roman"/>
          <w:sz w:val="20"/>
          <w:szCs w:val="24"/>
          <w:lang w:val="id-ID"/>
        </w:rPr>
      </w:pPr>
      <w:r>
        <w:rPr>
          <w:rFonts w:cs="Times New Roman"/>
          <w:sz w:val="20"/>
          <w:szCs w:val="24"/>
          <w:lang w:val="id-ID"/>
        </w:rPr>
        <w:tab/>
      </w:r>
      <w:r>
        <w:rPr>
          <w:rFonts w:cs="Times New Roman"/>
          <w:sz w:val="20"/>
          <w:szCs w:val="24"/>
          <w:lang w:val="id-ID"/>
        </w:rPr>
        <w:tab/>
      </w:r>
      <w:r w:rsidRPr="008600CA">
        <w:rPr>
          <w:rFonts w:cs="Times New Roman"/>
          <w:sz w:val="20"/>
          <w:szCs w:val="24"/>
        </w:rPr>
        <w:t>Alat</w:t>
      </w:r>
      <w:r>
        <w:rPr>
          <w:rFonts w:cs="Times New Roman"/>
          <w:sz w:val="20"/>
          <w:szCs w:val="24"/>
          <w:lang w:val="id-ID"/>
        </w:rPr>
        <w:t>-alat</w:t>
      </w:r>
      <w:r w:rsidRPr="008600CA">
        <w:rPr>
          <w:rFonts w:cs="Times New Roman"/>
          <w:sz w:val="20"/>
          <w:szCs w:val="24"/>
        </w:rPr>
        <w:t xml:space="preserve"> yang digunakan dalam penelitian ini diantaranya adalah timbangan digital, spatula, pisau, kertas saring, corong, gelas kimia, gelas ukur, termometer, labu erlenmeyer, pipet </w:t>
      </w:r>
      <w:r w:rsidRPr="008600CA">
        <w:rPr>
          <w:rFonts w:cs="Times New Roman"/>
          <w:sz w:val="20"/>
          <w:szCs w:val="24"/>
          <w:lang w:val="id-ID"/>
        </w:rPr>
        <w:t>tetes</w:t>
      </w:r>
      <w:r w:rsidRPr="008600CA">
        <w:rPr>
          <w:rFonts w:cs="Times New Roman"/>
          <w:sz w:val="20"/>
          <w:szCs w:val="24"/>
        </w:rPr>
        <w:t xml:space="preserve">, pipet </w:t>
      </w:r>
      <w:r w:rsidRPr="008600CA">
        <w:rPr>
          <w:rFonts w:cs="Times New Roman"/>
          <w:sz w:val="20"/>
          <w:szCs w:val="24"/>
          <w:lang w:val="id-ID"/>
        </w:rPr>
        <w:t>skala</w:t>
      </w:r>
      <w:r w:rsidRPr="008600CA">
        <w:rPr>
          <w:rFonts w:cs="Times New Roman"/>
          <w:sz w:val="20"/>
          <w:szCs w:val="24"/>
        </w:rPr>
        <w:t xml:space="preserve">, ball pipet, batang pengaduk,  </w:t>
      </w:r>
      <w:r w:rsidRPr="008600CA">
        <w:rPr>
          <w:rFonts w:cs="Times New Roman"/>
          <w:i/>
          <w:sz w:val="20"/>
          <w:szCs w:val="24"/>
        </w:rPr>
        <w:t>hand refraktometer</w:t>
      </w:r>
      <w:r w:rsidRPr="008600CA">
        <w:rPr>
          <w:rFonts w:cs="Times New Roman"/>
          <w:sz w:val="20"/>
          <w:szCs w:val="24"/>
        </w:rPr>
        <w:t>, labu destilasi, klem, statif, kondensor, labu penampung</w:t>
      </w:r>
      <w:r w:rsidRPr="008600CA">
        <w:rPr>
          <w:rFonts w:cs="Times New Roman"/>
          <w:sz w:val="20"/>
          <w:szCs w:val="24"/>
          <w:lang w:val="id-ID"/>
        </w:rPr>
        <w:t xml:space="preserve">, magnetic stirrer, desikator, </w:t>
      </w:r>
      <w:r w:rsidRPr="008600CA">
        <w:rPr>
          <w:rFonts w:cs="Times New Roman"/>
          <w:i/>
          <w:sz w:val="20"/>
          <w:szCs w:val="24"/>
          <w:lang w:val="id-ID"/>
        </w:rPr>
        <w:t>hot plate</w:t>
      </w:r>
      <w:r w:rsidRPr="008600CA">
        <w:rPr>
          <w:rFonts w:cs="Times New Roman"/>
          <w:sz w:val="20"/>
          <w:szCs w:val="24"/>
          <w:lang w:val="id-ID"/>
        </w:rPr>
        <w:t>, pH meter, Mortar dan alu, Blender, Oven</w:t>
      </w:r>
      <w:r w:rsidRPr="008600CA">
        <w:rPr>
          <w:rFonts w:cs="Times New Roman"/>
          <w:sz w:val="20"/>
          <w:szCs w:val="24"/>
        </w:rPr>
        <w:t>.</w:t>
      </w:r>
      <w:r>
        <w:rPr>
          <w:rFonts w:cs="Times New Roman"/>
          <w:sz w:val="20"/>
          <w:szCs w:val="24"/>
          <w:lang w:val="id-ID"/>
        </w:rPr>
        <w:t xml:space="preserve"> </w:t>
      </w:r>
    </w:p>
    <w:p w:rsidR="007F2D20" w:rsidRPr="006A58C2" w:rsidRDefault="007F2D20" w:rsidP="008600CA">
      <w:pPr>
        <w:tabs>
          <w:tab w:val="left" w:pos="567"/>
        </w:tabs>
        <w:spacing w:after="0" w:line="240" w:lineRule="auto"/>
        <w:contextualSpacing/>
        <w:rPr>
          <w:rFonts w:cs="Times New Roman"/>
          <w:b/>
          <w:sz w:val="20"/>
          <w:szCs w:val="20"/>
        </w:rPr>
      </w:pPr>
      <w:r w:rsidRPr="006A58C2">
        <w:rPr>
          <w:rFonts w:cs="Times New Roman"/>
          <w:b/>
          <w:sz w:val="20"/>
          <w:szCs w:val="20"/>
        </w:rPr>
        <w:t xml:space="preserve">Metode Penelitian </w:t>
      </w:r>
    </w:p>
    <w:p w:rsidR="007F2D20" w:rsidRPr="006A58C2" w:rsidRDefault="007F2D20" w:rsidP="007F2D20">
      <w:pPr>
        <w:spacing w:after="0" w:line="240" w:lineRule="auto"/>
        <w:contextualSpacing/>
        <w:rPr>
          <w:rFonts w:cs="Times New Roman"/>
          <w:i/>
          <w:sz w:val="20"/>
          <w:szCs w:val="20"/>
        </w:rPr>
      </w:pPr>
      <w:r w:rsidRPr="006A58C2">
        <w:rPr>
          <w:rFonts w:cs="Times New Roman"/>
          <w:i/>
          <w:sz w:val="20"/>
          <w:szCs w:val="20"/>
        </w:rPr>
        <w:t xml:space="preserve">Penelitian Pendahuluan </w:t>
      </w:r>
    </w:p>
    <w:p w:rsidR="008600CA" w:rsidRPr="008600CA" w:rsidRDefault="008600CA" w:rsidP="008600CA">
      <w:pPr>
        <w:tabs>
          <w:tab w:val="left" w:pos="567"/>
        </w:tabs>
        <w:spacing w:after="240" w:line="240" w:lineRule="auto"/>
        <w:rPr>
          <w:rFonts w:cs="Times New Roman"/>
          <w:sz w:val="20"/>
          <w:szCs w:val="24"/>
          <w:lang w:val="id-ID"/>
        </w:rPr>
      </w:pPr>
      <w:r>
        <w:rPr>
          <w:rFonts w:cs="Times New Roman"/>
          <w:sz w:val="20"/>
          <w:szCs w:val="24"/>
          <w:lang w:val="id-ID"/>
        </w:rPr>
        <w:tab/>
      </w:r>
      <w:r>
        <w:rPr>
          <w:rFonts w:cs="Times New Roman"/>
          <w:sz w:val="20"/>
          <w:szCs w:val="24"/>
          <w:lang w:val="id-ID"/>
        </w:rPr>
        <w:tab/>
      </w:r>
      <w:r w:rsidRPr="008600CA">
        <w:rPr>
          <w:rFonts w:cs="Times New Roman"/>
          <w:sz w:val="20"/>
          <w:szCs w:val="24"/>
        </w:rPr>
        <w:t xml:space="preserve">Penelitian pendahuluan </w:t>
      </w:r>
      <w:r w:rsidRPr="008600CA">
        <w:rPr>
          <w:rFonts w:cs="Times New Roman"/>
          <w:sz w:val="20"/>
          <w:szCs w:val="24"/>
          <w:lang w:val="id-ID"/>
        </w:rPr>
        <w:t xml:space="preserve">pada pembuatan gula cair dari ubi cilembu yaitu perlakuan yang dipanggang dengan waktu 30, 40, 45 menit dan dikukus dengan waktu 30, 40, dan 45 menit. Perlakuan yang tepat dari penelitian pendahuluan digunakan untuk penelitian utama. Ubi cilembu yang telah dipanggang dan dikukus selanjutnya </w:t>
      </w:r>
      <w:r w:rsidRPr="008600CA">
        <w:rPr>
          <w:rFonts w:cs="Times New Roman"/>
          <w:sz w:val="20"/>
          <w:szCs w:val="24"/>
          <w:lang w:val="id-ID"/>
        </w:rPr>
        <w:lastRenderedPageBreak/>
        <w:t>diekstraksi gulanya dengan penambahan air 1:1 dan berat ubi cilembu 250 gram. E</w:t>
      </w:r>
      <w:r w:rsidRPr="008600CA">
        <w:rPr>
          <w:rFonts w:cs="Times New Roman"/>
          <w:sz w:val="20"/>
          <w:szCs w:val="24"/>
        </w:rPr>
        <w:t xml:space="preserve">kstrak yang diperoleh dilakukan pengujian </w:t>
      </w:r>
      <w:r w:rsidRPr="008600CA">
        <w:rPr>
          <w:rFonts w:cs="Times New Roman"/>
          <w:sz w:val="20"/>
          <w:szCs w:val="24"/>
          <w:lang w:val="id-ID"/>
        </w:rPr>
        <w:t>kandungan gula</w:t>
      </w:r>
      <w:r w:rsidRPr="008600CA">
        <w:rPr>
          <w:rFonts w:cs="Times New Roman"/>
          <w:sz w:val="20"/>
          <w:szCs w:val="24"/>
        </w:rPr>
        <w:t xml:space="preserve"> dengan menggunakan metode </w:t>
      </w:r>
      <w:r w:rsidRPr="008600CA">
        <w:rPr>
          <w:rFonts w:cs="Times New Roman"/>
          <w:sz w:val="20"/>
          <w:szCs w:val="24"/>
          <w:lang w:val="id-ID"/>
        </w:rPr>
        <w:t xml:space="preserve">total </w:t>
      </w:r>
      <w:r w:rsidRPr="008600CA">
        <w:rPr>
          <w:rFonts w:cs="Times New Roman"/>
          <w:i/>
          <w:sz w:val="20"/>
          <w:szCs w:val="24"/>
          <w:lang w:val="id-ID"/>
        </w:rPr>
        <w:t>soluble solid</w:t>
      </w:r>
      <w:r w:rsidRPr="008600CA">
        <w:rPr>
          <w:rFonts w:cs="Times New Roman"/>
          <w:sz w:val="20"/>
          <w:szCs w:val="24"/>
          <w:lang w:val="id-ID"/>
        </w:rPr>
        <w:t xml:space="preserve"> (TSS).</w:t>
      </w:r>
    </w:p>
    <w:p w:rsidR="00CC6E88" w:rsidRPr="006A58C2" w:rsidRDefault="007F2D20" w:rsidP="007F2D20">
      <w:pPr>
        <w:spacing w:after="0" w:line="240" w:lineRule="auto"/>
        <w:rPr>
          <w:rFonts w:cs="Times New Roman"/>
          <w:i/>
          <w:sz w:val="20"/>
          <w:szCs w:val="20"/>
        </w:rPr>
      </w:pPr>
      <w:r w:rsidRPr="006A58C2">
        <w:rPr>
          <w:rFonts w:cs="Times New Roman"/>
          <w:i/>
          <w:sz w:val="20"/>
          <w:szCs w:val="20"/>
        </w:rPr>
        <w:t xml:space="preserve">Penelitian Utama </w:t>
      </w:r>
    </w:p>
    <w:p w:rsidR="008600CA" w:rsidRPr="008600CA" w:rsidRDefault="008600CA" w:rsidP="008600CA">
      <w:pPr>
        <w:tabs>
          <w:tab w:val="left" w:pos="567"/>
        </w:tabs>
        <w:spacing w:after="0" w:line="240" w:lineRule="auto"/>
        <w:contextualSpacing/>
        <w:rPr>
          <w:rFonts w:cs="Times New Roman"/>
          <w:sz w:val="20"/>
          <w:szCs w:val="24"/>
        </w:rPr>
      </w:pPr>
      <w:r>
        <w:rPr>
          <w:rFonts w:cs="Times New Roman"/>
          <w:sz w:val="20"/>
          <w:szCs w:val="24"/>
          <w:lang w:val="id-ID"/>
        </w:rPr>
        <w:tab/>
      </w:r>
      <w:r>
        <w:rPr>
          <w:rFonts w:cs="Times New Roman"/>
          <w:sz w:val="20"/>
          <w:szCs w:val="24"/>
          <w:lang w:val="id-ID"/>
        </w:rPr>
        <w:tab/>
      </w:r>
      <w:r w:rsidRPr="008600CA">
        <w:rPr>
          <w:rFonts w:cs="Times New Roman"/>
          <w:sz w:val="20"/>
          <w:szCs w:val="24"/>
        </w:rPr>
        <w:t>Penelitian utama mencangkup rancangan perlakuan, rancangan percobaan, rancangan analisis, dan rancangan respon.</w:t>
      </w:r>
    </w:p>
    <w:p w:rsidR="008600CA" w:rsidRPr="008600CA" w:rsidRDefault="008600CA" w:rsidP="008600CA">
      <w:pPr>
        <w:pStyle w:val="Heading4"/>
        <w:numPr>
          <w:ilvl w:val="0"/>
          <w:numId w:val="7"/>
        </w:numPr>
        <w:spacing w:before="0" w:line="240" w:lineRule="auto"/>
        <w:ind w:left="426" w:hanging="426"/>
        <w:contextualSpacing/>
        <w:rPr>
          <w:b w:val="0"/>
          <w:i w:val="0"/>
          <w:color w:val="auto"/>
          <w:sz w:val="20"/>
          <w:lang w:val="id-ID"/>
        </w:rPr>
      </w:pPr>
      <w:r>
        <w:rPr>
          <w:b w:val="0"/>
          <w:i w:val="0"/>
          <w:color w:val="auto"/>
          <w:sz w:val="20"/>
          <w:lang w:val="id-ID"/>
        </w:rPr>
        <w:t xml:space="preserve">Rancangan Perlakuan </w:t>
      </w:r>
    </w:p>
    <w:p w:rsidR="008600CA" w:rsidRPr="008600CA" w:rsidRDefault="008600CA" w:rsidP="008600CA">
      <w:pPr>
        <w:tabs>
          <w:tab w:val="left" w:pos="567"/>
        </w:tabs>
        <w:spacing w:after="0" w:line="240" w:lineRule="auto"/>
        <w:contextualSpacing/>
        <w:rPr>
          <w:rFonts w:cs="Times New Roman"/>
          <w:sz w:val="20"/>
          <w:szCs w:val="24"/>
          <w:lang w:val="id-ID"/>
        </w:rPr>
      </w:pPr>
      <w:r w:rsidRPr="008600CA">
        <w:rPr>
          <w:rFonts w:cs="Times New Roman"/>
          <w:sz w:val="20"/>
          <w:szCs w:val="24"/>
        </w:rPr>
        <w:tab/>
      </w:r>
      <w:r>
        <w:rPr>
          <w:rFonts w:cs="Times New Roman"/>
          <w:sz w:val="20"/>
          <w:szCs w:val="24"/>
          <w:lang w:val="id-ID"/>
        </w:rPr>
        <w:tab/>
      </w:r>
      <w:r w:rsidRPr="008600CA">
        <w:rPr>
          <w:rFonts w:cs="Times New Roman"/>
          <w:sz w:val="20"/>
          <w:szCs w:val="24"/>
        </w:rPr>
        <w:t>Rancangan perlakuan terdiri dari variabel bebas (prediktor) dan variabel tidak bebas (respon). Variabel bebas (x) dalam penelitian ini terdiri dari 2 faktor yaitu konsentrasi (</w:t>
      </w:r>
      <w:r w:rsidRPr="008600CA">
        <w:rPr>
          <w:rFonts w:cs="Times New Roman"/>
          <w:sz w:val="20"/>
          <w:szCs w:val="24"/>
          <w:lang w:val="id-ID"/>
        </w:rPr>
        <w:t>A</w:t>
      </w:r>
      <w:r w:rsidRPr="008600CA">
        <w:rPr>
          <w:rFonts w:cs="Times New Roman"/>
          <w:sz w:val="20"/>
          <w:szCs w:val="24"/>
        </w:rPr>
        <w:t xml:space="preserve">) </w:t>
      </w:r>
      <w:r w:rsidRPr="008600CA">
        <w:rPr>
          <w:rFonts w:cs="Times New Roman"/>
          <w:sz w:val="20"/>
          <w:szCs w:val="24"/>
          <w:lang w:val="id-ID"/>
        </w:rPr>
        <w:t>asam klorida</w:t>
      </w:r>
      <w:r w:rsidRPr="008600CA">
        <w:rPr>
          <w:rFonts w:cs="Times New Roman"/>
          <w:sz w:val="20"/>
          <w:szCs w:val="24"/>
        </w:rPr>
        <w:t xml:space="preserve"> terdiri atas </w:t>
      </w:r>
      <w:r w:rsidRPr="008600CA">
        <w:rPr>
          <w:rFonts w:cs="Times New Roman"/>
          <w:sz w:val="20"/>
          <w:szCs w:val="24"/>
          <w:lang w:val="id-ID"/>
        </w:rPr>
        <w:t>3</w:t>
      </w:r>
      <w:r w:rsidRPr="008600CA">
        <w:rPr>
          <w:rFonts w:cs="Times New Roman"/>
          <w:sz w:val="20"/>
          <w:szCs w:val="24"/>
        </w:rPr>
        <w:t xml:space="preserve"> taraf </w:t>
      </w:r>
      <w:r w:rsidRPr="008600CA">
        <w:rPr>
          <w:rFonts w:cs="Times New Roman"/>
          <w:sz w:val="20"/>
          <w:szCs w:val="24"/>
          <w:lang w:val="id-ID"/>
        </w:rPr>
        <w:t>dan waktu hidrolisis</w:t>
      </w:r>
      <w:r w:rsidRPr="008600CA">
        <w:rPr>
          <w:rFonts w:cs="Times New Roman"/>
          <w:sz w:val="20"/>
          <w:szCs w:val="24"/>
        </w:rPr>
        <w:t xml:space="preserve"> (</w:t>
      </w:r>
      <w:r w:rsidRPr="008600CA">
        <w:rPr>
          <w:rFonts w:cs="Times New Roman"/>
          <w:sz w:val="20"/>
          <w:szCs w:val="24"/>
          <w:lang w:val="id-ID"/>
        </w:rPr>
        <w:t>B</w:t>
      </w:r>
      <w:r w:rsidRPr="008600CA">
        <w:rPr>
          <w:rFonts w:cs="Times New Roman"/>
          <w:sz w:val="20"/>
          <w:szCs w:val="24"/>
        </w:rPr>
        <w:t xml:space="preserve">) terdiri atas 3 taraf yaitu </w:t>
      </w:r>
      <w:r w:rsidRPr="008600CA">
        <w:rPr>
          <w:rFonts w:cs="Times New Roman"/>
          <w:sz w:val="20"/>
          <w:szCs w:val="24"/>
          <w:lang w:val="id-ID"/>
        </w:rPr>
        <w:t xml:space="preserve">: </w:t>
      </w:r>
    </w:p>
    <w:p w:rsidR="008600CA" w:rsidRPr="008600CA" w:rsidRDefault="008600CA" w:rsidP="008600CA">
      <w:pPr>
        <w:spacing w:after="0" w:line="240" w:lineRule="auto"/>
        <w:contextualSpacing/>
        <w:rPr>
          <w:rFonts w:cs="Times New Roman"/>
          <w:sz w:val="20"/>
          <w:szCs w:val="24"/>
        </w:rPr>
      </w:pPr>
      <w:r w:rsidRPr="008600CA">
        <w:rPr>
          <w:rFonts w:cs="Times New Roman"/>
          <w:sz w:val="20"/>
          <w:szCs w:val="24"/>
        </w:rPr>
        <w:t xml:space="preserve">Faktor </w:t>
      </w:r>
      <w:r w:rsidRPr="008600CA">
        <w:rPr>
          <w:rFonts w:cs="Times New Roman"/>
          <w:sz w:val="20"/>
          <w:szCs w:val="24"/>
          <w:lang w:val="id-ID"/>
        </w:rPr>
        <w:t>konsentrasi Asam Klorida</w:t>
      </w:r>
      <w:r w:rsidRPr="008600CA">
        <w:rPr>
          <w:rFonts w:cs="Times New Roman"/>
          <w:sz w:val="20"/>
          <w:szCs w:val="24"/>
        </w:rPr>
        <w:t xml:space="preserve"> (</w:t>
      </w:r>
      <w:r w:rsidRPr="008600CA">
        <w:rPr>
          <w:rFonts w:cs="Times New Roman"/>
          <w:sz w:val="20"/>
          <w:szCs w:val="24"/>
          <w:lang w:val="id-ID"/>
        </w:rPr>
        <w:t>A</w:t>
      </w:r>
      <w:r w:rsidRPr="008600CA">
        <w:rPr>
          <w:rFonts w:cs="Times New Roman"/>
          <w:sz w:val="20"/>
          <w:szCs w:val="24"/>
        </w:rPr>
        <w:t>), terdiri dari 3 taraf yaitu:</w:t>
      </w:r>
    </w:p>
    <w:p w:rsidR="008600CA" w:rsidRPr="008600CA" w:rsidRDefault="008600CA" w:rsidP="008600CA">
      <w:pPr>
        <w:spacing w:after="0" w:line="240" w:lineRule="auto"/>
        <w:ind w:firstLine="709"/>
        <w:contextualSpacing/>
        <w:rPr>
          <w:rFonts w:cs="Times New Roman"/>
          <w:sz w:val="20"/>
          <w:szCs w:val="24"/>
          <w:lang w:val="id-ID"/>
        </w:rPr>
      </w:pPr>
      <w:r w:rsidRPr="008600CA">
        <w:rPr>
          <w:rFonts w:cs="Times New Roman"/>
          <w:sz w:val="20"/>
          <w:szCs w:val="24"/>
        </w:rPr>
        <w:t>a</w:t>
      </w:r>
      <w:r w:rsidRPr="008600CA">
        <w:rPr>
          <w:rFonts w:cs="Times New Roman"/>
          <w:sz w:val="20"/>
          <w:szCs w:val="24"/>
          <w:vertAlign w:val="subscript"/>
        </w:rPr>
        <w:t xml:space="preserve">1 </w:t>
      </w:r>
      <w:r w:rsidRPr="008600CA">
        <w:rPr>
          <w:rFonts w:cs="Times New Roman"/>
          <w:sz w:val="20"/>
          <w:szCs w:val="24"/>
        </w:rPr>
        <w:t xml:space="preserve">= </w:t>
      </w:r>
      <w:r w:rsidRPr="008600CA">
        <w:rPr>
          <w:rFonts w:cs="Times New Roman"/>
          <w:sz w:val="20"/>
          <w:szCs w:val="24"/>
          <w:lang w:val="id-ID"/>
        </w:rPr>
        <w:t>0,1 N</w:t>
      </w:r>
    </w:p>
    <w:p w:rsidR="008600CA" w:rsidRPr="008600CA" w:rsidRDefault="008600CA" w:rsidP="008600CA">
      <w:pPr>
        <w:spacing w:after="0" w:line="240" w:lineRule="auto"/>
        <w:ind w:firstLine="709"/>
        <w:contextualSpacing/>
        <w:rPr>
          <w:rFonts w:cs="Times New Roman"/>
          <w:sz w:val="20"/>
          <w:szCs w:val="24"/>
          <w:lang w:val="id-ID"/>
        </w:rPr>
      </w:pPr>
      <w:r w:rsidRPr="008600CA">
        <w:rPr>
          <w:rFonts w:cs="Times New Roman"/>
          <w:sz w:val="20"/>
          <w:szCs w:val="24"/>
        </w:rPr>
        <w:t>a</w:t>
      </w:r>
      <w:r w:rsidRPr="008600CA">
        <w:rPr>
          <w:rFonts w:cs="Times New Roman"/>
          <w:sz w:val="20"/>
          <w:szCs w:val="24"/>
          <w:vertAlign w:val="subscript"/>
        </w:rPr>
        <w:t xml:space="preserve">2 </w:t>
      </w:r>
      <w:r w:rsidRPr="008600CA">
        <w:rPr>
          <w:rFonts w:cs="Times New Roman"/>
          <w:sz w:val="20"/>
          <w:szCs w:val="24"/>
        </w:rPr>
        <w:t xml:space="preserve">= </w:t>
      </w:r>
      <w:r w:rsidRPr="008600CA">
        <w:rPr>
          <w:rFonts w:cs="Times New Roman"/>
          <w:sz w:val="20"/>
          <w:szCs w:val="24"/>
          <w:lang w:val="id-ID"/>
        </w:rPr>
        <w:t>0,3 N</w:t>
      </w:r>
    </w:p>
    <w:p w:rsidR="008600CA" w:rsidRPr="008600CA" w:rsidRDefault="008600CA" w:rsidP="008600CA">
      <w:pPr>
        <w:spacing w:after="0" w:line="240" w:lineRule="auto"/>
        <w:ind w:firstLine="709"/>
        <w:contextualSpacing/>
        <w:rPr>
          <w:rFonts w:cs="Times New Roman"/>
          <w:sz w:val="20"/>
          <w:szCs w:val="24"/>
          <w:lang w:val="id-ID"/>
        </w:rPr>
      </w:pPr>
      <w:r w:rsidRPr="008600CA">
        <w:rPr>
          <w:rFonts w:cs="Times New Roman"/>
          <w:sz w:val="20"/>
          <w:szCs w:val="24"/>
        </w:rPr>
        <w:t>a</w:t>
      </w:r>
      <w:r w:rsidRPr="008600CA">
        <w:rPr>
          <w:rFonts w:cs="Times New Roman"/>
          <w:sz w:val="20"/>
          <w:szCs w:val="24"/>
          <w:vertAlign w:val="subscript"/>
        </w:rPr>
        <w:t>3</w:t>
      </w:r>
      <w:r w:rsidRPr="008600CA">
        <w:rPr>
          <w:rFonts w:cs="Times New Roman"/>
          <w:sz w:val="20"/>
          <w:szCs w:val="24"/>
        </w:rPr>
        <w:t xml:space="preserve"> = </w:t>
      </w:r>
      <w:r w:rsidRPr="008600CA">
        <w:rPr>
          <w:rFonts w:cs="Times New Roman"/>
          <w:sz w:val="20"/>
          <w:szCs w:val="24"/>
          <w:lang w:val="id-ID"/>
        </w:rPr>
        <w:t>0,5 N</w:t>
      </w:r>
    </w:p>
    <w:p w:rsidR="008600CA" w:rsidRPr="008600CA" w:rsidRDefault="008600CA" w:rsidP="008600CA">
      <w:pPr>
        <w:spacing w:after="0" w:line="240" w:lineRule="auto"/>
        <w:contextualSpacing/>
        <w:rPr>
          <w:rFonts w:cs="Times New Roman"/>
          <w:sz w:val="20"/>
          <w:szCs w:val="24"/>
        </w:rPr>
      </w:pPr>
      <w:r w:rsidRPr="008600CA">
        <w:rPr>
          <w:rFonts w:cs="Times New Roman"/>
          <w:sz w:val="20"/>
          <w:szCs w:val="24"/>
        </w:rPr>
        <w:t xml:space="preserve">Faktor </w:t>
      </w:r>
      <w:r w:rsidRPr="008600CA">
        <w:rPr>
          <w:rFonts w:cs="Times New Roman"/>
          <w:sz w:val="20"/>
          <w:szCs w:val="24"/>
          <w:lang w:val="id-ID"/>
        </w:rPr>
        <w:t>waktu hidrolisis</w:t>
      </w:r>
      <w:r w:rsidRPr="008600CA">
        <w:rPr>
          <w:rFonts w:cs="Times New Roman"/>
          <w:sz w:val="20"/>
          <w:szCs w:val="24"/>
        </w:rPr>
        <w:t xml:space="preserve"> (</w:t>
      </w:r>
      <w:r w:rsidRPr="008600CA">
        <w:rPr>
          <w:rFonts w:cs="Times New Roman"/>
          <w:sz w:val="20"/>
          <w:szCs w:val="24"/>
          <w:lang w:val="id-ID"/>
        </w:rPr>
        <w:t>B</w:t>
      </w:r>
      <w:r w:rsidRPr="008600CA">
        <w:rPr>
          <w:rFonts w:cs="Times New Roman"/>
          <w:sz w:val="20"/>
          <w:szCs w:val="24"/>
        </w:rPr>
        <w:t>), terdiri dari 3 taraf yaitu:</w:t>
      </w:r>
    </w:p>
    <w:p w:rsidR="008600CA" w:rsidRPr="008600CA" w:rsidRDefault="008600CA" w:rsidP="008600CA">
      <w:pPr>
        <w:spacing w:after="0" w:line="240" w:lineRule="auto"/>
        <w:ind w:firstLine="709"/>
        <w:contextualSpacing/>
        <w:rPr>
          <w:rFonts w:cs="Times New Roman"/>
          <w:sz w:val="20"/>
          <w:szCs w:val="24"/>
          <w:lang w:val="id-ID"/>
        </w:rPr>
      </w:pPr>
      <w:r w:rsidRPr="008600CA">
        <w:rPr>
          <w:rFonts w:cs="Times New Roman"/>
          <w:sz w:val="20"/>
          <w:szCs w:val="24"/>
        </w:rPr>
        <w:t>b</w:t>
      </w:r>
      <w:r w:rsidRPr="008600CA">
        <w:rPr>
          <w:rFonts w:cs="Times New Roman"/>
          <w:sz w:val="20"/>
          <w:szCs w:val="24"/>
          <w:vertAlign w:val="subscript"/>
        </w:rPr>
        <w:t>1</w:t>
      </w:r>
      <w:r w:rsidRPr="008600CA">
        <w:rPr>
          <w:rFonts w:cs="Times New Roman"/>
          <w:sz w:val="20"/>
          <w:szCs w:val="24"/>
        </w:rPr>
        <w:t xml:space="preserve"> = </w:t>
      </w:r>
      <w:r w:rsidRPr="008600CA">
        <w:rPr>
          <w:rFonts w:cs="Times New Roman"/>
          <w:sz w:val="20"/>
          <w:szCs w:val="24"/>
          <w:lang w:val="id-ID"/>
        </w:rPr>
        <w:t>1,5 jam</w:t>
      </w:r>
      <w:r w:rsidRPr="008600CA">
        <w:rPr>
          <w:rFonts w:cs="Times New Roman"/>
          <w:sz w:val="20"/>
          <w:szCs w:val="24"/>
          <w:lang w:val="id-ID"/>
        </w:rPr>
        <w:tab/>
      </w:r>
      <w:r w:rsidRPr="008600CA">
        <w:rPr>
          <w:rFonts w:cs="Times New Roman"/>
          <w:sz w:val="20"/>
          <w:szCs w:val="24"/>
          <w:lang w:val="id-ID"/>
        </w:rPr>
        <w:tab/>
      </w:r>
      <w:r w:rsidRPr="008600CA">
        <w:rPr>
          <w:rFonts w:cs="Times New Roman"/>
          <w:sz w:val="20"/>
          <w:szCs w:val="24"/>
          <w:lang w:val="id-ID"/>
        </w:rPr>
        <w:tab/>
        <w:t xml:space="preserve">b3 = 2,5 jam </w:t>
      </w:r>
    </w:p>
    <w:p w:rsidR="008600CA" w:rsidRPr="008600CA" w:rsidRDefault="008600CA" w:rsidP="008600CA">
      <w:pPr>
        <w:spacing w:after="0" w:line="240" w:lineRule="auto"/>
        <w:ind w:left="1134" w:hanging="425"/>
        <w:contextualSpacing/>
        <w:rPr>
          <w:rFonts w:cs="Times New Roman"/>
          <w:sz w:val="20"/>
          <w:szCs w:val="24"/>
          <w:lang w:val="id-ID"/>
        </w:rPr>
      </w:pPr>
      <w:r w:rsidRPr="008600CA">
        <w:rPr>
          <w:rFonts w:cs="Times New Roman"/>
          <w:sz w:val="20"/>
          <w:szCs w:val="24"/>
        </w:rPr>
        <w:t>b</w:t>
      </w:r>
      <w:r w:rsidRPr="008600CA">
        <w:rPr>
          <w:rFonts w:cs="Times New Roman"/>
          <w:sz w:val="20"/>
          <w:szCs w:val="24"/>
          <w:vertAlign w:val="subscript"/>
        </w:rPr>
        <w:t xml:space="preserve">2 </w:t>
      </w:r>
      <w:r w:rsidRPr="008600CA">
        <w:rPr>
          <w:rFonts w:cs="Times New Roman"/>
          <w:sz w:val="20"/>
          <w:szCs w:val="24"/>
        </w:rPr>
        <w:t xml:space="preserve">= </w:t>
      </w:r>
      <w:r w:rsidRPr="008600CA">
        <w:rPr>
          <w:rFonts w:cs="Times New Roman"/>
          <w:sz w:val="20"/>
          <w:szCs w:val="24"/>
          <w:lang w:val="id-ID"/>
        </w:rPr>
        <w:t xml:space="preserve">2 jam </w:t>
      </w:r>
    </w:p>
    <w:p w:rsidR="00DE7EFD" w:rsidRPr="00DE7EFD" w:rsidRDefault="00DE7EFD" w:rsidP="00DE7EFD">
      <w:pPr>
        <w:pStyle w:val="ListParagraph"/>
        <w:numPr>
          <w:ilvl w:val="0"/>
          <w:numId w:val="7"/>
        </w:numPr>
        <w:spacing w:after="0" w:line="240" w:lineRule="auto"/>
        <w:ind w:left="426" w:hanging="426"/>
        <w:rPr>
          <w:rFonts w:cs="Times New Roman"/>
          <w:sz w:val="20"/>
          <w:szCs w:val="24"/>
          <w:lang w:val="id-ID"/>
        </w:rPr>
      </w:pPr>
      <w:r>
        <w:rPr>
          <w:rFonts w:cs="Times New Roman"/>
          <w:sz w:val="20"/>
          <w:szCs w:val="24"/>
          <w:lang w:val="id-ID"/>
        </w:rPr>
        <w:t xml:space="preserve">Rancangan percobaan </w:t>
      </w:r>
    </w:p>
    <w:p w:rsidR="008600CA" w:rsidRPr="008600CA" w:rsidRDefault="008600CA" w:rsidP="008600CA">
      <w:pPr>
        <w:spacing w:after="0" w:line="240" w:lineRule="auto"/>
        <w:ind w:firstLine="567"/>
        <w:contextualSpacing/>
        <w:rPr>
          <w:rFonts w:cs="Times New Roman"/>
          <w:sz w:val="20"/>
          <w:szCs w:val="24"/>
        </w:rPr>
      </w:pPr>
      <w:r w:rsidRPr="008600CA">
        <w:rPr>
          <w:rFonts w:cs="Times New Roman"/>
          <w:sz w:val="20"/>
          <w:szCs w:val="24"/>
        </w:rPr>
        <w:tab/>
        <w:t xml:space="preserve">Rancangan percobaan yang digunakan adalah Regresi Linier sederhana dengan ulangan sebanyak 3 Kali Ulangan. </w:t>
      </w:r>
    </w:p>
    <w:p w:rsidR="008600CA" w:rsidRPr="008600CA" w:rsidRDefault="008600CA" w:rsidP="008600CA">
      <w:pPr>
        <w:spacing w:after="0" w:line="240" w:lineRule="auto"/>
        <w:ind w:firstLine="567"/>
        <w:contextualSpacing/>
        <w:rPr>
          <w:rFonts w:cs="Times New Roman"/>
          <w:sz w:val="20"/>
          <w:szCs w:val="24"/>
          <w:lang w:val="id-ID"/>
        </w:rPr>
      </w:pPr>
      <w:r w:rsidRPr="008600CA">
        <w:rPr>
          <w:rFonts w:cs="Times New Roman"/>
          <w:sz w:val="20"/>
          <w:szCs w:val="24"/>
        </w:rPr>
        <w:t>Metode percobaan Y = a + bX</w:t>
      </w:r>
    </w:p>
    <w:p w:rsidR="008600CA" w:rsidRDefault="008600CA" w:rsidP="008600CA">
      <w:pPr>
        <w:pStyle w:val="BodyText"/>
        <w:tabs>
          <w:tab w:val="left" w:pos="567"/>
        </w:tabs>
        <w:spacing w:after="0" w:line="240" w:lineRule="auto"/>
        <w:contextualSpacing/>
        <w:rPr>
          <w:rFonts w:cs="Times New Roman"/>
          <w:bCs/>
          <w:color w:val="000000"/>
          <w:sz w:val="20"/>
          <w:szCs w:val="24"/>
          <w:lang w:val="id-ID"/>
        </w:rPr>
      </w:pPr>
      <w:r w:rsidRPr="008600CA">
        <w:rPr>
          <w:rFonts w:cs="Times New Roman"/>
          <w:bCs/>
          <w:color w:val="000000"/>
          <w:sz w:val="20"/>
          <w:szCs w:val="24"/>
          <w:lang w:val="id-ID"/>
        </w:rPr>
        <w:t>Layout penelitian 3</w:t>
      </w:r>
      <w:r w:rsidRPr="008600CA">
        <w:rPr>
          <w:rFonts w:cs="Times New Roman"/>
          <w:bCs/>
          <w:color w:val="000000"/>
          <w:sz w:val="20"/>
          <w:szCs w:val="24"/>
        </w:rPr>
        <w:t xml:space="preserve">x3 </w:t>
      </w:r>
      <w:r w:rsidRPr="008600CA">
        <w:rPr>
          <w:rFonts w:cs="Times New Roman"/>
          <w:bCs/>
          <w:color w:val="000000"/>
          <w:sz w:val="20"/>
          <w:szCs w:val="24"/>
          <w:lang w:val="id-ID"/>
        </w:rPr>
        <w:t xml:space="preserve">adalah: </w:t>
      </w:r>
    </w:p>
    <w:p w:rsidR="00DE7EFD" w:rsidRPr="00DE7EFD" w:rsidRDefault="00DE7EFD" w:rsidP="00DE7EFD">
      <w:pPr>
        <w:spacing w:after="0" w:line="240" w:lineRule="auto"/>
        <w:rPr>
          <w:rFonts w:cs="Times New Roman"/>
          <w:sz w:val="20"/>
          <w:szCs w:val="24"/>
        </w:rPr>
      </w:pPr>
      <w:r w:rsidRPr="00DE7EFD">
        <w:rPr>
          <w:rFonts w:cs="Times New Roman"/>
          <w:sz w:val="20"/>
          <w:szCs w:val="24"/>
        </w:rPr>
        <w:t>Kelompok ulangan I</w:t>
      </w:r>
    </w:p>
    <w:tbl>
      <w:tblPr>
        <w:tblStyle w:val="TableGrid"/>
        <w:tblW w:w="4536" w:type="dxa"/>
        <w:tblInd w:w="108" w:type="dxa"/>
        <w:tblLook w:val="04A0"/>
      </w:tblPr>
      <w:tblGrid>
        <w:gridCol w:w="506"/>
        <w:gridCol w:w="506"/>
        <w:gridCol w:w="506"/>
        <w:gridCol w:w="506"/>
        <w:gridCol w:w="506"/>
        <w:gridCol w:w="506"/>
        <w:gridCol w:w="506"/>
        <w:gridCol w:w="506"/>
        <w:gridCol w:w="506"/>
      </w:tblGrid>
      <w:tr w:rsidR="00DE7EFD" w:rsidRPr="00DE7EFD" w:rsidTr="00DE7EFD">
        <w:trPr>
          <w:trHeight w:val="284"/>
        </w:trPr>
        <w:tc>
          <w:tcPr>
            <w:tcW w:w="504" w:type="dxa"/>
            <w:tcBorders>
              <w:top w:val="single" w:sz="4" w:space="0" w:color="auto"/>
              <w:left w:val="single" w:sz="4" w:space="0" w:color="auto"/>
              <w:bottom w:val="single" w:sz="4" w:space="0" w:color="auto"/>
              <w:right w:val="single" w:sz="4" w:space="0" w:color="auto"/>
            </w:tcBorders>
            <w:hideMark/>
          </w:tcPr>
          <w:p w:rsidR="00DE7EFD" w:rsidRPr="00DE7EFD" w:rsidRDefault="00DE7EFD" w:rsidP="00DE7EFD">
            <w:pPr>
              <w:rPr>
                <w:rFonts w:cs="Times New Roman"/>
                <w:sz w:val="18"/>
                <w:szCs w:val="24"/>
              </w:rPr>
            </w:pPr>
            <w:r w:rsidRPr="00DE7EFD">
              <w:rPr>
                <w:rFonts w:cs="Times New Roman"/>
                <w:sz w:val="18"/>
                <w:szCs w:val="24"/>
              </w:rPr>
              <w:t>a</w:t>
            </w:r>
            <w:r w:rsidRPr="00DE7EFD">
              <w:rPr>
                <w:rFonts w:cs="Times New Roman"/>
                <w:sz w:val="18"/>
                <w:szCs w:val="24"/>
                <w:vertAlign w:val="subscript"/>
              </w:rPr>
              <w:t>1</w:t>
            </w:r>
            <w:r w:rsidRPr="00DE7EFD">
              <w:rPr>
                <w:rFonts w:cs="Times New Roman"/>
                <w:sz w:val="18"/>
                <w:szCs w:val="24"/>
              </w:rPr>
              <w:t>b</w:t>
            </w:r>
            <w:r w:rsidRPr="00DE7EFD">
              <w:rPr>
                <w:rFonts w:cs="Times New Roman"/>
                <w:sz w:val="18"/>
                <w:szCs w:val="24"/>
                <w:vertAlign w:val="subscript"/>
              </w:rPr>
              <w:t>3</w:t>
            </w:r>
          </w:p>
        </w:tc>
        <w:tc>
          <w:tcPr>
            <w:tcW w:w="504" w:type="dxa"/>
            <w:tcBorders>
              <w:top w:val="single" w:sz="4" w:space="0" w:color="auto"/>
              <w:left w:val="single" w:sz="4" w:space="0" w:color="auto"/>
              <w:bottom w:val="single" w:sz="4" w:space="0" w:color="auto"/>
              <w:right w:val="single" w:sz="4" w:space="0" w:color="auto"/>
            </w:tcBorders>
            <w:hideMark/>
          </w:tcPr>
          <w:p w:rsidR="00DE7EFD" w:rsidRPr="00DE7EFD" w:rsidRDefault="00DE7EFD" w:rsidP="00DE7EFD">
            <w:pPr>
              <w:rPr>
                <w:rFonts w:cs="Times New Roman"/>
                <w:sz w:val="18"/>
                <w:szCs w:val="24"/>
              </w:rPr>
            </w:pPr>
            <w:r w:rsidRPr="00DE7EFD">
              <w:rPr>
                <w:rFonts w:cs="Times New Roman"/>
                <w:sz w:val="18"/>
                <w:szCs w:val="24"/>
              </w:rPr>
              <w:t>a</w:t>
            </w:r>
            <w:r w:rsidRPr="00DE7EFD">
              <w:rPr>
                <w:rFonts w:cs="Times New Roman"/>
                <w:sz w:val="18"/>
                <w:szCs w:val="24"/>
                <w:vertAlign w:val="subscript"/>
              </w:rPr>
              <w:t>2</w:t>
            </w:r>
            <w:r w:rsidRPr="00DE7EFD">
              <w:rPr>
                <w:rFonts w:cs="Times New Roman"/>
                <w:sz w:val="18"/>
                <w:szCs w:val="24"/>
              </w:rPr>
              <w:t>b</w:t>
            </w:r>
            <w:r w:rsidRPr="00DE7EFD">
              <w:rPr>
                <w:rFonts w:cs="Times New Roman"/>
                <w:sz w:val="18"/>
                <w:szCs w:val="24"/>
                <w:vertAlign w:val="subscript"/>
              </w:rPr>
              <w:t>3</w:t>
            </w:r>
          </w:p>
        </w:tc>
        <w:tc>
          <w:tcPr>
            <w:tcW w:w="504" w:type="dxa"/>
            <w:tcBorders>
              <w:top w:val="single" w:sz="4" w:space="0" w:color="auto"/>
              <w:left w:val="single" w:sz="4" w:space="0" w:color="auto"/>
              <w:bottom w:val="single" w:sz="4" w:space="0" w:color="auto"/>
              <w:right w:val="single" w:sz="4" w:space="0" w:color="auto"/>
            </w:tcBorders>
            <w:hideMark/>
          </w:tcPr>
          <w:p w:rsidR="00DE7EFD" w:rsidRPr="00DE7EFD" w:rsidRDefault="00DE7EFD" w:rsidP="00DE7EFD">
            <w:pPr>
              <w:rPr>
                <w:rFonts w:cs="Times New Roman"/>
                <w:sz w:val="18"/>
                <w:szCs w:val="24"/>
              </w:rPr>
            </w:pPr>
            <w:r w:rsidRPr="00DE7EFD">
              <w:rPr>
                <w:rFonts w:cs="Times New Roman"/>
                <w:sz w:val="18"/>
                <w:szCs w:val="24"/>
              </w:rPr>
              <w:t>a</w:t>
            </w:r>
            <w:r w:rsidRPr="00DE7EFD">
              <w:rPr>
                <w:rFonts w:cs="Times New Roman"/>
                <w:sz w:val="18"/>
                <w:szCs w:val="24"/>
                <w:vertAlign w:val="subscript"/>
              </w:rPr>
              <w:t>3</w:t>
            </w:r>
            <w:r w:rsidRPr="00DE7EFD">
              <w:rPr>
                <w:rFonts w:cs="Times New Roman"/>
                <w:sz w:val="18"/>
                <w:szCs w:val="24"/>
              </w:rPr>
              <w:t>b</w:t>
            </w:r>
            <w:r w:rsidRPr="00DE7EFD">
              <w:rPr>
                <w:rFonts w:cs="Times New Roman"/>
                <w:sz w:val="18"/>
                <w:szCs w:val="24"/>
                <w:vertAlign w:val="subscript"/>
              </w:rPr>
              <w:t>3</w:t>
            </w:r>
          </w:p>
        </w:tc>
        <w:tc>
          <w:tcPr>
            <w:tcW w:w="504" w:type="dxa"/>
            <w:tcBorders>
              <w:top w:val="single" w:sz="4" w:space="0" w:color="auto"/>
              <w:left w:val="single" w:sz="4" w:space="0" w:color="auto"/>
              <w:bottom w:val="single" w:sz="4" w:space="0" w:color="auto"/>
              <w:right w:val="single" w:sz="4" w:space="0" w:color="auto"/>
            </w:tcBorders>
            <w:hideMark/>
          </w:tcPr>
          <w:p w:rsidR="00DE7EFD" w:rsidRPr="00DE7EFD" w:rsidRDefault="00DE7EFD" w:rsidP="00DE7EFD">
            <w:pPr>
              <w:rPr>
                <w:rFonts w:cs="Times New Roman"/>
                <w:sz w:val="18"/>
                <w:szCs w:val="24"/>
              </w:rPr>
            </w:pPr>
            <w:r w:rsidRPr="00DE7EFD">
              <w:rPr>
                <w:rFonts w:cs="Times New Roman"/>
                <w:sz w:val="18"/>
                <w:szCs w:val="24"/>
              </w:rPr>
              <w:t>a</w:t>
            </w:r>
            <w:r w:rsidRPr="00DE7EFD">
              <w:rPr>
                <w:rFonts w:cs="Times New Roman"/>
                <w:sz w:val="18"/>
                <w:szCs w:val="24"/>
                <w:vertAlign w:val="subscript"/>
              </w:rPr>
              <w:t>1</w:t>
            </w:r>
            <w:r w:rsidRPr="00DE7EFD">
              <w:rPr>
                <w:rFonts w:cs="Times New Roman"/>
                <w:sz w:val="18"/>
                <w:szCs w:val="24"/>
              </w:rPr>
              <w:t>b</w:t>
            </w:r>
            <w:r w:rsidRPr="00DE7EFD">
              <w:rPr>
                <w:rFonts w:cs="Times New Roman"/>
                <w:sz w:val="18"/>
                <w:szCs w:val="24"/>
                <w:vertAlign w:val="subscript"/>
              </w:rPr>
              <w:t>2</w:t>
            </w:r>
          </w:p>
        </w:tc>
        <w:tc>
          <w:tcPr>
            <w:tcW w:w="504" w:type="dxa"/>
            <w:tcBorders>
              <w:top w:val="single" w:sz="4" w:space="0" w:color="auto"/>
              <w:left w:val="single" w:sz="4" w:space="0" w:color="auto"/>
              <w:bottom w:val="single" w:sz="4" w:space="0" w:color="auto"/>
              <w:right w:val="single" w:sz="4" w:space="0" w:color="auto"/>
            </w:tcBorders>
            <w:hideMark/>
          </w:tcPr>
          <w:p w:rsidR="00DE7EFD" w:rsidRPr="00DE7EFD" w:rsidRDefault="00DE7EFD" w:rsidP="00DE7EFD">
            <w:pPr>
              <w:rPr>
                <w:rFonts w:cs="Times New Roman"/>
                <w:sz w:val="18"/>
                <w:szCs w:val="24"/>
              </w:rPr>
            </w:pPr>
            <w:r w:rsidRPr="00DE7EFD">
              <w:rPr>
                <w:rFonts w:cs="Times New Roman"/>
                <w:sz w:val="18"/>
                <w:szCs w:val="24"/>
              </w:rPr>
              <w:t>a</w:t>
            </w:r>
            <w:r w:rsidRPr="00DE7EFD">
              <w:rPr>
                <w:rFonts w:cs="Times New Roman"/>
                <w:sz w:val="18"/>
                <w:szCs w:val="24"/>
                <w:vertAlign w:val="subscript"/>
              </w:rPr>
              <w:t>2</w:t>
            </w:r>
            <w:r w:rsidRPr="00DE7EFD">
              <w:rPr>
                <w:rFonts w:cs="Times New Roman"/>
                <w:sz w:val="18"/>
                <w:szCs w:val="24"/>
              </w:rPr>
              <w:t>b</w:t>
            </w:r>
            <w:r w:rsidRPr="00DE7EFD">
              <w:rPr>
                <w:rFonts w:cs="Times New Roman"/>
                <w:sz w:val="18"/>
                <w:szCs w:val="24"/>
                <w:vertAlign w:val="subscript"/>
              </w:rPr>
              <w:t>2</w:t>
            </w:r>
          </w:p>
        </w:tc>
        <w:tc>
          <w:tcPr>
            <w:tcW w:w="504" w:type="dxa"/>
            <w:tcBorders>
              <w:top w:val="single" w:sz="4" w:space="0" w:color="auto"/>
              <w:left w:val="single" w:sz="4" w:space="0" w:color="auto"/>
              <w:bottom w:val="single" w:sz="4" w:space="0" w:color="auto"/>
              <w:right w:val="single" w:sz="4" w:space="0" w:color="auto"/>
            </w:tcBorders>
            <w:hideMark/>
          </w:tcPr>
          <w:p w:rsidR="00DE7EFD" w:rsidRPr="00DE7EFD" w:rsidRDefault="00DE7EFD" w:rsidP="00DE7EFD">
            <w:pPr>
              <w:rPr>
                <w:rFonts w:cs="Times New Roman"/>
                <w:sz w:val="18"/>
                <w:szCs w:val="24"/>
              </w:rPr>
            </w:pPr>
            <w:r w:rsidRPr="00DE7EFD">
              <w:rPr>
                <w:rFonts w:cs="Times New Roman"/>
                <w:sz w:val="18"/>
                <w:szCs w:val="24"/>
              </w:rPr>
              <w:t>a</w:t>
            </w:r>
            <w:r w:rsidRPr="00DE7EFD">
              <w:rPr>
                <w:rFonts w:cs="Times New Roman"/>
                <w:sz w:val="18"/>
                <w:szCs w:val="24"/>
                <w:vertAlign w:val="subscript"/>
              </w:rPr>
              <w:t>3</w:t>
            </w:r>
            <w:r w:rsidRPr="00DE7EFD">
              <w:rPr>
                <w:rFonts w:cs="Times New Roman"/>
                <w:sz w:val="18"/>
                <w:szCs w:val="24"/>
              </w:rPr>
              <w:t>b</w:t>
            </w:r>
            <w:r w:rsidRPr="00DE7EFD">
              <w:rPr>
                <w:rFonts w:cs="Times New Roman"/>
                <w:sz w:val="18"/>
                <w:szCs w:val="24"/>
                <w:vertAlign w:val="subscript"/>
              </w:rPr>
              <w:t>2</w:t>
            </w:r>
          </w:p>
        </w:tc>
        <w:tc>
          <w:tcPr>
            <w:tcW w:w="504" w:type="dxa"/>
            <w:tcBorders>
              <w:top w:val="single" w:sz="4" w:space="0" w:color="auto"/>
              <w:left w:val="single" w:sz="4" w:space="0" w:color="auto"/>
              <w:bottom w:val="single" w:sz="4" w:space="0" w:color="auto"/>
              <w:right w:val="single" w:sz="4" w:space="0" w:color="auto"/>
            </w:tcBorders>
            <w:hideMark/>
          </w:tcPr>
          <w:p w:rsidR="00DE7EFD" w:rsidRPr="00DE7EFD" w:rsidRDefault="00DE7EFD" w:rsidP="00DE7EFD">
            <w:pPr>
              <w:rPr>
                <w:rFonts w:cs="Times New Roman"/>
                <w:sz w:val="18"/>
                <w:szCs w:val="24"/>
              </w:rPr>
            </w:pPr>
            <w:r w:rsidRPr="00DE7EFD">
              <w:rPr>
                <w:rFonts w:cs="Times New Roman"/>
                <w:sz w:val="18"/>
                <w:szCs w:val="24"/>
              </w:rPr>
              <w:t>a</w:t>
            </w:r>
            <w:r w:rsidRPr="00DE7EFD">
              <w:rPr>
                <w:rFonts w:cs="Times New Roman"/>
                <w:sz w:val="18"/>
                <w:szCs w:val="24"/>
                <w:vertAlign w:val="subscript"/>
              </w:rPr>
              <w:t>1</w:t>
            </w:r>
            <w:r w:rsidRPr="00DE7EFD">
              <w:rPr>
                <w:rFonts w:cs="Times New Roman"/>
                <w:sz w:val="18"/>
                <w:szCs w:val="24"/>
              </w:rPr>
              <w:t>b</w:t>
            </w:r>
            <w:r w:rsidRPr="00DE7EFD">
              <w:rPr>
                <w:rFonts w:cs="Times New Roman"/>
                <w:sz w:val="18"/>
                <w:szCs w:val="24"/>
                <w:vertAlign w:val="subscript"/>
              </w:rPr>
              <w:t>1</w:t>
            </w:r>
          </w:p>
        </w:tc>
        <w:tc>
          <w:tcPr>
            <w:tcW w:w="504" w:type="dxa"/>
            <w:tcBorders>
              <w:top w:val="single" w:sz="4" w:space="0" w:color="auto"/>
              <w:left w:val="single" w:sz="4" w:space="0" w:color="auto"/>
              <w:bottom w:val="single" w:sz="4" w:space="0" w:color="auto"/>
              <w:right w:val="single" w:sz="4" w:space="0" w:color="auto"/>
            </w:tcBorders>
            <w:hideMark/>
          </w:tcPr>
          <w:p w:rsidR="00DE7EFD" w:rsidRPr="00DE7EFD" w:rsidRDefault="00DE7EFD" w:rsidP="00DE7EFD">
            <w:pPr>
              <w:rPr>
                <w:rFonts w:cs="Times New Roman"/>
                <w:sz w:val="18"/>
                <w:szCs w:val="24"/>
              </w:rPr>
            </w:pPr>
            <w:r w:rsidRPr="00DE7EFD">
              <w:rPr>
                <w:rFonts w:cs="Times New Roman"/>
                <w:sz w:val="18"/>
                <w:szCs w:val="24"/>
              </w:rPr>
              <w:t>a</w:t>
            </w:r>
            <w:r w:rsidRPr="00DE7EFD">
              <w:rPr>
                <w:rFonts w:cs="Times New Roman"/>
                <w:sz w:val="18"/>
                <w:szCs w:val="24"/>
                <w:vertAlign w:val="subscript"/>
              </w:rPr>
              <w:t>2</w:t>
            </w:r>
            <w:r w:rsidRPr="00DE7EFD">
              <w:rPr>
                <w:rFonts w:cs="Times New Roman"/>
                <w:sz w:val="18"/>
                <w:szCs w:val="24"/>
              </w:rPr>
              <w:t>b</w:t>
            </w:r>
            <w:r w:rsidRPr="00DE7EFD">
              <w:rPr>
                <w:rFonts w:cs="Times New Roman"/>
                <w:sz w:val="18"/>
                <w:szCs w:val="24"/>
                <w:vertAlign w:val="subscript"/>
              </w:rPr>
              <w:t>1</w:t>
            </w:r>
          </w:p>
        </w:tc>
        <w:tc>
          <w:tcPr>
            <w:tcW w:w="504" w:type="dxa"/>
            <w:tcBorders>
              <w:top w:val="single" w:sz="4" w:space="0" w:color="auto"/>
              <w:left w:val="single" w:sz="4" w:space="0" w:color="auto"/>
              <w:bottom w:val="single" w:sz="4" w:space="0" w:color="auto"/>
              <w:right w:val="single" w:sz="4" w:space="0" w:color="auto"/>
            </w:tcBorders>
            <w:hideMark/>
          </w:tcPr>
          <w:p w:rsidR="00DE7EFD" w:rsidRPr="00DE7EFD" w:rsidRDefault="00DE7EFD" w:rsidP="00DE7EFD">
            <w:pPr>
              <w:rPr>
                <w:rFonts w:cs="Times New Roman"/>
                <w:sz w:val="18"/>
                <w:szCs w:val="24"/>
              </w:rPr>
            </w:pPr>
            <w:r w:rsidRPr="00DE7EFD">
              <w:rPr>
                <w:rFonts w:cs="Times New Roman"/>
                <w:sz w:val="18"/>
                <w:szCs w:val="24"/>
              </w:rPr>
              <w:t>a</w:t>
            </w:r>
            <w:r w:rsidRPr="00DE7EFD">
              <w:rPr>
                <w:rFonts w:cs="Times New Roman"/>
                <w:sz w:val="18"/>
                <w:szCs w:val="24"/>
                <w:vertAlign w:val="subscript"/>
              </w:rPr>
              <w:t>3</w:t>
            </w:r>
            <w:r w:rsidRPr="00DE7EFD">
              <w:rPr>
                <w:rFonts w:cs="Times New Roman"/>
                <w:sz w:val="18"/>
                <w:szCs w:val="24"/>
              </w:rPr>
              <w:t>b</w:t>
            </w:r>
            <w:r w:rsidRPr="00DE7EFD">
              <w:rPr>
                <w:rFonts w:cs="Times New Roman"/>
                <w:sz w:val="18"/>
                <w:szCs w:val="24"/>
                <w:vertAlign w:val="subscript"/>
              </w:rPr>
              <w:t>1</w:t>
            </w:r>
          </w:p>
        </w:tc>
      </w:tr>
    </w:tbl>
    <w:p w:rsidR="00DE7EFD" w:rsidRPr="00DE7EFD" w:rsidRDefault="00DE7EFD" w:rsidP="00DE7EFD">
      <w:pPr>
        <w:spacing w:after="0" w:line="240" w:lineRule="auto"/>
        <w:contextualSpacing/>
        <w:rPr>
          <w:rFonts w:cs="Times New Roman"/>
          <w:sz w:val="20"/>
          <w:szCs w:val="24"/>
        </w:rPr>
      </w:pPr>
      <w:r w:rsidRPr="00DE7EFD">
        <w:rPr>
          <w:rFonts w:cs="Times New Roman"/>
          <w:sz w:val="20"/>
          <w:szCs w:val="24"/>
        </w:rPr>
        <w:t>Kelompok ulangan II</w:t>
      </w:r>
    </w:p>
    <w:tbl>
      <w:tblPr>
        <w:tblStyle w:val="TableGrid"/>
        <w:tblW w:w="4554" w:type="dxa"/>
        <w:tblInd w:w="108" w:type="dxa"/>
        <w:tblLook w:val="04A0"/>
      </w:tblPr>
      <w:tblGrid>
        <w:gridCol w:w="506"/>
        <w:gridCol w:w="506"/>
        <w:gridCol w:w="506"/>
        <w:gridCol w:w="506"/>
        <w:gridCol w:w="506"/>
        <w:gridCol w:w="506"/>
        <w:gridCol w:w="506"/>
        <w:gridCol w:w="506"/>
        <w:gridCol w:w="506"/>
      </w:tblGrid>
      <w:tr w:rsidR="00DE7EFD" w:rsidRPr="00DE7EFD" w:rsidTr="00DE7EFD">
        <w:trPr>
          <w:trHeight w:val="330"/>
        </w:trPr>
        <w:tc>
          <w:tcPr>
            <w:tcW w:w="506" w:type="dxa"/>
            <w:tcBorders>
              <w:top w:val="single" w:sz="4" w:space="0" w:color="auto"/>
              <w:left w:val="single" w:sz="4" w:space="0" w:color="auto"/>
              <w:bottom w:val="single" w:sz="4" w:space="0" w:color="auto"/>
              <w:right w:val="single" w:sz="4" w:space="0" w:color="auto"/>
            </w:tcBorders>
            <w:hideMark/>
          </w:tcPr>
          <w:p w:rsidR="00DE7EFD" w:rsidRPr="00DE7EFD" w:rsidRDefault="00DE7EFD" w:rsidP="00DE7EFD">
            <w:pPr>
              <w:rPr>
                <w:rFonts w:cs="Times New Roman"/>
                <w:sz w:val="18"/>
                <w:szCs w:val="24"/>
              </w:rPr>
            </w:pPr>
            <w:r w:rsidRPr="00DE7EFD">
              <w:rPr>
                <w:rFonts w:cs="Times New Roman"/>
                <w:sz w:val="18"/>
                <w:szCs w:val="24"/>
              </w:rPr>
              <w:t>a</w:t>
            </w:r>
            <w:r w:rsidRPr="00DE7EFD">
              <w:rPr>
                <w:rFonts w:cs="Times New Roman"/>
                <w:sz w:val="18"/>
                <w:szCs w:val="24"/>
                <w:vertAlign w:val="subscript"/>
              </w:rPr>
              <w:t>2</w:t>
            </w:r>
            <w:r w:rsidRPr="00DE7EFD">
              <w:rPr>
                <w:rFonts w:cs="Times New Roman"/>
                <w:sz w:val="18"/>
                <w:szCs w:val="24"/>
              </w:rPr>
              <w:t>b</w:t>
            </w:r>
            <w:r w:rsidRPr="00DE7EFD">
              <w:rPr>
                <w:rFonts w:cs="Times New Roman"/>
                <w:sz w:val="18"/>
                <w:szCs w:val="24"/>
                <w:vertAlign w:val="subscript"/>
              </w:rPr>
              <w:t>3</w:t>
            </w:r>
          </w:p>
        </w:tc>
        <w:tc>
          <w:tcPr>
            <w:tcW w:w="506" w:type="dxa"/>
            <w:tcBorders>
              <w:top w:val="single" w:sz="4" w:space="0" w:color="auto"/>
              <w:left w:val="single" w:sz="4" w:space="0" w:color="auto"/>
              <w:bottom w:val="single" w:sz="4" w:space="0" w:color="auto"/>
              <w:right w:val="single" w:sz="4" w:space="0" w:color="auto"/>
            </w:tcBorders>
            <w:hideMark/>
          </w:tcPr>
          <w:p w:rsidR="00DE7EFD" w:rsidRPr="00DE7EFD" w:rsidRDefault="00DE7EFD" w:rsidP="00DE7EFD">
            <w:pPr>
              <w:rPr>
                <w:rFonts w:cs="Times New Roman"/>
                <w:sz w:val="18"/>
                <w:szCs w:val="24"/>
              </w:rPr>
            </w:pPr>
            <w:r w:rsidRPr="00DE7EFD">
              <w:rPr>
                <w:rFonts w:cs="Times New Roman"/>
                <w:sz w:val="18"/>
                <w:szCs w:val="24"/>
              </w:rPr>
              <w:t>a</w:t>
            </w:r>
            <w:r w:rsidRPr="00DE7EFD">
              <w:rPr>
                <w:rFonts w:cs="Times New Roman"/>
                <w:sz w:val="18"/>
                <w:szCs w:val="24"/>
                <w:vertAlign w:val="subscript"/>
              </w:rPr>
              <w:t>3</w:t>
            </w:r>
            <w:r w:rsidRPr="00DE7EFD">
              <w:rPr>
                <w:rFonts w:cs="Times New Roman"/>
                <w:sz w:val="18"/>
                <w:szCs w:val="24"/>
              </w:rPr>
              <w:t>b</w:t>
            </w:r>
            <w:r w:rsidRPr="00DE7EFD">
              <w:rPr>
                <w:rFonts w:cs="Times New Roman"/>
                <w:sz w:val="18"/>
                <w:szCs w:val="24"/>
                <w:vertAlign w:val="subscript"/>
              </w:rPr>
              <w:t>3</w:t>
            </w:r>
          </w:p>
        </w:tc>
        <w:tc>
          <w:tcPr>
            <w:tcW w:w="506" w:type="dxa"/>
            <w:tcBorders>
              <w:top w:val="single" w:sz="4" w:space="0" w:color="auto"/>
              <w:left w:val="single" w:sz="4" w:space="0" w:color="auto"/>
              <w:bottom w:val="single" w:sz="4" w:space="0" w:color="auto"/>
              <w:right w:val="single" w:sz="4" w:space="0" w:color="auto"/>
            </w:tcBorders>
            <w:hideMark/>
          </w:tcPr>
          <w:p w:rsidR="00DE7EFD" w:rsidRPr="00DE7EFD" w:rsidRDefault="00DE7EFD" w:rsidP="00DE7EFD">
            <w:pPr>
              <w:rPr>
                <w:rFonts w:cs="Times New Roman"/>
                <w:sz w:val="18"/>
                <w:szCs w:val="24"/>
              </w:rPr>
            </w:pPr>
            <w:r w:rsidRPr="00DE7EFD">
              <w:rPr>
                <w:rFonts w:cs="Times New Roman"/>
                <w:sz w:val="18"/>
                <w:szCs w:val="24"/>
              </w:rPr>
              <w:t>a</w:t>
            </w:r>
            <w:r w:rsidRPr="00DE7EFD">
              <w:rPr>
                <w:rFonts w:cs="Times New Roman"/>
                <w:sz w:val="18"/>
                <w:szCs w:val="24"/>
                <w:vertAlign w:val="subscript"/>
              </w:rPr>
              <w:t>1</w:t>
            </w:r>
            <w:r w:rsidRPr="00DE7EFD">
              <w:rPr>
                <w:rFonts w:cs="Times New Roman"/>
                <w:sz w:val="18"/>
                <w:szCs w:val="24"/>
              </w:rPr>
              <w:t>b</w:t>
            </w:r>
            <w:r w:rsidRPr="00DE7EFD">
              <w:rPr>
                <w:rFonts w:cs="Times New Roman"/>
                <w:sz w:val="18"/>
                <w:szCs w:val="24"/>
                <w:vertAlign w:val="subscript"/>
              </w:rPr>
              <w:t>3</w:t>
            </w:r>
          </w:p>
        </w:tc>
        <w:tc>
          <w:tcPr>
            <w:tcW w:w="506" w:type="dxa"/>
            <w:tcBorders>
              <w:top w:val="single" w:sz="4" w:space="0" w:color="auto"/>
              <w:left w:val="single" w:sz="4" w:space="0" w:color="auto"/>
              <w:bottom w:val="single" w:sz="4" w:space="0" w:color="auto"/>
              <w:right w:val="single" w:sz="4" w:space="0" w:color="auto"/>
            </w:tcBorders>
            <w:hideMark/>
          </w:tcPr>
          <w:p w:rsidR="00DE7EFD" w:rsidRPr="00DE7EFD" w:rsidRDefault="00DE7EFD" w:rsidP="00DE7EFD">
            <w:pPr>
              <w:rPr>
                <w:rFonts w:cs="Times New Roman"/>
                <w:sz w:val="18"/>
                <w:szCs w:val="24"/>
              </w:rPr>
            </w:pPr>
            <w:r w:rsidRPr="00DE7EFD">
              <w:rPr>
                <w:rFonts w:cs="Times New Roman"/>
                <w:sz w:val="18"/>
                <w:szCs w:val="24"/>
              </w:rPr>
              <w:t>a</w:t>
            </w:r>
            <w:r w:rsidRPr="00DE7EFD">
              <w:rPr>
                <w:rFonts w:cs="Times New Roman"/>
                <w:sz w:val="18"/>
                <w:szCs w:val="24"/>
                <w:vertAlign w:val="subscript"/>
              </w:rPr>
              <w:t>1</w:t>
            </w:r>
            <w:r w:rsidRPr="00DE7EFD">
              <w:rPr>
                <w:rFonts w:cs="Times New Roman"/>
                <w:sz w:val="18"/>
                <w:szCs w:val="24"/>
              </w:rPr>
              <w:t>b</w:t>
            </w:r>
            <w:r w:rsidRPr="00DE7EFD">
              <w:rPr>
                <w:rFonts w:cs="Times New Roman"/>
                <w:sz w:val="18"/>
                <w:szCs w:val="24"/>
                <w:vertAlign w:val="subscript"/>
              </w:rPr>
              <w:t>2</w:t>
            </w:r>
          </w:p>
        </w:tc>
        <w:tc>
          <w:tcPr>
            <w:tcW w:w="506" w:type="dxa"/>
            <w:tcBorders>
              <w:top w:val="single" w:sz="4" w:space="0" w:color="auto"/>
              <w:left w:val="single" w:sz="4" w:space="0" w:color="auto"/>
              <w:bottom w:val="single" w:sz="4" w:space="0" w:color="auto"/>
              <w:right w:val="single" w:sz="4" w:space="0" w:color="auto"/>
            </w:tcBorders>
            <w:hideMark/>
          </w:tcPr>
          <w:p w:rsidR="00DE7EFD" w:rsidRPr="00DE7EFD" w:rsidRDefault="00DE7EFD" w:rsidP="00DE7EFD">
            <w:pPr>
              <w:rPr>
                <w:rFonts w:cs="Times New Roman"/>
                <w:sz w:val="18"/>
                <w:szCs w:val="24"/>
              </w:rPr>
            </w:pPr>
            <w:r w:rsidRPr="00DE7EFD">
              <w:rPr>
                <w:rFonts w:cs="Times New Roman"/>
                <w:sz w:val="18"/>
                <w:szCs w:val="24"/>
              </w:rPr>
              <w:t>a</w:t>
            </w:r>
            <w:r w:rsidRPr="00DE7EFD">
              <w:rPr>
                <w:rFonts w:cs="Times New Roman"/>
                <w:sz w:val="18"/>
                <w:szCs w:val="24"/>
                <w:vertAlign w:val="subscript"/>
              </w:rPr>
              <w:t>3</w:t>
            </w:r>
            <w:r w:rsidRPr="00DE7EFD">
              <w:rPr>
                <w:rFonts w:cs="Times New Roman"/>
                <w:sz w:val="18"/>
                <w:szCs w:val="24"/>
              </w:rPr>
              <w:t>b</w:t>
            </w:r>
            <w:r w:rsidRPr="00DE7EFD">
              <w:rPr>
                <w:rFonts w:cs="Times New Roman"/>
                <w:sz w:val="18"/>
                <w:szCs w:val="24"/>
                <w:vertAlign w:val="subscript"/>
              </w:rPr>
              <w:t>2</w:t>
            </w:r>
          </w:p>
        </w:tc>
        <w:tc>
          <w:tcPr>
            <w:tcW w:w="506" w:type="dxa"/>
            <w:tcBorders>
              <w:top w:val="single" w:sz="4" w:space="0" w:color="auto"/>
              <w:left w:val="single" w:sz="4" w:space="0" w:color="auto"/>
              <w:bottom w:val="single" w:sz="4" w:space="0" w:color="auto"/>
              <w:right w:val="single" w:sz="4" w:space="0" w:color="auto"/>
            </w:tcBorders>
            <w:hideMark/>
          </w:tcPr>
          <w:p w:rsidR="00DE7EFD" w:rsidRPr="00DE7EFD" w:rsidRDefault="00DE7EFD" w:rsidP="00DE7EFD">
            <w:pPr>
              <w:rPr>
                <w:rFonts w:cs="Times New Roman"/>
                <w:sz w:val="18"/>
                <w:szCs w:val="24"/>
              </w:rPr>
            </w:pPr>
            <w:r w:rsidRPr="00DE7EFD">
              <w:rPr>
                <w:rFonts w:cs="Times New Roman"/>
                <w:sz w:val="18"/>
                <w:szCs w:val="24"/>
              </w:rPr>
              <w:t>a</w:t>
            </w:r>
            <w:r w:rsidRPr="00DE7EFD">
              <w:rPr>
                <w:rFonts w:cs="Times New Roman"/>
                <w:sz w:val="18"/>
                <w:szCs w:val="24"/>
                <w:vertAlign w:val="subscript"/>
              </w:rPr>
              <w:t>2</w:t>
            </w:r>
            <w:r w:rsidRPr="00DE7EFD">
              <w:rPr>
                <w:rFonts w:cs="Times New Roman"/>
                <w:sz w:val="18"/>
                <w:szCs w:val="24"/>
              </w:rPr>
              <w:t>b</w:t>
            </w:r>
            <w:r w:rsidRPr="00DE7EFD">
              <w:rPr>
                <w:rFonts w:cs="Times New Roman"/>
                <w:sz w:val="18"/>
                <w:szCs w:val="24"/>
                <w:vertAlign w:val="subscript"/>
              </w:rPr>
              <w:t>1</w:t>
            </w:r>
          </w:p>
        </w:tc>
        <w:tc>
          <w:tcPr>
            <w:tcW w:w="506" w:type="dxa"/>
            <w:tcBorders>
              <w:top w:val="single" w:sz="4" w:space="0" w:color="auto"/>
              <w:left w:val="single" w:sz="4" w:space="0" w:color="auto"/>
              <w:bottom w:val="single" w:sz="4" w:space="0" w:color="auto"/>
              <w:right w:val="single" w:sz="4" w:space="0" w:color="auto"/>
            </w:tcBorders>
            <w:hideMark/>
          </w:tcPr>
          <w:p w:rsidR="00DE7EFD" w:rsidRPr="00DE7EFD" w:rsidRDefault="00DE7EFD" w:rsidP="00DE7EFD">
            <w:pPr>
              <w:rPr>
                <w:rFonts w:cs="Times New Roman"/>
                <w:sz w:val="18"/>
                <w:szCs w:val="24"/>
              </w:rPr>
            </w:pPr>
            <w:r w:rsidRPr="00DE7EFD">
              <w:rPr>
                <w:rFonts w:cs="Times New Roman"/>
                <w:sz w:val="18"/>
                <w:szCs w:val="24"/>
              </w:rPr>
              <w:t>a</w:t>
            </w:r>
            <w:r w:rsidRPr="00DE7EFD">
              <w:rPr>
                <w:rFonts w:cs="Times New Roman"/>
                <w:sz w:val="18"/>
                <w:szCs w:val="24"/>
                <w:vertAlign w:val="subscript"/>
              </w:rPr>
              <w:t>3</w:t>
            </w:r>
            <w:r w:rsidRPr="00DE7EFD">
              <w:rPr>
                <w:rFonts w:cs="Times New Roman"/>
                <w:sz w:val="18"/>
                <w:szCs w:val="24"/>
              </w:rPr>
              <w:t>b</w:t>
            </w:r>
            <w:r w:rsidRPr="00DE7EFD">
              <w:rPr>
                <w:rFonts w:cs="Times New Roman"/>
                <w:sz w:val="18"/>
                <w:szCs w:val="24"/>
                <w:vertAlign w:val="subscript"/>
              </w:rPr>
              <w:t>1</w:t>
            </w:r>
          </w:p>
        </w:tc>
        <w:tc>
          <w:tcPr>
            <w:tcW w:w="506" w:type="dxa"/>
            <w:tcBorders>
              <w:top w:val="single" w:sz="4" w:space="0" w:color="auto"/>
              <w:left w:val="single" w:sz="4" w:space="0" w:color="auto"/>
              <w:bottom w:val="single" w:sz="4" w:space="0" w:color="auto"/>
              <w:right w:val="single" w:sz="4" w:space="0" w:color="auto"/>
            </w:tcBorders>
            <w:hideMark/>
          </w:tcPr>
          <w:p w:rsidR="00DE7EFD" w:rsidRPr="00DE7EFD" w:rsidRDefault="00DE7EFD" w:rsidP="00DE7EFD">
            <w:pPr>
              <w:rPr>
                <w:rFonts w:cs="Times New Roman"/>
                <w:sz w:val="18"/>
                <w:szCs w:val="24"/>
              </w:rPr>
            </w:pPr>
            <w:r w:rsidRPr="00DE7EFD">
              <w:rPr>
                <w:rFonts w:cs="Times New Roman"/>
                <w:sz w:val="18"/>
                <w:szCs w:val="24"/>
              </w:rPr>
              <w:t>a</w:t>
            </w:r>
            <w:r w:rsidRPr="00DE7EFD">
              <w:rPr>
                <w:rFonts w:cs="Times New Roman"/>
                <w:sz w:val="18"/>
                <w:szCs w:val="24"/>
                <w:vertAlign w:val="subscript"/>
              </w:rPr>
              <w:t>1</w:t>
            </w:r>
            <w:r w:rsidRPr="00DE7EFD">
              <w:rPr>
                <w:rFonts w:cs="Times New Roman"/>
                <w:sz w:val="18"/>
                <w:szCs w:val="24"/>
              </w:rPr>
              <w:t>b</w:t>
            </w:r>
            <w:r w:rsidRPr="00DE7EFD">
              <w:rPr>
                <w:rFonts w:cs="Times New Roman"/>
                <w:sz w:val="18"/>
                <w:szCs w:val="24"/>
                <w:vertAlign w:val="subscript"/>
              </w:rPr>
              <w:t>1</w:t>
            </w:r>
          </w:p>
        </w:tc>
        <w:tc>
          <w:tcPr>
            <w:tcW w:w="506" w:type="dxa"/>
            <w:tcBorders>
              <w:top w:val="single" w:sz="4" w:space="0" w:color="auto"/>
              <w:left w:val="single" w:sz="4" w:space="0" w:color="auto"/>
              <w:bottom w:val="single" w:sz="4" w:space="0" w:color="auto"/>
              <w:right w:val="single" w:sz="4" w:space="0" w:color="auto"/>
            </w:tcBorders>
            <w:hideMark/>
          </w:tcPr>
          <w:p w:rsidR="00DE7EFD" w:rsidRPr="00DE7EFD" w:rsidRDefault="00DE7EFD" w:rsidP="00DE7EFD">
            <w:pPr>
              <w:rPr>
                <w:rFonts w:cs="Times New Roman"/>
                <w:sz w:val="18"/>
                <w:szCs w:val="24"/>
              </w:rPr>
            </w:pPr>
            <w:r w:rsidRPr="00DE7EFD">
              <w:rPr>
                <w:rFonts w:cs="Times New Roman"/>
                <w:sz w:val="18"/>
                <w:szCs w:val="24"/>
              </w:rPr>
              <w:t>a</w:t>
            </w:r>
            <w:r w:rsidRPr="00DE7EFD">
              <w:rPr>
                <w:rFonts w:cs="Times New Roman"/>
                <w:sz w:val="18"/>
                <w:szCs w:val="24"/>
                <w:vertAlign w:val="subscript"/>
              </w:rPr>
              <w:t>2</w:t>
            </w:r>
            <w:r w:rsidRPr="00DE7EFD">
              <w:rPr>
                <w:rFonts w:cs="Times New Roman"/>
                <w:sz w:val="18"/>
                <w:szCs w:val="24"/>
              </w:rPr>
              <w:t>b</w:t>
            </w:r>
            <w:r w:rsidRPr="00DE7EFD">
              <w:rPr>
                <w:rFonts w:cs="Times New Roman"/>
                <w:sz w:val="18"/>
                <w:szCs w:val="24"/>
                <w:vertAlign w:val="subscript"/>
              </w:rPr>
              <w:t>2</w:t>
            </w:r>
          </w:p>
        </w:tc>
      </w:tr>
    </w:tbl>
    <w:p w:rsidR="00DE7EFD" w:rsidRPr="00DE7EFD" w:rsidRDefault="00DE7EFD" w:rsidP="00DE7EFD">
      <w:pPr>
        <w:spacing w:after="0" w:line="240" w:lineRule="auto"/>
        <w:rPr>
          <w:rFonts w:cs="Times New Roman"/>
          <w:sz w:val="20"/>
          <w:szCs w:val="24"/>
        </w:rPr>
      </w:pPr>
      <w:r w:rsidRPr="00DE7EFD">
        <w:rPr>
          <w:rFonts w:cs="Times New Roman"/>
          <w:sz w:val="20"/>
          <w:szCs w:val="24"/>
        </w:rPr>
        <w:t>Kelompok ulangan III</w:t>
      </w:r>
    </w:p>
    <w:tbl>
      <w:tblPr>
        <w:tblStyle w:val="TableGrid"/>
        <w:tblW w:w="4095" w:type="dxa"/>
        <w:tblInd w:w="108" w:type="dxa"/>
        <w:tblLook w:val="04A0"/>
      </w:tblPr>
      <w:tblGrid>
        <w:gridCol w:w="506"/>
        <w:gridCol w:w="506"/>
        <w:gridCol w:w="506"/>
        <w:gridCol w:w="506"/>
        <w:gridCol w:w="506"/>
        <w:gridCol w:w="506"/>
        <w:gridCol w:w="506"/>
        <w:gridCol w:w="506"/>
        <w:gridCol w:w="506"/>
      </w:tblGrid>
      <w:tr w:rsidR="00DE7EFD" w:rsidRPr="00DE7EFD" w:rsidTr="00DE7EFD">
        <w:trPr>
          <w:trHeight w:val="345"/>
        </w:trPr>
        <w:tc>
          <w:tcPr>
            <w:tcW w:w="455" w:type="dxa"/>
            <w:tcBorders>
              <w:top w:val="single" w:sz="4" w:space="0" w:color="auto"/>
              <w:left w:val="single" w:sz="4" w:space="0" w:color="auto"/>
              <w:bottom w:val="single" w:sz="4" w:space="0" w:color="auto"/>
              <w:right w:val="single" w:sz="4" w:space="0" w:color="auto"/>
            </w:tcBorders>
            <w:hideMark/>
          </w:tcPr>
          <w:p w:rsidR="00DE7EFD" w:rsidRPr="00DE7EFD" w:rsidRDefault="00DE7EFD" w:rsidP="00DE7EFD">
            <w:pPr>
              <w:rPr>
                <w:rFonts w:cs="Times New Roman"/>
                <w:sz w:val="18"/>
                <w:szCs w:val="24"/>
              </w:rPr>
            </w:pPr>
            <w:r w:rsidRPr="00DE7EFD">
              <w:rPr>
                <w:rFonts w:cs="Times New Roman"/>
                <w:sz w:val="18"/>
                <w:szCs w:val="24"/>
              </w:rPr>
              <w:t>a</w:t>
            </w:r>
            <w:r w:rsidRPr="00DE7EFD">
              <w:rPr>
                <w:rFonts w:cs="Times New Roman"/>
                <w:sz w:val="18"/>
                <w:szCs w:val="24"/>
                <w:vertAlign w:val="subscript"/>
              </w:rPr>
              <w:t>3</w:t>
            </w:r>
            <w:r w:rsidRPr="00DE7EFD">
              <w:rPr>
                <w:rFonts w:cs="Times New Roman"/>
                <w:sz w:val="18"/>
                <w:szCs w:val="24"/>
              </w:rPr>
              <w:t>b</w:t>
            </w:r>
            <w:r w:rsidRPr="00DE7EFD">
              <w:rPr>
                <w:rFonts w:cs="Times New Roman"/>
                <w:sz w:val="18"/>
                <w:szCs w:val="24"/>
                <w:vertAlign w:val="subscript"/>
              </w:rPr>
              <w:t>3</w:t>
            </w:r>
          </w:p>
        </w:tc>
        <w:tc>
          <w:tcPr>
            <w:tcW w:w="455" w:type="dxa"/>
            <w:tcBorders>
              <w:top w:val="single" w:sz="4" w:space="0" w:color="auto"/>
              <w:left w:val="single" w:sz="4" w:space="0" w:color="auto"/>
              <w:bottom w:val="single" w:sz="4" w:space="0" w:color="auto"/>
              <w:right w:val="single" w:sz="4" w:space="0" w:color="auto"/>
            </w:tcBorders>
            <w:hideMark/>
          </w:tcPr>
          <w:p w:rsidR="00DE7EFD" w:rsidRPr="00DE7EFD" w:rsidRDefault="00DE7EFD" w:rsidP="00DE7EFD">
            <w:pPr>
              <w:rPr>
                <w:rFonts w:cs="Times New Roman"/>
                <w:sz w:val="18"/>
                <w:szCs w:val="24"/>
              </w:rPr>
            </w:pPr>
            <w:r w:rsidRPr="00DE7EFD">
              <w:rPr>
                <w:rFonts w:cs="Times New Roman"/>
                <w:sz w:val="18"/>
                <w:szCs w:val="24"/>
              </w:rPr>
              <w:t>a</w:t>
            </w:r>
            <w:r w:rsidRPr="00DE7EFD">
              <w:rPr>
                <w:rFonts w:cs="Times New Roman"/>
                <w:sz w:val="18"/>
                <w:szCs w:val="24"/>
                <w:vertAlign w:val="subscript"/>
              </w:rPr>
              <w:t>1</w:t>
            </w:r>
            <w:r w:rsidRPr="00DE7EFD">
              <w:rPr>
                <w:rFonts w:cs="Times New Roman"/>
                <w:sz w:val="18"/>
                <w:szCs w:val="24"/>
              </w:rPr>
              <w:t>b</w:t>
            </w:r>
            <w:r w:rsidRPr="00DE7EFD">
              <w:rPr>
                <w:rFonts w:cs="Times New Roman"/>
                <w:sz w:val="18"/>
                <w:szCs w:val="24"/>
                <w:vertAlign w:val="subscript"/>
              </w:rPr>
              <w:t>3</w:t>
            </w:r>
          </w:p>
        </w:tc>
        <w:tc>
          <w:tcPr>
            <w:tcW w:w="455" w:type="dxa"/>
            <w:tcBorders>
              <w:top w:val="single" w:sz="4" w:space="0" w:color="auto"/>
              <w:left w:val="single" w:sz="4" w:space="0" w:color="auto"/>
              <w:bottom w:val="single" w:sz="4" w:space="0" w:color="auto"/>
              <w:right w:val="single" w:sz="4" w:space="0" w:color="auto"/>
            </w:tcBorders>
            <w:hideMark/>
          </w:tcPr>
          <w:p w:rsidR="00DE7EFD" w:rsidRPr="00DE7EFD" w:rsidRDefault="00DE7EFD" w:rsidP="00DE7EFD">
            <w:pPr>
              <w:rPr>
                <w:rFonts w:cs="Times New Roman"/>
                <w:sz w:val="18"/>
                <w:szCs w:val="24"/>
              </w:rPr>
            </w:pPr>
            <w:r w:rsidRPr="00DE7EFD">
              <w:rPr>
                <w:rFonts w:cs="Times New Roman"/>
                <w:sz w:val="18"/>
                <w:szCs w:val="24"/>
              </w:rPr>
              <w:t>a</w:t>
            </w:r>
            <w:r w:rsidRPr="00DE7EFD">
              <w:rPr>
                <w:rFonts w:cs="Times New Roman"/>
                <w:sz w:val="18"/>
                <w:szCs w:val="24"/>
                <w:vertAlign w:val="subscript"/>
              </w:rPr>
              <w:t>2</w:t>
            </w:r>
            <w:r w:rsidRPr="00DE7EFD">
              <w:rPr>
                <w:rFonts w:cs="Times New Roman"/>
                <w:sz w:val="18"/>
                <w:szCs w:val="24"/>
              </w:rPr>
              <w:t>b</w:t>
            </w:r>
            <w:r w:rsidRPr="00DE7EFD">
              <w:rPr>
                <w:rFonts w:cs="Times New Roman"/>
                <w:sz w:val="18"/>
                <w:szCs w:val="24"/>
                <w:vertAlign w:val="subscript"/>
              </w:rPr>
              <w:t>3</w:t>
            </w:r>
          </w:p>
        </w:tc>
        <w:tc>
          <w:tcPr>
            <w:tcW w:w="455" w:type="dxa"/>
            <w:tcBorders>
              <w:top w:val="single" w:sz="4" w:space="0" w:color="auto"/>
              <w:left w:val="single" w:sz="4" w:space="0" w:color="auto"/>
              <w:bottom w:val="single" w:sz="4" w:space="0" w:color="auto"/>
              <w:right w:val="single" w:sz="4" w:space="0" w:color="auto"/>
            </w:tcBorders>
            <w:hideMark/>
          </w:tcPr>
          <w:p w:rsidR="00DE7EFD" w:rsidRPr="00DE7EFD" w:rsidRDefault="00DE7EFD" w:rsidP="00DE7EFD">
            <w:pPr>
              <w:rPr>
                <w:rFonts w:cs="Times New Roman"/>
                <w:sz w:val="18"/>
                <w:szCs w:val="24"/>
              </w:rPr>
            </w:pPr>
            <w:r w:rsidRPr="00DE7EFD">
              <w:rPr>
                <w:rFonts w:cs="Times New Roman"/>
                <w:sz w:val="18"/>
                <w:szCs w:val="24"/>
              </w:rPr>
              <w:t>a</w:t>
            </w:r>
            <w:r w:rsidRPr="00DE7EFD">
              <w:rPr>
                <w:rFonts w:cs="Times New Roman"/>
                <w:sz w:val="18"/>
                <w:szCs w:val="24"/>
                <w:vertAlign w:val="subscript"/>
              </w:rPr>
              <w:t>2</w:t>
            </w:r>
            <w:r w:rsidRPr="00DE7EFD">
              <w:rPr>
                <w:rFonts w:cs="Times New Roman"/>
                <w:sz w:val="18"/>
                <w:szCs w:val="24"/>
              </w:rPr>
              <w:t>b</w:t>
            </w:r>
            <w:r w:rsidRPr="00DE7EFD">
              <w:rPr>
                <w:rFonts w:cs="Times New Roman"/>
                <w:sz w:val="18"/>
                <w:szCs w:val="24"/>
                <w:vertAlign w:val="subscript"/>
              </w:rPr>
              <w:t>2</w:t>
            </w:r>
          </w:p>
        </w:tc>
        <w:tc>
          <w:tcPr>
            <w:tcW w:w="455" w:type="dxa"/>
            <w:tcBorders>
              <w:top w:val="single" w:sz="4" w:space="0" w:color="auto"/>
              <w:left w:val="single" w:sz="4" w:space="0" w:color="auto"/>
              <w:bottom w:val="single" w:sz="4" w:space="0" w:color="auto"/>
              <w:right w:val="single" w:sz="4" w:space="0" w:color="auto"/>
            </w:tcBorders>
            <w:hideMark/>
          </w:tcPr>
          <w:p w:rsidR="00DE7EFD" w:rsidRPr="00DE7EFD" w:rsidRDefault="00DE7EFD" w:rsidP="00DE7EFD">
            <w:pPr>
              <w:rPr>
                <w:rFonts w:cs="Times New Roman"/>
                <w:sz w:val="18"/>
                <w:szCs w:val="24"/>
              </w:rPr>
            </w:pPr>
            <w:r w:rsidRPr="00DE7EFD">
              <w:rPr>
                <w:rFonts w:cs="Times New Roman"/>
                <w:sz w:val="18"/>
                <w:szCs w:val="24"/>
              </w:rPr>
              <w:t>a</w:t>
            </w:r>
            <w:r w:rsidRPr="00DE7EFD">
              <w:rPr>
                <w:rFonts w:cs="Times New Roman"/>
                <w:sz w:val="18"/>
                <w:szCs w:val="24"/>
                <w:vertAlign w:val="subscript"/>
              </w:rPr>
              <w:t>1</w:t>
            </w:r>
            <w:r w:rsidRPr="00DE7EFD">
              <w:rPr>
                <w:rFonts w:cs="Times New Roman"/>
                <w:sz w:val="18"/>
                <w:szCs w:val="24"/>
              </w:rPr>
              <w:t>b</w:t>
            </w:r>
            <w:r w:rsidRPr="00DE7EFD">
              <w:rPr>
                <w:rFonts w:cs="Times New Roman"/>
                <w:sz w:val="18"/>
                <w:szCs w:val="24"/>
                <w:vertAlign w:val="subscript"/>
              </w:rPr>
              <w:t>2</w:t>
            </w:r>
          </w:p>
        </w:tc>
        <w:tc>
          <w:tcPr>
            <w:tcW w:w="455" w:type="dxa"/>
            <w:tcBorders>
              <w:top w:val="single" w:sz="4" w:space="0" w:color="auto"/>
              <w:left w:val="single" w:sz="4" w:space="0" w:color="auto"/>
              <w:bottom w:val="single" w:sz="4" w:space="0" w:color="auto"/>
              <w:right w:val="single" w:sz="4" w:space="0" w:color="auto"/>
            </w:tcBorders>
            <w:hideMark/>
          </w:tcPr>
          <w:p w:rsidR="00DE7EFD" w:rsidRPr="00DE7EFD" w:rsidRDefault="00DE7EFD" w:rsidP="00DE7EFD">
            <w:pPr>
              <w:rPr>
                <w:rFonts w:cs="Times New Roman"/>
                <w:sz w:val="18"/>
                <w:szCs w:val="24"/>
              </w:rPr>
            </w:pPr>
            <w:r w:rsidRPr="00DE7EFD">
              <w:rPr>
                <w:rFonts w:cs="Times New Roman"/>
                <w:sz w:val="18"/>
                <w:szCs w:val="24"/>
              </w:rPr>
              <w:t>a</w:t>
            </w:r>
            <w:r w:rsidRPr="00DE7EFD">
              <w:rPr>
                <w:rFonts w:cs="Times New Roman"/>
                <w:sz w:val="18"/>
                <w:szCs w:val="24"/>
                <w:vertAlign w:val="subscript"/>
              </w:rPr>
              <w:t>3</w:t>
            </w:r>
            <w:r w:rsidRPr="00DE7EFD">
              <w:rPr>
                <w:rFonts w:cs="Times New Roman"/>
                <w:sz w:val="18"/>
                <w:szCs w:val="24"/>
              </w:rPr>
              <w:t>b</w:t>
            </w:r>
            <w:r w:rsidRPr="00DE7EFD">
              <w:rPr>
                <w:rFonts w:cs="Times New Roman"/>
                <w:sz w:val="18"/>
                <w:szCs w:val="24"/>
                <w:vertAlign w:val="subscript"/>
              </w:rPr>
              <w:t>2</w:t>
            </w:r>
          </w:p>
        </w:tc>
        <w:tc>
          <w:tcPr>
            <w:tcW w:w="455" w:type="dxa"/>
            <w:tcBorders>
              <w:top w:val="single" w:sz="4" w:space="0" w:color="auto"/>
              <w:left w:val="single" w:sz="4" w:space="0" w:color="auto"/>
              <w:bottom w:val="single" w:sz="4" w:space="0" w:color="auto"/>
              <w:right w:val="single" w:sz="4" w:space="0" w:color="auto"/>
            </w:tcBorders>
            <w:hideMark/>
          </w:tcPr>
          <w:p w:rsidR="00DE7EFD" w:rsidRPr="00DE7EFD" w:rsidRDefault="00DE7EFD" w:rsidP="00DE7EFD">
            <w:pPr>
              <w:rPr>
                <w:rFonts w:cs="Times New Roman"/>
                <w:sz w:val="18"/>
                <w:szCs w:val="24"/>
              </w:rPr>
            </w:pPr>
            <w:r w:rsidRPr="00DE7EFD">
              <w:rPr>
                <w:rFonts w:cs="Times New Roman"/>
                <w:sz w:val="18"/>
                <w:szCs w:val="24"/>
              </w:rPr>
              <w:t>a</w:t>
            </w:r>
            <w:r w:rsidRPr="00DE7EFD">
              <w:rPr>
                <w:rFonts w:cs="Times New Roman"/>
                <w:sz w:val="18"/>
                <w:szCs w:val="24"/>
                <w:vertAlign w:val="subscript"/>
              </w:rPr>
              <w:t>1</w:t>
            </w:r>
            <w:r w:rsidRPr="00DE7EFD">
              <w:rPr>
                <w:rFonts w:cs="Times New Roman"/>
                <w:sz w:val="18"/>
                <w:szCs w:val="24"/>
              </w:rPr>
              <w:t>b</w:t>
            </w:r>
            <w:r w:rsidRPr="00DE7EFD">
              <w:rPr>
                <w:rFonts w:cs="Times New Roman"/>
                <w:sz w:val="18"/>
                <w:szCs w:val="24"/>
                <w:vertAlign w:val="subscript"/>
              </w:rPr>
              <w:t>1</w:t>
            </w:r>
          </w:p>
        </w:tc>
        <w:tc>
          <w:tcPr>
            <w:tcW w:w="455" w:type="dxa"/>
            <w:tcBorders>
              <w:top w:val="single" w:sz="4" w:space="0" w:color="auto"/>
              <w:left w:val="single" w:sz="4" w:space="0" w:color="auto"/>
              <w:bottom w:val="single" w:sz="4" w:space="0" w:color="auto"/>
              <w:right w:val="single" w:sz="4" w:space="0" w:color="auto"/>
            </w:tcBorders>
            <w:hideMark/>
          </w:tcPr>
          <w:p w:rsidR="00DE7EFD" w:rsidRPr="00DE7EFD" w:rsidRDefault="00DE7EFD" w:rsidP="00DE7EFD">
            <w:pPr>
              <w:rPr>
                <w:rFonts w:cs="Times New Roman"/>
                <w:sz w:val="18"/>
                <w:szCs w:val="24"/>
              </w:rPr>
            </w:pPr>
            <w:r w:rsidRPr="00DE7EFD">
              <w:rPr>
                <w:rFonts w:cs="Times New Roman"/>
                <w:sz w:val="18"/>
                <w:szCs w:val="24"/>
              </w:rPr>
              <w:t>a</w:t>
            </w:r>
            <w:r w:rsidRPr="00DE7EFD">
              <w:rPr>
                <w:rFonts w:cs="Times New Roman"/>
                <w:sz w:val="18"/>
                <w:szCs w:val="24"/>
                <w:vertAlign w:val="subscript"/>
              </w:rPr>
              <w:t>3</w:t>
            </w:r>
            <w:r w:rsidRPr="00DE7EFD">
              <w:rPr>
                <w:rFonts w:cs="Times New Roman"/>
                <w:sz w:val="18"/>
                <w:szCs w:val="24"/>
              </w:rPr>
              <w:t>b</w:t>
            </w:r>
            <w:r w:rsidRPr="00DE7EFD">
              <w:rPr>
                <w:rFonts w:cs="Times New Roman"/>
                <w:sz w:val="18"/>
                <w:szCs w:val="24"/>
                <w:vertAlign w:val="subscript"/>
              </w:rPr>
              <w:t>1</w:t>
            </w:r>
          </w:p>
        </w:tc>
        <w:tc>
          <w:tcPr>
            <w:tcW w:w="455" w:type="dxa"/>
            <w:tcBorders>
              <w:top w:val="single" w:sz="4" w:space="0" w:color="auto"/>
              <w:left w:val="single" w:sz="4" w:space="0" w:color="auto"/>
              <w:bottom w:val="single" w:sz="4" w:space="0" w:color="auto"/>
              <w:right w:val="single" w:sz="4" w:space="0" w:color="auto"/>
            </w:tcBorders>
            <w:hideMark/>
          </w:tcPr>
          <w:p w:rsidR="00DE7EFD" w:rsidRPr="00DE7EFD" w:rsidRDefault="00DE7EFD" w:rsidP="00DE7EFD">
            <w:pPr>
              <w:rPr>
                <w:rFonts w:cs="Times New Roman"/>
                <w:sz w:val="18"/>
                <w:szCs w:val="24"/>
              </w:rPr>
            </w:pPr>
            <w:r w:rsidRPr="00DE7EFD">
              <w:rPr>
                <w:rFonts w:cs="Times New Roman"/>
                <w:sz w:val="18"/>
                <w:szCs w:val="24"/>
              </w:rPr>
              <w:t>a</w:t>
            </w:r>
            <w:r w:rsidRPr="00DE7EFD">
              <w:rPr>
                <w:rFonts w:cs="Times New Roman"/>
                <w:sz w:val="18"/>
                <w:szCs w:val="24"/>
                <w:vertAlign w:val="subscript"/>
              </w:rPr>
              <w:t>2</w:t>
            </w:r>
            <w:r w:rsidRPr="00DE7EFD">
              <w:rPr>
                <w:rFonts w:cs="Times New Roman"/>
                <w:sz w:val="18"/>
                <w:szCs w:val="24"/>
              </w:rPr>
              <w:t>b</w:t>
            </w:r>
            <w:r w:rsidRPr="00DE7EFD">
              <w:rPr>
                <w:rFonts w:cs="Times New Roman"/>
                <w:sz w:val="18"/>
                <w:szCs w:val="24"/>
                <w:vertAlign w:val="subscript"/>
              </w:rPr>
              <w:t>1</w:t>
            </w:r>
          </w:p>
        </w:tc>
      </w:tr>
    </w:tbl>
    <w:p w:rsidR="00DE7EFD" w:rsidRPr="00DE7EFD" w:rsidRDefault="00DE7EFD" w:rsidP="00DE7EFD">
      <w:pPr>
        <w:pStyle w:val="BodyText"/>
        <w:tabs>
          <w:tab w:val="left" w:pos="567"/>
        </w:tabs>
        <w:spacing w:after="0" w:line="240" w:lineRule="auto"/>
        <w:rPr>
          <w:rFonts w:cs="Times New Roman"/>
          <w:bCs/>
          <w:color w:val="000000"/>
          <w:sz w:val="20"/>
          <w:szCs w:val="20"/>
          <w:lang w:val="id-ID"/>
        </w:rPr>
      </w:pPr>
      <w:r>
        <w:rPr>
          <w:rFonts w:cs="Times New Roman"/>
          <w:bCs/>
          <w:color w:val="000000"/>
          <w:sz w:val="20"/>
          <w:szCs w:val="20"/>
          <w:lang w:val="id-ID"/>
        </w:rPr>
        <w:tab/>
      </w:r>
      <w:r w:rsidRPr="00DE7EFD">
        <w:rPr>
          <w:rFonts w:cs="Times New Roman"/>
          <w:bCs/>
          <w:color w:val="000000"/>
          <w:sz w:val="20"/>
          <w:szCs w:val="20"/>
          <w:lang w:val="id-ID"/>
        </w:rPr>
        <w:t>Pendataan nilai variabel dapat dilihat pada Tabel</w:t>
      </w:r>
      <w:r w:rsidRPr="00DE7EFD">
        <w:rPr>
          <w:rFonts w:cs="Times New Roman"/>
          <w:bCs/>
          <w:color w:val="000000"/>
          <w:sz w:val="20"/>
          <w:szCs w:val="20"/>
        </w:rPr>
        <w:t xml:space="preserve"> </w:t>
      </w:r>
      <w:r>
        <w:rPr>
          <w:rFonts w:cs="Times New Roman"/>
          <w:bCs/>
          <w:color w:val="000000"/>
          <w:sz w:val="20"/>
          <w:szCs w:val="20"/>
          <w:lang w:val="id-ID"/>
        </w:rPr>
        <w:t>5</w:t>
      </w:r>
      <w:r w:rsidRPr="00DE7EFD">
        <w:rPr>
          <w:rFonts w:cs="Times New Roman"/>
          <w:bCs/>
          <w:color w:val="000000"/>
          <w:sz w:val="20"/>
          <w:szCs w:val="20"/>
          <w:lang w:val="id-ID"/>
        </w:rPr>
        <w:t xml:space="preserve"> :</w:t>
      </w:r>
    </w:p>
    <w:p w:rsidR="00DE7EFD" w:rsidRPr="00DE7EFD" w:rsidRDefault="00DE7EFD" w:rsidP="00DE7EFD">
      <w:pPr>
        <w:pStyle w:val="Caption"/>
        <w:keepNext/>
        <w:spacing w:after="0"/>
        <w:jc w:val="center"/>
        <w:rPr>
          <w:rFonts w:cs="Times New Roman"/>
          <w:b w:val="0"/>
          <w:color w:val="auto"/>
          <w:sz w:val="20"/>
          <w:szCs w:val="20"/>
        </w:rPr>
      </w:pPr>
      <w:bookmarkStart w:id="4" w:name="_Toc468384842"/>
      <w:r w:rsidRPr="00DE7EFD">
        <w:rPr>
          <w:rFonts w:cs="Times New Roman"/>
          <w:b w:val="0"/>
          <w:color w:val="auto"/>
          <w:sz w:val="20"/>
          <w:szCs w:val="20"/>
        </w:rPr>
        <w:t xml:space="preserve">Tabel </w:t>
      </w:r>
      <w:r w:rsidR="00D845D8" w:rsidRPr="00DE7EFD">
        <w:rPr>
          <w:rFonts w:cs="Times New Roman"/>
          <w:b w:val="0"/>
          <w:color w:val="auto"/>
          <w:sz w:val="20"/>
          <w:szCs w:val="20"/>
        </w:rPr>
        <w:fldChar w:fldCharType="begin"/>
      </w:r>
      <w:r w:rsidRPr="00DE7EFD">
        <w:rPr>
          <w:rFonts w:cs="Times New Roman"/>
          <w:b w:val="0"/>
          <w:color w:val="auto"/>
          <w:sz w:val="20"/>
          <w:szCs w:val="20"/>
        </w:rPr>
        <w:instrText xml:space="preserve"> SEQ Tabel \* ARABIC </w:instrText>
      </w:r>
      <w:r w:rsidR="00D845D8" w:rsidRPr="00DE7EFD">
        <w:rPr>
          <w:rFonts w:cs="Times New Roman"/>
          <w:b w:val="0"/>
          <w:color w:val="auto"/>
          <w:sz w:val="20"/>
          <w:szCs w:val="20"/>
        </w:rPr>
        <w:fldChar w:fldCharType="separate"/>
      </w:r>
      <w:r w:rsidR="004919A5">
        <w:rPr>
          <w:rFonts w:cs="Times New Roman"/>
          <w:b w:val="0"/>
          <w:noProof/>
          <w:color w:val="auto"/>
          <w:sz w:val="20"/>
          <w:szCs w:val="20"/>
        </w:rPr>
        <w:t>1</w:t>
      </w:r>
      <w:r w:rsidR="00D845D8" w:rsidRPr="00DE7EFD">
        <w:rPr>
          <w:rFonts w:cs="Times New Roman"/>
          <w:b w:val="0"/>
          <w:color w:val="auto"/>
          <w:sz w:val="20"/>
          <w:szCs w:val="20"/>
        </w:rPr>
        <w:fldChar w:fldCharType="end"/>
      </w:r>
      <w:r w:rsidRPr="00DE7EFD">
        <w:rPr>
          <w:rFonts w:cs="Times New Roman"/>
          <w:b w:val="0"/>
          <w:color w:val="auto"/>
          <w:sz w:val="20"/>
          <w:szCs w:val="20"/>
          <w:lang w:val="id-ID"/>
        </w:rPr>
        <w:t>. Pendataan Nilai Variabel Bebas dan Tidak Bebas.</w:t>
      </w:r>
      <w:bookmarkEnd w:id="4"/>
    </w:p>
    <w:tbl>
      <w:tblPr>
        <w:tblStyle w:val="TableGrid"/>
        <w:tblW w:w="0" w:type="auto"/>
        <w:tblInd w:w="108" w:type="dxa"/>
        <w:tblLook w:val="04A0"/>
      </w:tblPr>
      <w:tblGrid>
        <w:gridCol w:w="1804"/>
        <w:gridCol w:w="1913"/>
      </w:tblGrid>
      <w:tr w:rsidR="00DE7EFD" w:rsidRPr="00DE7EFD" w:rsidTr="00DE7EFD">
        <w:tc>
          <w:tcPr>
            <w:tcW w:w="1804" w:type="dxa"/>
          </w:tcPr>
          <w:p w:rsidR="00DE7EFD" w:rsidRPr="00DE7EFD" w:rsidRDefault="00DE7EFD" w:rsidP="00DE7EFD">
            <w:pPr>
              <w:pStyle w:val="BodyText"/>
              <w:tabs>
                <w:tab w:val="left" w:pos="567"/>
              </w:tabs>
              <w:spacing w:after="0"/>
              <w:jc w:val="center"/>
              <w:rPr>
                <w:rFonts w:cs="Times New Roman"/>
                <w:b/>
                <w:bCs/>
                <w:color w:val="000000"/>
                <w:sz w:val="20"/>
                <w:szCs w:val="20"/>
                <w:lang w:val="id-ID"/>
              </w:rPr>
            </w:pPr>
            <w:r w:rsidRPr="00DE7EFD">
              <w:rPr>
                <w:rFonts w:cs="Times New Roman"/>
                <w:b/>
                <w:bCs/>
                <w:color w:val="000000"/>
                <w:sz w:val="20"/>
                <w:szCs w:val="20"/>
                <w:lang w:val="id-ID"/>
              </w:rPr>
              <w:t>Variabel tidak bebas (Y)</w:t>
            </w:r>
          </w:p>
        </w:tc>
        <w:tc>
          <w:tcPr>
            <w:tcW w:w="1913" w:type="dxa"/>
          </w:tcPr>
          <w:p w:rsidR="00DE7EFD" w:rsidRPr="00DE7EFD" w:rsidRDefault="00DE7EFD" w:rsidP="00DE7EFD">
            <w:pPr>
              <w:pStyle w:val="BodyText"/>
              <w:tabs>
                <w:tab w:val="left" w:pos="567"/>
              </w:tabs>
              <w:spacing w:after="0"/>
              <w:jc w:val="center"/>
              <w:rPr>
                <w:rFonts w:cs="Times New Roman"/>
                <w:b/>
                <w:bCs/>
                <w:color w:val="000000"/>
                <w:sz w:val="20"/>
                <w:szCs w:val="20"/>
                <w:lang w:val="id-ID"/>
              </w:rPr>
            </w:pPr>
            <w:r w:rsidRPr="00DE7EFD">
              <w:rPr>
                <w:rFonts w:cs="Times New Roman"/>
                <w:b/>
                <w:bCs/>
                <w:color w:val="000000"/>
                <w:sz w:val="20"/>
                <w:szCs w:val="20"/>
                <w:lang w:val="id-ID"/>
              </w:rPr>
              <w:t>Variabel bebas (X)</w:t>
            </w:r>
          </w:p>
        </w:tc>
      </w:tr>
      <w:tr w:rsidR="00DE7EFD" w:rsidRPr="00DE7EFD" w:rsidTr="00DE7EFD">
        <w:tc>
          <w:tcPr>
            <w:tcW w:w="1804" w:type="dxa"/>
          </w:tcPr>
          <w:p w:rsidR="00DE7EFD" w:rsidRPr="00DE7EFD" w:rsidRDefault="00DE7EFD" w:rsidP="00DE7EFD">
            <w:pPr>
              <w:pStyle w:val="BodyText"/>
              <w:tabs>
                <w:tab w:val="left" w:pos="567"/>
              </w:tabs>
              <w:spacing w:after="0"/>
              <w:jc w:val="center"/>
              <w:rPr>
                <w:rFonts w:cs="Times New Roman"/>
                <w:bCs/>
                <w:color w:val="000000"/>
                <w:sz w:val="20"/>
                <w:szCs w:val="20"/>
                <w:lang w:val="id-ID"/>
              </w:rPr>
            </w:pPr>
            <w:r w:rsidRPr="00DE7EFD">
              <w:rPr>
                <w:rFonts w:cs="Times New Roman"/>
                <w:bCs/>
                <w:color w:val="000000"/>
                <w:sz w:val="20"/>
                <w:szCs w:val="20"/>
                <w:lang w:val="id-ID"/>
              </w:rPr>
              <w:t>y1</w:t>
            </w:r>
          </w:p>
          <w:p w:rsidR="00DE7EFD" w:rsidRPr="00DE7EFD" w:rsidRDefault="00DE7EFD" w:rsidP="00DE7EFD">
            <w:pPr>
              <w:pStyle w:val="BodyText"/>
              <w:tabs>
                <w:tab w:val="left" w:pos="567"/>
              </w:tabs>
              <w:spacing w:after="0"/>
              <w:jc w:val="center"/>
              <w:rPr>
                <w:rFonts w:cs="Times New Roman"/>
                <w:bCs/>
                <w:color w:val="000000"/>
                <w:sz w:val="20"/>
                <w:szCs w:val="20"/>
                <w:lang w:val="id-ID"/>
              </w:rPr>
            </w:pPr>
            <w:r w:rsidRPr="00DE7EFD">
              <w:rPr>
                <w:rFonts w:cs="Times New Roman"/>
                <w:bCs/>
                <w:color w:val="000000"/>
                <w:sz w:val="20"/>
                <w:szCs w:val="20"/>
                <w:lang w:val="id-ID"/>
              </w:rPr>
              <w:t>y2</w:t>
            </w:r>
          </w:p>
          <w:p w:rsidR="00DE7EFD" w:rsidRPr="00DE7EFD" w:rsidRDefault="00DE7EFD" w:rsidP="00DE7EFD">
            <w:pPr>
              <w:pStyle w:val="BodyText"/>
              <w:tabs>
                <w:tab w:val="left" w:pos="567"/>
              </w:tabs>
              <w:spacing w:after="0"/>
              <w:jc w:val="center"/>
              <w:rPr>
                <w:rFonts w:cs="Times New Roman"/>
                <w:bCs/>
                <w:color w:val="000000"/>
                <w:sz w:val="20"/>
                <w:szCs w:val="20"/>
                <w:lang w:val="id-ID"/>
              </w:rPr>
            </w:pPr>
            <w:r w:rsidRPr="00DE7EFD">
              <w:rPr>
                <w:rFonts w:cs="Times New Roman"/>
                <w:bCs/>
                <w:color w:val="000000"/>
                <w:sz w:val="20"/>
                <w:szCs w:val="20"/>
                <w:lang w:val="id-ID"/>
              </w:rPr>
              <w:t>yn</w:t>
            </w:r>
          </w:p>
        </w:tc>
        <w:tc>
          <w:tcPr>
            <w:tcW w:w="1913" w:type="dxa"/>
          </w:tcPr>
          <w:p w:rsidR="00DE7EFD" w:rsidRPr="00DE7EFD" w:rsidRDefault="00DE7EFD" w:rsidP="00DE7EFD">
            <w:pPr>
              <w:pStyle w:val="BodyText"/>
              <w:tabs>
                <w:tab w:val="left" w:pos="567"/>
              </w:tabs>
              <w:spacing w:after="0"/>
              <w:jc w:val="center"/>
              <w:rPr>
                <w:rFonts w:cs="Times New Roman"/>
                <w:bCs/>
                <w:color w:val="000000"/>
                <w:sz w:val="20"/>
                <w:szCs w:val="20"/>
                <w:lang w:val="id-ID"/>
              </w:rPr>
            </w:pPr>
            <w:r w:rsidRPr="00DE7EFD">
              <w:rPr>
                <w:rFonts w:cs="Times New Roman"/>
                <w:bCs/>
                <w:color w:val="000000"/>
                <w:sz w:val="20"/>
                <w:szCs w:val="20"/>
                <w:lang w:val="id-ID"/>
              </w:rPr>
              <w:t>x1</w:t>
            </w:r>
          </w:p>
          <w:p w:rsidR="00DE7EFD" w:rsidRPr="00DE7EFD" w:rsidRDefault="00DE7EFD" w:rsidP="00DE7EFD">
            <w:pPr>
              <w:pStyle w:val="BodyText"/>
              <w:tabs>
                <w:tab w:val="left" w:pos="567"/>
              </w:tabs>
              <w:spacing w:after="0"/>
              <w:jc w:val="center"/>
              <w:rPr>
                <w:rFonts w:cs="Times New Roman"/>
                <w:bCs/>
                <w:color w:val="000000"/>
                <w:sz w:val="20"/>
                <w:szCs w:val="20"/>
                <w:lang w:val="id-ID"/>
              </w:rPr>
            </w:pPr>
            <w:r w:rsidRPr="00DE7EFD">
              <w:rPr>
                <w:rFonts w:cs="Times New Roman"/>
                <w:bCs/>
                <w:color w:val="000000"/>
                <w:sz w:val="20"/>
                <w:szCs w:val="20"/>
                <w:lang w:val="id-ID"/>
              </w:rPr>
              <w:t>x2</w:t>
            </w:r>
          </w:p>
          <w:p w:rsidR="00DE7EFD" w:rsidRPr="00DE7EFD" w:rsidRDefault="00DE7EFD" w:rsidP="00DE7EFD">
            <w:pPr>
              <w:pStyle w:val="BodyText"/>
              <w:tabs>
                <w:tab w:val="left" w:pos="567"/>
              </w:tabs>
              <w:spacing w:after="0"/>
              <w:jc w:val="center"/>
              <w:rPr>
                <w:rFonts w:cs="Times New Roman"/>
                <w:bCs/>
                <w:color w:val="000000"/>
                <w:sz w:val="20"/>
                <w:szCs w:val="20"/>
                <w:lang w:val="id-ID"/>
              </w:rPr>
            </w:pPr>
            <w:r w:rsidRPr="00DE7EFD">
              <w:rPr>
                <w:rFonts w:cs="Times New Roman"/>
                <w:bCs/>
                <w:color w:val="000000"/>
                <w:sz w:val="20"/>
                <w:szCs w:val="20"/>
                <w:lang w:val="id-ID"/>
              </w:rPr>
              <w:t>xn</w:t>
            </w:r>
          </w:p>
        </w:tc>
      </w:tr>
    </w:tbl>
    <w:p w:rsidR="00DE7EFD" w:rsidRPr="00DE7EFD" w:rsidRDefault="00DE7EFD" w:rsidP="00DE7EFD">
      <w:pPr>
        <w:pStyle w:val="BodyText"/>
        <w:tabs>
          <w:tab w:val="left" w:pos="567"/>
        </w:tabs>
        <w:spacing w:after="0" w:line="240" w:lineRule="auto"/>
        <w:contextualSpacing/>
        <w:rPr>
          <w:rFonts w:cs="Times New Roman"/>
          <w:bCs/>
          <w:color w:val="000000"/>
          <w:sz w:val="20"/>
          <w:szCs w:val="20"/>
        </w:rPr>
      </w:pPr>
      <w:r w:rsidRPr="00DE7EFD">
        <w:rPr>
          <w:rFonts w:cs="Times New Roman"/>
          <w:bCs/>
          <w:color w:val="000000"/>
          <w:sz w:val="20"/>
          <w:szCs w:val="20"/>
          <w:lang w:val="id-ID"/>
        </w:rPr>
        <w:t>Sumber : Sudjana, 2005</w:t>
      </w:r>
    </w:p>
    <w:p w:rsidR="00DE7EFD" w:rsidRDefault="00DE7EFD" w:rsidP="00DE7EFD">
      <w:pPr>
        <w:pStyle w:val="BodyText"/>
        <w:tabs>
          <w:tab w:val="left" w:pos="567"/>
        </w:tabs>
        <w:spacing w:after="0" w:line="240" w:lineRule="auto"/>
        <w:rPr>
          <w:rFonts w:cs="Times New Roman"/>
          <w:bCs/>
          <w:color w:val="000000"/>
          <w:sz w:val="20"/>
          <w:szCs w:val="20"/>
          <w:lang w:val="id-ID"/>
        </w:rPr>
      </w:pPr>
      <w:r w:rsidRPr="00DE7EFD">
        <w:rPr>
          <w:rFonts w:cs="Times New Roman"/>
          <w:bCs/>
          <w:color w:val="000000"/>
          <w:sz w:val="20"/>
          <w:szCs w:val="20"/>
          <w:lang w:val="id-ID"/>
        </w:rPr>
        <w:t xml:space="preserve">Menurut Sudjana (2005), koefisien-koefisien regresi a dan b untuk regresi linier dihitung dengan rumus : </w:t>
      </w:r>
    </w:p>
    <w:p w:rsidR="00DE7EFD" w:rsidRPr="00DE7EFD" w:rsidRDefault="00DE7EFD" w:rsidP="00DE7EFD">
      <w:pPr>
        <w:pStyle w:val="BodyText"/>
        <w:tabs>
          <w:tab w:val="left" w:pos="567"/>
        </w:tabs>
        <w:spacing w:after="0" w:line="240" w:lineRule="auto"/>
        <w:rPr>
          <w:rFonts w:cs="Times New Roman"/>
          <w:bCs/>
          <w:color w:val="000000"/>
          <w:sz w:val="22"/>
          <w:szCs w:val="20"/>
        </w:rPr>
      </w:pPr>
      <w:r w:rsidRPr="00DE7EFD">
        <w:rPr>
          <w:rFonts w:cs="Times New Roman"/>
          <w:sz w:val="20"/>
          <w:szCs w:val="20"/>
        </w:rPr>
        <w:lastRenderedPageBreak/>
        <w:t xml:space="preserve"> a = </w:t>
      </w:r>
      <m:oMath>
        <m:f>
          <m:fPr>
            <m:ctrlPr>
              <w:rPr>
                <w:rFonts w:ascii="Cambria Math" w:hAnsi="Cambria Math" w:cs="Times New Roman"/>
                <w:i/>
                <w:sz w:val="22"/>
                <w:szCs w:val="20"/>
              </w:rPr>
            </m:ctrlPr>
          </m:fPr>
          <m:num>
            <m:d>
              <m:dPr>
                <m:ctrlPr>
                  <w:rPr>
                    <w:rFonts w:ascii="Cambria Math" w:hAnsi="Cambria Math" w:cs="Times New Roman"/>
                    <w:i/>
                    <w:sz w:val="22"/>
                    <w:szCs w:val="20"/>
                  </w:rPr>
                </m:ctrlPr>
              </m:dPr>
              <m:e>
                <m:r>
                  <w:rPr>
                    <w:rFonts w:ascii="Cambria Math" w:cs="Times New Roman"/>
                    <w:sz w:val="22"/>
                    <w:szCs w:val="20"/>
                  </w:rPr>
                  <m:t>∑</m:t>
                </m:r>
                <m:r>
                  <w:rPr>
                    <w:rFonts w:ascii="Cambria Math" w:hAnsi="Cambria Math" w:cs="Times New Roman"/>
                    <w:sz w:val="22"/>
                    <w:szCs w:val="20"/>
                  </w:rPr>
                  <m:t>Yi</m:t>
                </m:r>
              </m:e>
            </m:d>
            <m:d>
              <m:dPr>
                <m:ctrlPr>
                  <w:rPr>
                    <w:rFonts w:ascii="Cambria Math" w:hAnsi="Cambria Math" w:cs="Times New Roman"/>
                    <w:i/>
                    <w:sz w:val="22"/>
                    <w:szCs w:val="20"/>
                  </w:rPr>
                </m:ctrlPr>
              </m:dPr>
              <m:e>
                <m:sSup>
                  <m:sSupPr>
                    <m:ctrlPr>
                      <w:rPr>
                        <w:rFonts w:ascii="Cambria Math" w:hAnsi="Cambria Math" w:cs="Times New Roman"/>
                        <w:i/>
                        <w:sz w:val="22"/>
                        <w:szCs w:val="20"/>
                      </w:rPr>
                    </m:ctrlPr>
                  </m:sSupPr>
                  <m:e>
                    <m:r>
                      <w:rPr>
                        <w:rFonts w:ascii="Cambria Math" w:cs="Times New Roman"/>
                        <w:sz w:val="22"/>
                        <w:szCs w:val="20"/>
                      </w:rPr>
                      <m:t>∑</m:t>
                    </m:r>
                    <m:r>
                      <w:rPr>
                        <w:rFonts w:ascii="Cambria Math" w:hAnsi="Cambria Math" w:cs="Times New Roman"/>
                        <w:sz w:val="22"/>
                        <w:szCs w:val="20"/>
                      </w:rPr>
                      <m:t>Xi</m:t>
                    </m:r>
                  </m:e>
                  <m:sup>
                    <m:r>
                      <w:rPr>
                        <w:rFonts w:ascii="Cambria Math" w:cs="Times New Roman"/>
                        <w:sz w:val="22"/>
                        <w:szCs w:val="20"/>
                      </w:rPr>
                      <m:t>2</m:t>
                    </m:r>
                  </m:sup>
                </m:sSup>
              </m:e>
            </m:d>
            <m:r>
              <w:rPr>
                <w:rFonts w:ascii="Cambria Math" w:hAnsi="Cambria Math" w:cs="Times New Roman"/>
                <w:sz w:val="22"/>
                <w:szCs w:val="20"/>
              </w:rPr>
              <m:t>-</m:t>
            </m:r>
            <m:d>
              <m:dPr>
                <m:ctrlPr>
                  <w:rPr>
                    <w:rFonts w:ascii="Cambria Math" w:hAnsi="Cambria Math" w:cs="Times New Roman"/>
                    <w:i/>
                    <w:sz w:val="22"/>
                    <w:szCs w:val="20"/>
                  </w:rPr>
                </m:ctrlPr>
              </m:dPr>
              <m:e>
                <m:r>
                  <w:rPr>
                    <w:rFonts w:ascii="Cambria Math" w:cs="Times New Roman"/>
                    <w:sz w:val="22"/>
                    <w:szCs w:val="20"/>
                  </w:rPr>
                  <m:t>∑</m:t>
                </m:r>
                <m:r>
                  <w:rPr>
                    <w:rFonts w:ascii="Cambria Math" w:hAnsi="Cambria Math" w:cs="Times New Roman"/>
                    <w:sz w:val="22"/>
                    <w:szCs w:val="20"/>
                  </w:rPr>
                  <m:t>Xi</m:t>
                </m:r>
              </m:e>
            </m:d>
            <m:d>
              <m:dPr>
                <m:ctrlPr>
                  <w:rPr>
                    <w:rFonts w:ascii="Cambria Math" w:hAnsi="Cambria Math" w:cs="Times New Roman"/>
                    <w:i/>
                    <w:sz w:val="22"/>
                    <w:szCs w:val="20"/>
                  </w:rPr>
                </m:ctrlPr>
              </m:dPr>
              <m:e>
                <m:r>
                  <w:rPr>
                    <w:rFonts w:ascii="Cambria Math" w:cs="Times New Roman"/>
                    <w:sz w:val="22"/>
                    <w:szCs w:val="20"/>
                  </w:rPr>
                  <m:t>∑</m:t>
                </m:r>
                <m:r>
                  <w:rPr>
                    <w:rFonts w:ascii="Cambria Math" w:hAnsi="Cambria Math" w:cs="Times New Roman"/>
                    <w:sz w:val="22"/>
                    <w:szCs w:val="20"/>
                  </w:rPr>
                  <m:t>XiYi</m:t>
                </m:r>
              </m:e>
            </m:d>
          </m:num>
          <m:den>
            <m:r>
              <w:rPr>
                <w:rFonts w:ascii="Cambria Math" w:hAnsi="Cambria Math" w:cs="Times New Roman"/>
                <w:sz w:val="22"/>
                <w:szCs w:val="20"/>
              </w:rPr>
              <m:t>n</m:t>
            </m:r>
            <m:sSup>
              <m:sSupPr>
                <m:ctrlPr>
                  <w:rPr>
                    <w:rFonts w:ascii="Cambria Math" w:hAnsi="Cambria Math" w:cs="Times New Roman"/>
                    <w:i/>
                    <w:sz w:val="22"/>
                    <w:szCs w:val="20"/>
                  </w:rPr>
                </m:ctrlPr>
              </m:sSupPr>
              <m:e>
                <m:r>
                  <w:rPr>
                    <w:rFonts w:ascii="Cambria Math" w:cs="Times New Roman"/>
                    <w:sz w:val="22"/>
                    <w:szCs w:val="20"/>
                  </w:rPr>
                  <m:t>∑</m:t>
                </m:r>
                <m:r>
                  <w:rPr>
                    <w:rFonts w:ascii="Cambria Math" w:hAnsi="Cambria Math" w:cs="Times New Roman"/>
                    <w:sz w:val="22"/>
                    <w:szCs w:val="20"/>
                  </w:rPr>
                  <m:t>Xi</m:t>
                </m:r>
              </m:e>
              <m:sup>
                <m:r>
                  <w:rPr>
                    <w:rFonts w:ascii="Cambria Math" w:cs="Times New Roman"/>
                    <w:sz w:val="22"/>
                    <w:szCs w:val="20"/>
                  </w:rPr>
                  <m:t>2</m:t>
                </m:r>
              </m:sup>
            </m:sSup>
            <m:r>
              <w:rPr>
                <w:rFonts w:ascii="Cambria Math" w:hAnsi="Cambria Math" w:cs="Times New Roman"/>
                <w:sz w:val="22"/>
                <w:szCs w:val="20"/>
              </w:rPr>
              <m:t>-</m:t>
            </m:r>
            <m:sSup>
              <m:sSupPr>
                <m:ctrlPr>
                  <w:rPr>
                    <w:rFonts w:ascii="Cambria Math" w:hAnsi="Cambria Math" w:cs="Times New Roman"/>
                    <w:i/>
                    <w:sz w:val="22"/>
                    <w:szCs w:val="20"/>
                  </w:rPr>
                </m:ctrlPr>
              </m:sSupPr>
              <m:e>
                <m:d>
                  <m:dPr>
                    <m:ctrlPr>
                      <w:rPr>
                        <w:rFonts w:ascii="Cambria Math" w:hAnsi="Cambria Math" w:cs="Times New Roman"/>
                        <w:i/>
                        <w:sz w:val="22"/>
                        <w:szCs w:val="20"/>
                      </w:rPr>
                    </m:ctrlPr>
                  </m:dPr>
                  <m:e>
                    <m:r>
                      <w:rPr>
                        <w:rFonts w:ascii="Cambria Math" w:cs="Times New Roman"/>
                        <w:sz w:val="22"/>
                        <w:szCs w:val="20"/>
                      </w:rPr>
                      <m:t>∑</m:t>
                    </m:r>
                    <m:r>
                      <w:rPr>
                        <w:rFonts w:ascii="Cambria Math" w:hAnsi="Cambria Math" w:cs="Times New Roman"/>
                        <w:sz w:val="22"/>
                        <w:szCs w:val="20"/>
                      </w:rPr>
                      <m:t>Xi</m:t>
                    </m:r>
                  </m:e>
                </m:d>
              </m:e>
              <m:sup>
                <m:r>
                  <w:rPr>
                    <w:rFonts w:ascii="Cambria Math" w:cs="Times New Roman"/>
                    <w:sz w:val="22"/>
                    <w:szCs w:val="20"/>
                  </w:rPr>
                  <m:t>2</m:t>
                </m:r>
              </m:sup>
            </m:sSup>
          </m:den>
        </m:f>
      </m:oMath>
    </w:p>
    <w:p w:rsidR="00DE7EFD" w:rsidRPr="00DE7EFD" w:rsidRDefault="00DE7EFD" w:rsidP="00DE7EFD">
      <w:pPr>
        <w:spacing w:after="0" w:line="240" w:lineRule="auto"/>
        <w:rPr>
          <w:rFonts w:eastAsiaTheme="minorEastAsia" w:cs="Times New Roman"/>
          <w:sz w:val="22"/>
          <w:szCs w:val="20"/>
        </w:rPr>
      </w:pPr>
      <w:r w:rsidRPr="00DE7EFD">
        <w:rPr>
          <w:rFonts w:eastAsiaTheme="minorEastAsia" w:cs="Times New Roman"/>
          <w:sz w:val="20"/>
          <w:szCs w:val="20"/>
        </w:rPr>
        <w:t xml:space="preserve"> b =  </w:t>
      </w:r>
      <m:oMath>
        <m:f>
          <m:fPr>
            <m:ctrlPr>
              <w:rPr>
                <w:rFonts w:ascii="Cambria Math" w:hAnsi="Cambria Math" w:cs="Times New Roman"/>
                <w:i/>
                <w:sz w:val="22"/>
                <w:szCs w:val="20"/>
              </w:rPr>
            </m:ctrlPr>
          </m:fPr>
          <m:num>
            <m:r>
              <w:rPr>
                <w:rFonts w:ascii="Cambria Math" w:cs="Times New Roman"/>
                <w:sz w:val="22"/>
                <w:szCs w:val="20"/>
              </w:rPr>
              <m:t>n</m:t>
            </m:r>
            <m:r>
              <w:rPr>
                <w:rFonts w:ascii="Cambria Math" w:cs="Times New Roman"/>
                <w:sz w:val="22"/>
                <w:szCs w:val="20"/>
              </w:rPr>
              <m:t>∑</m:t>
            </m:r>
            <m:r>
              <w:rPr>
                <w:rFonts w:ascii="Cambria Math" w:cs="Times New Roman"/>
                <w:sz w:val="22"/>
                <w:szCs w:val="20"/>
              </w:rPr>
              <m:t>XiYi</m:t>
            </m:r>
            <m:r>
              <w:rPr>
                <w:rFonts w:cs="Times New Roman"/>
                <w:sz w:val="22"/>
                <w:szCs w:val="20"/>
              </w:rPr>
              <m:t>-</m:t>
            </m:r>
            <m:d>
              <m:dPr>
                <m:ctrlPr>
                  <w:rPr>
                    <w:rFonts w:ascii="Cambria Math" w:hAnsi="Cambria Math" w:cs="Times New Roman"/>
                    <w:i/>
                    <w:sz w:val="22"/>
                    <w:szCs w:val="20"/>
                  </w:rPr>
                </m:ctrlPr>
              </m:dPr>
              <m:e>
                <m:r>
                  <w:rPr>
                    <w:rFonts w:ascii="Cambria Math" w:cs="Times New Roman"/>
                    <w:sz w:val="22"/>
                    <w:szCs w:val="20"/>
                  </w:rPr>
                  <m:t>∑</m:t>
                </m:r>
                <m:r>
                  <w:rPr>
                    <w:rFonts w:ascii="Cambria Math" w:hAnsi="Cambria Math" w:cs="Times New Roman"/>
                    <w:sz w:val="22"/>
                    <w:szCs w:val="20"/>
                  </w:rPr>
                  <m:t>Xi</m:t>
                </m:r>
              </m:e>
            </m:d>
            <m:d>
              <m:dPr>
                <m:ctrlPr>
                  <w:rPr>
                    <w:rFonts w:ascii="Cambria Math" w:hAnsi="Cambria Math" w:cs="Times New Roman"/>
                    <w:i/>
                    <w:sz w:val="22"/>
                    <w:szCs w:val="20"/>
                  </w:rPr>
                </m:ctrlPr>
              </m:dPr>
              <m:e>
                <m:r>
                  <w:rPr>
                    <w:rFonts w:ascii="Cambria Math" w:cs="Times New Roman"/>
                    <w:sz w:val="22"/>
                    <w:szCs w:val="20"/>
                  </w:rPr>
                  <m:t>∑</m:t>
                </m:r>
                <m:r>
                  <w:rPr>
                    <w:rFonts w:ascii="Cambria Math" w:hAnsi="Cambria Math" w:cs="Times New Roman"/>
                    <w:sz w:val="22"/>
                    <w:szCs w:val="20"/>
                  </w:rPr>
                  <m:t>Yi</m:t>
                </m:r>
              </m:e>
            </m:d>
          </m:num>
          <m:den>
            <m:r>
              <w:rPr>
                <w:rFonts w:ascii="Cambria Math" w:hAnsi="Cambria Math" w:cs="Times New Roman"/>
                <w:sz w:val="22"/>
                <w:szCs w:val="20"/>
              </w:rPr>
              <m:t>n</m:t>
            </m:r>
            <m:sSup>
              <m:sSupPr>
                <m:ctrlPr>
                  <w:rPr>
                    <w:rFonts w:ascii="Cambria Math" w:hAnsi="Cambria Math" w:cs="Times New Roman"/>
                    <w:i/>
                    <w:sz w:val="22"/>
                    <w:szCs w:val="20"/>
                  </w:rPr>
                </m:ctrlPr>
              </m:sSupPr>
              <m:e>
                <m:r>
                  <w:rPr>
                    <w:rFonts w:ascii="Cambria Math" w:cs="Times New Roman"/>
                    <w:sz w:val="22"/>
                    <w:szCs w:val="20"/>
                  </w:rPr>
                  <m:t>∑</m:t>
                </m:r>
                <m:r>
                  <w:rPr>
                    <w:rFonts w:ascii="Cambria Math" w:hAnsi="Cambria Math" w:cs="Times New Roman"/>
                    <w:sz w:val="22"/>
                    <w:szCs w:val="20"/>
                  </w:rPr>
                  <m:t>Xi</m:t>
                </m:r>
              </m:e>
              <m:sup>
                <m:r>
                  <w:rPr>
                    <w:rFonts w:ascii="Cambria Math" w:cs="Times New Roman"/>
                    <w:sz w:val="22"/>
                    <w:szCs w:val="20"/>
                  </w:rPr>
                  <m:t>2</m:t>
                </m:r>
              </m:sup>
            </m:sSup>
            <m:r>
              <w:rPr>
                <w:rFonts w:cs="Times New Roman"/>
                <w:sz w:val="22"/>
                <w:szCs w:val="20"/>
              </w:rPr>
              <m:t>-</m:t>
            </m:r>
            <m:sSup>
              <m:sSupPr>
                <m:ctrlPr>
                  <w:rPr>
                    <w:rFonts w:ascii="Cambria Math" w:hAnsi="Cambria Math" w:cs="Times New Roman"/>
                    <w:i/>
                    <w:sz w:val="22"/>
                    <w:szCs w:val="20"/>
                  </w:rPr>
                </m:ctrlPr>
              </m:sSupPr>
              <m:e>
                <m:d>
                  <m:dPr>
                    <m:ctrlPr>
                      <w:rPr>
                        <w:rFonts w:ascii="Cambria Math" w:hAnsi="Cambria Math" w:cs="Times New Roman"/>
                        <w:i/>
                        <w:sz w:val="22"/>
                        <w:szCs w:val="20"/>
                      </w:rPr>
                    </m:ctrlPr>
                  </m:dPr>
                  <m:e>
                    <m:r>
                      <w:rPr>
                        <w:rFonts w:ascii="Cambria Math" w:cs="Times New Roman"/>
                        <w:sz w:val="22"/>
                        <w:szCs w:val="20"/>
                      </w:rPr>
                      <m:t>∑</m:t>
                    </m:r>
                    <m:r>
                      <w:rPr>
                        <w:rFonts w:ascii="Cambria Math" w:hAnsi="Cambria Math" w:cs="Times New Roman"/>
                        <w:sz w:val="22"/>
                        <w:szCs w:val="20"/>
                      </w:rPr>
                      <m:t>Xi</m:t>
                    </m:r>
                  </m:e>
                </m:d>
              </m:e>
              <m:sup>
                <m:r>
                  <w:rPr>
                    <w:rFonts w:ascii="Cambria Math" w:cs="Times New Roman"/>
                    <w:sz w:val="22"/>
                    <w:szCs w:val="20"/>
                  </w:rPr>
                  <m:t>2</m:t>
                </m:r>
              </m:sup>
            </m:sSup>
          </m:den>
        </m:f>
      </m:oMath>
    </w:p>
    <w:p w:rsidR="00DE7EFD" w:rsidRPr="00DE7EFD" w:rsidRDefault="00DE7EFD" w:rsidP="00DE7EFD">
      <w:pPr>
        <w:spacing w:after="0" w:line="240" w:lineRule="auto"/>
        <w:ind w:firstLine="567"/>
        <w:rPr>
          <w:rFonts w:cs="Times New Roman"/>
          <w:sz w:val="20"/>
          <w:szCs w:val="20"/>
        </w:rPr>
      </w:pPr>
      <w:r w:rsidRPr="00DE7EFD">
        <w:rPr>
          <w:rFonts w:cs="Times New Roman"/>
          <w:sz w:val="20"/>
          <w:szCs w:val="20"/>
        </w:rPr>
        <w:tab/>
      </w:r>
      <w:r w:rsidRPr="00DE7EFD">
        <w:rPr>
          <w:rFonts w:cs="Times New Roman"/>
          <w:sz w:val="20"/>
          <w:szCs w:val="20"/>
          <w:lang w:val="id-ID"/>
        </w:rPr>
        <w:t>Untuk menentukan h</w:t>
      </w:r>
      <w:r w:rsidRPr="00DE7EFD">
        <w:rPr>
          <w:rFonts w:cs="Times New Roman"/>
          <w:sz w:val="20"/>
          <w:szCs w:val="20"/>
        </w:rPr>
        <w:t>ubungan antara variabel bebas terhadap variabel tidak bebas akan dilakukan dengan cara menghitung korelasi antara kedua variabel tersebut terhadap respon yang diukur. Nilai koefisien korelasi atau r dapat dihitung dengan rumus yang dijelaskan oleh Sudjana (2005) :</w:t>
      </w:r>
    </w:p>
    <w:p w:rsidR="00DE7EFD" w:rsidRPr="00DE7EFD" w:rsidRDefault="00DE7EFD" w:rsidP="00DE7EFD">
      <w:pPr>
        <w:spacing w:after="0" w:line="240" w:lineRule="auto"/>
        <w:rPr>
          <w:rFonts w:cs="Times New Roman"/>
          <w:sz w:val="20"/>
          <w:szCs w:val="20"/>
        </w:rPr>
      </w:pPr>
      <w:r w:rsidRPr="00DE7EFD">
        <w:rPr>
          <w:rFonts w:cs="Times New Roman"/>
          <w:sz w:val="20"/>
          <w:szCs w:val="20"/>
        </w:rPr>
        <w:t xml:space="preserve">r =  </w:t>
      </w:r>
      <m:oMath>
        <m:f>
          <m:fPr>
            <m:ctrlPr>
              <w:rPr>
                <w:rFonts w:ascii="Cambria Math" w:hAnsi="Cambria Math" w:cs="Times New Roman"/>
                <w:i/>
                <w:sz w:val="20"/>
                <w:szCs w:val="20"/>
              </w:rPr>
            </m:ctrlPr>
          </m:fPr>
          <m:num>
            <m:r>
              <w:rPr>
                <w:rFonts w:ascii="Cambria Math" w:hAnsi="Cambria Math" w:cs="Times New Roman"/>
                <w:sz w:val="20"/>
                <w:szCs w:val="20"/>
              </w:rPr>
              <m:t>n</m:t>
            </m:r>
            <m:r>
              <w:rPr>
                <w:rFonts w:ascii="Cambria Math" w:cs="Times New Roman"/>
                <w:sz w:val="20"/>
                <w:szCs w:val="20"/>
              </w:rPr>
              <m:t>∑</m:t>
            </m:r>
            <m:r>
              <w:rPr>
                <w:rFonts w:ascii="Cambria Math" w:hAnsi="Cambria Math" w:cs="Times New Roman"/>
                <w:sz w:val="20"/>
                <w:szCs w:val="20"/>
              </w:rPr>
              <m:t>XiYi</m:t>
            </m:r>
            <m:r>
              <w:rPr>
                <w:rFonts w:cs="Times New Roman"/>
                <w:sz w:val="20"/>
                <w:szCs w:val="20"/>
              </w:rPr>
              <m:t>-</m:t>
            </m:r>
            <m:r>
              <w:rPr>
                <w:rFonts w:ascii="Cambria Math" w:cs="Times New Roman"/>
                <w:sz w:val="20"/>
                <w:szCs w:val="20"/>
              </w:rPr>
              <m:t>(</m:t>
            </m:r>
            <m:r>
              <w:rPr>
                <w:rFonts w:ascii="Cambria Math" w:cs="Times New Roman"/>
                <w:sz w:val="20"/>
                <w:szCs w:val="20"/>
              </w:rPr>
              <m:t>∑</m:t>
            </m:r>
            <m:r>
              <w:rPr>
                <w:rFonts w:ascii="Cambria Math" w:hAnsi="Cambria Math" w:cs="Times New Roman"/>
                <w:sz w:val="20"/>
                <w:szCs w:val="20"/>
              </w:rPr>
              <m:t>Xi</m:t>
            </m:r>
            <m:r>
              <w:rPr>
                <w:rFonts w:ascii="Cambria Math" w:cs="Times New Roman"/>
                <w:sz w:val="20"/>
                <w:szCs w:val="20"/>
              </w:rPr>
              <m:t>)(</m:t>
            </m:r>
            <m:r>
              <w:rPr>
                <w:rFonts w:ascii="Cambria Math" w:cs="Times New Roman"/>
                <w:sz w:val="20"/>
                <w:szCs w:val="20"/>
              </w:rPr>
              <m:t>∑</m:t>
            </m:r>
            <m:r>
              <w:rPr>
                <w:rFonts w:ascii="Cambria Math" w:hAnsi="Cambria Math" w:cs="Times New Roman"/>
                <w:sz w:val="20"/>
                <w:szCs w:val="20"/>
              </w:rPr>
              <m:t>Yi</m:t>
            </m:r>
            <m:r>
              <w:rPr>
                <w:rFonts w:ascii="Cambria Math" w:cs="Times New Roman"/>
                <w:sz w:val="20"/>
                <w:szCs w:val="20"/>
              </w:rPr>
              <m:t>)</m:t>
            </m:r>
          </m:num>
          <m:den>
            <m:rad>
              <m:radPr>
                <m:degHide m:val="on"/>
                <m:ctrlPr>
                  <w:rPr>
                    <w:rFonts w:ascii="Cambria Math" w:hAnsi="Cambria Math" w:cs="Times New Roman"/>
                    <w:i/>
                    <w:sz w:val="20"/>
                    <w:szCs w:val="20"/>
                  </w:rPr>
                </m:ctrlPr>
              </m:radPr>
              <m:deg/>
              <m:e>
                <m:r>
                  <w:rPr>
                    <w:rFonts w:ascii="Cambria Math" w:cs="Times New Roman"/>
                    <w:sz w:val="20"/>
                    <w:szCs w:val="20"/>
                  </w:rPr>
                  <m:t>n(</m:t>
                </m:r>
                <m:r>
                  <w:rPr>
                    <w:rFonts w:cs="Times New Roman"/>
                    <w:sz w:val="20"/>
                    <w:szCs w:val="20"/>
                  </w:rPr>
                  <m:t>∑</m:t>
                </m:r>
                <m:sSup>
                  <m:sSupPr>
                    <m:ctrlPr>
                      <w:rPr>
                        <w:rFonts w:ascii="Cambria Math" w:hAnsi="Cambria Math" w:cs="Times New Roman"/>
                        <w:i/>
                        <w:sz w:val="20"/>
                        <w:szCs w:val="20"/>
                      </w:rPr>
                    </m:ctrlPr>
                  </m:sSupPr>
                  <m:e>
                    <m:r>
                      <w:rPr>
                        <w:rFonts w:ascii="Cambria Math" w:cs="Times New Roman"/>
                        <w:sz w:val="20"/>
                        <w:szCs w:val="20"/>
                      </w:rPr>
                      <m:t>xi</m:t>
                    </m:r>
                  </m:e>
                  <m:sup>
                    <m:r>
                      <w:rPr>
                        <w:rFonts w:ascii="Cambria Math" w:cs="Times New Roman"/>
                        <w:sz w:val="20"/>
                        <w:szCs w:val="20"/>
                      </w:rPr>
                      <m:t>2</m:t>
                    </m:r>
                  </m:sup>
                </m:sSup>
                <m:r>
                  <m:rPr>
                    <m:sty m:val="p"/>
                  </m:rPr>
                  <w:rPr>
                    <w:rFonts w:ascii="Cambria Math" w:cs="Times New Roman"/>
                    <w:sz w:val="20"/>
                    <w:szCs w:val="20"/>
                  </w:rPr>
                  <m:t>)</m:t>
                </m:r>
                <m:r>
                  <w:rPr>
                    <w:rFonts w:cs="Times New Roman"/>
                    <w:sz w:val="20"/>
                    <w:szCs w:val="20"/>
                  </w:rPr>
                  <m:t>-</m:t>
                </m:r>
                <m:r>
                  <w:rPr>
                    <w:rFonts w:ascii="Cambria Math" w:cs="Times New Roman"/>
                    <w:sz w:val="20"/>
                    <w:szCs w:val="20"/>
                  </w:rPr>
                  <m:t>(</m:t>
                </m:r>
                <m:r>
                  <w:rPr>
                    <w:rFonts w:asci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Xi</m:t>
                    </m:r>
                    <m:r>
                      <w:rPr>
                        <w:rFonts w:ascii="Cambria Math" w:cs="Times New Roman"/>
                        <w:sz w:val="20"/>
                        <w:szCs w:val="20"/>
                      </w:rPr>
                      <m:t>)</m:t>
                    </m:r>
                  </m:e>
                  <m:sup>
                    <m:r>
                      <w:rPr>
                        <w:rFonts w:ascii="Cambria Math" w:cs="Times New Roman"/>
                        <w:sz w:val="20"/>
                        <w:szCs w:val="20"/>
                      </w:rPr>
                      <m:t>2</m:t>
                    </m:r>
                  </m:sup>
                </m:sSup>
                <m:r>
                  <w:rPr>
                    <w:rFonts w:ascii="Cambria Math" w:cs="Times New Roman"/>
                    <w:sz w:val="20"/>
                    <w:szCs w:val="20"/>
                  </w:rPr>
                  <m:t xml:space="preserve">.  </m:t>
                </m:r>
                <m:r>
                  <w:rPr>
                    <w:rFonts w:ascii="Cambria Math" w:hAnsi="Cambria Math" w:cs="Times New Roman"/>
                    <w:sz w:val="20"/>
                    <w:szCs w:val="20"/>
                  </w:rPr>
                  <m:t>n</m:t>
                </m:r>
                <m:r>
                  <w:rPr>
                    <w:rFonts w:ascii="Cambria Math" w:cs="Times New Roman"/>
                    <w:sz w:val="20"/>
                    <w:szCs w:val="20"/>
                  </w:rPr>
                  <m:t>(</m:t>
                </m:r>
                <m:r>
                  <w:rPr>
                    <w:rFonts w:asci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Yi</m:t>
                    </m:r>
                  </m:e>
                  <m:sup>
                    <m:r>
                      <w:rPr>
                        <w:rFonts w:ascii="Cambria Math" w:cs="Times New Roman"/>
                        <w:sz w:val="20"/>
                        <w:szCs w:val="20"/>
                      </w:rPr>
                      <m:t>2</m:t>
                    </m:r>
                  </m:sup>
                </m:sSup>
                <m:r>
                  <w:rPr>
                    <w:rFonts w:ascii="Cambria Math" w:cs="Times New Roman"/>
                    <w:sz w:val="20"/>
                    <w:szCs w:val="20"/>
                  </w:rPr>
                  <m:t>)</m:t>
                </m:r>
                <m:r>
                  <w:rPr>
                    <w:rFonts w:cs="Times New Roman"/>
                    <w:sz w:val="20"/>
                    <w:szCs w:val="20"/>
                  </w:rPr>
                  <m:t>-</m:t>
                </m:r>
                <m:r>
                  <w:rPr>
                    <w:rFonts w:ascii="Cambria Math" w:cs="Times New Roman"/>
                    <w:sz w:val="20"/>
                    <w:szCs w:val="20"/>
                  </w:rPr>
                  <m:t>(</m:t>
                </m:r>
                <m:r>
                  <w:rPr>
                    <w:rFonts w:asci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Yi</m:t>
                    </m:r>
                    <m:r>
                      <w:rPr>
                        <w:rFonts w:ascii="Cambria Math" w:cs="Times New Roman"/>
                        <w:sz w:val="20"/>
                        <w:szCs w:val="20"/>
                      </w:rPr>
                      <m:t>)</m:t>
                    </m:r>
                  </m:e>
                  <m:sup>
                    <m:r>
                      <w:rPr>
                        <w:rFonts w:ascii="Cambria Math" w:cs="Times New Roman"/>
                        <w:sz w:val="20"/>
                        <w:szCs w:val="20"/>
                      </w:rPr>
                      <m:t>2</m:t>
                    </m:r>
                  </m:sup>
                </m:sSup>
              </m:e>
            </m:rad>
          </m:den>
        </m:f>
      </m:oMath>
    </w:p>
    <w:p w:rsidR="00DE7EFD" w:rsidRPr="00DE7EFD" w:rsidRDefault="00DE7EFD" w:rsidP="00DE7EFD">
      <w:pPr>
        <w:spacing w:after="0" w:line="240" w:lineRule="auto"/>
        <w:ind w:firstLine="720"/>
        <w:contextualSpacing/>
        <w:rPr>
          <w:rFonts w:cs="Times New Roman"/>
          <w:sz w:val="20"/>
          <w:szCs w:val="20"/>
        </w:rPr>
      </w:pPr>
      <w:r w:rsidRPr="00DE7EFD">
        <w:rPr>
          <w:rFonts w:cs="Times New Roman"/>
          <w:sz w:val="20"/>
          <w:szCs w:val="20"/>
        </w:rPr>
        <w:t>Variabel yang mudah didapat atau tersedia sering dapat digolongkan ke dalam variabel bebas sedangkan variabel yang terjadi karena variabel bebas itu merupakan variabel tak bebas. Untuk variabel bebas dinyatakan dengan X</w:t>
      </w:r>
      <w:r w:rsidRPr="00DE7EFD">
        <w:rPr>
          <w:rFonts w:cs="Times New Roman"/>
          <w:sz w:val="20"/>
          <w:szCs w:val="20"/>
          <w:vertAlign w:val="subscript"/>
        </w:rPr>
        <w:t>1</w:t>
      </w:r>
      <w:r w:rsidRPr="00DE7EFD">
        <w:rPr>
          <w:rFonts w:cs="Times New Roman"/>
          <w:sz w:val="20"/>
          <w:szCs w:val="20"/>
        </w:rPr>
        <w:t>; X</w:t>
      </w:r>
      <w:r w:rsidRPr="00DE7EFD">
        <w:rPr>
          <w:rFonts w:cs="Times New Roman"/>
          <w:sz w:val="20"/>
          <w:szCs w:val="20"/>
          <w:vertAlign w:val="subscript"/>
        </w:rPr>
        <w:t>2</w:t>
      </w:r>
      <w:r w:rsidRPr="00DE7EFD">
        <w:rPr>
          <w:rFonts w:cs="Times New Roman"/>
          <w:sz w:val="20"/>
          <w:szCs w:val="20"/>
        </w:rPr>
        <w:t>:...,X</w:t>
      </w:r>
      <w:r w:rsidRPr="00DE7EFD">
        <w:rPr>
          <w:rFonts w:cs="Times New Roman"/>
          <w:sz w:val="20"/>
          <w:szCs w:val="20"/>
          <w:vertAlign w:val="subscript"/>
        </w:rPr>
        <w:t>k</w:t>
      </w:r>
      <w:r w:rsidRPr="00DE7EFD">
        <w:rPr>
          <w:rFonts w:cs="Times New Roman"/>
          <w:sz w:val="20"/>
          <w:szCs w:val="20"/>
        </w:rPr>
        <w:t xml:space="preserve"> (k ≥1) sedangkan variabel tak bebas akan dinyatakan dengan Y.</w:t>
      </w:r>
      <w:r w:rsidRPr="00DE7EFD">
        <w:rPr>
          <w:rFonts w:cs="Times New Roman"/>
          <w:sz w:val="20"/>
          <w:szCs w:val="20"/>
        </w:rPr>
        <w:tab/>
      </w:r>
    </w:p>
    <w:p w:rsidR="00DE7EFD" w:rsidRPr="00DE7EFD" w:rsidRDefault="00DE7EFD" w:rsidP="00DE7EFD">
      <w:pPr>
        <w:pStyle w:val="ListParagraph"/>
        <w:numPr>
          <w:ilvl w:val="0"/>
          <w:numId w:val="7"/>
        </w:numPr>
        <w:tabs>
          <w:tab w:val="left" w:pos="567"/>
        </w:tabs>
        <w:spacing w:after="0" w:line="240" w:lineRule="auto"/>
        <w:ind w:left="426" w:hanging="426"/>
        <w:rPr>
          <w:rFonts w:cs="Times New Roman"/>
          <w:sz w:val="20"/>
          <w:szCs w:val="20"/>
          <w:lang w:val="id-ID"/>
        </w:rPr>
      </w:pPr>
      <w:r>
        <w:rPr>
          <w:rFonts w:cs="Times New Roman"/>
          <w:sz w:val="20"/>
          <w:szCs w:val="20"/>
          <w:lang w:val="id-ID"/>
        </w:rPr>
        <w:t xml:space="preserve">Rancangan Respon </w:t>
      </w:r>
    </w:p>
    <w:p w:rsidR="000C70B9" w:rsidRPr="001719C4" w:rsidRDefault="00DE7EFD" w:rsidP="00DE7EFD">
      <w:pPr>
        <w:tabs>
          <w:tab w:val="left" w:pos="567"/>
        </w:tabs>
        <w:spacing w:after="0" w:line="240" w:lineRule="auto"/>
        <w:rPr>
          <w:sz w:val="20"/>
          <w:szCs w:val="20"/>
        </w:rPr>
      </w:pPr>
      <w:r w:rsidRPr="00DE7EFD">
        <w:rPr>
          <w:rFonts w:cs="Times New Roman"/>
          <w:sz w:val="20"/>
          <w:szCs w:val="20"/>
        </w:rPr>
        <w:tab/>
      </w:r>
      <w:r>
        <w:rPr>
          <w:rFonts w:cs="Times New Roman"/>
          <w:sz w:val="20"/>
          <w:szCs w:val="20"/>
          <w:lang w:val="id-ID"/>
        </w:rPr>
        <w:tab/>
      </w:r>
      <w:r w:rsidRPr="00DE7EFD">
        <w:rPr>
          <w:rFonts w:cs="Times New Roman"/>
          <w:sz w:val="20"/>
          <w:szCs w:val="20"/>
        </w:rPr>
        <w:t xml:space="preserve">Rancangan respon yang </w:t>
      </w:r>
      <w:r w:rsidRPr="00DE7EFD">
        <w:rPr>
          <w:rFonts w:cs="Times New Roman"/>
          <w:sz w:val="20"/>
          <w:szCs w:val="20"/>
          <w:lang w:val="id-ID"/>
        </w:rPr>
        <w:t>akan diuji</w:t>
      </w:r>
      <w:r w:rsidRPr="00DE7EFD">
        <w:rPr>
          <w:rFonts w:cs="Times New Roman"/>
          <w:sz w:val="20"/>
          <w:szCs w:val="20"/>
        </w:rPr>
        <w:t xml:space="preserve"> pada penelitian ini terdiri atas respon fisika dan respon kimia. Respon fisika terhadap sirup gula </w:t>
      </w:r>
      <w:r w:rsidRPr="00DE7EFD">
        <w:rPr>
          <w:rFonts w:cs="Times New Roman"/>
          <w:sz w:val="20"/>
          <w:szCs w:val="20"/>
          <w:lang w:val="id-ID"/>
        </w:rPr>
        <w:t>cair dari ubi cilembu</w:t>
      </w:r>
      <w:r w:rsidRPr="00DE7EFD">
        <w:rPr>
          <w:rFonts w:cs="Times New Roman"/>
          <w:sz w:val="20"/>
          <w:szCs w:val="20"/>
        </w:rPr>
        <w:t xml:space="preserve"> yaitu </w:t>
      </w:r>
      <w:r w:rsidRPr="00DE7EFD">
        <w:rPr>
          <w:rFonts w:cs="Times New Roman"/>
          <w:sz w:val="20"/>
          <w:szCs w:val="20"/>
          <w:lang w:val="id-ID"/>
        </w:rPr>
        <w:t xml:space="preserve">viskositas dengan metode bola jatuh (AOAC, 1970) yang termodifikasi. </w:t>
      </w:r>
      <w:r w:rsidRPr="00DE7EFD">
        <w:rPr>
          <w:rFonts w:cs="Times New Roman"/>
          <w:sz w:val="20"/>
          <w:szCs w:val="20"/>
        </w:rPr>
        <w:t>Respon kimia yang diuji adalah penentuan total padatan terlarut</w:t>
      </w:r>
      <w:r w:rsidRPr="00DE7EFD">
        <w:rPr>
          <w:rFonts w:cs="Times New Roman"/>
          <w:sz w:val="20"/>
          <w:szCs w:val="20"/>
          <w:lang w:val="id-ID"/>
        </w:rPr>
        <w:t xml:space="preserve"> sebagai kadar gula</w:t>
      </w:r>
      <w:r w:rsidRPr="00DE7EFD">
        <w:rPr>
          <w:rFonts w:cs="Times New Roman"/>
          <w:sz w:val="20"/>
          <w:szCs w:val="20"/>
        </w:rPr>
        <w:t xml:space="preserve"> menggunakan alat </w:t>
      </w:r>
      <w:r w:rsidRPr="00DE7EFD">
        <w:rPr>
          <w:rFonts w:cs="Times New Roman"/>
          <w:i/>
          <w:sz w:val="20"/>
          <w:szCs w:val="20"/>
        </w:rPr>
        <w:t>hand refraktometer</w:t>
      </w:r>
      <w:r w:rsidRPr="00DE7EFD">
        <w:rPr>
          <w:rFonts w:cs="Times New Roman"/>
          <w:sz w:val="20"/>
          <w:szCs w:val="20"/>
        </w:rPr>
        <w:t>, penentuan kadar air menggunakan metode destilasi</w:t>
      </w:r>
      <w:r w:rsidRPr="00DE7EFD">
        <w:rPr>
          <w:rFonts w:cs="Times New Roman"/>
          <w:sz w:val="20"/>
          <w:szCs w:val="20"/>
          <w:lang w:val="id-ID"/>
        </w:rPr>
        <w:t xml:space="preserve"> (Apriyanto, 1989</w:t>
      </w:r>
      <w:r>
        <w:rPr>
          <w:rFonts w:cs="Times New Roman"/>
          <w:sz w:val="20"/>
          <w:szCs w:val="20"/>
          <w:lang w:val="id-ID"/>
        </w:rPr>
        <w:t>)</w:t>
      </w:r>
    </w:p>
    <w:p w:rsidR="001719C4" w:rsidRPr="000C70B9" w:rsidRDefault="000C70B9" w:rsidP="000C70B9">
      <w:pPr>
        <w:spacing w:before="240" w:after="0" w:line="240" w:lineRule="auto"/>
        <w:rPr>
          <w:rFonts w:cs="Times New Roman"/>
          <w:b/>
          <w:sz w:val="20"/>
          <w:szCs w:val="20"/>
        </w:rPr>
      </w:pPr>
      <w:r w:rsidRPr="000C70B9">
        <w:rPr>
          <w:rFonts w:cs="Times New Roman"/>
          <w:b/>
          <w:sz w:val="20"/>
          <w:szCs w:val="20"/>
        </w:rPr>
        <w:t xml:space="preserve">Deskripsi Percobaan </w:t>
      </w:r>
    </w:p>
    <w:p w:rsidR="000C70B9" w:rsidRPr="000C70B9" w:rsidRDefault="000C70B9" w:rsidP="000C70B9">
      <w:pPr>
        <w:spacing w:after="0" w:line="240" w:lineRule="auto"/>
        <w:ind w:firstLine="720"/>
        <w:rPr>
          <w:rFonts w:cs="Times New Roman"/>
          <w:sz w:val="20"/>
          <w:szCs w:val="20"/>
        </w:rPr>
      </w:pPr>
      <w:r w:rsidRPr="000C70B9">
        <w:rPr>
          <w:rFonts w:cs="Times New Roman"/>
          <w:sz w:val="20"/>
          <w:szCs w:val="20"/>
        </w:rPr>
        <w:t xml:space="preserve">Proses pembuatan </w:t>
      </w:r>
      <w:r w:rsidR="00323B83">
        <w:rPr>
          <w:rFonts w:cs="Times New Roman"/>
          <w:sz w:val="20"/>
          <w:szCs w:val="20"/>
          <w:lang w:val="id-ID"/>
        </w:rPr>
        <w:t xml:space="preserve">Gula Cair Ubi Cilembu </w:t>
      </w:r>
      <w:r w:rsidRPr="000C70B9">
        <w:rPr>
          <w:rFonts w:cs="Times New Roman"/>
          <w:sz w:val="20"/>
          <w:szCs w:val="20"/>
        </w:rPr>
        <w:t>yang dilakukan dalam penelitian</w:t>
      </w:r>
      <w:r w:rsidR="00323B83">
        <w:rPr>
          <w:rFonts w:cs="Times New Roman"/>
          <w:sz w:val="20"/>
          <w:szCs w:val="20"/>
          <w:lang w:val="id-ID"/>
        </w:rPr>
        <w:t xml:space="preserve"> pendahuluan </w:t>
      </w:r>
      <w:r w:rsidRPr="000C70B9">
        <w:rPr>
          <w:rFonts w:cs="Times New Roman"/>
          <w:sz w:val="20"/>
          <w:szCs w:val="20"/>
        </w:rPr>
        <w:t xml:space="preserve"> ini adalah sebagai berikut :</w:t>
      </w:r>
    </w:p>
    <w:p w:rsidR="00323B83" w:rsidRPr="00EC5C2A" w:rsidRDefault="00323B83" w:rsidP="00EC5C2A">
      <w:pPr>
        <w:spacing w:after="0" w:line="240" w:lineRule="auto"/>
        <w:contextualSpacing/>
        <w:rPr>
          <w:i/>
          <w:sz w:val="20"/>
        </w:rPr>
      </w:pPr>
      <w:r w:rsidRPr="00EC5C2A">
        <w:rPr>
          <w:sz w:val="20"/>
          <w:lang w:val="id-ID"/>
        </w:rPr>
        <w:t>1</w:t>
      </w:r>
      <w:r w:rsidRPr="00EC5C2A">
        <w:rPr>
          <w:sz w:val="20"/>
        </w:rPr>
        <w:t>. Sortasi</w:t>
      </w:r>
    </w:p>
    <w:p w:rsidR="00323B83" w:rsidRPr="00EC5C2A" w:rsidRDefault="00323B83" w:rsidP="00EC5C2A">
      <w:pPr>
        <w:spacing w:after="0" w:line="240" w:lineRule="auto"/>
        <w:rPr>
          <w:sz w:val="20"/>
          <w:lang w:val="id-ID"/>
        </w:rPr>
      </w:pPr>
      <w:r w:rsidRPr="00EC5C2A">
        <w:rPr>
          <w:i/>
          <w:sz w:val="20"/>
        </w:rPr>
        <w:tab/>
      </w:r>
      <w:r w:rsidRPr="00EC5C2A">
        <w:rPr>
          <w:sz w:val="20"/>
        </w:rPr>
        <w:t>Sortasi</w:t>
      </w:r>
      <w:r w:rsidRPr="00EC5C2A">
        <w:rPr>
          <w:sz w:val="20"/>
          <w:lang w:val="id-ID"/>
        </w:rPr>
        <w:t xml:space="preserve"> </w:t>
      </w:r>
      <w:r w:rsidRPr="00EC5C2A">
        <w:rPr>
          <w:sz w:val="20"/>
        </w:rPr>
        <w:t xml:space="preserve">bertujuan untuk memisahkan antara </w:t>
      </w:r>
      <w:r w:rsidRPr="00EC5C2A">
        <w:rPr>
          <w:sz w:val="20"/>
          <w:lang w:val="id-ID"/>
        </w:rPr>
        <w:t>ubi cilembu kualitas kurang baik dan kualitas baik yaitu ubi yang sudah dicuci dengan disinfektan agar terhindar dari kontaminasi yang kemudian dibilas dengan air mengalir, kemudian ubi yang telah disimpan minimal selama 7 hari dimana karakteristik ubi Cilembu yang dipilih dengan ukuran sedang dan berat 500 g dengan luas permukaan ubi kasar dan berurat</w:t>
      </w:r>
      <w:r w:rsidRPr="00EC5C2A">
        <w:rPr>
          <w:sz w:val="20"/>
        </w:rPr>
        <w:t>.</w:t>
      </w:r>
      <w:r w:rsidRPr="00EC5C2A">
        <w:rPr>
          <w:sz w:val="20"/>
          <w:lang w:val="id-ID"/>
        </w:rPr>
        <w:t xml:space="preserve"> </w:t>
      </w:r>
    </w:p>
    <w:p w:rsidR="00323B83" w:rsidRPr="00EC5C2A" w:rsidRDefault="00323B83" w:rsidP="00EC5C2A">
      <w:pPr>
        <w:spacing w:after="0" w:line="240" w:lineRule="auto"/>
        <w:rPr>
          <w:sz w:val="20"/>
        </w:rPr>
      </w:pPr>
      <w:r w:rsidRPr="00EC5C2A">
        <w:rPr>
          <w:sz w:val="20"/>
          <w:lang w:val="id-ID"/>
        </w:rPr>
        <w:t>2</w:t>
      </w:r>
      <w:r w:rsidRPr="00EC5C2A">
        <w:rPr>
          <w:sz w:val="20"/>
        </w:rPr>
        <w:t>. Pencucian</w:t>
      </w:r>
    </w:p>
    <w:p w:rsidR="00323B83" w:rsidRPr="00EC5C2A" w:rsidRDefault="00323B83" w:rsidP="00EC5C2A">
      <w:pPr>
        <w:spacing w:after="0" w:line="240" w:lineRule="auto"/>
        <w:rPr>
          <w:sz w:val="20"/>
          <w:lang w:val="id-ID"/>
        </w:rPr>
      </w:pPr>
      <w:r w:rsidRPr="00EC5C2A">
        <w:rPr>
          <w:sz w:val="20"/>
        </w:rPr>
        <w:tab/>
        <w:t xml:space="preserve">Pencucian </w:t>
      </w:r>
      <w:r w:rsidRPr="00EC5C2A">
        <w:rPr>
          <w:sz w:val="20"/>
          <w:lang w:val="id-ID"/>
        </w:rPr>
        <w:t>ubi cilembu menggunakan disinfektan yang kemudian dibilas dengan air mengalir</w:t>
      </w:r>
      <w:r w:rsidRPr="00EC5C2A">
        <w:rPr>
          <w:sz w:val="20"/>
        </w:rPr>
        <w:t xml:space="preserve"> </w:t>
      </w:r>
      <w:r w:rsidRPr="00EC5C2A">
        <w:rPr>
          <w:sz w:val="20"/>
          <w:lang w:val="id-ID"/>
        </w:rPr>
        <w:t xml:space="preserve">sehingga </w:t>
      </w:r>
      <w:r w:rsidRPr="00EC5C2A">
        <w:rPr>
          <w:sz w:val="20"/>
          <w:lang w:val="id-ID"/>
        </w:rPr>
        <w:lastRenderedPageBreak/>
        <w:t xml:space="preserve">terhindar dari kontaminasi. Pencucian dilakukan secara manual.  </w:t>
      </w:r>
    </w:p>
    <w:p w:rsidR="00323B83" w:rsidRPr="00EC5C2A" w:rsidRDefault="00323B83" w:rsidP="00EC5C2A">
      <w:pPr>
        <w:spacing w:after="0" w:line="240" w:lineRule="auto"/>
        <w:rPr>
          <w:sz w:val="20"/>
        </w:rPr>
      </w:pPr>
      <w:r w:rsidRPr="00EC5C2A">
        <w:rPr>
          <w:sz w:val="20"/>
        </w:rPr>
        <w:t xml:space="preserve">3. </w:t>
      </w:r>
      <w:r w:rsidRPr="00EC5C2A">
        <w:rPr>
          <w:sz w:val="20"/>
          <w:lang w:val="id-ID"/>
        </w:rPr>
        <w:t xml:space="preserve">Pemasakan </w:t>
      </w:r>
      <w:r w:rsidRPr="00EC5C2A">
        <w:rPr>
          <w:sz w:val="20"/>
        </w:rPr>
        <w:t xml:space="preserve"> </w:t>
      </w:r>
    </w:p>
    <w:p w:rsidR="00323B83" w:rsidRPr="00EC5C2A" w:rsidRDefault="00323B83" w:rsidP="00EC5C2A">
      <w:pPr>
        <w:spacing w:after="0" w:line="240" w:lineRule="auto"/>
        <w:ind w:firstLine="720"/>
        <w:contextualSpacing/>
        <w:rPr>
          <w:sz w:val="20"/>
          <w:lang w:val="id-ID"/>
        </w:rPr>
      </w:pPr>
      <w:r w:rsidRPr="00EC5C2A">
        <w:rPr>
          <w:sz w:val="20"/>
          <w:lang w:val="id-ID"/>
        </w:rPr>
        <w:t xml:space="preserve">Pemasakan bertujuan untuk mematangkan ubi cilembu agar dapat memudahkan pada proses penghancuran dan penambahan air untuk kemudian dilakukan pengujian total </w:t>
      </w:r>
      <w:r w:rsidRPr="00EC5C2A">
        <w:rPr>
          <w:i/>
          <w:sz w:val="20"/>
          <w:lang w:val="id-ID"/>
        </w:rPr>
        <w:t>soluble solute</w:t>
      </w:r>
      <w:r w:rsidRPr="00EC5C2A">
        <w:rPr>
          <w:sz w:val="20"/>
          <w:lang w:val="id-ID"/>
        </w:rPr>
        <w:t xml:space="preserve"> (TSS). Pemasakan dilakukan dengan dua cara yaitu dengan dipanggang dan dikukus dengan waktu 30, 40, dan 45 menit </w:t>
      </w:r>
    </w:p>
    <w:p w:rsidR="00323B83" w:rsidRPr="00EC5C2A" w:rsidRDefault="00323B83" w:rsidP="00EC5C2A">
      <w:pPr>
        <w:pStyle w:val="ListParagraph"/>
        <w:numPr>
          <w:ilvl w:val="0"/>
          <w:numId w:val="11"/>
        </w:numPr>
        <w:tabs>
          <w:tab w:val="left" w:pos="284"/>
        </w:tabs>
        <w:spacing w:after="0" w:line="240" w:lineRule="auto"/>
        <w:rPr>
          <w:sz w:val="20"/>
          <w:lang w:val="id-ID"/>
        </w:rPr>
      </w:pPr>
      <w:r w:rsidRPr="00EC5C2A">
        <w:rPr>
          <w:sz w:val="20"/>
        </w:rPr>
        <w:t>Pen</w:t>
      </w:r>
      <w:r w:rsidRPr="00EC5C2A">
        <w:rPr>
          <w:sz w:val="20"/>
          <w:lang w:val="id-ID"/>
        </w:rPr>
        <w:t xml:space="preserve">ghancuran </w:t>
      </w:r>
    </w:p>
    <w:p w:rsidR="00323B83" w:rsidRPr="00EC5C2A" w:rsidRDefault="00323B83" w:rsidP="00EC5C2A">
      <w:pPr>
        <w:pStyle w:val="ListParagraph"/>
        <w:tabs>
          <w:tab w:val="left" w:pos="284"/>
        </w:tabs>
        <w:spacing w:after="0" w:line="240" w:lineRule="auto"/>
        <w:ind w:left="0" w:firstLine="709"/>
        <w:rPr>
          <w:sz w:val="20"/>
          <w:lang w:val="id-ID"/>
        </w:rPr>
      </w:pPr>
      <w:r w:rsidRPr="00EC5C2A">
        <w:rPr>
          <w:sz w:val="20"/>
          <w:lang w:val="id-ID"/>
        </w:rPr>
        <w:t>Penghancuran</w:t>
      </w:r>
      <w:r w:rsidRPr="00EC5C2A">
        <w:rPr>
          <w:sz w:val="20"/>
        </w:rPr>
        <w:t xml:space="preserve"> bertujuan untuk memperkecil ukuran</w:t>
      </w:r>
      <w:r w:rsidRPr="00EC5C2A">
        <w:rPr>
          <w:sz w:val="20"/>
          <w:lang w:val="id-ID"/>
        </w:rPr>
        <w:t xml:space="preserve"> </w:t>
      </w:r>
      <w:r w:rsidRPr="00EC5C2A">
        <w:rPr>
          <w:sz w:val="20"/>
        </w:rPr>
        <w:t xml:space="preserve">serta memperluas permukaan pada </w:t>
      </w:r>
      <w:r w:rsidRPr="00EC5C2A">
        <w:rPr>
          <w:sz w:val="20"/>
          <w:lang w:val="id-ID"/>
        </w:rPr>
        <w:t>ubi cilembu</w:t>
      </w:r>
      <w:r w:rsidRPr="00EC5C2A">
        <w:rPr>
          <w:sz w:val="20"/>
        </w:rPr>
        <w:t xml:space="preserve"> sehingga akan memudahkan pada proses pencampuran</w:t>
      </w:r>
      <w:r w:rsidRPr="00EC5C2A">
        <w:rPr>
          <w:sz w:val="20"/>
          <w:lang w:val="id-ID"/>
        </w:rPr>
        <w:t>.</w:t>
      </w:r>
    </w:p>
    <w:p w:rsidR="00323B83" w:rsidRPr="00EC5C2A" w:rsidRDefault="00323B83" w:rsidP="00EC5C2A">
      <w:pPr>
        <w:pStyle w:val="ListParagraph"/>
        <w:numPr>
          <w:ilvl w:val="0"/>
          <w:numId w:val="11"/>
        </w:numPr>
        <w:tabs>
          <w:tab w:val="left" w:pos="284"/>
        </w:tabs>
        <w:spacing w:after="0" w:line="240" w:lineRule="auto"/>
        <w:ind w:left="284" w:hanging="284"/>
        <w:rPr>
          <w:sz w:val="20"/>
          <w:lang w:val="id-ID"/>
        </w:rPr>
      </w:pPr>
      <w:r w:rsidRPr="00EC5C2A">
        <w:rPr>
          <w:sz w:val="20"/>
          <w:lang w:val="id-ID"/>
        </w:rPr>
        <w:t xml:space="preserve">Pencampuran dan pemanasan </w:t>
      </w:r>
    </w:p>
    <w:p w:rsidR="00323B83" w:rsidRPr="00EC5C2A" w:rsidRDefault="00323B83" w:rsidP="00EC5C2A">
      <w:pPr>
        <w:pStyle w:val="ListParagraph"/>
        <w:tabs>
          <w:tab w:val="left" w:pos="284"/>
        </w:tabs>
        <w:spacing w:after="0" w:line="240" w:lineRule="auto"/>
        <w:ind w:left="284"/>
        <w:rPr>
          <w:rFonts w:cs="Times New Roman"/>
          <w:sz w:val="20"/>
          <w:szCs w:val="24"/>
          <w:lang w:val="id-ID"/>
        </w:rPr>
      </w:pPr>
      <w:r w:rsidRPr="00EC5C2A">
        <w:rPr>
          <w:sz w:val="20"/>
          <w:lang w:val="id-ID"/>
        </w:rPr>
        <w:tab/>
        <w:t xml:space="preserve">Pencampuran antara ubi Cilembu dengan air sebanyak 1:3 dimana ubi Cilembu seberat 250 gram dengan air sebanyak 750 ml yamg kemudian ditambahkan dengan asam klorida dan pemanasan bertujuan untuk </w:t>
      </w:r>
      <w:r w:rsidRPr="00EC5C2A">
        <w:rPr>
          <w:rFonts w:cs="Times New Roman"/>
          <w:sz w:val="20"/>
          <w:szCs w:val="24"/>
          <w:lang w:val="id-ID"/>
        </w:rPr>
        <w:t>menghidrolisis pati menjadi glukosa. Dimana asam klorida berfungsi sebagai katalisator dalam pemecahan rantai heksosa dari polimer pati.</w:t>
      </w:r>
    </w:p>
    <w:p w:rsidR="00323B83" w:rsidRPr="00EC5C2A" w:rsidRDefault="00323B83" w:rsidP="00EC5C2A">
      <w:pPr>
        <w:pStyle w:val="ListParagraph"/>
        <w:numPr>
          <w:ilvl w:val="0"/>
          <w:numId w:val="11"/>
        </w:numPr>
        <w:tabs>
          <w:tab w:val="left" w:pos="284"/>
        </w:tabs>
        <w:spacing w:after="0" w:line="240" w:lineRule="auto"/>
        <w:ind w:left="284" w:hanging="284"/>
        <w:rPr>
          <w:rFonts w:cs="Times New Roman"/>
          <w:sz w:val="20"/>
          <w:szCs w:val="24"/>
          <w:lang w:val="id-ID"/>
        </w:rPr>
      </w:pPr>
      <w:r w:rsidRPr="00EC5C2A">
        <w:rPr>
          <w:rFonts w:cs="Times New Roman"/>
          <w:sz w:val="20"/>
          <w:szCs w:val="24"/>
          <w:lang w:val="id-ID"/>
        </w:rPr>
        <w:t>Pendinginan</w:t>
      </w:r>
    </w:p>
    <w:p w:rsidR="00323B83" w:rsidRPr="00EC5C2A" w:rsidRDefault="00323B83" w:rsidP="00EC5C2A">
      <w:pPr>
        <w:pStyle w:val="ListParagraph"/>
        <w:tabs>
          <w:tab w:val="left" w:pos="284"/>
        </w:tabs>
        <w:spacing w:after="0" w:line="240" w:lineRule="auto"/>
        <w:ind w:left="284"/>
        <w:rPr>
          <w:rFonts w:cs="Times New Roman"/>
          <w:sz w:val="20"/>
          <w:szCs w:val="24"/>
          <w:lang w:val="id-ID"/>
        </w:rPr>
      </w:pPr>
      <w:r w:rsidRPr="00EC5C2A">
        <w:rPr>
          <w:rFonts w:cs="Times New Roman"/>
          <w:sz w:val="20"/>
          <w:szCs w:val="24"/>
          <w:lang w:val="id-ID"/>
        </w:rPr>
        <w:tab/>
        <w:t>Pendinginan bertujuan untuk menurunkan suhu larutan menjadi suhu 27</w:t>
      </w:r>
      <w:r w:rsidRPr="00EC5C2A">
        <w:rPr>
          <w:rFonts w:cs="Times New Roman"/>
          <w:sz w:val="20"/>
          <w:szCs w:val="24"/>
          <w:vertAlign w:val="superscript"/>
          <w:lang w:val="id-ID"/>
        </w:rPr>
        <w:t>0</w:t>
      </w:r>
      <w:r w:rsidRPr="00EC5C2A">
        <w:rPr>
          <w:rFonts w:cs="Times New Roman"/>
          <w:sz w:val="20"/>
          <w:szCs w:val="24"/>
          <w:lang w:val="id-ID"/>
        </w:rPr>
        <w:t>C agar memudahkan pada saat proses penaikan pH.</w:t>
      </w:r>
    </w:p>
    <w:p w:rsidR="00323B83" w:rsidRPr="00EC5C2A" w:rsidRDefault="00323B83" w:rsidP="00EC5C2A">
      <w:pPr>
        <w:pStyle w:val="ListParagraph"/>
        <w:numPr>
          <w:ilvl w:val="0"/>
          <w:numId w:val="11"/>
        </w:numPr>
        <w:tabs>
          <w:tab w:val="left" w:pos="284"/>
        </w:tabs>
        <w:spacing w:after="0" w:line="240" w:lineRule="auto"/>
        <w:ind w:left="284" w:hanging="284"/>
        <w:rPr>
          <w:rFonts w:cs="Times New Roman"/>
          <w:sz w:val="20"/>
          <w:szCs w:val="24"/>
          <w:lang w:val="id-ID"/>
        </w:rPr>
      </w:pPr>
      <w:r w:rsidRPr="00EC5C2A">
        <w:rPr>
          <w:rFonts w:cs="Times New Roman"/>
          <w:sz w:val="20"/>
          <w:szCs w:val="24"/>
          <w:lang w:val="id-ID"/>
        </w:rPr>
        <w:t xml:space="preserve">Penaikan pH </w:t>
      </w:r>
    </w:p>
    <w:p w:rsidR="00323B83" w:rsidRPr="00EC5C2A" w:rsidRDefault="00323B83" w:rsidP="00EC5C2A">
      <w:pPr>
        <w:pStyle w:val="ListParagraph"/>
        <w:tabs>
          <w:tab w:val="left" w:pos="284"/>
          <w:tab w:val="left" w:pos="709"/>
        </w:tabs>
        <w:spacing w:after="0" w:line="240" w:lineRule="auto"/>
        <w:ind w:left="284"/>
        <w:rPr>
          <w:rFonts w:cs="Times New Roman"/>
          <w:sz w:val="20"/>
          <w:szCs w:val="24"/>
          <w:lang w:val="id-ID"/>
        </w:rPr>
      </w:pPr>
      <w:r w:rsidRPr="00EC5C2A">
        <w:rPr>
          <w:rFonts w:cs="Times New Roman"/>
          <w:sz w:val="20"/>
          <w:szCs w:val="24"/>
          <w:lang w:val="id-ID"/>
        </w:rPr>
        <w:tab/>
        <w:t>Penaikan pH dengan NaOH 2-3 ml untuk menaikan pH menjadi 6-7.</w:t>
      </w:r>
    </w:p>
    <w:p w:rsidR="00323B83" w:rsidRPr="00EC5C2A" w:rsidRDefault="00323B83" w:rsidP="00EC5C2A">
      <w:pPr>
        <w:pStyle w:val="ListParagraph"/>
        <w:numPr>
          <w:ilvl w:val="0"/>
          <w:numId w:val="11"/>
        </w:numPr>
        <w:tabs>
          <w:tab w:val="left" w:pos="284"/>
        </w:tabs>
        <w:spacing w:after="0" w:line="240" w:lineRule="auto"/>
        <w:ind w:left="284" w:hanging="284"/>
        <w:rPr>
          <w:rFonts w:cs="Times New Roman"/>
          <w:sz w:val="20"/>
          <w:szCs w:val="24"/>
          <w:lang w:val="id-ID"/>
        </w:rPr>
      </w:pPr>
      <w:r w:rsidRPr="00EC5C2A">
        <w:rPr>
          <w:rFonts w:cs="Times New Roman"/>
          <w:sz w:val="20"/>
          <w:szCs w:val="24"/>
          <w:lang w:val="id-ID"/>
        </w:rPr>
        <w:t>Penjernihan</w:t>
      </w:r>
    </w:p>
    <w:p w:rsidR="00323B83" w:rsidRPr="00EC5C2A" w:rsidRDefault="00323B83" w:rsidP="00EC5C2A">
      <w:pPr>
        <w:pStyle w:val="ListParagraph"/>
        <w:tabs>
          <w:tab w:val="left" w:pos="284"/>
        </w:tabs>
        <w:spacing w:after="0" w:line="240" w:lineRule="auto"/>
        <w:ind w:left="284"/>
        <w:rPr>
          <w:rFonts w:cs="Times New Roman"/>
          <w:sz w:val="20"/>
          <w:szCs w:val="24"/>
          <w:lang w:val="id-ID"/>
        </w:rPr>
      </w:pPr>
      <w:r w:rsidRPr="00EC5C2A">
        <w:rPr>
          <w:rFonts w:cs="Times New Roman"/>
          <w:sz w:val="20"/>
          <w:szCs w:val="24"/>
          <w:lang w:val="id-ID"/>
        </w:rPr>
        <w:tab/>
        <w:t xml:space="preserve">Penjernihan bertujuan agar larutan menjadi jernih dan menghilangkan bau. Penjernihan dilakukan dengan menggunakan karbon aktif. </w:t>
      </w:r>
    </w:p>
    <w:p w:rsidR="00323B83" w:rsidRPr="00EC5C2A" w:rsidRDefault="00323B83" w:rsidP="00EC5C2A">
      <w:pPr>
        <w:pStyle w:val="ListParagraph"/>
        <w:numPr>
          <w:ilvl w:val="0"/>
          <w:numId w:val="11"/>
        </w:numPr>
        <w:tabs>
          <w:tab w:val="left" w:pos="284"/>
        </w:tabs>
        <w:spacing w:after="0" w:line="240" w:lineRule="auto"/>
        <w:ind w:left="284"/>
        <w:rPr>
          <w:rFonts w:cs="Times New Roman"/>
          <w:sz w:val="20"/>
          <w:szCs w:val="24"/>
          <w:lang w:val="id-ID"/>
        </w:rPr>
      </w:pPr>
      <w:r w:rsidRPr="00EC5C2A">
        <w:rPr>
          <w:rFonts w:cs="Times New Roman"/>
          <w:sz w:val="20"/>
          <w:szCs w:val="24"/>
          <w:lang w:val="id-ID"/>
        </w:rPr>
        <w:t xml:space="preserve">Pemekatan </w:t>
      </w:r>
    </w:p>
    <w:p w:rsidR="00323B83" w:rsidRPr="00EC5C2A" w:rsidRDefault="00323B83" w:rsidP="00EC5C2A">
      <w:pPr>
        <w:pStyle w:val="ListParagraph"/>
        <w:tabs>
          <w:tab w:val="left" w:pos="0"/>
        </w:tabs>
        <w:spacing w:after="0" w:line="240" w:lineRule="auto"/>
        <w:ind w:left="0"/>
        <w:rPr>
          <w:rFonts w:cs="Times New Roman"/>
          <w:sz w:val="20"/>
          <w:szCs w:val="24"/>
          <w:lang w:val="id-ID"/>
        </w:rPr>
      </w:pPr>
      <w:r w:rsidRPr="00EC5C2A">
        <w:rPr>
          <w:rFonts w:cs="Times New Roman"/>
          <w:sz w:val="20"/>
          <w:szCs w:val="24"/>
          <w:lang w:val="id-ID"/>
        </w:rPr>
        <w:tab/>
        <w:t>Pemekatan bertujuan untuk menurunkan aktivitas air, meningkatkan konsentrasi atau viskositas larutan, dan akan memperkecil volume larutan.</w:t>
      </w:r>
    </w:p>
    <w:p w:rsidR="00235A89" w:rsidRPr="00235A89" w:rsidRDefault="00235A89" w:rsidP="00235A89">
      <w:pPr>
        <w:spacing w:before="240" w:line="240" w:lineRule="auto"/>
        <w:ind w:firstLine="720"/>
        <w:rPr>
          <w:b/>
          <w:sz w:val="20"/>
          <w:szCs w:val="20"/>
        </w:rPr>
      </w:pPr>
      <w:r w:rsidRPr="00235A89">
        <w:rPr>
          <w:b/>
          <w:sz w:val="20"/>
          <w:szCs w:val="20"/>
        </w:rPr>
        <w:t xml:space="preserve">HASIL DAN PEMBAHASAN </w:t>
      </w:r>
    </w:p>
    <w:p w:rsidR="001639A0" w:rsidRPr="001639A0" w:rsidRDefault="001639A0" w:rsidP="001639A0">
      <w:pPr>
        <w:spacing w:after="0" w:line="240" w:lineRule="auto"/>
        <w:ind w:firstLine="720"/>
        <w:contextualSpacing/>
        <w:rPr>
          <w:rFonts w:eastAsia="Times New Roman" w:cs="Times New Roman"/>
          <w:sz w:val="20"/>
          <w:szCs w:val="24"/>
          <w:lang w:val="id-ID" w:eastAsia="id-ID"/>
        </w:rPr>
      </w:pPr>
      <w:r w:rsidRPr="001639A0">
        <w:rPr>
          <w:rFonts w:eastAsia="Times New Roman" w:cs="Times New Roman"/>
          <w:sz w:val="20"/>
          <w:szCs w:val="24"/>
          <w:lang w:eastAsia="id-ID"/>
        </w:rPr>
        <w:t xml:space="preserve">Penelitian pendahuluan yang dilakukan bertujuan untuk mengetahui </w:t>
      </w:r>
      <w:r w:rsidRPr="001639A0">
        <w:rPr>
          <w:rFonts w:eastAsia="Times New Roman" w:cs="Times New Roman"/>
          <w:sz w:val="20"/>
          <w:szCs w:val="24"/>
          <w:lang w:val="id-ID" w:eastAsia="id-ID"/>
        </w:rPr>
        <w:t xml:space="preserve">kandungan gula ubi cilembu dengan menggunakan metode total </w:t>
      </w:r>
      <w:r w:rsidRPr="001639A0">
        <w:rPr>
          <w:rFonts w:eastAsia="Times New Roman" w:cs="Times New Roman"/>
          <w:i/>
          <w:sz w:val="20"/>
          <w:szCs w:val="24"/>
          <w:lang w:val="id-ID" w:eastAsia="id-ID"/>
        </w:rPr>
        <w:t xml:space="preserve">soluble solid </w:t>
      </w:r>
      <w:r w:rsidRPr="001639A0">
        <w:rPr>
          <w:rFonts w:eastAsia="Times New Roman" w:cs="Times New Roman"/>
          <w:sz w:val="20"/>
          <w:szCs w:val="24"/>
          <w:lang w:val="id-ID" w:eastAsia="id-ID"/>
        </w:rPr>
        <w:t>(TSS)</w:t>
      </w:r>
      <w:r w:rsidRPr="001639A0">
        <w:rPr>
          <w:rFonts w:eastAsia="Times New Roman" w:cs="Times New Roman"/>
          <w:sz w:val="20"/>
          <w:szCs w:val="24"/>
          <w:lang w:eastAsia="id-ID"/>
        </w:rPr>
        <w:t>.</w:t>
      </w:r>
      <w:r w:rsidRPr="001639A0">
        <w:rPr>
          <w:rFonts w:eastAsia="Times New Roman" w:cs="Times New Roman"/>
          <w:sz w:val="20"/>
          <w:szCs w:val="24"/>
          <w:lang w:val="id-ID" w:eastAsia="id-ID"/>
        </w:rPr>
        <w:t xml:space="preserve"> </w:t>
      </w:r>
    </w:p>
    <w:p w:rsidR="001639A0" w:rsidRPr="001639A0" w:rsidRDefault="001639A0" w:rsidP="001639A0">
      <w:pPr>
        <w:spacing w:after="0" w:line="240" w:lineRule="auto"/>
        <w:ind w:firstLine="720"/>
        <w:contextualSpacing/>
        <w:rPr>
          <w:rFonts w:eastAsia="Times New Roman" w:cs="Times New Roman"/>
          <w:sz w:val="28"/>
          <w:szCs w:val="24"/>
          <w:lang w:val="id-ID" w:eastAsia="id-ID"/>
        </w:rPr>
      </w:pPr>
      <w:r w:rsidRPr="001639A0">
        <w:rPr>
          <w:rFonts w:eastAsia="Times New Roman" w:cs="Times New Roman"/>
          <w:sz w:val="20"/>
          <w:szCs w:val="24"/>
          <w:lang w:eastAsia="id-ID"/>
        </w:rPr>
        <w:t xml:space="preserve">Berdasarkan hasil analisis </w:t>
      </w:r>
      <w:r w:rsidRPr="001639A0">
        <w:rPr>
          <w:rFonts w:eastAsia="Times New Roman" w:cs="Times New Roman"/>
          <w:sz w:val="20"/>
          <w:szCs w:val="24"/>
          <w:lang w:val="id-ID" w:eastAsia="id-ID"/>
        </w:rPr>
        <w:t xml:space="preserve">kandungan gula ubi cilembu dengan waktu </w:t>
      </w:r>
      <w:r w:rsidRPr="001639A0">
        <w:rPr>
          <w:rFonts w:eastAsia="Times New Roman" w:cs="Times New Roman"/>
          <w:sz w:val="20"/>
          <w:szCs w:val="24"/>
          <w:lang w:val="id-ID" w:eastAsia="id-ID"/>
        </w:rPr>
        <w:lastRenderedPageBreak/>
        <w:t xml:space="preserve">pemanggangan dan pengukusan 30 menit, 40 menit dan 45 menit dapat dilihat pada Tabel 6. </w:t>
      </w:r>
      <w:r w:rsidRPr="001639A0">
        <w:rPr>
          <w:rFonts w:eastAsia="Times New Roman" w:cs="Times New Roman"/>
          <w:b/>
          <w:sz w:val="20"/>
          <w:szCs w:val="24"/>
          <w:lang w:val="id-ID" w:eastAsia="id-ID"/>
        </w:rPr>
        <w:t xml:space="preserve"> </w:t>
      </w:r>
    </w:p>
    <w:p w:rsidR="001639A0" w:rsidRPr="001639A0" w:rsidRDefault="001639A0" w:rsidP="001639A0">
      <w:pPr>
        <w:pStyle w:val="Caption"/>
        <w:keepNext/>
        <w:spacing w:after="0"/>
        <w:rPr>
          <w:b w:val="0"/>
          <w:color w:val="auto"/>
          <w:sz w:val="20"/>
          <w:lang w:val="id-ID"/>
        </w:rPr>
      </w:pPr>
      <w:bookmarkStart w:id="5" w:name="_Toc468384843"/>
      <w:r w:rsidRPr="001639A0">
        <w:rPr>
          <w:b w:val="0"/>
          <w:color w:val="auto"/>
          <w:sz w:val="20"/>
        </w:rPr>
        <w:t xml:space="preserve">Tabel </w:t>
      </w:r>
      <w:r w:rsidR="00D845D8" w:rsidRPr="001639A0">
        <w:rPr>
          <w:b w:val="0"/>
          <w:color w:val="auto"/>
          <w:sz w:val="20"/>
        </w:rPr>
        <w:fldChar w:fldCharType="begin"/>
      </w:r>
      <w:r w:rsidRPr="001639A0">
        <w:rPr>
          <w:b w:val="0"/>
          <w:color w:val="auto"/>
          <w:sz w:val="20"/>
        </w:rPr>
        <w:instrText xml:space="preserve"> SEQ Tabel \* ARABIC </w:instrText>
      </w:r>
      <w:r w:rsidR="00D845D8" w:rsidRPr="001639A0">
        <w:rPr>
          <w:b w:val="0"/>
          <w:color w:val="auto"/>
          <w:sz w:val="20"/>
        </w:rPr>
        <w:fldChar w:fldCharType="separate"/>
      </w:r>
      <w:r w:rsidR="004919A5">
        <w:rPr>
          <w:b w:val="0"/>
          <w:noProof/>
          <w:color w:val="auto"/>
          <w:sz w:val="20"/>
        </w:rPr>
        <w:t>2</w:t>
      </w:r>
      <w:r w:rsidR="00D845D8" w:rsidRPr="001639A0">
        <w:rPr>
          <w:b w:val="0"/>
          <w:color w:val="auto"/>
          <w:sz w:val="20"/>
        </w:rPr>
        <w:fldChar w:fldCharType="end"/>
      </w:r>
      <w:r w:rsidRPr="001639A0">
        <w:rPr>
          <w:b w:val="0"/>
          <w:color w:val="auto"/>
          <w:sz w:val="20"/>
          <w:lang w:val="id-ID"/>
        </w:rPr>
        <w:t>. Hasil Analisis Kandungan Gula Pada Proses Pemanggangan dan Pengukusan Pada Suhu 150</w:t>
      </w:r>
      <w:r w:rsidRPr="001639A0">
        <w:rPr>
          <w:b w:val="0"/>
          <w:color w:val="auto"/>
          <w:sz w:val="20"/>
          <w:vertAlign w:val="superscript"/>
          <w:lang w:val="id-ID"/>
        </w:rPr>
        <w:t>0</w:t>
      </w:r>
      <w:r w:rsidRPr="001639A0">
        <w:rPr>
          <w:b w:val="0"/>
          <w:color w:val="auto"/>
          <w:sz w:val="20"/>
          <w:lang w:val="id-ID"/>
        </w:rPr>
        <w:t>C</w:t>
      </w:r>
      <w:bookmarkEnd w:id="5"/>
    </w:p>
    <w:tbl>
      <w:tblPr>
        <w:tblStyle w:val="TableGrid"/>
        <w:tblW w:w="0" w:type="auto"/>
        <w:tblInd w:w="108" w:type="dxa"/>
        <w:tblLook w:val="04A0"/>
      </w:tblPr>
      <w:tblGrid>
        <w:gridCol w:w="1108"/>
        <w:gridCol w:w="1411"/>
        <w:gridCol w:w="1198"/>
      </w:tblGrid>
      <w:tr w:rsidR="001639A0" w:rsidRPr="001639A0" w:rsidTr="00EB3038">
        <w:tc>
          <w:tcPr>
            <w:tcW w:w="2302" w:type="dxa"/>
            <w:vMerge w:val="restart"/>
            <w:vAlign w:val="center"/>
          </w:tcPr>
          <w:p w:rsidR="001639A0" w:rsidRPr="001639A0" w:rsidRDefault="001639A0" w:rsidP="001639A0">
            <w:pPr>
              <w:contextualSpacing/>
              <w:jc w:val="center"/>
              <w:rPr>
                <w:rFonts w:eastAsia="Times New Roman" w:cs="Times New Roman"/>
                <w:sz w:val="18"/>
                <w:szCs w:val="24"/>
                <w:lang w:val="id-ID" w:eastAsia="id-ID"/>
              </w:rPr>
            </w:pPr>
            <w:r w:rsidRPr="001639A0">
              <w:rPr>
                <w:rFonts w:eastAsia="Times New Roman" w:cs="Times New Roman"/>
                <w:sz w:val="18"/>
                <w:szCs w:val="24"/>
                <w:lang w:val="id-ID" w:eastAsia="id-ID"/>
              </w:rPr>
              <w:t>Waktu Pemasakan</w:t>
            </w:r>
          </w:p>
          <w:p w:rsidR="001639A0" w:rsidRPr="001639A0" w:rsidRDefault="001639A0" w:rsidP="001639A0">
            <w:pPr>
              <w:contextualSpacing/>
              <w:jc w:val="center"/>
              <w:rPr>
                <w:rFonts w:eastAsia="Times New Roman" w:cs="Times New Roman"/>
                <w:sz w:val="18"/>
                <w:szCs w:val="24"/>
                <w:lang w:val="id-ID" w:eastAsia="id-ID"/>
              </w:rPr>
            </w:pPr>
            <w:r w:rsidRPr="001639A0">
              <w:rPr>
                <w:rFonts w:eastAsia="Times New Roman" w:cs="Times New Roman"/>
                <w:sz w:val="18"/>
                <w:szCs w:val="24"/>
                <w:lang w:val="id-ID" w:eastAsia="id-ID"/>
              </w:rPr>
              <w:t xml:space="preserve">(Menit) </w:t>
            </w:r>
          </w:p>
        </w:tc>
        <w:tc>
          <w:tcPr>
            <w:tcW w:w="5636" w:type="dxa"/>
            <w:gridSpan w:val="2"/>
            <w:vAlign w:val="center"/>
          </w:tcPr>
          <w:p w:rsidR="001639A0" w:rsidRPr="001639A0" w:rsidRDefault="001639A0" w:rsidP="001639A0">
            <w:pPr>
              <w:contextualSpacing/>
              <w:jc w:val="center"/>
              <w:rPr>
                <w:rFonts w:eastAsia="Times New Roman" w:cs="Times New Roman"/>
                <w:sz w:val="18"/>
                <w:szCs w:val="24"/>
                <w:lang w:val="id-ID" w:eastAsia="id-ID"/>
              </w:rPr>
            </w:pPr>
            <w:r w:rsidRPr="001639A0">
              <w:rPr>
                <w:rFonts w:eastAsia="Times New Roman" w:cs="Times New Roman"/>
                <w:sz w:val="18"/>
                <w:szCs w:val="24"/>
                <w:lang w:val="id-ID" w:eastAsia="id-ID"/>
              </w:rPr>
              <w:t>Kadar Gula (%Brix)</w:t>
            </w:r>
          </w:p>
        </w:tc>
      </w:tr>
      <w:tr w:rsidR="00F5336B" w:rsidRPr="001639A0" w:rsidTr="00EB3038">
        <w:tc>
          <w:tcPr>
            <w:tcW w:w="2302" w:type="dxa"/>
            <w:vMerge/>
            <w:vAlign w:val="center"/>
          </w:tcPr>
          <w:p w:rsidR="001639A0" w:rsidRPr="001639A0" w:rsidRDefault="001639A0" w:rsidP="001639A0">
            <w:pPr>
              <w:contextualSpacing/>
              <w:jc w:val="center"/>
              <w:rPr>
                <w:rFonts w:eastAsia="Times New Roman" w:cs="Times New Roman"/>
                <w:sz w:val="18"/>
                <w:szCs w:val="24"/>
                <w:lang w:eastAsia="id-ID"/>
              </w:rPr>
            </w:pPr>
          </w:p>
        </w:tc>
        <w:tc>
          <w:tcPr>
            <w:tcW w:w="2801" w:type="dxa"/>
            <w:vAlign w:val="center"/>
          </w:tcPr>
          <w:p w:rsidR="001639A0" w:rsidRPr="001639A0" w:rsidRDefault="001639A0" w:rsidP="001639A0">
            <w:pPr>
              <w:contextualSpacing/>
              <w:jc w:val="center"/>
              <w:rPr>
                <w:rFonts w:eastAsia="Times New Roman" w:cs="Times New Roman"/>
                <w:sz w:val="18"/>
                <w:szCs w:val="24"/>
                <w:lang w:val="id-ID" w:eastAsia="id-ID"/>
              </w:rPr>
            </w:pPr>
            <w:r w:rsidRPr="001639A0">
              <w:rPr>
                <w:rFonts w:eastAsia="Times New Roman" w:cs="Times New Roman"/>
                <w:sz w:val="18"/>
                <w:szCs w:val="24"/>
                <w:lang w:val="id-ID" w:eastAsia="id-ID"/>
              </w:rPr>
              <w:t>Pemanggangan</w:t>
            </w:r>
          </w:p>
        </w:tc>
        <w:tc>
          <w:tcPr>
            <w:tcW w:w="2835" w:type="dxa"/>
            <w:vAlign w:val="center"/>
          </w:tcPr>
          <w:p w:rsidR="001639A0" w:rsidRPr="001639A0" w:rsidRDefault="001639A0" w:rsidP="001639A0">
            <w:pPr>
              <w:contextualSpacing/>
              <w:jc w:val="center"/>
              <w:rPr>
                <w:rFonts w:eastAsia="Times New Roman" w:cs="Times New Roman"/>
                <w:sz w:val="18"/>
                <w:szCs w:val="24"/>
                <w:lang w:val="id-ID" w:eastAsia="id-ID"/>
              </w:rPr>
            </w:pPr>
            <w:r w:rsidRPr="001639A0">
              <w:rPr>
                <w:rFonts w:eastAsia="Times New Roman" w:cs="Times New Roman"/>
                <w:sz w:val="18"/>
                <w:szCs w:val="24"/>
                <w:lang w:val="id-ID" w:eastAsia="id-ID"/>
              </w:rPr>
              <w:t>Pengukusan</w:t>
            </w:r>
          </w:p>
        </w:tc>
      </w:tr>
      <w:tr w:rsidR="00F5336B" w:rsidRPr="001639A0" w:rsidTr="00EB3038">
        <w:tc>
          <w:tcPr>
            <w:tcW w:w="2302" w:type="dxa"/>
            <w:vAlign w:val="center"/>
          </w:tcPr>
          <w:p w:rsidR="001639A0" w:rsidRPr="001639A0" w:rsidRDefault="001639A0" w:rsidP="001639A0">
            <w:pPr>
              <w:contextualSpacing/>
              <w:jc w:val="center"/>
              <w:rPr>
                <w:rFonts w:eastAsia="Times New Roman" w:cs="Times New Roman"/>
                <w:sz w:val="18"/>
                <w:szCs w:val="24"/>
                <w:lang w:val="id-ID" w:eastAsia="id-ID"/>
              </w:rPr>
            </w:pPr>
            <w:r w:rsidRPr="001639A0">
              <w:rPr>
                <w:rFonts w:eastAsia="Times New Roman" w:cs="Times New Roman"/>
                <w:sz w:val="18"/>
                <w:szCs w:val="24"/>
                <w:lang w:val="id-ID" w:eastAsia="id-ID"/>
              </w:rPr>
              <w:t>30</w:t>
            </w:r>
          </w:p>
        </w:tc>
        <w:tc>
          <w:tcPr>
            <w:tcW w:w="2801" w:type="dxa"/>
            <w:vAlign w:val="center"/>
          </w:tcPr>
          <w:p w:rsidR="001639A0" w:rsidRPr="001639A0" w:rsidRDefault="001639A0" w:rsidP="001639A0">
            <w:pPr>
              <w:contextualSpacing/>
              <w:jc w:val="center"/>
              <w:rPr>
                <w:rFonts w:eastAsia="Times New Roman" w:cs="Times New Roman"/>
                <w:sz w:val="18"/>
                <w:szCs w:val="24"/>
                <w:lang w:val="id-ID" w:eastAsia="id-ID"/>
              </w:rPr>
            </w:pPr>
            <w:r w:rsidRPr="001639A0">
              <w:rPr>
                <w:rFonts w:eastAsia="Times New Roman" w:cs="Times New Roman"/>
                <w:sz w:val="18"/>
                <w:szCs w:val="24"/>
                <w:lang w:val="id-ID" w:eastAsia="id-ID"/>
              </w:rPr>
              <w:t>7,354</w:t>
            </w:r>
          </w:p>
        </w:tc>
        <w:tc>
          <w:tcPr>
            <w:tcW w:w="2835" w:type="dxa"/>
            <w:vAlign w:val="center"/>
          </w:tcPr>
          <w:p w:rsidR="001639A0" w:rsidRPr="001639A0" w:rsidRDefault="001639A0" w:rsidP="001639A0">
            <w:pPr>
              <w:contextualSpacing/>
              <w:jc w:val="center"/>
              <w:rPr>
                <w:rFonts w:eastAsia="Times New Roman" w:cs="Times New Roman"/>
                <w:sz w:val="18"/>
                <w:szCs w:val="24"/>
                <w:lang w:val="id-ID" w:eastAsia="id-ID"/>
              </w:rPr>
            </w:pPr>
            <w:r w:rsidRPr="001639A0">
              <w:rPr>
                <w:rFonts w:eastAsia="Times New Roman" w:cs="Times New Roman"/>
                <w:sz w:val="18"/>
                <w:szCs w:val="24"/>
                <w:lang w:val="id-ID" w:eastAsia="id-ID"/>
              </w:rPr>
              <w:t>4,348</w:t>
            </w:r>
          </w:p>
        </w:tc>
      </w:tr>
      <w:tr w:rsidR="00F5336B" w:rsidRPr="001639A0" w:rsidTr="00EB3038">
        <w:tc>
          <w:tcPr>
            <w:tcW w:w="2302" w:type="dxa"/>
            <w:vAlign w:val="center"/>
          </w:tcPr>
          <w:p w:rsidR="001639A0" w:rsidRPr="001639A0" w:rsidRDefault="001639A0" w:rsidP="001639A0">
            <w:pPr>
              <w:contextualSpacing/>
              <w:jc w:val="center"/>
              <w:rPr>
                <w:rFonts w:eastAsia="Times New Roman" w:cs="Times New Roman"/>
                <w:sz w:val="18"/>
                <w:szCs w:val="24"/>
                <w:lang w:val="id-ID" w:eastAsia="id-ID"/>
              </w:rPr>
            </w:pPr>
            <w:r w:rsidRPr="001639A0">
              <w:rPr>
                <w:rFonts w:eastAsia="Times New Roman" w:cs="Times New Roman"/>
                <w:sz w:val="18"/>
                <w:szCs w:val="24"/>
                <w:lang w:val="id-ID" w:eastAsia="id-ID"/>
              </w:rPr>
              <w:t>40</w:t>
            </w:r>
          </w:p>
        </w:tc>
        <w:tc>
          <w:tcPr>
            <w:tcW w:w="2801" w:type="dxa"/>
            <w:vAlign w:val="center"/>
          </w:tcPr>
          <w:p w:rsidR="001639A0" w:rsidRPr="001639A0" w:rsidRDefault="001639A0" w:rsidP="001639A0">
            <w:pPr>
              <w:contextualSpacing/>
              <w:jc w:val="center"/>
              <w:rPr>
                <w:rFonts w:eastAsia="Times New Roman" w:cs="Times New Roman"/>
                <w:sz w:val="18"/>
                <w:szCs w:val="24"/>
                <w:lang w:val="id-ID" w:eastAsia="id-ID"/>
              </w:rPr>
            </w:pPr>
            <w:r w:rsidRPr="001639A0">
              <w:rPr>
                <w:rFonts w:eastAsia="Times New Roman" w:cs="Times New Roman"/>
                <w:sz w:val="18"/>
                <w:szCs w:val="24"/>
                <w:lang w:val="id-ID" w:eastAsia="id-ID"/>
              </w:rPr>
              <w:t>8,957</w:t>
            </w:r>
          </w:p>
        </w:tc>
        <w:tc>
          <w:tcPr>
            <w:tcW w:w="2835" w:type="dxa"/>
            <w:vAlign w:val="center"/>
          </w:tcPr>
          <w:p w:rsidR="001639A0" w:rsidRPr="001639A0" w:rsidRDefault="001639A0" w:rsidP="001639A0">
            <w:pPr>
              <w:contextualSpacing/>
              <w:jc w:val="center"/>
              <w:rPr>
                <w:rFonts w:eastAsia="Times New Roman" w:cs="Times New Roman"/>
                <w:sz w:val="18"/>
                <w:szCs w:val="24"/>
                <w:lang w:val="id-ID" w:eastAsia="id-ID"/>
              </w:rPr>
            </w:pPr>
            <w:r w:rsidRPr="001639A0">
              <w:rPr>
                <w:rFonts w:eastAsia="Times New Roman" w:cs="Times New Roman"/>
                <w:sz w:val="18"/>
                <w:szCs w:val="24"/>
                <w:lang w:val="id-ID" w:eastAsia="id-ID"/>
              </w:rPr>
              <w:t>6,552</w:t>
            </w:r>
          </w:p>
        </w:tc>
      </w:tr>
      <w:tr w:rsidR="00F5336B" w:rsidRPr="001639A0" w:rsidTr="00EB3038">
        <w:tc>
          <w:tcPr>
            <w:tcW w:w="2302" w:type="dxa"/>
            <w:vAlign w:val="center"/>
          </w:tcPr>
          <w:p w:rsidR="001639A0" w:rsidRPr="001639A0" w:rsidRDefault="001639A0" w:rsidP="001639A0">
            <w:pPr>
              <w:contextualSpacing/>
              <w:jc w:val="center"/>
              <w:rPr>
                <w:rFonts w:eastAsia="Times New Roman" w:cs="Times New Roman"/>
                <w:sz w:val="18"/>
                <w:szCs w:val="24"/>
                <w:lang w:val="id-ID" w:eastAsia="id-ID"/>
              </w:rPr>
            </w:pPr>
            <w:r w:rsidRPr="001639A0">
              <w:rPr>
                <w:rFonts w:eastAsia="Times New Roman" w:cs="Times New Roman"/>
                <w:sz w:val="18"/>
                <w:szCs w:val="24"/>
                <w:lang w:val="id-ID" w:eastAsia="id-ID"/>
              </w:rPr>
              <w:t>45</w:t>
            </w:r>
          </w:p>
        </w:tc>
        <w:tc>
          <w:tcPr>
            <w:tcW w:w="2801" w:type="dxa"/>
            <w:vAlign w:val="center"/>
          </w:tcPr>
          <w:p w:rsidR="001639A0" w:rsidRPr="001639A0" w:rsidRDefault="001639A0" w:rsidP="001639A0">
            <w:pPr>
              <w:contextualSpacing/>
              <w:jc w:val="center"/>
              <w:rPr>
                <w:rFonts w:eastAsia="Times New Roman" w:cs="Times New Roman"/>
                <w:sz w:val="18"/>
                <w:szCs w:val="24"/>
                <w:lang w:val="id-ID" w:eastAsia="id-ID"/>
              </w:rPr>
            </w:pPr>
            <w:r w:rsidRPr="001639A0">
              <w:rPr>
                <w:rFonts w:eastAsia="Times New Roman" w:cs="Times New Roman"/>
                <w:sz w:val="18"/>
                <w:szCs w:val="24"/>
                <w:lang w:val="id-ID" w:eastAsia="id-ID"/>
              </w:rPr>
              <w:t>9,257</w:t>
            </w:r>
          </w:p>
        </w:tc>
        <w:tc>
          <w:tcPr>
            <w:tcW w:w="2835" w:type="dxa"/>
            <w:vAlign w:val="center"/>
          </w:tcPr>
          <w:p w:rsidR="001639A0" w:rsidRPr="001639A0" w:rsidRDefault="001639A0" w:rsidP="001639A0">
            <w:pPr>
              <w:contextualSpacing/>
              <w:jc w:val="center"/>
              <w:rPr>
                <w:rFonts w:eastAsia="Times New Roman" w:cs="Times New Roman"/>
                <w:sz w:val="18"/>
                <w:szCs w:val="24"/>
                <w:lang w:val="id-ID" w:eastAsia="id-ID"/>
              </w:rPr>
            </w:pPr>
            <w:r w:rsidRPr="001639A0">
              <w:rPr>
                <w:rFonts w:eastAsia="Times New Roman" w:cs="Times New Roman"/>
                <w:sz w:val="18"/>
                <w:szCs w:val="24"/>
                <w:lang w:val="id-ID" w:eastAsia="id-ID"/>
              </w:rPr>
              <w:t>6,953</w:t>
            </w:r>
          </w:p>
        </w:tc>
      </w:tr>
    </w:tbl>
    <w:p w:rsidR="001639A0" w:rsidRPr="001639A0" w:rsidRDefault="00235A89" w:rsidP="001639A0">
      <w:pPr>
        <w:spacing w:after="0" w:line="240" w:lineRule="auto"/>
        <w:contextualSpacing/>
        <w:rPr>
          <w:rFonts w:eastAsia="Times New Roman" w:cs="Times New Roman"/>
          <w:sz w:val="20"/>
          <w:szCs w:val="20"/>
          <w:lang w:val="id-ID" w:eastAsia="id-ID"/>
        </w:rPr>
      </w:pPr>
      <w:r w:rsidRPr="001639A0">
        <w:rPr>
          <w:sz w:val="20"/>
          <w:szCs w:val="20"/>
        </w:rPr>
        <w:tab/>
      </w:r>
      <w:r w:rsidR="001639A0" w:rsidRPr="001639A0">
        <w:rPr>
          <w:sz w:val="20"/>
          <w:szCs w:val="20"/>
          <w:lang w:val="id-ID"/>
        </w:rPr>
        <w:t xml:space="preserve">Dari </w:t>
      </w:r>
      <w:r w:rsidR="001639A0" w:rsidRPr="001639A0">
        <w:rPr>
          <w:rFonts w:eastAsia="Times New Roman" w:cs="Times New Roman"/>
          <w:sz w:val="20"/>
          <w:szCs w:val="20"/>
          <w:lang w:val="id-ID" w:eastAsia="id-ID"/>
        </w:rPr>
        <w:t>pada Tabel 6 diatas menunjukkan kadar gula ubi Cilembu dengan proses pemanggangan dan pengukusan disimpulkan bahwa proses pemanggangan dengan waktu 45 menit dengan kadar gula 9,257</w:t>
      </w:r>
      <w:r w:rsidR="001639A0" w:rsidRPr="001639A0">
        <w:rPr>
          <w:rFonts w:eastAsia="Times New Roman" w:cs="Times New Roman"/>
          <w:sz w:val="20"/>
          <w:szCs w:val="20"/>
          <w:vertAlign w:val="superscript"/>
          <w:lang w:val="id-ID" w:eastAsia="id-ID"/>
        </w:rPr>
        <w:t>0</w:t>
      </w:r>
      <w:r w:rsidR="001639A0" w:rsidRPr="001639A0">
        <w:rPr>
          <w:rFonts w:eastAsia="Times New Roman" w:cs="Times New Roman"/>
          <w:sz w:val="20"/>
          <w:szCs w:val="20"/>
          <w:lang w:val="id-ID" w:eastAsia="id-ID"/>
        </w:rPr>
        <w:t xml:space="preserve">brix yang digunakan pada penelitian utama. Hal ini dikarenakan kandungan gula pada pemanggangan dengan waktu 45 menit lebih tinggi dibandingkan dengan yang lainnya. Hal ini dikarenakan semakin lama proses pemanasan maka pati yang terdapat didalam ubi cilembu semakin terurai menjadi karbohidrat yang lebih sederhana sehingga akan memudahkan proses hidrolisis yang dilakukan dengan adanya penambahan HCl. Semakin lama pemanggangan maka kadar karbohidrat semakin meningkat. Hal ini sesuai dengan pernyataan (Buckle et al), karena semakin tinggi lama pemanggangan yang digunakan berarti kemungkinan bahan untuk berkurang kadar airnya semakin besar, sehingga bahan dalam keadaan kering dan mampu meningkatkan kadar dari karbohidrat. </w:t>
      </w:r>
    </w:p>
    <w:p w:rsidR="001639A0" w:rsidRPr="001639A0" w:rsidRDefault="001639A0" w:rsidP="001639A0">
      <w:pPr>
        <w:spacing w:after="0" w:line="240" w:lineRule="auto"/>
        <w:ind w:firstLine="720"/>
        <w:contextualSpacing/>
        <w:rPr>
          <w:rFonts w:eastAsia="Times New Roman" w:cs="Times New Roman"/>
          <w:sz w:val="20"/>
          <w:szCs w:val="20"/>
          <w:lang w:val="id-ID" w:eastAsia="id-ID"/>
        </w:rPr>
      </w:pPr>
      <w:r w:rsidRPr="001639A0">
        <w:rPr>
          <w:rFonts w:eastAsia="Times New Roman" w:cs="Times New Roman"/>
          <w:sz w:val="20"/>
          <w:szCs w:val="20"/>
          <w:lang w:val="id-ID" w:eastAsia="id-ID"/>
        </w:rPr>
        <w:t>Menurut Farikha (2012), pemanggangan dapat menyebabkan susut zat gizi, kerusakan zat gizi dalam bahan makanan yang dipanggang umumnya terkait dengatn suhu yang digunakan dan lamanya pemanggangan. Pengaruh pemanggangan terhadap karbohidrat umunya terkait terjadinya hidrolisis.</w:t>
      </w:r>
    </w:p>
    <w:p w:rsidR="001639A0" w:rsidRPr="001639A0" w:rsidRDefault="001639A0" w:rsidP="001639A0">
      <w:pPr>
        <w:spacing w:after="0" w:line="240" w:lineRule="auto"/>
        <w:ind w:firstLine="720"/>
        <w:contextualSpacing/>
        <w:rPr>
          <w:rFonts w:eastAsia="Times New Roman" w:cs="Times New Roman"/>
          <w:sz w:val="20"/>
          <w:szCs w:val="20"/>
          <w:lang w:val="id-ID" w:eastAsia="id-ID"/>
        </w:rPr>
      </w:pPr>
      <w:r w:rsidRPr="001639A0">
        <w:rPr>
          <w:rFonts w:eastAsia="Times New Roman" w:cs="Times New Roman"/>
          <w:sz w:val="20"/>
          <w:szCs w:val="20"/>
          <w:lang w:val="id-ID" w:eastAsia="id-ID"/>
        </w:rPr>
        <w:t xml:space="preserve">Pengolahan kukus merupakan pengolahan yang menggunakan interaksi uap panas langsung kepada produk, sehingga hasil olahan akan memiliki kandungan air lebih tinggi akibat akumulai air pada bahan yang dikukus. Dengan kandungan air yang lebih tinggi maka sedikit pati yang terhidrolisis dan kandungan gula akan semakin rendah. Sedangkan pada proses pemanggangan yang menggunakan </w:t>
      </w:r>
      <w:r w:rsidRPr="001639A0">
        <w:rPr>
          <w:rFonts w:eastAsia="Times New Roman" w:cs="Times New Roman"/>
          <w:sz w:val="20"/>
          <w:szCs w:val="20"/>
          <w:lang w:val="id-ID" w:eastAsia="id-ID"/>
        </w:rPr>
        <w:lastRenderedPageBreak/>
        <w:t>udara panas akan menyebabkan terjadinya proses evaporasi air pada bahan yang dipanggang, sehingga kandungan air rendah dan kandungan gula akan semakin tinggi karena pati yang terhidrolisis menjadi gula sederhana lebih banyak (Johnson,2011).</w:t>
      </w:r>
    </w:p>
    <w:p w:rsidR="00235A89" w:rsidRPr="007C4AA6" w:rsidRDefault="007C4AA6" w:rsidP="00FE3442">
      <w:pPr>
        <w:spacing w:after="0" w:line="240" w:lineRule="auto"/>
        <w:contextualSpacing/>
        <w:rPr>
          <w:rFonts w:cs="Times New Roman"/>
          <w:b/>
          <w:sz w:val="20"/>
          <w:szCs w:val="20"/>
        </w:rPr>
      </w:pPr>
      <w:r w:rsidRPr="007C4AA6">
        <w:rPr>
          <w:rFonts w:cs="Times New Roman"/>
          <w:b/>
          <w:sz w:val="20"/>
          <w:szCs w:val="20"/>
        </w:rPr>
        <w:t>Penelitian Utama</w:t>
      </w:r>
    </w:p>
    <w:p w:rsidR="007C4AA6" w:rsidRDefault="007C4AA6" w:rsidP="003C7B10">
      <w:pPr>
        <w:spacing w:before="240" w:after="0" w:line="240" w:lineRule="auto"/>
        <w:rPr>
          <w:rFonts w:cs="Times New Roman"/>
          <w:b/>
          <w:sz w:val="20"/>
          <w:szCs w:val="20"/>
          <w:u w:val="single"/>
        </w:rPr>
      </w:pPr>
      <w:r w:rsidRPr="007C4AA6">
        <w:rPr>
          <w:rFonts w:cs="Times New Roman"/>
          <w:b/>
          <w:sz w:val="20"/>
          <w:szCs w:val="20"/>
          <w:u w:val="single"/>
        </w:rPr>
        <w:t>Analisis Kimia</w:t>
      </w:r>
    </w:p>
    <w:p w:rsidR="007C4AA6" w:rsidRPr="00FE3442" w:rsidRDefault="00FE3442" w:rsidP="007C4AA6">
      <w:pPr>
        <w:spacing w:before="240" w:after="0" w:line="240" w:lineRule="auto"/>
        <w:contextualSpacing/>
        <w:rPr>
          <w:rFonts w:cs="Times New Roman"/>
          <w:i/>
          <w:sz w:val="20"/>
          <w:szCs w:val="20"/>
          <w:lang w:val="id-ID"/>
        </w:rPr>
      </w:pPr>
      <w:r>
        <w:rPr>
          <w:rFonts w:cs="Times New Roman"/>
          <w:i/>
          <w:sz w:val="20"/>
          <w:szCs w:val="20"/>
          <w:lang w:val="id-ID"/>
        </w:rPr>
        <w:t xml:space="preserve">Kadar Air </w:t>
      </w:r>
    </w:p>
    <w:p w:rsidR="00FE3442" w:rsidRPr="00FE3442" w:rsidRDefault="00FE3442" w:rsidP="00FE3442">
      <w:pPr>
        <w:pStyle w:val="Caption"/>
        <w:keepNext/>
        <w:rPr>
          <w:b w:val="0"/>
          <w:color w:val="auto"/>
          <w:sz w:val="20"/>
        </w:rPr>
      </w:pPr>
      <w:bookmarkStart w:id="6" w:name="_Toc468384844"/>
      <w:r w:rsidRPr="00FE3442">
        <w:rPr>
          <w:b w:val="0"/>
          <w:color w:val="auto"/>
          <w:sz w:val="20"/>
        </w:rPr>
        <w:t xml:space="preserve">Tabel </w:t>
      </w:r>
      <w:r w:rsidR="00D845D8" w:rsidRPr="00FE3442">
        <w:rPr>
          <w:b w:val="0"/>
          <w:color w:val="auto"/>
          <w:sz w:val="20"/>
        </w:rPr>
        <w:fldChar w:fldCharType="begin"/>
      </w:r>
      <w:r w:rsidRPr="00FE3442">
        <w:rPr>
          <w:b w:val="0"/>
          <w:color w:val="auto"/>
          <w:sz w:val="20"/>
        </w:rPr>
        <w:instrText xml:space="preserve"> SEQ Tabel \* ARABIC </w:instrText>
      </w:r>
      <w:r w:rsidR="00D845D8" w:rsidRPr="00FE3442">
        <w:rPr>
          <w:b w:val="0"/>
          <w:color w:val="auto"/>
          <w:sz w:val="20"/>
        </w:rPr>
        <w:fldChar w:fldCharType="separate"/>
      </w:r>
      <w:r w:rsidR="004919A5">
        <w:rPr>
          <w:b w:val="0"/>
          <w:noProof/>
          <w:color w:val="auto"/>
          <w:sz w:val="20"/>
        </w:rPr>
        <w:t>3</w:t>
      </w:r>
      <w:r w:rsidR="00D845D8" w:rsidRPr="00FE3442">
        <w:rPr>
          <w:b w:val="0"/>
          <w:color w:val="auto"/>
          <w:sz w:val="20"/>
        </w:rPr>
        <w:fldChar w:fldCharType="end"/>
      </w:r>
      <w:r w:rsidRPr="00FE3442">
        <w:rPr>
          <w:b w:val="0"/>
          <w:color w:val="auto"/>
          <w:sz w:val="20"/>
          <w:lang w:val="id-ID"/>
        </w:rPr>
        <w:t>. Analisis Kadar Air Gula Cair Ubi Cilembu</w:t>
      </w:r>
      <w:bookmarkEnd w:id="6"/>
    </w:p>
    <w:tbl>
      <w:tblPr>
        <w:tblStyle w:val="TableGrid"/>
        <w:tblW w:w="0" w:type="auto"/>
        <w:tblInd w:w="108" w:type="dxa"/>
        <w:tblLook w:val="04A0"/>
      </w:tblPr>
      <w:tblGrid>
        <w:gridCol w:w="1153"/>
        <w:gridCol w:w="859"/>
        <w:gridCol w:w="860"/>
        <w:gridCol w:w="845"/>
      </w:tblGrid>
      <w:tr w:rsidR="00FE3442" w:rsidRPr="00FE3442" w:rsidTr="00EB3038">
        <w:tc>
          <w:tcPr>
            <w:tcW w:w="2029" w:type="dxa"/>
            <w:vMerge w:val="restart"/>
            <w:vAlign w:val="center"/>
          </w:tcPr>
          <w:p w:rsidR="00FE3442" w:rsidRPr="00FE3442" w:rsidRDefault="00FE3442" w:rsidP="00FE3442">
            <w:pPr>
              <w:contextualSpacing/>
              <w:jc w:val="center"/>
              <w:rPr>
                <w:rFonts w:cs="Times New Roman"/>
                <w:sz w:val="20"/>
                <w:szCs w:val="24"/>
                <w:lang w:val="id-ID"/>
              </w:rPr>
            </w:pPr>
            <w:r w:rsidRPr="00FE3442">
              <w:rPr>
                <w:rFonts w:cs="Times New Roman"/>
                <w:sz w:val="20"/>
                <w:szCs w:val="24"/>
                <w:lang w:val="id-ID"/>
              </w:rPr>
              <w:t>Lama Hidrolisis (Jam)</w:t>
            </w:r>
          </w:p>
        </w:tc>
        <w:tc>
          <w:tcPr>
            <w:tcW w:w="5909" w:type="dxa"/>
            <w:gridSpan w:val="3"/>
            <w:vAlign w:val="center"/>
          </w:tcPr>
          <w:p w:rsidR="00FE3442" w:rsidRPr="00FE3442" w:rsidRDefault="00FE3442" w:rsidP="00FE3442">
            <w:pPr>
              <w:contextualSpacing/>
              <w:jc w:val="center"/>
              <w:rPr>
                <w:rFonts w:cs="Times New Roman"/>
                <w:sz w:val="20"/>
                <w:szCs w:val="24"/>
                <w:lang w:val="id-ID"/>
              </w:rPr>
            </w:pPr>
            <w:r w:rsidRPr="00FE3442">
              <w:rPr>
                <w:rFonts w:cs="Times New Roman"/>
                <w:sz w:val="20"/>
                <w:szCs w:val="24"/>
                <w:lang w:val="id-ID"/>
              </w:rPr>
              <w:t>Konsentrasi HCl (N)</w:t>
            </w:r>
          </w:p>
        </w:tc>
      </w:tr>
      <w:tr w:rsidR="00FE3442" w:rsidRPr="00FE3442" w:rsidTr="00EB3038">
        <w:tc>
          <w:tcPr>
            <w:tcW w:w="2029" w:type="dxa"/>
            <w:vMerge/>
            <w:vAlign w:val="center"/>
          </w:tcPr>
          <w:p w:rsidR="00FE3442" w:rsidRPr="00FE3442" w:rsidRDefault="00FE3442" w:rsidP="00FE3442">
            <w:pPr>
              <w:contextualSpacing/>
              <w:jc w:val="center"/>
              <w:rPr>
                <w:rFonts w:cs="Times New Roman"/>
                <w:sz w:val="20"/>
                <w:szCs w:val="24"/>
                <w:lang w:val="id-ID"/>
              </w:rPr>
            </w:pPr>
          </w:p>
        </w:tc>
        <w:tc>
          <w:tcPr>
            <w:tcW w:w="2003" w:type="dxa"/>
            <w:vAlign w:val="center"/>
          </w:tcPr>
          <w:p w:rsidR="00FE3442" w:rsidRPr="00FE3442" w:rsidRDefault="00FE3442" w:rsidP="00FE3442">
            <w:pPr>
              <w:contextualSpacing/>
              <w:jc w:val="center"/>
              <w:rPr>
                <w:rFonts w:cs="Times New Roman"/>
                <w:sz w:val="20"/>
                <w:szCs w:val="24"/>
                <w:lang w:val="id-ID"/>
              </w:rPr>
            </w:pPr>
            <w:r w:rsidRPr="00FE3442">
              <w:rPr>
                <w:rFonts w:cs="Times New Roman"/>
                <w:sz w:val="20"/>
                <w:szCs w:val="24"/>
                <w:lang w:val="id-ID"/>
              </w:rPr>
              <w:t>0,1</w:t>
            </w:r>
          </w:p>
        </w:tc>
        <w:tc>
          <w:tcPr>
            <w:tcW w:w="2004" w:type="dxa"/>
            <w:vAlign w:val="center"/>
          </w:tcPr>
          <w:p w:rsidR="00FE3442" w:rsidRPr="00FE3442" w:rsidRDefault="00FE3442" w:rsidP="00FE3442">
            <w:pPr>
              <w:contextualSpacing/>
              <w:jc w:val="center"/>
              <w:rPr>
                <w:rFonts w:cs="Times New Roman"/>
                <w:sz w:val="20"/>
                <w:szCs w:val="24"/>
                <w:lang w:val="id-ID"/>
              </w:rPr>
            </w:pPr>
            <w:r w:rsidRPr="00FE3442">
              <w:rPr>
                <w:rFonts w:cs="Times New Roman"/>
                <w:sz w:val="20"/>
                <w:szCs w:val="24"/>
                <w:lang w:val="id-ID"/>
              </w:rPr>
              <w:t>0,3</w:t>
            </w:r>
          </w:p>
        </w:tc>
        <w:tc>
          <w:tcPr>
            <w:tcW w:w="1902" w:type="dxa"/>
            <w:vAlign w:val="center"/>
          </w:tcPr>
          <w:p w:rsidR="00FE3442" w:rsidRPr="00FE3442" w:rsidRDefault="00FE3442" w:rsidP="00FE3442">
            <w:pPr>
              <w:contextualSpacing/>
              <w:jc w:val="center"/>
              <w:rPr>
                <w:rFonts w:cs="Times New Roman"/>
                <w:sz w:val="20"/>
                <w:szCs w:val="24"/>
                <w:lang w:val="id-ID"/>
              </w:rPr>
            </w:pPr>
            <w:r w:rsidRPr="00FE3442">
              <w:rPr>
                <w:rFonts w:cs="Times New Roman"/>
                <w:sz w:val="20"/>
                <w:szCs w:val="24"/>
                <w:lang w:val="id-ID"/>
              </w:rPr>
              <w:t>0,5</w:t>
            </w:r>
          </w:p>
        </w:tc>
      </w:tr>
      <w:tr w:rsidR="00FE3442" w:rsidRPr="00FE3442" w:rsidTr="00EB3038">
        <w:tc>
          <w:tcPr>
            <w:tcW w:w="2029" w:type="dxa"/>
            <w:vMerge/>
            <w:vAlign w:val="center"/>
          </w:tcPr>
          <w:p w:rsidR="00FE3442" w:rsidRPr="00FE3442" w:rsidRDefault="00FE3442" w:rsidP="00FE3442">
            <w:pPr>
              <w:contextualSpacing/>
              <w:jc w:val="center"/>
              <w:rPr>
                <w:rFonts w:cs="Times New Roman"/>
                <w:sz w:val="20"/>
                <w:szCs w:val="24"/>
                <w:lang w:val="id-ID"/>
              </w:rPr>
            </w:pPr>
          </w:p>
        </w:tc>
        <w:tc>
          <w:tcPr>
            <w:tcW w:w="5909" w:type="dxa"/>
            <w:gridSpan w:val="3"/>
            <w:vAlign w:val="center"/>
          </w:tcPr>
          <w:p w:rsidR="00FE3442" w:rsidRPr="00FE3442" w:rsidRDefault="00FE3442" w:rsidP="00FE3442">
            <w:pPr>
              <w:contextualSpacing/>
              <w:jc w:val="center"/>
              <w:rPr>
                <w:rFonts w:cs="Times New Roman"/>
                <w:sz w:val="20"/>
                <w:szCs w:val="24"/>
                <w:lang w:val="id-ID"/>
              </w:rPr>
            </w:pPr>
            <w:r w:rsidRPr="00FE3442">
              <w:rPr>
                <w:rFonts w:cs="Times New Roman"/>
                <w:sz w:val="20"/>
                <w:szCs w:val="24"/>
                <w:lang w:val="id-ID"/>
              </w:rPr>
              <w:t>Rata-Rata Kadar Air (%)</w:t>
            </w:r>
          </w:p>
        </w:tc>
      </w:tr>
      <w:tr w:rsidR="00FE3442" w:rsidRPr="00FE3442" w:rsidTr="00EB3038">
        <w:tc>
          <w:tcPr>
            <w:tcW w:w="2029" w:type="dxa"/>
            <w:vAlign w:val="center"/>
          </w:tcPr>
          <w:p w:rsidR="00FE3442" w:rsidRPr="00FE3442" w:rsidRDefault="00FE3442" w:rsidP="00FE3442">
            <w:pPr>
              <w:contextualSpacing/>
              <w:jc w:val="center"/>
              <w:rPr>
                <w:rFonts w:cs="Times New Roman"/>
                <w:sz w:val="20"/>
                <w:szCs w:val="24"/>
                <w:lang w:val="id-ID"/>
              </w:rPr>
            </w:pPr>
            <w:r w:rsidRPr="00FE3442">
              <w:rPr>
                <w:rFonts w:cs="Times New Roman"/>
                <w:sz w:val="20"/>
                <w:szCs w:val="24"/>
                <w:lang w:val="id-ID"/>
              </w:rPr>
              <w:t>1,5</w:t>
            </w:r>
          </w:p>
        </w:tc>
        <w:tc>
          <w:tcPr>
            <w:tcW w:w="2003" w:type="dxa"/>
            <w:vAlign w:val="center"/>
          </w:tcPr>
          <w:p w:rsidR="00FE3442" w:rsidRPr="00FE3442" w:rsidRDefault="00FE3442" w:rsidP="00FE3442">
            <w:pPr>
              <w:contextualSpacing/>
              <w:jc w:val="center"/>
              <w:rPr>
                <w:rFonts w:cs="Times New Roman"/>
                <w:sz w:val="20"/>
                <w:szCs w:val="24"/>
                <w:lang w:val="id-ID"/>
              </w:rPr>
            </w:pPr>
            <w:r w:rsidRPr="00FE3442">
              <w:rPr>
                <w:rFonts w:cs="Times New Roman"/>
                <w:sz w:val="20"/>
                <w:szCs w:val="24"/>
                <w:lang w:val="id-ID"/>
              </w:rPr>
              <w:t>22,48</w:t>
            </w:r>
          </w:p>
        </w:tc>
        <w:tc>
          <w:tcPr>
            <w:tcW w:w="2004" w:type="dxa"/>
            <w:vAlign w:val="center"/>
          </w:tcPr>
          <w:p w:rsidR="00FE3442" w:rsidRPr="00FE3442" w:rsidRDefault="00FE3442" w:rsidP="00FE3442">
            <w:pPr>
              <w:contextualSpacing/>
              <w:jc w:val="center"/>
              <w:rPr>
                <w:rFonts w:cs="Times New Roman"/>
                <w:sz w:val="20"/>
                <w:szCs w:val="24"/>
                <w:lang w:val="id-ID"/>
              </w:rPr>
            </w:pPr>
            <w:r w:rsidRPr="00FE3442">
              <w:rPr>
                <w:rFonts w:cs="Times New Roman"/>
                <w:sz w:val="20"/>
                <w:szCs w:val="24"/>
                <w:lang w:val="id-ID"/>
              </w:rPr>
              <w:t>21,72</w:t>
            </w:r>
          </w:p>
        </w:tc>
        <w:tc>
          <w:tcPr>
            <w:tcW w:w="1902" w:type="dxa"/>
            <w:vAlign w:val="center"/>
          </w:tcPr>
          <w:p w:rsidR="00FE3442" w:rsidRPr="00FE3442" w:rsidRDefault="00FE3442" w:rsidP="00FE3442">
            <w:pPr>
              <w:contextualSpacing/>
              <w:jc w:val="center"/>
              <w:rPr>
                <w:rFonts w:cs="Times New Roman"/>
                <w:sz w:val="20"/>
                <w:szCs w:val="24"/>
                <w:lang w:val="id-ID"/>
              </w:rPr>
            </w:pPr>
            <w:r w:rsidRPr="00FE3442">
              <w:rPr>
                <w:rFonts w:cs="Times New Roman"/>
                <w:sz w:val="20"/>
                <w:szCs w:val="24"/>
                <w:lang w:val="id-ID"/>
              </w:rPr>
              <w:t>21,53</w:t>
            </w:r>
          </w:p>
        </w:tc>
      </w:tr>
      <w:tr w:rsidR="00FE3442" w:rsidRPr="00FE3442" w:rsidTr="00EB3038">
        <w:tc>
          <w:tcPr>
            <w:tcW w:w="2029" w:type="dxa"/>
            <w:vAlign w:val="center"/>
          </w:tcPr>
          <w:p w:rsidR="00FE3442" w:rsidRPr="00FE3442" w:rsidRDefault="00FE3442" w:rsidP="00FE3442">
            <w:pPr>
              <w:contextualSpacing/>
              <w:jc w:val="center"/>
              <w:rPr>
                <w:rFonts w:cs="Times New Roman"/>
                <w:sz w:val="20"/>
                <w:szCs w:val="24"/>
                <w:lang w:val="id-ID"/>
              </w:rPr>
            </w:pPr>
            <w:r w:rsidRPr="00FE3442">
              <w:rPr>
                <w:rFonts w:cs="Times New Roman"/>
                <w:sz w:val="20"/>
                <w:szCs w:val="24"/>
                <w:lang w:val="id-ID"/>
              </w:rPr>
              <w:t>2</w:t>
            </w:r>
          </w:p>
        </w:tc>
        <w:tc>
          <w:tcPr>
            <w:tcW w:w="2003" w:type="dxa"/>
            <w:vAlign w:val="center"/>
          </w:tcPr>
          <w:p w:rsidR="00FE3442" w:rsidRPr="00FE3442" w:rsidRDefault="00FE3442" w:rsidP="00FE3442">
            <w:pPr>
              <w:contextualSpacing/>
              <w:jc w:val="center"/>
              <w:rPr>
                <w:rFonts w:cs="Times New Roman"/>
                <w:sz w:val="20"/>
                <w:szCs w:val="24"/>
                <w:lang w:val="id-ID"/>
              </w:rPr>
            </w:pPr>
            <w:r w:rsidRPr="00FE3442">
              <w:rPr>
                <w:rFonts w:cs="Times New Roman"/>
                <w:sz w:val="20"/>
                <w:szCs w:val="24"/>
                <w:lang w:val="id-ID"/>
              </w:rPr>
              <w:t>20,35</w:t>
            </w:r>
          </w:p>
        </w:tc>
        <w:tc>
          <w:tcPr>
            <w:tcW w:w="2004" w:type="dxa"/>
            <w:vAlign w:val="center"/>
          </w:tcPr>
          <w:p w:rsidR="00FE3442" w:rsidRPr="00FE3442" w:rsidRDefault="00FE3442" w:rsidP="00FE3442">
            <w:pPr>
              <w:contextualSpacing/>
              <w:jc w:val="center"/>
              <w:rPr>
                <w:rFonts w:cs="Times New Roman"/>
                <w:sz w:val="20"/>
                <w:szCs w:val="24"/>
                <w:lang w:val="id-ID"/>
              </w:rPr>
            </w:pPr>
            <w:r w:rsidRPr="00FE3442">
              <w:rPr>
                <w:rFonts w:cs="Times New Roman"/>
                <w:sz w:val="20"/>
                <w:szCs w:val="24"/>
                <w:lang w:val="id-ID"/>
              </w:rPr>
              <w:t>20,19</w:t>
            </w:r>
          </w:p>
        </w:tc>
        <w:tc>
          <w:tcPr>
            <w:tcW w:w="1902" w:type="dxa"/>
            <w:vAlign w:val="center"/>
          </w:tcPr>
          <w:p w:rsidR="00FE3442" w:rsidRPr="00FE3442" w:rsidRDefault="00FE3442" w:rsidP="00FE3442">
            <w:pPr>
              <w:contextualSpacing/>
              <w:jc w:val="center"/>
              <w:rPr>
                <w:rFonts w:cs="Times New Roman"/>
                <w:sz w:val="20"/>
                <w:szCs w:val="24"/>
                <w:lang w:val="id-ID"/>
              </w:rPr>
            </w:pPr>
            <w:r w:rsidRPr="00FE3442">
              <w:rPr>
                <w:rFonts w:cs="Times New Roman"/>
                <w:sz w:val="20"/>
                <w:szCs w:val="24"/>
                <w:lang w:val="id-ID"/>
              </w:rPr>
              <w:t>20,12</w:t>
            </w:r>
          </w:p>
        </w:tc>
      </w:tr>
      <w:tr w:rsidR="00FE3442" w:rsidRPr="00FE3442" w:rsidTr="00EB3038">
        <w:tc>
          <w:tcPr>
            <w:tcW w:w="2029" w:type="dxa"/>
            <w:vAlign w:val="center"/>
          </w:tcPr>
          <w:p w:rsidR="00FE3442" w:rsidRPr="00FE3442" w:rsidRDefault="00FE3442" w:rsidP="00FE3442">
            <w:pPr>
              <w:contextualSpacing/>
              <w:jc w:val="center"/>
              <w:rPr>
                <w:rFonts w:cs="Times New Roman"/>
                <w:sz w:val="20"/>
                <w:szCs w:val="24"/>
                <w:lang w:val="id-ID"/>
              </w:rPr>
            </w:pPr>
            <w:r w:rsidRPr="00FE3442">
              <w:rPr>
                <w:rFonts w:cs="Times New Roman"/>
                <w:sz w:val="20"/>
                <w:szCs w:val="24"/>
                <w:lang w:val="id-ID"/>
              </w:rPr>
              <w:t>2,5</w:t>
            </w:r>
          </w:p>
        </w:tc>
        <w:tc>
          <w:tcPr>
            <w:tcW w:w="2003" w:type="dxa"/>
            <w:vAlign w:val="center"/>
          </w:tcPr>
          <w:p w:rsidR="00FE3442" w:rsidRPr="00FE3442" w:rsidRDefault="00FE3442" w:rsidP="00FE3442">
            <w:pPr>
              <w:contextualSpacing/>
              <w:jc w:val="center"/>
              <w:rPr>
                <w:rFonts w:cs="Times New Roman"/>
                <w:sz w:val="20"/>
                <w:szCs w:val="24"/>
                <w:lang w:val="id-ID"/>
              </w:rPr>
            </w:pPr>
            <w:r w:rsidRPr="00FE3442">
              <w:rPr>
                <w:rFonts w:cs="Times New Roman"/>
                <w:sz w:val="20"/>
                <w:szCs w:val="24"/>
                <w:lang w:val="id-ID"/>
              </w:rPr>
              <w:t>20,10</w:t>
            </w:r>
          </w:p>
        </w:tc>
        <w:tc>
          <w:tcPr>
            <w:tcW w:w="2004" w:type="dxa"/>
            <w:vAlign w:val="center"/>
          </w:tcPr>
          <w:p w:rsidR="00FE3442" w:rsidRPr="00FE3442" w:rsidRDefault="00FE3442" w:rsidP="00FE3442">
            <w:pPr>
              <w:contextualSpacing/>
              <w:jc w:val="center"/>
              <w:rPr>
                <w:rFonts w:cs="Times New Roman"/>
                <w:sz w:val="20"/>
                <w:szCs w:val="24"/>
                <w:lang w:val="id-ID"/>
              </w:rPr>
            </w:pPr>
            <w:r w:rsidRPr="00FE3442">
              <w:rPr>
                <w:rFonts w:cs="Times New Roman"/>
                <w:sz w:val="20"/>
                <w:szCs w:val="24"/>
                <w:lang w:val="id-ID"/>
              </w:rPr>
              <w:t>19,99</w:t>
            </w:r>
          </w:p>
        </w:tc>
        <w:tc>
          <w:tcPr>
            <w:tcW w:w="1902" w:type="dxa"/>
            <w:vAlign w:val="center"/>
          </w:tcPr>
          <w:p w:rsidR="00FE3442" w:rsidRPr="00FE3442" w:rsidRDefault="00FE3442" w:rsidP="00FE3442">
            <w:pPr>
              <w:contextualSpacing/>
              <w:jc w:val="center"/>
              <w:rPr>
                <w:rFonts w:cs="Times New Roman"/>
                <w:sz w:val="20"/>
                <w:szCs w:val="24"/>
                <w:lang w:val="id-ID"/>
              </w:rPr>
            </w:pPr>
            <w:r w:rsidRPr="00FE3442">
              <w:rPr>
                <w:rFonts w:cs="Times New Roman"/>
                <w:sz w:val="20"/>
                <w:szCs w:val="24"/>
                <w:lang w:val="id-ID"/>
              </w:rPr>
              <w:t>19,27</w:t>
            </w:r>
          </w:p>
        </w:tc>
      </w:tr>
    </w:tbl>
    <w:p w:rsidR="00FE3442" w:rsidRPr="00FE3442" w:rsidRDefault="00FE3442" w:rsidP="00FE3442">
      <w:pPr>
        <w:spacing w:after="0" w:line="240" w:lineRule="auto"/>
        <w:ind w:firstLine="720"/>
        <w:contextualSpacing/>
        <w:rPr>
          <w:rFonts w:cs="Times New Roman"/>
          <w:sz w:val="20"/>
          <w:szCs w:val="20"/>
          <w:lang w:val="id-ID"/>
        </w:rPr>
      </w:pPr>
      <w:r w:rsidRPr="00FE3442">
        <w:rPr>
          <w:rFonts w:cs="Times New Roman"/>
          <w:sz w:val="20"/>
          <w:szCs w:val="20"/>
        </w:rPr>
        <w:t>Data pada Tabel</w:t>
      </w:r>
      <w:r w:rsidRPr="00FE3442">
        <w:rPr>
          <w:rFonts w:cs="Times New Roman"/>
          <w:sz w:val="20"/>
          <w:szCs w:val="20"/>
          <w:lang w:val="id-ID"/>
        </w:rPr>
        <w:t xml:space="preserve"> diatas (Tabel 7)</w:t>
      </w:r>
      <w:r w:rsidRPr="00FE3442">
        <w:rPr>
          <w:rFonts w:cs="Times New Roman"/>
          <w:sz w:val="20"/>
          <w:szCs w:val="20"/>
        </w:rPr>
        <w:t xml:space="preserve"> menunju</w:t>
      </w:r>
      <w:r w:rsidRPr="00FE3442">
        <w:rPr>
          <w:rFonts w:cs="Times New Roman"/>
          <w:sz w:val="20"/>
          <w:szCs w:val="20"/>
          <w:lang w:val="id-ID"/>
        </w:rPr>
        <w:t>k</w:t>
      </w:r>
      <w:r w:rsidRPr="00FE3442">
        <w:rPr>
          <w:rFonts w:cs="Times New Roman"/>
          <w:sz w:val="20"/>
          <w:szCs w:val="20"/>
        </w:rPr>
        <w:t xml:space="preserve">kan rata-rata kadar air </w:t>
      </w:r>
      <w:r w:rsidRPr="00FE3442">
        <w:rPr>
          <w:rFonts w:cs="Times New Roman"/>
          <w:sz w:val="20"/>
          <w:szCs w:val="20"/>
          <w:lang w:val="id-ID"/>
        </w:rPr>
        <w:t xml:space="preserve">gula cair ubi Cilembu </w:t>
      </w:r>
      <w:r w:rsidRPr="00FE3442">
        <w:rPr>
          <w:rFonts w:cs="Times New Roman"/>
          <w:sz w:val="20"/>
          <w:szCs w:val="20"/>
        </w:rPr>
        <w:t>yang berbed</w:t>
      </w:r>
      <w:r w:rsidRPr="00FE3442">
        <w:rPr>
          <w:rFonts w:cs="Times New Roman"/>
          <w:sz w:val="20"/>
          <w:szCs w:val="20"/>
          <w:lang w:val="id-ID"/>
        </w:rPr>
        <w:t xml:space="preserve">a </w:t>
      </w:r>
      <w:r w:rsidRPr="00FE3442">
        <w:rPr>
          <w:rFonts w:cs="Times New Roman"/>
          <w:sz w:val="20"/>
          <w:szCs w:val="20"/>
        </w:rPr>
        <w:t xml:space="preserve">untuk seluruh perlakuan. </w:t>
      </w:r>
      <w:r w:rsidRPr="00FE3442">
        <w:rPr>
          <w:rFonts w:cs="Times New Roman"/>
          <w:sz w:val="20"/>
          <w:szCs w:val="20"/>
          <w:lang w:val="id-ID"/>
        </w:rPr>
        <w:t xml:space="preserve">Berbedanya kadar air gula cair ubi Cilembu </w:t>
      </w:r>
      <w:r w:rsidRPr="00FE3442">
        <w:rPr>
          <w:rFonts w:cs="Times New Roman"/>
          <w:sz w:val="20"/>
          <w:szCs w:val="20"/>
        </w:rPr>
        <w:t xml:space="preserve">dipengaruhi oleh </w:t>
      </w:r>
      <w:r w:rsidRPr="00FE3442">
        <w:rPr>
          <w:rFonts w:cs="Times New Roman"/>
          <w:sz w:val="20"/>
          <w:szCs w:val="20"/>
          <w:lang w:val="id-ID"/>
        </w:rPr>
        <w:t>lama hidrolisis</w:t>
      </w:r>
      <w:r w:rsidRPr="00FE3442">
        <w:rPr>
          <w:rFonts w:cs="Times New Roman"/>
          <w:sz w:val="20"/>
          <w:szCs w:val="20"/>
        </w:rPr>
        <w:t xml:space="preserve"> yang berbeda dengan masing-masin</w:t>
      </w:r>
      <w:r w:rsidRPr="00FE3442">
        <w:rPr>
          <w:rFonts w:cs="Times New Roman"/>
          <w:sz w:val="20"/>
          <w:szCs w:val="20"/>
          <w:lang w:val="id-ID"/>
        </w:rPr>
        <w:t>g waktu</w:t>
      </w:r>
      <w:r w:rsidRPr="00FE3442">
        <w:rPr>
          <w:rFonts w:cs="Times New Roman"/>
          <w:sz w:val="20"/>
          <w:szCs w:val="20"/>
        </w:rPr>
        <w:t xml:space="preserve"> yang telah ditetapka</w:t>
      </w:r>
      <w:r w:rsidRPr="00FE3442">
        <w:rPr>
          <w:rFonts w:cs="Times New Roman"/>
          <w:sz w:val="20"/>
          <w:szCs w:val="20"/>
          <w:lang w:val="id-ID"/>
        </w:rPr>
        <w:t>n</w:t>
      </w:r>
      <w:r w:rsidRPr="00FE3442">
        <w:rPr>
          <w:rFonts w:cs="Times New Roman"/>
          <w:sz w:val="20"/>
          <w:szCs w:val="20"/>
        </w:rPr>
        <w:t xml:space="preserve">. </w:t>
      </w:r>
      <w:r w:rsidRPr="00FE3442">
        <w:rPr>
          <w:rFonts w:cs="Times New Roman"/>
          <w:sz w:val="20"/>
          <w:szCs w:val="20"/>
          <w:lang w:val="id-ID"/>
        </w:rPr>
        <w:t>Lama hidrolisis dengan waktu 2,5 jam dengan konsentrasi HCl 0,5 N</w:t>
      </w:r>
      <w:r w:rsidRPr="00FE3442">
        <w:rPr>
          <w:rFonts w:cs="Times New Roman"/>
          <w:sz w:val="20"/>
          <w:szCs w:val="20"/>
        </w:rPr>
        <w:t xml:space="preserve"> </w:t>
      </w:r>
      <w:r w:rsidRPr="00FE3442">
        <w:rPr>
          <w:rFonts w:cs="Times New Roman"/>
          <w:sz w:val="20"/>
          <w:szCs w:val="20"/>
          <w:lang w:val="id-ID"/>
        </w:rPr>
        <w:t>menunjukan</w:t>
      </w:r>
      <w:r w:rsidRPr="00FE3442">
        <w:rPr>
          <w:rFonts w:cs="Times New Roman"/>
          <w:sz w:val="20"/>
          <w:szCs w:val="20"/>
        </w:rPr>
        <w:t xml:space="preserve"> rata-rata kadar air </w:t>
      </w:r>
      <w:r w:rsidRPr="00FE3442">
        <w:rPr>
          <w:rFonts w:cs="Times New Roman"/>
          <w:sz w:val="20"/>
          <w:szCs w:val="20"/>
          <w:lang w:val="id-ID"/>
        </w:rPr>
        <w:t>gula cair</w:t>
      </w:r>
      <w:r w:rsidRPr="00FE3442">
        <w:rPr>
          <w:rFonts w:cs="Times New Roman"/>
          <w:sz w:val="20"/>
          <w:szCs w:val="20"/>
        </w:rPr>
        <w:t xml:space="preserve"> lebih kecil dari perlakuan lainnya. </w:t>
      </w:r>
      <w:r w:rsidRPr="00FE3442">
        <w:rPr>
          <w:rFonts w:cs="Times New Roman"/>
          <w:sz w:val="20"/>
          <w:szCs w:val="20"/>
          <w:lang w:val="id-ID"/>
        </w:rPr>
        <w:t xml:space="preserve">Hal ini disebabkan karena konsentrasi asam klorida (HCl) yang tinggi maka akan semakin asam sehingga asam klorida (HCl) akan menyerap air lebih banyak, sehingga kadar air yang terdapat pada gula cair akan semakin berkurang. </w:t>
      </w:r>
    </w:p>
    <w:p w:rsidR="00FE3442" w:rsidRPr="00FE3442" w:rsidRDefault="00FE3442" w:rsidP="00FE3442">
      <w:pPr>
        <w:spacing w:after="0" w:line="240" w:lineRule="auto"/>
        <w:ind w:firstLine="720"/>
        <w:contextualSpacing/>
        <w:rPr>
          <w:rFonts w:cs="Times New Roman"/>
          <w:sz w:val="20"/>
          <w:szCs w:val="20"/>
          <w:lang w:val="id-ID"/>
        </w:rPr>
      </w:pPr>
      <w:r w:rsidRPr="00FE3442">
        <w:rPr>
          <w:rFonts w:cs="Times New Roman"/>
          <w:sz w:val="20"/>
          <w:szCs w:val="20"/>
        </w:rPr>
        <w:t xml:space="preserve">Perlakuan pengaruh </w:t>
      </w:r>
      <w:r w:rsidRPr="00FE3442">
        <w:rPr>
          <w:rFonts w:cs="Times New Roman"/>
          <w:sz w:val="20"/>
          <w:szCs w:val="20"/>
          <w:lang w:val="id-ID"/>
        </w:rPr>
        <w:t>Lama Hodrolisis</w:t>
      </w:r>
      <w:r w:rsidRPr="00FE3442">
        <w:rPr>
          <w:rFonts w:cs="Times New Roman"/>
          <w:sz w:val="20"/>
          <w:szCs w:val="20"/>
        </w:rPr>
        <w:t xml:space="preserve"> dengan konsentrasi penurunan kadar air </w:t>
      </w:r>
      <w:r w:rsidRPr="00FE3442">
        <w:rPr>
          <w:rFonts w:cs="Times New Roman"/>
          <w:sz w:val="20"/>
          <w:szCs w:val="20"/>
          <w:lang w:val="id-ID"/>
        </w:rPr>
        <w:t xml:space="preserve">gula cair </w:t>
      </w:r>
      <w:r w:rsidRPr="00FE3442">
        <w:rPr>
          <w:rFonts w:cs="Times New Roman"/>
          <w:sz w:val="20"/>
          <w:szCs w:val="20"/>
        </w:rPr>
        <w:t xml:space="preserve">dapat dilihat pada </w:t>
      </w:r>
      <w:r w:rsidRPr="00FE3442">
        <w:rPr>
          <w:rFonts w:cs="Times New Roman"/>
          <w:sz w:val="20"/>
          <w:szCs w:val="20"/>
          <w:lang w:val="id-ID"/>
        </w:rPr>
        <w:t xml:space="preserve">Gambar 5. </w:t>
      </w:r>
    </w:p>
    <w:p w:rsidR="007C4AA6" w:rsidRDefault="00BB08E5" w:rsidP="007C4AA6">
      <w:pPr>
        <w:pStyle w:val="BodyText3"/>
        <w:spacing w:after="0"/>
        <w:ind w:firstLine="567"/>
        <w:contextualSpacing/>
        <w:rPr>
          <w:sz w:val="20"/>
          <w:szCs w:val="20"/>
          <w:lang w:val="id-ID"/>
        </w:rPr>
      </w:pPr>
      <w:r>
        <w:rPr>
          <w:noProof/>
          <w:sz w:val="20"/>
          <w:szCs w:val="20"/>
          <w:lang w:val="id-ID" w:eastAsia="id-ID"/>
        </w:rPr>
        <w:drawing>
          <wp:anchor distT="0" distB="0" distL="114300" distR="114300" simplePos="0" relativeHeight="251664384" behindDoc="0" locked="0" layoutInCell="1" allowOverlap="1">
            <wp:simplePos x="0" y="0"/>
            <wp:positionH relativeFrom="column">
              <wp:posOffset>-36195</wp:posOffset>
            </wp:positionH>
            <wp:positionV relativeFrom="paragraph">
              <wp:posOffset>14605</wp:posOffset>
            </wp:positionV>
            <wp:extent cx="2381250" cy="1371600"/>
            <wp:effectExtent l="19050" t="0" r="0" b="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381250" cy="1371600"/>
                    </a:xfrm>
                    <a:prstGeom prst="rect">
                      <a:avLst/>
                    </a:prstGeom>
                    <a:noFill/>
                    <a:ln w="9525">
                      <a:noFill/>
                      <a:miter lim="800000"/>
                      <a:headEnd/>
                      <a:tailEnd/>
                    </a:ln>
                  </pic:spPr>
                </pic:pic>
              </a:graphicData>
            </a:graphic>
          </wp:anchor>
        </w:drawing>
      </w:r>
    </w:p>
    <w:p w:rsidR="00BB08E5" w:rsidRDefault="007C4AA6" w:rsidP="00BB08E5">
      <w:pPr>
        <w:spacing w:after="0" w:line="240" w:lineRule="auto"/>
        <w:rPr>
          <w:rFonts w:cs="Times New Roman"/>
          <w:sz w:val="20"/>
          <w:szCs w:val="24"/>
          <w:lang w:val="id-ID"/>
        </w:rPr>
      </w:pPr>
      <w:r w:rsidRPr="007C4AA6">
        <w:rPr>
          <w:rFonts w:cs="Times New Roman"/>
          <w:sz w:val="20"/>
          <w:szCs w:val="20"/>
        </w:rPr>
        <w:tab/>
      </w:r>
      <w:r w:rsidR="00BB08E5" w:rsidRPr="00BB08E5">
        <w:rPr>
          <w:rFonts w:cs="Times New Roman"/>
          <w:sz w:val="20"/>
          <w:szCs w:val="24"/>
          <w:lang w:val="id-ID"/>
        </w:rPr>
        <w:t xml:space="preserve">Gambar diatas (Gambar 5) menunjukkan </w:t>
      </w:r>
      <w:r w:rsidR="00BB08E5" w:rsidRPr="00BB08E5">
        <w:rPr>
          <w:rFonts w:cs="Times New Roman"/>
          <w:sz w:val="20"/>
          <w:szCs w:val="24"/>
        </w:rPr>
        <w:t xml:space="preserve"> </w:t>
      </w:r>
      <w:r w:rsidR="00BB08E5" w:rsidRPr="00BB08E5">
        <w:rPr>
          <w:rFonts w:cs="Times New Roman"/>
          <w:sz w:val="20"/>
          <w:szCs w:val="24"/>
          <w:lang w:val="id-ID"/>
        </w:rPr>
        <w:t>semakin lama waktu hidrolisis dan semakin tinggi konsentrasi asam klorida (HCl) maka kadar air gula cair ubi Cilembu menurun</w:t>
      </w:r>
      <w:r w:rsidR="00BB08E5" w:rsidRPr="00BB08E5">
        <w:rPr>
          <w:rFonts w:cs="Times New Roman"/>
          <w:sz w:val="20"/>
          <w:szCs w:val="24"/>
        </w:rPr>
        <w:t>.</w:t>
      </w:r>
      <w:r w:rsidR="00BB08E5" w:rsidRPr="00BB08E5">
        <w:rPr>
          <w:rFonts w:cs="Times New Roman"/>
          <w:sz w:val="20"/>
          <w:szCs w:val="24"/>
          <w:lang w:val="id-ID"/>
        </w:rPr>
        <w:t xml:space="preserve"> </w:t>
      </w:r>
      <w:r w:rsidR="00BB08E5" w:rsidRPr="00BB08E5">
        <w:rPr>
          <w:rFonts w:cs="Times New Roman"/>
          <w:sz w:val="20"/>
          <w:szCs w:val="24"/>
        </w:rPr>
        <w:t xml:space="preserve">Berdasarkan </w:t>
      </w:r>
      <w:r w:rsidR="00BB08E5" w:rsidRPr="00BB08E5">
        <w:rPr>
          <w:rFonts w:cs="Times New Roman"/>
          <w:sz w:val="20"/>
          <w:szCs w:val="24"/>
          <w:lang w:val="id-ID"/>
        </w:rPr>
        <w:t xml:space="preserve">grafik </w:t>
      </w:r>
      <w:r w:rsidR="00BB08E5" w:rsidRPr="00BB08E5">
        <w:rPr>
          <w:rFonts w:cs="Times New Roman"/>
          <w:sz w:val="20"/>
          <w:szCs w:val="24"/>
          <w:lang w:val="id-ID"/>
        </w:rPr>
        <w:lastRenderedPageBreak/>
        <w:t>diatas menunjukan</w:t>
      </w:r>
      <w:r w:rsidR="00BB08E5" w:rsidRPr="00BB08E5">
        <w:rPr>
          <w:rFonts w:cs="Times New Roman"/>
          <w:sz w:val="20"/>
          <w:szCs w:val="24"/>
        </w:rPr>
        <w:t xml:space="preserve"> </w:t>
      </w:r>
      <w:r w:rsidR="00BB08E5" w:rsidRPr="00BB08E5">
        <w:rPr>
          <w:rFonts w:cs="Times New Roman"/>
          <w:sz w:val="20"/>
          <w:szCs w:val="24"/>
          <w:lang w:val="id-ID"/>
        </w:rPr>
        <w:t>lama hidrolisis</w:t>
      </w:r>
      <w:r w:rsidR="00BB08E5" w:rsidRPr="00BB08E5">
        <w:rPr>
          <w:rFonts w:cs="Times New Roman"/>
          <w:sz w:val="20"/>
          <w:szCs w:val="24"/>
        </w:rPr>
        <w:t xml:space="preserve"> dengan </w:t>
      </w:r>
      <w:r w:rsidR="00BB08E5" w:rsidRPr="00BB08E5">
        <w:rPr>
          <w:rFonts w:cs="Times New Roman"/>
          <w:sz w:val="20"/>
          <w:szCs w:val="24"/>
          <w:lang w:val="id-ID"/>
        </w:rPr>
        <w:t>waktu</w:t>
      </w:r>
      <w:r w:rsidR="00BB08E5" w:rsidRPr="00BB08E5">
        <w:rPr>
          <w:rFonts w:cs="Times New Roman"/>
          <w:sz w:val="20"/>
          <w:szCs w:val="24"/>
        </w:rPr>
        <w:t xml:space="preserve"> yang telah ditetapkan terhadap kadar air </w:t>
      </w:r>
      <w:r w:rsidR="00BB08E5" w:rsidRPr="00BB08E5">
        <w:rPr>
          <w:rFonts w:cs="Times New Roman"/>
          <w:sz w:val="20"/>
          <w:szCs w:val="24"/>
          <w:lang w:val="id-ID"/>
        </w:rPr>
        <w:t xml:space="preserve">gula cair ubi cilembu </w:t>
      </w:r>
      <w:r w:rsidR="00BB08E5" w:rsidRPr="00BB08E5">
        <w:rPr>
          <w:rFonts w:cs="Times New Roman"/>
          <w:sz w:val="20"/>
          <w:szCs w:val="24"/>
        </w:rPr>
        <w:t>dapat dilihat dari nilai koefisien korelasi dari persamaan regresi linier, seperti yang ditunjukan pada Tabel</w:t>
      </w:r>
      <w:r w:rsidR="00BB08E5" w:rsidRPr="00BB08E5">
        <w:rPr>
          <w:rFonts w:cs="Times New Roman"/>
          <w:sz w:val="20"/>
          <w:szCs w:val="24"/>
          <w:lang w:val="id-ID"/>
        </w:rPr>
        <w:t xml:space="preserve"> 8.</w:t>
      </w:r>
    </w:p>
    <w:p w:rsidR="00BB08E5" w:rsidRDefault="00BB08E5" w:rsidP="00BB08E5">
      <w:pPr>
        <w:pStyle w:val="Caption"/>
        <w:keepNext/>
        <w:spacing w:after="0"/>
        <w:rPr>
          <w:b w:val="0"/>
          <w:color w:val="auto"/>
          <w:sz w:val="20"/>
          <w:lang w:val="id-ID"/>
        </w:rPr>
      </w:pPr>
      <w:bookmarkStart w:id="7" w:name="_Toc468384845"/>
      <w:r>
        <w:rPr>
          <w:b w:val="0"/>
          <w:noProof/>
          <w:color w:val="auto"/>
          <w:sz w:val="20"/>
          <w:lang w:val="id-ID" w:eastAsia="id-ID"/>
        </w:rPr>
        <w:drawing>
          <wp:anchor distT="0" distB="0" distL="114300" distR="114300" simplePos="0" relativeHeight="251665408" behindDoc="0" locked="0" layoutInCell="1" allowOverlap="1">
            <wp:simplePos x="0" y="0"/>
            <wp:positionH relativeFrom="column">
              <wp:posOffset>2769870</wp:posOffset>
            </wp:positionH>
            <wp:positionV relativeFrom="paragraph">
              <wp:posOffset>264795</wp:posOffset>
            </wp:positionV>
            <wp:extent cx="2295525" cy="1647825"/>
            <wp:effectExtent l="19050" t="0" r="952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2295525" cy="1647825"/>
                    </a:xfrm>
                    <a:prstGeom prst="rect">
                      <a:avLst/>
                    </a:prstGeom>
                    <a:noFill/>
                    <a:ln w="9525">
                      <a:noFill/>
                      <a:miter lim="800000"/>
                      <a:headEnd/>
                      <a:tailEnd/>
                    </a:ln>
                  </pic:spPr>
                </pic:pic>
              </a:graphicData>
            </a:graphic>
          </wp:anchor>
        </w:drawing>
      </w:r>
      <w:r w:rsidRPr="00BB08E5">
        <w:rPr>
          <w:b w:val="0"/>
          <w:color w:val="auto"/>
          <w:sz w:val="20"/>
        </w:rPr>
        <w:t xml:space="preserve">Tabel </w:t>
      </w:r>
      <w:r w:rsidR="00D845D8" w:rsidRPr="00BB08E5">
        <w:rPr>
          <w:b w:val="0"/>
          <w:color w:val="auto"/>
          <w:sz w:val="20"/>
        </w:rPr>
        <w:fldChar w:fldCharType="begin"/>
      </w:r>
      <w:r w:rsidRPr="00BB08E5">
        <w:rPr>
          <w:b w:val="0"/>
          <w:color w:val="auto"/>
          <w:sz w:val="20"/>
        </w:rPr>
        <w:instrText xml:space="preserve"> SEQ Tabel \* ARABIC </w:instrText>
      </w:r>
      <w:r w:rsidR="00D845D8" w:rsidRPr="00BB08E5">
        <w:rPr>
          <w:b w:val="0"/>
          <w:color w:val="auto"/>
          <w:sz w:val="20"/>
        </w:rPr>
        <w:fldChar w:fldCharType="separate"/>
      </w:r>
      <w:r w:rsidR="004919A5">
        <w:rPr>
          <w:b w:val="0"/>
          <w:noProof/>
          <w:color w:val="auto"/>
          <w:sz w:val="20"/>
        </w:rPr>
        <w:t>4</w:t>
      </w:r>
      <w:r w:rsidR="00D845D8" w:rsidRPr="00BB08E5">
        <w:rPr>
          <w:b w:val="0"/>
          <w:color w:val="auto"/>
          <w:sz w:val="20"/>
        </w:rPr>
        <w:fldChar w:fldCharType="end"/>
      </w:r>
      <w:r w:rsidRPr="00BB08E5">
        <w:rPr>
          <w:b w:val="0"/>
          <w:color w:val="auto"/>
          <w:sz w:val="20"/>
          <w:lang w:val="id-ID"/>
        </w:rPr>
        <w:t>. Pengaruh Lama Hidrolisis Terhadap Nilai Koefisien Korelasi</w:t>
      </w:r>
      <w:bookmarkEnd w:id="7"/>
    </w:p>
    <w:tbl>
      <w:tblPr>
        <w:tblpPr w:leftFromText="180" w:rightFromText="180" w:vertAnchor="text" w:horzAnchor="margin" w:tblpX="108" w:tblpY="14"/>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0"/>
        <w:gridCol w:w="1322"/>
        <w:gridCol w:w="1220"/>
      </w:tblGrid>
      <w:tr w:rsidR="00BB08E5" w:rsidRPr="00BB08E5" w:rsidTr="00BB08E5">
        <w:trPr>
          <w:trHeight w:val="300"/>
        </w:trPr>
        <w:tc>
          <w:tcPr>
            <w:tcW w:w="1110" w:type="dxa"/>
            <w:shd w:val="clear" w:color="auto" w:fill="auto"/>
            <w:noWrap/>
            <w:vAlign w:val="center"/>
            <w:hideMark/>
          </w:tcPr>
          <w:p w:rsidR="00BB08E5" w:rsidRPr="00BB08E5" w:rsidRDefault="00BB08E5" w:rsidP="00BB08E5">
            <w:pPr>
              <w:spacing w:after="0" w:line="240" w:lineRule="auto"/>
              <w:ind w:left="34"/>
              <w:contextualSpacing/>
              <w:jc w:val="center"/>
              <w:rPr>
                <w:rFonts w:eastAsia="Times New Roman" w:cs="Times New Roman"/>
                <w:color w:val="000000"/>
                <w:sz w:val="18"/>
                <w:szCs w:val="24"/>
                <w:lang w:val="id-ID"/>
              </w:rPr>
            </w:pPr>
            <w:r w:rsidRPr="00BB08E5">
              <w:rPr>
                <w:rFonts w:eastAsia="Times New Roman" w:cs="Times New Roman"/>
                <w:color w:val="000000"/>
                <w:sz w:val="18"/>
                <w:szCs w:val="24"/>
              </w:rPr>
              <w:t xml:space="preserve">Konsentrasi </w:t>
            </w:r>
            <w:r w:rsidRPr="00BB08E5">
              <w:rPr>
                <w:rFonts w:eastAsia="Times New Roman" w:cs="Times New Roman"/>
                <w:color w:val="000000"/>
                <w:sz w:val="18"/>
                <w:szCs w:val="24"/>
                <w:lang w:val="id-ID"/>
              </w:rPr>
              <w:t>HCl (N)</w:t>
            </w:r>
          </w:p>
        </w:tc>
        <w:tc>
          <w:tcPr>
            <w:tcW w:w="1322" w:type="dxa"/>
            <w:shd w:val="clear" w:color="auto" w:fill="auto"/>
            <w:noWrap/>
            <w:vAlign w:val="bottom"/>
            <w:hideMark/>
          </w:tcPr>
          <w:p w:rsidR="00BB08E5" w:rsidRPr="00BB08E5" w:rsidRDefault="00BB08E5" w:rsidP="00BB08E5">
            <w:pPr>
              <w:spacing w:after="0" w:line="240" w:lineRule="auto"/>
              <w:contextualSpacing/>
              <w:jc w:val="center"/>
              <w:rPr>
                <w:rFonts w:eastAsia="Times New Roman" w:cs="Times New Roman"/>
                <w:color w:val="000000"/>
                <w:sz w:val="18"/>
                <w:szCs w:val="24"/>
              </w:rPr>
            </w:pPr>
            <w:r w:rsidRPr="00BB08E5">
              <w:rPr>
                <w:rFonts w:eastAsia="Times New Roman" w:cs="Times New Roman"/>
                <w:color w:val="000000"/>
                <w:sz w:val="18"/>
                <w:szCs w:val="24"/>
                <w:lang w:val="id-ID"/>
              </w:rPr>
              <w:t>Lama Hidrolisis</w:t>
            </w:r>
            <w:r w:rsidRPr="00BB08E5">
              <w:rPr>
                <w:rFonts w:eastAsia="Times New Roman" w:cs="Times New Roman"/>
                <w:color w:val="000000"/>
                <w:sz w:val="18"/>
                <w:szCs w:val="24"/>
              </w:rPr>
              <w:t xml:space="preserve"> (</w:t>
            </w:r>
            <w:r w:rsidRPr="00BB08E5">
              <w:rPr>
                <w:rFonts w:eastAsia="Times New Roman" w:cs="Times New Roman"/>
                <w:color w:val="000000"/>
                <w:sz w:val="18"/>
                <w:szCs w:val="24"/>
                <w:lang w:val="id-ID"/>
              </w:rPr>
              <w:t>Jam</w:t>
            </w:r>
            <w:r w:rsidRPr="00BB08E5">
              <w:rPr>
                <w:rFonts w:eastAsia="Times New Roman" w:cs="Times New Roman"/>
                <w:color w:val="000000"/>
                <w:sz w:val="18"/>
                <w:szCs w:val="24"/>
              </w:rPr>
              <w:t>)</w:t>
            </w:r>
          </w:p>
        </w:tc>
        <w:tc>
          <w:tcPr>
            <w:tcW w:w="1220" w:type="dxa"/>
            <w:shd w:val="clear" w:color="auto" w:fill="auto"/>
            <w:noWrap/>
            <w:vAlign w:val="bottom"/>
            <w:hideMark/>
          </w:tcPr>
          <w:p w:rsidR="00BB08E5" w:rsidRPr="00BB08E5" w:rsidRDefault="00BB08E5" w:rsidP="00BB08E5">
            <w:pPr>
              <w:spacing w:after="0" w:line="240" w:lineRule="auto"/>
              <w:contextualSpacing/>
              <w:jc w:val="center"/>
              <w:rPr>
                <w:rFonts w:eastAsia="Times New Roman" w:cs="Times New Roman"/>
                <w:color w:val="000000"/>
                <w:sz w:val="18"/>
                <w:szCs w:val="24"/>
              </w:rPr>
            </w:pPr>
            <w:r w:rsidRPr="00BB08E5">
              <w:rPr>
                <w:rFonts w:eastAsia="Times New Roman" w:cs="Times New Roman"/>
                <w:color w:val="000000"/>
                <w:sz w:val="18"/>
                <w:szCs w:val="24"/>
              </w:rPr>
              <w:t>Nilai Koefisien Korelasi Regresi Linier</w:t>
            </w:r>
          </w:p>
        </w:tc>
      </w:tr>
      <w:tr w:rsidR="00BB08E5" w:rsidRPr="00BB08E5" w:rsidTr="00BB08E5">
        <w:trPr>
          <w:trHeight w:val="300"/>
        </w:trPr>
        <w:tc>
          <w:tcPr>
            <w:tcW w:w="1110" w:type="dxa"/>
            <w:vMerge w:val="restart"/>
            <w:shd w:val="clear" w:color="auto" w:fill="auto"/>
            <w:noWrap/>
            <w:vAlign w:val="center"/>
            <w:hideMark/>
          </w:tcPr>
          <w:p w:rsidR="00BB08E5" w:rsidRPr="00BB08E5" w:rsidRDefault="00BB08E5" w:rsidP="00BB08E5">
            <w:pPr>
              <w:spacing w:after="0" w:line="240" w:lineRule="auto"/>
              <w:contextualSpacing/>
              <w:jc w:val="center"/>
              <w:rPr>
                <w:rFonts w:eastAsia="Times New Roman" w:cs="Times New Roman"/>
                <w:color w:val="000000"/>
                <w:sz w:val="18"/>
                <w:szCs w:val="24"/>
                <w:lang w:val="id-ID"/>
              </w:rPr>
            </w:pPr>
            <w:r w:rsidRPr="00BB08E5">
              <w:rPr>
                <w:rFonts w:eastAsia="Times New Roman" w:cs="Times New Roman"/>
                <w:color w:val="000000"/>
                <w:sz w:val="18"/>
                <w:szCs w:val="24"/>
                <w:lang w:val="id-ID"/>
              </w:rPr>
              <w:t>0,1</w:t>
            </w:r>
          </w:p>
        </w:tc>
        <w:tc>
          <w:tcPr>
            <w:tcW w:w="1322" w:type="dxa"/>
            <w:shd w:val="clear" w:color="auto" w:fill="auto"/>
            <w:noWrap/>
            <w:vAlign w:val="bottom"/>
            <w:hideMark/>
          </w:tcPr>
          <w:p w:rsidR="00BB08E5" w:rsidRPr="00BB08E5" w:rsidRDefault="00BB08E5" w:rsidP="00BB08E5">
            <w:pPr>
              <w:spacing w:after="0" w:line="240" w:lineRule="auto"/>
              <w:contextualSpacing/>
              <w:jc w:val="center"/>
              <w:rPr>
                <w:rFonts w:eastAsia="Times New Roman" w:cs="Times New Roman"/>
                <w:color w:val="000000"/>
                <w:sz w:val="18"/>
                <w:szCs w:val="24"/>
                <w:lang w:val="id-ID"/>
              </w:rPr>
            </w:pPr>
            <w:r w:rsidRPr="00BB08E5">
              <w:rPr>
                <w:rFonts w:eastAsia="Times New Roman" w:cs="Times New Roman"/>
                <w:color w:val="000000"/>
                <w:sz w:val="18"/>
                <w:szCs w:val="24"/>
                <w:lang w:val="id-ID"/>
              </w:rPr>
              <w:t>1,5</w:t>
            </w:r>
          </w:p>
        </w:tc>
        <w:tc>
          <w:tcPr>
            <w:tcW w:w="1220" w:type="dxa"/>
            <w:vMerge w:val="restart"/>
            <w:shd w:val="clear" w:color="auto" w:fill="auto"/>
            <w:noWrap/>
            <w:vAlign w:val="center"/>
            <w:hideMark/>
          </w:tcPr>
          <w:p w:rsidR="00BB08E5" w:rsidRPr="00BB08E5" w:rsidRDefault="00BB08E5" w:rsidP="00BB08E5">
            <w:pPr>
              <w:spacing w:after="0" w:line="240" w:lineRule="auto"/>
              <w:contextualSpacing/>
              <w:jc w:val="center"/>
              <w:rPr>
                <w:rFonts w:eastAsia="Times New Roman" w:cs="Times New Roman"/>
                <w:color w:val="000000"/>
                <w:sz w:val="18"/>
                <w:szCs w:val="24"/>
                <w:lang w:val="id-ID"/>
              </w:rPr>
            </w:pPr>
            <w:r w:rsidRPr="00BB08E5">
              <w:rPr>
                <w:rFonts w:eastAsia="Times New Roman" w:cs="Times New Roman"/>
                <w:color w:val="000000"/>
                <w:sz w:val="18"/>
                <w:szCs w:val="24"/>
              </w:rPr>
              <w:t>r = -0,9098</w:t>
            </w:r>
          </w:p>
        </w:tc>
      </w:tr>
      <w:tr w:rsidR="00BB08E5" w:rsidRPr="00BB08E5" w:rsidTr="00BB08E5">
        <w:trPr>
          <w:trHeight w:val="300"/>
        </w:trPr>
        <w:tc>
          <w:tcPr>
            <w:tcW w:w="1110" w:type="dxa"/>
            <w:vMerge/>
            <w:shd w:val="clear" w:color="auto" w:fill="auto"/>
            <w:noWrap/>
            <w:vAlign w:val="center"/>
            <w:hideMark/>
          </w:tcPr>
          <w:p w:rsidR="00BB08E5" w:rsidRPr="00BB08E5" w:rsidRDefault="00BB08E5" w:rsidP="00BB08E5">
            <w:pPr>
              <w:spacing w:after="0" w:line="240" w:lineRule="auto"/>
              <w:contextualSpacing/>
              <w:jc w:val="center"/>
              <w:rPr>
                <w:rFonts w:eastAsia="Times New Roman" w:cs="Times New Roman"/>
                <w:color w:val="000000"/>
                <w:sz w:val="18"/>
                <w:szCs w:val="24"/>
              </w:rPr>
            </w:pPr>
          </w:p>
        </w:tc>
        <w:tc>
          <w:tcPr>
            <w:tcW w:w="1322" w:type="dxa"/>
            <w:shd w:val="clear" w:color="auto" w:fill="auto"/>
            <w:noWrap/>
            <w:vAlign w:val="bottom"/>
            <w:hideMark/>
          </w:tcPr>
          <w:p w:rsidR="00BB08E5" w:rsidRPr="00BB08E5" w:rsidRDefault="00BB08E5" w:rsidP="00BB08E5">
            <w:pPr>
              <w:spacing w:after="0" w:line="240" w:lineRule="auto"/>
              <w:contextualSpacing/>
              <w:jc w:val="center"/>
              <w:rPr>
                <w:rFonts w:eastAsia="Times New Roman" w:cs="Times New Roman"/>
                <w:color w:val="000000"/>
                <w:sz w:val="18"/>
                <w:szCs w:val="24"/>
                <w:lang w:val="id-ID"/>
              </w:rPr>
            </w:pPr>
            <w:r w:rsidRPr="00BB08E5">
              <w:rPr>
                <w:rFonts w:eastAsia="Times New Roman" w:cs="Times New Roman"/>
                <w:color w:val="000000"/>
                <w:sz w:val="18"/>
                <w:szCs w:val="24"/>
                <w:lang w:val="id-ID"/>
              </w:rPr>
              <w:t>2</w:t>
            </w:r>
          </w:p>
        </w:tc>
        <w:tc>
          <w:tcPr>
            <w:tcW w:w="1220" w:type="dxa"/>
            <w:vMerge/>
            <w:shd w:val="clear" w:color="auto" w:fill="auto"/>
            <w:noWrap/>
            <w:vAlign w:val="center"/>
            <w:hideMark/>
          </w:tcPr>
          <w:p w:rsidR="00BB08E5" w:rsidRPr="00BB08E5" w:rsidRDefault="00BB08E5" w:rsidP="00BB08E5">
            <w:pPr>
              <w:spacing w:after="0" w:line="240" w:lineRule="auto"/>
              <w:contextualSpacing/>
              <w:jc w:val="center"/>
              <w:rPr>
                <w:rFonts w:eastAsia="Times New Roman" w:cs="Times New Roman"/>
                <w:color w:val="000000"/>
                <w:sz w:val="18"/>
                <w:szCs w:val="24"/>
              </w:rPr>
            </w:pPr>
          </w:p>
        </w:tc>
      </w:tr>
      <w:tr w:rsidR="00BB08E5" w:rsidRPr="00BB08E5" w:rsidTr="00BB08E5">
        <w:trPr>
          <w:trHeight w:val="300"/>
        </w:trPr>
        <w:tc>
          <w:tcPr>
            <w:tcW w:w="1110" w:type="dxa"/>
            <w:vMerge/>
            <w:shd w:val="clear" w:color="auto" w:fill="auto"/>
            <w:noWrap/>
            <w:vAlign w:val="center"/>
            <w:hideMark/>
          </w:tcPr>
          <w:p w:rsidR="00BB08E5" w:rsidRPr="00BB08E5" w:rsidRDefault="00BB08E5" w:rsidP="00BB08E5">
            <w:pPr>
              <w:spacing w:after="0" w:line="240" w:lineRule="auto"/>
              <w:contextualSpacing/>
              <w:jc w:val="center"/>
              <w:rPr>
                <w:rFonts w:eastAsia="Times New Roman" w:cs="Times New Roman"/>
                <w:color w:val="000000"/>
                <w:sz w:val="18"/>
                <w:szCs w:val="24"/>
              </w:rPr>
            </w:pPr>
          </w:p>
        </w:tc>
        <w:tc>
          <w:tcPr>
            <w:tcW w:w="1322" w:type="dxa"/>
            <w:shd w:val="clear" w:color="auto" w:fill="auto"/>
            <w:noWrap/>
            <w:vAlign w:val="bottom"/>
            <w:hideMark/>
          </w:tcPr>
          <w:p w:rsidR="00BB08E5" w:rsidRPr="00BB08E5" w:rsidRDefault="00BB08E5" w:rsidP="00BB08E5">
            <w:pPr>
              <w:spacing w:after="0" w:line="240" w:lineRule="auto"/>
              <w:contextualSpacing/>
              <w:jc w:val="center"/>
              <w:rPr>
                <w:rFonts w:eastAsia="Times New Roman" w:cs="Times New Roman"/>
                <w:color w:val="000000"/>
                <w:sz w:val="18"/>
                <w:szCs w:val="24"/>
                <w:lang w:val="id-ID"/>
              </w:rPr>
            </w:pPr>
            <w:r w:rsidRPr="00BB08E5">
              <w:rPr>
                <w:rFonts w:eastAsia="Times New Roman" w:cs="Times New Roman"/>
                <w:color w:val="000000"/>
                <w:sz w:val="18"/>
                <w:szCs w:val="24"/>
                <w:lang w:val="id-ID"/>
              </w:rPr>
              <w:t>2,5</w:t>
            </w:r>
          </w:p>
        </w:tc>
        <w:tc>
          <w:tcPr>
            <w:tcW w:w="1220" w:type="dxa"/>
            <w:vMerge/>
            <w:shd w:val="clear" w:color="auto" w:fill="auto"/>
            <w:noWrap/>
            <w:vAlign w:val="center"/>
            <w:hideMark/>
          </w:tcPr>
          <w:p w:rsidR="00BB08E5" w:rsidRPr="00BB08E5" w:rsidRDefault="00BB08E5" w:rsidP="00BB08E5">
            <w:pPr>
              <w:spacing w:after="0" w:line="240" w:lineRule="auto"/>
              <w:contextualSpacing/>
              <w:jc w:val="center"/>
              <w:rPr>
                <w:rFonts w:eastAsia="Times New Roman" w:cs="Times New Roman"/>
                <w:color w:val="000000"/>
                <w:sz w:val="18"/>
                <w:szCs w:val="24"/>
              </w:rPr>
            </w:pPr>
          </w:p>
        </w:tc>
      </w:tr>
      <w:tr w:rsidR="00BB08E5" w:rsidRPr="00BB08E5" w:rsidTr="00BB08E5">
        <w:trPr>
          <w:trHeight w:val="300"/>
        </w:trPr>
        <w:tc>
          <w:tcPr>
            <w:tcW w:w="1110" w:type="dxa"/>
            <w:vMerge w:val="restart"/>
            <w:shd w:val="clear" w:color="auto" w:fill="auto"/>
            <w:noWrap/>
            <w:vAlign w:val="center"/>
            <w:hideMark/>
          </w:tcPr>
          <w:p w:rsidR="00BB08E5" w:rsidRPr="00BB08E5" w:rsidRDefault="00BB08E5" w:rsidP="00BB08E5">
            <w:pPr>
              <w:spacing w:after="0" w:line="240" w:lineRule="auto"/>
              <w:contextualSpacing/>
              <w:jc w:val="center"/>
              <w:rPr>
                <w:rFonts w:eastAsia="Times New Roman" w:cs="Times New Roman"/>
                <w:color w:val="000000"/>
                <w:sz w:val="18"/>
                <w:szCs w:val="24"/>
                <w:lang w:val="id-ID"/>
              </w:rPr>
            </w:pPr>
            <w:r w:rsidRPr="00BB08E5">
              <w:rPr>
                <w:rFonts w:eastAsia="Times New Roman" w:cs="Times New Roman"/>
                <w:color w:val="000000"/>
                <w:sz w:val="18"/>
                <w:szCs w:val="24"/>
                <w:lang w:val="id-ID"/>
              </w:rPr>
              <w:t>0,3</w:t>
            </w:r>
          </w:p>
        </w:tc>
        <w:tc>
          <w:tcPr>
            <w:tcW w:w="1322" w:type="dxa"/>
            <w:shd w:val="clear" w:color="auto" w:fill="auto"/>
            <w:noWrap/>
            <w:vAlign w:val="bottom"/>
            <w:hideMark/>
          </w:tcPr>
          <w:p w:rsidR="00BB08E5" w:rsidRPr="00BB08E5" w:rsidRDefault="00BB08E5" w:rsidP="00BB08E5">
            <w:pPr>
              <w:spacing w:after="0" w:line="240" w:lineRule="auto"/>
              <w:contextualSpacing/>
              <w:jc w:val="center"/>
              <w:rPr>
                <w:rFonts w:eastAsia="Times New Roman" w:cs="Times New Roman"/>
                <w:color w:val="000000"/>
                <w:sz w:val="18"/>
                <w:szCs w:val="24"/>
                <w:lang w:val="id-ID"/>
              </w:rPr>
            </w:pPr>
            <w:r w:rsidRPr="00BB08E5">
              <w:rPr>
                <w:rFonts w:eastAsia="Times New Roman" w:cs="Times New Roman"/>
                <w:color w:val="000000"/>
                <w:sz w:val="18"/>
                <w:szCs w:val="24"/>
                <w:lang w:val="id-ID"/>
              </w:rPr>
              <w:t>1,5</w:t>
            </w:r>
          </w:p>
        </w:tc>
        <w:tc>
          <w:tcPr>
            <w:tcW w:w="1220" w:type="dxa"/>
            <w:vMerge w:val="restart"/>
            <w:shd w:val="clear" w:color="auto" w:fill="auto"/>
            <w:noWrap/>
            <w:vAlign w:val="center"/>
            <w:hideMark/>
          </w:tcPr>
          <w:p w:rsidR="00BB08E5" w:rsidRPr="00BB08E5" w:rsidRDefault="00BB08E5" w:rsidP="00BB08E5">
            <w:pPr>
              <w:spacing w:after="0" w:line="240" w:lineRule="auto"/>
              <w:contextualSpacing/>
              <w:jc w:val="center"/>
              <w:rPr>
                <w:rFonts w:eastAsia="Times New Roman" w:cs="Times New Roman"/>
                <w:color w:val="000000"/>
                <w:sz w:val="18"/>
                <w:szCs w:val="24"/>
              </w:rPr>
            </w:pPr>
            <w:r w:rsidRPr="00BB08E5">
              <w:rPr>
                <w:rFonts w:eastAsia="Times New Roman" w:cs="Times New Roman"/>
                <w:color w:val="000000"/>
                <w:sz w:val="18"/>
                <w:szCs w:val="24"/>
              </w:rPr>
              <w:t>r = -0,9140</w:t>
            </w:r>
          </w:p>
        </w:tc>
      </w:tr>
      <w:tr w:rsidR="00BB08E5" w:rsidRPr="00BB08E5" w:rsidTr="00BB08E5">
        <w:trPr>
          <w:trHeight w:val="300"/>
        </w:trPr>
        <w:tc>
          <w:tcPr>
            <w:tcW w:w="1110" w:type="dxa"/>
            <w:vMerge/>
            <w:shd w:val="clear" w:color="auto" w:fill="auto"/>
            <w:noWrap/>
            <w:vAlign w:val="center"/>
            <w:hideMark/>
          </w:tcPr>
          <w:p w:rsidR="00BB08E5" w:rsidRPr="00BB08E5" w:rsidRDefault="00BB08E5" w:rsidP="00BB08E5">
            <w:pPr>
              <w:spacing w:after="0" w:line="240" w:lineRule="auto"/>
              <w:contextualSpacing/>
              <w:jc w:val="center"/>
              <w:rPr>
                <w:rFonts w:eastAsia="Times New Roman" w:cs="Times New Roman"/>
                <w:color w:val="000000"/>
                <w:sz w:val="18"/>
                <w:szCs w:val="24"/>
              </w:rPr>
            </w:pPr>
          </w:p>
        </w:tc>
        <w:tc>
          <w:tcPr>
            <w:tcW w:w="1322" w:type="dxa"/>
            <w:shd w:val="clear" w:color="auto" w:fill="auto"/>
            <w:noWrap/>
            <w:vAlign w:val="bottom"/>
            <w:hideMark/>
          </w:tcPr>
          <w:p w:rsidR="00BB08E5" w:rsidRPr="00BB08E5" w:rsidRDefault="00BB08E5" w:rsidP="00BB08E5">
            <w:pPr>
              <w:spacing w:after="0" w:line="240" w:lineRule="auto"/>
              <w:contextualSpacing/>
              <w:jc w:val="center"/>
              <w:rPr>
                <w:rFonts w:eastAsia="Times New Roman" w:cs="Times New Roman"/>
                <w:color w:val="000000"/>
                <w:sz w:val="18"/>
                <w:szCs w:val="24"/>
                <w:lang w:val="id-ID"/>
              </w:rPr>
            </w:pPr>
            <w:r w:rsidRPr="00BB08E5">
              <w:rPr>
                <w:rFonts w:eastAsia="Times New Roman" w:cs="Times New Roman"/>
                <w:color w:val="000000"/>
                <w:sz w:val="18"/>
                <w:szCs w:val="24"/>
                <w:lang w:val="id-ID"/>
              </w:rPr>
              <w:t>2</w:t>
            </w:r>
          </w:p>
        </w:tc>
        <w:tc>
          <w:tcPr>
            <w:tcW w:w="1220" w:type="dxa"/>
            <w:vMerge/>
            <w:shd w:val="clear" w:color="auto" w:fill="auto"/>
            <w:noWrap/>
            <w:vAlign w:val="center"/>
            <w:hideMark/>
          </w:tcPr>
          <w:p w:rsidR="00BB08E5" w:rsidRPr="00BB08E5" w:rsidRDefault="00BB08E5" w:rsidP="00BB08E5">
            <w:pPr>
              <w:spacing w:after="0" w:line="240" w:lineRule="auto"/>
              <w:contextualSpacing/>
              <w:jc w:val="center"/>
              <w:rPr>
                <w:rFonts w:eastAsia="Times New Roman" w:cs="Times New Roman"/>
                <w:color w:val="000000"/>
                <w:sz w:val="18"/>
                <w:szCs w:val="24"/>
              </w:rPr>
            </w:pPr>
          </w:p>
        </w:tc>
      </w:tr>
      <w:tr w:rsidR="00BB08E5" w:rsidRPr="00BB08E5" w:rsidTr="00BB08E5">
        <w:trPr>
          <w:trHeight w:val="300"/>
        </w:trPr>
        <w:tc>
          <w:tcPr>
            <w:tcW w:w="1110" w:type="dxa"/>
            <w:vMerge/>
            <w:shd w:val="clear" w:color="auto" w:fill="auto"/>
            <w:noWrap/>
            <w:vAlign w:val="center"/>
            <w:hideMark/>
          </w:tcPr>
          <w:p w:rsidR="00BB08E5" w:rsidRPr="00BB08E5" w:rsidRDefault="00BB08E5" w:rsidP="00BB08E5">
            <w:pPr>
              <w:spacing w:after="0" w:line="240" w:lineRule="auto"/>
              <w:contextualSpacing/>
              <w:jc w:val="center"/>
              <w:rPr>
                <w:rFonts w:eastAsia="Times New Roman" w:cs="Times New Roman"/>
                <w:color w:val="000000"/>
                <w:sz w:val="18"/>
                <w:szCs w:val="24"/>
              </w:rPr>
            </w:pPr>
          </w:p>
        </w:tc>
        <w:tc>
          <w:tcPr>
            <w:tcW w:w="1322" w:type="dxa"/>
            <w:shd w:val="clear" w:color="auto" w:fill="auto"/>
            <w:noWrap/>
            <w:vAlign w:val="bottom"/>
            <w:hideMark/>
          </w:tcPr>
          <w:p w:rsidR="00BB08E5" w:rsidRPr="00BB08E5" w:rsidRDefault="00BB08E5" w:rsidP="00BB08E5">
            <w:pPr>
              <w:spacing w:after="0" w:line="240" w:lineRule="auto"/>
              <w:contextualSpacing/>
              <w:jc w:val="center"/>
              <w:rPr>
                <w:rFonts w:eastAsia="Times New Roman" w:cs="Times New Roman"/>
                <w:color w:val="000000"/>
                <w:sz w:val="18"/>
                <w:szCs w:val="24"/>
                <w:lang w:val="id-ID"/>
              </w:rPr>
            </w:pPr>
            <w:r w:rsidRPr="00BB08E5">
              <w:rPr>
                <w:rFonts w:eastAsia="Times New Roman" w:cs="Times New Roman"/>
                <w:color w:val="000000"/>
                <w:sz w:val="18"/>
                <w:szCs w:val="24"/>
                <w:lang w:val="id-ID"/>
              </w:rPr>
              <w:t>2,5</w:t>
            </w:r>
          </w:p>
        </w:tc>
        <w:tc>
          <w:tcPr>
            <w:tcW w:w="1220" w:type="dxa"/>
            <w:vMerge/>
            <w:shd w:val="clear" w:color="auto" w:fill="auto"/>
            <w:noWrap/>
            <w:vAlign w:val="center"/>
            <w:hideMark/>
          </w:tcPr>
          <w:p w:rsidR="00BB08E5" w:rsidRPr="00BB08E5" w:rsidRDefault="00BB08E5" w:rsidP="00BB08E5">
            <w:pPr>
              <w:spacing w:after="0" w:line="240" w:lineRule="auto"/>
              <w:contextualSpacing/>
              <w:jc w:val="center"/>
              <w:rPr>
                <w:rFonts w:eastAsia="Times New Roman" w:cs="Times New Roman"/>
                <w:color w:val="000000"/>
                <w:sz w:val="18"/>
                <w:szCs w:val="24"/>
              </w:rPr>
            </w:pPr>
          </w:p>
        </w:tc>
      </w:tr>
      <w:tr w:rsidR="00BB08E5" w:rsidRPr="00BB08E5" w:rsidTr="00BB08E5">
        <w:trPr>
          <w:trHeight w:val="300"/>
        </w:trPr>
        <w:tc>
          <w:tcPr>
            <w:tcW w:w="1110" w:type="dxa"/>
            <w:vMerge w:val="restart"/>
            <w:shd w:val="clear" w:color="auto" w:fill="auto"/>
            <w:noWrap/>
            <w:vAlign w:val="center"/>
            <w:hideMark/>
          </w:tcPr>
          <w:p w:rsidR="00BB08E5" w:rsidRPr="00BB08E5" w:rsidRDefault="00BB08E5" w:rsidP="00BB08E5">
            <w:pPr>
              <w:spacing w:after="0" w:line="240" w:lineRule="auto"/>
              <w:contextualSpacing/>
              <w:jc w:val="center"/>
              <w:rPr>
                <w:rFonts w:eastAsia="Times New Roman" w:cs="Times New Roman"/>
                <w:color w:val="000000"/>
                <w:sz w:val="18"/>
                <w:szCs w:val="24"/>
                <w:lang w:val="id-ID"/>
              </w:rPr>
            </w:pPr>
            <w:r w:rsidRPr="00BB08E5">
              <w:rPr>
                <w:rFonts w:eastAsia="Times New Roman" w:cs="Times New Roman"/>
                <w:color w:val="000000"/>
                <w:sz w:val="18"/>
                <w:szCs w:val="24"/>
                <w:lang w:val="id-ID"/>
              </w:rPr>
              <w:t>0,5</w:t>
            </w:r>
          </w:p>
        </w:tc>
        <w:tc>
          <w:tcPr>
            <w:tcW w:w="1322" w:type="dxa"/>
            <w:shd w:val="clear" w:color="auto" w:fill="auto"/>
            <w:noWrap/>
            <w:vAlign w:val="bottom"/>
            <w:hideMark/>
          </w:tcPr>
          <w:p w:rsidR="00BB08E5" w:rsidRPr="00BB08E5" w:rsidRDefault="00BB08E5" w:rsidP="00BB08E5">
            <w:pPr>
              <w:spacing w:after="0" w:line="240" w:lineRule="auto"/>
              <w:contextualSpacing/>
              <w:jc w:val="center"/>
              <w:rPr>
                <w:rFonts w:eastAsia="Times New Roman" w:cs="Times New Roman"/>
                <w:color w:val="000000"/>
                <w:sz w:val="18"/>
                <w:szCs w:val="24"/>
                <w:lang w:val="id-ID"/>
              </w:rPr>
            </w:pPr>
            <w:r w:rsidRPr="00BB08E5">
              <w:rPr>
                <w:rFonts w:eastAsia="Times New Roman" w:cs="Times New Roman"/>
                <w:color w:val="000000"/>
                <w:sz w:val="18"/>
                <w:szCs w:val="24"/>
                <w:lang w:val="id-ID"/>
              </w:rPr>
              <w:t>1,5</w:t>
            </w:r>
          </w:p>
        </w:tc>
        <w:tc>
          <w:tcPr>
            <w:tcW w:w="1220" w:type="dxa"/>
            <w:vMerge w:val="restart"/>
            <w:shd w:val="clear" w:color="auto" w:fill="auto"/>
            <w:noWrap/>
            <w:vAlign w:val="center"/>
            <w:hideMark/>
          </w:tcPr>
          <w:p w:rsidR="00BB08E5" w:rsidRPr="00BB08E5" w:rsidRDefault="00BB08E5" w:rsidP="00BB08E5">
            <w:pPr>
              <w:spacing w:after="0" w:line="240" w:lineRule="auto"/>
              <w:contextualSpacing/>
              <w:jc w:val="center"/>
              <w:rPr>
                <w:rFonts w:eastAsia="Times New Roman" w:cs="Times New Roman"/>
                <w:color w:val="000000"/>
                <w:sz w:val="18"/>
                <w:szCs w:val="24"/>
              </w:rPr>
            </w:pPr>
            <w:r w:rsidRPr="00BB08E5">
              <w:rPr>
                <w:rFonts w:eastAsia="Times New Roman" w:cs="Times New Roman"/>
                <w:color w:val="000000"/>
                <w:sz w:val="18"/>
                <w:szCs w:val="24"/>
              </w:rPr>
              <w:t>r = -0,9899</w:t>
            </w:r>
          </w:p>
        </w:tc>
      </w:tr>
      <w:tr w:rsidR="00BB08E5" w:rsidRPr="00BB08E5" w:rsidTr="00BB08E5">
        <w:trPr>
          <w:trHeight w:val="300"/>
        </w:trPr>
        <w:tc>
          <w:tcPr>
            <w:tcW w:w="1110" w:type="dxa"/>
            <w:vMerge/>
            <w:shd w:val="clear" w:color="auto" w:fill="auto"/>
            <w:noWrap/>
            <w:vAlign w:val="bottom"/>
            <w:hideMark/>
          </w:tcPr>
          <w:p w:rsidR="00BB08E5" w:rsidRPr="00BB08E5" w:rsidRDefault="00BB08E5" w:rsidP="00BB08E5">
            <w:pPr>
              <w:spacing w:after="0" w:line="240" w:lineRule="auto"/>
              <w:contextualSpacing/>
              <w:jc w:val="center"/>
              <w:rPr>
                <w:rFonts w:eastAsia="Times New Roman" w:cs="Times New Roman"/>
                <w:color w:val="000000"/>
                <w:sz w:val="18"/>
                <w:szCs w:val="24"/>
              </w:rPr>
            </w:pPr>
          </w:p>
        </w:tc>
        <w:tc>
          <w:tcPr>
            <w:tcW w:w="1322" w:type="dxa"/>
            <w:shd w:val="clear" w:color="auto" w:fill="auto"/>
            <w:noWrap/>
            <w:vAlign w:val="bottom"/>
            <w:hideMark/>
          </w:tcPr>
          <w:p w:rsidR="00BB08E5" w:rsidRPr="00BB08E5" w:rsidRDefault="00BB08E5" w:rsidP="00BB08E5">
            <w:pPr>
              <w:spacing w:after="0" w:line="240" w:lineRule="auto"/>
              <w:contextualSpacing/>
              <w:jc w:val="center"/>
              <w:rPr>
                <w:rFonts w:eastAsia="Times New Roman" w:cs="Times New Roman"/>
                <w:color w:val="000000"/>
                <w:sz w:val="18"/>
                <w:szCs w:val="24"/>
                <w:lang w:val="id-ID"/>
              </w:rPr>
            </w:pPr>
            <w:r w:rsidRPr="00BB08E5">
              <w:rPr>
                <w:rFonts w:eastAsia="Times New Roman" w:cs="Times New Roman"/>
                <w:color w:val="000000"/>
                <w:sz w:val="18"/>
                <w:szCs w:val="24"/>
                <w:lang w:val="id-ID"/>
              </w:rPr>
              <w:t>2</w:t>
            </w:r>
          </w:p>
        </w:tc>
        <w:tc>
          <w:tcPr>
            <w:tcW w:w="1220" w:type="dxa"/>
            <w:vMerge/>
            <w:shd w:val="clear" w:color="auto" w:fill="auto"/>
            <w:noWrap/>
            <w:vAlign w:val="bottom"/>
            <w:hideMark/>
          </w:tcPr>
          <w:p w:rsidR="00BB08E5" w:rsidRPr="00BB08E5" w:rsidRDefault="00BB08E5" w:rsidP="00BB08E5">
            <w:pPr>
              <w:spacing w:after="0" w:line="240" w:lineRule="auto"/>
              <w:contextualSpacing/>
              <w:jc w:val="center"/>
              <w:rPr>
                <w:rFonts w:eastAsia="Times New Roman" w:cs="Times New Roman"/>
                <w:color w:val="000000"/>
                <w:sz w:val="18"/>
                <w:szCs w:val="24"/>
              </w:rPr>
            </w:pPr>
          </w:p>
        </w:tc>
      </w:tr>
      <w:tr w:rsidR="00BB08E5" w:rsidRPr="00BB08E5" w:rsidTr="00BB08E5">
        <w:trPr>
          <w:trHeight w:val="300"/>
        </w:trPr>
        <w:tc>
          <w:tcPr>
            <w:tcW w:w="1110" w:type="dxa"/>
            <w:vMerge/>
            <w:shd w:val="clear" w:color="auto" w:fill="auto"/>
            <w:noWrap/>
            <w:vAlign w:val="bottom"/>
            <w:hideMark/>
          </w:tcPr>
          <w:p w:rsidR="00BB08E5" w:rsidRPr="00BB08E5" w:rsidRDefault="00BB08E5" w:rsidP="00BB08E5">
            <w:pPr>
              <w:spacing w:after="0" w:line="240" w:lineRule="auto"/>
              <w:contextualSpacing/>
              <w:jc w:val="center"/>
              <w:rPr>
                <w:rFonts w:eastAsia="Times New Roman" w:cs="Times New Roman"/>
                <w:color w:val="000000"/>
                <w:sz w:val="18"/>
                <w:szCs w:val="24"/>
              </w:rPr>
            </w:pPr>
          </w:p>
        </w:tc>
        <w:tc>
          <w:tcPr>
            <w:tcW w:w="1322" w:type="dxa"/>
            <w:shd w:val="clear" w:color="auto" w:fill="auto"/>
            <w:noWrap/>
            <w:vAlign w:val="bottom"/>
            <w:hideMark/>
          </w:tcPr>
          <w:p w:rsidR="00BB08E5" w:rsidRPr="00BB08E5" w:rsidRDefault="00BB08E5" w:rsidP="00BB08E5">
            <w:pPr>
              <w:spacing w:after="0" w:line="240" w:lineRule="auto"/>
              <w:contextualSpacing/>
              <w:jc w:val="center"/>
              <w:rPr>
                <w:rFonts w:eastAsia="Times New Roman" w:cs="Times New Roman"/>
                <w:color w:val="000000"/>
                <w:sz w:val="18"/>
                <w:szCs w:val="24"/>
                <w:lang w:val="id-ID"/>
              </w:rPr>
            </w:pPr>
            <w:r w:rsidRPr="00BB08E5">
              <w:rPr>
                <w:rFonts w:eastAsia="Times New Roman" w:cs="Times New Roman"/>
                <w:color w:val="000000"/>
                <w:sz w:val="18"/>
                <w:szCs w:val="24"/>
                <w:lang w:val="id-ID"/>
              </w:rPr>
              <w:t>2,5</w:t>
            </w:r>
          </w:p>
        </w:tc>
        <w:tc>
          <w:tcPr>
            <w:tcW w:w="1220" w:type="dxa"/>
            <w:vMerge/>
            <w:shd w:val="clear" w:color="auto" w:fill="auto"/>
            <w:noWrap/>
            <w:vAlign w:val="bottom"/>
            <w:hideMark/>
          </w:tcPr>
          <w:p w:rsidR="00BB08E5" w:rsidRPr="00BB08E5" w:rsidRDefault="00BB08E5" w:rsidP="00BB08E5">
            <w:pPr>
              <w:spacing w:after="0" w:line="240" w:lineRule="auto"/>
              <w:contextualSpacing/>
              <w:jc w:val="center"/>
              <w:rPr>
                <w:rFonts w:eastAsia="Times New Roman" w:cs="Times New Roman"/>
                <w:color w:val="000000"/>
                <w:sz w:val="18"/>
                <w:szCs w:val="24"/>
              </w:rPr>
            </w:pPr>
          </w:p>
        </w:tc>
      </w:tr>
    </w:tbl>
    <w:p w:rsidR="00BB08E5" w:rsidRPr="00BB08E5" w:rsidRDefault="00BB08E5" w:rsidP="00BB08E5">
      <w:pPr>
        <w:spacing w:after="0" w:line="240" w:lineRule="auto"/>
        <w:rPr>
          <w:rFonts w:cs="Times New Roman"/>
          <w:iCs/>
          <w:sz w:val="20"/>
          <w:szCs w:val="24"/>
        </w:rPr>
      </w:pPr>
      <w:r w:rsidRPr="00BB08E5">
        <w:rPr>
          <w:rFonts w:cs="Times New Roman"/>
          <w:sz w:val="20"/>
          <w:szCs w:val="24"/>
        </w:rPr>
        <w:tab/>
        <w:t xml:space="preserve">Perlakuan </w:t>
      </w:r>
      <w:r w:rsidRPr="00BB08E5">
        <w:rPr>
          <w:rFonts w:cs="Times New Roman"/>
          <w:sz w:val="20"/>
          <w:szCs w:val="24"/>
          <w:lang w:val="id-ID"/>
        </w:rPr>
        <w:t>lama hidrolisis</w:t>
      </w:r>
      <w:r w:rsidRPr="00BB08E5">
        <w:rPr>
          <w:rFonts w:cs="Times New Roman"/>
          <w:sz w:val="20"/>
          <w:szCs w:val="24"/>
        </w:rPr>
        <w:t xml:space="preserve"> pada </w:t>
      </w:r>
      <w:r w:rsidRPr="00BB08E5">
        <w:rPr>
          <w:rFonts w:cs="Times New Roman"/>
          <w:sz w:val="20"/>
          <w:szCs w:val="24"/>
          <w:lang w:val="id-ID"/>
        </w:rPr>
        <w:t xml:space="preserve">waktu 1,5 jam, 2 jam dan 2,5 jam </w:t>
      </w:r>
      <w:r w:rsidRPr="00BB08E5">
        <w:rPr>
          <w:rFonts w:cs="Times New Roman"/>
          <w:sz w:val="20"/>
          <w:szCs w:val="24"/>
        </w:rPr>
        <w:t xml:space="preserve"> dengan konsentrasi </w:t>
      </w:r>
      <w:r w:rsidRPr="00BB08E5">
        <w:rPr>
          <w:rFonts w:cs="Times New Roman"/>
          <w:sz w:val="20"/>
          <w:szCs w:val="24"/>
          <w:lang w:val="id-ID"/>
        </w:rPr>
        <w:t>asam klorida (</w:t>
      </w:r>
      <w:r w:rsidRPr="00BB08E5">
        <w:rPr>
          <w:rFonts w:eastAsia="Times New Roman" w:cs="Times New Roman"/>
          <w:color w:val="000000"/>
          <w:sz w:val="20"/>
          <w:szCs w:val="24"/>
          <w:lang w:val="id-ID"/>
        </w:rPr>
        <w:t>HCl) 0,1 N, 0,3 N dam 0,5 N</w:t>
      </w:r>
      <w:r w:rsidRPr="00BB08E5">
        <w:rPr>
          <w:rFonts w:eastAsia="Times New Roman" w:cs="Times New Roman"/>
          <w:color w:val="000000"/>
          <w:sz w:val="20"/>
          <w:szCs w:val="24"/>
        </w:rPr>
        <w:t xml:space="preserve"> menunjuk</w:t>
      </w:r>
      <w:r w:rsidRPr="00BB08E5">
        <w:rPr>
          <w:rFonts w:eastAsia="Times New Roman" w:cs="Times New Roman"/>
          <w:color w:val="000000"/>
          <w:sz w:val="20"/>
          <w:szCs w:val="24"/>
          <w:lang w:val="id-ID"/>
        </w:rPr>
        <w:t>k</w:t>
      </w:r>
      <w:r w:rsidRPr="00BB08E5">
        <w:rPr>
          <w:rFonts w:eastAsia="Times New Roman" w:cs="Times New Roman"/>
          <w:color w:val="000000"/>
          <w:sz w:val="20"/>
          <w:szCs w:val="24"/>
        </w:rPr>
        <w:t xml:space="preserve">an nilai koefisien </w:t>
      </w:r>
      <w:r w:rsidRPr="00BB08E5">
        <w:rPr>
          <w:rFonts w:eastAsia="Times New Roman" w:cs="Times New Roman"/>
          <w:color w:val="000000"/>
          <w:sz w:val="20"/>
          <w:szCs w:val="24"/>
          <w:lang w:val="id-ID"/>
        </w:rPr>
        <w:t>d</w:t>
      </w:r>
      <w:r w:rsidRPr="00BB08E5">
        <w:rPr>
          <w:rFonts w:eastAsia="Times New Roman" w:cs="Times New Roman"/>
          <w:color w:val="000000"/>
          <w:sz w:val="20"/>
          <w:szCs w:val="24"/>
        </w:rPr>
        <w:t>ari regresi linier</w:t>
      </w:r>
      <w:r w:rsidRPr="00BB08E5">
        <w:rPr>
          <w:rFonts w:eastAsia="Times New Roman" w:cs="Times New Roman"/>
          <w:color w:val="000000"/>
          <w:sz w:val="20"/>
          <w:szCs w:val="24"/>
          <w:lang w:val="id-ID"/>
        </w:rPr>
        <w:t xml:space="preserve"> untuk masing-masing perlakuan adalah r = </w:t>
      </w:r>
      <w:r w:rsidRPr="00BB08E5">
        <w:rPr>
          <w:rFonts w:eastAsia="Times New Roman" w:cs="Times New Roman"/>
          <w:color w:val="000000"/>
          <w:sz w:val="20"/>
          <w:szCs w:val="24"/>
        </w:rPr>
        <w:t>-0,9098</w:t>
      </w:r>
      <w:r w:rsidRPr="00BB08E5">
        <w:rPr>
          <w:rFonts w:eastAsia="Times New Roman" w:cs="Times New Roman"/>
          <w:color w:val="000000"/>
          <w:sz w:val="20"/>
          <w:szCs w:val="24"/>
          <w:lang w:val="id-ID"/>
        </w:rPr>
        <w:t xml:space="preserve">, </w:t>
      </w:r>
      <w:r w:rsidRPr="00BB08E5">
        <w:rPr>
          <w:rFonts w:eastAsia="Times New Roman" w:cs="Times New Roman"/>
          <w:color w:val="000000"/>
          <w:sz w:val="20"/>
          <w:szCs w:val="24"/>
        </w:rPr>
        <w:t>r = -0,9140</w:t>
      </w:r>
      <w:r w:rsidRPr="00BB08E5">
        <w:rPr>
          <w:rFonts w:eastAsia="Times New Roman" w:cs="Times New Roman"/>
          <w:color w:val="000000"/>
          <w:sz w:val="20"/>
          <w:szCs w:val="24"/>
          <w:lang w:val="id-ID"/>
        </w:rPr>
        <w:t xml:space="preserve"> dan r = </w:t>
      </w:r>
      <w:r w:rsidRPr="00BB08E5">
        <w:rPr>
          <w:rFonts w:eastAsia="Times New Roman" w:cs="Times New Roman"/>
          <w:color w:val="000000"/>
          <w:sz w:val="20"/>
          <w:szCs w:val="24"/>
        </w:rPr>
        <w:t>-0,9899</w:t>
      </w:r>
      <w:r w:rsidRPr="00BB08E5">
        <w:rPr>
          <w:rFonts w:eastAsia="Times New Roman" w:cs="Times New Roman"/>
          <w:color w:val="000000"/>
          <w:sz w:val="20"/>
          <w:szCs w:val="24"/>
          <w:lang w:val="id-ID"/>
        </w:rPr>
        <w:t>. Tabel menunjukkan terdapat hubungan lama hidrolisis terhadap kadar air gula cair ditunjukkan oleh nilai koefisien korelasi (r) untuk semua kombinasi perlakuan bertanda negatif pada setiap konsentrasi asam klorida (HCl). Korelasi negatif ini menunjukkan adanya hubungan linier tak langsung antara lama hidrolisis dengan kadar air gula cair ubi Cilembu. Perlakuan lama hidrolisis pada penelitian ini memberikan pengaruh yang tak langsung terhadap penurunan kadar air gula cair ubi Cilembu. Pada lama hidrolisis 2,5 jam menunjukan kadar air gula cair ubi Cilembu terendah pada setiap konsentrasi asam klorida (HCl). Hal ini disebabkan semakin lama waktu hidrolisis maka ion H</w:t>
      </w:r>
      <w:r w:rsidRPr="00BB08E5">
        <w:rPr>
          <w:rFonts w:eastAsia="Times New Roman" w:cs="Times New Roman"/>
          <w:color w:val="000000"/>
          <w:sz w:val="20"/>
          <w:szCs w:val="24"/>
          <w:vertAlign w:val="superscript"/>
          <w:lang w:val="id-ID"/>
        </w:rPr>
        <w:t>+</w:t>
      </w:r>
      <w:r w:rsidRPr="00BB08E5">
        <w:rPr>
          <w:rFonts w:eastAsia="Times New Roman" w:cs="Times New Roman"/>
          <w:color w:val="000000"/>
          <w:sz w:val="20"/>
          <w:szCs w:val="24"/>
          <w:lang w:val="id-ID"/>
        </w:rPr>
        <w:t xml:space="preserve"> akan semakin banyak sehingga akan semakin besar reaksi penguraian menjadi glukosa sehingga kadar air didalamnya akan semakin menurun. (Menurut Agus,2011) Semakin lama waktu hidrolisis maka air akan banyak menguap karena adanya asam </w:t>
      </w:r>
      <w:r w:rsidRPr="00BB08E5">
        <w:rPr>
          <w:rFonts w:eastAsia="Times New Roman" w:cs="Times New Roman"/>
          <w:color w:val="000000"/>
          <w:sz w:val="20"/>
          <w:szCs w:val="24"/>
          <w:lang w:val="id-ID"/>
        </w:rPr>
        <w:lastRenderedPageBreak/>
        <w:t xml:space="preserve">klorida dan proses pemanasan  sehingga air yang ada didalam gula cair akan berkurang. </w:t>
      </w:r>
    </w:p>
    <w:p w:rsidR="00BB08E5" w:rsidRDefault="00BB08E5" w:rsidP="00BB08E5">
      <w:pPr>
        <w:spacing w:after="0" w:line="240" w:lineRule="auto"/>
        <w:ind w:firstLine="720"/>
        <w:rPr>
          <w:rFonts w:cs="Times New Roman"/>
          <w:sz w:val="20"/>
          <w:szCs w:val="24"/>
          <w:lang w:val="id-ID"/>
        </w:rPr>
      </w:pPr>
      <w:r w:rsidRPr="00BB08E5">
        <w:rPr>
          <w:rFonts w:cs="Times New Roman"/>
          <w:sz w:val="20"/>
          <w:szCs w:val="24"/>
        </w:rPr>
        <w:t xml:space="preserve">Perlakuan pengaruh konsentrasi </w:t>
      </w:r>
      <w:r w:rsidRPr="00BB08E5">
        <w:rPr>
          <w:rFonts w:cs="Times New Roman"/>
          <w:sz w:val="20"/>
          <w:szCs w:val="24"/>
          <w:lang w:val="id-ID"/>
        </w:rPr>
        <w:t>asam klorida (HCl)</w:t>
      </w:r>
      <w:r w:rsidRPr="00BB08E5">
        <w:rPr>
          <w:rFonts w:cs="Times New Roman"/>
          <w:sz w:val="20"/>
          <w:szCs w:val="24"/>
        </w:rPr>
        <w:t xml:space="preserve"> yang berbeda dengan </w:t>
      </w:r>
      <w:r w:rsidRPr="00BB08E5">
        <w:rPr>
          <w:rFonts w:cs="Times New Roman"/>
          <w:sz w:val="20"/>
          <w:szCs w:val="24"/>
          <w:lang w:val="id-ID"/>
        </w:rPr>
        <w:t>lama hidrolisis pada waktu yang berbed</w:t>
      </w:r>
      <w:r w:rsidRPr="00BB08E5">
        <w:rPr>
          <w:rFonts w:cs="Times New Roman"/>
          <w:sz w:val="20"/>
          <w:szCs w:val="24"/>
        </w:rPr>
        <w:t xml:space="preserve">a terhadap penurunan kadar air </w:t>
      </w:r>
      <w:r w:rsidRPr="00BB08E5">
        <w:rPr>
          <w:rFonts w:cs="Times New Roman"/>
          <w:sz w:val="20"/>
          <w:szCs w:val="24"/>
          <w:lang w:val="id-ID"/>
        </w:rPr>
        <w:t>gula cair ubi Cilembu</w:t>
      </w:r>
      <w:r w:rsidRPr="00BB08E5">
        <w:rPr>
          <w:rFonts w:cs="Times New Roman"/>
          <w:i/>
          <w:sz w:val="20"/>
          <w:szCs w:val="24"/>
        </w:rPr>
        <w:t xml:space="preserve"> </w:t>
      </w:r>
      <w:r w:rsidRPr="00BB08E5">
        <w:rPr>
          <w:rFonts w:cs="Times New Roman"/>
          <w:sz w:val="20"/>
          <w:szCs w:val="24"/>
        </w:rPr>
        <w:t xml:space="preserve">dapat dilihat pada </w:t>
      </w:r>
      <w:r w:rsidRPr="00BB08E5">
        <w:rPr>
          <w:rFonts w:cs="Times New Roman"/>
          <w:sz w:val="20"/>
          <w:szCs w:val="24"/>
          <w:lang w:val="id-ID"/>
        </w:rPr>
        <w:t>Gambar 6</w:t>
      </w:r>
    </w:p>
    <w:p w:rsidR="00BB08E5" w:rsidRPr="00BB08E5" w:rsidRDefault="00BB08E5" w:rsidP="00BB08E5">
      <w:pPr>
        <w:spacing w:after="0" w:line="240" w:lineRule="auto"/>
        <w:ind w:right="-142" w:firstLine="720"/>
        <w:rPr>
          <w:rFonts w:cs="Times New Roman"/>
          <w:b/>
          <w:sz w:val="20"/>
          <w:szCs w:val="20"/>
          <w:lang w:val="id-ID"/>
        </w:rPr>
      </w:pPr>
      <w:r w:rsidRPr="00BB08E5">
        <w:rPr>
          <w:rFonts w:cs="Times New Roman"/>
          <w:sz w:val="20"/>
          <w:szCs w:val="20"/>
        </w:rPr>
        <w:t xml:space="preserve">Berdasarkan </w:t>
      </w:r>
      <w:r w:rsidRPr="00BB08E5">
        <w:rPr>
          <w:rFonts w:cs="Times New Roman"/>
          <w:sz w:val="20"/>
          <w:szCs w:val="20"/>
          <w:lang w:val="id-ID"/>
        </w:rPr>
        <w:t>grafik diatas</w:t>
      </w:r>
      <w:r w:rsidRPr="00BB08E5">
        <w:rPr>
          <w:rFonts w:cs="Times New Roman"/>
          <w:sz w:val="20"/>
          <w:szCs w:val="20"/>
        </w:rPr>
        <w:t xml:space="preserve"> menunju</w:t>
      </w:r>
      <w:r w:rsidRPr="00BB08E5">
        <w:rPr>
          <w:rFonts w:cs="Times New Roman"/>
          <w:sz w:val="20"/>
          <w:szCs w:val="20"/>
          <w:lang w:val="id-ID"/>
        </w:rPr>
        <w:t>k</w:t>
      </w:r>
      <w:r w:rsidRPr="00BB08E5">
        <w:rPr>
          <w:rFonts w:cs="Times New Roman"/>
          <w:sz w:val="20"/>
          <w:szCs w:val="20"/>
        </w:rPr>
        <w:t xml:space="preserve">kan konsentrasi </w:t>
      </w:r>
      <w:r w:rsidRPr="00BB08E5">
        <w:rPr>
          <w:rFonts w:cs="Times New Roman"/>
          <w:sz w:val="20"/>
          <w:szCs w:val="20"/>
          <w:lang w:val="id-ID"/>
        </w:rPr>
        <w:t>HCl</w:t>
      </w:r>
      <w:r w:rsidRPr="00BB08E5">
        <w:rPr>
          <w:rFonts w:cs="Times New Roman"/>
          <w:sz w:val="20"/>
          <w:szCs w:val="20"/>
        </w:rPr>
        <w:t xml:space="preserve"> yang ditambahkan pada saat </w:t>
      </w:r>
      <w:r w:rsidRPr="00BB08E5">
        <w:rPr>
          <w:rFonts w:cs="Times New Roman"/>
          <w:sz w:val="20"/>
          <w:szCs w:val="20"/>
          <w:lang w:val="id-ID"/>
        </w:rPr>
        <w:t>proses hidrolisis</w:t>
      </w:r>
      <w:r w:rsidRPr="00BB08E5">
        <w:rPr>
          <w:rFonts w:cs="Times New Roman"/>
          <w:sz w:val="20"/>
          <w:szCs w:val="20"/>
        </w:rPr>
        <w:t xml:space="preserve"> yang bervariasi yaitu </w:t>
      </w:r>
      <w:r w:rsidRPr="00BB08E5">
        <w:rPr>
          <w:rFonts w:cs="Times New Roman"/>
          <w:sz w:val="20"/>
          <w:szCs w:val="20"/>
          <w:lang w:val="id-ID"/>
        </w:rPr>
        <w:t>0,1 N, 0,3 N dan 0,5 N</w:t>
      </w:r>
      <w:r w:rsidRPr="00BB08E5">
        <w:rPr>
          <w:rFonts w:cs="Times New Roman"/>
          <w:sz w:val="20"/>
          <w:szCs w:val="20"/>
        </w:rPr>
        <w:t xml:space="preserve"> dengan penetapan </w:t>
      </w:r>
      <w:r w:rsidRPr="00BB08E5">
        <w:rPr>
          <w:rFonts w:cs="Times New Roman"/>
          <w:sz w:val="20"/>
          <w:szCs w:val="20"/>
          <w:lang w:val="id-ID"/>
        </w:rPr>
        <w:t>lama hidrolisis yang berbeda</w:t>
      </w:r>
      <w:r w:rsidRPr="00BB08E5">
        <w:rPr>
          <w:rFonts w:cs="Times New Roman"/>
          <w:sz w:val="20"/>
          <w:szCs w:val="20"/>
        </w:rPr>
        <w:t xml:space="preserve"> memperlihatkan kadar air </w:t>
      </w:r>
      <w:r w:rsidRPr="00BB08E5">
        <w:rPr>
          <w:rFonts w:cs="Times New Roman"/>
          <w:sz w:val="20"/>
          <w:szCs w:val="20"/>
          <w:lang w:val="id-ID"/>
        </w:rPr>
        <w:t>gula cair ubi Cilembu</w:t>
      </w:r>
      <w:r w:rsidRPr="00BB08E5">
        <w:rPr>
          <w:rFonts w:cs="Times New Roman"/>
          <w:i/>
          <w:sz w:val="20"/>
          <w:szCs w:val="20"/>
        </w:rPr>
        <w:t xml:space="preserve"> </w:t>
      </w:r>
      <w:r w:rsidRPr="00BB08E5">
        <w:rPr>
          <w:rFonts w:cs="Times New Roman"/>
          <w:sz w:val="20"/>
          <w:szCs w:val="20"/>
        </w:rPr>
        <w:t>berbeda. Nilai Koefisien korelasi</w:t>
      </w:r>
      <w:r w:rsidRPr="00BB08E5">
        <w:rPr>
          <w:rFonts w:cs="Times New Roman"/>
          <w:sz w:val="20"/>
          <w:szCs w:val="20"/>
          <w:lang w:val="id-ID"/>
        </w:rPr>
        <w:t xml:space="preserve"> </w:t>
      </w:r>
      <w:r w:rsidRPr="00BB08E5">
        <w:rPr>
          <w:rFonts w:cs="Times New Roman"/>
          <w:sz w:val="20"/>
          <w:szCs w:val="20"/>
        </w:rPr>
        <w:t xml:space="preserve">untuk masing-masing perlakuan </w:t>
      </w:r>
      <w:r w:rsidRPr="00BB08E5">
        <w:rPr>
          <w:rFonts w:cs="Times New Roman"/>
          <w:sz w:val="20"/>
          <w:szCs w:val="20"/>
          <w:lang w:val="id-ID"/>
        </w:rPr>
        <w:t>konsentrasi asam klorida (HCl)</w:t>
      </w:r>
      <w:r w:rsidRPr="00BB08E5">
        <w:rPr>
          <w:rFonts w:cs="Times New Roman"/>
          <w:sz w:val="20"/>
          <w:szCs w:val="20"/>
        </w:rPr>
        <w:t xml:space="preserve"> dan </w:t>
      </w:r>
      <w:r w:rsidRPr="00BB08E5">
        <w:rPr>
          <w:rFonts w:cs="Times New Roman"/>
          <w:sz w:val="20"/>
          <w:szCs w:val="20"/>
          <w:lang w:val="id-ID"/>
        </w:rPr>
        <w:t>lama hidrolisis</w:t>
      </w:r>
      <w:r w:rsidRPr="00BB08E5">
        <w:rPr>
          <w:rFonts w:cs="Times New Roman"/>
          <w:sz w:val="20"/>
          <w:szCs w:val="20"/>
        </w:rPr>
        <w:t xml:space="preserve"> yang digunakan pada dapat dilihat pada </w:t>
      </w:r>
      <w:r w:rsidRPr="00BB08E5">
        <w:rPr>
          <w:rFonts w:cs="Times New Roman"/>
          <w:sz w:val="20"/>
          <w:szCs w:val="20"/>
          <w:lang w:val="id-ID"/>
        </w:rPr>
        <w:t>T</w:t>
      </w:r>
      <w:r w:rsidRPr="00BB08E5">
        <w:rPr>
          <w:rFonts w:cs="Times New Roman"/>
          <w:sz w:val="20"/>
          <w:szCs w:val="20"/>
        </w:rPr>
        <w:t>abe</w:t>
      </w:r>
      <w:r w:rsidRPr="00BB08E5">
        <w:rPr>
          <w:rFonts w:cs="Times New Roman"/>
          <w:sz w:val="20"/>
          <w:szCs w:val="20"/>
          <w:lang w:val="id-ID"/>
        </w:rPr>
        <w:t>l 9</w:t>
      </w:r>
    </w:p>
    <w:p w:rsidR="00BB08E5" w:rsidRPr="00BB08E5" w:rsidRDefault="00BB08E5" w:rsidP="00BB08E5">
      <w:pPr>
        <w:pStyle w:val="Caption"/>
        <w:keepNext/>
        <w:spacing w:after="0"/>
        <w:rPr>
          <w:rFonts w:cs="Times New Roman"/>
          <w:b w:val="0"/>
          <w:color w:val="auto"/>
          <w:sz w:val="20"/>
          <w:szCs w:val="20"/>
        </w:rPr>
      </w:pPr>
      <w:bookmarkStart w:id="8" w:name="_Toc468384846"/>
      <w:r w:rsidRPr="00BB08E5">
        <w:rPr>
          <w:rFonts w:cs="Times New Roman"/>
          <w:b w:val="0"/>
          <w:color w:val="auto"/>
          <w:sz w:val="20"/>
          <w:szCs w:val="20"/>
        </w:rPr>
        <w:t xml:space="preserve">Tabel </w:t>
      </w:r>
      <w:r w:rsidR="00D845D8" w:rsidRPr="00BB08E5">
        <w:rPr>
          <w:rFonts w:cs="Times New Roman"/>
          <w:b w:val="0"/>
          <w:color w:val="auto"/>
          <w:sz w:val="20"/>
          <w:szCs w:val="20"/>
        </w:rPr>
        <w:fldChar w:fldCharType="begin"/>
      </w:r>
      <w:r w:rsidRPr="00BB08E5">
        <w:rPr>
          <w:rFonts w:cs="Times New Roman"/>
          <w:b w:val="0"/>
          <w:color w:val="auto"/>
          <w:sz w:val="20"/>
          <w:szCs w:val="20"/>
        </w:rPr>
        <w:instrText xml:space="preserve"> SEQ Tabel \* ARABIC </w:instrText>
      </w:r>
      <w:r w:rsidR="00D845D8" w:rsidRPr="00BB08E5">
        <w:rPr>
          <w:rFonts w:cs="Times New Roman"/>
          <w:b w:val="0"/>
          <w:color w:val="auto"/>
          <w:sz w:val="20"/>
          <w:szCs w:val="20"/>
        </w:rPr>
        <w:fldChar w:fldCharType="separate"/>
      </w:r>
      <w:r w:rsidR="004919A5">
        <w:rPr>
          <w:rFonts w:cs="Times New Roman"/>
          <w:b w:val="0"/>
          <w:noProof/>
          <w:color w:val="auto"/>
          <w:sz w:val="20"/>
          <w:szCs w:val="20"/>
        </w:rPr>
        <w:t>5</w:t>
      </w:r>
      <w:r w:rsidR="00D845D8" w:rsidRPr="00BB08E5">
        <w:rPr>
          <w:rFonts w:cs="Times New Roman"/>
          <w:b w:val="0"/>
          <w:color w:val="auto"/>
          <w:sz w:val="20"/>
          <w:szCs w:val="20"/>
        </w:rPr>
        <w:fldChar w:fldCharType="end"/>
      </w:r>
      <w:r w:rsidRPr="00BB08E5">
        <w:rPr>
          <w:rFonts w:cs="Times New Roman"/>
          <w:b w:val="0"/>
          <w:color w:val="auto"/>
          <w:sz w:val="20"/>
          <w:szCs w:val="20"/>
          <w:lang w:val="id-ID"/>
        </w:rPr>
        <w:t>. Pengaruh Konsentrasi HCL terhadap Nilai Koefisien Korelasi</w:t>
      </w:r>
      <w:bookmarkEnd w:id="8"/>
    </w:p>
    <w:tbl>
      <w:tblPr>
        <w:tblStyle w:val="TableGrid"/>
        <w:tblpPr w:leftFromText="180" w:rightFromText="180" w:vertAnchor="text" w:horzAnchor="margin" w:tblpXSpec="right" w:tblpY="32"/>
        <w:tblW w:w="3686" w:type="dxa"/>
        <w:tblLook w:val="04A0"/>
      </w:tblPr>
      <w:tblGrid>
        <w:gridCol w:w="1005"/>
        <w:gridCol w:w="1454"/>
        <w:gridCol w:w="1227"/>
      </w:tblGrid>
      <w:tr w:rsidR="00BB08E5" w:rsidRPr="00BB08E5" w:rsidTr="00BB08E5">
        <w:tc>
          <w:tcPr>
            <w:tcW w:w="897" w:type="dxa"/>
          </w:tcPr>
          <w:p w:rsidR="00BB08E5" w:rsidRPr="00BB08E5" w:rsidRDefault="00BB08E5" w:rsidP="00BB08E5">
            <w:pPr>
              <w:jc w:val="center"/>
              <w:rPr>
                <w:rFonts w:cs="Times New Roman"/>
                <w:sz w:val="20"/>
                <w:szCs w:val="20"/>
              </w:rPr>
            </w:pPr>
          </w:p>
          <w:p w:rsidR="00BB08E5" w:rsidRPr="00BB08E5" w:rsidRDefault="00BB08E5" w:rsidP="00BB08E5">
            <w:pPr>
              <w:jc w:val="center"/>
              <w:rPr>
                <w:rFonts w:cs="Times New Roman"/>
                <w:sz w:val="20"/>
                <w:szCs w:val="20"/>
              </w:rPr>
            </w:pPr>
            <w:r w:rsidRPr="00BB08E5">
              <w:rPr>
                <w:rFonts w:cs="Times New Roman"/>
                <w:sz w:val="20"/>
                <w:szCs w:val="20"/>
                <w:lang w:val="id-ID"/>
              </w:rPr>
              <w:t xml:space="preserve">Lama Hidrolisis </w:t>
            </w:r>
            <w:r w:rsidRPr="00BB08E5">
              <w:rPr>
                <w:rFonts w:cs="Times New Roman"/>
                <w:sz w:val="20"/>
                <w:szCs w:val="20"/>
              </w:rPr>
              <w:t>(</w:t>
            </w:r>
            <w:r w:rsidRPr="00BB08E5">
              <w:rPr>
                <w:rFonts w:cs="Times New Roman"/>
                <w:sz w:val="20"/>
                <w:szCs w:val="20"/>
                <w:lang w:val="id-ID"/>
              </w:rPr>
              <w:t>Jam</w:t>
            </w:r>
            <w:r w:rsidRPr="00BB08E5">
              <w:rPr>
                <w:rFonts w:cs="Times New Roman"/>
                <w:sz w:val="20"/>
                <w:szCs w:val="20"/>
              </w:rPr>
              <w:t>)</w:t>
            </w:r>
          </w:p>
        </w:tc>
        <w:tc>
          <w:tcPr>
            <w:tcW w:w="1513" w:type="dxa"/>
          </w:tcPr>
          <w:p w:rsidR="00BB08E5" w:rsidRPr="00BB08E5" w:rsidRDefault="00BB08E5" w:rsidP="00BB08E5">
            <w:pPr>
              <w:jc w:val="center"/>
              <w:rPr>
                <w:rFonts w:eastAsia="Times New Roman" w:cs="Times New Roman"/>
                <w:color w:val="000000"/>
                <w:sz w:val="20"/>
                <w:szCs w:val="20"/>
              </w:rPr>
            </w:pPr>
          </w:p>
          <w:p w:rsidR="00BB08E5" w:rsidRPr="00BB08E5" w:rsidRDefault="00BB08E5" w:rsidP="00BB08E5">
            <w:pPr>
              <w:jc w:val="center"/>
              <w:rPr>
                <w:rFonts w:eastAsia="Times New Roman" w:cs="Times New Roman"/>
                <w:color w:val="000000"/>
                <w:sz w:val="20"/>
                <w:szCs w:val="20"/>
              </w:rPr>
            </w:pPr>
            <w:r w:rsidRPr="00BB08E5">
              <w:rPr>
                <w:rFonts w:eastAsia="Times New Roman" w:cs="Times New Roman"/>
                <w:color w:val="000000"/>
                <w:sz w:val="20"/>
                <w:szCs w:val="20"/>
              </w:rPr>
              <w:t xml:space="preserve">Konsentrasi </w:t>
            </w:r>
            <w:r w:rsidRPr="00BB08E5">
              <w:rPr>
                <w:rFonts w:eastAsia="Times New Roman" w:cs="Times New Roman"/>
                <w:i/>
                <w:color w:val="000000"/>
                <w:sz w:val="20"/>
                <w:szCs w:val="20"/>
              </w:rPr>
              <w:t>Firming Agent</w:t>
            </w:r>
            <w:r w:rsidRPr="00BB08E5">
              <w:rPr>
                <w:rFonts w:eastAsia="Times New Roman" w:cs="Times New Roman"/>
                <w:color w:val="000000"/>
                <w:sz w:val="20"/>
                <w:szCs w:val="20"/>
              </w:rPr>
              <w:t xml:space="preserve"> NaHCO</w:t>
            </w:r>
            <w:r w:rsidRPr="00BB08E5">
              <w:rPr>
                <w:rFonts w:eastAsia="Times New Roman" w:cs="Times New Roman"/>
                <w:color w:val="000000"/>
                <w:sz w:val="20"/>
                <w:szCs w:val="20"/>
                <w:vertAlign w:val="subscript"/>
              </w:rPr>
              <w:t>3</w:t>
            </w:r>
          </w:p>
          <w:p w:rsidR="00BB08E5" w:rsidRPr="00BB08E5" w:rsidRDefault="00BB08E5" w:rsidP="00BB08E5">
            <w:pPr>
              <w:jc w:val="center"/>
              <w:rPr>
                <w:rFonts w:cs="Times New Roman"/>
                <w:sz w:val="20"/>
                <w:szCs w:val="20"/>
              </w:rPr>
            </w:pPr>
            <w:r w:rsidRPr="00BB08E5">
              <w:rPr>
                <w:rFonts w:eastAsia="Times New Roman" w:cs="Times New Roman"/>
                <w:color w:val="000000"/>
                <w:sz w:val="20"/>
                <w:szCs w:val="20"/>
              </w:rPr>
              <w:t>(%)</w:t>
            </w:r>
          </w:p>
        </w:tc>
        <w:tc>
          <w:tcPr>
            <w:tcW w:w="1276" w:type="dxa"/>
          </w:tcPr>
          <w:p w:rsidR="00BB08E5" w:rsidRPr="00BB08E5" w:rsidRDefault="00BB08E5" w:rsidP="00BB08E5">
            <w:pPr>
              <w:jc w:val="center"/>
              <w:rPr>
                <w:rFonts w:cs="Times New Roman"/>
                <w:i/>
                <w:sz w:val="20"/>
                <w:szCs w:val="20"/>
              </w:rPr>
            </w:pPr>
            <w:r w:rsidRPr="00BB08E5">
              <w:rPr>
                <w:rFonts w:eastAsia="Times New Roman" w:cs="Times New Roman"/>
                <w:color w:val="000000"/>
                <w:sz w:val="20"/>
                <w:szCs w:val="20"/>
              </w:rPr>
              <w:t>Nilai Koefisien Korelasi Regresi Linier</w:t>
            </w:r>
          </w:p>
        </w:tc>
      </w:tr>
      <w:tr w:rsidR="00BB08E5" w:rsidRPr="00BB08E5" w:rsidTr="00BB08E5">
        <w:tc>
          <w:tcPr>
            <w:tcW w:w="897" w:type="dxa"/>
            <w:vMerge w:val="restart"/>
          </w:tcPr>
          <w:p w:rsidR="00BB08E5" w:rsidRPr="00BB08E5" w:rsidRDefault="00BB08E5" w:rsidP="00BB08E5">
            <w:pPr>
              <w:jc w:val="center"/>
              <w:rPr>
                <w:rFonts w:cs="Times New Roman"/>
                <w:sz w:val="20"/>
                <w:szCs w:val="20"/>
              </w:rPr>
            </w:pPr>
          </w:p>
          <w:p w:rsidR="00BB08E5" w:rsidRPr="00BB08E5" w:rsidRDefault="00BB08E5" w:rsidP="00BB08E5">
            <w:pPr>
              <w:jc w:val="center"/>
              <w:rPr>
                <w:rFonts w:cs="Times New Roman"/>
                <w:sz w:val="20"/>
                <w:szCs w:val="20"/>
                <w:lang w:val="id-ID"/>
              </w:rPr>
            </w:pPr>
            <w:r w:rsidRPr="00BB08E5">
              <w:rPr>
                <w:rFonts w:cs="Times New Roman"/>
                <w:sz w:val="20"/>
                <w:szCs w:val="20"/>
                <w:lang w:val="id-ID"/>
              </w:rPr>
              <w:t>1,5</w:t>
            </w:r>
          </w:p>
        </w:tc>
        <w:tc>
          <w:tcPr>
            <w:tcW w:w="1513" w:type="dxa"/>
          </w:tcPr>
          <w:p w:rsidR="00BB08E5" w:rsidRPr="00BB08E5" w:rsidRDefault="00BB08E5" w:rsidP="00BB08E5">
            <w:pPr>
              <w:jc w:val="center"/>
              <w:rPr>
                <w:rFonts w:cs="Times New Roman"/>
                <w:sz w:val="20"/>
                <w:szCs w:val="20"/>
                <w:lang w:val="id-ID"/>
              </w:rPr>
            </w:pPr>
            <w:r w:rsidRPr="00BB08E5">
              <w:rPr>
                <w:rFonts w:cs="Times New Roman"/>
                <w:sz w:val="20"/>
                <w:szCs w:val="20"/>
                <w:lang w:val="id-ID"/>
              </w:rPr>
              <w:t>0,1</w:t>
            </w:r>
          </w:p>
        </w:tc>
        <w:tc>
          <w:tcPr>
            <w:tcW w:w="1276" w:type="dxa"/>
            <w:vMerge w:val="restart"/>
          </w:tcPr>
          <w:p w:rsidR="00BB08E5" w:rsidRPr="00BB08E5" w:rsidRDefault="00BB08E5" w:rsidP="00BB08E5">
            <w:pPr>
              <w:jc w:val="center"/>
              <w:rPr>
                <w:rFonts w:cs="Times New Roman"/>
                <w:sz w:val="20"/>
                <w:szCs w:val="20"/>
              </w:rPr>
            </w:pPr>
          </w:p>
          <w:p w:rsidR="00BB08E5" w:rsidRPr="00BB08E5" w:rsidRDefault="00BB08E5" w:rsidP="00BB08E5">
            <w:pPr>
              <w:pStyle w:val="ListParagraph"/>
              <w:ind w:left="34"/>
              <w:jc w:val="center"/>
              <w:rPr>
                <w:rFonts w:cs="Times New Roman"/>
                <w:sz w:val="20"/>
                <w:szCs w:val="20"/>
                <w:lang w:val="id-ID"/>
              </w:rPr>
            </w:pPr>
            <w:r w:rsidRPr="00BB08E5">
              <w:rPr>
                <w:rFonts w:cs="Times New Roman"/>
                <w:bCs/>
                <w:sz w:val="20"/>
                <w:szCs w:val="20"/>
              </w:rPr>
              <w:t>r = - 0</w:t>
            </w:r>
            <w:r w:rsidRPr="00BB08E5">
              <w:rPr>
                <w:rFonts w:cs="Times New Roman"/>
                <w:bCs/>
                <w:sz w:val="20"/>
                <w:szCs w:val="20"/>
                <w:lang w:val="id-ID"/>
              </w:rPr>
              <w:t>,9449</w:t>
            </w:r>
          </w:p>
          <w:p w:rsidR="00BB08E5" w:rsidRPr="00BB08E5" w:rsidRDefault="00BB08E5" w:rsidP="00BB08E5">
            <w:pPr>
              <w:pStyle w:val="ListParagraph"/>
              <w:ind w:left="34"/>
              <w:jc w:val="center"/>
              <w:rPr>
                <w:rFonts w:cs="Times New Roman"/>
                <w:sz w:val="20"/>
                <w:szCs w:val="20"/>
              </w:rPr>
            </w:pPr>
          </w:p>
        </w:tc>
      </w:tr>
      <w:tr w:rsidR="00BB08E5" w:rsidRPr="00BB08E5" w:rsidTr="00BB08E5">
        <w:tc>
          <w:tcPr>
            <w:tcW w:w="897" w:type="dxa"/>
            <w:vMerge/>
          </w:tcPr>
          <w:p w:rsidR="00BB08E5" w:rsidRPr="00BB08E5" w:rsidRDefault="00BB08E5" w:rsidP="00BB08E5">
            <w:pPr>
              <w:jc w:val="center"/>
              <w:rPr>
                <w:rFonts w:cs="Times New Roman"/>
                <w:i/>
                <w:sz w:val="20"/>
                <w:szCs w:val="20"/>
              </w:rPr>
            </w:pPr>
          </w:p>
        </w:tc>
        <w:tc>
          <w:tcPr>
            <w:tcW w:w="1513" w:type="dxa"/>
          </w:tcPr>
          <w:p w:rsidR="00BB08E5" w:rsidRPr="00BB08E5" w:rsidRDefault="00BB08E5" w:rsidP="00BB08E5">
            <w:pPr>
              <w:jc w:val="center"/>
              <w:rPr>
                <w:rFonts w:cs="Times New Roman"/>
                <w:sz w:val="20"/>
                <w:szCs w:val="20"/>
                <w:lang w:val="id-ID"/>
              </w:rPr>
            </w:pPr>
            <w:r w:rsidRPr="00BB08E5">
              <w:rPr>
                <w:rFonts w:cs="Times New Roman"/>
                <w:sz w:val="20"/>
                <w:szCs w:val="20"/>
                <w:lang w:val="id-ID"/>
              </w:rPr>
              <w:t>0,3</w:t>
            </w:r>
          </w:p>
        </w:tc>
        <w:tc>
          <w:tcPr>
            <w:tcW w:w="1276" w:type="dxa"/>
            <w:vMerge/>
          </w:tcPr>
          <w:p w:rsidR="00BB08E5" w:rsidRPr="00BB08E5" w:rsidRDefault="00BB08E5" w:rsidP="00BB08E5">
            <w:pPr>
              <w:jc w:val="center"/>
              <w:rPr>
                <w:rFonts w:cs="Times New Roman"/>
                <w:i/>
                <w:sz w:val="20"/>
                <w:szCs w:val="20"/>
              </w:rPr>
            </w:pPr>
          </w:p>
        </w:tc>
      </w:tr>
      <w:tr w:rsidR="00BB08E5" w:rsidRPr="00BB08E5" w:rsidTr="00BB08E5">
        <w:tc>
          <w:tcPr>
            <w:tcW w:w="897" w:type="dxa"/>
            <w:vMerge/>
          </w:tcPr>
          <w:p w:rsidR="00BB08E5" w:rsidRPr="00BB08E5" w:rsidRDefault="00BB08E5" w:rsidP="00BB08E5">
            <w:pPr>
              <w:jc w:val="center"/>
              <w:rPr>
                <w:rFonts w:cs="Times New Roman"/>
                <w:i/>
                <w:sz w:val="20"/>
                <w:szCs w:val="20"/>
              </w:rPr>
            </w:pPr>
          </w:p>
        </w:tc>
        <w:tc>
          <w:tcPr>
            <w:tcW w:w="1513" w:type="dxa"/>
          </w:tcPr>
          <w:p w:rsidR="00BB08E5" w:rsidRPr="00BB08E5" w:rsidRDefault="00BB08E5" w:rsidP="00BB08E5">
            <w:pPr>
              <w:jc w:val="center"/>
              <w:rPr>
                <w:rFonts w:cs="Times New Roman"/>
                <w:sz w:val="20"/>
                <w:szCs w:val="20"/>
                <w:lang w:val="id-ID"/>
              </w:rPr>
            </w:pPr>
            <w:r w:rsidRPr="00BB08E5">
              <w:rPr>
                <w:rFonts w:cs="Times New Roman"/>
                <w:sz w:val="20"/>
                <w:szCs w:val="20"/>
                <w:lang w:val="id-ID"/>
              </w:rPr>
              <w:t>0,5</w:t>
            </w:r>
          </w:p>
        </w:tc>
        <w:tc>
          <w:tcPr>
            <w:tcW w:w="1276" w:type="dxa"/>
            <w:vMerge/>
          </w:tcPr>
          <w:p w:rsidR="00BB08E5" w:rsidRPr="00BB08E5" w:rsidRDefault="00BB08E5" w:rsidP="00BB08E5">
            <w:pPr>
              <w:jc w:val="center"/>
              <w:rPr>
                <w:rFonts w:cs="Times New Roman"/>
                <w:i/>
                <w:sz w:val="20"/>
                <w:szCs w:val="20"/>
              </w:rPr>
            </w:pPr>
          </w:p>
        </w:tc>
      </w:tr>
      <w:tr w:rsidR="00BB08E5" w:rsidRPr="00BB08E5" w:rsidTr="00BB08E5">
        <w:tc>
          <w:tcPr>
            <w:tcW w:w="897" w:type="dxa"/>
            <w:vMerge w:val="restart"/>
          </w:tcPr>
          <w:p w:rsidR="00BB08E5" w:rsidRPr="00BB08E5" w:rsidRDefault="00BB08E5" w:rsidP="00BB08E5">
            <w:pPr>
              <w:jc w:val="center"/>
              <w:rPr>
                <w:rFonts w:cs="Times New Roman"/>
                <w:sz w:val="20"/>
                <w:szCs w:val="20"/>
              </w:rPr>
            </w:pPr>
          </w:p>
          <w:p w:rsidR="00BB08E5" w:rsidRPr="00BB08E5" w:rsidRDefault="00BB08E5" w:rsidP="00BB08E5">
            <w:pPr>
              <w:jc w:val="center"/>
              <w:rPr>
                <w:rFonts w:cs="Times New Roman"/>
                <w:sz w:val="20"/>
                <w:szCs w:val="20"/>
                <w:lang w:val="id-ID"/>
              </w:rPr>
            </w:pPr>
            <w:r w:rsidRPr="00BB08E5">
              <w:rPr>
                <w:rFonts w:cs="Times New Roman"/>
                <w:sz w:val="20"/>
                <w:szCs w:val="20"/>
                <w:lang w:val="id-ID"/>
              </w:rPr>
              <w:t>2</w:t>
            </w:r>
          </w:p>
        </w:tc>
        <w:tc>
          <w:tcPr>
            <w:tcW w:w="1513" w:type="dxa"/>
          </w:tcPr>
          <w:p w:rsidR="00BB08E5" w:rsidRPr="00BB08E5" w:rsidRDefault="00BB08E5" w:rsidP="00BB08E5">
            <w:pPr>
              <w:jc w:val="center"/>
              <w:rPr>
                <w:rFonts w:cs="Times New Roman"/>
                <w:sz w:val="20"/>
                <w:szCs w:val="20"/>
                <w:lang w:val="id-ID"/>
              </w:rPr>
            </w:pPr>
            <w:r w:rsidRPr="00BB08E5">
              <w:rPr>
                <w:rFonts w:cs="Times New Roman"/>
                <w:sz w:val="20"/>
                <w:szCs w:val="20"/>
                <w:lang w:val="id-ID"/>
              </w:rPr>
              <w:t>0,1</w:t>
            </w:r>
          </w:p>
        </w:tc>
        <w:tc>
          <w:tcPr>
            <w:tcW w:w="1276" w:type="dxa"/>
            <w:vMerge w:val="restart"/>
          </w:tcPr>
          <w:p w:rsidR="00BB08E5" w:rsidRPr="00BB08E5" w:rsidRDefault="00BB08E5" w:rsidP="00BB08E5">
            <w:pPr>
              <w:jc w:val="center"/>
              <w:rPr>
                <w:rFonts w:cs="Times New Roman"/>
                <w:sz w:val="20"/>
                <w:szCs w:val="20"/>
              </w:rPr>
            </w:pPr>
          </w:p>
          <w:p w:rsidR="00BB08E5" w:rsidRPr="00BB08E5" w:rsidRDefault="00BB08E5" w:rsidP="00BB08E5">
            <w:pPr>
              <w:pStyle w:val="ListParagraph"/>
              <w:ind w:left="34"/>
              <w:jc w:val="center"/>
              <w:rPr>
                <w:rFonts w:cs="Times New Roman"/>
                <w:sz w:val="20"/>
                <w:szCs w:val="20"/>
                <w:lang w:val="id-ID"/>
              </w:rPr>
            </w:pPr>
            <w:r w:rsidRPr="00BB08E5">
              <w:rPr>
                <w:rFonts w:cs="Times New Roman"/>
                <w:bCs/>
                <w:sz w:val="20"/>
                <w:szCs w:val="20"/>
              </w:rPr>
              <w:t>r = - 0,</w:t>
            </w:r>
            <w:r w:rsidRPr="00BB08E5">
              <w:rPr>
                <w:rFonts w:cs="Times New Roman"/>
                <w:bCs/>
                <w:sz w:val="20"/>
                <w:szCs w:val="20"/>
                <w:lang w:val="id-ID"/>
              </w:rPr>
              <w:t>9754</w:t>
            </w:r>
          </w:p>
          <w:p w:rsidR="00BB08E5" w:rsidRPr="00BB08E5" w:rsidRDefault="00BB08E5" w:rsidP="00BB08E5">
            <w:pPr>
              <w:jc w:val="center"/>
              <w:rPr>
                <w:rFonts w:cs="Times New Roman"/>
                <w:sz w:val="20"/>
                <w:szCs w:val="20"/>
              </w:rPr>
            </w:pPr>
          </w:p>
        </w:tc>
      </w:tr>
      <w:tr w:rsidR="00BB08E5" w:rsidRPr="00BB08E5" w:rsidTr="00BB08E5">
        <w:tc>
          <w:tcPr>
            <w:tcW w:w="897" w:type="dxa"/>
            <w:vMerge/>
          </w:tcPr>
          <w:p w:rsidR="00BB08E5" w:rsidRPr="00BB08E5" w:rsidRDefault="00BB08E5" w:rsidP="00BB08E5">
            <w:pPr>
              <w:jc w:val="center"/>
              <w:rPr>
                <w:rFonts w:cs="Times New Roman"/>
                <w:i/>
                <w:sz w:val="20"/>
                <w:szCs w:val="20"/>
              </w:rPr>
            </w:pPr>
          </w:p>
        </w:tc>
        <w:tc>
          <w:tcPr>
            <w:tcW w:w="1513" w:type="dxa"/>
          </w:tcPr>
          <w:p w:rsidR="00BB08E5" w:rsidRPr="00BB08E5" w:rsidRDefault="00BB08E5" w:rsidP="00BB08E5">
            <w:pPr>
              <w:jc w:val="center"/>
              <w:rPr>
                <w:rFonts w:cs="Times New Roman"/>
                <w:sz w:val="20"/>
                <w:szCs w:val="20"/>
                <w:lang w:val="id-ID"/>
              </w:rPr>
            </w:pPr>
            <w:r w:rsidRPr="00BB08E5">
              <w:rPr>
                <w:rFonts w:cs="Times New Roman"/>
                <w:sz w:val="20"/>
                <w:szCs w:val="20"/>
                <w:lang w:val="id-ID"/>
              </w:rPr>
              <w:t>0,3</w:t>
            </w:r>
          </w:p>
        </w:tc>
        <w:tc>
          <w:tcPr>
            <w:tcW w:w="1276" w:type="dxa"/>
            <w:vMerge/>
          </w:tcPr>
          <w:p w:rsidR="00BB08E5" w:rsidRPr="00BB08E5" w:rsidRDefault="00BB08E5" w:rsidP="00BB08E5">
            <w:pPr>
              <w:jc w:val="center"/>
              <w:rPr>
                <w:rFonts w:cs="Times New Roman"/>
                <w:i/>
                <w:sz w:val="20"/>
                <w:szCs w:val="20"/>
              </w:rPr>
            </w:pPr>
          </w:p>
        </w:tc>
      </w:tr>
      <w:tr w:rsidR="00BB08E5" w:rsidRPr="00BB08E5" w:rsidTr="00BB08E5">
        <w:tc>
          <w:tcPr>
            <w:tcW w:w="897" w:type="dxa"/>
            <w:vMerge/>
          </w:tcPr>
          <w:p w:rsidR="00BB08E5" w:rsidRPr="00BB08E5" w:rsidRDefault="00BB08E5" w:rsidP="00BB08E5">
            <w:pPr>
              <w:jc w:val="center"/>
              <w:rPr>
                <w:rFonts w:cs="Times New Roman"/>
                <w:i/>
                <w:sz w:val="20"/>
                <w:szCs w:val="20"/>
              </w:rPr>
            </w:pPr>
          </w:p>
        </w:tc>
        <w:tc>
          <w:tcPr>
            <w:tcW w:w="1513" w:type="dxa"/>
          </w:tcPr>
          <w:p w:rsidR="00BB08E5" w:rsidRPr="00BB08E5" w:rsidRDefault="00BB08E5" w:rsidP="00BB08E5">
            <w:pPr>
              <w:jc w:val="center"/>
              <w:rPr>
                <w:rFonts w:cs="Times New Roman"/>
                <w:sz w:val="20"/>
                <w:szCs w:val="20"/>
                <w:lang w:val="id-ID"/>
              </w:rPr>
            </w:pPr>
            <w:r w:rsidRPr="00BB08E5">
              <w:rPr>
                <w:rFonts w:cs="Times New Roman"/>
                <w:sz w:val="20"/>
                <w:szCs w:val="20"/>
                <w:lang w:val="id-ID"/>
              </w:rPr>
              <w:t>0,5</w:t>
            </w:r>
          </w:p>
        </w:tc>
        <w:tc>
          <w:tcPr>
            <w:tcW w:w="1276" w:type="dxa"/>
            <w:vMerge/>
          </w:tcPr>
          <w:p w:rsidR="00BB08E5" w:rsidRPr="00BB08E5" w:rsidRDefault="00BB08E5" w:rsidP="00BB08E5">
            <w:pPr>
              <w:jc w:val="center"/>
              <w:rPr>
                <w:rFonts w:cs="Times New Roman"/>
                <w:i/>
                <w:sz w:val="20"/>
                <w:szCs w:val="20"/>
              </w:rPr>
            </w:pPr>
          </w:p>
        </w:tc>
      </w:tr>
      <w:tr w:rsidR="00BB08E5" w:rsidRPr="00BB08E5" w:rsidTr="00BB08E5">
        <w:tc>
          <w:tcPr>
            <w:tcW w:w="897" w:type="dxa"/>
            <w:vMerge w:val="restart"/>
            <w:vAlign w:val="center"/>
          </w:tcPr>
          <w:p w:rsidR="00BB08E5" w:rsidRPr="00BB08E5" w:rsidRDefault="00BB08E5" w:rsidP="00BB08E5">
            <w:pPr>
              <w:jc w:val="center"/>
              <w:rPr>
                <w:rFonts w:cs="Times New Roman"/>
                <w:sz w:val="20"/>
                <w:szCs w:val="20"/>
                <w:lang w:val="id-ID"/>
              </w:rPr>
            </w:pPr>
            <w:r w:rsidRPr="00BB08E5">
              <w:rPr>
                <w:rFonts w:cs="Times New Roman"/>
                <w:sz w:val="20"/>
                <w:szCs w:val="20"/>
                <w:lang w:val="id-ID"/>
              </w:rPr>
              <w:t>2,5</w:t>
            </w:r>
          </w:p>
        </w:tc>
        <w:tc>
          <w:tcPr>
            <w:tcW w:w="1513" w:type="dxa"/>
          </w:tcPr>
          <w:p w:rsidR="00BB08E5" w:rsidRPr="00BB08E5" w:rsidRDefault="00BB08E5" w:rsidP="00BB08E5">
            <w:pPr>
              <w:jc w:val="center"/>
              <w:rPr>
                <w:rFonts w:cs="Times New Roman"/>
                <w:sz w:val="20"/>
                <w:szCs w:val="20"/>
                <w:lang w:val="id-ID"/>
              </w:rPr>
            </w:pPr>
            <w:r w:rsidRPr="00BB08E5">
              <w:rPr>
                <w:rFonts w:cs="Times New Roman"/>
                <w:sz w:val="20"/>
                <w:szCs w:val="20"/>
                <w:lang w:val="id-ID"/>
              </w:rPr>
              <w:t>0,1</w:t>
            </w:r>
          </w:p>
        </w:tc>
        <w:tc>
          <w:tcPr>
            <w:tcW w:w="1276" w:type="dxa"/>
            <w:vMerge w:val="restart"/>
            <w:vAlign w:val="center"/>
          </w:tcPr>
          <w:p w:rsidR="00BB08E5" w:rsidRPr="00BB08E5" w:rsidRDefault="00BB08E5" w:rsidP="00BB08E5">
            <w:pPr>
              <w:jc w:val="center"/>
              <w:rPr>
                <w:rFonts w:cs="Times New Roman"/>
                <w:sz w:val="20"/>
                <w:szCs w:val="20"/>
                <w:lang w:val="id-ID"/>
              </w:rPr>
            </w:pPr>
            <w:r w:rsidRPr="00BB08E5">
              <w:rPr>
                <w:rFonts w:cs="Times New Roman"/>
                <w:sz w:val="20"/>
                <w:szCs w:val="20"/>
                <w:lang w:val="id-ID"/>
              </w:rPr>
              <w:t>r = - 0,9205</w:t>
            </w:r>
          </w:p>
        </w:tc>
      </w:tr>
      <w:tr w:rsidR="00BB08E5" w:rsidRPr="00BB08E5" w:rsidTr="00BB08E5">
        <w:tc>
          <w:tcPr>
            <w:tcW w:w="897" w:type="dxa"/>
            <w:vMerge/>
          </w:tcPr>
          <w:p w:rsidR="00BB08E5" w:rsidRPr="00BB08E5" w:rsidRDefault="00BB08E5" w:rsidP="00BB08E5">
            <w:pPr>
              <w:jc w:val="center"/>
              <w:rPr>
                <w:rFonts w:cs="Times New Roman"/>
                <w:i/>
                <w:sz w:val="20"/>
                <w:szCs w:val="20"/>
              </w:rPr>
            </w:pPr>
          </w:p>
        </w:tc>
        <w:tc>
          <w:tcPr>
            <w:tcW w:w="1513" w:type="dxa"/>
          </w:tcPr>
          <w:p w:rsidR="00BB08E5" w:rsidRPr="00BB08E5" w:rsidRDefault="00BB08E5" w:rsidP="00BB08E5">
            <w:pPr>
              <w:jc w:val="center"/>
              <w:rPr>
                <w:rFonts w:cs="Times New Roman"/>
                <w:sz w:val="20"/>
                <w:szCs w:val="20"/>
                <w:lang w:val="id-ID"/>
              </w:rPr>
            </w:pPr>
            <w:r w:rsidRPr="00BB08E5">
              <w:rPr>
                <w:rFonts w:cs="Times New Roman"/>
                <w:sz w:val="20"/>
                <w:szCs w:val="20"/>
                <w:lang w:val="id-ID"/>
              </w:rPr>
              <w:t>0,3</w:t>
            </w:r>
          </w:p>
        </w:tc>
        <w:tc>
          <w:tcPr>
            <w:tcW w:w="1276" w:type="dxa"/>
            <w:vMerge/>
          </w:tcPr>
          <w:p w:rsidR="00BB08E5" w:rsidRPr="00BB08E5" w:rsidRDefault="00BB08E5" w:rsidP="00BB08E5">
            <w:pPr>
              <w:jc w:val="center"/>
              <w:rPr>
                <w:rFonts w:cs="Times New Roman"/>
                <w:i/>
                <w:sz w:val="20"/>
                <w:szCs w:val="20"/>
              </w:rPr>
            </w:pPr>
          </w:p>
        </w:tc>
      </w:tr>
      <w:tr w:rsidR="00BB08E5" w:rsidRPr="00BB08E5" w:rsidTr="00BB08E5">
        <w:tc>
          <w:tcPr>
            <w:tcW w:w="897" w:type="dxa"/>
            <w:vMerge/>
          </w:tcPr>
          <w:p w:rsidR="00BB08E5" w:rsidRPr="00BB08E5" w:rsidRDefault="00BB08E5" w:rsidP="00BB08E5">
            <w:pPr>
              <w:jc w:val="center"/>
              <w:rPr>
                <w:rFonts w:cs="Times New Roman"/>
                <w:i/>
                <w:sz w:val="20"/>
                <w:szCs w:val="20"/>
              </w:rPr>
            </w:pPr>
          </w:p>
        </w:tc>
        <w:tc>
          <w:tcPr>
            <w:tcW w:w="1513" w:type="dxa"/>
          </w:tcPr>
          <w:p w:rsidR="00BB08E5" w:rsidRPr="00BB08E5" w:rsidRDefault="00BB08E5" w:rsidP="00BB08E5">
            <w:pPr>
              <w:jc w:val="center"/>
              <w:rPr>
                <w:rFonts w:cs="Times New Roman"/>
                <w:sz w:val="20"/>
                <w:szCs w:val="20"/>
                <w:lang w:val="id-ID"/>
              </w:rPr>
            </w:pPr>
            <w:r w:rsidRPr="00BB08E5">
              <w:rPr>
                <w:rFonts w:cs="Times New Roman"/>
                <w:sz w:val="20"/>
                <w:szCs w:val="20"/>
                <w:lang w:val="id-ID"/>
              </w:rPr>
              <w:t>0,5</w:t>
            </w:r>
          </w:p>
        </w:tc>
        <w:tc>
          <w:tcPr>
            <w:tcW w:w="1276" w:type="dxa"/>
            <w:vMerge/>
          </w:tcPr>
          <w:p w:rsidR="00BB08E5" w:rsidRPr="00BB08E5" w:rsidRDefault="00BB08E5" w:rsidP="00BB08E5">
            <w:pPr>
              <w:jc w:val="center"/>
              <w:rPr>
                <w:rFonts w:cs="Times New Roman"/>
                <w:i/>
                <w:sz w:val="20"/>
                <w:szCs w:val="20"/>
              </w:rPr>
            </w:pPr>
          </w:p>
        </w:tc>
      </w:tr>
    </w:tbl>
    <w:p w:rsidR="00BB08E5" w:rsidRPr="00BB08E5" w:rsidRDefault="00BB08E5" w:rsidP="00BB08E5">
      <w:pPr>
        <w:spacing w:after="0" w:line="240" w:lineRule="auto"/>
        <w:rPr>
          <w:rFonts w:cs="Times New Roman"/>
          <w:b/>
          <w:sz w:val="20"/>
          <w:szCs w:val="20"/>
          <w:lang w:val="id-ID"/>
        </w:rPr>
      </w:pPr>
      <w:r w:rsidRPr="00BB08E5">
        <w:rPr>
          <w:rFonts w:cs="Times New Roman"/>
          <w:sz w:val="20"/>
          <w:szCs w:val="20"/>
        </w:rPr>
        <w:tab/>
        <w:t xml:space="preserve">Perlakuan konsentrasi </w:t>
      </w:r>
      <w:r w:rsidRPr="00BB08E5">
        <w:rPr>
          <w:rFonts w:cs="Times New Roman"/>
          <w:sz w:val="20"/>
          <w:szCs w:val="20"/>
          <w:lang w:val="id-ID"/>
        </w:rPr>
        <w:t>HCl</w:t>
      </w:r>
      <w:r w:rsidRPr="00BB08E5">
        <w:rPr>
          <w:rFonts w:cs="Times New Roman"/>
          <w:sz w:val="20"/>
          <w:szCs w:val="20"/>
        </w:rPr>
        <w:t xml:space="preserve"> sebanyak </w:t>
      </w:r>
      <w:r w:rsidRPr="00BB08E5">
        <w:rPr>
          <w:rFonts w:cs="Times New Roman"/>
          <w:sz w:val="20"/>
          <w:szCs w:val="20"/>
          <w:lang w:val="id-ID"/>
        </w:rPr>
        <w:t>0,1 N, 0,3 N dan 0,5 N</w:t>
      </w:r>
      <w:r w:rsidRPr="00BB08E5">
        <w:rPr>
          <w:rFonts w:cs="Times New Roman"/>
          <w:sz w:val="20"/>
          <w:szCs w:val="20"/>
        </w:rPr>
        <w:t xml:space="preserve"> dengan </w:t>
      </w:r>
      <w:r w:rsidRPr="00BB08E5">
        <w:rPr>
          <w:rFonts w:cs="Times New Roman"/>
          <w:sz w:val="20"/>
          <w:szCs w:val="20"/>
          <w:lang w:val="id-ID"/>
        </w:rPr>
        <w:t xml:space="preserve">lama hidrolisis dengan waktu 1,5 jam, 2 jam dan 2,5 jam </w:t>
      </w:r>
      <w:r w:rsidRPr="00BB08E5">
        <w:rPr>
          <w:rFonts w:cs="Times New Roman"/>
          <w:sz w:val="20"/>
          <w:szCs w:val="20"/>
        </w:rPr>
        <w:t xml:space="preserve">menunjukan nilai koefisisen korelasi  dari regresi linier untuk masing-masing perlakuan  adalah r = - </w:t>
      </w:r>
      <w:r w:rsidRPr="00BB08E5">
        <w:rPr>
          <w:rFonts w:cs="Times New Roman"/>
          <w:sz w:val="20"/>
          <w:szCs w:val="20"/>
          <w:lang w:val="id-ID"/>
        </w:rPr>
        <w:t xml:space="preserve">0,9449, r = - 0,9754 </w:t>
      </w:r>
      <w:r w:rsidRPr="00BB08E5">
        <w:rPr>
          <w:rFonts w:cs="Times New Roman"/>
          <w:sz w:val="20"/>
          <w:szCs w:val="20"/>
        </w:rPr>
        <w:t xml:space="preserve">dan r = - </w:t>
      </w:r>
      <w:r w:rsidRPr="00BB08E5">
        <w:rPr>
          <w:rFonts w:cs="Times New Roman"/>
          <w:sz w:val="20"/>
          <w:szCs w:val="20"/>
          <w:lang w:val="id-ID"/>
        </w:rPr>
        <w:t>0,9205</w:t>
      </w:r>
      <w:r w:rsidRPr="00BB08E5">
        <w:rPr>
          <w:rFonts w:cs="Times New Roman"/>
          <w:sz w:val="20"/>
          <w:szCs w:val="20"/>
        </w:rPr>
        <w:t xml:space="preserve">. Tabel memperlihatkan terdapat hubungan konsentrasi </w:t>
      </w:r>
      <w:r w:rsidRPr="00BB08E5">
        <w:rPr>
          <w:rFonts w:cs="Times New Roman"/>
          <w:sz w:val="20"/>
          <w:szCs w:val="20"/>
          <w:lang w:val="id-ID"/>
        </w:rPr>
        <w:t>HCl</w:t>
      </w:r>
      <w:r w:rsidRPr="00BB08E5">
        <w:rPr>
          <w:rFonts w:cs="Times New Roman"/>
          <w:sz w:val="20"/>
          <w:szCs w:val="20"/>
          <w:vertAlign w:val="subscript"/>
        </w:rPr>
        <w:t xml:space="preserve"> </w:t>
      </w:r>
      <w:r w:rsidRPr="00BB08E5">
        <w:rPr>
          <w:rFonts w:cs="Times New Roman"/>
          <w:sz w:val="20"/>
          <w:szCs w:val="20"/>
        </w:rPr>
        <w:t xml:space="preserve">terhadap kadar air </w:t>
      </w:r>
      <w:r w:rsidRPr="00BB08E5">
        <w:rPr>
          <w:rFonts w:cs="Times New Roman"/>
          <w:sz w:val="20"/>
          <w:szCs w:val="20"/>
          <w:lang w:val="id-ID"/>
        </w:rPr>
        <w:t xml:space="preserve">gula cair </w:t>
      </w:r>
      <w:r w:rsidRPr="00BB08E5">
        <w:rPr>
          <w:rFonts w:cs="Times New Roman"/>
          <w:sz w:val="20"/>
          <w:szCs w:val="20"/>
          <w:lang w:val="id-ID"/>
        </w:rPr>
        <w:lastRenderedPageBreak/>
        <w:t>ubi Cilembu</w:t>
      </w:r>
      <w:r w:rsidRPr="00BB08E5">
        <w:rPr>
          <w:rFonts w:cs="Times New Roman"/>
          <w:sz w:val="20"/>
          <w:szCs w:val="20"/>
        </w:rPr>
        <w:t xml:space="preserve"> ditunjukkan oleh nilai koefisien korelasi (r) untuk semua kombinasi perlakuan bertanda negati</w:t>
      </w:r>
      <w:r w:rsidRPr="00BB08E5">
        <w:rPr>
          <w:rFonts w:cs="Times New Roman"/>
          <w:sz w:val="20"/>
          <w:szCs w:val="20"/>
          <w:lang w:val="id-ID"/>
        </w:rPr>
        <w:t xml:space="preserve">f </w:t>
      </w:r>
      <w:r w:rsidRPr="00BB08E5">
        <w:rPr>
          <w:rFonts w:cs="Times New Roman"/>
          <w:sz w:val="20"/>
          <w:szCs w:val="20"/>
        </w:rPr>
        <w:t xml:space="preserve">pada setiap </w:t>
      </w:r>
      <w:r w:rsidRPr="00BB08E5">
        <w:rPr>
          <w:rFonts w:cs="Times New Roman"/>
          <w:sz w:val="20"/>
          <w:szCs w:val="20"/>
          <w:lang w:val="id-ID"/>
        </w:rPr>
        <w:t>waktu hidroisis</w:t>
      </w:r>
      <w:r w:rsidRPr="00BB08E5">
        <w:rPr>
          <w:rFonts w:cs="Times New Roman"/>
          <w:sz w:val="20"/>
          <w:szCs w:val="20"/>
        </w:rPr>
        <w:t>. Korelasi negatif</w:t>
      </w:r>
      <w:r w:rsidRPr="00BB08E5">
        <w:rPr>
          <w:rFonts w:cs="Times New Roman"/>
          <w:sz w:val="20"/>
          <w:szCs w:val="20"/>
          <w:lang w:val="id-ID"/>
        </w:rPr>
        <w:t xml:space="preserve"> </w:t>
      </w:r>
      <w:r w:rsidRPr="00BB08E5">
        <w:rPr>
          <w:rFonts w:cs="Times New Roman"/>
          <w:sz w:val="20"/>
          <w:szCs w:val="20"/>
        </w:rPr>
        <w:t xml:space="preserve">ini menunjukkan adanya hubungan linier tak langsung antara konsentrasi </w:t>
      </w:r>
      <w:r w:rsidRPr="00BB08E5">
        <w:rPr>
          <w:rFonts w:cs="Times New Roman"/>
          <w:sz w:val="20"/>
          <w:szCs w:val="20"/>
          <w:lang w:val="id-ID"/>
        </w:rPr>
        <w:t>HCl</w:t>
      </w:r>
      <w:r w:rsidRPr="00BB08E5">
        <w:rPr>
          <w:rFonts w:cs="Times New Roman"/>
          <w:sz w:val="20"/>
          <w:szCs w:val="20"/>
        </w:rPr>
        <w:t xml:space="preserve"> dengan kadar air </w:t>
      </w:r>
      <w:r w:rsidRPr="00BB08E5">
        <w:rPr>
          <w:rFonts w:cs="Times New Roman"/>
          <w:sz w:val="20"/>
          <w:szCs w:val="20"/>
          <w:lang w:val="id-ID"/>
        </w:rPr>
        <w:t>gula cair ubi Cilembu</w:t>
      </w:r>
      <w:r w:rsidRPr="00BB08E5">
        <w:rPr>
          <w:rFonts w:cs="Times New Roman"/>
          <w:i/>
          <w:sz w:val="20"/>
          <w:szCs w:val="20"/>
          <w:lang w:val="id-ID"/>
        </w:rPr>
        <w:t xml:space="preserve">. </w:t>
      </w:r>
      <w:r w:rsidRPr="00BB08E5">
        <w:rPr>
          <w:rFonts w:cs="Times New Roman"/>
          <w:sz w:val="20"/>
          <w:szCs w:val="20"/>
          <w:lang w:val="id-ID"/>
        </w:rPr>
        <w:t xml:space="preserve">Dari grafik dapat dilihat bahwa semakin tinggi konsentrasi asam maka kadar air gula cair ubi Cilembu menurun. Ini disebabkan air yang terdapat pada sirup dipakai oleh asam untuk memecah pati saat proses hidrolisis dan pada saat proses hidrolisis air diikat oleh asam klorida (HCl). </w:t>
      </w:r>
    </w:p>
    <w:p w:rsidR="007C4AA6" w:rsidRPr="007C4AA6" w:rsidRDefault="00D81C15" w:rsidP="00BB08E5">
      <w:pPr>
        <w:spacing w:after="240" w:line="240" w:lineRule="auto"/>
        <w:ind w:firstLine="720"/>
        <w:rPr>
          <w:sz w:val="20"/>
          <w:szCs w:val="20"/>
        </w:rPr>
      </w:pPr>
      <w:r>
        <w:rPr>
          <w:rFonts w:cs="Times New Roman"/>
          <w:noProof/>
          <w:color w:val="000000"/>
          <w:sz w:val="20"/>
          <w:szCs w:val="20"/>
          <w:lang w:val="id-ID" w:eastAsia="id-ID"/>
        </w:rPr>
        <w:drawing>
          <wp:anchor distT="0" distB="0" distL="114300" distR="114300" simplePos="0" relativeHeight="251666432" behindDoc="0" locked="0" layoutInCell="1" allowOverlap="1">
            <wp:simplePos x="0" y="0"/>
            <wp:positionH relativeFrom="column">
              <wp:posOffset>2769870</wp:posOffset>
            </wp:positionH>
            <wp:positionV relativeFrom="paragraph">
              <wp:posOffset>-46355</wp:posOffset>
            </wp:positionV>
            <wp:extent cx="2295525" cy="1533525"/>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2295525" cy="1533525"/>
                    </a:xfrm>
                    <a:prstGeom prst="rect">
                      <a:avLst/>
                    </a:prstGeom>
                    <a:noFill/>
                    <a:ln w="9525">
                      <a:noFill/>
                      <a:miter lim="800000"/>
                      <a:headEnd/>
                      <a:tailEnd/>
                    </a:ln>
                  </pic:spPr>
                </pic:pic>
              </a:graphicData>
            </a:graphic>
          </wp:anchor>
        </w:drawing>
      </w:r>
      <w:r w:rsidR="00BB08E5" w:rsidRPr="00BB08E5">
        <w:rPr>
          <w:rFonts w:cs="Times New Roman"/>
          <w:color w:val="000000"/>
          <w:sz w:val="20"/>
          <w:szCs w:val="20"/>
        </w:rPr>
        <w:t xml:space="preserve">Putranto, dkk (2013) menjelaskan </w:t>
      </w:r>
      <w:r w:rsidR="00BB08E5" w:rsidRPr="00BB08E5">
        <w:rPr>
          <w:rFonts w:cs="Times New Roman"/>
          <w:color w:val="000000"/>
          <w:sz w:val="20"/>
          <w:szCs w:val="20"/>
          <w:lang w:val="id-ID"/>
        </w:rPr>
        <w:t>p</w:t>
      </w:r>
      <w:r w:rsidR="00BB08E5" w:rsidRPr="00BB08E5">
        <w:rPr>
          <w:rFonts w:cs="Times New Roman"/>
          <w:color w:val="000000"/>
          <w:sz w:val="20"/>
          <w:szCs w:val="20"/>
        </w:rPr>
        <w:t xml:space="preserve">ada saat proses </w:t>
      </w:r>
      <w:r w:rsidR="00BB08E5" w:rsidRPr="00BB08E5">
        <w:rPr>
          <w:rFonts w:cs="Times New Roman"/>
          <w:color w:val="000000"/>
          <w:sz w:val="20"/>
          <w:szCs w:val="20"/>
          <w:lang w:val="id-ID"/>
        </w:rPr>
        <w:t>hidrolisis</w:t>
      </w:r>
      <w:r w:rsidR="00BB08E5" w:rsidRPr="00BB08E5">
        <w:rPr>
          <w:rFonts w:cs="Times New Roman"/>
          <w:color w:val="000000"/>
          <w:sz w:val="20"/>
          <w:szCs w:val="20"/>
        </w:rPr>
        <w:t xml:space="preserve">, larutan </w:t>
      </w:r>
      <w:r w:rsidR="00BB08E5" w:rsidRPr="00BB08E5">
        <w:rPr>
          <w:rFonts w:cs="Times New Roman"/>
          <w:color w:val="000000"/>
          <w:sz w:val="20"/>
          <w:szCs w:val="20"/>
          <w:lang w:val="id-ID"/>
        </w:rPr>
        <w:t>HCl</w:t>
      </w:r>
      <w:r w:rsidR="00BB08E5" w:rsidRPr="00BB08E5">
        <w:rPr>
          <w:rFonts w:cs="Times New Roman"/>
          <w:color w:val="000000"/>
          <w:sz w:val="20"/>
          <w:szCs w:val="20"/>
          <w:vertAlign w:val="subscript"/>
        </w:rPr>
        <w:t xml:space="preserve"> </w:t>
      </w:r>
      <w:r w:rsidR="00BB08E5" w:rsidRPr="00BB08E5">
        <w:rPr>
          <w:rFonts w:cs="Times New Roman"/>
          <w:color w:val="000000"/>
          <w:sz w:val="20"/>
          <w:szCs w:val="20"/>
        </w:rPr>
        <w:t xml:space="preserve">akan masuk ke dalam celah atau pori bahan dan bergabung dengan air yang terkandung di dalam bahan. Pada saat </w:t>
      </w:r>
      <w:r w:rsidR="00BB08E5" w:rsidRPr="00BB08E5">
        <w:rPr>
          <w:rFonts w:cs="Times New Roman"/>
          <w:color w:val="000000"/>
          <w:sz w:val="20"/>
          <w:szCs w:val="20"/>
          <w:lang w:val="id-ID"/>
        </w:rPr>
        <w:t>hidrolisis</w:t>
      </w:r>
      <w:r w:rsidR="00BB08E5" w:rsidRPr="00BB08E5">
        <w:rPr>
          <w:rFonts w:cs="Times New Roman"/>
          <w:color w:val="000000"/>
          <w:sz w:val="20"/>
          <w:szCs w:val="20"/>
        </w:rPr>
        <w:t>, keluarnya gas CO</w:t>
      </w:r>
      <w:r w:rsidR="00BB08E5" w:rsidRPr="00BB08E5">
        <w:rPr>
          <w:rFonts w:cs="Times New Roman"/>
          <w:color w:val="000000"/>
          <w:sz w:val="20"/>
          <w:szCs w:val="20"/>
          <w:vertAlign w:val="subscript"/>
        </w:rPr>
        <w:t>2</w:t>
      </w:r>
      <w:r w:rsidR="00BB08E5" w:rsidRPr="00BB08E5">
        <w:rPr>
          <w:rFonts w:cs="Times New Roman"/>
          <w:color w:val="000000"/>
          <w:sz w:val="20"/>
          <w:szCs w:val="20"/>
        </w:rPr>
        <w:t xml:space="preserve"> yang begitu banyak dan begitu cepat akan menguapkan air yang ada di dalam bahan dengan cepat pula</w:t>
      </w:r>
      <w:r w:rsidR="00BB08E5" w:rsidRPr="00BB08E5">
        <w:rPr>
          <w:rFonts w:cs="Times New Roman"/>
          <w:color w:val="000000"/>
          <w:sz w:val="20"/>
          <w:szCs w:val="20"/>
          <w:lang w:val="id-ID"/>
        </w:rPr>
        <w:t xml:space="preserve"> </w:t>
      </w:r>
      <w:r w:rsidR="00BB08E5" w:rsidRPr="00BB08E5">
        <w:rPr>
          <w:rFonts w:cs="Times New Roman"/>
          <w:color w:val="000000"/>
          <w:sz w:val="20"/>
          <w:szCs w:val="20"/>
        </w:rPr>
        <w:t>sehingga mengakibatkan kadar air semakin menurun.</w:t>
      </w:r>
      <w:r w:rsidR="00BB08E5" w:rsidRPr="00BB08E5">
        <w:rPr>
          <w:rFonts w:cs="Times New Roman"/>
          <w:color w:val="000000"/>
          <w:sz w:val="20"/>
          <w:szCs w:val="20"/>
          <w:lang w:val="id-ID"/>
        </w:rPr>
        <w:t xml:space="preserve"> Semakin besar konsentrasi HCl maka ion H</w:t>
      </w:r>
      <w:r w:rsidR="00BB08E5" w:rsidRPr="00BB08E5">
        <w:rPr>
          <w:rFonts w:cs="Times New Roman"/>
          <w:color w:val="000000"/>
          <w:sz w:val="20"/>
          <w:szCs w:val="20"/>
          <w:vertAlign w:val="superscript"/>
          <w:lang w:val="id-ID"/>
        </w:rPr>
        <w:t>+</w:t>
      </w:r>
      <w:r w:rsidR="00BB08E5" w:rsidRPr="00BB08E5">
        <w:rPr>
          <w:rFonts w:cs="Times New Roman"/>
          <w:color w:val="000000"/>
          <w:sz w:val="20"/>
          <w:szCs w:val="20"/>
          <w:lang w:val="id-ID"/>
        </w:rPr>
        <w:t xml:space="preserve"> akan semain banyak, sehingga memungkinkan terjadinya tumbuukan semakin banyak dan kemungkinan terjadinya reaksi penguraian lebih besar, maka air yang ada didalam bahan akan semakin berkurang karena reaksi penguraian yang cepat untuk pembentukan glukosa. </w:t>
      </w:r>
    </w:p>
    <w:p w:rsidR="00BB08E5" w:rsidRDefault="00BB08E5" w:rsidP="00BB08E5">
      <w:pPr>
        <w:spacing w:after="0" w:line="240" w:lineRule="auto"/>
        <w:contextualSpacing/>
        <w:rPr>
          <w:b/>
          <w:sz w:val="20"/>
          <w:lang w:val="id-ID"/>
        </w:rPr>
      </w:pPr>
      <w:r w:rsidRPr="00BB08E5">
        <w:rPr>
          <w:rFonts w:cs="Times New Roman"/>
          <w:i/>
          <w:sz w:val="20"/>
          <w:szCs w:val="24"/>
          <w:lang w:val="id-ID"/>
        </w:rPr>
        <w:t>Total Soluble Solid (</w:t>
      </w:r>
      <w:r w:rsidRPr="00BB08E5">
        <w:rPr>
          <w:i/>
          <w:sz w:val="20"/>
          <w:lang w:val="id-ID"/>
        </w:rPr>
        <w:t xml:space="preserve">TSS)  </w:t>
      </w:r>
      <w:r w:rsidRPr="00BB08E5">
        <w:rPr>
          <w:i/>
          <w:sz w:val="20"/>
          <w:vertAlign w:val="superscript"/>
          <w:lang w:val="id-ID"/>
        </w:rPr>
        <w:t>0</w:t>
      </w:r>
      <w:r w:rsidRPr="00BB08E5">
        <w:rPr>
          <w:i/>
          <w:sz w:val="20"/>
          <w:lang w:val="id-ID"/>
        </w:rPr>
        <w:t>Brix gula cair ubi Cilembu</w:t>
      </w:r>
      <w:r w:rsidRPr="00BB08E5">
        <w:rPr>
          <w:b/>
          <w:sz w:val="20"/>
          <w:lang w:val="id-ID"/>
        </w:rPr>
        <w:t xml:space="preserve"> </w:t>
      </w:r>
    </w:p>
    <w:p w:rsidR="00D81C15" w:rsidRPr="00D81C15" w:rsidRDefault="00D81C15" w:rsidP="00D81C15">
      <w:pPr>
        <w:spacing w:after="0" w:line="240" w:lineRule="auto"/>
        <w:ind w:firstLine="720"/>
        <w:rPr>
          <w:rFonts w:cs="Times New Roman"/>
          <w:color w:val="000000"/>
          <w:sz w:val="20"/>
          <w:szCs w:val="24"/>
          <w:lang w:val="id-ID"/>
        </w:rPr>
      </w:pPr>
      <w:r w:rsidRPr="00D81C15">
        <w:rPr>
          <w:rFonts w:cs="Times New Roman"/>
          <w:color w:val="000000"/>
          <w:sz w:val="20"/>
          <w:szCs w:val="24"/>
        </w:rPr>
        <w:t xml:space="preserve">Penentuan </w:t>
      </w:r>
      <w:r w:rsidRPr="00D81C15">
        <w:rPr>
          <w:rFonts w:cs="Times New Roman"/>
          <w:color w:val="000000"/>
          <w:sz w:val="20"/>
          <w:szCs w:val="24"/>
          <w:lang w:val="id-ID"/>
        </w:rPr>
        <w:t xml:space="preserve">TSS </w:t>
      </w:r>
      <w:r w:rsidRPr="00D81C15">
        <w:rPr>
          <w:rFonts w:cs="Times New Roman"/>
          <w:color w:val="000000"/>
          <w:sz w:val="20"/>
          <w:szCs w:val="24"/>
        </w:rPr>
        <w:t xml:space="preserve">dilakukan untuk mengetahui </w:t>
      </w:r>
      <w:r w:rsidRPr="00D81C15">
        <w:rPr>
          <w:spacing w:val="17"/>
          <w:sz w:val="20"/>
        </w:rPr>
        <w:t> </w:t>
      </w:r>
      <w:r w:rsidRPr="00D81C15">
        <w:rPr>
          <w:rFonts w:cs="Times New Roman"/>
          <w:sz w:val="20"/>
        </w:rPr>
        <w:t xml:space="preserve">total padatan terlarut dalam </w:t>
      </w:r>
      <w:r w:rsidRPr="00D81C15">
        <w:rPr>
          <w:rFonts w:cs="Times New Roman"/>
          <w:sz w:val="20"/>
          <w:lang w:val="id-ID"/>
        </w:rPr>
        <w:t xml:space="preserve">gula cair </w:t>
      </w:r>
      <w:r w:rsidRPr="00D81C15">
        <w:rPr>
          <w:rFonts w:cs="Times New Roman"/>
          <w:color w:val="000000"/>
          <w:sz w:val="20"/>
          <w:szCs w:val="24"/>
        </w:rPr>
        <w:t xml:space="preserve">yang dilakukan </w:t>
      </w:r>
      <w:r w:rsidRPr="00D81C15">
        <w:rPr>
          <w:rFonts w:cs="Times New Roman"/>
          <w:color w:val="000000"/>
          <w:sz w:val="20"/>
          <w:szCs w:val="24"/>
          <w:lang w:val="id-ID"/>
        </w:rPr>
        <w:t xml:space="preserve">hidrolisis dengan lama hidrolisis 1,5 jam, 2 jam dan 2,5 jam </w:t>
      </w:r>
      <w:r w:rsidRPr="00D81C15">
        <w:rPr>
          <w:rFonts w:cs="Times New Roman"/>
          <w:color w:val="000000"/>
          <w:sz w:val="20"/>
          <w:szCs w:val="24"/>
        </w:rPr>
        <w:t xml:space="preserve">dengan variasi konsentrasi </w:t>
      </w:r>
      <w:r w:rsidRPr="00D81C15">
        <w:rPr>
          <w:rFonts w:cs="Times New Roman"/>
          <w:color w:val="000000"/>
          <w:sz w:val="20"/>
          <w:szCs w:val="24"/>
          <w:lang w:val="id-ID"/>
        </w:rPr>
        <w:t>HCl</w:t>
      </w:r>
      <w:r w:rsidRPr="00D81C15">
        <w:rPr>
          <w:rFonts w:cs="Times New Roman"/>
          <w:color w:val="000000"/>
          <w:sz w:val="20"/>
          <w:szCs w:val="24"/>
        </w:rPr>
        <w:t xml:space="preserve"> yang berbeda beda yaitu </w:t>
      </w:r>
      <w:r w:rsidRPr="00D81C15">
        <w:rPr>
          <w:rFonts w:cs="Times New Roman"/>
          <w:color w:val="000000"/>
          <w:sz w:val="20"/>
          <w:szCs w:val="24"/>
          <w:lang w:val="id-ID"/>
        </w:rPr>
        <w:t xml:space="preserve">0,1 N, 0,3 N dan 0,5N. </w:t>
      </w:r>
      <w:r w:rsidRPr="00D81C15">
        <w:rPr>
          <w:rFonts w:cs="Times New Roman"/>
          <w:color w:val="000000"/>
          <w:sz w:val="20"/>
          <w:szCs w:val="24"/>
        </w:rPr>
        <w:t xml:space="preserve"> Hasil analisis </w:t>
      </w:r>
      <w:r w:rsidRPr="00D81C15">
        <w:rPr>
          <w:rFonts w:cs="Times New Roman"/>
          <w:color w:val="000000"/>
          <w:sz w:val="20"/>
          <w:szCs w:val="24"/>
          <w:lang w:val="id-ID"/>
        </w:rPr>
        <w:t xml:space="preserve"> TSS gula cair ubi Cilembu</w:t>
      </w:r>
      <w:r w:rsidRPr="00D81C15">
        <w:rPr>
          <w:rFonts w:cs="Times New Roman"/>
          <w:color w:val="000000"/>
          <w:sz w:val="20"/>
          <w:szCs w:val="24"/>
        </w:rPr>
        <w:t xml:space="preserve"> dapat dilihat pada Tabel</w:t>
      </w:r>
      <w:r w:rsidRPr="00D81C15">
        <w:rPr>
          <w:rFonts w:cs="Times New Roman"/>
          <w:color w:val="000000"/>
          <w:sz w:val="20"/>
          <w:szCs w:val="24"/>
          <w:lang w:val="id-ID"/>
        </w:rPr>
        <w:t xml:space="preserve"> 10.</w:t>
      </w:r>
    </w:p>
    <w:p w:rsidR="00D81C15" w:rsidRPr="00D81C15" w:rsidRDefault="00D81C15" w:rsidP="00D81C15">
      <w:pPr>
        <w:pStyle w:val="Caption"/>
        <w:keepNext/>
        <w:spacing w:after="0"/>
        <w:rPr>
          <w:b w:val="0"/>
          <w:color w:val="auto"/>
          <w:sz w:val="20"/>
        </w:rPr>
      </w:pPr>
      <w:bookmarkStart w:id="9" w:name="_Toc468384847"/>
      <w:r w:rsidRPr="00D81C15">
        <w:rPr>
          <w:b w:val="0"/>
          <w:color w:val="auto"/>
          <w:sz w:val="20"/>
        </w:rPr>
        <w:t xml:space="preserve">Tabel </w:t>
      </w:r>
      <w:r w:rsidR="00D845D8" w:rsidRPr="00D81C15">
        <w:rPr>
          <w:b w:val="0"/>
          <w:color w:val="auto"/>
          <w:sz w:val="20"/>
        </w:rPr>
        <w:fldChar w:fldCharType="begin"/>
      </w:r>
      <w:r w:rsidRPr="00D81C15">
        <w:rPr>
          <w:b w:val="0"/>
          <w:color w:val="auto"/>
          <w:sz w:val="20"/>
        </w:rPr>
        <w:instrText xml:space="preserve"> SEQ Tabel \* ARABIC </w:instrText>
      </w:r>
      <w:r w:rsidR="00D845D8" w:rsidRPr="00D81C15">
        <w:rPr>
          <w:b w:val="0"/>
          <w:color w:val="auto"/>
          <w:sz w:val="20"/>
        </w:rPr>
        <w:fldChar w:fldCharType="separate"/>
      </w:r>
      <w:r w:rsidR="004919A5">
        <w:rPr>
          <w:b w:val="0"/>
          <w:noProof/>
          <w:color w:val="auto"/>
          <w:sz w:val="20"/>
        </w:rPr>
        <w:t>6</w:t>
      </w:r>
      <w:r w:rsidR="00D845D8" w:rsidRPr="00D81C15">
        <w:rPr>
          <w:b w:val="0"/>
          <w:color w:val="auto"/>
          <w:sz w:val="20"/>
        </w:rPr>
        <w:fldChar w:fldCharType="end"/>
      </w:r>
      <w:r w:rsidRPr="00D81C15">
        <w:rPr>
          <w:b w:val="0"/>
          <w:color w:val="auto"/>
          <w:sz w:val="20"/>
          <w:lang w:val="id-ID"/>
        </w:rPr>
        <w:t>. Analisis TSS (0Brix) gula cair ubi Cilembu</w:t>
      </w:r>
      <w:bookmarkEnd w:id="9"/>
    </w:p>
    <w:tbl>
      <w:tblPr>
        <w:tblStyle w:val="TableGrid"/>
        <w:tblW w:w="0" w:type="auto"/>
        <w:tblInd w:w="108" w:type="dxa"/>
        <w:tblLook w:val="04A0"/>
      </w:tblPr>
      <w:tblGrid>
        <w:gridCol w:w="1167"/>
        <w:gridCol w:w="845"/>
        <w:gridCol w:w="860"/>
        <w:gridCol w:w="845"/>
      </w:tblGrid>
      <w:tr w:rsidR="00D81C15" w:rsidRPr="00D81C15" w:rsidTr="00D81C15">
        <w:tc>
          <w:tcPr>
            <w:tcW w:w="1167" w:type="dxa"/>
            <w:vMerge w:val="restart"/>
            <w:vAlign w:val="center"/>
          </w:tcPr>
          <w:p w:rsidR="00D81C15" w:rsidRPr="00D81C15" w:rsidRDefault="00D81C15" w:rsidP="00D81C15">
            <w:pPr>
              <w:contextualSpacing/>
              <w:jc w:val="center"/>
              <w:rPr>
                <w:rFonts w:cs="Times New Roman"/>
                <w:sz w:val="20"/>
                <w:szCs w:val="24"/>
                <w:lang w:val="id-ID"/>
              </w:rPr>
            </w:pPr>
            <w:r w:rsidRPr="00D81C15">
              <w:rPr>
                <w:rFonts w:cs="Times New Roman"/>
                <w:sz w:val="20"/>
                <w:szCs w:val="24"/>
                <w:lang w:val="id-ID"/>
              </w:rPr>
              <w:t>Lama Hidrolisis (Jam)</w:t>
            </w:r>
          </w:p>
        </w:tc>
        <w:tc>
          <w:tcPr>
            <w:tcW w:w="2550" w:type="dxa"/>
            <w:gridSpan w:val="3"/>
            <w:vAlign w:val="center"/>
          </w:tcPr>
          <w:p w:rsidR="00D81C15" w:rsidRPr="00D81C15" w:rsidRDefault="00D81C15" w:rsidP="00D81C15">
            <w:pPr>
              <w:contextualSpacing/>
              <w:jc w:val="center"/>
              <w:rPr>
                <w:rFonts w:cs="Times New Roman"/>
                <w:sz w:val="20"/>
                <w:szCs w:val="24"/>
                <w:lang w:val="id-ID"/>
              </w:rPr>
            </w:pPr>
            <w:r w:rsidRPr="00D81C15">
              <w:rPr>
                <w:rFonts w:cs="Times New Roman"/>
                <w:sz w:val="20"/>
                <w:szCs w:val="24"/>
                <w:lang w:val="id-ID"/>
              </w:rPr>
              <w:t>Konsentrasi HCl (N)</w:t>
            </w:r>
          </w:p>
        </w:tc>
      </w:tr>
      <w:tr w:rsidR="00D81C15" w:rsidRPr="00D81C15" w:rsidTr="00D81C15">
        <w:tc>
          <w:tcPr>
            <w:tcW w:w="1167" w:type="dxa"/>
            <w:vMerge/>
            <w:vAlign w:val="center"/>
          </w:tcPr>
          <w:p w:rsidR="00D81C15" w:rsidRPr="00D81C15" w:rsidRDefault="00D81C15" w:rsidP="00D81C15">
            <w:pPr>
              <w:contextualSpacing/>
              <w:jc w:val="center"/>
              <w:rPr>
                <w:rFonts w:cs="Times New Roman"/>
                <w:sz w:val="20"/>
                <w:szCs w:val="24"/>
                <w:lang w:val="id-ID"/>
              </w:rPr>
            </w:pPr>
          </w:p>
        </w:tc>
        <w:tc>
          <w:tcPr>
            <w:tcW w:w="845" w:type="dxa"/>
            <w:vAlign w:val="center"/>
          </w:tcPr>
          <w:p w:rsidR="00D81C15" w:rsidRPr="00D81C15" w:rsidRDefault="00D81C15" w:rsidP="00D81C15">
            <w:pPr>
              <w:contextualSpacing/>
              <w:jc w:val="center"/>
              <w:rPr>
                <w:rFonts w:cs="Times New Roman"/>
                <w:sz w:val="20"/>
                <w:szCs w:val="24"/>
                <w:lang w:val="id-ID"/>
              </w:rPr>
            </w:pPr>
            <w:r w:rsidRPr="00D81C15">
              <w:rPr>
                <w:rFonts w:cs="Times New Roman"/>
                <w:sz w:val="20"/>
                <w:szCs w:val="24"/>
                <w:lang w:val="id-ID"/>
              </w:rPr>
              <w:t>0,1</w:t>
            </w:r>
          </w:p>
        </w:tc>
        <w:tc>
          <w:tcPr>
            <w:tcW w:w="860" w:type="dxa"/>
            <w:vAlign w:val="center"/>
          </w:tcPr>
          <w:p w:rsidR="00D81C15" w:rsidRPr="00D81C15" w:rsidRDefault="00D81C15" w:rsidP="00D81C15">
            <w:pPr>
              <w:contextualSpacing/>
              <w:jc w:val="center"/>
              <w:rPr>
                <w:rFonts w:cs="Times New Roman"/>
                <w:sz w:val="20"/>
                <w:szCs w:val="24"/>
                <w:lang w:val="id-ID"/>
              </w:rPr>
            </w:pPr>
            <w:r w:rsidRPr="00D81C15">
              <w:rPr>
                <w:rFonts w:cs="Times New Roman"/>
                <w:sz w:val="20"/>
                <w:szCs w:val="24"/>
                <w:lang w:val="id-ID"/>
              </w:rPr>
              <w:t>0,3</w:t>
            </w:r>
          </w:p>
        </w:tc>
        <w:tc>
          <w:tcPr>
            <w:tcW w:w="845" w:type="dxa"/>
            <w:vAlign w:val="center"/>
          </w:tcPr>
          <w:p w:rsidR="00D81C15" w:rsidRPr="00D81C15" w:rsidRDefault="00D81C15" w:rsidP="00D81C15">
            <w:pPr>
              <w:contextualSpacing/>
              <w:jc w:val="center"/>
              <w:rPr>
                <w:rFonts w:cs="Times New Roman"/>
                <w:sz w:val="20"/>
                <w:szCs w:val="24"/>
                <w:lang w:val="id-ID"/>
              </w:rPr>
            </w:pPr>
            <w:r w:rsidRPr="00D81C15">
              <w:rPr>
                <w:rFonts w:cs="Times New Roman"/>
                <w:sz w:val="20"/>
                <w:szCs w:val="24"/>
                <w:lang w:val="id-ID"/>
              </w:rPr>
              <w:t>0,5</w:t>
            </w:r>
          </w:p>
        </w:tc>
      </w:tr>
      <w:tr w:rsidR="00D81C15" w:rsidRPr="00D81C15" w:rsidTr="00D81C15">
        <w:tc>
          <w:tcPr>
            <w:tcW w:w="1167" w:type="dxa"/>
            <w:vMerge/>
            <w:vAlign w:val="center"/>
          </w:tcPr>
          <w:p w:rsidR="00D81C15" w:rsidRPr="00D81C15" w:rsidRDefault="00D81C15" w:rsidP="00D81C15">
            <w:pPr>
              <w:contextualSpacing/>
              <w:jc w:val="center"/>
              <w:rPr>
                <w:rFonts w:cs="Times New Roman"/>
                <w:sz w:val="20"/>
                <w:szCs w:val="24"/>
                <w:lang w:val="id-ID"/>
              </w:rPr>
            </w:pPr>
          </w:p>
        </w:tc>
        <w:tc>
          <w:tcPr>
            <w:tcW w:w="2550" w:type="dxa"/>
            <w:gridSpan w:val="3"/>
            <w:vAlign w:val="center"/>
          </w:tcPr>
          <w:p w:rsidR="00D81C15" w:rsidRPr="00D81C15" w:rsidRDefault="00D81C15" w:rsidP="00D81C15">
            <w:pPr>
              <w:contextualSpacing/>
              <w:jc w:val="center"/>
              <w:rPr>
                <w:rFonts w:cs="Times New Roman"/>
                <w:sz w:val="20"/>
                <w:szCs w:val="24"/>
                <w:lang w:val="id-ID"/>
              </w:rPr>
            </w:pPr>
            <w:r w:rsidRPr="00D81C15">
              <w:rPr>
                <w:rFonts w:cs="Times New Roman"/>
                <w:sz w:val="20"/>
                <w:szCs w:val="24"/>
                <w:lang w:val="id-ID"/>
              </w:rPr>
              <w:t>Rata-Rata TSS (</w:t>
            </w:r>
            <w:r w:rsidRPr="00D81C15">
              <w:rPr>
                <w:rFonts w:cs="Times New Roman"/>
                <w:sz w:val="20"/>
                <w:szCs w:val="24"/>
                <w:vertAlign w:val="superscript"/>
                <w:lang w:val="id-ID"/>
              </w:rPr>
              <w:t>0</w:t>
            </w:r>
            <w:r w:rsidRPr="00D81C15">
              <w:rPr>
                <w:rFonts w:cs="Times New Roman"/>
                <w:sz w:val="20"/>
                <w:szCs w:val="24"/>
                <w:lang w:val="id-ID"/>
              </w:rPr>
              <w:t>Brix)</w:t>
            </w:r>
          </w:p>
        </w:tc>
      </w:tr>
      <w:tr w:rsidR="00D81C15" w:rsidRPr="00D81C15" w:rsidTr="00D81C15">
        <w:tc>
          <w:tcPr>
            <w:tcW w:w="1167" w:type="dxa"/>
            <w:vAlign w:val="center"/>
          </w:tcPr>
          <w:p w:rsidR="00D81C15" w:rsidRPr="00D81C15" w:rsidRDefault="00D81C15" w:rsidP="00D81C15">
            <w:pPr>
              <w:contextualSpacing/>
              <w:jc w:val="center"/>
              <w:rPr>
                <w:rFonts w:cs="Times New Roman"/>
                <w:sz w:val="20"/>
                <w:szCs w:val="24"/>
                <w:lang w:val="id-ID"/>
              </w:rPr>
            </w:pPr>
            <w:r w:rsidRPr="00D81C15">
              <w:rPr>
                <w:rFonts w:cs="Times New Roman"/>
                <w:sz w:val="20"/>
                <w:szCs w:val="24"/>
                <w:lang w:val="id-ID"/>
              </w:rPr>
              <w:t>1,5</w:t>
            </w:r>
          </w:p>
        </w:tc>
        <w:tc>
          <w:tcPr>
            <w:tcW w:w="845" w:type="dxa"/>
            <w:vAlign w:val="center"/>
          </w:tcPr>
          <w:p w:rsidR="00D81C15" w:rsidRPr="00D81C15" w:rsidRDefault="00D81C15" w:rsidP="00D81C15">
            <w:pPr>
              <w:contextualSpacing/>
              <w:jc w:val="center"/>
              <w:rPr>
                <w:rFonts w:cs="Times New Roman"/>
                <w:sz w:val="20"/>
                <w:szCs w:val="24"/>
                <w:lang w:val="id-ID"/>
              </w:rPr>
            </w:pPr>
            <w:r w:rsidRPr="00D81C15">
              <w:rPr>
                <w:rFonts w:cs="Times New Roman"/>
                <w:sz w:val="20"/>
                <w:szCs w:val="24"/>
                <w:lang w:val="id-ID"/>
              </w:rPr>
              <w:t>43,08</w:t>
            </w:r>
          </w:p>
        </w:tc>
        <w:tc>
          <w:tcPr>
            <w:tcW w:w="860" w:type="dxa"/>
            <w:vAlign w:val="center"/>
          </w:tcPr>
          <w:p w:rsidR="00D81C15" w:rsidRPr="00D81C15" w:rsidRDefault="00D81C15" w:rsidP="00D81C15">
            <w:pPr>
              <w:contextualSpacing/>
              <w:jc w:val="center"/>
              <w:rPr>
                <w:rFonts w:cs="Times New Roman"/>
                <w:sz w:val="20"/>
                <w:szCs w:val="24"/>
                <w:lang w:val="id-ID"/>
              </w:rPr>
            </w:pPr>
            <w:r w:rsidRPr="00D81C15">
              <w:rPr>
                <w:rFonts w:cs="Times New Roman"/>
                <w:sz w:val="20"/>
                <w:szCs w:val="24"/>
                <w:lang w:val="id-ID"/>
              </w:rPr>
              <w:t>47,22</w:t>
            </w:r>
          </w:p>
        </w:tc>
        <w:tc>
          <w:tcPr>
            <w:tcW w:w="845" w:type="dxa"/>
            <w:vAlign w:val="center"/>
          </w:tcPr>
          <w:p w:rsidR="00D81C15" w:rsidRPr="00D81C15" w:rsidRDefault="00D81C15" w:rsidP="00D81C15">
            <w:pPr>
              <w:contextualSpacing/>
              <w:jc w:val="center"/>
              <w:rPr>
                <w:rFonts w:cs="Times New Roman"/>
                <w:sz w:val="20"/>
                <w:szCs w:val="24"/>
                <w:lang w:val="id-ID"/>
              </w:rPr>
            </w:pPr>
            <w:r w:rsidRPr="00D81C15">
              <w:rPr>
                <w:rFonts w:cs="Times New Roman"/>
                <w:sz w:val="20"/>
                <w:szCs w:val="24"/>
                <w:lang w:val="id-ID"/>
              </w:rPr>
              <w:t>51,76</w:t>
            </w:r>
          </w:p>
        </w:tc>
      </w:tr>
      <w:tr w:rsidR="00D81C15" w:rsidRPr="00D81C15" w:rsidTr="00D81C15">
        <w:tc>
          <w:tcPr>
            <w:tcW w:w="1167" w:type="dxa"/>
            <w:vAlign w:val="center"/>
          </w:tcPr>
          <w:p w:rsidR="00D81C15" w:rsidRPr="00D81C15" w:rsidRDefault="00D81C15" w:rsidP="00D81C15">
            <w:pPr>
              <w:contextualSpacing/>
              <w:jc w:val="center"/>
              <w:rPr>
                <w:rFonts w:cs="Times New Roman"/>
                <w:sz w:val="20"/>
                <w:szCs w:val="24"/>
                <w:lang w:val="id-ID"/>
              </w:rPr>
            </w:pPr>
            <w:r w:rsidRPr="00D81C15">
              <w:rPr>
                <w:rFonts w:cs="Times New Roman"/>
                <w:sz w:val="20"/>
                <w:szCs w:val="24"/>
                <w:lang w:val="id-ID"/>
              </w:rPr>
              <w:t>2</w:t>
            </w:r>
          </w:p>
        </w:tc>
        <w:tc>
          <w:tcPr>
            <w:tcW w:w="845" w:type="dxa"/>
            <w:vAlign w:val="center"/>
          </w:tcPr>
          <w:p w:rsidR="00D81C15" w:rsidRPr="00D81C15" w:rsidRDefault="00D81C15" w:rsidP="00D81C15">
            <w:pPr>
              <w:contextualSpacing/>
              <w:jc w:val="center"/>
              <w:rPr>
                <w:rFonts w:cs="Times New Roman"/>
                <w:sz w:val="20"/>
                <w:szCs w:val="24"/>
                <w:lang w:val="id-ID"/>
              </w:rPr>
            </w:pPr>
            <w:r w:rsidRPr="00D81C15">
              <w:rPr>
                <w:rFonts w:cs="Times New Roman"/>
                <w:sz w:val="20"/>
                <w:szCs w:val="24"/>
                <w:lang w:val="id-ID"/>
              </w:rPr>
              <w:t>55,64</w:t>
            </w:r>
          </w:p>
        </w:tc>
        <w:tc>
          <w:tcPr>
            <w:tcW w:w="860" w:type="dxa"/>
            <w:vAlign w:val="center"/>
          </w:tcPr>
          <w:p w:rsidR="00D81C15" w:rsidRPr="00D81C15" w:rsidRDefault="00D81C15" w:rsidP="00D81C15">
            <w:pPr>
              <w:contextualSpacing/>
              <w:jc w:val="center"/>
              <w:rPr>
                <w:rFonts w:cs="Times New Roman"/>
                <w:sz w:val="20"/>
                <w:szCs w:val="24"/>
                <w:lang w:val="id-ID"/>
              </w:rPr>
            </w:pPr>
            <w:r w:rsidRPr="00D81C15">
              <w:rPr>
                <w:rFonts w:cs="Times New Roman"/>
                <w:sz w:val="20"/>
                <w:szCs w:val="24"/>
                <w:lang w:val="id-ID"/>
              </w:rPr>
              <w:t>57,36</w:t>
            </w:r>
          </w:p>
        </w:tc>
        <w:tc>
          <w:tcPr>
            <w:tcW w:w="845" w:type="dxa"/>
            <w:vAlign w:val="center"/>
          </w:tcPr>
          <w:p w:rsidR="00D81C15" w:rsidRPr="00D81C15" w:rsidRDefault="00D81C15" w:rsidP="00D81C15">
            <w:pPr>
              <w:contextualSpacing/>
              <w:jc w:val="center"/>
              <w:rPr>
                <w:rFonts w:cs="Times New Roman"/>
                <w:sz w:val="20"/>
                <w:szCs w:val="24"/>
                <w:lang w:val="id-ID"/>
              </w:rPr>
            </w:pPr>
            <w:r w:rsidRPr="00D81C15">
              <w:rPr>
                <w:rFonts w:cs="Times New Roman"/>
                <w:sz w:val="20"/>
                <w:szCs w:val="24"/>
                <w:lang w:val="id-ID"/>
              </w:rPr>
              <w:t>64,56</w:t>
            </w:r>
          </w:p>
        </w:tc>
      </w:tr>
      <w:tr w:rsidR="00D81C15" w:rsidRPr="00D81C15" w:rsidTr="00D81C15">
        <w:tc>
          <w:tcPr>
            <w:tcW w:w="1167" w:type="dxa"/>
            <w:vAlign w:val="center"/>
          </w:tcPr>
          <w:p w:rsidR="00D81C15" w:rsidRPr="00D81C15" w:rsidRDefault="00D81C15" w:rsidP="00D81C15">
            <w:pPr>
              <w:contextualSpacing/>
              <w:jc w:val="center"/>
              <w:rPr>
                <w:rFonts w:cs="Times New Roman"/>
                <w:sz w:val="20"/>
                <w:szCs w:val="24"/>
                <w:lang w:val="id-ID"/>
              </w:rPr>
            </w:pPr>
            <w:r w:rsidRPr="00D81C15">
              <w:rPr>
                <w:rFonts w:cs="Times New Roman"/>
                <w:sz w:val="20"/>
                <w:szCs w:val="24"/>
                <w:lang w:val="id-ID"/>
              </w:rPr>
              <w:t>2,5</w:t>
            </w:r>
          </w:p>
        </w:tc>
        <w:tc>
          <w:tcPr>
            <w:tcW w:w="845" w:type="dxa"/>
            <w:vAlign w:val="center"/>
          </w:tcPr>
          <w:p w:rsidR="00D81C15" w:rsidRPr="00D81C15" w:rsidRDefault="00D81C15" w:rsidP="00D81C15">
            <w:pPr>
              <w:contextualSpacing/>
              <w:jc w:val="center"/>
              <w:rPr>
                <w:rFonts w:cs="Times New Roman"/>
                <w:sz w:val="20"/>
                <w:szCs w:val="24"/>
                <w:lang w:val="id-ID"/>
              </w:rPr>
            </w:pPr>
            <w:r w:rsidRPr="00D81C15">
              <w:rPr>
                <w:rFonts w:cs="Times New Roman"/>
                <w:sz w:val="20"/>
                <w:szCs w:val="24"/>
                <w:lang w:val="id-ID"/>
              </w:rPr>
              <w:t>65,83</w:t>
            </w:r>
          </w:p>
        </w:tc>
        <w:tc>
          <w:tcPr>
            <w:tcW w:w="860" w:type="dxa"/>
            <w:vAlign w:val="center"/>
          </w:tcPr>
          <w:p w:rsidR="00D81C15" w:rsidRPr="00D81C15" w:rsidRDefault="00D81C15" w:rsidP="00D81C15">
            <w:pPr>
              <w:contextualSpacing/>
              <w:jc w:val="center"/>
              <w:rPr>
                <w:rFonts w:cs="Times New Roman"/>
                <w:sz w:val="20"/>
                <w:szCs w:val="24"/>
                <w:lang w:val="id-ID"/>
              </w:rPr>
            </w:pPr>
            <w:r w:rsidRPr="00D81C15">
              <w:rPr>
                <w:rFonts w:cs="Times New Roman"/>
                <w:sz w:val="20"/>
                <w:szCs w:val="24"/>
                <w:lang w:val="id-ID"/>
              </w:rPr>
              <w:t>71,04</w:t>
            </w:r>
          </w:p>
        </w:tc>
        <w:tc>
          <w:tcPr>
            <w:tcW w:w="845" w:type="dxa"/>
            <w:vAlign w:val="center"/>
          </w:tcPr>
          <w:p w:rsidR="00D81C15" w:rsidRPr="00D81C15" w:rsidRDefault="00D81C15" w:rsidP="00D81C15">
            <w:pPr>
              <w:contextualSpacing/>
              <w:jc w:val="center"/>
              <w:rPr>
                <w:rFonts w:cs="Times New Roman"/>
                <w:sz w:val="20"/>
                <w:szCs w:val="24"/>
                <w:lang w:val="id-ID"/>
              </w:rPr>
            </w:pPr>
            <w:r w:rsidRPr="00D81C15">
              <w:rPr>
                <w:rFonts w:cs="Times New Roman"/>
                <w:sz w:val="20"/>
                <w:szCs w:val="24"/>
                <w:lang w:val="id-ID"/>
              </w:rPr>
              <w:t>77,64</w:t>
            </w:r>
          </w:p>
        </w:tc>
      </w:tr>
    </w:tbl>
    <w:p w:rsidR="00D81C15" w:rsidRPr="00D81C15" w:rsidRDefault="00D81C15" w:rsidP="00D81C15">
      <w:pPr>
        <w:spacing w:after="0" w:line="240" w:lineRule="auto"/>
        <w:ind w:firstLine="720"/>
        <w:contextualSpacing/>
        <w:rPr>
          <w:rFonts w:cs="Times New Roman"/>
          <w:sz w:val="20"/>
          <w:szCs w:val="24"/>
          <w:lang w:val="id-ID"/>
        </w:rPr>
      </w:pPr>
      <w:r w:rsidRPr="00D81C15">
        <w:rPr>
          <w:rFonts w:cs="Times New Roman"/>
          <w:sz w:val="20"/>
          <w:szCs w:val="24"/>
          <w:lang w:val="id-ID"/>
        </w:rPr>
        <w:t>Dari tabel</w:t>
      </w:r>
      <w:r w:rsidRPr="00D81C15">
        <w:rPr>
          <w:rFonts w:cs="Times New Roman"/>
          <w:sz w:val="20"/>
          <w:szCs w:val="24"/>
        </w:rPr>
        <w:t xml:space="preserve"> menunjukkan rata-rata </w:t>
      </w:r>
      <w:r w:rsidRPr="00D81C15">
        <w:rPr>
          <w:rFonts w:cs="Times New Roman"/>
          <w:sz w:val="20"/>
          <w:szCs w:val="24"/>
          <w:lang w:val="id-ID"/>
        </w:rPr>
        <w:t>TSS</w:t>
      </w:r>
      <w:r w:rsidRPr="00D81C15">
        <w:rPr>
          <w:rFonts w:cs="Times New Roman"/>
          <w:sz w:val="20"/>
          <w:szCs w:val="24"/>
        </w:rPr>
        <w:t xml:space="preserve"> </w:t>
      </w:r>
      <w:r w:rsidRPr="00D81C15">
        <w:rPr>
          <w:rFonts w:cs="Times New Roman"/>
          <w:sz w:val="20"/>
          <w:szCs w:val="24"/>
          <w:lang w:val="id-ID"/>
        </w:rPr>
        <w:t xml:space="preserve">gula cair ubi Cilembu meningkat, semakin lama hidrolisis dan konsentrasi asam yang semakin tinggi makan TSS meningkat. Pada lama hidrolisis 2,5 jam dan </w:t>
      </w:r>
      <w:r w:rsidRPr="00D81C15">
        <w:rPr>
          <w:rFonts w:cs="Times New Roman"/>
          <w:sz w:val="20"/>
          <w:szCs w:val="24"/>
          <w:lang w:val="id-ID"/>
        </w:rPr>
        <w:lastRenderedPageBreak/>
        <w:t xml:space="preserve">konsentrasi HCl 0,5 N diperoleh TSS sebesar 77,64 </w:t>
      </w:r>
      <w:r w:rsidRPr="00D81C15">
        <w:rPr>
          <w:rFonts w:cs="Times New Roman"/>
          <w:sz w:val="20"/>
          <w:szCs w:val="24"/>
          <w:vertAlign w:val="superscript"/>
          <w:lang w:val="id-ID"/>
        </w:rPr>
        <w:t>0</w:t>
      </w:r>
      <w:r w:rsidRPr="00D81C15">
        <w:rPr>
          <w:rFonts w:cs="Times New Roman"/>
          <w:sz w:val="20"/>
          <w:szCs w:val="24"/>
          <w:lang w:val="id-ID"/>
        </w:rPr>
        <w:t xml:space="preserve">brix, dan nilai terendah ada pada lama hidrolisis 1 jam dengan konsentrasi HCl 0,1 N yaitu 43,08 </w:t>
      </w:r>
      <w:r w:rsidRPr="00D81C15">
        <w:rPr>
          <w:rFonts w:cs="Times New Roman"/>
          <w:sz w:val="20"/>
          <w:szCs w:val="24"/>
          <w:vertAlign w:val="superscript"/>
          <w:lang w:val="id-ID"/>
        </w:rPr>
        <w:t>0</w:t>
      </w:r>
      <w:r w:rsidRPr="00D81C15">
        <w:rPr>
          <w:rFonts w:cs="Times New Roman"/>
          <w:sz w:val="20"/>
          <w:szCs w:val="24"/>
          <w:lang w:val="id-ID"/>
        </w:rPr>
        <w:t xml:space="preserve">brix. </w:t>
      </w:r>
    </w:p>
    <w:p w:rsidR="00D81C15" w:rsidRDefault="00D81C15" w:rsidP="00D81C15">
      <w:pPr>
        <w:spacing w:after="0" w:line="240" w:lineRule="auto"/>
        <w:ind w:firstLine="567"/>
        <w:contextualSpacing/>
        <w:rPr>
          <w:rFonts w:eastAsia="Times New Roman" w:cs="Times New Roman"/>
          <w:sz w:val="20"/>
          <w:szCs w:val="24"/>
          <w:lang w:val="id-ID"/>
        </w:rPr>
      </w:pPr>
      <w:r w:rsidRPr="00D81C15">
        <w:rPr>
          <w:rFonts w:eastAsia="Times New Roman" w:cs="Times New Roman"/>
          <w:sz w:val="20"/>
          <w:szCs w:val="24"/>
        </w:rPr>
        <w:tab/>
        <w:t xml:space="preserve">Hasil analisis pengaruh perlakuan </w:t>
      </w:r>
      <w:r w:rsidRPr="00D81C15">
        <w:rPr>
          <w:rFonts w:eastAsia="Times New Roman" w:cs="Times New Roman"/>
          <w:sz w:val="20"/>
          <w:szCs w:val="24"/>
          <w:lang w:val="id-ID"/>
        </w:rPr>
        <w:t>lama hidrolisis pada waktu</w:t>
      </w:r>
      <w:r w:rsidRPr="00D81C15">
        <w:rPr>
          <w:rFonts w:eastAsia="Times New Roman" w:cs="Times New Roman"/>
          <w:sz w:val="20"/>
          <w:szCs w:val="24"/>
        </w:rPr>
        <w:t xml:space="preserve"> yang telah ditetapkan dan konsentrasi </w:t>
      </w:r>
      <w:r w:rsidRPr="00D81C15">
        <w:rPr>
          <w:rFonts w:eastAsia="Times New Roman" w:cs="Times New Roman"/>
          <w:sz w:val="20"/>
          <w:szCs w:val="24"/>
          <w:lang w:val="id-ID"/>
        </w:rPr>
        <w:t xml:space="preserve">HCl </w:t>
      </w:r>
      <w:r w:rsidRPr="00D81C15">
        <w:rPr>
          <w:rFonts w:eastAsia="Times New Roman" w:cs="Times New Roman"/>
          <w:sz w:val="20"/>
          <w:szCs w:val="24"/>
        </w:rPr>
        <w:t xml:space="preserve">memperlihatkan adanya korelasi terhadap rata-rata </w:t>
      </w:r>
      <w:r w:rsidRPr="00D81C15">
        <w:rPr>
          <w:rFonts w:eastAsia="Times New Roman" w:cs="Times New Roman"/>
          <w:sz w:val="20"/>
          <w:szCs w:val="24"/>
          <w:lang w:val="id-ID"/>
        </w:rPr>
        <w:t>TSS</w:t>
      </w:r>
      <w:r w:rsidRPr="00D81C15">
        <w:rPr>
          <w:rFonts w:eastAsia="Times New Roman" w:cs="Times New Roman"/>
          <w:sz w:val="20"/>
          <w:szCs w:val="24"/>
        </w:rPr>
        <w:t xml:space="preserve">. Korelasi pengaruh </w:t>
      </w:r>
      <w:r w:rsidRPr="00D81C15">
        <w:rPr>
          <w:rFonts w:eastAsia="Times New Roman" w:cs="Times New Roman"/>
          <w:sz w:val="20"/>
          <w:szCs w:val="24"/>
          <w:lang w:val="id-ID"/>
        </w:rPr>
        <w:t>lama hidrolisis</w:t>
      </w:r>
      <w:r w:rsidRPr="00D81C15">
        <w:rPr>
          <w:rFonts w:eastAsia="Times New Roman" w:cs="Times New Roman"/>
          <w:sz w:val="20"/>
          <w:szCs w:val="24"/>
        </w:rPr>
        <w:t xml:space="preserve"> dan </w:t>
      </w:r>
      <w:r w:rsidRPr="00D81C15">
        <w:rPr>
          <w:rFonts w:eastAsia="Times New Roman" w:cs="Times New Roman"/>
          <w:sz w:val="20"/>
          <w:szCs w:val="24"/>
          <w:lang w:val="id-ID"/>
        </w:rPr>
        <w:t xml:space="preserve">konsentrasi HCl </w:t>
      </w:r>
      <w:r w:rsidRPr="00D81C15">
        <w:rPr>
          <w:rFonts w:eastAsia="Times New Roman" w:cs="Times New Roman"/>
          <w:sz w:val="20"/>
          <w:szCs w:val="24"/>
        </w:rPr>
        <w:t xml:space="preserve">dengan perlakuan yang berbeda dapat dilihat pada </w:t>
      </w:r>
      <w:r w:rsidRPr="00D81C15">
        <w:rPr>
          <w:rFonts w:eastAsia="Times New Roman" w:cs="Times New Roman"/>
          <w:sz w:val="20"/>
          <w:szCs w:val="24"/>
          <w:lang w:val="id-ID"/>
        </w:rPr>
        <w:t>Gambar 7</w:t>
      </w:r>
      <w:r w:rsidRPr="00D81C15">
        <w:rPr>
          <w:rFonts w:eastAsia="Times New Roman" w:cs="Times New Roman"/>
          <w:sz w:val="20"/>
          <w:szCs w:val="24"/>
        </w:rPr>
        <w:t>, dengan menggunakan persamaan regresi linier.</w:t>
      </w:r>
      <w:r w:rsidRPr="00D81C15">
        <w:rPr>
          <w:rFonts w:eastAsia="Times New Roman" w:cs="Times New Roman"/>
          <w:sz w:val="20"/>
          <w:szCs w:val="24"/>
          <w:lang w:val="id-ID"/>
        </w:rPr>
        <w:t xml:space="preserve"> </w:t>
      </w:r>
    </w:p>
    <w:p w:rsidR="00D81C15" w:rsidRPr="00D81C15" w:rsidRDefault="00D81C15" w:rsidP="00D81C15">
      <w:pPr>
        <w:spacing w:after="0" w:line="240" w:lineRule="auto"/>
        <w:ind w:firstLine="720"/>
        <w:rPr>
          <w:rFonts w:cs="Times New Roman"/>
          <w:sz w:val="20"/>
          <w:szCs w:val="24"/>
          <w:lang w:val="id-ID"/>
        </w:rPr>
      </w:pPr>
      <w:r w:rsidRPr="00D81C15">
        <w:rPr>
          <w:rFonts w:cs="Times New Roman"/>
          <w:sz w:val="20"/>
          <w:szCs w:val="24"/>
        </w:rPr>
        <w:t>Berdasarkan</w:t>
      </w:r>
      <w:r w:rsidRPr="00D81C15">
        <w:rPr>
          <w:rFonts w:cs="Times New Roman"/>
          <w:sz w:val="20"/>
          <w:szCs w:val="24"/>
          <w:lang w:val="id-ID"/>
        </w:rPr>
        <w:t xml:space="preserve"> grafik</w:t>
      </w:r>
      <w:r w:rsidRPr="00D81C15">
        <w:rPr>
          <w:rFonts w:cs="Times New Roman"/>
          <w:sz w:val="20"/>
          <w:szCs w:val="24"/>
        </w:rPr>
        <w:t xml:space="preserve">, menunjukkan </w:t>
      </w:r>
      <w:r w:rsidRPr="00D81C15">
        <w:rPr>
          <w:rFonts w:cs="Times New Roman"/>
          <w:sz w:val="20"/>
          <w:szCs w:val="24"/>
          <w:lang w:val="id-ID"/>
        </w:rPr>
        <w:t>lama hidrolisis dengan waktu yang bervariasi</w:t>
      </w:r>
      <w:r w:rsidRPr="00D81C15">
        <w:rPr>
          <w:rFonts w:cs="Times New Roman"/>
          <w:sz w:val="20"/>
          <w:szCs w:val="24"/>
        </w:rPr>
        <w:t xml:space="preserve"> yaitu </w:t>
      </w:r>
      <w:r w:rsidRPr="00D81C15">
        <w:rPr>
          <w:rFonts w:cs="Times New Roman"/>
          <w:sz w:val="20"/>
          <w:szCs w:val="24"/>
          <w:lang w:val="id-ID"/>
        </w:rPr>
        <w:t>1,5 jam, 2 jam dan 2,5 jam</w:t>
      </w:r>
      <w:r w:rsidRPr="00D81C15">
        <w:rPr>
          <w:rFonts w:cs="Times New Roman"/>
          <w:sz w:val="20"/>
          <w:szCs w:val="24"/>
        </w:rPr>
        <w:t xml:space="preserve"> dengan konsentrasi </w:t>
      </w:r>
      <w:r w:rsidRPr="00D81C15">
        <w:rPr>
          <w:rFonts w:cs="Times New Roman"/>
          <w:sz w:val="20"/>
          <w:szCs w:val="24"/>
          <w:lang w:val="id-ID"/>
        </w:rPr>
        <w:t>HCl</w:t>
      </w:r>
      <w:r w:rsidRPr="00D81C15">
        <w:rPr>
          <w:rFonts w:cs="Times New Roman"/>
          <w:sz w:val="20"/>
          <w:szCs w:val="24"/>
        </w:rPr>
        <w:t xml:space="preserve"> </w:t>
      </w:r>
      <w:r w:rsidRPr="00D81C15">
        <w:rPr>
          <w:rFonts w:cs="Times New Roman"/>
          <w:sz w:val="20"/>
          <w:szCs w:val="24"/>
          <w:lang w:val="id-ID"/>
        </w:rPr>
        <w:t xml:space="preserve">yang berbeda </w:t>
      </w:r>
      <w:r w:rsidRPr="00D81C15">
        <w:rPr>
          <w:rFonts w:cs="Times New Roman"/>
          <w:sz w:val="20"/>
          <w:szCs w:val="24"/>
        </w:rPr>
        <w:t xml:space="preserve">memperlihatkan kadar </w:t>
      </w:r>
      <w:r w:rsidRPr="00D81C15">
        <w:rPr>
          <w:rFonts w:cs="Times New Roman"/>
          <w:sz w:val="20"/>
          <w:szCs w:val="24"/>
          <w:lang w:val="id-ID"/>
        </w:rPr>
        <w:t>TSS</w:t>
      </w:r>
      <w:r w:rsidRPr="00D81C15">
        <w:rPr>
          <w:rFonts w:cs="Times New Roman"/>
          <w:sz w:val="20"/>
          <w:szCs w:val="24"/>
        </w:rPr>
        <w:t xml:space="preserve"> yang berbeda untuk seluruh kombinasi pelakuan</w:t>
      </w:r>
      <w:r w:rsidRPr="00D81C15">
        <w:rPr>
          <w:rFonts w:cs="Times New Roman"/>
          <w:sz w:val="20"/>
          <w:szCs w:val="24"/>
          <w:lang w:val="id-ID"/>
        </w:rPr>
        <w:t>. Semakin lama waktu hidrolisis dan semakin tinggi konsentrasi HCl maka TSS gula cair ubi Cilembu semakin meningkat</w:t>
      </w:r>
      <w:r w:rsidRPr="00D81C15">
        <w:rPr>
          <w:rFonts w:cs="Times New Roman"/>
          <w:sz w:val="20"/>
          <w:szCs w:val="24"/>
        </w:rPr>
        <w:t xml:space="preserve">. Nilai koefisien korelasi untuk masing-masing perlakuan </w:t>
      </w:r>
      <w:r w:rsidRPr="00D81C15">
        <w:rPr>
          <w:rFonts w:cs="Times New Roman"/>
          <w:sz w:val="20"/>
          <w:szCs w:val="24"/>
          <w:lang w:val="id-ID"/>
        </w:rPr>
        <w:t>lama hidrolisis</w:t>
      </w:r>
      <w:r w:rsidRPr="00D81C15">
        <w:rPr>
          <w:rFonts w:cs="Times New Roman"/>
          <w:sz w:val="20"/>
          <w:szCs w:val="24"/>
        </w:rPr>
        <w:t xml:space="preserve"> dan konsentrasi </w:t>
      </w:r>
      <w:r w:rsidRPr="00D81C15">
        <w:rPr>
          <w:rFonts w:cs="Times New Roman"/>
          <w:sz w:val="20"/>
          <w:szCs w:val="24"/>
          <w:lang w:val="id-ID"/>
        </w:rPr>
        <w:t>HCl</w:t>
      </w:r>
      <w:r w:rsidRPr="00D81C15">
        <w:rPr>
          <w:rFonts w:cs="Times New Roman"/>
          <w:i/>
          <w:sz w:val="20"/>
          <w:szCs w:val="24"/>
        </w:rPr>
        <w:t xml:space="preserve"> </w:t>
      </w:r>
      <w:r w:rsidRPr="00D81C15">
        <w:rPr>
          <w:rFonts w:cs="Times New Roman"/>
          <w:sz w:val="20"/>
          <w:szCs w:val="24"/>
        </w:rPr>
        <w:t>dilihat pada Tabel</w:t>
      </w:r>
      <w:r w:rsidRPr="00D81C15">
        <w:rPr>
          <w:rFonts w:cs="Times New Roman"/>
          <w:sz w:val="20"/>
          <w:szCs w:val="24"/>
          <w:lang w:val="id-ID"/>
        </w:rPr>
        <w:t xml:space="preserve"> 11.</w:t>
      </w:r>
    </w:p>
    <w:p w:rsidR="00D81C15" w:rsidRPr="00D81C15" w:rsidRDefault="00D81C15" w:rsidP="00D81C15">
      <w:pPr>
        <w:pStyle w:val="Caption"/>
        <w:keepNext/>
        <w:spacing w:after="0"/>
        <w:rPr>
          <w:b w:val="0"/>
          <w:color w:val="auto"/>
          <w:sz w:val="20"/>
        </w:rPr>
      </w:pPr>
      <w:bookmarkStart w:id="10" w:name="_Toc468384848"/>
      <w:r>
        <w:rPr>
          <w:b w:val="0"/>
          <w:color w:val="auto"/>
          <w:sz w:val="20"/>
          <w:lang w:val="id-ID"/>
        </w:rPr>
        <w:t>T</w:t>
      </w:r>
      <w:r w:rsidRPr="00D81C15">
        <w:rPr>
          <w:b w:val="0"/>
          <w:color w:val="auto"/>
          <w:sz w:val="20"/>
        </w:rPr>
        <w:t xml:space="preserve">abel </w:t>
      </w:r>
      <w:r w:rsidR="00D845D8" w:rsidRPr="00D81C15">
        <w:rPr>
          <w:b w:val="0"/>
          <w:color w:val="auto"/>
          <w:sz w:val="20"/>
        </w:rPr>
        <w:fldChar w:fldCharType="begin"/>
      </w:r>
      <w:r w:rsidRPr="00D81C15">
        <w:rPr>
          <w:b w:val="0"/>
          <w:color w:val="auto"/>
          <w:sz w:val="20"/>
        </w:rPr>
        <w:instrText xml:space="preserve"> SEQ Tabel \* ARABIC </w:instrText>
      </w:r>
      <w:r w:rsidR="00D845D8" w:rsidRPr="00D81C15">
        <w:rPr>
          <w:b w:val="0"/>
          <w:color w:val="auto"/>
          <w:sz w:val="20"/>
        </w:rPr>
        <w:fldChar w:fldCharType="separate"/>
      </w:r>
      <w:r w:rsidR="004919A5">
        <w:rPr>
          <w:b w:val="0"/>
          <w:noProof/>
          <w:color w:val="auto"/>
          <w:sz w:val="20"/>
        </w:rPr>
        <w:t>7</w:t>
      </w:r>
      <w:r w:rsidR="00D845D8" w:rsidRPr="00D81C15">
        <w:rPr>
          <w:b w:val="0"/>
          <w:color w:val="auto"/>
          <w:sz w:val="20"/>
        </w:rPr>
        <w:fldChar w:fldCharType="end"/>
      </w:r>
      <w:r w:rsidRPr="00D81C15">
        <w:rPr>
          <w:b w:val="0"/>
          <w:color w:val="auto"/>
          <w:sz w:val="20"/>
          <w:lang w:val="id-ID"/>
        </w:rPr>
        <w:t>. Pengaruh Lama Hidrolisis Terhadap Nilai Koefisien Korelasi</w:t>
      </w:r>
      <w:bookmarkEnd w:id="10"/>
    </w:p>
    <w:tbl>
      <w:tblPr>
        <w:tblpPr w:leftFromText="180" w:rightFromText="180" w:vertAnchor="text" w:horzAnchor="margin" w:tblpXSpec="right" w:tblpY="97"/>
        <w:tblW w:w="3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1134"/>
        <w:gridCol w:w="1134"/>
      </w:tblGrid>
      <w:tr w:rsidR="00D81C15" w:rsidRPr="00D81C15" w:rsidTr="00D81C15">
        <w:trPr>
          <w:trHeight w:val="300"/>
        </w:trPr>
        <w:tc>
          <w:tcPr>
            <w:tcW w:w="1418" w:type="dxa"/>
            <w:shd w:val="clear" w:color="auto" w:fill="auto"/>
            <w:noWrap/>
            <w:vAlign w:val="center"/>
            <w:hideMark/>
          </w:tcPr>
          <w:p w:rsidR="00D81C15" w:rsidRPr="00D81C15" w:rsidRDefault="00D81C15" w:rsidP="00D81C15">
            <w:pPr>
              <w:spacing w:after="0" w:line="240" w:lineRule="auto"/>
              <w:ind w:left="34"/>
              <w:contextualSpacing/>
              <w:jc w:val="center"/>
              <w:rPr>
                <w:rFonts w:eastAsia="Times New Roman" w:cs="Times New Roman"/>
                <w:color w:val="000000"/>
                <w:sz w:val="20"/>
                <w:szCs w:val="24"/>
                <w:lang w:val="id-ID"/>
              </w:rPr>
            </w:pPr>
            <w:r w:rsidRPr="00D81C15">
              <w:rPr>
                <w:rFonts w:eastAsia="Times New Roman" w:cs="Times New Roman"/>
                <w:color w:val="000000"/>
                <w:sz w:val="20"/>
                <w:szCs w:val="24"/>
              </w:rPr>
              <w:t xml:space="preserve">Konsentrasi </w:t>
            </w:r>
            <w:r w:rsidRPr="00D81C15">
              <w:rPr>
                <w:rFonts w:eastAsia="Times New Roman" w:cs="Times New Roman"/>
                <w:color w:val="000000"/>
                <w:sz w:val="20"/>
                <w:szCs w:val="24"/>
                <w:lang w:val="id-ID"/>
              </w:rPr>
              <w:t>HCl (N)</w:t>
            </w:r>
          </w:p>
        </w:tc>
        <w:tc>
          <w:tcPr>
            <w:tcW w:w="1134" w:type="dxa"/>
            <w:shd w:val="clear" w:color="auto" w:fill="auto"/>
            <w:noWrap/>
            <w:vAlign w:val="bottom"/>
            <w:hideMark/>
          </w:tcPr>
          <w:p w:rsidR="00D81C15" w:rsidRPr="00D81C15" w:rsidRDefault="00D81C15" w:rsidP="00D81C15">
            <w:pPr>
              <w:spacing w:after="0" w:line="240" w:lineRule="auto"/>
              <w:contextualSpacing/>
              <w:jc w:val="center"/>
              <w:rPr>
                <w:rFonts w:eastAsia="Times New Roman" w:cs="Times New Roman"/>
                <w:color w:val="000000"/>
                <w:sz w:val="20"/>
                <w:szCs w:val="24"/>
              </w:rPr>
            </w:pPr>
            <w:r w:rsidRPr="00D81C15">
              <w:rPr>
                <w:rFonts w:eastAsia="Times New Roman" w:cs="Times New Roman"/>
                <w:color w:val="000000"/>
                <w:sz w:val="20"/>
                <w:szCs w:val="24"/>
                <w:lang w:val="id-ID"/>
              </w:rPr>
              <w:t>Lama Hidrolisis</w:t>
            </w:r>
            <w:r w:rsidRPr="00D81C15">
              <w:rPr>
                <w:rFonts w:eastAsia="Times New Roman" w:cs="Times New Roman"/>
                <w:color w:val="000000"/>
                <w:sz w:val="20"/>
                <w:szCs w:val="24"/>
              </w:rPr>
              <w:t xml:space="preserve"> (</w:t>
            </w:r>
            <w:r w:rsidRPr="00D81C15">
              <w:rPr>
                <w:rFonts w:eastAsia="Times New Roman" w:cs="Times New Roman"/>
                <w:color w:val="000000"/>
                <w:sz w:val="20"/>
                <w:szCs w:val="24"/>
                <w:lang w:val="id-ID"/>
              </w:rPr>
              <w:t>Jam</w:t>
            </w:r>
            <w:r w:rsidRPr="00D81C15">
              <w:rPr>
                <w:rFonts w:eastAsia="Times New Roman" w:cs="Times New Roman"/>
                <w:color w:val="000000"/>
                <w:sz w:val="20"/>
                <w:szCs w:val="24"/>
              </w:rPr>
              <w:t>)</w:t>
            </w:r>
          </w:p>
        </w:tc>
        <w:tc>
          <w:tcPr>
            <w:tcW w:w="1134" w:type="dxa"/>
            <w:shd w:val="clear" w:color="auto" w:fill="auto"/>
            <w:noWrap/>
            <w:vAlign w:val="bottom"/>
            <w:hideMark/>
          </w:tcPr>
          <w:p w:rsidR="00D81C15" w:rsidRPr="00D81C15" w:rsidRDefault="00D81C15" w:rsidP="00D81C15">
            <w:pPr>
              <w:spacing w:after="0" w:line="240" w:lineRule="auto"/>
              <w:contextualSpacing/>
              <w:jc w:val="center"/>
              <w:rPr>
                <w:rFonts w:eastAsia="Times New Roman" w:cs="Times New Roman"/>
                <w:color w:val="000000"/>
                <w:sz w:val="20"/>
                <w:szCs w:val="24"/>
              </w:rPr>
            </w:pPr>
            <w:r w:rsidRPr="00D81C15">
              <w:rPr>
                <w:rFonts w:eastAsia="Times New Roman" w:cs="Times New Roman"/>
                <w:color w:val="000000"/>
                <w:sz w:val="20"/>
                <w:szCs w:val="24"/>
              </w:rPr>
              <w:t>Nilai Koefisien Korelasi Regresi Linier</w:t>
            </w:r>
          </w:p>
        </w:tc>
      </w:tr>
      <w:tr w:rsidR="00D81C15" w:rsidRPr="00D81C15" w:rsidTr="00D81C15">
        <w:trPr>
          <w:trHeight w:val="300"/>
        </w:trPr>
        <w:tc>
          <w:tcPr>
            <w:tcW w:w="1418" w:type="dxa"/>
            <w:vMerge w:val="restart"/>
            <w:shd w:val="clear" w:color="auto" w:fill="auto"/>
            <w:noWrap/>
            <w:vAlign w:val="center"/>
            <w:hideMark/>
          </w:tcPr>
          <w:p w:rsidR="00D81C15" w:rsidRPr="00D81C15" w:rsidRDefault="00D81C15" w:rsidP="00D81C15">
            <w:pPr>
              <w:spacing w:after="0" w:line="240" w:lineRule="auto"/>
              <w:contextualSpacing/>
              <w:jc w:val="center"/>
              <w:rPr>
                <w:rFonts w:eastAsia="Times New Roman" w:cs="Times New Roman"/>
                <w:color w:val="000000"/>
                <w:sz w:val="20"/>
                <w:szCs w:val="24"/>
                <w:lang w:val="id-ID"/>
              </w:rPr>
            </w:pPr>
            <w:r w:rsidRPr="00D81C15">
              <w:rPr>
                <w:rFonts w:eastAsia="Times New Roman" w:cs="Times New Roman"/>
                <w:color w:val="000000"/>
                <w:sz w:val="20"/>
                <w:szCs w:val="24"/>
                <w:lang w:val="id-ID"/>
              </w:rPr>
              <w:t>0,1</w:t>
            </w:r>
          </w:p>
        </w:tc>
        <w:tc>
          <w:tcPr>
            <w:tcW w:w="1134" w:type="dxa"/>
            <w:shd w:val="clear" w:color="auto" w:fill="auto"/>
            <w:noWrap/>
            <w:vAlign w:val="bottom"/>
            <w:hideMark/>
          </w:tcPr>
          <w:p w:rsidR="00D81C15" w:rsidRPr="00D81C15" w:rsidRDefault="00D81C15" w:rsidP="00D81C15">
            <w:pPr>
              <w:spacing w:after="0" w:line="240" w:lineRule="auto"/>
              <w:contextualSpacing/>
              <w:jc w:val="center"/>
              <w:rPr>
                <w:rFonts w:eastAsia="Times New Roman" w:cs="Times New Roman"/>
                <w:color w:val="000000"/>
                <w:sz w:val="20"/>
                <w:szCs w:val="24"/>
                <w:lang w:val="id-ID"/>
              </w:rPr>
            </w:pPr>
            <w:r w:rsidRPr="00D81C15">
              <w:rPr>
                <w:rFonts w:eastAsia="Times New Roman" w:cs="Times New Roman"/>
                <w:color w:val="000000"/>
                <w:sz w:val="20"/>
                <w:szCs w:val="24"/>
                <w:lang w:val="id-ID"/>
              </w:rPr>
              <w:t>1,5</w:t>
            </w:r>
          </w:p>
        </w:tc>
        <w:tc>
          <w:tcPr>
            <w:tcW w:w="1134" w:type="dxa"/>
            <w:vMerge w:val="restart"/>
            <w:shd w:val="clear" w:color="auto" w:fill="auto"/>
            <w:noWrap/>
            <w:vAlign w:val="center"/>
            <w:hideMark/>
          </w:tcPr>
          <w:p w:rsidR="00D81C15" w:rsidRPr="00D81C15" w:rsidRDefault="00D81C15" w:rsidP="00D81C15">
            <w:pPr>
              <w:spacing w:after="0" w:line="240" w:lineRule="auto"/>
              <w:contextualSpacing/>
              <w:jc w:val="center"/>
              <w:rPr>
                <w:rFonts w:eastAsia="Times New Roman" w:cs="Times New Roman"/>
                <w:color w:val="000000"/>
                <w:sz w:val="20"/>
                <w:szCs w:val="24"/>
                <w:lang w:val="id-ID"/>
              </w:rPr>
            </w:pPr>
            <w:r w:rsidRPr="00D81C15">
              <w:rPr>
                <w:rFonts w:eastAsia="Times New Roman" w:cs="Times New Roman"/>
                <w:color w:val="000000"/>
                <w:sz w:val="20"/>
                <w:szCs w:val="24"/>
              </w:rPr>
              <w:t>r = 0,9981</w:t>
            </w:r>
          </w:p>
        </w:tc>
      </w:tr>
      <w:tr w:rsidR="00D81C15" w:rsidRPr="00D81C15" w:rsidTr="00D81C15">
        <w:trPr>
          <w:trHeight w:val="300"/>
        </w:trPr>
        <w:tc>
          <w:tcPr>
            <w:tcW w:w="1418" w:type="dxa"/>
            <w:vMerge/>
            <w:shd w:val="clear" w:color="auto" w:fill="auto"/>
            <w:noWrap/>
            <w:vAlign w:val="center"/>
            <w:hideMark/>
          </w:tcPr>
          <w:p w:rsidR="00D81C15" w:rsidRPr="00D81C15" w:rsidRDefault="00D81C15" w:rsidP="00D81C15">
            <w:pPr>
              <w:spacing w:after="0" w:line="240" w:lineRule="auto"/>
              <w:contextualSpacing/>
              <w:jc w:val="center"/>
              <w:rPr>
                <w:rFonts w:eastAsia="Times New Roman" w:cs="Times New Roman"/>
                <w:color w:val="000000"/>
                <w:sz w:val="20"/>
                <w:szCs w:val="24"/>
              </w:rPr>
            </w:pPr>
          </w:p>
        </w:tc>
        <w:tc>
          <w:tcPr>
            <w:tcW w:w="1134" w:type="dxa"/>
            <w:shd w:val="clear" w:color="auto" w:fill="auto"/>
            <w:noWrap/>
            <w:vAlign w:val="bottom"/>
            <w:hideMark/>
          </w:tcPr>
          <w:p w:rsidR="00D81C15" w:rsidRPr="00D81C15" w:rsidRDefault="00D81C15" w:rsidP="00D81C15">
            <w:pPr>
              <w:spacing w:after="0" w:line="240" w:lineRule="auto"/>
              <w:contextualSpacing/>
              <w:jc w:val="center"/>
              <w:rPr>
                <w:rFonts w:eastAsia="Times New Roman" w:cs="Times New Roman"/>
                <w:color w:val="000000"/>
                <w:sz w:val="20"/>
                <w:szCs w:val="24"/>
                <w:lang w:val="id-ID"/>
              </w:rPr>
            </w:pPr>
            <w:r w:rsidRPr="00D81C15">
              <w:rPr>
                <w:rFonts w:eastAsia="Times New Roman" w:cs="Times New Roman"/>
                <w:color w:val="000000"/>
                <w:sz w:val="20"/>
                <w:szCs w:val="24"/>
                <w:lang w:val="id-ID"/>
              </w:rPr>
              <w:t>2</w:t>
            </w:r>
          </w:p>
        </w:tc>
        <w:tc>
          <w:tcPr>
            <w:tcW w:w="1134" w:type="dxa"/>
            <w:vMerge/>
            <w:shd w:val="clear" w:color="auto" w:fill="auto"/>
            <w:noWrap/>
            <w:vAlign w:val="center"/>
            <w:hideMark/>
          </w:tcPr>
          <w:p w:rsidR="00D81C15" w:rsidRPr="00D81C15" w:rsidRDefault="00D81C15" w:rsidP="00D81C15">
            <w:pPr>
              <w:spacing w:after="0" w:line="240" w:lineRule="auto"/>
              <w:contextualSpacing/>
              <w:jc w:val="center"/>
              <w:rPr>
                <w:rFonts w:eastAsia="Times New Roman" w:cs="Times New Roman"/>
                <w:color w:val="000000"/>
                <w:sz w:val="20"/>
                <w:szCs w:val="24"/>
              </w:rPr>
            </w:pPr>
          </w:p>
        </w:tc>
      </w:tr>
      <w:tr w:rsidR="00D81C15" w:rsidRPr="00D81C15" w:rsidTr="00D81C15">
        <w:trPr>
          <w:trHeight w:val="300"/>
        </w:trPr>
        <w:tc>
          <w:tcPr>
            <w:tcW w:w="1418" w:type="dxa"/>
            <w:vMerge/>
            <w:shd w:val="clear" w:color="auto" w:fill="auto"/>
            <w:noWrap/>
            <w:vAlign w:val="center"/>
            <w:hideMark/>
          </w:tcPr>
          <w:p w:rsidR="00D81C15" w:rsidRPr="00D81C15" w:rsidRDefault="00D81C15" w:rsidP="00D81C15">
            <w:pPr>
              <w:spacing w:after="0" w:line="240" w:lineRule="auto"/>
              <w:contextualSpacing/>
              <w:jc w:val="center"/>
              <w:rPr>
                <w:rFonts w:eastAsia="Times New Roman" w:cs="Times New Roman"/>
                <w:color w:val="000000"/>
                <w:sz w:val="20"/>
                <w:szCs w:val="24"/>
              </w:rPr>
            </w:pPr>
          </w:p>
        </w:tc>
        <w:tc>
          <w:tcPr>
            <w:tcW w:w="1134" w:type="dxa"/>
            <w:shd w:val="clear" w:color="auto" w:fill="auto"/>
            <w:noWrap/>
            <w:vAlign w:val="bottom"/>
            <w:hideMark/>
          </w:tcPr>
          <w:p w:rsidR="00D81C15" w:rsidRPr="00D81C15" w:rsidRDefault="00D81C15" w:rsidP="00D81C15">
            <w:pPr>
              <w:spacing w:after="0" w:line="240" w:lineRule="auto"/>
              <w:contextualSpacing/>
              <w:jc w:val="center"/>
              <w:rPr>
                <w:rFonts w:eastAsia="Times New Roman" w:cs="Times New Roman"/>
                <w:color w:val="000000"/>
                <w:sz w:val="20"/>
                <w:szCs w:val="24"/>
                <w:lang w:val="id-ID"/>
              </w:rPr>
            </w:pPr>
            <w:r w:rsidRPr="00D81C15">
              <w:rPr>
                <w:rFonts w:eastAsia="Times New Roman" w:cs="Times New Roman"/>
                <w:color w:val="000000"/>
                <w:sz w:val="20"/>
                <w:szCs w:val="24"/>
                <w:lang w:val="id-ID"/>
              </w:rPr>
              <w:t>2,5</w:t>
            </w:r>
          </w:p>
        </w:tc>
        <w:tc>
          <w:tcPr>
            <w:tcW w:w="1134" w:type="dxa"/>
            <w:vMerge/>
            <w:shd w:val="clear" w:color="auto" w:fill="auto"/>
            <w:noWrap/>
            <w:vAlign w:val="center"/>
            <w:hideMark/>
          </w:tcPr>
          <w:p w:rsidR="00D81C15" w:rsidRPr="00D81C15" w:rsidRDefault="00D81C15" w:rsidP="00D81C15">
            <w:pPr>
              <w:spacing w:after="0" w:line="240" w:lineRule="auto"/>
              <w:contextualSpacing/>
              <w:jc w:val="center"/>
              <w:rPr>
                <w:rFonts w:eastAsia="Times New Roman" w:cs="Times New Roman"/>
                <w:color w:val="000000"/>
                <w:sz w:val="20"/>
                <w:szCs w:val="24"/>
              </w:rPr>
            </w:pPr>
          </w:p>
        </w:tc>
      </w:tr>
      <w:tr w:rsidR="00D81C15" w:rsidRPr="00D81C15" w:rsidTr="00D81C15">
        <w:trPr>
          <w:trHeight w:val="300"/>
        </w:trPr>
        <w:tc>
          <w:tcPr>
            <w:tcW w:w="1418" w:type="dxa"/>
            <w:vMerge w:val="restart"/>
            <w:shd w:val="clear" w:color="auto" w:fill="auto"/>
            <w:noWrap/>
            <w:vAlign w:val="center"/>
            <w:hideMark/>
          </w:tcPr>
          <w:p w:rsidR="00D81C15" w:rsidRPr="00D81C15" w:rsidRDefault="00D81C15" w:rsidP="00D81C15">
            <w:pPr>
              <w:spacing w:after="0" w:line="240" w:lineRule="auto"/>
              <w:contextualSpacing/>
              <w:jc w:val="center"/>
              <w:rPr>
                <w:rFonts w:eastAsia="Times New Roman" w:cs="Times New Roman"/>
                <w:color w:val="000000"/>
                <w:sz w:val="20"/>
                <w:szCs w:val="24"/>
                <w:lang w:val="id-ID"/>
              </w:rPr>
            </w:pPr>
            <w:r w:rsidRPr="00D81C15">
              <w:rPr>
                <w:rFonts w:eastAsia="Times New Roman" w:cs="Times New Roman"/>
                <w:color w:val="000000"/>
                <w:sz w:val="20"/>
                <w:szCs w:val="24"/>
                <w:lang w:val="id-ID"/>
              </w:rPr>
              <w:t>0,3</w:t>
            </w:r>
          </w:p>
        </w:tc>
        <w:tc>
          <w:tcPr>
            <w:tcW w:w="1134" w:type="dxa"/>
            <w:shd w:val="clear" w:color="auto" w:fill="auto"/>
            <w:noWrap/>
            <w:vAlign w:val="bottom"/>
            <w:hideMark/>
          </w:tcPr>
          <w:p w:rsidR="00D81C15" w:rsidRPr="00D81C15" w:rsidRDefault="00D81C15" w:rsidP="00D81C15">
            <w:pPr>
              <w:spacing w:after="0" w:line="240" w:lineRule="auto"/>
              <w:contextualSpacing/>
              <w:jc w:val="center"/>
              <w:rPr>
                <w:rFonts w:eastAsia="Times New Roman" w:cs="Times New Roman"/>
                <w:color w:val="000000"/>
                <w:sz w:val="20"/>
                <w:szCs w:val="24"/>
                <w:lang w:val="id-ID"/>
              </w:rPr>
            </w:pPr>
            <w:r w:rsidRPr="00D81C15">
              <w:rPr>
                <w:rFonts w:eastAsia="Times New Roman" w:cs="Times New Roman"/>
                <w:color w:val="000000"/>
                <w:sz w:val="20"/>
                <w:szCs w:val="24"/>
                <w:lang w:val="id-ID"/>
              </w:rPr>
              <w:t>1,5</w:t>
            </w:r>
          </w:p>
        </w:tc>
        <w:tc>
          <w:tcPr>
            <w:tcW w:w="1134" w:type="dxa"/>
            <w:vMerge w:val="restart"/>
            <w:shd w:val="clear" w:color="auto" w:fill="auto"/>
            <w:noWrap/>
            <w:vAlign w:val="center"/>
            <w:hideMark/>
          </w:tcPr>
          <w:p w:rsidR="00D81C15" w:rsidRPr="00D81C15" w:rsidRDefault="00D81C15" w:rsidP="00D81C15">
            <w:pPr>
              <w:spacing w:after="0" w:line="240" w:lineRule="auto"/>
              <w:contextualSpacing/>
              <w:jc w:val="center"/>
              <w:rPr>
                <w:rFonts w:eastAsia="Times New Roman" w:cs="Times New Roman"/>
                <w:color w:val="000000"/>
                <w:sz w:val="20"/>
                <w:szCs w:val="24"/>
              </w:rPr>
            </w:pPr>
            <w:r w:rsidRPr="00D81C15">
              <w:rPr>
                <w:rFonts w:eastAsia="Times New Roman" w:cs="Times New Roman"/>
                <w:color w:val="000000"/>
                <w:sz w:val="20"/>
                <w:szCs w:val="24"/>
              </w:rPr>
              <w:t>r = 0,9963</w:t>
            </w:r>
          </w:p>
        </w:tc>
      </w:tr>
      <w:tr w:rsidR="00D81C15" w:rsidRPr="00D81C15" w:rsidTr="00D81C15">
        <w:trPr>
          <w:trHeight w:val="300"/>
        </w:trPr>
        <w:tc>
          <w:tcPr>
            <w:tcW w:w="1418" w:type="dxa"/>
            <w:vMerge/>
            <w:shd w:val="clear" w:color="auto" w:fill="auto"/>
            <w:noWrap/>
            <w:vAlign w:val="center"/>
            <w:hideMark/>
          </w:tcPr>
          <w:p w:rsidR="00D81C15" w:rsidRPr="00D81C15" w:rsidRDefault="00D81C15" w:rsidP="00D81C15">
            <w:pPr>
              <w:spacing w:after="0" w:line="240" w:lineRule="auto"/>
              <w:contextualSpacing/>
              <w:jc w:val="center"/>
              <w:rPr>
                <w:rFonts w:eastAsia="Times New Roman" w:cs="Times New Roman"/>
                <w:color w:val="000000"/>
                <w:sz w:val="20"/>
                <w:szCs w:val="24"/>
              </w:rPr>
            </w:pPr>
          </w:p>
        </w:tc>
        <w:tc>
          <w:tcPr>
            <w:tcW w:w="1134" w:type="dxa"/>
            <w:shd w:val="clear" w:color="auto" w:fill="auto"/>
            <w:noWrap/>
            <w:vAlign w:val="bottom"/>
            <w:hideMark/>
          </w:tcPr>
          <w:p w:rsidR="00D81C15" w:rsidRPr="00D81C15" w:rsidRDefault="00D81C15" w:rsidP="00D81C15">
            <w:pPr>
              <w:spacing w:after="0" w:line="240" w:lineRule="auto"/>
              <w:contextualSpacing/>
              <w:jc w:val="center"/>
              <w:rPr>
                <w:rFonts w:eastAsia="Times New Roman" w:cs="Times New Roman"/>
                <w:color w:val="000000"/>
                <w:sz w:val="20"/>
                <w:szCs w:val="24"/>
                <w:lang w:val="id-ID"/>
              </w:rPr>
            </w:pPr>
            <w:r w:rsidRPr="00D81C15">
              <w:rPr>
                <w:rFonts w:eastAsia="Times New Roman" w:cs="Times New Roman"/>
                <w:color w:val="000000"/>
                <w:sz w:val="20"/>
                <w:szCs w:val="24"/>
                <w:lang w:val="id-ID"/>
              </w:rPr>
              <w:t>2</w:t>
            </w:r>
          </w:p>
        </w:tc>
        <w:tc>
          <w:tcPr>
            <w:tcW w:w="1134" w:type="dxa"/>
            <w:vMerge/>
            <w:shd w:val="clear" w:color="auto" w:fill="auto"/>
            <w:noWrap/>
            <w:vAlign w:val="center"/>
            <w:hideMark/>
          </w:tcPr>
          <w:p w:rsidR="00D81C15" w:rsidRPr="00D81C15" w:rsidRDefault="00D81C15" w:rsidP="00D81C15">
            <w:pPr>
              <w:spacing w:after="0" w:line="240" w:lineRule="auto"/>
              <w:contextualSpacing/>
              <w:jc w:val="center"/>
              <w:rPr>
                <w:rFonts w:eastAsia="Times New Roman" w:cs="Times New Roman"/>
                <w:color w:val="000000"/>
                <w:sz w:val="20"/>
                <w:szCs w:val="24"/>
              </w:rPr>
            </w:pPr>
          </w:p>
        </w:tc>
      </w:tr>
      <w:tr w:rsidR="00D81C15" w:rsidRPr="00D81C15" w:rsidTr="00D81C15">
        <w:trPr>
          <w:trHeight w:val="300"/>
        </w:trPr>
        <w:tc>
          <w:tcPr>
            <w:tcW w:w="1418" w:type="dxa"/>
            <w:vMerge/>
            <w:shd w:val="clear" w:color="auto" w:fill="auto"/>
            <w:noWrap/>
            <w:vAlign w:val="center"/>
            <w:hideMark/>
          </w:tcPr>
          <w:p w:rsidR="00D81C15" w:rsidRPr="00D81C15" w:rsidRDefault="00D81C15" w:rsidP="00D81C15">
            <w:pPr>
              <w:spacing w:after="0" w:line="240" w:lineRule="auto"/>
              <w:contextualSpacing/>
              <w:jc w:val="center"/>
              <w:rPr>
                <w:rFonts w:eastAsia="Times New Roman" w:cs="Times New Roman"/>
                <w:color w:val="000000"/>
                <w:sz w:val="20"/>
                <w:szCs w:val="24"/>
              </w:rPr>
            </w:pPr>
          </w:p>
        </w:tc>
        <w:tc>
          <w:tcPr>
            <w:tcW w:w="1134" w:type="dxa"/>
            <w:shd w:val="clear" w:color="auto" w:fill="auto"/>
            <w:noWrap/>
            <w:vAlign w:val="bottom"/>
            <w:hideMark/>
          </w:tcPr>
          <w:p w:rsidR="00D81C15" w:rsidRPr="00D81C15" w:rsidRDefault="00D81C15" w:rsidP="00D81C15">
            <w:pPr>
              <w:spacing w:after="0" w:line="240" w:lineRule="auto"/>
              <w:contextualSpacing/>
              <w:jc w:val="center"/>
              <w:rPr>
                <w:rFonts w:eastAsia="Times New Roman" w:cs="Times New Roman"/>
                <w:color w:val="000000"/>
                <w:sz w:val="20"/>
                <w:szCs w:val="24"/>
                <w:lang w:val="id-ID"/>
              </w:rPr>
            </w:pPr>
            <w:r w:rsidRPr="00D81C15">
              <w:rPr>
                <w:rFonts w:eastAsia="Times New Roman" w:cs="Times New Roman"/>
                <w:color w:val="000000"/>
                <w:sz w:val="20"/>
                <w:szCs w:val="24"/>
                <w:lang w:val="id-ID"/>
              </w:rPr>
              <w:t>2,5</w:t>
            </w:r>
          </w:p>
        </w:tc>
        <w:tc>
          <w:tcPr>
            <w:tcW w:w="1134" w:type="dxa"/>
            <w:vMerge/>
            <w:shd w:val="clear" w:color="auto" w:fill="auto"/>
            <w:noWrap/>
            <w:vAlign w:val="center"/>
            <w:hideMark/>
          </w:tcPr>
          <w:p w:rsidR="00D81C15" w:rsidRPr="00D81C15" w:rsidRDefault="00D81C15" w:rsidP="00D81C15">
            <w:pPr>
              <w:spacing w:after="0" w:line="240" w:lineRule="auto"/>
              <w:contextualSpacing/>
              <w:jc w:val="center"/>
              <w:rPr>
                <w:rFonts w:eastAsia="Times New Roman" w:cs="Times New Roman"/>
                <w:color w:val="000000"/>
                <w:sz w:val="20"/>
                <w:szCs w:val="24"/>
              </w:rPr>
            </w:pPr>
          </w:p>
        </w:tc>
      </w:tr>
      <w:tr w:rsidR="00D81C15" w:rsidRPr="00D81C15" w:rsidTr="00D81C15">
        <w:trPr>
          <w:trHeight w:val="300"/>
        </w:trPr>
        <w:tc>
          <w:tcPr>
            <w:tcW w:w="1418" w:type="dxa"/>
            <w:vMerge w:val="restart"/>
            <w:shd w:val="clear" w:color="auto" w:fill="auto"/>
            <w:noWrap/>
            <w:vAlign w:val="center"/>
            <w:hideMark/>
          </w:tcPr>
          <w:p w:rsidR="00D81C15" w:rsidRPr="00D81C15" w:rsidRDefault="00D81C15" w:rsidP="00D81C15">
            <w:pPr>
              <w:spacing w:after="0" w:line="240" w:lineRule="auto"/>
              <w:contextualSpacing/>
              <w:jc w:val="center"/>
              <w:rPr>
                <w:rFonts w:eastAsia="Times New Roman" w:cs="Times New Roman"/>
                <w:color w:val="000000"/>
                <w:sz w:val="20"/>
                <w:szCs w:val="24"/>
                <w:lang w:val="id-ID"/>
              </w:rPr>
            </w:pPr>
            <w:r w:rsidRPr="00D81C15">
              <w:rPr>
                <w:rFonts w:eastAsia="Times New Roman" w:cs="Times New Roman"/>
                <w:color w:val="000000"/>
                <w:sz w:val="20"/>
                <w:szCs w:val="24"/>
                <w:lang w:val="id-ID"/>
              </w:rPr>
              <w:t>0,5</w:t>
            </w:r>
          </w:p>
        </w:tc>
        <w:tc>
          <w:tcPr>
            <w:tcW w:w="1134" w:type="dxa"/>
            <w:shd w:val="clear" w:color="auto" w:fill="auto"/>
            <w:noWrap/>
            <w:vAlign w:val="bottom"/>
            <w:hideMark/>
          </w:tcPr>
          <w:p w:rsidR="00D81C15" w:rsidRPr="00D81C15" w:rsidRDefault="00D81C15" w:rsidP="00D81C15">
            <w:pPr>
              <w:spacing w:after="0" w:line="240" w:lineRule="auto"/>
              <w:contextualSpacing/>
              <w:jc w:val="center"/>
              <w:rPr>
                <w:rFonts w:eastAsia="Times New Roman" w:cs="Times New Roman"/>
                <w:color w:val="000000"/>
                <w:sz w:val="20"/>
                <w:szCs w:val="24"/>
                <w:lang w:val="id-ID"/>
              </w:rPr>
            </w:pPr>
            <w:r w:rsidRPr="00D81C15">
              <w:rPr>
                <w:rFonts w:eastAsia="Times New Roman" w:cs="Times New Roman"/>
                <w:color w:val="000000"/>
                <w:sz w:val="20"/>
                <w:szCs w:val="24"/>
                <w:lang w:val="id-ID"/>
              </w:rPr>
              <w:t>1,5</w:t>
            </w:r>
          </w:p>
        </w:tc>
        <w:tc>
          <w:tcPr>
            <w:tcW w:w="1134" w:type="dxa"/>
            <w:vMerge w:val="restart"/>
            <w:shd w:val="clear" w:color="auto" w:fill="auto"/>
            <w:noWrap/>
            <w:vAlign w:val="center"/>
            <w:hideMark/>
          </w:tcPr>
          <w:p w:rsidR="00D81C15" w:rsidRPr="00D81C15" w:rsidRDefault="00D81C15" w:rsidP="00D81C15">
            <w:pPr>
              <w:spacing w:after="0" w:line="240" w:lineRule="auto"/>
              <w:contextualSpacing/>
              <w:jc w:val="center"/>
              <w:rPr>
                <w:rFonts w:eastAsia="Times New Roman" w:cs="Times New Roman"/>
                <w:color w:val="000000"/>
                <w:sz w:val="20"/>
                <w:szCs w:val="24"/>
                <w:lang w:val="id-ID"/>
              </w:rPr>
            </w:pPr>
            <w:r w:rsidRPr="00D81C15">
              <w:rPr>
                <w:rFonts w:eastAsia="Times New Roman" w:cs="Times New Roman"/>
                <w:color w:val="000000"/>
                <w:sz w:val="20"/>
                <w:szCs w:val="24"/>
              </w:rPr>
              <w:t xml:space="preserve">r = </w:t>
            </w:r>
            <w:r w:rsidRPr="00D81C15">
              <w:rPr>
                <w:rFonts w:eastAsia="Times New Roman" w:cs="Times New Roman"/>
                <w:color w:val="000000"/>
                <w:sz w:val="20"/>
                <w:szCs w:val="24"/>
                <w:lang w:val="id-ID"/>
              </w:rPr>
              <w:t>1</w:t>
            </w:r>
          </w:p>
        </w:tc>
      </w:tr>
      <w:tr w:rsidR="00D81C15" w:rsidRPr="00D81C15" w:rsidTr="00D81C15">
        <w:trPr>
          <w:trHeight w:val="300"/>
        </w:trPr>
        <w:tc>
          <w:tcPr>
            <w:tcW w:w="1418" w:type="dxa"/>
            <w:vMerge/>
            <w:shd w:val="clear" w:color="auto" w:fill="auto"/>
            <w:noWrap/>
            <w:vAlign w:val="bottom"/>
            <w:hideMark/>
          </w:tcPr>
          <w:p w:rsidR="00D81C15" w:rsidRPr="00D81C15" w:rsidRDefault="00D81C15" w:rsidP="00D81C15">
            <w:pPr>
              <w:spacing w:after="0" w:line="240" w:lineRule="auto"/>
              <w:contextualSpacing/>
              <w:jc w:val="center"/>
              <w:rPr>
                <w:rFonts w:eastAsia="Times New Roman" w:cs="Times New Roman"/>
                <w:color w:val="000000"/>
                <w:sz w:val="20"/>
                <w:szCs w:val="24"/>
              </w:rPr>
            </w:pPr>
          </w:p>
        </w:tc>
        <w:tc>
          <w:tcPr>
            <w:tcW w:w="1134" w:type="dxa"/>
            <w:shd w:val="clear" w:color="auto" w:fill="auto"/>
            <w:noWrap/>
            <w:vAlign w:val="bottom"/>
            <w:hideMark/>
          </w:tcPr>
          <w:p w:rsidR="00D81C15" w:rsidRPr="00D81C15" w:rsidRDefault="00D81C15" w:rsidP="00D81C15">
            <w:pPr>
              <w:spacing w:after="0" w:line="240" w:lineRule="auto"/>
              <w:contextualSpacing/>
              <w:jc w:val="center"/>
              <w:rPr>
                <w:rFonts w:eastAsia="Times New Roman" w:cs="Times New Roman"/>
                <w:color w:val="000000"/>
                <w:sz w:val="20"/>
                <w:szCs w:val="24"/>
                <w:lang w:val="id-ID"/>
              </w:rPr>
            </w:pPr>
            <w:r w:rsidRPr="00D81C15">
              <w:rPr>
                <w:rFonts w:eastAsia="Times New Roman" w:cs="Times New Roman"/>
                <w:color w:val="000000"/>
                <w:sz w:val="20"/>
                <w:szCs w:val="24"/>
                <w:lang w:val="id-ID"/>
              </w:rPr>
              <w:t>2</w:t>
            </w:r>
          </w:p>
        </w:tc>
        <w:tc>
          <w:tcPr>
            <w:tcW w:w="1134" w:type="dxa"/>
            <w:vMerge/>
            <w:shd w:val="clear" w:color="auto" w:fill="auto"/>
            <w:noWrap/>
            <w:vAlign w:val="bottom"/>
            <w:hideMark/>
          </w:tcPr>
          <w:p w:rsidR="00D81C15" w:rsidRPr="00D81C15" w:rsidRDefault="00D81C15" w:rsidP="00D81C15">
            <w:pPr>
              <w:spacing w:after="0" w:line="240" w:lineRule="auto"/>
              <w:contextualSpacing/>
              <w:jc w:val="center"/>
              <w:rPr>
                <w:rFonts w:eastAsia="Times New Roman" w:cs="Times New Roman"/>
                <w:color w:val="000000"/>
                <w:sz w:val="20"/>
                <w:szCs w:val="24"/>
              </w:rPr>
            </w:pPr>
          </w:p>
        </w:tc>
      </w:tr>
      <w:tr w:rsidR="00D81C15" w:rsidRPr="00D81C15" w:rsidTr="00D81C15">
        <w:trPr>
          <w:trHeight w:val="300"/>
        </w:trPr>
        <w:tc>
          <w:tcPr>
            <w:tcW w:w="1418" w:type="dxa"/>
            <w:vMerge/>
            <w:shd w:val="clear" w:color="auto" w:fill="auto"/>
            <w:noWrap/>
            <w:vAlign w:val="bottom"/>
            <w:hideMark/>
          </w:tcPr>
          <w:p w:rsidR="00D81C15" w:rsidRPr="00D81C15" w:rsidRDefault="00D81C15" w:rsidP="00D81C15">
            <w:pPr>
              <w:spacing w:after="0" w:line="240" w:lineRule="auto"/>
              <w:contextualSpacing/>
              <w:jc w:val="center"/>
              <w:rPr>
                <w:rFonts w:eastAsia="Times New Roman" w:cs="Times New Roman"/>
                <w:color w:val="000000"/>
                <w:sz w:val="20"/>
                <w:szCs w:val="24"/>
              </w:rPr>
            </w:pPr>
          </w:p>
        </w:tc>
        <w:tc>
          <w:tcPr>
            <w:tcW w:w="1134" w:type="dxa"/>
            <w:shd w:val="clear" w:color="auto" w:fill="auto"/>
            <w:noWrap/>
            <w:vAlign w:val="bottom"/>
            <w:hideMark/>
          </w:tcPr>
          <w:p w:rsidR="00D81C15" w:rsidRPr="00D81C15" w:rsidRDefault="00D81C15" w:rsidP="00D81C15">
            <w:pPr>
              <w:spacing w:after="0" w:line="240" w:lineRule="auto"/>
              <w:contextualSpacing/>
              <w:jc w:val="center"/>
              <w:rPr>
                <w:rFonts w:eastAsia="Times New Roman" w:cs="Times New Roman"/>
                <w:color w:val="000000"/>
                <w:sz w:val="20"/>
                <w:szCs w:val="24"/>
                <w:lang w:val="id-ID"/>
              </w:rPr>
            </w:pPr>
            <w:r w:rsidRPr="00D81C15">
              <w:rPr>
                <w:rFonts w:eastAsia="Times New Roman" w:cs="Times New Roman"/>
                <w:color w:val="000000"/>
                <w:sz w:val="20"/>
                <w:szCs w:val="24"/>
                <w:lang w:val="id-ID"/>
              </w:rPr>
              <w:t>2,5</w:t>
            </w:r>
          </w:p>
        </w:tc>
        <w:tc>
          <w:tcPr>
            <w:tcW w:w="1134" w:type="dxa"/>
            <w:vMerge/>
            <w:shd w:val="clear" w:color="auto" w:fill="auto"/>
            <w:noWrap/>
            <w:vAlign w:val="bottom"/>
            <w:hideMark/>
          </w:tcPr>
          <w:p w:rsidR="00D81C15" w:rsidRPr="00D81C15" w:rsidRDefault="00D81C15" w:rsidP="00D81C15">
            <w:pPr>
              <w:spacing w:after="0" w:line="240" w:lineRule="auto"/>
              <w:contextualSpacing/>
              <w:jc w:val="center"/>
              <w:rPr>
                <w:rFonts w:eastAsia="Times New Roman" w:cs="Times New Roman"/>
                <w:color w:val="000000"/>
                <w:sz w:val="20"/>
                <w:szCs w:val="24"/>
              </w:rPr>
            </w:pPr>
          </w:p>
        </w:tc>
      </w:tr>
    </w:tbl>
    <w:p w:rsidR="00D81C15" w:rsidRPr="00D81C15" w:rsidRDefault="00D81C15" w:rsidP="00D81C15">
      <w:pPr>
        <w:spacing w:after="0" w:line="240" w:lineRule="auto"/>
        <w:jc w:val="center"/>
        <w:rPr>
          <w:rFonts w:cs="Times New Roman"/>
          <w:sz w:val="20"/>
          <w:szCs w:val="24"/>
        </w:rPr>
      </w:pPr>
    </w:p>
    <w:p w:rsidR="00D81C15" w:rsidRPr="00D81C15" w:rsidRDefault="00D81C15" w:rsidP="00D81C15">
      <w:pPr>
        <w:spacing w:after="0" w:line="240" w:lineRule="auto"/>
        <w:ind w:firstLine="720"/>
        <w:rPr>
          <w:rFonts w:eastAsia="Times New Roman" w:cs="Times New Roman"/>
          <w:b/>
          <w:sz w:val="20"/>
          <w:szCs w:val="24"/>
          <w:lang w:val="id-ID"/>
        </w:rPr>
      </w:pPr>
      <w:r w:rsidRPr="00D81C15">
        <w:rPr>
          <w:rFonts w:eastAsia="Times New Roman" w:cs="Times New Roman"/>
          <w:sz w:val="20"/>
          <w:szCs w:val="24"/>
        </w:rPr>
        <w:t xml:space="preserve">Data pada tabel menunjukkan nilai koefisien korelasi pengaruh </w:t>
      </w:r>
      <w:r w:rsidRPr="00D81C15">
        <w:rPr>
          <w:rFonts w:eastAsia="Times New Roman" w:cs="Times New Roman"/>
          <w:sz w:val="20"/>
          <w:szCs w:val="24"/>
          <w:lang w:val="id-ID"/>
        </w:rPr>
        <w:t>lama hidrolisis</w:t>
      </w:r>
      <w:r w:rsidRPr="00D81C15">
        <w:rPr>
          <w:rFonts w:eastAsia="Times New Roman" w:cs="Times New Roman"/>
          <w:sz w:val="20"/>
          <w:szCs w:val="24"/>
        </w:rPr>
        <w:t xml:space="preserve"> yaitu </w:t>
      </w:r>
      <w:r w:rsidRPr="00D81C15">
        <w:rPr>
          <w:rFonts w:eastAsia="Times New Roman" w:cs="Times New Roman"/>
          <w:sz w:val="20"/>
          <w:szCs w:val="24"/>
          <w:lang w:val="id-ID"/>
        </w:rPr>
        <w:t>pada waktu 1,5 jam, 2 jam dan 2,5 jam</w:t>
      </w:r>
      <w:r w:rsidRPr="00D81C15">
        <w:rPr>
          <w:rFonts w:eastAsia="Times New Roman" w:cs="Times New Roman"/>
          <w:sz w:val="20"/>
          <w:szCs w:val="24"/>
        </w:rPr>
        <w:t xml:space="preserve">  terhadap rata-rata </w:t>
      </w:r>
      <w:r w:rsidRPr="00D81C15">
        <w:rPr>
          <w:rFonts w:eastAsia="Times New Roman" w:cs="Times New Roman"/>
          <w:sz w:val="20"/>
          <w:szCs w:val="24"/>
          <w:lang w:val="id-ID"/>
        </w:rPr>
        <w:t>TSS gula cair</w:t>
      </w:r>
      <w:r w:rsidRPr="00D81C15">
        <w:rPr>
          <w:rFonts w:eastAsia="Times New Roman" w:cs="Times New Roman"/>
          <w:sz w:val="20"/>
          <w:szCs w:val="24"/>
        </w:rPr>
        <w:t xml:space="preserve"> dengan konsentrasi </w:t>
      </w:r>
      <w:r w:rsidRPr="00D81C15">
        <w:rPr>
          <w:rFonts w:eastAsia="Times New Roman" w:cs="Times New Roman"/>
          <w:sz w:val="20"/>
          <w:szCs w:val="24"/>
          <w:lang w:val="id-ID"/>
        </w:rPr>
        <w:t xml:space="preserve">HCl </w:t>
      </w:r>
      <w:r w:rsidRPr="00D81C15">
        <w:rPr>
          <w:rFonts w:eastAsia="Times New Roman" w:cs="Times New Roman"/>
          <w:sz w:val="20"/>
          <w:szCs w:val="24"/>
        </w:rPr>
        <w:t xml:space="preserve">yang berbeda memperlihatkan untuk konsentrasi </w:t>
      </w:r>
      <w:r w:rsidRPr="00D81C15">
        <w:rPr>
          <w:rFonts w:eastAsia="Times New Roman" w:cs="Times New Roman"/>
          <w:sz w:val="20"/>
          <w:szCs w:val="24"/>
          <w:lang w:val="id-ID"/>
        </w:rPr>
        <w:t xml:space="preserve">0,1 N memiliki nilai koefisien r = 0,9981, 0,3 N nilai koefisien r = 0,9963 dan konsentrasi 0,5 N memiliki nilai koefisien r = 1. </w:t>
      </w:r>
      <w:r w:rsidRPr="00D81C15">
        <w:rPr>
          <w:rFonts w:eastAsia="Times New Roman" w:cs="Times New Roman"/>
          <w:sz w:val="20"/>
          <w:szCs w:val="24"/>
        </w:rPr>
        <w:t xml:space="preserve">Hal ini menunjukan adanya korelasi langsung yang mempunyai hubungan linier sempurna antara </w:t>
      </w:r>
      <w:r w:rsidRPr="00D81C15">
        <w:rPr>
          <w:rFonts w:eastAsia="Times New Roman" w:cs="Times New Roman"/>
          <w:sz w:val="20"/>
          <w:szCs w:val="24"/>
          <w:lang w:val="id-ID"/>
        </w:rPr>
        <w:t>lama hidrolisis</w:t>
      </w:r>
      <w:r w:rsidRPr="00D81C15">
        <w:rPr>
          <w:rFonts w:eastAsia="Times New Roman" w:cs="Times New Roman"/>
          <w:sz w:val="20"/>
          <w:szCs w:val="24"/>
        </w:rPr>
        <w:t xml:space="preserve"> terhadap </w:t>
      </w:r>
      <w:r w:rsidRPr="00D81C15">
        <w:rPr>
          <w:rFonts w:eastAsia="Times New Roman" w:cs="Times New Roman"/>
          <w:sz w:val="20"/>
          <w:szCs w:val="24"/>
          <w:lang w:val="id-ID"/>
        </w:rPr>
        <w:t>kadar TSS gula cair</w:t>
      </w:r>
      <w:r w:rsidRPr="00D81C15">
        <w:rPr>
          <w:rFonts w:eastAsia="Times New Roman" w:cs="Times New Roman"/>
          <w:sz w:val="20"/>
          <w:szCs w:val="24"/>
        </w:rPr>
        <w:t>.</w:t>
      </w:r>
      <w:r w:rsidRPr="00D81C15">
        <w:rPr>
          <w:rFonts w:eastAsia="Times New Roman" w:cs="Times New Roman"/>
          <w:sz w:val="20"/>
          <w:szCs w:val="24"/>
          <w:lang w:val="id-ID"/>
        </w:rPr>
        <w:t xml:space="preserve"> </w:t>
      </w:r>
      <w:r w:rsidRPr="00D81C15">
        <w:rPr>
          <w:rFonts w:eastAsia="Times New Roman" w:cs="Times New Roman"/>
          <w:sz w:val="20"/>
          <w:szCs w:val="24"/>
        </w:rPr>
        <w:t xml:space="preserve">Hasil rata-rata menunjukkan </w:t>
      </w:r>
      <w:r w:rsidRPr="00D81C15">
        <w:rPr>
          <w:rFonts w:eastAsia="Times New Roman" w:cs="Times New Roman"/>
          <w:sz w:val="20"/>
          <w:szCs w:val="24"/>
          <w:lang w:val="id-ID"/>
        </w:rPr>
        <w:t>lama hidrolisis 2,5 jam dengan konsentrasi HCl 0,5 N</w:t>
      </w:r>
      <w:r w:rsidRPr="00D81C15">
        <w:rPr>
          <w:rFonts w:eastAsia="Times New Roman" w:cs="Times New Roman"/>
          <w:sz w:val="20"/>
          <w:szCs w:val="24"/>
        </w:rPr>
        <w:t xml:space="preserve"> memiliki </w:t>
      </w:r>
      <w:r w:rsidRPr="00D81C15">
        <w:rPr>
          <w:rFonts w:eastAsia="Times New Roman" w:cs="Times New Roman"/>
          <w:sz w:val="20"/>
          <w:szCs w:val="24"/>
          <w:lang w:val="id-ID"/>
        </w:rPr>
        <w:t xml:space="preserve">nilai TSS paling tinggi sebesar 77,64 </w:t>
      </w:r>
      <w:r w:rsidRPr="00D81C15">
        <w:rPr>
          <w:rFonts w:eastAsia="Times New Roman" w:cs="Times New Roman"/>
          <w:sz w:val="20"/>
          <w:szCs w:val="24"/>
          <w:vertAlign w:val="superscript"/>
          <w:lang w:val="id-ID"/>
        </w:rPr>
        <w:t>0</w:t>
      </w:r>
      <w:r w:rsidRPr="00D81C15">
        <w:rPr>
          <w:rFonts w:eastAsia="Times New Roman" w:cs="Times New Roman"/>
          <w:sz w:val="20"/>
          <w:szCs w:val="24"/>
          <w:lang w:val="id-ID"/>
        </w:rPr>
        <w:t xml:space="preserve">Brix. Ini disebabkaan semakin lama reaksi pemecahan molekul pati berlangsung maka akan semakin besar jumlah gula-gula pereduksi yang terbentuk sehingga TSS semakin meningkat. Menurut pernyataan Judoamidjojo (1992) semakin lama hidrolisis, asam akan memecah molekul pati secara acak dan gula pereduksi yang dihasilkan juga semakin besar. </w:t>
      </w:r>
    </w:p>
    <w:p w:rsidR="00D81C15" w:rsidRDefault="00D81C15" w:rsidP="00D81C15">
      <w:pPr>
        <w:spacing w:after="0" w:line="240" w:lineRule="auto"/>
        <w:ind w:firstLine="720"/>
        <w:rPr>
          <w:rFonts w:cs="Times New Roman"/>
          <w:sz w:val="20"/>
          <w:szCs w:val="24"/>
          <w:lang w:val="id-ID"/>
        </w:rPr>
      </w:pPr>
      <w:r w:rsidRPr="00D81C15">
        <w:rPr>
          <w:rFonts w:cs="Times New Roman"/>
          <w:sz w:val="20"/>
          <w:szCs w:val="24"/>
        </w:rPr>
        <w:t xml:space="preserve">Perlakuan pengaruh konsentrasi </w:t>
      </w:r>
      <w:r w:rsidRPr="00D81C15">
        <w:rPr>
          <w:rFonts w:cs="Times New Roman"/>
          <w:sz w:val="20"/>
          <w:szCs w:val="24"/>
          <w:lang w:val="id-ID"/>
        </w:rPr>
        <w:t>HCl</w:t>
      </w:r>
      <w:r w:rsidRPr="00D81C15">
        <w:rPr>
          <w:rFonts w:cs="Times New Roman"/>
          <w:sz w:val="20"/>
          <w:szCs w:val="24"/>
        </w:rPr>
        <w:t xml:space="preserve"> yang berbeda dengan </w:t>
      </w:r>
      <w:r w:rsidRPr="00D81C15">
        <w:rPr>
          <w:rFonts w:cs="Times New Roman"/>
          <w:sz w:val="20"/>
          <w:szCs w:val="24"/>
          <w:lang w:val="id-ID"/>
        </w:rPr>
        <w:t>lama hidrolisis pada waktu yang berbed</w:t>
      </w:r>
      <w:r w:rsidRPr="00D81C15">
        <w:rPr>
          <w:rFonts w:cs="Times New Roman"/>
          <w:sz w:val="20"/>
          <w:szCs w:val="24"/>
        </w:rPr>
        <w:t xml:space="preserve">a terhadap </w:t>
      </w:r>
      <w:r w:rsidRPr="00D81C15">
        <w:rPr>
          <w:rFonts w:cs="Times New Roman"/>
          <w:sz w:val="20"/>
          <w:szCs w:val="24"/>
          <w:lang w:val="id-ID"/>
        </w:rPr>
        <w:t>kenaikan TSS</w:t>
      </w:r>
      <w:r w:rsidRPr="00D81C15">
        <w:rPr>
          <w:rFonts w:cs="Times New Roman"/>
          <w:sz w:val="20"/>
          <w:szCs w:val="24"/>
        </w:rPr>
        <w:t xml:space="preserve"> </w:t>
      </w:r>
      <w:r w:rsidRPr="00D81C15">
        <w:rPr>
          <w:rFonts w:cs="Times New Roman"/>
          <w:sz w:val="20"/>
          <w:szCs w:val="24"/>
          <w:lang w:val="id-ID"/>
        </w:rPr>
        <w:t>gula cair ubi Cilembu</w:t>
      </w:r>
      <w:r w:rsidRPr="00D81C15">
        <w:rPr>
          <w:rFonts w:cs="Times New Roman"/>
          <w:i/>
          <w:sz w:val="20"/>
          <w:szCs w:val="24"/>
        </w:rPr>
        <w:t xml:space="preserve"> </w:t>
      </w:r>
      <w:r w:rsidRPr="00D81C15">
        <w:rPr>
          <w:rFonts w:cs="Times New Roman"/>
          <w:sz w:val="20"/>
          <w:szCs w:val="24"/>
        </w:rPr>
        <w:t xml:space="preserve">dapat dilihat pada </w:t>
      </w:r>
      <w:r>
        <w:rPr>
          <w:rFonts w:cs="Times New Roman"/>
          <w:sz w:val="20"/>
          <w:szCs w:val="24"/>
          <w:lang w:val="id-ID"/>
        </w:rPr>
        <w:t>Gambar 8.</w:t>
      </w:r>
    </w:p>
    <w:p w:rsidR="00D81C15" w:rsidRPr="00D81C15" w:rsidRDefault="00D81C15" w:rsidP="00D81C15">
      <w:pPr>
        <w:spacing w:after="0" w:line="240" w:lineRule="auto"/>
        <w:ind w:firstLine="720"/>
        <w:rPr>
          <w:rFonts w:eastAsia="Times New Roman" w:cs="Times New Roman"/>
          <w:sz w:val="20"/>
          <w:szCs w:val="24"/>
          <w:lang w:val="id-ID"/>
        </w:rPr>
      </w:pPr>
      <w:r>
        <w:rPr>
          <w:rFonts w:cs="Times New Roman"/>
          <w:noProof/>
          <w:sz w:val="20"/>
          <w:szCs w:val="24"/>
          <w:lang w:val="id-ID" w:eastAsia="id-ID"/>
        </w:rPr>
        <w:drawing>
          <wp:anchor distT="0" distB="0" distL="114300" distR="114300" simplePos="0" relativeHeight="251667456" behindDoc="0" locked="0" layoutInCell="1" allowOverlap="1">
            <wp:simplePos x="0" y="0"/>
            <wp:positionH relativeFrom="column">
              <wp:posOffset>17145</wp:posOffset>
            </wp:positionH>
            <wp:positionV relativeFrom="paragraph">
              <wp:posOffset>74930</wp:posOffset>
            </wp:positionV>
            <wp:extent cx="2295525" cy="1390650"/>
            <wp:effectExtent l="19050" t="0" r="9525"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srcRect/>
                    <a:stretch>
                      <a:fillRect/>
                    </a:stretch>
                  </pic:blipFill>
                  <pic:spPr bwMode="auto">
                    <a:xfrm>
                      <a:off x="0" y="0"/>
                      <a:ext cx="2295525" cy="1390650"/>
                    </a:xfrm>
                    <a:prstGeom prst="rect">
                      <a:avLst/>
                    </a:prstGeom>
                    <a:noFill/>
                    <a:ln w="9525">
                      <a:noFill/>
                      <a:miter lim="800000"/>
                      <a:headEnd/>
                      <a:tailEnd/>
                    </a:ln>
                  </pic:spPr>
                </pic:pic>
              </a:graphicData>
            </a:graphic>
          </wp:anchor>
        </w:drawing>
      </w:r>
      <w:r w:rsidRPr="00D81C15">
        <w:rPr>
          <w:rFonts w:cs="Times New Roman"/>
          <w:sz w:val="20"/>
          <w:szCs w:val="24"/>
          <w:lang w:val="id-ID"/>
        </w:rPr>
        <w:t xml:space="preserve"> </w:t>
      </w:r>
    </w:p>
    <w:p w:rsidR="00D81C15" w:rsidRPr="00D81C15" w:rsidRDefault="00D81C15" w:rsidP="00D81C15">
      <w:pPr>
        <w:spacing w:after="0" w:line="240" w:lineRule="auto"/>
        <w:ind w:firstLine="720"/>
        <w:rPr>
          <w:rFonts w:cs="Times New Roman"/>
          <w:sz w:val="20"/>
          <w:szCs w:val="20"/>
          <w:lang w:val="id-ID"/>
        </w:rPr>
      </w:pPr>
      <w:r w:rsidRPr="00D81C15">
        <w:rPr>
          <w:rFonts w:cs="Times New Roman"/>
          <w:sz w:val="20"/>
          <w:szCs w:val="20"/>
        </w:rPr>
        <w:t xml:space="preserve">Berdasarkan </w:t>
      </w:r>
      <w:r w:rsidRPr="00D81C15">
        <w:rPr>
          <w:rFonts w:cs="Times New Roman"/>
          <w:sz w:val="20"/>
          <w:szCs w:val="20"/>
          <w:lang w:val="id-ID"/>
        </w:rPr>
        <w:t xml:space="preserve">grafik </w:t>
      </w:r>
      <w:r w:rsidRPr="00D81C15">
        <w:rPr>
          <w:rFonts w:cs="Times New Roman"/>
          <w:sz w:val="20"/>
          <w:szCs w:val="20"/>
        </w:rPr>
        <w:t>me</w:t>
      </w:r>
      <w:r w:rsidRPr="00D81C15">
        <w:rPr>
          <w:rFonts w:cs="Times New Roman"/>
          <w:sz w:val="20"/>
          <w:szCs w:val="20"/>
          <w:lang w:val="id-ID"/>
        </w:rPr>
        <w:t>mperlihatkan</w:t>
      </w:r>
      <w:r w:rsidRPr="00D81C15">
        <w:rPr>
          <w:rFonts w:cs="Times New Roman"/>
          <w:sz w:val="20"/>
          <w:szCs w:val="20"/>
        </w:rPr>
        <w:t xml:space="preserve"> konsentrasi</w:t>
      </w:r>
      <w:r w:rsidRPr="00D81C15">
        <w:rPr>
          <w:rFonts w:cs="Times New Roman"/>
          <w:sz w:val="20"/>
          <w:szCs w:val="20"/>
          <w:lang w:val="id-ID"/>
        </w:rPr>
        <w:t xml:space="preserve"> HCl </w:t>
      </w:r>
      <w:r w:rsidRPr="00D81C15">
        <w:rPr>
          <w:rFonts w:cs="Times New Roman"/>
          <w:sz w:val="20"/>
          <w:szCs w:val="20"/>
        </w:rPr>
        <w:t xml:space="preserve">yang ditambahakan pada </w:t>
      </w:r>
      <w:r w:rsidRPr="00D81C15">
        <w:rPr>
          <w:rFonts w:cs="Times New Roman"/>
          <w:sz w:val="20"/>
          <w:szCs w:val="20"/>
          <w:lang w:val="id-ID"/>
        </w:rPr>
        <w:t>pembuatan gula cair</w:t>
      </w:r>
      <w:r w:rsidRPr="00D81C15">
        <w:rPr>
          <w:rFonts w:cs="Times New Roman"/>
          <w:i/>
          <w:sz w:val="20"/>
          <w:szCs w:val="20"/>
        </w:rPr>
        <w:t xml:space="preserve"> </w:t>
      </w:r>
      <w:r w:rsidRPr="00D81C15">
        <w:rPr>
          <w:rFonts w:cs="Times New Roman"/>
          <w:sz w:val="20"/>
          <w:szCs w:val="20"/>
        </w:rPr>
        <w:t xml:space="preserve">yang bervariasi yaitu </w:t>
      </w:r>
      <w:r w:rsidRPr="00D81C15">
        <w:rPr>
          <w:rFonts w:cs="Times New Roman"/>
          <w:sz w:val="20"/>
          <w:szCs w:val="20"/>
          <w:lang w:val="id-ID"/>
        </w:rPr>
        <w:t>0,1 N, 0,3 N dan 0,5 N</w:t>
      </w:r>
      <w:r w:rsidRPr="00D81C15">
        <w:rPr>
          <w:rFonts w:cs="Times New Roman"/>
          <w:sz w:val="20"/>
          <w:szCs w:val="20"/>
        </w:rPr>
        <w:t xml:space="preserve"> dengan </w:t>
      </w:r>
      <w:r w:rsidRPr="00D81C15">
        <w:rPr>
          <w:rFonts w:cs="Times New Roman"/>
          <w:sz w:val="20"/>
          <w:szCs w:val="20"/>
          <w:lang w:val="id-ID"/>
        </w:rPr>
        <w:t xml:space="preserve">waktu hidrolisis </w:t>
      </w:r>
      <w:r w:rsidRPr="00D81C15">
        <w:rPr>
          <w:rFonts w:cs="Times New Roman"/>
          <w:sz w:val="20"/>
          <w:szCs w:val="20"/>
        </w:rPr>
        <w:t xml:space="preserve"> yang </w:t>
      </w:r>
      <w:r w:rsidRPr="00D81C15">
        <w:rPr>
          <w:rFonts w:cs="Times New Roman"/>
          <w:sz w:val="20"/>
          <w:szCs w:val="20"/>
          <w:lang w:val="id-ID"/>
        </w:rPr>
        <w:t>berbeda</w:t>
      </w:r>
      <w:r w:rsidRPr="00D81C15">
        <w:rPr>
          <w:rFonts w:cs="Times New Roman"/>
          <w:sz w:val="20"/>
          <w:szCs w:val="20"/>
        </w:rPr>
        <w:t xml:space="preserve"> memperlihatkan kadar </w:t>
      </w:r>
      <w:r w:rsidRPr="00D81C15">
        <w:rPr>
          <w:rFonts w:cs="Times New Roman"/>
          <w:sz w:val="20"/>
          <w:szCs w:val="20"/>
          <w:lang w:val="id-ID"/>
        </w:rPr>
        <w:t>TSS gula cair ubi cilembu</w:t>
      </w:r>
      <w:r w:rsidRPr="00D81C15">
        <w:rPr>
          <w:rFonts w:cs="Times New Roman"/>
          <w:sz w:val="20"/>
          <w:szCs w:val="20"/>
        </w:rPr>
        <w:t xml:space="preserve"> berbeda untuk seluruh kombinasi perlakuan, serta semakin lama waktu hidrolisis dan semakin tinggi konsentrasi HCl kadar TSS gula cair ubi cilembu semakin meningkat. Nilai koefisien korelasi untuk masing-masing perlakuan konsentrasi </w:t>
      </w:r>
      <w:r w:rsidRPr="00D81C15">
        <w:rPr>
          <w:rFonts w:cs="Times New Roman"/>
          <w:sz w:val="20"/>
          <w:szCs w:val="20"/>
          <w:lang w:val="id-ID"/>
        </w:rPr>
        <w:t xml:space="preserve">HCl </w:t>
      </w:r>
      <w:r w:rsidRPr="00D81C15">
        <w:rPr>
          <w:rFonts w:cs="Times New Roman"/>
          <w:sz w:val="20"/>
          <w:szCs w:val="20"/>
        </w:rPr>
        <w:t xml:space="preserve">yang digunakan pada </w:t>
      </w:r>
      <w:r w:rsidRPr="00D81C15">
        <w:rPr>
          <w:rFonts w:cs="Times New Roman"/>
          <w:sz w:val="20"/>
          <w:szCs w:val="20"/>
          <w:lang w:val="id-ID"/>
        </w:rPr>
        <w:t>lama hidrolisis</w:t>
      </w:r>
      <w:r w:rsidRPr="00D81C15">
        <w:rPr>
          <w:rFonts w:cs="Times New Roman"/>
          <w:i/>
          <w:sz w:val="20"/>
          <w:szCs w:val="20"/>
        </w:rPr>
        <w:t xml:space="preserve"> </w:t>
      </w:r>
      <w:r w:rsidRPr="00D81C15">
        <w:rPr>
          <w:rFonts w:cs="Times New Roman"/>
          <w:sz w:val="20"/>
          <w:szCs w:val="20"/>
        </w:rPr>
        <w:t>dapat dilihat pada Tabel</w:t>
      </w:r>
      <w:r w:rsidRPr="00D81C15">
        <w:rPr>
          <w:rFonts w:cs="Times New Roman"/>
          <w:sz w:val="20"/>
          <w:szCs w:val="20"/>
          <w:lang w:val="id-ID"/>
        </w:rPr>
        <w:t xml:space="preserve"> 12.</w:t>
      </w:r>
    </w:p>
    <w:p w:rsidR="00D81C15" w:rsidRPr="00D81C15" w:rsidRDefault="00D81C15" w:rsidP="00D81C15">
      <w:pPr>
        <w:spacing w:after="0" w:line="240" w:lineRule="auto"/>
        <w:rPr>
          <w:rFonts w:cs="Times New Roman"/>
          <w:sz w:val="20"/>
          <w:szCs w:val="20"/>
          <w:lang w:val="id-ID"/>
        </w:rPr>
      </w:pPr>
    </w:p>
    <w:p w:rsidR="00D81C15" w:rsidRPr="00D81C15" w:rsidRDefault="00D81C15" w:rsidP="00D81C15">
      <w:pPr>
        <w:pStyle w:val="Caption"/>
        <w:keepNext/>
        <w:spacing w:after="0"/>
        <w:rPr>
          <w:rFonts w:cs="Times New Roman"/>
          <w:b w:val="0"/>
          <w:color w:val="auto"/>
          <w:sz w:val="20"/>
          <w:szCs w:val="20"/>
        </w:rPr>
      </w:pPr>
      <w:bookmarkStart w:id="11" w:name="_Toc468384849"/>
      <w:r w:rsidRPr="00D81C15">
        <w:rPr>
          <w:rFonts w:cs="Times New Roman"/>
          <w:b w:val="0"/>
          <w:color w:val="auto"/>
          <w:sz w:val="20"/>
          <w:szCs w:val="20"/>
        </w:rPr>
        <w:t xml:space="preserve">Tabel </w:t>
      </w:r>
      <w:r w:rsidR="00D845D8" w:rsidRPr="00D81C15">
        <w:rPr>
          <w:rFonts w:cs="Times New Roman"/>
          <w:b w:val="0"/>
          <w:color w:val="auto"/>
          <w:sz w:val="20"/>
          <w:szCs w:val="20"/>
        </w:rPr>
        <w:fldChar w:fldCharType="begin"/>
      </w:r>
      <w:r w:rsidRPr="00D81C15">
        <w:rPr>
          <w:rFonts w:cs="Times New Roman"/>
          <w:b w:val="0"/>
          <w:color w:val="auto"/>
          <w:sz w:val="20"/>
          <w:szCs w:val="20"/>
        </w:rPr>
        <w:instrText xml:space="preserve"> SEQ Tabel \* ARABIC </w:instrText>
      </w:r>
      <w:r w:rsidR="00D845D8" w:rsidRPr="00D81C15">
        <w:rPr>
          <w:rFonts w:cs="Times New Roman"/>
          <w:b w:val="0"/>
          <w:color w:val="auto"/>
          <w:sz w:val="20"/>
          <w:szCs w:val="20"/>
        </w:rPr>
        <w:fldChar w:fldCharType="separate"/>
      </w:r>
      <w:r w:rsidR="004919A5">
        <w:rPr>
          <w:rFonts w:cs="Times New Roman"/>
          <w:b w:val="0"/>
          <w:noProof/>
          <w:color w:val="auto"/>
          <w:sz w:val="20"/>
          <w:szCs w:val="20"/>
        </w:rPr>
        <w:t>8</w:t>
      </w:r>
      <w:r w:rsidR="00D845D8" w:rsidRPr="00D81C15">
        <w:rPr>
          <w:rFonts w:cs="Times New Roman"/>
          <w:b w:val="0"/>
          <w:color w:val="auto"/>
          <w:sz w:val="20"/>
          <w:szCs w:val="20"/>
        </w:rPr>
        <w:fldChar w:fldCharType="end"/>
      </w:r>
      <w:r w:rsidRPr="00D81C15">
        <w:rPr>
          <w:rFonts w:cs="Times New Roman"/>
          <w:b w:val="0"/>
          <w:color w:val="auto"/>
          <w:sz w:val="20"/>
          <w:szCs w:val="20"/>
          <w:lang w:val="id-ID"/>
        </w:rPr>
        <w:t>. Pengaruh Konsentrasi HCl Terhadap Nilai Koefisien Korelasi</w:t>
      </w:r>
      <w:bookmarkEnd w:id="11"/>
    </w:p>
    <w:tbl>
      <w:tblPr>
        <w:tblStyle w:val="TableGrid"/>
        <w:tblpPr w:leftFromText="180" w:rightFromText="180" w:vertAnchor="text" w:horzAnchor="margin" w:tblpXSpec="right" w:tblpY="112"/>
        <w:tblW w:w="3686" w:type="dxa"/>
        <w:tblLook w:val="04A0"/>
      </w:tblPr>
      <w:tblGrid>
        <w:gridCol w:w="1357"/>
        <w:gridCol w:w="1195"/>
        <w:gridCol w:w="1134"/>
      </w:tblGrid>
      <w:tr w:rsidR="006347D7" w:rsidRPr="00D81C15" w:rsidTr="006347D7">
        <w:tc>
          <w:tcPr>
            <w:tcW w:w="1357" w:type="dxa"/>
          </w:tcPr>
          <w:p w:rsidR="006347D7" w:rsidRPr="00D81C15" w:rsidRDefault="006347D7" w:rsidP="006347D7">
            <w:pPr>
              <w:jc w:val="center"/>
              <w:rPr>
                <w:rFonts w:cs="Times New Roman"/>
                <w:sz w:val="20"/>
                <w:szCs w:val="20"/>
              </w:rPr>
            </w:pPr>
          </w:p>
          <w:p w:rsidR="006347D7" w:rsidRPr="00D81C15" w:rsidRDefault="006347D7" w:rsidP="006347D7">
            <w:pPr>
              <w:jc w:val="center"/>
              <w:rPr>
                <w:rFonts w:cs="Times New Roman"/>
                <w:sz w:val="20"/>
                <w:szCs w:val="20"/>
              </w:rPr>
            </w:pPr>
            <w:r w:rsidRPr="00D81C15">
              <w:rPr>
                <w:rFonts w:cs="Times New Roman"/>
                <w:sz w:val="20"/>
                <w:szCs w:val="20"/>
                <w:lang w:val="id-ID"/>
              </w:rPr>
              <w:t xml:space="preserve">Lama Hidrolisis </w:t>
            </w:r>
            <w:r w:rsidRPr="00D81C15">
              <w:rPr>
                <w:rFonts w:cs="Times New Roman"/>
                <w:sz w:val="20"/>
                <w:szCs w:val="20"/>
              </w:rPr>
              <w:t>(</w:t>
            </w:r>
            <w:r w:rsidRPr="00D81C15">
              <w:rPr>
                <w:rFonts w:cs="Times New Roman"/>
                <w:sz w:val="20"/>
                <w:szCs w:val="20"/>
                <w:lang w:val="id-ID"/>
              </w:rPr>
              <w:t>Jam</w:t>
            </w:r>
            <w:r w:rsidRPr="00D81C15">
              <w:rPr>
                <w:rFonts w:cs="Times New Roman"/>
                <w:sz w:val="20"/>
                <w:szCs w:val="20"/>
              </w:rPr>
              <w:t>)</w:t>
            </w:r>
          </w:p>
        </w:tc>
        <w:tc>
          <w:tcPr>
            <w:tcW w:w="1195" w:type="dxa"/>
          </w:tcPr>
          <w:p w:rsidR="006347D7" w:rsidRPr="00D81C15" w:rsidRDefault="006347D7" w:rsidP="006347D7">
            <w:pPr>
              <w:jc w:val="center"/>
              <w:rPr>
                <w:rFonts w:eastAsia="Times New Roman" w:cs="Times New Roman"/>
                <w:color w:val="000000"/>
                <w:sz w:val="20"/>
                <w:szCs w:val="20"/>
              </w:rPr>
            </w:pPr>
          </w:p>
          <w:p w:rsidR="006347D7" w:rsidRPr="00D81C15" w:rsidRDefault="006347D7" w:rsidP="006347D7">
            <w:pPr>
              <w:jc w:val="center"/>
              <w:rPr>
                <w:rFonts w:eastAsia="Times New Roman" w:cs="Times New Roman"/>
                <w:color w:val="000000"/>
                <w:sz w:val="20"/>
                <w:szCs w:val="20"/>
              </w:rPr>
            </w:pPr>
            <w:r w:rsidRPr="00D81C15">
              <w:rPr>
                <w:rFonts w:eastAsia="Times New Roman" w:cs="Times New Roman"/>
                <w:color w:val="000000"/>
                <w:sz w:val="20"/>
                <w:szCs w:val="20"/>
              </w:rPr>
              <w:t xml:space="preserve">Konsentrasi </w:t>
            </w:r>
            <w:r w:rsidRPr="00D81C15">
              <w:rPr>
                <w:rFonts w:eastAsia="Times New Roman" w:cs="Times New Roman"/>
                <w:i/>
                <w:color w:val="000000"/>
                <w:sz w:val="20"/>
                <w:szCs w:val="20"/>
              </w:rPr>
              <w:t>Firming Agent</w:t>
            </w:r>
            <w:r w:rsidRPr="00D81C15">
              <w:rPr>
                <w:rFonts w:eastAsia="Times New Roman" w:cs="Times New Roman"/>
                <w:color w:val="000000"/>
                <w:sz w:val="20"/>
                <w:szCs w:val="20"/>
              </w:rPr>
              <w:t xml:space="preserve"> NaHCO</w:t>
            </w:r>
            <w:r w:rsidRPr="00D81C15">
              <w:rPr>
                <w:rFonts w:eastAsia="Times New Roman" w:cs="Times New Roman"/>
                <w:color w:val="000000"/>
                <w:sz w:val="20"/>
                <w:szCs w:val="20"/>
                <w:vertAlign w:val="subscript"/>
              </w:rPr>
              <w:t>3</w:t>
            </w:r>
          </w:p>
          <w:p w:rsidR="006347D7" w:rsidRPr="00D81C15" w:rsidRDefault="006347D7" w:rsidP="006347D7">
            <w:pPr>
              <w:jc w:val="center"/>
              <w:rPr>
                <w:rFonts w:cs="Times New Roman"/>
                <w:sz w:val="20"/>
                <w:szCs w:val="20"/>
              </w:rPr>
            </w:pPr>
            <w:r w:rsidRPr="00D81C15">
              <w:rPr>
                <w:rFonts w:eastAsia="Times New Roman" w:cs="Times New Roman"/>
                <w:color w:val="000000"/>
                <w:sz w:val="20"/>
                <w:szCs w:val="20"/>
              </w:rPr>
              <w:t>(%)</w:t>
            </w:r>
          </w:p>
        </w:tc>
        <w:tc>
          <w:tcPr>
            <w:tcW w:w="1134" w:type="dxa"/>
          </w:tcPr>
          <w:p w:rsidR="006347D7" w:rsidRPr="00D81C15" w:rsidRDefault="006347D7" w:rsidP="006347D7">
            <w:pPr>
              <w:jc w:val="center"/>
              <w:rPr>
                <w:rFonts w:cs="Times New Roman"/>
                <w:i/>
                <w:sz w:val="20"/>
                <w:szCs w:val="20"/>
              </w:rPr>
            </w:pPr>
            <w:r w:rsidRPr="00D81C15">
              <w:rPr>
                <w:rFonts w:eastAsia="Times New Roman" w:cs="Times New Roman"/>
                <w:color w:val="000000"/>
                <w:sz w:val="20"/>
                <w:szCs w:val="20"/>
              </w:rPr>
              <w:t>Nilai Koefisien Korelasi Regresi Linier</w:t>
            </w:r>
          </w:p>
        </w:tc>
      </w:tr>
      <w:tr w:rsidR="006347D7" w:rsidRPr="00D81C15" w:rsidTr="006347D7">
        <w:tc>
          <w:tcPr>
            <w:tcW w:w="1357" w:type="dxa"/>
            <w:vMerge w:val="restart"/>
          </w:tcPr>
          <w:p w:rsidR="006347D7" w:rsidRPr="00D81C15" w:rsidRDefault="006347D7" w:rsidP="006347D7">
            <w:pPr>
              <w:jc w:val="center"/>
              <w:rPr>
                <w:rFonts w:cs="Times New Roman"/>
                <w:sz w:val="20"/>
                <w:szCs w:val="20"/>
              </w:rPr>
            </w:pPr>
          </w:p>
          <w:p w:rsidR="006347D7" w:rsidRPr="00D81C15" w:rsidRDefault="006347D7" w:rsidP="006347D7">
            <w:pPr>
              <w:jc w:val="center"/>
              <w:rPr>
                <w:rFonts w:cs="Times New Roman"/>
                <w:sz w:val="20"/>
                <w:szCs w:val="20"/>
                <w:lang w:val="id-ID"/>
              </w:rPr>
            </w:pPr>
            <w:r w:rsidRPr="00D81C15">
              <w:rPr>
                <w:rFonts w:cs="Times New Roman"/>
                <w:sz w:val="20"/>
                <w:szCs w:val="20"/>
                <w:lang w:val="id-ID"/>
              </w:rPr>
              <w:t>1,5</w:t>
            </w:r>
          </w:p>
        </w:tc>
        <w:tc>
          <w:tcPr>
            <w:tcW w:w="1195" w:type="dxa"/>
          </w:tcPr>
          <w:p w:rsidR="006347D7" w:rsidRPr="00D81C15" w:rsidRDefault="006347D7" w:rsidP="006347D7">
            <w:pPr>
              <w:jc w:val="center"/>
              <w:rPr>
                <w:rFonts w:cs="Times New Roman"/>
                <w:sz w:val="20"/>
                <w:szCs w:val="20"/>
                <w:lang w:val="id-ID"/>
              </w:rPr>
            </w:pPr>
            <w:r w:rsidRPr="00D81C15">
              <w:rPr>
                <w:rFonts w:cs="Times New Roman"/>
                <w:sz w:val="20"/>
                <w:szCs w:val="20"/>
                <w:lang w:val="id-ID"/>
              </w:rPr>
              <w:t>0,1</w:t>
            </w:r>
          </w:p>
        </w:tc>
        <w:tc>
          <w:tcPr>
            <w:tcW w:w="1134" w:type="dxa"/>
            <w:vMerge w:val="restart"/>
          </w:tcPr>
          <w:p w:rsidR="006347D7" w:rsidRPr="00D81C15" w:rsidRDefault="006347D7" w:rsidP="006347D7">
            <w:pPr>
              <w:jc w:val="center"/>
              <w:rPr>
                <w:rFonts w:cs="Times New Roman"/>
                <w:sz w:val="20"/>
                <w:szCs w:val="20"/>
              </w:rPr>
            </w:pPr>
          </w:p>
          <w:p w:rsidR="006347D7" w:rsidRPr="00D81C15" w:rsidRDefault="006347D7" w:rsidP="006347D7">
            <w:pPr>
              <w:pStyle w:val="ListParagraph"/>
              <w:ind w:left="34"/>
              <w:jc w:val="center"/>
              <w:rPr>
                <w:rFonts w:cs="Times New Roman"/>
                <w:sz w:val="20"/>
                <w:szCs w:val="20"/>
              </w:rPr>
            </w:pPr>
            <w:r w:rsidRPr="00D81C15">
              <w:rPr>
                <w:rFonts w:cs="Times New Roman"/>
                <w:bCs/>
                <w:sz w:val="20"/>
                <w:szCs w:val="20"/>
              </w:rPr>
              <w:t>r = 0,9994</w:t>
            </w:r>
          </w:p>
        </w:tc>
      </w:tr>
      <w:tr w:rsidR="006347D7" w:rsidRPr="00D81C15" w:rsidTr="006347D7">
        <w:tc>
          <w:tcPr>
            <w:tcW w:w="1357" w:type="dxa"/>
            <w:vMerge/>
          </w:tcPr>
          <w:p w:rsidR="006347D7" w:rsidRPr="00D81C15" w:rsidRDefault="006347D7" w:rsidP="006347D7">
            <w:pPr>
              <w:jc w:val="center"/>
              <w:rPr>
                <w:rFonts w:cs="Times New Roman"/>
                <w:i/>
                <w:sz w:val="20"/>
                <w:szCs w:val="20"/>
              </w:rPr>
            </w:pPr>
          </w:p>
        </w:tc>
        <w:tc>
          <w:tcPr>
            <w:tcW w:w="1195" w:type="dxa"/>
          </w:tcPr>
          <w:p w:rsidR="006347D7" w:rsidRPr="00D81C15" w:rsidRDefault="006347D7" w:rsidP="006347D7">
            <w:pPr>
              <w:jc w:val="center"/>
              <w:rPr>
                <w:rFonts w:cs="Times New Roman"/>
                <w:sz w:val="20"/>
                <w:szCs w:val="20"/>
                <w:lang w:val="id-ID"/>
              </w:rPr>
            </w:pPr>
            <w:r w:rsidRPr="00D81C15">
              <w:rPr>
                <w:rFonts w:cs="Times New Roman"/>
                <w:sz w:val="20"/>
                <w:szCs w:val="20"/>
                <w:lang w:val="id-ID"/>
              </w:rPr>
              <w:t>0,3</w:t>
            </w:r>
          </w:p>
        </w:tc>
        <w:tc>
          <w:tcPr>
            <w:tcW w:w="1134" w:type="dxa"/>
            <w:vMerge/>
          </w:tcPr>
          <w:p w:rsidR="006347D7" w:rsidRPr="00D81C15" w:rsidRDefault="006347D7" w:rsidP="006347D7">
            <w:pPr>
              <w:jc w:val="center"/>
              <w:rPr>
                <w:rFonts w:cs="Times New Roman"/>
                <w:i/>
                <w:sz w:val="20"/>
                <w:szCs w:val="20"/>
              </w:rPr>
            </w:pPr>
          </w:p>
        </w:tc>
      </w:tr>
      <w:tr w:rsidR="006347D7" w:rsidRPr="00D81C15" w:rsidTr="006347D7">
        <w:tc>
          <w:tcPr>
            <w:tcW w:w="1357" w:type="dxa"/>
            <w:vMerge/>
          </w:tcPr>
          <w:p w:rsidR="006347D7" w:rsidRPr="00D81C15" w:rsidRDefault="006347D7" w:rsidP="006347D7">
            <w:pPr>
              <w:jc w:val="center"/>
              <w:rPr>
                <w:rFonts w:cs="Times New Roman"/>
                <w:i/>
                <w:sz w:val="20"/>
                <w:szCs w:val="20"/>
              </w:rPr>
            </w:pPr>
          </w:p>
        </w:tc>
        <w:tc>
          <w:tcPr>
            <w:tcW w:w="1195" w:type="dxa"/>
          </w:tcPr>
          <w:p w:rsidR="006347D7" w:rsidRPr="00D81C15" w:rsidRDefault="006347D7" w:rsidP="006347D7">
            <w:pPr>
              <w:jc w:val="center"/>
              <w:rPr>
                <w:rFonts w:cs="Times New Roman"/>
                <w:sz w:val="20"/>
                <w:szCs w:val="20"/>
                <w:lang w:val="id-ID"/>
              </w:rPr>
            </w:pPr>
            <w:r w:rsidRPr="00D81C15">
              <w:rPr>
                <w:rFonts w:cs="Times New Roman"/>
                <w:sz w:val="20"/>
                <w:szCs w:val="20"/>
                <w:lang w:val="id-ID"/>
              </w:rPr>
              <w:t>0,5</w:t>
            </w:r>
          </w:p>
        </w:tc>
        <w:tc>
          <w:tcPr>
            <w:tcW w:w="1134" w:type="dxa"/>
            <w:vMerge/>
          </w:tcPr>
          <w:p w:rsidR="006347D7" w:rsidRPr="00D81C15" w:rsidRDefault="006347D7" w:rsidP="006347D7">
            <w:pPr>
              <w:jc w:val="center"/>
              <w:rPr>
                <w:rFonts w:cs="Times New Roman"/>
                <w:i/>
                <w:sz w:val="20"/>
                <w:szCs w:val="20"/>
              </w:rPr>
            </w:pPr>
          </w:p>
        </w:tc>
      </w:tr>
      <w:tr w:rsidR="006347D7" w:rsidRPr="00D81C15" w:rsidTr="006347D7">
        <w:tc>
          <w:tcPr>
            <w:tcW w:w="1357" w:type="dxa"/>
            <w:vMerge w:val="restart"/>
          </w:tcPr>
          <w:p w:rsidR="006347D7" w:rsidRPr="00D81C15" w:rsidRDefault="006347D7" w:rsidP="006347D7">
            <w:pPr>
              <w:jc w:val="center"/>
              <w:rPr>
                <w:rFonts w:cs="Times New Roman"/>
                <w:sz w:val="20"/>
                <w:szCs w:val="20"/>
              </w:rPr>
            </w:pPr>
          </w:p>
          <w:p w:rsidR="006347D7" w:rsidRPr="00D81C15" w:rsidRDefault="006347D7" w:rsidP="006347D7">
            <w:pPr>
              <w:jc w:val="center"/>
              <w:rPr>
                <w:rFonts w:cs="Times New Roman"/>
                <w:sz w:val="20"/>
                <w:szCs w:val="20"/>
                <w:lang w:val="id-ID"/>
              </w:rPr>
            </w:pPr>
            <w:r w:rsidRPr="00D81C15">
              <w:rPr>
                <w:rFonts w:cs="Times New Roman"/>
                <w:sz w:val="20"/>
                <w:szCs w:val="20"/>
                <w:lang w:val="id-ID"/>
              </w:rPr>
              <w:t>2</w:t>
            </w:r>
          </w:p>
        </w:tc>
        <w:tc>
          <w:tcPr>
            <w:tcW w:w="1195" w:type="dxa"/>
          </w:tcPr>
          <w:p w:rsidR="006347D7" w:rsidRPr="00D81C15" w:rsidRDefault="006347D7" w:rsidP="006347D7">
            <w:pPr>
              <w:jc w:val="center"/>
              <w:rPr>
                <w:rFonts w:cs="Times New Roman"/>
                <w:sz w:val="20"/>
                <w:szCs w:val="20"/>
                <w:lang w:val="id-ID"/>
              </w:rPr>
            </w:pPr>
            <w:r w:rsidRPr="00D81C15">
              <w:rPr>
                <w:rFonts w:cs="Times New Roman"/>
                <w:sz w:val="20"/>
                <w:szCs w:val="20"/>
                <w:lang w:val="id-ID"/>
              </w:rPr>
              <w:t>0,1</w:t>
            </w:r>
          </w:p>
        </w:tc>
        <w:tc>
          <w:tcPr>
            <w:tcW w:w="1134" w:type="dxa"/>
            <w:vMerge w:val="restart"/>
          </w:tcPr>
          <w:p w:rsidR="006347D7" w:rsidRPr="00D81C15" w:rsidRDefault="006347D7" w:rsidP="006347D7">
            <w:pPr>
              <w:jc w:val="center"/>
              <w:rPr>
                <w:rFonts w:cs="Times New Roman"/>
                <w:sz w:val="20"/>
                <w:szCs w:val="20"/>
              </w:rPr>
            </w:pPr>
          </w:p>
          <w:p w:rsidR="006347D7" w:rsidRPr="00D81C15" w:rsidRDefault="006347D7" w:rsidP="006347D7">
            <w:pPr>
              <w:jc w:val="center"/>
              <w:rPr>
                <w:rFonts w:cs="Times New Roman"/>
                <w:sz w:val="20"/>
                <w:szCs w:val="20"/>
              </w:rPr>
            </w:pPr>
            <w:r w:rsidRPr="00D81C15">
              <w:rPr>
                <w:rFonts w:cs="Times New Roman"/>
                <w:bCs/>
                <w:sz w:val="20"/>
                <w:szCs w:val="20"/>
              </w:rPr>
              <w:t>r = 0,9423</w:t>
            </w:r>
          </w:p>
        </w:tc>
      </w:tr>
      <w:tr w:rsidR="006347D7" w:rsidRPr="00D81C15" w:rsidTr="006347D7">
        <w:tc>
          <w:tcPr>
            <w:tcW w:w="1357" w:type="dxa"/>
            <w:vMerge/>
          </w:tcPr>
          <w:p w:rsidR="006347D7" w:rsidRPr="00D81C15" w:rsidRDefault="006347D7" w:rsidP="006347D7">
            <w:pPr>
              <w:jc w:val="center"/>
              <w:rPr>
                <w:rFonts w:cs="Times New Roman"/>
                <w:i/>
                <w:sz w:val="20"/>
                <w:szCs w:val="20"/>
              </w:rPr>
            </w:pPr>
          </w:p>
        </w:tc>
        <w:tc>
          <w:tcPr>
            <w:tcW w:w="1195" w:type="dxa"/>
          </w:tcPr>
          <w:p w:rsidR="006347D7" w:rsidRPr="00D81C15" w:rsidRDefault="006347D7" w:rsidP="006347D7">
            <w:pPr>
              <w:jc w:val="center"/>
              <w:rPr>
                <w:rFonts w:cs="Times New Roman"/>
                <w:sz w:val="20"/>
                <w:szCs w:val="20"/>
                <w:lang w:val="id-ID"/>
              </w:rPr>
            </w:pPr>
            <w:r w:rsidRPr="00D81C15">
              <w:rPr>
                <w:rFonts w:cs="Times New Roman"/>
                <w:sz w:val="20"/>
                <w:szCs w:val="20"/>
                <w:lang w:val="id-ID"/>
              </w:rPr>
              <w:t>0,3</w:t>
            </w:r>
          </w:p>
        </w:tc>
        <w:tc>
          <w:tcPr>
            <w:tcW w:w="1134" w:type="dxa"/>
            <w:vMerge/>
          </w:tcPr>
          <w:p w:rsidR="006347D7" w:rsidRPr="00D81C15" w:rsidRDefault="006347D7" w:rsidP="006347D7">
            <w:pPr>
              <w:jc w:val="center"/>
              <w:rPr>
                <w:rFonts w:cs="Times New Roman"/>
                <w:i/>
                <w:sz w:val="20"/>
                <w:szCs w:val="20"/>
              </w:rPr>
            </w:pPr>
          </w:p>
        </w:tc>
      </w:tr>
      <w:tr w:rsidR="006347D7" w:rsidRPr="00D81C15" w:rsidTr="006347D7">
        <w:tc>
          <w:tcPr>
            <w:tcW w:w="1357" w:type="dxa"/>
            <w:vMerge/>
          </w:tcPr>
          <w:p w:rsidR="006347D7" w:rsidRPr="00D81C15" w:rsidRDefault="006347D7" w:rsidP="006347D7">
            <w:pPr>
              <w:jc w:val="center"/>
              <w:rPr>
                <w:rFonts w:cs="Times New Roman"/>
                <w:i/>
                <w:sz w:val="20"/>
                <w:szCs w:val="20"/>
              </w:rPr>
            </w:pPr>
          </w:p>
        </w:tc>
        <w:tc>
          <w:tcPr>
            <w:tcW w:w="1195" w:type="dxa"/>
          </w:tcPr>
          <w:p w:rsidR="006347D7" w:rsidRPr="00D81C15" w:rsidRDefault="006347D7" w:rsidP="006347D7">
            <w:pPr>
              <w:jc w:val="center"/>
              <w:rPr>
                <w:rFonts w:cs="Times New Roman"/>
                <w:sz w:val="20"/>
                <w:szCs w:val="20"/>
                <w:lang w:val="id-ID"/>
              </w:rPr>
            </w:pPr>
            <w:r w:rsidRPr="00D81C15">
              <w:rPr>
                <w:rFonts w:cs="Times New Roman"/>
                <w:sz w:val="20"/>
                <w:szCs w:val="20"/>
                <w:lang w:val="id-ID"/>
              </w:rPr>
              <w:t>0,5</w:t>
            </w:r>
          </w:p>
        </w:tc>
        <w:tc>
          <w:tcPr>
            <w:tcW w:w="1134" w:type="dxa"/>
            <w:vMerge/>
          </w:tcPr>
          <w:p w:rsidR="006347D7" w:rsidRPr="00D81C15" w:rsidRDefault="006347D7" w:rsidP="006347D7">
            <w:pPr>
              <w:jc w:val="center"/>
              <w:rPr>
                <w:rFonts w:cs="Times New Roman"/>
                <w:i/>
                <w:sz w:val="20"/>
                <w:szCs w:val="20"/>
              </w:rPr>
            </w:pPr>
          </w:p>
        </w:tc>
      </w:tr>
      <w:tr w:rsidR="006347D7" w:rsidRPr="00D81C15" w:rsidTr="006347D7">
        <w:tc>
          <w:tcPr>
            <w:tcW w:w="1357" w:type="dxa"/>
            <w:vMerge w:val="restart"/>
            <w:vAlign w:val="center"/>
          </w:tcPr>
          <w:p w:rsidR="006347D7" w:rsidRPr="00D81C15" w:rsidRDefault="006347D7" w:rsidP="006347D7">
            <w:pPr>
              <w:jc w:val="center"/>
              <w:rPr>
                <w:rFonts w:cs="Times New Roman"/>
                <w:sz w:val="20"/>
                <w:szCs w:val="20"/>
                <w:lang w:val="id-ID"/>
              </w:rPr>
            </w:pPr>
            <w:r w:rsidRPr="00D81C15">
              <w:rPr>
                <w:rFonts w:cs="Times New Roman"/>
                <w:sz w:val="20"/>
                <w:szCs w:val="20"/>
                <w:lang w:val="id-ID"/>
              </w:rPr>
              <w:t>2,5</w:t>
            </w:r>
          </w:p>
        </w:tc>
        <w:tc>
          <w:tcPr>
            <w:tcW w:w="1195" w:type="dxa"/>
          </w:tcPr>
          <w:p w:rsidR="006347D7" w:rsidRPr="00D81C15" w:rsidRDefault="006347D7" w:rsidP="006347D7">
            <w:pPr>
              <w:jc w:val="center"/>
              <w:rPr>
                <w:rFonts w:cs="Times New Roman"/>
                <w:sz w:val="20"/>
                <w:szCs w:val="20"/>
                <w:lang w:val="id-ID"/>
              </w:rPr>
            </w:pPr>
            <w:r w:rsidRPr="00D81C15">
              <w:rPr>
                <w:rFonts w:cs="Times New Roman"/>
                <w:sz w:val="20"/>
                <w:szCs w:val="20"/>
                <w:lang w:val="id-ID"/>
              </w:rPr>
              <w:t>0,1</w:t>
            </w:r>
          </w:p>
        </w:tc>
        <w:tc>
          <w:tcPr>
            <w:tcW w:w="1134" w:type="dxa"/>
            <w:vMerge w:val="restart"/>
            <w:vAlign w:val="center"/>
          </w:tcPr>
          <w:p w:rsidR="006347D7" w:rsidRPr="00D81C15" w:rsidRDefault="006347D7" w:rsidP="006347D7">
            <w:pPr>
              <w:jc w:val="center"/>
              <w:rPr>
                <w:rFonts w:cs="Times New Roman"/>
                <w:sz w:val="20"/>
                <w:szCs w:val="20"/>
                <w:lang w:val="id-ID"/>
              </w:rPr>
            </w:pPr>
            <w:r w:rsidRPr="00D81C15">
              <w:rPr>
                <w:rFonts w:cs="Times New Roman"/>
                <w:sz w:val="20"/>
                <w:szCs w:val="20"/>
              </w:rPr>
              <w:t>r = 0,9974</w:t>
            </w:r>
          </w:p>
        </w:tc>
      </w:tr>
      <w:tr w:rsidR="006347D7" w:rsidRPr="00D81C15" w:rsidTr="006347D7">
        <w:tc>
          <w:tcPr>
            <w:tcW w:w="1357" w:type="dxa"/>
            <w:vMerge/>
          </w:tcPr>
          <w:p w:rsidR="006347D7" w:rsidRPr="00D81C15" w:rsidRDefault="006347D7" w:rsidP="006347D7">
            <w:pPr>
              <w:jc w:val="center"/>
              <w:rPr>
                <w:rFonts w:cs="Times New Roman"/>
                <w:i/>
                <w:sz w:val="20"/>
                <w:szCs w:val="20"/>
              </w:rPr>
            </w:pPr>
          </w:p>
        </w:tc>
        <w:tc>
          <w:tcPr>
            <w:tcW w:w="1195" w:type="dxa"/>
          </w:tcPr>
          <w:p w:rsidR="006347D7" w:rsidRPr="00D81C15" w:rsidRDefault="006347D7" w:rsidP="006347D7">
            <w:pPr>
              <w:jc w:val="center"/>
              <w:rPr>
                <w:rFonts w:cs="Times New Roman"/>
                <w:sz w:val="20"/>
                <w:szCs w:val="20"/>
                <w:lang w:val="id-ID"/>
              </w:rPr>
            </w:pPr>
            <w:r w:rsidRPr="00D81C15">
              <w:rPr>
                <w:rFonts w:cs="Times New Roman"/>
                <w:sz w:val="20"/>
                <w:szCs w:val="20"/>
                <w:lang w:val="id-ID"/>
              </w:rPr>
              <w:t>0,3</w:t>
            </w:r>
          </w:p>
        </w:tc>
        <w:tc>
          <w:tcPr>
            <w:tcW w:w="1134" w:type="dxa"/>
            <w:vMerge/>
          </w:tcPr>
          <w:p w:rsidR="006347D7" w:rsidRPr="00D81C15" w:rsidRDefault="006347D7" w:rsidP="006347D7">
            <w:pPr>
              <w:jc w:val="center"/>
              <w:rPr>
                <w:rFonts w:cs="Times New Roman"/>
                <w:i/>
                <w:sz w:val="20"/>
                <w:szCs w:val="20"/>
              </w:rPr>
            </w:pPr>
          </w:p>
        </w:tc>
      </w:tr>
      <w:tr w:rsidR="006347D7" w:rsidRPr="00D81C15" w:rsidTr="006347D7">
        <w:tc>
          <w:tcPr>
            <w:tcW w:w="1357" w:type="dxa"/>
            <w:vMerge/>
          </w:tcPr>
          <w:p w:rsidR="006347D7" w:rsidRPr="00D81C15" w:rsidRDefault="006347D7" w:rsidP="006347D7">
            <w:pPr>
              <w:jc w:val="center"/>
              <w:rPr>
                <w:rFonts w:cs="Times New Roman"/>
                <w:i/>
                <w:sz w:val="20"/>
                <w:szCs w:val="20"/>
              </w:rPr>
            </w:pPr>
          </w:p>
        </w:tc>
        <w:tc>
          <w:tcPr>
            <w:tcW w:w="1195" w:type="dxa"/>
          </w:tcPr>
          <w:p w:rsidR="006347D7" w:rsidRPr="00D81C15" w:rsidRDefault="006347D7" w:rsidP="006347D7">
            <w:pPr>
              <w:jc w:val="center"/>
              <w:rPr>
                <w:rFonts w:cs="Times New Roman"/>
                <w:sz w:val="20"/>
                <w:szCs w:val="20"/>
                <w:lang w:val="id-ID"/>
              </w:rPr>
            </w:pPr>
            <w:r w:rsidRPr="00D81C15">
              <w:rPr>
                <w:rFonts w:cs="Times New Roman"/>
                <w:sz w:val="20"/>
                <w:szCs w:val="20"/>
                <w:lang w:val="id-ID"/>
              </w:rPr>
              <w:t>0,5</w:t>
            </w:r>
          </w:p>
        </w:tc>
        <w:tc>
          <w:tcPr>
            <w:tcW w:w="1134" w:type="dxa"/>
            <w:vMerge/>
          </w:tcPr>
          <w:p w:rsidR="006347D7" w:rsidRPr="00D81C15" w:rsidRDefault="006347D7" w:rsidP="006347D7">
            <w:pPr>
              <w:jc w:val="center"/>
              <w:rPr>
                <w:rFonts w:cs="Times New Roman"/>
                <w:i/>
                <w:sz w:val="20"/>
                <w:szCs w:val="20"/>
              </w:rPr>
            </w:pPr>
          </w:p>
        </w:tc>
      </w:tr>
    </w:tbl>
    <w:p w:rsidR="00D81C15" w:rsidRPr="00D81C15" w:rsidRDefault="00D81C15" w:rsidP="006347D7">
      <w:pPr>
        <w:spacing w:after="0" w:line="240" w:lineRule="auto"/>
        <w:ind w:firstLine="720"/>
        <w:rPr>
          <w:rFonts w:cs="Times New Roman"/>
          <w:sz w:val="20"/>
          <w:szCs w:val="20"/>
        </w:rPr>
      </w:pPr>
      <w:r w:rsidRPr="00D81C15">
        <w:rPr>
          <w:rFonts w:cs="Times New Roman"/>
          <w:sz w:val="20"/>
          <w:szCs w:val="20"/>
        </w:rPr>
        <w:t>Data</w:t>
      </w:r>
      <w:r w:rsidRPr="00D81C15">
        <w:rPr>
          <w:rFonts w:cs="Times New Roman"/>
          <w:sz w:val="20"/>
          <w:szCs w:val="20"/>
          <w:lang w:val="id-ID"/>
        </w:rPr>
        <w:t xml:space="preserve"> </w:t>
      </w:r>
      <w:r w:rsidRPr="00D81C15">
        <w:rPr>
          <w:rFonts w:cs="Times New Roman"/>
          <w:sz w:val="20"/>
          <w:szCs w:val="20"/>
        </w:rPr>
        <w:t>Tabel</w:t>
      </w:r>
      <w:r w:rsidRPr="00D81C15">
        <w:rPr>
          <w:rFonts w:cs="Times New Roman"/>
          <w:sz w:val="20"/>
          <w:szCs w:val="20"/>
          <w:lang w:val="id-ID"/>
        </w:rPr>
        <w:t xml:space="preserve"> diatas (Tabel 12)</w:t>
      </w:r>
      <w:r w:rsidRPr="00D81C15">
        <w:rPr>
          <w:rFonts w:cs="Times New Roman"/>
          <w:sz w:val="20"/>
          <w:szCs w:val="20"/>
        </w:rPr>
        <w:t xml:space="preserve"> memperlihatkan adanya hubungan yang kuat konsentrasi </w:t>
      </w:r>
      <w:r w:rsidRPr="00D81C15">
        <w:rPr>
          <w:rFonts w:cs="Times New Roman"/>
          <w:sz w:val="20"/>
          <w:szCs w:val="20"/>
          <w:lang w:val="id-ID"/>
        </w:rPr>
        <w:t>HCl</w:t>
      </w:r>
      <w:r w:rsidRPr="00D81C15">
        <w:rPr>
          <w:rFonts w:cs="Times New Roman"/>
          <w:sz w:val="20"/>
          <w:szCs w:val="20"/>
        </w:rPr>
        <w:t xml:space="preserve"> terhadap kadar </w:t>
      </w:r>
      <w:r w:rsidRPr="00D81C15">
        <w:rPr>
          <w:rFonts w:cs="Times New Roman"/>
          <w:sz w:val="20"/>
          <w:szCs w:val="20"/>
          <w:lang w:val="id-ID"/>
        </w:rPr>
        <w:t>TSS</w:t>
      </w:r>
      <w:r w:rsidRPr="00D81C15">
        <w:rPr>
          <w:rFonts w:cs="Times New Roman"/>
          <w:sz w:val="20"/>
          <w:szCs w:val="20"/>
        </w:rPr>
        <w:t xml:space="preserve"> </w:t>
      </w:r>
      <w:r w:rsidRPr="00D81C15">
        <w:rPr>
          <w:rFonts w:cs="Times New Roman"/>
          <w:sz w:val="20"/>
          <w:szCs w:val="20"/>
          <w:lang w:val="id-ID"/>
        </w:rPr>
        <w:t>gula cair</w:t>
      </w:r>
      <w:r w:rsidRPr="00D81C15">
        <w:rPr>
          <w:rFonts w:cs="Times New Roman"/>
          <w:i/>
          <w:sz w:val="20"/>
          <w:szCs w:val="20"/>
        </w:rPr>
        <w:t xml:space="preserve"> </w:t>
      </w:r>
      <w:r w:rsidRPr="00D81C15">
        <w:rPr>
          <w:rFonts w:cs="Times New Roman"/>
          <w:sz w:val="20"/>
          <w:szCs w:val="20"/>
        </w:rPr>
        <w:t xml:space="preserve">yang ditunjukkan oleh nilai koefisien korelasi (r) bertanda positif. Hal ini memperlihatkan adanya korelasi langsung yang semakin kuat karena nilai semakin mendekati 1 antara konsentrasi </w:t>
      </w:r>
      <w:r w:rsidRPr="00D81C15">
        <w:rPr>
          <w:rFonts w:cs="Times New Roman"/>
          <w:sz w:val="20"/>
          <w:szCs w:val="20"/>
          <w:lang w:val="id-ID"/>
        </w:rPr>
        <w:t xml:space="preserve">HCl </w:t>
      </w:r>
      <w:r w:rsidRPr="00D81C15">
        <w:rPr>
          <w:rFonts w:cs="Times New Roman"/>
          <w:sz w:val="20"/>
          <w:szCs w:val="20"/>
        </w:rPr>
        <w:t xml:space="preserve">dengan kadar </w:t>
      </w:r>
      <w:r w:rsidRPr="00D81C15">
        <w:rPr>
          <w:rFonts w:cs="Times New Roman"/>
          <w:sz w:val="20"/>
          <w:szCs w:val="20"/>
          <w:lang w:val="id-ID"/>
        </w:rPr>
        <w:t>TSS gula cair</w:t>
      </w:r>
      <w:r w:rsidRPr="00D81C15">
        <w:rPr>
          <w:rFonts w:cs="Times New Roman"/>
          <w:sz w:val="20"/>
          <w:szCs w:val="20"/>
        </w:rPr>
        <w:t xml:space="preserve">. Perlakuan konsentrasi </w:t>
      </w:r>
      <w:r w:rsidRPr="00D81C15">
        <w:rPr>
          <w:rFonts w:cs="Times New Roman"/>
          <w:sz w:val="20"/>
          <w:szCs w:val="20"/>
          <w:lang w:val="id-ID"/>
        </w:rPr>
        <w:t>HCl</w:t>
      </w:r>
      <w:r w:rsidRPr="00D81C15">
        <w:rPr>
          <w:rFonts w:cs="Times New Roman"/>
          <w:sz w:val="20"/>
          <w:szCs w:val="20"/>
        </w:rPr>
        <w:t xml:space="preserve"> pada penelitian ini memberikan pengaruh yang langsung terhadap kadar </w:t>
      </w:r>
      <w:r w:rsidRPr="00D81C15">
        <w:rPr>
          <w:rFonts w:cs="Times New Roman"/>
          <w:sz w:val="20"/>
          <w:szCs w:val="20"/>
          <w:lang w:val="id-ID"/>
        </w:rPr>
        <w:t>TSS</w:t>
      </w:r>
      <w:r w:rsidRPr="00D81C15">
        <w:rPr>
          <w:rFonts w:cs="Times New Roman"/>
          <w:sz w:val="20"/>
          <w:szCs w:val="20"/>
        </w:rPr>
        <w:t>.</w:t>
      </w:r>
    </w:p>
    <w:p w:rsidR="008B5189" w:rsidRDefault="00D81C15" w:rsidP="006347D7">
      <w:pPr>
        <w:spacing w:after="240" w:line="240" w:lineRule="auto"/>
        <w:ind w:firstLine="720"/>
        <w:rPr>
          <w:rFonts w:cs="Times New Roman"/>
          <w:sz w:val="20"/>
          <w:szCs w:val="20"/>
          <w:lang w:val="id-ID"/>
        </w:rPr>
      </w:pPr>
      <w:r w:rsidRPr="00D81C15">
        <w:rPr>
          <w:rFonts w:cs="Times New Roman"/>
          <w:sz w:val="20"/>
          <w:szCs w:val="20"/>
          <w:lang w:val="id-ID"/>
        </w:rPr>
        <w:t xml:space="preserve">Menurut Paschall, (1965) dalam widjanarko, (2007) bahwa hidrolisis secara random molekul polisakarida oleh asam mengahsilkan kadar total padatan terlarut yang cenderung bervariasi. </w:t>
      </w:r>
    </w:p>
    <w:p w:rsidR="006347D7" w:rsidRDefault="006347D7" w:rsidP="006347D7">
      <w:pPr>
        <w:spacing w:after="0" w:line="240" w:lineRule="auto"/>
        <w:rPr>
          <w:rFonts w:cs="Times New Roman"/>
          <w:sz w:val="20"/>
          <w:szCs w:val="20"/>
          <w:lang w:val="id-ID"/>
        </w:rPr>
      </w:pPr>
      <w:r>
        <w:rPr>
          <w:rFonts w:cs="Times New Roman"/>
          <w:i/>
          <w:sz w:val="20"/>
          <w:szCs w:val="20"/>
          <w:lang w:val="id-ID"/>
        </w:rPr>
        <w:t xml:space="preserve">Viskositas </w:t>
      </w:r>
    </w:p>
    <w:p w:rsidR="006347D7" w:rsidRPr="006347D7" w:rsidRDefault="006347D7" w:rsidP="006347D7">
      <w:pPr>
        <w:spacing w:after="0" w:line="240" w:lineRule="auto"/>
        <w:ind w:firstLine="720"/>
        <w:rPr>
          <w:rFonts w:cs="Times New Roman"/>
          <w:b/>
          <w:color w:val="000000"/>
          <w:sz w:val="20"/>
          <w:szCs w:val="24"/>
          <w:lang w:val="id-ID"/>
        </w:rPr>
      </w:pPr>
      <w:r w:rsidRPr="006347D7">
        <w:rPr>
          <w:rFonts w:cs="Times New Roman"/>
          <w:color w:val="000000"/>
          <w:sz w:val="20"/>
          <w:szCs w:val="24"/>
        </w:rPr>
        <w:t xml:space="preserve">Penentuan </w:t>
      </w:r>
      <w:r w:rsidRPr="006347D7">
        <w:rPr>
          <w:rFonts w:cs="Times New Roman"/>
          <w:color w:val="000000"/>
          <w:sz w:val="20"/>
          <w:szCs w:val="24"/>
          <w:lang w:val="id-ID"/>
        </w:rPr>
        <w:t xml:space="preserve">viskositas </w:t>
      </w:r>
      <w:r w:rsidRPr="006347D7">
        <w:rPr>
          <w:rFonts w:cs="Times New Roman"/>
          <w:color w:val="000000"/>
          <w:sz w:val="20"/>
          <w:szCs w:val="24"/>
        </w:rPr>
        <w:t xml:space="preserve">dilakukan untuk </w:t>
      </w:r>
      <w:r w:rsidRPr="006347D7">
        <w:rPr>
          <w:rFonts w:cs="Times New Roman"/>
          <w:color w:val="000000"/>
          <w:sz w:val="20"/>
          <w:szCs w:val="24"/>
          <w:lang w:val="id-ID"/>
        </w:rPr>
        <w:t>kekentalan</w:t>
      </w:r>
      <w:r w:rsidRPr="006347D7">
        <w:rPr>
          <w:rFonts w:cs="Times New Roman"/>
          <w:sz w:val="20"/>
        </w:rPr>
        <w:t xml:space="preserve"> </w:t>
      </w:r>
      <w:r w:rsidRPr="006347D7">
        <w:rPr>
          <w:rFonts w:cs="Times New Roman"/>
          <w:sz w:val="20"/>
          <w:lang w:val="id-ID"/>
        </w:rPr>
        <w:t xml:space="preserve">gula cair ubi cilembu </w:t>
      </w:r>
      <w:r w:rsidRPr="006347D7">
        <w:rPr>
          <w:rFonts w:cs="Times New Roman"/>
          <w:color w:val="000000"/>
          <w:sz w:val="20"/>
          <w:szCs w:val="24"/>
        </w:rPr>
        <w:t xml:space="preserve">yang dilakukan </w:t>
      </w:r>
      <w:r w:rsidRPr="006347D7">
        <w:rPr>
          <w:rFonts w:cs="Times New Roman"/>
          <w:color w:val="000000"/>
          <w:sz w:val="20"/>
          <w:szCs w:val="24"/>
          <w:lang w:val="id-ID"/>
        </w:rPr>
        <w:t xml:space="preserve">metode hidrolisis dengan lama hidrolisis 1,5 jam, 2 jam dan 2,5 jam </w:t>
      </w:r>
      <w:r w:rsidRPr="006347D7">
        <w:rPr>
          <w:rFonts w:cs="Times New Roman"/>
          <w:color w:val="000000"/>
          <w:sz w:val="20"/>
          <w:szCs w:val="24"/>
        </w:rPr>
        <w:t xml:space="preserve">dengan variasi konsentrasi </w:t>
      </w:r>
      <w:r w:rsidRPr="006347D7">
        <w:rPr>
          <w:rFonts w:cs="Times New Roman"/>
          <w:color w:val="000000"/>
          <w:sz w:val="20"/>
          <w:szCs w:val="24"/>
          <w:lang w:val="id-ID"/>
        </w:rPr>
        <w:t>HCl</w:t>
      </w:r>
      <w:r w:rsidRPr="006347D7">
        <w:rPr>
          <w:rFonts w:cs="Times New Roman"/>
          <w:color w:val="000000"/>
          <w:sz w:val="20"/>
          <w:szCs w:val="24"/>
        </w:rPr>
        <w:t xml:space="preserve"> yang berbeda beda yaitu </w:t>
      </w:r>
      <w:r w:rsidRPr="006347D7">
        <w:rPr>
          <w:rFonts w:cs="Times New Roman"/>
          <w:color w:val="000000"/>
          <w:sz w:val="20"/>
          <w:szCs w:val="24"/>
          <w:lang w:val="id-ID"/>
        </w:rPr>
        <w:t xml:space="preserve">0,1 N, 0,3 N dan 0,5N. </w:t>
      </w:r>
      <w:r w:rsidRPr="006347D7">
        <w:rPr>
          <w:rFonts w:cs="Times New Roman"/>
          <w:color w:val="000000"/>
          <w:sz w:val="20"/>
          <w:szCs w:val="24"/>
        </w:rPr>
        <w:t xml:space="preserve"> Hasil analisis</w:t>
      </w:r>
      <w:r w:rsidRPr="006347D7">
        <w:rPr>
          <w:rFonts w:cs="Times New Roman"/>
          <w:color w:val="000000"/>
          <w:sz w:val="20"/>
          <w:szCs w:val="24"/>
          <w:lang w:val="id-ID"/>
        </w:rPr>
        <w:t xml:space="preserve"> viskositas gula cair ubi Cilembu</w:t>
      </w:r>
      <w:r w:rsidRPr="006347D7">
        <w:rPr>
          <w:rFonts w:cs="Times New Roman"/>
          <w:color w:val="000000"/>
          <w:sz w:val="20"/>
          <w:szCs w:val="24"/>
        </w:rPr>
        <w:t xml:space="preserve"> dapat dilihat pada Tabel</w:t>
      </w:r>
      <w:r w:rsidRPr="006347D7">
        <w:rPr>
          <w:rFonts w:cs="Times New Roman"/>
          <w:color w:val="000000"/>
          <w:sz w:val="20"/>
          <w:szCs w:val="24"/>
          <w:lang w:val="id-ID"/>
        </w:rPr>
        <w:t xml:space="preserve"> 13</w:t>
      </w:r>
      <w:r w:rsidRPr="006347D7">
        <w:rPr>
          <w:rFonts w:cs="Times New Roman"/>
          <w:b/>
          <w:color w:val="000000"/>
          <w:sz w:val="20"/>
          <w:szCs w:val="24"/>
        </w:rPr>
        <w:t>.</w:t>
      </w:r>
    </w:p>
    <w:p w:rsidR="006347D7" w:rsidRPr="006347D7" w:rsidRDefault="006347D7" w:rsidP="006347D7">
      <w:pPr>
        <w:pStyle w:val="Caption"/>
        <w:keepNext/>
        <w:spacing w:after="0"/>
        <w:rPr>
          <w:b w:val="0"/>
          <w:color w:val="auto"/>
          <w:sz w:val="20"/>
        </w:rPr>
      </w:pPr>
      <w:bookmarkStart w:id="12" w:name="_Toc468384850"/>
      <w:r w:rsidRPr="006347D7">
        <w:rPr>
          <w:b w:val="0"/>
          <w:color w:val="auto"/>
          <w:sz w:val="20"/>
        </w:rPr>
        <w:t xml:space="preserve">Tabel </w:t>
      </w:r>
      <w:r w:rsidR="00D845D8" w:rsidRPr="006347D7">
        <w:rPr>
          <w:b w:val="0"/>
          <w:color w:val="auto"/>
          <w:sz w:val="20"/>
        </w:rPr>
        <w:fldChar w:fldCharType="begin"/>
      </w:r>
      <w:r w:rsidRPr="006347D7">
        <w:rPr>
          <w:b w:val="0"/>
          <w:color w:val="auto"/>
          <w:sz w:val="20"/>
        </w:rPr>
        <w:instrText xml:space="preserve"> SEQ Tabel \* ARABIC </w:instrText>
      </w:r>
      <w:r w:rsidR="00D845D8" w:rsidRPr="006347D7">
        <w:rPr>
          <w:b w:val="0"/>
          <w:color w:val="auto"/>
          <w:sz w:val="20"/>
        </w:rPr>
        <w:fldChar w:fldCharType="separate"/>
      </w:r>
      <w:r w:rsidR="004919A5">
        <w:rPr>
          <w:b w:val="0"/>
          <w:noProof/>
          <w:color w:val="auto"/>
          <w:sz w:val="20"/>
        </w:rPr>
        <w:t>9</w:t>
      </w:r>
      <w:r w:rsidR="00D845D8" w:rsidRPr="006347D7">
        <w:rPr>
          <w:b w:val="0"/>
          <w:color w:val="auto"/>
          <w:sz w:val="20"/>
        </w:rPr>
        <w:fldChar w:fldCharType="end"/>
      </w:r>
      <w:r w:rsidRPr="006347D7">
        <w:rPr>
          <w:b w:val="0"/>
          <w:color w:val="auto"/>
          <w:sz w:val="20"/>
          <w:lang w:val="id-ID"/>
        </w:rPr>
        <w:t>. Analisis Viskositas Gula Cair Ubi Cilembu</w:t>
      </w:r>
      <w:bookmarkEnd w:id="12"/>
    </w:p>
    <w:tbl>
      <w:tblPr>
        <w:tblStyle w:val="TableGrid"/>
        <w:tblW w:w="0" w:type="auto"/>
        <w:tblInd w:w="108" w:type="dxa"/>
        <w:tblLook w:val="04A0"/>
      </w:tblPr>
      <w:tblGrid>
        <w:gridCol w:w="1020"/>
        <w:gridCol w:w="904"/>
        <w:gridCol w:w="904"/>
        <w:gridCol w:w="889"/>
      </w:tblGrid>
      <w:tr w:rsidR="006347D7" w:rsidRPr="006347D7" w:rsidTr="006347D7">
        <w:tc>
          <w:tcPr>
            <w:tcW w:w="1020" w:type="dxa"/>
            <w:vMerge w:val="restart"/>
            <w:vAlign w:val="center"/>
          </w:tcPr>
          <w:p w:rsidR="006347D7" w:rsidRPr="006347D7" w:rsidRDefault="006347D7" w:rsidP="006347D7">
            <w:pPr>
              <w:contextualSpacing/>
              <w:jc w:val="center"/>
              <w:rPr>
                <w:rFonts w:cs="Times New Roman"/>
                <w:sz w:val="20"/>
                <w:szCs w:val="24"/>
                <w:lang w:val="id-ID"/>
              </w:rPr>
            </w:pPr>
            <w:r w:rsidRPr="006347D7">
              <w:rPr>
                <w:rFonts w:cs="Times New Roman"/>
                <w:sz w:val="20"/>
                <w:szCs w:val="24"/>
                <w:lang w:val="id-ID"/>
              </w:rPr>
              <w:t>Lama Hidrolisis (Jam)</w:t>
            </w:r>
          </w:p>
        </w:tc>
        <w:tc>
          <w:tcPr>
            <w:tcW w:w="2697" w:type="dxa"/>
            <w:gridSpan w:val="3"/>
            <w:vAlign w:val="center"/>
          </w:tcPr>
          <w:p w:rsidR="006347D7" w:rsidRPr="006347D7" w:rsidRDefault="006347D7" w:rsidP="006347D7">
            <w:pPr>
              <w:contextualSpacing/>
              <w:jc w:val="center"/>
              <w:rPr>
                <w:rFonts w:cs="Times New Roman"/>
                <w:sz w:val="20"/>
                <w:szCs w:val="24"/>
                <w:lang w:val="id-ID"/>
              </w:rPr>
            </w:pPr>
            <w:r w:rsidRPr="006347D7">
              <w:rPr>
                <w:rFonts w:cs="Times New Roman"/>
                <w:sz w:val="20"/>
                <w:szCs w:val="24"/>
                <w:lang w:val="id-ID"/>
              </w:rPr>
              <w:t>Konsentrasi HCl (N)</w:t>
            </w:r>
          </w:p>
        </w:tc>
      </w:tr>
      <w:tr w:rsidR="006347D7" w:rsidRPr="006347D7" w:rsidTr="006347D7">
        <w:tc>
          <w:tcPr>
            <w:tcW w:w="1020" w:type="dxa"/>
            <w:vMerge/>
            <w:vAlign w:val="center"/>
          </w:tcPr>
          <w:p w:rsidR="006347D7" w:rsidRPr="006347D7" w:rsidRDefault="006347D7" w:rsidP="006347D7">
            <w:pPr>
              <w:contextualSpacing/>
              <w:jc w:val="center"/>
              <w:rPr>
                <w:rFonts w:cs="Times New Roman"/>
                <w:sz w:val="20"/>
                <w:szCs w:val="24"/>
                <w:lang w:val="id-ID"/>
              </w:rPr>
            </w:pPr>
          </w:p>
        </w:tc>
        <w:tc>
          <w:tcPr>
            <w:tcW w:w="904" w:type="dxa"/>
            <w:vAlign w:val="center"/>
          </w:tcPr>
          <w:p w:rsidR="006347D7" w:rsidRPr="006347D7" w:rsidRDefault="006347D7" w:rsidP="006347D7">
            <w:pPr>
              <w:contextualSpacing/>
              <w:jc w:val="center"/>
              <w:rPr>
                <w:rFonts w:cs="Times New Roman"/>
                <w:sz w:val="20"/>
                <w:szCs w:val="24"/>
                <w:lang w:val="id-ID"/>
              </w:rPr>
            </w:pPr>
            <w:r w:rsidRPr="006347D7">
              <w:rPr>
                <w:rFonts w:cs="Times New Roman"/>
                <w:sz w:val="20"/>
                <w:szCs w:val="24"/>
                <w:lang w:val="id-ID"/>
              </w:rPr>
              <w:t>0,1</w:t>
            </w:r>
          </w:p>
        </w:tc>
        <w:tc>
          <w:tcPr>
            <w:tcW w:w="904" w:type="dxa"/>
            <w:vAlign w:val="center"/>
          </w:tcPr>
          <w:p w:rsidR="006347D7" w:rsidRPr="006347D7" w:rsidRDefault="006347D7" w:rsidP="006347D7">
            <w:pPr>
              <w:contextualSpacing/>
              <w:jc w:val="center"/>
              <w:rPr>
                <w:rFonts w:cs="Times New Roman"/>
                <w:sz w:val="20"/>
                <w:szCs w:val="24"/>
                <w:lang w:val="id-ID"/>
              </w:rPr>
            </w:pPr>
            <w:r w:rsidRPr="006347D7">
              <w:rPr>
                <w:rFonts w:cs="Times New Roman"/>
                <w:sz w:val="20"/>
                <w:szCs w:val="24"/>
                <w:lang w:val="id-ID"/>
              </w:rPr>
              <w:t>0,3</w:t>
            </w:r>
          </w:p>
        </w:tc>
        <w:tc>
          <w:tcPr>
            <w:tcW w:w="889" w:type="dxa"/>
            <w:vAlign w:val="center"/>
          </w:tcPr>
          <w:p w:rsidR="006347D7" w:rsidRPr="006347D7" w:rsidRDefault="006347D7" w:rsidP="006347D7">
            <w:pPr>
              <w:contextualSpacing/>
              <w:jc w:val="center"/>
              <w:rPr>
                <w:rFonts w:cs="Times New Roman"/>
                <w:sz w:val="20"/>
                <w:szCs w:val="24"/>
                <w:lang w:val="id-ID"/>
              </w:rPr>
            </w:pPr>
            <w:r w:rsidRPr="006347D7">
              <w:rPr>
                <w:rFonts w:cs="Times New Roman"/>
                <w:sz w:val="20"/>
                <w:szCs w:val="24"/>
                <w:lang w:val="id-ID"/>
              </w:rPr>
              <w:t>0,5</w:t>
            </w:r>
          </w:p>
        </w:tc>
      </w:tr>
      <w:tr w:rsidR="006347D7" w:rsidRPr="006347D7" w:rsidTr="006347D7">
        <w:tc>
          <w:tcPr>
            <w:tcW w:w="1020" w:type="dxa"/>
            <w:vMerge/>
            <w:vAlign w:val="center"/>
          </w:tcPr>
          <w:p w:rsidR="006347D7" w:rsidRPr="006347D7" w:rsidRDefault="006347D7" w:rsidP="006347D7">
            <w:pPr>
              <w:contextualSpacing/>
              <w:jc w:val="center"/>
              <w:rPr>
                <w:rFonts w:cs="Times New Roman"/>
                <w:sz w:val="20"/>
                <w:szCs w:val="24"/>
                <w:lang w:val="id-ID"/>
              </w:rPr>
            </w:pPr>
          </w:p>
        </w:tc>
        <w:tc>
          <w:tcPr>
            <w:tcW w:w="2697" w:type="dxa"/>
            <w:gridSpan w:val="3"/>
            <w:vAlign w:val="center"/>
          </w:tcPr>
          <w:p w:rsidR="006347D7" w:rsidRPr="006347D7" w:rsidRDefault="006347D7" w:rsidP="006347D7">
            <w:pPr>
              <w:contextualSpacing/>
              <w:jc w:val="center"/>
              <w:rPr>
                <w:rFonts w:cs="Times New Roman"/>
                <w:sz w:val="20"/>
                <w:szCs w:val="24"/>
                <w:lang w:val="id-ID"/>
              </w:rPr>
            </w:pPr>
            <w:r w:rsidRPr="006347D7">
              <w:rPr>
                <w:rFonts w:cs="Times New Roman"/>
                <w:sz w:val="20"/>
                <w:szCs w:val="24"/>
                <w:lang w:val="id-ID"/>
              </w:rPr>
              <w:t>Rata-Rata Viskositas (mPa.s)</w:t>
            </w:r>
          </w:p>
        </w:tc>
      </w:tr>
      <w:tr w:rsidR="006347D7" w:rsidRPr="006347D7" w:rsidTr="006347D7">
        <w:tc>
          <w:tcPr>
            <w:tcW w:w="1020" w:type="dxa"/>
            <w:vAlign w:val="center"/>
          </w:tcPr>
          <w:p w:rsidR="006347D7" w:rsidRPr="006347D7" w:rsidRDefault="006347D7" w:rsidP="006347D7">
            <w:pPr>
              <w:contextualSpacing/>
              <w:jc w:val="center"/>
              <w:rPr>
                <w:rFonts w:cs="Times New Roman"/>
                <w:sz w:val="20"/>
                <w:szCs w:val="24"/>
                <w:lang w:val="id-ID"/>
              </w:rPr>
            </w:pPr>
            <w:r w:rsidRPr="006347D7">
              <w:rPr>
                <w:rFonts w:cs="Times New Roman"/>
                <w:sz w:val="20"/>
                <w:szCs w:val="24"/>
                <w:lang w:val="id-ID"/>
              </w:rPr>
              <w:t>1,5</w:t>
            </w:r>
          </w:p>
        </w:tc>
        <w:tc>
          <w:tcPr>
            <w:tcW w:w="904" w:type="dxa"/>
            <w:vAlign w:val="center"/>
          </w:tcPr>
          <w:p w:rsidR="006347D7" w:rsidRPr="006347D7" w:rsidRDefault="006347D7" w:rsidP="006347D7">
            <w:pPr>
              <w:contextualSpacing/>
              <w:jc w:val="center"/>
              <w:rPr>
                <w:rFonts w:cs="Times New Roman"/>
                <w:sz w:val="20"/>
                <w:szCs w:val="24"/>
                <w:lang w:val="id-ID"/>
              </w:rPr>
            </w:pPr>
            <w:r w:rsidRPr="006347D7">
              <w:rPr>
                <w:rFonts w:cs="Times New Roman"/>
                <w:sz w:val="20"/>
                <w:szCs w:val="24"/>
                <w:lang w:val="id-ID"/>
              </w:rPr>
              <w:t>181,07</w:t>
            </w:r>
          </w:p>
        </w:tc>
        <w:tc>
          <w:tcPr>
            <w:tcW w:w="904" w:type="dxa"/>
            <w:vAlign w:val="center"/>
          </w:tcPr>
          <w:p w:rsidR="006347D7" w:rsidRPr="006347D7" w:rsidRDefault="006347D7" w:rsidP="006347D7">
            <w:pPr>
              <w:contextualSpacing/>
              <w:jc w:val="center"/>
              <w:rPr>
                <w:rFonts w:cs="Times New Roman"/>
                <w:sz w:val="20"/>
                <w:szCs w:val="24"/>
                <w:lang w:val="id-ID"/>
              </w:rPr>
            </w:pPr>
            <w:r w:rsidRPr="006347D7">
              <w:rPr>
                <w:rFonts w:cs="Times New Roman"/>
                <w:sz w:val="20"/>
                <w:szCs w:val="24"/>
                <w:lang w:val="id-ID"/>
              </w:rPr>
              <w:t>200,75</w:t>
            </w:r>
          </w:p>
        </w:tc>
        <w:tc>
          <w:tcPr>
            <w:tcW w:w="889" w:type="dxa"/>
            <w:vAlign w:val="center"/>
          </w:tcPr>
          <w:p w:rsidR="006347D7" w:rsidRPr="006347D7" w:rsidRDefault="006347D7" w:rsidP="006347D7">
            <w:pPr>
              <w:contextualSpacing/>
              <w:jc w:val="center"/>
              <w:rPr>
                <w:rFonts w:cs="Times New Roman"/>
                <w:sz w:val="20"/>
                <w:szCs w:val="24"/>
                <w:lang w:val="id-ID"/>
              </w:rPr>
            </w:pPr>
            <w:r w:rsidRPr="006347D7">
              <w:rPr>
                <w:rFonts w:cs="Times New Roman"/>
                <w:sz w:val="20"/>
                <w:szCs w:val="24"/>
                <w:lang w:val="id-ID"/>
              </w:rPr>
              <w:t>211,50</w:t>
            </w:r>
          </w:p>
        </w:tc>
      </w:tr>
      <w:tr w:rsidR="006347D7" w:rsidRPr="006347D7" w:rsidTr="006347D7">
        <w:tc>
          <w:tcPr>
            <w:tcW w:w="1020" w:type="dxa"/>
            <w:vAlign w:val="center"/>
          </w:tcPr>
          <w:p w:rsidR="006347D7" w:rsidRPr="006347D7" w:rsidRDefault="006347D7" w:rsidP="006347D7">
            <w:pPr>
              <w:contextualSpacing/>
              <w:jc w:val="center"/>
              <w:rPr>
                <w:rFonts w:cs="Times New Roman"/>
                <w:sz w:val="20"/>
                <w:szCs w:val="24"/>
                <w:lang w:val="id-ID"/>
              </w:rPr>
            </w:pPr>
            <w:r w:rsidRPr="006347D7">
              <w:rPr>
                <w:rFonts w:cs="Times New Roman"/>
                <w:sz w:val="20"/>
                <w:szCs w:val="24"/>
                <w:lang w:val="id-ID"/>
              </w:rPr>
              <w:t>2</w:t>
            </w:r>
          </w:p>
        </w:tc>
        <w:tc>
          <w:tcPr>
            <w:tcW w:w="904" w:type="dxa"/>
            <w:vAlign w:val="center"/>
          </w:tcPr>
          <w:p w:rsidR="006347D7" w:rsidRPr="006347D7" w:rsidRDefault="006347D7" w:rsidP="006347D7">
            <w:pPr>
              <w:contextualSpacing/>
              <w:jc w:val="center"/>
              <w:rPr>
                <w:rFonts w:cs="Times New Roman"/>
                <w:sz w:val="20"/>
                <w:szCs w:val="24"/>
                <w:lang w:val="id-ID"/>
              </w:rPr>
            </w:pPr>
            <w:r w:rsidRPr="006347D7">
              <w:rPr>
                <w:rFonts w:cs="Times New Roman"/>
                <w:sz w:val="20"/>
                <w:szCs w:val="24"/>
                <w:lang w:val="id-ID"/>
              </w:rPr>
              <w:t>235,00</w:t>
            </w:r>
          </w:p>
        </w:tc>
        <w:tc>
          <w:tcPr>
            <w:tcW w:w="904" w:type="dxa"/>
            <w:vAlign w:val="center"/>
          </w:tcPr>
          <w:p w:rsidR="006347D7" w:rsidRPr="006347D7" w:rsidRDefault="006347D7" w:rsidP="006347D7">
            <w:pPr>
              <w:contextualSpacing/>
              <w:jc w:val="center"/>
              <w:rPr>
                <w:rFonts w:cs="Times New Roman"/>
                <w:sz w:val="20"/>
                <w:szCs w:val="24"/>
                <w:lang w:val="id-ID"/>
              </w:rPr>
            </w:pPr>
            <w:r w:rsidRPr="006347D7">
              <w:rPr>
                <w:rFonts w:cs="Times New Roman"/>
                <w:sz w:val="20"/>
                <w:szCs w:val="24"/>
                <w:lang w:val="id-ID"/>
              </w:rPr>
              <w:t>252,00</w:t>
            </w:r>
          </w:p>
        </w:tc>
        <w:tc>
          <w:tcPr>
            <w:tcW w:w="889" w:type="dxa"/>
            <w:vAlign w:val="center"/>
          </w:tcPr>
          <w:p w:rsidR="006347D7" w:rsidRPr="006347D7" w:rsidRDefault="006347D7" w:rsidP="006347D7">
            <w:pPr>
              <w:contextualSpacing/>
              <w:jc w:val="center"/>
              <w:rPr>
                <w:rFonts w:cs="Times New Roman"/>
                <w:sz w:val="20"/>
                <w:szCs w:val="24"/>
                <w:lang w:val="id-ID"/>
              </w:rPr>
            </w:pPr>
            <w:r w:rsidRPr="006347D7">
              <w:rPr>
                <w:rFonts w:cs="Times New Roman"/>
                <w:sz w:val="20"/>
                <w:szCs w:val="24"/>
                <w:lang w:val="id-ID"/>
              </w:rPr>
              <w:t>267,00</w:t>
            </w:r>
          </w:p>
        </w:tc>
      </w:tr>
      <w:tr w:rsidR="006347D7" w:rsidRPr="006347D7" w:rsidTr="006347D7">
        <w:tc>
          <w:tcPr>
            <w:tcW w:w="1020" w:type="dxa"/>
            <w:vAlign w:val="center"/>
          </w:tcPr>
          <w:p w:rsidR="006347D7" w:rsidRPr="006347D7" w:rsidRDefault="006347D7" w:rsidP="006347D7">
            <w:pPr>
              <w:contextualSpacing/>
              <w:jc w:val="center"/>
              <w:rPr>
                <w:rFonts w:cs="Times New Roman"/>
                <w:sz w:val="20"/>
                <w:szCs w:val="24"/>
                <w:lang w:val="id-ID"/>
              </w:rPr>
            </w:pPr>
            <w:r w:rsidRPr="006347D7">
              <w:rPr>
                <w:rFonts w:cs="Times New Roman"/>
                <w:sz w:val="20"/>
                <w:szCs w:val="24"/>
                <w:lang w:val="id-ID"/>
              </w:rPr>
              <w:t>2,5</w:t>
            </w:r>
          </w:p>
        </w:tc>
        <w:tc>
          <w:tcPr>
            <w:tcW w:w="904" w:type="dxa"/>
            <w:vAlign w:val="center"/>
          </w:tcPr>
          <w:p w:rsidR="006347D7" w:rsidRPr="006347D7" w:rsidRDefault="006347D7" w:rsidP="006347D7">
            <w:pPr>
              <w:contextualSpacing/>
              <w:jc w:val="center"/>
              <w:rPr>
                <w:rFonts w:cs="Times New Roman"/>
                <w:sz w:val="20"/>
                <w:szCs w:val="24"/>
                <w:lang w:val="id-ID"/>
              </w:rPr>
            </w:pPr>
            <w:r w:rsidRPr="006347D7">
              <w:rPr>
                <w:rFonts w:cs="Times New Roman"/>
                <w:sz w:val="20"/>
                <w:szCs w:val="24"/>
                <w:lang w:val="id-ID"/>
              </w:rPr>
              <w:t>283,00</w:t>
            </w:r>
          </w:p>
        </w:tc>
        <w:tc>
          <w:tcPr>
            <w:tcW w:w="904" w:type="dxa"/>
            <w:vAlign w:val="center"/>
          </w:tcPr>
          <w:p w:rsidR="006347D7" w:rsidRPr="006347D7" w:rsidRDefault="006347D7" w:rsidP="006347D7">
            <w:pPr>
              <w:contextualSpacing/>
              <w:jc w:val="center"/>
              <w:rPr>
                <w:rFonts w:cs="Times New Roman"/>
                <w:sz w:val="20"/>
                <w:szCs w:val="24"/>
                <w:lang w:val="id-ID"/>
              </w:rPr>
            </w:pPr>
            <w:r w:rsidRPr="006347D7">
              <w:rPr>
                <w:rFonts w:cs="Times New Roman"/>
                <w:sz w:val="20"/>
                <w:szCs w:val="24"/>
                <w:lang w:val="id-ID"/>
              </w:rPr>
              <w:t>295,00</w:t>
            </w:r>
          </w:p>
        </w:tc>
        <w:tc>
          <w:tcPr>
            <w:tcW w:w="889" w:type="dxa"/>
            <w:vAlign w:val="center"/>
          </w:tcPr>
          <w:p w:rsidR="006347D7" w:rsidRPr="006347D7" w:rsidRDefault="006347D7" w:rsidP="006347D7">
            <w:pPr>
              <w:contextualSpacing/>
              <w:jc w:val="center"/>
              <w:rPr>
                <w:rFonts w:cs="Times New Roman"/>
                <w:sz w:val="20"/>
                <w:szCs w:val="24"/>
                <w:lang w:val="id-ID"/>
              </w:rPr>
            </w:pPr>
            <w:r w:rsidRPr="006347D7">
              <w:rPr>
                <w:rFonts w:cs="Times New Roman"/>
                <w:sz w:val="20"/>
                <w:szCs w:val="24"/>
                <w:lang w:val="id-ID"/>
              </w:rPr>
              <w:t>320,00</w:t>
            </w:r>
          </w:p>
        </w:tc>
      </w:tr>
    </w:tbl>
    <w:p w:rsidR="006347D7" w:rsidRPr="006347D7" w:rsidRDefault="006347D7" w:rsidP="006347D7">
      <w:pPr>
        <w:spacing w:after="0" w:line="240" w:lineRule="auto"/>
        <w:rPr>
          <w:rFonts w:cs="Times New Roman"/>
          <w:sz w:val="20"/>
          <w:szCs w:val="24"/>
          <w:lang w:val="id-ID"/>
        </w:rPr>
      </w:pPr>
      <w:r w:rsidRPr="006347D7">
        <w:rPr>
          <w:rFonts w:cs="Times New Roman"/>
          <w:sz w:val="20"/>
          <w:szCs w:val="24"/>
        </w:rPr>
        <w:lastRenderedPageBreak/>
        <w:tab/>
      </w:r>
      <w:r w:rsidRPr="006347D7">
        <w:rPr>
          <w:rFonts w:cs="Times New Roman"/>
          <w:sz w:val="20"/>
          <w:szCs w:val="24"/>
          <w:lang w:val="id-ID"/>
        </w:rPr>
        <w:t>Dari Tabel 13</w:t>
      </w:r>
      <w:r w:rsidRPr="006347D7">
        <w:rPr>
          <w:rFonts w:cs="Times New Roman"/>
          <w:sz w:val="20"/>
          <w:szCs w:val="24"/>
        </w:rPr>
        <w:t xml:space="preserve"> menunjukkan rata-rata </w:t>
      </w:r>
      <w:r w:rsidRPr="006347D7">
        <w:rPr>
          <w:rFonts w:cs="Times New Roman"/>
          <w:sz w:val="20"/>
          <w:szCs w:val="24"/>
          <w:lang w:val="id-ID"/>
        </w:rPr>
        <w:t xml:space="preserve">viskositas gula cair ubi Cilembu meningkat, semakin lama hidrolisis dan konsentrasi asam yang semakin tinggi maka semakin kental. Pada lama hidrolisis 2,5 jam dan konsentrasi HCl 0,5 N diperoleh viskositas sebesar 320 mPa.s, dan nilai terendah ada pada lama hidrolisis 1 jam dengan konsentrasi HCl 0,1 N yaitu 181,07 mPa.s. </w:t>
      </w:r>
    </w:p>
    <w:p w:rsidR="006347D7" w:rsidRPr="006347D7" w:rsidRDefault="006347D7" w:rsidP="006347D7">
      <w:pPr>
        <w:spacing w:after="0" w:line="240" w:lineRule="auto"/>
        <w:ind w:firstLine="567"/>
        <w:rPr>
          <w:rFonts w:eastAsia="Times New Roman" w:cs="Times New Roman"/>
          <w:sz w:val="20"/>
          <w:szCs w:val="24"/>
        </w:rPr>
      </w:pPr>
      <w:r w:rsidRPr="006347D7">
        <w:rPr>
          <w:rFonts w:eastAsia="Times New Roman" w:cs="Times New Roman"/>
          <w:sz w:val="20"/>
          <w:szCs w:val="24"/>
        </w:rPr>
        <w:t xml:space="preserve">Hasil analisis pengaruh perlakuan </w:t>
      </w:r>
      <w:r w:rsidRPr="006347D7">
        <w:rPr>
          <w:rFonts w:eastAsia="Times New Roman" w:cs="Times New Roman"/>
          <w:sz w:val="20"/>
          <w:szCs w:val="24"/>
          <w:lang w:val="id-ID"/>
        </w:rPr>
        <w:t>lama hidrolisis pada waktu</w:t>
      </w:r>
      <w:r w:rsidRPr="006347D7">
        <w:rPr>
          <w:rFonts w:eastAsia="Times New Roman" w:cs="Times New Roman"/>
          <w:sz w:val="20"/>
          <w:szCs w:val="24"/>
        </w:rPr>
        <w:t xml:space="preserve"> yang telah ditetapkan dan konsentrasi </w:t>
      </w:r>
      <w:r w:rsidRPr="006347D7">
        <w:rPr>
          <w:rFonts w:eastAsia="Times New Roman" w:cs="Times New Roman"/>
          <w:sz w:val="20"/>
          <w:szCs w:val="24"/>
          <w:lang w:val="id-ID"/>
        </w:rPr>
        <w:t xml:space="preserve">HCl </w:t>
      </w:r>
      <w:r w:rsidRPr="006347D7">
        <w:rPr>
          <w:rFonts w:eastAsia="Times New Roman" w:cs="Times New Roman"/>
          <w:sz w:val="20"/>
          <w:szCs w:val="24"/>
        </w:rPr>
        <w:t xml:space="preserve">memperlihatkan adanya korelasi terhadap rata-rata </w:t>
      </w:r>
      <w:r w:rsidRPr="006347D7">
        <w:rPr>
          <w:rFonts w:eastAsia="Times New Roman" w:cs="Times New Roman"/>
          <w:sz w:val="20"/>
          <w:szCs w:val="24"/>
          <w:lang w:val="id-ID"/>
        </w:rPr>
        <w:t>viskositas</w:t>
      </w:r>
      <w:r w:rsidRPr="006347D7">
        <w:rPr>
          <w:rFonts w:eastAsia="Times New Roman" w:cs="Times New Roman"/>
          <w:sz w:val="20"/>
          <w:szCs w:val="24"/>
        </w:rPr>
        <w:t xml:space="preserve">. Korelasi pengaruh </w:t>
      </w:r>
      <w:r w:rsidRPr="006347D7">
        <w:rPr>
          <w:rFonts w:eastAsia="Times New Roman" w:cs="Times New Roman"/>
          <w:sz w:val="20"/>
          <w:szCs w:val="24"/>
          <w:lang w:val="id-ID"/>
        </w:rPr>
        <w:t>lama hidrolisis</w:t>
      </w:r>
      <w:r w:rsidRPr="006347D7">
        <w:rPr>
          <w:rFonts w:eastAsia="Times New Roman" w:cs="Times New Roman"/>
          <w:sz w:val="20"/>
          <w:szCs w:val="24"/>
        </w:rPr>
        <w:t xml:space="preserve"> dan </w:t>
      </w:r>
      <w:r w:rsidRPr="006347D7">
        <w:rPr>
          <w:rFonts w:eastAsia="Times New Roman" w:cs="Times New Roman"/>
          <w:sz w:val="20"/>
          <w:szCs w:val="24"/>
          <w:lang w:val="id-ID"/>
        </w:rPr>
        <w:t xml:space="preserve">konsentrasi HCl </w:t>
      </w:r>
      <w:r w:rsidRPr="006347D7">
        <w:rPr>
          <w:rFonts w:eastAsia="Times New Roman" w:cs="Times New Roman"/>
          <w:sz w:val="20"/>
          <w:szCs w:val="24"/>
        </w:rPr>
        <w:t xml:space="preserve">dengan perlakuan yang berbeda dapat dilihat pada </w:t>
      </w:r>
      <w:r w:rsidRPr="006347D7">
        <w:rPr>
          <w:rFonts w:eastAsia="Times New Roman" w:cs="Times New Roman"/>
          <w:sz w:val="20"/>
          <w:szCs w:val="24"/>
          <w:lang w:val="id-ID"/>
        </w:rPr>
        <w:t>Gambar 9</w:t>
      </w:r>
      <w:r w:rsidRPr="006347D7">
        <w:rPr>
          <w:rFonts w:eastAsia="Times New Roman" w:cs="Times New Roman"/>
          <w:sz w:val="20"/>
          <w:szCs w:val="24"/>
        </w:rPr>
        <w:t>, dengan menggunakan persamaan regresi linier.</w:t>
      </w:r>
    </w:p>
    <w:p w:rsidR="006347D7" w:rsidRPr="006347D7" w:rsidRDefault="006347D7" w:rsidP="006347D7">
      <w:pPr>
        <w:spacing w:after="0" w:line="240" w:lineRule="auto"/>
        <w:rPr>
          <w:rFonts w:cs="Times New Roman"/>
          <w:sz w:val="20"/>
          <w:szCs w:val="20"/>
          <w:lang w:val="id-ID"/>
        </w:rPr>
      </w:pPr>
    </w:p>
    <w:p w:rsidR="006347D7" w:rsidRPr="006347D7" w:rsidRDefault="006347D7" w:rsidP="006347D7">
      <w:pPr>
        <w:spacing w:after="240" w:line="240" w:lineRule="auto"/>
        <w:rPr>
          <w:rFonts w:cs="Times New Roman"/>
          <w:sz w:val="20"/>
          <w:szCs w:val="20"/>
          <w:lang w:val="id-ID"/>
        </w:rPr>
      </w:pPr>
      <w:r>
        <w:rPr>
          <w:rFonts w:cs="Times New Roman"/>
          <w:noProof/>
          <w:sz w:val="20"/>
          <w:szCs w:val="20"/>
          <w:lang w:val="id-ID" w:eastAsia="id-ID"/>
        </w:rPr>
        <w:drawing>
          <wp:inline distT="0" distB="0" distL="0" distR="0">
            <wp:extent cx="2295525" cy="1476304"/>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srcRect/>
                    <a:stretch>
                      <a:fillRect/>
                    </a:stretch>
                  </pic:blipFill>
                  <pic:spPr bwMode="auto">
                    <a:xfrm>
                      <a:off x="0" y="0"/>
                      <a:ext cx="2291715" cy="1473854"/>
                    </a:xfrm>
                    <a:prstGeom prst="rect">
                      <a:avLst/>
                    </a:prstGeom>
                    <a:noFill/>
                    <a:ln w="9525">
                      <a:noFill/>
                      <a:miter lim="800000"/>
                      <a:headEnd/>
                      <a:tailEnd/>
                    </a:ln>
                  </pic:spPr>
                </pic:pic>
              </a:graphicData>
            </a:graphic>
          </wp:inline>
        </w:drawing>
      </w:r>
    </w:p>
    <w:p w:rsidR="006347D7" w:rsidRPr="006347D7" w:rsidRDefault="006347D7" w:rsidP="006347D7">
      <w:pPr>
        <w:spacing w:after="0" w:line="240" w:lineRule="auto"/>
        <w:ind w:firstLine="720"/>
        <w:rPr>
          <w:rFonts w:cs="Times New Roman"/>
          <w:b/>
          <w:sz w:val="20"/>
          <w:szCs w:val="24"/>
          <w:lang w:val="id-ID"/>
        </w:rPr>
      </w:pPr>
      <w:r w:rsidRPr="006347D7">
        <w:rPr>
          <w:rFonts w:cs="Times New Roman"/>
          <w:sz w:val="20"/>
          <w:szCs w:val="24"/>
        </w:rPr>
        <w:t>Berdasarkan</w:t>
      </w:r>
      <w:r w:rsidRPr="006347D7">
        <w:rPr>
          <w:rFonts w:cs="Times New Roman"/>
          <w:sz w:val="20"/>
          <w:szCs w:val="24"/>
          <w:lang w:val="id-ID"/>
        </w:rPr>
        <w:t xml:space="preserve"> grafik</w:t>
      </w:r>
      <w:r w:rsidRPr="006347D7">
        <w:rPr>
          <w:rFonts w:cs="Times New Roman"/>
          <w:sz w:val="20"/>
          <w:szCs w:val="24"/>
        </w:rPr>
        <w:t xml:space="preserve">, menunjukkan </w:t>
      </w:r>
      <w:r w:rsidRPr="006347D7">
        <w:rPr>
          <w:rFonts w:cs="Times New Roman"/>
          <w:sz w:val="20"/>
          <w:szCs w:val="24"/>
          <w:lang w:val="id-ID"/>
        </w:rPr>
        <w:t>lama hidrolisis dengan waktu yang bervariasi</w:t>
      </w:r>
      <w:r w:rsidRPr="006347D7">
        <w:rPr>
          <w:rFonts w:cs="Times New Roman"/>
          <w:sz w:val="20"/>
          <w:szCs w:val="24"/>
        </w:rPr>
        <w:t xml:space="preserve"> yaitu </w:t>
      </w:r>
      <w:r w:rsidRPr="006347D7">
        <w:rPr>
          <w:rFonts w:cs="Times New Roman"/>
          <w:sz w:val="20"/>
          <w:szCs w:val="24"/>
          <w:lang w:val="id-ID"/>
        </w:rPr>
        <w:t>1,5 jam, 2 jam dan 2,5 jam</w:t>
      </w:r>
      <w:r w:rsidRPr="006347D7">
        <w:rPr>
          <w:rFonts w:cs="Times New Roman"/>
          <w:sz w:val="20"/>
          <w:szCs w:val="24"/>
        </w:rPr>
        <w:t xml:space="preserve"> dengan konsentrasi </w:t>
      </w:r>
      <w:r w:rsidRPr="006347D7">
        <w:rPr>
          <w:rFonts w:cs="Times New Roman"/>
          <w:sz w:val="20"/>
          <w:szCs w:val="24"/>
          <w:lang w:val="id-ID"/>
        </w:rPr>
        <w:t>HCl</w:t>
      </w:r>
      <w:r w:rsidRPr="006347D7">
        <w:rPr>
          <w:rFonts w:cs="Times New Roman"/>
          <w:sz w:val="20"/>
          <w:szCs w:val="24"/>
        </w:rPr>
        <w:t xml:space="preserve"> </w:t>
      </w:r>
      <w:r w:rsidRPr="006347D7">
        <w:rPr>
          <w:rFonts w:cs="Times New Roman"/>
          <w:sz w:val="20"/>
          <w:szCs w:val="24"/>
          <w:lang w:val="id-ID"/>
        </w:rPr>
        <w:t xml:space="preserve">yang berbeda </w:t>
      </w:r>
      <w:r w:rsidRPr="006347D7">
        <w:rPr>
          <w:rFonts w:cs="Times New Roman"/>
          <w:sz w:val="20"/>
          <w:szCs w:val="24"/>
        </w:rPr>
        <w:t xml:space="preserve">untuk setiap </w:t>
      </w:r>
      <w:r w:rsidRPr="006347D7">
        <w:rPr>
          <w:rFonts w:cs="Times New Roman"/>
          <w:sz w:val="20"/>
          <w:szCs w:val="24"/>
          <w:lang w:val="id-ID"/>
        </w:rPr>
        <w:t>waktu hidrolisis</w:t>
      </w:r>
      <w:r w:rsidRPr="006347D7">
        <w:rPr>
          <w:rFonts w:cs="Times New Roman"/>
          <w:sz w:val="20"/>
          <w:szCs w:val="24"/>
        </w:rPr>
        <w:t xml:space="preserve"> memperlihatkan </w:t>
      </w:r>
      <w:r w:rsidRPr="006347D7">
        <w:rPr>
          <w:rFonts w:cs="Times New Roman"/>
          <w:sz w:val="20"/>
          <w:szCs w:val="24"/>
          <w:lang w:val="id-ID"/>
        </w:rPr>
        <w:t>viskositas</w:t>
      </w:r>
      <w:r w:rsidRPr="006347D7">
        <w:rPr>
          <w:rFonts w:cs="Times New Roman"/>
          <w:sz w:val="20"/>
          <w:szCs w:val="24"/>
        </w:rPr>
        <w:t xml:space="preserve"> yang berbeda untuk seluruh kombinasi pelakuan</w:t>
      </w:r>
      <w:r w:rsidRPr="006347D7">
        <w:rPr>
          <w:rFonts w:cs="Times New Roman"/>
          <w:sz w:val="20"/>
          <w:szCs w:val="24"/>
          <w:lang w:val="id-ID"/>
        </w:rPr>
        <w:t>, dan semakin lama waktu hidrolisis dan semakin tinggi konsentrasi HCl maka viskositas gula cair ubi Cilembu semakin kental</w:t>
      </w:r>
      <w:r w:rsidRPr="006347D7">
        <w:rPr>
          <w:rFonts w:cs="Times New Roman"/>
          <w:sz w:val="20"/>
          <w:szCs w:val="24"/>
        </w:rPr>
        <w:t xml:space="preserve">. Nilai koefisien korelasi untuk masing-masing perlakuan </w:t>
      </w:r>
      <w:r w:rsidRPr="006347D7">
        <w:rPr>
          <w:rFonts w:cs="Times New Roman"/>
          <w:sz w:val="20"/>
          <w:szCs w:val="24"/>
          <w:lang w:val="id-ID"/>
        </w:rPr>
        <w:t>lama hidrolisis</w:t>
      </w:r>
      <w:r w:rsidRPr="006347D7">
        <w:rPr>
          <w:rFonts w:cs="Times New Roman"/>
          <w:sz w:val="20"/>
          <w:szCs w:val="24"/>
        </w:rPr>
        <w:t xml:space="preserve"> dan konsentrasi </w:t>
      </w:r>
      <w:r w:rsidRPr="006347D7">
        <w:rPr>
          <w:rFonts w:cs="Times New Roman"/>
          <w:sz w:val="20"/>
          <w:szCs w:val="24"/>
          <w:lang w:val="id-ID"/>
        </w:rPr>
        <w:t>HCl</w:t>
      </w:r>
      <w:r w:rsidRPr="006347D7">
        <w:rPr>
          <w:rFonts w:cs="Times New Roman"/>
          <w:i/>
          <w:sz w:val="20"/>
          <w:szCs w:val="24"/>
        </w:rPr>
        <w:t xml:space="preserve"> </w:t>
      </w:r>
      <w:r w:rsidRPr="006347D7">
        <w:rPr>
          <w:rFonts w:cs="Times New Roman"/>
          <w:sz w:val="20"/>
          <w:szCs w:val="24"/>
        </w:rPr>
        <w:t>dilihat pada Tabel</w:t>
      </w:r>
      <w:r w:rsidRPr="006347D7">
        <w:rPr>
          <w:rFonts w:cs="Times New Roman"/>
          <w:sz w:val="20"/>
          <w:szCs w:val="24"/>
          <w:lang w:val="id-ID"/>
        </w:rPr>
        <w:t xml:space="preserve"> 14.</w:t>
      </w:r>
      <w:r w:rsidRPr="006347D7">
        <w:rPr>
          <w:rFonts w:cs="Times New Roman"/>
          <w:b/>
          <w:sz w:val="20"/>
          <w:szCs w:val="24"/>
          <w:lang w:val="id-ID"/>
        </w:rPr>
        <w:t xml:space="preserve"> </w:t>
      </w:r>
    </w:p>
    <w:p w:rsidR="006347D7" w:rsidRPr="006347D7" w:rsidRDefault="006347D7" w:rsidP="006347D7">
      <w:pPr>
        <w:pStyle w:val="Caption"/>
        <w:keepNext/>
        <w:spacing w:after="0"/>
        <w:rPr>
          <w:b w:val="0"/>
          <w:color w:val="auto"/>
          <w:sz w:val="20"/>
        </w:rPr>
      </w:pPr>
      <w:bookmarkStart w:id="13" w:name="_Toc468384851"/>
      <w:r w:rsidRPr="006347D7">
        <w:rPr>
          <w:b w:val="0"/>
          <w:color w:val="auto"/>
          <w:sz w:val="20"/>
        </w:rPr>
        <w:t xml:space="preserve">Tabel </w:t>
      </w:r>
      <w:r w:rsidR="00D845D8" w:rsidRPr="006347D7">
        <w:rPr>
          <w:b w:val="0"/>
          <w:color w:val="auto"/>
          <w:sz w:val="20"/>
        </w:rPr>
        <w:fldChar w:fldCharType="begin"/>
      </w:r>
      <w:r w:rsidRPr="006347D7">
        <w:rPr>
          <w:b w:val="0"/>
          <w:color w:val="auto"/>
          <w:sz w:val="20"/>
        </w:rPr>
        <w:instrText xml:space="preserve"> SEQ Tabel \* ARABIC </w:instrText>
      </w:r>
      <w:r w:rsidR="00D845D8" w:rsidRPr="006347D7">
        <w:rPr>
          <w:b w:val="0"/>
          <w:color w:val="auto"/>
          <w:sz w:val="20"/>
        </w:rPr>
        <w:fldChar w:fldCharType="separate"/>
      </w:r>
      <w:r w:rsidR="004919A5">
        <w:rPr>
          <w:b w:val="0"/>
          <w:noProof/>
          <w:color w:val="auto"/>
          <w:sz w:val="20"/>
        </w:rPr>
        <w:t>10</w:t>
      </w:r>
      <w:r w:rsidR="00D845D8" w:rsidRPr="006347D7">
        <w:rPr>
          <w:b w:val="0"/>
          <w:color w:val="auto"/>
          <w:sz w:val="20"/>
        </w:rPr>
        <w:fldChar w:fldCharType="end"/>
      </w:r>
      <w:r w:rsidRPr="006347D7">
        <w:rPr>
          <w:b w:val="0"/>
          <w:color w:val="auto"/>
          <w:sz w:val="20"/>
          <w:lang w:val="id-ID"/>
        </w:rPr>
        <w:t>. Pengaruh Lama Hidrolisis Terhadap Nilai Koefisien Korelasi</w:t>
      </w:r>
      <w:bookmarkEnd w:id="13"/>
    </w:p>
    <w:p w:rsidR="006347D7" w:rsidRPr="006347D7" w:rsidRDefault="006347D7" w:rsidP="006347D7">
      <w:pPr>
        <w:spacing w:after="0" w:line="240" w:lineRule="auto"/>
        <w:jc w:val="center"/>
        <w:rPr>
          <w:rFonts w:cs="Times New Roman"/>
          <w:sz w:val="20"/>
          <w:szCs w:val="24"/>
        </w:rPr>
      </w:pPr>
    </w:p>
    <w:p w:rsidR="006347D7" w:rsidRDefault="006347D7" w:rsidP="006347D7">
      <w:pPr>
        <w:spacing w:after="0" w:line="240" w:lineRule="auto"/>
        <w:rPr>
          <w:rFonts w:eastAsia="Times New Roman" w:cs="Times New Roman"/>
          <w:sz w:val="20"/>
          <w:szCs w:val="24"/>
          <w:lang w:val="id-ID"/>
        </w:rPr>
      </w:pPr>
      <w:r w:rsidRPr="006347D7">
        <w:rPr>
          <w:rFonts w:eastAsia="Times New Roman" w:cs="Times New Roman"/>
          <w:sz w:val="20"/>
          <w:szCs w:val="24"/>
        </w:rPr>
        <w:tab/>
      </w:r>
    </w:p>
    <w:p w:rsidR="006347D7" w:rsidRDefault="006347D7" w:rsidP="006347D7">
      <w:pPr>
        <w:spacing w:after="0" w:line="240" w:lineRule="auto"/>
        <w:rPr>
          <w:rFonts w:eastAsia="Times New Roman" w:cs="Times New Roman"/>
          <w:sz w:val="20"/>
          <w:szCs w:val="24"/>
          <w:lang w:val="id-ID"/>
        </w:rPr>
      </w:pPr>
    </w:p>
    <w:p w:rsidR="006347D7" w:rsidRDefault="006347D7" w:rsidP="006347D7">
      <w:pPr>
        <w:spacing w:after="0" w:line="240" w:lineRule="auto"/>
        <w:rPr>
          <w:rFonts w:eastAsia="Times New Roman" w:cs="Times New Roman"/>
          <w:sz w:val="20"/>
          <w:szCs w:val="24"/>
          <w:lang w:val="id-ID"/>
        </w:rPr>
      </w:pPr>
    </w:p>
    <w:p w:rsidR="006347D7" w:rsidRDefault="006347D7" w:rsidP="006347D7">
      <w:pPr>
        <w:spacing w:after="0" w:line="240" w:lineRule="auto"/>
        <w:rPr>
          <w:rFonts w:eastAsia="Times New Roman" w:cs="Times New Roman"/>
          <w:sz w:val="20"/>
          <w:szCs w:val="24"/>
          <w:lang w:val="id-ID"/>
        </w:rPr>
      </w:pPr>
    </w:p>
    <w:p w:rsidR="006347D7" w:rsidRDefault="006347D7" w:rsidP="006347D7">
      <w:pPr>
        <w:spacing w:after="0" w:line="240" w:lineRule="auto"/>
        <w:rPr>
          <w:rFonts w:eastAsia="Times New Roman" w:cs="Times New Roman"/>
          <w:sz w:val="20"/>
          <w:szCs w:val="24"/>
          <w:lang w:val="id-ID"/>
        </w:rPr>
      </w:pPr>
    </w:p>
    <w:p w:rsidR="006347D7" w:rsidRDefault="006347D7" w:rsidP="006347D7">
      <w:pPr>
        <w:spacing w:after="0" w:line="240" w:lineRule="auto"/>
        <w:rPr>
          <w:rFonts w:eastAsia="Times New Roman" w:cs="Times New Roman"/>
          <w:sz w:val="20"/>
          <w:szCs w:val="24"/>
          <w:lang w:val="id-ID"/>
        </w:rPr>
      </w:pPr>
    </w:p>
    <w:p w:rsidR="006347D7" w:rsidRDefault="006347D7" w:rsidP="006347D7">
      <w:pPr>
        <w:spacing w:after="0" w:line="240" w:lineRule="auto"/>
        <w:rPr>
          <w:rFonts w:eastAsia="Times New Roman" w:cs="Times New Roman"/>
          <w:sz w:val="20"/>
          <w:szCs w:val="24"/>
          <w:lang w:val="id-ID"/>
        </w:rPr>
      </w:pPr>
    </w:p>
    <w:tbl>
      <w:tblPr>
        <w:tblpPr w:leftFromText="180" w:rightFromText="180" w:vertAnchor="text" w:horzAnchor="margin" w:tblpXSpec="right" w:tblpY="179"/>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418"/>
        <w:gridCol w:w="994"/>
      </w:tblGrid>
      <w:tr w:rsidR="006347D7" w:rsidRPr="006347D7" w:rsidTr="006347D7">
        <w:trPr>
          <w:trHeight w:val="300"/>
        </w:trPr>
        <w:tc>
          <w:tcPr>
            <w:tcW w:w="1242" w:type="dxa"/>
            <w:shd w:val="clear" w:color="auto" w:fill="auto"/>
            <w:noWrap/>
            <w:vAlign w:val="center"/>
            <w:hideMark/>
          </w:tcPr>
          <w:p w:rsidR="006347D7" w:rsidRPr="006347D7" w:rsidRDefault="006347D7" w:rsidP="006347D7">
            <w:pPr>
              <w:spacing w:after="0" w:line="240" w:lineRule="auto"/>
              <w:ind w:left="34"/>
              <w:contextualSpacing/>
              <w:jc w:val="center"/>
              <w:rPr>
                <w:rFonts w:eastAsia="Times New Roman" w:cs="Times New Roman"/>
                <w:color w:val="000000"/>
                <w:sz w:val="20"/>
                <w:szCs w:val="24"/>
                <w:lang w:val="id-ID"/>
              </w:rPr>
            </w:pPr>
            <w:r w:rsidRPr="006347D7">
              <w:rPr>
                <w:rFonts w:eastAsia="Times New Roman" w:cs="Times New Roman"/>
                <w:color w:val="000000"/>
                <w:sz w:val="20"/>
                <w:szCs w:val="24"/>
              </w:rPr>
              <w:t xml:space="preserve">Konsentrasi </w:t>
            </w:r>
            <w:r w:rsidRPr="006347D7">
              <w:rPr>
                <w:rFonts w:eastAsia="Times New Roman" w:cs="Times New Roman"/>
                <w:color w:val="000000"/>
                <w:sz w:val="20"/>
                <w:szCs w:val="24"/>
                <w:lang w:val="id-ID"/>
              </w:rPr>
              <w:t>HCl (N)</w:t>
            </w:r>
          </w:p>
        </w:tc>
        <w:tc>
          <w:tcPr>
            <w:tcW w:w="1418" w:type="dxa"/>
            <w:shd w:val="clear" w:color="auto" w:fill="auto"/>
            <w:noWrap/>
            <w:vAlign w:val="bottom"/>
            <w:hideMark/>
          </w:tcPr>
          <w:p w:rsidR="006347D7" w:rsidRPr="006347D7" w:rsidRDefault="006347D7" w:rsidP="006347D7">
            <w:pPr>
              <w:spacing w:after="0" w:line="240" w:lineRule="auto"/>
              <w:contextualSpacing/>
              <w:jc w:val="center"/>
              <w:rPr>
                <w:rFonts w:eastAsia="Times New Roman" w:cs="Times New Roman"/>
                <w:color w:val="000000"/>
                <w:sz w:val="20"/>
                <w:szCs w:val="24"/>
              </w:rPr>
            </w:pPr>
            <w:r w:rsidRPr="006347D7">
              <w:rPr>
                <w:rFonts w:eastAsia="Times New Roman" w:cs="Times New Roman"/>
                <w:color w:val="000000"/>
                <w:sz w:val="20"/>
                <w:szCs w:val="24"/>
                <w:lang w:val="id-ID"/>
              </w:rPr>
              <w:t>Lama Hidrolisis</w:t>
            </w:r>
            <w:r w:rsidRPr="006347D7">
              <w:rPr>
                <w:rFonts w:eastAsia="Times New Roman" w:cs="Times New Roman"/>
                <w:color w:val="000000"/>
                <w:sz w:val="20"/>
                <w:szCs w:val="24"/>
              </w:rPr>
              <w:t xml:space="preserve"> (</w:t>
            </w:r>
            <w:r w:rsidRPr="006347D7">
              <w:rPr>
                <w:rFonts w:eastAsia="Times New Roman" w:cs="Times New Roman"/>
                <w:color w:val="000000"/>
                <w:sz w:val="20"/>
                <w:szCs w:val="24"/>
                <w:lang w:val="id-ID"/>
              </w:rPr>
              <w:t>Jam</w:t>
            </w:r>
            <w:r w:rsidRPr="006347D7">
              <w:rPr>
                <w:rFonts w:eastAsia="Times New Roman" w:cs="Times New Roman"/>
                <w:color w:val="000000"/>
                <w:sz w:val="20"/>
                <w:szCs w:val="24"/>
              </w:rPr>
              <w:t>)</w:t>
            </w:r>
          </w:p>
        </w:tc>
        <w:tc>
          <w:tcPr>
            <w:tcW w:w="992" w:type="dxa"/>
            <w:shd w:val="clear" w:color="auto" w:fill="auto"/>
            <w:noWrap/>
            <w:vAlign w:val="bottom"/>
            <w:hideMark/>
          </w:tcPr>
          <w:p w:rsidR="006347D7" w:rsidRPr="006347D7" w:rsidRDefault="006347D7" w:rsidP="006347D7">
            <w:pPr>
              <w:spacing w:after="0" w:line="240" w:lineRule="auto"/>
              <w:contextualSpacing/>
              <w:jc w:val="center"/>
              <w:rPr>
                <w:rFonts w:eastAsia="Times New Roman" w:cs="Times New Roman"/>
                <w:color w:val="000000"/>
                <w:sz w:val="20"/>
                <w:szCs w:val="24"/>
              </w:rPr>
            </w:pPr>
            <w:r w:rsidRPr="006347D7">
              <w:rPr>
                <w:rFonts w:eastAsia="Times New Roman" w:cs="Times New Roman"/>
                <w:color w:val="000000"/>
                <w:sz w:val="20"/>
                <w:szCs w:val="24"/>
              </w:rPr>
              <w:t>Nilai Koefisien Korelasi Regresi Linier</w:t>
            </w:r>
          </w:p>
        </w:tc>
      </w:tr>
      <w:tr w:rsidR="006347D7" w:rsidRPr="006347D7" w:rsidTr="006347D7">
        <w:trPr>
          <w:trHeight w:val="300"/>
        </w:trPr>
        <w:tc>
          <w:tcPr>
            <w:tcW w:w="1242" w:type="dxa"/>
            <w:vMerge w:val="restart"/>
            <w:shd w:val="clear" w:color="auto" w:fill="auto"/>
            <w:noWrap/>
            <w:vAlign w:val="center"/>
            <w:hideMark/>
          </w:tcPr>
          <w:p w:rsidR="006347D7" w:rsidRPr="006347D7" w:rsidRDefault="006347D7" w:rsidP="006347D7">
            <w:pPr>
              <w:spacing w:after="0" w:line="240" w:lineRule="auto"/>
              <w:contextualSpacing/>
              <w:jc w:val="center"/>
              <w:rPr>
                <w:rFonts w:eastAsia="Times New Roman" w:cs="Times New Roman"/>
                <w:color w:val="000000"/>
                <w:sz w:val="20"/>
                <w:szCs w:val="24"/>
                <w:lang w:val="id-ID"/>
              </w:rPr>
            </w:pPr>
            <w:r w:rsidRPr="006347D7">
              <w:rPr>
                <w:rFonts w:eastAsia="Times New Roman" w:cs="Times New Roman"/>
                <w:color w:val="000000"/>
                <w:sz w:val="20"/>
                <w:szCs w:val="24"/>
                <w:lang w:val="id-ID"/>
              </w:rPr>
              <w:t>0,1</w:t>
            </w:r>
          </w:p>
        </w:tc>
        <w:tc>
          <w:tcPr>
            <w:tcW w:w="1418" w:type="dxa"/>
            <w:shd w:val="clear" w:color="auto" w:fill="auto"/>
            <w:noWrap/>
            <w:vAlign w:val="bottom"/>
            <w:hideMark/>
          </w:tcPr>
          <w:p w:rsidR="006347D7" w:rsidRPr="006347D7" w:rsidRDefault="006347D7" w:rsidP="006347D7">
            <w:pPr>
              <w:spacing w:after="0" w:line="240" w:lineRule="auto"/>
              <w:contextualSpacing/>
              <w:jc w:val="center"/>
              <w:rPr>
                <w:rFonts w:eastAsia="Times New Roman" w:cs="Times New Roman"/>
                <w:color w:val="000000"/>
                <w:sz w:val="20"/>
                <w:szCs w:val="24"/>
                <w:lang w:val="id-ID"/>
              </w:rPr>
            </w:pPr>
            <w:r w:rsidRPr="006347D7">
              <w:rPr>
                <w:rFonts w:eastAsia="Times New Roman" w:cs="Times New Roman"/>
                <w:color w:val="000000"/>
                <w:sz w:val="20"/>
                <w:szCs w:val="24"/>
                <w:lang w:val="id-ID"/>
              </w:rPr>
              <w:t>1,5</w:t>
            </w:r>
          </w:p>
        </w:tc>
        <w:tc>
          <w:tcPr>
            <w:tcW w:w="992" w:type="dxa"/>
            <w:vMerge w:val="restart"/>
            <w:shd w:val="clear" w:color="auto" w:fill="auto"/>
            <w:noWrap/>
            <w:vAlign w:val="center"/>
            <w:hideMark/>
          </w:tcPr>
          <w:p w:rsidR="006347D7" w:rsidRPr="006347D7" w:rsidRDefault="006347D7" w:rsidP="006347D7">
            <w:pPr>
              <w:spacing w:after="0" w:line="240" w:lineRule="auto"/>
              <w:contextualSpacing/>
              <w:jc w:val="center"/>
              <w:rPr>
                <w:rFonts w:eastAsia="Times New Roman" w:cs="Times New Roman"/>
                <w:color w:val="000000"/>
                <w:sz w:val="20"/>
                <w:szCs w:val="24"/>
                <w:lang w:val="id-ID"/>
              </w:rPr>
            </w:pPr>
            <w:r w:rsidRPr="006347D7">
              <w:rPr>
                <w:rFonts w:eastAsia="Times New Roman" w:cs="Times New Roman"/>
                <w:color w:val="000000"/>
                <w:sz w:val="20"/>
                <w:szCs w:val="24"/>
              </w:rPr>
              <w:t>r = 0,9994</w:t>
            </w:r>
          </w:p>
        </w:tc>
      </w:tr>
      <w:tr w:rsidR="006347D7" w:rsidRPr="006347D7" w:rsidTr="006347D7">
        <w:trPr>
          <w:trHeight w:val="300"/>
        </w:trPr>
        <w:tc>
          <w:tcPr>
            <w:tcW w:w="1242" w:type="dxa"/>
            <w:vMerge/>
            <w:shd w:val="clear" w:color="auto" w:fill="auto"/>
            <w:noWrap/>
            <w:vAlign w:val="center"/>
            <w:hideMark/>
          </w:tcPr>
          <w:p w:rsidR="006347D7" w:rsidRPr="006347D7" w:rsidRDefault="006347D7" w:rsidP="006347D7">
            <w:pPr>
              <w:spacing w:after="0" w:line="240" w:lineRule="auto"/>
              <w:contextualSpacing/>
              <w:jc w:val="center"/>
              <w:rPr>
                <w:rFonts w:eastAsia="Times New Roman" w:cs="Times New Roman"/>
                <w:color w:val="000000"/>
                <w:sz w:val="20"/>
                <w:szCs w:val="24"/>
              </w:rPr>
            </w:pPr>
          </w:p>
        </w:tc>
        <w:tc>
          <w:tcPr>
            <w:tcW w:w="1418" w:type="dxa"/>
            <w:shd w:val="clear" w:color="auto" w:fill="auto"/>
            <w:noWrap/>
            <w:vAlign w:val="bottom"/>
            <w:hideMark/>
          </w:tcPr>
          <w:p w:rsidR="006347D7" w:rsidRPr="006347D7" w:rsidRDefault="006347D7" w:rsidP="006347D7">
            <w:pPr>
              <w:spacing w:after="0" w:line="240" w:lineRule="auto"/>
              <w:contextualSpacing/>
              <w:jc w:val="center"/>
              <w:rPr>
                <w:rFonts w:eastAsia="Times New Roman" w:cs="Times New Roman"/>
                <w:color w:val="000000"/>
                <w:sz w:val="20"/>
                <w:szCs w:val="24"/>
                <w:lang w:val="id-ID"/>
              </w:rPr>
            </w:pPr>
            <w:r w:rsidRPr="006347D7">
              <w:rPr>
                <w:rFonts w:eastAsia="Times New Roman" w:cs="Times New Roman"/>
                <w:color w:val="000000"/>
                <w:sz w:val="20"/>
                <w:szCs w:val="24"/>
                <w:lang w:val="id-ID"/>
              </w:rPr>
              <w:t>2</w:t>
            </w:r>
          </w:p>
        </w:tc>
        <w:tc>
          <w:tcPr>
            <w:tcW w:w="992" w:type="dxa"/>
            <w:vMerge/>
            <w:shd w:val="clear" w:color="auto" w:fill="auto"/>
            <w:noWrap/>
            <w:vAlign w:val="center"/>
            <w:hideMark/>
          </w:tcPr>
          <w:p w:rsidR="006347D7" w:rsidRPr="006347D7" w:rsidRDefault="006347D7" w:rsidP="006347D7">
            <w:pPr>
              <w:spacing w:after="0" w:line="240" w:lineRule="auto"/>
              <w:contextualSpacing/>
              <w:jc w:val="center"/>
              <w:rPr>
                <w:rFonts w:eastAsia="Times New Roman" w:cs="Times New Roman"/>
                <w:color w:val="000000"/>
                <w:sz w:val="20"/>
                <w:szCs w:val="24"/>
              </w:rPr>
            </w:pPr>
          </w:p>
        </w:tc>
      </w:tr>
      <w:tr w:rsidR="006347D7" w:rsidRPr="006347D7" w:rsidTr="006347D7">
        <w:trPr>
          <w:trHeight w:val="300"/>
        </w:trPr>
        <w:tc>
          <w:tcPr>
            <w:tcW w:w="1242" w:type="dxa"/>
            <w:vMerge/>
            <w:shd w:val="clear" w:color="auto" w:fill="auto"/>
            <w:noWrap/>
            <w:vAlign w:val="center"/>
            <w:hideMark/>
          </w:tcPr>
          <w:p w:rsidR="006347D7" w:rsidRPr="006347D7" w:rsidRDefault="006347D7" w:rsidP="006347D7">
            <w:pPr>
              <w:spacing w:after="0" w:line="240" w:lineRule="auto"/>
              <w:contextualSpacing/>
              <w:jc w:val="center"/>
              <w:rPr>
                <w:rFonts w:eastAsia="Times New Roman" w:cs="Times New Roman"/>
                <w:color w:val="000000"/>
                <w:sz w:val="20"/>
                <w:szCs w:val="24"/>
              </w:rPr>
            </w:pPr>
          </w:p>
        </w:tc>
        <w:tc>
          <w:tcPr>
            <w:tcW w:w="1418" w:type="dxa"/>
            <w:shd w:val="clear" w:color="auto" w:fill="auto"/>
            <w:noWrap/>
            <w:vAlign w:val="bottom"/>
            <w:hideMark/>
          </w:tcPr>
          <w:p w:rsidR="006347D7" w:rsidRPr="006347D7" w:rsidRDefault="006347D7" w:rsidP="006347D7">
            <w:pPr>
              <w:spacing w:after="0" w:line="240" w:lineRule="auto"/>
              <w:contextualSpacing/>
              <w:jc w:val="center"/>
              <w:rPr>
                <w:rFonts w:eastAsia="Times New Roman" w:cs="Times New Roman"/>
                <w:color w:val="000000"/>
                <w:sz w:val="20"/>
                <w:szCs w:val="24"/>
                <w:lang w:val="id-ID"/>
              </w:rPr>
            </w:pPr>
            <w:r w:rsidRPr="006347D7">
              <w:rPr>
                <w:rFonts w:eastAsia="Times New Roman" w:cs="Times New Roman"/>
                <w:color w:val="000000"/>
                <w:sz w:val="20"/>
                <w:szCs w:val="24"/>
                <w:lang w:val="id-ID"/>
              </w:rPr>
              <w:t>2,5</w:t>
            </w:r>
          </w:p>
        </w:tc>
        <w:tc>
          <w:tcPr>
            <w:tcW w:w="992" w:type="dxa"/>
            <w:vMerge/>
            <w:shd w:val="clear" w:color="auto" w:fill="auto"/>
            <w:noWrap/>
            <w:vAlign w:val="center"/>
            <w:hideMark/>
          </w:tcPr>
          <w:p w:rsidR="006347D7" w:rsidRPr="006347D7" w:rsidRDefault="006347D7" w:rsidP="006347D7">
            <w:pPr>
              <w:spacing w:after="0" w:line="240" w:lineRule="auto"/>
              <w:contextualSpacing/>
              <w:jc w:val="center"/>
              <w:rPr>
                <w:rFonts w:eastAsia="Times New Roman" w:cs="Times New Roman"/>
                <w:color w:val="000000"/>
                <w:sz w:val="20"/>
                <w:szCs w:val="24"/>
              </w:rPr>
            </w:pPr>
          </w:p>
        </w:tc>
      </w:tr>
      <w:tr w:rsidR="006347D7" w:rsidRPr="006347D7" w:rsidTr="006347D7">
        <w:trPr>
          <w:trHeight w:val="300"/>
        </w:trPr>
        <w:tc>
          <w:tcPr>
            <w:tcW w:w="1242" w:type="dxa"/>
            <w:vMerge w:val="restart"/>
            <w:shd w:val="clear" w:color="auto" w:fill="auto"/>
            <w:noWrap/>
            <w:vAlign w:val="center"/>
            <w:hideMark/>
          </w:tcPr>
          <w:p w:rsidR="006347D7" w:rsidRPr="006347D7" w:rsidRDefault="006347D7" w:rsidP="006347D7">
            <w:pPr>
              <w:spacing w:after="0" w:line="240" w:lineRule="auto"/>
              <w:contextualSpacing/>
              <w:jc w:val="center"/>
              <w:rPr>
                <w:rFonts w:eastAsia="Times New Roman" w:cs="Times New Roman"/>
                <w:color w:val="000000"/>
                <w:sz w:val="20"/>
                <w:szCs w:val="24"/>
                <w:lang w:val="id-ID"/>
              </w:rPr>
            </w:pPr>
            <w:r w:rsidRPr="006347D7">
              <w:rPr>
                <w:rFonts w:eastAsia="Times New Roman" w:cs="Times New Roman"/>
                <w:color w:val="000000"/>
                <w:sz w:val="20"/>
                <w:szCs w:val="24"/>
                <w:lang w:val="id-ID"/>
              </w:rPr>
              <w:t>0,3</w:t>
            </w:r>
          </w:p>
        </w:tc>
        <w:tc>
          <w:tcPr>
            <w:tcW w:w="1418" w:type="dxa"/>
            <w:shd w:val="clear" w:color="auto" w:fill="auto"/>
            <w:noWrap/>
            <w:vAlign w:val="bottom"/>
            <w:hideMark/>
          </w:tcPr>
          <w:p w:rsidR="006347D7" w:rsidRPr="006347D7" w:rsidRDefault="006347D7" w:rsidP="006347D7">
            <w:pPr>
              <w:spacing w:after="0" w:line="240" w:lineRule="auto"/>
              <w:contextualSpacing/>
              <w:jc w:val="center"/>
              <w:rPr>
                <w:rFonts w:eastAsia="Times New Roman" w:cs="Times New Roman"/>
                <w:color w:val="000000"/>
                <w:sz w:val="20"/>
                <w:szCs w:val="24"/>
                <w:lang w:val="id-ID"/>
              </w:rPr>
            </w:pPr>
            <w:r w:rsidRPr="006347D7">
              <w:rPr>
                <w:rFonts w:eastAsia="Times New Roman" w:cs="Times New Roman"/>
                <w:color w:val="000000"/>
                <w:sz w:val="20"/>
                <w:szCs w:val="24"/>
                <w:lang w:val="id-ID"/>
              </w:rPr>
              <w:t>1,5</w:t>
            </w:r>
          </w:p>
        </w:tc>
        <w:tc>
          <w:tcPr>
            <w:tcW w:w="992" w:type="dxa"/>
            <w:vMerge w:val="restart"/>
            <w:shd w:val="clear" w:color="auto" w:fill="auto"/>
            <w:noWrap/>
            <w:vAlign w:val="center"/>
            <w:hideMark/>
          </w:tcPr>
          <w:p w:rsidR="006347D7" w:rsidRPr="006347D7" w:rsidRDefault="006347D7" w:rsidP="006347D7">
            <w:pPr>
              <w:spacing w:after="0" w:line="240" w:lineRule="auto"/>
              <w:contextualSpacing/>
              <w:jc w:val="center"/>
              <w:rPr>
                <w:rFonts w:eastAsia="Times New Roman" w:cs="Times New Roman"/>
                <w:color w:val="000000"/>
                <w:sz w:val="20"/>
                <w:szCs w:val="24"/>
              </w:rPr>
            </w:pPr>
            <w:r w:rsidRPr="006347D7">
              <w:rPr>
                <w:rFonts w:eastAsia="Times New Roman" w:cs="Times New Roman"/>
                <w:color w:val="000000"/>
                <w:sz w:val="20"/>
                <w:szCs w:val="24"/>
              </w:rPr>
              <w:t>r = 0,9987</w:t>
            </w:r>
          </w:p>
        </w:tc>
      </w:tr>
      <w:tr w:rsidR="006347D7" w:rsidRPr="006347D7" w:rsidTr="006347D7">
        <w:trPr>
          <w:trHeight w:val="300"/>
        </w:trPr>
        <w:tc>
          <w:tcPr>
            <w:tcW w:w="1242" w:type="dxa"/>
            <w:vMerge/>
            <w:shd w:val="clear" w:color="auto" w:fill="auto"/>
            <w:noWrap/>
            <w:vAlign w:val="center"/>
            <w:hideMark/>
          </w:tcPr>
          <w:p w:rsidR="006347D7" w:rsidRPr="006347D7" w:rsidRDefault="006347D7" w:rsidP="006347D7">
            <w:pPr>
              <w:spacing w:after="0" w:line="240" w:lineRule="auto"/>
              <w:contextualSpacing/>
              <w:jc w:val="center"/>
              <w:rPr>
                <w:rFonts w:eastAsia="Times New Roman" w:cs="Times New Roman"/>
                <w:color w:val="000000"/>
                <w:sz w:val="20"/>
                <w:szCs w:val="24"/>
              </w:rPr>
            </w:pPr>
          </w:p>
        </w:tc>
        <w:tc>
          <w:tcPr>
            <w:tcW w:w="1418" w:type="dxa"/>
            <w:shd w:val="clear" w:color="auto" w:fill="auto"/>
            <w:noWrap/>
            <w:vAlign w:val="bottom"/>
            <w:hideMark/>
          </w:tcPr>
          <w:p w:rsidR="006347D7" w:rsidRPr="006347D7" w:rsidRDefault="006347D7" w:rsidP="006347D7">
            <w:pPr>
              <w:spacing w:after="0" w:line="240" w:lineRule="auto"/>
              <w:contextualSpacing/>
              <w:jc w:val="center"/>
              <w:rPr>
                <w:rFonts w:eastAsia="Times New Roman" w:cs="Times New Roman"/>
                <w:color w:val="000000"/>
                <w:sz w:val="20"/>
                <w:szCs w:val="24"/>
                <w:lang w:val="id-ID"/>
              </w:rPr>
            </w:pPr>
            <w:r w:rsidRPr="006347D7">
              <w:rPr>
                <w:rFonts w:eastAsia="Times New Roman" w:cs="Times New Roman"/>
                <w:color w:val="000000"/>
                <w:sz w:val="20"/>
                <w:szCs w:val="24"/>
                <w:lang w:val="id-ID"/>
              </w:rPr>
              <w:t>2</w:t>
            </w:r>
          </w:p>
        </w:tc>
        <w:tc>
          <w:tcPr>
            <w:tcW w:w="992" w:type="dxa"/>
            <w:vMerge/>
            <w:shd w:val="clear" w:color="auto" w:fill="auto"/>
            <w:noWrap/>
            <w:vAlign w:val="center"/>
            <w:hideMark/>
          </w:tcPr>
          <w:p w:rsidR="006347D7" w:rsidRPr="006347D7" w:rsidRDefault="006347D7" w:rsidP="006347D7">
            <w:pPr>
              <w:spacing w:after="0" w:line="240" w:lineRule="auto"/>
              <w:contextualSpacing/>
              <w:jc w:val="center"/>
              <w:rPr>
                <w:rFonts w:eastAsia="Times New Roman" w:cs="Times New Roman"/>
                <w:color w:val="000000"/>
                <w:sz w:val="20"/>
                <w:szCs w:val="24"/>
              </w:rPr>
            </w:pPr>
          </w:p>
        </w:tc>
      </w:tr>
      <w:tr w:rsidR="006347D7" w:rsidRPr="006347D7" w:rsidTr="006347D7">
        <w:trPr>
          <w:trHeight w:val="300"/>
        </w:trPr>
        <w:tc>
          <w:tcPr>
            <w:tcW w:w="1242" w:type="dxa"/>
            <w:vMerge/>
            <w:shd w:val="clear" w:color="auto" w:fill="auto"/>
            <w:noWrap/>
            <w:vAlign w:val="center"/>
            <w:hideMark/>
          </w:tcPr>
          <w:p w:rsidR="006347D7" w:rsidRPr="006347D7" w:rsidRDefault="006347D7" w:rsidP="006347D7">
            <w:pPr>
              <w:spacing w:after="0" w:line="240" w:lineRule="auto"/>
              <w:contextualSpacing/>
              <w:jc w:val="center"/>
              <w:rPr>
                <w:rFonts w:eastAsia="Times New Roman" w:cs="Times New Roman"/>
                <w:color w:val="000000"/>
                <w:sz w:val="20"/>
                <w:szCs w:val="24"/>
              </w:rPr>
            </w:pPr>
          </w:p>
        </w:tc>
        <w:tc>
          <w:tcPr>
            <w:tcW w:w="1418" w:type="dxa"/>
            <w:shd w:val="clear" w:color="auto" w:fill="auto"/>
            <w:noWrap/>
            <w:vAlign w:val="bottom"/>
            <w:hideMark/>
          </w:tcPr>
          <w:p w:rsidR="006347D7" w:rsidRPr="006347D7" w:rsidRDefault="006347D7" w:rsidP="006347D7">
            <w:pPr>
              <w:spacing w:after="0" w:line="240" w:lineRule="auto"/>
              <w:contextualSpacing/>
              <w:jc w:val="center"/>
              <w:rPr>
                <w:rFonts w:eastAsia="Times New Roman" w:cs="Times New Roman"/>
                <w:color w:val="000000"/>
                <w:sz w:val="20"/>
                <w:szCs w:val="24"/>
                <w:lang w:val="id-ID"/>
              </w:rPr>
            </w:pPr>
            <w:r w:rsidRPr="006347D7">
              <w:rPr>
                <w:rFonts w:eastAsia="Times New Roman" w:cs="Times New Roman"/>
                <w:color w:val="000000"/>
                <w:sz w:val="20"/>
                <w:szCs w:val="24"/>
                <w:lang w:val="id-ID"/>
              </w:rPr>
              <w:t>2,5</w:t>
            </w:r>
          </w:p>
        </w:tc>
        <w:tc>
          <w:tcPr>
            <w:tcW w:w="992" w:type="dxa"/>
            <w:vMerge/>
            <w:shd w:val="clear" w:color="auto" w:fill="auto"/>
            <w:noWrap/>
            <w:vAlign w:val="center"/>
            <w:hideMark/>
          </w:tcPr>
          <w:p w:rsidR="006347D7" w:rsidRPr="006347D7" w:rsidRDefault="006347D7" w:rsidP="006347D7">
            <w:pPr>
              <w:spacing w:after="0" w:line="240" w:lineRule="auto"/>
              <w:contextualSpacing/>
              <w:jc w:val="center"/>
              <w:rPr>
                <w:rFonts w:eastAsia="Times New Roman" w:cs="Times New Roman"/>
                <w:color w:val="000000"/>
                <w:sz w:val="20"/>
                <w:szCs w:val="24"/>
              </w:rPr>
            </w:pPr>
          </w:p>
        </w:tc>
      </w:tr>
      <w:tr w:rsidR="006347D7" w:rsidRPr="006347D7" w:rsidTr="006347D7">
        <w:trPr>
          <w:trHeight w:val="300"/>
        </w:trPr>
        <w:tc>
          <w:tcPr>
            <w:tcW w:w="1242" w:type="dxa"/>
            <w:vMerge w:val="restart"/>
            <w:shd w:val="clear" w:color="auto" w:fill="auto"/>
            <w:noWrap/>
            <w:vAlign w:val="center"/>
            <w:hideMark/>
          </w:tcPr>
          <w:p w:rsidR="006347D7" w:rsidRPr="006347D7" w:rsidRDefault="006347D7" w:rsidP="006347D7">
            <w:pPr>
              <w:spacing w:after="0" w:line="240" w:lineRule="auto"/>
              <w:contextualSpacing/>
              <w:jc w:val="center"/>
              <w:rPr>
                <w:rFonts w:eastAsia="Times New Roman" w:cs="Times New Roman"/>
                <w:color w:val="000000"/>
                <w:sz w:val="20"/>
                <w:szCs w:val="24"/>
                <w:lang w:val="id-ID"/>
              </w:rPr>
            </w:pPr>
            <w:r w:rsidRPr="006347D7">
              <w:rPr>
                <w:rFonts w:eastAsia="Times New Roman" w:cs="Times New Roman"/>
                <w:color w:val="000000"/>
                <w:sz w:val="20"/>
                <w:szCs w:val="24"/>
                <w:lang w:val="id-ID"/>
              </w:rPr>
              <w:t>0,5</w:t>
            </w:r>
          </w:p>
        </w:tc>
        <w:tc>
          <w:tcPr>
            <w:tcW w:w="1418" w:type="dxa"/>
            <w:shd w:val="clear" w:color="auto" w:fill="auto"/>
            <w:noWrap/>
            <w:vAlign w:val="bottom"/>
            <w:hideMark/>
          </w:tcPr>
          <w:p w:rsidR="006347D7" w:rsidRPr="006347D7" w:rsidRDefault="006347D7" w:rsidP="006347D7">
            <w:pPr>
              <w:spacing w:after="0" w:line="240" w:lineRule="auto"/>
              <w:contextualSpacing/>
              <w:jc w:val="center"/>
              <w:rPr>
                <w:rFonts w:eastAsia="Times New Roman" w:cs="Times New Roman"/>
                <w:color w:val="000000"/>
                <w:sz w:val="20"/>
                <w:szCs w:val="24"/>
                <w:lang w:val="id-ID"/>
              </w:rPr>
            </w:pPr>
            <w:r w:rsidRPr="006347D7">
              <w:rPr>
                <w:rFonts w:eastAsia="Times New Roman" w:cs="Times New Roman"/>
                <w:color w:val="000000"/>
                <w:sz w:val="20"/>
                <w:szCs w:val="24"/>
                <w:lang w:val="id-ID"/>
              </w:rPr>
              <w:t>1,5</w:t>
            </w:r>
          </w:p>
        </w:tc>
        <w:tc>
          <w:tcPr>
            <w:tcW w:w="992" w:type="dxa"/>
            <w:vMerge w:val="restart"/>
            <w:shd w:val="clear" w:color="auto" w:fill="auto"/>
            <w:noWrap/>
            <w:vAlign w:val="center"/>
            <w:hideMark/>
          </w:tcPr>
          <w:p w:rsidR="006347D7" w:rsidRPr="006347D7" w:rsidRDefault="006347D7" w:rsidP="006347D7">
            <w:pPr>
              <w:spacing w:after="0" w:line="240" w:lineRule="auto"/>
              <w:contextualSpacing/>
              <w:jc w:val="center"/>
              <w:rPr>
                <w:rFonts w:eastAsia="Times New Roman" w:cs="Times New Roman"/>
                <w:color w:val="000000"/>
                <w:sz w:val="20"/>
                <w:szCs w:val="24"/>
                <w:lang w:val="id-ID"/>
              </w:rPr>
            </w:pPr>
            <w:r w:rsidRPr="006347D7">
              <w:rPr>
                <w:rFonts w:eastAsia="Times New Roman" w:cs="Times New Roman"/>
                <w:color w:val="000000"/>
                <w:sz w:val="20"/>
                <w:szCs w:val="24"/>
              </w:rPr>
              <w:t>r = 0,9999</w:t>
            </w:r>
          </w:p>
        </w:tc>
      </w:tr>
      <w:tr w:rsidR="006347D7" w:rsidRPr="006347D7" w:rsidTr="006347D7">
        <w:trPr>
          <w:trHeight w:val="300"/>
        </w:trPr>
        <w:tc>
          <w:tcPr>
            <w:tcW w:w="1242" w:type="dxa"/>
            <w:vMerge/>
            <w:shd w:val="clear" w:color="auto" w:fill="auto"/>
            <w:noWrap/>
            <w:vAlign w:val="bottom"/>
            <w:hideMark/>
          </w:tcPr>
          <w:p w:rsidR="006347D7" w:rsidRPr="006347D7" w:rsidRDefault="006347D7" w:rsidP="006347D7">
            <w:pPr>
              <w:spacing w:after="0" w:line="240" w:lineRule="auto"/>
              <w:jc w:val="center"/>
              <w:rPr>
                <w:rFonts w:eastAsia="Times New Roman" w:cs="Times New Roman"/>
                <w:color w:val="000000"/>
                <w:sz w:val="20"/>
                <w:szCs w:val="24"/>
              </w:rPr>
            </w:pPr>
          </w:p>
        </w:tc>
        <w:tc>
          <w:tcPr>
            <w:tcW w:w="1418" w:type="dxa"/>
            <w:shd w:val="clear" w:color="auto" w:fill="auto"/>
            <w:noWrap/>
            <w:vAlign w:val="bottom"/>
            <w:hideMark/>
          </w:tcPr>
          <w:p w:rsidR="006347D7" w:rsidRPr="006347D7" w:rsidRDefault="006347D7" w:rsidP="006347D7">
            <w:pPr>
              <w:spacing w:after="0" w:line="240" w:lineRule="auto"/>
              <w:jc w:val="center"/>
              <w:rPr>
                <w:rFonts w:eastAsia="Times New Roman" w:cs="Times New Roman"/>
                <w:color w:val="000000"/>
                <w:sz w:val="20"/>
                <w:szCs w:val="24"/>
                <w:lang w:val="id-ID"/>
              </w:rPr>
            </w:pPr>
            <w:r w:rsidRPr="006347D7">
              <w:rPr>
                <w:rFonts w:eastAsia="Times New Roman" w:cs="Times New Roman"/>
                <w:color w:val="000000"/>
                <w:sz w:val="20"/>
                <w:szCs w:val="24"/>
                <w:lang w:val="id-ID"/>
              </w:rPr>
              <w:t>2</w:t>
            </w:r>
          </w:p>
        </w:tc>
        <w:tc>
          <w:tcPr>
            <w:tcW w:w="992" w:type="dxa"/>
            <w:vMerge/>
            <w:shd w:val="clear" w:color="auto" w:fill="auto"/>
            <w:noWrap/>
            <w:vAlign w:val="bottom"/>
            <w:hideMark/>
          </w:tcPr>
          <w:p w:rsidR="006347D7" w:rsidRPr="006347D7" w:rsidRDefault="006347D7" w:rsidP="006347D7">
            <w:pPr>
              <w:spacing w:after="0" w:line="240" w:lineRule="auto"/>
              <w:jc w:val="center"/>
              <w:rPr>
                <w:rFonts w:eastAsia="Times New Roman" w:cs="Times New Roman"/>
                <w:color w:val="000000"/>
                <w:sz w:val="20"/>
                <w:szCs w:val="24"/>
              </w:rPr>
            </w:pPr>
          </w:p>
        </w:tc>
      </w:tr>
      <w:tr w:rsidR="006347D7" w:rsidRPr="006347D7" w:rsidTr="006347D7">
        <w:trPr>
          <w:trHeight w:val="300"/>
        </w:trPr>
        <w:tc>
          <w:tcPr>
            <w:tcW w:w="1242" w:type="dxa"/>
            <w:vMerge/>
            <w:shd w:val="clear" w:color="auto" w:fill="auto"/>
            <w:noWrap/>
            <w:vAlign w:val="bottom"/>
            <w:hideMark/>
          </w:tcPr>
          <w:p w:rsidR="006347D7" w:rsidRPr="006347D7" w:rsidRDefault="006347D7" w:rsidP="006347D7">
            <w:pPr>
              <w:spacing w:after="0" w:line="240" w:lineRule="auto"/>
              <w:jc w:val="center"/>
              <w:rPr>
                <w:rFonts w:eastAsia="Times New Roman" w:cs="Times New Roman"/>
                <w:color w:val="000000"/>
                <w:sz w:val="20"/>
                <w:szCs w:val="24"/>
              </w:rPr>
            </w:pPr>
          </w:p>
        </w:tc>
        <w:tc>
          <w:tcPr>
            <w:tcW w:w="1418" w:type="dxa"/>
            <w:shd w:val="clear" w:color="auto" w:fill="auto"/>
            <w:noWrap/>
            <w:vAlign w:val="bottom"/>
            <w:hideMark/>
          </w:tcPr>
          <w:p w:rsidR="006347D7" w:rsidRPr="006347D7" w:rsidRDefault="006347D7" w:rsidP="006347D7">
            <w:pPr>
              <w:spacing w:after="0" w:line="240" w:lineRule="auto"/>
              <w:jc w:val="center"/>
              <w:rPr>
                <w:rFonts w:eastAsia="Times New Roman" w:cs="Times New Roman"/>
                <w:color w:val="000000"/>
                <w:sz w:val="20"/>
                <w:szCs w:val="24"/>
                <w:lang w:val="id-ID"/>
              </w:rPr>
            </w:pPr>
            <w:r w:rsidRPr="006347D7">
              <w:rPr>
                <w:rFonts w:eastAsia="Times New Roman" w:cs="Times New Roman"/>
                <w:color w:val="000000"/>
                <w:sz w:val="20"/>
                <w:szCs w:val="24"/>
                <w:lang w:val="id-ID"/>
              </w:rPr>
              <w:t>2,5</w:t>
            </w:r>
          </w:p>
        </w:tc>
        <w:tc>
          <w:tcPr>
            <w:tcW w:w="992" w:type="dxa"/>
            <w:vMerge/>
            <w:shd w:val="clear" w:color="auto" w:fill="auto"/>
            <w:noWrap/>
            <w:vAlign w:val="bottom"/>
            <w:hideMark/>
          </w:tcPr>
          <w:p w:rsidR="006347D7" w:rsidRPr="006347D7" w:rsidRDefault="006347D7" w:rsidP="006347D7">
            <w:pPr>
              <w:spacing w:after="0" w:line="240" w:lineRule="auto"/>
              <w:jc w:val="center"/>
              <w:rPr>
                <w:rFonts w:eastAsia="Times New Roman" w:cs="Times New Roman"/>
                <w:color w:val="000000"/>
                <w:sz w:val="20"/>
                <w:szCs w:val="24"/>
              </w:rPr>
            </w:pPr>
          </w:p>
        </w:tc>
      </w:tr>
    </w:tbl>
    <w:p w:rsidR="006347D7" w:rsidRPr="006347D7" w:rsidRDefault="006347D7" w:rsidP="006347D7">
      <w:pPr>
        <w:spacing w:after="0" w:line="240" w:lineRule="auto"/>
        <w:ind w:firstLine="720"/>
        <w:rPr>
          <w:rFonts w:eastAsia="Times New Roman" w:cs="Times New Roman"/>
          <w:b/>
          <w:sz w:val="20"/>
          <w:szCs w:val="24"/>
          <w:lang w:val="id-ID"/>
        </w:rPr>
      </w:pPr>
      <w:r w:rsidRPr="006347D7">
        <w:rPr>
          <w:rFonts w:eastAsia="Times New Roman" w:cs="Times New Roman"/>
          <w:sz w:val="20"/>
          <w:szCs w:val="24"/>
        </w:rPr>
        <w:t xml:space="preserve">Data pada tabel menunjukkan nilai koefisien korelasi pengaruh </w:t>
      </w:r>
      <w:r w:rsidRPr="006347D7">
        <w:rPr>
          <w:rFonts w:eastAsia="Times New Roman" w:cs="Times New Roman"/>
          <w:sz w:val="20"/>
          <w:szCs w:val="24"/>
          <w:lang w:val="id-ID"/>
        </w:rPr>
        <w:t>lama hidrolisis</w:t>
      </w:r>
      <w:r w:rsidRPr="006347D7">
        <w:rPr>
          <w:rFonts w:eastAsia="Times New Roman" w:cs="Times New Roman"/>
          <w:sz w:val="20"/>
          <w:szCs w:val="24"/>
        </w:rPr>
        <w:t xml:space="preserve"> yaitu </w:t>
      </w:r>
      <w:r w:rsidRPr="006347D7">
        <w:rPr>
          <w:rFonts w:eastAsia="Times New Roman" w:cs="Times New Roman"/>
          <w:sz w:val="20"/>
          <w:szCs w:val="24"/>
          <w:lang w:val="id-ID"/>
        </w:rPr>
        <w:t>pada waktu 1,5 jam, 2 jam dan 2,5 jam</w:t>
      </w:r>
      <w:r w:rsidRPr="006347D7">
        <w:rPr>
          <w:rFonts w:eastAsia="Times New Roman" w:cs="Times New Roman"/>
          <w:sz w:val="20"/>
          <w:szCs w:val="24"/>
        </w:rPr>
        <w:t xml:space="preserve">  terhadap rata-rata </w:t>
      </w:r>
      <w:r w:rsidRPr="006347D7">
        <w:rPr>
          <w:rFonts w:eastAsia="Times New Roman" w:cs="Times New Roman"/>
          <w:sz w:val="20"/>
          <w:szCs w:val="24"/>
          <w:lang w:val="id-ID"/>
        </w:rPr>
        <w:t>TSS gula cair</w:t>
      </w:r>
      <w:r w:rsidRPr="006347D7">
        <w:rPr>
          <w:rFonts w:eastAsia="Times New Roman" w:cs="Times New Roman"/>
          <w:sz w:val="20"/>
          <w:szCs w:val="24"/>
        </w:rPr>
        <w:t xml:space="preserve"> dengan konsentrasi </w:t>
      </w:r>
      <w:r w:rsidRPr="006347D7">
        <w:rPr>
          <w:rFonts w:eastAsia="Times New Roman" w:cs="Times New Roman"/>
          <w:sz w:val="20"/>
          <w:szCs w:val="24"/>
          <w:lang w:val="id-ID"/>
        </w:rPr>
        <w:t xml:space="preserve">HCl </w:t>
      </w:r>
      <w:r w:rsidRPr="006347D7">
        <w:rPr>
          <w:rFonts w:eastAsia="Times New Roman" w:cs="Times New Roman"/>
          <w:sz w:val="20"/>
          <w:szCs w:val="24"/>
        </w:rPr>
        <w:t xml:space="preserve">yang berbeda memperlihatkan untuk konsentrasi </w:t>
      </w:r>
      <w:r w:rsidRPr="006347D7">
        <w:rPr>
          <w:rFonts w:eastAsia="Times New Roman" w:cs="Times New Roman"/>
          <w:sz w:val="20"/>
          <w:szCs w:val="24"/>
          <w:lang w:val="id-ID"/>
        </w:rPr>
        <w:t xml:space="preserve">0,1 N memiliki nilai koefisien r = </w:t>
      </w:r>
      <w:r w:rsidRPr="006347D7">
        <w:rPr>
          <w:rFonts w:eastAsia="Times New Roman" w:cs="Times New Roman"/>
          <w:color w:val="000000"/>
          <w:sz w:val="20"/>
          <w:szCs w:val="24"/>
        </w:rPr>
        <w:t>0,9994</w:t>
      </w:r>
      <w:r w:rsidRPr="006347D7">
        <w:rPr>
          <w:rFonts w:eastAsia="Times New Roman" w:cs="Times New Roman"/>
          <w:sz w:val="20"/>
          <w:szCs w:val="24"/>
          <w:lang w:val="id-ID"/>
        </w:rPr>
        <w:t xml:space="preserve">, 0,3 N nilai koefisien r = </w:t>
      </w:r>
      <w:r w:rsidRPr="006347D7">
        <w:rPr>
          <w:rFonts w:eastAsia="Times New Roman" w:cs="Times New Roman"/>
          <w:color w:val="000000"/>
          <w:sz w:val="20"/>
          <w:szCs w:val="24"/>
        </w:rPr>
        <w:t>0,9987</w:t>
      </w:r>
      <w:r w:rsidRPr="006347D7">
        <w:rPr>
          <w:rFonts w:eastAsia="Times New Roman" w:cs="Times New Roman"/>
          <w:sz w:val="20"/>
          <w:szCs w:val="24"/>
          <w:lang w:val="id-ID"/>
        </w:rPr>
        <w:t xml:space="preserve">dan konsentrasi 0,5 N memiliki nilai koefisien r = </w:t>
      </w:r>
      <w:r w:rsidRPr="006347D7">
        <w:rPr>
          <w:rFonts w:eastAsia="Times New Roman" w:cs="Times New Roman"/>
          <w:color w:val="000000"/>
          <w:sz w:val="20"/>
          <w:szCs w:val="24"/>
        </w:rPr>
        <w:t>0,9999</w:t>
      </w:r>
      <w:r w:rsidRPr="006347D7">
        <w:rPr>
          <w:rFonts w:eastAsia="Times New Roman" w:cs="Times New Roman"/>
          <w:sz w:val="20"/>
          <w:szCs w:val="24"/>
        </w:rPr>
        <w:t xml:space="preserve">.  Hal ini menunjukan adanya korelasi langsung yang mempunyai hubungan linier sempurna antara </w:t>
      </w:r>
      <w:r w:rsidRPr="006347D7">
        <w:rPr>
          <w:rFonts w:eastAsia="Times New Roman" w:cs="Times New Roman"/>
          <w:sz w:val="20"/>
          <w:szCs w:val="24"/>
          <w:lang w:val="id-ID"/>
        </w:rPr>
        <w:t>lama hidrolisis</w:t>
      </w:r>
      <w:r w:rsidRPr="006347D7">
        <w:rPr>
          <w:rFonts w:eastAsia="Times New Roman" w:cs="Times New Roman"/>
          <w:sz w:val="20"/>
          <w:szCs w:val="24"/>
        </w:rPr>
        <w:t xml:space="preserve"> terhadap </w:t>
      </w:r>
      <w:r w:rsidRPr="006347D7">
        <w:rPr>
          <w:rFonts w:eastAsia="Times New Roman" w:cs="Times New Roman"/>
          <w:sz w:val="20"/>
          <w:szCs w:val="24"/>
          <w:lang w:val="id-ID"/>
        </w:rPr>
        <w:t>viskositas gula cair</w:t>
      </w:r>
      <w:r w:rsidRPr="006347D7">
        <w:rPr>
          <w:rFonts w:eastAsia="Times New Roman" w:cs="Times New Roman"/>
          <w:sz w:val="20"/>
          <w:szCs w:val="24"/>
        </w:rPr>
        <w:t>.</w:t>
      </w:r>
      <w:r w:rsidRPr="006347D7">
        <w:rPr>
          <w:rFonts w:eastAsia="Times New Roman" w:cs="Times New Roman"/>
          <w:sz w:val="20"/>
          <w:szCs w:val="24"/>
          <w:lang w:val="id-ID"/>
        </w:rPr>
        <w:t xml:space="preserve"> </w:t>
      </w:r>
      <w:r w:rsidRPr="006347D7">
        <w:rPr>
          <w:rFonts w:eastAsia="Times New Roman" w:cs="Times New Roman"/>
          <w:sz w:val="20"/>
          <w:szCs w:val="24"/>
        </w:rPr>
        <w:t xml:space="preserve">Hasil rata-rata menunjukkan </w:t>
      </w:r>
      <w:r w:rsidRPr="006347D7">
        <w:rPr>
          <w:rFonts w:eastAsia="Times New Roman" w:cs="Times New Roman"/>
          <w:sz w:val="20"/>
          <w:szCs w:val="24"/>
          <w:lang w:val="id-ID"/>
        </w:rPr>
        <w:t>lama hidrolisis 2,5 jam dengan konsentrasi HCl 0,5 N</w:t>
      </w:r>
      <w:r w:rsidRPr="006347D7">
        <w:rPr>
          <w:rFonts w:eastAsia="Times New Roman" w:cs="Times New Roman"/>
          <w:sz w:val="20"/>
          <w:szCs w:val="24"/>
        </w:rPr>
        <w:t xml:space="preserve"> memiliki </w:t>
      </w:r>
      <w:r w:rsidRPr="006347D7">
        <w:rPr>
          <w:rFonts w:eastAsia="Times New Roman" w:cs="Times New Roman"/>
          <w:sz w:val="20"/>
          <w:szCs w:val="24"/>
          <w:lang w:val="id-ID"/>
        </w:rPr>
        <w:t xml:space="preserve">nilai viskositas paling tinggi. Dari tabel memperlihatkan bahwa semakin lama waktu hidrlisis viskositas semakin tinggi, hal ini dikarenakan pengutaian pati yang terhidrolisis menjadi glukosa lebih banyak maka kandungan glukosa akan semakin tinggi sehingga viskositas gula cairpun semakin meningkat. Howling, (1978) dalam Mayasuci Tri, (2007) melaporkan viskositas sirup glukosa selain dipengaruhi oleh rata-rata BM dari padatan terlarut dan nilai DE atau kadar glukosanya juga dipengaruhi oleh metode hidrolisis yang digunakan. Jadi kadar glukosa berhubungan berbanding lurus dengan viskositas, dimana semakin lama waktu hidrolisis maka semakin tinggi kadar glukosa dan viskositas sirup glukosa. </w:t>
      </w:r>
    </w:p>
    <w:p w:rsidR="006347D7" w:rsidRDefault="006347D7" w:rsidP="006347D7">
      <w:pPr>
        <w:spacing w:after="0" w:line="240" w:lineRule="auto"/>
        <w:ind w:firstLine="720"/>
        <w:rPr>
          <w:rFonts w:cs="Times New Roman"/>
          <w:sz w:val="20"/>
          <w:szCs w:val="24"/>
          <w:lang w:val="id-ID"/>
        </w:rPr>
      </w:pPr>
      <w:r w:rsidRPr="006347D7">
        <w:rPr>
          <w:rFonts w:cs="Times New Roman"/>
          <w:sz w:val="20"/>
          <w:szCs w:val="24"/>
        </w:rPr>
        <w:t xml:space="preserve">Perlakuan pengaruh konsentrasi </w:t>
      </w:r>
      <w:r w:rsidRPr="006347D7">
        <w:rPr>
          <w:rFonts w:cs="Times New Roman"/>
          <w:sz w:val="20"/>
          <w:szCs w:val="24"/>
          <w:lang w:val="id-ID"/>
        </w:rPr>
        <w:t>HCl</w:t>
      </w:r>
      <w:r w:rsidRPr="006347D7">
        <w:rPr>
          <w:rFonts w:cs="Times New Roman"/>
          <w:sz w:val="20"/>
          <w:szCs w:val="24"/>
        </w:rPr>
        <w:t xml:space="preserve"> yang berbeda dengan </w:t>
      </w:r>
      <w:r w:rsidRPr="006347D7">
        <w:rPr>
          <w:rFonts w:cs="Times New Roman"/>
          <w:sz w:val="20"/>
          <w:szCs w:val="24"/>
          <w:lang w:val="id-ID"/>
        </w:rPr>
        <w:t>lama hidrolisis pada waktu yang berbed</w:t>
      </w:r>
      <w:r w:rsidRPr="006347D7">
        <w:rPr>
          <w:rFonts w:cs="Times New Roman"/>
          <w:sz w:val="20"/>
          <w:szCs w:val="24"/>
        </w:rPr>
        <w:t xml:space="preserve">a terhadap </w:t>
      </w:r>
      <w:r w:rsidRPr="006347D7">
        <w:rPr>
          <w:rFonts w:cs="Times New Roman"/>
          <w:sz w:val="20"/>
          <w:szCs w:val="24"/>
          <w:lang w:val="id-ID"/>
        </w:rPr>
        <w:t>kenaikan viskositas gula cair ubi Cilembu</w:t>
      </w:r>
      <w:r w:rsidRPr="006347D7">
        <w:rPr>
          <w:rFonts w:cs="Times New Roman"/>
          <w:i/>
          <w:sz w:val="20"/>
          <w:szCs w:val="24"/>
        </w:rPr>
        <w:t xml:space="preserve"> </w:t>
      </w:r>
      <w:r w:rsidRPr="006347D7">
        <w:rPr>
          <w:rFonts w:cs="Times New Roman"/>
          <w:sz w:val="20"/>
          <w:szCs w:val="24"/>
        </w:rPr>
        <w:t xml:space="preserve">dapat dilihat pada </w:t>
      </w:r>
      <w:r w:rsidRPr="006347D7">
        <w:rPr>
          <w:rFonts w:cs="Times New Roman"/>
          <w:sz w:val="20"/>
          <w:szCs w:val="24"/>
          <w:lang w:val="id-ID"/>
        </w:rPr>
        <w:t xml:space="preserve">Gambar 10. </w:t>
      </w:r>
    </w:p>
    <w:p w:rsidR="006347D7" w:rsidRPr="00D5663F" w:rsidRDefault="00D5663F" w:rsidP="00D5663F">
      <w:pPr>
        <w:spacing w:after="0" w:line="240" w:lineRule="auto"/>
        <w:ind w:firstLine="720"/>
        <w:rPr>
          <w:rFonts w:cs="Times New Roman"/>
          <w:sz w:val="20"/>
          <w:szCs w:val="20"/>
          <w:lang w:val="id-ID"/>
        </w:rPr>
      </w:pPr>
      <w:r w:rsidRPr="00D5663F">
        <w:rPr>
          <w:rFonts w:cs="Times New Roman"/>
          <w:noProof/>
          <w:sz w:val="20"/>
          <w:szCs w:val="20"/>
          <w:lang w:val="id-ID" w:eastAsia="id-ID"/>
        </w:rPr>
        <w:lastRenderedPageBreak/>
        <w:drawing>
          <wp:anchor distT="0" distB="0" distL="114300" distR="114300" simplePos="0" relativeHeight="251668480" behindDoc="0" locked="0" layoutInCell="1" allowOverlap="1">
            <wp:simplePos x="0" y="0"/>
            <wp:positionH relativeFrom="column">
              <wp:posOffset>17145</wp:posOffset>
            </wp:positionH>
            <wp:positionV relativeFrom="paragraph">
              <wp:posOffset>7620</wp:posOffset>
            </wp:positionV>
            <wp:extent cx="2295525" cy="1400175"/>
            <wp:effectExtent l="19050" t="0" r="9525" b="0"/>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srcRect/>
                    <a:stretch>
                      <a:fillRect/>
                    </a:stretch>
                  </pic:blipFill>
                  <pic:spPr bwMode="auto">
                    <a:xfrm>
                      <a:off x="0" y="0"/>
                      <a:ext cx="2295525" cy="1400175"/>
                    </a:xfrm>
                    <a:prstGeom prst="rect">
                      <a:avLst/>
                    </a:prstGeom>
                    <a:noFill/>
                    <a:ln w="9525">
                      <a:noFill/>
                      <a:miter lim="800000"/>
                      <a:headEnd/>
                      <a:tailEnd/>
                    </a:ln>
                  </pic:spPr>
                </pic:pic>
              </a:graphicData>
            </a:graphic>
          </wp:anchor>
        </w:drawing>
      </w:r>
      <w:r w:rsidR="006347D7" w:rsidRPr="00D5663F">
        <w:rPr>
          <w:rFonts w:cs="Times New Roman"/>
          <w:sz w:val="20"/>
          <w:szCs w:val="20"/>
        </w:rPr>
        <w:t xml:space="preserve">Berdasarkan </w:t>
      </w:r>
      <w:r w:rsidR="006347D7" w:rsidRPr="00D5663F">
        <w:rPr>
          <w:rFonts w:cs="Times New Roman"/>
          <w:sz w:val="20"/>
          <w:szCs w:val="20"/>
          <w:lang w:val="id-ID"/>
        </w:rPr>
        <w:t>grafik</w:t>
      </w:r>
      <w:r w:rsidR="006347D7" w:rsidRPr="00D5663F">
        <w:rPr>
          <w:rFonts w:cs="Times New Roman"/>
          <w:sz w:val="20"/>
          <w:szCs w:val="20"/>
        </w:rPr>
        <w:t>, menunjukkan konsentrasi</w:t>
      </w:r>
      <w:r w:rsidR="006347D7" w:rsidRPr="00D5663F">
        <w:rPr>
          <w:rFonts w:cs="Times New Roman"/>
          <w:sz w:val="20"/>
          <w:szCs w:val="20"/>
          <w:lang w:val="id-ID"/>
        </w:rPr>
        <w:t xml:space="preserve"> HCl </w:t>
      </w:r>
      <w:r w:rsidR="006347D7" w:rsidRPr="00D5663F">
        <w:rPr>
          <w:rFonts w:cs="Times New Roman"/>
          <w:sz w:val="20"/>
          <w:szCs w:val="20"/>
        </w:rPr>
        <w:t xml:space="preserve">yang ditambahakan pada </w:t>
      </w:r>
      <w:r w:rsidR="006347D7" w:rsidRPr="00D5663F">
        <w:rPr>
          <w:rFonts w:cs="Times New Roman"/>
          <w:sz w:val="20"/>
          <w:szCs w:val="20"/>
          <w:lang w:val="id-ID"/>
        </w:rPr>
        <w:t>pembuatan gula cair</w:t>
      </w:r>
      <w:r w:rsidR="006347D7" w:rsidRPr="00D5663F">
        <w:rPr>
          <w:rFonts w:cs="Times New Roman"/>
          <w:i/>
          <w:sz w:val="20"/>
          <w:szCs w:val="20"/>
        </w:rPr>
        <w:t xml:space="preserve"> </w:t>
      </w:r>
      <w:r w:rsidR="006347D7" w:rsidRPr="00D5663F">
        <w:rPr>
          <w:rFonts w:cs="Times New Roman"/>
          <w:sz w:val="20"/>
          <w:szCs w:val="20"/>
        </w:rPr>
        <w:t xml:space="preserve">yang bervariasi yaitu </w:t>
      </w:r>
      <w:r w:rsidR="006347D7" w:rsidRPr="00D5663F">
        <w:rPr>
          <w:rFonts w:cs="Times New Roman"/>
          <w:sz w:val="20"/>
          <w:szCs w:val="20"/>
          <w:lang w:val="id-ID"/>
        </w:rPr>
        <w:t>0,1 N, 0,3 N dan 0,5 N</w:t>
      </w:r>
      <w:r w:rsidR="006347D7" w:rsidRPr="00D5663F">
        <w:rPr>
          <w:rFonts w:cs="Times New Roman"/>
          <w:sz w:val="20"/>
          <w:szCs w:val="20"/>
        </w:rPr>
        <w:t xml:space="preserve"> dengan </w:t>
      </w:r>
      <w:r w:rsidR="006347D7" w:rsidRPr="00D5663F">
        <w:rPr>
          <w:rFonts w:cs="Times New Roman"/>
          <w:sz w:val="20"/>
          <w:szCs w:val="20"/>
          <w:lang w:val="id-ID"/>
        </w:rPr>
        <w:t xml:space="preserve">waktu hidrolisis </w:t>
      </w:r>
      <w:r w:rsidR="006347D7" w:rsidRPr="00D5663F">
        <w:rPr>
          <w:rFonts w:cs="Times New Roman"/>
          <w:sz w:val="20"/>
          <w:szCs w:val="20"/>
        </w:rPr>
        <w:t xml:space="preserve"> yang </w:t>
      </w:r>
      <w:r w:rsidR="006347D7" w:rsidRPr="00D5663F">
        <w:rPr>
          <w:rFonts w:cs="Times New Roman"/>
          <w:sz w:val="20"/>
          <w:szCs w:val="20"/>
          <w:lang w:val="id-ID"/>
        </w:rPr>
        <w:t>berbeda</w:t>
      </w:r>
      <w:r w:rsidR="006347D7" w:rsidRPr="00D5663F">
        <w:rPr>
          <w:rFonts w:cs="Times New Roman"/>
          <w:sz w:val="20"/>
          <w:szCs w:val="20"/>
        </w:rPr>
        <w:t xml:space="preserve"> memperlihatkan </w:t>
      </w:r>
      <w:r w:rsidR="006347D7" w:rsidRPr="00D5663F">
        <w:rPr>
          <w:rFonts w:cs="Times New Roman"/>
          <w:sz w:val="20"/>
          <w:szCs w:val="20"/>
          <w:lang w:val="id-ID"/>
        </w:rPr>
        <w:t>viskositas gula cair ubi cilembu</w:t>
      </w:r>
      <w:r w:rsidR="006347D7" w:rsidRPr="00D5663F">
        <w:rPr>
          <w:rFonts w:cs="Times New Roman"/>
          <w:sz w:val="20"/>
          <w:szCs w:val="20"/>
        </w:rPr>
        <w:t xml:space="preserve"> berbeda untuk seluruh kombinasi perlakuan, serta semakin lama waktu hidrolisis dan semakin tinggi konsentrasi HCl, viskositas gula cair ubi cilembu semakin meningkat</w:t>
      </w:r>
      <w:r w:rsidR="006347D7" w:rsidRPr="00D5663F">
        <w:rPr>
          <w:rFonts w:cs="Times New Roman"/>
          <w:sz w:val="20"/>
          <w:szCs w:val="20"/>
          <w:lang w:val="id-ID"/>
        </w:rPr>
        <w:t xml:space="preserve"> yang menandakan semakin kental</w:t>
      </w:r>
      <w:r w:rsidR="006347D7" w:rsidRPr="00D5663F">
        <w:rPr>
          <w:rFonts w:cs="Times New Roman"/>
          <w:sz w:val="20"/>
          <w:szCs w:val="20"/>
        </w:rPr>
        <w:t xml:space="preserve">. Nilai koefisien korelasi untuk masing-masing perlakuan konsentrasi </w:t>
      </w:r>
      <w:r w:rsidR="006347D7" w:rsidRPr="00D5663F">
        <w:rPr>
          <w:rFonts w:cs="Times New Roman"/>
          <w:sz w:val="20"/>
          <w:szCs w:val="20"/>
          <w:lang w:val="id-ID"/>
        </w:rPr>
        <w:t xml:space="preserve">HCl </w:t>
      </w:r>
      <w:r w:rsidR="006347D7" w:rsidRPr="00D5663F">
        <w:rPr>
          <w:rFonts w:cs="Times New Roman"/>
          <w:sz w:val="20"/>
          <w:szCs w:val="20"/>
        </w:rPr>
        <w:t xml:space="preserve">yang digunakan pada </w:t>
      </w:r>
      <w:r w:rsidR="006347D7" w:rsidRPr="00D5663F">
        <w:rPr>
          <w:rFonts w:cs="Times New Roman"/>
          <w:sz w:val="20"/>
          <w:szCs w:val="20"/>
          <w:lang w:val="id-ID"/>
        </w:rPr>
        <w:t>lama hidrolisis</w:t>
      </w:r>
      <w:r w:rsidR="006347D7" w:rsidRPr="00D5663F">
        <w:rPr>
          <w:rFonts w:cs="Times New Roman"/>
          <w:i/>
          <w:sz w:val="20"/>
          <w:szCs w:val="20"/>
        </w:rPr>
        <w:t xml:space="preserve"> </w:t>
      </w:r>
      <w:r w:rsidR="006347D7" w:rsidRPr="00D5663F">
        <w:rPr>
          <w:rFonts w:cs="Times New Roman"/>
          <w:sz w:val="20"/>
          <w:szCs w:val="20"/>
        </w:rPr>
        <w:t>dapat dilihat pada Tabel</w:t>
      </w:r>
      <w:r w:rsidR="006347D7" w:rsidRPr="00D5663F">
        <w:rPr>
          <w:rFonts w:cs="Times New Roman"/>
          <w:sz w:val="20"/>
          <w:szCs w:val="20"/>
          <w:lang w:val="id-ID"/>
        </w:rPr>
        <w:t xml:space="preserve"> 15.</w:t>
      </w:r>
    </w:p>
    <w:p w:rsidR="006347D7" w:rsidRPr="00D5663F" w:rsidRDefault="006347D7" w:rsidP="00D5663F">
      <w:pPr>
        <w:pStyle w:val="Caption"/>
        <w:keepNext/>
        <w:spacing w:after="0"/>
        <w:rPr>
          <w:rFonts w:cs="Times New Roman"/>
          <w:b w:val="0"/>
          <w:color w:val="auto"/>
          <w:sz w:val="20"/>
          <w:szCs w:val="20"/>
        </w:rPr>
      </w:pPr>
      <w:bookmarkStart w:id="14" w:name="_Toc468384852"/>
      <w:r w:rsidRPr="00D5663F">
        <w:rPr>
          <w:rFonts w:cs="Times New Roman"/>
          <w:b w:val="0"/>
          <w:color w:val="auto"/>
          <w:sz w:val="20"/>
          <w:szCs w:val="20"/>
        </w:rPr>
        <w:t xml:space="preserve">Tabel </w:t>
      </w:r>
      <w:r w:rsidR="00D845D8" w:rsidRPr="00D5663F">
        <w:rPr>
          <w:rFonts w:cs="Times New Roman"/>
          <w:b w:val="0"/>
          <w:color w:val="auto"/>
          <w:sz w:val="20"/>
          <w:szCs w:val="20"/>
        </w:rPr>
        <w:fldChar w:fldCharType="begin"/>
      </w:r>
      <w:r w:rsidRPr="00D5663F">
        <w:rPr>
          <w:rFonts w:cs="Times New Roman"/>
          <w:b w:val="0"/>
          <w:color w:val="auto"/>
          <w:sz w:val="20"/>
          <w:szCs w:val="20"/>
        </w:rPr>
        <w:instrText xml:space="preserve"> SEQ Tabel \* ARABIC </w:instrText>
      </w:r>
      <w:r w:rsidR="00D845D8" w:rsidRPr="00D5663F">
        <w:rPr>
          <w:rFonts w:cs="Times New Roman"/>
          <w:b w:val="0"/>
          <w:color w:val="auto"/>
          <w:sz w:val="20"/>
          <w:szCs w:val="20"/>
        </w:rPr>
        <w:fldChar w:fldCharType="separate"/>
      </w:r>
      <w:r w:rsidR="004919A5">
        <w:rPr>
          <w:rFonts w:cs="Times New Roman"/>
          <w:b w:val="0"/>
          <w:noProof/>
          <w:color w:val="auto"/>
          <w:sz w:val="20"/>
          <w:szCs w:val="20"/>
        </w:rPr>
        <w:t>11</w:t>
      </w:r>
      <w:r w:rsidR="00D845D8" w:rsidRPr="00D5663F">
        <w:rPr>
          <w:rFonts w:cs="Times New Roman"/>
          <w:b w:val="0"/>
          <w:color w:val="auto"/>
          <w:sz w:val="20"/>
          <w:szCs w:val="20"/>
        </w:rPr>
        <w:fldChar w:fldCharType="end"/>
      </w:r>
      <w:r w:rsidRPr="00D5663F">
        <w:rPr>
          <w:rFonts w:cs="Times New Roman"/>
          <w:b w:val="0"/>
          <w:color w:val="auto"/>
          <w:sz w:val="20"/>
          <w:szCs w:val="20"/>
          <w:lang w:val="id-ID"/>
        </w:rPr>
        <w:t>. Pengaruh Konsentrasi HCl Terhadap Nilai Koefisien Korelasi</w:t>
      </w:r>
      <w:bookmarkEnd w:id="14"/>
    </w:p>
    <w:tbl>
      <w:tblPr>
        <w:tblStyle w:val="TableGrid"/>
        <w:tblpPr w:leftFromText="180" w:rightFromText="180" w:vertAnchor="page" w:horzAnchor="margin" w:tblpX="108" w:tblpY="8206"/>
        <w:tblW w:w="3544" w:type="dxa"/>
        <w:tblLook w:val="04A0"/>
      </w:tblPr>
      <w:tblGrid>
        <w:gridCol w:w="1005"/>
        <w:gridCol w:w="1436"/>
        <w:gridCol w:w="1103"/>
      </w:tblGrid>
      <w:tr w:rsidR="00D5663F" w:rsidRPr="00D5663F" w:rsidTr="00D5663F">
        <w:tc>
          <w:tcPr>
            <w:tcW w:w="897" w:type="dxa"/>
          </w:tcPr>
          <w:p w:rsidR="00D5663F" w:rsidRPr="00D5663F" w:rsidRDefault="00D5663F" w:rsidP="00D5663F">
            <w:pPr>
              <w:jc w:val="center"/>
              <w:rPr>
                <w:rFonts w:cs="Times New Roman"/>
                <w:sz w:val="20"/>
                <w:szCs w:val="20"/>
              </w:rPr>
            </w:pPr>
          </w:p>
          <w:p w:rsidR="00D5663F" w:rsidRPr="00D5663F" w:rsidRDefault="00D5663F" w:rsidP="00D5663F">
            <w:pPr>
              <w:jc w:val="center"/>
              <w:rPr>
                <w:rFonts w:cs="Times New Roman"/>
                <w:sz w:val="20"/>
                <w:szCs w:val="20"/>
              </w:rPr>
            </w:pPr>
            <w:r w:rsidRPr="00D5663F">
              <w:rPr>
                <w:rFonts w:cs="Times New Roman"/>
                <w:sz w:val="20"/>
                <w:szCs w:val="20"/>
                <w:lang w:val="id-ID"/>
              </w:rPr>
              <w:t xml:space="preserve">Lama Hidrolisis </w:t>
            </w:r>
            <w:r w:rsidRPr="00D5663F">
              <w:rPr>
                <w:rFonts w:cs="Times New Roman"/>
                <w:sz w:val="20"/>
                <w:szCs w:val="20"/>
              </w:rPr>
              <w:t>(</w:t>
            </w:r>
            <w:r w:rsidRPr="00D5663F">
              <w:rPr>
                <w:rFonts w:cs="Times New Roman"/>
                <w:sz w:val="20"/>
                <w:szCs w:val="20"/>
                <w:lang w:val="id-ID"/>
              </w:rPr>
              <w:t>Jam</w:t>
            </w:r>
            <w:r w:rsidRPr="00D5663F">
              <w:rPr>
                <w:rFonts w:cs="Times New Roman"/>
                <w:sz w:val="20"/>
                <w:szCs w:val="20"/>
              </w:rPr>
              <w:t>)</w:t>
            </w:r>
          </w:p>
        </w:tc>
        <w:tc>
          <w:tcPr>
            <w:tcW w:w="1513" w:type="dxa"/>
          </w:tcPr>
          <w:p w:rsidR="00D5663F" w:rsidRPr="00D5663F" w:rsidRDefault="00D5663F" w:rsidP="00D5663F">
            <w:pPr>
              <w:jc w:val="center"/>
              <w:rPr>
                <w:rFonts w:eastAsia="Times New Roman" w:cs="Times New Roman"/>
                <w:color w:val="000000"/>
                <w:sz w:val="20"/>
                <w:szCs w:val="20"/>
              </w:rPr>
            </w:pPr>
          </w:p>
          <w:p w:rsidR="00D5663F" w:rsidRPr="00D5663F" w:rsidRDefault="00D5663F" w:rsidP="00D5663F">
            <w:pPr>
              <w:jc w:val="center"/>
              <w:rPr>
                <w:rFonts w:eastAsia="Times New Roman" w:cs="Times New Roman"/>
                <w:color w:val="000000"/>
                <w:sz w:val="20"/>
                <w:szCs w:val="20"/>
              </w:rPr>
            </w:pPr>
            <w:r w:rsidRPr="00D5663F">
              <w:rPr>
                <w:rFonts w:eastAsia="Times New Roman" w:cs="Times New Roman"/>
                <w:color w:val="000000"/>
                <w:sz w:val="20"/>
                <w:szCs w:val="20"/>
              </w:rPr>
              <w:t xml:space="preserve">Konsentrasi </w:t>
            </w:r>
            <w:r w:rsidRPr="00D5663F">
              <w:rPr>
                <w:rFonts w:eastAsia="Times New Roman" w:cs="Times New Roman"/>
                <w:i/>
                <w:color w:val="000000"/>
                <w:sz w:val="20"/>
                <w:szCs w:val="20"/>
              </w:rPr>
              <w:t>Firming Agent</w:t>
            </w:r>
            <w:r w:rsidRPr="00D5663F">
              <w:rPr>
                <w:rFonts w:eastAsia="Times New Roman" w:cs="Times New Roman"/>
                <w:color w:val="000000"/>
                <w:sz w:val="20"/>
                <w:szCs w:val="20"/>
              </w:rPr>
              <w:t xml:space="preserve"> NaHCO</w:t>
            </w:r>
            <w:r w:rsidRPr="00D5663F">
              <w:rPr>
                <w:rFonts w:eastAsia="Times New Roman" w:cs="Times New Roman"/>
                <w:color w:val="000000"/>
                <w:sz w:val="20"/>
                <w:szCs w:val="20"/>
                <w:vertAlign w:val="subscript"/>
              </w:rPr>
              <w:t>3</w:t>
            </w:r>
          </w:p>
          <w:p w:rsidR="00D5663F" w:rsidRPr="00D5663F" w:rsidRDefault="00D5663F" w:rsidP="00D5663F">
            <w:pPr>
              <w:jc w:val="center"/>
              <w:rPr>
                <w:rFonts w:cs="Times New Roman"/>
                <w:sz w:val="20"/>
                <w:szCs w:val="20"/>
              </w:rPr>
            </w:pPr>
            <w:r w:rsidRPr="00D5663F">
              <w:rPr>
                <w:rFonts w:eastAsia="Times New Roman" w:cs="Times New Roman"/>
                <w:color w:val="000000"/>
                <w:sz w:val="20"/>
                <w:szCs w:val="20"/>
              </w:rPr>
              <w:t>(%)</w:t>
            </w:r>
          </w:p>
        </w:tc>
        <w:tc>
          <w:tcPr>
            <w:tcW w:w="1134" w:type="dxa"/>
          </w:tcPr>
          <w:p w:rsidR="00D5663F" w:rsidRPr="00D5663F" w:rsidRDefault="00D5663F" w:rsidP="00D5663F">
            <w:pPr>
              <w:jc w:val="center"/>
              <w:rPr>
                <w:rFonts w:cs="Times New Roman"/>
                <w:i/>
                <w:sz w:val="20"/>
                <w:szCs w:val="20"/>
              </w:rPr>
            </w:pPr>
            <w:r w:rsidRPr="00D5663F">
              <w:rPr>
                <w:rFonts w:eastAsia="Times New Roman" w:cs="Times New Roman"/>
                <w:color w:val="000000"/>
                <w:sz w:val="20"/>
                <w:szCs w:val="20"/>
              </w:rPr>
              <w:t>Nilai Koefisien Korelasi Regresi Linier</w:t>
            </w:r>
          </w:p>
        </w:tc>
      </w:tr>
      <w:tr w:rsidR="00D5663F" w:rsidRPr="00D5663F" w:rsidTr="00D5663F">
        <w:tc>
          <w:tcPr>
            <w:tcW w:w="897" w:type="dxa"/>
            <w:vMerge w:val="restart"/>
          </w:tcPr>
          <w:p w:rsidR="00D5663F" w:rsidRPr="00D5663F" w:rsidRDefault="00D5663F" w:rsidP="00D5663F">
            <w:pPr>
              <w:jc w:val="center"/>
              <w:rPr>
                <w:rFonts w:cs="Times New Roman"/>
                <w:sz w:val="20"/>
                <w:szCs w:val="20"/>
              </w:rPr>
            </w:pPr>
          </w:p>
          <w:p w:rsidR="00D5663F" w:rsidRPr="00D5663F" w:rsidRDefault="00D5663F" w:rsidP="00D5663F">
            <w:pPr>
              <w:jc w:val="center"/>
              <w:rPr>
                <w:rFonts w:cs="Times New Roman"/>
                <w:sz w:val="20"/>
                <w:szCs w:val="20"/>
                <w:lang w:val="id-ID"/>
              </w:rPr>
            </w:pPr>
            <w:r w:rsidRPr="00D5663F">
              <w:rPr>
                <w:rFonts w:cs="Times New Roman"/>
                <w:sz w:val="20"/>
                <w:szCs w:val="20"/>
                <w:lang w:val="id-ID"/>
              </w:rPr>
              <w:t>1,5</w:t>
            </w:r>
          </w:p>
        </w:tc>
        <w:tc>
          <w:tcPr>
            <w:tcW w:w="1513" w:type="dxa"/>
          </w:tcPr>
          <w:p w:rsidR="00D5663F" w:rsidRPr="00D5663F" w:rsidRDefault="00D5663F" w:rsidP="00D5663F">
            <w:pPr>
              <w:jc w:val="center"/>
              <w:rPr>
                <w:rFonts w:cs="Times New Roman"/>
                <w:sz w:val="20"/>
                <w:szCs w:val="20"/>
                <w:lang w:val="id-ID"/>
              </w:rPr>
            </w:pPr>
            <w:r w:rsidRPr="00D5663F">
              <w:rPr>
                <w:rFonts w:cs="Times New Roman"/>
                <w:sz w:val="20"/>
                <w:szCs w:val="20"/>
                <w:lang w:val="id-ID"/>
              </w:rPr>
              <w:t>0,1</w:t>
            </w:r>
          </w:p>
        </w:tc>
        <w:tc>
          <w:tcPr>
            <w:tcW w:w="1134" w:type="dxa"/>
            <w:vMerge w:val="restart"/>
          </w:tcPr>
          <w:p w:rsidR="00D5663F" w:rsidRPr="00D5663F" w:rsidRDefault="00D5663F" w:rsidP="00D5663F">
            <w:pPr>
              <w:jc w:val="center"/>
              <w:rPr>
                <w:rFonts w:cs="Times New Roman"/>
                <w:sz w:val="20"/>
                <w:szCs w:val="20"/>
              </w:rPr>
            </w:pPr>
          </w:p>
          <w:p w:rsidR="00D5663F" w:rsidRPr="00D5663F" w:rsidRDefault="00D5663F" w:rsidP="00D5663F">
            <w:pPr>
              <w:pStyle w:val="ListParagraph"/>
              <w:ind w:left="34"/>
              <w:jc w:val="center"/>
              <w:rPr>
                <w:rFonts w:cs="Times New Roman"/>
                <w:sz w:val="20"/>
                <w:szCs w:val="20"/>
              </w:rPr>
            </w:pPr>
            <w:r w:rsidRPr="00D5663F">
              <w:rPr>
                <w:rFonts w:cs="Times New Roman"/>
                <w:bCs/>
                <w:sz w:val="20"/>
                <w:szCs w:val="20"/>
              </w:rPr>
              <w:t>r = 0,9859</w:t>
            </w:r>
          </w:p>
        </w:tc>
      </w:tr>
      <w:tr w:rsidR="00D5663F" w:rsidRPr="00D5663F" w:rsidTr="00D5663F">
        <w:tc>
          <w:tcPr>
            <w:tcW w:w="897" w:type="dxa"/>
            <w:vMerge/>
          </w:tcPr>
          <w:p w:rsidR="00D5663F" w:rsidRPr="00D5663F" w:rsidRDefault="00D5663F" w:rsidP="00D5663F">
            <w:pPr>
              <w:jc w:val="center"/>
              <w:rPr>
                <w:rFonts w:cs="Times New Roman"/>
                <w:i/>
                <w:sz w:val="20"/>
                <w:szCs w:val="20"/>
              </w:rPr>
            </w:pPr>
          </w:p>
        </w:tc>
        <w:tc>
          <w:tcPr>
            <w:tcW w:w="1513" w:type="dxa"/>
          </w:tcPr>
          <w:p w:rsidR="00D5663F" w:rsidRPr="00D5663F" w:rsidRDefault="00D5663F" w:rsidP="00D5663F">
            <w:pPr>
              <w:jc w:val="center"/>
              <w:rPr>
                <w:rFonts w:cs="Times New Roman"/>
                <w:sz w:val="20"/>
                <w:szCs w:val="20"/>
                <w:lang w:val="id-ID"/>
              </w:rPr>
            </w:pPr>
            <w:r w:rsidRPr="00D5663F">
              <w:rPr>
                <w:rFonts w:cs="Times New Roman"/>
                <w:sz w:val="20"/>
                <w:szCs w:val="20"/>
                <w:lang w:val="id-ID"/>
              </w:rPr>
              <w:t>0,3</w:t>
            </w:r>
          </w:p>
        </w:tc>
        <w:tc>
          <w:tcPr>
            <w:tcW w:w="1134" w:type="dxa"/>
            <w:vMerge/>
          </w:tcPr>
          <w:p w:rsidR="00D5663F" w:rsidRPr="00D5663F" w:rsidRDefault="00D5663F" w:rsidP="00D5663F">
            <w:pPr>
              <w:jc w:val="center"/>
              <w:rPr>
                <w:rFonts w:cs="Times New Roman"/>
                <w:i/>
                <w:sz w:val="20"/>
                <w:szCs w:val="20"/>
              </w:rPr>
            </w:pPr>
          </w:p>
        </w:tc>
      </w:tr>
      <w:tr w:rsidR="00D5663F" w:rsidRPr="00D5663F" w:rsidTr="00D5663F">
        <w:tc>
          <w:tcPr>
            <w:tcW w:w="897" w:type="dxa"/>
            <w:vMerge/>
          </w:tcPr>
          <w:p w:rsidR="00D5663F" w:rsidRPr="00D5663F" w:rsidRDefault="00D5663F" w:rsidP="00D5663F">
            <w:pPr>
              <w:jc w:val="center"/>
              <w:rPr>
                <w:rFonts w:cs="Times New Roman"/>
                <w:i/>
                <w:sz w:val="20"/>
                <w:szCs w:val="20"/>
              </w:rPr>
            </w:pPr>
          </w:p>
        </w:tc>
        <w:tc>
          <w:tcPr>
            <w:tcW w:w="1513" w:type="dxa"/>
          </w:tcPr>
          <w:p w:rsidR="00D5663F" w:rsidRPr="00D5663F" w:rsidRDefault="00D5663F" w:rsidP="00D5663F">
            <w:pPr>
              <w:jc w:val="center"/>
              <w:rPr>
                <w:rFonts w:cs="Times New Roman"/>
                <w:sz w:val="20"/>
                <w:szCs w:val="20"/>
                <w:lang w:val="id-ID"/>
              </w:rPr>
            </w:pPr>
            <w:r w:rsidRPr="00D5663F">
              <w:rPr>
                <w:rFonts w:cs="Times New Roman"/>
                <w:sz w:val="20"/>
                <w:szCs w:val="20"/>
                <w:lang w:val="id-ID"/>
              </w:rPr>
              <w:t>0,5</w:t>
            </w:r>
          </w:p>
        </w:tc>
        <w:tc>
          <w:tcPr>
            <w:tcW w:w="1134" w:type="dxa"/>
            <w:vMerge/>
          </w:tcPr>
          <w:p w:rsidR="00D5663F" w:rsidRPr="00D5663F" w:rsidRDefault="00D5663F" w:rsidP="00D5663F">
            <w:pPr>
              <w:jc w:val="center"/>
              <w:rPr>
                <w:rFonts w:cs="Times New Roman"/>
                <w:i/>
                <w:sz w:val="20"/>
                <w:szCs w:val="20"/>
              </w:rPr>
            </w:pPr>
          </w:p>
        </w:tc>
      </w:tr>
      <w:tr w:rsidR="00D5663F" w:rsidRPr="00D5663F" w:rsidTr="00D5663F">
        <w:tc>
          <w:tcPr>
            <w:tcW w:w="897" w:type="dxa"/>
            <w:vMerge w:val="restart"/>
          </w:tcPr>
          <w:p w:rsidR="00D5663F" w:rsidRPr="00D5663F" w:rsidRDefault="00D5663F" w:rsidP="00D5663F">
            <w:pPr>
              <w:jc w:val="center"/>
              <w:rPr>
                <w:rFonts w:cs="Times New Roman"/>
                <w:sz w:val="20"/>
                <w:szCs w:val="20"/>
              </w:rPr>
            </w:pPr>
          </w:p>
          <w:p w:rsidR="00D5663F" w:rsidRPr="00D5663F" w:rsidRDefault="00D5663F" w:rsidP="00D5663F">
            <w:pPr>
              <w:jc w:val="center"/>
              <w:rPr>
                <w:rFonts w:cs="Times New Roman"/>
                <w:sz w:val="20"/>
                <w:szCs w:val="20"/>
                <w:lang w:val="id-ID"/>
              </w:rPr>
            </w:pPr>
            <w:r w:rsidRPr="00D5663F">
              <w:rPr>
                <w:rFonts w:cs="Times New Roman"/>
                <w:sz w:val="20"/>
                <w:szCs w:val="20"/>
                <w:lang w:val="id-ID"/>
              </w:rPr>
              <w:t>2</w:t>
            </w:r>
          </w:p>
        </w:tc>
        <w:tc>
          <w:tcPr>
            <w:tcW w:w="1513" w:type="dxa"/>
          </w:tcPr>
          <w:p w:rsidR="00D5663F" w:rsidRPr="00D5663F" w:rsidRDefault="00D5663F" w:rsidP="00D5663F">
            <w:pPr>
              <w:jc w:val="center"/>
              <w:rPr>
                <w:rFonts w:cs="Times New Roman"/>
                <w:sz w:val="20"/>
                <w:szCs w:val="20"/>
                <w:lang w:val="id-ID"/>
              </w:rPr>
            </w:pPr>
            <w:r w:rsidRPr="00D5663F">
              <w:rPr>
                <w:rFonts w:cs="Times New Roman"/>
                <w:sz w:val="20"/>
                <w:szCs w:val="20"/>
                <w:lang w:val="id-ID"/>
              </w:rPr>
              <w:t>0,1</w:t>
            </w:r>
          </w:p>
        </w:tc>
        <w:tc>
          <w:tcPr>
            <w:tcW w:w="1134" w:type="dxa"/>
            <w:vMerge w:val="restart"/>
          </w:tcPr>
          <w:p w:rsidR="00D5663F" w:rsidRPr="00D5663F" w:rsidRDefault="00D5663F" w:rsidP="00D5663F">
            <w:pPr>
              <w:jc w:val="center"/>
              <w:rPr>
                <w:rFonts w:cs="Times New Roman"/>
                <w:sz w:val="20"/>
                <w:szCs w:val="20"/>
              </w:rPr>
            </w:pPr>
          </w:p>
          <w:p w:rsidR="00D5663F" w:rsidRPr="00D5663F" w:rsidRDefault="00D5663F" w:rsidP="00D5663F">
            <w:pPr>
              <w:jc w:val="center"/>
              <w:rPr>
                <w:rFonts w:cs="Times New Roman"/>
                <w:sz w:val="20"/>
                <w:szCs w:val="20"/>
              </w:rPr>
            </w:pPr>
            <w:r w:rsidRPr="00D5663F">
              <w:rPr>
                <w:rFonts w:cs="Times New Roman"/>
                <w:bCs/>
                <w:sz w:val="20"/>
                <w:szCs w:val="20"/>
              </w:rPr>
              <w:t>r = 0,9993</w:t>
            </w:r>
          </w:p>
        </w:tc>
      </w:tr>
      <w:tr w:rsidR="00D5663F" w:rsidRPr="00D5663F" w:rsidTr="00D5663F">
        <w:tc>
          <w:tcPr>
            <w:tcW w:w="897" w:type="dxa"/>
            <w:vMerge/>
          </w:tcPr>
          <w:p w:rsidR="00D5663F" w:rsidRPr="00D5663F" w:rsidRDefault="00D5663F" w:rsidP="00D5663F">
            <w:pPr>
              <w:jc w:val="center"/>
              <w:rPr>
                <w:rFonts w:cs="Times New Roman"/>
                <w:i/>
                <w:sz w:val="20"/>
                <w:szCs w:val="20"/>
              </w:rPr>
            </w:pPr>
          </w:p>
        </w:tc>
        <w:tc>
          <w:tcPr>
            <w:tcW w:w="1513" w:type="dxa"/>
          </w:tcPr>
          <w:p w:rsidR="00D5663F" w:rsidRPr="00D5663F" w:rsidRDefault="00D5663F" w:rsidP="00D5663F">
            <w:pPr>
              <w:jc w:val="center"/>
              <w:rPr>
                <w:rFonts w:cs="Times New Roman"/>
                <w:sz w:val="20"/>
                <w:szCs w:val="20"/>
                <w:lang w:val="id-ID"/>
              </w:rPr>
            </w:pPr>
            <w:r w:rsidRPr="00D5663F">
              <w:rPr>
                <w:rFonts w:cs="Times New Roman"/>
                <w:sz w:val="20"/>
                <w:szCs w:val="20"/>
                <w:lang w:val="id-ID"/>
              </w:rPr>
              <w:t>0,3</w:t>
            </w:r>
          </w:p>
        </w:tc>
        <w:tc>
          <w:tcPr>
            <w:tcW w:w="1134" w:type="dxa"/>
            <w:vMerge/>
          </w:tcPr>
          <w:p w:rsidR="00D5663F" w:rsidRPr="00D5663F" w:rsidRDefault="00D5663F" w:rsidP="00D5663F">
            <w:pPr>
              <w:jc w:val="center"/>
              <w:rPr>
                <w:rFonts w:cs="Times New Roman"/>
                <w:i/>
                <w:sz w:val="20"/>
                <w:szCs w:val="20"/>
              </w:rPr>
            </w:pPr>
          </w:p>
        </w:tc>
      </w:tr>
      <w:tr w:rsidR="00D5663F" w:rsidRPr="00D5663F" w:rsidTr="00D5663F">
        <w:tc>
          <w:tcPr>
            <w:tcW w:w="897" w:type="dxa"/>
            <w:vMerge/>
          </w:tcPr>
          <w:p w:rsidR="00D5663F" w:rsidRPr="00D5663F" w:rsidRDefault="00D5663F" w:rsidP="00D5663F">
            <w:pPr>
              <w:jc w:val="center"/>
              <w:rPr>
                <w:rFonts w:cs="Times New Roman"/>
                <w:i/>
                <w:sz w:val="20"/>
                <w:szCs w:val="20"/>
              </w:rPr>
            </w:pPr>
          </w:p>
        </w:tc>
        <w:tc>
          <w:tcPr>
            <w:tcW w:w="1513" w:type="dxa"/>
          </w:tcPr>
          <w:p w:rsidR="00D5663F" w:rsidRPr="00D5663F" w:rsidRDefault="00D5663F" w:rsidP="00D5663F">
            <w:pPr>
              <w:jc w:val="center"/>
              <w:rPr>
                <w:rFonts w:cs="Times New Roman"/>
                <w:sz w:val="20"/>
                <w:szCs w:val="20"/>
                <w:lang w:val="id-ID"/>
              </w:rPr>
            </w:pPr>
            <w:r w:rsidRPr="00D5663F">
              <w:rPr>
                <w:rFonts w:cs="Times New Roman"/>
                <w:sz w:val="20"/>
                <w:szCs w:val="20"/>
                <w:lang w:val="id-ID"/>
              </w:rPr>
              <w:t>0,5</w:t>
            </w:r>
          </w:p>
        </w:tc>
        <w:tc>
          <w:tcPr>
            <w:tcW w:w="1134" w:type="dxa"/>
            <w:vMerge/>
          </w:tcPr>
          <w:p w:rsidR="00D5663F" w:rsidRPr="00D5663F" w:rsidRDefault="00D5663F" w:rsidP="00D5663F">
            <w:pPr>
              <w:jc w:val="center"/>
              <w:rPr>
                <w:rFonts w:cs="Times New Roman"/>
                <w:i/>
                <w:sz w:val="20"/>
                <w:szCs w:val="20"/>
              </w:rPr>
            </w:pPr>
          </w:p>
        </w:tc>
      </w:tr>
      <w:tr w:rsidR="00D5663F" w:rsidRPr="00D5663F" w:rsidTr="00D5663F">
        <w:tc>
          <w:tcPr>
            <w:tcW w:w="897" w:type="dxa"/>
            <w:vMerge w:val="restart"/>
            <w:vAlign w:val="center"/>
          </w:tcPr>
          <w:p w:rsidR="00D5663F" w:rsidRPr="00D5663F" w:rsidRDefault="00D5663F" w:rsidP="00D5663F">
            <w:pPr>
              <w:jc w:val="center"/>
              <w:rPr>
                <w:rFonts w:cs="Times New Roman"/>
                <w:sz w:val="20"/>
                <w:szCs w:val="20"/>
                <w:lang w:val="id-ID"/>
              </w:rPr>
            </w:pPr>
            <w:r w:rsidRPr="00D5663F">
              <w:rPr>
                <w:rFonts w:cs="Times New Roman"/>
                <w:sz w:val="20"/>
                <w:szCs w:val="20"/>
                <w:lang w:val="id-ID"/>
              </w:rPr>
              <w:t>2,5</w:t>
            </w:r>
          </w:p>
        </w:tc>
        <w:tc>
          <w:tcPr>
            <w:tcW w:w="1513" w:type="dxa"/>
          </w:tcPr>
          <w:p w:rsidR="00D5663F" w:rsidRPr="00D5663F" w:rsidRDefault="00D5663F" w:rsidP="00D5663F">
            <w:pPr>
              <w:jc w:val="center"/>
              <w:rPr>
                <w:rFonts w:cs="Times New Roman"/>
                <w:sz w:val="20"/>
                <w:szCs w:val="20"/>
                <w:lang w:val="id-ID"/>
              </w:rPr>
            </w:pPr>
            <w:r w:rsidRPr="00D5663F">
              <w:rPr>
                <w:rFonts w:cs="Times New Roman"/>
                <w:sz w:val="20"/>
                <w:szCs w:val="20"/>
                <w:lang w:val="id-ID"/>
              </w:rPr>
              <w:t>0,1</w:t>
            </w:r>
          </w:p>
        </w:tc>
        <w:tc>
          <w:tcPr>
            <w:tcW w:w="1134" w:type="dxa"/>
            <w:vMerge w:val="restart"/>
            <w:vAlign w:val="center"/>
          </w:tcPr>
          <w:p w:rsidR="00D5663F" w:rsidRPr="00D5663F" w:rsidRDefault="00D5663F" w:rsidP="00D5663F">
            <w:pPr>
              <w:jc w:val="center"/>
              <w:rPr>
                <w:rFonts w:cs="Times New Roman"/>
                <w:sz w:val="20"/>
                <w:szCs w:val="20"/>
                <w:lang w:val="id-ID"/>
              </w:rPr>
            </w:pPr>
            <w:r w:rsidRPr="00D5663F">
              <w:rPr>
                <w:rFonts w:cs="Times New Roman"/>
                <w:sz w:val="20"/>
                <w:szCs w:val="20"/>
              </w:rPr>
              <w:t>r = 0,9800</w:t>
            </w:r>
          </w:p>
        </w:tc>
      </w:tr>
      <w:tr w:rsidR="00D5663F" w:rsidRPr="00D5663F" w:rsidTr="00D5663F">
        <w:tc>
          <w:tcPr>
            <w:tcW w:w="897" w:type="dxa"/>
            <w:vMerge/>
          </w:tcPr>
          <w:p w:rsidR="00D5663F" w:rsidRPr="00D5663F" w:rsidRDefault="00D5663F" w:rsidP="00D5663F">
            <w:pPr>
              <w:jc w:val="center"/>
              <w:rPr>
                <w:rFonts w:cs="Times New Roman"/>
                <w:i/>
                <w:sz w:val="20"/>
                <w:szCs w:val="20"/>
              </w:rPr>
            </w:pPr>
          </w:p>
        </w:tc>
        <w:tc>
          <w:tcPr>
            <w:tcW w:w="1513" w:type="dxa"/>
          </w:tcPr>
          <w:p w:rsidR="00D5663F" w:rsidRPr="00D5663F" w:rsidRDefault="00D5663F" w:rsidP="00D5663F">
            <w:pPr>
              <w:jc w:val="center"/>
              <w:rPr>
                <w:rFonts w:cs="Times New Roman"/>
                <w:sz w:val="20"/>
                <w:szCs w:val="20"/>
                <w:lang w:val="id-ID"/>
              </w:rPr>
            </w:pPr>
            <w:r w:rsidRPr="00D5663F">
              <w:rPr>
                <w:rFonts w:cs="Times New Roman"/>
                <w:sz w:val="20"/>
                <w:szCs w:val="20"/>
                <w:lang w:val="id-ID"/>
              </w:rPr>
              <w:t>0,3</w:t>
            </w:r>
          </w:p>
        </w:tc>
        <w:tc>
          <w:tcPr>
            <w:tcW w:w="1134" w:type="dxa"/>
            <w:vMerge/>
          </w:tcPr>
          <w:p w:rsidR="00D5663F" w:rsidRPr="00D5663F" w:rsidRDefault="00D5663F" w:rsidP="00D5663F">
            <w:pPr>
              <w:jc w:val="center"/>
              <w:rPr>
                <w:rFonts w:cs="Times New Roman"/>
                <w:i/>
                <w:sz w:val="20"/>
                <w:szCs w:val="20"/>
              </w:rPr>
            </w:pPr>
          </w:p>
        </w:tc>
      </w:tr>
      <w:tr w:rsidR="00D5663F" w:rsidRPr="00D5663F" w:rsidTr="00D5663F">
        <w:tc>
          <w:tcPr>
            <w:tcW w:w="897" w:type="dxa"/>
            <w:vMerge/>
          </w:tcPr>
          <w:p w:rsidR="00D5663F" w:rsidRPr="00D5663F" w:rsidRDefault="00D5663F" w:rsidP="00D5663F">
            <w:pPr>
              <w:jc w:val="center"/>
              <w:rPr>
                <w:rFonts w:cs="Times New Roman"/>
                <w:i/>
                <w:sz w:val="20"/>
                <w:szCs w:val="20"/>
              </w:rPr>
            </w:pPr>
          </w:p>
        </w:tc>
        <w:tc>
          <w:tcPr>
            <w:tcW w:w="1513" w:type="dxa"/>
          </w:tcPr>
          <w:p w:rsidR="00D5663F" w:rsidRPr="00D5663F" w:rsidRDefault="00D5663F" w:rsidP="00D5663F">
            <w:pPr>
              <w:jc w:val="center"/>
              <w:rPr>
                <w:rFonts w:cs="Times New Roman"/>
                <w:sz w:val="20"/>
                <w:szCs w:val="20"/>
                <w:lang w:val="id-ID"/>
              </w:rPr>
            </w:pPr>
            <w:r w:rsidRPr="00D5663F">
              <w:rPr>
                <w:rFonts w:cs="Times New Roman"/>
                <w:sz w:val="20"/>
                <w:szCs w:val="20"/>
                <w:lang w:val="id-ID"/>
              </w:rPr>
              <w:t>0,5</w:t>
            </w:r>
          </w:p>
        </w:tc>
        <w:tc>
          <w:tcPr>
            <w:tcW w:w="1134" w:type="dxa"/>
            <w:vMerge/>
          </w:tcPr>
          <w:p w:rsidR="00D5663F" w:rsidRPr="00D5663F" w:rsidRDefault="00D5663F" w:rsidP="00D5663F">
            <w:pPr>
              <w:jc w:val="center"/>
              <w:rPr>
                <w:rFonts w:cs="Times New Roman"/>
                <w:i/>
                <w:sz w:val="20"/>
                <w:szCs w:val="20"/>
              </w:rPr>
            </w:pPr>
          </w:p>
        </w:tc>
      </w:tr>
    </w:tbl>
    <w:p w:rsidR="006347D7" w:rsidRPr="00D5663F" w:rsidRDefault="006347D7" w:rsidP="00D5663F">
      <w:pPr>
        <w:spacing w:after="0" w:line="240" w:lineRule="auto"/>
        <w:ind w:firstLine="720"/>
        <w:rPr>
          <w:rFonts w:cs="Times New Roman"/>
          <w:sz w:val="20"/>
          <w:szCs w:val="20"/>
        </w:rPr>
      </w:pPr>
      <w:r w:rsidRPr="00D5663F">
        <w:rPr>
          <w:rFonts w:cs="Times New Roman"/>
          <w:sz w:val="20"/>
          <w:szCs w:val="20"/>
        </w:rPr>
        <w:t xml:space="preserve">Perlakuan konsentrasi </w:t>
      </w:r>
      <w:r w:rsidRPr="00D5663F">
        <w:rPr>
          <w:rFonts w:cs="Times New Roman"/>
          <w:sz w:val="20"/>
          <w:szCs w:val="20"/>
          <w:lang w:val="id-ID"/>
        </w:rPr>
        <w:t>HCl</w:t>
      </w:r>
      <w:r w:rsidRPr="00D5663F">
        <w:rPr>
          <w:rFonts w:cs="Times New Roman"/>
          <w:sz w:val="20"/>
          <w:szCs w:val="20"/>
        </w:rPr>
        <w:t xml:space="preserve"> sebanyak 0</w:t>
      </w:r>
      <w:r w:rsidRPr="00D5663F">
        <w:rPr>
          <w:rFonts w:cs="Times New Roman"/>
          <w:sz w:val="20"/>
          <w:szCs w:val="20"/>
          <w:lang w:val="id-ID"/>
        </w:rPr>
        <w:t>,1 N, 0,3 N</w:t>
      </w:r>
      <w:r w:rsidRPr="00D5663F">
        <w:rPr>
          <w:rFonts w:cs="Times New Roman"/>
          <w:sz w:val="20"/>
          <w:szCs w:val="20"/>
        </w:rPr>
        <w:t xml:space="preserve"> dan </w:t>
      </w:r>
      <w:r w:rsidRPr="00D5663F">
        <w:rPr>
          <w:rFonts w:cs="Times New Roman"/>
          <w:sz w:val="20"/>
          <w:szCs w:val="20"/>
          <w:lang w:val="id-ID"/>
        </w:rPr>
        <w:t>0,5 N</w:t>
      </w:r>
      <w:r w:rsidRPr="00D5663F">
        <w:rPr>
          <w:rFonts w:cs="Times New Roman"/>
          <w:sz w:val="20"/>
          <w:szCs w:val="20"/>
        </w:rPr>
        <w:t xml:space="preserve"> dengan </w:t>
      </w:r>
      <w:r w:rsidRPr="00D5663F">
        <w:rPr>
          <w:rFonts w:cs="Times New Roman"/>
          <w:sz w:val="20"/>
          <w:szCs w:val="20"/>
          <w:lang w:val="id-ID"/>
        </w:rPr>
        <w:t xml:space="preserve">waktu hidrolisis 1,5 jam </w:t>
      </w:r>
      <w:r w:rsidRPr="00D5663F">
        <w:rPr>
          <w:rFonts w:cs="Times New Roman"/>
          <w:sz w:val="20"/>
          <w:szCs w:val="20"/>
        </w:rPr>
        <w:t xml:space="preserve">menunjukkan nilai koefisien korelasi dari regresi linier </w:t>
      </w:r>
      <w:r w:rsidRPr="00D5663F">
        <w:rPr>
          <w:rFonts w:cs="Times New Roman"/>
          <w:bCs/>
          <w:sz w:val="20"/>
          <w:szCs w:val="20"/>
        </w:rPr>
        <w:t>r = 0,9859</w:t>
      </w:r>
      <w:r w:rsidRPr="00D5663F">
        <w:rPr>
          <w:rFonts w:cs="Times New Roman"/>
          <w:bCs/>
          <w:sz w:val="20"/>
          <w:szCs w:val="20"/>
          <w:lang w:val="id-ID"/>
        </w:rPr>
        <w:t xml:space="preserve">, lama hidrolisis dengan waktu </w:t>
      </w:r>
      <w:r w:rsidRPr="00D5663F">
        <w:rPr>
          <w:rFonts w:cs="Times New Roman"/>
          <w:sz w:val="20"/>
          <w:szCs w:val="20"/>
          <w:lang w:val="id-ID"/>
        </w:rPr>
        <w:t xml:space="preserve">2 jam </w:t>
      </w:r>
      <w:r w:rsidRPr="00D5663F">
        <w:rPr>
          <w:rFonts w:cs="Times New Roman"/>
          <w:sz w:val="20"/>
          <w:szCs w:val="20"/>
        </w:rPr>
        <w:t xml:space="preserve">menunjukkan nilai koefisien korelasi dari regresi linier </w:t>
      </w:r>
      <w:r w:rsidRPr="00D5663F">
        <w:rPr>
          <w:rFonts w:cs="Times New Roman"/>
          <w:bCs/>
          <w:sz w:val="20"/>
          <w:szCs w:val="20"/>
        </w:rPr>
        <w:t>r = 0,9993</w:t>
      </w:r>
      <w:r w:rsidRPr="00D5663F">
        <w:rPr>
          <w:rFonts w:cs="Times New Roman"/>
          <w:sz w:val="20"/>
          <w:szCs w:val="20"/>
        </w:rPr>
        <w:t>.</w:t>
      </w:r>
      <w:r w:rsidRPr="00D5663F">
        <w:rPr>
          <w:rFonts w:cs="Times New Roman"/>
          <w:sz w:val="20"/>
          <w:szCs w:val="20"/>
          <w:lang w:val="id-ID"/>
        </w:rPr>
        <w:t xml:space="preserve"> Untuk lama hidrolisis dengan waktu 2,5 jam </w:t>
      </w:r>
      <w:r w:rsidRPr="00D5663F">
        <w:rPr>
          <w:rFonts w:cs="Times New Roman"/>
          <w:sz w:val="20"/>
          <w:szCs w:val="20"/>
        </w:rPr>
        <w:t xml:space="preserve">menunjukkan nilai koefisien korelasi dari regresi linier </w:t>
      </w:r>
      <w:r w:rsidRPr="00D5663F">
        <w:rPr>
          <w:rFonts w:cs="Times New Roman"/>
          <w:bCs/>
          <w:sz w:val="20"/>
          <w:szCs w:val="20"/>
        </w:rPr>
        <w:t xml:space="preserve">r = </w:t>
      </w:r>
      <w:r w:rsidRPr="00D5663F">
        <w:rPr>
          <w:rFonts w:cs="Times New Roman"/>
          <w:sz w:val="20"/>
          <w:szCs w:val="20"/>
        </w:rPr>
        <w:t>0,9800</w:t>
      </w:r>
      <w:r w:rsidRPr="00D5663F">
        <w:rPr>
          <w:rFonts w:cs="Times New Roman"/>
          <w:sz w:val="20"/>
          <w:szCs w:val="20"/>
          <w:lang w:val="id-ID"/>
        </w:rPr>
        <w:t xml:space="preserve">. </w:t>
      </w:r>
      <w:r w:rsidRPr="00D5663F">
        <w:rPr>
          <w:rFonts w:cs="Times New Roman"/>
          <w:sz w:val="20"/>
          <w:szCs w:val="20"/>
        </w:rPr>
        <w:t xml:space="preserve">Data pada Tabel memperlihatkan adanya hubungan yang kuat konsentrasi </w:t>
      </w:r>
      <w:r w:rsidRPr="00D5663F">
        <w:rPr>
          <w:rFonts w:cs="Times New Roman"/>
          <w:sz w:val="20"/>
          <w:szCs w:val="20"/>
          <w:lang w:val="id-ID"/>
        </w:rPr>
        <w:t>HCl</w:t>
      </w:r>
      <w:r w:rsidRPr="00D5663F">
        <w:rPr>
          <w:rFonts w:cs="Times New Roman"/>
          <w:sz w:val="20"/>
          <w:szCs w:val="20"/>
        </w:rPr>
        <w:t xml:space="preserve"> terhadap </w:t>
      </w:r>
      <w:r w:rsidRPr="00D5663F">
        <w:rPr>
          <w:rFonts w:cs="Times New Roman"/>
          <w:sz w:val="20"/>
          <w:szCs w:val="20"/>
          <w:lang w:val="id-ID"/>
        </w:rPr>
        <w:t>viskositas</w:t>
      </w:r>
      <w:r w:rsidRPr="00D5663F">
        <w:rPr>
          <w:rFonts w:cs="Times New Roman"/>
          <w:sz w:val="20"/>
          <w:szCs w:val="20"/>
        </w:rPr>
        <w:t xml:space="preserve"> </w:t>
      </w:r>
      <w:r w:rsidRPr="00D5663F">
        <w:rPr>
          <w:rFonts w:cs="Times New Roman"/>
          <w:sz w:val="20"/>
          <w:szCs w:val="20"/>
          <w:lang w:val="id-ID"/>
        </w:rPr>
        <w:t>gula cair</w:t>
      </w:r>
      <w:r w:rsidRPr="00D5663F">
        <w:rPr>
          <w:rFonts w:cs="Times New Roman"/>
          <w:i/>
          <w:sz w:val="20"/>
          <w:szCs w:val="20"/>
        </w:rPr>
        <w:t xml:space="preserve"> </w:t>
      </w:r>
      <w:r w:rsidRPr="00D5663F">
        <w:rPr>
          <w:rFonts w:cs="Times New Roman"/>
          <w:sz w:val="20"/>
          <w:szCs w:val="20"/>
        </w:rPr>
        <w:t xml:space="preserve">yang ditunjukkan oleh nilai koefisien korelasi (r) bertanda positif. Hal ini memperlihatkan adanya korelasi langsung </w:t>
      </w:r>
      <w:r w:rsidRPr="00D5663F">
        <w:rPr>
          <w:rFonts w:cs="Times New Roman"/>
          <w:sz w:val="20"/>
          <w:szCs w:val="20"/>
        </w:rPr>
        <w:lastRenderedPageBreak/>
        <w:t xml:space="preserve">yang semakin kuat karena nilai semakin mendekati 1 antara konsentrasi </w:t>
      </w:r>
      <w:r w:rsidRPr="00D5663F">
        <w:rPr>
          <w:rFonts w:cs="Times New Roman"/>
          <w:sz w:val="20"/>
          <w:szCs w:val="20"/>
          <w:lang w:val="id-ID"/>
        </w:rPr>
        <w:t xml:space="preserve">HCl </w:t>
      </w:r>
      <w:r w:rsidRPr="00D5663F">
        <w:rPr>
          <w:rFonts w:cs="Times New Roman"/>
          <w:sz w:val="20"/>
          <w:szCs w:val="20"/>
        </w:rPr>
        <w:t xml:space="preserve">dengan </w:t>
      </w:r>
      <w:r w:rsidRPr="00D5663F">
        <w:rPr>
          <w:rFonts w:cs="Times New Roman"/>
          <w:sz w:val="20"/>
          <w:szCs w:val="20"/>
          <w:lang w:val="id-ID"/>
        </w:rPr>
        <w:t>viskositas gula cair</w:t>
      </w:r>
      <w:r w:rsidRPr="00D5663F">
        <w:rPr>
          <w:rFonts w:cs="Times New Roman"/>
          <w:sz w:val="20"/>
          <w:szCs w:val="20"/>
        </w:rPr>
        <w:t xml:space="preserve">. Perlakuan konsentrasi </w:t>
      </w:r>
      <w:r w:rsidRPr="00D5663F">
        <w:rPr>
          <w:rFonts w:cs="Times New Roman"/>
          <w:sz w:val="20"/>
          <w:szCs w:val="20"/>
          <w:lang w:val="id-ID"/>
        </w:rPr>
        <w:t>HCl</w:t>
      </w:r>
      <w:r w:rsidRPr="00D5663F">
        <w:rPr>
          <w:rFonts w:cs="Times New Roman"/>
          <w:sz w:val="20"/>
          <w:szCs w:val="20"/>
        </w:rPr>
        <w:t xml:space="preserve"> pada penelitian ini memberikan pengaruh yang langsung terhadap </w:t>
      </w:r>
      <w:r w:rsidRPr="00D5663F">
        <w:rPr>
          <w:rFonts w:cs="Times New Roman"/>
          <w:sz w:val="20"/>
          <w:szCs w:val="20"/>
          <w:lang w:val="id-ID"/>
        </w:rPr>
        <w:t>viskositas</w:t>
      </w:r>
      <w:r w:rsidRPr="00D5663F">
        <w:rPr>
          <w:rFonts w:cs="Times New Roman"/>
          <w:sz w:val="20"/>
          <w:szCs w:val="20"/>
        </w:rPr>
        <w:t>.</w:t>
      </w:r>
    </w:p>
    <w:p w:rsidR="006347D7" w:rsidRPr="00D5663F" w:rsidRDefault="006347D7" w:rsidP="00D5663F">
      <w:pPr>
        <w:spacing w:after="240" w:line="240" w:lineRule="auto"/>
        <w:ind w:firstLine="720"/>
        <w:rPr>
          <w:rFonts w:cs="Times New Roman"/>
          <w:sz w:val="20"/>
          <w:szCs w:val="20"/>
          <w:lang w:val="id-ID"/>
        </w:rPr>
      </w:pPr>
      <w:r w:rsidRPr="00D5663F">
        <w:rPr>
          <w:rFonts w:cs="Times New Roman"/>
          <w:sz w:val="20"/>
          <w:szCs w:val="20"/>
          <w:lang w:val="id-ID"/>
        </w:rPr>
        <w:t xml:space="preserve">Howling, (1978) menyatakan viskositas sirup glukosa selain dipengaruhi oleh rerata BM dari padatan terlarut dan distribusi DE, juga dipengaruhi oleh metode hidrolisis yang digunakan dalam produksi sirup glukosa tersebut. Metode hidrolisis asam dipengaruhi oleh konsentrasi asam dalam jumlah asam yang digunakan.  </w:t>
      </w:r>
    </w:p>
    <w:p w:rsidR="008B5189" w:rsidRDefault="008B5189" w:rsidP="008B5189">
      <w:pPr>
        <w:spacing w:before="240" w:after="0" w:line="240" w:lineRule="auto"/>
        <w:ind w:firstLine="720"/>
        <w:rPr>
          <w:b/>
          <w:sz w:val="20"/>
          <w:szCs w:val="20"/>
        </w:rPr>
      </w:pPr>
      <w:r w:rsidRPr="008B5189">
        <w:rPr>
          <w:b/>
          <w:sz w:val="20"/>
          <w:szCs w:val="20"/>
        </w:rPr>
        <w:t>KESIMPULAN DAN SARAN</w:t>
      </w:r>
    </w:p>
    <w:p w:rsidR="003B6100" w:rsidRPr="008B5189" w:rsidRDefault="003B6100" w:rsidP="003B6100">
      <w:pPr>
        <w:spacing w:before="240" w:after="0" w:line="240" w:lineRule="auto"/>
        <w:rPr>
          <w:b/>
          <w:sz w:val="20"/>
          <w:szCs w:val="20"/>
        </w:rPr>
      </w:pPr>
      <w:r w:rsidRPr="008B5189">
        <w:rPr>
          <w:b/>
          <w:sz w:val="20"/>
          <w:szCs w:val="20"/>
        </w:rPr>
        <w:t>KESIMPULAN</w:t>
      </w:r>
    </w:p>
    <w:p w:rsidR="00D5663F" w:rsidRDefault="008B5189" w:rsidP="00D5663F">
      <w:pPr>
        <w:spacing w:after="0" w:line="240" w:lineRule="auto"/>
      </w:pPr>
      <w:r>
        <w:rPr>
          <w:sz w:val="20"/>
          <w:szCs w:val="20"/>
          <w:lang w:val="fi-FI"/>
        </w:rPr>
        <w:tab/>
      </w:r>
      <w:r w:rsidR="00D5663F" w:rsidRPr="00D5663F">
        <w:rPr>
          <w:sz w:val="20"/>
        </w:rPr>
        <w:t xml:space="preserve">Hasil penelitian kajian konsentrasi </w:t>
      </w:r>
      <w:r w:rsidR="00D5663F" w:rsidRPr="00D5663F">
        <w:rPr>
          <w:sz w:val="20"/>
          <w:lang w:val="id-ID"/>
        </w:rPr>
        <w:t>HCL</w:t>
      </w:r>
      <w:r w:rsidR="00D5663F" w:rsidRPr="00D5663F">
        <w:rPr>
          <w:i/>
          <w:sz w:val="20"/>
        </w:rPr>
        <w:t xml:space="preserve"> </w:t>
      </w:r>
      <w:r w:rsidR="00D5663F" w:rsidRPr="00D5663F">
        <w:rPr>
          <w:sz w:val="20"/>
        </w:rPr>
        <w:t xml:space="preserve">dan </w:t>
      </w:r>
      <w:r w:rsidR="00D5663F" w:rsidRPr="00D5663F">
        <w:rPr>
          <w:sz w:val="20"/>
          <w:lang w:val="id-ID"/>
        </w:rPr>
        <w:t>lama hidrolisis</w:t>
      </w:r>
      <w:r w:rsidR="00D5663F" w:rsidRPr="00D5663F">
        <w:rPr>
          <w:sz w:val="20"/>
        </w:rPr>
        <w:t xml:space="preserve"> terhadap karakteristik </w:t>
      </w:r>
      <w:r w:rsidR="00D5663F" w:rsidRPr="00D5663F">
        <w:rPr>
          <w:i/>
          <w:sz w:val="20"/>
        </w:rPr>
        <w:t xml:space="preserve"> </w:t>
      </w:r>
      <w:r w:rsidR="00D5663F" w:rsidRPr="00D5663F">
        <w:rPr>
          <w:sz w:val="20"/>
          <w:lang w:val="id-ID"/>
        </w:rPr>
        <w:t>gula cair ubi cilembu</w:t>
      </w:r>
      <w:r w:rsidR="00D5663F" w:rsidRPr="00D5663F">
        <w:rPr>
          <w:sz w:val="20"/>
        </w:rPr>
        <w:t xml:space="preserve"> sebagai berikut:</w:t>
      </w:r>
    </w:p>
    <w:p w:rsidR="00D5663F" w:rsidRPr="00D5663F" w:rsidRDefault="00D5663F" w:rsidP="00D5663F">
      <w:pPr>
        <w:pStyle w:val="ListParagraph"/>
        <w:numPr>
          <w:ilvl w:val="0"/>
          <w:numId w:val="12"/>
        </w:numPr>
        <w:spacing w:after="0" w:line="240" w:lineRule="auto"/>
        <w:ind w:left="425" w:hanging="357"/>
        <w:rPr>
          <w:sz w:val="20"/>
        </w:rPr>
      </w:pPr>
      <w:r w:rsidRPr="00D5663F">
        <w:rPr>
          <w:sz w:val="20"/>
          <w:lang w:val="id-ID"/>
        </w:rPr>
        <w:t>B</w:t>
      </w:r>
      <w:r w:rsidRPr="00D5663F">
        <w:rPr>
          <w:sz w:val="20"/>
        </w:rPr>
        <w:t xml:space="preserve">erdasarkan </w:t>
      </w:r>
      <w:r w:rsidRPr="00D5663F">
        <w:rPr>
          <w:sz w:val="20"/>
          <w:lang w:val="id-ID"/>
        </w:rPr>
        <w:t xml:space="preserve">pecobaan pendahuluan terhadap </w:t>
      </w:r>
      <w:r w:rsidRPr="00D5663F">
        <w:rPr>
          <w:sz w:val="20"/>
        </w:rPr>
        <w:t xml:space="preserve">respon </w:t>
      </w:r>
      <w:r w:rsidRPr="00D5663F">
        <w:rPr>
          <w:sz w:val="20"/>
          <w:lang w:val="id-ID"/>
        </w:rPr>
        <w:t xml:space="preserve">fisik </w:t>
      </w:r>
      <w:r w:rsidRPr="00D5663F">
        <w:rPr>
          <w:sz w:val="20"/>
        </w:rPr>
        <w:t xml:space="preserve">menggunakan </w:t>
      </w:r>
      <w:r w:rsidRPr="00D5663F">
        <w:rPr>
          <w:sz w:val="20"/>
          <w:lang w:val="id-ID"/>
        </w:rPr>
        <w:t xml:space="preserve">TSS metode </w:t>
      </w:r>
      <w:r w:rsidRPr="00D5663F">
        <w:rPr>
          <w:i/>
          <w:sz w:val="20"/>
          <w:lang w:val="id-ID"/>
        </w:rPr>
        <w:t>refraktometer</w:t>
      </w:r>
      <w:r w:rsidRPr="00D5663F">
        <w:rPr>
          <w:sz w:val="20"/>
        </w:rPr>
        <w:t xml:space="preserve"> </w:t>
      </w:r>
      <w:r w:rsidRPr="00D5663F">
        <w:rPr>
          <w:sz w:val="20"/>
          <w:lang w:val="id-ID"/>
        </w:rPr>
        <w:t xml:space="preserve">dapat disimpulkan bahwa yang terpilih untuk digunakan pada penelitian utama yaitu perlakuan pemasakan pemangangan pada waktu 45 menit dengan hasil 9,257 </w:t>
      </w:r>
      <w:r w:rsidRPr="00D5663F">
        <w:rPr>
          <w:sz w:val="20"/>
          <w:vertAlign w:val="superscript"/>
          <w:lang w:val="id-ID"/>
        </w:rPr>
        <w:t>0</w:t>
      </w:r>
      <w:r w:rsidRPr="00D5663F">
        <w:rPr>
          <w:sz w:val="20"/>
          <w:lang w:val="id-ID"/>
        </w:rPr>
        <w:t xml:space="preserve">brix. </w:t>
      </w:r>
    </w:p>
    <w:p w:rsidR="00D5663F" w:rsidRPr="00D05C56" w:rsidRDefault="00D5663F" w:rsidP="00D5663F">
      <w:pPr>
        <w:pStyle w:val="ListParagraph"/>
        <w:numPr>
          <w:ilvl w:val="0"/>
          <w:numId w:val="12"/>
        </w:numPr>
        <w:spacing w:after="0" w:line="240" w:lineRule="auto"/>
        <w:ind w:left="425" w:hanging="357"/>
      </w:pPr>
      <w:r w:rsidRPr="00D5663F">
        <w:rPr>
          <w:sz w:val="20"/>
          <w:lang w:val="id-ID"/>
        </w:rPr>
        <w:t>Berdasarkan analisis kadar air gula cair ubi cilemb</w:t>
      </w:r>
      <w:r w:rsidRPr="00D5663F">
        <w:rPr>
          <w:i/>
          <w:sz w:val="20"/>
          <w:lang w:val="id-ID"/>
        </w:rPr>
        <w:t>u</w:t>
      </w:r>
      <w:r w:rsidRPr="00D5663F">
        <w:rPr>
          <w:i/>
          <w:sz w:val="20"/>
        </w:rPr>
        <w:t xml:space="preserve"> </w:t>
      </w:r>
      <w:r w:rsidRPr="00D5663F">
        <w:rPr>
          <w:sz w:val="20"/>
        </w:rPr>
        <w:t>yang dilakukan</w:t>
      </w:r>
      <w:r w:rsidRPr="00D5663F">
        <w:rPr>
          <w:sz w:val="20"/>
          <w:lang w:val="id-ID"/>
        </w:rPr>
        <w:t xml:space="preserve"> proses hidrolisis</w:t>
      </w:r>
      <w:r w:rsidRPr="00D5663F">
        <w:rPr>
          <w:sz w:val="20"/>
        </w:rPr>
        <w:t xml:space="preserve"> pada konsentrasi</w:t>
      </w:r>
      <w:r w:rsidRPr="00D5663F">
        <w:rPr>
          <w:sz w:val="20"/>
          <w:lang w:val="id-ID"/>
        </w:rPr>
        <w:t xml:space="preserve"> HCL 0,1 N, 0,3 N dan 0,5 N</w:t>
      </w:r>
      <w:r w:rsidRPr="00D5663F">
        <w:rPr>
          <w:sz w:val="20"/>
        </w:rPr>
        <w:t xml:space="preserve">  dengan</w:t>
      </w:r>
      <w:r w:rsidRPr="00D5663F">
        <w:rPr>
          <w:sz w:val="20"/>
          <w:lang w:val="id-ID"/>
        </w:rPr>
        <w:t xml:space="preserve"> lama hidrolisis 1,5 jam, 2 jam dan 2,5 </w:t>
      </w:r>
      <w:r w:rsidRPr="00C36F37">
        <w:rPr>
          <w:lang w:val="id-ID"/>
        </w:rPr>
        <w:t>ja</w:t>
      </w:r>
      <w:r w:rsidRPr="00767A4E">
        <w:rPr>
          <w:lang w:val="id-ID"/>
        </w:rPr>
        <w:t>m</w:t>
      </w:r>
      <w:r w:rsidRPr="00C36F37">
        <w:rPr>
          <w:color w:val="000000"/>
          <w:lang w:val="id-ID"/>
        </w:rPr>
        <w:t xml:space="preserve"> menunjukkan terdapat korelasi linier tak langsung antara lama hidrolisis dengan kadar air gula cair ubi Cilembu.</w:t>
      </w:r>
      <w:r>
        <w:rPr>
          <w:color w:val="000000"/>
          <w:lang w:val="id-ID"/>
        </w:rPr>
        <w:t xml:space="preserve"> </w:t>
      </w:r>
    </w:p>
    <w:p w:rsidR="00D5663F" w:rsidRPr="00D5663F" w:rsidRDefault="00D5663F" w:rsidP="00D5663F">
      <w:pPr>
        <w:pStyle w:val="ListParagraph"/>
        <w:numPr>
          <w:ilvl w:val="0"/>
          <w:numId w:val="12"/>
        </w:numPr>
        <w:spacing w:after="0" w:line="240" w:lineRule="auto"/>
        <w:ind w:left="425" w:hanging="357"/>
        <w:rPr>
          <w:sz w:val="20"/>
          <w:szCs w:val="20"/>
        </w:rPr>
      </w:pPr>
      <w:r w:rsidRPr="00D5663F">
        <w:rPr>
          <w:sz w:val="20"/>
          <w:szCs w:val="20"/>
          <w:lang w:val="id-ID"/>
        </w:rPr>
        <w:t>Berdasarkan analisis TSS dan Viskositas gula cair ubi Cilembu</w:t>
      </w:r>
      <w:r w:rsidRPr="00D5663F">
        <w:rPr>
          <w:i/>
          <w:sz w:val="20"/>
          <w:szCs w:val="20"/>
        </w:rPr>
        <w:t xml:space="preserve"> </w:t>
      </w:r>
      <w:r w:rsidRPr="00D5663F">
        <w:rPr>
          <w:sz w:val="20"/>
          <w:szCs w:val="20"/>
        </w:rPr>
        <w:t xml:space="preserve">yang dilakukan </w:t>
      </w:r>
      <w:r w:rsidRPr="00D5663F">
        <w:rPr>
          <w:sz w:val="20"/>
          <w:szCs w:val="20"/>
          <w:lang w:val="id-ID"/>
        </w:rPr>
        <w:t>proses hidrolisis</w:t>
      </w:r>
      <w:r w:rsidRPr="00D5663F">
        <w:rPr>
          <w:sz w:val="20"/>
          <w:szCs w:val="20"/>
        </w:rPr>
        <w:t xml:space="preserve"> pada konsentrasi </w:t>
      </w:r>
      <w:r w:rsidRPr="00D5663F">
        <w:rPr>
          <w:sz w:val="20"/>
          <w:szCs w:val="20"/>
          <w:lang w:val="id-ID"/>
        </w:rPr>
        <w:t>HCL 0,1 N, 0,3 N dan 0,5 N</w:t>
      </w:r>
      <w:r w:rsidRPr="00D5663F">
        <w:rPr>
          <w:sz w:val="20"/>
          <w:szCs w:val="20"/>
        </w:rPr>
        <w:t xml:space="preserve">  dengan </w:t>
      </w:r>
      <w:r w:rsidRPr="00D5663F">
        <w:rPr>
          <w:sz w:val="20"/>
          <w:szCs w:val="20"/>
          <w:lang w:val="id-ID"/>
        </w:rPr>
        <w:t>lama hidrolisis 1,5 jam, 2 jam dan 2,5 jam</w:t>
      </w:r>
      <w:r w:rsidRPr="00D5663F">
        <w:rPr>
          <w:sz w:val="20"/>
          <w:szCs w:val="20"/>
        </w:rPr>
        <w:t xml:space="preserve"> menunjukan adanya korelasi langsung yang mempunyai hubungan linier sempurna antara </w:t>
      </w:r>
      <w:r w:rsidRPr="00D5663F">
        <w:rPr>
          <w:sz w:val="20"/>
          <w:szCs w:val="20"/>
          <w:lang w:val="id-ID"/>
        </w:rPr>
        <w:t>lama hidrolisis</w:t>
      </w:r>
      <w:r w:rsidRPr="00D5663F">
        <w:rPr>
          <w:sz w:val="20"/>
          <w:szCs w:val="20"/>
        </w:rPr>
        <w:t xml:space="preserve"> terhadap </w:t>
      </w:r>
      <w:r w:rsidRPr="00D5663F">
        <w:rPr>
          <w:sz w:val="20"/>
          <w:szCs w:val="20"/>
          <w:lang w:val="id-ID"/>
        </w:rPr>
        <w:t>kadar TSS dan viskositas gula cair ubi Cilembu</w:t>
      </w:r>
      <w:r w:rsidRPr="00D5663F">
        <w:rPr>
          <w:color w:val="000000"/>
          <w:sz w:val="20"/>
          <w:szCs w:val="20"/>
          <w:lang w:val="id-ID"/>
        </w:rPr>
        <w:t>.</w:t>
      </w:r>
    </w:p>
    <w:p w:rsidR="00D5663F" w:rsidRPr="00D5663F" w:rsidRDefault="00D5663F" w:rsidP="00D5663F">
      <w:pPr>
        <w:pStyle w:val="ListParagraph"/>
        <w:numPr>
          <w:ilvl w:val="0"/>
          <w:numId w:val="12"/>
        </w:numPr>
        <w:spacing w:after="0" w:line="240" w:lineRule="auto"/>
        <w:ind w:left="425" w:hanging="357"/>
        <w:rPr>
          <w:sz w:val="20"/>
          <w:szCs w:val="20"/>
        </w:rPr>
      </w:pPr>
      <w:r w:rsidRPr="00D5663F">
        <w:rPr>
          <w:color w:val="000000"/>
          <w:sz w:val="20"/>
          <w:szCs w:val="20"/>
          <w:lang w:val="id-ID"/>
        </w:rPr>
        <w:t xml:space="preserve">Berdaarkan hasil analisis fisik dan kimia pada gula cair Ubi Cilembu dapat disimpulkan konsentrasi dan waktu terbaik yaitu pada konsentrasi 0,5N dengan waktu 2,5 Jam.  </w:t>
      </w:r>
    </w:p>
    <w:p w:rsidR="00B8736F" w:rsidRPr="008B5189" w:rsidRDefault="00B8736F" w:rsidP="00B8736F">
      <w:pPr>
        <w:pStyle w:val="ListParagraph"/>
        <w:tabs>
          <w:tab w:val="left" w:pos="567"/>
        </w:tabs>
        <w:spacing w:after="0" w:line="240" w:lineRule="auto"/>
        <w:ind w:left="284"/>
        <w:rPr>
          <w:sz w:val="20"/>
          <w:szCs w:val="20"/>
        </w:rPr>
      </w:pPr>
    </w:p>
    <w:p w:rsidR="008B5189" w:rsidRDefault="003B6100" w:rsidP="003B6100">
      <w:pPr>
        <w:spacing w:before="240" w:after="0" w:line="240" w:lineRule="auto"/>
        <w:rPr>
          <w:b/>
        </w:rPr>
      </w:pPr>
      <w:r w:rsidRPr="003B6100">
        <w:rPr>
          <w:b/>
        </w:rPr>
        <w:lastRenderedPageBreak/>
        <w:t>Saran</w:t>
      </w:r>
    </w:p>
    <w:p w:rsidR="00D5663F" w:rsidRPr="00D5663F" w:rsidRDefault="00D5663F" w:rsidP="00D5663F">
      <w:pPr>
        <w:pStyle w:val="ListParagraph"/>
        <w:numPr>
          <w:ilvl w:val="0"/>
          <w:numId w:val="13"/>
        </w:numPr>
        <w:spacing w:after="0" w:line="240" w:lineRule="auto"/>
        <w:ind w:left="426" w:hanging="357"/>
        <w:rPr>
          <w:sz w:val="20"/>
          <w:szCs w:val="20"/>
          <w:lang w:val="id-ID"/>
        </w:rPr>
      </w:pPr>
      <w:bookmarkStart w:id="15" w:name="_Toc466493134"/>
      <w:r w:rsidRPr="00D5663F">
        <w:rPr>
          <w:sz w:val="20"/>
          <w:szCs w:val="20"/>
          <w:lang w:val="id-ID"/>
        </w:rPr>
        <w:t>Disarankan untuk penelitian selanjutnya menggunakan alat yang lebih memadai seperti alat untuk proses hidrolisis dan  pemurnian gula cair.</w:t>
      </w:r>
    </w:p>
    <w:p w:rsidR="00D5663F" w:rsidRPr="00D5663F" w:rsidRDefault="00D5663F" w:rsidP="00D5663F">
      <w:pPr>
        <w:pStyle w:val="ListParagraph"/>
        <w:numPr>
          <w:ilvl w:val="0"/>
          <w:numId w:val="13"/>
        </w:numPr>
        <w:spacing w:after="0" w:line="240" w:lineRule="auto"/>
        <w:ind w:left="426" w:hanging="357"/>
        <w:rPr>
          <w:sz w:val="20"/>
          <w:szCs w:val="20"/>
          <w:lang w:val="id-ID"/>
        </w:rPr>
      </w:pPr>
      <w:r w:rsidRPr="00D5663F">
        <w:rPr>
          <w:sz w:val="20"/>
          <w:szCs w:val="20"/>
          <w:lang w:val="id-ID"/>
        </w:rPr>
        <w:t xml:space="preserve">Disarankan untuk penelitian membuat gula cair dengan metode hidrolisis kombinasi asam dengan enzim. </w:t>
      </w:r>
    </w:p>
    <w:p w:rsidR="003B6100" w:rsidRPr="003B6100" w:rsidRDefault="003B6100" w:rsidP="003C7B10">
      <w:pPr>
        <w:spacing w:before="240" w:after="0" w:line="240" w:lineRule="auto"/>
        <w:rPr>
          <w:rFonts w:cs="Times New Roman"/>
          <w:b/>
          <w:sz w:val="20"/>
          <w:szCs w:val="20"/>
        </w:rPr>
      </w:pPr>
      <w:r w:rsidRPr="003B6100">
        <w:rPr>
          <w:rFonts w:cs="Times New Roman"/>
          <w:b/>
          <w:sz w:val="20"/>
          <w:szCs w:val="20"/>
        </w:rPr>
        <w:t>DAFTAR PUSTAKA</w:t>
      </w:r>
      <w:bookmarkEnd w:id="15"/>
    </w:p>
    <w:p w:rsidR="00F5336B" w:rsidRPr="00A2518C" w:rsidRDefault="00F5336B" w:rsidP="00902904">
      <w:pPr>
        <w:spacing w:after="0" w:line="240" w:lineRule="auto"/>
        <w:ind w:left="709" w:hanging="709"/>
        <w:rPr>
          <w:sz w:val="20"/>
          <w:szCs w:val="20"/>
          <w:lang w:val="id-ID"/>
        </w:rPr>
      </w:pPr>
      <w:r w:rsidRPr="00F5336B">
        <w:rPr>
          <w:sz w:val="20"/>
          <w:szCs w:val="20"/>
          <w:lang w:val="id-ID"/>
        </w:rPr>
        <w:t>Adhy</w:t>
      </w:r>
      <w:r w:rsidRPr="00F5336B">
        <w:rPr>
          <w:sz w:val="20"/>
          <w:szCs w:val="20"/>
        </w:rPr>
        <w:t>, (201</w:t>
      </w:r>
      <w:r w:rsidRPr="00F5336B">
        <w:rPr>
          <w:sz w:val="20"/>
          <w:szCs w:val="20"/>
          <w:lang w:val="id-ID"/>
        </w:rPr>
        <w:t>2</w:t>
      </w:r>
      <w:r w:rsidRPr="00F5336B">
        <w:rPr>
          <w:sz w:val="20"/>
          <w:szCs w:val="20"/>
        </w:rPr>
        <w:t>)</w:t>
      </w:r>
      <w:r w:rsidRPr="00F5336B">
        <w:rPr>
          <w:sz w:val="20"/>
          <w:szCs w:val="20"/>
          <w:lang w:val="id-ID"/>
        </w:rPr>
        <w:t xml:space="preserve">. </w:t>
      </w:r>
      <w:r w:rsidRPr="00F5336B">
        <w:rPr>
          <w:b/>
          <w:sz w:val="20"/>
          <w:szCs w:val="20"/>
        </w:rPr>
        <w:t xml:space="preserve">33 </w:t>
      </w:r>
      <w:r w:rsidRPr="00F5336B">
        <w:rPr>
          <w:b/>
          <w:sz w:val="20"/>
          <w:szCs w:val="20"/>
          <w:lang w:val="id-ID"/>
        </w:rPr>
        <w:t>Asam Klorida</w:t>
      </w:r>
      <w:r w:rsidRPr="00F5336B">
        <w:rPr>
          <w:sz w:val="20"/>
          <w:szCs w:val="20"/>
          <w:lang w:val="id-ID"/>
        </w:rPr>
        <w:t xml:space="preserve">. </w:t>
      </w:r>
      <w:hyperlink r:id="rId19" w:history="1">
        <w:r w:rsidRPr="00A2518C">
          <w:rPr>
            <w:rStyle w:val="Hyperlink"/>
            <w:color w:val="auto"/>
            <w:sz w:val="20"/>
            <w:szCs w:val="20"/>
            <w:u w:val="none"/>
            <w:lang w:val="id-ID"/>
          </w:rPr>
          <w:t>http://wordpress.com/2012/10/20/18</w:t>
        </w:r>
      </w:hyperlink>
      <w:r w:rsidRPr="00A2518C">
        <w:rPr>
          <w:sz w:val="20"/>
          <w:szCs w:val="20"/>
          <w:lang w:val="id-ID"/>
        </w:rPr>
        <w:t xml:space="preserve">. Akses : 13 April 2016. </w:t>
      </w:r>
      <w:r w:rsidRPr="00A2518C">
        <w:rPr>
          <w:sz w:val="20"/>
          <w:szCs w:val="20"/>
        </w:rPr>
        <w:t xml:space="preserve"> </w:t>
      </w:r>
    </w:p>
    <w:p w:rsidR="00F5336B" w:rsidRPr="00A2518C" w:rsidRDefault="00F5336B" w:rsidP="00902904">
      <w:pPr>
        <w:pStyle w:val="Default"/>
        <w:ind w:left="709" w:hanging="709"/>
        <w:jc w:val="both"/>
        <w:rPr>
          <w:iCs/>
          <w:color w:val="auto"/>
          <w:sz w:val="20"/>
          <w:szCs w:val="20"/>
          <w:lang w:val="id-ID"/>
        </w:rPr>
      </w:pPr>
      <w:r w:rsidRPr="00A2518C">
        <w:rPr>
          <w:color w:val="auto"/>
          <w:sz w:val="20"/>
          <w:szCs w:val="20"/>
          <w:lang w:val="id-ID"/>
        </w:rPr>
        <w:t>Alifian</w:t>
      </w:r>
      <w:r w:rsidRPr="00A2518C">
        <w:rPr>
          <w:color w:val="auto"/>
          <w:sz w:val="20"/>
          <w:szCs w:val="20"/>
        </w:rPr>
        <w:t>,</w:t>
      </w:r>
      <w:r w:rsidRPr="00A2518C">
        <w:rPr>
          <w:color w:val="auto"/>
          <w:sz w:val="20"/>
          <w:szCs w:val="20"/>
          <w:lang w:val="id-ID"/>
        </w:rPr>
        <w:t xml:space="preserve"> Aji.</w:t>
      </w:r>
      <w:r w:rsidRPr="00A2518C">
        <w:rPr>
          <w:color w:val="auto"/>
          <w:sz w:val="20"/>
          <w:szCs w:val="20"/>
        </w:rPr>
        <w:t xml:space="preserve"> (</w:t>
      </w:r>
      <w:r w:rsidRPr="00A2518C">
        <w:rPr>
          <w:color w:val="auto"/>
          <w:sz w:val="20"/>
          <w:szCs w:val="20"/>
          <w:lang w:val="id-ID"/>
        </w:rPr>
        <w:t>2015</w:t>
      </w:r>
      <w:r w:rsidRPr="00A2518C">
        <w:rPr>
          <w:color w:val="auto"/>
          <w:sz w:val="20"/>
          <w:szCs w:val="20"/>
        </w:rPr>
        <w:t>)</w:t>
      </w:r>
      <w:r w:rsidRPr="00A2518C">
        <w:rPr>
          <w:color w:val="auto"/>
          <w:sz w:val="20"/>
          <w:szCs w:val="20"/>
          <w:lang w:val="id-ID"/>
        </w:rPr>
        <w:t xml:space="preserve">. </w:t>
      </w:r>
      <w:r w:rsidRPr="00A2518C">
        <w:rPr>
          <w:b/>
          <w:iCs/>
          <w:color w:val="auto"/>
          <w:sz w:val="20"/>
          <w:szCs w:val="20"/>
          <w:lang w:val="id-ID"/>
        </w:rPr>
        <w:t>Jurnal Penelitian : Hidrolisis tepung ubi jalar ung (</w:t>
      </w:r>
      <w:r w:rsidRPr="00A2518C">
        <w:rPr>
          <w:b/>
          <w:i/>
          <w:iCs/>
          <w:color w:val="auto"/>
          <w:sz w:val="20"/>
          <w:szCs w:val="20"/>
          <w:lang w:val="id-ID"/>
        </w:rPr>
        <w:t>Ipomea Batatas L)</w:t>
      </w:r>
      <w:r w:rsidRPr="00A2518C">
        <w:rPr>
          <w:b/>
          <w:iCs/>
          <w:color w:val="auto"/>
          <w:sz w:val="20"/>
          <w:szCs w:val="20"/>
          <w:lang w:val="id-ID"/>
        </w:rPr>
        <w:t xml:space="preserve"> secara enzimatis menjadi sirup glukosa fungsional. </w:t>
      </w:r>
      <w:r w:rsidRPr="00A2518C">
        <w:rPr>
          <w:iCs/>
          <w:color w:val="auto"/>
          <w:sz w:val="20"/>
          <w:szCs w:val="20"/>
          <w:lang w:val="id-ID"/>
        </w:rPr>
        <w:t>Fakultas Teknologi Pertanian Universitas Brawijaya Malang.</w:t>
      </w:r>
    </w:p>
    <w:p w:rsidR="00F5336B" w:rsidRPr="00A2518C" w:rsidRDefault="00F5336B" w:rsidP="00902904">
      <w:pPr>
        <w:pStyle w:val="Default"/>
        <w:ind w:left="709" w:hanging="709"/>
        <w:contextualSpacing/>
        <w:jc w:val="both"/>
        <w:rPr>
          <w:b/>
          <w:iCs/>
          <w:color w:val="auto"/>
          <w:sz w:val="20"/>
          <w:szCs w:val="20"/>
          <w:lang w:val="id-ID"/>
        </w:rPr>
      </w:pPr>
      <w:r w:rsidRPr="00A2518C">
        <w:rPr>
          <w:iCs/>
          <w:color w:val="auto"/>
          <w:sz w:val="20"/>
          <w:szCs w:val="20"/>
          <w:lang w:val="id-ID"/>
        </w:rPr>
        <w:t xml:space="preserve">Agus, T. (2008). </w:t>
      </w:r>
      <w:r w:rsidRPr="00A2518C">
        <w:rPr>
          <w:b/>
          <w:iCs/>
          <w:color w:val="auto"/>
          <w:sz w:val="20"/>
          <w:szCs w:val="20"/>
          <w:lang w:val="id-ID"/>
        </w:rPr>
        <w:t>Jurnal Penelitian : Karakteristik gula glukosa dari hasil  hidrolisis pati ubi jalar dalam upaya pemanfaatan pati umbi-umbian.</w:t>
      </w:r>
    </w:p>
    <w:p w:rsidR="00F5336B" w:rsidRPr="00A2518C" w:rsidRDefault="00F5336B" w:rsidP="00902904">
      <w:pPr>
        <w:pStyle w:val="Default"/>
        <w:ind w:left="709" w:hanging="709"/>
        <w:rPr>
          <w:iCs/>
          <w:color w:val="auto"/>
          <w:sz w:val="20"/>
          <w:szCs w:val="20"/>
          <w:lang w:val="id-ID"/>
        </w:rPr>
      </w:pPr>
      <w:r w:rsidRPr="00A2518C">
        <w:rPr>
          <w:b/>
          <w:iCs/>
          <w:color w:val="auto"/>
          <w:sz w:val="20"/>
          <w:szCs w:val="20"/>
          <w:lang w:val="id-ID"/>
        </w:rPr>
        <w:tab/>
      </w:r>
      <w:r w:rsidRPr="00A2518C">
        <w:rPr>
          <w:iCs/>
          <w:color w:val="auto"/>
          <w:sz w:val="20"/>
          <w:szCs w:val="20"/>
          <w:lang w:val="id-ID"/>
        </w:rPr>
        <w:t xml:space="preserve">B2PTTG-LIPI Subang. </w:t>
      </w:r>
    </w:p>
    <w:p w:rsidR="00F5336B" w:rsidRPr="00A2518C" w:rsidRDefault="00F5336B" w:rsidP="00902904">
      <w:pPr>
        <w:autoSpaceDE w:val="0"/>
        <w:autoSpaceDN w:val="0"/>
        <w:adjustRightInd w:val="0"/>
        <w:spacing w:after="0" w:line="240" w:lineRule="auto"/>
        <w:ind w:left="709" w:hanging="709"/>
        <w:rPr>
          <w:rFonts w:cs="Times New Roman"/>
          <w:sz w:val="20"/>
          <w:szCs w:val="20"/>
          <w:lang w:val="id-ID"/>
        </w:rPr>
      </w:pPr>
      <w:r w:rsidRPr="00A2518C">
        <w:rPr>
          <w:rFonts w:cs="Times New Roman"/>
          <w:sz w:val="20"/>
          <w:szCs w:val="20"/>
        </w:rPr>
        <w:t xml:space="preserve">BPS. </w:t>
      </w:r>
      <w:r w:rsidRPr="00A2518C">
        <w:rPr>
          <w:rFonts w:cs="Times New Roman"/>
          <w:sz w:val="20"/>
          <w:szCs w:val="20"/>
          <w:lang w:val="id-ID"/>
        </w:rPr>
        <w:t>(</w:t>
      </w:r>
      <w:r w:rsidRPr="00A2518C">
        <w:rPr>
          <w:rFonts w:cs="Times New Roman"/>
          <w:sz w:val="20"/>
          <w:szCs w:val="20"/>
        </w:rPr>
        <w:t>2016</w:t>
      </w:r>
      <w:r w:rsidRPr="00A2518C">
        <w:rPr>
          <w:rFonts w:cs="Times New Roman"/>
          <w:sz w:val="20"/>
          <w:szCs w:val="20"/>
          <w:lang w:val="id-ID"/>
        </w:rPr>
        <w:t>)</w:t>
      </w:r>
      <w:r w:rsidRPr="00A2518C">
        <w:rPr>
          <w:rFonts w:cs="Times New Roman"/>
          <w:sz w:val="20"/>
          <w:szCs w:val="20"/>
        </w:rPr>
        <w:t xml:space="preserve">. </w:t>
      </w:r>
      <w:r w:rsidRPr="00A2518C">
        <w:rPr>
          <w:rFonts w:cs="Times New Roman"/>
          <w:b/>
          <w:sz w:val="20"/>
          <w:szCs w:val="20"/>
        </w:rPr>
        <w:t>Produksi Ubi Jalar per Provinsi Tahun 2016. Biro Pusat</w:t>
      </w:r>
      <w:r w:rsidRPr="00A2518C">
        <w:rPr>
          <w:rFonts w:cs="Times New Roman"/>
          <w:b/>
          <w:sz w:val="20"/>
          <w:szCs w:val="20"/>
          <w:lang w:val="id-ID"/>
        </w:rPr>
        <w:t xml:space="preserve"> S</w:t>
      </w:r>
      <w:r w:rsidRPr="00A2518C">
        <w:rPr>
          <w:rFonts w:cs="Times New Roman"/>
          <w:b/>
          <w:sz w:val="20"/>
          <w:szCs w:val="20"/>
        </w:rPr>
        <w:t>tatistik dab Ditjen Bina Produksi Tanaman Pangan 2016.</w:t>
      </w:r>
      <w:r w:rsidRPr="00A2518C">
        <w:rPr>
          <w:rFonts w:cs="Times New Roman"/>
          <w:sz w:val="20"/>
          <w:szCs w:val="20"/>
        </w:rPr>
        <w:t xml:space="preserve"> http:www.bps.go.id/sector/agri/pangan/table2.shtml.</w:t>
      </w:r>
    </w:p>
    <w:p w:rsidR="00F5336B" w:rsidRPr="00A2518C" w:rsidRDefault="00F5336B" w:rsidP="00902904">
      <w:pPr>
        <w:spacing w:after="0" w:line="240" w:lineRule="auto"/>
        <w:ind w:left="709" w:hanging="709"/>
        <w:rPr>
          <w:rFonts w:cs="Times New Roman"/>
          <w:sz w:val="20"/>
          <w:szCs w:val="20"/>
        </w:rPr>
      </w:pPr>
      <w:r w:rsidRPr="00A2518C">
        <w:rPr>
          <w:rFonts w:cs="Times New Roman"/>
          <w:sz w:val="20"/>
          <w:szCs w:val="20"/>
        </w:rPr>
        <w:t>Buckle, K.A.</w:t>
      </w:r>
      <w:r w:rsidRPr="00A2518C">
        <w:rPr>
          <w:rFonts w:cs="Times New Roman"/>
          <w:sz w:val="20"/>
          <w:szCs w:val="20"/>
          <w:lang w:val="id-ID"/>
        </w:rPr>
        <w:t xml:space="preserve">, </w:t>
      </w:r>
      <w:r w:rsidRPr="00A2518C">
        <w:rPr>
          <w:rFonts w:cs="Times New Roman"/>
          <w:sz w:val="20"/>
          <w:szCs w:val="20"/>
        </w:rPr>
        <w:t>Edward</w:t>
      </w:r>
      <w:r w:rsidRPr="00A2518C">
        <w:rPr>
          <w:rFonts w:cs="Times New Roman"/>
          <w:sz w:val="20"/>
          <w:szCs w:val="20"/>
          <w:lang w:val="id-ID"/>
        </w:rPr>
        <w:t>, R.A.</w:t>
      </w:r>
      <w:r w:rsidRPr="00A2518C">
        <w:rPr>
          <w:rFonts w:cs="Times New Roman"/>
          <w:sz w:val="20"/>
          <w:szCs w:val="20"/>
        </w:rPr>
        <w:t>,</w:t>
      </w:r>
      <w:r w:rsidRPr="00A2518C">
        <w:rPr>
          <w:rFonts w:cs="Times New Roman"/>
          <w:sz w:val="20"/>
          <w:szCs w:val="20"/>
          <w:lang w:val="id-ID"/>
        </w:rPr>
        <w:t xml:space="preserve"> </w:t>
      </w:r>
      <w:r w:rsidRPr="00A2518C">
        <w:rPr>
          <w:rFonts w:cs="Times New Roman"/>
          <w:sz w:val="20"/>
          <w:szCs w:val="20"/>
        </w:rPr>
        <w:t>Fleet</w:t>
      </w:r>
      <w:r w:rsidRPr="00A2518C">
        <w:rPr>
          <w:rFonts w:cs="Times New Roman"/>
          <w:sz w:val="20"/>
          <w:szCs w:val="20"/>
          <w:lang w:val="id-ID"/>
        </w:rPr>
        <w:t xml:space="preserve">, </w:t>
      </w:r>
      <w:r w:rsidRPr="00A2518C">
        <w:rPr>
          <w:rFonts w:cs="Times New Roman"/>
          <w:sz w:val="20"/>
          <w:szCs w:val="20"/>
        </w:rPr>
        <w:t>G.H.,</w:t>
      </w:r>
      <w:r w:rsidRPr="00A2518C">
        <w:rPr>
          <w:rFonts w:cs="Times New Roman"/>
          <w:sz w:val="20"/>
          <w:szCs w:val="20"/>
          <w:lang w:val="id-ID"/>
        </w:rPr>
        <w:t xml:space="preserve"> </w:t>
      </w:r>
      <w:r w:rsidRPr="00A2518C">
        <w:rPr>
          <w:rFonts w:cs="Times New Roman"/>
          <w:sz w:val="20"/>
          <w:szCs w:val="20"/>
        </w:rPr>
        <w:t>and  M.Wootton.</w:t>
      </w:r>
      <w:r w:rsidRPr="00A2518C">
        <w:rPr>
          <w:rFonts w:cs="Times New Roman"/>
          <w:sz w:val="20"/>
          <w:szCs w:val="20"/>
          <w:lang w:val="id-ID"/>
        </w:rPr>
        <w:t xml:space="preserve"> (</w:t>
      </w:r>
      <w:r w:rsidRPr="00A2518C">
        <w:rPr>
          <w:rFonts w:cs="Times New Roman"/>
          <w:sz w:val="20"/>
          <w:szCs w:val="20"/>
        </w:rPr>
        <w:t>1987</w:t>
      </w:r>
      <w:r w:rsidRPr="00A2518C">
        <w:rPr>
          <w:rFonts w:cs="Times New Roman"/>
          <w:sz w:val="20"/>
          <w:szCs w:val="20"/>
          <w:lang w:val="id-ID"/>
        </w:rPr>
        <w:t>)</w:t>
      </w:r>
      <w:r w:rsidRPr="00A2518C">
        <w:rPr>
          <w:rFonts w:cs="Times New Roman"/>
          <w:sz w:val="20"/>
          <w:szCs w:val="20"/>
        </w:rPr>
        <w:t xml:space="preserve">. </w:t>
      </w:r>
      <w:r w:rsidRPr="00A2518C">
        <w:rPr>
          <w:rFonts w:cs="Times New Roman"/>
          <w:b/>
          <w:sz w:val="20"/>
          <w:szCs w:val="20"/>
        </w:rPr>
        <w:t>Ilmu Pangan</w:t>
      </w:r>
      <w:r w:rsidRPr="00A2518C">
        <w:rPr>
          <w:rFonts w:cs="Times New Roman"/>
          <w:sz w:val="20"/>
          <w:szCs w:val="20"/>
        </w:rPr>
        <w:t>. Penerjemah : Hari Purnomo dan Adiono. Penerbit Universitas Indonesia. Jakarta.</w:t>
      </w:r>
    </w:p>
    <w:p w:rsidR="00F5336B" w:rsidRPr="00A2518C" w:rsidRDefault="00F5336B" w:rsidP="00902904">
      <w:pPr>
        <w:spacing w:after="0" w:line="240" w:lineRule="auto"/>
        <w:ind w:left="709" w:hanging="709"/>
        <w:rPr>
          <w:rFonts w:cs="Times New Roman"/>
          <w:sz w:val="20"/>
          <w:szCs w:val="20"/>
          <w:lang w:val="id-ID"/>
        </w:rPr>
      </w:pPr>
      <w:r w:rsidRPr="00A2518C">
        <w:rPr>
          <w:rFonts w:cs="Times New Roman"/>
          <w:sz w:val="20"/>
          <w:szCs w:val="20"/>
        </w:rPr>
        <w:t>Direktorat Jenderal Bina Produksi Tanaman Pangan.</w:t>
      </w:r>
      <w:r w:rsidRPr="00A2518C">
        <w:rPr>
          <w:rFonts w:cs="Times New Roman"/>
          <w:sz w:val="20"/>
          <w:szCs w:val="20"/>
          <w:lang w:val="id-ID"/>
        </w:rPr>
        <w:t xml:space="preserve"> (</w:t>
      </w:r>
      <w:r w:rsidRPr="00A2518C">
        <w:rPr>
          <w:rFonts w:cs="Times New Roman"/>
          <w:sz w:val="20"/>
          <w:szCs w:val="20"/>
        </w:rPr>
        <w:t>2002</w:t>
      </w:r>
      <w:r w:rsidRPr="00A2518C">
        <w:rPr>
          <w:rFonts w:cs="Times New Roman"/>
          <w:sz w:val="20"/>
          <w:szCs w:val="20"/>
          <w:lang w:val="id-ID"/>
        </w:rPr>
        <w:t>)</w:t>
      </w:r>
      <w:r w:rsidRPr="00A2518C">
        <w:rPr>
          <w:rFonts w:cs="Times New Roman"/>
          <w:sz w:val="20"/>
          <w:szCs w:val="20"/>
        </w:rPr>
        <w:t xml:space="preserve">. </w:t>
      </w:r>
      <w:r w:rsidRPr="00A2518C">
        <w:rPr>
          <w:rFonts w:cs="Times New Roman"/>
          <w:b/>
          <w:sz w:val="20"/>
          <w:szCs w:val="20"/>
        </w:rPr>
        <w:t>Agribisnis Ubi JalarCilembu</w:t>
      </w:r>
      <w:r w:rsidRPr="00A2518C">
        <w:rPr>
          <w:rFonts w:cs="Times New Roman"/>
          <w:i/>
          <w:iCs/>
          <w:sz w:val="20"/>
          <w:szCs w:val="20"/>
        </w:rPr>
        <w:t xml:space="preserve">. </w:t>
      </w:r>
      <w:r w:rsidRPr="00A2518C">
        <w:rPr>
          <w:rFonts w:cs="Times New Roman"/>
          <w:sz w:val="20"/>
          <w:szCs w:val="20"/>
        </w:rPr>
        <w:t>Direktorat Kacang-kacangan dan Umbi-Umbian, Jakarta.</w:t>
      </w:r>
    </w:p>
    <w:p w:rsidR="00F5336B" w:rsidRPr="00A2518C" w:rsidRDefault="00F5336B" w:rsidP="00902904">
      <w:pPr>
        <w:autoSpaceDE w:val="0"/>
        <w:autoSpaceDN w:val="0"/>
        <w:adjustRightInd w:val="0"/>
        <w:spacing w:after="0" w:line="240" w:lineRule="auto"/>
        <w:ind w:left="709" w:hanging="709"/>
        <w:rPr>
          <w:rFonts w:cs="Times New Roman"/>
          <w:sz w:val="20"/>
          <w:szCs w:val="20"/>
        </w:rPr>
      </w:pPr>
      <w:r w:rsidRPr="00A2518C">
        <w:rPr>
          <w:rFonts w:cs="Times New Roman"/>
          <w:sz w:val="20"/>
          <w:szCs w:val="20"/>
        </w:rPr>
        <w:t xml:space="preserve">Farikha, Dwi. </w:t>
      </w:r>
      <w:r w:rsidRPr="00A2518C">
        <w:rPr>
          <w:rFonts w:cs="Times New Roman"/>
          <w:sz w:val="20"/>
          <w:szCs w:val="20"/>
          <w:lang w:val="id-ID"/>
        </w:rPr>
        <w:t>(</w:t>
      </w:r>
      <w:r w:rsidRPr="00A2518C">
        <w:rPr>
          <w:rFonts w:cs="Times New Roman"/>
          <w:sz w:val="20"/>
          <w:szCs w:val="20"/>
        </w:rPr>
        <w:t>2012</w:t>
      </w:r>
      <w:r w:rsidRPr="00A2518C">
        <w:rPr>
          <w:rFonts w:cs="Times New Roman"/>
          <w:sz w:val="20"/>
          <w:szCs w:val="20"/>
          <w:lang w:val="id-ID"/>
        </w:rPr>
        <w:t>)</w:t>
      </w:r>
      <w:r w:rsidRPr="00A2518C">
        <w:rPr>
          <w:rFonts w:cs="Times New Roman"/>
          <w:sz w:val="20"/>
          <w:szCs w:val="20"/>
        </w:rPr>
        <w:t xml:space="preserve">. </w:t>
      </w:r>
      <w:r w:rsidRPr="00A2518C">
        <w:rPr>
          <w:rFonts w:cs="Times New Roman"/>
          <w:b/>
          <w:i/>
          <w:iCs/>
          <w:sz w:val="20"/>
          <w:szCs w:val="20"/>
        </w:rPr>
        <w:t>Makalah Ilmu Teknologi Pangan Pengaruh Pemanggangan Terhadap Kandungan Gizi Pada Tepung</w:t>
      </w:r>
      <w:r w:rsidRPr="00A2518C">
        <w:rPr>
          <w:rFonts w:cs="Times New Roman"/>
          <w:sz w:val="20"/>
          <w:szCs w:val="20"/>
        </w:rPr>
        <w:t xml:space="preserve">.  </w:t>
      </w:r>
    </w:p>
    <w:p w:rsidR="00F5336B" w:rsidRPr="00A2518C" w:rsidRDefault="00D845D8" w:rsidP="00902904">
      <w:pPr>
        <w:autoSpaceDE w:val="0"/>
        <w:autoSpaceDN w:val="0"/>
        <w:adjustRightInd w:val="0"/>
        <w:spacing w:after="0" w:line="240" w:lineRule="auto"/>
        <w:ind w:left="709"/>
        <w:rPr>
          <w:rFonts w:cs="Times New Roman"/>
          <w:sz w:val="20"/>
          <w:szCs w:val="20"/>
          <w:lang w:val="id-ID"/>
        </w:rPr>
      </w:pPr>
      <w:hyperlink r:id="rId20" w:history="1">
        <w:r w:rsidR="00F5336B" w:rsidRPr="00A2518C">
          <w:rPr>
            <w:rStyle w:val="Hyperlink"/>
            <w:rFonts w:cs="Times New Roman"/>
            <w:color w:val="auto"/>
            <w:sz w:val="20"/>
            <w:szCs w:val="20"/>
            <w:u w:val="none"/>
          </w:rPr>
          <w:t>http://www.scribd.com</w:t>
        </w:r>
      </w:hyperlink>
      <w:r w:rsidR="00F5336B" w:rsidRPr="00A2518C">
        <w:rPr>
          <w:rFonts w:cs="Times New Roman"/>
          <w:sz w:val="20"/>
          <w:szCs w:val="20"/>
          <w:lang w:val="id-ID"/>
        </w:rPr>
        <w:t xml:space="preserve">. </w:t>
      </w:r>
      <w:r w:rsidR="00F5336B" w:rsidRPr="00A2518C">
        <w:rPr>
          <w:rFonts w:cs="Times New Roman"/>
          <w:sz w:val="20"/>
          <w:szCs w:val="20"/>
        </w:rPr>
        <w:t xml:space="preserve"> Akses : 10 November 2016.</w:t>
      </w:r>
    </w:p>
    <w:p w:rsidR="00F5336B" w:rsidRPr="00A2518C" w:rsidRDefault="00F5336B" w:rsidP="00902904">
      <w:pPr>
        <w:spacing w:after="0" w:line="240" w:lineRule="auto"/>
        <w:ind w:left="993" w:hanging="993"/>
        <w:rPr>
          <w:rFonts w:cs="Times New Roman"/>
          <w:sz w:val="20"/>
          <w:szCs w:val="20"/>
        </w:rPr>
      </w:pPr>
      <w:r w:rsidRPr="00A2518C">
        <w:rPr>
          <w:rFonts w:cs="Times New Roman"/>
          <w:sz w:val="20"/>
          <w:szCs w:val="20"/>
        </w:rPr>
        <w:t xml:space="preserve">Fellows, P. </w:t>
      </w:r>
      <w:r w:rsidRPr="00A2518C">
        <w:rPr>
          <w:rFonts w:cs="Times New Roman"/>
          <w:sz w:val="20"/>
          <w:szCs w:val="20"/>
          <w:lang w:val="id-ID"/>
        </w:rPr>
        <w:t>(</w:t>
      </w:r>
      <w:r w:rsidRPr="00A2518C">
        <w:rPr>
          <w:rFonts w:cs="Times New Roman"/>
          <w:sz w:val="20"/>
          <w:szCs w:val="20"/>
        </w:rPr>
        <w:t>1990</w:t>
      </w:r>
      <w:r w:rsidRPr="00A2518C">
        <w:rPr>
          <w:rFonts w:cs="Times New Roman"/>
          <w:sz w:val="20"/>
          <w:szCs w:val="20"/>
          <w:lang w:val="id-ID"/>
        </w:rPr>
        <w:t>)</w:t>
      </w:r>
      <w:r w:rsidRPr="00A2518C">
        <w:rPr>
          <w:rFonts w:cs="Times New Roman"/>
          <w:sz w:val="20"/>
          <w:szCs w:val="20"/>
        </w:rPr>
        <w:t xml:space="preserve">. </w:t>
      </w:r>
      <w:r w:rsidRPr="00A2518C">
        <w:rPr>
          <w:rFonts w:cs="Times New Roman"/>
          <w:b/>
          <w:i/>
          <w:sz w:val="20"/>
          <w:szCs w:val="20"/>
        </w:rPr>
        <w:t>Food Processing Technology Principles and Practice</w:t>
      </w:r>
      <w:r w:rsidRPr="00A2518C">
        <w:rPr>
          <w:rFonts w:cs="Times New Roman"/>
          <w:sz w:val="20"/>
          <w:szCs w:val="20"/>
        </w:rPr>
        <w:t>. Oxford. New York.</w:t>
      </w:r>
    </w:p>
    <w:p w:rsidR="00F5336B" w:rsidRPr="00A2518C" w:rsidRDefault="00F5336B" w:rsidP="00902904">
      <w:pPr>
        <w:spacing w:after="0" w:line="240" w:lineRule="auto"/>
        <w:ind w:left="709" w:hanging="709"/>
        <w:rPr>
          <w:sz w:val="20"/>
          <w:szCs w:val="20"/>
          <w:lang w:val="id-ID"/>
        </w:rPr>
      </w:pPr>
      <w:r w:rsidRPr="00A2518C">
        <w:rPr>
          <w:sz w:val="20"/>
          <w:szCs w:val="20"/>
          <w:lang w:val="id-ID"/>
        </w:rPr>
        <w:t>Hawab.</w:t>
      </w:r>
      <w:r w:rsidRPr="00A2518C">
        <w:rPr>
          <w:sz w:val="20"/>
          <w:szCs w:val="20"/>
        </w:rPr>
        <w:t>,</w:t>
      </w:r>
      <w:r w:rsidRPr="00A2518C">
        <w:rPr>
          <w:sz w:val="20"/>
          <w:szCs w:val="20"/>
          <w:lang w:val="id-ID"/>
        </w:rPr>
        <w:t xml:space="preserve"> H.M. </w:t>
      </w:r>
      <w:r w:rsidRPr="00A2518C">
        <w:rPr>
          <w:sz w:val="20"/>
          <w:szCs w:val="20"/>
        </w:rPr>
        <w:t>(20</w:t>
      </w:r>
      <w:r w:rsidRPr="00A2518C">
        <w:rPr>
          <w:sz w:val="20"/>
          <w:szCs w:val="20"/>
          <w:lang w:val="id-ID"/>
        </w:rPr>
        <w:t>04</w:t>
      </w:r>
      <w:r w:rsidRPr="00A2518C">
        <w:rPr>
          <w:sz w:val="20"/>
          <w:szCs w:val="20"/>
        </w:rPr>
        <w:t>)</w:t>
      </w:r>
      <w:r w:rsidRPr="00A2518C">
        <w:rPr>
          <w:sz w:val="20"/>
          <w:szCs w:val="20"/>
          <w:lang w:val="id-ID"/>
        </w:rPr>
        <w:t>.</w:t>
      </w:r>
      <w:r w:rsidRPr="00A2518C">
        <w:rPr>
          <w:sz w:val="20"/>
          <w:szCs w:val="20"/>
        </w:rPr>
        <w:t xml:space="preserve"> </w:t>
      </w:r>
      <w:r w:rsidRPr="00A2518C">
        <w:rPr>
          <w:b/>
          <w:sz w:val="20"/>
          <w:szCs w:val="20"/>
          <w:lang w:val="id-ID"/>
        </w:rPr>
        <w:t>Pengantar Biokimia</w:t>
      </w:r>
      <w:r w:rsidRPr="00A2518C">
        <w:rPr>
          <w:sz w:val="20"/>
          <w:szCs w:val="20"/>
        </w:rPr>
        <w:t xml:space="preserve">, </w:t>
      </w:r>
      <w:r w:rsidRPr="00A2518C">
        <w:rPr>
          <w:sz w:val="20"/>
          <w:szCs w:val="20"/>
          <w:lang w:val="id-ID"/>
        </w:rPr>
        <w:t>Penerbit Bayu Media Publishing, Jakarta.</w:t>
      </w:r>
    </w:p>
    <w:p w:rsidR="00F5336B" w:rsidRPr="00A2518C" w:rsidRDefault="00F5336B" w:rsidP="00902904">
      <w:pPr>
        <w:spacing w:after="0" w:line="240" w:lineRule="auto"/>
        <w:ind w:left="709" w:hanging="709"/>
        <w:rPr>
          <w:sz w:val="20"/>
          <w:szCs w:val="20"/>
          <w:lang w:val="id-ID"/>
        </w:rPr>
      </w:pPr>
      <w:r w:rsidRPr="00A2518C">
        <w:rPr>
          <w:sz w:val="20"/>
          <w:szCs w:val="20"/>
          <w:lang w:val="id-ID"/>
        </w:rPr>
        <w:lastRenderedPageBreak/>
        <w:t xml:space="preserve">Honestin, T. </w:t>
      </w:r>
      <w:r w:rsidRPr="00A2518C">
        <w:rPr>
          <w:sz w:val="20"/>
          <w:szCs w:val="20"/>
        </w:rPr>
        <w:t>(20</w:t>
      </w:r>
      <w:r w:rsidRPr="00A2518C">
        <w:rPr>
          <w:sz w:val="20"/>
          <w:szCs w:val="20"/>
          <w:lang w:val="id-ID"/>
        </w:rPr>
        <w:t>07</w:t>
      </w:r>
      <w:r w:rsidRPr="00A2518C">
        <w:rPr>
          <w:sz w:val="20"/>
          <w:szCs w:val="20"/>
        </w:rPr>
        <w:t>)</w:t>
      </w:r>
      <w:r w:rsidRPr="00A2518C">
        <w:rPr>
          <w:sz w:val="20"/>
          <w:szCs w:val="20"/>
          <w:lang w:val="id-ID"/>
        </w:rPr>
        <w:t xml:space="preserve">. </w:t>
      </w:r>
      <w:r w:rsidRPr="00A2518C">
        <w:rPr>
          <w:b/>
          <w:sz w:val="20"/>
          <w:szCs w:val="20"/>
        </w:rPr>
        <w:t xml:space="preserve">14 </w:t>
      </w:r>
      <w:r w:rsidRPr="00A2518C">
        <w:rPr>
          <w:b/>
          <w:sz w:val="20"/>
          <w:szCs w:val="20"/>
          <w:lang w:val="id-ID"/>
        </w:rPr>
        <w:t>Karakterisasi sifat fisiko kimia tepung ubi jalar.</w:t>
      </w:r>
      <w:r w:rsidRPr="00A2518C">
        <w:rPr>
          <w:sz w:val="20"/>
          <w:szCs w:val="20"/>
          <w:lang w:val="id-ID"/>
        </w:rPr>
        <w:t xml:space="preserve"> Fakultas Teknologi Pertanian Institut Pertanian Bogor. Bogor. </w:t>
      </w:r>
    </w:p>
    <w:p w:rsidR="00F5336B" w:rsidRPr="00A2518C" w:rsidRDefault="00F5336B" w:rsidP="00902904">
      <w:pPr>
        <w:spacing w:after="0" w:line="240" w:lineRule="auto"/>
        <w:ind w:left="709" w:hanging="709"/>
        <w:rPr>
          <w:rFonts w:cs="Times New Roman"/>
          <w:sz w:val="20"/>
          <w:szCs w:val="20"/>
        </w:rPr>
      </w:pPr>
      <w:r w:rsidRPr="00A2518C">
        <w:rPr>
          <w:rFonts w:cs="Times New Roman"/>
          <w:sz w:val="20"/>
          <w:szCs w:val="20"/>
        </w:rPr>
        <w:t xml:space="preserve">Howling, D., </w:t>
      </w:r>
      <w:r w:rsidRPr="00A2518C">
        <w:rPr>
          <w:rFonts w:cs="Times New Roman"/>
          <w:sz w:val="20"/>
          <w:szCs w:val="20"/>
          <w:lang w:val="id-ID"/>
        </w:rPr>
        <w:t>(</w:t>
      </w:r>
      <w:r w:rsidRPr="00A2518C">
        <w:rPr>
          <w:rFonts w:cs="Times New Roman"/>
          <w:sz w:val="20"/>
          <w:szCs w:val="20"/>
        </w:rPr>
        <w:t>1978</w:t>
      </w:r>
      <w:r w:rsidRPr="00A2518C">
        <w:rPr>
          <w:rFonts w:cs="Times New Roman"/>
          <w:sz w:val="20"/>
          <w:szCs w:val="20"/>
          <w:lang w:val="id-ID"/>
        </w:rPr>
        <w:t>)</w:t>
      </w:r>
      <w:r w:rsidRPr="00A2518C">
        <w:rPr>
          <w:rFonts w:cs="Times New Roman"/>
          <w:sz w:val="20"/>
          <w:szCs w:val="20"/>
        </w:rPr>
        <w:t xml:space="preserve">. </w:t>
      </w:r>
      <w:r w:rsidRPr="00A2518C">
        <w:rPr>
          <w:rFonts w:cs="Times New Roman"/>
          <w:b/>
          <w:i/>
          <w:sz w:val="20"/>
          <w:szCs w:val="20"/>
        </w:rPr>
        <w:t xml:space="preserve">The General Science and Technology Of Glocose Syrup, </w:t>
      </w:r>
      <w:r w:rsidRPr="00A2518C">
        <w:rPr>
          <w:rFonts w:cs="Times New Roman"/>
          <w:sz w:val="20"/>
          <w:szCs w:val="20"/>
        </w:rPr>
        <w:t xml:space="preserve">In Birch. G.G. and Parker, K.J., 1978. </w:t>
      </w:r>
      <w:r w:rsidRPr="00A2518C">
        <w:rPr>
          <w:rFonts w:cs="Times New Roman"/>
          <w:b/>
          <w:i/>
          <w:sz w:val="20"/>
          <w:szCs w:val="20"/>
        </w:rPr>
        <w:t xml:space="preserve">Sugar Science and Technology. A.P. </w:t>
      </w:r>
      <w:r w:rsidRPr="00A2518C">
        <w:rPr>
          <w:rFonts w:cs="Times New Roman"/>
          <w:sz w:val="20"/>
          <w:szCs w:val="20"/>
        </w:rPr>
        <w:t xml:space="preserve">259-283. </w:t>
      </w:r>
    </w:p>
    <w:p w:rsidR="00F5336B" w:rsidRPr="00A2518C" w:rsidRDefault="00F5336B" w:rsidP="00902904">
      <w:pPr>
        <w:spacing w:after="0" w:line="240" w:lineRule="auto"/>
        <w:ind w:left="709" w:hanging="709"/>
        <w:rPr>
          <w:sz w:val="20"/>
          <w:szCs w:val="20"/>
          <w:lang w:val="id-ID"/>
        </w:rPr>
      </w:pPr>
      <w:r w:rsidRPr="00A2518C">
        <w:rPr>
          <w:sz w:val="20"/>
          <w:szCs w:val="20"/>
          <w:lang w:val="id-ID"/>
        </w:rPr>
        <w:t xml:space="preserve">Irfansyah. </w:t>
      </w:r>
      <w:r w:rsidRPr="00A2518C">
        <w:rPr>
          <w:sz w:val="20"/>
          <w:szCs w:val="20"/>
        </w:rPr>
        <w:t>(200</w:t>
      </w:r>
      <w:r w:rsidRPr="00A2518C">
        <w:rPr>
          <w:sz w:val="20"/>
          <w:szCs w:val="20"/>
          <w:lang w:val="id-ID"/>
        </w:rPr>
        <w:t>1</w:t>
      </w:r>
      <w:r w:rsidRPr="00A2518C">
        <w:rPr>
          <w:sz w:val="20"/>
          <w:szCs w:val="20"/>
        </w:rPr>
        <w:t xml:space="preserve">), </w:t>
      </w:r>
      <w:r w:rsidRPr="00A2518C">
        <w:rPr>
          <w:b/>
          <w:sz w:val="20"/>
          <w:szCs w:val="20"/>
          <w:lang w:val="id-ID"/>
        </w:rPr>
        <w:t>Karakteristik fisika kimia dan fungsional tepung ubi jalar (</w:t>
      </w:r>
      <w:r w:rsidRPr="00A2518C">
        <w:rPr>
          <w:b/>
          <w:i/>
          <w:sz w:val="20"/>
          <w:szCs w:val="20"/>
          <w:lang w:val="id-ID"/>
        </w:rPr>
        <w:t xml:space="preserve">Ipomoea Batatas L) </w:t>
      </w:r>
      <w:r w:rsidRPr="00A2518C">
        <w:rPr>
          <w:b/>
          <w:sz w:val="20"/>
          <w:szCs w:val="20"/>
          <w:lang w:val="id-ID"/>
        </w:rPr>
        <w:t xml:space="preserve">serta pemanfaatan untuk pembuatan kerupuk. </w:t>
      </w:r>
      <w:r w:rsidRPr="00A2518C">
        <w:rPr>
          <w:sz w:val="20"/>
          <w:szCs w:val="20"/>
          <w:lang w:val="id-ID"/>
        </w:rPr>
        <w:t xml:space="preserve">Institut Pertanian Bogor. Bogor. </w:t>
      </w:r>
    </w:p>
    <w:p w:rsidR="00F5336B" w:rsidRPr="00A2518C" w:rsidRDefault="00F5336B" w:rsidP="00902904">
      <w:pPr>
        <w:spacing w:after="0" w:line="240" w:lineRule="auto"/>
        <w:ind w:left="709" w:hanging="709"/>
        <w:rPr>
          <w:sz w:val="20"/>
          <w:szCs w:val="20"/>
          <w:lang w:val="id-ID"/>
        </w:rPr>
      </w:pPr>
      <w:r w:rsidRPr="00A2518C">
        <w:rPr>
          <w:sz w:val="20"/>
          <w:szCs w:val="20"/>
          <w:lang w:val="id-ID"/>
        </w:rPr>
        <w:t xml:space="preserve">Judoamidjojo, M., A. A. Darwis. Dan E. G. Sa’id. </w:t>
      </w:r>
      <w:r w:rsidRPr="00A2518C">
        <w:rPr>
          <w:sz w:val="20"/>
          <w:szCs w:val="20"/>
        </w:rPr>
        <w:t xml:space="preserve"> (</w:t>
      </w:r>
      <w:r w:rsidRPr="00A2518C">
        <w:rPr>
          <w:sz w:val="20"/>
          <w:szCs w:val="20"/>
          <w:lang w:val="id-ID"/>
        </w:rPr>
        <w:t>1992</w:t>
      </w:r>
      <w:r w:rsidRPr="00A2518C">
        <w:rPr>
          <w:sz w:val="20"/>
          <w:szCs w:val="20"/>
        </w:rPr>
        <w:t xml:space="preserve">), </w:t>
      </w:r>
      <w:r w:rsidRPr="00A2518C">
        <w:rPr>
          <w:b/>
          <w:sz w:val="20"/>
          <w:szCs w:val="20"/>
          <w:lang w:val="id-ID"/>
        </w:rPr>
        <w:t>Teknologi Fermentasi</w:t>
      </w:r>
      <w:r w:rsidRPr="00A2518C">
        <w:rPr>
          <w:sz w:val="20"/>
          <w:szCs w:val="20"/>
        </w:rPr>
        <w:t xml:space="preserve">, </w:t>
      </w:r>
      <w:r w:rsidRPr="00A2518C">
        <w:rPr>
          <w:sz w:val="20"/>
          <w:szCs w:val="20"/>
          <w:lang w:val="id-ID"/>
        </w:rPr>
        <w:t>Rajawali Pers, Jakarta</w:t>
      </w:r>
      <w:r w:rsidRPr="00A2518C">
        <w:rPr>
          <w:sz w:val="20"/>
          <w:szCs w:val="20"/>
        </w:rPr>
        <w:t>.</w:t>
      </w:r>
    </w:p>
    <w:p w:rsidR="00F5336B" w:rsidRPr="00A2518C" w:rsidRDefault="00F5336B" w:rsidP="00902904">
      <w:pPr>
        <w:spacing w:after="0" w:line="240" w:lineRule="auto"/>
        <w:ind w:left="709" w:hanging="709"/>
        <w:rPr>
          <w:rFonts w:cs="Times New Roman"/>
          <w:sz w:val="20"/>
          <w:szCs w:val="20"/>
          <w:lang w:val="id-ID"/>
        </w:rPr>
      </w:pPr>
      <w:r w:rsidRPr="00A2518C">
        <w:rPr>
          <w:rFonts w:cs="Times New Roman"/>
          <w:sz w:val="20"/>
          <w:szCs w:val="20"/>
          <w:lang w:val="id-ID"/>
        </w:rPr>
        <w:t xml:space="preserve">Mayastuti, A. (2002). </w:t>
      </w:r>
      <w:r w:rsidRPr="00A2518C">
        <w:rPr>
          <w:rFonts w:cs="Times New Roman"/>
          <w:b/>
          <w:sz w:val="20"/>
          <w:szCs w:val="20"/>
          <w:lang w:val="id-ID"/>
        </w:rPr>
        <w:t>Pengaruh Penyimpanan dan Pemanggangan Terhadap Kandungan Zat Gizi dan Daya Terima Ubi Jalar (</w:t>
      </w:r>
      <w:r w:rsidRPr="00A2518C">
        <w:rPr>
          <w:rFonts w:cs="Times New Roman"/>
          <w:b/>
          <w:i/>
          <w:iCs/>
          <w:sz w:val="20"/>
          <w:szCs w:val="20"/>
          <w:lang w:val="id-ID"/>
        </w:rPr>
        <w:t xml:space="preserve">Ipomoea batatas </w:t>
      </w:r>
      <w:r w:rsidRPr="00A2518C">
        <w:rPr>
          <w:rFonts w:cs="Times New Roman"/>
          <w:b/>
          <w:sz w:val="20"/>
          <w:szCs w:val="20"/>
          <w:lang w:val="id-ID"/>
        </w:rPr>
        <w:t>(L). Lam) Cilembu</w:t>
      </w:r>
      <w:r w:rsidRPr="00A2518C">
        <w:rPr>
          <w:rFonts w:cs="Times New Roman"/>
          <w:sz w:val="20"/>
          <w:szCs w:val="20"/>
          <w:lang w:val="id-ID"/>
        </w:rPr>
        <w:t xml:space="preserve">. </w:t>
      </w:r>
      <w:r w:rsidRPr="00A2518C">
        <w:rPr>
          <w:rFonts w:cs="Times New Roman"/>
          <w:iCs/>
          <w:sz w:val="20"/>
          <w:szCs w:val="20"/>
          <w:lang w:val="id-ID"/>
        </w:rPr>
        <w:t>Skripsi</w:t>
      </w:r>
      <w:r w:rsidRPr="00A2518C">
        <w:rPr>
          <w:rFonts w:cs="Times New Roman"/>
          <w:sz w:val="20"/>
          <w:szCs w:val="20"/>
          <w:lang w:val="id-ID"/>
        </w:rPr>
        <w:t>. Jurusan Gizi Masyarakat dan Sumberdaya Keluarga. Fakultas Pertanian. Institut Pertanian Bogor. Bogor.</w:t>
      </w:r>
    </w:p>
    <w:p w:rsidR="00F5336B" w:rsidRPr="00A2518C" w:rsidRDefault="00F5336B" w:rsidP="00902904">
      <w:pPr>
        <w:pStyle w:val="Default"/>
        <w:ind w:left="709" w:hanging="709"/>
        <w:jc w:val="both"/>
        <w:rPr>
          <w:bCs/>
          <w:color w:val="auto"/>
          <w:sz w:val="20"/>
          <w:szCs w:val="20"/>
          <w:lang w:val="id-ID"/>
        </w:rPr>
      </w:pPr>
      <w:r w:rsidRPr="00A2518C">
        <w:rPr>
          <w:color w:val="auto"/>
          <w:sz w:val="20"/>
          <w:szCs w:val="20"/>
          <w:lang w:val="id-ID"/>
        </w:rPr>
        <w:t>Meyer, L. H</w:t>
      </w:r>
      <w:r w:rsidRPr="00A2518C">
        <w:rPr>
          <w:color w:val="auto"/>
          <w:sz w:val="20"/>
          <w:szCs w:val="20"/>
        </w:rPr>
        <w:t>. (</w:t>
      </w:r>
      <w:r w:rsidRPr="00A2518C">
        <w:rPr>
          <w:color w:val="auto"/>
          <w:sz w:val="20"/>
          <w:szCs w:val="20"/>
          <w:lang w:val="id-ID"/>
        </w:rPr>
        <w:t>1970</w:t>
      </w:r>
      <w:r w:rsidRPr="00A2518C">
        <w:rPr>
          <w:color w:val="auto"/>
          <w:sz w:val="20"/>
          <w:szCs w:val="20"/>
        </w:rPr>
        <w:t xml:space="preserve">), </w:t>
      </w:r>
      <w:r w:rsidRPr="00A2518C">
        <w:rPr>
          <w:b/>
          <w:bCs/>
          <w:i/>
          <w:color w:val="auto"/>
          <w:sz w:val="20"/>
          <w:szCs w:val="20"/>
          <w:lang w:val="id-ID"/>
        </w:rPr>
        <w:t>Food Chemistry</w:t>
      </w:r>
      <w:r w:rsidRPr="00A2518C">
        <w:rPr>
          <w:bCs/>
          <w:color w:val="auto"/>
          <w:sz w:val="20"/>
          <w:szCs w:val="20"/>
        </w:rPr>
        <w:t xml:space="preserve">, </w:t>
      </w:r>
      <w:r w:rsidRPr="00A2518C">
        <w:rPr>
          <w:bCs/>
          <w:color w:val="auto"/>
          <w:sz w:val="20"/>
          <w:szCs w:val="20"/>
          <w:lang w:val="id-ID"/>
        </w:rPr>
        <w:t>Reinhold Publishing Corporation, New York.</w:t>
      </w:r>
    </w:p>
    <w:p w:rsidR="00F5336B" w:rsidRPr="00A2518C" w:rsidRDefault="00F5336B" w:rsidP="00902904">
      <w:pPr>
        <w:autoSpaceDE w:val="0"/>
        <w:autoSpaceDN w:val="0"/>
        <w:adjustRightInd w:val="0"/>
        <w:spacing w:after="0" w:line="240" w:lineRule="auto"/>
        <w:ind w:left="709" w:hanging="709"/>
        <w:rPr>
          <w:rFonts w:cs="Times New Roman"/>
          <w:sz w:val="20"/>
          <w:szCs w:val="20"/>
          <w:lang w:val="id-ID"/>
        </w:rPr>
      </w:pPr>
      <w:r w:rsidRPr="00A2518C">
        <w:rPr>
          <w:rFonts w:cs="Times New Roman"/>
          <w:sz w:val="20"/>
          <w:szCs w:val="20"/>
        </w:rPr>
        <w:t xml:space="preserve">Onggo, T.M. </w:t>
      </w:r>
      <w:r w:rsidRPr="00A2518C">
        <w:rPr>
          <w:rFonts w:cs="Times New Roman"/>
          <w:sz w:val="20"/>
          <w:szCs w:val="20"/>
          <w:lang w:val="id-ID"/>
        </w:rPr>
        <w:t>(</w:t>
      </w:r>
      <w:r w:rsidRPr="00A2518C">
        <w:rPr>
          <w:rFonts w:cs="Times New Roman"/>
          <w:sz w:val="20"/>
          <w:szCs w:val="20"/>
        </w:rPr>
        <w:t>2006</w:t>
      </w:r>
      <w:r w:rsidRPr="00A2518C">
        <w:rPr>
          <w:rFonts w:cs="Times New Roman"/>
          <w:sz w:val="20"/>
          <w:szCs w:val="20"/>
          <w:lang w:val="id-ID"/>
        </w:rPr>
        <w:t>)</w:t>
      </w:r>
      <w:r w:rsidRPr="00A2518C">
        <w:rPr>
          <w:rFonts w:cs="Times New Roman"/>
          <w:sz w:val="20"/>
          <w:szCs w:val="20"/>
        </w:rPr>
        <w:t xml:space="preserve">. </w:t>
      </w:r>
      <w:r w:rsidRPr="00A2518C">
        <w:rPr>
          <w:rFonts w:cs="Times New Roman"/>
          <w:b/>
          <w:sz w:val="20"/>
          <w:szCs w:val="20"/>
        </w:rPr>
        <w:t xml:space="preserve">Perubahan komposisi pati dan gula dua jenis ubi jalar Nirkum “Cilembu” Selama  peyimpanan. </w:t>
      </w:r>
      <w:r w:rsidRPr="00A2518C">
        <w:rPr>
          <w:rFonts w:cs="Times New Roman"/>
          <w:sz w:val="20"/>
          <w:szCs w:val="20"/>
        </w:rPr>
        <w:t xml:space="preserve">Jurnal Bionature. 8(2):161-170.  </w:t>
      </w:r>
    </w:p>
    <w:p w:rsidR="00F5336B" w:rsidRPr="00A2518C" w:rsidRDefault="00F5336B" w:rsidP="00902904">
      <w:pPr>
        <w:spacing w:after="0" w:line="240" w:lineRule="auto"/>
        <w:ind w:left="709" w:hanging="709"/>
        <w:rPr>
          <w:rFonts w:cs="Times New Roman"/>
          <w:sz w:val="20"/>
          <w:szCs w:val="20"/>
        </w:rPr>
      </w:pPr>
      <w:r w:rsidRPr="00A2518C">
        <w:rPr>
          <w:rFonts w:cs="Times New Roman"/>
          <w:sz w:val="20"/>
          <w:szCs w:val="20"/>
        </w:rPr>
        <w:t xml:space="preserve">Parwiyanti, Filli P dan Renti A. </w:t>
      </w:r>
      <w:r w:rsidRPr="00A2518C">
        <w:rPr>
          <w:rFonts w:cs="Times New Roman"/>
          <w:sz w:val="20"/>
          <w:szCs w:val="20"/>
          <w:lang w:val="id-ID"/>
        </w:rPr>
        <w:t>(</w:t>
      </w:r>
      <w:r w:rsidRPr="00A2518C">
        <w:rPr>
          <w:rFonts w:cs="Times New Roman"/>
          <w:sz w:val="20"/>
          <w:szCs w:val="20"/>
        </w:rPr>
        <w:t>2011</w:t>
      </w:r>
      <w:r w:rsidRPr="00A2518C">
        <w:rPr>
          <w:rFonts w:cs="Times New Roman"/>
          <w:sz w:val="20"/>
          <w:szCs w:val="20"/>
          <w:lang w:val="id-ID"/>
        </w:rPr>
        <w:t>)</w:t>
      </w:r>
      <w:r w:rsidRPr="00A2518C">
        <w:rPr>
          <w:rFonts w:cs="Times New Roman"/>
          <w:sz w:val="20"/>
          <w:szCs w:val="20"/>
        </w:rPr>
        <w:t xml:space="preserve">. </w:t>
      </w:r>
      <w:r w:rsidRPr="00A2518C">
        <w:rPr>
          <w:rFonts w:cs="Times New Roman"/>
          <w:b/>
          <w:sz w:val="20"/>
          <w:szCs w:val="20"/>
        </w:rPr>
        <w:t>Sifat Kimia Dan Fisik Gula Cair Dari Pati Uni Gadung (</w:t>
      </w:r>
      <w:r w:rsidRPr="00A2518C">
        <w:rPr>
          <w:rFonts w:cs="Times New Roman"/>
          <w:b/>
          <w:i/>
          <w:iCs/>
          <w:sz w:val="20"/>
          <w:szCs w:val="20"/>
        </w:rPr>
        <w:t xml:space="preserve">Dioscorea hispida </w:t>
      </w:r>
      <w:r w:rsidRPr="00A2518C">
        <w:rPr>
          <w:rFonts w:cs="Times New Roman"/>
          <w:b/>
          <w:sz w:val="20"/>
          <w:szCs w:val="20"/>
        </w:rPr>
        <w:t>Dents)</w:t>
      </w:r>
      <w:r w:rsidRPr="00A2518C">
        <w:rPr>
          <w:rFonts w:cs="Times New Roman"/>
          <w:sz w:val="20"/>
          <w:szCs w:val="20"/>
        </w:rPr>
        <w:t>. J. Teknol. Dan Industri Pangan 17 (2) :171-176.</w:t>
      </w:r>
    </w:p>
    <w:p w:rsidR="00F5336B" w:rsidRPr="00A2518C" w:rsidRDefault="00F5336B" w:rsidP="00902904">
      <w:pPr>
        <w:pStyle w:val="Default"/>
        <w:ind w:left="709" w:hanging="709"/>
        <w:jc w:val="both"/>
        <w:rPr>
          <w:bCs/>
          <w:color w:val="auto"/>
          <w:sz w:val="20"/>
          <w:szCs w:val="20"/>
          <w:lang w:val="id-ID"/>
        </w:rPr>
      </w:pPr>
      <w:r w:rsidRPr="00A2518C">
        <w:rPr>
          <w:color w:val="auto"/>
          <w:sz w:val="20"/>
          <w:szCs w:val="20"/>
          <w:lang w:val="id-ID"/>
        </w:rPr>
        <w:t>Polling, C. dan Harsono, R.</w:t>
      </w:r>
      <w:r w:rsidRPr="00A2518C">
        <w:rPr>
          <w:color w:val="auto"/>
          <w:sz w:val="20"/>
          <w:szCs w:val="20"/>
        </w:rPr>
        <w:t xml:space="preserve"> (</w:t>
      </w:r>
      <w:r w:rsidRPr="00A2518C">
        <w:rPr>
          <w:color w:val="auto"/>
          <w:sz w:val="20"/>
          <w:szCs w:val="20"/>
          <w:lang w:val="id-ID"/>
        </w:rPr>
        <w:t>1981</w:t>
      </w:r>
      <w:r w:rsidRPr="00A2518C">
        <w:rPr>
          <w:color w:val="auto"/>
          <w:sz w:val="20"/>
          <w:szCs w:val="20"/>
        </w:rPr>
        <w:t xml:space="preserve">), </w:t>
      </w:r>
      <w:r w:rsidRPr="00A2518C">
        <w:rPr>
          <w:b/>
          <w:color w:val="auto"/>
          <w:sz w:val="20"/>
          <w:szCs w:val="20"/>
          <w:lang w:val="id-ID"/>
        </w:rPr>
        <w:t>Ilmu Kimia Karbon</w:t>
      </w:r>
      <w:r w:rsidRPr="00A2518C">
        <w:rPr>
          <w:b/>
          <w:color w:val="auto"/>
          <w:sz w:val="20"/>
          <w:szCs w:val="20"/>
        </w:rPr>
        <w:t xml:space="preserve">, </w:t>
      </w:r>
      <w:r w:rsidRPr="00A2518C">
        <w:rPr>
          <w:color w:val="auto"/>
          <w:sz w:val="20"/>
          <w:szCs w:val="20"/>
          <w:lang w:val="id-ID"/>
        </w:rPr>
        <w:t>Erlangga, Jakarta.</w:t>
      </w:r>
    </w:p>
    <w:p w:rsidR="00F5336B" w:rsidRPr="00A2518C" w:rsidRDefault="00F5336B" w:rsidP="00902904">
      <w:pPr>
        <w:spacing w:after="0" w:line="240" w:lineRule="auto"/>
        <w:ind w:left="709" w:hanging="709"/>
        <w:rPr>
          <w:sz w:val="20"/>
          <w:szCs w:val="20"/>
        </w:rPr>
      </w:pPr>
      <w:r w:rsidRPr="00A2518C">
        <w:rPr>
          <w:sz w:val="20"/>
          <w:szCs w:val="20"/>
          <w:lang w:val="id-ID"/>
        </w:rPr>
        <w:t>Radley</w:t>
      </w:r>
      <w:r w:rsidRPr="00A2518C">
        <w:rPr>
          <w:sz w:val="20"/>
          <w:szCs w:val="20"/>
        </w:rPr>
        <w:t>. (19</w:t>
      </w:r>
      <w:r w:rsidRPr="00A2518C">
        <w:rPr>
          <w:sz w:val="20"/>
          <w:szCs w:val="20"/>
          <w:lang w:val="id-ID"/>
        </w:rPr>
        <w:t>76</w:t>
      </w:r>
      <w:r w:rsidRPr="00A2518C">
        <w:rPr>
          <w:sz w:val="20"/>
          <w:szCs w:val="20"/>
        </w:rPr>
        <w:t xml:space="preserve">). </w:t>
      </w:r>
      <w:r w:rsidRPr="00A2518C">
        <w:rPr>
          <w:b/>
          <w:iCs/>
          <w:sz w:val="20"/>
          <w:szCs w:val="20"/>
          <w:lang w:val="id-ID"/>
        </w:rPr>
        <w:t xml:space="preserve">Starch Production Technology. </w:t>
      </w:r>
      <w:r w:rsidRPr="00A2518C">
        <w:rPr>
          <w:iCs/>
          <w:sz w:val="20"/>
          <w:szCs w:val="20"/>
          <w:lang w:val="id-ID"/>
        </w:rPr>
        <w:t>Applied Science Publisher. Ctd. London</w:t>
      </w:r>
      <w:r w:rsidRPr="00A2518C">
        <w:rPr>
          <w:sz w:val="20"/>
          <w:szCs w:val="20"/>
        </w:rPr>
        <w:t xml:space="preserve">. </w:t>
      </w:r>
    </w:p>
    <w:p w:rsidR="00F5336B" w:rsidRPr="00A2518C" w:rsidRDefault="00F5336B" w:rsidP="00902904">
      <w:pPr>
        <w:pStyle w:val="Default"/>
        <w:ind w:left="709" w:hanging="709"/>
        <w:contextualSpacing/>
        <w:jc w:val="both"/>
        <w:rPr>
          <w:color w:val="auto"/>
          <w:sz w:val="20"/>
          <w:szCs w:val="20"/>
          <w:lang w:val="id-ID"/>
        </w:rPr>
      </w:pPr>
      <w:r w:rsidRPr="00A2518C">
        <w:rPr>
          <w:color w:val="auto"/>
          <w:sz w:val="20"/>
          <w:szCs w:val="20"/>
          <w:lang w:val="id-ID"/>
        </w:rPr>
        <w:t xml:space="preserve">Retno, Endah. </w:t>
      </w:r>
      <w:r w:rsidRPr="00A2518C">
        <w:rPr>
          <w:color w:val="auto"/>
          <w:sz w:val="20"/>
          <w:szCs w:val="20"/>
        </w:rPr>
        <w:t xml:space="preserve">(2009). </w:t>
      </w:r>
      <w:r w:rsidRPr="00A2518C">
        <w:rPr>
          <w:b/>
          <w:color w:val="auto"/>
          <w:sz w:val="20"/>
          <w:szCs w:val="20"/>
          <w:lang w:val="id-ID"/>
        </w:rPr>
        <w:t>Bioetanol Fuel Grade dari tepung talas (</w:t>
      </w:r>
      <w:r w:rsidRPr="00A2518C">
        <w:rPr>
          <w:b/>
          <w:i/>
          <w:color w:val="auto"/>
          <w:sz w:val="20"/>
          <w:szCs w:val="20"/>
          <w:lang w:val="id-ID"/>
        </w:rPr>
        <w:t>Colocasia Esculenta)</w:t>
      </w:r>
      <w:r w:rsidRPr="00A2518C">
        <w:rPr>
          <w:b/>
          <w:color w:val="auto"/>
          <w:sz w:val="20"/>
          <w:szCs w:val="20"/>
          <w:lang w:val="id-ID"/>
        </w:rPr>
        <w:t xml:space="preserve">. </w:t>
      </w:r>
    </w:p>
    <w:p w:rsidR="00F5336B" w:rsidRPr="00A2518C" w:rsidRDefault="00F5336B" w:rsidP="00902904">
      <w:pPr>
        <w:pStyle w:val="Default"/>
        <w:ind w:firstLine="720"/>
        <w:jc w:val="both"/>
        <w:rPr>
          <w:color w:val="auto"/>
          <w:sz w:val="20"/>
          <w:szCs w:val="20"/>
        </w:rPr>
      </w:pPr>
    </w:p>
    <w:p w:rsidR="00F5336B" w:rsidRPr="00A2518C" w:rsidRDefault="00F5336B" w:rsidP="00902904">
      <w:pPr>
        <w:pStyle w:val="Default"/>
        <w:ind w:left="709" w:hanging="709"/>
        <w:jc w:val="both"/>
        <w:rPr>
          <w:color w:val="auto"/>
          <w:sz w:val="20"/>
          <w:szCs w:val="20"/>
          <w:lang w:val="id-ID"/>
        </w:rPr>
      </w:pPr>
      <w:r w:rsidRPr="00A2518C">
        <w:rPr>
          <w:color w:val="auto"/>
          <w:sz w:val="20"/>
          <w:szCs w:val="20"/>
          <w:lang w:val="id-ID"/>
        </w:rPr>
        <w:t>Richana, N.</w:t>
      </w:r>
      <w:r w:rsidRPr="00A2518C">
        <w:rPr>
          <w:color w:val="auto"/>
          <w:sz w:val="20"/>
          <w:szCs w:val="20"/>
        </w:rPr>
        <w:t xml:space="preserve"> (</w:t>
      </w:r>
      <w:r w:rsidRPr="00A2518C">
        <w:rPr>
          <w:color w:val="auto"/>
          <w:sz w:val="20"/>
          <w:szCs w:val="20"/>
          <w:lang w:val="id-ID"/>
        </w:rPr>
        <w:t>2013</w:t>
      </w:r>
      <w:r w:rsidRPr="00A2518C">
        <w:rPr>
          <w:color w:val="auto"/>
          <w:sz w:val="20"/>
          <w:szCs w:val="20"/>
        </w:rPr>
        <w:t xml:space="preserve">), </w:t>
      </w:r>
      <w:r w:rsidRPr="00A2518C">
        <w:rPr>
          <w:b/>
          <w:color w:val="auto"/>
          <w:sz w:val="20"/>
          <w:szCs w:val="20"/>
          <w:lang w:val="id-ID"/>
        </w:rPr>
        <w:t>Menggali Potensi Ubi Kayu dan Ubi Jalar</w:t>
      </w:r>
      <w:r w:rsidRPr="00A2518C">
        <w:rPr>
          <w:color w:val="auto"/>
          <w:sz w:val="20"/>
          <w:szCs w:val="20"/>
        </w:rPr>
        <w:t>. Penerbit</w:t>
      </w:r>
      <w:r w:rsidRPr="00A2518C">
        <w:rPr>
          <w:color w:val="auto"/>
          <w:sz w:val="20"/>
          <w:szCs w:val="20"/>
          <w:lang w:val="id-ID"/>
        </w:rPr>
        <w:t xml:space="preserve"> </w:t>
      </w:r>
      <w:r w:rsidRPr="00A2518C">
        <w:rPr>
          <w:color w:val="auto"/>
          <w:sz w:val="20"/>
          <w:szCs w:val="20"/>
        </w:rPr>
        <w:t xml:space="preserve"> </w:t>
      </w:r>
      <w:r w:rsidRPr="00A2518C">
        <w:rPr>
          <w:color w:val="auto"/>
          <w:sz w:val="20"/>
          <w:szCs w:val="20"/>
          <w:lang w:val="id-ID"/>
        </w:rPr>
        <w:t>Nuansacendekia. Bandung</w:t>
      </w:r>
      <w:r w:rsidRPr="00A2518C">
        <w:rPr>
          <w:color w:val="auto"/>
          <w:sz w:val="20"/>
          <w:szCs w:val="20"/>
        </w:rPr>
        <w:t>.</w:t>
      </w:r>
      <w:r w:rsidRPr="00A2518C">
        <w:rPr>
          <w:color w:val="auto"/>
          <w:sz w:val="20"/>
          <w:szCs w:val="20"/>
          <w:lang w:val="id-ID"/>
        </w:rPr>
        <w:t xml:space="preserve"> </w:t>
      </w:r>
    </w:p>
    <w:p w:rsidR="00F5336B" w:rsidRPr="00A2518C" w:rsidRDefault="00F5336B" w:rsidP="00902904">
      <w:pPr>
        <w:pStyle w:val="Default"/>
        <w:ind w:left="709" w:hanging="709"/>
        <w:jc w:val="both"/>
        <w:rPr>
          <w:b/>
          <w:iCs/>
          <w:color w:val="auto"/>
          <w:sz w:val="20"/>
          <w:szCs w:val="20"/>
          <w:lang w:val="id-ID"/>
        </w:rPr>
      </w:pPr>
      <w:r w:rsidRPr="00A2518C">
        <w:rPr>
          <w:color w:val="auto"/>
          <w:sz w:val="20"/>
          <w:szCs w:val="20"/>
          <w:lang w:val="id-ID"/>
        </w:rPr>
        <w:lastRenderedPageBreak/>
        <w:t xml:space="preserve">Rindit. </w:t>
      </w:r>
      <w:r w:rsidRPr="00A2518C">
        <w:rPr>
          <w:color w:val="auto"/>
          <w:sz w:val="20"/>
          <w:szCs w:val="20"/>
        </w:rPr>
        <w:t>(19</w:t>
      </w:r>
      <w:r w:rsidRPr="00A2518C">
        <w:rPr>
          <w:color w:val="auto"/>
          <w:sz w:val="20"/>
          <w:szCs w:val="20"/>
          <w:lang w:val="id-ID"/>
        </w:rPr>
        <w:t>98</w:t>
      </w:r>
      <w:r w:rsidRPr="00A2518C">
        <w:rPr>
          <w:color w:val="auto"/>
          <w:sz w:val="20"/>
          <w:szCs w:val="20"/>
        </w:rPr>
        <w:t>)</w:t>
      </w:r>
      <w:r w:rsidRPr="00A2518C">
        <w:rPr>
          <w:color w:val="auto"/>
          <w:sz w:val="20"/>
          <w:szCs w:val="20"/>
          <w:lang w:val="id-ID"/>
        </w:rPr>
        <w:t>.</w:t>
      </w:r>
      <w:r w:rsidRPr="00A2518C">
        <w:rPr>
          <w:color w:val="auto"/>
          <w:sz w:val="20"/>
          <w:szCs w:val="20"/>
        </w:rPr>
        <w:t xml:space="preserve"> </w:t>
      </w:r>
      <w:r w:rsidRPr="00A2518C">
        <w:rPr>
          <w:b/>
          <w:iCs/>
          <w:color w:val="auto"/>
          <w:sz w:val="20"/>
          <w:szCs w:val="20"/>
          <w:lang w:val="id-ID"/>
        </w:rPr>
        <w:t>Laporan Penelitian : Mempelajari hidrolisis pati gadung</w:t>
      </w:r>
    </w:p>
    <w:p w:rsidR="00F5336B" w:rsidRPr="00A2518C" w:rsidRDefault="00F5336B" w:rsidP="00902904">
      <w:pPr>
        <w:pStyle w:val="Default"/>
        <w:ind w:left="709"/>
        <w:jc w:val="both"/>
        <w:rPr>
          <w:color w:val="auto"/>
          <w:sz w:val="20"/>
          <w:szCs w:val="20"/>
        </w:rPr>
      </w:pPr>
      <w:r w:rsidRPr="00A2518C">
        <w:rPr>
          <w:b/>
          <w:iCs/>
          <w:color w:val="auto"/>
          <w:sz w:val="20"/>
          <w:szCs w:val="20"/>
          <w:lang w:val="id-ID"/>
        </w:rPr>
        <w:t xml:space="preserve"> (</w:t>
      </w:r>
      <w:r w:rsidRPr="00A2518C">
        <w:rPr>
          <w:b/>
          <w:i/>
          <w:iCs/>
          <w:color w:val="auto"/>
          <w:sz w:val="20"/>
          <w:szCs w:val="20"/>
          <w:lang w:val="id-ID"/>
        </w:rPr>
        <w:t>Dioscoreahispida Dernat)</w:t>
      </w:r>
      <w:r w:rsidRPr="00A2518C">
        <w:rPr>
          <w:b/>
          <w:iCs/>
          <w:color w:val="auto"/>
          <w:sz w:val="20"/>
          <w:szCs w:val="20"/>
          <w:lang w:val="id-ID"/>
        </w:rPr>
        <w:t xml:space="preserve"> dengan enzim α-amilase dan glukoamilase untuk pembuatan sirup glukosa. </w:t>
      </w:r>
      <w:r w:rsidRPr="00A2518C">
        <w:rPr>
          <w:iCs/>
          <w:color w:val="auto"/>
          <w:sz w:val="20"/>
          <w:szCs w:val="20"/>
          <w:lang w:val="id-ID"/>
        </w:rPr>
        <w:t>Fakultas Pertanian UNSRI. Palembang</w:t>
      </w:r>
      <w:r w:rsidRPr="00A2518C">
        <w:rPr>
          <w:color w:val="auto"/>
          <w:sz w:val="20"/>
          <w:szCs w:val="20"/>
        </w:rPr>
        <w:t>.</w:t>
      </w:r>
    </w:p>
    <w:p w:rsidR="00F5336B" w:rsidRPr="00A2518C" w:rsidRDefault="00F5336B" w:rsidP="00902904">
      <w:pPr>
        <w:spacing w:after="0" w:line="240" w:lineRule="auto"/>
        <w:ind w:left="709" w:hanging="709"/>
        <w:rPr>
          <w:sz w:val="20"/>
          <w:szCs w:val="20"/>
          <w:lang w:val="id-ID"/>
        </w:rPr>
      </w:pPr>
      <w:r w:rsidRPr="00A2518C">
        <w:rPr>
          <w:sz w:val="20"/>
          <w:szCs w:val="20"/>
          <w:lang w:val="id-ID"/>
        </w:rPr>
        <w:t>Rukmana, H. R</w:t>
      </w:r>
      <w:r w:rsidRPr="00A2518C">
        <w:rPr>
          <w:sz w:val="20"/>
          <w:szCs w:val="20"/>
        </w:rPr>
        <w:t>. (19</w:t>
      </w:r>
      <w:r w:rsidRPr="00A2518C">
        <w:rPr>
          <w:sz w:val="20"/>
          <w:szCs w:val="20"/>
          <w:lang w:val="id-ID"/>
        </w:rPr>
        <w:t>97</w:t>
      </w:r>
      <w:r w:rsidRPr="00A2518C">
        <w:rPr>
          <w:sz w:val="20"/>
          <w:szCs w:val="20"/>
        </w:rPr>
        <w:t>).</w:t>
      </w:r>
      <w:r w:rsidRPr="00A2518C">
        <w:rPr>
          <w:sz w:val="20"/>
          <w:szCs w:val="20"/>
          <w:lang w:val="id-ID"/>
        </w:rPr>
        <w:t xml:space="preserve"> </w:t>
      </w:r>
      <w:r w:rsidRPr="00A2518C">
        <w:rPr>
          <w:b/>
          <w:sz w:val="20"/>
          <w:szCs w:val="20"/>
          <w:lang w:val="id-ID"/>
        </w:rPr>
        <w:t xml:space="preserve">Ubi Jalar, budidaya dan pasca panen. </w:t>
      </w:r>
      <w:r w:rsidRPr="00A2518C">
        <w:rPr>
          <w:sz w:val="20"/>
          <w:szCs w:val="20"/>
          <w:lang w:val="id-ID"/>
        </w:rPr>
        <w:t xml:space="preserve">Penerbit Kanisius, Yogyakarta. </w:t>
      </w:r>
    </w:p>
    <w:p w:rsidR="00F5336B" w:rsidRPr="00A2518C" w:rsidRDefault="00F5336B" w:rsidP="00902904">
      <w:pPr>
        <w:spacing w:after="0" w:line="240" w:lineRule="auto"/>
        <w:ind w:left="709" w:hanging="709"/>
        <w:rPr>
          <w:rFonts w:cs="Times New Roman"/>
          <w:sz w:val="20"/>
          <w:szCs w:val="20"/>
        </w:rPr>
      </w:pPr>
      <w:r w:rsidRPr="00A2518C">
        <w:rPr>
          <w:rFonts w:cs="Times New Roman"/>
          <w:sz w:val="20"/>
          <w:szCs w:val="20"/>
        </w:rPr>
        <w:t xml:space="preserve">Silaban, S.M., </w:t>
      </w:r>
      <w:r w:rsidRPr="00A2518C">
        <w:rPr>
          <w:rFonts w:cs="Times New Roman"/>
          <w:sz w:val="20"/>
          <w:szCs w:val="20"/>
          <w:lang w:val="id-ID"/>
        </w:rPr>
        <w:t>(</w:t>
      </w:r>
      <w:r w:rsidRPr="00A2518C">
        <w:rPr>
          <w:rFonts w:cs="Times New Roman"/>
          <w:sz w:val="20"/>
          <w:szCs w:val="20"/>
        </w:rPr>
        <w:t>2004</w:t>
      </w:r>
      <w:r w:rsidRPr="00A2518C">
        <w:rPr>
          <w:rFonts w:cs="Times New Roman"/>
          <w:sz w:val="20"/>
          <w:szCs w:val="20"/>
          <w:lang w:val="id-ID"/>
        </w:rPr>
        <w:t>)</w:t>
      </w:r>
      <w:r w:rsidRPr="00A2518C">
        <w:rPr>
          <w:rFonts w:cs="Times New Roman"/>
          <w:sz w:val="20"/>
          <w:szCs w:val="20"/>
        </w:rPr>
        <w:t xml:space="preserve">. </w:t>
      </w:r>
      <w:r w:rsidRPr="00A2518C">
        <w:rPr>
          <w:rFonts w:cs="Times New Roman"/>
          <w:b/>
          <w:sz w:val="20"/>
          <w:szCs w:val="20"/>
        </w:rPr>
        <w:t>Pengaruh Konsentrasi Larutan Pati dan lama hidrolisis pada pembuatan Sirup Glukosa dari Tapioka Secara Hidrolisis Asam</w:t>
      </w:r>
      <w:r w:rsidRPr="00A2518C">
        <w:rPr>
          <w:rFonts w:cs="Times New Roman"/>
          <w:sz w:val="20"/>
          <w:szCs w:val="20"/>
        </w:rPr>
        <w:t xml:space="preserve">. Skripsi. Departemen Teknologi Pertanian. Fakultas Pertanian, Universitas Sumatera Utara, Medan. </w:t>
      </w:r>
    </w:p>
    <w:p w:rsidR="00F5336B" w:rsidRPr="00A2518C" w:rsidRDefault="00F5336B" w:rsidP="00902904">
      <w:pPr>
        <w:spacing w:after="0" w:line="240" w:lineRule="auto"/>
        <w:ind w:left="709" w:hanging="709"/>
        <w:rPr>
          <w:bCs/>
          <w:sz w:val="20"/>
          <w:szCs w:val="20"/>
          <w:lang w:val="id-ID"/>
        </w:rPr>
      </w:pPr>
      <w:r w:rsidRPr="00A2518C">
        <w:rPr>
          <w:sz w:val="20"/>
          <w:szCs w:val="20"/>
          <w:lang w:val="id-ID"/>
        </w:rPr>
        <w:t>Soemaatmadja, D.</w:t>
      </w:r>
      <w:r w:rsidRPr="00A2518C">
        <w:rPr>
          <w:sz w:val="20"/>
          <w:szCs w:val="20"/>
        </w:rPr>
        <w:t>, (</w:t>
      </w:r>
      <w:r w:rsidRPr="00A2518C">
        <w:rPr>
          <w:sz w:val="20"/>
          <w:szCs w:val="20"/>
          <w:lang w:val="id-ID"/>
        </w:rPr>
        <w:t>1970</w:t>
      </w:r>
      <w:r w:rsidRPr="00A2518C">
        <w:rPr>
          <w:sz w:val="20"/>
          <w:szCs w:val="20"/>
        </w:rPr>
        <w:t xml:space="preserve">), </w:t>
      </w:r>
      <w:r w:rsidRPr="00A2518C">
        <w:rPr>
          <w:b/>
          <w:sz w:val="20"/>
          <w:szCs w:val="20"/>
          <w:lang w:val="id-ID"/>
        </w:rPr>
        <w:t>Sirup Pati Ubi Kayu</w:t>
      </w:r>
      <w:r w:rsidRPr="00A2518C">
        <w:rPr>
          <w:sz w:val="20"/>
          <w:szCs w:val="20"/>
        </w:rPr>
        <w:t xml:space="preserve">, </w:t>
      </w:r>
      <w:r w:rsidRPr="00A2518C">
        <w:rPr>
          <w:sz w:val="20"/>
          <w:szCs w:val="20"/>
          <w:lang w:val="id-ID"/>
        </w:rPr>
        <w:t xml:space="preserve">Balai Penelitian Kimia, Bogor. </w:t>
      </w:r>
    </w:p>
    <w:p w:rsidR="00F5336B" w:rsidRPr="00A2518C" w:rsidRDefault="00F5336B" w:rsidP="00902904">
      <w:pPr>
        <w:pStyle w:val="Default"/>
        <w:ind w:left="709" w:hanging="709"/>
        <w:jc w:val="both"/>
        <w:rPr>
          <w:bCs/>
          <w:color w:val="auto"/>
          <w:sz w:val="20"/>
          <w:szCs w:val="20"/>
        </w:rPr>
      </w:pPr>
      <w:r w:rsidRPr="00A2518C">
        <w:rPr>
          <w:bCs/>
          <w:color w:val="auto"/>
          <w:sz w:val="20"/>
          <w:szCs w:val="20"/>
          <w:lang w:val="id-ID"/>
        </w:rPr>
        <w:t>Stout, L. E. And Ryberg</w:t>
      </w:r>
      <w:r w:rsidRPr="00A2518C">
        <w:rPr>
          <w:bCs/>
          <w:color w:val="auto"/>
          <w:sz w:val="20"/>
          <w:szCs w:val="20"/>
        </w:rPr>
        <w:t>, (</w:t>
      </w:r>
      <w:r w:rsidRPr="00A2518C">
        <w:rPr>
          <w:bCs/>
          <w:color w:val="auto"/>
          <w:sz w:val="20"/>
          <w:szCs w:val="20"/>
          <w:lang w:val="id-ID"/>
        </w:rPr>
        <w:t>1989</w:t>
      </w:r>
      <w:r w:rsidRPr="00A2518C">
        <w:rPr>
          <w:bCs/>
          <w:color w:val="auto"/>
          <w:sz w:val="20"/>
          <w:szCs w:val="20"/>
        </w:rPr>
        <w:t xml:space="preserve">), </w:t>
      </w:r>
      <w:r w:rsidRPr="00A2518C">
        <w:rPr>
          <w:b/>
          <w:bCs/>
          <w:i/>
          <w:color w:val="auto"/>
          <w:sz w:val="20"/>
          <w:szCs w:val="20"/>
          <w:lang w:val="id-ID"/>
        </w:rPr>
        <w:t>Polysacharida Chemistry</w:t>
      </w:r>
      <w:r w:rsidRPr="00A2518C">
        <w:rPr>
          <w:bCs/>
          <w:color w:val="auto"/>
          <w:sz w:val="20"/>
          <w:szCs w:val="20"/>
          <w:lang w:val="id-ID"/>
        </w:rPr>
        <w:t xml:space="preserve">. Academic-press. Inc Publisher, New York. </w:t>
      </w:r>
      <w:r w:rsidRPr="00A2518C">
        <w:rPr>
          <w:bCs/>
          <w:color w:val="auto"/>
          <w:sz w:val="20"/>
          <w:szCs w:val="20"/>
        </w:rPr>
        <w:t xml:space="preserve"> </w:t>
      </w:r>
    </w:p>
    <w:p w:rsidR="00F5336B" w:rsidRPr="00A2518C" w:rsidRDefault="00F5336B" w:rsidP="00902904">
      <w:pPr>
        <w:spacing w:after="0" w:line="240" w:lineRule="auto"/>
        <w:ind w:left="709" w:hanging="709"/>
        <w:rPr>
          <w:rFonts w:cs="Times New Roman"/>
          <w:bCs/>
          <w:sz w:val="20"/>
          <w:szCs w:val="20"/>
          <w:lang w:val="id-ID"/>
        </w:rPr>
      </w:pPr>
      <w:r w:rsidRPr="00A2518C">
        <w:rPr>
          <w:rFonts w:cs="Times New Roman"/>
          <w:bCs/>
          <w:sz w:val="20"/>
          <w:szCs w:val="20"/>
          <w:lang w:val="id-ID"/>
        </w:rPr>
        <w:t>Sudjana.</w:t>
      </w:r>
      <w:r w:rsidRPr="00A2518C">
        <w:rPr>
          <w:rFonts w:cs="Times New Roman"/>
          <w:bCs/>
          <w:sz w:val="20"/>
          <w:szCs w:val="20"/>
        </w:rPr>
        <w:t xml:space="preserve"> </w:t>
      </w:r>
      <w:r w:rsidRPr="00A2518C">
        <w:rPr>
          <w:rFonts w:cs="Times New Roman"/>
          <w:bCs/>
          <w:sz w:val="20"/>
          <w:szCs w:val="20"/>
          <w:lang w:val="id-ID"/>
        </w:rPr>
        <w:t>(2005</w:t>
      </w:r>
      <w:r w:rsidRPr="00A2518C">
        <w:rPr>
          <w:rFonts w:cs="Times New Roman"/>
          <w:bCs/>
          <w:sz w:val="20"/>
          <w:szCs w:val="20"/>
        </w:rPr>
        <w:t>)</w:t>
      </w:r>
      <w:r w:rsidRPr="00A2518C">
        <w:rPr>
          <w:rFonts w:cs="Times New Roman"/>
          <w:bCs/>
          <w:sz w:val="20"/>
          <w:szCs w:val="20"/>
          <w:lang w:val="id-ID"/>
        </w:rPr>
        <w:t>.</w:t>
      </w:r>
      <w:r w:rsidRPr="00A2518C">
        <w:rPr>
          <w:rFonts w:cs="Times New Roman"/>
          <w:bCs/>
          <w:sz w:val="20"/>
          <w:szCs w:val="20"/>
        </w:rPr>
        <w:t xml:space="preserve"> </w:t>
      </w:r>
      <w:r w:rsidRPr="00A2518C">
        <w:rPr>
          <w:rFonts w:cs="Times New Roman"/>
          <w:b/>
          <w:bCs/>
          <w:i/>
          <w:sz w:val="20"/>
          <w:szCs w:val="20"/>
          <w:lang w:val="id-ID"/>
        </w:rPr>
        <w:t xml:space="preserve">Metode Statistik Edisi ke-6. </w:t>
      </w:r>
      <w:r w:rsidRPr="00A2518C">
        <w:rPr>
          <w:rFonts w:cs="Times New Roman"/>
          <w:bCs/>
          <w:sz w:val="20"/>
          <w:szCs w:val="20"/>
          <w:lang w:val="id-ID"/>
        </w:rPr>
        <w:t xml:space="preserve">Bandung : Tarsita </w:t>
      </w:r>
    </w:p>
    <w:p w:rsidR="00F5336B" w:rsidRPr="00A2518C" w:rsidRDefault="00F5336B" w:rsidP="00902904">
      <w:pPr>
        <w:spacing w:after="0" w:line="240" w:lineRule="auto"/>
        <w:ind w:left="567" w:hanging="567"/>
        <w:contextualSpacing/>
        <w:rPr>
          <w:rFonts w:cs="Times New Roman"/>
          <w:b/>
          <w:sz w:val="20"/>
          <w:szCs w:val="20"/>
          <w:lang w:val="id-ID"/>
        </w:rPr>
      </w:pPr>
      <w:r w:rsidRPr="00A2518C">
        <w:rPr>
          <w:rFonts w:cs="Times New Roman"/>
          <w:sz w:val="20"/>
          <w:szCs w:val="20"/>
        </w:rPr>
        <w:t xml:space="preserve">Suriawiria, U. </w:t>
      </w:r>
      <w:r w:rsidRPr="00A2518C">
        <w:rPr>
          <w:rFonts w:cs="Times New Roman"/>
          <w:sz w:val="20"/>
          <w:szCs w:val="20"/>
          <w:lang w:val="id-ID"/>
        </w:rPr>
        <w:t>(</w:t>
      </w:r>
      <w:r w:rsidRPr="00A2518C">
        <w:rPr>
          <w:rFonts w:cs="Times New Roman"/>
          <w:sz w:val="20"/>
          <w:szCs w:val="20"/>
        </w:rPr>
        <w:t>2001</w:t>
      </w:r>
      <w:r w:rsidRPr="00A2518C">
        <w:rPr>
          <w:rFonts w:cs="Times New Roman"/>
          <w:sz w:val="20"/>
          <w:szCs w:val="20"/>
          <w:lang w:val="id-ID"/>
        </w:rPr>
        <w:t>)</w:t>
      </w:r>
      <w:r w:rsidRPr="00A2518C">
        <w:rPr>
          <w:rFonts w:cs="Times New Roman"/>
          <w:sz w:val="20"/>
          <w:szCs w:val="20"/>
        </w:rPr>
        <w:t>.</w:t>
      </w:r>
      <w:r w:rsidRPr="00A2518C">
        <w:rPr>
          <w:rFonts w:cs="Times New Roman"/>
          <w:sz w:val="20"/>
          <w:szCs w:val="20"/>
          <w:lang w:val="id-ID"/>
        </w:rPr>
        <w:t xml:space="preserve"> </w:t>
      </w:r>
      <w:r w:rsidRPr="00A2518C">
        <w:rPr>
          <w:rFonts w:cs="Times New Roman"/>
          <w:b/>
          <w:sz w:val="20"/>
          <w:szCs w:val="20"/>
        </w:rPr>
        <w:t>Hui Boled Banyak Manfaat.</w:t>
      </w:r>
      <w:r w:rsidRPr="00A2518C">
        <w:rPr>
          <w:rFonts w:cs="Times New Roman"/>
          <w:b/>
          <w:sz w:val="20"/>
          <w:szCs w:val="20"/>
          <w:lang w:val="id-ID"/>
        </w:rPr>
        <w:t xml:space="preserve"> </w:t>
      </w:r>
    </w:p>
    <w:p w:rsidR="00F5336B" w:rsidRPr="00A2518C" w:rsidRDefault="00D845D8" w:rsidP="00902904">
      <w:pPr>
        <w:spacing w:after="0" w:line="240" w:lineRule="auto"/>
        <w:ind w:left="709"/>
        <w:rPr>
          <w:rFonts w:cs="Times New Roman"/>
          <w:sz w:val="20"/>
          <w:szCs w:val="20"/>
          <w:lang w:val="id-ID"/>
        </w:rPr>
      </w:pPr>
      <w:hyperlink r:id="rId21" w:history="1">
        <w:r w:rsidR="00F5336B" w:rsidRPr="00A2518C">
          <w:rPr>
            <w:rStyle w:val="Hyperlink"/>
            <w:rFonts w:cs="Times New Roman"/>
            <w:color w:val="auto"/>
            <w:sz w:val="20"/>
            <w:szCs w:val="20"/>
            <w:u w:val="none"/>
          </w:rPr>
          <w:t>http://wwwpikiranrakyatonline.com</w:t>
        </w:r>
      </w:hyperlink>
      <w:r w:rsidR="00F5336B" w:rsidRPr="00A2518C">
        <w:rPr>
          <w:rFonts w:cs="Times New Roman"/>
          <w:sz w:val="20"/>
          <w:szCs w:val="20"/>
          <w:lang w:val="id-ID"/>
        </w:rPr>
        <w:t xml:space="preserve"> Diakses : 2 April 2016.</w:t>
      </w:r>
    </w:p>
    <w:p w:rsidR="00F5336B" w:rsidRPr="00A2518C" w:rsidRDefault="00F5336B" w:rsidP="00902904">
      <w:pPr>
        <w:spacing w:after="0" w:line="240" w:lineRule="auto"/>
        <w:ind w:left="709" w:hanging="709"/>
        <w:rPr>
          <w:rFonts w:cs="Times New Roman"/>
          <w:sz w:val="20"/>
          <w:szCs w:val="20"/>
        </w:rPr>
      </w:pPr>
      <w:r w:rsidRPr="00A2518C">
        <w:rPr>
          <w:rFonts w:cs="Times New Roman"/>
          <w:sz w:val="20"/>
          <w:szCs w:val="20"/>
        </w:rPr>
        <w:t xml:space="preserve">Syarief, R. Dan A. Irawati. </w:t>
      </w:r>
      <w:r w:rsidRPr="00A2518C">
        <w:rPr>
          <w:rFonts w:cs="Times New Roman"/>
          <w:sz w:val="20"/>
          <w:szCs w:val="20"/>
          <w:lang w:val="id-ID"/>
        </w:rPr>
        <w:t>(</w:t>
      </w:r>
      <w:r w:rsidRPr="00A2518C">
        <w:rPr>
          <w:rFonts w:cs="Times New Roman"/>
          <w:sz w:val="20"/>
          <w:szCs w:val="20"/>
        </w:rPr>
        <w:t>1988</w:t>
      </w:r>
      <w:r w:rsidRPr="00A2518C">
        <w:rPr>
          <w:rFonts w:cs="Times New Roman"/>
          <w:sz w:val="20"/>
          <w:szCs w:val="20"/>
          <w:lang w:val="id-ID"/>
        </w:rPr>
        <w:t>)</w:t>
      </w:r>
      <w:r w:rsidRPr="00A2518C">
        <w:rPr>
          <w:rFonts w:cs="Times New Roman"/>
          <w:sz w:val="20"/>
          <w:szCs w:val="20"/>
        </w:rPr>
        <w:t xml:space="preserve">. </w:t>
      </w:r>
      <w:r w:rsidRPr="00A2518C">
        <w:rPr>
          <w:rFonts w:cs="Times New Roman"/>
          <w:b/>
          <w:sz w:val="20"/>
          <w:szCs w:val="20"/>
        </w:rPr>
        <w:t xml:space="preserve">Pengetahuan Bahan Untuk Industri Pertanian. </w:t>
      </w:r>
      <w:r w:rsidRPr="00A2518C">
        <w:rPr>
          <w:rFonts w:cs="Times New Roman"/>
          <w:sz w:val="20"/>
          <w:szCs w:val="20"/>
        </w:rPr>
        <w:t xml:space="preserve">Medyatama Sarana Perkasa, Jakarta. </w:t>
      </w:r>
    </w:p>
    <w:p w:rsidR="00F5336B" w:rsidRPr="00A2518C" w:rsidRDefault="00F5336B" w:rsidP="00902904">
      <w:pPr>
        <w:spacing w:after="0" w:line="240" w:lineRule="auto"/>
        <w:ind w:left="709" w:hanging="709"/>
        <w:rPr>
          <w:sz w:val="20"/>
          <w:szCs w:val="20"/>
          <w:lang w:val="id-ID"/>
        </w:rPr>
      </w:pPr>
      <w:r w:rsidRPr="00A2518C">
        <w:rPr>
          <w:sz w:val="20"/>
          <w:szCs w:val="20"/>
          <w:lang w:val="id-ID"/>
        </w:rPr>
        <w:t>Taherzadeh, M. J., dan Karimi, K.</w:t>
      </w:r>
      <w:r w:rsidRPr="00A2518C">
        <w:rPr>
          <w:sz w:val="20"/>
          <w:szCs w:val="20"/>
        </w:rPr>
        <w:t xml:space="preserve"> (200</w:t>
      </w:r>
      <w:r w:rsidRPr="00A2518C">
        <w:rPr>
          <w:sz w:val="20"/>
          <w:szCs w:val="20"/>
          <w:lang w:val="id-ID"/>
        </w:rPr>
        <w:t>7</w:t>
      </w:r>
      <w:r w:rsidRPr="00A2518C">
        <w:rPr>
          <w:sz w:val="20"/>
          <w:szCs w:val="20"/>
        </w:rPr>
        <w:t xml:space="preserve">). </w:t>
      </w:r>
      <w:r w:rsidRPr="00A2518C">
        <w:rPr>
          <w:b/>
          <w:i/>
          <w:sz w:val="20"/>
          <w:szCs w:val="20"/>
          <w:lang w:val="id-ID"/>
        </w:rPr>
        <w:t>Acid-Based Hydrolysis Processe for ethanol from lignocellulosic.</w:t>
      </w:r>
      <w:r w:rsidRPr="00A2518C">
        <w:rPr>
          <w:sz w:val="20"/>
          <w:szCs w:val="20"/>
          <w:lang w:val="id-ID"/>
        </w:rPr>
        <w:t>Material : A Review. Departement of chemical enginnering, Isfahan University of Technology.</w:t>
      </w:r>
    </w:p>
    <w:p w:rsidR="00F5336B" w:rsidRPr="00A2518C" w:rsidRDefault="00F5336B" w:rsidP="00902904">
      <w:pPr>
        <w:pStyle w:val="Default"/>
        <w:ind w:left="709" w:hanging="709"/>
        <w:jc w:val="both"/>
        <w:rPr>
          <w:bCs/>
          <w:color w:val="auto"/>
          <w:sz w:val="20"/>
          <w:szCs w:val="20"/>
          <w:lang w:val="id-ID"/>
        </w:rPr>
      </w:pPr>
      <w:r w:rsidRPr="00A2518C">
        <w:rPr>
          <w:color w:val="auto"/>
          <w:sz w:val="20"/>
          <w:szCs w:val="20"/>
          <w:lang w:val="id-ID"/>
        </w:rPr>
        <w:t>Tjokodiakusoemo, Soebijianto</w:t>
      </w:r>
      <w:r w:rsidRPr="00A2518C">
        <w:rPr>
          <w:color w:val="auto"/>
          <w:sz w:val="20"/>
          <w:szCs w:val="20"/>
        </w:rPr>
        <w:t>, (</w:t>
      </w:r>
      <w:r w:rsidRPr="00A2518C">
        <w:rPr>
          <w:color w:val="auto"/>
          <w:sz w:val="20"/>
          <w:szCs w:val="20"/>
          <w:lang w:val="id-ID"/>
        </w:rPr>
        <w:t>1986</w:t>
      </w:r>
      <w:r w:rsidRPr="00A2518C">
        <w:rPr>
          <w:color w:val="auto"/>
          <w:sz w:val="20"/>
          <w:szCs w:val="20"/>
        </w:rPr>
        <w:t>)</w:t>
      </w:r>
      <w:r w:rsidRPr="00A2518C">
        <w:rPr>
          <w:color w:val="auto"/>
          <w:sz w:val="20"/>
          <w:szCs w:val="20"/>
          <w:lang w:val="id-ID"/>
        </w:rPr>
        <w:t>.</w:t>
      </w:r>
      <w:r w:rsidRPr="00A2518C">
        <w:rPr>
          <w:color w:val="auto"/>
          <w:sz w:val="20"/>
          <w:szCs w:val="20"/>
        </w:rPr>
        <w:t xml:space="preserve"> </w:t>
      </w:r>
      <w:r w:rsidRPr="00A2518C">
        <w:rPr>
          <w:b/>
          <w:bCs/>
          <w:color w:val="auto"/>
          <w:sz w:val="20"/>
          <w:szCs w:val="20"/>
          <w:lang w:val="id-ID"/>
        </w:rPr>
        <w:t xml:space="preserve">HFS dan Industri Ubi Kayu Lainnya. </w:t>
      </w:r>
      <w:r w:rsidRPr="00A2518C">
        <w:rPr>
          <w:bCs/>
          <w:color w:val="auto"/>
          <w:sz w:val="20"/>
          <w:szCs w:val="20"/>
          <w:lang w:val="id-ID"/>
        </w:rPr>
        <w:t>Penerbit PT. Gramedia, Jakarta.</w:t>
      </w:r>
    </w:p>
    <w:p w:rsidR="00F5336B" w:rsidRPr="00A2518C" w:rsidRDefault="00F5336B" w:rsidP="00902904">
      <w:pPr>
        <w:pStyle w:val="Default"/>
        <w:ind w:left="709" w:hanging="709"/>
        <w:jc w:val="both"/>
        <w:rPr>
          <w:bCs/>
          <w:color w:val="auto"/>
          <w:sz w:val="20"/>
          <w:szCs w:val="20"/>
          <w:lang w:val="id-ID"/>
        </w:rPr>
      </w:pPr>
      <w:r w:rsidRPr="00A2518C">
        <w:rPr>
          <w:bCs/>
          <w:color w:val="auto"/>
          <w:sz w:val="20"/>
          <w:szCs w:val="20"/>
          <w:lang w:val="id-ID"/>
        </w:rPr>
        <w:t xml:space="preserve">Suci Tri, M., (2007). </w:t>
      </w:r>
      <w:r w:rsidRPr="00A2518C">
        <w:rPr>
          <w:b/>
          <w:bCs/>
          <w:color w:val="auto"/>
          <w:sz w:val="20"/>
          <w:szCs w:val="20"/>
          <w:lang w:val="id-ID"/>
        </w:rPr>
        <w:t xml:space="preserve">Jurnal Penelitian : Pengaruh Lama Hidrolisis dan Konsentrasi Asam Terhadap Rendemen dan Mutu Sirup Glukosa Dari Pati Pisang Kepo. </w:t>
      </w:r>
      <w:r w:rsidRPr="00A2518C">
        <w:rPr>
          <w:bCs/>
          <w:color w:val="auto"/>
          <w:sz w:val="20"/>
          <w:szCs w:val="20"/>
          <w:lang w:val="id-ID"/>
        </w:rPr>
        <w:t>Fakultas Pertanian Universitas Sumatera Utara.</w:t>
      </w:r>
    </w:p>
    <w:p w:rsidR="00F5336B" w:rsidRPr="00A2518C" w:rsidRDefault="00F5336B" w:rsidP="00902904">
      <w:pPr>
        <w:pStyle w:val="Default"/>
        <w:ind w:left="709" w:hanging="709"/>
        <w:jc w:val="both"/>
        <w:rPr>
          <w:bCs/>
          <w:color w:val="auto"/>
          <w:sz w:val="20"/>
          <w:szCs w:val="20"/>
          <w:lang w:val="id-ID"/>
        </w:rPr>
      </w:pPr>
      <w:r w:rsidRPr="00A2518C">
        <w:rPr>
          <w:bCs/>
          <w:color w:val="auto"/>
          <w:sz w:val="20"/>
          <w:szCs w:val="20"/>
          <w:lang w:val="id-ID"/>
        </w:rPr>
        <w:t xml:space="preserve">Parwiyanti, (2011). </w:t>
      </w:r>
      <w:r w:rsidRPr="00A2518C">
        <w:rPr>
          <w:b/>
          <w:bCs/>
          <w:color w:val="auto"/>
          <w:sz w:val="20"/>
          <w:szCs w:val="20"/>
          <w:lang w:val="id-ID"/>
        </w:rPr>
        <w:t xml:space="preserve">Jurnal Penelitian : Sifat Kimia Dan Fisik Gula Cair </w:t>
      </w:r>
      <w:r w:rsidRPr="00A2518C">
        <w:rPr>
          <w:b/>
          <w:bCs/>
          <w:color w:val="auto"/>
          <w:sz w:val="20"/>
          <w:szCs w:val="20"/>
          <w:lang w:val="id-ID"/>
        </w:rPr>
        <w:lastRenderedPageBreak/>
        <w:t xml:space="preserve">Dari Pati Ubi Gadung. </w:t>
      </w:r>
      <w:r w:rsidRPr="00A2518C">
        <w:rPr>
          <w:bCs/>
          <w:color w:val="auto"/>
          <w:sz w:val="20"/>
          <w:szCs w:val="20"/>
          <w:lang w:val="id-ID"/>
        </w:rPr>
        <w:t xml:space="preserve">Fakultas Pertanian, Universitas Sriwijaya </w:t>
      </w:r>
    </w:p>
    <w:p w:rsidR="00F5336B" w:rsidRPr="00A2518C" w:rsidRDefault="00F5336B" w:rsidP="00902904">
      <w:pPr>
        <w:autoSpaceDE w:val="0"/>
        <w:autoSpaceDN w:val="0"/>
        <w:adjustRightInd w:val="0"/>
        <w:spacing w:after="0" w:line="240" w:lineRule="auto"/>
        <w:ind w:left="992" w:hanging="992"/>
        <w:rPr>
          <w:rFonts w:cs="Times New Roman"/>
          <w:b/>
          <w:sz w:val="20"/>
          <w:szCs w:val="20"/>
        </w:rPr>
      </w:pPr>
      <w:r w:rsidRPr="00A2518C">
        <w:rPr>
          <w:rFonts w:cs="Times New Roman"/>
          <w:sz w:val="20"/>
          <w:szCs w:val="20"/>
        </w:rPr>
        <w:t xml:space="preserve">Whistler, R..L., and Paschall E. F. </w:t>
      </w:r>
      <w:r w:rsidRPr="00A2518C">
        <w:rPr>
          <w:rFonts w:cs="Times New Roman"/>
          <w:sz w:val="20"/>
          <w:szCs w:val="20"/>
          <w:lang w:val="id-ID"/>
        </w:rPr>
        <w:t>(</w:t>
      </w:r>
      <w:r w:rsidRPr="00A2518C">
        <w:rPr>
          <w:rFonts w:cs="Times New Roman"/>
          <w:sz w:val="20"/>
          <w:szCs w:val="20"/>
        </w:rPr>
        <w:t>1967</w:t>
      </w:r>
      <w:r w:rsidRPr="00A2518C">
        <w:rPr>
          <w:rFonts w:cs="Times New Roman"/>
          <w:sz w:val="20"/>
          <w:szCs w:val="20"/>
          <w:lang w:val="id-ID"/>
        </w:rPr>
        <w:t>)</w:t>
      </w:r>
      <w:r w:rsidRPr="00A2518C">
        <w:rPr>
          <w:rFonts w:cs="Times New Roman"/>
          <w:sz w:val="20"/>
          <w:szCs w:val="20"/>
        </w:rPr>
        <w:t xml:space="preserve">. </w:t>
      </w:r>
      <w:r w:rsidRPr="00A2518C">
        <w:rPr>
          <w:rFonts w:cs="Times New Roman"/>
          <w:b/>
          <w:i/>
          <w:sz w:val="20"/>
          <w:szCs w:val="20"/>
        </w:rPr>
        <w:t>Strach : Chemistry and Technology.</w:t>
      </w:r>
      <w:r w:rsidRPr="00A2518C">
        <w:rPr>
          <w:rFonts w:cs="Times New Roman"/>
          <w:sz w:val="20"/>
          <w:szCs w:val="20"/>
        </w:rPr>
        <w:t xml:space="preserve"> Vol. II. Academic Press New York and London. </w:t>
      </w:r>
    </w:p>
    <w:p w:rsidR="00F5336B" w:rsidRPr="00A2518C" w:rsidRDefault="00F5336B" w:rsidP="00902904">
      <w:pPr>
        <w:pStyle w:val="Default"/>
        <w:ind w:left="709" w:hanging="709"/>
        <w:jc w:val="both"/>
        <w:rPr>
          <w:color w:val="auto"/>
          <w:sz w:val="20"/>
          <w:szCs w:val="20"/>
          <w:lang w:val="id-ID"/>
        </w:rPr>
      </w:pPr>
      <w:r w:rsidRPr="00A2518C">
        <w:rPr>
          <w:color w:val="auto"/>
          <w:sz w:val="20"/>
          <w:szCs w:val="20"/>
          <w:lang w:val="id-ID"/>
        </w:rPr>
        <w:t>Winarno, F. G</w:t>
      </w:r>
      <w:r w:rsidRPr="00A2518C">
        <w:rPr>
          <w:color w:val="auto"/>
          <w:sz w:val="20"/>
          <w:szCs w:val="20"/>
        </w:rPr>
        <w:t>, (20</w:t>
      </w:r>
      <w:r w:rsidRPr="00A2518C">
        <w:rPr>
          <w:color w:val="auto"/>
          <w:sz w:val="20"/>
          <w:szCs w:val="20"/>
          <w:lang w:val="id-ID"/>
        </w:rPr>
        <w:t>02</w:t>
      </w:r>
      <w:r w:rsidRPr="00A2518C">
        <w:rPr>
          <w:color w:val="auto"/>
          <w:sz w:val="20"/>
          <w:szCs w:val="20"/>
        </w:rPr>
        <w:t>).</w:t>
      </w:r>
      <w:r w:rsidRPr="00A2518C">
        <w:rPr>
          <w:b/>
          <w:color w:val="auto"/>
          <w:sz w:val="20"/>
          <w:szCs w:val="20"/>
          <w:lang w:val="id-ID"/>
        </w:rPr>
        <w:t xml:space="preserve"> Kimia Pangan dan Gizi. </w:t>
      </w:r>
      <w:r w:rsidRPr="00A2518C">
        <w:rPr>
          <w:color w:val="auto"/>
          <w:sz w:val="20"/>
          <w:szCs w:val="20"/>
          <w:lang w:val="id-ID"/>
        </w:rPr>
        <w:t>PT. Gramedia Pusaka Utama.</w:t>
      </w:r>
    </w:p>
    <w:p w:rsidR="00F5336B" w:rsidRPr="00A2518C" w:rsidRDefault="00F5336B" w:rsidP="00902904">
      <w:pPr>
        <w:spacing w:after="0" w:line="240" w:lineRule="auto"/>
        <w:ind w:left="709" w:hanging="709"/>
        <w:contextualSpacing/>
        <w:rPr>
          <w:sz w:val="20"/>
          <w:szCs w:val="20"/>
          <w:lang w:val="id-ID"/>
        </w:rPr>
      </w:pPr>
      <w:r w:rsidRPr="00A2518C">
        <w:rPr>
          <w:sz w:val="20"/>
          <w:szCs w:val="20"/>
          <w:lang w:val="id-ID"/>
        </w:rPr>
        <w:t xml:space="preserve">Widyastuti, (2010). </w:t>
      </w:r>
      <w:r w:rsidRPr="00A2518C">
        <w:rPr>
          <w:b/>
          <w:sz w:val="20"/>
          <w:szCs w:val="20"/>
          <w:lang w:val="id-ID"/>
        </w:rPr>
        <w:t>Hidrolisa Pati</w:t>
      </w:r>
      <w:r w:rsidRPr="00A2518C">
        <w:rPr>
          <w:sz w:val="20"/>
          <w:szCs w:val="20"/>
          <w:lang w:val="id-ID"/>
        </w:rPr>
        <w:t xml:space="preserve">. </w:t>
      </w:r>
    </w:p>
    <w:p w:rsidR="00F5336B" w:rsidRPr="00A2518C" w:rsidRDefault="00D845D8" w:rsidP="00902904">
      <w:pPr>
        <w:spacing w:after="0" w:line="240" w:lineRule="auto"/>
        <w:ind w:left="709"/>
        <w:rPr>
          <w:sz w:val="20"/>
          <w:szCs w:val="20"/>
          <w:lang w:val="id-ID"/>
        </w:rPr>
      </w:pPr>
      <w:hyperlink r:id="rId22" w:history="1">
        <w:r w:rsidR="00902904" w:rsidRPr="00902904">
          <w:rPr>
            <w:rStyle w:val="Hyperlink"/>
            <w:color w:val="auto"/>
            <w:sz w:val="20"/>
            <w:szCs w:val="20"/>
            <w:u w:val="none"/>
            <w:lang w:val="id-ID"/>
          </w:rPr>
          <w:t>http://matekim.blogspot.co.id</w:t>
        </w:r>
      </w:hyperlink>
      <w:r w:rsidR="00F5336B" w:rsidRPr="00902904">
        <w:rPr>
          <w:sz w:val="20"/>
          <w:szCs w:val="20"/>
          <w:lang w:val="id-ID"/>
        </w:rPr>
        <w:t>.</w:t>
      </w:r>
      <w:r w:rsidR="00F5336B" w:rsidRPr="00A2518C">
        <w:rPr>
          <w:sz w:val="20"/>
          <w:szCs w:val="20"/>
          <w:lang w:val="id-ID"/>
        </w:rPr>
        <w:t xml:space="preserve"> Akses : 28 April 2016 </w:t>
      </w:r>
    </w:p>
    <w:p w:rsidR="00F5336B" w:rsidRPr="00A2518C" w:rsidRDefault="00F5336B" w:rsidP="00902904">
      <w:pPr>
        <w:autoSpaceDE w:val="0"/>
        <w:autoSpaceDN w:val="0"/>
        <w:adjustRightInd w:val="0"/>
        <w:spacing w:after="0" w:line="240" w:lineRule="auto"/>
        <w:ind w:left="709" w:hanging="709"/>
        <w:rPr>
          <w:sz w:val="20"/>
          <w:szCs w:val="20"/>
          <w:lang w:val="id-ID"/>
        </w:rPr>
      </w:pPr>
      <w:r w:rsidRPr="00A2518C">
        <w:rPr>
          <w:rFonts w:cs="Times New Roman"/>
          <w:sz w:val="20"/>
          <w:szCs w:val="20"/>
        </w:rPr>
        <w:t xml:space="preserve">Wida dan Fatonah. 2012. </w:t>
      </w:r>
      <w:r w:rsidRPr="00A2518C">
        <w:rPr>
          <w:rFonts w:cs="Times New Roman"/>
          <w:b/>
          <w:sz w:val="20"/>
          <w:szCs w:val="20"/>
        </w:rPr>
        <w:t xml:space="preserve">Optimalisasi produksi selai dengan bahan dasar ubi jalar Cilembu. </w:t>
      </w:r>
      <w:r w:rsidRPr="00A2518C">
        <w:rPr>
          <w:rFonts w:cs="Times New Roman"/>
          <w:sz w:val="20"/>
          <w:szCs w:val="20"/>
        </w:rPr>
        <w:t xml:space="preserve">http://repository.ipb.ac.id. Diakses : 5 November 2016 </w:t>
      </w:r>
    </w:p>
    <w:p w:rsidR="00F5336B" w:rsidRPr="00A2518C" w:rsidRDefault="00F5336B" w:rsidP="00902904">
      <w:pPr>
        <w:spacing w:after="0" w:line="240" w:lineRule="auto"/>
        <w:ind w:left="709" w:hanging="709"/>
        <w:rPr>
          <w:rFonts w:cs="Times New Roman"/>
          <w:bCs/>
          <w:sz w:val="20"/>
          <w:szCs w:val="20"/>
          <w:lang w:val="id-ID"/>
        </w:rPr>
      </w:pPr>
      <w:r w:rsidRPr="00A2518C">
        <w:rPr>
          <w:rFonts w:cs="Book Antiqua"/>
          <w:sz w:val="20"/>
          <w:szCs w:val="20"/>
          <w:lang w:val="id-ID"/>
        </w:rPr>
        <w:t>Yahma</w:t>
      </w:r>
      <w:r w:rsidRPr="00A2518C">
        <w:rPr>
          <w:rFonts w:cs="Book Antiqua"/>
          <w:sz w:val="20"/>
          <w:szCs w:val="20"/>
        </w:rPr>
        <w:t>, (20</w:t>
      </w:r>
      <w:r w:rsidRPr="00A2518C">
        <w:rPr>
          <w:rFonts w:cs="Book Antiqua"/>
          <w:sz w:val="20"/>
          <w:szCs w:val="20"/>
          <w:lang w:val="id-ID"/>
        </w:rPr>
        <w:t>09</w:t>
      </w:r>
      <w:r w:rsidRPr="00A2518C">
        <w:rPr>
          <w:rFonts w:cs="Book Antiqua"/>
          <w:sz w:val="20"/>
          <w:szCs w:val="20"/>
        </w:rPr>
        <w:t>).</w:t>
      </w:r>
      <w:r w:rsidRPr="00A2518C">
        <w:rPr>
          <w:rFonts w:cs="Book Antiqua"/>
          <w:sz w:val="20"/>
          <w:szCs w:val="20"/>
          <w:lang w:val="id-ID"/>
        </w:rPr>
        <w:t xml:space="preserve"> </w:t>
      </w:r>
      <w:r w:rsidRPr="00A2518C">
        <w:rPr>
          <w:rFonts w:cs="Times New Roman"/>
          <w:b/>
          <w:bCs/>
          <w:i/>
          <w:sz w:val="20"/>
          <w:szCs w:val="20"/>
          <w:lang w:val="id-ID"/>
        </w:rPr>
        <w:t xml:space="preserve">Gula Cair. </w:t>
      </w:r>
      <w:hyperlink r:id="rId23" w:history="1">
        <w:r w:rsidRPr="00A2518C">
          <w:rPr>
            <w:rStyle w:val="Hyperlink"/>
            <w:rFonts w:cs="Times New Roman"/>
            <w:bCs/>
            <w:color w:val="auto"/>
            <w:sz w:val="20"/>
            <w:szCs w:val="20"/>
            <w:u w:val="none"/>
            <w:lang w:val="id-ID"/>
          </w:rPr>
          <w:t>http://www.wordpress.com</w:t>
        </w:r>
      </w:hyperlink>
      <w:r w:rsidRPr="00A2518C">
        <w:rPr>
          <w:rFonts w:cs="Times New Roman"/>
          <w:bCs/>
          <w:sz w:val="20"/>
          <w:szCs w:val="20"/>
          <w:lang w:val="id-ID"/>
        </w:rPr>
        <w:t xml:space="preserve">. Diakses : 13 April 2016. </w:t>
      </w:r>
    </w:p>
    <w:p w:rsidR="00F5336B" w:rsidRPr="00A2518C" w:rsidRDefault="00F5336B" w:rsidP="00902904">
      <w:pPr>
        <w:spacing w:after="0" w:line="240" w:lineRule="auto"/>
        <w:ind w:left="709" w:hanging="709"/>
        <w:rPr>
          <w:rFonts w:cs="Times New Roman"/>
          <w:bCs/>
          <w:sz w:val="20"/>
          <w:szCs w:val="20"/>
          <w:lang w:val="id-ID"/>
        </w:rPr>
      </w:pPr>
      <w:r w:rsidRPr="00A2518C">
        <w:rPr>
          <w:rFonts w:cs="Times New Roman"/>
          <w:bCs/>
          <w:sz w:val="20"/>
          <w:szCs w:val="20"/>
          <w:lang w:val="id-ID"/>
        </w:rPr>
        <w:t xml:space="preserve">Yuniarti, (2004). </w:t>
      </w:r>
      <w:r w:rsidRPr="00A2518C">
        <w:rPr>
          <w:rFonts w:cs="Times New Roman"/>
          <w:b/>
          <w:bCs/>
          <w:sz w:val="20"/>
          <w:szCs w:val="20"/>
          <w:lang w:val="id-ID"/>
        </w:rPr>
        <w:t xml:space="preserve">Jurnal Penelitian : Pengaruh variasi volume HCl 0,5 N dan waktu hidrolisis terhadap mutu sirup pada pembuatan sirup glukosa dari pati ubi jalar </w:t>
      </w:r>
      <w:r w:rsidRPr="00A2518C">
        <w:rPr>
          <w:rFonts w:cs="Times New Roman"/>
          <w:b/>
          <w:bCs/>
          <w:i/>
          <w:sz w:val="20"/>
          <w:szCs w:val="20"/>
          <w:lang w:val="id-ID"/>
        </w:rPr>
        <w:t>(Iponomea batatas L)</w:t>
      </w:r>
      <w:r w:rsidRPr="00A2518C">
        <w:rPr>
          <w:rFonts w:cs="Times New Roman"/>
          <w:b/>
          <w:bCs/>
          <w:sz w:val="20"/>
          <w:szCs w:val="20"/>
          <w:lang w:val="id-ID"/>
        </w:rPr>
        <w:t xml:space="preserve">. </w:t>
      </w:r>
      <w:r w:rsidRPr="00A2518C">
        <w:rPr>
          <w:rFonts w:cs="Times New Roman"/>
          <w:bCs/>
          <w:sz w:val="20"/>
          <w:szCs w:val="20"/>
          <w:lang w:val="id-ID"/>
        </w:rPr>
        <w:t>FMIPA Universitas Sumatera Utara.</w:t>
      </w:r>
    </w:p>
    <w:p w:rsidR="00F5336B" w:rsidRPr="00A2518C" w:rsidRDefault="00F5336B" w:rsidP="00902904">
      <w:pPr>
        <w:spacing w:after="0" w:line="240" w:lineRule="auto"/>
        <w:ind w:left="709" w:hanging="709"/>
        <w:rPr>
          <w:rFonts w:cs="Times New Roman"/>
          <w:sz w:val="20"/>
          <w:szCs w:val="20"/>
          <w:lang w:val="id-ID"/>
        </w:rPr>
      </w:pPr>
      <w:r w:rsidRPr="00A2518C">
        <w:rPr>
          <w:rFonts w:cs="Times New Roman"/>
          <w:sz w:val="20"/>
          <w:szCs w:val="20"/>
        </w:rPr>
        <w:t xml:space="preserve">Yufdy M.P., </w:t>
      </w:r>
      <w:r w:rsidRPr="00A2518C">
        <w:rPr>
          <w:rFonts w:cs="Times New Roman"/>
          <w:sz w:val="20"/>
          <w:szCs w:val="20"/>
          <w:lang w:val="id-ID"/>
        </w:rPr>
        <w:t>Jamil A.</w:t>
      </w:r>
      <w:r w:rsidRPr="00A2518C">
        <w:rPr>
          <w:rFonts w:cs="Times New Roman"/>
          <w:sz w:val="20"/>
          <w:szCs w:val="20"/>
        </w:rPr>
        <w:t xml:space="preserve">, </w:t>
      </w:r>
      <w:r w:rsidRPr="00A2518C">
        <w:rPr>
          <w:rFonts w:cs="Times New Roman"/>
          <w:sz w:val="20"/>
          <w:szCs w:val="20"/>
          <w:lang w:val="id-ID"/>
        </w:rPr>
        <w:t>Rumolo D.</w:t>
      </w:r>
      <w:r w:rsidRPr="00A2518C">
        <w:rPr>
          <w:rFonts w:cs="Times New Roman"/>
          <w:sz w:val="20"/>
          <w:szCs w:val="20"/>
        </w:rPr>
        <w:t xml:space="preserve">, Ebawati, Vivi, Delima. 2006. </w:t>
      </w:r>
      <w:r w:rsidRPr="00A2518C">
        <w:rPr>
          <w:rFonts w:cs="Times New Roman"/>
          <w:b/>
          <w:sz w:val="20"/>
          <w:szCs w:val="20"/>
        </w:rPr>
        <w:t>Komoditi Unggulan Kawasan Agropolitan kabupaten Karo</w:t>
      </w:r>
      <w:r w:rsidRPr="00A2518C">
        <w:rPr>
          <w:rFonts w:cs="Times New Roman"/>
          <w:sz w:val="20"/>
          <w:szCs w:val="20"/>
        </w:rPr>
        <w:t xml:space="preserve">. Balai Pengkajian Teknologi Pertanian Sumatera Utara. Medan </w:t>
      </w:r>
      <w:r w:rsidRPr="00A2518C">
        <w:rPr>
          <w:rFonts w:cs="Times New Roman"/>
          <w:sz w:val="20"/>
          <w:szCs w:val="20"/>
          <w:lang w:val="id-ID"/>
        </w:rPr>
        <w:t xml:space="preserve"> </w:t>
      </w:r>
    </w:p>
    <w:p w:rsidR="00F5336B" w:rsidRPr="00A2518C" w:rsidRDefault="00F5336B" w:rsidP="00902904">
      <w:pPr>
        <w:spacing w:after="0" w:line="240" w:lineRule="auto"/>
        <w:ind w:left="709" w:hanging="709"/>
        <w:contextualSpacing/>
        <w:rPr>
          <w:rFonts w:cs="Book Antiqua"/>
          <w:b/>
          <w:iCs/>
          <w:sz w:val="20"/>
          <w:szCs w:val="20"/>
          <w:lang w:val="id-ID"/>
        </w:rPr>
      </w:pPr>
      <w:r w:rsidRPr="00A2518C">
        <w:rPr>
          <w:rFonts w:cs="Book Antiqua"/>
          <w:sz w:val="20"/>
          <w:szCs w:val="20"/>
          <w:lang w:val="id-ID"/>
        </w:rPr>
        <w:t xml:space="preserve">Zhen. </w:t>
      </w:r>
      <w:r w:rsidRPr="00A2518C">
        <w:rPr>
          <w:rFonts w:cs="Book Antiqua"/>
          <w:sz w:val="20"/>
          <w:szCs w:val="20"/>
        </w:rPr>
        <w:t>(</w:t>
      </w:r>
      <w:r w:rsidRPr="00A2518C">
        <w:rPr>
          <w:rFonts w:cs="Book Antiqua"/>
          <w:sz w:val="20"/>
          <w:szCs w:val="20"/>
          <w:lang w:val="id-ID"/>
        </w:rPr>
        <w:t>2009</w:t>
      </w:r>
      <w:r w:rsidRPr="00A2518C">
        <w:rPr>
          <w:rFonts w:cs="Book Antiqua"/>
          <w:sz w:val="20"/>
          <w:szCs w:val="20"/>
        </w:rPr>
        <w:t>).</w:t>
      </w:r>
      <w:r w:rsidRPr="00A2518C">
        <w:rPr>
          <w:rFonts w:cs="Book Antiqua"/>
          <w:sz w:val="20"/>
          <w:szCs w:val="20"/>
          <w:lang w:val="id-ID"/>
        </w:rPr>
        <w:t xml:space="preserve"> </w:t>
      </w:r>
      <w:r w:rsidRPr="00A2518C">
        <w:rPr>
          <w:rFonts w:cs="Book Antiqua"/>
          <w:b/>
          <w:iCs/>
          <w:sz w:val="20"/>
          <w:szCs w:val="20"/>
          <w:lang w:val="id-ID"/>
        </w:rPr>
        <w:t>Tinjauan Pustaka Ubi Jalar (</w:t>
      </w:r>
      <w:r w:rsidRPr="00A2518C">
        <w:rPr>
          <w:rFonts w:cs="Book Antiqua"/>
          <w:b/>
          <w:i/>
          <w:iCs/>
          <w:sz w:val="20"/>
          <w:szCs w:val="20"/>
          <w:lang w:val="id-ID"/>
        </w:rPr>
        <w:t>Ipomoea batatas L</w:t>
      </w:r>
      <w:r w:rsidRPr="00A2518C">
        <w:rPr>
          <w:rFonts w:cs="Book Antiqua"/>
          <w:b/>
          <w:iCs/>
          <w:sz w:val="20"/>
          <w:szCs w:val="20"/>
          <w:lang w:val="id-ID"/>
        </w:rPr>
        <w:t xml:space="preserve">). </w:t>
      </w:r>
    </w:p>
    <w:p w:rsidR="00F5336B" w:rsidRPr="00A2518C" w:rsidRDefault="00F5336B" w:rsidP="00902904">
      <w:pPr>
        <w:spacing w:after="0" w:line="240" w:lineRule="auto"/>
        <w:ind w:left="709"/>
        <w:rPr>
          <w:rFonts w:cs="Book Antiqua"/>
          <w:b/>
          <w:iCs/>
          <w:sz w:val="20"/>
          <w:szCs w:val="20"/>
          <w:lang w:val="id-ID"/>
        </w:rPr>
      </w:pPr>
      <w:r w:rsidRPr="00A2518C">
        <w:rPr>
          <w:rFonts w:cs="Book Antiqua"/>
          <w:sz w:val="20"/>
          <w:szCs w:val="20"/>
          <w:lang w:val="id-ID"/>
        </w:rPr>
        <w:t>http://www.google.co.id/url?t&amp;rct</w:t>
      </w:r>
      <w:r w:rsidRPr="00A2518C">
        <w:rPr>
          <w:rFonts w:cs="Book Antiqua"/>
          <w:sz w:val="20"/>
          <w:szCs w:val="20"/>
        </w:rPr>
        <w:t>.</w:t>
      </w:r>
      <w:r w:rsidRPr="00A2518C">
        <w:rPr>
          <w:rFonts w:cs="Book Antiqua"/>
          <w:sz w:val="20"/>
          <w:szCs w:val="20"/>
          <w:lang w:val="id-ID"/>
        </w:rPr>
        <w:t xml:space="preserve"> Akses : 13 April 2016. </w:t>
      </w:r>
    </w:p>
    <w:p w:rsidR="00F5336B" w:rsidRPr="00A2518C" w:rsidRDefault="00F5336B" w:rsidP="00902904">
      <w:pPr>
        <w:spacing w:after="0" w:line="240" w:lineRule="auto"/>
        <w:ind w:left="709" w:hanging="709"/>
        <w:rPr>
          <w:sz w:val="20"/>
          <w:szCs w:val="20"/>
        </w:rPr>
      </w:pPr>
      <w:r w:rsidRPr="00A2518C">
        <w:rPr>
          <w:rFonts w:cs="Times New Roman"/>
          <w:sz w:val="20"/>
          <w:szCs w:val="20"/>
        </w:rPr>
        <w:t xml:space="preserve">Zhang, T and Oates, C.G. 1999. </w:t>
      </w:r>
      <w:r w:rsidRPr="00A2518C">
        <w:rPr>
          <w:rFonts w:cs="Times New Roman"/>
          <w:b/>
          <w:i/>
          <w:sz w:val="20"/>
          <w:szCs w:val="20"/>
        </w:rPr>
        <w:t>Relationship betwwen_amylase degradaion and physicochemical properties of sweet potato straches. Foos Chemistry</w:t>
      </w:r>
      <w:r w:rsidRPr="00A2518C">
        <w:rPr>
          <w:rFonts w:cs="Times New Roman"/>
          <w:sz w:val="20"/>
          <w:szCs w:val="20"/>
        </w:rPr>
        <w:t>.</w:t>
      </w:r>
    </w:p>
    <w:p w:rsidR="003B6100" w:rsidRPr="003B6100" w:rsidRDefault="003B6100" w:rsidP="003C7B10">
      <w:pPr>
        <w:spacing w:after="0" w:line="240" w:lineRule="auto"/>
        <w:rPr>
          <w:rFonts w:cs="Times New Roman"/>
          <w:b/>
          <w:sz w:val="20"/>
          <w:szCs w:val="20"/>
          <w:shd w:val="clear" w:color="auto" w:fill="FFFFFF"/>
        </w:rPr>
      </w:pPr>
    </w:p>
    <w:sectPr w:rsidR="003B6100" w:rsidRPr="003B6100" w:rsidSect="006B795C">
      <w:headerReference w:type="default" r:id="rId24"/>
      <w:pgSz w:w="11907" w:h="16839" w:code="9"/>
      <w:pgMar w:top="2268" w:right="1701" w:bottom="1701" w:left="2268"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7D98" w:rsidRDefault="007E7D98">
      <w:pPr>
        <w:spacing w:after="0" w:line="240" w:lineRule="auto"/>
      </w:pPr>
      <w:r>
        <w:separator/>
      </w:r>
    </w:p>
  </w:endnote>
  <w:endnote w:type="continuationSeparator" w:id="1">
    <w:p w:rsidR="007E7D98" w:rsidRDefault="007E7D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D36" w:rsidRDefault="00DB2D36">
    <w:pPr>
      <w:pStyle w:val="Footer"/>
      <w:jc w:val="center"/>
    </w:pPr>
  </w:p>
  <w:p w:rsidR="00DB2D36" w:rsidRDefault="00DB2D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767880"/>
      <w:docPartObj>
        <w:docPartGallery w:val="Page Numbers (Bottom of Page)"/>
        <w:docPartUnique/>
      </w:docPartObj>
    </w:sdtPr>
    <w:sdtContent>
      <w:p w:rsidR="00DB2D36" w:rsidRDefault="00DB2D36">
        <w:pPr>
          <w:pStyle w:val="Footer"/>
          <w:jc w:val="center"/>
        </w:pPr>
        <w:fldSimple w:instr=" PAGE   \* MERGEFORMAT ">
          <w:r w:rsidR="004919A5">
            <w:rPr>
              <w:noProof/>
            </w:rPr>
            <w:t>1</w:t>
          </w:r>
        </w:fldSimple>
      </w:p>
    </w:sdtContent>
  </w:sdt>
  <w:p w:rsidR="00DB2D36" w:rsidRDefault="00DB2D3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D36" w:rsidRDefault="00DB2D36">
    <w:pPr>
      <w:pStyle w:val="Footer"/>
      <w:jc w:val="center"/>
    </w:pPr>
  </w:p>
  <w:p w:rsidR="00DB2D36" w:rsidRDefault="00DB2D36">
    <w:pPr>
      <w:pStyle w:val="Footer"/>
    </w:pPr>
  </w:p>
  <w:p w:rsidR="00DB2D36" w:rsidRDefault="00DB2D3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7D98" w:rsidRDefault="007E7D98">
      <w:pPr>
        <w:spacing w:after="0" w:line="240" w:lineRule="auto"/>
      </w:pPr>
      <w:r>
        <w:separator/>
      </w:r>
    </w:p>
  </w:footnote>
  <w:footnote w:type="continuationSeparator" w:id="1">
    <w:p w:rsidR="007E7D98" w:rsidRDefault="007E7D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D36" w:rsidRDefault="00DB2D36">
    <w:pPr>
      <w:pStyle w:val="Header"/>
      <w:jc w:val="right"/>
    </w:pPr>
  </w:p>
  <w:p w:rsidR="00DB2D36" w:rsidRDefault="00DB2D36">
    <w:pPr>
      <w:pStyle w:val="Header"/>
    </w:pPr>
  </w:p>
  <w:p w:rsidR="00DB2D36" w:rsidRDefault="00DB2D3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D36" w:rsidRDefault="00DB2D36">
    <w:pPr>
      <w:pStyle w:val="Header"/>
      <w:jc w:val="right"/>
    </w:pPr>
    <w:fldSimple w:instr=" PAGE   \* MERGEFORMAT ">
      <w:r w:rsidR="004919A5">
        <w:rPr>
          <w:noProof/>
        </w:rPr>
        <w:t>2</w:t>
      </w:r>
    </w:fldSimple>
  </w:p>
  <w:p w:rsidR="00DB2D36" w:rsidRDefault="00DB2D3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C4417"/>
    <w:multiLevelType w:val="multilevel"/>
    <w:tmpl w:val="85EC3644"/>
    <w:lvl w:ilvl="0">
      <w:start w:val="1"/>
      <w:numFmt w:val="decimal"/>
      <w:lvlText w:val="%1."/>
      <w:lvlJc w:val="left"/>
      <w:pPr>
        <w:ind w:left="72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D3C042C"/>
    <w:multiLevelType w:val="hybridMultilevel"/>
    <w:tmpl w:val="CA665DE8"/>
    <w:lvl w:ilvl="0" w:tplc="0409000F">
      <w:start w:val="1"/>
      <w:numFmt w:val="decimal"/>
      <w:lvlText w:val="%1."/>
      <w:lvlJc w:val="left"/>
      <w:pPr>
        <w:ind w:left="720" w:hanging="360"/>
      </w:pPr>
      <w:rPr>
        <w:rFonts w:hint="default"/>
      </w:rPr>
    </w:lvl>
    <w:lvl w:ilvl="1" w:tplc="2A1A9F6E">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4F5C25"/>
    <w:multiLevelType w:val="hybridMultilevel"/>
    <w:tmpl w:val="06789A66"/>
    <w:lvl w:ilvl="0" w:tplc="D152C1BE">
      <w:start w:val="6"/>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3E5A45ED"/>
    <w:multiLevelType w:val="hybridMultilevel"/>
    <w:tmpl w:val="9586B4D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84C3FF2"/>
    <w:multiLevelType w:val="hybridMultilevel"/>
    <w:tmpl w:val="50986CF0"/>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A1E3529"/>
    <w:multiLevelType w:val="hybridMultilevel"/>
    <w:tmpl w:val="217AC58E"/>
    <w:lvl w:ilvl="0" w:tplc="0421000F">
      <w:start w:val="6"/>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7F10955"/>
    <w:multiLevelType w:val="hybridMultilevel"/>
    <w:tmpl w:val="FEA248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7B555E1"/>
    <w:multiLevelType w:val="multilevel"/>
    <w:tmpl w:val="FB3A8494"/>
    <w:lvl w:ilvl="0">
      <w:start w:val="1"/>
      <w:numFmt w:val="decimal"/>
      <w:lvlText w:val="%1."/>
      <w:lvlJc w:val="left"/>
      <w:pPr>
        <w:ind w:left="720" w:hanging="360"/>
      </w:pPr>
      <w:rPr>
        <w:rFonts w:hint="default"/>
      </w:rPr>
    </w:lvl>
    <w:lvl w:ilvl="1">
      <w:start w:val="4"/>
      <w:numFmt w:val="decimal"/>
      <w:isLgl/>
      <w:lvlText w:val="%1.%2."/>
      <w:lvlJc w:val="left"/>
      <w:pPr>
        <w:ind w:left="51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6ACF4DD2"/>
    <w:multiLevelType w:val="hybridMultilevel"/>
    <w:tmpl w:val="8036F68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CC17B6B"/>
    <w:multiLevelType w:val="multilevel"/>
    <w:tmpl w:val="6AF82F8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71964F54"/>
    <w:multiLevelType w:val="multilevel"/>
    <w:tmpl w:val="6C8A5B3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75A8760D"/>
    <w:multiLevelType w:val="multilevel"/>
    <w:tmpl w:val="CE3EC8AA"/>
    <w:lvl w:ilvl="0">
      <w:start w:val="1"/>
      <w:numFmt w:val="decimal"/>
      <w:lvlText w:val="%1."/>
      <w:lvlJc w:val="left"/>
      <w:pPr>
        <w:ind w:left="360" w:hanging="360"/>
      </w:pPr>
      <w:rPr>
        <w:rFonts w:hint="default"/>
        <w:color w:val="auto"/>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7ED20305"/>
    <w:multiLevelType w:val="hybridMultilevel"/>
    <w:tmpl w:val="27FAFB0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8"/>
  </w:num>
  <w:num w:numId="7">
    <w:abstractNumId w:val="6"/>
  </w:num>
  <w:num w:numId="8">
    <w:abstractNumId w:val="10"/>
  </w:num>
  <w:num w:numId="9">
    <w:abstractNumId w:val="2"/>
  </w:num>
  <w:num w:numId="10">
    <w:abstractNumId w:val="5"/>
  </w:num>
  <w:num w:numId="11">
    <w:abstractNumId w:val="9"/>
  </w:num>
  <w:num w:numId="12">
    <w:abstractNumId w:val="12"/>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C006C7"/>
    <w:rsid w:val="00001105"/>
    <w:rsid w:val="000367EE"/>
    <w:rsid w:val="000A7006"/>
    <w:rsid w:val="000B56AE"/>
    <w:rsid w:val="000B69F4"/>
    <w:rsid w:val="000C70B9"/>
    <w:rsid w:val="0014357A"/>
    <w:rsid w:val="001639A0"/>
    <w:rsid w:val="001719C4"/>
    <w:rsid w:val="001E4228"/>
    <w:rsid w:val="001F2140"/>
    <w:rsid w:val="00205B9E"/>
    <w:rsid w:val="00216094"/>
    <w:rsid w:val="00235A89"/>
    <w:rsid w:val="00323B83"/>
    <w:rsid w:val="00351E37"/>
    <w:rsid w:val="003B6100"/>
    <w:rsid w:val="003C7B10"/>
    <w:rsid w:val="0044221C"/>
    <w:rsid w:val="004919A5"/>
    <w:rsid w:val="004D60B0"/>
    <w:rsid w:val="004E090A"/>
    <w:rsid w:val="004E09D9"/>
    <w:rsid w:val="00532372"/>
    <w:rsid w:val="005D2A98"/>
    <w:rsid w:val="005E1133"/>
    <w:rsid w:val="0060290C"/>
    <w:rsid w:val="006347D7"/>
    <w:rsid w:val="006A58C2"/>
    <w:rsid w:val="006B795C"/>
    <w:rsid w:val="00734781"/>
    <w:rsid w:val="007B553B"/>
    <w:rsid w:val="007C4AA6"/>
    <w:rsid w:val="007E7D98"/>
    <w:rsid w:val="007F0C5E"/>
    <w:rsid w:val="007F2D20"/>
    <w:rsid w:val="008107C6"/>
    <w:rsid w:val="00840AF5"/>
    <w:rsid w:val="008600CA"/>
    <w:rsid w:val="008A69E8"/>
    <w:rsid w:val="008B5189"/>
    <w:rsid w:val="00902904"/>
    <w:rsid w:val="00990B32"/>
    <w:rsid w:val="00A12A98"/>
    <w:rsid w:val="00A2518C"/>
    <w:rsid w:val="00A75455"/>
    <w:rsid w:val="00A849D7"/>
    <w:rsid w:val="00B85CFA"/>
    <w:rsid w:val="00B8736F"/>
    <w:rsid w:val="00BB08E5"/>
    <w:rsid w:val="00C006C7"/>
    <w:rsid w:val="00C06BE0"/>
    <w:rsid w:val="00C1258F"/>
    <w:rsid w:val="00CC6E88"/>
    <w:rsid w:val="00CE6A4F"/>
    <w:rsid w:val="00D25CB4"/>
    <w:rsid w:val="00D5663F"/>
    <w:rsid w:val="00D669CA"/>
    <w:rsid w:val="00D81C15"/>
    <w:rsid w:val="00D845D8"/>
    <w:rsid w:val="00DA074D"/>
    <w:rsid w:val="00DB2D36"/>
    <w:rsid w:val="00DB58AB"/>
    <w:rsid w:val="00DE7EFD"/>
    <w:rsid w:val="00E56B68"/>
    <w:rsid w:val="00E77A70"/>
    <w:rsid w:val="00E91C7D"/>
    <w:rsid w:val="00EB3038"/>
    <w:rsid w:val="00EC5C2A"/>
    <w:rsid w:val="00F3665B"/>
    <w:rsid w:val="00F46F0D"/>
    <w:rsid w:val="00F5336B"/>
    <w:rsid w:val="00FE344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6C7"/>
    <w:pPr>
      <w:jc w:val="both"/>
    </w:pPr>
    <w:rPr>
      <w:rFonts w:ascii="Times New Roman" w:hAnsi="Times New Roman"/>
      <w:sz w:val="24"/>
    </w:rPr>
  </w:style>
  <w:style w:type="paragraph" w:styleId="Heading1">
    <w:name w:val="heading 1"/>
    <w:basedOn w:val="Normal"/>
    <w:next w:val="Normal"/>
    <w:link w:val="Heading1Char"/>
    <w:uiPriority w:val="9"/>
    <w:qFormat/>
    <w:rsid w:val="00CC6E88"/>
    <w:pPr>
      <w:keepNext/>
      <w:keepLines/>
      <w:spacing w:before="480" w:after="0"/>
      <w:jc w:val="center"/>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20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67E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600C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06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6C7"/>
    <w:rPr>
      <w:rFonts w:ascii="Tahoma" w:hAnsi="Tahoma" w:cs="Tahoma"/>
      <w:sz w:val="16"/>
      <w:szCs w:val="16"/>
    </w:rPr>
  </w:style>
  <w:style w:type="character" w:styleId="CommentReference">
    <w:name w:val="annotation reference"/>
    <w:uiPriority w:val="99"/>
    <w:semiHidden/>
    <w:unhideWhenUsed/>
    <w:rsid w:val="00CC6E88"/>
    <w:rPr>
      <w:sz w:val="16"/>
      <w:szCs w:val="16"/>
    </w:rPr>
  </w:style>
  <w:style w:type="character" w:customStyle="1" w:styleId="Heading1Char">
    <w:name w:val="Heading 1 Char"/>
    <w:basedOn w:val="DefaultParagraphFont"/>
    <w:link w:val="Heading1"/>
    <w:uiPriority w:val="9"/>
    <w:rsid w:val="00CC6E88"/>
    <w:rPr>
      <w:rFonts w:ascii="Times New Roman" w:eastAsiaTheme="majorEastAsia" w:hAnsi="Times New Roman" w:cstheme="majorBidi"/>
      <w:b/>
      <w:bCs/>
      <w:sz w:val="24"/>
      <w:szCs w:val="28"/>
    </w:rPr>
  </w:style>
  <w:style w:type="paragraph" w:customStyle="1" w:styleId="Default">
    <w:name w:val="Default"/>
    <w:rsid w:val="000B69F4"/>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205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B9E"/>
    <w:rPr>
      <w:rFonts w:ascii="Times New Roman" w:hAnsi="Times New Roman"/>
      <w:sz w:val="24"/>
    </w:rPr>
  </w:style>
  <w:style w:type="paragraph" w:styleId="Header">
    <w:name w:val="header"/>
    <w:basedOn w:val="Normal"/>
    <w:link w:val="HeaderChar"/>
    <w:uiPriority w:val="99"/>
    <w:unhideWhenUsed/>
    <w:rsid w:val="00205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B9E"/>
    <w:rPr>
      <w:rFonts w:ascii="Times New Roman" w:hAnsi="Times New Roman"/>
      <w:sz w:val="24"/>
    </w:rPr>
  </w:style>
  <w:style w:type="character" w:customStyle="1" w:styleId="Heading2Char">
    <w:name w:val="Heading 2 Char"/>
    <w:basedOn w:val="DefaultParagraphFont"/>
    <w:link w:val="Heading2"/>
    <w:uiPriority w:val="9"/>
    <w:semiHidden/>
    <w:rsid w:val="00205B9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205B9E"/>
    <w:pPr>
      <w:ind w:left="720"/>
      <w:contextualSpacing/>
    </w:pPr>
  </w:style>
  <w:style w:type="character" w:customStyle="1" w:styleId="A3">
    <w:name w:val="A3"/>
    <w:uiPriority w:val="99"/>
    <w:rsid w:val="004E090A"/>
    <w:rPr>
      <w:rFonts w:cs="Book Antiqua"/>
      <w:color w:val="000000"/>
      <w:sz w:val="11"/>
      <w:szCs w:val="11"/>
    </w:rPr>
  </w:style>
  <w:style w:type="table" w:styleId="TableGrid">
    <w:name w:val="Table Grid"/>
    <w:basedOn w:val="TableNormal"/>
    <w:uiPriority w:val="59"/>
    <w:rsid w:val="006A58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6A58C2"/>
    <w:pPr>
      <w:spacing w:line="240" w:lineRule="auto"/>
    </w:pPr>
    <w:rPr>
      <w:b/>
      <w:bCs/>
      <w:color w:val="4F81BD" w:themeColor="accent1"/>
      <w:sz w:val="18"/>
      <w:szCs w:val="18"/>
    </w:rPr>
  </w:style>
  <w:style w:type="paragraph" w:styleId="FootnoteText">
    <w:name w:val="footnote text"/>
    <w:basedOn w:val="Normal"/>
    <w:link w:val="FootnoteTextChar"/>
    <w:uiPriority w:val="99"/>
    <w:semiHidden/>
    <w:unhideWhenUsed/>
    <w:rsid w:val="008107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07C6"/>
    <w:rPr>
      <w:rFonts w:ascii="Times New Roman" w:hAnsi="Times New Roman"/>
      <w:sz w:val="20"/>
      <w:szCs w:val="20"/>
    </w:rPr>
  </w:style>
  <w:style w:type="character" w:styleId="FootnoteReference">
    <w:name w:val="footnote reference"/>
    <w:basedOn w:val="DefaultParagraphFont"/>
    <w:uiPriority w:val="99"/>
    <w:semiHidden/>
    <w:unhideWhenUsed/>
    <w:rsid w:val="008107C6"/>
    <w:rPr>
      <w:vertAlign w:val="superscript"/>
    </w:rPr>
  </w:style>
  <w:style w:type="character" w:customStyle="1" w:styleId="Heading3Char">
    <w:name w:val="Heading 3 Char"/>
    <w:basedOn w:val="DefaultParagraphFont"/>
    <w:link w:val="Heading3"/>
    <w:uiPriority w:val="9"/>
    <w:semiHidden/>
    <w:rsid w:val="000367EE"/>
    <w:rPr>
      <w:rFonts w:asciiTheme="majorHAnsi" w:eastAsiaTheme="majorEastAsia" w:hAnsiTheme="majorHAnsi" w:cstheme="majorBidi"/>
      <w:b/>
      <w:bCs/>
      <w:color w:val="4F81BD" w:themeColor="accent1"/>
      <w:sz w:val="24"/>
    </w:rPr>
  </w:style>
  <w:style w:type="paragraph" w:styleId="BodyText3">
    <w:name w:val="Body Text 3"/>
    <w:basedOn w:val="Normal"/>
    <w:link w:val="BodyText3Char"/>
    <w:uiPriority w:val="99"/>
    <w:rsid w:val="00734781"/>
    <w:pPr>
      <w:spacing w:after="120" w:line="240" w:lineRule="auto"/>
    </w:pPr>
    <w:rPr>
      <w:rFonts w:eastAsia="Times New Roman" w:cs="Times New Roman"/>
      <w:sz w:val="16"/>
      <w:szCs w:val="16"/>
    </w:rPr>
  </w:style>
  <w:style w:type="character" w:customStyle="1" w:styleId="BodyText3Char">
    <w:name w:val="Body Text 3 Char"/>
    <w:basedOn w:val="DefaultParagraphFont"/>
    <w:link w:val="BodyText3"/>
    <w:uiPriority w:val="99"/>
    <w:rsid w:val="00734781"/>
    <w:rPr>
      <w:rFonts w:ascii="Times New Roman" w:eastAsia="Times New Roman" w:hAnsi="Times New Roman" w:cs="Times New Roman"/>
      <w:sz w:val="16"/>
      <w:szCs w:val="16"/>
    </w:rPr>
  </w:style>
  <w:style w:type="character" w:styleId="Hyperlink">
    <w:name w:val="Hyperlink"/>
    <w:basedOn w:val="DefaultParagraphFont"/>
    <w:uiPriority w:val="99"/>
    <w:unhideWhenUsed/>
    <w:rsid w:val="003B6100"/>
    <w:rPr>
      <w:color w:val="0000FF" w:themeColor="hyperlink"/>
      <w:u w:val="single"/>
    </w:rPr>
  </w:style>
  <w:style w:type="character" w:customStyle="1" w:styleId="highlighted">
    <w:name w:val="highlighted"/>
    <w:basedOn w:val="DefaultParagraphFont"/>
    <w:rsid w:val="0044221C"/>
  </w:style>
  <w:style w:type="character" w:customStyle="1" w:styleId="Heading4Char">
    <w:name w:val="Heading 4 Char"/>
    <w:basedOn w:val="DefaultParagraphFont"/>
    <w:link w:val="Heading4"/>
    <w:uiPriority w:val="9"/>
    <w:semiHidden/>
    <w:rsid w:val="008600CA"/>
    <w:rPr>
      <w:rFonts w:asciiTheme="majorHAnsi" w:eastAsiaTheme="majorEastAsia" w:hAnsiTheme="majorHAnsi" w:cstheme="majorBidi"/>
      <w:b/>
      <w:bCs/>
      <w:i/>
      <w:iCs/>
      <w:color w:val="4F81BD" w:themeColor="accent1"/>
      <w:sz w:val="24"/>
    </w:rPr>
  </w:style>
  <w:style w:type="paragraph" w:styleId="BodyText">
    <w:name w:val="Body Text"/>
    <w:basedOn w:val="Normal"/>
    <w:link w:val="BodyTextChar"/>
    <w:uiPriority w:val="99"/>
    <w:unhideWhenUsed/>
    <w:rsid w:val="008600CA"/>
    <w:pPr>
      <w:spacing w:after="120"/>
    </w:pPr>
  </w:style>
  <w:style w:type="character" w:customStyle="1" w:styleId="BodyTextChar">
    <w:name w:val="Body Text Char"/>
    <w:basedOn w:val="DefaultParagraphFont"/>
    <w:link w:val="BodyText"/>
    <w:uiPriority w:val="99"/>
    <w:rsid w:val="008600CA"/>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6C7"/>
    <w:pPr>
      <w:jc w:val="both"/>
    </w:pPr>
    <w:rPr>
      <w:rFonts w:ascii="Times New Roman" w:hAnsi="Times New Roman"/>
      <w:sz w:val="24"/>
    </w:rPr>
  </w:style>
  <w:style w:type="paragraph" w:styleId="Heading1">
    <w:name w:val="heading 1"/>
    <w:basedOn w:val="Normal"/>
    <w:next w:val="Normal"/>
    <w:link w:val="Heading1Char"/>
    <w:uiPriority w:val="9"/>
    <w:qFormat/>
    <w:rsid w:val="00CC6E88"/>
    <w:pPr>
      <w:keepNext/>
      <w:keepLines/>
      <w:spacing w:before="480" w:after="0"/>
      <w:jc w:val="center"/>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20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67E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06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6C7"/>
    <w:rPr>
      <w:rFonts w:ascii="Tahoma" w:hAnsi="Tahoma" w:cs="Tahoma"/>
      <w:sz w:val="16"/>
      <w:szCs w:val="16"/>
    </w:rPr>
  </w:style>
  <w:style w:type="character" w:styleId="CommentReference">
    <w:name w:val="annotation reference"/>
    <w:uiPriority w:val="99"/>
    <w:semiHidden/>
    <w:unhideWhenUsed/>
    <w:rsid w:val="00CC6E88"/>
    <w:rPr>
      <w:sz w:val="16"/>
      <w:szCs w:val="16"/>
    </w:rPr>
  </w:style>
  <w:style w:type="character" w:customStyle="1" w:styleId="Heading1Char">
    <w:name w:val="Heading 1 Char"/>
    <w:basedOn w:val="DefaultParagraphFont"/>
    <w:link w:val="Heading1"/>
    <w:uiPriority w:val="9"/>
    <w:rsid w:val="00CC6E88"/>
    <w:rPr>
      <w:rFonts w:ascii="Times New Roman" w:eastAsiaTheme="majorEastAsia" w:hAnsi="Times New Roman" w:cstheme="majorBidi"/>
      <w:b/>
      <w:bCs/>
      <w:sz w:val="24"/>
      <w:szCs w:val="28"/>
    </w:rPr>
  </w:style>
  <w:style w:type="paragraph" w:customStyle="1" w:styleId="Default">
    <w:name w:val="Default"/>
    <w:rsid w:val="000B69F4"/>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205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B9E"/>
    <w:rPr>
      <w:rFonts w:ascii="Times New Roman" w:hAnsi="Times New Roman"/>
      <w:sz w:val="24"/>
    </w:rPr>
  </w:style>
  <w:style w:type="paragraph" w:styleId="Header">
    <w:name w:val="header"/>
    <w:basedOn w:val="Normal"/>
    <w:link w:val="HeaderChar"/>
    <w:uiPriority w:val="99"/>
    <w:unhideWhenUsed/>
    <w:rsid w:val="00205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B9E"/>
    <w:rPr>
      <w:rFonts w:ascii="Times New Roman" w:hAnsi="Times New Roman"/>
      <w:sz w:val="24"/>
    </w:rPr>
  </w:style>
  <w:style w:type="character" w:customStyle="1" w:styleId="Heading2Char">
    <w:name w:val="Heading 2 Char"/>
    <w:basedOn w:val="DefaultParagraphFont"/>
    <w:link w:val="Heading2"/>
    <w:uiPriority w:val="9"/>
    <w:semiHidden/>
    <w:rsid w:val="00205B9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205B9E"/>
    <w:pPr>
      <w:ind w:left="720"/>
      <w:contextualSpacing/>
    </w:pPr>
  </w:style>
  <w:style w:type="character" w:customStyle="1" w:styleId="A3">
    <w:name w:val="A3"/>
    <w:uiPriority w:val="99"/>
    <w:rsid w:val="004E090A"/>
    <w:rPr>
      <w:rFonts w:cs="Book Antiqua"/>
      <w:color w:val="000000"/>
      <w:sz w:val="11"/>
      <w:szCs w:val="11"/>
    </w:rPr>
  </w:style>
  <w:style w:type="table" w:styleId="TableGrid">
    <w:name w:val="Table Grid"/>
    <w:basedOn w:val="TableNormal"/>
    <w:uiPriority w:val="59"/>
    <w:rsid w:val="006A58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6A58C2"/>
    <w:pPr>
      <w:spacing w:line="240" w:lineRule="auto"/>
    </w:pPr>
    <w:rPr>
      <w:b/>
      <w:bCs/>
      <w:color w:val="4F81BD" w:themeColor="accent1"/>
      <w:sz w:val="18"/>
      <w:szCs w:val="18"/>
    </w:rPr>
  </w:style>
  <w:style w:type="paragraph" w:styleId="FootnoteText">
    <w:name w:val="footnote text"/>
    <w:basedOn w:val="Normal"/>
    <w:link w:val="FootnoteTextChar"/>
    <w:uiPriority w:val="99"/>
    <w:semiHidden/>
    <w:unhideWhenUsed/>
    <w:rsid w:val="008107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07C6"/>
    <w:rPr>
      <w:rFonts w:ascii="Times New Roman" w:hAnsi="Times New Roman"/>
      <w:sz w:val="20"/>
      <w:szCs w:val="20"/>
    </w:rPr>
  </w:style>
  <w:style w:type="character" w:styleId="FootnoteReference">
    <w:name w:val="footnote reference"/>
    <w:basedOn w:val="DefaultParagraphFont"/>
    <w:uiPriority w:val="99"/>
    <w:semiHidden/>
    <w:unhideWhenUsed/>
    <w:rsid w:val="008107C6"/>
    <w:rPr>
      <w:vertAlign w:val="superscript"/>
    </w:rPr>
  </w:style>
  <w:style w:type="character" w:customStyle="1" w:styleId="Heading3Char">
    <w:name w:val="Heading 3 Char"/>
    <w:basedOn w:val="DefaultParagraphFont"/>
    <w:link w:val="Heading3"/>
    <w:uiPriority w:val="9"/>
    <w:semiHidden/>
    <w:rsid w:val="000367EE"/>
    <w:rPr>
      <w:rFonts w:asciiTheme="majorHAnsi" w:eastAsiaTheme="majorEastAsia" w:hAnsiTheme="majorHAnsi" w:cstheme="majorBidi"/>
      <w:b/>
      <w:bCs/>
      <w:color w:val="4F81BD" w:themeColor="accent1"/>
      <w:sz w:val="24"/>
    </w:rPr>
  </w:style>
  <w:style w:type="paragraph" w:styleId="BodyText3">
    <w:name w:val="Body Text 3"/>
    <w:basedOn w:val="Normal"/>
    <w:link w:val="BodyText3Char"/>
    <w:uiPriority w:val="99"/>
    <w:rsid w:val="00734781"/>
    <w:pPr>
      <w:spacing w:after="120" w:line="240" w:lineRule="auto"/>
    </w:pPr>
    <w:rPr>
      <w:rFonts w:eastAsia="Times New Roman" w:cs="Times New Roman"/>
      <w:sz w:val="16"/>
      <w:szCs w:val="16"/>
    </w:rPr>
  </w:style>
  <w:style w:type="character" w:customStyle="1" w:styleId="BodyText3Char">
    <w:name w:val="Body Text 3 Char"/>
    <w:basedOn w:val="DefaultParagraphFont"/>
    <w:link w:val="BodyText3"/>
    <w:uiPriority w:val="99"/>
    <w:rsid w:val="00734781"/>
    <w:rPr>
      <w:rFonts w:ascii="Times New Roman" w:eastAsia="Times New Roman" w:hAnsi="Times New Roman" w:cs="Times New Roman"/>
      <w:sz w:val="16"/>
      <w:szCs w:val="16"/>
    </w:rPr>
  </w:style>
  <w:style w:type="character" w:styleId="Hyperlink">
    <w:name w:val="Hyperlink"/>
    <w:basedOn w:val="DefaultParagraphFont"/>
    <w:uiPriority w:val="99"/>
    <w:unhideWhenUsed/>
    <w:rsid w:val="003B610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pikiranrakyatonline.com"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www.scribd.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www.wordpress.com" TargetMode="External"/><Relationship Id="rId10" Type="http://schemas.openxmlformats.org/officeDocument/2006/relationships/footer" Target="footer2.xml"/><Relationship Id="rId19" Type="http://schemas.openxmlformats.org/officeDocument/2006/relationships/hyperlink" Target="http://wordpress.com/2012/10/20/18"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hyperlink" Target="http://matekim.blogspot.co.id" TargetMode="Externa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F8316-53E4-4363-B6FB-80ABAD070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6550</Words>
  <Characters>37339</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Fernisa</dc:creator>
  <cp:lastModifiedBy>OWNER</cp:lastModifiedBy>
  <cp:revision>13</cp:revision>
  <cp:lastPrinted>2017-05-15T22:17:00Z</cp:lastPrinted>
  <dcterms:created xsi:type="dcterms:W3CDTF">2017-03-31T04:02:00Z</dcterms:created>
  <dcterms:modified xsi:type="dcterms:W3CDTF">2017-05-15T22:47:00Z</dcterms:modified>
</cp:coreProperties>
</file>