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46" w:rsidRDefault="001E2A46" w:rsidP="004817E6">
      <w:pPr>
        <w:spacing w:after="240" w:line="720" w:lineRule="auto"/>
        <w:jc w:val="center"/>
        <w:rPr>
          <w:rFonts w:ascii="Times New Roman" w:eastAsia="Times New Roman" w:hAnsi="Times New Roman" w:cs="Times New Roman"/>
          <w:b/>
          <w:iCs/>
          <w:sz w:val="24"/>
          <w:szCs w:val="24"/>
          <w:lang w:eastAsia="id-ID"/>
        </w:rPr>
      </w:pPr>
      <w:r w:rsidRPr="00135ED9">
        <w:rPr>
          <w:rFonts w:ascii="Times New Roman" w:eastAsia="Times New Roman" w:hAnsi="Times New Roman" w:cs="Times New Roman"/>
          <w:b/>
          <w:iCs/>
          <w:sz w:val="24"/>
          <w:szCs w:val="24"/>
          <w:lang w:eastAsia="id-ID"/>
        </w:rPr>
        <w:t xml:space="preserve"> II</w:t>
      </w:r>
      <w:r w:rsidR="00E047BB">
        <w:rPr>
          <w:rFonts w:ascii="Times New Roman" w:eastAsia="Times New Roman" w:hAnsi="Times New Roman" w:cs="Times New Roman"/>
          <w:b/>
          <w:iCs/>
          <w:sz w:val="24"/>
          <w:szCs w:val="24"/>
          <w:lang w:eastAsia="id-ID"/>
        </w:rPr>
        <w:t xml:space="preserve">. </w:t>
      </w:r>
      <w:r>
        <w:rPr>
          <w:rFonts w:ascii="Times New Roman" w:eastAsia="Times New Roman" w:hAnsi="Times New Roman" w:cs="Times New Roman"/>
          <w:b/>
          <w:iCs/>
          <w:sz w:val="24"/>
          <w:szCs w:val="24"/>
          <w:lang w:eastAsia="id-ID"/>
        </w:rPr>
        <w:t>TINJAUAN PUSTAKA</w:t>
      </w:r>
    </w:p>
    <w:p w:rsidR="001E2A46" w:rsidRPr="001E2A46" w:rsidRDefault="001E2A46" w:rsidP="004817E6">
      <w:pPr>
        <w:spacing w:after="0" w:line="480" w:lineRule="auto"/>
        <w:rPr>
          <w:rFonts w:ascii="Times New Roman" w:eastAsia="Times New Roman" w:hAnsi="Times New Roman" w:cs="Times New Roman"/>
          <w:b/>
          <w:iCs/>
          <w:sz w:val="24"/>
          <w:szCs w:val="24"/>
          <w:lang w:eastAsia="id-ID"/>
        </w:rPr>
      </w:pPr>
      <w:r w:rsidRPr="001E2A46">
        <w:rPr>
          <w:rFonts w:ascii="Times New Roman" w:eastAsia="Times New Roman" w:hAnsi="Times New Roman" w:cs="Times New Roman"/>
          <w:b/>
          <w:iCs/>
          <w:sz w:val="24"/>
          <w:szCs w:val="24"/>
          <w:lang w:eastAsia="id-ID"/>
        </w:rPr>
        <w:t>2.1</w:t>
      </w:r>
      <w:r w:rsidRPr="001E2A46">
        <w:rPr>
          <w:rFonts w:ascii="Times New Roman" w:eastAsia="Times New Roman" w:hAnsi="Times New Roman" w:cs="Times New Roman"/>
          <w:b/>
          <w:iCs/>
          <w:sz w:val="24"/>
          <w:szCs w:val="24"/>
          <w:lang w:eastAsia="id-ID"/>
        </w:rPr>
        <w:tab/>
        <w:t>Keramik</w:t>
      </w:r>
    </w:p>
    <w:p w:rsidR="001E2A46" w:rsidRPr="00135ED9" w:rsidRDefault="001E2A46" w:rsidP="00337275">
      <w:pPr>
        <w:spacing w:after="0" w:line="480" w:lineRule="auto"/>
        <w:ind w:firstLine="720"/>
        <w:jc w:val="both"/>
        <w:rPr>
          <w:rFonts w:ascii="Times New Roman" w:eastAsia="Times New Roman" w:hAnsi="Times New Roman" w:cs="Times New Roman"/>
          <w:b/>
          <w:iCs/>
          <w:sz w:val="24"/>
          <w:szCs w:val="24"/>
          <w:lang w:eastAsia="id-ID"/>
        </w:rPr>
      </w:pPr>
      <w:r w:rsidRPr="00135ED9">
        <w:rPr>
          <w:rFonts w:ascii="Times New Roman" w:eastAsia="Times New Roman" w:hAnsi="Times New Roman" w:cs="Times New Roman"/>
          <w:iCs/>
          <w:sz w:val="24"/>
          <w:szCs w:val="24"/>
          <w:lang w:eastAsia="id-ID"/>
        </w:rPr>
        <w:t>Keramik di Indonesia sejarahnya cukup panjang sebagaimana halnya negara-negara lain seperti Cina,</w:t>
      </w:r>
      <w:r w:rsidR="00E047BB">
        <w:rPr>
          <w:rFonts w:ascii="Times New Roman" w:eastAsia="Times New Roman" w:hAnsi="Times New Roman" w:cs="Times New Roman"/>
          <w:iCs/>
          <w:sz w:val="24"/>
          <w:szCs w:val="24"/>
          <w:lang w:eastAsia="id-ID"/>
        </w:rPr>
        <w:t xml:space="preserve"> </w:t>
      </w:r>
      <w:r w:rsidRPr="00135ED9">
        <w:rPr>
          <w:rFonts w:ascii="Times New Roman" w:eastAsia="Times New Roman" w:hAnsi="Times New Roman" w:cs="Times New Roman"/>
          <w:iCs/>
          <w:sz w:val="24"/>
          <w:szCs w:val="24"/>
          <w:lang w:eastAsia="id-ID"/>
        </w:rPr>
        <w:t>India,</w:t>
      </w:r>
      <w:r w:rsidR="00E047BB">
        <w:rPr>
          <w:rFonts w:ascii="Times New Roman" w:eastAsia="Times New Roman" w:hAnsi="Times New Roman" w:cs="Times New Roman"/>
          <w:iCs/>
          <w:sz w:val="24"/>
          <w:szCs w:val="24"/>
          <w:lang w:eastAsia="id-ID"/>
        </w:rPr>
        <w:t xml:space="preserve"> </w:t>
      </w:r>
      <w:r w:rsidRPr="00135ED9">
        <w:rPr>
          <w:rFonts w:ascii="Times New Roman" w:eastAsia="Times New Roman" w:hAnsi="Times New Roman" w:cs="Times New Roman"/>
          <w:iCs/>
          <w:sz w:val="24"/>
          <w:szCs w:val="24"/>
          <w:lang w:eastAsia="id-ID"/>
        </w:rPr>
        <w:t>Jepang,</w:t>
      </w:r>
      <w:r w:rsidR="00E047BB">
        <w:rPr>
          <w:rFonts w:ascii="Times New Roman" w:eastAsia="Times New Roman" w:hAnsi="Times New Roman" w:cs="Times New Roman"/>
          <w:iCs/>
          <w:sz w:val="24"/>
          <w:szCs w:val="24"/>
          <w:lang w:eastAsia="id-ID"/>
        </w:rPr>
        <w:t xml:space="preserve"> </w:t>
      </w:r>
      <w:r w:rsidRPr="00135ED9">
        <w:rPr>
          <w:rFonts w:ascii="Times New Roman" w:eastAsia="Times New Roman" w:hAnsi="Times New Roman" w:cs="Times New Roman"/>
          <w:iCs/>
          <w:sz w:val="24"/>
          <w:szCs w:val="24"/>
          <w:lang w:eastAsia="id-ID"/>
        </w:rPr>
        <w:t>Mesir,</w:t>
      </w:r>
      <w:r w:rsidR="00E047BB">
        <w:rPr>
          <w:rFonts w:ascii="Times New Roman" w:eastAsia="Times New Roman" w:hAnsi="Times New Roman" w:cs="Times New Roman"/>
          <w:iCs/>
          <w:sz w:val="24"/>
          <w:szCs w:val="24"/>
          <w:lang w:eastAsia="id-ID"/>
        </w:rPr>
        <w:t xml:space="preserve"> </w:t>
      </w:r>
      <w:r w:rsidRPr="00135ED9">
        <w:rPr>
          <w:rFonts w:ascii="Times New Roman" w:eastAsia="Times New Roman" w:hAnsi="Times New Roman" w:cs="Times New Roman"/>
          <w:iCs/>
          <w:sz w:val="24"/>
          <w:szCs w:val="24"/>
          <w:lang w:eastAsia="id-ID"/>
        </w:rPr>
        <w:t>Mexico dan negara-negara lainnya.</w:t>
      </w:r>
      <w:r w:rsidR="00E047BB">
        <w:rPr>
          <w:rFonts w:ascii="Times New Roman" w:eastAsia="Times New Roman" w:hAnsi="Times New Roman" w:cs="Times New Roman"/>
          <w:iCs/>
          <w:sz w:val="24"/>
          <w:szCs w:val="24"/>
          <w:lang w:eastAsia="id-ID"/>
        </w:rPr>
        <w:t xml:space="preserve"> </w:t>
      </w:r>
      <w:r w:rsidRPr="00135ED9">
        <w:rPr>
          <w:rFonts w:ascii="Times New Roman" w:eastAsia="Times New Roman" w:hAnsi="Times New Roman" w:cs="Times New Roman"/>
          <w:iCs/>
          <w:sz w:val="24"/>
          <w:szCs w:val="24"/>
          <w:lang w:eastAsia="id-ID"/>
        </w:rPr>
        <w:t>Di Indonesia,</w:t>
      </w:r>
      <w:r w:rsidR="00E047BB">
        <w:rPr>
          <w:rFonts w:ascii="Times New Roman" w:eastAsia="Times New Roman" w:hAnsi="Times New Roman" w:cs="Times New Roman"/>
          <w:iCs/>
          <w:sz w:val="24"/>
          <w:szCs w:val="24"/>
          <w:lang w:eastAsia="id-ID"/>
        </w:rPr>
        <w:t xml:space="preserve"> </w:t>
      </w:r>
      <w:r w:rsidRPr="00135ED9">
        <w:rPr>
          <w:rFonts w:ascii="Times New Roman" w:eastAsia="Times New Roman" w:hAnsi="Times New Roman" w:cs="Times New Roman"/>
          <w:iCs/>
          <w:sz w:val="24"/>
          <w:szCs w:val="24"/>
          <w:lang w:eastAsia="id-ID"/>
        </w:rPr>
        <w:t>keramik sudah dikenal sejak zaman Neolithicum.</w:t>
      </w:r>
      <w:r w:rsidR="00E047BB">
        <w:rPr>
          <w:rFonts w:ascii="Times New Roman" w:eastAsia="Times New Roman" w:hAnsi="Times New Roman" w:cs="Times New Roman"/>
          <w:iCs/>
          <w:sz w:val="24"/>
          <w:szCs w:val="24"/>
          <w:lang w:eastAsia="id-ID"/>
        </w:rPr>
        <w:t xml:space="preserve"> </w:t>
      </w:r>
      <w:r w:rsidRPr="00135ED9">
        <w:rPr>
          <w:rFonts w:ascii="Times New Roman" w:eastAsia="Times New Roman" w:hAnsi="Times New Roman" w:cs="Times New Roman"/>
          <w:iCs/>
          <w:sz w:val="24"/>
          <w:szCs w:val="24"/>
          <w:lang w:eastAsia="id-ID"/>
        </w:rPr>
        <w:t>Keramik rakyat ini dari abad ke abad berkembang secara evolusioner demikian pula dengan bentuk teknik pengolahan maupun pembakarannya.</w:t>
      </w:r>
    </w:p>
    <w:p w:rsidR="001E2A46" w:rsidRDefault="001E2A46" w:rsidP="00337275">
      <w:pPr>
        <w:spacing w:after="0" w:line="480" w:lineRule="auto"/>
        <w:ind w:firstLine="720"/>
        <w:jc w:val="both"/>
        <w:rPr>
          <w:rFonts w:ascii="Times New Roman" w:eastAsia="Times New Roman" w:hAnsi="Times New Roman" w:cs="Times New Roman"/>
          <w:iCs/>
          <w:sz w:val="24"/>
          <w:szCs w:val="24"/>
          <w:lang w:eastAsia="id-ID"/>
        </w:rPr>
      </w:pPr>
      <w:r w:rsidRPr="00130529">
        <w:rPr>
          <w:rFonts w:ascii="Times New Roman" w:eastAsia="Times New Roman" w:hAnsi="Times New Roman" w:cs="Times New Roman"/>
          <w:iCs/>
          <w:sz w:val="25"/>
          <w:szCs w:val="24"/>
          <w:lang w:eastAsia="id-ID"/>
        </w:rPr>
        <w:t>Perubahan dalam teknologi keramik terjadi ketika pemerintah Belanda</w:t>
      </w:r>
      <w:r w:rsidRPr="00130529">
        <w:rPr>
          <w:rFonts w:ascii="Times New Roman" w:eastAsia="Times New Roman" w:hAnsi="Times New Roman" w:cs="Times New Roman"/>
          <w:iCs/>
          <w:sz w:val="24"/>
          <w:szCs w:val="24"/>
          <w:lang w:eastAsia="id-ID"/>
        </w:rPr>
        <w:t xml:space="preserve"> memanfaatkan kaolin dari pulau Bangka dan adanya Balai Penelitian Keramik di Bandung.(Suwardono,2002:12)</w:t>
      </w:r>
      <w:r>
        <w:rPr>
          <w:rFonts w:ascii="Times New Roman" w:eastAsia="Times New Roman" w:hAnsi="Times New Roman" w:cs="Times New Roman"/>
          <w:iCs/>
          <w:sz w:val="24"/>
          <w:szCs w:val="24"/>
          <w:lang w:eastAsia="id-ID"/>
        </w:rPr>
        <w:t>.</w:t>
      </w:r>
    </w:p>
    <w:p w:rsidR="001E2A46" w:rsidRDefault="001E2A46" w:rsidP="00337275">
      <w:pPr>
        <w:spacing w:after="0" w:line="480" w:lineRule="auto"/>
        <w:ind w:firstLine="720"/>
        <w:jc w:val="both"/>
        <w:rPr>
          <w:rFonts w:ascii="Times New Roman" w:eastAsia="Times New Roman" w:hAnsi="Times New Roman" w:cs="Times New Roman"/>
          <w:iCs/>
          <w:sz w:val="24"/>
          <w:szCs w:val="24"/>
          <w:lang w:eastAsia="id-ID"/>
        </w:rPr>
      </w:pPr>
      <w:r w:rsidRPr="00130529">
        <w:rPr>
          <w:rFonts w:ascii="Times New Roman" w:eastAsia="Times New Roman" w:hAnsi="Times New Roman" w:cs="Times New Roman"/>
          <w:iCs/>
          <w:sz w:val="24"/>
          <w:szCs w:val="24"/>
          <w:lang w:eastAsia="id-ID"/>
        </w:rPr>
        <w:t>Bahan mentah keramik adalah lempung atau tanah liat.</w:t>
      </w:r>
      <w:r w:rsidR="00E047BB">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Lempung diperoleh dari tempat-tempat penggalian lempung.</w:t>
      </w:r>
      <w:r w:rsidR="00E047BB">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Lempung adalah hasil pelapukan dari batuan keras (bek</w:t>
      </w:r>
      <w:r w:rsidR="00E047BB">
        <w:rPr>
          <w:rFonts w:ascii="Times New Roman" w:eastAsia="Times New Roman" w:hAnsi="Times New Roman" w:cs="Times New Roman"/>
          <w:iCs/>
          <w:sz w:val="24"/>
          <w:szCs w:val="24"/>
          <w:lang w:eastAsia="id-ID"/>
        </w:rPr>
        <w:t>u) dan merupakan batuan sedimen</w:t>
      </w:r>
      <w:r w:rsidRPr="00130529">
        <w:rPr>
          <w:rFonts w:ascii="Times New Roman" w:eastAsia="Times New Roman" w:hAnsi="Times New Roman" w:cs="Times New Roman"/>
          <w:iCs/>
          <w:sz w:val="24"/>
          <w:szCs w:val="24"/>
          <w:lang w:eastAsia="id-ID"/>
        </w:rPr>
        <w:t>.</w:t>
      </w:r>
      <w:r w:rsidR="00E047BB">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Berdasarkan atas tempat-tempat pengendapan dan jarak pengangkutannya dari daerah asal,</w:t>
      </w:r>
      <w:r w:rsidR="00E047BB">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lempung dibagi mejadi 6 (enam) jenis yaitu  lempung residual,</w:t>
      </w:r>
      <w:r>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lempung illuvial,</w:t>
      </w:r>
      <w:r>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lempung alluvial,</w:t>
      </w:r>
      <w:r>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lempung rawa,</w:t>
      </w:r>
      <w:r>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lempung danau dan lempung marin.(Suwardono,2002:20)</w:t>
      </w:r>
      <w:r>
        <w:rPr>
          <w:rFonts w:ascii="Times New Roman" w:eastAsia="Times New Roman" w:hAnsi="Times New Roman" w:cs="Times New Roman"/>
          <w:iCs/>
          <w:sz w:val="24"/>
          <w:szCs w:val="24"/>
          <w:lang w:eastAsia="id-ID"/>
        </w:rPr>
        <w:t>.</w:t>
      </w:r>
      <w:r w:rsidRPr="00130529">
        <w:rPr>
          <w:rFonts w:ascii="Times New Roman" w:eastAsia="Times New Roman" w:hAnsi="Times New Roman" w:cs="Times New Roman"/>
          <w:iCs/>
          <w:sz w:val="24"/>
          <w:szCs w:val="24"/>
          <w:lang w:eastAsia="id-ID"/>
        </w:rPr>
        <w:t xml:space="preserve"> </w:t>
      </w:r>
    </w:p>
    <w:p w:rsidR="001E2A46" w:rsidRPr="00130529" w:rsidRDefault="001E2A46" w:rsidP="00337275">
      <w:pPr>
        <w:spacing w:after="0" w:line="480" w:lineRule="auto"/>
        <w:ind w:firstLine="720"/>
        <w:jc w:val="both"/>
        <w:rPr>
          <w:rFonts w:ascii="Times New Roman" w:eastAsia="Times New Roman" w:hAnsi="Times New Roman" w:cs="Times New Roman"/>
          <w:iCs/>
          <w:sz w:val="24"/>
          <w:szCs w:val="24"/>
          <w:lang w:eastAsia="id-ID"/>
        </w:rPr>
      </w:pPr>
      <w:r w:rsidRPr="00130529">
        <w:rPr>
          <w:rFonts w:ascii="Times New Roman" w:eastAsia="Times New Roman" w:hAnsi="Times New Roman" w:cs="Times New Roman"/>
          <w:iCs/>
          <w:sz w:val="24"/>
          <w:szCs w:val="24"/>
          <w:lang w:eastAsia="id-ID"/>
        </w:rPr>
        <w:t>Pembentukan keramik umumnya mempergunakan bahan dalam bahan plastis,</w:t>
      </w:r>
      <w:r w:rsidR="00F858B3">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s</w:t>
      </w:r>
      <w:r w:rsidR="00E047BB">
        <w:rPr>
          <w:rFonts w:ascii="Times New Roman" w:eastAsia="Times New Roman" w:hAnsi="Times New Roman" w:cs="Times New Roman"/>
          <w:iCs/>
          <w:sz w:val="24"/>
          <w:szCs w:val="24"/>
          <w:lang w:eastAsia="id-ID"/>
        </w:rPr>
        <w:t>esuai dengan sifat dari lempung</w:t>
      </w:r>
      <w:r w:rsidRPr="00130529">
        <w:rPr>
          <w:rFonts w:ascii="Times New Roman" w:eastAsia="Times New Roman" w:hAnsi="Times New Roman" w:cs="Times New Roman"/>
          <w:iCs/>
          <w:sz w:val="24"/>
          <w:szCs w:val="24"/>
          <w:lang w:eastAsia="id-ID"/>
        </w:rPr>
        <w:t>,</w:t>
      </w:r>
      <w:r w:rsidR="00E047BB">
        <w:rPr>
          <w:rFonts w:ascii="Times New Roman" w:eastAsia="Times New Roman" w:hAnsi="Times New Roman" w:cs="Times New Roman"/>
          <w:iCs/>
          <w:sz w:val="24"/>
          <w:szCs w:val="24"/>
          <w:lang w:eastAsia="id-ID"/>
        </w:rPr>
        <w:t xml:space="preserve"> </w:t>
      </w:r>
      <w:r w:rsidRPr="00130529">
        <w:rPr>
          <w:rFonts w:ascii="Times New Roman" w:eastAsia="Times New Roman" w:hAnsi="Times New Roman" w:cs="Times New Roman"/>
          <w:iCs/>
          <w:sz w:val="24"/>
          <w:szCs w:val="24"/>
          <w:lang w:eastAsia="id-ID"/>
        </w:rPr>
        <w:t>yaitu dalam keadaan plastis lempung dapat dibentuk dengan cara bermacam-macam.</w:t>
      </w:r>
    </w:p>
    <w:p w:rsidR="001E2A46" w:rsidRPr="006150D3" w:rsidRDefault="001E2A46" w:rsidP="00E047BB">
      <w:pPr>
        <w:spacing w:after="0" w:line="480" w:lineRule="auto"/>
        <w:ind w:firstLine="720"/>
        <w:jc w:val="both"/>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lastRenderedPageBreak/>
        <w:t>Pembentukan dapat dikatakan sebagai tahap kedua setelah pengolahan tanah liat dalam proses terbentuknya sebuah keramik.</w:t>
      </w:r>
      <w:r w:rsidR="00E047B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Secara umum teknik pembentukan dalam keramik dibagi menjadi lima,yaitu :</w:t>
      </w:r>
    </w:p>
    <w:p w:rsidR="001E2A46" w:rsidRPr="006150D3" w:rsidRDefault="001E2A46" w:rsidP="00E047BB">
      <w:pPr>
        <w:spacing w:after="0" w:line="480" w:lineRule="auto"/>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1</w:t>
      </w:r>
      <w:r>
        <w:rPr>
          <w:rFonts w:ascii="Times New Roman" w:eastAsia="Times New Roman" w:hAnsi="Times New Roman" w:cs="Times New Roman"/>
          <w:iCs/>
          <w:sz w:val="24"/>
          <w:szCs w:val="24"/>
          <w:lang w:eastAsia="id-ID"/>
        </w:rPr>
        <w:t>)</w:t>
      </w:r>
      <w:r w:rsidRPr="006150D3">
        <w:rPr>
          <w:rFonts w:ascii="Times New Roman" w:eastAsia="Times New Roman" w:hAnsi="Times New Roman" w:cs="Times New Roman"/>
          <w:iCs/>
          <w:sz w:val="24"/>
          <w:szCs w:val="24"/>
          <w:lang w:eastAsia="id-ID"/>
        </w:rPr>
        <w:t xml:space="preserve">.Teknik </w:t>
      </w:r>
      <w:r w:rsidRPr="006150D3">
        <w:rPr>
          <w:rFonts w:ascii="Times New Roman" w:eastAsia="Times New Roman" w:hAnsi="Times New Roman" w:cs="Times New Roman"/>
          <w:i/>
          <w:iCs/>
          <w:sz w:val="24"/>
          <w:szCs w:val="24"/>
          <w:lang w:eastAsia="id-ID"/>
        </w:rPr>
        <w:t>pinching</w:t>
      </w:r>
      <w:r w:rsidRPr="006150D3">
        <w:rPr>
          <w:rFonts w:ascii="Times New Roman" w:eastAsia="Times New Roman" w:hAnsi="Times New Roman" w:cs="Times New Roman"/>
          <w:iCs/>
          <w:sz w:val="24"/>
          <w:szCs w:val="24"/>
          <w:lang w:eastAsia="id-ID"/>
        </w:rPr>
        <w:t xml:space="preserve"> (teknik pijat)</w:t>
      </w:r>
    </w:p>
    <w:p w:rsidR="001E2A46" w:rsidRPr="006150D3" w:rsidRDefault="001E2A46" w:rsidP="00E047BB">
      <w:pPr>
        <w:spacing w:after="0" w:line="480" w:lineRule="auto"/>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2</w:t>
      </w:r>
      <w:r>
        <w:rPr>
          <w:rFonts w:ascii="Times New Roman" w:eastAsia="Times New Roman" w:hAnsi="Times New Roman" w:cs="Times New Roman"/>
          <w:iCs/>
          <w:sz w:val="24"/>
          <w:szCs w:val="24"/>
          <w:lang w:eastAsia="id-ID"/>
        </w:rPr>
        <w:t>)</w:t>
      </w:r>
      <w:r w:rsidRPr="006150D3">
        <w:rPr>
          <w:rFonts w:ascii="Times New Roman" w:eastAsia="Times New Roman" w:hAnsi="Times New Roman" w:cs="Times New Roman"/>
          <w:iCs/>
          <w:sz w:val="24"/>
          <w:szCs w:val="24"/>
          <w:lang w:eastAsia="id-ID"/>
        </w:rPr>
        <w:t xml:space="preserve">.Teknik </w:t>
      </w:r>
      <w:r w:rsidRPr="006150D3">
        <w:rPr>
          <w:rFonts w:ascii="Times New Roman" w:eastAsia="Times New Roman" w:hAnsi="Times New Roman" w:cs="Times New Roman"/>
          <w:i/>
          <w:iCs/>
          <w:sz w:val="24"/>
          <w:szCs w:val="24"/>
          <w:lang w:eastAsia="id-ID"/>
        </w:rPr>
        <w:t xml:space="preserve">coiling </w:t>
      </w:r>
      <w:r w:rsidRPr="006150D3">
        <w:rPr>
          <w:rFonts w:ascii="Times New Roman" w:eastAsia="Times New Roman" w:hAnsi="Times New Roman" w:cs="Times New Roman"/>
          <w:iCs/>
          <w:sz w:val="24"/>
          <w:szCs w:val="24"/>
          <w:lang w:eastAsia="id-ID"/>
        </w:rPr>
        <w:t>(teknik pilin)</w:t>
      </w:r>
    </w:p>
    <w:p w:rsidR="001E2A46" w:rsidRPr="006150D3" w:rsidRDefault="001E2A46" w:rsidP="00E047BB">
      <w:pPr>
        <w:spacing w:after="0" w:line="480" w:lineRule="auto"/>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3</w:t>
      </w:r>
      <w:r>
        <w:rPr>
          <w:rFonts w:ascii="Times New Roman" w:eastAsia="Times New Roman" w:hAnsi="Times New Roman" w:cs="Times New Roman"/>
          <w:iCs/>
          <w:sz w:val="24"/>
          <w:szCs w:val="24"/>
          <w:lang w:eastAsia="id-ID"/>
        </w:rPr>
        <w:t>)</w:t>
      </w:r>
      <w:r w:rsidRPr="006150D3">
        <w:rPr>
          <w:rFonts w:ascii="Times New Roman" w:eastAsia="Times New Roman" w:hAnsi="Times New Roman" w:cs="Times New Roman"/>
          <w:iCs/>
          <w:sz w:val="24"/>
          <w:szCs w:val="24"/>
          <w:lang w:eastAsia="id-ID"/>
        </w:rPr>
        <w:t xml:space="preserve">.Teknik </w:t>
      </w:r>
      <w:r w:rsidRPr="006150D3">
        <w:rPr>
          <w:rFonts w:ascii="Times New Roman" w:eastAsia="Times New Roman" w:hAnsi="Times New Roman" w:cs="Times New Roman"/>
          <w:i/>
          <w:iCs/>
          <w:sz w:val="24"/>
          <w:szCs w:val="24"/>
          <w:lang w:eastAsia="id-ID"/>
        </w:rPr>
        <w:t>slabbing</w:t>
      </w:r>
      <w:r w:rsidRPr="006150D3">
        <w:rPr>
          <w:rFonts w:ascii="Times New Roman" w:eastAsia="Times New Roman" w:hAnsi="Times New Roman" w:cs="Times New Roman"/>
          <w:iCs/>
          <w:sz w:val="24"/>
          <w:szCs w:val="24"/>
          <w:lang w:eastAsia="id-ID"/>
        </w:rPr>
        <w:t xml:space="preserve"> (teknik lempeng)</w:t>
      </w:r>
    </w:p>
    <w:p w:rsidR="001E2A46" w:rsidRPr="006150D3" w:rsidRDefault="001E2A46" w:rsidP="00E047BB">
      <w:pPr>
        <w:spacing w:after="0" w:line="480" w:lineRule="auto"/>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4</w:t>
      </w:r>
      <w:r>
        <w:rPr>
          <w:rFonts w:ascii="Times New Roman" w:eastAsia="Times New Roman" w:hAnsi="Times New Roman" w:cs="Times New Roman"/>
          <w:iCs/>
          <w:sz w:val="24"/>
          <w:szCs w:val="24"/>
          <w:lang w:eastAsia="id-ID"/>
        </w:rPr>
        <w:t>)</w:t>
      </w:r>
      <w:r w:rsidRPr="006150D3">
        <w:rPr>
          <w:rFonts w:ascii="Times New Roman" w:eastAsia="Times New Roman" w:hAnsi="Times New Roman" w:cs="Times New Roman"/>
          <w:iCs/>
          <w:sz w:val="24"/>
          <w:szCs w:val="24"/>
          <w:lang w:eastAsia="id-ID"/>
        </w:rPr>
        <w:t xml:space="preserve">.Teknik </w:t>
      </w:r>
      <w:r w:rsidRPr="006150D3">
        <w:rPr>
          <w:rFonts w:ascii="Times New Roman" w:eastAsia="Times New Roman" w:hAnsi="Times New Roman" w:cs="Times New Roman"/>
          <w:i/>
          <w:iCs/>
          <w:sz w:val="24"/>
          <w:szCs w:val="24"/>
          <w:lang w:eastAsia="id-ID"/>
        </w:rPr>
        <w:t>throwing</w:t>
      </w:r>
      <w:r w:rsidRPr="006150D3">
        <w:rPr>
          <w:rFonts w:ascii="Times New Roman" w:eastAsia="Times New Roman" w:hAnsi="Times New Roman" w:cs="Times New Roman"/>
          <w:iCs/>
          <w:sz w:val="24"/>
          <w:szCs w:val="24"/>
          <w:lang w:eastAsia="id-ID"/>
        </w:rPr>
        <w:t xml:space="preserve"> (teknik putar)</w:t>
      </w:r>
    </w:p>
    <w:p w:rsidR="001E2A46" w:rsidRPr="006150D3" w:rsidRDefault="001E2A46" w:rsidP="00E047BB">
      <w:pPr>
        <w:spacing w:after="0" w:line="480" w:lineRule="auto"/>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5</w:t>
      </w:r>
      <w:r>
        <w:rPr>
          <w:rFonts w:ascii="Times New Roman" w:eastAsia="Times New Roman" w:hAnsi="Times New Roman" w:cs="Times New Roman"/>
          <w:iCs/>
          <w:sz w:val="24"/>
          <w:szCs w:val="24"/>
          <w:lang w:eastAsia="id-ID"/>
        </w:rPr>
        <w:t>)</w:t>
      </w:r>
      <w:r w:rsidRPr="006150D3">
        <w:rPr>
          <w:rFonts w:ascii="Times New Roman" w:eastAsia="Times New Roman" w:hAnsi="Times New Roman" w:cs="Times New Roman"/>
          <w:iCs/>
          <w:sz w:val="24"/>
          <w:szCs w:val="24"/>
          <w:lang w:eastAsia="id-ID"/>
        </w:rPr>
        <w:t xml:space="preserve">.Teknik </w:t>
      </w:r>
      <w:r w:rsidRPr="006150D3">
        <w:rPr>
          <w:rFonts w:ascii="Times New Roman" w:eastAsia="Times New Roman" w:hAnsi="Times New Roman" w:cs="Times New Roman"/>
          <w:i/>
          <w:iCs/>
          <w:sz w:val="24"/>
          <w:szCs w:val="24"/>
          <w:lang w:eastAsia="id-ID"/>
        </w:rPr>
        <w:t>cetak</w:t>
      </w:r>
      <w:r w:rsidR="00F858B3">
        <w:rPr>
          <w:rFonts w:ascii="Times New Roman" w:eastAsia="Times New Roman" w:hAnsi="Times New Roman" w:cs="Times New Roman"/>
          <w:i/>
          <w:iCs/>
          <w:sz w:val="24"/>
          <w:szCs w:val="24"/>
          <w:lang w:eastAsia="id-ID"/>
        </w:rPr>
        <w:t xml:space="preserve"> </w:t>
      </w:r>
      <w:r w:rsidRPr="006150D3">
        <w:rPr>
          <w:rFonts w:ascii="Times New Roman" w:eastAsia="Times New Roman" w:hAnsi="Times New Roman" w:cs="Times New Roman"/>
          <w:iCs/>
          <w:sz w:val="24"/>
          <w:szCs w:val="24"/>
          <w:lang w:eastAsia="id-ID"/>
        </w:rPr>
        <w:t>(cetak plastis dan cetak lumpur).(Natas Setiabudhi,2011:18)</w:t>
      </w:r>
      <w:r w:rsidR="00E047BB">
        <w:rPr>
          <w:rFonts w:ascii="Times New Roman" w:eastAsia="Times New Roman" w:hAnsi="Times New Roman" w:cs="Times New Roman"/>
          <w:iCs/>
          <w:sz w:val="24"/>
          <w:szCs w:val="24"/>
          <w:lang w:eastAsia="id-ID"/>
        </w:rPr>
        <w:t>.</w:t>
      </w:r>
    </w:p>
    <w:p w:rsidR="001E2A46" w:rsidRDefault="001E2A46" w:rsidP="00337275">
      <w:pPr>
        <w:spacing w:after="0" w:line="480" w:lineRule="auto"/>
        <w:ind w:firstLine="720"/>
        <w:jc w:val="both"/>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Pengglasiran atau pelapisan keramik merupakan salah satu tahap penting d</w:t>
      </w:r>
      <w:r w:rsidR="00E047BB">
        <w:rPr>
          <w:rFonts w:ascii="Times New Roman" w:eastAsia="Times New Roman" w:hAnsi="Times New Roman" w:cs="Times New Roman"/>
          <w:iCs/>
          <w:sz w:val="24"/>
          <w:szCs w:val="24"/>
          <w:lang w:eastAsia="id-ID"/>
        </w:rPr>
        <w:t>alam pembentukan sebuah keramik</w:t>
      </w:r>
      <w:r w:rsidRPr="006150D3">
        <w:rPr>
          <w:rFonts w:ascii="Times New Roman" w:eastAsia="Times New Roman" w:hAnsi="Times New Roman" w:cs="Times New Roman"/>
          <w:iCs/>
          <w:sz w:val="24"/>
          <w:szCs w:val="24"/>
          <w:lang w:eastAsia="id-ID"/>
        </w:rPr>
        <w:t>.</w:t>
      </w:r>
      <w:r w:rsidR="00E047B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Pada hakikatnya fungsi glasir adalah menambah nilai keramik,</w:t>
      </w:r>
      <w:r w:rsidR="00E047B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baik dari segi konsep maupun segi estetiknya.</w:t>
      </w:r>
      <w:r w:rsidR="00E047B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Meskipun bentuknya sederhana tapi bila diberi glasir yang menarik,</w:t>
      </w:r>
      <w:r w:rsidR="00E047B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maka keramik menjadi lebih indah.</w:t>
      </w:r>
    </w:p>
    <w:p w:rsidR="001E2A46" w:rsidRPr="006150D3" w:rsidRDefault="001E2A46" w:rsidP="00337275">
      <w:pPr>
        <w:spacing w:after="0" w:line="480" w:lineRule="auto"/>
        <w:ind w:firstLine="360"/>
        <w:jc w:val="both"/>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Glasir adalah lapisan seperti kaca yang menempel tipis di atas</w:t>
      </w:r>
      <w:r>
        <w:rPr>
          <w:rFonts w:ascii="Times New Roman" w:eastAsia="Times New Roman" w:hAnsi="Times New Roman" w:cs="Times New Roman"/>
          <w:iCs/>
          <w:sz w:val="24"/>
          <w:szCs w:val="24"/>
          <w:lang w:eastAsia="id-ID"/>
        </w:rPr>
        <w:t xml:space="preserve"> permukaan keramik.</w:t>
      </w:r>
      <w:r w:rsidR="00E047BB">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Seperti kaca</w:t>
      </w:r>
      <w:r w:rsidRPr="006150D3">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dalam glasir terdapat unsur kuarsa.</w:t>
      </w:r>
      <w:r>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Bahan ini adalah unsur inti atau paling dominan dalam menghasilkan permukaan yang halus,</w:t>
      </w:r>
      <w:r w:rsidR="00E047B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lembut,</w:t>
      </w:r>
      <w:r w:rsidR="00E047B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dan mengkilap.</w:t>
      </w:r>
      <w:r>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Karakter permukaan ini bisa dicapai dengan cara glasir dipanaskan atau dibakar pada suhu matangnya sehingga meleleh dan menyelimuti permukaan keramik secara merata.(Natas Setiabudhi,2011:59)</w:t>
      </w:r>
      <w:r w:rsidR="00E047BB">
        <w:rPr>
          <w:rFonts w:ascii="Times New Roman" w:eastAsia="Times New Roman" w:hAnsi="Times New Roman" w:cs="Times New Roman"/>
          <w:iCs/>
          <w:sz w:val="24"/>
          <w:szCs w:val="24"/>
          <w:lang w:eastAsia="id-ID"/>
        </w:rPr>
        <w:t>.</w:t>
      </w:r>
    </w:p>
    <w:p w:rsidR="001E2A46" w:rsidRDefault="001E2A46" w:rsidP="00337275">
      <w:pPr>
        <w:spacing w:after="0" w:line="480" w:lineRule="auto"/>
        <w:ind w:firstLine="360"/>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Fungsi glasir berkaitan dengan kegunaan produk keramik yang dibuat dengan memberikan nilai teknis dan nilai ektetis</w:t>
      </w:r>
      <w:r>
        <w:rPr>
          <w:rFonts w:ascii="Times New Roman" w:eastAsia="Times New Roman" w:hAnsi="Times New Roman" w:cs="Times New Roman"/>
          <w:iCs/>
          <w:sz w:val="24"/>
          <w:szCs w:val="24"/>
          <w:lang w:eastAsia="id-ID"/>
        </w:rPr>
        <w:t>.</w:t>
      </w:r>
    </w:p>
    <w:p w:rsidR="00F858B3" w:rsidRDefault="00F858B3" w:rsidP="00035F2E">
      <w:pPr>
        <w:spacing w:after="0" w:line="480" w:lineRule="auto"/>
        <w:ind w:firstLine="360"/>
        <w:rPr>
          <w:rFonts w:ascii="Times New Roman" w:eastAsia="Times New Roman" w:hAnsi="Times New Roman" w:cs="Times New Roman"/>
          <w:iCs/>
          <w:sz w:val="24"/>
          <w:szCs w:val="24"/>
          <w:lang w:eastAsia="id-ID"/>
        </w:rPr>
      </w:pPr>
    </w:p>
    <w:p w:rsidR="00337275" w:rsidRDefault="00337275" w:rsidP="00035F2E">
      <w:pPr>
        <w:spacing w:after="0" w:line="480" w:lineRule="auto"/>
        <w:ind w:firstLine="360"/>
        <w:rPr>
          <w:rFonts w:ascii="Times New Roman" w:eastAsia="Times New Roman" w:hAnsi="Times New Roman" w:cs="Times New Roman"/>
          <w:iCs/>
          <w:sz w:val="24"/>
          <w:szCs w:val="24"/>
          <w:lang w:eastAsia="id-ID"/>
        </w:rPr>
      </w:pPr>
    </w:p>
    <w:p w:rsidR="0064604C" w:rsidRDefault="0064604C" w:rsidP="00E047BB">
      <w:pPr>
        <w:spacing w:after="0" w:line="480" w:lineRule="auto"/>
        <w:rPr>
          <w:rFonts w:ascii="Times New Roman" w:eastAsia="Times New Roman" w:hAnsi="Times New Roman" w:cs="Times New Roman"/>
          <w:b/>
          <w:iCs/>
          <w:sz w:val="24"/>
          <w:szCs w:val="24"/>
          <w:lang w:eastAsia="id-ID"/>
        </w:rPr>
      </w:pPr>
      <w:r>
        <w:rPr>
          <w:noProof/>
          <w:lang w:eastAsia="id-ID"/>
        </w:rPr>
        <w:lastRenderedPageBreak/>
        <w:drawing>
          <wp:anchor distT="0" distB="0" distL="114300" distR="114300" simplePos="0" relativeHeight="251661312" behindDoc="0" locked="0" layoutInCell="1" allowOverlap="1" wp14:anchorId="07C59866" wp14:editId="4274404B">
            <wp:simplePos x="0" y="0"/>
            <wp:positionH relativeFrom="column">
              <wp:posOffset>1056005</wp:posOffset>
            </wp:positionH>
            <wp:positionV relativeFrom="paragraph">
              <wp:posOffset>12065</wp:posOffset>
            </wp:positionV>
            <wp:extent cx="3232800" cy="1616400"/>
            <wp:effectExtent l="0" t="0" r="571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elasmurah.net/wp-content/uploads/2015/01/gelas-mura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800" cy="161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04C" w:rsidRDefault="0064604C" w:rsidP="00E047BB">
      <w:pPr>
        <w:spacing w:after="0" w:line="480" w:lineRule="auto"/>
        <w:rPr>
          <w:rFonts w:ascii="Times New Roman" w:eastAsia="Times New Roman" w:hAnsi="Times New Roman" w:cs="Times New Roman"/>
          <w:b/>
          <w:iCs/>
          <w:sz w:val="24"/>
          <w:szCs w:val="24"/>
          <w:lang w:eastAsia="id-ID"/>
        </w:rPr>
      </w:pPr>
    </w:p>
    <w:p w:rsidR="0064604C" w:rsidRDefault="0064604C" w:rsidP="00E047BB">
      <w:pPr>
        <w:spacing w:after="0" w:line="480" w:lineRule="auto"/>
        <w:rPr>
          <w:rFonts w:ascii="Times New Roman" w:eastAsia="Times New Roman" w:hAnsi="Times New Roman" w:cs="Times New Roman"/>
          <w:b/>
          <w:iCs/>
          <w:sz w:val="24"/>
          <w:szCs w:val="24"/>
          <w:lang w:eastAsia="id-ID"/>
        </w:rPr>
      </w:pPr>
    </w:p>
    <w:p w:rsidR="0064604C" w:rsidRDefault="0064604C" w:rsidP="00E047BB">
      <w:p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ab/>
      </w:r>
      <w:r>
        <w:rPr>
          <w:rFonts w:ascii="Times New Roman" w:eastAsia="Times New Roman" w:hAnsi="Times New Roman" w:cs="Times New Roman"/>
          <w:b/>
          <w:iCs/>
          <w:sz w:val="24"/>
          <w:szCs w:val="24"/>
          <w:lang w:eastAsia="id-ID"/>
        </w:rPr>
        <w:tab/>
      </w:r>
      <w:r>
        <w:rPr>
          <w:rFonts w:ascii="Times New Roman" w:eastAsia="Times New Roman" w:hAnsi="Times New Roman" w:cs="Times New Roman"/>
          <w:b/>
          <w:iCs/>
          <w:sz w:val="24"/>
          <w:szCs w:val="24"/>
          <w:lang w:eastAsia="id-ID"/>
        </w:rPr>
        <w:tab/>
      </w:r>
      <w:r>
        <w:rPr>
          <w:rFonts w:ascii="Times New Roman" w:eastAsia="Times New Roman" w:hAnsi="Times New Roman" w:cs="Times New Roman"/>
          <w:b/>
          <w:iCs/>
          <w:sz w:val="24"/>
          <w:szCs w:val="24"/>
          <w:lang w:eastAsia="id-ID"/>
        </w:rPr>
        <w:tab/>
      </w:r>
    </w:p>
    <w:p w:rsidR="0064604C" w:rsidRDefault="0064604C" w:rsidP="00E047BB">
      <w:p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ab/>
      </w:r>
      <w:r>
        <w:rPr>
          <w:rFonts w:ascii="Times New Roman" w:eastAsia="Times New Roman" w:hAnsi="Times New Roman" w:cs="Times New Roman"/>
          <w:b/>
          <w:iCs/>
          <w:sz w:val="24"/>
          <w:szCs w:val="24"/>
          <w:lang w:eastAsia="id-ID"/>
        </w:rPr>
        <w:tab/>
      </w:r>
      <w:r>
        <w:rPr>
          <w:rFonts w:ascii="Times New Roman" w:eastAsia="Times New Roman" w:hAnsi="Times New Roman" w:cs="Times New Roman"/>
          <w:b/>
          <w:iCs/>
          <w:sz w:val="24"/>
          <w:szCs w:val="24"/>
          <w:lang w:eastAsia="id-ID"/>
        </w:rPr>
        <w:tab/>
        <w:t xml:space="preserve">       Gambar</w:t>
      </w:r>
    </w:p>
    <w:p w:rsidR="0064604C" w:rsidRDefault="0064604C" w:rsidP="00E047BB">
      <w:p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ab/>
      </w:r>
      <w:r>
        <w:rPr>
          <w:rFonts w:ascii="Times New Roman" w:eastAsia="Times New Roman" w:hAnsi="Times New Roman" w:cs="Times New Roman"/>
          <w:b/>
          <w:iCs/>
          <w:sz w:val="24"/>
          <w:szCs w:val="24"/>
          <w:lang w:eastAsia="id-ID"/>
        </w:rPr>
        <w:tab/>
        <w:t xml:space="preserve">    </w:t>
      </w:r>
      <w:r>
        <w:rPr>
          <w:rFonts w:ascii="Times New Roman" w:eastAsia="Times New Roman" w:hAnsi="Times New Roman" w:cs="Times New Roman"/>
          <w:iCs/>
          <w:sz w:val="24"/>
          <w:szCs w:val="24"/>
          <w:lang w:eastAsia="id-ID"/>
        </w:rPr>
        <w:t>Gambar</w:t>
      </w:r>
      <w:r w:rsidR="00972803">
        <w:rPr>
          <w:rFonts w:ascii="Times New Roman" w:eastAsia="Times New Roman" w:hAnsi="Times New Roman" w:cs="Times New Roman"/>
          <w:iCs/>
          <w:sz w:val="24"/>
          <w:szCs w:val="24"/>
          <w:lang w:eastAsia="id-ID"/>
        </w:rPr>
        <w:t xml:space="preserve"> 1.</w:t>
      </w:r>
      <w:r>
        <w:rPr>
          <w:rFonts w:ascii="Times New Roman" w:eastAsia="Times New Roman" w:hAnsi="Times New Roman" w:cs="Times New Roman"/>
          <w:iCs/>
          <w:sz w:val="24"/>
          <w:szCs w:val="24"/>
          <w:lang w:eastAsia="id-ID"/>
        </w:rPr>
        <w:t xml:space="preserve"> Aneka mug keramik berglasir</w:t>
      </w:r>
      <w:r>
        <w:rPr>
          <w:rFonts w:ascii="Times New Roman" w:eastAsia="Times New Roman" w:hAnsi="Times New Roman" w:cs="Times New Roman"/>
          <w:b/>
          <w:iCs/>
          <w:sz w:val="24"/>
          <w:szCs w:val="24"/>
          <w:lang w:eastAsia="id-ID"/>
        </w:rPr>
        <w:tab/>
      </w:r>
    </w:p>
    <w:p w:rsidR="001E2A46" w:rsidRDefault="001E2A46" w:rsidP="00E047BB">
      <w:pPr>
        <w:spacing w:after="0" w:line="480" w:lineRule="auto"/>
        <w:rPr>
          <w:rFonts w:ascii="Times New Roman" w:eastAsia="Times New Roman" w:hAnsi="Times New Roman" w:cs="Times New Roman"/>
          <w:b/>
          <w:iCs/>
          <w:sz w:val="24"/>
          <w:szCs w:val="24"/>
          <w:lang w:eastAsia="id-ID"/>
        </w:rPr>
      </w:pPr>
      <w:r w:rsidRPr="006150D3">
        <w:rPr>
          <w:rFonts w:ascii="Times New Roman" w:eastAsia="Times New Roman" w:hAnsi="Times New Roman" w:cs="Times New Roman"/>
          <w:b/>
          <w:iCs/>
          <w:sz w:val="24"/>
          <w:szCs w:val="24"/>
          <w:lang w:eastAsia="id-ID"/>
        </w:rPr>
        <w:t>2.</w:t>
      </w:r>
      <w:r>
        <w:rPr>
          <w:rFonts w:ascii="Times New Roman" w:eastAsia="Times New Roman" w:hAnsi="Times New Roman" w:cs="Times New Roman"/>
          <w:b/>
          <w:iCs/>
          <w:sz w:val="24"/>
          <w:szCs w:val="24"/>
          <w:lang w:eastAsia="id-ID"/>
        </w:rPr>
        <w:t>2</w:t>
      </w:r>
      <w:r>
        <w:rPr>
          <w:rFonts w:ascii="Times New Roman" w:eastAsia="Times New Roman" w:hAnsi="Times New Roman" w:cs="Times New Roman"/>
          <w:iCs/>
          <w:sz w:val="24"/>
          <w:szCs w:val="24"/>
          <w:lang w:eastAsia="id-ID"/>
        </w:rPr>
        <w:t xml:space="preserve"> </w:t>
      </w:r>
      <w:r w:rsidR="00337275">
        <w:rPr>
          <w:rFonts w:ascii="Times New Roman" w:eastAsia="Times New Roman" w:hAnsi="Times New Roman" w:cs="Times New Roman"/>
          <w:iCs/>
          <w:sz w:val="24"/>
          <w:szCs w:val="24"/>
          <w:lang w:eastAsia="id-ID"/>
        </w:rPr>
        <w:tab/>
      </w:r>
      <w:r w:rsidRPr="006150D3">
        <w:rPr>
          <w:rFonts w:ascii="Times New Roman" w:eastAsia="Times New Roman" w:hAnsi="Times New Roman" w:cs="Times New Roman"/>
          <w:b/>
          <w:iCs/>
          <w:sz w:val="24"/>
          <w:szCs w:val="24"/>
          <w:lang w:eastAsia="id-ID"/>
        </w:rPr>
        <w:t>Timbal</w:t>
      </w:r>
      <w:r>
        <w:rPr>
          <w:rFonts w:ascii="Times New Roman" w:eastAsia="Times New Roman" w:hAnsi="Times New Roman" w:cs="Times New Roman"/>
          <w:b/>
          <w:iCs/>
          <w:sz w:val="24"/>
          <w:szCs w:val="24"/>
          <w:lang w:eastAsia="id-ID"/>
        </w:rPr>
        <w:t>, Pb</w:t>
      </w:r>
    </w:p>
    <w:p w:rsidR="001E2A46" w:rsidRDefault="001E2A46" w:rsidP="003D437C">
      <w:pPr>
        <w:spacing w:after="120" w:line="480" w:lineRule="auto"/>
        <w:ind w:firstLine="720"/>
        <w:jc w:val="both"/>
        <w:rPr>
          <w:rFonts w:ascii="Times New Roman" w:eastAsia="Times New Roman" w:hAnsi="Times New Roman" w:cs="Times New Roman"/>
          <w:iCs/>
          <w:sz w:val="24"/>
          <w:szCs w:val="24"/>
          <w:lang w:eastAsia="id-ID"/>
        </w:rPr>
      </w:pPr>
      <w:r w:rsidRPr="006150D3">
        <w:rPr>
          <w:rFonts w:ascii="Times New Roman" w:eastAsia="Times New Roman" w:hAnsi="Times New Roman" w:cs="Times New Roman"/>
          <w:iCs/>
          <w:sz w:val="24"/>
          <w:szCs w:val="24"/>
          <w:lang w:eastAsia="id-ID"/>
        </w:rPr>
        <w:t>Timbal adalah logam lunak berwarna abu-abu kebiruan mengkilat serta mudah dimurnikan dari pertambangan.</w:t>
      </w:r>
      <w:r>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 xml:space="preserve">Dengan </w:t>
      </w:r>
      <w:r>
        <w:rPr>
          <w:rFonts w:ascii="Times New Roman" w:eastAsia="Times New Roman" w:hAnsi="Times New Roman" w:cs="Times New Roman"/>
          <w:iCs/>
          <w:sz w:val="24"/>
          <w:szCs w:val="24"/>
          <w:lang w:eastAsia="id-ID"/>
        </w:rPr>
        <w:t xml:space="preserve">nomor </w:t>
      </w:r>
      <w:r w:rsidR="00E047BB">
        <w:rPr>
          <w:rFonts w:ascii="Times New Roman" w:eastAsia="Times New Roman" w:hAnsi="Times New Roman" w:cs="Times New Roman"/>
          <w:iCs/>
          <w:sz w:val="24"/>
          <w:szCs w:val="24"/>
          <w:lang w:eastAsia="id-ID"/>
        </w:rPr>
        <w:t>atom 82</w:t>
      </w:r>
      <w:r w:rsidRPr="006150D3">
        <w:rPr>
          <w:rFonts w:ascii="Times New Roman" w:eastAsia="Times New Roman" w:hAnsi="Times New Roman" w:cs="Times New Roman"/>
          <w:iCs/>
          <w:sz w:val="24"/>
          <w:szCs w:val="24"/>
          <w:lang w:eastAsia="id-ID"/>
        </w:rPr>
        <w:t>,</w:t>
      </w:r>
      <w:r w:rsidR="00E047B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berat molekul 207,19 memiliki titik lebur 327,5</w:t>
      </w:r>
      <w:r w:rsidRPr="00E047BB">
        <w:rPr>
          <w:rFonts w:ascii="Times New Roman" w:eastAsia="Times New Roman" w:hAnsi="Times New Roman" w:cs="Times New Roman"/>
          <w:iCs/>
          <w:sz w:val="24"/>
          <w:szCs w:val="24"/>
          <w:vertAlign w:val="superscript"/>
          <w:lang w:eastAsia="id-ID"/>
        </w:rPr>
        <w:t>◦</w:t>
      </w:r>
      <w:r w:rsidRPr="006150D3">
        <w:rPr>
          <w:rFonts w:ascii="Times New Roman" w:eastAsia="Times New Roman" w:hAnsi="Times New Roman" w:cs="Times New Roman"/>
          <w:iCs/>
          <w:sz w:val="24"/>
          <w:szCs w:val="24"/>
          <w:lang w:eastAsia="id-ID"/>
        </w:rPr>
        <w:t>C,</w:t>
      </w:r>
      <w:r w:rsidR="007B65AB">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mudah dibentuk dan memiliki sifat kimia yang aktif,</w:t>
      </w:r>
      <w:r>
        <w:rPr>
          <w:rFonts w:ascii="Times New Roman" w:eastAsia="Times New Roman" w:hAnsi="Times New Roman" w:cs="Times New Roman"/>
          <w:iCs/>
          <w:sz w:val="24"/>
          <w:szCs w:val="24"/>
          <w:lang w:eastAsia="id-ID"/>
        </w:rPr>
        <w:t xml:space="preserve"> </w:t>
      </w:r>
      <w:r w:rsidRPr="006150D3">
        <w:rPr>
          <w:rFonts w:ascii="Times New Roman" w:eastAsia="Times New Roman" w:hAnsi="Times New Roman" w:cs="Times New Roman"/>
          <w:iCs/>
          <w:sz w:val="24"/>
          <w:szCs w:val="24"/>
          <w:lang w:eastAsia="id-ID"/>
        </w:rPr>
        <w:t>sehingga bisa digunakan untuk melapisi logam agar tidak timbul perkaratan (Widowati,2008:109)</w:t>
      </w:r>
      <w:r w:rsidR="007B65AB">
        <w:rPr>
          <w:rFonts w:ascii="Times New Roman" w:eastAsia="Times New Roman" w:hAnsi="Times New Roman" w:cs="Times New Roman"/>
          <w:iCs/>
          <w:sz w:val="24"/>
          <w:szCs w:val="24"/>
          <w:lang w:eastAsia="id-ID"/>
        </w:rPr>
        <w:t>.</w:t>
      </w:r>
    </w:p>
    <w:p w:rsidR="0064604C" w:rsidRDefault="00D12B46" w:rsidP="003D437C">
      <w:pPr>
        <w:spacing w:after="120" w:line="480" w:lineRule="auto"/>
        <w:ind w:firstLine="720"/>
        <w:jc w:val="both"/>
        <w:rPr>
          <w:noProof/>
          <w:lang w:eastAsia="id-ID"/>
        </w:rPr>
      </w:pPr>
      <w:r>
        <w:rPr>
          <w:noProof/>
          <w:lang w:eastAsia="id-ID"/>
        </w:rPr>
        <w:drawing>
          <wp:anchor distT="0" distB="0" distL="114300" distR="114300" simplePos="0" relativeHeight="251663360" behindDoc="0" locked="0" layoutInCell="1" allowOverlap="1" wp14:anchorId="2FA3FAB1" wp14:editId="40D52FE4">
            <wp:simplePos x="0" y="0"/>
            <wp:positionH relativeFrom="column">
              <wp:posOffset>1704975</wp:posOffset>
            </wp:positionH>
            <wp:positionV relativeFrom="paragraph">
              <wp:posOffset>99695</wp:posOffset>
            </wp:positionV>
            <wp:extent cx="1950720" cy="1428750"/>
            <wp:effectExtent l="0" t="0" r="0" b="0"/>
            <wp:wrapNone/>
            <wp:docPr id="3" name="Picture 3" descr="http://wb8.itrademarket.com/pdimage/45/2182445_manganese_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b8.itrademarket.com/pdimage/45/2182445_manganese_o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72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625">
        <w:rPr>
          <w:noProof/>
          <w:lang w:eastAsia="id-ID"/>
        </w:rPr>
        <w:t xml:space="preserve">     </w:t>
      </w:r>
    </w:p>
    <w:p w:rsidR="00A10625" w:rsidRDefault="00A10625" w:rsidP="003D437C">
      <w:pPr>
        <w:spacing w:after="120" w:line="480" w:lineRule="auto"/>
        <w:ind w:firstLine="720"/>
        <w:jc w:val="both"/>
        <w:rPr>
          <w:rFonts w:ascii="Times New Roman" w:eastAsia="Times New Roman" w:hAnsi="Times New Roman" w:cs="Times New Roman"/>
          <w:iCs/>
          <w:sz w:val="24"/>
          <w:szCs w:val="24"/>
          <w:lang w:eastAsia="id-ID"/>
        </w:rPr>
      </w:pPr>
    </w:p>
    <w:p w:rsidR="00D12B46" w:rsidRDefault="00D12B46" w:rsidP="003D437C">
      <w:pPr>
        <w:spacing w:after="120" w:line="480" w:lineRule="auto"/>
        <w:ind w:firstLine="720"/>
        <w:jc w:val="both"/>
        <w:rPr>
          <w:rFonts w:ascii="Times New Roman" w:eastAsia="Times New Roman" w:hAnsi="Times New Roman" w:cs="Times New Roman"/>
          <w:iCs/>
          <w:sz w:val="24"/>
          <w:szCs w:val="24"/>
          <w:lang w:eastAsia="id-ID"/>
        </w:rPr>
      </w:pPr>
    </w:p>
    <w:p w:rsidR="00D12B46" w:rsidRDefault="00D12B46" w:rsidP="00D12B46">
      <w:pPr>
        <w:spacing w:after="120" w:line="480" w:lineRule="auto"/>
        <w:jc w:val="right"/>
        <w:rPr>
          <w:rFonts w:ascii="Times New Roman" w:eastAsia="Times New Roman" w:hAnsi="Times New Roman" w:cs="Times New Roman"/>
          <w:iCs/>
          <w:sz w:val="24"/>
          <w:szCs w:val="24"/>
          <w:lang w:eastAsia="id-ID"/>
        </w:rPr>
      </w:pPr>
    </w:p>
    <w:p w:rsidR="00D12B46" w:rsidRDefault="00D12B46" w:rsidP="00D12B46">
      <w:pPr>
        <w:spacing w:after="120" w:line="480" w:lineRule="auto"/>
        <w:ind w:firstLine="142"/>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r w:rsidR="00A10625">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 xml:space="preserve"> Gambar</w:t>
      </w:r>
      <w:r w:rsidR="00972803">
        <w:rPr>
          <w:rFonts w:ascii="Times New Roman" w:eastAsia="Times New Roman" w:hAnsi="Times New Roman" w:cs="Times New Roman"/>
          <w:iCs/>
          <w:sz w:val="24"/>
          <w:szCs w:val="24"/>
          <w:lang w:eastAsia="id-ID"/>
        </w:rPr>
        <w:t xml:space="preserve"> 2. L</w:t>
      </w:r>
      <w:r>
        <w:rPr>
          <w:rFonts w:ascii="Times New Roman" w:eastAsia="Times New Roman" w:hAnsi="Times New Roman" w:cs="Times New Roman"/>
          <w:iCs/>
          <w:sz w:val="24"/>
          <w:szCs w:val="24"/>
          <w:lang w:eastAsia="id-ID"/>
        </w:rPr>
        <w:t xml:space="preserve">ogam timbal                                    </w:t>
      </w:r>
    </w:p>
    <w:p w:rsidR="001E2A46" w:rsidRDefault="00873297" w:rsidP="007B65AB">
      <w:p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2.2.1</w:t>
      </w:r>
      <w:r w:rsidR="001E2A46" w:rsidRPr="006150D3">
        <w:rPr>
          <w:rFonts w:ascii="Times New Roman" w:eastAsia="Times New Roman" w:hAnsi="Times New Roman" w:cs="Times New Roman"/>
          <w:b/>
          <w:iCs/>
          <w:sz w:val="24"/>
          <w:szCs w:val="24"/>
          <w:lang w:eastAsia="id-ID"/>
        </w:rPr>
        <w:t xml:space="preserve">  Timbal dalam Industri Keramik</w:t>
      </w:r>
    </w:p>
    <w:p w:rsidR="001E2A46" w:rsidRDefault="001E2A46" w:rsidP="00337275">
      <w:pPr>
        <w:spacing w:after="0" w:line="480" w:lineRule="auto"/>
        <w:ind w:firstLine="720"/>
        <w:jc w:val="both"/>
        <w:rPr>
          <w:rFonts w:ascii="Times New Roman" w:eastAsia="Times New Roman" w:hAnsi="Times New Roman" w:cs="Times New Roman"/>
          <w:b/>
          <w:iCs/>
          <w:sz w:val="24"/>
          <w:szCs w:val="24"/>
          <w:lang w:eastAsia="id-ID"/>
        </w:rPr>
      </w:pPr>
      <w:r w:rsidRPr="005414B7">
        <w:rPr>
          <w:rFonts w:ascii="Times New Roman" w:eastAsia="Times New Roman" w:hAnsi="Times New Roman" w:cs="Times New Roman"/>
          <w:iCs/>
          <w:sz w:val="24"/>
          <w:szCs w:val="24"/>
          <w:lang w:eastAsia="id-ID"/>
        </w:rPr>
        <w:t>Pemakaian senyawa timbal untuk bahan glasir mulai berkembang sejak zaman Romawi dan Yunani kuno (abad ke-5 sebelum Masehi).</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Pada zaman itu berkembang pertambangan galena dan perindustrian yang menggunakan timbal.</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Orang Romawi waktu itu sudah memproduksi cat merah yang disebut  “Pompeian </w:t>
      </w:r>
      <w:r w:rsidRPr="005414B7">
        <w:rPr>
          <w:rFonts w:ascii="Times New Roman" w:eastAsia="Times New Roman" w:hAnsi="Times New Roman" w:cs="Times New Roman"/>
          <w:iCs/>
          <w:sz w:val="24"/>
          <w:szCs w:val="24"/>
          <w:lang w:eastAsia="id-ID"/>
        </w:rPr>
        <w:lastRenderedPageBreak/>
        <w:t>Red” dan cat putih yang disebut “White Lead” yang tidak lain adalah Pb</w:t>
      </w:r>
      <w:r w:rsidRPr="00B9764D">
        <w:rPr>
          <w:rFonts w:ascii="Times New Roman" w:eastAsia="Times New Roman" w:hAnsi="Times New Roman" w:cs="Times New Roman"/>
          <w:iCs/>
          <w:sz w:val="24"/>
          <w:szCs w:val="24"/>
          <w:vertAlign w:val="subscript"/>
          <w:lang w:eastAsia="id-ID"/>
        </w:rPr>
        <w:t>3</w:t>
      </w:r>
      <w:r w:rsidRPr="005414B7">
        <w:rPr>
          <w:rFonts w:ascii="Times New Roman" w:eastAsia="Times New Roman" w:hAnsi="Times New Roman" w:cs="Times New Roman"/>
          <w:iCs/>
          <w:sz w:val="24"/>
          <w:szCs w:val="24"/>
          <w:lang w:eastAsia="id-ID"/>
        </w:rPr>
        <w:t>O</w:t>
      </w:r>
      <w:r w:rsidRPr="00B9764D">
        <w:rPr>
          <w:rFonts w:ascii="Times New Roman" w:eastAsia="Times New Roman" w:hAnsi="Times New Roman" w:cs="Times New Roman"/>
          <w:iCs/>
          <w:sz w:val="24"/>
          <w:szCs w:val="24"/>
          <w:vertAlign w:val="subscript"/>
          <w:lang w:eastAsia="id-ID"/>
        </w:rPr>
        <w:t>4</w:t>
      </w:r>
      <w:r w:rsidRPr="005414B7">
        <w:rPr>
          <w:rFonts w:ascii="Times New Roman" w:eastAsia="Times New Roman" w:hAnsi="Times New Roman" w:cs="Times New Roman"/>
          <w:iCs/>
          <w:sz w:val="24"/>
          <w:szCs w:val="24"/>
          <w:lang w:eastAsia="id-ID"/>
        </w:rPr>
        <w:t xml:space="preserve"> (meni timbal) dan Pb</w:t>
      </w:r>
      <w:r w:rsidRPr="00B9764D">
        <w:rPr>
          <w:rFonts w:ascii="Times New Roman" w:eastAsia="Times New Roman" w:hAnsi="Times New Roman" w:cs="Times New Roman"/>
          <w:iCs/>
          <w:sz w:val="24"/>
          <w:szCs w:val="24"/>
          <w:vertAlign w:val="subscript"/>
          <w:lang w:eastAsia="id-ID"/>
        </w:rPr>
        <w:t>3</w:t>
      </w:r>
      <w:r w:rsidRPr="005414B7">
        <w:rPr>
          <w:rFonts w:ascii="Times New Roman" w:eastAsia="Times New Roman" w:hAnsi="Times New Roman" w:cs="Times New Roman"/>
          <w:iCs/>
          <w:sz w:val="24"/>
          <w:szCs w:val="24"/>
          <w:lang w:eastAsia="id-ID"/>
        </w:rPr>
        <w:t>(OH)</w:t>
      </w:r>
      <w:r w:rsidRPr="00B9764D">
        <w:rPr>
          <w:rFonts w:ascii="Times New Roman" w:eastAsia="Times New Roman" w:hAnsi="Times New Roman" w:cs="Times New Roman"/>
          <w:iCs/>
          <w:sz w:val="24"/>
          <w:szCs w:val="24"/>
          <w:vertAlign w:val="subscript"/>
          <w:lang w:eastAsia="id-ID"/>
        </w:rPr>
        <w:t>2</w:t>
      </w:r>
      <w:r w:rsidRPr="005414B7">
        <w:rPr>
          <w:rFonts w:ascii="Times New Roman" w:eastAsia="Times New Roman" w:hAnsi="Times New Roman" w:cs="Times New Roman"/>
          <w:iCs/>
          <w:sz w:val="24"/>
          <w:szCs w:val="24"/>
          <w:lang w:eastAsia="id-ID"/>
        </w:rPr>
        <w:t>(CO</w:t>
      </w:r>
      <w:r w:rsidRPr="00B9764D">
        <w:rPr>
          <w:rFonts w:ascii="Times New Roman" w:eastAsia="Times New Roman" w:hAnsi="Times New Roman" w:cs="Times New Roman"/>
          <w:iCs/>
          <w:sz w:val="24"/>
          <w:szCs w:val="24"/>
          <w:vertAlign w:val="subscript"/>
          <w:lang w:eastAsia="id-ID"/>
        </w:rPr>
        <w:t>3</w:t>
      </w:r>
      <w:r w:rsidRPr="005414B7">
        <w:rPr>
          <w:rFonts w:ascii="Times New Roman" w:eastAsia="Times New Roman" w:hAnsi="Times New Roman" w:cs="Times New Roman"/>
          <w:iCs/>
          <w:sz w:val="24"/>
          <w:szCs w:val="24"/>
          <w:lang w:eastAsia="id-ID"/>
        </w:rPr>
        <w:t>)</w:t>
      </w:r>
      <w:r w:rsidRPr="00B9764D">
        <w:rPr>
          <w:rFonts w:ascii="Times New Roman" w:eastAsia="Times New Roman" w:hAnsi="Times New Roman" w:cs="Times New Roman"/>
          <w:iCs/>
          <w:sz w:val="24"/>
          <w:szCs w:val="24"/>
          <w:vertAlign w:val="subscript"/>
          <w:lang w:eastAsia="id-ID"/>
        </w:rPr>
        <w:t>2</w:t>
      </w:r>
      <w:r w:rsidRPr="005414B7">
        <w:rPr>
          <w:rFonts w:ascii="Times New Roman" w:eastAsia="Times New Roman" w:hAnsi="Times New Roman" w:cs="Times New Roman"/>
          <w:iCs/>
          <w:sz w:val="24"/>
          <w:szCs w:val="24"/>
          <w:lang w:eastAsia="id-ID"/>
        </w:rPr>
        <w:t xml:space="preserve">  (timbal Hidroksi Karbonat</w:t>
      </w:r>
      <w:r>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Kedua bahan ini serta galena biasa dipakai untuk glasir timbal.</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Timbal atau senyawanya merupakan zat racun sudah lama diketahui orang.</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Dalam buku Farmakope zaman kaisar Nero,</w:t>
      </w:r>
      <w:r w:rsidR="007B65AB">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tercantum penyakit mulas perut akibat keracunan timbal,</w:t>
      </w:r>
      <w:r w:rsidR="007B65AB">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di Eropa,</w:t>
      </w:r>
      <w:r w:rsidR="007B65AB">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sampai abad pertengahan keracunan timbal dianggap penyakit perajin pot yang klasik.</w:t>
      </w:r>
    </w:p>
    <w:p w:rsidR="001E2A46" w:rsidRPr="00B9764D" w:rsidRDefault="001E2A46" w:rsidP="003D437C">
      <w:pPr>
        <w:spacing w:after="120" w:line="480" w:lineRule="auto"/>
        <w:ind w:firstLine="720"/>
        <w:jc w:val="both"/>
        <w:rPr>
          <w:rFonts w:ascii="Times New Roman" w:eastAsia="Times New Roman" w:hAnsi="Times New Roman" w:cs="Times New Roman"/>
          <w:b/>
          <w:iCs/>
          <w:sz w:val="24"/>
          <w:szCs w:val="24"/>
          <w:lang w:eastAsia="id-ID"/>
        </w:rPr>
      </w:pPr>
      <w:r w:rsidRPr="005414B7">
        <w:rPr>
          <w:rFonts w:ascii="Times New Roman" w:eastAsia="Times New Roman" w:hAnsi="Times New Roman" w:cs="Times New Roman"/>
          <w:iCs/>
          <w:sz w:val="24"/>
          <w:szCs w:val="24"/>
          <w:lang w:eastAsia="id-ID"/>
        </w:rPr>
        <w:t>Penggunaan glasir timbal yang telah di frit terlebih dahulu memang akan sangat menurunkan bahaya yang disebabkan keracunan timbal,</w:t>
      </w:r>
      <w:r w:rsidR="0038064B">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tapi orang tetap harus berhati-hati,</w:t>
      </w:r>
      <w:r w:rsidR="007B65AB">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terutama para pekerja pabrik frit yang menangani proses produksi mulai dari bahan mentah harus melindungi diri dari kemungkinan menghirup debu timbal oksida atau uap </w:t>
      </w:r>
      <w:r>
        <w:rPr>
          <w:rFonts w:ascii="Times New Roman" w:eastAsia="Times New Roman" w:hAnsi="Times New Roman" w:cs="Times New Roman"/>
          <w:iCs/>
          <w:sz w:val="24"/>
          <w:szCs w:val="24"/>
          <w:lang w:eastAsia="id-ID"/>
        </w:rPr>
        <w:t>timbal oksida waktu pengefritan</w:t>
      </w:r>
      <w:r w:rsidRPr="005414B7">
        <w:rPr>
          <w:rFonts w:ascii="Times New Roman" w:eastAsia="Times New Roman" w:hAnsi="Times New Roman" w:cs="Times New Roman"/>
          <w:iCs/>
          <w:sz w:val="24"/>
          <w:szCs w:val="24"/>
          <w:lang w:eastAsia="id-ID"/>
        </w:rPr>
        <w:t>, sed</w:t>
      </w:r>
      <w:r w:rsidR="007B65AB">
        <w:rPr>
          <w:rFonts w:ascii="Times New Roman" w:eastAsia="Times New Roman" w:hAnsi="Times New Roman" w:cs="Times New Roman"/>
          <w:iCs/>
          <w:sz w:val="24"/>
          <w:szCs w:val="24"/>
          <w:lang w:eastAsia="id-ID"/>
        </w:rPr>
        <w:t>angkan bagi perajin pot sendiri</w:t>
      </w:r>
      <w:r w:rsidRPr="005414B7">
        <w:rPr>
          <w:rFonts w:ascii="Times New Roman" w:eastAsia="Times New Roman" w:hAnsi="Times New Roman" w:cs="Times New Roman"/>
          <w:iCs/>
          <w:sz w:val="24"/>
          <w:szCs w:val="24"/>
          <w:lang w:eastAsia="id-ID"/>
        </w:rPr>
        <w:t>,</w:t>
      </w:r>
      <w:r w:rsidR="007B65AB">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penggunaan glasir frit tidak seratus persen</w:t>
      </w:r>
      <w:r w:rsidRPr="005414B7">
        <w:rPr>
          <w:rFonts w:ascii="Times New Roman" w:eastAsia="Times New Roman" w:hAnsi="Times New Roman" w:cs="Times New Roman"/>
          <w:iCs/>
          <w:sz w:val="24"/>
          <w:szCs w:val="24"/>
          <w:lang w:eastAsia="id-ID"/>
        </w:rPr>
        <w:t xml:space="preserve"> aman,</w:t>
      </w:r>
      <w:r w:rsidR="007B65AB">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karena pada suhu tinggi sejumlah uap timbal bisa terlepas dari glasir.</w:t>
      </w:r>
    </w:p>
    <w:p w:rsidR="001E2A46" w:rsidRPr="003D437C" w:rsidRDefault="003D437C" w:rsidP="003D437C">
      <w:pPr>
        <w:spacing w:after="0" w:line="480" w:lineRule="auto"/>
        <w:rPr>
          <w:rFonts w:ascii="Times New Roman" w:eastAsia="Times New Roman" w:hAnsi="Times New Roman" w:cs="Times New Roman"/>
          <w:b/>
          <w:iCs/>
          <w:sz w:val="24"/>
          <w:szCs w:val="24"/>
          <w:lang w:eastAsia="id-ID"/>
        </w:rPr>
      </w:pPr>
      <w:r w:rsidRPr="003D437C">
        <w:rPr>
          <w:rFonts w:ascii="Times New Roman" w:eastAsia="Times New Roman" w:hAnsi="Times New Roman" w:cs="Times New Roman"/>
          <w:b/>
          <w:iCs/>
          <w:sz w:val="24"/>
          <w:szCs w:val="24"/>
          <w:lang w:eastAsia="id-ID"/>
        </w:rPr>
        <w:t>2.2.1.1</w:t>
      </w:r>
      <w:r w:rsidRPr="003D437C">
        <w:rPr>
          <w:rFonts w:ascii="Times New Roman" w:eastAsia="Times New Roman" w:hAnsi="Times New Roman" w:cs="Times New Roman"/>
          <w:b/>
          <w:iCs/>
          <w:sz w:val="24"/>
          <w:szCs w:val="24"/>
          <w:lang w:eastAsia="id-ID"/>
        </w:rPr>
        <w:tab/>
      </w:r>
      <w:r w:rsidR="001E2A46" w:rsidRPr="003D437C">
        <w:rPr>
          <w:rFonts w:ascii="Times New Roman" w:eastAsia="Times New Roman" w:hAnsi="Times New Roman" w:cs="Times New Roman"/>
          <w:b/>
          <w:iCs/>
          <w:sz w:val="24"/>
          <w:szCs w:val="24"/>
          <w:lang w:eastAsia="id-ID"/>
        </w:rPr>
        <w:t>Keuntungan pemakaian glasir timbal</w:t>
      </w:r>
      <w:r w:rsidR="007B65AB" w:rsidRPr="003D437C">
        <w:rPr>
          <w:rFonts w:ascii="Times New Roman" w:eastAsia="Times New Roman" w:hAnsi="Times New Roman" w:cs="Times New Roman"/>
          <w:b/>
          <w:iCs/>
          <w:sz w:val="24"/>
          <w:szCs w:val="24"/>
          <w:lang w:eastAsia="id-ID"/>
        </w:rPr>
        <w:t xml:space="preserve"> </w:t>
      </w:r>
    </w:p>
    <w:p w:rsidR="001E2A46" w:rsidRPr="00B9764D" w:rsidRDefault="001E2A46" w:rsidP="003D437C">
      <w:pPr>
        <w:spacing w:after="0" w:line="480" w:lineRule="auto"/>
        <w:ind w:firstLine="720"/>
        <w:jc w:val="both"/>
        <w:rPr>
          <w:rFonts w:ascii="Times New Roman" w:eastAsia="Times New Roman" w:hAnsi="Times New Roman" w:cs="Times New Roman"/>
          <w:iCs/>
          <w:sz w:val="24"/>
          <w:szCs w:val="24"/>
          <w:lang w:eastAsia="id-ID"/>
        </w:rPr>
      </w:pPr>
      <w:r w:rsidRPr="00B9764D">
        <w:rPr>
          <w:rFonts w:ascii="Times New Roman" w:eastAsia="Times New Roman" w:hAnsi="Times New Roman" w:cs="Times New Roman"/>
          <w:iCs/>
          <w:sz w:val="24"/>
          <w:szCs w:val="24"/>
          <w:lang w:eastAsia="id-ID"/>
        </w:rPr>
        <w:t>Penambahan unsur timbal terhadap suatu adonan glasir dalam jumlah tertentu dapat mempengaruhi leburan silikat sebagai berikut :</w:t>
      </w:r>
    </w:p>
    <w:p w:rsidR="001E2A46" w:rsidRPr="00B9764D" w:rsidRDefault="003D437C" w:rsidP="003D437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7B65AB">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Jumlah timbal yang digunakan untuk menyusun komposisi glasir memiliki jarak pemakaian yang luas (0,3-1,0 ekivalen PbO).</w:t>
      </w:r>
    </w:p>
    <w:p w:rsidR="001E2A46" w:rsidRPr="00B9764D" w:rsidRDefault="003D437C" w:rsidP="003D437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7B65AB">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Mudah melebur dengan silikat dan alumina silikat.</w:t>
      </w:r>
    </w:p>
    <w:p w:rsidR="001E2A46" w:rsidRPr="00B9764D" w:rsidRDefault="003D437C" w:rsidP="003D437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Dapat memberikan efek warna yang unik (leburan silikat yang mencair dengan baik dapat berlaku sebagai oksida pewarna,</w:t>
      </w:r>
      <w:r w:rsidR="0038064B">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yakni warna gading).</w:t>
      </w:r>
    </w:p>
    <w:p w:rsidR="001E2A46" w:rsidRPr="00B9764D" w:rsidRDefault="003D437C" w:rsidP="003D437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4</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Memberikan kekilapan yang tinggi,</w:t>
      </w:r>
      <w:r w:rsidR="007B65AB">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karena gelas timbal memiliki indeks bias yang tinggi.</w:t>
      </w:r>
    </w:p>
    <w:p w:rsidR="001E2A46" w:rsidRPr="00B9764D" w:rsidRDefault="003D437C" w:rsidP="003D437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5</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Mengurangi daya muai (koefisien ekspansi),</w:t>
      </w:r>
      <w:r w:rsidR="007B65AB">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apabila dibandingkan dengan bahan-bahan alkali.</w:t>
      </w:r>
    </w:p>
    <w:p w:rsidR="001E2A46" w:rsidRPr="00B9764D" w:rsidRDefault="003D437C" w:rsidP="003D437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6</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Menambah daya regang (stetching ability) atau dengan kata lain menambah elastisitas.</w:t>
      </w:r>
    </w:p>
    <w:p w:rsidR="001E2A46" w:rsidRPr="00B9764D" w:rsidRDefault="003D437C" w:rsidP="003D437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7</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Mengurangi viskositas pada waktu peleburan.</w:t>
      </w:r>
    </w:p>
    <w:p w:rsidR="001E2A46" w:rsidRPr="00B9764D" w:rsidRDefault="003D437C" w:rsidP="003D437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8</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Menurunkan titik lebur glasir,</w:t>
      </w:r>
      <w:r w:rsidR="0038064B">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karena merupakan bahan pelebur yang aktif.</w:t>
      </w:r>
    </w:p>
    <w:p w:rsidR="00E409C1" w:rsidRPr="00B9764D" w:rsidRDefault="003D437C" w:rsidP="004817E6">
      <w:pPr>
        <w:spacing w:after="12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9</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Jika telah melebur PbO memiliki</w:t>
      </w:r>
      <w:r w:rsidR="0038064B">
        <w:rPr>
          <w:rFonts w:ascii="Times New Roman" w:eastAsia="Times New Roman" w:hAnsi="Times New Roman" w:cs="Times New Roman"/>
          <w:iCs/>
          <w:sz w:val="24"/>
          <w:szCs w:val="24"/>
          <w:lang w:eastAsia="id-ID"/>
        </w:rPr>
        <w:t xml:space="preserve"> tegangan permukaan yang rendah</w:t>
      </w:r>
      <w:r w:rsidR="001E2A46" w:rsidRPr="00B9764D">
        <w:rPr>
          <w:rFonts w:ascii="Times New Roman" w:eastAsia="Times New Roman" w:hAnsi="Times New Roman" w:cs="Times New Roman"/>
          <w:iCs/>
          <w:sz w:val="24"/>
          <w:szCs w:val="24"/>
          <w:lang w:eastAsia="id-ID"/>
        </w:rPr>
        <w:t>,</w:t>
      </w:r>
      <w:r w:rsidR="0038064B">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dengan demikian dapat membantu meratakan leburan dalam pembentukan</w:t>
      </w:r>
      <w:r w:rsidR="001E2A46">
        <w:rPr>
          <w:rFonts w:ascii="Times New Roman" w:eastAsia="Times New Roman" w:hAnsi="Times New Roman" w:cs="Times New Roman"/>
          <w:iCs/>
          <w:sz w:val="24"/>
          <w:szCs w:val="24"/>
          <w:lang w:eastAsia="id-ID"/>
        </w:rPr>
        <w:t xml:space="preserve"> </w:t>
      </w:r>
      <w:r w:rsidR="001E2A46" w:rsidRPr="00B9764D">
        <w:rPr>
          <w:rFonts w:ascii="Times New Roman" w:eastAsia="Times New Roman" w:hAnsi="Times New Roman" w:cs="Times New Roman"/>
          <w:iCs/>
          <w:sz w:val="24"/>
          <w:szCs w:val="24"/>
          <w:lang w:eastAsia="id-ID"/>
        </w:rPr>
        <w:t>permukaan yang halus.</w:t>
      </w:r>
    </w:p>
    <w:p w:rsidR="001E2A46" w:rsidRPr="00BC0487" w:rsidRDefault="003D437C" w:rsidP="007B65AB">
      <w:pPr>
        <w:spacing w:after="0" w:line="480" w:lineRule="auto"/>
        <w:rPr>
          <w:rFonts w:ascii="Times New Roman" w:eastAsia="Times New Roman" w:hAnsi="Times New Roman" w:cs="Times New Roman"/>
          <w:b/>
          <w:iCs/>
          <w:sz w:val="28"/>
          <w:szCs w:val="24"/>
          <w:lang w:eastAsia="id-ID"/>
        </w:rPr>
      </w:pPr>
      <w:r>
        <w:rPr>
          <w:rFonts w:ascii="Times New Roman" w:eastAsia="Times New Roman" w:hAnsi="Times New Roman" w:cs="Times New Roman"/>
          <w:b/>
          <w:iCs/>
          <w:sz w:val="24"/>
          <w:szCs w:val="24"/>
          <w:lang w:eastAsia="id-ID"/>
        </w:rPr>
        <w:t>2.2.1.</w:t>
      </w:r>
      <w:r w:rsidR="007B65AB">
        <w:rPr>
          <w:rFonts w:ascii="Times New Roman" w:eastAsia="Times New Roman" w:hAnsi="Times New Roman" w:cs="Times New Roman"/>
          <w:b/>
          <w:iCs/>
          <w:sz w:val="24"/>
          <w:szCs w:val="24"/>
          <w:lang w:eastAsia="id-ID"/>
        </w:rPr>
        <w:t xml:space="preserve">2 </w:t>
      </w:r>
      <w:r w:rsidR="007B65AB" w:rsidRPr="00BC0487">
        <w:rPr>
          <w:rFonts w:ascii="Times New Roman" w:eastAsia="Times New Roman" w:hAnsi="Times New Roman" w:cs="Times New Roman"/>
          <w:b/>
          <w:iCs/>
          <w:sz w:val="28"/>
          <w:szCs w:val="24"/>
          <w:lang w:eastAsia="id-ID"/>
        </w:rPr>
        <w:t>Kekuranga</w:t>
      </w:r>
      <w:r w:rsidR="00E409C1">
        <w:rPr>
          <w:rFonts w:ascii="Times New Roman" w:eastAsia="Times New Roman" w:hAnsi="Times New Roman" w:cs="Times New Roman"/>
          <w:b/>
          <w:iCs/>
          <w:sz w:val="28"/>
          <w:szCs w:val="24"/>
          <w:lang w:eastAsia="id-ID"/>
        </w:rPr>
        <w:t>n pemakaian glasir timbal</w:t>
      </w:r>
    </w:p>
    <w:p w:rsidR="001E2A46" w:rsidRPr="00E90679" w:rsidRDefault="001E2A46" w:rsidP="007B65AB">
      <w:pPr>
        <w:spacing w:after="0" w:line="480" w:lineRule="auto"/>
        <w:ind w:firstLine="720"/>
        <w:jc w:val="both"/>
        <w:rPr>
          <w:rFonts w:ascii="Times New Roman" w:eastAsia="Times New Roman" w:hAnsi="Times New Roman" w:cs="Times New Roman"/>
          <w:iCs/>
          <w:sz w:val="24"/>
          <w:szCs w:val="24"/>
          <w:lang w:eastAsia="id-ID"/>
        </w:rPr>
      </w:pPr>
      <w:r w:rsidRPr="00BC0487">
        <w:rPr>
          <w:rFonts w:ascii="Times New Roman" w:eastAsia="Times New Roman" w:hAnsi="Times New Roman" w:cs="Times New Roman"/>
          <w:iCs/>
          <w:sz w:val="28"/>
          <w:szCs w:val="24"/>
          <w:lang w:eastAsia="id-ID"/>
        </w:rPr>
        <w:t xml:space="preserve">Selain ada </w:t>
      </w:r>
      <w:r w:rsidRPr="00E90679">
        <w:rPr>
          <w:rFonts w:ascii="Times New Roman" w:eastAsia="Times New Roman" w:hAnsi="Times New Roman" w:cs="Times New Roman"/>
          <w:iCs/>
          <w:sz w:val="24"/>
          <w:szCs w:val="24"/>
          <w:lang w:eastAsia="id-ID"/>
        </w:rPr>
        <w:t>sifat keuntungannya,</w:t>
      </w:r>
      <w:r w:rsidR="007B65AB">
        <w:rPr>
          <w:rFonts w:ascii="Times New Roman" w:eastAsia="Times New Roman" w:hAnsi="Times New Roman" w:cs="Times New Roman"/>
          <w:iCs/>
          <w:sz w:val="24"/>
          <w:szCs w:val="24"/>
          <w:lang w:eastAsia="id-ID"/>
        </w:rPr>
        <w:t xml:space="preserve"> </w:t>
      </w:r>
      <w:r w:rsidRPr="00E90679">
        <w:rPr>
          <w:rFonts w:ascii="Times New Roman" w:eastAsia="Times New Roman" w:hAnsi="Times New Roman" w:cs="Times New Roman"/>
          <w:iCs/>
          <w:sz w:val="24"/>
          <w:szCs w:val="24"/>
          <w:lang w:eastAsia="id-ID"/>
        </w:rPr>
        <w:t>ada pula sifat kekurangannya.</w:t>
      </w:r>
      <w:r w:rsidR="007B65AB">
        <w:rPr>
          <w:rFonts w:ascii="Times New Roman" w:eastAsia="Times New Roman" w:hAnsi="Times New Roman" w:cs="Times New Roman"/>
          <w:iCs/>
          <w:sz w:val="24"/>
          <w:szCs w:val="24"/>
          <w:lang w:eastAsia="id-ID"/>
        </w:rPr>
        <w:t xml:space="preserve"> </w:t>
      </w:r>
      <w:r w:rsidRPr="00E90679">
        <w:rPr>
          <w:rFonts w:ascii="Times New Roman" w:eastAsia="Times New Roman" w:hAnsi="Times New Roman" w:cs="Times New Roman"/>
          <w:iCs/>
          <w:sz w:val="24"/>
          <w:szCs w:val="24"/>
          <w:lang w:eastAsia="id-ID"/>
        </w:rPr>
        <w:t>Sifat-sifat kekurangan tersebut adalah sebagai berikut :</w:t>
      </w:r>
    </w:p>
    <w:p w:rsidR="001E2A46" w:rsidRPr="00E90679" w:rsidRDefault="003D437C" w:rsidP="007B65AB">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Lebih tinggi kadar timbal dalam glasir,</w:t>
      </w:r>
      <w:r w:rsidR="007B65AB">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bertambah lunak pula glasirnya dan warnanya menjadi kekuning-kuningan.</w:t>
      </w:r>
      <w:r w:rsidR="001E2A46">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Kekuatan glasir akan berkurang dengan meningkatnya kadar timbal.</w:t>
      </w:r>
    </w:p>
    <w:p w:rsidR="001E2A46" w:rsidRPr="00E90679" w:rsidRDefault="003D437C" w:rsidP="00BC0487">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w:t>
      </w:r>
      <w:r w:rsidR="007B65AB">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 xml:space="preserve">Glasir timbal yang tidak di frit mudah dipengaruhi </w:t>
      </w:r>
      <w:r w:rsidR="001E2A46">
        <w:rPr>
          <w:rFonts w:ascii="Times New Roman" w:eastAsia="Times New Roman" w:hAnsi="Times New Roman" w:cs="Times New Roman"/>
          <w:iCs/>
          <w:sz w:val="24"/>
          <w:szCs w:val="24"/>
          <w:lang w:eastAsia="id-ID"/>
        </w:rPr>
        <w:t>a</w:t>
      </w:r>
      <w:r w:rsidR="001E2A46" w:rsidRPr="00E90679">
        <w:rPr>
          <w:rFonts w:ascii="Times New Roman" w:eastAsia="Times New Roman" w:hAnsi="Times New Roman" w:cs="Times New Roman"/>
          <w:iCs/>
          <w:sz w:val="24"/>
          <w:szCs w:val="24"/>
          <w:lang w:eastAsia="id-ID"/>
        </w:rPr>
        <w:t>tmosfir  tungku dalam suasana reduksi (timbulnya warna kehitam-hitaman sampai berbutir-butir logam hitam).</w:t>
      </w:r>
    </w:p>
    <w:p w:rsidR="001E2A46" w:rsidRPr="00E90679" w:rsidRDefault="003D437C" w:rsidP="00BC0487">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7B65AB">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Pada waktu pembakaran,</w:t>
      </w:r>
      <w:r w:rsidR="007B65AB">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dimana glasir melebur,</w:t>
      </w:r>
      <w:r w:rsidR="007B65AB">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senyawa timbal relatif memiliki tekanan uap yang tinggi.</w:t>
      </w:r>
      <w:r w:rsidR="001E2A46">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Oleh karena itu timbal dapat menguap dari permuk</w:t>
      </w:r>
      <w:r w:rsidR="007B65AB">
        <w:rPr>
          <w:rFonts w:ascii="Times New Roman" w:eastAsia="Times New Roman" w:hAnsi="Times New Roman" w:cs="Times New Roman"/>
          <w:iCs/>
          <w:sz w:val="24"/>
          <w:szCs w:val="24"/>
          <w:lang w:eastAsia="id-ID"/>
        </w:rPr>
        <w:t>aan barang keramik secara bebas</w:t>
      </w:r>
      <w:r w:rsidR="001E2A46" w:rsidRPr="00E90679">
        <w:rPr>
          <w:rFonts w:ascii="Times New Roman" w:eastAsia="Times New Roman" w:hAnsi="Times New Roman" w:cs="Times New Roman"/>
          <w:iCs/>
          <w:sz w:val="24"/>
          <w:szCs w:val="24"/>
          <w:lang w:eastAsia="id-ID"/>
        </w:rPr>
        <w:t>.</w:t>
      </w:r>
      <w:r w:rsidR="007B65AB">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Barang-barang har</w:t>
      </w:r>
      <w:r w:rsidR="007B65AB">
        <w:rPr>
          <w:rFonts w:ascii="Times New Roman" w:eastAsia="Times New Roman" w:hAnsi="Times New Roman" w:cs="Times New Roman"/>
          <w:iCs/>
          <w:sz w:val="24"/>
          <w:szCs w:val="24"/>
          <w:lang w:eastAsia="id-ID"/>
        </w:rPr>
        <w:t>us dilindungi selama pembakaran</w:t>
      </w:r>
      <w:r w:rsidR="001E2A46" w:rsidRPr="00E90679">
        <w:rPr>
          <w:rFonts w:ascii="Times New Roman" w:eastAsia="Times New Roman" w:hAnsi="Times New Roman" w:cs="Times New Roman"/>
          <w:iCs/>
          <w:sz w:val="24"/>
          <w:szCs w:val="24"/>
          <w:lang w:eastAsia="id-ID"/>
        </w:rPr>
        <w:t>,</w:t>
      </w:r>
      <w:r w:rsidR="007B65AB">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ditempatkan disuatu wadah untuk menjaga pemisahan glasir dan mengurangi sifat kilapnya.</w:t>
      </w:r>
    </w:p>
    <w:p w:rsidR="001E2A46" w:rsidRPr="00E90679" w:rsidRDefault="003D437C" w:rsidP="007B65AB">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4</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J</w:t>
      </w:r>
      <w:r w:rsidR="00BC0487">
        <w:rPr>
          <w:rFonts w:ascii="Times New Roman" w:eastAsia="Times New Roman" w:hAnsi="Times New Roman" w:cs="Times New Roman"/>
          <w:iCs/>
          <w:sz w:val="24"/>
          <w:szCs w:val="24"/>
          <w:lang w:eastAsia="id-ID"/>
        </w:rPr>
        <w:t>ika kadar timbal terlalu tinggi</w:t>
      </w:r>
      <w:r w:rsidR="001E2A46" w:rsidRPr="00E90679">
        <w:rPr>
          <w:rFonts w:ascii="Times New Roman" w:eastAsia="Times New Roman" w:hAnsi="Times New Roman" w:cs="Times New Roman"/>
          <w:iCs/>
          <w:sz w:val="24"/>
          <w:szCs w:val="24"/>
          <w:lang w:eastAsia="id-ID"/>
        </w:rPr>
        <w:t>,</w:t>
      </w:r>
      <w:r w:rsidR="00BC0487">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cenderung memberikan warna kekuning-kuningan.</w:t>
      </w:r>
    </w:p>
    <w:p w:rsidR="001E2A46" w:rsidRPr="00E90679" w:rsidRDefault="003D437C" w:rsidP="007B65AB">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5</w:t>
      </w:r>
      <w:r w:rsidR="007B65AB">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w:t>
      </w:r>
      <w:r w:rsidR="007B65AB">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Glasir dengan perbandingan kurang tepat antara bahan timbal dengan bahan lainnya sebagai penyusun glasir dapat mudah dipengaruhi pengikisan kimia oleh sari buah-buahan dan sayuran dan tidak akan kuat untuk menyimpan makanan atau minuman dalam waktu yanng lama.</w:t>
      </w:r>
    </w:p>
    <w:p w:rsidR="00711129" w:rsidRPr="00972803" w:rsidRDefault="007B65AB" w:rsidP="004817E6">
      <w:pPr>
        <w:tabs>
          <w:tab w:val="left" w:pos="2977"/>
        </w:tabs>
        <w:spacing w:after="12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Sedangkan yang dimaksud dengan g</w:t>
      </w:r>
      <w:r w:rsidR="001E2A46" w:rsidRPr="00E90679">
        <w:rPr>
          <w:rFonts w:ascii="Times New Roman" w:eastAsia="Times New Roman" w:hAnsi="Times New Roman" w:cs="Times New Roman"/>
          <w:iCs/>
          <w:sz w:val="24"/>
          <w:szCs w:val="24"/>
          <w:lang w:eastAsia="id-ID"/>
        </w:rPr>
        <w:t xml:space="preserve">lasir </w:t>
      </w:r>
      <w:r>
        <w:rPr>
          <w:rFonts w:ascii="Times New Roman" w:eastAsia="Times New Roman" w:hAnsi="Times New Roman" w:cs="Times New Roman"/>
          <w:iCs/>
          <w:sz w:val="24"/>
          <w:szCs w:val="24"/>
          <w:lang w:eastAsia="id-ID"/>
        </w:rPr>
        <w:t xml:space="preserve">timbal </w:t>
      </w:r>
      <w:r w:rsidR="001E2A46" w:rsidRPr="00E90679">
        <w:rPr>
          <w:rFonts w:ascii="Times New Roman" w:eastAsia="Times New Roman" w:hAnsi="Times New Roman" w:cs="Times New Roman"/>
          <w:iCs/>
          <w:sz w:val="24"/>
          <w:szCs w:val="24"/>
          <w:lang w:eastAsia="id-ID"/>
        </w:rPr>
        <w:t>mentah dan glasir frit timbal</w:t>
      </w:r>
      <w:r>
        <w:rPr>
          <w:rFonts w:ascii="Times New Roman" w:eastAsia="Times New Roman" w:hAnsi="Times New Roman" w:cs="Times New Roman"/>
          <w:iCs/>
          <w:sz w:val="24"/>
          <w:szCs w:val="24"/>
          <w:lang w:eastAsia="id-ID"/>
        </w:rPr>
        <w:t xml:space="preserve"> adalah :</w:t>
      </w:r>
    </w:p>
    <w:p w:rsidR="001E2A46" w:rsidRPr="00BC0487" w:rsidRDefault="001E2A46" w:rsidP="007B65AB">
      <w:pPr>
        <w:spacing w:after="0" w:line="480" w:lineRule="auto"/>
        <w:jc w:val="both"/>
        <w:rPr>
          <w:rFonts w:ascii="Times New Roman" w:eastAsia="Times New Roman" w:hAnsi="Times New Roman" w:cs="Times New Roman"/>
          <w:b/>
          <w:iCs/>
          <w:sz w:val="24"/>
          <w:szCs w:val="24"/>
          <w:lang w:eastAsia="id-ID"/>
        </w:rPr>
      </w:pPr>
      <w:r w:rsidRPr="00BC0487">
        <w:rPr>
          <w:rFonts w:ascii="Times New Roman" w:eastAsia="Times New Roman" w:hAnsi="Times New Roman" w:cs="Times New Roman"/>
          <w:b/>
          <w:iCs/>
          <w:sz w:val="24"/>
          <w:szCs w:val="24"/>
          <w:lang w:eastAsia="id-ID"/>
        </w:rPr>
        <w:t xml:space="preserve">1).Glasir timbal mentah (Raw </w:t>
      </w:r>
      <w:r w:rsidR="00565A80">
        <w:rPr>
          <w:rFonts w:ascii="Times New Roman" w:eastAsia="Times New Roman" w:hAnsi="Times New Roman" w:cs="Times New Roman"/>
          <w:b/>
          <w:iCs/>
          <w:sz w:val="24"/>
          <w:szCs w:val="24"/>
          <w:lang w:eastAsia="id-ID"/>
        </w:rPr>
        <w:t>l</w:t>
      </w:r>
      <w:r w:rsidRPr="00BC0487">
        <w:rPr>
          <w:rFonts w:ascii="Times New Roman" w:eastAsia="Times New Roman" w:hAnsi="Times New Roman" w:cs="Times New Roman"/>
          <w:b/>
          <w:iCs/>
          <w:sz w:val="24"/>
          <w:szCs w:val="24"/>
          <w:lang w:eastAsia="id-ID"/>
        </w:rPr>
        <w:t xml:space="preserve">ead </w:t>
      </w:r>
      <w:r w:rsidR="00565A80">
        <w:rPr>
          <w:rFonts w:ascii="Times New Roman" w:eastAsia="Times New Roman" w:hAnsi="Times New Roman" w:cs="Times New Roman"/>
          <w:b/>
          <w:iCs/>
          <w:sz w:val="24"/>
          <w:szCs w:val="24"/>
          <w:lang w:eastAsia="id-ID"/>
        </w:rPr>
        <w:t>g</w:t>
      </w:r>
      <w:r w:rsidRPr="00BC0487">
        <w:rPr>
          <w:rFonts w:ascii="Times New Roman" w:eastAsia="Times New Roman" w:hAnsi="Times New Roman" w:cs="Times New Roman"/>
          <w:b/>
          <w:iCs/>
          <w:sz w:val="24"/>
          <w:szCs w:val="24"/>
          <w:lang w:eastAsia="id-ID"/>
        </w:rPr>
        <w:t>laze)</w:t>
      </w:r>
    </w:p>
    <w:p w:rsidR="001E2A46" w:rsidRPr="00E90679" w:rsidRDefault="001E2A46" w:rsidP="00711129">
      <w:pPr>
        <w:spacing w:after="0" w:line="480" w:lineRule="auto"/>
        <w:ind w:firstLine="720"/>
        <w:jc w:val="both"/>
        <w:rPr>
          <w:rFonts w:ascii="Times New Roman" w:eastAsia="Times New Roman" w:hAnsi="Times New Roman" w:cs="Times New Roman"/>
          <w:iCs/>
          <w:sz w:val="24"/>
          <w:szCs w:val="24"/>
          <w:lang w:eastAsia="id-ID"/>
        </w:rPr>
      </w:pPr>
      <w:r w:rsidRPr="00BC0487">
        <w:rPr>
          <w:rFonts w:ascii="Times New Roman" w:eastAsia="Times New Roman" w:hAnsi="Times New Roman" w:cs="Times New Roman"/>
          <w:iCs/>
          <w:sz w:val="24"/>
          <w:szCs w:val="24"/>
          <w:lang w:eastAsia="id-ID"/>
        </w:rPr>
        <w:t xml:space="preserve">Glasir timbal </w:t>
      </w:r>
      <w:r w:rsidRPr="00E90679">
        <w:rPr>
          <w:rFonts w:ascii="Times New Roman" w:eastAsia="Times New Roman" w:hAnsi="Times New Roman" w:cs="Times New Roman"/>
          <w:iCs/>
          <w:sz w:val="24"/>
          <w:szCs w:val="24"/>
          <w:lang w:eastAsia="id-ID"/>
        </w:rPr>
        <w:t>mentah adalah glasir timbal dimana komponen PbO dimasukkan dalam bentuk bahan mentah asli secara langsung,</w:t>
      </w:r>
      <w:r w:rsidR="0030034C">
        <w:rPr>
          <w:rFonts w:ascii="Times New Roman" w:eastAsia="Times New Roman" w:hAnsi="Times New Roman" w:cs="Times New Roman"/>
          <w:iCs/>
          <w:sz w:val="24"/>
          <w:szCs w:val="24"/>
          <w:lang w:eastAsia="id-ID"/>
        </w:rPr>
        <w:t xml:space="preserve"> untuk campuran glasir</w:t>
      </w:r>
      <w:r w:rsidRPr="00E90679">
        <w:rPr>
          <w:rFonts w:ascii="Times New Roman" w:eastAsia="Times New Roman" w:hAnsi="Times New Roman" w:cs="Times New Roman"/>
          <w:iCs/>
          <w:sz w:val="24"/>
          <w:szCs w:val="24"/>
          <w:lang w:eastAsia="id-ID"/>
        </w:rPr>
        <w:t>,</w:t>
      </w:r>
      <w:r w:rsidR="0030034C">
        <w:rPr>
          <w:rFonts w:ascii="Times New Roman" w:eastAsia="Times New Roman" w:hAnsi="Times New Roman" w:cs="Times New Roman"/>
          <w:iCs/>
          <w:sz w:val="24"/>
          <w:szCs w:val="24"/>
          <w:lang w:eastAsia="id-ID"/>
        </w:rPr>
        <w:t xml:space="preserve"> </w:t>
      </w:r>
      <w:r w:rsidRPr="00E90679">
        <w:rPr>
          <w:rFonts w:ascii="Times New Roman" w:eastAsia="Times New Roman" w:hAnsi="Times New Roman" w:cs="Times New Roman"/>
          <w:iCs/>
          <w:sz w:val="24"/>
          <w:szCs w:val="24"/>
          <w:lang w:eastAsia="id-ID"/>
        </w:rPr>
        <w:t>bahan-bahan yang digunak</w:t>
      </w:r>
      <w:r>
        <w:rPr>
          <w:rFonts w:ascii="Times New Roman" w:eastAsia="Times New Roman" w:hAnsi="Times New Roman" w:cs="Times New Roman"/>
          <w:iCs/>
          <w:sz w:val="24"/>
          <w:szCs w:val="24"/>
          <w:lang w:eastAsia="id-ID"/>
        </w:rPr>
        <w:t>a</w:t>
      </w:r>
      <w:r w:rsidRPr="00E90679">
        <w:rPr>
          <w:rFonts w:ascii="Times New Roman" w:eastAsia="Times New Roman" w:hAnsi="Times New Roman" w:cs="Times New Roman"/>
          <w:iCs/>
          <w:sz w:val="24"/>
          <w:szCs w:val="24"/>
          <w:lang w:eastAsia="id-ID"/>
        </w:rPr>
        <w:t>n harus tidak larut dalam air.</w:t>
      </w:r>
      <w:r>
        <w:rPr>
          <w:rFonts w:ascii="Times New Roman" w:eastAsia="Times New Roman" w:hAnsi="Times New Roman" w:cs="Times New Roman"/>
          <w:iCs/>
          <w:sz w:val="24"/>
          <w:szCs w:val="24"/>
          <w:lang w:eastAsia="id-ID"/>
        </w:rPr>
        <w:t xml:space="preserve"> </w:t>
      </w:r>
      <w:r w:rsidRPr="00E90679">
        <w:rPr>
          <w:rFonts w:ascii="Times New Roman" w:eastAsia="Times New Roman" w:hAnsi="Times New Roman" w:cs="Times New Roman"/>
          <w:iCs/>
          <w:sz w:val="24"/>
          <w:szCs w:val="24"/>
          <w:lang w:eastAsia="id-ID"/>
        </w:rPr>
        <w:t>Bahan-bahan mentah timbal yang sering digunakan adalah timbal merah Pb</w:t>
      </w:r>
      <w:r w:rsidRPr="00E90679">
        <w:rPr>
          <w:rFonts w:ascii="Times New Roman" w:eastAsia="Times New Roman" w:hAnsi="Times New Roman" w:cs="Times New Roman"/>
          <w:iCs/>
          <w:sz w:val="24"/>
          <w:szCs w:val="24"/>
          <w:vertAlign w:val="subscript"/>
          <w:lang w:eastAsia="id-ID"/>
        </w:rPr>
        <w:t>3</w:t>
      </w:r>
      <w:r w:rsidRPr="00E90679">
        <w:rPr>
          <w:rFonts w:ascii="Times New Roman" w:eastAsia="Times New Roman" w:hAnsi="Times New Roman" w:cs="Times New Roman"/>
          <w:iCs/>
          <w:sz w:val="24"/>
          <w:szCs w:val="24"/>
          <w:lang w:eastAsia="id-ID"/>
        </w:rPr>
        <w:t>O</w:t>
      </w:r>
      <w:r w:rsidRPr="00E90679">
        <w:rPr>
          <w:rFonts w:ascii="Times New Roman" w:eastAsia="Times New Roman" w:hAnsi="Times New Roman" w:cs="Times New Roman"/>
          <w:iCs/>
          <w:sz w:val="24"/>
          <w:szCs w:val="24"/>
          <w:vertAlign w:val="subscript"/>
          <w:lang w:eastAsia="id-ID"/>
        </w:rPr>
        <w:t>4</w:t>
      </w:r>
      <w:r w:rsidRPr="00E90679">
        <w:rPr>
          <w:rFonts w:ascii="Times New Roman" w:eastAsia="Times New Roman" w:hAnsi="Times New Roman" w:cs="Times New Roman"/>
          <w:iCs/>
          <w:sz w:val="24"/>
          <w:szCs w:val="24"/>
          <w:lang w:eastAsia="id-ID"/>
        </w:rPr>
        <w:t>,</w:t>
      </w:r>
      <w:r w:rsidR="0030034C">
        <w:rPr>
          <w:rFonts w:ascii="Times New Roman" w:eastAsia="Times New Roman" w:hAnsi="Times New Roman" w:cs="Times New Roman"/>
          <w:iCs/>
          <w:sz w:val="24"/>
          <w:szCs w:val="24"/>
          <w:lang w:eastAsia="id-ID"/>
        </w:rPr>
        <w:t xml:space="preserve"> </w:t>
      </w:r>
      <w:r w:rsidRPr="00E90679">
        <w:rPr>
          <w:rFonts w:ascii="Times New Roman" w:eastAsia="Times New Roman" w:hAnsi="Times New Roman" w:cs="Times New Roman"/>
          <w:iCs/>
          <w:sz w:val="24"/>
          <w:szCs w:val="24"/>
          <w:lang w:eastAsia="id-ID"/>
        </w:rPr>
        <w:t>timbal putih Pb</w:t>
      </w:r>
      <w:r w:rsidRPr="00E90679">
        <w:rPr>
          <w:rFonts w:ascii="Times New Roman" w:eastAsia="Times New Roman" w:hAnsi="Times New Roman" w:cs="Times New Roman"/>
          <w:iCs/>
          <w:sz w:val="24"/>
          <w:szCs w:val="24"/>
          <w:vertAlign w:val="subscript"/>
          <w:lang w:eastAsia="id-ID"/>
        </w:rPr>
        <w:t>3</w:t>
      </w:r>
      <w:r w:rsidRPr="00E90679">
        <w:rPr>
          <w:rFonts w:ascii="Times New Roman" w:eastAsia="Times New Roman" w:hAnsi="Times New Roman" w:cs="Times New Roman"/>
          <w:iCs/>
          <w:sz w:val="24"/>
          <w:szCs w:val="24"/>
          <w:lang w:eastAsia="id-ID"/>
        </w:rPr>
        <w:t>(OH)</w:t>
      </w:r>
      <w:r w:rsidRPr="00E90679">
        <w:rPr>
          <w:rFonts w:ascii="Times New Roman" w:eastAsia="Times New Roman" w:hAnsi="Times New Roman" w:cs="Times New Roman"/>
          <w:iCs/>
          <w:sz w:val="24"/>
          <w:szCs w:val="24"/>
          <w:vertAlign w:val="subscript"/>
          <w:lang w:eastAsia="id-ID"/>
        </w:rPr>
        <w:t>2</w:t>
      </w:r>
      <w:r w:rsidRPr="00E90679">
        <w:rPr>
          <w:rFonts w:ascii="Times New Roman" w:eastAsia="Times New Roman" w:hAnsi="Times New Roman" w:cs="Times New Roman"/>
          <w:iCs/>
          <w:sz w:val="24"/>
          <w:szCs w:val="24"/>
          <w:lang w:eastAsia="id-ID"/>
        </w:rPr>
        <w:t>(CO</w:t>
      </w:r>
      <w:r w:rsidRPr="00E90679">
        <w:rPr>
          <w:rFonts w:ascii="Times New Roman" w:eastAsia="Times New Roman" w:hAnsi="Times New Roman" w:cs="Times New Roman"/>
          <w:iCs/>
          <w:sz w:val="24"/>
          <w:szCs w:val="24"/>
          <w:vertAlign w:val="subscript"/>
          <w:lang w:eastAsia="id-ID"/>
        </w:rPr>
        <w:t>3</w:t>
      </w:r>
      <w:r w:rsidRPr="00E90679">
        <w:rPr>
          <w:rFonts w:ascii="Times New Roman" w:eastAsia="Times New Roman" w:hAnsi="Times New Roman" w:cs="Times New Roman"/>
          <w:iCs/>
          <w:sz w:val="24"/>
          <w:szCs w:val="24"/>
          <w:lang w:eastAsia="id-ID"/>
        </w:rPr>
        <w:t>)</w:t>
      </w:r>
      <w:r w:rsidRPr="00E90679">
        <w:rPr>
          <w:rFonts w:ascii="Times New Roman" w:eastAsia="Times New Roman" w:hAnsi="Times New Roman" w:cs="Times New Roman"/>
          <w:iCs/>
          <w:sz w:val="24"/>
          <w:szCs w:val="24"/>
          <w:vertAlign w:val="subscript"/>
          <w:lang w:eastAsia="id-ID"/>
        </w:rPr>
        <w:t>2</w:t>
      </w:r>
      <w:r w:rsidRPr="00E90679">
        <w:rPr>
          <w:rFonts w:ascii="Times New Roman" w:eastAsia="Times New Roman" w:hAnsi="Times New Roman" w:cs="Times New Roman"/>
          <w:iCs/>
          <w:sz w:val="24"/>
          <w:szCs w:val="24"/>
          <w:lang w:eastAsia="id-ID"/>
        </w:rPr>
        <w:t xml:space="preserve"> atau timbal monooksida PbO.</w:t>
      </w:r>
    </w:p>
    <w:p w:rsidR="001E2A46" w:rsidRPr="00E90679" w:rsidRDefault="001E2A46" w:rsidP="00711129">
      <w:pPr>
        <w:spacing w:after="0" w:line="480" w:lineRule="auto"/>
        <w:ind w:firstLine="720"/>
        <w:jc w:val="both"/>
        <w:rPr>
          <w:rFonts w:ascii="Times New Roman" w:eastAsia="Times New Roman" w:hAnsi="Times New Roman" w:cs="Times New Roman"/>
          <w:iCs/>
          <w:sz w:val="24"/>
          <w:szCs w:val="24"/>
          <w:lang w:eastAsia="id-ID"/>
        </w:rPr>
      </w:pPr>
      <w:r w:rsidRPr="00E90679">
        <w:rPr>
          <w:rFonts w:ascii="Times New Roman" w:eastAsia="Times New Roman" w:hAnsi="Times New Roman" w:cs="Times New Roman"/>
          <w:iCs/>
          <w:sz w:val="24"/>
          <w:szCs w:val="24"/>
          <w:lang w:eastAsia="id-ID"/>
        </w:rPr>
        <w:t>Pemakaian timbal putih lebih baik dibandingkan timbal merah atau timbal monooksida,</w:t>
      </w:r>
      <w:r>
        <w:rPr>
          <w:rFonts w:ascii="Times New Roman" w:eastAsia="Times New Roman" w:hAnsi="Times New Roman" w:cs="Times New Roman"/>
          <w:iCs/>
          <w:sz w:val="24"/>
          <w:szCs w:val="24"/>
          <w:lang w:eastAsia="id-ID"/>
        </w:rPr>
        <w:t xml:space="preserve"> </w:t>
      </w:r>
      <w:r w:rsidRPr="00E90679">
        <w:rPr>
          <w:rFonts w:ascii="Times New Roman" w:eastAsia="Times New Roman" w:hAnsi="Times New Roman" w:cs="Times New Roman"/>
          <w:iCs/>
          <w:sz w:val="24"/>
          <w:szCs w:val="24"/>
          <w:lang w:eastAsia="id-ID"/>
        </w:rPr>
        <w:t>karena timbal putih memiliki daya suspensi yang kuat sehingga sangat membantu dalam pembuatan slip glasir,</w:t>
      </w:r>
      <w:r>
        <w:rPr>
          <w:rFonts w:ascii="Times New Roman" w:eastAsia="Times New Roman" w:hAnsi="Times New Roman" w:cs="Times New Roman"/>
          <w:iCs/>
          <w:sz w:val="24"/>
          <w:szCs w:val="24"/>
          <w:lang w:eastAsia="id-ID"/>
        </w:rPr>
        <w:t xml:space="preserve"> </w:t>
      </w:r>
      <w:r w:rsidRPr="00E90679">
        <w:rPr>
          <w:rFonts w:ascii="Times New Roman" w:eastAsia="Times New Roman" w:hAnsi="Times New Roman" w:cs="Times New Roman"/>
          <w:iCs/>
          <w:sz w:val="24"/>
          <w:szCs w:val="24"/>
          <w:lang w:eastAsia="id-ID"/>
        </w:rPr>
        <w:t>tetapi pemakaian timbal mentah sangat besar  bahayanya :</w:t>
      </w:r>
    </w:p>
    <w:p w:rsidR="001E2A46" w:rsidRPr="00E90679" w:rsidRDefault="00711129" w:rsidP="00BC0487">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30034C">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Dalam penanganannya banyak menimbulkan debu yang mudah diserap oleh tubuh baik melalui  jalan nafas maupun secara oral,</w:t>
      </w:r>
      <w:r w:rsidR="0030034C">
        <w:rPr>
          <w:rFonts w:ascii="Times New Roman" w:eastAsia="Times New Roman" w:hAnsi="Times New Roman" w:cs="Times New Roman"/>
          <w:iCs/>
          <w:sz w:val="24"/>
          <w:szCs w:val="24"/>
          <w:lang w:eastAsia="id-ID"/>
        </w:rPr>
        <w:t xml:space="preserve"> </w:t>
      </w:r>
      <w:r w:rsidR="001E2A46" w:rsidRPr="00E90679">
        <w:rPr>
          <w:rFonts w:ascii="Times New Roman" w:eastAsia="Times New Roman" w:hAnsi="Times New Roman" w:cs="Times New Roman"/>
          <w:iCs/>
          <w:sz w:val="24"/>
          <w:szCs w:val="24"/>
          <w:lang w:eastAsia="id-ID"/>
        </w:rPr>
        <w:t>jika termak</w:t>
      </w:r>
      <w:r w:rsidR="001E2A46">
        <w:rPr>
          <w:rFonts w:ascii="Times New Roman" w:eastAsia="Times New Roman" w:hAnsi="Times New Roman" w:cs="Times New Roman"/>
          <w:iCs/>
          <w:sz w:val="24"/>
          <w:szCs w:val="24"/>
          <w:lang w:eastAsia="id-ID"/>
        </w:rPr>
        <w:t>a</w:t>
      </w:r>
      <w:r w:rsidR="001E2A46" w:rsidRPr="00E90679">
        <w:rPr>
          <w:rFonts w:ascii="Times New Roman" w:eastAsia="Times New Roman" w:hAnsi="Times New Roman" w:cs="Times New Roman"/>
          <w:iCs/>
          <w:sz w:val="24"/>
          <w:szCs w:val="24"/>
          <w:lang w:eastAsia="id-ID"/>
        </w:rPr>
        <w:t>n mudah sekali larut dalam asam lambung dan meresap ke dalam aliran darah.</w:t>
      </w:r>
    </w:p>
    <w:p w:rsidR="001E2A46" w:rsidRPr="00467567" w:rsidRDefault="00711129" w:rsidP="00711129">
      <w:pPr>
        <w:spacing w:after="12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30034C">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467567">
        <w:rPr>
          <w:rFonts w:ascii="Times New Roman" w:eastAsia="Times New Roman" w:hAnsi="Times New Roman" w:cs="Times New Roman"/>
          <w:iCs/>
          <w:sz w:val="24"/>
          <w:szCs w:val="24"/>
          <w:lang w:eastAsia="id-ID"/>
        </w:rPr>
        <w:t>Jika limbahnya terbuang ke lingkungan sekitar akan menimbulkan pencemaran terutama akan mudah larut dalam air dengan pH rendah.</w:t>
      </w:r>
    </w:p>
    <w:p w:rsidR="001E2A46" w:rsidRPr="00467567" w:rsidRDefault="001E2A46" w:rsidP="0030034C">
      <w:pPr>
        <w:spacing w:after="0" w:line="480" w:lineRule="auto"/>
        <w:jc w:val="both"/>
        <w:rPr>
          <w:rFonts w:ascii="Times New Roman" w:eastAsia="Times New Roman" w:hAnsi="Times New Roman" w:cs="Times New Roman"/>
          <w:b/>
          <w:iCs/>
          <w:sz w:val="24"/>
          <w:szCs w:val="24"/>
          <w:lang w:eastAsia="id-ID"/>
        </w:rPr>
      </w:pPr>
      <w:r w:rsidRPr="00467567">
        <w:rPr>
          <w:rFonts w:ascii="Times New Roman" w:eastAsia="Times New Roman" w:hAnsi="Times New Roman" w:cs="Times New Roman"/>
          <w:b/>
          <w:iCs/>
          <w:sz w:val="24"/>
          <w:szCs w:val="24"/>
          <w:lang w:eastAsia="id-ID"/>
        </w:rPr>
        <w:lastRenderedPageBreak/>
        <w:t xml:space="preserve">2).Glasir </w:t>
      </w:r>
      <w:r w:rsidR="00565A80">
        <w:rPr>
          <w:rFonts w:ascii="Times New Roman" w:eastAsia="Times New Roman" w:hAnsi="Times New Roman" w:cs="Times New Roman"/>
          <w:b/>
          <w:iCs/>
          <w:sz w:val="24"/>
          <w:szCs w:val="24"/>
          <w:lang w:eastAsia="id-ID"/>
        </w:rPr>
        <w:t>t</w:t>
      </w:r>
      <w:r w:rsidRPr="00467567">
        <w:rPr>
          <w:rFonts w:ascii="Times New Roman" w:eastAsia="Times New Roman" w:hAnsi="Times New Roman" w:cs="Times New Roman"/>
          <w:b/>
          <w:iCs/>
          <w:sz w:val="24"/>
          <w:szCs w:val="24"/>
          <w:lang w:eastAsia="id-ID"/>
        </w:rPr>
        <w:t xml:space="preserve">imbal </w:t>
      </w:r>
      <w:r w:rsidR="00565A80">
        <w:rPr>
          <w:rFonts w:ascii="Times New Roman" w:eastAsia="Times New Roman" w:hAnsi="Times New Roman" w:cs="Times New Roman"/>
          <w:b/>
          <w:iCs/>
          <w:sz w:val="24"/>
          <w:szCs w:val="24"/>
          <w:lang w:eastAsia="id-ID"/>
        </w:rPr>
        <w:t>f</w:t>
      </w:r>
      <w:r w:rsidRPr="00467567">
        <w:rPr>
          <w:rFonts w:ascii="Times New Roman" w:eastAsia="Times New Roman" w:hAnsi="Times New Roman" w:cs="Times New Roman"/>
          <w:b/>
          <w:iCs/>
          <w:sz w:val="24"/>
          <w:szCs w:val="24"/>
          <w:lang w:eastAsia="id-ID"/>
        </w:rPr>
        <w:t xml:space="preserve">rit (Fritted </w:t>
      </w:r>
      <w:r w:rsidR="00565A80">
        <w:rPr>
          <w:rFonts w:ascii="Times New Roman" w:eastAsia="Times New Roman" w:hAnsi="Times New Roman" w:cs="Times New Roman"/>
          <w:b/>
          <w:iCs/>
          <w:sz w:val="24"/>
          <w:szCs w:val="24"/>
          <w:lang w:eastAsia="id-ID"/>
        </w:rPr>
        <w:t>l</w:t>
      </w:r>
      <w:r w:rsidRPr="00467567">
        <w:rPr>
          <w:rFonts w:ascii="Times New Roman" w:eastAsia="Times New Roman" w:hAnsi="Times New Roman" w:cs="Times New Roman"/>
          <w:b/>
          <w:iCs/>
          <w:sz w:val="24"/>
          <w:szCs w:val="24"/>
          <w:lang w:eastAsia="id-ID"/>
        </w:rPr>
        <w:t xml:space="preserve">ead </w:t>
      </w:r>
      <w:r w:rsidR="00565A80">
        <w:rPr>
          <w:rFonts w:ascii="Times New Roman" w:eastAsia="Times New Roman" w:hAnsi="Times New Roman" w:cs="Times New Roman"/>
          <w:b/>
          <w:iCs/>
          <w:sz w:val="24"/>
          <w:szCs w:val="24"/>
          <w:lang w:eastAsia="id-ID"/>
        </w:rPr>
        <w:t>g</w:t>
      </w:r>
      <w:r w:rsidRPr="00467567">
        <w:rPr>
          <w:rFonts w:ascii="Times New Roman" w:eastAsia="Times New Roman" w:hAnsi="Times New Roman" w:cs="Times New Roman"/>
          <w:b/>
          <w:iCs/>
          <w:sz w:val="24"/>
          <w:szCs w:val="24"/>
          <w:lang w:eastAsia="id-ID"/>
        </w:rPr>
        <w:t>laze)</w:t>
      </w:r>
    </w:p>
    <w:p w:rsidR="001E2A46" w:rsidRPr="00467567" w:rsidRDefault="001E2A46" w:rsidP="00711129">
      <w:pPr>
        <w:spacing w:after="0" w:line="480" w:lineRule="auto"/>
        <w:ind w:firstLine="720"/>
        <w:jc w:val="both"/>
        <w:rPr>
          <w:rFonts w:ascii="Times New Roman" w:eastAsia="Times New Roman" w:hAnsi="Times New Roman" w:cs="Times New Roman"/>
          <w:iCs/>
          <w:sz w:val="24"/>
          <w:szCs w:val="24"/>
          <w:lang w:eastAsia="id-ID"/>
        </w:rPr>
      </w:pPr>
      <w:r w:rsidRPr="00467567">
        <w:rPr>
          <w:rFonts w:ascii="Times New Roman" w:eastAsia="Times New Roman" w:hAnsi="Times New Roman" w:cs="Times New Roman"/>
          <w:iCs/>
          <w:sz w:val="24"/>
          <w:szCs w:val="24"/>
          <w:lang w:eastAsia="id-ID"/>
        </w:rPr>
        <w:t>Glasir frit adala</w:t>
      </w:r>
      <w:r w:rsidR="0030034C">
        <w:rPr>
          <w:rFonts w:ascii="Times New Roman" w:eastAsia="Times New Roman" w:hAnsi="Times New Roman" w:cs="Times New Roman"/>
          <w:iCs/>
          <w:sz w:val="24"/>
          <w:szCs w:val="24"/>
          <w:lang w:eastAsia="id-ID"/>
        </w:rPr>
        <w:t>h glasir yang sebelum digunakan</w:t>
      </w:r>
      <w:r w:rsidRPr="0046756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467567">
        <w:rPr>
          <w:rFonts w:ascii="Times New Roman" w:eastAsia="Times New Roman" w:hAnsi="Times New Roman" w:cs="Times New Roman"/>
          <w:iCs/>
          <w:sz w:val="24"/>
          <w:szCs w:val="24"/>
          <w:lang w:eastAsia="id-ID"/>
        </w:rPr>
        <w:t>sebagian atau seluruh bah</w:t>
      </w:r>
      <w:r>
        <w:rPr>
          <w:rFonts w:ascii="Times New Roman" w:eastAsia="Times New Roman" w:hAnsi="Times New Roman" w:cs="Times New Roman"/>
          <w:iCs/>
          <w:sz w:val="24"/>
          <w:szCs w:val="24"/>
          <w:lang w:eastAsia="id-ID"/>
        </w:rPr>
        <w:t>a</w:t>
      </w:r>
      <w:r w:rsidRPr="00467567">
        <w:rPr>
          <w:rFonts w:ascii="Times New Roman" w:eastAsia="Times New Roman" w:hAnsi="Times New Roman" w:cs="Times New Roman"/>
          <w:iCs/>
          <w:sz w:val="24"/>
          <w:szCs w:val="24"/>
          <w:lang w:eastAsia="id-ID"/>
        </w:rPr>
        <w:t>n mentahnya dilebur dulu menjadi suatu massa gelas yang tidak dapat larut dalam air.</w:t>
      </w:r>
      <w:r>
        <w:rPr>
          <w:rFonts w:ascii="Times New Roman" w:eastAsia="Times New Roman" w:hAnsi="Times New Roman" w:cs="Times New Roman"/>
          <w:iCs/>
          <w:sz w:val="24"/>
          <w:szCs w:val="24"/>
          <w:lang w:eastAsia="id-ID"/>
        </w:rPr>
        <w:t xml:space="preserve"> </w:t>
      </w:r>
      <w:r w:rsidRPr="00467567">
        <w:rPr>
          <w:rFonts w:ascii="Times New Roman" w:eastAsia="Times New Roman" w:hAnsi="Times New Roman" w:cs="Times New Roman"/>
          <w:iCs/>
          <w:sz w:val="24"/>
          <w:szCs w:val="24"/>
          <w:lang w:eastAsia="id-ID"/>
        </w:rPr>
        <w:t>Hal ini memberi kemungkinan untuk mengunakan bahan-bahan yang mudah larut (seperti</w:t>
      </w:r>
      <w:r>
        <w:rPr>
          <w:rFonts w:ascii="Times New Roman" w:eastAsia="Times New Roman" w:hAnsi="Times New Roman" w:cs="Times New Roman"/>
          <w:iCs/>
          <w:sz w:val="24"/>
          <w:szCs w:val="24"/>
          <w:lang w:eastAsia="id-ID"/>
        </w:rPr>
        <w:t>;</w:t>
      </w:r>
      <w:r w:rsidRPr="00467567">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b</w:t>
      </w:r>
      <w:r w:rsidRPr="00467567">
        <w:rPr>
          <w:rFonts w:ascii="Times New Roman" w:eastAsia="Times New Roman" w:hAnsi="Times New Roman" w:cs="Times New Roman"/>
          <w:iCs/>
          <w:sz w:val="24"/>
          <w:szCs w:val="24"/>
          <w:lang w:eastAsia="id-ID"/>
        </w:rPr>
        <w:t>oraks</w:t>
      </w:r>
      <w:r>
        <w:rPr>
          <w:rFonts w:ascii="Times New Roman" w:eastAsia="Times New Roman" w:hAnsi="Times New Roman" w:cs="Times New Roman"/>
          <w:iCs/>
          <w:sz w:val="24"/>
          <w:szCs w:val="24"/>
          <w:lang w:eastAsia="id-ID"/>
        </w:rPr>
        <w:t xml:space="preserve">, </w:t>
      </w:r>
      <w:r w:rsidRPr="00467567">
        <w:rPr>
          <w:rFonts w:ascii="Times New Roman" w:eastAsia="Times New Roman" w:hAnsi="Times New Roman" w:cs="Times New Roman"/>
          <w:iCs/>
          <w:sz w:val="24"/>
          <w:szCs w:val="24"/>
          <w:lang w:eastAsia="id-ID"/>
        </w:rPr>
        <w:t>Na</w:t>
      </w:r>
      <w:r w:rsidRPr="00467567">
        <w:rPr>
          <w:rFonts w:ascii="Times New Roman" w:eastAsia="Times New Roman" w:hAnsi="Times New Roman" w:cs="Times New Roman"/>
          <w:iCs/>
          <w:sz w:val="24"/>
          <w:szCs w:val="24"/>
          <w:vertAlign w:val="subscript"/>
          <w:lang w:eastAsia="id-ID"/>
        </w:rPr>
        <w:t>2</w:t>
      </w:r>
      <w:r w:rsidRPr="00467567">
        <w:rPr>
          <w:rFonts w:ascii="Times New Roman" w:eastAsia="Times New Roman" w:hAnsi="Times New Roman" w:cs="Times New Roman"/>
          <w:iCs/>
          <w:sz w:val="24"/>
          <w:szCs w:val="24"/>
          <w:lang w:eastAsia="id-ID"/>
        </w:rPr>
        <w:t>B</w:t>
      </w:r>
      <w:r w:rsidRPr="00467567">
        <w:rPr>
          <w:rFonts w:ascii="Times New Roman" w:eastAsia="Times New Roman" w:hAnsi="Times New Roman" w:cs="Times New Roman"/>
          <w:iCs/>
          <w:sz w:val="24"/>
          <w:szCs w:val="24"/>
          <w:vertAlign w:val="subscript"/>
          <w:lang w:eastAsia="id-ID"/>
        </w:rPr>
        <w:t>4</w:t>
      </w:r>
      <w:r w:rsidRPr="00467567">
        <w:rPr>
          <w:rFonts w:ascii="Times New Roman" w:eastAsia="Times New Roman" w:hAnsi="Times New Roman" w:cs="Times New Roman"/>
          <w:iCs/>
          <w:sz w:val="24"/>
          <w:szCs w:val="24"/>
          <w:lang w:eastAsia="id-ID"/>
        </w:rPr>
        <w:t>O</w:t>
      </w:r>
      <w:r w:rsidRPr="00467567">
        <w:rPr>
          <w:rFonts w:ascii="Times New Roman" w:eastAsia="Times New Roman" w:hAnsi="Times New Roman" w:cs="Times New Roman"/>
          <w:iCs/>
          <w:sz w:val="24"/>
          <w:szCs w:val="24"/>
          <w:vertAlign w:val="subscript"/>
          <w:lang w:eastAsia="id-ID"/>
        </w:rPr>
        <w:t>7</w:t>
      </w:r>
      <w:r>
        <w:rPr>
          <w:rFonts w:ascii="Times New Roman" w:eastAsia="Times New Roman" w:hAnsi="Times New Roman" w:cs="Times New Roman"/>
          <w:iCs/>
          <w:sz w:val="24"/>
          <w:szCs w:val="24"/>
          <w:lang w:eastAsia="id-ID"/>
        </w:rPr>
        <w:t>.</w:t>
      </w:r>
      <w:r w:rsidRPr="00467567">
        <w:rPr>
          <w:rFonts w:ascii="Times New Roman" w:eastAsia="Times New Roman" w:hAnsi="Times New Roman" w:cs="Times New Roman"/>
          <w:iCs/>
          <w:sz w:val="24"/>
          <w:szCs w:val="24"/>
          <w:lang w:eastAsia="id-ID"/>
        </w:rPr>
        <w:t>10H</w:t>
      </w:r>
      <w:r w:rsidRPr="00467567">
        <w:rPr>
          <w:rFonts w:ascii="Times New Roman" w:eastAsia="Times New Roman" w:hAnsi="Times New Roman" w:cs="Times New Roman"/>
          <w:iCs/>
          <w:sz w:val="24"/>
          <w:szCs w:val="24"/>
          <w:vertAlign w:val="subscript"/>
          <w:lang w:eastAsia="id-ID"/>
        </w:rPr>
        <w:t>2</w:t>
      </w:r>
      <w:r w:rsidRPr="00467567">
        <w:rPr>
          <w:rFonts w:ascii="Times New Roman" w:eastAsia="Times New Roman" w:hAnsi="Times New Roman" w:cs="Times New Roman"/>
          <w:iCs/>
          <w:sz w:val="24"/>
          <w:szCs w:val="24"/>
          <w:lang w:eastAsia="id-ID"/>
        </w:rPr>
        <w:t>O,</w:t>
      </w:r>
      <w:r>
        <w:rPr>
          <w:rFonts w:ascii="Times New Roman" w:eastAsia="Times New Roman" w:hAnsi="Times New Roman" w:cs="Times New Roman"/>
          <w:iCs/>
          <w:sz w:val="24"/>
          <w:szCs w:val="24"/>
          <w:lang w:eastAsia="id-ID"/>
        </w:rPr>
        <w:t xml:space="preserve"> soda</w:t>
      </w:r>
      <w:r w:rsidRPr="0046756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467567">
        <w:rPr>
          <w:rFonts w:ascii="Times New Roman" w:eastAsia="Times New Roman" w:hAnsi="Times New Roman" w:cs="Times New Roman"/>
          <w:iCs/>
          <w:sz w:val="24"/>
          <w:szCs w:val="24"/>
          <w:lang w:eastAsia="id-ID"/>
        </w:rPr>
        <w:t>Na</w:t>
      </w:r>
      <w:r w:rsidRPr="00467567">
        <w:rPr>
          <w:rFonts w:ascii="Times New Roman" w:eastAsia="Times New Roman" w:hAnsi="Times New Roman" w:cs="Times New Roman"/>
          <w:iCs/>
          <w:sz w:val="24"/>
          <w:szCs w:val="24"/>
          <w:vertAlign w:val="subscript"/>
          <w:lang w:eastAsia="id-ID"/>
        </w:rPr>
        <w:t>2</w:t>
      </w:r>
      <w:r w:rsidRPr="00467567">
        <w:rPr>
          <w:rFonts w:ascii="Times New Roman" w:eastAsia="Times New Roman" w:hAnsi="Times New Roman" w:cs="Times New Roman"/>
          <w:iCs/>
          <w:sz w:val="24"/>
          <w:szCs w:val="24"/>
          <w:lang w:eastAsia="id-ID"/>
        </w:rPr>
        <w:t>CO</w:t>
      </w:r>
      <w:r w:rsidRPr="00467567">
        <w:rPr>
          <w:rFonts w:ascii="Times New Roman" w:eastAsia="Times New Roman" w:hAnsi="Times New Roman" w:cs="Times New Roman"/>
          <w:iCs/>
          <w:sz w:val="24"/>
          <w:szCs w:val="24"/>
          <w:vertAlign w:val="subscript"/>
          <w:lang w:eastAsia="id-ID"/>
        </w:rPr>
        <w:t>3</w:t>
      </w:r>
      <w:r w:rsidRPr="00467567">
        <w:rPr>
          <w:rFonts w:ascii="Times New Roman" w:eastAsia="Times New Roman" w:hAnsi="Times New Roman" w:cs="Times New Roman"/>
          <w:iCs/>
          <w:sz w:val="24"/>
          <w:szCs w:val="24"/>
          <w:lang w:eastAsia="id-ID"/>
        </w:rPr>
        <w:t xml:space="preserve"> dan sebagainya) sebagai bahan glasir.</w:t>
      </w:r>
      <w:r>
        <w:rPr>
          <w:rFonts w:ascii="Times New Roman" w:eastAsia="Times New Roman" w:hAnsi="Times New Roman" w:cs="Times New Roman"/>
          <w:iCs/>
          <w:sz w:val="24"/>
          <w:szCs w:val="24"/>
          <w:lang w:eastAsia="id-ID"/>
        </w:rPr>
        <w:t xml:space="preserve"> </w:t>
      </w:r>
      <w:r w:rsidR="0030034C">
        <w:rPr>
          <w:rFonts w:ascii="Times New Roman" w:eastAsia="Times New Roman" w:hAnsi="Times New Roman" w:cs="Times New Roman"/>
          <w:iCs/>
          <w:sz w:val="24"/>
          <w:szCs w:val="24"/>
          <w:lang w:eastAsia="id-ID"/>
        </w:rPr>
        <w:t>Adanya bahan</w:t>
      </w:r>
      <w:r w:rsidRPr="00467567">
        <w:rPr>
          <w:rFonts w:ascii="Times New Roman" w:eastAsia="Times New Roman" w:hAnsi="Times New Roman" w:cs="Times New Roman"/>
          <w:iCs/>
          <w:sz w:val="24"/>
          <w:szCs w:val="24"/>
          <w:lang w:eastAsia="id-ID"/>
        </w:rPr>
        <w:t>–bahan yang mudah larut sangat tidak dikehendaki dalam glasir karena:</w:t>
      </w:r>
    </w:p>
    <w:p w:rsidR="001E2A46" w:rsidRPr="00467567" w:rsidRDefault="00711129" w:rsidP="0030034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30034C">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467567">
        <w:rPr>
          <w:rFonts w:ascii="Times New Roman" w:eastAsia="Times New Roman" w:hAnsi="Times New Roman" w:cs="Times New Roman"/>
          <w:iCs/>
          <w:sz w:val="24"/>
          <w:szCs w:val="24"/>
          <w:lang w:eastAsia="id-ID"/>
        </w:rPr>
        <w:t>Glasir frit memil</w:t>
      </w:r>
      <w:r w:rsidR="001E2A46">
        <w:rPr>
          <w:rFonts w:ascii="Times New Roman" w:eastAsia="Times New Roman" w:hAnsi="Times New Roman" w:cs="Times New Roman"/>
          <w:iCs/>
          <w:sz w:val="24"/>
          <w:szCs w:val="24"/>
          <w:lang w:eastAsia="id-ID"/>
        </w:rPr>
        <w:t>iki suatu penurunan titik lebur</w:t>
      </w:r>
      <w:r w:rsidR="001E2A46" w:rsidRPr="00467567">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467567">
        <w:rPr>
          <w:rFonts w:ascii="Times New Roman" w:eastAsia="Times New Roman" w:hAnsi="Times New Roman" w:cs="Times New Roman"/>
          <w:iCs/>
          <w:sz w:val="24"/>
          <w:szCs w:val="24"/>
          <w:lang w:eastAsia="id-ID"/>
        </w:rPr>
        <w:t>karena itu dalam aplikasinya akan lebih mendekati kematangan dibandingkan dengan glasir mentah.</w:t>
      </w:r>
    </w:p>
    <w:p w:rsidR="001E2A46" w:rsidRPr="00467567" w:rsidRDefault="00711129" w:rsidP="0030034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30034C">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467567">
        <w:rPr>
          <w:rFonts w:ascii="Times New Roman" w:eastAsia="Times New Roman" w:hAnsi="Times New Roman" w:cs="Times New Roman"/>
          <w:iCs/>
          <w:sz w:val="24"/>
          <w:szCs w:val="24"/>
          <w:lang w:eastAsia="id-ID"/>
        </w:rPr>
        <w:t>Meratakan titik lebur dari masing-masing bah</w:t>
      </w:r>
      <w:r w:rsidR="001E2A46">
        <w:rPr>
          <w:rFonts w:ascii="Times New Roman" w:eastAsia="Times New Roman" w:hAnsi="Times New Roman" w:cs="Times New Roman"/>
          <w:iCs/>
          <w:sz w:val="24"/>
          <w:szCs w:val="24"/>
          <w:lang w:eastAsia="id-ID"/>
        </w:rPr>
        <w:t>a</w:t>
      </w:r>
      <w:r w:rsidR="001E2A46" w:rsidRPr="00467567">
        <w:rPr>
          <w:rFonts w:ascii="Times New Roman" w:eastAsia="Times New Roman" w:hAnsi="Times New Roman" w:cs="Times New Roman"/>
          <w:iCs/>
          <w:sz w:val="24"/>
          <w:szCs w:val="24"/>
          <w:lang w:eastAsia="id-ID"/>
        </w:rPr>
        <w:t>n frit.</w:t>
      </w:r>
      <w:r w:rsidR="001E2A46">
        <w:rPr>
          <w:rFonts w:ascii="Times New Roman" w:eastAsia="Times New Roman" w:hAnsi="Times New Roman" w:cs="Times New Roman"/>
          <w:iCs/>
          <w:sz w:val="24"/>
          <w:szCs w:val="24"/>
          <w:lang w:eastAsia="id-ID"/>
        </w:rPr>
        <w:t xml:space="preserve"> </w:t>
      </w:r>
      <w:r w:rsidR="001E2A46" w:rsidRPr="00467567">
        <w:rPr>
          <w:rFonts w:ascii="Times New Roman" w:eastAsia="Times New Roman" w:hAnsi="Times New Roman" w:cs="Times New Roman"/>
          <w:iCs/>
          <w:sz w:val="24"/>
          <w:szCs w:val="24"/>
          <w:lang w:eastAsia="id-ID"/>
        </w:rPr>
        <w:t>Zat-zat yang bertitik lebur tinggi,</w:t>
      </w:r>
      <w:r w:rsidR="001E2A46">
        <w:rPr>
          <w:rFonts w:ascii="Times New Roman" w:eastAsia="Times New Roman" w:hAnsi="Times New Roman" w:cs="Times New Roman"/>
          <w:iCs/>
          <w:sz w:val="24"/>
          <w:szCs w:val="24"/>
          <w:lang w:eastAsia="id-ID"/>
        </w:rPr>
        <w:t xml:space="preserve"> </w:t>
      </w:r>
      <w:r w:rsidR="001E2A46" w:rsidRPr="00467567">
        <w:rPr>
          <w:rFonts w:ascii="Times New Roman" w:eastAsia="Times New Roman" w:hAnsi="Times New Roman" w:cs="Times New Roman"/>
          <w:iCs/>
          <w:sz w:val="24"/>
          <w:szCs w:val="24"/>
          <w:lang w:eastAsia="id-ID"/>
        </w:rPr>
        <w:t>seperti barium dan kalium menjadi pelebur aktif sekali dengan salah satu bagian fritnya.</w:t>
      </w:r>
    </w:p>
    <w:p w:rsidR="001E2A46" w:rsidRPr="008F7730" w:rsidRDefault="00711129" w:rsidP="0030034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30034C">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Zat-zat yang dapat  menguap dikeluarkan,</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sehingga setelah glasir itu dilapiskan diatas permukaan badan,</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pada waktu peleburannya akan bebas dari gelembung-gelembung gas.</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Kemungkinan terbentukn</w:t>
      </w:r>
      <w:r w:rsidR="001E2A46">
        <w:rPr>
          <w:rFonts w:ascii="Times New Roman" w:eastAsia="Times New Roman" w:hAnsi="Times New Roman" w:cs="Times New Roman"/>
          <w:iCs/>
          <w:sz w:val="24"/>
          <w:szCs w:val="24"/>
          <w:lang w:eastAsia="id-ID"/>
        </w:rPr>
        <w:t>y</w:t>
      </w:r>
      <w:r w:rsidR="001E2A46" w:rsidRPr="008F7730">
        <w:rPr>
          <w:rFonts w:ascii="Times New Roman" w:eastAsia="Times New Roman" w:hAnsi="Times New Roman" w:cs="Times New Roman"/>
          <w:iCs/>
          <w:sz w:val="24"/>
          <w:szCs w:val="24"/>
          <w:lang w:eastAsia="id-ID"/>
        </w:rPr>
        <w:t>a lubang-lubang jarum pada permukaan glasir dapat dikurangi.</w:t>
      </w:r>
    </w:p>
    <w:p w:rsidR="001E2A46" w:rsidRPr="008F7730" w:rsidRDefault="00711129" w:rsidP="0030034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(4</w:t>
      </w:r>
      <w:r w:rsidR="0030034C">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Pengefritan membantu distribusi warna secara seragam dalam glasir,</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bila oksida pewarna di frit bersama-sama.</w:t>
      </w:r>
    </w:p>
    <w:p w:rsidR="001E2A46" w:rsidRPr="008F7730" w:rsidRDefault="00711129" w:rsidP="0030034C">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(5</w:t>
      </w:r>
      <w:r w:rsidR="0030034C">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 xml:space="preserve">Kemungkinan </w:t>
      </w:r>
      <w:r w:rsidR="0030034C">
        <w:rPr>
          <w:rFonts w:ascii="Times New Roman" w:eastAsia="Times New Roman" w:hAnsi="Times New Roman" w:cs="Times New Roman"/>
          <w:iCs/>
          <w:sz w:val="24"/>
          <w:szCs w:val="24"/>
          <w:lang w:eastAsia="id-ID"/>
        </w:rPr>
        <w:t>k</w:t>
      </w:r>
      <w:r w:rsidR="001E2A46" w:rsidRPr="008F7730">
        <w:rPr>
          <w:rFonts w:ascii="Times New Roman" w:eastAsia="Times New Roman" w:hAnsi="Times New Roman" w:cs="Times New Roman"/>
          <w:iCs/>
          <w:sz w:val="24"/>
          <w:szCs w:val="24"/>
          <w:lang w:eastAsia="id-ID"/>
        </w:rPr>
        <w:t>eracunan oleh senyawa-senyawa timbal,</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barium atau antimon dapat dikurangi,</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dikarenakan adanya efek p</w:t>
      </w:r>
      <w:r w:rsidR="0030034C">
        <w:rPr>
          <w:rFonts w:ascii="Times New Roman" w:eastAsia="Times New Roman" w:hAnsi="Times New Roman" w:cs="Times New Roman"/>
          <w:iCs/>
          <w:sz w:val="24"/>
          <w:szCs w:val="24"/>
          <w:lang w:eastAsia="id-ID"/>
        </w:rPr>
        <w:t>engenceran dari bahan berbahaya</w:t>
      </w:r>
      <w:r w:rsidR="001E2A46" w:rsidRPr="008F7730">
        <w:rPr>
          <w:rFonts w:ascii="Times New Roman" w:eastAsia="Times New Roman" w:hAnsi="Times New Roman" w:cs="Times New Roman"/>
          <w:iCs/>
          <w:sz w:val="24"/>
          <w:szCs w:val="24"/>
          <w:lang w:eastAsia="id-ID"/>
        </w:rPr>
        <w:t>,</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serta berubahnya  bahan-bahan tersebut menjadi bentuk gelas silikat yang tidak dapat larut baik dalam asam-asam.</w:t>
      </w:r>
    </w:p>
    <w:p w:rsidR="001E2A46" w:rsidRPr="008F7730" w:rsidRDefault="006D704D" w:rsidP="006D704D">
      <w:pPr>
        <w:spacing w:after="12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 xml:space="preserve">(6). </w:t>
      </w:r>
      <w:r w:rsidR="001E2A46" w:rsidRPr="008F7730">
        <w:rPr>
          <w:rFonts w:ascii="Times New Roman" w:eastAsia="Times New Roman" w:hAnsi="Times New Roman" w:cs="Times New Roman"/>
          <w:iCs/>
          <w:sz w:val="24"/>
          <w:szCs w:val="24"/>
          <w:lang w:eastAsia="id-ID"/>
        </w:rPr>
        <w:t>Dengan meleburnya bahan-bahan menjadi gelas yang merata,</w:t>
      </w:r>
      <w:r w:rsidR="0030034C">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maka kemungkinan meng</w:t>
      </w:r>
      <w:r w:rsidR="001E2A46">
        <w:rPr>
          <w:rFonts w:ascii="Times New Roman" w:eastAsia="Times New Roman" w:hAnsi="Times New Roman" w:cs="Times New Roman"/>
          <w:iCs/>
          <w:sz w:val="24"/>
          <w:szCs w:val="24"/>
          <w:lang w:eastAsia="id-ID"/>
        </w:rPr>
        <w:t>e</w:t>
      </w:r>
      <w:r w:rsidR="001E2A46" w:rsidRPr="008F7730">
        <w:rPr>
          <w:rFonts w:ascii="Times New Roman" w:eastAsia="Times New Roman" w:hAnsi="Times New Roman" w:cs="Times New Roman"/>
          <w:iCs/>
          <w:sz w:val="24"/>
          <w:szCs w:val="24"/>
          <w:lang w:eastAsia="id-ID"/>
        </w:rPr>
        <w:t>ndapnya</w:t>
      </w:r>
      <w:r w:rsidR="001E2A46">
        <w:rPr>
          <w:rFonts w:ascii="Times New Roman" w:eastAsia="Times New Roman" w:hAnsi="Times New Roman" w:cs="Times New Roman"/>
          <w:iCs/>
          <w:sz w:val="24"/>
          <w:szCs w:val="24"/>
          <w:lang w:eastAsia="id-ID"/>
        </w:rPr>
        <w:t xml:space="preserve"> </w:t>
      </w:r>
      <w:r w:rsidR="001E2A46" w:rsidRPr="008F7730">
        <w:rPr>
          <w:rFonts w:ascii="Times New Roman" w:eastAsia="Times New Roman" w:hAnsi="Times New Roman" w:cs="Times New Roman"/>
          <w:iCs/>
          <w:sz w:val="24"/>
          <w:szCs w:val="24"/>
          <w:lang w:eastAsia="id-ID"/>
        </w:rPr>
        <w:t>oksida timbal atau oksida lain yang berat dalam suspensi dapat dihindari.</w:t>
      </w:r>
    </w:p>
    <w:p w:rsidR="001E2A46" w:rsidRPr="008F7730" w:rsidRDefault="00873297" w:rsidP="0030034C">
      <w:p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2.2.2</w:t>
      </w:r>
      <w:r w:rsidR="001E2A46" w:rsidRPr="008F7730">
        <w:rPr>
          <w:rFonts w:ascii="Times New Roman" w:eastAsia="Times New Roman" w:hAnsi="Times New Roman" w:cs="Times New Roman"/>
          <w:b/>
          <w:iCs/>
          <w:sz w:val="24"/>
          <w:szCs w:val="24"/>
          <w:lang w:eastAsia="id-ID"/>
        </w:rPr>
        <w:t xml:space="preserve">   Bahaya </w:t>
      </w:r>
      <w:r w:rsidR="00565A80">
        <w:rPr>
          <w:rFonts w:ascii="Times New Roman" w:eastAsia="Times New Roman" w:hAnsi="Times New Roman" w:cs="Times New Roman"/>
          <w:b/>
          <w:iCs/>
          <w:sz w:val="24"/>
          <w:szCs w:val="24"/>
          <w:lang w:eastAsia="id-ID"/>
        </w:rPr>
        <w:t>t</w:t>
      </w:r>
      <w:r w:rsidR="001E2A46" w:rsidRPr="008F7730">
        <w:rPr>
          <w:rFonts w:ascii="Times New Roman" w:eastAsia="Times New Roman" w:hAnsi="Times New Roman" w:cs="Times New Roman"/>
          <w:b/>
          <w:iCs/>
          <w:sz w:val="24"/>
          <w:szCs w:val="24"/>
          <w:lang w:eastAsia="id-ID"/>
        </w:rPr>
        <w:t>imbal</w:t>
      </w:r>
    </w:p>
    <w:p w:rsidR="001E2A46" w:rsidRPr="005414B7" w:rsidRDefault="001E2A46" w:rsidP="0030034C">
      <w:pPr>
        <w:spacing w:after="0" w:line="480" w:lineRule="auto"/>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 </w:t>
      </w:r>
      <w:r w:rsidR="006D704D">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Timbal (Pb) adalah logam yang bersifat toksik terhadap manusia,</w:t>
      </w:r>
      <w:r w:rsidR="0030034C">
        <w:rPr>
          <w:rFonts w:ascii="Times New Roman" w:eastAsia="Times New Roman" w:hAnsi="Times New Roman" w:cs="Times New Roman"/>
          <w:iCs/>
          <w:sz w:val="24"/>
          <w:szCs w:val="24"/>
          <w:lang w:eastAsia="id-ID"/>
        </w:rPr>
        <w:t xml:space="preserve"> yang bisa berasal </w:t>
      </w:r>
      <w:r w:rsidRPr="005414B7">
        <w:rPr>
          <w:rFonts w:ascii="Times New Roman" w:eastAsia="Times New Roman" w:hAnsi="Times New Roman" w:cs="Times New Roman"/>
          <w:iCs/>
          <w:sz w:val="24"/>
          <w:szCs w:val="24"/>
          <w:lang w:eastAsia="id-ID"/>
        </w:rPr>
        <w:t>dar</w:t>
      </w:r>
      <w:r w:rsidR="0030034C">
        <w:rPr>
          <w:rFonts w:ascii="Times New Roman" w:eastAsia="Times New Roman" w:hAnsi="Times New Roman" w:cs="Times New Roman"/>
          <w:iCs/>
          <w:sz w:val="24"/>
          <w:szCs w:val="24"/>
          <w:lang w:eastAsia="id-ID"/>
        </w:rPr>
        <w:t>i tindakan mengkonsumsi makanan</w:t>
      </w:r>
      <w:r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minuman,</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atau melalui inhalasi di udara,</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debu yang tercemar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kontak lewat kulit,</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kontak lewat mata dan lewat pariental.</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
          <w:iCs/>
          <w:sz w:val="24"/>
          <w:szCs w:val="24"/>
          <w:lang w:eastAsia="id-ID"/>
        </w:rPr>
        <w:t>Accidental poisioning</w:t>
      </w:r>
      <w:r w:rsidRPr="005414B7">
        <w:rPr>
          <w:rFonts w:ascii="Times New Roman" w:eastAsia="Times New Roman" w:hAnsi="Times New Roman" w:cs="Times New Roman"/>
          <w:iCs/>
          <w:sz w:val="24"/>
          <w:szCs w:val="24"/>
          <w:lang w:eastAsia="id-ID"/>
        </w:rPr>
        <w:t xml:space="preserve"> seperti termakannya senyawa timbal dalam konsentrasi tinggi mengakibatkan gejala keracunan timbal seperti iritasi gastrointestinal akut,</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rasa logam pada mulut,</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muntah,</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sakit perut,</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dan diare (Widowati,2008:119).</w:t>
      </w:r>
    </w:p>
    <w:p w:rsidR="001E2A46" w:rsidRDefault="001E2A46" w:rsidP="006D704D">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Dalam tubuh manusia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bisa menghambat aktivitas enzim yang terlib</w:t>
      </w:r>
      <w:r>
        <w:rPr>
          <w:rFonts w:ascii="Times New Roman" w:eastAsia="Times New Roman" w:hAnsi="Times New Roman" w:cs="Times New Roman"/>
          <w:iCs/>
          <w:sz w:val="24"/>
          <w:szCs w:val="24"/>
          <w:lang w:eastAsia="id-ID"/>
        </w:rPr>
        <w:t xml:space="preserve">at dalam pembentukan hemoglobin </w:t>
      </w:r>
      <w:r w:rsidRPr="005414B7">
        <w:rPr>
          <w:rFonts w:ascii="Times New Roman" w:eastAsia="Times New Roman" w:hAnsi="Times New Roman" w:cs="Times New Roman"/>
          <w:iCs/>
          <w:sz w:val="24"/>
          <w:szCs w:val="24"/>
          <w:lang w:eastAsia="id-ID"/>
        </w:rPr>
        <w:t xml:space="preserve">yaitu sebagian kecil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diekskresikan lewat urin atau feses karena sebagian terikat oleh protein,</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sedangkan sebagian</w:t>
      </w:r>
      <w:r w:rsidR="0030034C">
        <w:rPr>
          <w:rFonts w:ascii="Times New Roman" w:eastAsia="Times New Roman" w:hAnsi="Times New Roman" w:cs="Times New Roman"/>
          <w:iCs/>
          <w:sz w:val="24"/>
          <w:szCs w:val="24"/>
          <w:lang w:eastAsia="id-ID"/>
        </w:rPr>
        <w:t xml:space="preserve"> lagi terakumulasi dalam ginjal</w:t>
      </w:r>
      <w:r w:rsidRPr="005414B7">
        <w:rPr>
          <w:rFonts w:ascii="Times New Roman" w:eastAsia="Times New Roman" w:hAnsi="Times New Roman" w:cs="Times New Roman"/>
          <w:iCs/>
          <w:sz w:val="24"/>
          <w:szCs w:val="24"/>
          <w:lang w:eastAsia="id-ID"/>
        </w:rPr>
        <w:t>, hati,</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kuku,</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jaringan lemak,</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dan rambut.</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Tingkat ekskresi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melalui sistem urinaria adalah sebesar 76%,</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gastrointestinal 16% dan rambut,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kuku,</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serta keringat sebesat 8%</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(Klaassen </w:t>
      </w:r>
      <w:r w:rsidRPr="005414B7">
        <w:rPr>
          <w:rFonts w:ascii="Times New Roman" w:eastAsia="Times New Roman" w:hAnsi="Times New Roman" w:cs="Times New Roman"/>
          <w:i/>
          <w:iCs/>
          <w:sz w:val="24"/>
          <w:szCs w:val="24"/>
          <w:lang w:eastAsia="id-ID"/>
        </w:rPr>
        <w:t>et al</w:t>
      </w:r>
      <w:r w:rsidRPr="005414B7">
        <w:rPr>
          <w:rFonts w:ascii="Times New Roman" w:eastAsia="Times New Roman" w:hAnsi="Times New Roman" w:cs="Times New Roman"/>
          <w:iCs/>
          <w:sz w:val="24"/>
          <w:szCs w:val="24"/>
          <w:lang w:eastAsia="id-ID"/>
        </w:rPr>
        <w:t>.,1986) dalam Widowati</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(2008:119-120).</w:t>
      </w:r>
    </w:p>
    <w:p w:rsidR="001E2A46" w:rsidRPr="005414B7" w:rsidRDefault="001E2A46" w:rsidP="006D704D">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Keracunan akibat kontaminasi logam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bisa menimbulkan berbagai macam hal,</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seperti meningkatnya kadar  </w:t>
      </w:r>
      <w:r w:rsidRPr="005414B7">
        <w:rPr>
          <w:rFonts w:ascii="Times New Roman" w:eastAsia="Times New Roman" w:hAnsi="Times New Roman" w:cs="Times New Roman"/>
          <w:i/>
          <w:iCs/>
          <w:sz w:val="24"/>
          <w:szCs w:val="24"/>
          <w:lang w:eastAsia="id-ID"/>
        </w:rPr>
        <w:t>ALA (Amino Levulinic Acid)</w:t>
      </w:r>
      <w:r w:rsidRPr="005414B7">
        <w:rPr>
          <w:rFonts w:ascii="Times New Roman" w:eastAsia="Times New Roman" w:hAnsi="Times New Roman" w:cs="Times New Roman"/>
          <w:iCs/>
          <w:sz w:val="24"/>
          <w:szCs w:val="24"/>
          <w:lang w:eastAsia="id-ID"/>
        </w:rPr>
        <w:t xml:space="preserve"> dalam darah dan urin,</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meni</w:t>
      </w:r>
      <w:r w:rsidR="0030034C">
        <w:rPr>
          <w:rFonts w:ascii="Times New Roman" w:eastAsia="Times New Roman" w:hAnsi="Times New Roman" w:cs="Times New Roman"/>
          <w:iCs/>
          <w:sz w:val="24"/>
          <w:szCs w:val="24"/>
          <w:lang w:eastAsia="id-ID"/>
        </w:rPr>
        <w:t>n</w:t>
      </w:r>
      <w:r w:rsidRPr="005414B7">
        <w:rPr>
          <w:rFonts w:ascii="Times New Roman" w:eastAsia="Times New Roman" w:hAnsi="Times New Roman" w:cs="Times New Roman"/>
          <w:iCs/>
          <w:sz w:val="24"/>
          <w:szCs w:val="24"/>
          <w:lang w:eastAsia="id-ID"/>
        </w:rPr>
        <w:t>gkatnya kadar protophorphin dalam sel darah merah,</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memperpendek umur sel darah merah,</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menurunkan jumlah sel darah merah dan </w:t>
      </w:r>
      <w:r w:rsidRPr="005414B7">
        <w:rPr>
          <w:rFonts w:ascii="Times New Roman" w:eastAsia="Times New Roman" w:hAnsi="Times New Roman" w:cs="Times New Roman"/>
          <w:iCs/>
          <w:sz w:val="24"/>
          <w:szCs w:val="24"/>
          <w:lang w:eastAsia="id-ID"/>
        </w:rPr>
        <w:lastRenderedPageBreak/>
        <w:t>kadar sel-sel darah merah yang masih muda (retikulosit),</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serta meni</w:t>
      </w:r>
      <w:r w:rsidR="0030034C">
        <w:rPr>
          <w:rFonts w:ascii="Times New Roman" w:eastAsia="Times New Roman" w:hAnsi="Times New Roman" w:cs="Times New Roman"/>
          <w:iCs/>
          <w:sz w:val="24"/>
          <w:szCs w:val="24"/>
          <w:lang w:eastAsia="id-ID"/>
        </w:rPr>
        <w:t>n</w:t>
      </w:r>
      <w:r w:rsidRPr="005414B7">
        <w:rPr>
          <w:rFonts w:ascii="Times New Roman" w:eastAsia="Times New Roman" w:hAnsi="Times New Roman" w:cs="Times New Roman"/>
          <w:iCs/>
          <w:sz w:val="24"/>
          <w:szCs w:val="24"/>
          <w:lang w:eastAsia="id-ID"/>
        </w:rPr>
        <w:t xml:space="preserve">gkatkan kandungan logam </w:t>
      </w:r>
      <w:r>
        <w:rPr>
          <w:rFonts w:ascii="Times New Roman" w:eastAsia="Times New Roman" w:hAnsi="Times New Roman" w:cs="Times New Roman"/>
          <w:iCs/>
          <w:sz w:val="24"/>
          <w:szCs w:val="24"/>
          <w:lang w:eastAsia="id-ID"/>
        </w:rPr>
        <w:t>besi</w:t>
      </w:r>
      <w:r w:rsidRPr="005414B7">
        <w:rPr>
          <w:rFonts w:ascii="Times New Roman" w:eastAsia="Times New Roman" w:hAnsi="Times New Roman" w:cs="Times New Roman"/>
          <w:iCs/>
          <w:sz w:val="24"/>
          <w:szCs w:val="24"/>
          <w:lang w:eastAsia="id-ID"/>
        </w:rPr>
        <w:t xml:space="preserve"> dalam plasma darah.(Widowati,2008:120).</w:t>
      </w:r>
    </w:p>
    <w:p w:rsidR="001E2A46" w:rsidRPr="005414B7" w:rsidRDefault="001E2A46" w:rsidP="004817E6">
      <w:pPr>
        <w:spacing w:after="120" w:line="480" w:lineRule="auto"/>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  </w:t>
      </w:r>
      <w:r w:rsidR="006D704D">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 xml:space="preserve">Kandungann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dalam darah berkorelasi dengan tingkat kecerdasan manusia.</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Semakin tinggi kadar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dalam darah,</w:t>
      </w:r>
      <w:r w:rsidR="0030034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semakin rendah poin IQ.</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Apabila dalam darah ditemukan kadar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sebanyak tiga kali batas ambang  normal (intake normal sekitar 0,3 mg/hari),</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maka akan terjadi penurunan kecerdasan intelektual (IQ) di bawah 80</w:t>
      </w:r>
      <w:r w:rsidR="0030034C">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w:t>
      </w:r>
      <w:r w:rsidR="0030034C">
        <w:rPr>
          <w:rFonts w:ascii="Times New Roman" w:eastAsia="Times New Roman" w:hAnsi="Times New Roman" w:cs="Times New Roman"/>
          <w:iCs/>
          <w:sz w:val="24"/>
          <w:szCs w:val="24"/>
          <w:lang w:eastAsia="id-ID"/>
        </w:rPr>
        <w:t>K</w:t>
      </w:r>
      <w:r w:rsidRPr="005414B7">
        <w:rPr>
          <w:rFonts w:ascii="Times New Roman" w:eastAsia="Times New Roman" w:hAnsi="Times New Roman" w:cs="Times New Roman"/>
          <w:iCs/>
          <w:sz w:val="24"/>
          <w:szCs w:val="24"/>
          <w:lang w:eastAsia="id-ID"/>
        </w:rPr>
        <w:t xml:space="preserve">elainan fungsi otak terjadi karena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secara kompetitif menggantikan peranan </w:t>
      </w:r>
      <w:r>
        <w:rPr>
          <w:rFonts w:ascii="Times New Roman" w:eastAsia="Times New Roman" w:hAnsi="Times New Roman" w:cs="Times New Roman"/>
          <w:iCs/>
          <w:sz w:val="24"/>
          <w:szCs w:val="24"/>
          <w:lang w:eastAsia="id-ID"/>
        </w:rPr>
        <w:t>seng</w:t>
      </w:r>
      <w:r w:rsidRPr="005414B7">
        <w:rPr>
          <w:rFonts w:ascii="Times New Roman" w:eastAsia="Times New Roman" w:hAnsi="Times New Roman" w:cs="Times New Roman"/>
          <w:iCs/>
          <w:sz w:val="24"/>
          <w:szCs w:val="24"/>
          <w:lang w:eastAsia="id-ID"/>
        </w:rPr>
        <w:t>,</w:t>
      </w:r>
      <w:r w:rsidR="0030034C">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tembaga</w:t>
      </w:r>
      <w:r w:rsidRPr="005414B7">
        <w:rPr>
          <w:rFonts w:ascii="Times New Roman" w:eastAsia="Times New Roman" w:hAnsi="Times New Roman" w:cs="Times New Roman"/>
          <w:iCs/>
          <w:sz w:val="24"/>
          <w:szCs w:val="24"/>
          <w:lang w:eastAsia="id-ID"/>
        </w:rPr>
        <w:t xml:space="preserve"> dan </w:t>
      </w:r>
      <w:r>
        <w:rPr>
          <w:rFonts w:ascii="Times New Roman" w:eastAsia="Times New Roman" w:hAnsi="Times New Roman" w:cs="Times New Roman"/>
          <w:iCs/>
          <w:sz w:val="24"/>
          <w:szCs w:val="24"/>
          <w:lang w:eastAsia="id-ID"/>
        </w:rPr>
        <w:t>besi</w:t>
      </w:r>
      <w:r w:rsidRPr="005414B7">
        <w:rPr>
          <w:rFonts w:ascii="Times New Roman" w:eastAsia="Times New Roman" w:hAnsi="Times New Roman" w:cs="Times New Roman"/>
          <w:iCs/>
          <w:sz w:val="24"/>
          <w:szCs w:val="24"/>
          <w:lang w:eastAsia="id-ID"/>
        </w:rPr>
        <w:t xml:space="preserve"> dalam mengatur fungsi sistem syaraf pusat.(Widowati,2008:122).</w:t>
      </w:r>
    </w:p>
    <w:p w:rsidR="001E2A46" w:rsidRPr="00880B5B" w:rsidRDefault="00873297" w:rsidP="0030034C">
      <w:p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2.2.3</w:t>
      </w:r>
      <w:r w:rsidR="001E2A46" w:rsidRPr="00880B5B">
        <w:rPr>
          <w:rFonts w:ascii="Times New Roman" w:eastAsia="Times New Roman" w:hAnsi="Times New Roman" w:cs="Times New Roman"/>
          <w:b/>
          <w:iCs/>
          <w:sz w:val="24"/>
          <w:szCs w:val="24"/>
          <w:lang w:eastAsia="id-ID"/>
        </w:rPr>
        <w:t xml:space="preserve">  Gejala </w:t>
      </w:r>
      <w:r w:rsidR="00565A80">
        <w:rPr>
          <w:rFonts w:ascii="Times New Roman" w:eastAsia="Times New Roman" w:hAnsi="Times New Roman" w:cs="Times New Roman"/>
          <w:b/>
          <w:iCs/>
          <w:sz w:val="24"/>
          <w:szCs w:val="24"/>
          <w:lang w:eastAsia="id-ID"/>
        </w:rPr>
        <w:t>k</w:t>
      </w:r>
      <w:r w:rsidR="001E2A46" w:rsidRPr="00880B5B">
        <w:rPr>
          <w:rFonts w:ascii="Times New Roman" w:eastAsia="Times New Roman" w:hAnsi="Times New Roman" w:cs="Times New Roman"/>
          <w:b/>
          <w:iCs/>
          <w:sz w:val="24"/>
          <w:szCs w:val="24"/>
          <w:lang w:eastAsia="id-ID"/>
        </w:rPr>
        <w:t xml:space="preserve">eracunan </w:t>
      </w:r>
      <w:r w:rsidR="00565A80">
        <w:rPr>
          <w:rFonts w:ascii="Times New Roman" w:eastAsia="Times New Roman" w:hAnsi="Times New Roman" w:cs="Times New Roman"/>
          <w:b/>
          <w:iCs/>
          <w:sz w:val="24"/>
          <w:szCs w:val="24"/>
          <w:lang w:eastAsia="id-ID"/>
        </w:rPr>
        <w:t>t</w:t>
      </w:r>
      <w:r w:rsidR="001E2A46" w:rsidRPr="00880B5B">
        <w:rPr>
          <w:rFonts w:ascii="Times New Roman" w:eastAsia="Times New Roman" w:hAnsi="Times New Roman" w:cs="Times New Roman"/>
          <w:b/>
          <w:iCs/>
          <w:sz w:val="24"/>
          <w:szCs w:val="24"/>
          <w:lang w:eastAsia="id-ID"/>
        </w:rPr>
        <w:t>imbal</w:t>
      </w:r>
    </w:p>
    <w:p w:rsidR="001E2A46" w:rsidRPr="005414B7" w:rsidRDefault="001E2A46" w:rsidP="006D704D">
      <w:pPr>
        <w:spacing w:after="12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Di dalam tubuh manusia,</w:t>
      </w:r>
      <w:r>
        <w:rPr>
          <w:rFonts w:ascii="Times New Roman" w:eastAsia="Times New Roman" w:hAnsi="Times New Roman" w:cs="Times New Roman"/>
          <w:iCs/>
          <w:sz w:val="24"/>
          <w:szCs w:val="24"/>
          <w:lang w:eastAsia="id-ID"/>
        </w:rPr>
        <w:t xml:space="preserve"> t</w:t>
      </w:r>
      <w:r w:rsidRPr="005414B7">
        <w:rPr>
          <w:rFonts w:ascii="Times New Roman" w:eastAsia="Times New Roman" w:hAnsi="Times New Roman" w:cs="Times New Roman"/>
          <w:iCs/>
          <w:sz w:val="24"/>
          <w:szCs w:val="24"/>
          <w:lang w:eastAsia="id-ID"/>
        </w:rPr>
        <w:t>imbal masuk melalui saluran pernafasan atau pencernaa</w:t>
      </w:r>
      <w:r>
        <w:rPr>
          <w:rFonts w:ascii="Times New Roman" w:eastAsia="Times New Roman" w:hAnsi="Times New Roman" w:cs="Times New Roman"/>
          <w:iCs/>
          <w:sz w:val="24"/>
          <w:szCs w:val="24"/>
          <w:lang w:eastAsia="id-ID"/>
        </w:rPr>
        <w:t>n menuju sistem peredaran darah</w:t>
      </w:r>
      <w:r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kemudian menyebar ke berbagai jaringan lain seperti : ginjal,</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hati,</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otak,</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saraf dan tulang.</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Keracunan timbal pada orang dewasa ditandai dengan gejala</w:t>
      </w:r>
      <w:r w:rsidR="00BC0487">
        <w:rPr>
          <w:rFonts w:ascii="Times New Roman" w:eastAsia="Times New Roman" w:hAnsi="Times New Roman" w:cs="Times New Roman"/>
          <w:iCs/>
          <w:sz w:val="24"/>
          <w:szCs w:val="24"/>
          <w:lang w:eastAsia="id-ID"/>
        </w:rPr>
        <w:t xml:space="preserve"> </w:t>
      </w:r>
      <w:r w:rsidR="00BC0487">
        <w:rPr>
          <w:rFonts w:ascii="Times New Roman" w:eastAsia="Times New Roman" w:hAnsi="Times New Roman" w:cs="Times New Roman"/>
          <w:b/>
          <w:iCs/>
          <w:sz w:val="24"/>
          <w:szCs w:val="24"/>
          <w:lang w:eastAsia="id-ID"/>
        </w:rPr>
        <w:t>”3P”</w:t>
      </w:r>
      <w:r w:rsidRPr="005414B7">
        <w:rPr>
          <w:rFonts w:ascii="Times New Roman" w:eastAsia="Times New Roman" w:hAnsi="Times New Roman" w:cs="Times New Roman"/>
          <w:iCs/>
          <w:sz w:val="24"/>
          <w:szCs w:val="24"/>
          <w:lang w:eastAsia="id-ID"/>
        </w:rPr>
        <w:t xml:space="preserve"> yaitu pallor (pucat),</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pain</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(sakit) dan paralysis</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(kelumpuhan).</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Keracunan yang terjadipun bisa bersifat kronis dan akut.(</w:t>
      </w:r>
      <w:r w:rsidR="00162D7C">
        <w:rPr>
          <w:rFonts w:ascii="Times New Roman" w:eastAsia="Times New Roman" w:hAnsi="Times New Roman" w:cs="Times New Roman"/>
          <w:iCs/>
          <w:sz w:val="24"/>
          <w:szCs w:val="24"/>
          <w:lang w:eastAsia="id-ID"/>
        </w:rPr>
        <w:t>W</w:t>
      </w:r>
      <w:r w:rsidRPr="005414B7">
        <w:rPr>
          <w:rFonts w:ascii="Times New Roman" w:eastAsia="Times New Roman" w:hAnsi="Times New Roman" w:cs="Times New Roman"/>
          <w:iCs/>
          <w:sz w:val="24"/>
          <w:szCs w:val="24"/>
          <w:lang w:eastAsia="id-ID"/>
        </w:rPr>
        <w:t>idowati,2008:119)</w:t>
      </w:r>
    </w:p>
    <w:p w:rsidR="001E2A46" w:rsidRPr="00880B5B" w:rsidRDefault="001E2A46" w:rsidP="00BC0487">
      <w:pPr>
        <w:spacing w:after="0" w:line="480" w:lineRule="auto"/>
        <w:rPr>
          <w:rFonts w:ascii="Times New Roman" w:eastAsia="Times New Roman" w:hAnsi="Times New Roman" w:cs="Times New Roman"/>
          <w:b/>
          <w:iCs/>
          <w:sz w:val="24"/>
          <w:szCs w:val="24"/>
          <w:lang w:eastAsia="id-ID"/>
        </w:rPr>
      </w:pPr>
      <w:r w:rsidRPr="00880B5B">
        <w:rPr>
          <w:rFonts w:ascii="Times New Roman" w:eastAsia="Times New Roman" w:hAnsi="Times New Roman" w:cs="Times New Roman"/>
          <w:b/>
          <w:iCs/>
          <w:sz w:val="24"/>
          <w:szCs w:val="24"/>
          <w:lang w:eastAsia="id-ID"/>
        </w:rPr>
        <w:t>2.2</w:t>
      </w:r>
      <w:r w:rsidR="00873297">
        <w:rPr>
          <w:rFonts w:ascii="Times New Roman" w:eastAsia="Times New Roman" w:hAnsi="Times New Roman" w:cs="Times New Roman"/>
          <w:b/>
          <w:iCs/>
          <w:sz w:val="24"/>
          <w:szCs w:val="24"/>
          <w:lang w:eastAsia="id-ID"/>
        </w:rPr>
        <w:t>.3</w:t>
      </w:r>
      <w:r>
        <w:rPr>
          <w:rFonts w:ascii="Times New Roman" w:eastAsia="Times New Roman" w:hAnsi="Times New Roman" w:cs="Times New Roman"/>
          <w:b/>
          <w:iCs/>
          <w:sz w:val="24"/>
          <w:szCs w:val="24"/>
          <w:lang w:eastAsia="id-ID"/>
        </w:rPr>
        <w:t>.1</w:t>
      </w:r>
      <w:r w:rsidRPr="00880B5B">
        <w:rPr>
          <w:rFonts w:ascii="Times New Roman" w:eastAsia="Times New Roman" w:hAnsi="Times New Roman" w:cs="Times New Roman"/>
          <w:b/>
          <w:iCs/>
          <w:sz w:val="24"/>
          <w:szCs w:val="24"/>
          <w:lang w:eastAsia="id-ID"/>
        </w:rPr>
        <w:t xml:space="preserve"> Keracunan </w:t>
      </w:r>
      <w:r w:rsidR="00565A80">
        <w:rPr>
          <w:rFonts w:ascii="Times New Roman" w:eastAsia="Times New Roman" w:hAnsi="Times New Roman" w:cs="Times New Roman"/>
          <w:b/>
          <w:iCs/>
          <w:sz w:val="24"/>
          <w:szCs w:val="24"/>
          <w:lang w:eastAsia="id-ID"/>
        </w:rPr>
        <w:t>a</w:t>
      </w:r>
      <w:r w:rsidRPr="00880B5B">
        <w:rPr>
          <w:rFonts w:ascii="Times New Roman" w:eastAsia="Times New Roman" w:hAnsi="Times New Roman" w:cs="Times New Roman"/>
          <w:b/>
          <w:iCs/>
          <w:sz w:val="24"/>
          <w:szCs w:val="24"/>
          <w:lang w:eastAsia="id-ID"/>
        </w:rPr>
        <w:t>kut</w:t>
      </w:r>
    </w:p>
    <w:p w:rsidR="001E2A46" w:rsidRPr="005414B7" w:rsidRDefault="001E2A46" w:rsidP="006D704D">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Keracunan senyawa timbal akut jarang terjadi.</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Keracunan senyawa timbal akut secara tidak sengaja yang pernah terjadi adalah karena meminum senyawa timbal asetat.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Gejala keracunan akut mulai timbul 30 menit setelah meminum racun.</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Berat ringannya gejala yang timbul tergantung pada dosisnya.</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Keracunan biasanya terjadi karena masuknya timbal yang larut dalam asam atau inhalasi uap timbal</w:t>
      </w:r>
      <w:r w:rsidR="00162D7C">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(Adiwisastra,1999:74).</w:t>
      </w:r>
    </w:p>
    <w:p w:rsidR="001E2A46" w:rsidRPr="00880B5B" w:rsidRDefault="00873297" w:rsidP="00E226F8">
      <w:p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lastRenderedPageBreak/>
        <w:t>2.2.3</w:t>
      </w:r>
      <w:r w:rsidR="001E2A46" w:rsidRPr="00880B5B">
        <w:rPr>
          <w:rFonts w:ascii="Times New Roman" w:eastAsia="Times New Roman" w:hAnsi="Times New Roman" w:cs="Times New Roman"/>
          <w:b/>
          <w:iCs/>
          <w:sz w:val="24"/>
          <w:szCs w:val="24"/>
          <w:lang w:eastAsia="id-ID"/>
        </w:rPr>
        <w:t xml:space="preserve">.2 Keracunan </w:t>
      </w:r>
      <w:r w:rsidR="00565A80">
        <w:rPr>
          <w:rFonts w:ascii="Times New Roman" w:eastAsia="Times New Roman" w:hAnsi="Times New Roman" w:cs="Times New Roman"/>
          <w:b/>
          <w:iCs/>
          <w:sz w:val="24"/>
          <w:szCs w:val="24"/>
          <w:lang w:eastAsia="id-ID"/>
        </w:rPr>
        <w:t>k</w:t>
      </w:r>
      <w:r w:rsidR="001E2A46" w:rsidRPr="00880B5B">
        <w:rPr>
          <w:rFonts w:ascii="Times New Roman" w:eastAsia="Times New Roman" w:hAnsi="Times New Roman" w:cs="Times New Roman"/>
          <w:b/>
          <w:iCs/>
          <w:sz w:val="24"/>
          <w:szCs w:val="24"/>
          <w:lang w:eastAsia="id-ID"/>
        </w:rPr>
        <w:t>ronik</w:t>
      </w:r>
    </w:p>
    <w:p w:rsidR="001E2A46" w:rsidRPr="005414B7" w:rsidRDefault="001E2A46" w:rsidP="004817E6">
      <w:pPr>
        <w:spacing w:after="12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Keracunan kronik dapat terjadi melalui mulut,</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absorpsi melalui kulit, dan menghirup partikel timbal atau senyawa timbal organik.</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Gejala timbul,</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mula-mula nafsu makan berkurang,</w:t>
      </w:r>
      <w:r w:rsidR="00162D7C">
        <w:rPr>
          <w:rFonts w:ascii="Times New Roman" w:eastAsia="Times New Roman" w:hAnsi="Times New Roman" w:cs="Times New Roman"/>
          <w:iCs/>
          <w:sz w:val="24"/>
          <w:szCs w:val="24"/>
          <w:lang w:eastAsia="id-ID"/>
        </w:rPr>
        <w:t xml:space="preserve"> berat badan tuurun</w:t>
      </w:r>
      <w:r w:rsidRPr="005414B7">
        <w:rPr>
          <w:rFonts w:ascii="Times New Roman" w:eastAsia="Times New Roman" w:hAnsi="Times New Roman" w:cs="Times New Roman"/>
          <w:iCs/>
          <w:sz w:val="24"/>
          <w:szCs w:val="24"/>
          <w:lang w:eastAsia="id-ID"/>
        </w:rPr>
        <w:t>,</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apatis,</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iritasi,</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kadang-kadang muntah-muntah,</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lelah,</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sakit kepala,</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badan lemah,</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rasa logam,</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garis-garis hitam pada gusi,</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dan dapat menyebabkan anemia.</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Selanjutnya lebih sering muntah-muntah,</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rasa sakit yang tidak jelas pada kaki,</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sendi dan perut,</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gangguan saraf pada kaki dan tangan,</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kelumpuhan otot kaki dan tangan,</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dan pada wanita selain aborsi dapat terjadi gangguan siklus haid</w:t>
      </w:r>
      <w:r w:rsidR="00162D7C">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(Sartono,2002:211).</w:t>
      </w:r>
    </w:p>
    <w:p w:rsidR="001E2A46" w:rsidRPr="00590A1B" w:rsidRDefault="006D704D" w:rsidP="00162D7C">
      <w:p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t>2.2.4</w:t>
      </w:r>
      <w:r>
        <w:rPr>
          <w:rFonts w:ascii="Times New Roman" w:eastAsia="Times New Roman" w:hAnsi="Times New Roman" w:cs="Times New Roman"/>
          <w:b/>
          <w:iCs/>
          <w:sz w:val="24"/>
          <w:szCs w:val="24"/>
          <w:lang w:eastAsia="id-ID"/>
        </w:rPr>
        <w:tab/>
      </w:r>
      <w:r w:rsidR="001E2A46" w:rsidRPr="00590A1B">
        <w:rPr>
          <w:rFonts w:ascii="Times New Roman" w:eastAsia="Times New Roman" w:hAnsi="Times New Roman" w:cs="Times New Roman"/>
          <w:b/>
          <w:iCs/>
          <w:sz w:val="24"/>
          <w:szCs w:val="24"/>
          <w:lang w:eastAsia="id-ID"/>
        </w:rPr>
        <w:t xml:space="preserve">Tindakan penanggulangan </w:t>
      </w:r>
      <w:r w:rsidR="00565A80">
        <w:rPr>
          <w:rFonts w:ascii="Times New Roman" w:eastAsia="Times New Roman" w:hAnsi="Times New Roman" w:cs="Times New Roman"/>
          <w:b/>
          <w:iCs/>
          <w:sz w:val="24"/>
          <w:szCs w:val="24"/>
          <w:lang w:eastAsia="id-ID"/>
        </w:rPr>
        <w:t>k</w:t>
      </w:r>
      <w:r w:rsidR="001E2A46" w:rsidRPr="00590A1B">
        <w:rPr>
          <w:rFonts w:ascii="Times New Roman" w:eastAsia="Times New Roman" w:hAnsi="Times New Roman" w:cs="Times New Roman"/>
          <w:b/>
          <w:iCs/>
          <w:sz w:val="24"/>
          <w:szCs w:val="24"/>
          <w:lang w:eastAsia="id-ID"/>
        </w:rPr>
        <w:t xml:space="preserve">eracunan </w:t>
      </w:r>
      <w:r w:rsidR="00565A80">
        <w:rPr>
          <w:rFonts w:ascii="Times New Roman" w:eastAsia="Times New Roman" w:hAnsi="Times New Roman" w:cs="Times New Roman"/>
          <w:b/>
          <w:iCs/>
          <w:sz w:val="24"/>
          <w:szCs w:val="24"/>
          <w:lang w:eastAsia="id-ID"/>
        </w:rPr>
        <w:t>t</w:t>
      </w:r>
      <w:r w:rsidR="001E2A46" w:rsidRPr="00590A1B">
        <w:rPr>
          <w:rFonts w:ascii="Times New Roman" w:eastAsia="Times New Roman" w:hAnsi="Times New Roman" w:cs="Times New Roman"/>
          <w:b/>
          <w:iCs/>
          <w:sz w:val="24"/>
          <w:szCs w:val="24"/>
          <w:lang w:eastAsia="id-ID"/>
        </w:rPr>
        <w:t>imbal</w:t>
      </w:r>
    </w:p>
    <w:p w:rsidR="001E2A46" w:rsidRPr="00590A1B" w:rsidRDefault="001E2A46" w:rsidP="007E2E7B">
      <w:pPr>
        <w:spacing w:after="0" w:line="480" w:lineRule="auto"/>
        <w:ind w:firstLine="720"/>
        <w:rPr>
          <w:rFonts w:ascii="Times New Roman" w:eastAsia="Times New Roman" w:hAnsi="Times New Roman" w:cs="Times New Roman"/>
          <w:iCs/>
          <w:sz w:val="24"/>
          <w:szCs w:val="24"/>
          <w:lang w:eastAsia="id-ID"/>
        </w:rPr>
      </w:pPr>
      <w:r w:rsidRPr="00590A1B">
        <w:rPr>
          <w:rFonts w:ascii="Times New Roman" w:eastAsia="Times New Roman" w:hAnsi="Times New Roman" w:cs="Times New Roman"/>
          <w:iCs/>
          <w:sz w:val="24"/>
          <w:szCs w:val="24"/>
          <w:lang w:eastAsia="id-ID"/>
        </w:rPr>
        <w:t>Menurut Sartono (2009:2011),tindakan gawat darurat yaitu :</w:t>
      </w:r>
    </w:p>
    <w:p w:rsidR="001E2A46" w:rsidRPr="00590A1B" w:rsidRDefault="001E2A46" w:rsidP="00162D7C">
      <w:pPr>
        <w:spacing w:after="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162D7C">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w:t>
      </w:r>
      <w:r w:rsidR="007E2E7B">
        <w:rPr>
          <w:rFonts w:ascii="Times New Roman" w:eastAsia="Times New Roman" w:hAnsi="Times New Roman" w:cs="Times New Roman"/>
          <w:iCs/>
          <w:sz w:val="24"/>
          <w:szCs w:val="24"/>
          <w:lang w:eastAsia="id-ID"/>
        </w:rPr>
        <w:t xml:space="preserve"> </w:t>
      </w:r>
      <w:r w:rsidRPr="00590A1B">
        <w:rPr>
          <w:rFonts w:ascii="Times New Roman" w:eastAsia="Times New Roman" w:hAnsi="Times New Roman" w:cs="Times New Roman"/>
          <w:iCs/>
          <w:sz w:val="24"/>
          <w:szCs w:val="24"/>
          <w:lang w:eastAsia="id-ID"/>
        </w:rPr>
        <w:t>Lakukan pengurasan lambung dengan menggunakan larutan encer magnesium sulfat atau natrium sulfat atau usahakan untuk muntah.</w:t>
      </w:r>
    </w:p>
    <w:p w:rsidR="001E2A46" w:rsidRPr="00590A1B" w:rsidRDefault="001E2A46" w:rsidP="00162D7C">
      <w:pPr>
        <w:spacing w:after="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162D7C">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w:t>
      </w:r>
      <w:r w:rsidR="007E2E7B">
        <w:rPr>
          <w:rFonts w:ascii="Times New Roman" w:eastAsia="Times New Roman" w:hAnsi="Times New Roman" w:cs="Times New Roman"/>
          <w:iCs/>
          <w:sz w:val="24"/>
          <w:szCs w:val="24"/>
          <w:lang w:eastAsia="id-ID"/>
        </w:rPr>
        <w:t xml:space="preserve"> </w:t>
      </w:r>
      <w:r w:rsidRPr="00590A1B">
        <w:rPr>
          <w:rFonts w:ascii="Times New Roman" w:eastAsia="Times New Roman" w:hAnsi="Times New Roman" w:cs="Times New Roman"/>
          <w:iCs/>
          <w:sz w:val="24"/>
          <w:szCs w:val="24"/>
          <w:lang w:eastAsia="id-ID"/>
        </w:rPr>
        <w:t>Atasi edema otak yang terjadi dengan manitol dan prednisolon atau obat golongan kortikosteroid.</w:t>
      </w:r>
    </w:p>
    <w:p w:rsidR="00972803" w:rsidRPr="00972803" w:rsidRDefault="001E2A46" w:rsidP="004817E6">
      <w:pPr>
        <w:spacing w:after="12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162D7C">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w:t>
      </w:r>
      <w:r w:rsidR="007E2E7B">
        <w:rPr>
          <w:rFonts w:ascii="Times New Roman" w:eastAsia="Times New Roman" w:hAnsi="Times New Roman" w:cs="Times New Roman"/>
          <w:iCs/>
          <w:sz w:val="24"/>
          <w:szCs w:val="24"/>
          <w:lang w:eastAsia="id-ID"/>
        </w:rPr>
        <w:t xml:space="preserve"> </w:t>
      </w:r>
      <w:r w:rsidRPr="00E226F8">
        <w:rPr>
          <w:rFonts w:ascii="Times New Roman" w:eastAsia="Times New Roman" w:hAnsi="Times New Roman" w:cs="Times New Roman"/>
          <w:iCs/>
          <w:sz w:val="24"/>
          <w:szCs w:val="24"/>
          <w:lang w:eastAsia="id-ID"/>
        </w:rPr>
        <w:t>Pemberian antidot</w:t>
      </w:r>
    </w:p>
    <w:p w:rsidR="00D12B46" w:rsidRPr="00A10625" w:rsidRDefault="00021555" w:rsidP="00A10625">
      <w:pPr>
        <w:spacing w:after="0" w:line="480" w:lineRule="auto"/>
        <w:rPr>
          <w:rFonts w:ascii="Times New Roman" w:eastAsia="Times New Roman" w:hAnsi="Times New Roman" w:cs="Times New Roman"/>
          <w:b/>
          <w:iCs/>
          <w:sz w:val="24"/>
          <w:szCs w:val="24"/>
          <w:lang w:eastAsia="id-ID"/>
        </w:rPr>
      </w:pPr>
      <w:r w:rsidRPr="00E226F8">
        <w:rPr>
          <w:rFonts w:ascii="Times New Roman" w:eastAsia="Times New Roman" w:hAnsi="Times New Roman" w:cs="Times New Roman"/>
          <w:b/>
          <w:iCs/>
          <w:sz w:val="24"/>
          <w:szCs w:val="24"/>
          <w:lang w:eastAsia="id-ID"/>
        </w:rPr>
        <w:t xml:space="preserve">2.3 </w:t>
      </w:r>
      <w:r w:rsidR="001E2A46" w:rsidRPr="00E226F8">
        <w:rPr>
          <w:rFonts w:ascii="Times New Roman" w:eastAsia="Times New Roman" w:hAnsi="Times New Roman" w:cs="Times New Roman"/>
          <w:b/>
          <w:iCs/>
          <w:sz w:val="24"/>
          <w:szCs w:val="24"/>
          <w:lang w:eastAsia="id-ID"/>
        </w:rPr>
        <w:t>Kadmium</w:t>
      </w:r>
      <w:r w:rsidR="001E2A46">
        <w:rPr>
          <w:rFonts w:ascii="Times New Roman" w:eastAsia="Times New Roman" w:hAnsi="Times New Roman" w:cs="Times New Roman"/>
          <w:b/>
          <w:iCs/>
          <w:sz w:val="24"/>
          <w:szCs w:val="24"/>
          <w:lang w:eastAsia="id-ID"/>
        </w:rPr>
        <w:t xml:space="preserve">, </w:t>
      </w:r>
      <w:r w:rsidR="001E2A46" w:rsidRPr="00590A1B">
        <w:rPr>
          <w:rFonts w:ascii="Times New Roman" w:eastAsia="Times New Roman" w:hAnsi="Times New Roman" w:cs="Times New Roman"/>
          <w:b/>
          <w:iCs/>
          <w:sz w:val="24"/>
          <w:szCs w:val="24"/>
          <w:lang w:eastAsia="id-ID"/>
        </w:rPr>
        <w:t>Cd</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K</w:t>
      </w:r>
      <w:r w:rsidRPr="005414B7">
        <w:rPr>
          <w:rFonts w:ascii="Times New Roman" w:eastAsia="Times New Roman" w:hAnsi="Times New Roman" w:cs="Times New Roman"/>
          <w:iCs/>
          <w:sz w:val="24"/>
          <w:szCs w:val="24"/>
          <w:lang w:eastAsia="id-ID"/>
        </w:rPr>
        <w:t>admium adalah suatu logam putih,</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mudah dibentuk,</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lunak dengan warna kebiruan.</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Logam </w:t>
      </w:r>
      <w:r>
        <w:rPr>
          <w:rFonts w:ascii="Times New Roman" w:eastAsia="Times New Roman" w:hAnsi="Times New Roman" w:cs="Times New Roman"/>
          <w:iCs/>
          <w:sz w:val="24"/>
          <w:szCs w:val="24"/>
          <w:lang w:eastAsia="id-ID"/>
        </w:rPr>
        <w:t>k</w:t>
      </w:r>
      <w:r w:rsidRPr="005414B7">
        <w:rPr>
          <w:rFonts w:ascii="Times New Roman" w:eastAsia="Times New Roman" w:hAnsi="Times New Roman" w:cs="Times New Roman"/>
          <w:iCs/>
          <w:sz w:val="24"/>
          <w:szCs w:val="24"/>
          <w:lang w:eastAsia="id-ID"/>
        </w:rPr>
        <w:t>admium mempunyai berat atom 112,41;</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titik cair 321</w:t>
      </w:r>
      <w:r w:rsidRPr="00162D7C">
        <w:rPr>
          <w:rFonts w:ascii="Times New Roman" w:eastAsia="Times New Roman" w:hAnsi="Times New Roman" w:cs="Times New Roman"/>
          <w:iCs/>
          <w:sz w:val="24"/>
          <w:szCs w:val="24"/>
          <w:vertAlign w:val="superscript"/>
          <w:lang w:eastAsia="id-ID"/>
        </w:rPr>
        <w:t>◦</w:t>
      </w:r>
      <w:r w:rsidRPr="005414B7">
        <w:rPr>
          <w:rFonts w:ascii="Times New Roman" w:eastAsia="Times New Roman" w:hAnsi="Times New Roman" w:cs="Times New Roman"/>
          <w:iCs/>
          <w:sz w:val="24"/>
          <w:szCs w:val="24"/>
          <w:lang w:eastAsia="id-ID"/>
        </w:rPr>
        <w:t>C dan massa jenis 8,65 g/mL. (Hutagalung,1991)</w:t>
      </w:r>
      <w:r w:rsidR="00162D7C">
        <w:rPr>
          <w:rFonts w:ascii="Times New Roman" w:eastAsia="Times New Roman" w:hAnsi="Times New Roman" w:cs="Times New Roman"/>
          <w:iCs/>
          <w:sz w:val="24"/>
          <w:szCs w:val="24"/>
          <w:lang w:eastAsia="id-ID"/>
        </w:rPr>
        <w:t>.</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Keberadaan </w:t>
      </w:r>
      <w:r>
        <w:rPr>
          <w:rFonts w:ascii="Times New Roman" w:eastAsia="Times New Roman" w:hAnsi="Times New Roman" w:cs="Times New Roman"/>
          <w:iCs/>
          <w:sz w:val="24"/>
          <w:szCs w:val="24"/>
          <w:lang w:eastAsia="id-ID"/>
        </w:rPr>
        <w:t>k</w:t>
      </w:r>
      <w:r w:rsidRPr="005414B7">
        <w:rPr>
          <w:rFonts w:ascii="Times New Roman" w:eastAsia="Times New Roman" w:hAnsi="Times New Roman" w:cs="Times New Roman"/>
          <w:iCs/>
          <w:sz w:val="24"/>
          <w:szCs w:val="24"/>
          <w:lang w:eastAsia="id-ID"/>
        </w:rPr>
        <w:t xml:space="preserve">admium di alam berhubungan erat dengan hadirnya logam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dan </w:t>
      </w:r>
      <w:r>
        <w:rPr>
          <w:rFonts w:ascii="Times New Roman" w:eastAsia="Times New Roman" w:hAnsi="Times New Roman" w:cs="Times New Roman"/>
          <w:iCs/>
          <w:sz w:val="24"/>
          <w:szCs w:val="24"/>
          <w:lang w:eastAsia="id-ID"/>
        </w:rPr>
        <w:t>seng</w:t>
      </w:r>
      <w:r w:rsidRPr="005414B7">
        <w:rPr>
          <w:rFonts w:ascii="Times New Roman" w:eastAsia="Times New Roman" w:hAnsi="Times New Roman" w:cs="Times New Roman"/>
          <w:iCs/>
          <w:sz w:val="24"/>
          <w:szCs w:val="24"/>
          <w:lang w:eastAsia="id-ID"/>
        </w:rPr>
        <w:t xml:space="preserve">. Dalam industri pertambangan </w:t>
      </w:r>
      <w:r>
        <w:rPr>
          <w:rFonts w:ascii="Times New Roman" w:eastAsia="Times New Roman" w:hAnsi="Times New Roman" w:cs="Times New Roman"/>
          <w:iCs/>
          <w:sz w:val="24"/>
          <w:szCs w:val="24"/>
          <w:lang w:eastAsia="id-ID"/>
        </w:rPr>
        <w:t>timbal</w:t>
      </w:r>
      <w:r w:rsidRPr="005414B7">
        <w:rPr>
          <w:rFonts w:ascii="Times New Roman" w:eastAsia="Times New Roman" w:hAnsi="Times New Roman" w:cs="Times New Roman"/>
          <w:iCs/>
          <w:sz w:val="24"/>
          <w:szCs w:val="24"/>
          <w:lang w:eastAsia="id-ID"/>
        </w:rPr>
        <w:t xml:space="preserve"> dan </w:t>
      </w:r>
      <w:r w:rsidR="00162D7C">
        <w:rPr>
          <w:rFonts w:ascii="Times New Roman" w:eastAsia="Times New Roman" w:hAnsi="Times New Roman" w:cs="Times New Roman"/>
          <w:iCs/>
          <w:sz w:val="24"/>
          <w:szCs w:val="24"/>
          <w:lang w:eastAsia="id-ID"/>
        </w:rPr>
        <w:t>s</w:t>
      </w:r>
      <w:r>
        <w:rPr>
          <w:rFonts w:ascii="Times New Roman" w:eastAsia="Times New Roman" w:hAnsi="Times New Roman" w:cs="Times New Roman"/>
          <w:iCs/>
          <w:sz w:val="24"/>
          <w:szCs w:val="24"/>
          <w:lang w:eastAsia="id-ID"/>
        </w:rPr>
        <w:t>eng</w:t>
      </w:r>
      <w:r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proses </w:t>
      </w:r>
      <w:r w:rsidRPr="005414B7">
        <w:rPr>
          <w:rFonts w:ascii="Times New Roman" w:eastAsia="Times New Roman" w:hAnsi="Times New Roman" w:cs="Times New Roman"/>
          <w:iCs/>
          <w:sz w:val="24"/>
          <w:szCs w:val="24"/>
          <w:lang w:eastAsia="id-ID"/>
        </w:rPr>
        <w:lastRenderedPageBreak/>
        <w:t xml:space="preserve">pemurniannya akan selalu memperoleh hasil samping </w:t>
      </w:r>
      <w:r>
        <w:rPr>
          <w:rFonts w:ascii="Times New Roman" w:eastAsia="Times New Roman" w:hAnsi="Times New Roman" w:cs="Times New Roman"/>
          <w:iCs/>
          <w:sz w:val="24"/>
          <w:szCs w:val="24"/>
          <w:lang w:eastAsia="id-ID"/>
        </w:rPr>
        <w:t>k</w:t>
      </w:r>
      <w:r w:rsidRPr="005414B7">
        <w:rPr>
          <w:rFonts w:ascii="Times New Roman" w:eastAsia="Times New Roman" w:hAnsi="Times New Roman" w:cs="Times New Roman"/>
          <w:iCs/>
          <w:sz w:val="24"/>
          <w:szCs w:val="24"/>
          <w:lang w:eastAsia="id-ID"/>
        </w:rPr>
        <w:t>admium yang terbuang dalam lingkungan</w:t>
      </w:r>
      <w:r w:rsidR="00162D7C">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(Palar,2004).</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K</w:t>
      </w:r>
      <w:r w:rsidRPr="005414B7">
        <w:rPr>
          <w:rFonts w:ascii="Times New Roman" w:eastAsia="Times New Roman" w:hAnsi="Times New Roman" w:cs="Times New Roman"/>
          <w:iCs/>
          <w:sz w:val="24"/>
          <w:szCs w:val="24"/>
          <w:lang w:eastAsia="id-ID"/>
        </w:rPr>
        <w:t>admium digunakan sebagai</w:t>
      </w:r>
      <w:r>
        <w:rPr>
          <w:rFonts w:ascii="Times New Roman" w:eastAsia="Times New Roman" w:hAnsi="Times New Roman" w:cs="Times New Roman"/>
          <w:iCs/>
          <w:sz w:val="24"/>
          <w:szCs w:val="24"/>
          <w:lang w:eastAsia="id-ID"/>
        </w:rPr>
        <w:t xml:space="preserve"> pigmen dalam pembuatan keramik</w:t>
      </w:r>
      <w:r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penyepuhan listrik,</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pembuatan aloi dan baterai alkali .(Lu,1995).</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K</w:t>
      </w:r>
      <w:r w:rsidRPr="005414B7">
        <w:rPr>
          <w:rFonts w:ascii="Times New Roman" w:eastAsia="Times New Roman" w:hAnsi="Times New Roman" w:cs="Times New Roman"/>
          <w:iCs/>
          <w:sz w:val="24"/>
          <w:szCs w:val="24"/>
          <w:lang w:eastAsia="id-ID"/>
        </w:rPr>
        <w:t>admium merupakan salah satu logam yang berbahaya karena elemen ini berbahaya terhadap pembuluh darah.</w:t>
      </w:r>
      <w:r>
        <w:rPr>
          <w:rFonts w:ascii="Times New Roman" w:eastAsia="Times New Roman" w:hAnsi="Times New Roman" w:cs="Times New Roman"/>
          <w:iCs/>
          <w:sz w:val="24"/>
          <w:szCs w:val="24"/>
          <w:lang w:eastAsia="id-ID"/>
        </w:rPr>
        <w:t xml:space="preserve"> K</w:t>
      </w:r>
      <w:r w:rsidRPr="005414B7">
        <w:rPr>
          <w:rFonts w:ascii="Times New Roman" w:eastAsia="Times New Roman" w:hAnsi="Times New Roman" w:cs="Times New Roman"/>
          <w:iCs/>
          <w:sz w:val="24"/>
          <w:szCs w:val="24"/>
          <w:lang w:eastAsia="id-ID"/>
        </w:rPr>
        <w:t>admium berpengaruh terhadap manusia dalam jangka waktu panjang dan dapat terakumulasi pada tubuh khususnya hati dan ginjal.</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Keracunan akut yang disebabkan oleh </w:t>
      </w:r>
      <w:r>
        <w:rPr>
          <w:rFonts w:ascii="Times New Roman" w:eastAsia="Times New Roman" w:hAnsi="Times New Roman" w:cs="Times New Roman"/>
          <w:iCs/>
          <w:sz w:val="24"/>
          <w:szCs w:val="24"/>
          <w:lang w:eastAsia="id-ID"/>
        </w:rPr>
        <w:t xml:space="preserve">kadmium </w:t>
      </w:r>
      <w:r w:rsidRPr="005414B7">
        <w:rPr>
          <w:rFonts w:ascii="Times New Roman" w:eastAsia="Times New Roman" w:hAnsi="Times New Roman" w:cs="Times New Roman"/>
          <w:iCs/>
          <w:sz w:val="24"/>
          <w:szCs w:val="24"/>
          <w:lang w:eastAsia="id-ID"/>
        </w:rPr>
        <w:t xml:space="preserve">sering terjadi pada pekerja di industri-industri yang berkaitan dengan logam. Peristiwa keracunan akut ini dapat terjadi karena para pekerja tersebut kena paparan uap logam </w:t>
      </w:r>
      <w:r>
        <w:rPr>
          <w:rFonts w:ascii="Times New Roman" w:eastAsia="Times New Roman" w:hAnsi="Times New Roman" w:cs="Times New Roman"/>
          <w:iCs/>
          <w:sz w:val="24"/>
          <w:szCs w:val="24"/>
          <w:lang w:eastAsia="id-ID"/>
        </w:rPr>
        <w:t>kadmium</w:t>
      </w:r>
      <w:r w:rsidRPr="005414B7">
        <w:rPr>
          <w:rFonts w:ascii="Times New Roman" w:eastAsia="Times New Roman" w:hAnsi="Times New Roman" w:cs="Times New Roman"/>
          <w:iCs/>
          <w:sz w:val="24"/>
          <w:szCs w:val="24"/>
          <w:lang w:eastAsia="id-ID"/>
        </w:rPr>
        <w:t xml:space="preserve"> atau </w:t>
      </w:r>
      <w:r>
        <w:rPr>
          <w:rFonts w:ascii="Times New Roman" w:eastAsia="Times New Roman" w:hAnsi="Times New Roman" w:cs="Times New Roman"/>
          <w:iCs/>
          <w:sz w:val="24"/>
          <w:szCs w:val="24"/>
          <w:lang w:eastAsia="id-ID"/>
        </w:rPr>
        <w:t>kadmium oksida</w:t>
      </w:r>
      <w:r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Gejala-gejala keracunan akut yang disebabkan oleh logam </w:t>
      </w:r>
      <w:r>
        <w:rPr>
          <w:rFonts w:ascii="Times New Roman" w:eastAsia="Times New Roman" w:hAnsi="Times New Roman" w:cs="Times New Roman"/>
          <w:iCs/>
          <w:sz w:val="24"/>
          <w:szCs w:val="24"/>
          <w:lang w:eastAsia="id-ID"/>
        </w:rPr>
        <w:t>kadmium</w:t>
      </w:r>
      <w:r w:rsidRPr="005414B7">
        <w:rPr>
          <w:rFonts w:ascii="Times New Roman" w:eastAsia="Times New Roman" w:hAnsi="Times New Roman" w:cs="Times New Roman"/>
          <w:iCs/>
          <w:sz w:val="24"/>
          <w:szCs w:val="24"/>
          <w:lang w:eastAsia="id-ID"/>
        </w:rPr>
        <w:t xml:space="preserve"> dapat berupa timbulnya rasa sakit dan panas pada bagian dada.</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Gejala keracunan akut ini </w:t>
      </w:r>
      <w:r>
        <w:rPr>
          <w:rFonts w:ascii="Times New Roman" w:eastAsia="Times New Roman" w:hAnsi="Times New Roman" w:cs="Times New Roman"/>
          <w:iCs/>
          <w:sz w:val="24"/>
          <w:szCs w:val="24"/>
          <w:lang w:eastAsia="id-ID"/>
        </w:rPr>
        <w:t>muncul setelah 4-10 jam sejak</w:t>
      </w:r>
      <w:r w:rsidRPr="005414B7">
        <w:rPr>
          <w:rFonts w:ascii="Times New Roman" w:eastAsia="Times New Roman" w:hAnsi="Times New Roman" w:cs="Times New Roman"/>
          <w:iCs/>
          <w:sz w:val="24"/>
          <w:szCs w:val="24"/>
          <w:lang w:eastAsia="id-ID"/>
        </w:rPr>
        <w:t xml:space="preserve"> penderita terpapar oleh uap logam </w:t>
      </w:r>
      <w:r>
        <w:rPr>
          <w:rFonts w:ascii="Times New Roman" w:eastAsia="Times New Roman" w:hAnsi="Times New Roman" w:cs="Times New Roman"/>
          <w:iCs/>
          <w:sz w:val="24"/>
          <w:szCs w:val="24"/>
          <w:lang w:eastAsia="id-ID"/>
        </w:rPr>
        <w:t>kadmium</w:t>
      </w:r>
      <w:r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Ak</w:t>
      </w:r>
      <w:r>
        <w:rPr>
          <w:rFonts w:ascii="Times New Roman" w:eastAsia="Times New Roman" w:hAnsi="Times New Roman" w:cs="Times New Roman"/>
          <w:iCs/>
          <w:sz w:val="24"/>
          <w:szCs w:val="24"/>
          <w:lang w:eastAsia="id-ID"/>
        </w:rPr>
        <w:t>ibat dari keracunan uap logam kadmium</w:t>
      </w:r>
      <w:r w:rsidRPr="005414B7">
        <w:rPr>
          <w:rFonts w:ascii="Times New Roman" w:eastAsia="Times New Roman" w:hAnsi="Times New Roman" w:cs="Times New Roman"/>
          <w:iCs/>
          <w:sz w:val="24"/>
          <w:szCs w:val="24"/>
          <w:lang w:eastAsia="id-ID"/>
        </w:rPr>
        <w:t xml:space="preserve"> ini, dapat menimbulkan penyakit paru-paru yang akut. Penyakit paru-paru akut ini dapat terjadi bila penderita terpapar uap </w:t>
      </w:r>
      <w:r w:rsidR="00162D7C">
        <w:rPr>
          <w:rFonts w:ascii="Times New Roman" w:eastAsia="Times New Roman" w:hAnsi="Times New Roman" w:cs="Times New Roman"/>
          <w:iCs/>
          <w:sz w:val="24"/>
          <w:szCs w:val="24"/>
          <w:lang w:eastAsia="id-ID"/>
        </w:rPr>
        <w:t>kadmium</w:t>
      </w:r>
      <w:r w:rsidRPr="005414B7">
        <w:rPr>
          <w:rFonts w:ascii="Times New Roman" w:eastAsia="Times New Roman" w:hAnsi="Times New Roman" w:cs="Times New Roman"/>
          <w:iCs/>
          <w:sz w:val="24"/>
          <w:szCs w:val="24"/>
          <w:lang w:eastAsia="id-ID"/>
        </w:rPr>
        <w:t xml:space="preserve"> dalam waktu 24 jam.</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Selain itu,</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keracunan akut disebabkan oleh uap </w:t>
      </w:r>
      <w:r>
        <w:rPr>
          <w:rFonts w:ascii="Times New Roman" w:eastAsia="Times New Roman" w:hAnsi="Times New Roman" w:cs="Times New Roman"/>
          <w:iCs/>
          <w:sz w:val="24"/>
          <w:szCs w:val="24"/>
          <w:lang w:eastAsia="id-ID"/>
        </w:rPr>
        <w:t xml:space="preserve">kadmium </w:t>
      </w:r>
      <w:r w:rsidRPr="005414B7">
        <w:rPr>
          <w:rFonts w:ascii="Times New Roman" w:eastAsia="Times New Roman" w:hAnsi="Times New Roman" w:cs="Times New Roman"/>
          <w:iCs/>
          <w:sz w:val="24"/>
          <w:szCs w:val="24"/>
          <w:lang w:eastAsia="id-ID"/>
        </w:rPr>
        <w:t xml:space="preserve"> atau </w:t>
      </w:r>
      <w:r>
        <w:rPr>
          <w:rFonts w:ascii="Times New Roman" w:eastAsia="Times New Roman" w:hAnsi="Times New Roman" w:cs="Times New Roman"/>
          <w:iCs/>
          <w:sz w:val="24"/>
          <w:szCs w:val="24"/>
          <w:lang w:eastAsia="id-ID"/>
        </w:rPr>
        <w:t>kadmium oksida</w:t>
      </w:r>
      <w:r w:rsidRPr="005414B7">
        <w:rPr>
          <w:rFonts w:ascii="Times New Roman" w:eastAsia="Times New Roman" w:hAnsi="Times New Roman" w:cs="Times New Roman"/>
          <w:iCs/>
          <w:sz w:val="24"/>
          <w:szCs w:val="24"/>
          <w:lang w:eastAsia="id-ID"/>
        </w:rPr>
        <w:t xml:space="preserve"> dapat menimbulkan kematian bila konsentrasi yang mengakibatkan keracunan tersebut berkisar dari 2500-2900 mg/m3.</w:t>
      </w:r>
    </w:p>
    <w:p w:rsidR="00D12B46" w:rsidRDefault="001E2A46" w:rsidP="007E2E7B">
      <w:pPr>
        <w:spacing w:after="24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K</w:t>
      </w:r>
      <w:r w:rsidRPr="005414B7">
        <w:rPr>
          <w:rFonts w:ascii="Times New Roman" w:eastAsia="Times New Roman" w:hAnsi="Times New Roman" w:cs="Times New Roman"/>
          <w:iCs/>
          <w:sz w:val="24"/>
          <w:szCs w:val="24"/>
          <w:lang w:eastAsia="id-ID"/>
        </w:rPr>
        <w:t>admium lebih bersifat toksis bila terhirup melalui pernafasan.</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Keracunan kronis timbul bila konsentrasi </w:t>
      </w:r>
      <w:r>
        <w:rPr>
          <w:rFonts w:ascii="Times New Roman" w:eastAsia="Times New Roman" w:hAnsi="Times New Roman" w:cs="Times New Roman"/>
          <w:iCs/>
          <w:sz w:val="24"/>
          <w:szCs w:val="24"/>
          <w:lang w:eastAsia="id-ID"/>
        </w:rPr>
        <w:t>kadmium</w:t>
      </w:r>
      <w:r w:rsidRPr="005414B7">
        <w:rPr>
          <w:rFonts w:ascii="Times New Roman" w:eastAsia="Times New Roman" w:hAnsi="Times New Roman" w:cs="Times New Roman"/>
          <w:iCs/>
          <w:sz w:val="24"/>
          <w:szCs w:val="24"/>
          <w:lang w:eastAsia="id-ID"/>
        </w:rPr>
        <w:t xml:space="preserve"> dalam ginjal mencapai 200</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µg per gram terjadi kerusakan ginjal.</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Keracunan kronis terjadi bila memakan atau inhalasi dosis kecil </w:t>
      </w:r>
      <w:r>
        <w:rPr>
          <w:rFonts w:ascii="Times New Roman" w:eastAsia="Times New Roman" w:hAnsi="Times New Roman" w:cs="Times New Roman"/>
          <w:iCs/>
          <w:sz w:val="24"/>
          <w:szCs w:val="24"/>
          <w:lang w:eastAsia="id-ID"/>
        </w:rPr>
        <w:t>kadmium</w:t>
      </w:r>
      <w:r w:rsidRPr="005414B7">
        <w:rPr>
          <w:rFonts w:ascii="Times New Roman" w:eastAsia="Times New Roman" w:hAnsi="Times New Roman" w:cs="Times New Roman"/>
          <w:iCs/>
          <w:sz w:val="24"/>
          <w:szCs w:val="24"/>
          <w:lang w:eastAsia="id-ID"/>
        </w:rPr>
        <w:t xml:space="preserve"> dalam waktu yang lama.</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Gejala akan terjadi setelah selang </w:t>
      </w:r>
      <w:r w:rsidRPr="005414B7">
        <w:rPr>
          <w:rFonts w:ascii="Times New Roman" w:eastAsia="Times New Roman" w:hAnsi="Times New Roman" w:cs="Times New Roman"/>
          <w:iCs/>
          <w:sz w:val="24"/>
          <w:szCs w:val="24"/>
          <w:lang w:eastAsia="id-ID"/>
        </w:rPr>
        <w:lastRenderedPageBreak/>
        <w:t>waktu beberapa lama dan kronik.</w:t>
      </w:r>
      <w:r>
        <w:rPr>
          <w:rFonts w:ascii="Times New Roman" w:eastAsia="Times New Roman" w:hAnsi="Times New Roman" w:cs="Times New Roman"/>
          <w:iCs/>
          <w:sz w:val="24"/>
          <w:szCs w:val="24"/>
          <w:lang w:eastAsia="id-ID"/>
        </w:rPr>
        <w:t xml:space="preserve"> K</w:t>
      </w:r>
      <w:r w:rsidRPr="005414B7">
        <w:rPr>
          <w:rFonts w:ascii="Times New Roman" w:eastAsia="Times New Roman" w:hAnsi="Times New Roman" w:cs="Times New Roman"/>
          <w:iCs/>
          <w:sz w:val="24"/>
          <w:szCs w:val="24"/>
          <w:lang w:eastAsia="id-ID"/>
        </w:rPr>
        <w:t xml:space="preserve">admium pada keadaan </w:t>
      </w:r>
      <w:r>
        <w:rPr>
          <w:rFonts w:ascii="Times New Roman" w:eastAsia="Times New Roman" w:hAnsi="Times New Roman" w:cs="Times New Roman"/>
          <w:iCs/>
          <w:sz w:val="24"/>
          <w:szCs w:val="24"/>
          <w:lang w:eastAsia="id-ID"/>
        </w:rPr>
        <w:t>ini menyebabkan nefrotoksisitas</w:t>
      </w:r>
      <w:r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yaitu gejala proteinuria,</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glikosuria dan aminoasidiuria disertai dengan penurunan laju filtrasi glumerorul ginjal.</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Toksisitas </w:t>
      </w:r>
      <w:r>
        <w:rPr>
          <w:rFonts w:ascii="Times New Roman" w:eastAsia="Times New Roman" w:hAnsi="Times New Roman" w:cs="Times New Roman"/>
          <w:iCs/>
          <w:sz w:val="24"/>
          <w:szCs w:val="24"/>
          <w:lang w:eastAsia="id-ID"/>
        </w:rPr>
        <w:t>kadmium</w:t>
      </w:r>
      <w:r w:rsidRPr="005414B7">
        <w:rPr>
          <w:rFonts w:ascii="Times New Roman" w:eastAsia="Times New Roman" w:hAnsi="Times New Roman" w:cs="Times New Roman"/>
          <w:iCs/>
          <w:sz w:val="24"/>
          <w:szCs w:val="24"/>
          <w:lang w:eastAsia="id-ID"/>
        </w:rPr>
        <w:t xml:space="preserve"> dipengaruhi  oleh pH dan kesadahan. </w:t>
      </w:r>
    </w:p>
    <w:p w:rsidR="00972803" w:rsidRDefault="00972803" w:rsidP="007E2E7B">
      <w:pPr>
        <w:spacing w:after="240" w:line="480" w:lineRule="auto"/>
        <w:ind w:firstLine="720"/>
        <w:jc w:val="both"/>
        <w:rPr>
          <w:rFonts w:ascii="Times New Roman" w:eastAsia="Times New Roman" w:hAnsi="Times New Roman" w:cs="Times New Roman"/>
          <w:iCs/>
          <w:sz w:val="24"/>
          <w:szCs w:val="24"/>
          <w:lang w:eastAsia="id-ID"/>
        </w:rPr>
      </w:pPr>
    </w:p>
    <w:p w:rsidR="00D12B46" w:rsidRDefault="00972803" w:rsidP="007E2E7B">
      <w:pPr>
        <w:spacing w:after="240" w:line="480" w:lineRule="auto"/>
        <w:ind w:firstLine="720"/>
        <w:jc w:val="both"/>
        <w:rPr>
          <w:rFonts w:ascii="Times New Roman" w:eastAsia="Times New Roman" w:hAnsi="Times New Roman" w:cs="Times New Roman"/>
          <w:iCs/>
          <w:sz w:val="24"/>
          <w:szCs w:val="24"/>
          <w:lang w:eastAsia="id-ID"/>
        </w:rPr>
      </w:pPr>
      <w:r>
        <w:rPr>
          <w:noProof/>
          <w:lang w:eastAsia="id-ID"/>
        </w:rPr>
        <w:drawing>
          <wp:anchor distT="0" distB="0" distL="114300" distR="114300" simplePos="0" relativeHeight="251665408" behindDoc="0" locked="0" layoutInCell="1" allowOverlap="1" wp14:anchorId="610D8799" wp14:editId="5F17D318">
            <wp:simplePos x="0" y="0"/>
            <wp:positionH relativeFrom="column">
              <wp:posOffset>1684020</wp:posOffset>
            </wp:positionH>
            <wp:positionV relativeFrom="paragraph">
              <wp:posOffset>-485775</wp:posOffset>
            </wp:positionV>
            <wp:extent cx="1655445" cy="1410970"/>
            <wp:effectExtent l="0" t="0" r="1905" b="0"/>
            <wp:wrapNone/>
            <wp:docPr id="6" name="Picture 6" descr="http://www.ilmukesker.com/wp-content/uploads/2011/04/Logam-BeratTimbalPb-300x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lmukesker.com/wp-content/uploads/2011/04/Logam-BeratTimbalPb-300x2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5445"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B46" w:rsidRDefault="00D12B46" w:rsidP="007E2E7B">
      <w:pPr>
        <w:spacing w:after="240" w:line="480" w:lineRule="auto"/>
        <w:ind w:firstLine="720"/>
        <w:jc w:val="both"/>
        <w:rPr>
          <w:rFonts w:ascii="Times New Roman" w:eastAsia="Times New Roman" w:hAnsi="Times New Roman" w:cs="Times New Roman"/>
          <w:iCs/>
          <w:sz w:val="24"/>
          <w:szCs w:val="24"/>
          <w:lang w:eastAsia="id-ID"/>
        </w:rPr>
      </w:pPr>
    </w:p>
    <w:p w:rsidR="00972803" w:rsidRDefault="00972803" w:rsidP="004817E6">
      <w:pPr>
        <w:spacing w:after="120" w:line="48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r>
      <w:r>
        <w:rPr>
          <w:rFonts w:ascii="Times New Roman" w:eastAsia="Times New Roman" w:hAnsi="Times New Roman" w:cs="Times New Roman"/>
          <w:iCs/>
          <w:sz w:val="24"/>
          <w:szCs w:val="24"/>
          <w:lang w:eastAsia="id-ID"/>
        </w:rPr>
        <w:tab/>
        <w:t xml:space="preserve">        Gambar 3. Logam kadmium</w:t>
      </w:r>
    </w:p>
    <w:p w:rsidR="001E2A46" w:rsidRPr="007212CF" w:rsidRDefault="001E2A46" w:rsidP="00162D7C">
      <w:pPr>
        <w:spacing w:after="0" w:line="480" w:lineRule="auto"/>
        <w:rPr>
          <w:rFonts w:ascii="Times New Roman" w:eastAsia="Times New Roman" w:hAnsi="Times New Roman" w:cs="Times New Roman"/>
          <w:b/>
          <w:iCs/>
          <w:sz w:val="24"/>
          <w:szCs w:val="24"/>
          <w:lang w:eastAsia="id-ID"/>
        </w:rPr>
      </w:pPr>
      <w:r w:rsidRPr="007212CF">
        <w:rPr>
          <w:rFonts w:ascii="Times New Roman" w:eastAsia="Times New Roman" w:hAnsi="Times New Roman" w:cs="Times New Roman"/>
          <w:b/>
          <w:iCs/>
          <w:sz w:val="24"/>
          <w:szCs w:val="24"/>
          <w:lang w:eastAsia="id-ID"/>
        </w:rPr>
        <w:t>2.</w:t>
      </w:r>
      <w:r w:rsidR="00021555">
        <w:rPr>
          <w:rFonts w:ascii="Times New Roman" w:eastAsia="Times New Roman" w:hAnsi="Times New Roman" w:cs="Times New Roman"/>
          <w:b/>
          <w:iCs/>
          <w:sz w:val="24"/>
          <w:szCs w:val="24"/>
          <w:lang w:eastAsia="id-ID"/>
        </w:rPr>
        <w:t>4</w:t>
      </w:r>
      <w:r w:rsidRPr="007212CF">
        <w:rPr>
          <w:rFonts w:ascii="Times New Roman" w:eastAsia="Times New Roman" w:hAnsi="Times New Roman" w:cs="Times New Roman"/>
          <w:b/>
          <w:iCs/>
          <w:sz w:val="24"/>
          <w:szCs w:val="24"/>
          <w:lang w:eastAsia="id-ID"/>
        </w:rPr>
        <w:t xml:space="preserve"> Migrasi </w:t>
      </w:r>
      <w:r w:rsidR="0036561B">
        <w:rPr>
          <w:rFonts w:ascii="Times New Roman" w:eastAsia="Times New Roman" w:hAnsi="Times New Roman" w:cs="Times New Roman"/>
          <w:b/>
          <w:iCs/>
          <w:sz w:val="24"/>
          <w:szCs w:val="24"/>
          <w:lang w:eastAsia="id-ID"/>
        </w:rPr>
        <w:t>b</w:t>
      </w:r>
      <w:r w:rsidRPr="007212CF">
        <w:rPr>
          <w:rFonts w:ascii="Times New Roman" w:eastAsia="Times New Roman" w:hAnsi="Times New Roman" w:cs="Times New Roman"/>
          <w:b/>
          <w:iCs/>
          <w:sz w:val="24"/>
          <w:szCs w:val="24"/>
          <w:lang w:eastAsia="id-ID"/>
        </w:rPr>
        <w:t>ahan wadah ke dalam makanan dan minuman</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Dalam terminologi pengemasan pangan,</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migrasi digunakan untuk menggambarkan perpindahan bahan-bahan (substansi) dari kemasan ke dalam bahan makanan.</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Bahan–bahan yang berpindah ke makanan sebagai akibat kontak atau interaksi antara makanan dan bahan kemasan disebut migran</w:t>
      </w:r>
      <w:r w:rsidR="00162D7C">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(Robertson,1993).</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Migrasi diidentifikasi ke dalam tiga kelas migrasi yang berbeda,</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yaitu kelas 1 (tidak terjadi migrasi),</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kelas 2 (migrasi bebas yaitu yang tidak ditentukan oleh makanan) dan kelas 3 (migrasi yang dipengaruhi oleh makanan)</w:t>
      </w:r>
      <w:r w:rsidR="00162D7C">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(Robertson ,1993).</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Pengujian migrasi ditujukan untuk memastikan keamanan makanan dan salah satu bentuk perlindungan terhadap konsumen dengan cara mengontrol </w:t>
      </w:r>
      <w:r w:rsidRPr="005414B7">
        <w:rPr>
          <w:rFonts w:ascii="Times New Roman" w:eastAsia="Times New Roman" w:hAnsi="Times New Roman" w:cs="Times New Roman"/>
          <w:iCs/>
          <w:sz w:val="24"/>
          <w:szCs w:val="24"/>
          <w:lang w:eastAsia="id-ID"/>
        </w:rPr>
        <w:lastRenderedPageBreak/>
        <w:t>tingkat atau laju senyawa yang tidak dikehendaki dari kemasan yang masuk ke dalam bahan makanan</w:t>
      </w:r>
      <w:r w:rsidR="00162D7C">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(Piringer </w:t>
      </w:r>
      <w:r w:rsidRPr="005414B7">
        <w:rPr>
          <w:rFonts w:ascii="Times New Roman" w:eastAsia="Times New Roman" w:hAnsi="Times New Roman" w:cs="Times New Roman"/>
          <w:i/>
          <w:iCs/>
          <w:sz w:val="24"/>
          <w:szCs w:val="24"/>
          <w:lang w:eastAsia="id-ID"/>
        </w:rPr>
        <w:t>and</w:t>
      </w:r>
      <w:r w:rsidRPr="005414B7">
        <w:rPr>
          <w:rFonts w:ascii="Times New Roman" w:eastAsia="Times New Roman" w:hAnsi="Times New Roman" w:cs="Times New Roman"/>
          <w:iCs/>
          <w:sz w:val="24"/>
          <w:szCs w:val="24"/>
          <w:lang w:eastAsia="id-ID"/>
        </w:rPr>
        <w:t xml:space="preserve"> Banner,1999).</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Perusahaan bahan kemasan menerapkan uji migrasi untuk melihat ada atau tidaknya kesesuaian dengan perundang-undangan pangan yang berlaku di negara yang bersangkutan untuk tujuan jaminan mutu atau untuk pengajuan perizinan produk baru.</w:t>
      </w:r>
      <w:r>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Pada akhirnya pengguna bahan kemasan atau industri sendiri memerlukan uji migrasi untuk kepentingan hal tersebut</w:t>
      </w:r>
      <w:r w:rsidR="00162D7C">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(Piringer </w:t>
      </w:r>
      <w:r w:rsidRPr="005414B7">
        <w:rPr>
          <w:rFonts w:ascii="Times New Roman" w:eastAsia="Times New Roman" w:hAnsi="Times New Roman" w:cs="Times New Roman"/>
          <w:i/>
          <w:iCs/>
          <w:sz w:val="24"/>
          <w:szCs w:val="24"/>
          <w:lang w:eastAsia="id-ID"/>
        </w:rPr>
        <w:t xml:space="preserve">and </w:t>
      </w:r>
      <w:r w:rsidRPr="005414B7">
        <w:rPr>
          <w:rFonts w:ascii="Times New Roman" w:eastAsia="Times New Roman" w:hAnsi="Times New Roman" w:cs="Times New Roman"/>
          <w:iCs/>
          <w:sz w:val="24"/>
          <w:szCs w:val="24"/>
          <w:lang w:eastAsia="id-ID"/>
        </w:rPr>
        <w:t>Banner,1999).</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Migrasi bertujuan untuk memperkirakan kontaminasi yanng mungkin terjadi pada makanan dan resiko bagi konsummen.</w:t>
      </w:r>
      <w:r w:rsidR="005F7EA0">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Kemampuan migrasi digunakan untuk mendefinisikan pemindahan komponen kemasan ke dalam makanan,</w:t>
      </w:r>
      <w:r w:rsidR="005F7EA0">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terlepas dari bagaimana mekanisme difusi, pelepasan atau kombinasi keduannya</w:t>
      </w:r>
      <w:r w:rsidR="005F7EA0">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(Syarief dkk,1989).</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Pada prinsipnya kemampuan untuk mengekstraksi komponen kemasan oleh bahan makanan dapat ditentukan dengan menempatkan kemasan yanng diketahui luas permukaannya dalam keadaan kontak dengan makanan di bawah kondisi suhu dan waktu tertentu.</w:t>
      </w:r>
      <w:r w:rsidR="00747261">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Pada akhir pengujian teknik analis</w:t>
      </w:r>
      <w:r w:rsidR="00747261">
        <w:rPr>
          <w:rFonts w:ascii="Times New Roman" w:eastAsia="Times New Roman" w:hAnsi="Times New Roman" w:cs="Times New Roman"/>
          <w:iCs/>
          <w:sz w:val="24"/>
          <w:szCs w:val="24"/>
          <w:lang w:eastAsia="id-ID"/>
        </w:rPr>
        <w:t>is</w:t>
      </w:r>
      <w:r w:rsidRPr="005414B7">
        <w:rPr>
          <w:rFonts w:ascii="Times New Roman" w:eastAsia="Times New Roman" w:hAnsi="Times New Roman" w:cs="Times New Roman"/>
          <w:iCs/>
          <w:sz w:val="24"/>
          <w:szCs w:val="24"/>
          <w:lang w:eastAsia="id-ID"/>
        </w:rPr>
        <w:t xml:space="preserve"> yang tepat digunak</w:t>
      </w:r>
      <w:r w:rsidR="00021555">
        <w:rPr>
          <w:rFonts w:ascii="Times New Roman" w:eastAsia="Times New Roman" w:hAnsi="Times New Roman" w:cs="Times New Roman"/>
          <w:iCs/>
          <w:sz w:val="24"/>
          <w:szCs w:val="24"/>
          <w:lang w:eastAsia="id-ID"/>
        </w:rPr>
        <w:t>a</w:t>
      </w:r>
      <w:r w:rsidRPr="005414B7">
        <w:rPr>
          <w:rFonts w:ascii="Times New Roman" w:eastAsia="Times New Roman" w:hAnsi="Times New Roman" w:cs="Times New Roman"/>
          <w:iCs/>
          <w:sz w:val="24"/>
          <w:szCs w:val="24"/>
          <w:lang w:eastAsia="id-ID"/>
        </w:rPr>
        <w:t>n untuk menentukan jumlah komponen yang terdapat pada makanan</w:t>
      </w:r>
      <w:r w:rsidR="00747261">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(Syarief dkk,1989).</w:t>
      </w:r>
    </w:p>
    <w:p w:rsidR="001E2A46" w:rsidRPr="005414B7" w:rsidRDefault="001E2A46" w:rsidP="007E2E7B">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Faktor-faktor yang mempengaruhi migrasi atau pelepasan bahan pengemas ke dalam produk pangan yang di kemas :</w:t>
      </w:r>
    </w:p>
    <w:p w:rsidR="001E2A46" w:rsidRPr="00021555" w:rsidRDefault="00021555" w:rsidP="00747261">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747261">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Jenis dan sifat makanan</w:t>
      </w:r>
      <w:r w:rsidR="00E226F8">
        <w:rPr>
          <w:rFonts w:ascii="Times New Roman" w:eastAsia="Times New Roman" w:hAnsi="Times New Roman" w:cs="Times New Roman"/>
          <w:iCs/>
          <w:sz w:val="24"/>
          <w:szCs w:val="24"/>
          <w:lang w:eastAsia="id-ID"/>
        </w:rPr>
        <w:t xml:space="preserve"> atau </w:t>
      </w:r>
      <w:r w:rsidR="001E2A46" w:rsidRPr="00021555">
        <w:rPr>
          <w:rFonts w:ascii="Times New Roman" w:eastAsia="Times New Roman" w:hAnsi="Times New Roman" w:cs="Times New Roman"/>
          <w:iCs/>
          <w:sz w:val="24"/>
          <w:szCs w:val="24"/>
          <w:lang w:eastAsia="id-ID"/>
        </w:rPr>
        <w:t>minuman (cair,</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pasta,</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padat);</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sifat asam,</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basa atau netral dari mak</w:t>
      </w:r>
      <w:r w:rsidR="00747261">
        <w:rPr>
          <w:rFonts w:ascii="Times New Roman" w:eastAsia="Times New Roman" w:hAnsi="Times New Roman" w:cs="Times New Roman"/>
          <w:iCs/>
          <w:sz w:val="24"/>
          <w:szCs w:val="24"/>
          <w:lang w:eastAsia="id-ID"/>
        </w:rPr>
        <w:t>a</w:t>
      </w:r>
      <w:r w:rsidR="001E2A46" w:rsidRPr="00021555">
        <w:rPr>
          <w:rFonts w:ascii="Times New Roman" w:eastAsia="Times New Roman" w:hAnsi="Times New Roman" w:cs="Times New Roman"/>
          <w:iCs/>
          <w:sz w:val="24"/>
          <w:szCs w:val="24"/>
          <w:lang w:eastAsia="id-ID"/>
        </w:rPr>
        <w:t xml:space="preserve">nan. </w:t>
      </w:r>
    </w:p>
    <w:p w:rsidR="001E2A46" w:rsidRPr="00021555" w:rsidRDefault="00021555" w:rsidP="00747261">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2)</w:t>
      </w:r>
      <w:r w:rsidR="007E2E7B">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Jenis bahan pengemas (plastik,</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kaleng,</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botol</w:t>
      </w:r>
      <w:r w:rsidR="00E226F8">
        <w:rPr>
          <w:rFonts w:ascii="Times New Roman" w:eastAsia="Times New Roman" w:hAnsi="Times New Roman" w:cs="Times New Roman"/>
          <w:iCs/>
          <w:sz w:val="24"/>
          <w:szCs w:val="24"/>
          <w:lang w:eastAsia="id-ID"/>
        </w:rPr>
        <w:t xml:space="preserve"> atau </w:t>
      </w:r>
      <w:r w:rsidR="001E2A46" w:rsidRPr="00021555">
        <w:rPr>
          <w:rFonts w:ascii="Times New Roman" w:eastAsia="Times New Roman" w:hAnsi="Times New Roman" w:cs="Times New Roman"/>
          <w:iCs/>
          <w:sz w:val="24"/>
          <w:szCs w:val="24"/>
          <w:lang w:eastAsia="id-ID"/>
        </w:rPr>
        <w:t>gelas,</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kertas</w:t>
      </w:r>
      <w:r w:rsidR="00E226F8">
        <w:rPr>
          <w:rFonts w:ascii="Times New Roman" w:eastAsia="Times New Roman" w:hAnsi="Times New Roman" w:cs="Times New Roman"/>
          <w:iCs/>
          <w:sz w:val="24"/>
          <w:szCs w:val="24"/>
          <w:lang w:eastAsia="id-ID"/>
        </w:rPr>
        <w:t xml:space="preserve"> atau </w:t>
      </w:r>
      <w:r w:rsidR="001E2A46" w:rsidRPr="00021555">
        <w:rPr>
          <w:rFonts w:ascii="Times New Roman" w:eastAsia="Times New Roman" w:hAnsi="Times New Roman" w:cs="Times New Roman"/>
          <w:iCs/>
          <w:sz w:val="24"/>
          <w:szCs w:val="24"/>
          <w:lang w:eastAsia="id-ID"/>
        </w:rPr>
        <w:t>tetra pack).</w:t>
      </w:r>
    </w:p>
    <w:p w:rsidR="001E2A46" w:rsidRPr="00021555" w:rsidRDefault="00021555" w:rsidP="00747261">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7E2E7B">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Lingkungan dimana makan</w:t>
      </w:r>
      <w:r w:rsidR="00747261">
        <w:rPr>
          <w:rFonts w:ascii="Times New Roman" w:eastAsia="Times New Roman" w:hAnsi="Times New Roman" w:cs="Times New Roman"/>
          <w:iCs/>
          <w:sz w:val="24"/>
          <w:szCs w:val="24"/>
          <w:lang w:eastAsia="id-ID"/>
        </w:rPr>
        <w:t>an</w:t>
      </w:r>
      <w:r w:rsidR="001E2A46" w:rsidRPr="00021555">
        <w:rPr>
          <w:rFonts w:ascii="Times New Roman" w:eastAsia="Times New Roman" w:hAnsi="Times New Roman" w:cs="Times New Roman"/>
          <w:iCs/>
          <w:sz w:val="24"/>
          <w:szCs w:val="24"/>
          <w:lang w:eastAsia="id-ID"/>
        </w:rPr>
        <w:t xml:space="preserve"> tersebut disimpan ; suhu,</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kelembaban,</w:t>
      </w:r>
      <w:r w:rsidR="00747261">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oksigen dan lama penyimpanan.</w:t>
      </w:r>
    </w:p>
    <w:p w:rsidR="001E2A46" w:rsidRPr="00021555" w:rsidRDefault="00021555" w:rsidP="00747261">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4)</w:t>
      </w:r>
      <w:r w:rsidR="007E2E7B">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021555">
        <w:rPr>
          <w:rFonts w:ascii="Times New Roman" w:eastAsia="Times New Roman" w:hAnsi="Times New Roman" w:cs="Times New Roman"/>
          <w:iCs/>
          <w:sz w:val="24"/>
          <w:szCs w:val="24"/>
          <w:lang w:eastAsia="id-ID"/>
        </w:rPr>
        <w:t>Proses pengolahan; misal pada proses sterilisasi produk pangan kemasan kaleng yang tidak dilacquer.</w:t>
      </w:r>
    </w:p>
    <w:p w:rsidR="001E2A46" w:rsidRPr="00021555" w:rsidRDefault="001E2A46" w:rsidP="004817E6">
      <w:pPr>
        <w:spacing w:after="120" w:line="480" w:lineRule="auto"/>
        <w:ind w:firstLine="720"/>
        <w:jc w:val="both"/>
        <w:rPr>
          <w:rFonts w:ascii="Times New Roman" w:eastAsia="Times New Roman" w:hAnsi="Times New Roman" w:cs="Times New Roman"/>
          <w:iCs/>
          <w:sz w:val="24"/>
          <w:szCs w:val="24"/>
          <w:lang w:eastAsia="id-ID"/>
        </w:rPr>
      </w:pPr>
      <w:r w:rsidRPr="00021555">
        <w:rPr>
          <w:rFonts w:ascii="Times New Roman" w:eastAsia="Times New Roman" w:hAnsi="Times New Roman" w:cs="Times New Roman"/>
          <w:iCs/>
          <w:sz w:val="24"/>
          <w:szCs w:val="24"/>
          <w:lang w:eastAsia="id-ID"/>
        </w:rPr>
        <w:t>Migrasi bahan pengemas ke dalam makanan menyebabkan timbulnya kerusakan atau perubahan fisik,</w:t>
      </w:r>
      <w:r w:rsidR="00747261">
        <w:rPr>
          <w:rFonts w:ascii="Times New Roman" w:eastAsia="Times New Roman" w:hAnsi="Times New Roman" w:cs="Times New Roman"/>
          <w:iCs/>
          <w:sz w:val="24"/>
          <w:szCs w:val="24"/>
          <w:lang w:eastAsia="id-ID"/>
        </w:rPr>
        <w:t xml:space="preserve"> </w:t>
      </w:r>
      <w:r w:rsidRPr="00021555">
        <w:rPr>
          <w:rFonts w:ascii="Times New Roman" w:eastAsia="Times New Roman" w:hAnsi="Times New Roman" w:cs="Times New Roman"/>
          <w:iCs/>
          <w:sz w:val="24"/>
          <w:szCs w:val="24"/>
          <w:lang w:eastAsia="id-ID"/>
        </w:rPr>
        <w:t>mikrobiologi dan kimia</w:t>
      </w:r>
      <w:r w:rsidR="00E226F8">
        <w:rPr>
          <w:rFonts w:ascii="Times New Roman" w:eastAsia="Times New Roman" w:hAnsi="Times New Roman" w:cs="Times New Roman"/>
          <w:iCs/>
          <w:sz w:val="24"/>
          <w:szCs w:val="24"/>
          <w:lang w:eastAsia="id-ID"/>
        </w:rPr>
        <w:t xml:space="preserve"> atau </w:t>
      </w:r>
      <w:r w:rsidRPr="00021555">
        <w:rPr>
          <w:rFonts w:ascii="Times New Roman" w:eastAsia="Times New Roman" w:hAnsi="Times New Roman" w:cs="Times New Roman"/>
          <w:iCs/>
          <w:sz w:val="24"/>
          <w:szCs w:val="24"/>
          <w:lang w:eastAsia="id-ID"/>
        </w:rPr>
        <w:t>biokimia pada produk pangan berupa perubahan warna,</w:t>
      </w:r>
      <w:r w:rsidR="00747261">
        <w:rPr>
          <w:rFonts w:ascii="Times New Roman" w:eastAsia="Times New Roman" w:hAnsi="Times New Roman" w:cs="Times New Roman"/>
          <w:iCs/>
          <w:sz w:val="24"/>
          <w:szCs w:val="24"/>
          <w:lang w:eastAsia="id-ID"/>
        </w:rPr>
        <w:t xml:space="preserve"> </w:t>
      </w:r>
      <w:r w:rsidRPr="00021555">
        <w:rPr>
          <w:rFonts w:ascii="Times New Roman" w:eastAsia="Times New Roman" w:hAnsi="Times New Roman" w:cs="Times New Roman"/>
          <w:iCs/>
          <w:sz w:val="24"/>
          <w:szCs w:val="24"/>
          <w:lang w:eastAsia="id-ID"/>
        </w:rPr>
        <w:t>aroma,</w:t>
      </w:r>
      <w:r w:rsidR="00747261">
        <w:rPr>
          <w:rFonts w:ascii="Times New Roman" w:eastAsia="Times New Roman" w:hAnsi="Times New Roman" w:cs="Times New Roman"/>
          <w:iCs/>
          <w:sz w:val="24"/>
          <w:szCs w:val="24"/>
          <w:lang w:eastAsia="id-ID"/>
        </w:rPr>
        <w:t xml:space="preserve"> </w:t>
      </w:r>
      <w:r w:rsidRPr="00021555">
        <w:rPr>
          <w:rFonts w:ascii="Times New Roman" w:eastAsia="Times New Roman" w:hAnsi="Times New Roman" w:cs="Times New Roman"/>
          <w:iCs/>
          <w:sz w:val="24"/>
          <w:szCs w:val="24"/>
          <w:lang w:eastAsia="id-ID"/>
        </w:rPr>
        <w:t>r</w:t>
      </w:r>
      <w:r w:rsidR="00A37FAC">
        <w:rPr>
          <w:rFonts w:ascii="Times New Roman" w:eastAsia="Times New Roman" w:hAnsi="Times New Roman" w:cs="Times New Roman"/>
          <w:iCs/>
          <w:sz w:val="24"/>
          <w:szCs w:val="24"/>
          <w:lang w:eastAsia="id-ID"/>
        </w:rPr>
        <w:t>asa,</w:t>
      </w:r>
      <w:r w:rsidR="00747261">
        <w:rPr>
          <w:rFonts w:ascii="Times New Roman" w:eastAsia="Times New Roman" w:hAnsi="Times New Roman" w:cs="Times New Roman"/>
          <w:iCs/>
          <w:sz w:val="24"/>
          <w:szCs w:val="24"/>
          <w:lang w:eastAsia="id-ID"/>
        </w:rPr>
        <w:t xml:space="preserve"> </w:t>
      </w:r>
      <w:r w:rsidR="00A37FAC">
        <w:rPr>
          <w:rFonts w:ascii="Times New Roman" w:eastAsia="Times New Roman" w:hAnsi="Times New Roman" w:cs="Times New Roman"/>
          <w:iCs/>
          <w:sz w:val="24"/>
          <w:szCs w:val="24"/>
          <w:lang w:eastAsia="id-ID"/>
        </w:rPr>
        <w:t>berlendir,</w:t>
      </w:r>
      <w:r w:rsidR="00747261">
        <w:rPr>
          <w:rFonts w:ascii="Times New Roman" w:eastAsia="Times New Roman" w:hAnsi="Times New Roman" w:cs="Times New Roman"/>
          <w:iCs/>
          <w:sz w:val="24"/>
          <w:szCs w:val="24"/>
          <w:lang w:eastAsia="id-ID"/>
        </w:rPr>
        <w:t xml:space="preserve"> </w:t>
      </w:r>
      <w:r w:rsidR="00A37FAC">
        <w:rPr>
          <w:rFonts w:ascii="Times New Roman" w:eastAsia="Times New Roman" w:hAnsi="Times New Roman" w:cs="Times New Roman"/>
          <w:iCs/>
          <w:sz w:val="24"/>
          <w:szCs w:val="24"/>
          <w:lang w:eastAsia="id-ID"/>
        </w:rPr>
        <w:t>bentuk atau penamp</w:t>
      </w:r>
      <w:r w:rsidRPr="00021555">
        <w:rPr>
          <w:rFonts w:ascii="Times New Roman" w:eastAsia="Times New Roman" w:hAnsi="Times New Roman" w:cs="Times New Roman"/>
          <w:iCs/>
          <w:sz w:val="24"/>
          <w:szCs w:val="24"/>
          <w:lang w:eastAsia="id-ID"/>
        </w:rPr>
        <w:t>a</w:t>
      </w:r>
      <w:r w:rsidR="00747261">
        <w:rPr>
          <w:rFonts w:ascii="Times New Roman" w:eastAsia="Times New Roman" w:hAnsi="Times New Roman" w:cs="Times New Roman"/>
          <w:iCs/>
          <w:sz w:val="24"/>
          <w:szCs w:val="24"/>
          <w:lang w:eastAsia="id-ID"/>
        </w:rPr>
        <w:t>k</w:t>
      </w:r>
      <w:r w:rsidRPr="00021555">
        <w:rPr>
          <w:rFonts w:ascii="Times New Roman" w:eastAsia="Times New Roman" w:hAnsi="Times New Roman" w:cs="Times New Roman"/>
          <w:iCs/>
          <w:sz w:val="24"/>
          <w:szCs w:val="24"/>
          <w:lang w:eastAsia="id-ID"/>
        </w:rPr>
        <w:t>kan dan beracun</w:t>
      </w:r>
      <w:r w:rsidR="00747261">
        <w:rPr>
          <w:rFonts w:ascii="Times New Roman" w:eastAsia="Times New Roman" w:hAnsi="Times New Roman" w:cs="Times New Roman"/>
          <w:iCs/>
          <w:sz w:val="24"/>
          <w:szCs w:val="24"/>
          <w:lang w:eastAsia="id-ID"/>
        </w:rPr>
        <w:t>.</w:t>
      </w:r>
      <w:r w:rsidRPr="00021555">
        <w:rPr>
          <w:rFonts w:ascii="Times New Roman" w:eastAsia="Times New Roman" w:hAnsi="Times New Roman" w:cs="Times New Roman"/>
          <w:iCs/>
          <w:sz w:val="24"/>
          <w:szCs w:val="24"/>
          <w:lang w:eastAsia="id-ID"/>
        </w:rPr>
        <w:t xml:space="preserve"> (Piringer </w:t>
      </w:r>
      <w:r w:rsidRPr="00021555">
        <w:rPr>
          <w:rFonts w:ascii="Times New Roman" w:eastAsia="Times New Roman" w:hAnsi="Times New Roman" w:cs="Times New Roman"/>
          <w:i/>
          <w:iCs/>
          <w:sz w:val="24"/>
          <w:szCs w:val="24"/>
          <w:lang w:eastAsia="id-ID"/>
        </w:rPr>
        <w:t xml:space="preserve">and </w:t>
      </w:r>
      <w:r w:rsidRPr="00021555">
        <w:rPr>
          <w:rFonts w:ascii="Times New Roman" w:eastAsia="Times New Roman" w:hAnsi="Times New Roman" w:cs="Times New Roman"/>
          <w:iCs/>
          <w:sz w:val="24"/>
          <w:szCs w:val="24"/>
          <w:lang w:eastAsia="id-ID"/>
        </w:rPr>
        <w:t>Banner,1999).</w:t>
      </w:r>
    </w:p>
    <w:p w:rsidR="001E2A46" w:rsidRPr="00873297" w:rsidRDefault="00021555" w:rsidP="00747261">
      <w:pPr>
        <w:spacing w:after="0" w:line="480" w:lineRule="auto"/>
        <w:jc w:val="both"/>
        <w:rPr>
          <w:rFonts w:ascii="Times New Roman" w:eastAsia="Times New Roman" w:hAnsi="Times New Roman" w:cs="Times New Roman"/>
          <w:b/>
          <w:iCs/>
          <w:sz w:val="24"/>
          <w:szCs w:val="24"/>
          <w:lang w:eastAsia="id-ID"/>
        </w:rPr>
      </w:pPr>
      <w:r w:rsidRPr="00873297">
        <w:rPr>
          <w:rFonts w:ascii="Times New Roman" w:eastAsia="Times New Roman" w:hAnsi="Times New Roman" w:cs="Times New Roman"/>
          <w:b/>
          <w:iCs/>
          <w:sz w:val="24"/>
          <w:szCs w:val="24"/>
          <w:lang w:eastAsia="id-ID"/>
        </w:rPr>
        <w:t>2.4.1</w:t>
      </w:r>
      <w:r w:rsidR="000F5C97" w:rsidRPr="00873297">
        <w:rPr>
          <w:rFonts w:ascii="Times New Roman" w:eastAsia="Times New Roman" w:hAnsi="Times New Roman" w:cs="Times New Roman"/>
          <w:b/>
          <w:iCs/>
          <w:sz w:val="24"/>
          <w:szCs w:val="24"/>
          <w:lang w:eastAsia="id-ID"/>
        </w:rPr>
        <w:t xml:space="preserve"> </w:t>
      </w:r>
      <w:r w:rsidR="006D5FC7">
        <w:rPr>
          <w:rFonts w:ascii="Times New Roman" w:eastAsia="Times New Roman" w:hAnsi="Times New Roman" w:cs="Times New Roman"/>
          <w:b/>
          <w:iCs/>
          <w:sz w:val="24"/>
          <w:szCs w:val="24"/>
          <w:lang w:eastAsia="id-ID"/>
        </w:rPr>
        <w:tab/>
      </w:r>
      <w:r w:rsidR="001E2A46" w:rsidRPr="00873297">
        <w:rPr>
          <w:rFonts w:ascii="Times New Roman" w:eastAsia="Times New Roman" w:hAnsi="Times New Roman" w:cs="Times New Roman"/>
          <w:b/>
          <w:iCs/>
          <w:sz w:val="24"/>
          <w:szCs w:val="24"/>
          <w:lang w:eastAsia="id-ID"/>
        </w:rPr>
        <w:t xml:space="preserve">Metode </w:t>
      </w:r>
      <w:r w:rsidR="00BC6DB1">
        <w:rPr>
          <w:rFonts w:ascii="Times New Roman" w:eastAsia="Times New Roman" w:hAnsi="Times New Roman" w:cs="Times New Roman"/>
          <w:b/>
          <w:iCs/>
          <w:sz w:val="24"/>
          <w:szCs w:val="24"/>
          <w:lang w:eastAsia="id-ID"/>
        </w:rPr>
        <w:t>p</w:t>
      </w:r>
      <w:r w:rsidR="001E2A46" w:rsidRPr="00873297">
        <w:rPr>
          <w:rFonts w:ascii="Times New Roman" w:eastAsia="Times New Roman" w:hAnsi="Times New Roman" w:cs="Times New Roman"/>
          <w:b/>
          <w:iCs/>
          <w:sz w:val="24"/>
          <w:szCs w:val="24"/>
          <w:lang w:eastAsia="id-ID"/>
        </w:rPr>
        <w:t xml:space="preserve">eramalan </w:t>
      </w:r>
      <w:r w:rsidR="00BC6DB1">
        <w:rPr>
          <w:rFonts w:ascii="Times New Roman" w:eastAsia="Times New Roman" w:hAnsi="Times New Roman" w:cs="Times New Roman"/>
          <w:b/>
          <w:iCs/>
          <w:sz w:val="24"/>
          <w:szCs w:val="24"/>
          <w:lang w:eastAsia="id-ID"/>
        </w:rPr>
        <w:t>m</w:t>
      </w:r>
      <w:r w:rsidR="001E2A46" w:rsidRPr="00873297">
        <w:rPr>
          <w:rFonts w:ascii="Times New Roman" w:eastAsia="Times New Roman" w:hAnsi="Times New Roman" w:cs="Times New Roman"/>
          <w:b/>
          <w:iCs/>
          <w:sz w:val="24"/>
          <w:szCs w:val="24"/>
          <w:lang w:eastAsia="id-ID"/>
        </w:rPr>
        <w:t>igrasi</w:t>
      </w:r>
    </w:p>
    <w:p w:rsidR="001E2A46" w:rsidRPr="00021555" w:rsidRDefault="001E2A46" w:rsidP="006D5FC7">
      <w:pPr>
        <w:spacing w:after="0" w:line="360" w:lineRule="auto"/>
        <w:ind w:firstLine="720"/>
        <w:jc w:val="both"/>
        <w:rPr>
          <w:rFonts w:ascii="Times New Roman" w:eastAsia="Times New Roman" w:hAnsi="Times New Roman" w:cs="Times New Roman"/>
          <w:iCs/>
          <w:sz w:val="24"/>
          <w:szCs w:val="24"/>
          <w:lang w:eastAsia="id-ID"/>
        </w:rPr>
      </w:pPr>
      <w:r w:rsidRPr="00021555">
        <w:rPr>
          <w:rFonts w:ascii="Times New Roman" w:eastAsia="Times New Roman" w:hAnsi="Times New Roman" w:cs="Times New Roman"/>
          <w:iCs/>
          <w:sz w:val="24"/>
          <w:szCs w:val="24"/>
          <w:lang w:eastAsia="id-ID"/>
        </w:rPr>
        <w:t>Menurut Linnsen</w:t>
      </w:r>
      <w:r w:rsidR="00021555">
        <w:rPr>
          <w:rFonts w:ascii="Times New Roman" w:eastAsia="Times New Roman" w:hAnsi="Times New Roman" w:cs="Times New Roman"/>
          <w:iCs/>
          <w:sz w:val="24"/>
          <w:szCs w:val="24"/>
          <w:lang w:eastAsia="id-ID"/>
        </w:rPr>
        <w:t xml:space="preserve"> </w:t>
      </w:r>
      <w:r w:rsidRPr="00021555">
        <w:rPr>
          <w:rFonts w:ascii="Times New Roman" w:eastAsia="Times New Roman" w:hAnsi="Times New Roman" w:cs="Times New Roman"/>
          <w:iCs/>
          <w:sz w:val="24"/>
          <w:szCs w:val="24"/>
          <w:lang w:eastAsia="id-ID"/>
        </w:rPr>
        <w:t xml:space="preserve"> (1992)</w:t>
      </w:r>
      <w:r w:rsidR="00021555">
        <w:rPr>
          <w:rFonts w:ascii="Times New Roman" w:eastAsia="Times New Roman" w:hAnsi="Times New Roman" w:cs="Times New Roman"/>
          <w:iCs/>
          <w:sz w:val="24"/>
          <w:szCs w:val="24"/>
          <w:lang w:eastAsia="id-ID"/>
        </w:rPr>
        <w:t xml:space="preserve"> </w:t>
      </w:r>
      <w:r w:rsidRPr="00021555">
        <w:rPr>
          <w:rFonts w:ascii="Times New Roman" w:eastAsia="Times New Roman" w:hAnsi="Times New Roman" w:cs="Times New Roman"/>
          <w:iCs/>
          <w:sz w:val="24"/>
          <w:szCs w:val="24"/>
          <w:lang w:eastAsia="id-ID"/>
        </w:rPr>
        <w:t xml:space="preserve"> metode peramalan migrasi (pelepasan) komponen logam berat dari bahan kemasan ke dalam makanan pada suhu konstan adalah mengikuti persamaan :</w:t>
      </w:r>
      <w:r w:rsidR="009148E6">
        <w:rPr>
          <w:rFonts w:ascii="Times New Roman" w:eastAsia="Times New Roman" w:hAnsi="Times New Roman" w:cs="Times New Roman"/>
          <w:iCs/>
          <w:sz w:val="24"/>
          <w:szCs w:val="24"/>
          <w:lang w:eastAsia="id-ID"/>
        </w:rPr>
        <w:t xml:space="preserve"> </w:t>
      </w:r>
    </w:p>
    <w:p w:rsidR="00881DB6" w:rsidRPr="007E2E7B" w:rsidRDefault="009148E6" w:rsidP="006D5FC7">
      <w:pPr>
        <w:spacing w:after="0" w:line="360" w:lineRule="auto"/>
        <w:ind w:firstLine="720"/>
        <w:rPr>
          <w:rFonts w:ascii="Times New Roman" w:eastAsia="Times New Roman" w:hAnsi="Times New Roman" w:cs="Times New Roman"/>
          <w:iCs/>
          <w:sz w:val="24"/>
          <w:szCs w:val="24"/>
          <w:lang w:eastAsia="id-ID"/>
        </w:rPr>
      </w:pPr>
      <w:r w:rsidRPr="007E2E7B">
        <w:rPr>
          <w:rFonts w:ascii="Times New Roman" w:eastAsia="Times New Roman" w:hAnsi="Times New Roman" w:cs="Times New Roman"/>
          <w:iCs/>
          <w:sz w:val="24"/>
          <w:szCs w:val="24"/>
          <w:lang w:eastAsia="id-ID"/>
        </w:rPr>
        <w:t xml:space="preserve">Mt   </w:t>
      </w:r>
      <w:r w:rsidR="001E2A46" w:rsidRPr="007E2E7B">
        <w:rPr>
          <w:rFonts w:ascii="Times New Roman" w:eastAsia="Times New Roman" w:hAnsi="Times New Roman" w:cs="Times New Roman"/>
          <w:iCs/>
          <w:sz w:val="24"/>
          <w:szCs w:val="24"/>
          <w:lang w:eastAsia="id-ID"/>
        </w:rPr>
        <w:t xml:space="preserve"> =  2C</w:t>
      </w:r>
      <w:r w:rsidR="001E2A46" w:rsidRPr="007E2E7B">
        <w:rPr>
          <w:rFonts w:ascii="Times New Roman" w:eastAsia="Times New Roman" w:hAnsi="Times New Roman" w:cs="Times New Roman"/>
          <w:iCs/>
          <w:sz w:val="24"/>
          <w:szCs w:val="24"/>
          <w:vertAlign w:val="subscript"/>
          <w:lang w:eastAsia="id-ID"/>
        </w:rPr>
        <w:t>0</w:t>
      </w:r>
      <m:oMath>
        <m:rad>
          <m:radPr>
            <m:degHide m:val="1"/>
            <m:ctrlPr>
              <w:rPr>
                <w:rFonts w:ascii="Cambria Math" w:eastAsia="Times New Roman" w:hAnsi="Cambria Math" w:cs="Times New Roman"/>
                <w:i/>
                <w:iCs/>
                <w:sz w:val="24"/>
                <w:szCs w:val="24"/>
                <w:lang w:eastAsia="id-ID"/>
              </w:rPr>
            </m:ctrlPr>
          </m:radPr>
          <m:deg/>
          <m:e/>
        </m:rad>
        <m:r>
          <w:rPr>
            <w:rFonts w:ascii="Cambria Math" w:eastAsia="Times New Roman" w:hAnsi="Cambria Math" w:cs="Times New Roman"/>
            <w:sz w:val="24"/>
            <w:szCs w:val="24"/>
            <w:lang w:eastAsia="id-ID"/>
          </w:rPr>
          <m:t>Dt/π</m:t>
        </m:r>
      </m:oMath>
      <w:r w:rsidR="008C3727" w:rsidRPr="007E2E7B">
        <w:rPr>
          <w:rFonts w:ascii="Times New Roman" w:eastAsia="Times New Roman" w:hAnsi="Times New Roman" w:cs="Times New Roman"/>
          <w:iCs/>
          <w:sz w:val="24"/>
          <w:szCs w:val="24"/>
          <w:lang w:eastAsia="id-ID"/>
        </w:rPr>
        <w:t xml:space="preserve"> </w:t>
      </w:r>
      <w:r w:rsidR="00E226F8" w:rsidRPr="007E2E7B">
        <w:rPr>
          <w:rFonts w:ascii="Times New Roman" w:eastAsia="Times New Roman" w:hAnsi="Times New Roman" w:cs="Times New Roman"/>
          <w:iCs/>
          <w:sz w:val="24"/>
          <w:szCs w:val="24"/>
          <w:lang w:eastAsia="id-ID"/>
        </w:rPr>
        <w:tab/>
      </w:r>
      <w:r w:rsidR="00E226F8" w:rsidRPr="007E2E7B">
        <w:rPr>
          <w:rFonts w:ascii="Times New Roman" w:eastAsia="Times New Roman" w:hAnsi="Times New Roman" w:cs="Times New Roman"/>
          <w:iCs/>
          <w:sz w:val="24"/>
          <w:szCs w:val="24"/>
          <w:lang w:eastAsia="id-ID"/>
        </w:rPr>
        <w:tab/>
        <w:t>....................................</w:t>
      </w:r>
      <w:r w:rsidR="008C3727" w:rsidRPr="007E2E7B">
        <w:rPr>
          <w:rFonts w:ascii="Times New Roman" w:eastAsia="Times New Roman" w:hAnsi="Times New Roman" w:cs="Times New Roman"/>
          <w:iCs/>
          <w:sz w:val="24"/>
          <w:szCs w:val="24"/>
          <w:lang w:eastAsia="id-ID"/>
        </w:rPr>
        <w:t>..</w:t>
      </w:r>
      <w:r w:rsidR="00881DB6" w:rsidRPr="007E2E7B">
        <w:rPr>
          <w:rFonts w:ascii="Times New Roman" w:eastAsia="Times New Roman" w:hAnsi="Times New Roman" w:cs="Times New Roman"/>
          <w:iCs/>
          <w:sz w:val="24"/>
          <w:szCs w:val="24"/>
          <w:lang w:eastAsia="id-ID"/>
        </w:rPr>
        <w:t>...........................</w:t>
      </w:r>
      <w:r w:rsidR="00E226F8" w:rsidRPr="007E2E7B">
        <w:rPr>
          <w:rFonts w:ascii="Times New Roman" w:eastAsia="Times New Roman" w:hAnsi="Times New Roman" w:cs="Times New Roman"/>
          <w:iCs/>
          <w:sz w:val="24"/>
          <w:szCs w:val="24"/>
          <w:lang w:eastAsia="id-ID"/>
        </w:rPr>
        <w:t xml:space="preserve">  </w:t>
      </w:r>
      <w:r w:rsidR="00881DB6" w:rsidRPr="007E2E7B">
        <w:rPr>
          <w:rFonts w:ascii="Times New Roman" w:eastAsia="Times New Roman" w:hAnsi="Times New Roman" w:cs="Times New Roman"/>
          <w:iCs/>
          <w:sz w:val="24"/>
          <w:szCs w:val="24"/>
          <w:lang w:eastAsia="id-ID"/>
        </w:rPr>
        <w:t>(1)</w:t>
      </w:r>
    </w:p>
    <w:p w:rsidR="001E2A46" w:rsidRPr="00881DB6" w:rsidRDefault="001E2A46" w:rsidP="00035F2E">
      <w:pPr>
        <w:spacing w:after="0" w:line="360" w:lineRule="auto"/>
        <w:rPr>
          <w:rFonts w:ascii="Times New Roman" w:eastAsia="Times New Roman" w:hAnsi="Times New Roman" w:cs="Times New Roman"/>
          <w:iCs/>
          <w:sz w:val="24"/>
          <w:szCs w:val="24"/>
          <w:lang w:eastAsia="id-ID"/>
        </w:rPr>
      </w:pPr>
      <w:r w:rsidRPr="00881DB6">
        <w:rPr>
          <w:rFonts w:ascii="Times New Roman" w:eastAsia="Times New Roman" w:hAnsi="Times New Roman" w:cs="Times New Roman"/>
          <w:iCs/>
          <w:sz w:val="24"/>
          <w:szCs w:val="24"/>
          <w:lang w:eastAsia="id-ID"/>
        </w:rPr>
        <w:t>Dengan :</w:t>
      </w:r>
    </w:p>
    <w:p w:rsidR="00881DB6" w:rsidRDefault="001E2A46" w:rsidP="00E226F8">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           </w:t>
      </w:r>
      <w:r w:rsidR="006D5FC7">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 xml:space="preserve">Mt  = masa logam berat yang dilepaskan dari kemasan ke dalam makanan </w:t>
      </w:r>
      <w:r w:rsidR="00881DB6">
        <w:rPr>
          <w:rFonts w:ascii="Times New Roman" w:eastAsia="Times New Roman" w:hAnsi="Times New Roman" w:cs="Times New Roman"/>
          <w:iCs/>
          <w:sz w:val="24"/>
          <w:szCs w:val="24"/>
          <w:lang w:eastAsia="id-ID"/>
        </w:rPr>
        <w:t xml:space="preserve">   </w:t>
      </w:r>
    </w:p>
    <w:p w:rsidR="001E2A46" w:rsidRPr="005414B7" w:rsidRDefault="00881DB6" w:rsidP="00E226F8">
      <w:pPr>
        <w:spacing w:after="0" w:line="24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 xml:space="preserve">dalam waktu t </w:t>
      </w:r>
    </w:p>
    <w:p w:rsidR="001E2A46" w:rsidRPr="005414B7" w:rsidRDefault="001E2A46" w:rsidP="00035F2E">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           </w:t>
      </w:r>
      <w:r w:rsidR="006D5FC7">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C</w:t>
      </w:r>
      <w:r w:rsidRPr="005414B7">
        <w:rPr>
          <w:rFonts w:ascii="Times New Roman" w:eastAsia="Times New Roman" w:hAnsi="Times New Roman" w:cs="Times New Roman"/>
          <w:iCs/>
          <w:sz w:val="24"/>
          <w:szCs w:val="24"/>
          <w:vertAlign w:val="subscript"/>
          <w:lang w:eastAsia="id-ID"/>
        </w:rPr>
        <w:t>0</w:t>
      </w:r>
      <w:r w:rsidRPr="005414B7">
        <w:rPr>
          <w:rFonts w:ascii="Times New Roman" w:eastAsia="Times New Roman" w:hAnsi="Times New Roman" w:cs="Times New Roman"/>
          <w:iCs/>
          <w:sz w:val="24"/>
          <w:szCs w:val="24"/>
          <w:lang w:eastAsia="id-ID"/>
        </w:rPr>
        <w:t xml:space="preserve">  = Konsenttrasi awal logam berat dalam kemasan</w:t>
      </w:r>
    </w:p>
    <w:p w:rsidR="001E2A46" w:rsidRPr="005414B7" w:rsidRDefault="001E2A46" w:rsidP="00E226F8">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r>
      <w:r w:rsidR="006D5FC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t    = Waktu (jam/hari/minggu/bulan)</w:t>
      </w:r>
    </w:p>
    <w:p w:rsidR="001E2A46" w:rsidRPr="005414B7" w:rsidRDefault="001E2A46" w:rsidP="00035F2E">
      <w:pPr>
        <w:spacing w:after="24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r>
      <w:r w:rsidR="006D5FC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  = koefisien difusi logam berat dalam kemasan</w:t>
      </w:r>
    </w:p>
    <w:p w:rsidR="007E2E7B" w:rsidRDefault="001E2A46" w:rsidP="00E226F8">
      <w:pPr>
        <w:spacing w:after="0" w:line="36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r>
    </w:p>
    <w:p w:rsidR="001E2A46" w:rsidRPr="005414B7" w:rsidRDefault="001E2A46" w:rsidP="006D5FC7">
      <w:pPr>
        <w:spacing w:after="0" w:line="360" w:lineRule="auto"/>
        <w:ind w:firstLine="72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Menurut teori Arhennius ;</w:t>
      </w:r>
    </w:p>
    <w:p w:rsidR="001E2A46" w:rsidRPr="005414B7" w:rsidRDefault="00E226F8" w:rsidP="00E226F8">
      <w:pPr>
        <w:spacing w:after="0" w:line="36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D     =   A.e</w:t>
      </w:r>
      <w:r w:rsidR="001E2A46" w:rsidRPr="005414B7">
        <w:rPr>
          <w:rFonts w:ascii="Times New Roman" w:eastAsia="Times New Roman" w:hAnsi="Times New Roman" w:cs="Times New Roman"/>
          <w:iCs/>
          <w:sz w:val="24"/>
          <w:szCs w:val="24"/>
          <w:vertAlign w:val="superscript"/>
          <w:lang w:eastAsia="id-ID"/>
        </w:rPr>
        <w:t xml:space="preserve">-E/RT     </w:t>
      </w:r>
      <w:r>
        <w:rPr>
          <w:rFonts w:ascii="Times New Roman" w:eastAsia="Times New Roman" w:hAnsi="Times New Roman" w:cs="Times New Roman"/>
          <w:iCs/>
          <w:sz w:val="24"/>
          <w:szCs w:val="24"/>
          <w:lang w:eastAsia="id-ID"/>
        </w:rPr>
        <w:tab/>
      </w:r>
      <w:r>
        <w:rPr>
          <w:rFonts w:ascii="Times New Roman" w:eastAsia="Times New Roman" w:hAnsi="Times New Roman" w:cs="Times New Roman"/>
          <w:iCs/>
          <w:sz w:val="24"/>
          <w:szCs w:val="24"/>
          <w:lang w:eastAsia="id-ID"/>
        </w:rPr>
        <w:tab/>
        <w:t>................................</w:t>
      </w:r>
      <w:r w:rsidR="001E2A46"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(2)</w:t>
      </w:r>
    </w:p>
    <w:p w:rsidR="001E2A46" w:rsidRPr="005414B7" w:rsidRDefault="001E2A46" w:rsidP="00E226F8">
      <w:pPr>
        <w:spacing w:after="0" w:line="36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Dengan   :</w:t>
      </w:r>
    </w:p>
    <w:p w:rsidR="001E2A46" w:rsidRPr="005414B7" w:rsidRDefault="00E226F8" w:rsidP="00E226F8">
      <w:pPr>
        <w:spacing w:after="0" w:line="24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D  = Koefisien difusi logam berat dalam kemasan</w:t>
      </w:r>
    </w:p>
    <w:p w:rsidR="001E2A46" w:rsidRPr="005414B7" w:rsidRDefault="001E2A46" w:rsidP="00E226F8">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T  = Suhu absolut</w:t>
      </w:r>
    </w:p>
    <w:p w:rsidR="001E2A46" w:rsidRPr="005414B7" w:rsidRDefault="001E2A46" w:rsidP="00E226F8">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R  = Konstanta gas</w:t>
      </w:r>
    </w:p>
    <w:p w:rsidR="001E2A46" w:rsidRPr="005414B7" w:rsidRDefault="001E2A46" w:rsidP="00E226F8">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E  = Energi aktivasi</w:t>
      </w:r>
    </w:p>
    <w:p w:rsidR="001E2A46" w:rsidRPr="005414B7" w:rsidRDefault="001E2A46" w:rsidP="009148E6">
      <w:pPr>
        <w:spacing w:after="12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A  = Konstanta</w:t>
      </w:r>
    </w:p>
    <w:p w:rsidR="001E2A46" w:rsidRPr="005414B7" w:rsidRDefault="001E2A46" w:rsidP="009148E6">
      <w:pPr>
        <w:spacing w:after="0" w:line="48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Dari persamaan 1 dan 2 diperoleh rumus sebagai berikut  :</w:t>
      </w:r>
    </w:p>
    <w:p w:rsidR="001E2A46" w:rsidRPr="005414B7" w:rsidRDefault="001E2A46" w:rsidP="009148E6">
      <w:pPr>
        <w:spacing w:after="0" w:line="48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lastRenderedPageBreak/>
        <w:tab/>
        <w:t>Mt = 2 C</w:t>
      </w:r>
      <w:r w:rsidRPr="005414B7">
        <w:rPr>
          <w:rFonts w:ascii="Times New Roman" w:eastAsia="Times New Roman" w:hAnsi="Times New Roman" w:cs="Times New Roman"/>
          <w:iCs/>
          <w:sz w:val="24"/>
          <w:szCs w:val="24"/>
          <w:vertAlign w:val="subscript"/>
          <w:lang w:eastAsia="id-ID"/>
        </w:rPr>
        <w:t>0</w:t>
      </w:r>
      <w:r w:rsidRPr="005414B7">
        <w:rPr>
          <w:rFonts w:ascii="Times New Roman" w:eastAsia="Times New Roman" w:hAnsi="Times New Roman" w:cs="Times New Roman"/>
          <w:iCs/>
          <w:sz w:val="24"/>
          <w:szCs w:val="24"/>
          <w:lang w:eastAsia="id-ID"/>
        </w:rPr>
        <w:t xml:space="preserve"> </w:t>
      </w:r>
      <m:oMath>
        <m:rad>
          <m:radPr>
            <m:degHide m:val="1"/>
            <m:ctrlPr>
              <w:rPr>
                <w:rFonts w:ascii="Cambria Math" w:eastAsia="Times New Roman" w:hAnsi="Cambria Math" w:cs="Times New Roman"/>
                <w:i/>
                <w:iCs/>
                <w:sz w:val="24"/>
                <w:szCs w:val="24"/>
                <w:lang w:eastAsia="id-ID"/>
              </w:rPr>
            </m:ctrlPr>
          </m:radPr>
          <m:deg/>
          <m:e/>
        </m:rad>
      </m:oMath>
      <w:r w:rsidRPr="005414B7">
        <w:rPr>
          <w:rFonts w:ascii="Times New Roman" w:eastAsia="Times New Roman" w:hAnsi="Times New Roman" w:cs="Times New Roman"/>
          <w:iCs/>
          <w:sz w:val="24"/>
          <w:szCs w:val="24"/>
          <w:lang w:eastAsia="id-ID"/>
        </w:rPr>
        <w:t xml:space="preserve"> t /</w:t>
      </w:r>
      <m:oMath>
        <m:r>
          <w:rPr>
            <w:rFonts w:ascii="Cambria Math" w:eastAsia="Times New Roman" w:hAnsi="Cambria Math" w:cs="Times New Roman"/>
            <w:sz w:val="24"/>
            <w:szCs w:val="24"/>
            <w:lang w:eastAsia="id-ID"/>
          </w:rPr>
          <m:t xml:space="preserve"> π</m:t>
        </m:r>
      </m:oMath>
      <w:r w:rsidRPr="005414B7">
        <w:rPr>
          <w:rFonts w:ascii="Times New Roman" w:eastAsia="Times New Roman" w:hAnsi="Times New Roman" w:cs="Times New Roman"/>
          <w:iCs/>
          <w:sz w:val="24"/>
          <w:szCs w:val="24"/>
          <w:lang w:eastAsia="id-ID"/>
        </w:rPr>
        <w:t xml:space="preserve">.A. e </w:t>
      </w:r>
      <w:r w:rsidR="008C3727">
        <w:rPr>
          <w:rFonts w:ascii="Times New Roman" w:eastAsia="Times New Roman" w:hAnsi="Times New Roman" w:cs="Times New Roman"/>
          <w:iCs/>
          <w:sz w:val="24"/>
          <w:szCs w:val="24"/>
          <w:vertAlign w:val="superscript"/>
          <w:lang w:eastAsia="id-ID"/>
        </w:rPr>
        <w:t xml:space="preserve">–E/RT </w:t>
      </w:r>
      <w:r w:rsidR="009148E6">
        <w:rPr>
          <w:rFonts w:ascii="Times New Roman" w:eastAsia="Times New Roman" w:hAnsi="Times New Roman" w:cs="Times New Roman"/>
          <w:iCs/>
          <w:sz w:val="24"/>
          <w:szCs w:val="24"/>
          <w:lang w:eastAsia="id-ID"/>
        </w:rPr>
        <w:tab/>
        <w:t>...............................................</w:t>
      </w:r>
      <w:r w:rsidRPr="005414B7">
        <w:rPr>
          <w:rFonts w:ascii="Times New Roman" w:eastAsia="Times New Roman" w:hAnsi="Times New Roman" w:cs="Times New Roman"/>
          <w:iCs/>
          <w:sz w:val="24"/>
          <w:szCs w:val="24"/>
          <w:lang w:eastAsia="id-ID"/>
        </w:rPr>
        <w:t>................</w:t>
      </w:r>
      <w:r w:rsidR="009148E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(3)</w:t>
      </w:r>
    </w:p>
    <w:p w:rsidR="001E2A46" w:rsidRPr="005414B7" w:rsidRDefault="001E2A46" w:rsidP="009148E6">
      <w:pPr>
        <w:spacing w:after="0" w:line="48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Atau :</w:t>
      </w:r>
    </w:p>
    <w:p w:rsidR="001E2A46" w:rsidRPr="005414B7" w:rsidRDefault="009148E6" w:rsidP="009148E6">
      <w:pPr>
        <w:spacing w:after="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Mt = KC</w:t>
      </w:r>
      <w:r w:rsidR="001E2A46" w:rsidRPr="005414B7">
        <w:rPr>
          <w:rFonts w:ascii="Times New Roman" w:eastAsia="Times New Roman" w:hAnsi="Times New Roman" w:cs="Times New Roman"/>
          <w:iCs/>
          <w:sz w:val="24"/>
          <w:szCs w:val="24"/>
          <w:vertAlign w:val="subscript"/>
          <w:lang w:eastAsia="id-ID"/>
        </w:rPr>
        <w:t>0</w:t>
      </w:r>
      <w:r w:rsidR="001E2A46" w:rsidRPr="005414B7">
        <w:rPr>
          <w:rFonts w:ascii="Times New Roman" w:eastAsia="Times New Roman" w:hAnsi="Times New Roman" w:cs="Times New Roman"/>
          <w:iCs/>
          <w:sz w:val="24"/>
          <w:szCs w:val="24"/>
          <w:lang w:eastAsia="id-ID"/>
        </w:rPr>
        <w:t xml:space="preserve"> </w:t>
      </w:r>
      <m:oMath>
        <m:rad>
          <m:radPr>
            <m:degHide m:val="1"/>
            <m:ctrlPr>
              <w:rPr>
                <w:rFonts w:ascii="Cambria Math" w:eastAsia="Times New Roman" w:hAnsi="Cambria Math" w:cs="Times New Roman"/>
                <w:i/>
                <w:iCs/>
                <w:sz w:val="24"/>
                <w:szCs w:val="24"/>
                <w:lang w:eastAsia="id-ID"/>
              </w:rPr>
            </m:ctrlPr>
          </m:radPr>
          <m:deg/>
          <m:e/>
        </m:rad>
      </m:oMath>
      <w:r w:rsidR="001E2A46" w:rsidRPr="005414B7">
        <w:rPr>
          <w:rFonts w:ascii="Times New Roman" w:eastAsia="Times New Roman" w:hAnsi="Times New Roman" w:cs="Times New Roman"/>
          <w:iCs/>
          <w:sz w:val="24"/>
          <w:szCs w:val="24"/>
          <w:lang w:eastAsia="id-ID"/>
        </w:rPr>
        <w:t xml:space="preserve"> t.e </w:t>
      </w:r>
      <w:r w:rsidR="001E2A46" w:rsidRPr="005414B7">
        <w:rPr>
          <w:rFonts w:ascii="Times New Roman" w:eastAsia="Times New Roman" w:hAnsi="Times New Roman" w:cs="Times New Roman"/>
          <w:iCs/>
          <w:sz w:val="24"/>
          <w:szCs w:val="24"/>
          <w:vertAlign w:val="superscript"/>
          <w:lang w:eastAsia="id-ID"/>
        </w:rPr>
        <w:t>–E/RT</w:t>
      </w:r>
      <w:r w:rsidR="001E2A46" w:rsidRPr="005414B7">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ab/>
        <w:t>............................................</w:t>
      </w:r>
      <w:r w:rsidR="001E2A46"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(4)</w:t>
      </w:r>
    </w:p>
    <w:p w:rsidR="001E2A46" w:rsidRPr="005414B7" w:rsidRDefault="001E2A46" w:rsidP="006D5FC7">
      <w:pPr>
        <w:spacing w:after="120" w:line="48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Dengan K = konstanta kompleks</w:t>
      </w:r>
    </w:p>
    <w:p w:rsidR="001E2A46" w:rsidRPr="00A37FAC" w:rsidRDefault="000F5C97" w:rsidP="009148E6">
      <w:pPr>
        <w:spacing w:after="0" w:line="480" w:lineRule="auto"/>
        <w:rPr>
          <w:rFonts w:ascii="Times New Roman" w:eastAsia="Times New Roman" w:hAnsi="Times New Roman" w:cs="Times New Roman"/>
          <w:b/>
          <w:iCs/>
          <w:sz w:val="24"/>
          <w:szCs w:val="24"/>
          <w:lang w:eastAsia="id-ID"/>
        </w:rPr>
      </w:pPr>
      <w:r w:rsidRPr="00A37FAC">
        <w:rPr>
          <w:rFonts w:ascii="Times New Roman" w:eastAsia="Times New Roman" w:hAnsi="Times New Roman" w:cs="Times New Roman"/>
          <w:b/>
          <w:iCs/>
          <w:sz w:val="24"/>
          <w:szCs w:val="24"/>
          <w:lang w:eastAsia="id-ID"/>
        </w:rPr>
        <w:t>2.4.2</w:t>
      </w:r>
      <w:r w:rsidR="006D5FC7">
        <w:rPr>
          <w:rFonts w:ascii="Times New Roman" w:eastAsia="Times New Roman" w:hAnsi="Times New Roman" w:cs="Times New Roman"/>
          <w:b/>
          <w:iCs/>
          <w:sz w:val="24"/>
          <w:szCs w:val="24"/>
          <w:lang w:eastAsia="id-ID"/>
        </w:rPr>
        <w:tab/>
      </w:r>
      <w:r w:rsidR="001E2A46" w:rsidRPr="00A37FAC">
        <w:rPr>
          <w:rFonts w:ascii="Times New Roman" w:eastAsia="Times New Roman" w:hAnsi="Times New Roman" w:cs="Times New Roman"/>
          <w:b/>
          <w:iCs/>
          <w:sz w:val="24"/>
          <w:szCs w:val="24"/>
          <w:lang w:eastAsia="id-ID"/>
        </w:rPr>
        <w:t xml:space="preserve">Kecepatan </w:t>
      </w:r>
      <w:r w:rsidR="00BC6DB1">
        <w:rPr>
          <w:rFonts w:ascii="Times New Roman" w:eastAsia="Times New Roman" w:hAnsi="Times New Roman" w:cs="Times New Roman"/>
          <w:b/>
          <w:iCs/>
          <w:sz w:val="24"/>
          <w:szCs w:val="24"/>
          <w:lang w:eastAsia="id-ID"/>
        </w:rPr>
        <w:t>r</w:t>
      </w:r>
      <w:r w:rsidR="001E2A46" w:rsidRPr="00A37FAC">
        <w:rPr>
          <w:rFonts w:ascii="Times New Roman" w:eastAsia="Times New Roman" w:hAnsi="Times New Roman" w:cs="Times New Roman"/>
          <w:b/>
          <w:iCs/>
          <w:sz w:val="24"/>
          <w:szCs w:val="24"/>
          <w:lang w:eastAsia="id-ID"/>
        </w:rPr>
        <w:t xml:space="preserve">eaksi </w:t>
      </w:r>
      <w:r w:rsidR="00BC6DB1">
        <w:rPr>
          <w:rFonts w:ascii="Times New Roman" w:eastAsia="Times New Roman" w:hAnsi="Times New Roman" w:cs="Times New Roman"/>
          <w:b/>
          <w:iCs/>
          <w:sz w:val="24"/>
          <w:szCs w:val="24"/>
          <w:lang w:eastAsia="id-ID"/>
        </w:rPr>
        <w:t>p</w:t>
      </w:r>
      <w:r w:rsidR="001E2A46" w:rsidRPr="00A37FAC">
        <w:rPr>
          <w:rFonts w:ascii="Times New Roman" w:eastAsia="Times New Roman" w:hAnsi="Times New Roman" w:cs="Times New Roman"/>
          <w:b/>
          <w:iCs/>
          <w:sz w:val="24"/>
          <w:szCs w:val="24"/>
          <w:lang w:eastAsia="id-ID"/>
        </w:rPr>
        <w:t xml:space="preserve">elepasan </w:t>
      </w:r>
      <w:r w:rsidR="00BC6DB1">
        <w:rPr>
          <w:rFonts w:ascii="Times New Roman" w:eastAsia="Times New Roman" w:hAnsi="Times New Roman" w:cs="Times New Roman"/>
          <w:b/>
          <w:iCs/>
          <w:sz w:val="24"/>
          <w:szCs w:val="24"/>
          <w:lang w:eastAsia="id-ID"/>
        </w:rPr>
        <w:t>l</w:t>
      </w:r>
      <w:r w:rsidR="001E2A46" w:rsidRPr="00A37FAC">
        <w:rPr>
          <w:rFonts w:ascii="Times New Roman" w:eastAsia="Times New Roman" w:hAnsi="Times New Roman" w:cs="Times New Roman"/>
          <w:b/>
          <w:iCs/>
          <w:sz w:val="24"/>
          <w:szCs w:val="24"/>
          <w:lang w:eastAsia="id-ID"/>
        </w:rPr>
        <w:t xml:space="preserve">ogam </w:t>
      </w:r>
      <w:r w:rsidR="00BC6DB1">
        <w:rPr>
          <w:rFonts w:ascii="Times New Roman" w:eastAsia="Times New Roman" w:hAnsi="Times New Roman" w:cs="Times New Roman"/>
          <w:b/>
          <w:iCs/>
          <w:sz w:val="24"/>
          <w:szCs w:val="24"/>
          <w:lang w:eastAsia="id-ID"/>
        </w:rPr>
        <w:t>b</w:t>
      </w:r>
      <w:r w:rsidR="001E2A46" w:rsidRPr="00A37FAC">
        <w:rPr>
          <w:rFonts w:ascii="Times New Roman" w:eastAsia="Times New Roman" w:hAnsi="Times New Roman" w:cs="Times New Roman"/>
          <w:b/>
          <w:iCs/>
          <w:sz w:val="24"/>
          <w:szCs w:val="24"/>
          <w:lang w:eastAsia="id-ID"/>
        </w:rPr>
        <w:t>erat</w:t>
      </w:r>
    </w:p>
    <w:p w:rsidR="001E2A46" w:rsidRPr="000F5C97" w:rsidRDefault="001E2A46" w:rsidP="006D5FC7">
      <w:pPr>
        <w:spacing w:after="0" w:line="480" w:lineRule="auto"/>
        <w:ind w:firstLine="720"/>
        <w:jc w:val="both"/>
        <w:rPr>
          <w:rFonts w:ascii="Times New Roman" w:eastAsia="Times New Roman" w:hAnsi="Times New Roman" w:cs="Times New Roman"/>
          <w:iCs/>
          <w:sz w:val="24"/>
          <w:szCs w:val="24"/>
          <w:lang w:eastAsia="id-ID"/>
        </w:rPr>
      </w:pPr>
      <w:r w:rsidRPr="000F5C97">
        <w:rPr>
          <w:rFonts w:ascii="Times New Roman" w:eastAsia="Times New Roman" w:hAnsi="Times New Roman" w:cs="Times New Roman"/>
          <w:iCs/>
          <w:sz w:val="24"/>
          <w:szCs w:val="24"/>
          <w:lang w:eastAsia="id-ID"/>
        </w:rPr>
        <w:t>Pelepasan logam berat dari bahan pengemas ke dalam makanan merupakan indikator adanya kinetika (perubahan) kemunduran mutu produk pangan,</w:t>
      </w:r>
      <w:r w:rsidR="009148E6">
        <w:rPr>
          <w:rFonts w:ascii="Times New Roman" w:eastAsia="Times New Roman" w:hAnsi="Times New Roman" w:cs="Times New Roman"/>
          <w:iCs/>
          <w:sz w:val="24"/>
          <w:szCs w:val="24"/>
          <w:lang w:eastAsia="id-ID"/>
        </w:rPr>
        <w:t xml:space="preserve"> </w:t>
      </w:r>
      <w:r w:rsidRPr="000F5C97">
        <w:rPr>
          <w:rFonts w:ascii="Times New Roman" w:eastAsia="Times New Roman" w:hAnsi="Times New Roman" w:cs="Times New Roman"/>
          <w:iCs/>
          <w:sz w:val="24"/>
          <w:szCs w:val="24"/>
          <w:lang w:eastAsia="id-ID"/>
        </w:rPr>
        <w:t>karena kualitas makanan tidak hanya dipengaruhi oleh kondisinya sebelum diproses dan selama penyimpanan, tetapi juga banyak tergantung pada perubahan selama distribusi (Suyitno,1997).</w:t>
      </w:r>
    </w:p>
    <w:p w:rsidR="001E2A46" w:rsidRPr="000F5C97" w:rsidRDefault="001E2A46" w:rsidP="006D5FC7">
      <w:pPr>
        <w:spacing w:after="0" w:line="480" w:lineRule="auto"/>
        <w:ind w:firstLine="720"/>
        <w:jc w:val="both"/>
        <w:rPr>
          <w:rFonts w:ascii="Times New Roman" w:eastAsia="Times New Roman" w:hAnsi="Times New Roman" w:cs="Times New Roman"/>
          <w:iCs/>
          <w:sz w:val="24"/>
          <w:szCs w:val="24"/>
          <w:lang w:eastAsia="id-ID"/>
        </w:rPr>
      </w:pPr>
      <w:r w:rsidRPr="000F5C97">
        <w:rPr>
          <w:rFonts w:ascii="Times New Roman" w:eastAsia="Times New Roman" w:hAnsi="Times New Roman" w:cs="Times New Roman"/>
          <w:iCs/>
          <w:sz w:val="24"/>
          <w:szCs w:val="24"/>
          <w:lang w:eastAsia="id-ID"/>
        </w:rPr>
        <w:t>Dalam beberapa hal kecepatan reaksi pelepasan logam berat dari bahan kemasan ke dalam makanan dapat mengikuti persamaan sebagai berikut :</w:t>
      </w:r>
    </w:p>
    <w:p w:rsidR="001E2A46" w:rsidRPr="003A6281" w:rsidRDefault="003A6281" w:rsidP="009148E6">
      <w:pPr>
        <w:spacing w:after="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1E2A46" w:rsidRPr="003A6281">
        <w:rPr>
          <w:rFonts w:ascii="Times New Roman" w:eastAsia="Times New Roman" w:hAnsi="Times New Roman" w:cs="Times New Roman"/>
          <w:iCs/>
          <w:sz w:val="24"/>
          <w:szCs w:val="24"/>
          <w:lang w:eastAsia="id-ID"/>
        </w:rPr>
        <w:t>Kecepatan Reaksi Pelepasan Logam Berat dengan Kecepatan Tetap</w:t>
      </w:r>
    </w:p>
    <w:p w:rsidR="001E2A46" w:rsidRPr="005414B7" w:rsidRDefault="001E2A46" w:rsidP="006D5FC7">
      <w:pPr>
        <w:spacing w:after="0" w:line="480" w:lineRule="auto"/>
        <w:jc w:val="both"/>
        <w:rPr>
          <w:rFonts w:ascii="Times New Roman" w:eastAsia="Times New Roman" w:hAnsi="Times New Roman" w:cs="Times New Roman"/>
          <w:iCs/>
          <w:sz w:val="24"/>
          <w:szCs w:val="24"/>
          <w:lang w:eastAsia="id-ID"/>
        </w:rPr>
      </w:pPr>
      <w:r w:rsidRPr="000F5C97">
        <w:rPr>
          <w:rFonts w:ascii="Times New Roman" w:eastAsia="Times New Roman" w:hAnsi="Times New Roman" w:cs="Times New Roman"/>
          <w:iCs/>
          <w:sz w:val="24"/>
          <w:szCs w:val="24"/>
          <w:lang w:eastAsia="id-ID"/>
        </w:rPr>
        <w:t>Kecepatan reaksi pelepasan logam berat dari kemasan bahan makanan</w:t>
      </w:r>
      <w:r w:rsidR="009148E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mengikuti persamaan umum dengan harga n = 0 . Da</w:t>
      </w:r>
      <w:r w:rsidR="006D5FC7">
        <w:rPr>
          <w:rFonts w:ascii="Times New Roman" w:eastAsia="Times New Roman" w:hAnsi="Times New Roman" w:cs="Times New Roman"/>
          <w:iCs/>
          <w:sz w:val="24"/>
          <w:szCs w:val="24"/>
          <w:lang w:eastAsia="id-ID"/>
        </w:rPr>
        <w:t xml:space="preserve">lam hal ini disebut dengan </w:t>
      </w:r>
      <w:r w:rsidRPr="005414B7">
        <w:rPr>
          <w:rFonts w:ascii="Times New Roman" w:eastAsia="Times New Roman" w:hAnsi="Times New Roman" w:cs="Times New Roman"/>
          <w:iCs/>
          <w:sz w:val="24"/>
          <w:szCs w:val="24"/>
          <w:lang w:eastAsia="id-ID"/>
        </w:rPr>
        <w:t>reaksi orde nol,</w:t>
      </w:r>
      <w:r w:rsidR="009148E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sehingga persamaan umumnya menjadi  :</w:t>
      </w:r>
    </w:p>
    <w:p w:rsidR="000F5C97" w:rsidRPr="009148E6" w:rsidRDefault="001E2A46" w:rsidP="006D5FC7">
      <w:pPr>
        <w:spacing w:after="0" w:line="480" w:lineRule="auto"/>
        <w:ind w:firstLine="720"/>
        <w:rPr>
          <w:rFonts w:ascii="Times New Roman" w:eastAsia="Times New Roman" w:hAnsi="Times New Roman" w:cs="Times New Roman"/>
          <w:iCs/>
          <w:sz w:val="24"/>
          <w:szCs w:val="24"/>
          <w:lang w:eastAsia="id-ID"/>
        </w:rPr>
      </w:pPr>
      <w:r w:rsidRPr="009148E6">
        <w:rPr>
          <w:rFonts w:ascii="Times New Roman" w:eastAsia="Times New Roman" w:hAnsi="Times New Roman" w:cs="Times New Roman"/>
          <w:iCs/>
          <w:sz w:val="24"/>
          <w:szCs w:val="24"/>
          <w:lang w:eastAsia="id-ID"/>
        </w:rPr>
        <w:t xml:space="preserve">dA/ dt   =  k            </w:t>
      </w:r>
      <w:r w:rsidR="009148E6">
        <w:rPr>
          <w:rFonts w:ascii="Times New Roman" w:eastAsia="Times New Roman" w:hAnsi="Times New Roman" w:cs="Times New Roman"/>
          <w:iCs/>
          <w:sz w:val="24"/>
          <w:szCs w:val="24"/>
          <w:lang w:eastAsia="id-ID"/>
        </w:rPr>
        <w:tab/>
      </w:r>
      <w:r w:rsidR="009148E6">
        <w:rPr>
          <w:rFonts w:ascii="Times New Roman" w:eastAsia="Times New Roman" w:hAnsi="Times New Roman" w:cs="Times New Roman"/>
          <w:iCs/>
          <w:sz w:val="24"/>
          <w:szCs w:val="24"/>
          <w:lang w:eastAsia="id-ID"/>
        </w:rPr>
        <w:tab/>
        <w:t>................</w:t>
      </w:r>
      <w:r w:rsidRPr="009148E6">
        <w:rPr>
          <w:rFonts w:ascii="Times New Roman" w:eastAsia="Times New Roman" w:hAnsi="Times New Roman" w:cs="Times New Roman"/>
          <w:iCs/>
          <w:sz w:val="24"/>
          <w:szCs w:val="24"/>
          <w:lang w:eastAsia="id-ID"/>
        </w:rPr>
        <w:t>...........................................</w:t>
      </w:r>
      <w:r w:rsidR="000F5C97" w:rsidRPr="009148E6">
        <w:rPr>
          <w:rFonts w:ascii="Times New Roman" w:eastAsia="Times New Roman" w:hAnsi="Times New Roman" w:cs="Times New Roman"/>
          <w:iCs/>
          <w:sz w:val="24"/>
          <w:szCs w:val="24"/>
          <w:lang w:eastAsia="id-ID"/>
        </w:rPr>
        <w:t>......</w:t>
      </w:r>
      <w:r w:rsidR="009148E6">
        <w:rPr>
          <w:rFonts w:ascii="Times New Roman" w:eastAsia="Times New Roman" w:hAnsi="Times New Roman" w:cs="Times New Roman"/>
          <w:iCs/>
          <w:sz w:val="24"/>
          <w:szCs w:val="24"/>
          <w:lang w:eastAsia="id-ID"/>
        </w:rPr>
        <w:t xml:space="preserve">  </w:t>
      </w:r>
      <w:r w:rsidRPr="009148E6">
        <w:rPr>
          <w:rFonts w:ascii="Times New Roman" w:eastAsia="Times New Roman" w:hAnsi="Times New Roman" w:cs="Times New Roman"/>
          <w:iCs/>
          <w:sz w:val="24"/>
          <w:szCs w:val="24"/>
          <w:lang w:eastAsia="id-ID"/>
        </w:rPr>
        <w:t>(5)</w:t>
      </w:r>
    </w:p>
    <w:p w:rsidR="001E2A46" w:rsidRDefault="001E2A46" w:rsidP="006D5FC7">
      <w:pPr>
        <w:spacing w:after="0" w:line="480" w:lineRule="auto"/>
        <w:ind w:firstLine="720"/>
        <w:jc w:val="both"/>
        <w:rPr>
          <w:rFonts w:ascii="Times New Roman" w:eastAsia="Times New Roman" w:hAnsi="Times New Roman" w:cs="Times New Roman"/>
          <w:iCs/>
          <w:sz w:val="24"/>
          <w:szCs w:val="24"/>
          <w:lang w:eastAsia="id-ID"/>
        </w:rPr>
      </w:pPr>
      <w:r w:rsidRPr="000F5C97">
        <w:rPr>
          <w:rFonts w:ascii="Times New Roman" w:eastAsia="Times New Roman" w:hAnsi="Times New Roman" w:cs="Times New Roman"/>
          <w:iCs/>
          <w:sz w:val="24"/>
          <w:szCs w:val="24"/>
          <w:lang w:eastAsia="id-ID"/>
        </w:rPr>
        <w:t>Persamaan 5 memberikan petunjuk bahwa pengurangan konsentrasi komponen A konstan terhadap waktu,</w:t>
      </w:r>
      <w:r w:rsidR="009148E6">
        <w:rPr>
          <w:rFonts w:ascii="Times New Roman" w:eastAsia="Times New Roman" w:hAnsi="Times New Roman" w:cs="Times New Roman"/>
          <w:iCs/>
          <w:sz w:val="24"/>
          <w:szCs w:val="24"/>
          <w:lang w:eastAsia="id-ID"/>
        </w:rPr>
        <w:t xml:space="preserve"> </w:t>
      </w:r>
      <w:r w:rsidRPr="000F5C97">
        <w:rPr>
          <w:rFonts w:ascii="Times New Roman" w:eastAsia="Times New Roman" w:hAnsi="Times New Roman" w:cs="Times New Roman"/>
          <w:iCs/>
          <w:sz w:val="24"/>
          <w:szCs w:val="24"/>
          <w:lang w:eastAsia="id-ID"/>
        </w:rPr>
        <w:t xml:space="preserve">serta tidak dipengaruhi oleh konsentrasi </w:t>
      </w:r>
      <w:r w:rsidR="000F5C97">
        <w:rPr>
          <w:rFonts w:ascii="Times New Roman" w:eastAsia="Times New Roman" w:hAnsi="Times New Roman" w:cs="Times New Roman"/>
          <w:iCs/>
          <w:sz w:val="24"/>
          <w:szCs w:val="24"/>
          <w:lang w:eastAsia="id-ID"/>
        </w:rPr>
        <w:t xml:space="preserve">  </w:t>
      </w:r>
      <w:r w:rsidRPr="000F5C97">
        <w:rPr>
          <w:rFonts w:ascii="Times New Roman" w:eastAsia="Times New Roman" w:hAnsi="Times New Roman" w:cs="Times New Roman"/>
          <w:iCs/>
          <w:sz w:val="24"/>
          <w:szCs w:val="24"/>
          <w:lang w:eastAsia="id-ID"/>
        </w:rPr>
        <w:t>komponen A itu sendiri.</w:t>
      </w:r>
      <w:r w:rsidR="009148E6">
        <w:rPr>
          <w:rFonts w:ascii="Times New Roman" w:eastAsia="Times New Roman" w:hAnsi="Times New Roman" w:cs="Times New Roman"/>
          <w:iCs/>
          <w:sz w:val="24"/>
          <w:szCs w:val="24"/>
          <w:lang w:eastAsia="id-ID"/>
        </w:rPr>
        <w:t xml:space="preserve"> </w:t>
      </w:r>
      <w:r w:rsidRPr="000F5C97">
        <w:rPr>
          <w:rFonts w:ascii="Times New Roman" w:eastAsia="Times New Roman" w:hAnsi="Times New Roman" w:cs="Times New Roman"/>
          <w:iCs/>
          <w:sz w:val="24"/>
          <w:szCs w:val="24"/>
          <w:lang w:eastAsia="id-ID"/>
        </w:rPr>
        <w:t>Jika diintregasi persamaan (5) menjadi  :</w:t>
      </w:r>
    </w:p>
    <w:p w:rsidR="001E2A46" w:rsidRPr="005414B7" w:rsidRDefault="001E2A46" w:rsidP="000F5C97">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Ae</w:t>
      </w:r>
    </w:p>
    <w:p w:rsidR="001E2A46" w:rsidRPr="005414B7" w:rsidRDefault="009148E6" w:rsidP="000F5C97">
      <w:pPr>
        <w:spacing w:after="0" w:line="24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r>
      <w:r w:rsidR="000F5C97" w:rsidRPr="003A6281">
        <w:rPr>
          <w:rFonts w:ascii="Times New Roman" w:eastAsia="Times New Roman" w:hAnsi="Times New Roman" w:cs="Times New Roman"/>
          <w:iCs/>
          <w:sz w:val="36"/>
          <w:szCs w:val="36"/>
          <w:lang w:eastAsia="id-ID"/>
        </w:rPr>
        <w:t xml:space="preserve"> ʃ</w:t>
      </w:r>
      <w:r w:rsidR="000F5C97" w:rsidRPr="005414B7">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A</w:t>
      </w:r>
      <w:r w:rsidR="001E2A46" w:rsidRPr="005414B7">
        <w:rPr>
          <w:rFonts w:ascii="Times New Roman" w:eastAsia="Times New Roman" w:hAnsi="Times New Roman" w:cs="Times New Roman"/>
          <w:iCs/>
          <w:sz w:val="24"/>
          <w:szCs w:val="24"/>
          <w:lang w:eastAsia="id-ID"/>
        </w:rPr>
        <w:tab/>
      </w:r>
      <w:r w:rsidR="000F5C97">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 xml:space="preserve">=  k.dt       </w:t>
      </w:r>
      <w:r w:rsidR="000F5C97">
        <w:rPr>
          <w:rFonts w:ascii="Times New Roman" w:eastAsia="Times New Roman" w:hAnsi="Times New Roman" w:cs="Times New Roman"/>
          <w:iCs/>
          <w:sz w:val="24"/>
          <w:szCs w:val="24"/>
          <w:lang w:eastAsia="id-ID"/>
        </w:rPr>
        <w:t xml:space="preserve">     </w:t>
      </w:r>
      <w:r w:rsidR="003E76D7">
        <w:rPr>
          <w:rFonts w:ascii="Times New Roman" w:eastAsia="Times New Roman" w:hAnsi="Times New Roman" w:cs="Times New Roman"/>
          <w:iCs/>
          <w:sz w:val="24"/>
          <w:szCs w:val="24"/>
          <w:lang w:eastAsia="id-ID"/>
        </w:rPr>
        <w:tab/>
      </w:r>
      <w:r w:rsidR="000F5C97">
        <w:rPr>
          <w:rFonts w:ascii="Times New Roman" w:eastAsia="Times New Roman" w:hAnsi="Times New Roman" w:cs="Times New Roman"/>
          <w:iCs/>
          <w:sz w:val="24"/>
          <w:szCs w:val="24"/>
          <w:lang w:eastAsia="id-ID"/>
        </w:rPr>
        <w:t>...</w:t>
      </w:r>
      <w:r w:rsidR="001E2A46" w:rsidRPr="005414B7">
        <w:rPr>
          <w:rFonts w:ascii="Times New Roman" w:eastAsia="Times New Roman" w:hAnsi="Times New Roman" w:cs="Times New Roman"/>
          <w:iCs/>
          <w:sz w:val="24"/>
          <w:szCs w:val="24"/>
          <w:lang w:eastAsia="id-ID"/>
        </w:rPr>
        <w:t>...............................................</w:t>
      </w:r>
      <w:r w:rsidR="003E76D7">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(6)</w:t>
      </w:r>
    </w:p>
    <w:p w:rsidR="001E2A46" w:rsidRPr="005414B7" w:rsidRDefault="001E2A46" w:rsidP="003E76D7">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            Ao</w:t>
      </w:r>
    </w:p>
    <w:p w:rsidR="001E2A46" w:rsidRPr="005414B7" w:rsidRDefault="003E76D7" w:rsidP="003E76D7">
      <w:pPr>
        <w:spacing w:after="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A</w:t>
      </w:r>
      <w:r w:rsidR="001E2A46" w:rsidRPr="005414B7">
        <w:rPr>
          <w:rFonts w:ascii="Times New Roman" w:eastAsia="Times New Roman" w:hAnsi="Times New Roman" w:cs="Times New Roman"/>
          <w:iCs/>
          <w:sz w:val="24"/>
          <w:szCs w:val="24"/>
          <w:vertAlign w:val="subscript"/>
          <w:lang w:eastAsia="id-ID"/>
        </w:rPr>
        <w:t>0</w:t>
      </w:r>
      <w:r w:rsidR="001E2A46" w:rsidRPr="005414B7">
        <w:rPr>
          <w:rFonts w:ascii="Times New Roman" w:eastAsia="Times New Roman" w:hAnsi="Times New Roman" w:cs="Times New Roman"/>
          <w:iCs/>
          <w:sz w:val="24"/>
          <w:szCs w:val="24"/>
          <w:lang w:eastAsia="id-ID"/>
        </w:rPr>
        <w:t xml:space="preserve"> – A</w:t>
      </w:r>
      <w:r w:rsidR="001E2A46" w:rsidRPr="005414B7">
        <w:rPr>
          <w:rFonts w:ascii="Times New Roman" w:eastAsia="Times New Roman" w:hAnsi="Times New Roman" w:cs="Times New Roman"/>
          <w:iCs/>
          <w:sz w:val="24"/>
          <w:szCs w:val="24"/>
          <w:vertAlign w:val="subscript"/>
          <w:lang w:eastAsia="id-ID"/>
        </w:rPr>
        <w:t xml:space="preserve">e  </w:t>
      </w:r>
      <w:r w:rsidR="001E2A46" w:rsidRPr="005414B7">
        <w:rPr>
          <w:rFonts w:ascii="Times New Roman" w:eastAsia="Times New Roman" w:hAnsi="Times New Roman" w:cs="Times New Roman"/>
          <w:iCs/>
          <w:sz w:val="24"/>
          <w:szCs w:val="24"/>
          <w:lang w:eastAsia="id-ID"/>
        </w:rPr>
        <w:t>= k ts</w:t>
      </w:r>
    </w:p>
    <w:p w:rsidR="001E2A46" w:rsidRPr="005414B7" w:rsidRDefault="001E2A46" w:rsidP="003E76D7">
      <w:pPr>
        <w:spacing w:after="0" w:line="48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lastRenderedPageBreak/>
        <w:tab/>
        <w:t>A</w:t>
      </w:r>
      <w:r w:rsidRPr="005414B7">
        <w:rPr>
          <w:rFonts w:ascii="Times New Roman" w:eastAsia="Times New Roman" w:hAnsi="Times New Roman" w:cs="Times New Roman"/>
          <w:iCs/>
          <w:sz w:val="24"/>
          <w:szCs w:val="24"/>
          <w:vertAlign w:val="subscript"/>
          <w:lang w:eastAsia="id-ID"/>
        </w:rPr>
        <w:t>e</w:t>
      </w:r>
      <w:r w:rsidRPr="005414B7">
        <w:rPr>
          <w:rFonts w:ascii="Times New Roman" w:eastAsia="Times New Roman" w:hAnsi="Times New Roman" w:cs="Times New Roman"/>
          <w:iCs/>
          <w:sz w:val="24"/>
          <w:szCs w:val="24"/>
          <w:lang w:eastAsia="id-ID"/>
        </w:rPr>
        <w:t xml:space="preserve"> = A</w:t>
      </w:r>
      <w:r w:rsidRPr="005414B7">
        <w:rPr>
          <w:rFonts w:ascii="Times New Roman" w:eastAsia="Times New Roman" w:hAnsi="Times New Roman" w:cs="Times New Roman"/>
          <w:iCs/>
          <w:sz w:val="24"/>
          <w:szCs w:val="24"/>
          <w:vertAlign w:val="subscript"/>
          <w:lang w:eastAsia="id-ID"/>
        </w:rPr>
        <w:t>0</w:t>
      </w:r>
      <w:r w:rsidRPr="005414B7">
        <w:rPr>
          <w:rFonts w:ascii="Times New Roman" w:eastAsia="Times New Roman" w:hAnsi="Times New Roman" w:cs="Times New Roman"/>
          <w:iCs/>
          <w:sz w:val="24"/>
          <w:szCs w:val="24"/>
          <w:lang w:eastAsia="id-ID"/>
        </w:rPr>
        <w:t xml:space="preserve"> – k ts</w:t>
      </w:r>
      <w:r w:rsidRPr="005414B7">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ab/>
      </w:r>
      <w:r w:rsidR="003E76D7">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(7)</w:t>
      </w:r>
    </w:p>
    <w:p w:rsidR="001E2A46" w:rsidRPr="005414B7" w:rsidRDefault="003E76D7" w:rsidP="003E76D7">
      <w:pPr>
        <w:spacing w:after="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Atau</w:t>
      </w:r>
      <w:r>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A  = A</w:t>
      </w:r>
      <w:r w:rsidR="001E2A46" w:rsidRPr="005414B7">
        <w:rPr>
          <w:rFonts w:ascii="Times New Roman" w:eastAsia="Times New Roman" w:hAnsi="Times New Roman" w:cs="Times New Roman"/>
          <w:iCs/>
          <w:sz w:val="24"/>
          <w:szCs w:val="24"/>
          <w:vertAlign w:val="subscript"/>
          <w:lang w:eastAsia="id-ID"/>
        </w:rPr>
        <w:t>0</w:t>
      </w:r>
      <w:r w:rsidR="001E2A46" w:rsidRPr="005414B7">
        <w:rPr>
          <w:rFonts w:ascii="Times New Roman" w:eastAsia="Times New Roman" w:hAnsi="Times New Roman" w:cs="Times New Roman"/>
          <w:iCs/>
          <w:sz w:val="24"/>
          <w:szCs w:val="24"/>
          <w:lang w:eastAsia="id-ID"/>
        </w:rPr>
        <w:t xml:space="preserve"> – kt</w:t>
      </w:r>
      <w:r w:rsidR="001E2A46" w:rsidRPr="005414B7">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ab/>
      </w:r>
      <w:r>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(8)</w:t>
      </w:r>
    </w:p>
    <w:p w:rsidR="001E2A46" w:rsidRPr="005414B7" w:rsidRDefault="001E2A46" w:rsidP="003E76D7">
      <w:pPr>
        <w:spacing w:after="0" w:line="48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Dengan   :</w:t>
      </w:r>
    </w:p>
    <w:p w:rsidR="001E2A46" w:rsidRPr="005414B7" w:rsidRDefault="001E2A46" w:rsidP="003E76D7">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A</w:t>
      </w:r>
      <w:r w:rsidRPr="005414B7">
        <w:rPr>
          <w:rFonts w:ascii="Times New Roman" w:eastAsia="Times New Roman" w:hAnsi="Times New Roman" w:cs="Times New Roman"/>
          <w:iCs/>
          <w:sz w:val="24"/>
          <w:szCs w:val="24"/>
          <w:vertAlign w:val="subscript"/>
          <w:lang w:eastAsia="id-ID"/>
        </w:rPr>
        <w:t xml:space="preserve">0  </w:t>
      </w:r>
      <w:r w:rsidRPr="005414B7">
        <w:rPr>
          <w:rFonts w:ascii="Times New Roman" w:eastAsia="Times New Roman" w:hAnsi="Times New Roman" w:cs="Times New Roman"/>
          <w:iCs/>
          <w:sz w:val="24"/>
          <w:szCs w:val="24"/>
          <w:lang w:eastAsia="id-ID"/>
        </w:rPr>
        <w:t>=  harga awal parameter A</w:t>
      </w:r>
    </w:p>
    <w:p w:rsidR="001E2A46" w:rsidRPr="005414B7" w:rsidRDefault="003E76D7" w:rsidP="003E76D7">
      <w:pPr>
        <w:spacing w:after="0" w:line="24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b/>
        <w:t xml:space="preserve">A   </w:t>
      </w:r>
      <w:r w:rsidR="001E2A46" w:rsidRPr="005414B7">
        <w:rPr>
          <w:rFonts w:ascii="Times New Roman" w:eastAsia="Times New Roman" w:hAnsi="Times New Roman" w:cs="Times New Roman"/>
          <w:iCs/>
          <w:sz w:val="24"/>
          <w:szCs w:val="24"/>
          <w:lang w:eastAsia="id-ID"/>
        </w:rPr>
        <w:t>=  harga A yang tersisa setelah waktu t</w:t>
      </w:r>
    </w:p>
    <w:p w:rsidR="001E2A46" w:rsidRPr="005414B7" w:rsidRDefault="001E2A46" w:rsidP="003E76D7">
      <w:pPr>
        <w:spacing w:after="0" w:line="24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A</w:t>
      </w:r>
      <w:r w:rsidRPr="005414B7">
        <w:rPr>
          <w:rFonts w:ascii="Times New Roman" w:eastAsia="Times New Roman" w:hAnsi="Times New Roman" w:cs="Times New Roman"/>
          <w:iCs/>
          <w:sz w:val="24"/>
          <w:szCs w:val="24"/>
          <w:vertAlign w:val="subscript"/>
          <w:lang w:eastAsia="id-ID"/>
        </w:rPr>
        <w:t>e</w:t>
      </w:r>
      <w:r w:rsidRPr="005414B7">
        <w:rPr>
          <w:rFonts w:ascii="Times New Roman" w:eastAsia="Times New Roman" w:hAnsi="Times New Roman" w:cs="Times New Roman"/>
          <w:iCs/>
          <w:sz w:val="24"/>
          <w:szCs w:val="24"/>
          <w:lang w:eastAsia="id-ID"/>
        </w:rPr>
        <w:t xml:space="preserve">  =  harga A pada akhir masa simpan (dapat nol atau nilai lain tertentu)</w:t>
      </w:r>
    </w:p>
    <w:p w:rsidR="001E2A46" w:rsidRPr="005414B7" w:rsidRDefault="001E2A46" w:rsidP="006D5FC7">
      <w:pPr>
        <w:spacing w:after="120" w:line="48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b/>
        <w:t>t</w:t>
      </w:r>
      <w:r w:rsidRPr="005414B7">
        <w:rPr>
          <w:rFonts w:ascii="Times New Roman" w:eastAsia="Times New Roman" w:hAnsi="Times New Roman" w:cs="Times New Roman"/>
          <w:iCs/>
          <w:sz w:val="24"/>
          <w:szCs w:val="24"/>
          <w:vertAlign w:val="subscript"/>
          <w:lang w:eastAsia="id-ID"/>
        </w:rPr>
        <w:t xml:space="preserve">s </w:t>
      </w:r>
      <w:r w:rsidRPr="005414B7">
        <w:rPr>
          <w:rFonts w:ascii="Times New Roman" w:eastAsia="Times New Roman" w:hAnsi="Times New Roman" w:cs="Times New Roman"/>
          <w:iCs/>
          <w:sz w:val="24"/>
          <w:szCs w:val="24"/>
          <w:lang w:eastAsia="id-ID"/>
        </w:rPr>
        <w:t xml:space="preserve">  </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umur simpan,</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hari/bulan/tahun</w:t>
      </w:r>
    </w:p>
    <w:p w:rsidR="001E2A46" w:rsidRPr="005414B7" w:rsidRDefault="001E2A46" w:rsidP="003E76D7">
      <w:pPr>
        <w:spacing w:after="0" w:line="480" w:lineRule="auto"/>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Harga A dapat diukur secara kuantitatif,</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dalam hal ini A</w:t>
      </w:r>
      <w:r w:rsidRPr="005414B7">
        <w:rPr>
          <w:rFonts w:ascii="Times New Roman" w:eastAsia="Times New Roman" w:hAnsi="Times New Roman" w:cs="Times New Roman"/>
          <w:iCs/>
          <w:sz w:val="24"/>
          <w:szCs w:val="24"/>
          <w:vertAlign w:val="subscript"/>
          <w:lang w:eastAsia="id-ID"/>
        </w:rPr>
        <w:t xml:space="preserve">0 </w:t>
      </w:r>
      <w:r w:rsidRPr="005414B7">
        <w:rPr>
          <w:rFonts w:ascii="Times New Roman" w:eastAsia="Times New Roman" w:hAnsi="Times New Roman" w:cs="Times New Roman"/>
          <w:iCs/>
          <w:sz w:val="24"/>
          <w:szCs w:val="24"/>
          <w:lang w:eastAsia="id-ID"/>
        </w:rPr>
        <w:t>ekivalen dengan nilai mutu 100% atau tidak tercemar logam berat timbal,</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sedangkan A</w:t>
      </w:r>
      <w:r w:rsidRPr="005414B7">
        <w:rPr>
          <w:rFonts w:ascii="Times New Roman" w:eastAsia="Times New Roman" w:hAnsi="Times New Roman" w:cs="Times New Roman"/>
          <w:iCs/>
          <w:sz w:val="24"/>
          <w:szCs w:val="24"/>
          <w:vertAlign w:val="subscript"/>
          <w:lang w:eastAsia="id-ID"/>
        </w:rPr>
        <w:t xml:space="preserve">e </w:t>
      </w:r>
      <w:r w:rsidRPr="005414B7">
        <w:rPr>
          <w:rFonts w:ascii="Times New Roman" w:eastAsia="Times New Roman" w:hAnsi="Times New Roman" w:cs="Times New Roman"/>
          <w:iCs/>
          <w:sz w:val="24"/>
          <w:szCs w:val="24"/>
          <w:lang w:eastAsia="id-ID"/>
        </w:rPr>
        <w:t xml:space="preserve"> ekivalen dengan nilai mutu yang sudah tercemar oleh logam berat dalam jumlah diatas nilai ambang batas.</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Plot antara perubahan konsentrasi A dengan waktu t,</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untuk reaksi orde nol memberikan garis lurus dengan nilai kemiringan (slope) = k ( Man and Jones,1994;Arpah ,2001).</w:t>
      </w:r>
    </w:p>
    <w:p w:rsidR="003A6281" w:rsidRDefault="003A6281" w:rsidP="003E76D7">
      <w:pPr>
        <w:spacing w:after="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1E2A46" w:rsidRPr="003A6281">
        <w:rPr>
          <w:rFonts w:ascii="Times New Roman" w:eastAsia="Times New Roman" w:hAnsi="Times New Roman" w:cs="Times New Roman"/>
          <w:iCs/>
          <w:sz w:val="24"/>
          <w:szCs w:val="24"/>
          <w:lang w:eastAsia="id-ID"/>
        </w:rPr>
        <w:t>Kecepatan Reaksi Pelepasan</w:t>
      </w:r>
      <w:r w:rsidR="003E76D7">
        <w:rPr>
          <w:rFonts w:ascii="Times New Roman" w:eastAsia="Times New Roman" w:hAnsi="Times New Roman" w:cs="Times New Roman"/>
          <w:iCs/>
          <w:sz w:val="24"/>
          <w:szCs w:val="24"/>
          <w:lang w:eastAsia="id-ID"/>
        </w:rPr>
        <w:t xml:space="preserve"> </w:t>
      </w:r>
      <w:r w:rsidR="001E2A46" w:rsidRPr="003A6281">
        <w:rPr>
          <w:rFonts w:ascii="Times New Roman" w:eastAsia="Times New Roman" w:hAnsi="Times New Roman" w:cs="Times New Roman"/>
          <w:iCs/>
          <w:sz w:val="24"/>
          <w:szCs w:val="24"/>
          <w:lang w:eastAsia="id-ID"/>
        </w:rPr>
        <w:t>Logam Berat dengan Kecepatan Tidak Tetap</w:t>
      </w:r>
      <w:r w:rsidR="001E2A46" w:rsidRPr="005414B7">
        <w:rPr>
          <w:rFonts w:ascii="Times New Roman" w:eastAsia="Times New Roman" w:hAnsi="Times New Roman" w:cs="Times New Roman"/>
          <w:iCs/>
          <w:sz w:val="24"/>
          <w:szCs w:val="24"/>
          <w:lang w:eastAsia="id-ID"/>
        </w:rPr>
        <w:t xml:space="preserve"> </w:t>
      </w:r>
    </w:p>
    <w:p w:rsidR="001E2A46" w:rsidRPr="005414B7" w:rsidRDefault="001E2A46" w:rsidP="003E76D7">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Dalam beberapa hal kemunduran mutu (kecepatan pelepasan logam  berat) tidak langsung menurut reaksi orde nol. Harga n dapat bervariasi dari 0-2.</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Banyak diantara bahan makanan yang menu</w:t>
      </w:r>
      <w:r w:rsidR="003E76D7">
        <w:rPr>
          <w:rFonts w:ascii="Times New Roman" w:eastAsia="Times New Roman" w:hAnsi="Times New Roman" w:cs="Times New Roman"/>
          <w:iCs/>
          <w:sz w:val="24"/>
          <w:szCs w:val="24"/>
          <w:lang w:eastAsia="id-ID"/>
        </w:rPr>
        <w:t>njukkan harga n = 1 (orde satu)</w:t>
      </w:r>
      <w:r w:rsidRPr="005414B7">
        <w:rPr>
          <w:rFonts w:ascii="Times New Roman" w:eastAsia="Times New Roman" w:hAnsi="Times New Roman" w:cs="Times New Roman"/>
          <w:iCs/>
          <w:sz w:val="24"/>
          <w:szCs w:val="24"/>
          <w:lang w:eastAsia="id-ID"/>
        </w:rPr>
        <w:t>,</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sehingga persamaannya menjadi   :</w:t>
      </w:r>
    </w:p>
    <w:p w:rsidR="001E2A46" w:rsidRPr="005414B7" w:rsidRDefault="001E2A46" w:rsidP="003E76D7">
      <w:pPr>
        <w:spacing w:after="0" w:line="480" w:lineRule="auto"/>
        <w:ind w:left="108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-dA/dt   kA  </w:t>
      </w:r>
      <w:r w:rsidRPr="005414B7">
        <w:rPr>
          <w:rFonts w:ascii="Times New Roman" w:eastAsia="Times New Roman" w:hAnsi="Times New Roman" w:cs="Times New Roman"/>
          <w:iCs/>
          <w:sz w:val="24"/>
          <w:szCs w:val="24"/>
          <w:lang w:eastAsia="id-ID"/>
        </w:rPr>
        <w:tab/>
      </w:r>
      <w:r w:rsidR="003E76D7">
        <w:rPr>
          <w:rFonts w:ascii="Times New Roman" w:eastAsia="Times New Roman" w:hAnsi="Times New Roman" w:cs="Times New Roman"/>
          <w:iCs/>
          <w:sz w:val="24"/>
          <w:szCs w:val="24"/>
          <w:lang w:eastAsia="id-ID"/>
        </w:rPr>
        <w:tab/>
      </w:r>
      <w:r w:rsidR="003E76D7">
        <w:rPr>
          <w:rFonts w:ascii="Times New Roman" w:eastAsia="Times New Roman" w:hAnsi="Times New Roman" w:cs="Times New Roman"/>
          <w:iCs/>
          <w:sz w:val="24"/>
          <w:szCs w:val="24"/>
          <w:lang w:eastAsia="id-ID"/>
        </w:rPr>
        <w:tab/>
      </w:r>
      <w:r w:rsidR="003A6281">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(9)</w:t>
      </w:r>
    </w:p>
    <w:p w:rsidR="001E2A46" w:rsidRPr="005414B7" w:rsidRDefault="001E2A46" w:rsidP="003E76D7">
      <w:pPr>
        <w:spacing w:after="0" w:line="480" w:lineRule="auto"/>
        <w:ind w:left="108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Hasil integrasi persamaan (9) menjadi ;</w:t>
      </w:r>
    </w:p>
    <w:p w:rsidR="001E2A46" w:rsidRPr="005414B7" w:rsidRDefault="001E2A46" w:rsidP="003A6281">
      <w:pPr>
        <w:spacing w:after="0" w:line="240" w:lineRule="auto"/>
        <w:ind w:left="1077"/>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w:t>
      </w:r>
      <w:r w:rsidRPr="005414B7">
        <w:rPr>
          <w:rFonts w:ascii="Times New Roman" w:eastAsia="Times New Roman" w:hAnsi="Times New Roman" w:cs="Times New Roman"/>
          <w:iCs/>
          <w:sz w:val="24"/>
          <w:szCs w:val="24"/>
          <w:vertAlign w:val="subscript"/>
          <w:lang w:eastAsia="id-ID"/>
        </w:rPr>
        <w:t>e</w:t>
      </w:r>
      <w:r w:rsidRPr="005414B7">
        <w:rPr>
          <w:rFonts w:ascii="Times New Roman" w:eastAsia="Times New Roman" w:hAnsi="Times New Roman" w:cs="Times New Roman"/>
          <w:iCs/>
          <w:sz w:val="24"/>
          <w:szCs w:val="24"/>
          <w:lang w:eastAsia="id-ID"/>
        </w:rPr>
        <w:t xml:space="preserve">                   </w:t>
      </w:r>
      <w:r w:rsidR="003A6281">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ts</w:t>
      </w:r>
    </w:p>
    <w:p w:rsidR="001E2A46" w:rsidRPr="005414B7" w:rsidRDefault="003A6281" w:rsidP="003E76D7">
      <w:pPr>
        <w:spacing w:after="0" w:line="240" w:lineRule="auto"/>
        <w:ind w:left="1077"/>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r w:rsidRPr="003A6281">
        <w:rPr>
          <w:rFonts w:ascii="Times New Roman" w:eastAsia="Times New Roman" w:hAnsi="Times New Roman" w:cs="Times New Roman"/>
          <w:iCs/>
          <w:sz w:val="36"/>
          <w:szCs w:val="36"/>
          <w:lang w:eastAsia="id-ID"/>
        </w:rPr>
        <w:t>ʃ</w:t>
      </w:r>
      <w:r>
        <w:rPr>
          <w:rFonts w:ascii="Times New Roman" w:eastAsia="Times New Roman" w:hAnsi="Times New Roman" w:cs="Times New Roman"/>
          <w:iCs/>
          <w:sz w:val="24"/>
          <w:szCs w:val="24"/>
          <w:lang w:eastAsia="id-ID"/>
        </w:rPr>
        <w:t xml:space="preserve">  dA/A  </w:t>
      </w:r>
      <w:r w:rsidR="003E76D7">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 xml:space="preserve">=  - </w:t>
      </w:r>
      <w:r w:rsidRPr="003A6281">
        <w:rPr>
          <w:rFonts w:ascii="Times New Roman" w:eastAsia="Times New Roman" w:hAnsi="Times New Roman" w:cs="Times New Roman"/>
          <w:iCs/>
          <w:sz w:val="36"/>
          <w:szCs w:val="36"/>
          <w:lang w:eastAsia="id-ID"/>
        </w:rPr>
        <w:t>ʃ</w:t>
      </w:r>
      <w:r>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 xml:space="preserve">k.dt    </w:t>
      </w:r>
      <w:r>
        <w:rPr>
          <w:rFonts w:ascii="Times New Roman" w:eastAsia="Times New Roman" w:hAnsi="Times New Roman" w:cs="Times New Roman"/>
          <w:iCs/>
          <w:sz w:val="24"/>
          <w:szCs w:val="24"/>
          <w:lang w:eastAsia="id-ID"/>
        </w:rPr>
        <w:t xml:space="preserve">           </w:t>
      </w:r>
      <w:r w:rsidR="003E76D7">
        <w:rPr>
          <w:rFonts w:ascii="Times New Roman" w:eastAsia="Times New Roman" w:hAnsi="Times New Roman" w:cs="Times New Roman"/>
          <w:iCs/>
          <w:sz w:val="24"/>
          <w:szCs w:val="24"/>
          <w:lang w:eastAsia="id-ID"/>
        </w:rPr>
        <w:tab/>
      </w:r>
      <w:r>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w:t>
      </w:r>
      <w:r w:rsidR="003E76D7">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(10)</w:t>
      </w:r>
    </w:p>
    <w:p w:rsidR="001E2A46" w:rsidRPr="005414B7" w:rsidRDefault="001E2A46" w:rsidP="003E76D7">
      <w:pPr>
        <w:spacing w:after="0" w:line="240" w:lineRule="auto"/>
        <w:ind w:left="108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w:t>
      </w:r>
      <w:r w:rsidRPr="005414B7">
        <w:rPr>
          <w:rFonts w:ascii="Times New Roman" w:eastAsia="Times New Roman" w:hAnsi="Times New Roman" w:cs="Times New Roman"/>
          <w:iCs/>
          <w:sz w:val="24"/>
          <w:szCs w:val="24"/>
          <w:vertAlign w:val="subscript"/>
          <w:lang w:eastAsia="id-ID"/>
        </w:rPr>
        <w:t>0</w:t>
      </w:r>
      <w:r w:rsidRPr="005414B7">
        <w:rPr>
          <w:rFonts w:ascii="Times New Roman" w:eastAsia="Times New Roman" w:hAnsi="Times New Roman" w:cs="Times New Roman"/>
          <w:iCs/>
          <w:sz w:val="24"/>
          <w:szCs w:val="24"/>
          <w:lang w:eastAsia="id-ID"/>
        </w:rPr>
        <w:t xml:space="preserve">                  o</w:t>
      </w:r>
    </w:p>
    <w:p w:rsidR="001E2A46" w:rsidRPr="005414B7" w:rsidRDefault="001E2A46" w:rsidP="003E76D7">
      <w:pPr>
        <w:spacing w:after="0" w:line="480" w:lineRule="auto"/>
        <w:ind w:left="108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In A  </w:t>
      </w:r>
      <w:r w:rsidR="003A6281">
        <w:rPr>
          <w:rFonts w:ascii="Times New Roman" w:eastAsia="Times New Roman" w:hAnsi="Times New Roman" w:cs="Times New Roman"/>
          <w:iCs/>
          <w:sz w:val="24"/>
          <w:szCs w:val="24"/>
          <w:lang w:eastAsia="id-ID"/>
        </w:rPr>
        <w:t xml:space="preserve">       </w:t>
      </w:r>
      <w:r w:rsidR="003E76D7">
        <w:rPr>
          <w:rFonts w:ascii="Times New Roman" w:eastAsia="Times New Roman" w:hAnsi="Times New Roman" w:cs="Times New Roman"/>
          <w:iCs/>
          <w:sz w:val="24"/>
          <w:szCs w:val="24"/>
          <w:lang w:eastAsia="id-ID"/>
        </w:rPr>
        <w:t xml:space="preserve"> </w:t>
      </w:r>
      <w:r w:rsidR="003A6281">
        <w:rPr>
          <w:rFonts w:ascii="Times New Roman" w:eastAsia="Times New Roman" w:hAnsi="Times New Roman" w:cs="Times New Roman"/>
          <w:iCs/>
          <w:sz w:val="24"/>
          <w:szCs w:val="24"/>
          <w:lang w:eastAsia="id-ID"/>
        </w:rPr>
        <w:t xml:space="preserve">=  - kt                       </w:t>
      </w:r>
      <w:r w:rsidR="003E76D7">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w:t>
      </w:r>
      <w:r w:rsidR="003E76D7">
        <w:rPr>
          <w:rFonts w:ascii="Times New Roman" w:eastAsia="Times New Roman" w:hAnsi="Times New Roman" w:cs="Times New Roman"/>
          <w:iCs/>
          <w:sz w:val="24"/>
          <w:szCs w:val="24"/>
          <w:lang w:eastAsia="id-ID"/>
        </w:rPr>
        <w:t>........</w:t>
      </w:r>
      <w:r w:rsidR="00CC2AFE">
        <w:rPr>
          <w:rFonts w:ascii="Times New Roman" w:eastAsia="Times New Roman" w:hAnsi="Times New Roman" w:cs="Times New Roman"/>
          <w:iCs/>
          <w:sz w:val="24"/>
          <w:szCs w:val="24"/>
          <w:lang w:eastAsia="id-ID"/>
        </w:rPr>
        <w:t>.</w:t>
      </w:r>
      <w:r w:rsidR="003E76D7">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(11)</w:t>
      </w:r>
    </w:p>
    <w:p w:rsidR="00881DB6" w:rsidRDefault="001E2A46" w:rsidP="00CC2AFE">
      <w:pPr>
        <w:spacing w:after="0" w:line="360" w:lineRule="auto"/>
        <w:ind w:left="108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In (Ae/Ao)= -k ts </w:t>
      </w:r>
      <w:r w:rsidR="003A6281">
        <w:rPr>
          <w:rFonts w:ascii="Times New Roman" w:eastAsia="Times New Roman" w:hAnsi="Times New Roman" w:cs="Times New Roman"/>
          <w:iCs/>
          <w:sz w:val="24"/>
          <w:szCs w:val="24"/>
          <w:lang w:eastAsia="id-ID"/>
        </w:rPr>
        <w:t xml:space="preserve">                    </w:t>
      </w:r>
      <w:r w:rsidR="003E76D7">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w:t>
      </w:r>
      <w:r w:rsidR="003E76D7">
        <w:rPr>
          <w:rFonts w:ascii="Times New Roman" w:eastAsia="Times New Roman" w:hAnsi="Times New Roman" w:cs="Times New Roman"/>
          <w:iCs/>
          <w:sz w:val="24"/>
          <w:szCs w:val="24"/>
          <w:lang w:eastAsia="id-ID"/>
        </w:rPr>
        <w:t>.......</w:t>
      </w:r>
      <w:r w:rsidR="00CC2AFE">
        <w:rPr>
          <w:rFonts w:ascii="Times New Roman" w:eastAsia="Times New Roman" w:hAnsi="Times New Roman" w:cs="Times New Roman"/>
          <w:iCs/>
          <w:sz w:val="24"/>
          <w:szCs w:val="24"/>
          <w:lang w:eastAsia="id-ID"/>
        </w:rPr>
        <w:t>. (</w:t>
      </w:r>
      <w:r w:rsidRPr="005414B7">
        <w:rPr>
          <w:rFonts w:ascii="Times New Roman" w:eastAsia="Times New Roman" w:hAnsi="Times New Roman" w:cs="Times New Roman"/>
          <w:iCs/>
          <w:sz w:val="24"/>
          <w:szCs w:val="24"/>
          <w:lang w:eastAsia="id-ID"/>
        </w:rPr>
        <w:t>12)</w:t>
      </w:r>
    </w:p>
    <w:p w:rsidR="004817E6" w:rsidRDefault="004817E6" w:rsidP="00CC2AFE">
      <w:pPr>
        <w:spacing w:after="0" w:line="360" w:lineRule="auto"/>
        <w:rPr>
          <w:rFonts w:ascii="Times New Roman" w:eastAsia="Times New Roman" w:hAnsi="Times New Roman" w:cs="Times New Roman"/>
          <w:iCs/>
          <w:sz w:val="24"/>
          <w:szCs w:val="24"/>
          <w:lang w:eastAsia="id-ID"/>
        </w:rPr>
      </w:pPr>
    </w:p>
    <w:p w:rsidR="001E2A46" w:rsidRPr="005414B7" w:rsidRDefault="001E2A46" w:rsidP="00CC2AFE">
      <w:pPr>
        <w:spacing w:after="0" w:line="36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lastRenderedPageBreak/>
        <w:t>Dengan :</w:t>
      </w:r>
    </w:p>
    <w:p w:rsidR="001E2A46" w:rsidRPr="005414B7" w:rsidRDefault="001E2A46" w:rsidP="00CC2AFE">
      <w:pPr>
        <w:spacing w:after="0" w:line="240" w:lineRule="auto"/>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 = nilai parameter mutu setelah waktu t</w:t>
      </w:r>
    </w:p>
    <w:p w:rsidR="001E2A46" w:rsidRPr="005414B7" w:rsidRDefault="001E2A46" w:rsidP="00CC2AFE">
      <w:pPr>
        <w:spacing w:after="0" w:line="240" w:lineRule="auto"/>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w:t>
      </w:r>
      <w:r w:rsidRPr="005414B7">
        <w:rPr>
          <w:rFonts w:ascii="Times New Roman" w:eastAsia="Times New Roman" w:hAnsi="Times New Roman" w:cs="Times New Roman"/>
          <w:iCs/>
          <w:sz w:val="24"/>
          <w:szCs w:val="24"/>
          <w:vertAlign w:val="subscript"/>
          <w:lang w:eastAsia="id-ID"/>
        </w:rPr>
        <w:t xml:space="preserve">e </w:t>
      </w:r>
      <w:r w:rsidRPr="005414B7">
        <w:rPr>
          <w:rFonts w:ascii="Times New Roman" w:eastAsia="Times New Roman" w:hAnsi="Times New Roman" w:cs="Times New Roman"/>
          <w:iCs/>
          <w:sz w:val="24"/>
          <w:szCs w:val="24"/>
          <w:lang w:eastAsia="id-ID"/>
        </w:rPr>
        <w:t>= nilai parameter mutu yang tertinggal pada akhir waktu penyimpanan t</w:t>
      </w:r>
      <w:r w:rsidRPr="005414B7">
        <w:rPr>
          <w:rFonts w:ascii="Times New Roman" w:eastAsia="Times New Roman" w:hAnsi="Times New Roman" w:cs="Times New Roman"/>
          <w:iCs/>
          <w:sz w:val="24"/>
          <w:szCs w:val="24"/>
          <w:vertAlign w:val="subscript"/>
          <w:lang w:eastAsia="id-ID"/>
        </w:rPr>
        <w:t>s</w:t>
      </w:r>
      <w:r w:rsidRPr="005414B7">
        <w:rPr>
          <w:rFonts w:ascii="Times New Roman" w:eastAsia="Times New Roman" w:hAnsi="Times New Roman" w:cs="Times New Roman"/>
          <w:iCs/>
          <w:sz w:val="24"/>
          <w:szCs w:val="24"/>
          <w:lang w:eastAsia="id-ID"/>
        </w:rPr>
        <w:t xml:space="preserve"> </w:t>
      </w:r>
    </w:p>
    <w:p w:rsidR="001E2A46" w:rsidRPr="005414B7" w:rsidRDefault="001E2A46" w:rsidP="00CC2AFE">
      <w:pPr>
        <w:spacing w:after="0" w:line="480" w:lineRule="auto"/>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K  = konstanta kecepatan/laju pelepasan (seperwaktu)</w:t>
      </w:r>
    </w:p>
    <w:p w:rsidR="001E2A46" w:rsidRPr="005414B7" w:rsidRDefault="001E2A46" w:rsidP="00765CD2">
      <w:pPr>
        <w:spacing w:after="120" w:line="480" w:lineRule="auto"/>
        <w:ind w:firstLine="567"/>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Untuk reaksi-reaksi orde satu,</w:t>
      </w:r>
      <w:r w:rsidR="00CC2AFE">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plot (A) atau log (A) terhadap t merupakan suatu garis lurus.</w:t>
      </w:r>
      <w:r w:rsidR="00CC2AFE">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Intersept memberikan konsentrasi pada t = 0 dan k dapat dihitung dari kemiringan tersebut (Man </w:t>
      </w:r>
      <w:r w:rsidRPr="005414B7">
        <w:rPr>
          <w:rFonts w:ascii="Times New Roman" w:eastAsia="Times New Roman" w:hAnsi="Times New Roman" w:cs="Times New Roman"/>
          <w:i/>
          <w:iCs/>
          <w:sz w:val="24"/>
          <w:szCs w:val="24"/>
          <w:lang w:eastAsia="id-ID"/>
        </w:rPr>
        <w:t xml:space="preserve">and </w:t>
      </w:r>
      <w:r w:rsidRPr="005414B7">
        <w:rPr>
          <w:rFonts w:ascii="Times New Roman" w:eastAsia="Times New Roman" w:hAnsi="Times New Roman" w:cs="Times New Roman"/>
          <w:iCs/>
          <w:sz w:val="24"/>
          <w:szCs w:val="24"/>
          <w:lang w:eastAsia="id-ID"/>
        </w:rPr>
        <w:t>Jones,1994 ; Arpah,2001).</w:t>
      </w:r>
    </w:p>
    <w:p w:rsidR="001E2A46" w:rsidRPr="00CC2AFE" w:rsidRDefault="00741BFE" w:rsidP="004817E6">
      <w:pPr>
        <w:spacing w:after="0" w:line="480" w:lineRule="auto"/>
        <w:rPr>
          <w:rFonts w:ascii="Times New Roman" w:eastAsia="Times New Roman" w:hAnsi="Times New Roman" w:cs="Times New Roman"/>
          <w:b/>
          <w:iCs/>
          <w:sz w:val="24"/>
          <w:szCs w:val="24"/>
          <w:lang w:eastAsia="id-ID"/>
        </w:rPr>
      </w:pPr>
      <w:r w:rsidRPr="00A37FAC">
        <w:rPr>
          <w:rFonts w:ascii="Times New Roman" w:eastAsia="Times New Roman" w:hAnsi="Times New Roman" w:cs="Times New Roman"/>
          <w:b/>
          <w:iCs/>
          <w:sz w:val="24"/>
          <w:szCs w:val="24"/>
          <w:lang w:eastAsia="id-ID"/>
        </w:rPr>
        <w:t>2.4.3</w:t>
      </w:r>
      <w:r w:rsidR="00CC2AFE">
        <w:rPr>
          <w:rFonts w:ascii="Times New Roman" w:eastAsia="Times New Roman" w:hAnsi="Times New Roman" w:cs="Times New Roman"/>
          <w:b/>
          <w:iCs/>
          <w:sz w:val="24"/>
          <w:szCs w:val="24"/>
          <w:lang w:eastAsia="id-ID"/>
        </w:rPr>
        <w:t xml:space="preserve"> </w:t>
      </w:r>
      <w:r w:rsidR="00765CD2">
        <w:rPr>
          <w:rFonts w:ascii="Times New Roman" w:eastAsia="Times New Roman" w:hAnsi="Times New Roman" w:cs="Times New Roman"/>
          <w:b/>
          <w:iCs/>
          <w:sz w:val="24"/>
          <w:szCs w:val="24"/>
          <w:lang w:eastAsia="id-ID"/>
        </w:rPr>
        <w:tab/>
      </w:r>
      <w:r w:rsidR="001E2A46" w:rsidRPr="00A37FAC">
        <w:rPr>
          <w:rFonts w:ascii="Times New Roman" w:eastAsia="Times New Roman" w:hAnsi="Times New Roman" w:cs="Times New Roman"/>
          <w:b/>
          <w:iCs/>
          <w:sz w:val="24"/>
          <w:szCs w:val="24"/>
          <w:lang w:eastAsia="id-ID"/>
        </w:rPr>
        <w:t xml:space="preserve">Pendekatan </w:t>
      </w:r>
      <w:r w:rsidR="001E2A46" w:rsidRPr="00CC2AFE">
        <w:rPr>
          <w:rFonts w:ascii="Times New Roman" w:eastAsia="Times New Roman" w:hAnsi="Times New Roman" w:cs="Times New Roman"/>
          <w:b/>
          <w:iCs/>
          <w:sz w:val="24"/>
          <w:szCs w:val="24"/>
          <w:lang w:eastAsia="id-ID"/>
        </w:rPr>
        <w:t>Arrhenius</w:t>
      </w:r>
    </w:p>
    <w:p w:rsidR="001E2A46" w:rsidRPr="00741BFE"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741BFE">
        <w:rPr>
          <w:rFonts w:ascii="Times New Roman" w:eastAsia="Times New Roman" w:hAnsi="Times New Roman" w:cs="Times New Roman"/>
          <w:iCs/>
          <w:sz w:val="24"/>
          <w:szCs w:val="24"/>
          <w:lang w:eastAsia="id-ID"/>
        </w:rPr>
        <w:t>Dalam mengkuantifikasi pengaruh temperatur terhadap reaksi deteriorasi dilaku</w:t>
      </w:r>
      <w:r w:rsidR="00741BFE">
        <w:rPr>
          <w:rFonts w:ascii="Times New Roman" w:eastAsia="Times New Roman" w:hAnsi="Times New Roman" w:cs="Times New Roman"/>
          <w:iCs/>
          <w:sz w:val="24"/>
          <w:szCs w:val="24"/>
          <w:lang w:eastAsia="id-ID"/>
        </w:rPr>
        <w:t>kan</w:t>
      </w:r>
      <w:r w:rsidRPr="00741BFE">
        <w:rPr>
          <w:rFonts w:ascii="Times New Roman" w:eastAsia="Times New Roman" w:hAnsi="Times New Roman" w:cs="Times New Roman"/>
          <w:iCs/>
          <w:sz w:val="24"/>
          <w:szCs w:val="24"/>
          <w:lang w:eastAsia="id-ID"/>
        </w:rPr>
        <w:t xml:space="preserve"> pendekatan model Arrhenius.</w:t>
      </w:r>
      <w:r w:rsidR="00741BFE">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Pendekatan Arrhenius dilakukan dengan jalan menunjukkan ketergantungan konstanta laju reaksi terhadap temperatur dalam kisaran temperatur yang cukup lebar ( Arpah,2001). Menurut kaidah Arrhenius setiap kenaikan suhu sebesar 10</w:t>
      </w:r>
      <w:r w:rsidRPr="00CC2AFE">
        <w:rPr>
          <w:rFonts w:ascii="Times New Roman" w:eastAsia="Times New Roman" w:hAnsi="Times New Roman" w:cs="Times New Roman"/>
          <w:iCs/>
          <w:sz w:val="24"/>
          <w:szCs w:val="24"/>
          <w:vertAlign w:val="superscript"/>
          <w:lang w:eastAsia="id-ID"/>
        </w:rPr>
        <w:t>o</w:t>
      </w:r>
      <w:r w:rsidRPr="00741BFE">
        <w:rPr>
          <w:rFonts w:ascii="Times New Roman" w:eastAsia="Times New Roman" w:hAnsi="Times New Roman" w:cs="Times New Roman"/>
          <w:iCs/>
          <w:sz w:val="24"/>
          <w:szCs w:val="24"/>
          <w:lang w:eastAsia="id-ID"/>
        </w:rPr>
        <w:t>C terjadi kenaikan kecepatan reaksi sebanyak dua kali (Rizal dkk,1989).</w:t>
      </w:r>
    </w:p>
    <w:p w:rsidR="001E2A46" w:rsidRPr="00741BFE" w:rsidRDefault="001E2A46" w:rsidP="00765CD2">
      <w:pPr>
        <w:spacing w:after="0" w:line="480" w:lineRule="auto"/>
        <w:ind w:firstLine="720"/>
        <w:rPr>
          <w:rFonts w:ascii="Times New Roman" w:eastAsia="Times New Roman" w:hAnsi="Times New Roman" w:cs="Times New Roman"/>
          <w:iCs/>
          <w:sz w:val="24"/>
          <w:szCs w:val="24"/>
          <w:lang w:eastAsia="id-ID"/>
        </w:rPr>
      </w:pPr>
      <w:r w:rsidRPr="00741BFE">
        <w:rPr>
          <w:rFonts w:ascii="Times New Roman" w:eastAsia="Times New Roman" w:hAnsi="Times New Roman" w:cs="Times New Roman"/>
          <w:iCs/>
          <w:sz w:val="24"/>
          <w:szCs w:val="24"/>
          <w:lang w:eastAsia="id-ID"/>
        </w:rPr>
        <w:t>Persamaan Arrhenius menunjukkan ketergantungan laju reaksi deteriorasi terhadap temperatur yang dirumuskan  sebagai berikut :</w:t>
      </w:r>
    </w:p>
    <w:p w:rsidR="001E2A46" w:rsidRPr="005414B7" w:rsidRDefault="001E2A46" w:rsidP="00765CD2">
      <w:pPr>
        <w:pStyle w:val="ListParagraph"/>
        <w:spacing w:after="0" w:line="480" w:lineRule="auto"/>
        <w:ind w:left="426" w:firstLine="294"/>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K  </w:t>
      </w:r>
      <w:r w:rsidR="00CC2AFE">
        <w:rPr>
          <w:rFonts w:ascii="Times New Roman" w:eastAsia="Times New Roman" w:hAnsi="Times New Roman" w:cs="Times New Roman"/>
          <w:iCs/>
          <w:sz w:val="24"/>
          <w:szCs w:val="24"/>
          <w:lang w:eastAsia="id-ID"/>
        </w:rPr>
        <w:tab/>
        <w:t xml:space="preserve">   </w:t>
      </w:r>
      <w:r w:rsidRPr="005414B7">
        <w:rPr>
          <w:rFonts w:ascii="Times New Roman" w:eastAsia="Times New Roman" w:hAnsi="Times New Roman" w:cs="Times New Roman"/>
          <w:iCs/>
          <w:sz w:val="24"/>
          <w:szCs w:val="24"/>
          <w:lang w:eastAsia="id-ID"/>
        </w:rPr>
        <w:t xml:space="preserve">=  ko e </w:t>
      </w:r>
      <w:r w:rsidRPr="005414B7">
        <w:rPr>
          <w:rFonts w:ascii="Times New Roman" w:eastAsia="Times New Roman" w:hAnsi="Times New Roman" w:cs="Times New Roman"/>
          <w:iCs/>
          <w:sz w:val="24"/>
          <w:szCs w:val="24"/>
          <w:vertAlign w:val="superscript"/>
          <w:lang w:eastAsia="id-ID"/>
        </w:rPr>
        <w:t>–Ea/RT</w:t>
      </w:r>
      <w:r w:rsidR="00741BFE">
        <w:rPr>
          <w:rFonts w:ascii="Times New Roman" w:eastAsia="Times New Roman" w:hAnsi="Times New Roman" w:cs="Times New Roman"/>
          <w:iCs/>
          <w:sz w:val="24"/>
          <w:szCs w:val="24"/>
          <w:lang w:eastAsia="id-ID"/>
        </w:rPr>
        <w:t xml:space="preserve"> </w:t>
      </w:r>
      <w:r w:rsidR="00741BFE">
        <w:rPr>
          <w:rFonts w:ascii="Times New Roman" w:eastAsia="Times New Roman" w:hAnsi="Times New Roman" w:cs="Times New Roman"/>
          <w:iCs/>
          <w:sz w:val="24"/>
          <w:szCs w:val="24"/>
          <w:lang w:eastAsia="id-ID"/>
        </w:rPr>
        <w:tab/>
      </w:r>
      <w:r w:rsidR="00765CD2">
        <w:rPr>
          <w:rFonts w:ascii="Times New Roman" w:eastAsia="Times New Roman" w:hAnsi="Times New Roman" w:cs="Times New Roman"/>
          <w:iCs/>
          <w:sz w:val="24"/>
          <w:szCs w:val="24"/>
          <w:lang w:eastAsia="id-ID"/>
        </w:rPr>
        <w:t xml:space="preserve">          </w:t>
      </w:r>
      <w:r w:rsidR="00765CD2">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w:t>
      </w:r>
      <w:r w:rsidR="00CC2AFE">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(13)</w:t>
      </w:r>
    </w:p>
    <w:p w:rsidR="001E2A46" w:rsidRPr="005414B7" w:rsidRDefault="00CC2AFE" w:rsidP="00765CD2">
      <w:pPr>
        <w:pStyle w:val="ListParagraph"/>
        <w:spacing w:after="0" w:line="480" w:lineRule="auto"/>
        <w:ind w:left="426" w:firstLine="294"/>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In k  =  In ko </w:t>
      </w:r>
      <w:r w:rsidR="001E2A46" w:rsidRPr="005414B7">
        <w:rPr>
          <w:rFonts w:ascii="Times New Roman" w:eastAsia="Times New Roman" w:hAnsi="Times New Roman" w:cs="Times New Roman"/>
          <w:iCs/>
          <w:sz w:val="24"/>
          <w:szCs w:val="24"/>
          <w:lang w:eastAsia="id-ID"/>
        </w:rPr>
        <w:t>- (Ea/RT)</w:t>
      </w:r>
      <w:r w:rsidR="001E2A46" w:rsidRPr="005414B7">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ab/>
        <w:t>.......................</w:t>
      </w:r>
      <w:r>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(14)</w:t>
      </w:r>
    </w:p>
    <w:p w:rsidR="00741BFE" w:rsidRDefault="001E2A46" w:rsidP="00765CD2">
      <w:pPr>
        <w:pStyle w:val="ListParagraph"/>
        <w:spacing w:after="0" w:line="360" w:lineRule="auto"/>
        <w:ind w:left="426" w:firstLine="294"/>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In k  =  In ko </w:t>
      </w:r>
      <w:r w:rsidR="00CC2AFE">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(Ea/R).(i/T)}</w:t>
      </w:r>
      <w:r w:rsidRPr="005414B7">
        <w:rPr>
          <w:rFonts w:ascii="Times New Roman" w:eastAsia="Times New Roman" w:hAnsi="Times New Roman" w:cs="Times New Roman"/>
          <w:iCs/>
          <w:sz w:val="24"/>
          <w:szCs w:val="24"/>
          <w:lang w:eastAsia="id-ID"/>
        </w:rPr>
        <w:tab/>
      </w:r>
      <w:r w:rsidR="00CC2AFE">
        <w:rPr>
          <w:rFonts w:ascii="Times New Roman" w:eastAsia="Times New Roman" w:hAnsi="Times New Roman" w:cs="Times New Roman"/>
          <w:iCs/>
          <w:sz w:val="24"/>
          <w:szCs w:val="24"/>
          <w:lang w:eastAsia="id-ID"/>
        </w:rPr>
        <w:tab/>
      </w:r>
      <w:r w:rsidRPr="005414B7">
        <w:rPr>
          <w:rFonts w:ascii="Times New Roman" w:eastAsia="Times New Roman" w:hAnsi="Times New Roman" w:cs="Times New Roman"/>
          <w:iCs/>
          <w:sz w:val="24"/>
          <w:szCs w:val="24"/>
          <w:lang w:eastAsia="id-ID"/>
        </w:rPr>
        <w:t>.......................</w:t>
      </w:r>
      <w:r w:rsidR="00CC2AFE">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(15)</w:t>
      </w:r>
    </w:p>
    <w:p w:rsidR="00765CD2" w:rsidRDefault="00765CD2" w:rsidP="00CC2AFE">
      <w:pPr>
        <w:spacing w:after="0" w:line="360" w:lineRule="auto"/>
        <w:rPr>
          <w:rFonts w:ascii="Times New Roman" w:eastAsia="Times New Roman" w:hAnsi="Times New Roman" w:cs="Times New Roman"/>
          <w:iCs/>
          <w:sz w:val="24"/>
          <w:szCs w:val="24"/>
          <w:lang w:eastAsia="id-ID"/>
        </w:rPr>
      </w:pPr>
    </w:p>
    <w:p w:rsidR="001E2A46" w:rsidRPr="00741BFE" w:rsidRDefault="001E2A46" w:rsidP="00CC2AFE">
      <w:pPr>
        <w:spacing w:after="0" w:line="360" w:lineRule="auto"/>
        <w:rPr>
          <w:rFonts w:ascii="Times New Roman" w:eastAsia="Times New Roman" w:hAnsi="Times New Roman" w:cs="Times New Roman"/>
          <w:iCs/>
          <w:sz w:val="24"/>
          <w:szCs w:val="24"/>
          <w:lang w:eastAsia="id-ID"/>
        </w:rPr>
      </w:pPr>
      <w:r w:rsidRPr="00741BFE">
        <w:rPr>
          <w:rFonts w:ascii="Times New Roman" w:eastAsia="Times New Roman" w:hAnsi="Times New Roman" w:cs="Times New Roman"/>
          <w:iCs/>
          <w:sz w:val="24"/>
          <w:szCs w:val="24"/>
          <w:lang w:eastAsia="id-ID"/>
        </w:rPr>
        <w:t>Dimana  :</w:t>
      </w:r>
    </w:p>
    <w:p w:rsidR="001E2A46" w:rsidRPr="005414B7" w:rsidRDefault="001E2A46" w:rsidP="00CC2AFE">
      <w:pPr>
        <w:pStyle w:val="ListParagraph"/>
        <w:spacing w:after="0" w:line="240" w:lineRule="auto"/>
        <w:ind w:left="425"/>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ko = konstanta pre-eksponensial atau konstanta laju absolut</w:t>
      </w:r>
    </w:p>
    <w:p w:rsidR="001E2A46" w:rsidRPr="005414B7" w:rsidRDefault="001E2A46" w:rsidP="00CC2AFE">
      <w:pPr>
        <w:pStyle w:val="ListParagraph"/>
        <w:spacing w:after="0" w:line="240" w:lineRule="auto"/>
        <w:ind w:left="425"/>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k   = konstanta laju reaksi pada temperatur T</w:t>
      </w:r>
    </w:p>
    <w:p w:rsidR="001E2A46" w:rsidRPr="005414B7" w:rsidRDefault="001E2A46" w:rsidP="00741BFE">
      <w:pPr>
        <w:pStyle w:val="ListParagraph"/>
        <w:spacing w:line="240" w:lineRule="auto"/>
        <w:ind w:left="425"/>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Ea = energi aktivasi (kal/mol atau J/mol)</w:t>
      </w:r>
    </w:p>
    <w:p w:rsidR="001E2A46" w:rsidRPr="005414B7" w:rsidRDefault="001E2A46" w:rsidP="00741BFE">
      <w:pPr>
        <w:pStyle w:val="ListParagraph"/>
        <w:spacing w:line="240" w:lineRule="auto"/>
        <w:ind w:left="425"/>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R  = konstanta gas ideal (8,314 J/K/mol)</w:t>
      </w:r>
    </w:p>
    <w:p w:rsidR="001E2A46" w:rsidRPr="005414B7" w:rsidRDefault="001E2A46" w:rsidP="00CC2AFE">
      <w:pPr>
        <w:pStyle w:val="ListParagraph"/>
        <w:spacing w:after="0" w:line="480" w:lineRule="auto"/>
        <w:ind w:left="425"/>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T  = suhu absolut</w:t>
      </w:r>
    </w:p>
    <w:p w:rsidR="00741BFE" w:rsidRDefault="001E2A46" w:rsidP="00765CD2">
      <w:pPr>
        <w:spacing w:after="0" w:line="480" w:lineRule="auto"/>
        <w:ind w:firstLine="425"/>
        <w:jc w:val="both"/>
        <w:rPr>
          <w:rFonts w:ascii="Times New Roman" w:eastAsia="Times New Roman" w:hAnsi="Times New Roman" w:cs="Times New Roman"/>
          <w:iCs/>
          <w:sz w:val="24"/>
          <w:szCs w:val="24"/>
          <w:lang w:eastAsia="id-ID"/>
        </w:rPr>
      </w:pPr>
      <w:r w:rsidRPr="00741BFE">
        <w:rPr>
          <w:rFonts w:ascii="Times New Roman" w:eastAsia="Times New Roman" w:hAnsi="Times New Roman" w:cs="Times New Roman"/>
          <w:iCs/>
          <w:sz w:val="24"/>
          <w:szCs w:val="24"/>
          <w:lang w:eastAsia="id-ID"/>
        </w:rPr>
        <w:lastRenderedPageBreak/>
        <w:t>Interpretasi Ea (energi aktivasi) memberikan gambaran mengenai be</w:t>
      </w:r>
      <w:r w:rsidR="00741BFE">
        <w:rPr>
          <w:rFonts w:ascii="Times New Roman" w:eastAsia="Times New Roman" w:hAnsi="Times New Roman" w:cs="Times New Roman"/>
          <w:iCs/>
          <w:sz w:val="24"/>
          <w:szCs w:val="24"/>
          <w:lang w:eastAsia="id-ID"/>
        </w:rPr>
        <w:t>sarnya pengaruh terhadap reaksi</w:t>
      </w:r>
      <w:r w:rsidRPr="00741BFE">
        <w:rPr>
          <w:rFonts w:ascii="Times New Roman" w:eastAsia="Times New Roman" w:hAnsi="Times New Roman" w:cs="Times New Roman"/>
          <w:iCs/>
          <w:sz w:val="24"/>
          <w:szCs w:val="24"/>
          <w:lang w:eastAsia="id-ID"/>
        </w:rPr>
        <w:t>.</w:t>
      </w:r>
      <w:r w:rsidR="00741BFE">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Nilai Ea diperoleh dari slope grafik garis lurus hubungan In k dengan 1/T.</w:t>
      </w:r>
      <w:r w:rsidR="00741BFE">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Dengan demikian energi aktivasi yang besar mempunyai arti bahwa nilai k berubah cukup besar dengan hanya perubahan beberapa derajat dari temperatur dengan demikian nilai slope akan besar (Arpah,2001).</w:t>
      </w:r>
      <w:r w:rsidR="00741BFE">
        <w:rPr>
          <w:rFonts w:ascii="Times New Roman" w:eastAsia="Times New Roman" w:hAnsi="Times New Roman" w:cs="Times New Roman"/>
          <w:iCs/>
          <w:sz w:val="24"/>
          <w:szCs w:val="24"/>
          <w:lang w:eastAsia="id-ID"/>
        </w:rPr>
        <w:t xml:space="preserve">   </w:t>
      </w:r>
    </w:p>
    <w:p w:rsidR="00765CD2" w:rsidRPr="004817E6" w:rsidRDefault="001E2A46" w:rsidP="004817E6">
      <w:pPr>
        <w:spacing w:after="120" w:line="480" w:lineRule="auto"/>
        <w:ind w:firstLine="425"/>
        <w:jc w:val="both"/>
        <w:rPr>
          <w:rFonts w:ascii="Times New Roman" w:eastAsia="Times New Roman" w:hAnsi="Times New Roman" w:cs="Times New Roman"/>
          <w:iCs/>
          <w:sz w:val="24"/>
          <w:szCs w:val="24"/>
          <w:lang w:eastAsia="id-ID"/>
        </w:rPr>
      </w:pPr>
      <w:r w:rsidRPr="00741BFE">
        <w:rPr>
          <w:rFonts w:ascii="Times New Roman" w:eastAsia="Times New Roman" w:hAnsi="Times New Roman" w:cs="Times New Roman"/>
          <w:iCs/>
          <w:sz w:val="24"/>
          <w:szCs w:val="24"/>
          <w:lang w:eastAsia="id-ID"/>
        </w:rPr>
        <w:t>Reaksi-reaksi yang mel</w:t>
      </w:r>
      <w:r w:rsidR="00CC2AFE">
        <w:rPr>
          <w:rFonts w:ascii="Times New Roman" w:eastAsia="Times New Roman" w:hAnsi="Times New Roman" w:cs="Times New Roman"/>
          <w:iCs/>
          <w:sz w:val="24"/>
          <w:szCs w:val="24"/>
          <w:lang w:eastAsia="id-ID"/>
        </w:rPr>
        <w:t>i</w:t>
      </w:r>
      <w:r w:rsidRPr="00741BFE">
        <w:rPr>
          <w:rFonts w:ascii="Times New Roman" w:eastAsia="Times New Roman" w:hAnsi="Times New Roman" w:cs="Times New Roman"/>
          <w:iCs/>
          <w:sz w:val="24"/>
          <w:szCs w:val="24"/>
          <w:lang w:eastAsia="id-ID"/>
        </w:rPr>
        <w:t>batkan lemak mempunyai energi aktivasi yang rendah, disebabkan karena adanya radikal bebas yang reaktif dalam mekanisme oksidasi lipid,</w:t>
      </w:r>
      <w:r w:rsidR="00CC2AFE">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disamping itu oksidasi lipid juga dapat dikatalisis oleh logam.</w:t>
      </w:r>
      <w:r w:rsidR="00CC2AFE">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Reaksi-reaksi ini tidak dapat berlangsung pada suhu rendah.</w:t>
      </w:r>
      <w:r w:rsidR="00CC2AFE">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Golongan reaksi dengan energi aktivasi mene</w:t>
      </w:r>
      <w:r w:rsidR="00CC2AFE">
        <w:rPr>
          <w:rFonts w:ascii="Times New Roman" w:eastAsia="Times New Roman" w:hAnsi="Times New Roman" w:cs="Times New Roman"/>
          <w:iCs/>
          <w:sz w:val="24"/>
          <w:szCs w:val="24"/>
          <w:lang w:eastAsia="id-ID"/>
        </w:rPr>
        <w:t>n</w:t>
      </w:r>
      <w:r w:rsidRPr="00741BFE">
        <w:rPr>
          <w:rFonts w:ascii="Times New Roman" w:eastAsia="Times New Roman" w:hAnsi="Times New Roman" w:cs="Times New Roman"/>
          <w:iCs/>
          <w:sz w:val="24"/>
          <w:szCs w:val="24"/>
          <w:lang w:eastAsia="id-ID"/>
        </w:rPr>
        <w:t>gah dapat berlangsung baik pada suhu kamar,</w:t>
      </w:r>
      <w:r w:rsidR="00DE2843">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yang termasuk dalam golongan rea</w:t>
      </w:r>
      <w:r w:rsidR="00DE2843">
        <w:rPr>
          <w:rFonts w:ascii="Times New Roman" w:eastAsia="Times New Roman" w:hAnsi="Times New Roman" w:cs="Times New Roman"/>
          <w:iCs/>
          <w:sz w:val="24"/>
          <w:szCs w:val="24"/>
          <w:lang w:eastAsia="id-ID"/>
        </w:rPr>
        <w:t>ksi ini adalah perubahan pigmen</w:t>
      </w:r>
      <w:r w:rsidRPr="00741BFE">
        <w:rPr>
          <w:rFonts w:ascii="Times New Roman" w:eastAsia="Times New Roman" w:hAnsi="Times New Roman" w:cs="Times New Roman"/>
          <w:iCs/>
          <w:sz w:val="24"/>
          <w:szCs w:val="24"/>
          <w:lang w:eastAsia="id-ID"/>
        </w:rPr>
        <w:t>,</w:t>
      </w:r>
      <w:r w:rsidR="00DE2843">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perubahan flavor (reaksi Maillard),</w:t>
      </w:r>
      <w:r w:rsidR="00DE2843">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pembentukk</w:t>
      </w:r>
      <w:r w:rsidR="00DE2843">
        <w:rPr>
          <w:rFonts w:ascii="Times New Roman" w:eastAsia="Times New Roman" w:hAnsi="Times New Roman" w:cs="Times New Roman"/>
          <w:iCs/>
          <w:sz w:val="24"/>
          <w:szCs w:val="24"/>
          <w:lang w:eastAsia="id-ID"/>
        </w:rPr>
        <w:t>an pigmen dan kerusakan vitamin</w:t>
      </w:r>
      <w:r w:rsidRPr="00741BFE">
        <w:rPr>
          <w:rFonts w:ascii="Times New Roman" w:eastAsia="Times New Roman" w:hAnsi="Times New Roman" w:cs="Times New Roman"/>
          <w:iCs/>
          <w:sz w:val="24"/>
          <w:szCs w:val="24"/>
          <w:lang w:eastAsia="id-ID"/>
        </w:rPr>
        <w:t>.</w:t>
      </w:r>
      <w:r w:rsidR="00DE2843">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Reaksi yang membutuhkan energi aktivasi yang sangat besar tidak dapat berlangsung pada suhu kamar,</w:t>
      </w:r>
      <w:r w:rsidR="00DE2843">
        <w:rPr>
          <w:rFonts w:ascii="Times New Roman" w:eastAsia="Times New Roman" w:hAnsi="Times New Roman" w:cs="Times New Roman"/>
          <w:iCs/>
          <w:sz w:val="24"/>
          <w:szCs w:val="24"/>
          <w:lang w:eastAsia="id-ID"/>
        </w:rPr>
        <w:t xml:space="preserve"> </w:t>
      </w:r>
      <w:r w:rsidRPr="00741BFE">
        <w:rPr>
          <w:rFonts w:ascii="Times New Roman" w:eastAsia="Times New Roman" w:hAnsi="Times New Roman" w:cs="Times New Roman"/>
          <w:iCs/>
          <w:sz w:val="24"/>
          <w:szCs w:val="24"/>
          <w:lang w:eastAsia="id-ID"/>
        </w:rPr>
        <w:t>misalnya reaksi denaturasi enzim dan inaktivasi spora (Arpah,2001).</w:t>
      </w:r>
    </w:p>
    <w:p w:rsidR="001E2A46" w:rsidRPr="005414B7" w:rsidRDefault="001E2A46" w:rsidP="00DE2843">
      <w:pPr>
        <w:pStyle w:val="ListParagraph"/>
        <w:spacing w:after="0" w:line="480" w:lineRule="auto"/>
        <w:ind w:left="426"/>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Tabel</w:t>
      </w:r>
      <w:r w:rsidR="004817E6">
        <w:rPr>
          <w:rFonts w:ascii="Times New Roman" w:eastAsia="Times New Roman" w:hAnsi="Times New Roman" w:cs="Times New Roman"/>
          <w:iCs/>
          <w:sz w:val="24"/>
          <w:szCs w:val="24"/>
          <w:lang w:eastAsia="id-ID"/>
        </w:rPr>
        <w:t xml:space="preserve"> 1. P</w:t>
      </w:r>
      <w:r w:rsidRPr="005414B7">
        <w:rPr>
          <w:rFonts w:ascii="Times New Roman" w:eastAsia="Times New Roman" w:hAnsi="Times New Roman" w:cs="Times New Roman"/>
          <w:iCs/>
          <w:sz w:val="24"/>
          <w:szCs w:val="24"/>
          <w:lang w:eastAsia="id-ID"/>
        </w:rPr>
        <w:t>enggolongan jenis re</w:t>
      </w:r>
      <w:r w:rsidR="004817E6">
        <w:rPr>
          <w:rFonts w:ascii="Times New Roman" w:eastAsia="Times New Roman" w:hAnsi="Times New Roman" w:cs="Times New Roman"/>
          <w:iCs/>
          <w:sz w:val="24"/>
          <w:szCs w:val="24"/>
          <w:lang w:eastAsia="id-ID"/>
        </w:rPr>
        <w:t xml:space="preserve">aksi berdasarkan besaran energi </w:t>
      </w:r>
      <w:r w:rsidRPr="005414B7">
        <w:rPr>
          <w:rFonts w:ascii="Times New Roman" w:eastAsia="Times New Roman" w:hAnsi="Times New Roman" w:cs="Times New Roman"/>
          <w:iCs/>
          <w:sz w:val="24"/>
          <w:szCs w:val="24"/>
          <w:lang w:eastAsia="id-ID"/>
        </w:rPr>
        <w:t>aktivasinya</w:t>
      </w:r>
    </w:p>
    <w:tbl>
      <w:tblPr>
        <w:tblStyle w:val="TableGrid"/>
        <w:tblW w:w="0" w:type="auto"/>
        <w:tblInd w:w="108" w:type="dxa"/>
        <w:tblLook w:val="04A0" w:firstRow="1" w:lastRow="0" w:firstColumn="1" w:lastColumn="0" w:noHBand="0" w:noVBand="1"/>
      </w:tblPr>
      <w:tblGrid>
        <w:gridCol w:w="4395"/>
        <w:gridCol w:w="3543"/>
      </w:tblGrid>
      <w:tr w:rsidR="001E2A46" w:rsidRPr="005414B7" w:rsidTr="004817E6">
        <w:tc>
          <w:tcPr>
            <w:tcW w:w="4395" w:type="dxa"/>
          </w:tcPr>
          <w:p w:rsidR="001E2A46" w:rsidRPr="005414B7" w:rsidRDefault="001E2A46" w:rsidP="00741BFE">
            <w:pPr>
              <w:pStyle w:val="ListParagraph"/>
              <w:ind w:left="0"/>
              <w:jc w:val="center"/>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Golongan</w:t>
            </w:r>
          </w:p>
        </w:tc>
        <w:tc>
          <w:tcPr>
            <w:tcW w:w="3543" w:type="dxa"/>
          </w:tcPr>
          <w:p w:rsidR="001E2A46" w:rsidRPr="005414B7" w:rsidRDefault="001E2A46" w:rsidP="00741BFE">
            <w:pPr>
              <w:pStyle w:val="ListParagraph"/>
              <w:ind w:left="0"/>
              <w:jc w:val="center"/>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Jenis Reaksi</w:t>
            </w:r>
          </w:p>
        </w:tc>
      </w:tr>
      <w:tr w:rsidR="001E2A46" w:rsidRPr="005414B7" w:rsidTr="004817E6">
        <w:tc>
          <w:tcPr>
            <w:tcW w:w="4395" w:type="dxa"/>
          </w:tcPr>
          <w:p w:rsidR="001E2A46" w:rsidRPr="005414B7" w:rsidRDefault="001E2A46" w:rsidP="00741BFE">
            <w:pPr>
              <w:pStyle w:val="ListParagraph"/>
              <w:ind w:left="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Energi aktivasi rendah (2-15 kkalori/mol)</w:t>
            </w:r>
          </w:p>
        </w:tc>
        <w:tc>
          <w:tcPr>
            <w:tcW w:w="3543" w:type="dxa"/>
          </w:tcPr>
          <w:p w:rsidR="001E2A46" w:rsidRPr="000756F4" w:rsidRDefault="000756F4" w:rsidP="000756F4">
            <w:pPr>
              <w:tabs>
                <w:tab w:val="left" w:pos="600"/>
              </w:tabs>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Reaksi reaksi enzimatis</w:t>
            </w:r>
          </w:p>
          <w:p w:rsidR="001E2A46" w:rsidRPr="000756F4" w:rsidRDefault="000756F4" w:rsidP="000756F4">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Kerusakan pigmen karotenoid</w:t>
            </w:r>
          </w:p>
          <w:p w:rsidR="001E2A46" w:rsidRPr="000756F4" w:rsidRDefault="000756F4" w:rsidP="000756F4">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Kerusakan pigmen klorofil</w:t>
            </w:r>
          </w:p>
          <w:p w:rsidR="001E2A46" w:rsidRPr="000756F4" w:rsidRDefault="000756F4" w:rsidP="000756F4">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Reaksi oksidasi lemak</w:t>
            </w:r>
          </w:p>
        </w:tc>
      </w:tr>
      <w:tr w:rsidR="001E2A46" w:rsidRPr="005414B7" w:rsidTr="004817E6">
        <w:tc>
          <w:tcPr>
            <w:tcW w:w="4395" w:type="dxa"/>
          </w:tcPr>
          <w:p w:rsidR="001E2A46" w:rsidRPr="005414B7" w:rsidRDefault="001E2A46" w:rsidP="00741BFE">
            <w:pPr>
              <w:pStyle w:val="ListParagraph"/>
              <w:ind w:left="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Energi aktivasi sedang (15-30 kkalori/mol)</w:t>
            </w:r>
          </w:p>
        </w:tc>
        <w:tc>
          <w:tcPr>
            <w:tcW w:w="3543" w:type="dxa"/>
          </w:tcPr>
          <w:p w:rsidR="001E2A46" w:rsidRPr="000756F4" w:rsidRDefault="000756F4" w:rsidP="000756F4">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Kerusakan vitamin</w:t>
            </w:r>
          </w:p>
          <w:p w:rsidR="001E2A46" w:rsidRPr="000756F4" w:rsidRDefault="000756F4" w:rsidP="000756F4">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Kerusakan pigmen larut air</w:t>
            </w:r>
          </w:p>
          <w:p w:rsidR="001E2A46" w:rsidRPr="000756F4" w:rsidRDefault="000756F4" w:rsidP="000756F4">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Reaksi Maillard</w:t>
            </w:r>
          </w:p>
        </w:tc>
      </w:tr>
      <w:tr w:rsidR="001E2A46" w:rsidRPr="005414B7" w:rsidTr="004817E6">
        <w:tc>
          <w:tcPr>
            <w:tcW w:w="4395" w:type="dxa"/>
          </w:tcPr>
          <w:p w:rsidR="001E2A46" w:rsidRPr="005414B7" w:rsidRDefault="001E2A46" w:rsidP="00741BFE">
            <w:pPr>
              <w:pStyle w:val="ListParagraph"/>
              <w:ind w:left="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Energi aktivasi tinggi (50-100 kkalori/mol)</w:t>
            </w:r>
          </w:p>
        </w:tc>
        <w:tc>
          <w:tcPr>
            <w:tcW w:w="3543" w:type="dxa"/>
          </w:tcPr>
          <w:p w:rsidR="001E2A46" w:rsidRPr="000756F4" w:rsidRDefault="000756F4" w:rsidP="000756F4">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Inaktivasi enzim</w:t>
            </w:r>
          </w:p>
          <w:p w:rsidR="001E2A46" w:rsidRPr="000756F4" w:rsidRDefault="000756F4" w:rsidP="000756F4">
            <w:pP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r w:rsidR="001E2A46" w:rsidRPr="000756F4">
              <w:rPr>
                <w:rFonts w:ascii="Times New Roman" w:eastAsia="Times New Roman" w:hAnsi="Times New Roman" w:cs="Times New Roman"/>
                <w:iCs/>
                <w:sz w:val="24"/>
                <w:szCs w:val="24"/>
                <w:lang w:eastAsia="id-ID"/>
              </w:rPr>
              <w:t>Inaktivasi mikroba dan spora</w:t>
            </w:r>
          </w:p>
        </w:tc>
      </w:tr>
    </w:tbl>
    <w:p w:rsidR="001E2A46" w:rsidRDefault="001E2A46" w:rsidP="00DE2843">
      <w:pPr>
        <w:pStyle w:val="ListParagraph"/>
        <w:spacing w:after="120" w:line="480" w:lineRule="auto"/>
        <w:ind w:left="426"/>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Sumber   : Arpah </w:t>
      </w:r>
      <w:r w:rsidR="00741BFE">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2001</w:t>
      </w:r>
      <w:r w:rsidR="00741BFE">
        <w:rPr>
          <w:rFonts w:ascii="Times New Roman" w:eastAsia="Times New Roman" w:hAnsi="Times New Roman" w:cs="Times New Roman"/>
          <w:iCs/>
          <w:sz w:val="24"/>
          <w:szCs w:val="24"/>
          <w:lang w:eastAsia="id-ID"/>
        </w:rPr>
        <w:t>)</w:t>
      </w:r>
    </w:p>
    <w:p w:rsidR="000756F4" w:rsidRPr="005414B7" w:rsidRDefault="000756F4" w:rsidP="00DE2843">
      <w:pPr>
        <w:pStyle w:val="ListParagraph"/>
        <w:spacing w:after="120" w:line="480" w:lineRule="auto"/>
        <w:ind w:left="426"/>
        <w:rPr>
          <w:rFonts w:ascii="Times New Roman" w:eastAsia="Times New Roman" w:hAnsi="Times New Roman" w:cs="Times New Roman"/>
          <w:iCs/>
          <w:sz w:val="24"/>
          <w:szCs w:val="24"/>
          <w:lang w:eastAsia="id-ID"/>
        </w:rPr>
      </w:pPr>
    </w:p>
    <w:p w:rsidR="001E2A46" w:rsidRPr="000B50DF" w:rsidRDefault="001E2A46" w:rsidP="00DE2843">
      <w:pPr>
        <w:spacing w:after="0" w:line="480" w:lineRule="auto"/>
        <w:rPr>
          <w:rFonts w:ascii="Times New Roman" w:eastAsia="Times New Roman" w:hAnsi="Times New Roman" w:cs="Times New Roman"/>
          <w:b/>
          <w:iCs/>
          <w:sz w:val="24"/>
          <w:szCs w:val="24"/>
          <w:lang w:eastAsia="id-ID"/>
        </w:rPr>
      </w:pPr>
      <w:r w:rsidRPr="000B50DF">
        <w:rPr>
          <w:rFonts w:ascii="Times New Roman" w:eastAsia="Times New Roman" w:hAnsi="Times New Roman" w:cs="Times New Roman"/>
          <w:b/>
          <w:iCs/>
          <w:sz w:val="24"/>
          <w:szCs w:val="24"/>
          <w:lang w:eastAsia="id-ID"/>
        </w:rPr>
        <w:lastRenderedPageBreak/>
        <w:t>2.</w:t>
      </w:r>
      <w:r w:rsidR="00881DB6" w:rsidRPr="000B50DF">
        <w:rPr>
          <w:rFonts w:ascii="Times New Roman" w:eastAsia="Times New Roman" w:hAnsi="Times New Roman" w:cs="Times New Roman"/>
          <w:b/>
          <w:iCs/>
          <w:sz w:val="24"/>
          <w:szCs w:val="24"/>
          <w:lang w:eastAsia="id-ID"/>
        </w:rPr>
        <w:t>5</w:t>
      </w:r>
      <w:r w:rsidR="00A37FAC">
        <w:rPr>
          <w:rFonts w:ascii="Times New Roman" w:eastAsia="Times New Roman" w:hAnsi="Times New Roman" w:cs="Times New Roman"/>
          <w:b/>
          <w:iCs/>
          <w:sz w:val="24"/>
          <w:szCs w:val="24"/>
          <w:lang w:eastAsia="id-ID"/>
        </w:rPr>
        <w:t xml:space="preserve">  </w:t>
      </w:r>
      <w:r w:rsidR="00765CD2">
        <w:rPr>
          <w:rFonts w:ascii="Times New Roman" w:eastAsia="Times New Roman" w:hAnsi="Times New Roman" w:cs="Times New Roman"/>
          <w:b/>
          <w:iCs/>
          <w:sz w:val="24"/>
          <w:szCs w:val="24"/>
          <w:lang w:eastAsia="id-ID"/>
        </w:rPr>
        <w:tab/>
      </w:r>
      <w:r w:rsidR="00A37FAC">
        <w:rPr>
          <w:rFonts w:ascii="Times New Roman" w:eastAsia="Times New Roman" w:hAnsi="Times New Roman" w:cs="Times New Roman"/>
          <w:b/>
          <w:iCs/>
          <w:sz w:val="24"/>
          <w:szCs w:val="24"/>
          <w:lang w:eastAsia="id-ID"/>
        </w:rPr>
        <w:t xml:space="preserve">Spektrofotometer </w:t>
      </w:r>
      <w:r w:rsidRPr="000B50DF">
        <w:rPr>
          <w:rFonts w:ascii="Times New Roman" w:eastAsia="Times New Roman" w:hAnsi="Times New Roman" w:cs="Times New Roman"/>
          <w:b/>
          <w:iCs/>
          <w:sz w:val="24"/>
          <w:szCs w:val="24"/>
          <w:lang w:eastAsia="id-ID"/>
        </w:rPr>
        <w:t xml:space="preserve"> Serapan Atom</w:t>
      </w:r>
    </w:p>
    <w:p w:rsidR="001E2A46" w:rsidRPr="005414B7" w:rsidRDefault="00765CD2" w:rsidP="00DE284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Prinsip dasar Spektrofotometri serapan atom adalah interaksi antara radiasi elektromagnetik dengan sampel.</w:t>
      </w:r>
      <w:r w:rsidR="00881DB6">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Spektrofotometri serapan atom merupakan metode yang sangat tepat untuk analisis zat pada konsentrasi rendah.</w:t>
      </w:r>
      <w:r w:rsidR="00881DB6">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Teknik ini adalah teknik yang paling umum dipakai untuk analisis unsur.</w:t>
      </w:r>
      <w:r w:rsidR="000B50DF">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 xml:space="preserve">Teknik </w:t>
      </w:r>
      <w:r w:rsidR="000B50DF">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ini didasarkan pada emisi dan absorb</w:t>
      </w:r>
      <w:r w:rsidR="000B50DF">
        <w:rPr>
          <w:rFonts w:ascii="Times New Roman" w:eastAsia="Times New Roman" w:hAnsi="Times New Roman" w:cs="Times New Roman"/>
          <w:iCs/>
          <w:sz w:val="24"/>
          <w:szCs w:val="24"/>
          <w:lang w:eastAsia="id-ID"/>
        </w:rPr>
        <w:t>s</w:t>
      </w:r>
      <w:r w:rsidR="00DE2843">
        <w:rPr>
          <w:rFonts w:ascii="Times New Roman" w:eastAsia="Times New Roman" w:hAnsi="Times New Roman" w:cs="Times New Roman"/>
          <w:iCs/>
          <w:sz w:val="24"/>
          <w:szCs w:val="24"/>
          <w:lang w:eastAsia="id-ID"/>
        </w:rPr>
        <w:t>i dari uap atom</w:t>
      </w:r>
      <w:r w:rsidR="001E2A46" w:rsidRPr="005414B7">
        <w:rPr>
          <w:rFonts w:ascii="Times New Roman" w:eastAsia="Times New Roman" w:hAnsi="Times New Roman" w:cs="Times New Roman"/>
          <w:iCs/>
          <w:sz w:val="24"/>
          <w:szCs w:val="24"/>
          <w:lang w:eastAsia="id-ID"/>
        </w:rPr>
        <w:t>.</w:t>
      </w:r>
      <w:r w:rsidR="00881DB6">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Komponen kunci pada metode spektrofotometri serapan atom adalah sistem (alat) yang dipakai untuk menghasilkan uap atom dalam sampel. (Aziz,2007:20)</w:t>
      </w:r>
      <w:r w:rsidR="00DE2843">
        <w:rPr>
          <w:rFonts w:ascii="Times New Roman" w:eastAsia="Times New Roman" w:hAnsi="Times New Roman" w:cs="Times New Roman"/>
          <w:iCs/>
          <w:sz w:val="24"/>
          <w:szCs w:val="24"/>
          <w:lang w:eastAsia="id-ID"/>
        </w:rPr>
        <w:t>.</w:t>
      </w:r>
    </w:p>
    <w:p w:rsidR="001E2A46" w:rsidRPr="005414B7" w:rsidRDefault="001E2A46" w:rsidP="00765CD2">
      <w:pPr>
        <w:spacing w:after="12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Reaksi yang terjadi yaitu larutan sampel diaspirasikan ke suatu nyala dan unsur-unsur di dalam sampel diubah menjadi uap atom sehingga nyala mengandung atom unsur-unsur yang dianalisis.</w:t>
      </w:r>
      <w:r w:rsidR="00881DB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Beberapa diantara atom akan tereksitasi secara termal oleh nyala,</w:t>
      </w:r>
      <w:r w:rsidR="00DE2843">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tetapi kebanyakan atom tetap tinggal sebagai atom netral dalam keadaan dasar (ground state).</w:t>
      </w:r>
      <w:r w:rsidR="00881DB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Atom-atom ground state ini kemudian menyerap radiasi yang diberikan oleh sumber radiasi yang terbuat dari unsur-unsur yang bersangkutan.</w:t>
      </w:r>
      <w:r w:rsidR="00881DB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Panjang gelombang yang dihasilkan oleh sumber radiasi adalah sama dengan panjang gelombang yang diabsorbsi oleh atom dalam nyala.</w:t>
      </w:r>
      <w:r w:rsidR="00881DB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Abs</w:t>
      </w:r>
      <w:r w:rsidR="000B50DF">
        <w:rPr>
          <w:rFonts w:ascii="Times New Roman" w:eastAsia="Times New Roman" w:hAnsi="Times New Roman" w:cs="Times New Roman"/>
          <w:iCs/>
          <w:sz w:val="24"/>
          <w:szCs w:val="24"/>
          <w:lang w:eastAsia="id-ID"/>
        </w:rPr>
        <w:t>orbsi ini mengikuti hukum lambe</w:t>
      </w:r>
      <w:r w:rsidRPr="005414B7">
        <w:rPr>
          <w:rFonts w:ascii="Times New Roman" w:eastAsia="Times New Roman" w:hAnsi="Times New Roman" w:cs="Times New Roman"/>
          <w:iCs/>
          <w:sz w:val="24"/>
          <w:szCs w:val="24"/>
          <w:lang w:eastAsia="id-ID"/>
        </w:rPr>
        <w:t>rt-Beer,</w:t>
      </w:r>
      <w:r w:rsidR="000B50DF">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yakni absorbansi berbanding lurus dengan panjang nyala yang dilalui sinar dan konsentrasi uap atom dalam nyala.</w:t>
      </w:r>
      <w:r w:rsidR="00881DB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Kedua variabel ini sulit untuk ditentukan tetapi panjang nyala dapat dibuat konstan sehingga absorbansi hanya berbanding langsung dengan konsentrasi analit dalam larutan sampel.(Riyanto.2009.Spektrofotometer Serapan Atom)</w:t>
      </w:r>
    </w:p>
    <w:p w:rsidR="000756F4" w:rsidRDefault="000756F4" w:rsidP="00765CD2">
      <w:pPr>
        <w:spacing w:after="0" w:line="480" w:lineRule="auto"/>
        <w:rPr>
          <w:rFonts w:ascii="Times New Roman" w:eastAsia="Times New Roman" w:hAnsi="Times New Roman" w:cs="Times New Roman"/>
          <w:b/>
          <w:iCs/>
          <w:sz w:val="24"/>
          <w:szCs w:val="24"/>
          <w:lang w:eastAsia="id-ID"/>
        </w:rPr>
      </w:pPr>
    </w:p>
    <w:p w:rsidR="000756F4" w:rsidRDefault="000756F4" w:rsidP="00765CD2">
      <w:pPr>
        <w:spacing w:after="0" w:line="480" w:lineRule="auto"/>
        <w:rPr>
          <w:rFonts w:ascii="Times New Roman" w:eastAsia="Times New Roman" w:hAnsi="Times New Roman" w:cs="Times New Roman"/>
          <w:b/>
          <w:iCs/>
          <w:sz w:val="24"/>
          <w:szCs w:val="24"/>
          <w:lang w:eastAsia="id-ID"/>
        </w:rPr>
      </w:pPr>
    </w:p>
    <w:p w:rsidR="001E2A46" w:rsidRPr="000B50DF" w:rsidRDefault="001E2A46" w:rsidP="00765CD2">
      <w:pPr>
        <w:spacing w:after="0" w:line="480" w:lineRule="auto"/>
        <w:rPr>
          <w:rFonts w:ascii="Times New Roman" w:eastAsia="Times New Roman" w:hAnsi="Times New Roman" w:cs="Times New Roman"/>
          <w:b/>
          <w:iCs/>
          <w:sz w:val="24"/>
          <w:szCs w:val="24"/>
          <w:lang w:eastAsia="id-ID"/>
        </w:rPr>
      </w:pPr>
      <w:r w:rsidRPr="000B50DF">
        <w:rPr>
          <w:rFonts w:ascii="Times New Roman" w:eastAsia="Times New Roman" w:hAnsi="Times New Roman" w:cs="Times New Roman"/>
          <w:b/>
          <w:iCs/>
          <w:sz w:val="24"/>
          <w:szCs w:val="24"/>
          <w:lang w:eastAsia="id-ID"/>
        </w:rPr>
        <w:lastRenderedPageBreak/>
        <w:t>2.</w:t>
      </w:r>
      <w:r w:rsidR="00881DB6" w:rsidRPr="000B50DF">
        <w:rPr>
          <w:rFonts w:ascii="Times New Roman" w:eastAsia="Times New Roman" w:hAnsi="Times New Roman" w:cs="Times New Roman"/>
          <w:b/>
          <w:iCs/>
          <w:sz w:val="24"/>
          <w:szCs w:val="24"/>
          <w:lang w:eastAsia="id-ID"/>
        </w:rPr>
        <w:t>5</w:t>
      </w:r>
      <w:r w:rsidRPr="000B50DF">
        <w:rPr>
          <w:rFonts w:ascii="Times New Roman" w:eastAsia="Times New Roman" w:hAnsi="Times New Roman" w:cs="Times New Roman"/>
          <w:b/>
          <w:iCs/>
          <w:sz w:val="24"/>
          <w:szCs w:val="24"/>
          <w:lang w:eastAsia="id-ID"/>
        </w:rPr>
        <w:t>.</w:t>
      </w:r>
      <w:r w:rsidR="00A37FAC">
        <w:rPr>
          <w:rFonts w:ascii="Times New Roman" w:eastAsia="Times New Roman" w:hAnsi="Times New Roman" w:cs="Times New Roman"/>
          <w:b/>
          <w:iCs/>
          <w:sz w:val="24"/>
          <w:szCs w:val="24"/>
          <w:lang w:eastAsia="id-ID"/>
        </w:rPr>
        <w:t xml:space="preserve">1 Instrumentasi </w:t>
      </w:r>
      <w:r w:rsidR="00BC6DB1">
        <w:rPr>
          <w:rFonts w:ascii="Times New Roman" w:eastAsia="Times New Roman" w:hAnsi="Times New Roman" w:cs="Times New Roman"/>
          <w:b/>
          <w:iCs/>
          <w:sz w:val="24"/>
          <w:szCs w:val="24"/>
          <w:lang w:eastAsia="id-ID"/>
        </w:rPr>
        <w:t>s</w:t>
      </w:r>
      <w:r w:rsidR="00A37FAC">
        <w:rPr>
          <w:rFonts w:ascii="Times New Roman" w:eastAsia="Times New Roman" w:hAnsi="Times New Roman" w:cs="Times New Roman"/>
          <w:b/>
          <w:iCs/>
          <w:sz w:val="24"/>
          <w:szCs w:val="24"/>
          <w:lang w:eastAsia="id-ID"/>
        </w:rPr>
        <w:t>pektrofotometer</w:t>
      </w:r>
      <w:r w:rsidRPr="000B50DF">
        <w:rPr>
          <w:rFonts w:ascii="Times New Roman" w:eastAsia="Times New Roman" w:hAnsi="Times New Roman" w:cs="Times New Roman"/>
          <w:b/>
          <w:iCs/>
          <w:sz w:val="24"/>
          <w:szCs w:val="24"/>
          <w:lang w:eastAsia="id-ID"/>
        </w:rPr>
        <w:t xml:space="preserve"> </w:t>
      </w:r>
      <w:r w:rsidR="00BC6DB1">
        <w:rPr>
          <w:rFonts w:ascii="Times New Roman" w:eastAsia="Times New Roman" w:hAnsi="Times New Roman" w:cs="Times New Roman"/>
          <w:b/>
          <w:iCs/>
          <w:sz w:val="24"/>
          <w:szCs w:val="24"/>
          <w:lang w:eastAsia="id-ID"/>
        </w:rPr>
        <w:t>s</w:t>
      </w:r>
      <w:r w:rsidRPr="000B50DF">
        <w:rPr>
          <w:rFonts w:ascii="Times New Roman" w:eastAsia="Times New Roman" w:hAnsi="Times New Roman" w:cs="Times New Roman"/>
          <w:b/>
          <w:iCs/>
          <w:sz w:val="24"/>
          <w:szCs w:val="24"/>
          <w:lang w:eastAsia="id-ID"/>
        </w:rPr>
        <w:t xml:space="preserve">erapan </w:t>
      </w:r>
      <w:r w:rsidR="00BC6DB1">
        <w:rPr>
          <w:rFonts w:ascii="Times New Roman" w:eastAsia="Times New Roman" w:hAnsi="Times New Roman" w:cs="Times New Roman"/>
          <w:b/>
          <w:iCs/>
          <w:sz w:val="24"/>
          <w:szCs w:val="24"/>
          <w:lang w:eastAsia="id-ID"/>
        </w:rPr>
        <w:t>a</w:t>
      </w:r>
      <w:r w:rsidRPr="000B50DF">
        <w:rPr>
          <w:rFonts w:ascii="Times New Roman" w:eastAsia="Times New Roman" w:hAnsi="Times New Roman" w:cs="Times New Roman"/>
          <w:b/>
          <w:iCs/>
          <w:sz w:val="24"/>
          <w:szCs w:val="24"/>
          <w:lang w:eastAsia="id-ID"/>
        </w:rPr>
        <w:t>tom</w:t>
      </w:r>
    </w:p>
    <w:p w:rsidR="001E2A46" w:rsidRPr="005414B7" w:rsidRDefault="00765CD2"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r>
        <w:rPr>
          <w:rFonts w:ascii="Times New Roman" w:eastAsia="Times New Roman" w:hAnsi="Times New Roman" w:cs="Times New Roman"/>
          <w:iCs/>
          <w:sz w:val="24"/>
          <w:szCs w:val="24"/>
          <w:lang w:eastAsia="id-ID"/>
        </w:rPr>
        <w:tab/>
      </w:r>
      <w:r w:rsidR="001E2A46" w:rsidRPr="005414B7">
        <w:rPr>
          <w:rFonts w:ascii="Times New Roman" w:eastAsia="Times New Roman" w:hAnsi="Times New Roman" w:cs="Times New Roman"/>
          <w:iCs/>
          <w:sz w:val="24"/>
          <w:szCs w:val="24"/>
          <w:lang w:eastAsia="id-ID"/>
        </w:rPr>
        <w:t>Dalam analisis dengan metoda AAS yang menggunakan nyala sebagai sumber</w:t>
      </w:r>
      <w:r>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 xml:space="preserve"> panas dalam pengatoman,</w:t>
      </w:r>
      <w:r w:rsidR="00A44823">
        <w:rPr>
          <w:rFonts w:ascii="Times New Roman" w:eastAsia="Times New Roman" w:hAnsi="Times New Roman" w:cs="Times New Roman"/>
          <w:iCs/>
          <w:sz w:val="24"/>
          <w:szCs w:val="24"/>
          <w:lang w:eastAsia="id-ID"/>
        </w:rPr>
        <w:t xml:space="preserve"> </w:t>
      </w:r>
      <w:r w:rsidR="001E2A46" w:rsidRPr="005414B7">
        <w:rPr>
          <w:rFonts w:ascii="Times New Roman" w:eastAsia="Times New Roman" w:hAnsi="Times New Roman" w:cs="Times New Roman"/>
          <w:iCs/>
          <w:sz w:val="24"/>
          <w:szCs w:val="24"/>
          <w:lang w:eastAsia="id-ID"/>
        </w:rPr>
        <w:t xml:space="preserve">contoh harus berbentuk larutan yang sebaiknya tidak menggandung </w:t>
      </w:r>
      <w:r w:rsidR="001E2A46" w:rsidRPr="005414B7">
        <w:rPr>
          <w:rFonts w:ascii="Times New Roman" w:eastAsia="Times New Roman" w:hAnsi="Times New Roman" w:cs="Times New Roman"/>
          <w:i/>
          <w:iCs/>
          <w:sz w:val="24"/>
          <w:szCs w:val="24"/>
          <w:lang w:eastAsia="id-ID"/>
        </w:rPr>
        <w:t>suspended matter.</w:t>
      </w:r>
    </w:p>
    <w:p w:rsidR="001E2A46" w:rsidRPr="005414B7"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Sistem peralatan dalam AAS yang menggunakan nyala sebagai sumber panas dalam pengatoman adalah seperti gambar</w:t>
      </w:r>
      <w:r w:rsidR="000B50DF">
        <w:rPr>
          <w:rFonts w:ascii="Times New Roman" w:eastAsia="Times New Roman" w:hAnsi="Times New Roman" w:cs="Times New Roman"/>
          <w:iCs/>
          <w:sz w:val="24"/>
          <w:szCs w:val="24"/>
          <w:lang w:eastAsia="id-ID"/>
        </w:rPr>
        <w:t xml:space="preserve"> berikut :</w:t>
      </w:r>
    </w:p>
    <w:p w:rsidR="000756F4" w:rsidRDefault="001E2A46" w:rsidP="00236E8E">
      <w:pPr>
        <w:keepNext/>
        <w:spacing w:after="0" w:line="480" w:lineRule="auto"/>
        <w:jc w:val="center"/>
      </w:pPr>
      <w:r w:rsidRPr="005414B7">
        <w:rPr>
          <w:rFonts w:ascii="Times New Roman" w:eastAsia="Times New Roman" w:hAnsi="Times New Roman" w:cs="Times New Roman"/>
          <w:iCs/>
          <w:noProof/>
          <w:sz w:val="24"/>
          <w:szCs w:val="24"/>
          <w:lang w:eastAsia="id-ID"/>
        </w:rPr>
        <w:drawing>
          <wp:inline distT="0" distB="0" distL="0" distR="0" wp14:anchorId="3E011C63" wp14:editId="4BAAD1B0">
            <wp:extent cx="2961640" cy="1542415"/>
            <wp:effectExtent l="0" t="0" r="0" b="635"/>
            <wp:docPr id="2" name="Picture 2" descr="C:\Users\USER\Downloads\a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aa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1640" cy="1542415"/>
                    </a:xfrm>
                    <a:prstGeom prst="rect">
                      <a:avLst/>
                    </a:prstGeom>
                    <a:noFill/>
                    <a:ln>
                      <a:noFill/>
                    </a:ln>
                  </pic:spPr>
                </pic:pic>
              </a:graphicData>
            </a:graphic>
          </wp:inline>
        </w:drawing>
      </w:r>
    </w:p>
    <w:p w:rsidR="001E2A46" w:rsidRPr="00236E8E" w:rsidRDefault="00236E8E" w:rsidP="00236E8E">
      <w:pPr>
        <w:pStyle w:val="Caption"/>
        <w:spacing w:after="480"/>
        <w:jc w:val="center"/>
        <w:rPr>
          <w:rFonts w:ascii="Times New Roman" w:eastAsia="Times New Roman" w:hAnsi="Times New Roman" w:cs="Times New Roman"/>
          <w:b w:val="0"/>
          <w:iCs/>
          <w:color w:val="000000" w:themeColor="text1"/>
          <w:sz w:val="24"/>
          <w:szCs w:val="24"/>
          <w:lang w:eastAsia="id-ID"/>
        </w:rPr>
      </w:pPr>
      <w:r w:rsidRPr="00236E8E">
        <w:rPr>
          <w:rFonts w:ascii="Times New Roman" w:hAnsi="Times New Roman" w:cs="Times New Roman"/>
          <w:b w:val="0"/>
          <w:color w:val="000000" w:themeColor="text1"/>
          <w:sz w:val="24"/>
          <w:szCs w:val="24"/>
        </w:rPr>
        <w:t>Gambar 4. Bagan alat Spektrofotometer serapan atom</w:t>
      </w:r>
    </w:p>
    <w:p w:rsidR="001E2A46" w:rsidRPr="005414B7"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Sumber cahaya spektrofotometer serapan atom adalah </w:t>
      </w:r>
      <w:r w:rsidRPr="005414B7">
        <w:rPr>
          <w:rFonts w:ascii="Times New Roman" w:eastAsia="Times New Roman" w:hAnsi="Times New Roman" w:cs="Times New Roman"/>
          <w:i/>
          <w:iCs/>
          <w:sz w:val="24"/>
          <w:szCs w:val="24"/>
          <w:lang w:eastAsia="id-ID"/>
        </w:rPr>
        <w:t>hollow chatode lamp</w:t>
      </w:r>
      <w:r w:rsidRPr="005414B7">
        <w:rPr>
          <w:rFonts w:ascii="Times New Roman" w:eastAsia="Times New Roman" w:hAnsi="Times New Roman" w:cs="Times New Roman"/>
          <w:iCs/>
          <w:sz w:val="24"/>
          <w:szCs w:val="24"/>
          <w:lang w:eastAsia="id-ID"/>
        </w:rPr>
        <w:t>. Sebuah lampu katoda digunakan sebagai sumber radiasi yang digunakan untuk mengeksitasi atom-atom bebas dalam nyala pembakar.</w:t>
      </w:r>
      <w:r w:rsidR="00A44823">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Lampu katoda memproduksi sebuah sinar yang memiliki spektra garis yang sempit dan spesifik tergantung dari material kato</w:t>
      </w:r>
      <w:r w:rsidR="00881DB6">
        <w:rPr>
          <w:rFonts w:ascii="Times New Roman" w:eastAsia="Times New Roman" w:hAnsi="Times New Roman" w:cs="Times New Roman"/>
          <w:iCs/>
          <w:sz w:val="24"/>
          <w:szCs w:val="24"/>
          <w:lang w:eastAsia="id-ID"/>
        </w:rPr>
        <w:t>da yang digunakan</w:t>
      </w:r>
      <w:r w:rsidR="00A44823">
        <w:rPr>
          <w:rFonts w:ascii="Times New Roman" w:eastAsia="Times New Roman" w:hAnsi="Times New Roman" w:cs="Times New Roman"/>
          <w:iCs/>
          <w:sz w:val="24"/>
          <w:szCs w:val="24"/>
          <w:lang w:eastAsia="id-ID"/>
        </w:rPr>
        <w:t>.</w:t>
      </w:r>
      <w:r w:rsidR="00881DB6">
        <w:rPr>
          <w:rFonts w:ascii="Times New Roman" w:eastAsia="Times New Roman" w:hAnsi="Times New Roman" w:cs="Times New Roman"/>
          <w:iCs/>
          <w:sz w:val="24"/>
          <w:szCs w:val="24"/>
          <w:lang w:eastAsia="id-ID"/>
        </w:rPr>
        <w:t xml:space="preserve"> (Riyanto,2009).</w:t>
      </w:r>
    </w:p>
    <w:p w:rsidR="001E2A46" w:rsidRPr="005414B7"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Monokromator berfunngsi untuk menyeleksi radiasi yang akan masuk ke dalam detektor,</w:t>
      </w:r>
      <w:r w:rsidR="00881DB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sehingga detektor hanya mengukur radiasi resonans</w:t>
      </w:r>
      <w:r w:rsidR="000B50DF">
        <w:rPr>
          <w:rFonts w:ascii="Times New Roman" w:eastAsia="Times New Roman" w:hAnsi="Times New Roman" w:cs="Times New Roman"/>
          <w:iCs/>
          <w:sz w:val="24"/>
          <w:szCs w:val="24"/>
          <w:lang w:eastAsia="id-ID"/>
        </w:rPr>
        <w:t>i</w:t>
      </w:r>
      <w:r w:rsidRPr="005414B7">
        <w:rPr>
          <w:rFonts w:ascii="Times New Roman" w:eastAsia="Times New Roman" w:hAnsi="Times New Roman" w:cs="Times New Roman"/>
          <w:iCs/>
          <w:sz w:val="24"/>
          <w:szCs w:val="24"/>
          <w:lang w:eastAsia="id-ID"/>
        </w:rPr>
        <w:t xml:space="preserve"> yang sudah mengalami absorpsi tersebut di atas,</w:t>
      </w:r>
      <w:r w:rsidR="00A44823">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sedangkan radiasi dengan panjang gelombang yang lain tidak diukur.</w:t>
      </w:r>
      <w:r w:rsidR="000B50DF">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Sistem elektronik lainnya  (modulator) membantu memecahkan masalah adanya sinar (radiasi) lain yang mengganggu yang dap</w:t>
      </w:r>
      <w:r w:rsidR="00A44823">
        <w:rPr>
          <w:rFonts w:ascii="Times New Roman" w:eastAsia="Times New Roman" w:hAnsi="Times New Roman" w:cs="Times New Roman"/>
          <w:iCs/>
          <w:sz w:val="24"/>
          <w:szCs w:val="24"/>
          <w:lang w:eastAsia="id-ID"/>
        </w:rPr>
        <w:t>at ikut masuk ke dalam detektor</w:t>
      </w:r>
      <w:r w:rsidRPr="005414B7">
        <w:rPr>
          <w:rFonts w:ascii="Times New Roman" w:eastAsia="Times New Roman" w:hAnsi="Times New Roman" w:cs="Times New Roman"/>
          <w:iCs/>
          <w:sz w:val="24"/>
          <w:szCs w:val="24"/>
          <w:lang w:eastAsia="id-ID"/>
        </w:rPr>
        <w:t>. Detektor menguku</w:t>
      </w:r>
      <w:r w:rsidR="00A44823">
        <w:rPr>
          <w:rFonts w:ascii="Times New Roman" w:eastAsia="Times New Roman" w:hAnsi="Times New Roman" w:cs="Times New Roman"/>
          <w:iCs/>
          <w:sz w:val="24"/>
          <w:szCs w:val="24"/>
          <w:lang w:eastAsia="id-ID"/>
        </w:rPr>
        <w:t xml:space="preserve">r intensitas radiasi </w:t>
      </w:r>
      <w:r w:rsidR="00A44823">
        <w:rPr>
          <w:rFonts w:ascii="Times New Roman" w:eastAsia="Times New Roman" w:hAnsi="Times New Roman" w:cs="Times New Roman"/>
          <w:iCs/>
          <w:sz w:val="24"/>
          <w:szCs w:val="24"/>
          <w:lang w:eastAsia="id-ID"/>
        </w:rPr>
        <w:lastRenderedPageBreak/>
        <w:t>yang masuk</w:t>
      </w:r>
      <w:r w:rsidRPr="005414B7">
        <w:rPr>
          <w:rFonts w:ascii="Times New Roman" w:eastAsia="Times New Roman" w:hAnsi="Times New Roman" w:cs="Times New Roman"/>
          <w:iCs/>
          <w:sz w:val="24"/>
          <w:szCs w:val="24"/>
          <w:lang w:eastAsia="id-ID"/>
        </w:rPr>
        <w:t>, dan output dari detektor setelah diamplifikasi dapat dibaca pada recorder</w:t>
      </w:r>
      <w:r w:rsidR="00A44823">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(Sumardi,1997).</w:t>
      </w:r>
    </w:p>
    <w:p w:rsidR="001E2A46" w:rsidRPr="005414B7"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 xml:space="preserve">Alat yang dapat membuat atom-atom bebas tersebut disebut </w:t>
      </w:r>
      <w:r w:rsidRPr="005414B7">
        <w:rPr>
          <w:rFonts w:ascii="Times New Roman" w:eastAsia="Times New Roman" w:hAnsi="Times New Roman" w:cs="Times New Roman"/>
          <w:i/>
          <w:iCs/>
          <w:sz w:val="24"/>
          <w:szCs w:val="24"/>
          <w:lang w:eastAsia="id-ID"/>
        </w:rPr>
        <w:t>atomizer</w:t>
      </w:r>
      <w:r w:rsidRPr="005414B7">
        <w:rPr>
          <w:rFonts w:ascii="Times New Roman" w:eastAsia="Times New Roman" w:hAnsi="Times New Roman" w:cs="Times New Roman"/>
          <w:iCs/>
          <w:sz w:val="24"/>
          <w:szCs w:val="24"/>
          <w:lang w:eastAsia="id-ID"/>
        </w:rPr>
        <w:t>. Larutan unsur mula-mula ditarik ke dalam nebulizer,</w:t>
      </w:r>
      <w:r w:rsidR="000B50DF">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diubah menjadi bentuk kabut (tetesan-tetesan amat halus dalam fase gas atau aerosol) di dalam </w:t>
      </w:r>
      <w:r w:rsidRPr="005414B7">
        <w:rPr>
          <w:rFonts w:ascii="Times New Roman" w:eastAsia="Times New Roman" w:hAnsi="Times New Roman" w:cs="Times New Roman"/>
          <w:i/>
          <w:iCs/>
          <w:sz w:val="24"/>
          <w:szCs w:val="24"/>
          <w:lang w:eastAsia="id-ID"/>
        </w:rPr>
        <w:t>spray chamber</w:t>
      </w:r>
      <w:r w:rsidRPr="005414B7">
        <w:rPr>
          <w:rFonts w:ascii="Times New Roman" w:eastAsia="Times New Roman" w:hAnsi="Times New Roman" w:cs="Times New Roman"/>
          <w:iCs/>
          <w:sz w:val="24"/>
          <w:szCs w:val="24"/>
          <w:lang w:eastAsia="id-ID"/>
        </w:rPr>
        <w:t>,</w:t>
      </w:r>
      <w:r w:rsidR="000B50DF">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kemudian dengan tambahan gas terjadi campuran homogen sesaat sebelum masuk ke dalam burner.</w:t>
      </w:r>
      <w:r w:rsidR="000B50DF">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Campuran ini yang mengandung campuran gas oksidan dan bahan bakar dinyalakan di atas burner dimana dicapai suhu tinggi untuk proses pengatoman (Sumardi,1997).</w:t>
      </w:r>
    </w:p>
    <w:p w:rsidR="001E2A46" w:rsidRPr="00881DB6" w:rsidRDefault="00881DB6"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1E2A46" w:rsidRPr="000B50DF">
        <w:rPr>
          <w:rFonts w:ascii="Times New Roman" w:eastAsia="Times New Roman" w:hAnsi="Times New Roman" w:cs="Times New Roman"/>
          <w:b/>
          <w:iCs/>
          <w:sz w:val="24"/>
          <w:szCs w:val="24"/>
          <w:lang w:eastAsia="id-ID"/>
        </w:rPr>
        <w:t>Nebulizer</w:t>
      </w:r>
      <w:r w:rsidR="001E2A46" w:rsidRPr="00881DB6">
        <w:rPr>
          <w:rFonts w:ascii="Times New Roman" w:eastAsia="Times New Roman" w:hAnsi="Times New Roman" w:cs="Times New Roman"/>
          <w:iCs/>
          <w:sz w:val="24"/>
          <w:szCs w:val="24"/>
          <w:lang w:eastAsia="id-ID"/>
        </w:rPr>
        <w:t xml:space="preserve"> : nebulizer adalah alat yang lanngsung kontak dengan larutan contoh yang biasanya mengandung asam-asam.</w:t>
      </w:r>
      <w:r w:rsidR="00A44823">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Terbuat dari logam yang tahan asam,</w:t>
      </w:r>
      <w:r w:rsidR="000B50DF">
        <w:rPr>
          <w:rFonts w:ascii="Times New Roman" w:eastAsia="Times New Roman" w:hAnsi="Times New Roman" w:cs="Times New Roman"/>
          <w:iCs/>
          <w:sz w:val="24"/>
          <w:szCs w:val="24"/>
          <w:lang w:eastAsia="id-ID"/>
        </w:rPr>
        <w:t xml:space="preserve"> kapilernya terbuat dari </w:t>
      </w:r>
      <w:r w:rsidR="001E2A46" w:rsidRPr="00881DB6">
        <w:rPr>
          <w:rFonts w:ascii="Times New Roman" w:eastAsia="Times New Roman" w:hAnsi="Times New Roman" w:cs="Times New Roman"/>
          <w:iCs/>
          <w:sz w:val="24"/>
          <w:szCs w:val="24"/>
          <w:lang w:eastAsia="id-ID"/>
        </w:rPr>
        <w:t>Pt-Ir,</w:t>
      </w:r>
      <w:r w:rsidR="000B50DF">
        <w:rPr>
          <w:rFonts w:ascii="Times New Roman" w:eastAsia="Times New Roman" w:hAnsi="Times New Roman" w:cs="Times New Roman"/>
          <w:iCs/>
          <w:sz w:val="24"/>
          <w:szCs w:val="24"/>
          <w:lang w:eastAsia="id-ID"/>
        </w:rPr>
        <w:t xml:space="preserve"> </w:t>
      </w:r>
      <w:r w:rsidR="009E2BE7">
        <w:rPr>
          <w:rFonts w:ascii="Times New Roman" w:eastAsia="Times New Roman" w:hAnsi="Times New Roman" w:cs="Times New Roman"/>
          <w:iCs/>
          <w:sz w:val="24"/>
          <w:szCs w:val="24"/>
          <w:lang w:eastAsia="id-ID"/>
        </w:rPr>
        <w:t>bagian lainnya dari platina</w:t>
      </w:r>
      <w:r w:rsidR="001E2A46" w:rsidRPr="00881DB6">
        <w:rPr>
          <w:rFonts w:ascii="Times New Roman" w:eastAsia="Times New Roman" w:hAnsi="Times New Roman" w:cs="Times New Roman"/>
          <w:iCs/>
          <w:sz w:val="24"/>
          <w:szCs w:val="24"/>
          <w:lang w:eastAsia="id-ID"/>
        </w:rPr>
        <w:t>,</w:t>
      </w:r>
      <w:r w:rsidR="009E2BE7">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di</w:t>
      </w:r>
      <w:r w:rsidR="009E2BE7">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 xml:space="preserve">dalamnya terdapat </w:t>
      </w:r>
      <w:r w:rsidR="001E2A46" w:rsidRPr="00881DB6">
        <w:rPr>
          <w:rFonts w:ascii="Times New Roman" w:eastAsia="Times New Roman" w:hAnsi="Times New Roman" w:cs="Times New Roman"/>
          <w:i/>
          <w:iCs/>
          <w:sz w:val="24"/>
          <w:szCs w:val="24"/>
          <w:lang w:eastAsia="id-ID"/>
        </w:rPr>
        <w:t>glass bead</w:t>
      </w:r>
      <w:r w:rsidR="001E2A46" w:rsidRPr="00881DB6">
        <w:rPr>
          <w:rFonts w:ascii="Times New Roman" w:eastAsia="Times New Roman" w:hAnsi="Times New Roman" w:cs="Times New Roman"/>
          <w:iCs/>
          <w:sz w:val="24"/>
          <w:szCs w:val="24"/>
          <w:lang w:eastAsia="id-ID"/>
        </w:rPr>
        <w:t xml:space="preserve"> terbuat dari silika ( </w:t>
      </w:r>
      <w:r w:rsidR="001E2A46" w:rsidRPr="00881DB6">
        <w:rPr>
          <w:rFonts w:ascii="Times New Roman" w:eastAsia="Times New Roman" w:hAnsi="Times New Roman" w:cs="Times New Roman"/>
          <w:i/>
          <w:iCs/>
          <w:sz w:val="24"/>
          <w:szCs w:val="24"/>
          <w:lang w:eastAsia="id-ID"/>
        </w:rPr>
        <w:t>fused silica</w:t>
      </w:r>
      <w:r w:rsidR="001E2A46" w:rsidRPr="00881DB6">
        <w:rPr>
          <w:rFonts w:ascii="Times New Roman" w:eastAsia="Times New Roman" w:hAnsi="Times New Roman" w:cs="Times New Roman"/>
          <w:iCs/>
          <w:sz w:val="24"/>
          <w:szCs w:val="24"/>
          <w:lang w:eastAsia="id-ID"/>
        </w:rPr>
        <w:t xml:space="preserve"> ). Nebulizer berfungsi untuk mengubah larutan menjadi aerosol. Sistem nebulizer merupakan jantungnya AAS karena disinilah efisiensi pengatoman ditentukan yang langsung berpengaruh terhadap kepekaan analisis.</w:t>
      </w:r>
    </w:p>
    <w:p w:rsidR="001E2A46" w:rsidRPr="00881DB6" w:rsidRDefault="00881DB6"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1E2A46" w:rsidRPr="009E2BE7">
        <w:rPr>
          <w:rFonts w:ascii="Times New Roman" w:eastAsia="Times New Roman" w:hAnsi="Times New Roman" w:cs="Times New Roman"/>
          <w:b/>
          <w:iCs/>
          <w:sz w:val="24"/>
          <w:szCs w:val="24"/>
          <w:lang w:eastAsia="id-ID"/>
        </w:rPr>
        <w:t>Spray chamber</w:t>
      </w:r>
      <w:r w:rsidR="001E2A46" w:rsidRPr="00881DB6">
        <w:rPr>
          <w:rFonts w:ascii="Times New Roman" w:eastAsia="Times New Roman" w:hAnsi="Times New Roman" w:cs="Times New Roman"/>
          <w:iCs/>
          <w:sz w:val="24"/>
          <w:szCs w:val="24"/>
          <w:lang w:eastAsia="id-ID"/>
        </w:rPr>
        <w:t>: fungsi spray chamber adalah untuk membuat campuran yang sehomogen mungkin antar gas oksidan,</w:t>
      </w:r>
      <w:r w:rsidR="009E2BE7">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 xml:space="preserve">bahan bakar serta aerosol yang mengandung contoh sebelum mencapai burner (nyala). Disain </w:t>
      </w:r>
      <w:r w:rsidR="001E2A46" w:rsidRPr="00881DB6">
        <w:rPr>
          <w:rFonts w:ascii="Times New Roman" w:eastAsia="Times New Roman" w:hAnsi="Times New Roman" w:cs="Times New Roman"/>
          <w:i/>
          <w:iCs/>
          <w:sz w:val="24"/>
          <w:szCs w:val="24"/>
          <w:lang w:eastAsia="id-ID"/>
        </w:rPr>
        <w:t>spray chamber</w:t>
      </w:r>
      <w:r w:rsidR="001E2A46" w:rsidRPr="00881DB6">
        <w:rPr>
          <w:rFonts w:ascii="Times New Roman" w:eastAsia="Times New Roman" w:hAnsi="Times New Roman" w:cs="Times New Roman"/>
          <w:iCs/>
          <w:sz w:val="24"/>
          <w:szCs w:val="24"/>
          <w:lang w:eastAsia="id-ID"/>
        </w:rPr>
        <w:t xml:space="preserve"> sangat mempengaruhi kepekaan analisis yang dapat dicapai.</w:t>
      </w:r>
      <w:r w:rsidR="009E2BE7">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 xml:space="preserve">Desain dibuat sedemikian rupa sehingga butir-butir cairan yang lebih besar dari 5 mikron akan mengembun kembali dan dibuang melalui </w:t>
      </w:r>
      <w:r w:rsidR="001E2A46" w:rsidRPr="00881DB6">
        <w:rPr>
          <w:rFonts w:ascii="Times New Roman" w:eastAsia="Times New Roman" w:hAnsi="Times New Roman" w:cs="Times New Roman"/>
          <w:i/>
          <w:iCs/>
          <w:sz w:val="24"/>
          <w:szCs w:val="24"/>
          <w:lang w:eastAsia="id-ID"/>
        </w:rPr>
        <w:t>drain.</w:t>
      </w:r>
      <w:r w:rsidR="009E2BE7">
        <w:rPr>
          <w:rFonts w:ascii="Times New Roman" w:eastAsia="Times New Roman" w:hAnsi="Times New Roman" w:cs="Times New Roman"/>
          <w:i/>
          <w:iCs/>
          <w:sz w:val="24"/>
          <w:szCs w:val="24"/>
          <w:lang w:eastAsia="id-ID"/>
        </w:rPr>
        <w:t xml:space="preserve"> </w:t>
      </w:r>
      <w:r w:rsidR="00A44823">
        <w:rPr>
          <w:rFonts w:ascii="Times New Roman" w:eastAsia="Times New Roman" w:hAnsi="Times New Roman" w:cs="Times New Roman"/>
          <w:iCs/>
          <w:sz w:val="24"/>
          <w:szCs w:val="24"/>
          <w:lang w:eastAsia="id-ID"/>
        </w:rPr>
        <w:t>Butiran</w:t>
      </w:r>
      <w:r w:rsidR="001E2A46" w:rsidRPr="00881DB6">
        <w:rPr>
          <w:rFonts w:ascii="Times New Roman" w:eastAsia="Times New Roman" w:hAnsi="Times New Roman" w:cs="Times New Roman"/>
          <w:iCs/>
          <w:sz w:val="24"/>
          <w:szCs w:val="24"/>
          <w:lang w:eastAsia="id-ID"/>
        </w:rPr>
        <w:t>–butiran yang kecil akan menghasilkan kepekaan yang tinggi.</w:t>
      </w:r>
    </w:p>
    <w:p w:rsidR="001E2A46" w:rsidRPr="00881DB6" w:rsidRDefault="00881DB6"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3).</w:t>
      </w:r>
      <w:r w:rsidR="001E2A46" w:rsidRPr="009E2BE7">
        <w:rPr>
          <w:rFonts w:ascii="Times New Roman" w:eastAsia="Times New Roman" w:hAnsi="Times New Roman" w:cs="Times New Roman"/>
          <w:b/>
          <w:iCs/>
          <w:sz w:val="24"/>
          <w:szCs w:val="24"/>
          <w:lang w:eastAsia="id-ID"/>
        </w:rPr>
        <w:t xml:space="preserve">Burner </w:t>
      </w:r>
      <w:r w:rsidR="001E2A46" w:rsidRPr="00881DB6">
        <w:rPr>
          <w:rFonts w:ascii="Times New Roman" w:eastAsia="Times New Roman" w:hAnsi="Times New Roman" w:cs="Times New Roman"/>
          <w:iCs/>
          <w:sz w:val="24"/>
          <w:szCs w:val="24"/>
          <w:lang w:eastAsia="id-ID"/>
        </w:rPr>
        <w:t>; disain burner harus dapat mencegah bahaya blow back (masuknya nyala ke dalam  spray chamber ),</w:t>
      </w:r>
      <w:r w:rsidR="009E2BE7">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burner untuk nyala uda</w:t>
      </w:r>
      <w:r w:rsidR="00CB063E">
        <w:rPr>
          <w:rFonts w:ascii="Times New Roman" w:eastAsia="Times New Roman" w:hAnsi="Times New Roman" w:cs="Times New Roman"/>
          <w:iCs/>
          <w:sz w:val="24"/>
          <w:szCs w:val="24"/>
          <w:lang w:eastAsia="id-ID"/>
        </w:rPr>
        <w:t>r</w:t>
      </w:r>
      <w:r w:rsidR="001E2A46" w:rsidRPr="00881DB6">
        <w:rPr>
          <w:rFonts w:ascii="Times New Roman" w:eastAsia="Times New Roman" w:hAnsi="Times New Roman" w:cs="Times New Roman"/>
          <w:iCs/>
          <w:sz w:val="24"/>
          <w:szCs w:val="24"/>
          <w:lang w:eastAsia="id-ID"/>
        </w:rPr>
        <w:t>a-asetilen harus berbeda dengan untuk nyala nitro</w:t>
      </w:r>
      <w:r w:rsidR="00CB063E">
        <w:rPr>
          <w:rFonts w:ascii="Times New Roman" w:eastAsia="Times New Roman" w:hAnsi="Times New Roman" w:cs="Times New Roman"/>
          <w:iCs/>
          <w:sz w:val="24"/>
          <w:szCs w:val="24"/>
          <w:lang w:eastAsia="id-ID"/>
        </w:rPr>
        <w:t>us</w:t>
      </w:r>
      <w:r w:rsidR="001E2A46" w:rsidRPr="00881DB6">
        <w:rPr>
          <w:rFonts w:ascii="Times New Roman" w:eastAsia="Times New Roman" w:hAnsi="Times New Roman" w:cs="Times New Roman"/>
          <w:iCs/>
          <w:sz w:val="24"/>
          <w:szCs w:val="24"/>
          <w:lang w:eastAsia="id-ID"/>
        </w:rPr>
        <w:t>oksida-asetilen dan bila tidak diganti dapat timbul bahaya,</w:t>
      </w:r>
      <w:r w:rsidR="009E2BE7">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burner harus selalu bersih untuk menjamin kepekaan yang tinggi dan keberulangan yang baik.</w:t>
      </w:r>
    </w:p>
    <w:p w:rsidR="001E2A46" w:rsidRPr="005414B7"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Sepert</w:t>
      </w:r>
      <w:r w:rsidR="00A44823">
        <w:rPr>
          <w:rFonts w:ascii="Times New Roman" w:eastAsia="Times New Roman" w:hAnsi="Times New Roman" w:cs="Times New Roman"/>
          <w:iCs/>
          <w:sz w:val="24"/>
          <w:szCs w:val="24"/>
          <w:lang w:eastAsia="id-ID"/>
        </w:rPr>
        <w:t>i terlihat dalam gambar di atas</w:t>
      </w:r>
      <w:r w:rsidRPr="005414B7">
        <w:rPr>
          <w:rFonts w:ascii="Times New Roman" w:eastAsia="Times New Roman" w:hAnsi="Times New Roman" w:cs="Times New Roman"/>
          <w:iCs/>
          <w:sz w:val="24"/>
          <w:szCs w:val="24"/>
          <w:lang w:eastAsia="id-ID"/>
        </w:rPr>
        <w:t>,</w:t>
      </w:r>
      <w:r w:rsidR="00A44823">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maka sistem optik sebuah alat AAS pada prinsipnya terdiri atas :</w:t>
      </w:r>
    </w:p>
    <w:p w:rsidR="001E2A46" w:rsidRPr="00881DB6" w:rsidRDefault="00881DB6"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1E2A46" w:rsidRPr="009E2BE7">
        <w:rPr>
          <w:rFonts w:ascii="Times New Roman" w:eastAsia="Times New Roman" w:hAnsi="Times New Roman" w:cs="Times New Roman"/>
          <w:b/>
          <w:iCs/>
          <w:sz w:val="24"/>
          <w:szCs w:val="24"/>
          <w:lang w:eastAsia="id-ID"/>
        </w:rPr>
        <w:t>Su</w:t>
      </w:r>
      <w:r w:rsidR="00CB063E" w:rsidRPr="009E2BE7">
        <w:rPr>
          <w:rFonts w:ascii="Times New Roman" w:eastAsia="Times New Roman" w:hAnsi="Times New Roman" w:cs="Times New Roman"/>
          <w:b/>
          <w:iCs/>
          <w:sz w:val="24"/>
          <w:szCs w:val="24"/>
          <w:lang w:eastAsia="id-ID"/>
        </w:rPr>
        <w:t>m</w:t>
      </w:r>
      <w:r w:rsidR="001E2A46" w:rsidRPr="009E2BE7">
        <w:rPr>
          <w:rFonts w:ascii="Times New Roman" w:eastAsia="Times New Roman" w:hAnsi="Times New Roman" w:cs="Times New Roman"/>
          <w:b/>
          <w:iCs/>
          <w:sz w:val="24"/>
          <w:szCs w:val="24"/>
          <w:lang w:eastAsia="id-ID"/>
        </w:rPr>
        <w:t>ber radiasi resonan</w:t>
      </w:r>
      <w:r w:rsidR="00C14976">
        <w:rPr>
          <w:rFonts w:ascii="Times New Roman" w:eastAsia="Times New Roman" w:hAnsi="Times New Roman" w:cs="Times New Roman"/>
          <w:b/>
          <w:iCs/>
          <w:sz w:val="24"/>
          <w:szCs w:val="24"/>
          <w:lang w:eastAsia="id-ID"/>
        </w:rPr>
        <w:t>si</w:t>
      </w:r>
      <w:r w:rsidR="001E2A46" w:rsidRPr="00881DB6">
        <w:rPr>
          <w:rFonts w:ascii="Times New Roman" w:eastAsia="Times New Roman" w:hAnsi="Times New Roman" w:cs="Times New Roman"/>
          <w:iCs/>
          <w:sz w:val="24"/>
          <w:szCs w:val="24"/>
          <w:lang w:eastAsia="id-ID"/>
        </w:rPr>
        <w:t xml:space="preserve">; sumber radiasi yang banyak dipakai adalah </w:t>
      </w:r>
      <w:r w:rsidR="001E2A46" w:rsidRPr="00881DB6">
        <w:rPr>
          <w:rFonts w:ascii="Times New Roman" w:eastAsia="Times New Roman" w:hAnsi="Times New Roman" w:cs="Times New Roman"/>
          <w:i/>
          <w:iCs/>
          <w:sz w:val="24"/>
          <w:szCs w:val="24"/>
          <w:lang w:eastAsia="id-ID"/>
        </w:rPr>
        <w:t>Hollow Cathoda</w:t>
      </w:r>
      <w:r w:rsidR="001E2A46" w:rsidRPr="00881DB6">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
          <w:iCs/>
          <w:sz w:val="24"/>
          <w:szCs w:val="24"/>
          <w:lang w:eastAsia="id-ID"/>
        </w:rPr>
        <w:t>Lamp</w:t>
      </w:r>
      <w:r w:rsidR="001E2A46" w:rsidRPr="00881DB6">
        <w:rPr>
          <w:rFonts w:ascii="Times New Roman" w:eastAsia="Times New Roman" w:hAnsi="Times New Roman" w:cs="Times New Roman"/>
          <w:iCs/>
          <w:sz w:val="24"/>
          <w:szCs w:val="24"/>
          <w:lang w:eastAsia="id-ID"/>
        </w:rPr>
        <w:t xml:space="preserve"> (HCL) atau lampu katoda berongga,</w:t>
      </w:r>
      <w:r w:rsidR="00A44823">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 xml:space="preserve">kemudian </w:t>
      </w:r>
      <w:r w:rsidR="001E2A46" w:rsidRPr="00881DB6">
        <w:rPr>
          <w:rFonts w:ascii="Times New Roman" w:eastAsia="Times New Roman" w:hAnsi="Times New Roman" w:cs="Times New Roman"/>
          <w:i/>
          <w:iCs/>
          <w:sz w:val="24"/>
          <w:szCs w:val="24"/>
          <w:lang w:eastAsia="id-ID"/>
        </w:rPr>
        <w:t>Electrodeless Discharge Tube</w:t>
      </w:r>
      <w:r w:rsidR="001E2A46" w:rsidRPr="00881DB6">
        <w:rPr>
          <w:rFonts w:ascii="Times New Roman" w:eastAsia="Times New Roman" w:hAnsi="Times New Roman" w:cs="Times New Roman"/>
          <w:iCs/>
          <w:sz w:val="24"/>
          <w:szCs w:val="24"/>
          <w:lang w:eastAsia="id-ID"/>
        </w:rPr>
        <w:t xml:space="preserve"> (EDT).</w:t>
      </w:r>
      <w:r w:rsidR="00765CD2">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 xml:space="preserve"> Lampu HCL memerlukan pemanasan </w:t>
      </w:r>
      <w:r w:rsidR="009E2BE7">
        <w:rPr>
          <w:rFonts w:ascii="Times New Roman" w:eastAsia="Times New Roman" w:hAnsi="Times New Roman" w:cs="Times New Roman"/>
          <w:iCs/>
          <w:sz w:val="24"/>
          <w:szCs w:val="24"/>
          <w:lang w:eastAsia="id-ID"/>
        </w:rPr>
        <w:t>5-20 menit sebelum dipergunakan</w:t>
      </w:r>
      <w:r w:rsidR="001E2A46" w:rsidRPr="00881DB6">
        <w:rPr>
          <w:rFonts w:ascii="Times New Roman" w:eastAsia="Times New Roman" w:hAnsi="Times New Roman" w:cs="Times New Roman"/>
          <w:iCs/>
          <w:sz w:val="24"/>
          <w:szCs w:val="24"/>
          <w:lang w:eastAsia="id-ID"/>
        </w:rPr>
        <w:t>,</w:t>
      </w:r>
      <w:r w:rsidR="009E2BE7">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yaitu untuk stabilisasi di daerah katoda–anoda yang berarti stabilisasi intensitas radiasi yang diemisikan.</w:t>
      </w:r>
      <w:r w:rsidR="009E2BE7">
        <w:rPr>
          <w:rFonts w:ascii="Times New Roman" w:eastAsia="Times New Roman" w:hAnsi="Times New Roman" w:cs="Times New Roman"/>
          <w:iCs/>
          <w:sz w:val="24"/>
          <w:szCs w:val="24"/>
          <w:lang w:eastAsia="id-ID"/>
        </w:rPr>
        <w:t xml:space="preserve"> </w:t>
      </w:r>
      <w:r w:rsidR="001E2A46" w:rsidRPr="00881DB6">
        <w:rPr>
          <w:rFonts w:ascii="Times New Roman" w:eastAsia="Times New Roman" w:hAnsi="Times New Roman" w:cs="Times New Roman"/>
          <w:iCs/>
          <w:sz w:val="24"/>
          <w:szCs w:val="24"/>
          <w:lang w:eastAsia="id-ID"/>
        </w:rPr>
        <w:t>Selain HCL adapula EDT yang dapat dipakai sebagai sumber radiasi resonans.Sumber ini lebih murah daripada HCL,disamping menghasilkan radiasi yang lebih baik yaitu intensitas radiasi resonans lebih besar.</w:t>
      </w:r>
    </w:p>
    <w:p w:rsidR="001E2A46" w:rsidRPr="00CB063E" w:rsidRDefault="00CB063E"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1E2A46" w:rsidRPr="00C14976">
        <w:rPr>
          <w:rFonts w:ascii="Times New Roman" w:eastAsia="Times New Roman" w:hAnsi="Times New Roman" w:cs="Times New Roman"/>
          <w:b/>
          <w:iCs/>
          <w:sz w:val="24"/>
          <w:szCs w:val="24"/>
          <w:lang w:eastAsia="id-ID"/>
        </w:rPr>
        <w:t>Pre-slit optik</w:t>
      </w:r>
      <w:r w:rsidR="001E2A46" w:rsidRPr="00CB063E">
        <w:rPr>
          <w:rFonts w:ascii="Times New Roman" w:eastAsia="Times New Roman" w:hAnsi="Times New Roman" w:cs="Times New Roman"/>
          <w:iCs/>
          <w:sz w:val="24"/>
          <w:szCs w:val="24"/>
          <w:lang w:eastAsia="id-ID"/>
        </w:rPr>
        <w:t xml:space="preserve"> ; dapat berupa salah satu dari sistem  </w:t>
      </w:r>
      <w:r w:rsidR="001E2A46" w:rsidRPr="00CB063E">
        <w:rPr>
          <w:rFonts w:ascii="Times New Roman" w:eastAsia="Times New Roman" w:hAnsi="Times New Roman" w:cs="Times New Roman"/>
          <w:i/>
          <w:iCs/>
          <w:sz w:val="24"/>
          <w:szCs w:val="24"/>
          <w:lang w:eastAsia="id-ID"/>
        </w:rPr>
        <w:t>Single beam</w:t>
      </w:r>
      <w:r w:rsidR="001E2A46" w:rsidRPr="00CB063E">
        <w:rPr>
          <w:rFonts w:ascii="Times New Roman" w:eastAsia="Times New Roman" w:hAnsi="Times New Roman" w:cs="Times New Roman"/>
          <w:iCs/>
          <w:sz w:val="24"/>
          <w:szCs w:val="24"/>
          <w:lang w:eastAsia="id-ID"/>
        </w:rPr>
        <w:t xml:space="preserve"> AAS (AAS saluran/berkas ganda).</w:t>
      </w:r>
    </w:p>
    <w:p w:rsidR="001E2A46" w:rsidRPr="00CB063E" w:rsidRDefault="00CB063E"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1E2A46" w:rsidRPr="00C14976">
        <w:rPr>
          <w:rFonts w:ascii="Times New Roman" w:eastAsia="Times New Roman" w:hAnsi="Times New Roman" w:cs="Times New Roman"/>
          <w:b/>
          <w:iCs/>
          <w:sz w:val="24"/>
          <w:szCs w:val="24"/>
          <w:lang w:eastAsia="id-ID"/>
        </w:rPr>
        <w:t xml:space="preserve">Monokromator </w:t>
      </w:r>
      <w:r w:rsidR="001E2A46" w:rsidRPr="00CB063E">
        <w:rPr>
          <w:rFonts w:ascii="Times New Roman" w:eastAsia="Times New Roman" w:hAnsi="Times New Roman" w:cs="Times New Roman"/>
          <w:iCs/>
          <w:sz w:val="24"/>
          <w:szCs w:val="24"/>
          <w:lang w:eastAsia="id-ID"/>
        </w:rPr>
        <w:t>; dalam AAS mengukur absorpsi yang dialami oleh suatu radiasi resonans</w:t>
      </w:r>
      <w:r w:rsidR="00C14976">
        <w:rPr>
          <w:rFonts w:ascii="Times New Roman" w:eastAsia="Times New Roman" w:hAnsi="Times New Roman" w:cs="Times New Roman"/>
          <w:iCs/>
          <w:sz w:val="24"/>
          <w:szCs w:val="24"/>
          <w:lang w:eastAsia="id-ID"/>
        </w:rPr>
        <w:t>i</w:t>
      </w:r>
      <w:r w:rsidR="001E2A46" w:rsidRPr="00CB063E">
        <w:rPr>
          <w:rFonts w:ascii="Times New Roman" w:eastAsia="Times New Roman" w:hAnsi="Times New Roman" w:cs="Times New Roman"/>
          <w:iCs/>
          <w:sz w:val="24"/>
          <w:szCs w:val="24"/>
          <w:lang w:eastAsia="id-ID"/>
        </w:rPr>
        <w:t>,</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ketika melewati suatu populasi atom-atom bebas dan dalam pengukuran tidak boleh ada radiasi lain yang masuk ke dalam detektor sehingga hasil pengukuran menjadi berubah.</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Monokromator berfungsi untuk memisahkan radiasi resonans</w:t>
      </w:r>
      <w:r w:rsidR="00C14976">
        <w:rPr>
          <w:rFonts w:ascii="Times New Roman" w:eastAsia="Times New Roman" w:hAnsi="Times New Roman" w:cs="Times New Roman"/>
          <w:iCs/>
          <w:sz w:val="24"/>
          <w:szCs w:val="24"/>
          <w:lang w:eastAsia="id-ID"/>
        </w:rPr>
        <w:t>i</w:t>
      </w:r>
      <w:r w:rsidR="001E2A46" w:rsidRPr="00CB063E">
        <w:rPr>
          <w:rFonts w:ascii="Times New Roman" w:eastAsia="Times New Roman" w:hAnsi="Times New Roman" w:cs="Times New Roman"/>
          <w:iCs/>
          <w:sz w:val="24"/>
          <w:szCs w:val="24"/>
          <w:lang w:eastAsia="id-ID"/>
        </w:rPr>
        <w:t xml:space="preserve"> yang telah mengalami absorbsi dari radiasi-radiasi lainnya.</w:t>
      </w:r>
    </w:p>
    <w:p w:rsidR="001E2A46" w:rsidRPr="00CB063E" w:rsidRDefault="00CB063E"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4).</w:t>
      </w:r>
      <w:r w:rsidR="001E2A46" w:rsidRPr="00C14976">
        <w:rPr>
          <w:rFonts w:ascii="Times New Roman" w:eastAsia="Times New Roman" w:hAnsi="Times New Roman" w:cs="Times New Roman"/>
          <w:b/>
          <w:iCs/>
          <w:sz w:val="24"/>
          <w:szCs w:val="24"/>
          <w:lang w:eastAsia="id-ID"/>
        </w:rPr>
        <w:t>Detektor</w:t>
      </w:r>
      <w:r w:rsidR="001E2A46" w:rsidRPr="00CB063E">
        <w:rPr>
          <w:rFonts w:ascii="Times New Roman" w:eastAsia="Times New Roman" w:hAnsi="Times New Roman" w:cs="Times New Roman"/>
          <w:iCs/>
          <w:sz w:val="24"/>
          <w:szCs w:val="24"/>
          <w:lang w:eastAsia="id-ID"/>
        </w:rPr>
        <w:t>; berfungsi untuk mengukur intensitas radiasi yang datang.</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Tipe detektor biasanya berupa photomulti</w:t>
      </w:r>
      <w:r w:rsidR="00C14976">
        <w:rPr>
          <w:rFonts w:ascii="Times New Roman" w:eastAsia="Times New Roman" w:hAnsi="Times New Roman" w:cs="Times New Roman"/>
          <w:iCs/>
          <w:sz w:val="24"/>
          <w:szCs w:val="24"/>
          <w:lang w:eastAsia="id-ID"/>
        </w:rPr>
        <w:t>f</w:t>
      </w:r>
      <w:r w:rsidR="001E2A46" w:rsidRPr="00CB063E">
        <w:rPr>
          <w:rFonts w:ascii="Times New Roman" w:eastAsia="Times New Roman" w:hAnsi="Times New Roman" w:cs="Times New Roman"/>
          <w:iCs/>
          <w:sz w:val="24"/>
          <w:szCs w:val="24"/>
          <w:lang w:eastAsia="id-ID"/>
        </w:rPr>
        <w:t>lier tube yang mempunyai faktor amflipikasi lebih dari 10</w:t>
      </w:r>
      <w:r w:rsidR="001E2A46" w:rsidRPr="00CB063E">
        <w:rPr>
          <w:rFonts w:ascii="Times New Roman" w:eastAsia="Times New Roman" w:hAnsi="Times New Roman" w:cs="Times New Roman"/>
          <w:iCs/>
          <w:sz w:val="24"/>
          <w:szCs w:val="24"/>
          <w:vertAlign w:val="superscript"/>
          <w:lang w:eastAsia="id-ID"/>
        </w:rPr>
        <w:t>6</w:t>
      </w:r>
      <w:r w:rsidR="001E2A46" w:rsidRPr="00CB063E">
        <w:rPr>
          <w:rFonts w:ascii="Times New Roman" w:eastAsia="Times New Roman" w:hAnsi="Times New Roman" w:cs="Times New Roman"/>
          <w:iCs/>
          <w:sz w:val="24"/>
          <w:szCs w:val="24"/>
          <w:lang w:eastAsia="id-ID"/>
        </w:rPr>
        <w:t xml:space="preserve"> (Sumardi,1997).</w:t>
      </w:r>
    </w:p>
    <w:p w:rsidR="001E2A46" w:rsidRPr="005414B7"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AAS telah diterima sebagai metode universal dalam analisis mayoritas unsur-unsur logam dan metaloid,</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baik dalam konsentrasi yang besar maupun rendah.</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Metoda yang cukup spesif</w:t>
      </w:r>
      <w:r w:rsidR="00C14976">
        <w:rPr>
          <w:rFonts w:ascii="Times New Roman" w:eastAsia="Times New Roman" w:hAnsi="Times New Roman" w:cs="Times New Roman"/>
          <w:iCs/>
          <w:sz w:val="24"/>
          <w:szCs w:val="24"/>
          <w:lang w:eastAsia="id-ID"/>
        </w:rPr>
        <w:t>ik</w:t>
      </w:r>
      <w:r w:rsidRPr="005414B7">
        <w:rPr>
          <w:rFonts w:ascii="Times New Roman" w:eastAsia="Times New Roman" w:hAnsi="Times New Roman" w:cs="Times New Roman"/>
          <w:iCs/>
          <w:sz w:val="24"/>
          <w:szCs w:val="24"/>
          <w:lang w:eastAsia="id-ID"/>
        </w:rPr>
        <w:t>,</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dalam arti hasil analisis suatu unsur tidak dipengaruhi unsur lain,</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cara-cara pemisahan seperti dalam metoda lain (misalnya ekstraksi pelarut dalam analisis spektrofotometri) tidak diperlukan dalam AAS.</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Hal ini membuat metoda AAS sangat menarik karena sederhana dan cara pengukurannya yang mudah (Sumardi,1997).</w:t>
      </w:r>
    </w:p>
    <w:p w:rsidR="00CB063E"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Dalam beberapa hal pemisahan kimia tidak dapat dihindarkan,</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yaitu dalam hal memisahkan unsur</w:t>
      </w:r>
      <w:r w:rsidR="00C14976">
        <w:rPr>
          <w:rFonts w:ascii="Times New Roman" w:eastAsia="Times New Roman" w:hAnsi="Times New Roman" w:cs="Times New Roman"/>
          <w:iCs/>
          <w:sz w:val="24"/>
          <w:szCs w:val="24"/>
          <w:lang w:eastAsia="id-ID"/>
        </w:rPr>
        <w:t xml:space="preserve"> atau </w:t>
      </w:r>
      <w:r w:rsidRPr="005414B7">
        <w:rPr>
          <w:rFonts w:ascii="Times New Roman" w:eastAsia="Times New Roman" w:hAnsi="Times New Roman" w:cs="Times New Roman"/>
          <w:iCs/>
          <w:sz w:val="24"/>
          <w:szCs w:val="24"/>
          <w:lang w:eastAsia="id-ID"/>
        </w:rPr>
        <w:t>zat pengganggu dan mengkonsentrasikan unsur yang konsentrasinya amat rendah</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atau dalam jumlah yang terlalu kecil untuk dapat diukur (Sumardi,1997).</w:t>
      </w:r>
    </w:p>
    <w:p w:rsidR="001E2A46" w:rsidRPr="005414B7" w:rsidRDefault="001E2A46" w:rsidP="00765CD2">
      <w:pPr>
        <w:spacing w:after="0" w:line="36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Analisis k</w:t>
      </w:r>
      <w:r w:rsidR="00C14976">
        <w:rPr>
          <w:rFonts w:ascii="Times New Roman" w:eastAsia="Times New Roman" w:hAnsi="Times New Roman" w:cs="Times New Roman"/>
          <w:iCs/>
          <w:sz w:val="24"/>
          <w:szCs w:val="24"/>
          <w:lang w:eastAsia="id-ID"/>
        </w:rPr>
        <w:t>u</w:t>
      </w:r>
      <w:r w:rsidRPr="005414B7">
        <w:rPr>
          <w:rFonts w:ascii="Times New Roman" w:eastAsia="Times New Roman" w:hAnsi="Times New Roman" w:cs="Times New Roman"/>
          <w:iCs/>
          <w:sz w:val="24"/>
          <w:szCs w:val="24"/>
          <w:lang w:eastAsia="id-ID"/>
        </w:rPr>
        <w:t>alitatif dalam AAS berdasarkan pada hasil pengukuran absorbans dari larutan contoh yang diaspirasikan.</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Menurut hukum Bee</w:t>
      </w:r>
      <w:r w:rsidR="00C14976">
        <w:rPr>
          <w:rFonts w:ascii="Times New Roman" w:eastAsia="Times New Roman" w:hAnsi="Times New Roman" w:cs="Times New Roman"/>
          <w:iCs/>
          <w:sz w:val="24"/>
          <w:szCs w:val="24"/>
          <w:lang w:eastAsia="id-ID"/>
        </w:rPr>
        <w:t>r</w:t>
      </w:r>
      <w:r w:rsidRPr="005414B7">
        <w:rPr>
          <w:rFonts w:ascii="Times New Roman" w:eastAsia="Times New Roman" w:hAnsi="Times New Roman" w:cs="Times New Roman"/>
          <w:iCs/>
          <w:sz w:val="24"/>
          <w:szCs w:val="24"/>
          <w:lang w:eastAsia="id-ID"/>
        </w:rPr>
        <w:t>,</w:t>
      </w:r>
      <w:r w:rsidR="00A44823">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n</w:t>
      </w:r>
      <w:r w:rsidR="00C14976">
        <w:rPr>
          <w:rFonts w:ascii="Times New Roman" w:eastAsia="Times New Roman" w:hAnsi="Times New Roman" w:cs="Times New Roman"/>
          <w:iCs/>
          <w:sz w:val="24"/>
          <w:szCs w:val="24"/>
          <w:lang w:eastAsia="id-ID"/>
        </w:rPr>
        <w:t>i</w:t>
      </w:r>
      <w:r w:rsidRPr="005414B7">
        <w:rPr>
          <w:rFonts w:ascii="Times New Roman" w:eastAsia="Times New Roman" w:hAnsi="Times New Roman" w:cs="Times New Roman"/>
          <w:iCs/>
          <w:sz w:val="24"/>
          <w:szCs w:val="24"/>
          <w:lang w:eastAsia="id-ID"/>
        </w:rPr>
        <w:t>lai absorbans (A) mempunyai hubungan linear dengan konsentrasi analit dalam larutan (c).</w:t>
      </w:r>
    </w:p>
    <w:p w:rsidR="00CB063E" w:rsidRDefault="001E2A46" w:rsidP="00765CD2">
      <w:pPr>
        <w:spacing w:after="0" w:line="360" w:lineRule="auto"/>
        <w:ind w:left="1440" w:firstLine="720"/>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A</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k</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 xml:space="preserve">c </w:t>
      </w:r>
    </w:p>
    <w:p w:rsidR="001E2A46" w:rsidRPr="005414B7" w:rsidRDefault="001E2A46" w:rsidP="00A44823">
      <w:pPr>
        <w:spacing w:after="0" w:line="480" w:lineRule="auto"/>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dimana k = tetapan</w:t>
      </w:r>
    </w:p>
    <w:p w:rsidR="001E2A46" w:rsidRPr="005414B7"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t>Dengan demikian konsentrasi analit dalam contoh uji dapat ditentukan dengan mengukur A,</w:t>
      </w:r>
      <w:r w:rsidR="00C14976">
        <w:rPr>
          <w:rFonts w:ascii="Times New Roman" w:eastAsia="Times New Roman" w:hAnsi="Times New Roman" w:cs="Times New Roman"/>
          <w:iCs/>
          <w:sz w:val="24"/>
          <w:szCs w:val="24"/>
          <w:lang w:eastAsia="id-ID"/>
        </w:rPr>
        <w:t xml:space="preserve"> </w:t>
      </w:r>
      <w:r w:rsidRPr="005414B7">
        <w:rPr>
          <w:rFonts w:ascii="Times New Roman" w:eastAsia="Times New Roman" w:hAnsi="Times New Roman" w:cs="Times New Roman"/>
          <w:iCs/>
          <w:sz w:val="24"/>
          <w:szCs w:val="24"/>
          <w:lang w:eastAsia="id-ID"/>
        </w:rPr>
        <w:t>memplotkannya pada kurva kalibrasi yang sudah dibuat sebelumnya dengan interpolasi. Interpolasi akan memberikan hasil yang akurat jika tidak ada gangguan</w:t>
      </w:r>
      <w:r w:rsidR="00A44823">
        <w:rPr>
          <w:rFonts w:ascii="Times New Roman" w:eastAsia="Times New Roman" w:hAnsi="Times New Roman" w:cs="Times New Roman"/>
          <w:iCs/>
          <w:sz w:val="24"/>
          <w:szCs w:val="24"/>
          <w:lang w:eastAsia="id-ID"/>
        </w:rPr>
        <w:t>.</w:t>
      </w:r>
      <w:r w:rsidRPr="005414B7">
        <w:rPr>
          <w:rFonts w:ascii="Times New Roman" w:eastAsia="Times New Roman" w:hAnsi="Times New Roman" w:cs="Times New Roman"/>
          <w:iCs/>
          <w:sz w:val="24"/>
          <w:szCs w:val="24"/>
          <w:lang w:eastAsia="id-ID"/>
        </w:rPr>
        <w:t xml:space="preserve"> (Sumardi,1997).</w:t>
      </w:r>
    </w:p>
    <w:p w:rsidR="001E2A46" w:rsidRPr="005414B7" w:rsidRDefault="001E2A46" w:rsidP="00765CD2">
      <w:pPr>
        <w:spacing w:after="0" w:line="480" w:lineRule="auto"/>
        <w:ind w:firstLine="720"/>
        <w:jc w:val="both"/>
        <w:rPr>
          <w:rFonts w:ascii="Times New Roman" w:eastAsia="Times New Roman" w:hAnsi="Times New Roman" w:cs="Times New Roman"/>
          <w:iCs/>
          <w:sz w:val="24"/>
          <w:szCs w:val="24"/>
          <w:lang w:eastAsia="id-ID"/>
        </w:rPr>
      </w:pPr>
      <w:r w:rsidRPr="005414B7">
        <w:rPr>
          <w:rFonts w:ascii="Times New Roman" w:eastAsia="Times New Roman" w:hAnsi="Times New Roman" w:cs="Times New Roman"/>
          <w:iCs/>
          <w:sz w:val="24"/>
          <w:szCs w:val="24"/>
          <w:lang w:eastAsia="id-ID"/>
        </w:rPr>
        <w:lastRenderedPageBreak/>
        <w:t xml:space="preserve">Cara pembuatan kurva kalibrasi ada </w:t>
      </w:r>
      <w:r w:rsidR="00A44823">
        <w:rPr>
          <w:rFonts w:ascii="Times New Roman" w:eastAsia="Times New Roman" w:hAnsi="Times New Roman" w:cs="Times New Roman"/>
          <w:iCs/>
          <w:sz w:val="24"/>
          <w:szCs w:val="24"/>
          <w:lang w:eastAsia="id-ID"/>
        </w:rPr>
        <w:t>tiga</w:t>
      </w:r>
      <w:r w:rsidRPr="005414B7">
        <w:rPr>
          <w:rFonts w:ascii="Times New Roman" w:eastAsia="Times New Roman" w:hAnsi="Times New Roman" w:cs="Times New Roman"/>
          <w:iCs/>
          <w:sz w:val="24"/>
          <w:szCs w:val="24"/>
          <w:lang w:eastAsia="id-ID"/>
        </w:rPr>
        <w:t xml:space="preserve"> macam yang aplikasinya tergantung kepada kondisi analisis yang dihadapi ,yaitu ;</w:t>
      </w:r>
    </w:p>
    <w:p w:rsidR="001E2A46" w:rsidRPr="00CB063E" w:rsidRDefault="00CB063E"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1E2A46" w:rsidRPr="00C14976">
        <w:rPr>
          <w:rFonts w:ascii="Times New Roman" w:eastAsia="Times New Roman" w:hAnsi="Times New Roman" w:cs="Times New Roman"/>
          <w:b/>
          <w:iCs/>
          <w:sz w:val="24"/>
          <w:szCs w:val="24"/>
          <w:lang w:eastAsia="id-ID"/>
        </w:rPr>
        <w:t>Cara biasa</w:t>
      </w:r>
      <w:r w:rsidR="001E2A46" w:rsidRPr="00CB063E">
        <w:rPr>
          <w:rFonts w:ascii="Times New Roman" w:eastAsia="Times New Roman" w:hAnsi="Times New Roman" w:cs="Times New Roman"/>
          <w:iCs/>
          <w:sz w:val="24"/>
          <w:szCs w:val="24"/>
          <w:lang w:eastAsia="id-ID"/>
        </w:rPr>
        <w:t>; sederet larutan baku yang konsentrasinya berada dalam rentanng konsentrasi kerja AAS diukur langsung dan hasilnya diplot sebagai kurva kalibrasi,</w:t>
      </w:r>
      <w:r w:rsidR="00A44823">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akan ditemui daerah yang linier dan non linier.</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Daerah non linier tidak dipakai dan konsentrasi contoh-contoh yang diukur sebaiknya ada dalam daerah linier.</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Konsentrasi contoh yanng diukur sebaiknya tidak terlalu rendah karena repitabilitasnya (dalam bentuk RSD</w:t>
      </w:r>
      <w:r w:rsidR="00C14976">
        <w:rPr>
          <w:rFonts w:ascii="Times New Roman" w:eastAsia="Times New Roman" w:hAnsi="Times New Roman" w:cs="Times New Roman"/>
          <w:iCs/>
          <w:sz w:val="24"/>
          <w:szCs w:val="24"/>
          <w:lang w:eastAsia="id-ID"/>
        </w:rPr>
        <w:t xml:space="preserve"> atau </w:t>
      </w:r>
      <w:r w:rsidR="001E2A46" w:rsidRPr="00CB063E">
        <w:rPr>
          <w:rFonts w:ascii="Times New Roman" w:eastAsia="Times New Roman" w:hAnsi="Times New Roman" w:cs="Times New Roman"/>
          <w:iCs/>
          <w:sz w:val="24"/>
          <w:szCs w:val="24"/>
          <w:lang w:eastAsia="id-ID"/>
        </w:rPr>
        <w:t>simpangan baku relatif) akan memburuk bila konsentrasi makin rendah serta kurang akurat.</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Pemekatan contoh dilakukan dalam hal ini,</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misal</w:t>
      </w:r>
      <w:r w:rsidR="00C14976">
        <w:rPr>
          <w:rFonts w:ascii="Times New Roman" w:eastAsia="Times New Roman" w:hAnsi="Times New Roman" w:cs="Times New Roman"/>
          <w:iCs/>
          <w:sz w:val="24"/>
          <w:szCs w:val="24"/>
          <w:lang w:eastAsia="id-ID"/>
        </w:rPr>
        <w:t>nya</w:t>
      </w:r>
      <w:r w:rsidR="001E2A46" w:rsidRPr="00CB063E">
        <w:rPr>
          <w:rFonts w:ascii="Times New Roman" w:eastAsia="Times New Roman" w:hAnsi="Times New Roman" w:cs="Times New Roman"/>
          <w:iCs/>
          <w:sz w:val="24"/>
          <w:szCs w:val="24"/>
          <w:lang w:eastAsia="id-ID"/>
        </w:rPr>
        <w:t xml:space="preserve"> dengan cara ekstraksi pelarut atau cara lain.</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 xml:space="preserve">Bila dialami gangguan matriks maka cara </w:t>
      </w:r>
      <w:r w:rsidR="001E2A46" w:rsidRPr="00CB063E">
        <w:rPr>
          <w:rFonts w:ascii="Times New Roman" w:eastAsia="Times New Roman" w:hAnsi="Times New Roman" w:cs="Times New Roman"/>
          <w:i/>
          <w:iCs/>
          <w:sz w:val="24"/>
          <w:szCs w:val="24"/>
          <w:lang w:eastAsia="id-ID"/>
        </w:rPr>
        <w:t>matrix matched</w:t>
      </w:r>
      <w:r w:rsidR="001E2A46" w:rsidRPr="00CB063E">
        <w:rPr>
          <w:rFonts w:ascii="Times New Roman" w:eastAsia="Times New Roman" w:hAnsi="Times New Roman" w:cs="Times New Roman"/>
          <w:iCs/>
          <w:sz w:val="24"/>
          <w:szCs w:val="24"/>
          <w:lang w:eastAsia="id-ID"/>
        </w:rPr>
        <w:t xml:space="preserve"> dapat ditempuh,</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 xml:space="preserve">dimana komposisi matriks larutan baku disamakan dengan </w:t>
      </w:r>
      <w:r w:rsidR="00A44823">
        <w:rPr>
          <w:rFonts w:ascii="Times New Roman" w:eastAsia="Times New Roman" w:hAnsi="Times New Roman" w:cs="Times New Roman"/>
          <w:iCs/>
          <w:sz w:val="24"/>
          <w:szCs w:val="24"/>
          <w:lang w:eastAsia="id-ID"/>
        </w:rPr>
        <w:t>larutan contoh yanng dianalisis</w:t>
      </w:r>
      <w:r w:rsidR="001E2A46" w:rsidRPr="00CB063E">
        <w:rPr>
          <w:rFonts w:ascii="Times New Roman" w:eastAsia="Times New Roman" w:hAnsi="Times New Roman" w:cs="Times New Roman"/>
          <w:iCs/>
          <w:sz w:val="24"/>
          <w:szCs w:val="24"/>
          <w:lang w:eastAsia="id-ID"/>
        </w:rPr>
        <w:t>,</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bila tidak maka hasil analisis akan mengalami penyimpangan</w:t>
      </w:r>
      <w:r w:rsidR="00C14976">
        <w:rPr>
          <w:rFonts w:ascii="Times New Roman" w:eastAsia="Times New Roman" w:hAnsi="Times New Roman" w:cs="Times New Roman"/>
          <w:iCs/>
          <w:sz w:val="24"/>
          <w:szCs w:val="24"/>
          <w:lang w:eastAsia="id-ID"/>
        </w:rPr>
        <w:t xml:space="preserve"> atau </w:t>
      </w:r>
      <w:r w:rsidR="001E2A46" w:rsidRPr="00CB063E">
        <w:rPr>
          <w:rFonts w:ascii="Times New Roman" w:eastAsia="Times New Roman" w:hAnsi="Times New Roman" w:cs="Times New Roman"/>
          <w:iCs/>
          <w:sz w:val="24"/>
          <w:szCs w:val="24"/>
          <w:lang w:eastAsia="id-ID"/>
        </w:rPr>
        <w:t>bias.</w:t>
      </w:r>
    </w:p>
    <w:p w:rsidR="001E2A46" w:rsidRPr="00CB063E" w:rsidRDefault="00CB063E" w:rsidP="00A44823">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1E2A46" w:rsidRPr="00C14976">
        <w:rPr>
          <w:rFonts w:ascii="Times New Roman" w:eastAsia="Times New Roman" w:hAnsi="Times New Roman" w:cs="Times New Roman"/>
          <w:b/>
          <w:iCs/>
          <w:sz w:val="24"/>
          <w:szCs w:val="24"/>
          <w:lang w:eastAsia="id-ID"/>
        </w:rPr>
        <w:t>Metode adisi standar</w:t>
      </w:r>
      <w:r w:rsidR="001E2A46" w:rsidRPr="00CB063E">
        <w:rPr>
          <w:rFonts w:ascii="Times New Roman" w:eastAsia="Times New Roman" w:hAnsi="Times New Roman" w:cs="Times New Roman"/>
          <w:iCs/>
          <w:sz w:val="24"/>
          <w:szCs w:val="24"/>
          <w:lang w:eastAsia="id-ID"/>
        </w:rPr>
        <w:t xml:space="preserve">; metode ini dilakukan jika cara </w:t>
      </w:r>
      <w:r w:rsidR="001E2A46" w:rsidRPr="00CB063E">
        <w:rPr>
          <w:rFonts w:ascii="Times New Roman" w:eastAsia="Times New Roman" w:hAnsi="Times New Roman" w:cs="Times New Roman"/>
          <w:i/>
          <w:iCs/>
          <w:sz w:val="24"/>
          <w:szCs w:val="24"/>
          <w:lang w:eastAsia="id-ID"/>
        </w:rPr>
        <w:t>matrix matched</w:t>
      </w:r>
      <w:r w:rsidR="001E2A46" w:rsidRPr="00CB063E">
        <w:rPr>
          <w:rFonts w:ascii="Times New Roman" w:eastAsia="Times New Roman" w:hAnsi="Times New Roman" w:cs="Times New Roman"/>
          <w:iCs/>
          <w:sz w:val="24"/>
          <w:szCs w:val="24"/>
          <w:lang w:eastAsia="id-ID"/>
        </w:rPr>
        <w:t xml:space="preserve"> di atas sulit dilaksanakan.</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Pada metode ini,</w:t>
      </w:r>
      <w:r w:rsidR="00A44823">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kurva dibuat di dalam matriks contoh  yang bersangkutan.</w:t>
      </w:r>
      <w:r w:rsidR="00A44823">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Larutan contoh ditambahkan analit yang konsentrasinya masing-</w:t>
      </w:r>
      <w:r w:rsidR="00A44823">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masing 0,50,100</w:t>
      </w:r>
      <w:r w:rsidR="00A44823">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dan 150% dari konsentrasi analit dalam  contoh asalnya.</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Hasil pengukuran diplot dalam kurva adisi standar yang harus linier.</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Cara ini tidak dapat dipakai jika kurva tidak linier.</w:t>
      </w:r>
      <w:r w:rsidR="00C14976">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Konsentrasi analit ditentukan dengan interpolasi.</w:t>
      </w:r>
    </w:p>
    <w:p w:rsidR="006D6E4E" w:rsidRDefault="00CB063E" w:rsidP="006D6E4E">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1E2A46" w:rsidRPr="005F01ED">
        <w:rPr>
          <w:rFonts w:ascii="Times New Roman" w:eastAsia="Times New Roman" w:hAnsi="Times New Roman" w:cs="Times New Roman"/>
          <w:b/>
          <w:iCs/>
          <w:sz w:val="24"/>
          <w:szCs w:val="24"/>
          <w:lang w:eastAsia="id-ID"/>
        </w:rPr>
        <w:t>Metode high precision rate (bracketting)</w:t>
      </w:r>
      <w:r w:rsidR="001E2A46" w:rsidRPr="00CB063E">
        <w:rPr>
          <w:rFonts w:ascii="Times New Roman" w:eastAsia="Times New Roman" w:hAnsi="Times New Roman" w:cs="Times New Roman"/>
          <w:iCs/>
          <w:sz w:val="24"/>
          <w:szCs w:val="24"/>
          <w:lang w:eastAsia="id-ID"/>
        </w:rPr>
        <w:t>; metode ini diperlukan untuk memperoleh hasil analisis yang amat tinggi.</w:t>
      </w:r>
      <w:r w:rsidR="005F01ED">
        <w:rPr>
          <w:rFonts w:ascii="Times New Roman" w:eastAsia="Times New Roman" w:hAnsi="Times New Roman" w:cs="Times New Roman"/>
          <w:iCs/>
          <w:sz w:val="24"/>
          <w:szCs w:val="24"/>
          <w:lang w:eastAsia="id-ID"/>
        </w:rPr>
        <w:t xml:space="preserve"> </w:t>
      </w:r>
      <w:r w:rsidR="00C6093B">
        <w:rPr>
          <w:rFonts w:ascii="Times New Roman" w:eastAsia="Times New Roman" w:hAnsi="Times New Roman" w:cs="Times New Roman"/>
          <w:iCs/>
          <w:sz w:val="24"/>
          <w:szCs w:val="24"/>
          <w:lang w:eastAsia="id-ID"/>
        </w:rPr>
        <w:t xml:space="preserve"> </w:t>
      </w:r>
      <w:r w:rsidR="005F01ED">
        <w:rPr>
          <w:rFonts w:ascii="Times New Roman" w:eastAsia="Times New Roman" w:hAnsi="Times New Roman" w:cs="Times New Roman"/>
          <w:iCs/>
          <w:sz w:val="24"/>
          <w:szCs w:val="24"/>
          <w:lang w:eastAsia="id-ID"/>
        </w:rPr>
        <w:t>L</w:t>
      </w:r>
      <w:r w:rsidR="001E2A46" w:rsidRPr="00CB063E">
        <w:rPr>
          <w:rFonts w:ascii="Times New Roman" w:eastAsia="Times New Roman" w:hAnsi="Times New Roman" w:cs="Times New Roman"/>
          <w:iCs/>
          <w:sz w:val="24"/>
          <w:szCs w:val="24"/>
          <w:lang w:eastAsia="id-ID"/>
        </w:rPr>
        <w:t>arutan contoh yang konsentrasinya berada dalam batas linier kurva kalibrasi diukur mengg</w:t>
      </w:r>
      <w:r w:rsidR="005F01ED">
        <w:rPr>
          <w:rFonts w:ascii="Times New Roman" w:eastAsia="Times New Roman" w:hAnsi="Times New Roman" w:cs="Times New Roman"/>
          <w:iCs/>
          <w:sz w:val="24"/>
          <w:szCs w:val="24"/>
          <w:lang w:eastAsia="id-ID"/>
        </w:rPr>
        <w:t>u</w:t>
      </w:r>
      <w:r w:rsidR="001E2A46" w:rsidRPr="00CB063E">
        <w:rPr>
          <w:rFonts w:ascii="Times New Roman" w:eastAsia="Times New Roman" w:hAnsi="Times New Roman" w:cs="Times New Roman"/>
          <w:iCs/>
          <w:sz w:val="24"/>
          <w:szCs w:val="24"/>
          <w:lang w:eastAsia="id-ID"/>
        </w:rPr>
        <w:t xml:space="preserve">nakan </w:t>
      </w:r>
      <w:r w:rsidR="006D6E4E">
        <w:rPr>
          <w:rFonts w:ascii="Times New Roman" w:eastAsia="Times New Roman" w:hAnsi="Times New Roman" w:cs="Times New Roman"/>
          <w:iCs/>
          <w:sz w:val="24"/>
          <w:szCs w:val="24"/>
          <w:lang w:eastAsia="id-ID"/>
        </w:rPr>
        <w:t>dua</w:t>
      </w:r>
      <w:r w:rsidR="001E2A46" w:rsidRPr="00CB063E">
        <w:rPr>
          <w:rFonts w:ascii="Times New Roman" w:eastAsia="Times New Roman" w:hAnsi="Times New Roman" w:cs="Times New Roman"/>
          <w:iCs/>
          <w:sz w:val="24"/>
          <w:szCs w:val="24"/>
          <w:lang w:eastAsia="id-ID"/>
        </w:rPr>
        <w:t xml:space="preserve"> buah larutan </w:t>
      </w:r>
      <w:r w:rsidR="001E2A46" w:rsidRPr="00CB063E">
        <w:rPr>
          <w:rFonts w:ascii="Times New Roman" w:eastAsia="Times New Roman" w:hAnsi="Times New Roman" w:cs="Times New Roman"/>
          <w:iCs/>
          <w:sz w:val="24"/>
          <w:szCs w:val="24"/>
          <w:lang w:eastAsia="id-ID"/>
        </w:rPr>
        <w:lastRenderedPageBreak/>
        <w:t>standar yang konsentrasinya masing-masing c</w:t>
      </w:r>
      <w:r w:rsidR="001E2A46" w:rsidRPr="005F01ED">
        <w:rPr>
          <w:rFonts w:ascii="Times New Roman" w:eastAsia="Times New Roman" w:hAnsi="Times New Roman" w:cs="Times New Roman"/>
          <w:iCs/>
          <w:sz w:val="24"/>
          <w:szCs w:val="24"/>
          <w:vertAlign w:val="subscript"/>
          <w:lang w:eastAsia="id-ID"/>
        </w:rPr>
        <w:t>1</w:t>
      </w:r>
      <w:r w:rsidR="001E2A46" w:rsidRPr="00CB063E">
        <w:rPr>
          <w:rFonts w:ascii="Times New Roman" w:eastAsia="Times New Roman" w:hAnsi="Times New Roman" w:cs="Times New Roman"/>
          <w:iCs/>
          <w:sz w:val="24"/>
          <w:szCs w:val="24"/>
          <w:lang w:eastAsia="id-ID"/>
        </w:rPr>
        <w:t xml:space="preserve"> (5% lebih rendah) dan c</w:t>
      </w:r>
      <w:r w:rsidR="001E2A46" w:rsidRPr="005F01ED">
        <w:rPr>
          <w:rFonts w:ascii="Times New Roman" w:eastAsia="Times New Roman" w:hAnsi="Times New Roman" w:cs="Times New Roman"/>
          <w:iCs/>
          <w:sz w:val="24"/>
          <w:szCs w:val="24"/>
          <w:vertAlign w:val="subscript"/>
          <w:lang w:eastAsia="id-ID"/>
        </w:rPr>
        <w:t>2</w:t>
      </w:r>
      <w:r w:rsidR="001E2A46" w:rsidRPr="00CB063E">
        <w:rPr>
          <w:rFonts w:ascii="Times New Roman" w:eastAsia="Times New Roman" w:hAnsi="Times New Roman" w:cs="Times New Roman"/>
          <w:iCs/>
          <w:sz w:val="24"/>
          <w:szCs w:val="24"/>
          <w:lang w:eastAsia="id-ID"/>
        </w:rPr>
        <w:t xml:space="preserve"> (5% lebih tinggi) dari</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pada konsentrasi larutan contoh cs.</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Hasil pengukuran absorbans masing-masing adalah A</w:t>
      </w:r>
      <w:r w:rsidR="001E2A46" w:rsidRPr="005F01ED">
        <w:rPr>
          <w:rFonts w:ascii="Times New Roman" w:eastAsia="Times New Roman" w:hAnsi="Times New Roman" w:cs="Times New Roman"/>
          <w:iCs/>
          <w:sz w:val="24"/>
          <w:szCs w:val="24"/>
          <w:vertAlign w:val="subscript"/>
          <w:lang w:eastAsia="id-ID"/>
        </w:rPr>
        <w:t>1</w:t>
      </w:r>
      <w:r w:rsidR="001E2A46" w:rsidRPr="00CB063E">
        <w:rPr>
          <w:rFonts w:ascii="Times New Roman" w:eastAsia="Times New Roman" w:hAnsi="Times New Roman" w:cs="Times New Roman"/>
          <w:iCs/>
          <w:sz w:val="24"/>
          <w:szCs w:val="24"/>
          <w:lang w:eastAsia="id-ID"/>
        </w:rPr>
        <w:t xml:space="preserve"> dan A</w:t>
      </w:r>
      <w:r w:rsidR="001E2A46" w:rsidRPr="005F01ED">
        <w:rPr>
          <w:rFonts w:ascii="Times New Roman" w:eastAsia="Times New Roman" w:hAnsi="Times New Roman" w:cs="Times New Roman"/>
          <w:iCs/>
          <w:sz w:val="24"/>
          <w:szCs w:val="24"/>
          <w:vertAlign w:val="subscript"/>
          <w:lang w:eastAsia="id-ID"/>
        </w:rPr>
        <w:t>2</w:t>
      </w:r>
      <w:r w:rsidR="001E2A46" w:rsidRPr="00CB063E">
        <w:rPr>
          <w:rFonts w:ascii="Times New Roman" w:eastAsia="Times New Roman" w:hAnsi="Times New Roman" w:cs="Times New Roman"/>
          <w:iCs/>
          <w:sz w:val="24"/>
          <w:szCs w:val="24"/>
          <w:lang w:eastAsia="id-ID"/>
        </w:rPr>
        <w:t xml:space="preserve"> (larutan standar) dan As (larutan contoh ).</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Nilai cs dihitung dari formula :</w:t>
      </w:r>
    </w:p>
    <w:p w:rsidR="001E2A46" w:rsidRPr="006D6E4E" w:rsidRDefault="006D6E4E" w:rsidP="00C6093B">
      <w:pPr>
        <w:spacing w:after="240" w:line="480" w:lineRule="auto"/>
        <w:ind w:left="2160" w:firstLine="720"/>
        <w:jc w:val="both"/>
        <w:rPr>
          <w:rFonts w:ascii="Times New Roman" w:eastAsia="Times New Roman" w:hAnsi="Times New Roman" w:cs="Times New Roman"/>
          <w:iCs/>
          <w:sz w:val="24"/>
          <w:szCs w:val="24"/>
          <w:lang w:eastAsia="id-ID"/>
        </w:rPr>
      </w:pPr>
      <m:oMathPara>
        <m:oMathParaPr>
          <m:jc m:val="left"/>
        </m:oMathParaPr>
        <m:oMath>
          <m:r>
            <w:rPr>
              <w:rFonts w:ascii="Cambria Math" w:eastAsia="Times New Roman" w:hAnsi="Cambria Math" w:cs="Times New Roman"/>
              <w:sz w:val="24"/>
              <w:szCs w:val="24"/>
              <w:lang w:eastAsia="id-ID"/>
            </w:rPr>
            <m:t>Cs=</m:t>
          </m:r>
          <m:f>
            <m:fPr>
              <m:ctrlPr>
                <w:rPr>
                  <w:rFonts w:ascii="Cambria Math" w:eastAsia="Times New Roman" w:hAnsi="Cambria Math" w:cs="Times New Roman"/>
                  <w:iCs/>
                  <w:sz w:val="24"/>
                  <w:szCs w:val="24"/>
                  <w:lang w:eastAsia="id-ID"/>
                </w:rPr>
              </m:ctrlPr>
            </m:fPr>
            <m:num>
              <m:d>
                <m:dPr>
                  <m:ctrlPr>
                    <w:rPr>
                      <w:rFonts w:ascii="Cambria Math" w:eastAsia="Times New Roman" w:hAnsi="Cambria Math" w:cs="Times New Roman"/>
                      <w:i/>
                      <w:iCs/>
                      <w:sz w:val="24"/>
                      <w:szCs w:val="24"/>
                      <w:lang w:eastAsia="id-ID"/>
                    </w:rPr>
                  </m:ctrlPr>
                </m:dPr>
                <m:e>
                  <m:r>
                    <w:rPr>
                      <w:rFonts w:ascii="Cambria Math" w:eastAsia="Times New Roman" w:hAnsi="Cambria Math" w:cs="Times New Roman"/>
                      <w:sz w:val="24"/>
                      <w:szCs w:val="24"/>
                      <w:lang w:eastAsia="id-ID"/>
                    </w:rPr>
                    <m:t>As-A</m:t>
                  </m:r>
                  <m:r>
                    <m:rPr>
                      <m:sty m:val="p"/>
                    </m:rPr>
                    <w:rPr>
                      <w:rFonts w:ascii="Cambria Math" w:eastAsia="Times New Roman" w:hAnsi="Cambria Math" w:cs="Times New Roman"/>
                      <w:sz w:val="24"/>
                      <w:szCs w:val="24"/>
                      <w:lang w:eastAsia="id-ID"/>
                    </w:rPr>
                    <m:t>1</m:t>
                  </m:r>
                  <m:ctrlPr>
                    <w:rPr>
                      <w:rFonts w:ascii="Cambria Math" w:eastAsia="Times New Roman" w:hAnsi="Cambria Math" w:cs="Times New Roman"/>
                      <w:iCs/>
                      <w:sz w:val="24"/>
                      <w:szCs w:val="24"/>
                      <w:lang w:eastAsia="id-ID"/>
                    </w:rPr>
                  </m:ctrlPr>
                </m:e>
              </m:d>
            </m:num>
            <m:den>
              <m:d>
                <m:dPr>
                  <m:ctrlPr>
                    <w:rPr>
                      <w:rFonts w:ascii="Cambria Math" w:eastAsia="Times New Roman" w:hAnsi="Cambria Math" w:cs="Times New Roman"/>
                      <w:i/>
                      <w:iCs/>
                      <w:sz w:val="24"/>
                      <w:szCs w:val="24"/>
                      <w:lang w:eastAsia="id-ID"/>
                    </w:rPr>
                  </m:ctrlPr>
                </m:dPr>
                <m:e>
                  <m:r>
                    <w:rPr>
                      <w:rFonts w:ascii="Cambria Math" w:eastAsia="Times New Roman" w:hAnsi="Cambria Math" w:cs="Times New Roman"/>
                      <w:sz w:val="24"/>
                      <w:szCs w:val="24"/>
                      <w:lang w:eastAsia="id-ID"/>
                    </w:rPr>
                    <m:t>A2-A</m:t>
                  </m:r>
                  <m:r>
                    <m:rPr>
                      <m:sty m:val="p"/>
                    </m:rPr>
                    <w:rPr>
                      <w:rFonts w:ascii="Cambria Math" w:eastAsia="Times New Roman" w:hAnsi="Cambria Math" w:cs="Times New Roman"/>
                      <w:sz w:val="24"/>
                      <w:szCs w:val="24"/>
                      <w:lang w:eastAsia="id-ID"/>
                    </w:rPr>
                    <m:t>1</m:t>
                  </m:r>
                  <m:ctrlPr>
                    <w:rPr>
                      <w:rFonts w:ascii="Cambria Math" w:eastAsia="Times New Roman" w:hAnsi="Cambria Math" w:cs="Times New Roman"/>
                      <w:iCs/>
                      <w:sz w:val="24"/>
                      <w:szCs w:val="24"/>
                      <w:lang w:eastAsia="id-ID"/>
                    </w:rPr>
                  </m:ctrlPr>
                </m:e>
              </m:d>
            </m:den>
          </m:f>
          <m:r>
            <w:rPr>
              <w:rFonts w:ascii="Cambria Math" w:eastAsia="Times New Roman" w:hAnsi="Cambria Math" w:cs="Times New Roman"/>
              <w:sz w:val="24"/>
              <w:szCs w:val="24"/>
              <w:lang w:eastAsia="id-ID"/>
            </w:rPr>
            <m:t>(C2-C1)+C1</m:t>
          </m:r>
        </m:oMath>
      </m:oMathPara>
    </w:p>
    <w:p w:rsidR="001E2A46" w:rsidRPr="00CB063E" w:rsidRDefault="001E2A46" w:rsidP="006D6E4E">
      <w:pPr>
        <w:pStyle w:val="ListParagraph"/>
        <w:numPr>
          <w:ilvl w:val="2"/>
          <w:numId w:val="11"/>
        </w:numPr>
        <w:spacing w:after="0" w:line="480" w:lineRule="auto"/>
        <w:jc w:val="both"/>
        <w:rPr>
          <w:rFonts w:ascii="Times New Roman" w:eastAsia="Times New Roman" w:hAnsi="Times New Roman" w:cs="Times New Roman"/>
          <w:b/>
          <w:iCs/>
          <w:sz w:val="24"/>
          <w:szCs w:val="24"/>
          <w:lang w:eastAsia="id-ID"/>
        </w:rPr>
      </w:pPr>
      <w:r w:rsidRPr="00CB063E">
        <w:rPr>
          <w:rFonts w:ascii="Times New Roman" w:eastAsia="Times New Roman" w:hAnsi="Times New Roman" w:cs="Times New Roman"/>
          <w:b/>
          <w:iCs/>
          <w:sz w:val="24"/>
          <w:szCs w:val="24"/>
          <w:lang w:eastAsia="id-ID"/>
        </w:rPr>
        <w:t xml:space="preserve">Gangguan dalam metode </w:t>
      </w:r>
      <w:r w:rsidR="00BC6DB1">
        <w:rPr>
          <w:rFonts w:ascii="Times New Roman" w:eastAsia="Times New Roman" w:hAnsi="Times New Roman" w:cs="Times New Roman"/>
          <w:b/>
          <w:iCs/>
          <w:sz w:val="24"/>
          <w:szCs w:val="24"/>
          <w:lang w:eastAsia="id-ID"/>
        </w:rPr>
        <w:t>s</w:t>
      </w:r>
      <w:r w:rsidRPr="00CB063E">
        <w:rPr>
          <w:rFonts w:ascii="Times New Roman" w:eastAsia="Times New Roman" w:hAnsi="Times New Roman" w:cs="Times New Roman"/>
          <w:b/>
          <w:iCs/>
          <w:sz w:val="24"/>
          <w:szCs w:val="24"/>
          <w:lang w:eastAsia="id-ID"/>
        </w:rPr>
        <w:t xml:space="preserve">pektrofotometer </w:t>
      </w:r>
      <w:r w:rsidR="00BC6DB1">
        <w:rPr>
          <w:rFonts w:ascii="Times New Roman" w:eastAsia="Times New Roman" w:hAnsi="Times New Roman" w:cs="Times New Roman"/>
          <w:b/>
          <w:iCs/>
          <w:sz w:val="24"/>
          <w:szCs w:val="24"/>
          <w:lang w:eastAsia="id-ID"/>
        </w:rPr>
        <w:t>s</w:t>
      </w:r>
      <w:r w:rsidRPr="00CB063E">
        <w:rPr>
          <w:rFonts w:ascii="Times New Roman" w:eastAsia="Times New Roman" w:hAnsi="Times New Roman" w:cs="Times New Roman"/>
          <w:b/>
          <w:iCs/>
          <w:sz w:val="24"/>
          <w:szCs w:val="24"/>
          <w:lang w:eastAsia="id-ID"/>
        </w:rPr>
        <w:t xml:space="preserve">erapan </w:t>
      </w:r>
      <w:r w:rsidR="00BC6DB1">
        <w:rPr>
          <w:rFonts w:ascii="Times New Roman" w:eastAsia="Times New Roman" w:hAnsi="Times New Roman" w:cs="Times New Roman"/>
          <w:b/>
          <w:iCs/>
          <w:sz w:val="24"/>
          <w:szCs w:val="24"/>
          <w:lang w:eastAsia="id-ID"/>
        </w:rPr>
        <w:t>a</w:t>
      </w:r>
      <w:r w:rsidRPr="00CB063E">
        <w:rPr>
          <w:rFonts w:ascii="Times New Roman" w:eastAsia="Times New Roman" w:hAnsi="Times New Roman" w:cs="Times New Roman"/>
          <w:b/>
          <w:iCs/>
          <w:sz w:val="24"/>
          <w:szCs w:val="24"/>
          <w:lang w:eastAsia="id-ID"/>
        </w:rPr>
        <w:t>tom</w:t>
      </w:r>
    </w:p>
    <w:p w:rsidR="001E2A46" w:rsidRPr="00C6093B" w:rsidRDefault="001E2A46" w:rsidP="00C6093B">
      <w:pPr>
        <w:spacing w:after="0" w:line="480" w:lineRule="auto"/>
        <w:ind w:firstLine="720"/>
        <w:jc w:val="both"/>
        <w:rPr>
          <w:rFonts w:ascii="Times New Roman" w:eastAsia="Times New Roman" w:hAnsi="Times New Roman" w:cs="Times New Roman"/>
          <w:iCs/>
          <w:sz w:val="24"/>
          <w:szCs w:val="24"/>
          <w:lang w:eastAsia="id-ID"/>
        </w:rPr>
      </w:pPr>
      <w:r w:rsidRPr="00C6093B">
        <w:rPr>
          <w:rFonts w:ascii="Times New Roman" w:eastAsia="Times New Roman" w:hAnsi="Times New Roman" w:cs="Times New Roman"/>
          <w:iCs/>
          <w:sz w:val="24"/>
          <w:szCs w:val="24"/>
          <w:lang w:eastAsia="id-ID"/>
        </w:rPr>
        <w:t>Gangguan dalam pengukuran menggunakan AAS dapat berupa :</w:t>
      </w:r>
    </w:p>
    <w:p w:rsidR="001E2A46" w:rsidRPr="00CB063E" w:rsidRDefault="00CB063E" w:rsidP="006D6E4E">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001E2A46" w:rsidRPr="005F01ED">
        <w:rPr>
          <w:rFonts w:ascii="Times New Roman" w:eastAsia="Times New Roman" w:hAnsi="Times New Roman" w:cs="Times New Roman"/>
          <w:b/>
          <w:iCs/>
          <w:sz w:val="24"/>
          <w:szCs w:val="24"/>
          <w:lang w:eastAsia="id-ID"/>
        </w:rPr>
        <w:t>Gangguan fisika</w:t>
      </w:r>
      <w:r w:rsidR="001E2A46" w:rsidRPr="00CB063E">
        <w:rPr>
          <w:rFonts w:ascii="Times New Roman" w:eastAsia="Times New Roman" w:hAnsi="Times New Roman" w:cs="Times New Roman"/>
          <w:iCs/>
          <w:sz w:val="24"/>
          <w:szCs w:val="24"/>
          <w:lang w:eastAsia="id-ID"/>
        </w:rPr>
        <w:t>,</w:t>
      </w:r>
      <w:r>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 xml:space="preserve">biasanya berasal dari sifat fisik larutan contoh </w:t>
      </w:r>
      <w:r>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viskositas,</w:t>
      </w:r>
      <w:r w:rsidR="006D6E4E">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berat jenis) yang dapat mempengaruhi langsung kepada kecepatan aspirasi larutan contoh ke dalam nyala AAS.</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Untuk menghindari hal ini,</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maka sifat fisik larutan baku harus disamakan dengan larutan contoh yang diukur.</w:t>
      </w:r>
    </w:p>
    <w:p w:rsidR="006D6E4E" w:rsidRPr="00CB063E" w:rsidRDefault="00CB063E" w:rsidP="006D6E4E">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1E2A46" w:rsidRPr="005F01ED">
        <w:rPr>
          <w:rFonts w:ascii="Times New Roman" w:eastAsia="Times New Roman" w:hAnsi="Times New Roman" w:cs="Times New Roman"/>
          <w:b/>
          <w:iCs/>
          <w:sz w:val="24"/>
          <w:szCs w:val="24"/>
          <w:lang w:eastAsia="id-ID"/>
        </w:rPr>
        <w:t>Gangguan kimia</w:t>
      </w:r>
      <w:r w:rsidR="001E2A46" w:rsidRPr="00CB063E">
        <w:rPr>
          <w:rFonts w:ascii="Times New Roman" w:eastAsia="Times New Roman" w:hAnsi="Times New Roman" w:cs="Times New Roman"/>
          <w:iCs/>
          <w:sz w:val="24"/>
          <w:szCs w:val="24"/>
          <w:lang w:eastAsia="id-ID"/>
        </w:rPr>
        <w:t xml:space="preserve">, dalam </w:t>
      </w:r>
      <w:r w:rsidR="001E2A46" w:rsidRPr="00CB063E">
        <w:rPr>
          <w:rFonts w:ascii="Times New Roman" w:eastAsia="Times New Roman" w:hAnsi="Times New Roman" w:cs="Times New Roman"/>
          <w:i/>
          <w:iCs/>
          <w:sz w:val="24"/>
          <w:szCs w:val="24"/>
          <w:lang w:eastAsia="id-ID"/>
        </w:rPr>
        <w:t>flame</w:t>
      </w:r>
      <w:r w:rsidR="001E2A46" w:rsidRPr="00CB063E">
        <w:rPr>
          <w:rFonts w:ascii="Times New Roman" w:eastAsia="Times New Roman" w:hAnsi="Times New Roman" w:cs="Times New Roman"/>
          <w:iCs/>
          <w:sz w:val="24"/>
          <w:szCs w:val="24"/>
          <w:lang w:eastAsia="id-ID"/>
        </w:rPr>
        <w:t>-AAS ditemui bila larutan contoh mengandung senyawa tertentu yang dapat menghalangi terbentuknya atom-atom bebas dari unsur yang dianalisis,</w:t>
      </w:r>
      <w:r w:rsidR="006D6E4E">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misalnya senyawa fosfat,</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silikat,</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sulfat dapat mengikat logam lain misalnya Ca,Pb  membentuk senyawa oksi yang sta</w:t>
      </w:r>
      <w:r w:rsidR="006D6E4E">
        <w:rPr>
          <w:rFonts w:ascii="Times New Roman" w:eastAsia="Times New Roman" w:hAnsi="Times New Roman" w:cs="Times New Roman"/>
          <w:iCs/>
          <w:sz w:val="24"/>
          <w:szCs w:val="24"/>
          <w:lang w:eastAsia="id-ID"/>
        </w:rPr>
        <w:t>bil  dalam nyala udara-asetilen</w:t>
      </w:r>
      <w:r w:rsidR="001E2A46" w:rsidRPr="00CB063E">
        <w:rPr>
          <w:rFonts w:ascii="Times New Roman" w:eastAsia="Times New Roman" w:hAnsi="Times New Roman" w:cs="Times New Roman"/>
          <w:iCs/>
          <w:sz w:val="24"/>
          <w:szCs w:val="24"/>
          <w:lang w:eastAsia="id-ID"/>
        </w:rPr>
        <w:t>,</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tetapi tidak stabil dalam nyala nitrou</w:t>
      </w:r>
      <w:r w:rsidR="005F01ED">
        <w:rPr>
          <w:rFonts w:ascii="Times New Roman" w:eastAsia="Times New Roman" w:hAnsi="Times New Roman" w:cs="Times New Roman"/>
          <w:iCs/>
          <w:sz w:val="24"/>
          <w:szCs w:val="24"/>
          <w:lang w:eastAsia="id-ID"/>
        </w:rPr>
        <w:t>s</w:t>
      </w:r>
      <w:r w:rsidR="001E2A46" w:rsidRPr="00CB063E">
        <w:rPr>
          <w:rFonts w:ascii="Times New Roman" w:eastAsia="Times New Roman" w:hAnsi="Times New Roman" w:cs="Times New Roman"/>
          <w:iCs/>
          <w:sz w:val="24"/>
          <w:szCs w:val="24"/>
          <w:lang w:eastAsia="id-ID"/>
        </w:rPr>
        <w:t>oksida-asetilen yang lebih tinggi suhunya.</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Maka akan terjadi suppresion effect artinya nilai absorbans lebih rendah daripada bila tidak ada pengganggu secara lebih kuat daripada analit.</w:t>
      </w:r>
      <w:r w:rsidR="000756F4">
        <w:rPr>
          <w:rFonts w:ascii="Times New Roman" w:eastAsia="Times New Roman" w:hAnsi="Times New Roman" w:cs="Times New Roman"/>
          <w:iCs/>
          <w:sz w:val="24"/>
          <w:szCs w:val="24"/>
          <w:lang w:eastAsia="id-ID"/>
        </w:rPr>
        <w:tab/>
      </w:r>
    </w:p>
    <w:p w:rsidR="00CB063E" w:rsidRDefault="001E2A46" w:rsidP="006D6E4E">
      <w:pPr>
        <w:spacing w:after="0" w:line="480" w:lineRule="auto"/>
        <w:jc w:val="both"/>
        <w:rPr>
          <w:rFonts w:ascii="Times New Roman" w:eastAsia="Times New Roman" w:hAnsi="Times New Roman" w:cs="Times New Roman"/>
          <w:iCs/>
          <w:sz w:val="24"/>
          <w:szCs w:val="24"/>
          <w:lang w:eastAsia="id-ID"/>
        </w:rPr>
      </w:pPr>
      <w:r w:rsidRPr="005414B7">
        <w:rPr>
          <w:noProof/>
          <w:lang w:eastAsia="id-ID"/>
        </w:rPr>
        <mc:AlternateContent>
          <mc:Choice Requires="wps">
            <w:drawing>
              <wp:anchor distT="0" distB="0" distL="114300" distR="114300" simplePos="0" relativeHeight="251659264" behindDoc="0" locked="0" layoutInCell="1" allowOverlap="1" wp14:anchorId="6489DD9B" wp14:editId="18077B32">
                <wp:simplePos x="0" y="0"/>
                <wp:positionH relativeFrom="column">
                  <wp:posOffset>2405854</wp:posOffset>
                </wp:positionH>
                <wp:positionV relativeFrom="paragraph">
                  <wp:posOffset>71755</wp:posOffset>
                </wp:positionV>
                <wp:extent cx="395785" cy="6824"/>
                <wp:effectExtent l="0" t="76200" r="23495" b="107950"/>
                <wp:wrapNone/>
                <wp:docPr id="23" name="Straight Arrow Connector 23"/>
                <wp:cNvGraphicFramePr/>
                <a:graphic xmlns:a="http://schemas.openxmlformats.org/drawingml/2006/main">
                  <a:graphicData uri="http://schemas.microsoft.com/office/word/2010/wordprocessingShape">
                    <wps:wsp>
                      <wps:cNvCnPr/>
                      <wps:spPr>
                        <a:xfrm flipV="1">
                          <a:off x="0" y="0"/>
                          <a:ext cx="395785" cy="682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89.45pt;margin-top:5.65pt;width:31.15pt;height:.5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" strokecolor="#4a7ebb">
                <v:stroke endarrow="open"/>
              </v:shape>
            </w:pict>
          </mc:Fallback>
        </mc:AlternateContent>
      </w:r>
      <w:r w:rsidRPr="00CB063E">
        <w:rPr>
          <w:rFonts w:ascii="Times New Roman" w:eastAsia="Times New Roman" w:hAnsi="Times New Roman" w:cs="Times New Roman"/>
          <w:iCs/>
          <w:sz w:val="24"/>
          <w:szCs w:val="24"/>
          <w:lang w:eastAsia="id-ID"/>
        </w:rPr>
        <w:t xml:space="preserve">M (analit) + OX (oksi)     </w:t>
      </w:r>
      <w:r w:rsidR="006D6E4E">
        <w:rPr>
          <w:rFonts w:ascii="Times New Roman" w:eastAsia="Times New Roman" w:hAnsi="Times New Roman" w:cs="Times New Roman"/>
          <w:iCs/>
          <w:sz w:val="24"/>
          <w:szCs w:val="24"/>
          <w:lang w:eastAsia="id-ID"/>
        </w:rPr>
        <w:tab/>
      </w:r>
      <w:r w:rsidR="006D6E4E">
        <w:rPr>
          <w:rFonts w:ascii="Times New Roman" w:eastAsia="Times New Roman" w:hAnsi="Times New Roman" w:cs="Times New Roman"/>
          <w:iCs/>
          <w:sz w:val="24"/>
          <w:szCs w:val="24"/>
          <w:lang w:eastAsia="id-ID"/>
        </w:rPr>
        <w:tab/>
      </w:r>
      <w:r w:rsidR="006D6E4E">
        <w:rPr>
          <w:rFonts w:ascii="Times New Roman" w:eastAsia="Times New Roman" w:hAnsi="Times New Roman" w:cs="Times New Roman"/>
          <w:iCs/>
          <w:sz w:val="24"/>
          <w:szCs w:val="24"/>
          <w:lang w:eastAsia="id-ID"/>
        </w:rPr>
        <w:tab/>
      </w:r>
      <w:r w:rsidRPr="00CB063E">
        <w:rPr>
          <w:rFonts w:ascii="Times New Roman" w:eastAsia="Times New Roman" w:hAnsi="Times New Roman" w:cs="Times New Roman"/>
          <w:iCs/>
          <w:sz w:val="24"/>
          <w:szCs w:val="24"/>
          <w:lang w:eastAsia="id-ID"/>
        </w:rPr>
        <w:t xml:space="preserve">      MOX (senyawa pengoksida)</w:t>
      </w:r>
    </w:p>
    <w:p w:rsidR="00544848" w:rsidRDefault="001E2A46" w:rsidP="00544848">
      <w:pPr>
        <w:spacing w:after="0" w:line="240" w:lineRule="auto"/>
        <w:rPr>
          <w:rFonts w:ascii="Times New Roman" w:eastAsia="Times New Roman" w:hAnsi="Times New Roman" w:cs="Times New Roman"/>
          <w:iCs/>
          <w:sz w:val="24"/>
          <w:szCs w:val="24"/>
          <w:lang w:eastAsia="id-ID"/>
        </w:rPr>
      </w:pPr>
      <w:r w:rsidRPr="005414B7">
        <w:rPr>
          <w:noProof/>
          <w:lang w:eastAsia="id-ID"/>
        </w:rPr>
        <mc:AlternateContent>
          <mc:Choice Requires="wps">
            <w:drawing>
              <wp:anchor distT="0" distB="0" distL="114300" distR="114300" simplePos="0" relativeHeight="251660288" behindDoc="0" locked="0" layoutInCell="1" allowOverlap="1" wp14:anchorId="716BAC44" wp14:editId="4ABCB3F3">
                <wp:simplePos x="0" y="0"/>
                <wp:positionH relativeFrom="column">
                  <wp:posOffset>2365004</wp:posOffset>
                </wp:positionH>
                <wp:positionV relativeFrom="paragraph">
                  <wp:posOffset>79375</wp:posOffset>
                </wp:positionV>
                <wp:extent cx="464024" cy="6824"/>
                <wp:effectExtent l="0" t="76200" r="12700" b="107950"/>
                <wp:wrapNone/>
                <wp:docPr id="30" name="Straight Arrow Connector 30"/>
                <wp:cNvGraphicFramePr/>
                <a:graphic xmlns:a="http://schemas.openxmlformats.org/drawingml/2006/main">
                  <a:graphicData uri="http://schemas.microsoft.com/office/word/2010/wordprocessingShape">
                    <wps:wsp>
                      <wps:cNvCnPr/>
                      <wps:spPr>
                        <a:xfrm>
                          <a:off x="0" y="0"/>
                          <a:ext cx="464024" cy="682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0" o:spid="_x0000_s1026" type="#_x0000_t32" style="position:absolute;margin-left:186.2pt;margin-top:6.25pt;width:36.55pt;height:.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" strokecolor="#4a7ebb">
                <v:stroke endarrow="open"/>
              </v:shape>
            </w:pict>
          </mc:Fallback>
        </mc:AlternateContent>
      </w:r>
      <w:r w:rsidRPr="00CB063E">
        <w:rPr>
          <w:rFonts w:ascii="Times New Roman" w:eastAsia="Times New Roman" w:hAnsi="Times New Roman" w:cs="Times New Roman"/>
          <w:iCs/>
          <w:sz w:val="24"/>
          <w:szCs w:val="24"/>
          <w:lang w:eastAsia="id-ID"/>
        </w:rPr>
        <w:t>MOX + La atau Sr (</w:t>
      </w:r>
      <w:r w:rsidRPr="00CB063E">
        <w:rPr>
          <w:rFonts w:ascii="Times New Roman" w:eastAsia="Times New Roman" w:hAnsi="Times New Roman" w:cs="Times New Roman"/>
          <w:i/>
          <w:iCs/>
          <w:sz w:val="24"/>
          <w:szCs w:val="24"/>
          <w:lang w:eastAsia="id-ID"/>
        </w:rPr>
        <w:t>realising agent</w:t>
      </w:r>
      <w:r w:rsidRPr="00CB063E">
        <w:rPr>
          <w:rFonts w:ascii="Times New Roman" w:eastAsia="Times New Roman" w:hAnsi="Times New Roman" w:cs="Times New Roman"/>
          <w:iCs/>
          <w:sz w:val="24"/>
          <w:szCs w:val="24"/>
          <w:lang w:eastAsia="id-ID"/>
        </w:rPr>
        <w:t xml:space="preserve">)            </w:t>
      </w:r>
      <w:r w:rsidR="00544848">
        <w:rPr>
          <w:rFonts w:ascii="Times New Roman" w:eastAsia="Times New Roman" w:hAnsi="Times New Roman" w:cs="Times New Roman"/>
          <w:iCs/>
          <w:sz w:val="24"/>
          <w:szCs w:val="24"/>
          <w:lang w:eastAsia="id-ID"/>
        </w:rPr>
        <w:t xml:space="preserve">         </w:t>
      </w:r>
      <w:r w:rsidRPr="00CB063E">
        <w:rPr>
          <w:rFonts w:ascii="Times New Roman" w:eastAsia="Times New Roman" w:hAnsi="Times New Roman" w:cs="Times New Roman"/>
          <w:iCs/>
          <w:sz w:val="24"/>
          <w:szCs w:val="24"/>
          <w:lang w:eastAsia="id-ID"/>
        </w:rPr>
        <w:t xml:space="preserve">LaOX atau SrOX (senyawa oksi </w:t>
      </w:r>
      <w:r w:rsidR="00544848">
        <w:rPr>
          <w:rFonts w:ascii="Times New Roman" w:eastAsia="Times New Roman" w:hAnsi="Times New Roman" w:cs="Times New Roman"/>
          <w:iCs/>
          <w:sz w:val="24"/>
          <w:szCs w:val="24"/>
          <w:lang w:eastAsia="id-ID"/>
        </w:rPr>
        <w:t xml:space="preserve">            </w:t>
      </w:r>
    </w:p>
    <w:p w:rsidR="001E2A46" w:rsidRPr="00CB063E" w:rsidRDefault="00544848" w:rsidP="00544848">
      <w:pPr>
        <w:spacing w:after="0" w:line="480" w:lineRule="auto"/>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dari La,Sr) + M</w:t>
      </w:r>
      <w:r>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(bebas)</w:t>
      </w:r>
    </w:p>
    <w:p w:rsidR="001E2A46" w:rsidRPr="00CB063E" w:rsidRDefault="001E2A46" w:rsidP="00544848">
      <w:pPr>
        <w:spacing w:after="0" w:line="480" w:lineRule="auto"/>
        <w:ind w:firstLine="720"/>
        <w:jc w:val="both"/>
        <w:rPr>
          <w:rFonts w:ascii="Times New Roman" w:eastAsia="Times New Roman" w:hAnsi="Times New Roman" w:cs="Times New Roman"/>
          <w:iCs/>
          <w:sz w:val="24"/>
          <w:szCs w:val="24"/>
          <w:lang w:eastAsia="id-ID"/>
        </w:rPr>
      </w:pPr>
      <w:r w:rsidRPr="00CB063E">
        <w:rPr>
          <w:rFonts w:ascii="Times New Roman" w:eastAsia="Times New Roman" w:hAnsi="Times New Roman" w:cs="Times New Roman"/>
          <w:iCs/>
          <w:sz w:val="24"/>
          <w:szCs w:val="24"/>
          <w:lang w:eastAsia="id-ID"/>
        </w:rPr>
        <w:lastRenderedPageBreak/>
        <w:t>Maka analit bisa dibebaskan dan nilai absorbans yang diperoleh akan kembali normal.</w:t>
      </w:r>
      <w:r w:rsidR="00CB063E">
        <w:rPr>
          <w:rFonts w:ascii="Times New Roman" w:eastAsia="Times New Roman" w:hAnsi="Times New Roman" w:cs="Times New Roman"/>
          <w:iCs/>
          <w:sz w:val="24"/>
          <w:szCs w:val="24"/>
          <w:lang w:eastAsia="id-ID"/>
        </w:rPr>
        <w:t xml:space="preserve"> </w:t>
      </w:r>
      <w:r w:rsidRPr="00CB063E">
        <w:rPr>
          <w:rFonts w:ascii="Times New Roman" w:eastAsia="Times New Roman" w:hAnsi="Times New Roman" w:cs="Times New Roman"/>
          <w:i/>
          <w:iCs/>
          <w:sz w:val="24"/>
          <w:szCs w:val="24"/>
          <w:lang w:eastAsia="id-ID"/>
        </w:rPr>
        <w:t>Realising agent</w:t>
      </w:r>
      <w:r w:rsidRPr="00CB063E">
        <w:rPr>
          <w:rFonts w:ascii="Times New Roman" w:eastAsia="Times New Roman" w:hAnsi="Times New Roman" w:cs="Times New Roman"/>
          <w:iCs/>
          <w:sz w:val="24"/>
          <w:szCs w:val="24"/>
          <w:lang w:eastAsia="id-ID"/>
        </w:rPr>
        <w:t xml:space="preserve"> digunakan berupa garam La,</w:t>
      </w:r>
      <w:r w:rsidR="005F01ED">
        <w:rPr>
          <w:rFonts w:ascii="Times New Roman" w:eastAsia="Times New Roman" w:hAnsi="Times New Roman" w:cs="Times New Roman"/>
          <w:iCs/>
          <w:sz w:val="24"/>
          <w:szCs w:val="24"/>
          <w:lang w:eastAsia="id-ID"/>
        </w:rPr>
        <w:t xml:space="preserve"> </w:t>
      </w:r>
      <w:r w:rsidRPr="00CB063E">
        <w:rPr>
          <w:rFonts w:ascii="Times New Roman" w:eastAsia="Times New Roman" w:hAnsi="Times New Roman" w:cs="Times New Roman"/>
          <w:iCs/>
          <w:sz w:val="24"/>
          <w:szCs w:val="24"/>
          <w:lang w:eastAsia="id-ID"/>
        </w:rPr>
        <w:t>Sr dan zat pengompleks (misal</w:t>
      </w:r>
      <w:r w:rsidR="005F01ED">
        <w:rPr>
          <w:rFonts w:ascii="Times New Roman" w:eastAsia="Times New Roman" w:hAnsi="Times New Roman" w:cs="Times New Roman"/>
          <w:iCs/>
          <w:sz w:val="24"/>
          <w:szCs w:val="24"/>
          <w:lang w:eastAsia="id-ID"/>
        </w:rPr>
        <w:t>nya</w:t>
      </w:r>
      <w:r w:rsidRPr="00CB063E">
        <w:rPr>
          <w:rFonts w:ascii="Times New Roman" w:eastAsia="Times New Roman" w:hAnsi="Times New Roman" w:cs="Times New Roman"/>
          <w:iCs/>
          <w:sz w:val="24"/>
          <w:szCs w:val="24"/>
          <w:lang w:eastAsia="id-ID"/>
        </w:rPr>
        <w:t xml:space="preserve"> EDTA).</w:t>
      </w:r>
    </w:p>
    <w:p w:rsidR="001E2A46" w:rsidRPr="00CB063E" w:rsidRDefault="00CB063E" w:rsidP="0054484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1E2A46" w:rsidRPr="005F01ED">
        <w:rPr>
          <w:rFonts w:ascii="Times New Roman" w:eastAsia="Times New Roman" w:hAnsi="Times New Roman" w:cs="Times New Roman"/>
          <w:b/>
          <w:iCs/>
          <w:sz w:val="24"/>
          <w:szCs w:val="24"/>
          <w:lang w:eastAsia="id-ID"/>
        </w:rPr>
        <w:t>Gangguan ionisasi</w:t>
      </w:r>
      <w:r w:rsidR="001E2A46" w:rsidRPr="00CB063E">
        <w:rPr>
          <w:rFonts w:ascii="Times New Roman" w:eastAsia="Times New Roman" w:hAnsi="Times New Roman" w:cs="Times New Roman"/>
          <w:iCs/>
          <w:sz w:val="24"/>
          <w:szCs w:val="24"/>
          <w:lang w:eastAsia="id-ID"/>
        </w:rPr>
        <w:t>,</w:t>
      </w:r>
      <w:r w:rsidR="00544848">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unsur alkali lebih mudah terionisasi dalam nyala AAS daripada unsur lain.</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Ionisasi akan mengurangi populasi atom unsur yang bersangkutan sehinga akan terjadi susspension effect terhadap absorbans yang didapat.</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Penambahan buffer pengion (garam LiCl ) akan mengatasi gangguan ini (ditambahkan ke dalam larutan contoh dan baku).</w:t>
      </w:r>
    </w:p>
    <w:p w:rsidR="001E2A46" w:rsidRPr="00CB063E" w:rsidRDefault="00CB063E" w:rsidP="00C6093B">
      <w:pPr>
        <w:spacing w:after="12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4).</w:t>
      </w:r>
      <w:r w:rsidR="001E2A46" w:rsidRPr="005F01ED">
        <w:rPr>
          <w:rFonts w:ascii="Times New Roman" w:eastAsia="Times New Roman" w:hAnsi="Times New Roman" w:cs="Times New Roman"/>
          <w:b/>
          <w:iCs/>
          <w:sz w:val="24"/>
          <w:szCs w:val="24"/>
          <w:lang w:eastAsia="id-ID"/>
        </w:rPr>
        <w:t>Gangguan spektral dan koreksi latar belakang</w:t>
      </w:r>
      <w:r w:rsidR="001E2A46" w:rsidRPr="00CB063E">
        <w:rPr>
          <w:rFonts w:ascii="Times New Roman" w:eastAsia="Times New Roman" w:hAnsi="Times New Roman" w:cs="Times New Roman"/>
          <w:iCs/>
          <w:sz w:val="24"/>
          <w:szCs w:val="24"/>
          <w:lang w:eastAsia="id-ID"/>
        </w:rPr>
        <w:t>; gangguan spektral adalah gangguan yanng dialami oleh radiasi resonans</w:t>
      </w:r>
      <w:r w:rsidR="005F01ED">
        <w:rPr>
          <w:rFonts w:ascii="Times New Roman" w:eastAsia="Times New Roman" w:hAnsi="Times New Roman" w:cs="Times New Roman"/>
          <w:iCs/>
          <w:sz w:val="24"/>
          <w:szCs w:val="24"/>
          <w:lang w:eastAsia="id-ID"/>
        </w:rPr>
        <w:t>i</w:t>
      </w:r>
      <w:r w:rsidR="001E2A46" w:rsidRPr="00CB063E">
        <w:rPr>
          <w:rFonts w:ascii="Times New Roman" w:eastAsia="Times New Roman" w:hAnsi="Times New Roman" w:cs="Times New Roman"/>
          <w:iCs/>
          <w:sz w:val="24"/>
          <w:szCs w:val="24"/>
          <w:lang w:eastAsia="id-ID"/>
        </w:rPr>
        <w:t xml:space="preserve"> dan unsur analit (yang mengalami penyerapan bukan hanya oleh atom-atom analit tetapi juga oleh faktor-faktor lain). Hal ini menyebabkan diperolehnya nilai konsentrasi analit yang lebih tinggi dari</w:t>
      </w:r>
      <w:r w:rsidR="00544848">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pada nilai yang sebenarnya.</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Sumber gangguan spektral bisa berasal dari : (i) partikel-partikel padat yang terdapat di dalam nyala terkena oleh berkas radiasi resonans</w:t>
      </w:r>
      <w:r w:rsidR="00544848">
        <w:rPr>
          <w:rFonts w:ascii="Times New Roman" w:eastAsia="Times New Roman" w:hAnsi="Times New Roman" w:cs="Times New Roman"/>
          <w:iCs/>
          <w:sz w:val="24"/>
          <w:szCs w:val="24"/>
          <w:lang w:eastAsia="id-ID"/>
        </w:rPr>
        <w:t>i</w:t>
      </w:r>
      <w:r w:rsidR="001E2A46" w:rsidRPr="00CB063E">
        <w:rPr>
          <w:rFonts w:ascii="Times New Roman" w:eastAsia="Times New Roman" w:hAnsi="Times New Roman" w:cs="Times New Roman"/>
          <w:iCs/>
          <w:sz w:val="24"/>
          <w:szCs w:val="24"/>
          <w:lang w:eastAsia="id-ID"/>
        </w:rPr>
        <w:t xml:space="preserve"> dan radiasi tersebut dihamburkan ke segala arah,</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akibatnya terjadi pengurangan intensitas radiasi yang diterima detektor  dan seolah-olah terjadi absorpsi oleh atom-atom analit,</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(ii) atom-atom lain yang bukan analit dan ikut menyerap radiasi resonans</w:t>
      </w:r>
      <w:r w:rsidR="00544848">
        <w:rPr>
          <w:rFonts w:ascii="Times New Roman" w:eastAsia="Times New Roman" w:hAnsi="Times New Roman" w:cs="Times New Roman"/>
          <w:iCs/>
          <w:sz w:val="24"/>
          <w:szCs w:val="24"/>
          <w:lang w:eastAsia="id-ID"/>
        </w:rPr>
        <w:t>i</w:t>
      </w:r>
      <w:r w:rsidR="001E2A46" w:rsidRPr="00CB063E">
        <w:rPr>
          <w:rFonts w:ascii="Times New Roman" w:eastAsia="Times New Roman" w:hAnsi="Times New Roman" w:cs="Times New Roman"/>
          <w:iCs/>
          <w:sz w:val="24"/>
          <w:szCs w:val="24"/>
          <w:lang w:eastAsia="id-ID"/>
        </w:rPr>
        <w:t xml:space="preserve"> yang bersangkutan,</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(iii) senyawa berbentuk molekul yang terdapat di dalam nyala yang juga dapat menyerap radiasi resonans</w:t>
      </w:r>
      <w:r w:rsidR="005F01ED">
        <w:rPr>
          <w:rFonts w:ascii="Times New Roman" w:eastAsia="Times New Roman" w:hAnsi="Times New Roman" w:cs="Times New Roman"/>
          <w:iCs/>
          <w:sz w:val="24"/>
          <w:szCs w:val="24"/>
          <w:lang w:eastAsia="id-ID"/>
        </w:rPr>
        <w:t>i</w:t>
      </w:r>
      <w:r w:rsidR="001E2A46" w:rsidRPr="00CB063E">
        <w:rPr>
          <w:rFonts w:ascii="Times New Roman" w:eastAsia="Times New Roman" w:hAnsi="Times New Roman" w:cs="Times New Roman"/>
          <w:iCs/>
          <w:sz w:val="24"/>
          <w:szCs w:val="24"/>
          <w:lang w:eastAsia="id-ID"/>
        </w:rPr>
        <w:t xml:space="preserve"> suatu analit,</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serapan oleh molekul ini lebih dominan kalau panjang gelombang radiasi resonans</w:t>
      </w:r>
      <w:r w:rsidR="005F01ED">
        <w:rPr>
          <w:rFonts w:ascii="Times New Roman" w:eastAsia="Times New Roman" w:hAnsi="Times New Roman" w:cs="Times New Roman"/>
          <w:iCs/>
          <w:sz w:val="24"/>
          <w:szCs w:val="24"/>
          <w:lang w:eastAsia="id-ID"/>
        </w:rPr>
        <w:t>i</w:t>
      </w:r>
      <w:r w:rsidR="001E2A46" w:rsidRPr="00CB063E">
        <w:rPr>
          <w:rFonts w:ascii="Times New Roman" w:eastAsia="Times New Roman" w:hAnsi="Times New Roman" w:cs="Times New Roman"/>
          <w:iCs/>
          <w:sz w:val="24"/>
          <w:szCs w:val="24"/>
          <w:lang w:eastAsia="id-ID"/>
        </w:rPr>
        <w:t xml:space="preserve"> kurang dari 240 nm,</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 xml:space="preserve">serapan ini disebut </w:t>
      </w:r>
      <w:r w:rsidR="001E2A46" w:rsidRPr="00CB063E">
        <w:rPr>
          <w:rFonts w:ascii="Times New Roman" w:eastAsia="Times New Roman" w:hAnsi="Times New Roman" w:cs="Times New Roman"/>
          <w:i/>
          <w:iCs/>
          <w:sz w:val="24"/>
          <w:szCs w:val="24"/>
          <w:lang w:eastAsia="id-ID"/>
        </w:rPr>
        <w:t>non-spesific</w:t>
      </w:r>
      <w:r w:rsidR="001E2A46" w:rsidRPr="00CB063E">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
          <w:iCs/>
          <w:sz w:val="24"/>
          <w:szCs w:val="24"/>
          <w:lang w:eastAsia="id-ID"/>
        </w:rPr>
        <w:t>absorption</w:t>
      </w:r>
      <w:r w:rsidR="001E2A46" w:rsidRPr="00CB063E">
        <w:rPr>
          <w:rFonts w:ascii="Times New Roman" w:eastAsia="Times New Roman" w:hAnsi="Times New Roman" w:cs="Times New Roman"/>
          <w:iCs/>
          <w:sz w:val="24"/>
          <w:szCs w:val="24"/>
          <w:lang w:eastAsia="id-ID"/>
        </w:rPr>
        <w:t>,</w:t>
      </w:r>
      <w:r w:rsidR="005F01ED">
        <w:rPr>
          <w:rFonts w:ascii="Times New Roman" w:eastAsia="Times New Roman" w:hAnsi="Times New Roman" w:cs="Times New Roman"/>
          <w:iCs/>
          <w:sz w:val="24"/>
          <w:szCs w:val="24"/>
          <w:lang w:eastAsia="id-ID"/>
        </w:rPr>
        <w:t xml:space="preserve"> </w:t>
      </w:r>
      <w:r w:rsidR="001E2A46" w:rsidRPr="00CB063E">
        <w:rPr>
          <w:rFonts w:ascii="Times New Roman" w:eastAsia="Times New Roman" w:hAnsi="Times New Roman" w:cs="Times New Roman"/>
          <w:iCs/>
          <w:sz w:val="24"/>
          <w:szCs w:val="24"/>
          <w:lang w:eastAsia="id-ID"/>
        </w:rPr>
        <w:t>senyawa seperti halida alkali dan halida alkali tanah mudah membentuk molekul dalam nyala</w:t>
      </w:r>
      <w:r w:rsidR="00544848">
        <w:rPr>
          <w:rFonts w:ascii="Times New Roman" w:eastAsia="Times New Roman" w:hAnsi="Times New Roman" w:cs="Times New Roman"/>
          <w:iCs/>
          <w:sz w:val="24"/>
          <w:szCs w:val="24"/>
          <w:lang w:eastAsia="id-ID"/>
        </w:rPr>
        <w:t>.</w:t>
      </w:r>
      <w:r w:rsidR="001E2A46" w:rsidRPr="00CB063E">
        <w:rPr>
          <w:rFonts w:ascii="Times New Roman" w:eastAsia="Times New Roman" w:hAnsi="Times New Roman" w:cs="Times New Roman"/>
          <w:iCs/>
          <w:sz w:val="24"/>
          <w:szCs w:val="24"/>
          <w:lang w:eastAsia="id-ID"/>
        </w:rPr>
        <w:t xml:space="preserve"> (Sumardi,1997).</w:t>
      </w:r>
    </w:p>
    <w:p w:rsidR="002B16F6" w:rsidRPr="002B16F6" w:rsidRDefault="00C6093B" w:rsidP="00544848">
      <w:pPr>
        <w:pStyle w:val="ListParagraph"/>
        <w:numPr>
          <w:ilvl w:val="1"/>
          <w:numId w:val="11"/>
        </w:numPr>
        <w:spacing w:after="0" w:line="480" w:lineRule="auto"/>
        <w:rPr>
          <w:rFonts w:ascii="Times New Roman" w:eastAsia="Times New Roman" w:hAnsi="Times New Roman" w:cs="Times New Roman"/>
          <w:b/>
          <w:iCs/>
          <w:sz w:val="24"/>
          <w:szCs w:val="24"/>
          <w:lang w:eastAsia="id-ID"/>
        </w:rPr>
      </w:pPr>
      <w:r>
        <w:rPr>
          <w:rFonts w:ascii="Times New Roman" w:eastAsia="Times New Roman" w:hAnsi="Times New Roman" w:cs="Times New Roman"/>
          <w:b/>
          <w:iCs/>
          <w:sz w:val="24"/>
          <w:szCs w:val="24"/>
          <w:lang w:eastAsia="id-ID"/>
        </w:rPr>
        <w:lastRenderedPageBreak/>
        <w:t xml:space="preserve"> </w:t>
      </w:r>
      <w:r>
        <w:rPr>
          <w:rFonts w:ascii="Times New Roman" w:eastAsia="Times New Roman" w:hAnsi="Times New Roman" w:cs="Times New Roman"/>
          <w:b/>
          <w:iCs/>
          <w:sz w:val="24"/>
          <w:szCs w:val="24"/>
          <w:lang w:eastAsia="id-ID"/>
        </w:rPr>
        <w:tab/>
      </w:r>
      <w:r w:rsidR="002B16F6" w:rsidRPr="002B16F6">
        <w:rPr>
          <w:rFonts w:ascii="Times New Roman" w:eastAsia="Times New Roman" w:hAnsi="Times New Roman" w:cs="Times New Roman"/>
          <w:b/>
          <w:iCs/>
          <w:sz w:val="24"/>
          <w:szCs w:val="24"/>
          <w:lang w:eastAsia="id-ID"/>
        </w:rPr>
        <w:t xml:space="preserve">Validasi dan </w:t>
      </w:r>
      <w:r w:rsidR="00BC6DB1">
        <w:rPr>
          <w:rFonts w:ascii="Times New Roman" w:eastAsia="Times New Roman" w:hAnsi="Times New Roman" w:cs="Times New Roman"/>
          <w:b/>
          <w:iCs/>
          <w:sz w:val="24"/>
          <w:szCs w:val="24"/>
          <w:lang w:eastAsia="id-ID"/>
        </w:rPr>
        <w:t>v</w:t>
      </w:r>
      <w:r w:rsidR="002B16F6" w:rsidRPr="002B16F6">
        <w:rPr>
          <w:rFonts w:ascii="Times New Roman" w:eastAsia="Times New Roman" w:hAnsi="Times New Roman" w:cs="Times New Roman"/>
          <w:b/>
          <w:iCs/>
          <w:sz w:val="24"/>
          <w:szCs w:val="24"/>
          <w:lang w:eastAsia="id-ID"/>
        </w:rPr>
        <w:t xml:space="preserve">erifikasi </w:t>
      </w:r>
      <w:r w:rsidR="00BC6DB1">
        <w:rPr>
          <w:rFonts w:ascii="Times New Roman" w:eastAsia="Times New Roman" w:hAnsi="Times New Roman" w:cs="Times New Roman"/>
          <w:b/>
          <w:iCs/>
          <w:sz w:val="24"/>
          <w:szCs w:val="24"/>
          <w:lang w:eastAsia="id-ID"/>
        </w:rPr>
        <w:t>m</w:t>
      </w:r>
      <w:r w:rsidR="002B16F6" w:rsidRPr="002B16F6">
        <w:rPr>
          <w:rFonts w:ascii="Times New Roman" w:eastAsia="Times New Roman" w:hAnsi="Times New Roman" w:cs="Times New Roman"/>
          <w:b/>
          <w:iCs/>
          <w:sz w:val="24"/>
          <w:szCs w:val="24"/>
          <w:lang w:eastAsia="id-ID"/>
        </w:rPr>
        <w:t xml:space="preserve">etode </w:t>
      </w:r>
      <w:r w:rsidR="00BC6DB1">
        <w:rPr>
          <w:rFonts w:ascii="Times New Roman" w:eastAsia="Times New Roman" w:hAnsi="Times New Roman" w:cs="Times New Roman"/>
          <w:b/>
          <w:iCs/>
          <w:sz w:val="24"/>
          <w:szCs w:val="24"/>
          <w:lang w:eastAsia="id-ID"/>
        </w:rPr>
        <w:t>a</w:t>
      </w:r>
      <w:r w:rsidR="002B16F6" w:rsidRPr="002B16F6">
        <w:rPr>
          <w:rFonts w:ascii="Times New Roman" w:eastAsia="Times New Roman" w:hAnsi="Times New Roman" w:cs="Times New Roman"/>
          <w:b/>
          <w:iCs/>
          <w:sz w:val="24"/>
          <w:szCs w:val="24"/>
          <w:lang w:eastAsia="id-ID"/>
        </w:rPr>
        <w:t>nalisis</w:t>
      </w:r>
    </w:p>
    <w:p w:rsidR="002B16F6" w:rsidRPr="002B16F6" w:rsidRDefault="002B16F6" w:rsidP="00C6093B">
      <w:pPr>
        <w:spacing w:after="0" w:line="480" w:lineRule="auto"/>
        <w:ind w:firstLine="720"/>
        <w:jc w:val="both"/>
        <w:rPr>
          <w:rFonts w:ascii="Times New Roman" w:eastAsia="Times New Roman" w:hAnsi="Times New Roman" w:cs="Times New Roman"/>
          <w:iCs/>
          <w:sz w:val="24"/>
          <w:szCs w:val="24"/>
          <w:lang w:eastAsia="id-ID"/>
        </w:rPr>
      </w:pPr>
      <w:r w:rsidRPr="002B16F6">
        <w:rPr>
          <w:rFonts w:ascii="Times New Roman" w:eastAsia="Times New Roman" w:hAnsi="Times New Roman" w:cs="Times New Roman"/>
          <w:iCs/>
          <w:sz w:val="24"/>
          <w:szCs w:val="24"/>
          <w:lang w:eastAsia="id-ID"/>
        </w:rPr>
        <w:t xml:space="preserve">Validasi metode menurut United States Pharmacopeia (USP) dilakukan untuk  menjamin bahwa  metode analisis bersifat akurat, </w:t>
      </w:r>
      <w:r w:rsidR="00B445E6">
        <w:rPr>
          <w:rFonts w:ascii="Times New Roman" w:eastAsia="Times New Roman" w:hAnsi="Times New Roman" w:cs="Times New Roman"/>
          <w:iCs/>
          <w:sz w:val="24"/>
          <w:szCs w:val="24"/>
          <w:lang w:eastAsia="id-ID"/>
        </w:rPr>
        <w:t>spesifik, reprodusibel</w:t>
      </w:r>
      <w:r w:rsidRPr="002B16F6">
        <w:rPr>
          <w:rFonts w:ascii="Times New Roman" w:eastAsia="Times New Roman" w:hAnsi="Times New Roman" w:cs="Times New Roman"/>
          <w:iCs/>
          <w:sz w:val="24"/>
          <w:szCs w:val="24"/>
          <w:lang w:eastAsia="id-ID"/>
        </w:rPr>
        <w:t>, dan tahan pada kisa</w:t>
      </w:r>
      <w:r w:rsidR="00B445E6">
        <w:rPr>
          <w:rFonts w:ascii="Times New Roman" w:eastAsia="Times New Roman" w:hAnsi="Times New Roman" w:cs="Times New Roman"/>
          <w:iCs/>
          <w:sz w:val="24"/>
          <w:szCs w:val="24"/>
          <w:lang w:eastAsia="id-ID"/>
        </w:rPr>
        <w:t>ran analit yang akan dianalisis</w:t>
      </w:r>
      <w:r w:rsidRPr="002B16F6">
        <w:rPr>
          <w:rFonts w:ascii="Times New Roman" w:eastAsia="Times New Roman" w:hAnsi="Times New Roman" w:cs="Times New Roman"/>
          <w:iCs/>
          <w:sz w:val="24"/>
          <w:szCs w:val="24"/>
          <w:lang w:eastAsia="id-ID"/>
        </w:rPr>
        <w:t>. Secara singkat validasi merupakan aksi konfirmasi bahwa metode analisis yang akan digunakan sesuai dengan tujuan yang diinginkan.</w:t>
      </w:r>
    </w:p>
    <w:p w:rsidR="002B16F6" w:rsidRPr="00B445E6" w:rsidRDefault="002B16F6" w:rsidP="00C6093B">
      <w:pPr>
        <w:spacing w:after="0" w:line="480" w:lineRule="auto"/>
        <w:ind w:firstLine="720"/>
        <w:jc w:val="both"/>
        <w:rPr>
          <w:rFonts w:ascii="Times New Roman" w:eastAsia="Times New Roman" w:hAnsi="Times New Roman" w:cs="Times New Roman"/>
          <w:iCs/>
          <w:sz w:val="24"/>
          <w:szCs w:val="24"/>
          <w:lang w:eastAsia="id-ID"/>
        </w:rPr>
      </w:pPr>
      <w:r w:rsidRPr="00B445E6">
        <w:rPr>
          <w:rFonts w:ascii="Times New Roman" w:eastAsia="Times New Roman" w:hAnsi="Times New Roman" w:cs="Times New Roman"/>
          <w:iCs/>
          <w:sz w:val="24"/>
          <w:szCs w:val="24"/>
          <w:lang w:eastAsia="id-ID"/>
        </w:rPr>
        <w:t xml:space="preserve">Validasi adalah kegiatan yang membuktikan bahwa </w:t>
      </w:r>
      <w:r w:rsidR="00B445E6">
        <w:rPr>
          <w:rFonts w:ascii="Times New Roman" w:eastAsia="Times New Roman" w:hAnsi="Times New Roman" w:cs="Times New Roman"/>
          <w:iCs/>
          <w:sz w:val="24"/>
          <w:szCs w:val="24"/>
          <w:lang w:eastAsia="id-ID"/>
        </w:rPr>
        <w:t>suatu prosedur</w:t>
      </w:r>
      <w:r w:rsidRPr="00B445E6">
        <w:rPr>
          <w:rFonts w:ascii="Times New Roman" w:eastAsia="Times New Roman" w:hAnsi="Times New Roman" w:cs="Times New Roman"/>
          <w:iCs/>
          <w:sz w:val="24"/>
          <w:szCs w:val="24"/>
          <w:lang w:eastAsia="id-ID"/>
        </w:rPr>
        <w:t>,</w:t>
      </w:r>
      <w:r w:rsidR="00B445E6">
        <w:rPr>
          <w:rFonts w:ascii="Times New Roman" w:eastAsia="Times New Roman" w:hAnsi="Times New Roman" w:cs="Times New Roman"/>
          <w:iCs/>
          <w:sz w:val="24"/>
          <w:szCs w:val="24"/>
          <w:lang w:eastAsia="id-ID"/>
        </w:rPr>
        <w:t xml:space="preserve"> </w:t>
      </w:r>
      <w:r w:rsidRPr="00B445E6">
        <w:rPr>
          <w:rFonts w:ascii="Times New Roman" w:eastAsia="Times New Roman" w:hAnsi="Times New Roman" w:cs="Times New Roman"/>
          <w:iCs/>
          <w:sz w:val="24"/>
          <w:szCs w:val="24"/>
          <w:lang w:eastAsia="id-ID"/>
        </w:rPr>
        <w:t>proses,</w:t>
      </w:r>
      <w:r w:rsidR="00B445E6">
        <w:rPr>
          <w:rFonts w:ascii="Times New Roman" w:eastAsia="Times New Roman" w:hAnsi="Times New Roman" w:cs="Times New Roman"/>
          <w:iCs/>
          <w:sz w:val="24"/>
          <w:szCs w:val="24"/>
          <w:lang w:eastAsia="id-ID"/>
        </w:rPr>
        <w:t xml:space="preserve"> </w:t>
      </w:r>
      <w:r w:rsidRPr="00B445E6">
        <w:rPr>
          <w:rFonts w:ascii="Times New Roman" w:eastAsia="Times New Roman" w:hAnsi="Times New Roman" w:cs="Times New Roman"/>
          <w:iCs/>
          <w:sz w:val="24"/>
          <w:szCs w:val="24"/>
          <w:lang w:eastAsia="id-ID"/>
        </w:rPr>
        <w:t>peralatan,</w:t>
      </w:r>
      <w:r w:rsidR="00B445E6">
        <w:rPr>
          <w:rFonts w:ascii="Times New Roman" w:eastAsia="Times New Roman" w:hAnsi="Times New Roman" w:cs="Times New Roman"/>
          <w:iCs/>
          <w:sz w:val="24"/>
          <w:szCs w:val="24"/>
          <w:lang w:eastAsia="id-ID"/>
        </w:rPr>
        <w:t xml:space="preserve"> </w:t>
      </w:r>
      <w:r w:rsidRPr="00B445E6">
        <w:rPr>
          <w:rFonts w:ascii="Times New Roman" w:eastAsia="Times New Roman" w:hAnsi="Times New Roman" w:cs="Times New Roman"/>
          <w:iCs/>
          <w:sz w:val="24"/>
          <w:szCs w:val="24"/>
          <w:lang w:eastAsia="id-ID"/>
        </w:rPr>
        <w:t>bahan,</w:t>
      </w:r>
      <w:r w:rsidR="00B445E6">
        <w:rPr>
          <w:rFonts w:ascii="Times New Roman" w:eastAsia="Times New Roman" w:hAnsi="Times New Roman" w:cs="Times New Roman"/>
          <w:iCs/>
          <w:sz w:val="24"/>
          <w:szCs w:val="24"/>
          <w:lang w:eastAsia="id-ID"/>
        </w:rPr>
        <w:t xml:space="preserve"> </w:t>
      </w:r>
      <w:r w:rsidRPr="00B445E6">
        <w:rPr>
          <w:rFonts w:ascii="Times New Roman" w:eastAsia="Times New Roman" w:hAnsi="Times New Roman" w:cs="Times New Roman"/>
          <w:iCs/>
          <w:sz w:val="24"/>
          <w:szCs w:val="24"/>
          <w:lang w:eastAsia="id-ID"/>
        </w:rPr>
        <w:t>aktifitas atau sistem menunjukkan fungsi yang sesuai dan konsisten yang mencapai hasil yang seragam sesuai dengan yang diharapkan serta memenuhi persyaratan spesifikasi dan kualitas. Revalidasi atau verifikasi adalah pengulangan proses validasi sebelumnya untuk meyakinkan bahwa perubahan  dalam  pr</w:t>
      </w:r>
      <w:r w:rsidR="00B445E6">
        <w:rPr>
          <w:rFonts w:ascii="Times New Roman" w:eastAsia="Times New Roman" w:hAnsi="Times New Roman" w:cs="Times New Roman"/>
          <w:iCs/>
          <w:sz w:val="24"/>
          <w:szCs w:val="24"/>
          <w:lang w:eastAsia="id-ID"/>
        </w:rPr>
        <w:t>oses dan atau proses lingkungan</w:t>
      </w:r>
      <w:r w:rsidRPr="00B445E6">
        <w:rPr>
          <w:rFonts w:ascii="Times New Roman" w:eastAsia="Times New Roman" w:hAnsi="Times New Roman" w:cs="Times New Roman"/>
          <w:iCs/>
          <w:sz w:val="24"/>
          <w:szCs w:val="24"/>
          <w:lang w:eastAsia="id-ID"/>
        </w:rPr>
        <w:t xml:space="preserve">, apakah sengaja atau tidak, tidak berpengaruh secara nyata terhadap hasil pengujian (Susilowati,2004;Swartz </w:t>
      </w:r>
      <w:r w:rsidRPr="00B445E6">
        <w:rPr>
          <w:rFonts w:ascii="Times New Roman" w:eastAsia="Times New Roman" w:hAnsi="Times New Roman" w:cs="Times New Roman"/>
          <w:i/>
          <w:iCs/>
          <w:sz w:val="24"/>
          <w:szCs w:val="24"/>
          <w:lang w:eastAsia="id-ID"/>
        </w:rPr>
        <w:t>and</w:t>
      </w:r>
      <w:r w:rsidRPr="00B445E6">
        <w:rPr>
          <w:rFonts w:ascii="Times New Roman" w:eastAsia="Times New Roman" w:hAnsi="Times New Roman" w:cs="Times New Roman"/>
          <w:iCs/>
          <w:sz w:val="24"/>
          <w:szCs w:val="24"/>
          <w:lang w:eastAsia="id-ID"/>
        </w:rPr>
        <w:t xml:space="preserve"> Krull,1997).</w:t>
      </w:r>
    </w:p>
    <w:p w:rsidR="002B16F6" w:rsidRPr="00B445E6" w:rsidRDefault="002B16F6" w:rsidP="00C6093B">
      <w:pPr>
        <w:spacing w:after="0" w:line="480" w:lineRule="auto"/>
        <w:ind w:firstLine="720"/>
        <w:jc w:val="both"/>
        <w:rPr>
          <w:rFonts w:ascii="Times New Roman" w:eastAsia="Times New Roman" w:hAnsi="Times New Roman" w:cs="Times New Roman"/>
          <w:iCs/>
          <w:sz w:val="24"/>
          <w:szCs w:val="24"/>
          <w:lang w:eastAsia="id-ID"/>
        </w:rPr>
      </w:pPr>
      <w:r w:rsidRPr="00B445E6">
        <w:rPr>
          <w:rFonts w:ascii="Times New Roman" w:eastAsia="Times New Roman" w:hAnsi="Times New Roman" w:cs="Times New Roman"/>
          <w:iCs/>
          <w:sz w:val="24"/>
          <w:szCs w:val="24"/>
          <w:lang w:eastAsia="id-ID"/>
        </w:rPr>
        <w:t>Parameter Validasi metode analisis menurut Swartz and Krull 1997 dan kodeks makanan Indonesia tahun 2001,</w:t>
      </w:r>
      <w:r w:rsidR="00544848">
        <w:rPr>
          <w:rFonts w:ascii="Times New Roman" w:eastAsia="Times New Roman" w:hAnsi="Times New Roman" w:cs="Times New Roman"/>
          <w:iCs/>
          <w:sz w:val="24"/>
          <w:szCs w:val="24"/>
          <w:lang w:eastAsia="id-ID"/>
        </w:rPr>
        <w:t xml:space="preserve"> </w:t>
      </w:r>
      <w:r w:rsidRPr="00B445E6">
        <w:rPr>
          <w:rFonts w:ascii="Times New Roman" w:eastAsia="Times New Roman" w:hAnsi="Times New Roman" w:cs="Times New Roman"/>
          <w:iCs/>
          <w:sz w:val="24"/>
          <w:szCs w:val="24"/>
          <w:lang w:eastAsia="id-ID"/>
        </w:rPr>
        <w:t>terdiri dari parameter uji sebagai berikut :</w:t>
      </w:r>
    </w:p>
    <w:p w:rsidR="002B16F6" w:rsidRPr="00B445E6" w:rsidRDefault="00B445E6" w:rsidP="0054484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1).</w:t>
      </w:r>
      <w:r w:rsidRPr="00AD38F4">
        <w:rPr>
          <w:rFonts w:ascii="Times New Roman" w:eastAsia="Times New Roman" w:hAnsi="Times New Roman" w:cs="Times New Roman"/>
          <w:b/>
          <w:i/>
          <w:iCs/>
          <w:sz w:val="24"/>
          <w:szCs w:val="24"/>
          <w:lang w:eastAsia="id-ID"/>
        </w:rPr>
        <w:t>Akurasi</w:t>
      </w:r>
      <w:r w:rsidRPr="00AD38F4">
        <w:rPr>
          <w:rFonts w:ascii="Times New Roman" w:eastAsia="Times New Roman" w:hAnsi="Times New Roman" w:cs="Times New Roman"/>
          <w:i/>
          <w:iCs/>
          <w:sz w:val="24"/>
          <w:szCs w:val="24"/>
          <w:lang w:eastAsia="id-ID"/>
        </w:rPr>
        <w:t xml:space="preserve"> </w:t>
      </w:r>
      <w:r w:rsidR="002B16F6" w:rsidRPr="00B445E6">
        <w:rPr>
          <w:rFonts w:ascii="Times New Roman" w:eastAsia="Times New Roman" w:hAnsi="Times New Roman" w:cs="Times New Roman"/>
          <w:iCs/>
          <w:sz w:val="24"/>
          <w:szCs w:val="24"/>
          <w:lang w:eastAsia="id-ID"/>
        </w:rPr>
        <w:t>adalah kedekatan masing-masing hasil pengujian  dengan nilai sebenarnya,</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sering dinyatakan sebagai % rek</w:t>
      </w:r>
      <w:r>
        <w:rPr>
          <w:rFonts w:ascii="Times New Roman" w:eastAsia="Times New Roman" w:hAnsi="Times New Roman" w:cs="Times New Roman"/>
          <w:iCs/>
          <w:sz w:val="24"/>
          <w:szCs w:val="24"/>
          <w:lang w:eastAsia="id-ID"/>
        </w:rPr>
        <w:t>ov</w:t>
      </w:r>
      <w:r w:rsidR="002B16F6" w:rsidRPr="00B445E6">
        <w:rPr>
          <w:rFonts w:ascii="Times New Roman" w:eastAsia="Times New Roman" w:hAnsi="Times New Roman" w:cs="Times New Roman"/>
          <w:iCs/>
          <w:sz w:val="24"/>
          <w:szCs w:val="24"/>
          <w:lang w:eastAsia="id-ID"/>
        </w:rPr>
        <w:t>eri atau bias.</w:t>
      </w:r>
    </w:p>
    <w:p w:rsidR="002B16F6" w:rsidRPr="00B445E6" w:rsidRDefault="00B445E6" w:rsidP="00337275">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2). </w:t>
      </w:r>
      <w:r w:rsidRPr="00AD38F4">
        <w:rPr>
          <w:rFonts w:ascii="Times New Roman" w:eastAsia="Times New Roman" w:hAnsi="Times New Roman" w:cs="Times New Roman"/>
          <w:b/>
          <w:i/>
          <w:iCs/>
          <w:sz w:val="24"/>
          <w:szCs w:val="24"/>
          <w:lang w:eastAsia="id-ID"/>
        </w:rPr>
        <w:t>Presisi</w:t>
      </w:r>
      <w:r w:rsidRPr="00B445E6">
        <w:rPr>
          <w:rFonts w:ascii="Times New Roman" w:eastAsia="Times New Roman" w:hAnsi="Times New Roman" w:cs="Times New Roman"/>
          <w:b/>
          <w:iCs/>
          <w:sz w:val="24"/>
          <w:szCs w:val="24"/>
          <w:lang w:eastAsia="id-ID"/>
        </w:rPr>
        <w:t xml:space="preserve"> </w:t>
      </w:r>
      <w:r w:rsidR="002B16F6" w:rsidRPr="00B445E6">
        <w:rPr>
          <w:rFonts w:ascii="Times New Roman" w:eastAsia="Times New Roman" w:hAnsi="Times New Roman" w:cs="Times New Roman"/>
          <w:iCs/>
          <w:sz w:val="24"/>
          <w:szCs w:val="24"/>
          <w:lang w:eastAsia="id-ID"/>
        </w:rPr>
        <w:t>terdiri dari ripitabilitas,</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presisi antara dan reproduksibilitas</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 xml:space="preserve"> merupakan derajat kesesuaian diantara hasil uji masing-masing sampel dengan penggunaan metode analis</w:t>
      </w:r>
      <w:r>
        <w:rPr>
          <w:rFonts w:ascii="Times New Roman" w:eastAsia="Times New Roman" w:hAnsi="Times New Roman" w:cs="Times New Roman"/>
          <w:iCs/>
          <w:sz w:val="24"/>
          <w:szCs w:val="24"/>
          <w:lang w:eastAsia="id-ID"/>
        </w:rPr>
        <w:t xml:space="preserve">is </w:t>
      </w:r>
      <w:r w:rsidR="002B16F6" w:rsidRPr="00B445E6">
        <w:rPr>
          <w:rFonts w:ascii="Times New Roman" w:eastAsia="Times New Roman" w:hAnsi="Times New Roman" w:cs="Times New Roman"/>
          <w:iCs/>
          <w:sz w:val="24"/>
          <w:szCs w:val="24"/>
          <w:lang w:eastAsia="id-ID"/>
        </w:rPr>
        <w:t xml:space="preserve"> yang berulang-ulang terhadap sampel homogen yang di sampling berulang-ulang.</w:t>
      </w:r>
    </w:p>
    <w:p w:rsidR="002B16F6" w:rsidRPr="00B445E6" w:rsidRDefault="00B445E6" w:rsidP="00337275">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3).</w:t>
      </w:r>
      <w:r w:rsidR="002B16F6" w:rsidRPr="00AD38F4">
        <w:rPr>
          <w:rFonts w:ascii="Times New Roman" w:eastAsia="Times New Roman" w:hAnsi="Times New Roman" w:cs="Times New Roman"/>
          <w:b/>
          <w:i/>
          <w:iCs/>
          <w:sz w:val="24"/>
          <w:szCs w:val="24"/>
          <w:lang w:eastAsia="id-ID"/>
        </w:rPr>
        <w:t>Spesifitas</w:t>
      </w:r>
      <w:r w:rsidR="002B16F6" w:rsidRPr="00AD38F4">
        <w:rPr>
          <w:rFonts w:ascii="Times New Roman" w:eastAsia="Times New Roman" w:hAnsi="Times New Roman" w:cs="Times New Roman"/>
          <w:i/>
          <w:iCs/>
          <w:sz w:val="24"/>
          <w:szCs w:val="24"/>
          <w:lang w:eastAsia="id-ID"/>
        </w:rPr>
        <w:t xml:space="preserve"> </w:t>
      </w:r>
      <w:r w:rsidR="002B16F6" w:rsidRPr="00B445E6">
        <w:rPr>
          <w:rFonts w:ascii="Times New Roman" w:eastAsia="Times New Roman" w:hAnsi="Times New Roman" w:cs="Times New Roman"/>
          <w:iCs/>
          <w:sz w:val="24"/>
          <w:szCs w:val="24"/>
          <w:lang w:eastAsia="id-ID"/>
        </w:rPr>
        <w:t xml:space="preserve">atau selektifitas </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adalah kemampuan metode analisis untuk mengukur secara tepat dan spesifik analit yang tercampur  dengan komponen lain dalam matriks sampel seperti adanya penggaanggu, prekursor sintetik,</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produk degradasi dan komponen matriks. Dalam teknik pemisahan,</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daya pisah</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(resolusi) antara analit yang dituju dengan pengganggu lainnya harus &gt; 1,5.</w:t>
      </w:r>
    </w:p>
    <w:p w:rsidR="002B16F6" w:rsidRPr="00B445E6" w:rsidRDefault="00B445E6" w:rsidP="0054484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4).</w:t>
      </w:r>
      <w:r w:rsidR="002B16F6" w:rsidRPr="00AD38F4">
        <w:rPr>
          <w:rFonts w:ascii="Times New Roman" w:eastAsia="Times New Roman" w:hAnsi="Times New Roman" w:cs="Times New Roman"/>
          <w:b/>
          <w:i/>
          <w:iCs/>
          <w:sz w:val="24"/>
          <w:szCs w:val="24"/>
          <w:lang w:eastAsia="id-ID"/>
        </w:rPr>
        <w:t xml:space="preserve">Linearitas </w:t>
      </w:r>
      <w:r w:rsidR="002B16F6" w:rsidRPr="00B445E6">
        <w:rPr>
          <w:rFonts w:ascii="Times New Roman" w:eastAsia="Times New Roman" w:hAnsi="Times New Roman" w:cs="Times New Roman"/>
          <w:iCs/>
          <w:sz w:val="24"/>
          <w:szCs w:val="24"/>
          <w:lang w:eastAsia="id-ID"/>
        </w:rPr>
        <w:t>adalah kemampuan suatu  metode untuk memperoleh hasil – hasil uji yang secara langsung proporsional dengan konsentrasi analit pada kisaran yang diberikan.</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Linearitas suatu metode merupakan ukuran ukuran seberapa baik kurva kalibrasi yang menghubungkan antara respon (y) dengan konsentrasi (x). Linearitas dapat diukur dengan melakukan pengukuran tunggal pada konsentrasi yang berbeda-beda.</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Data yang diperoleh selanjutnya diproses dengan metode kuadrat terkecil,</w:t>
      </w:r>
      <w:r>
        <w:rPr>
          <w:rFonts w:ascii="Times New Roman" w:eastAsia="Times New Roman" w:hAnsi="Times New Roman" w:cs="Times New Roman"/>
          <w:iCs/>
          <w:sz w:val="24"/>
          <w:szCs w:val="24"/>
          <w:lang w:eastAsia="id-ID"/>
        </w:rPr>
        <w:t xml:space="preserve"> </w:t>
      </w:r>
      <w:r w:rsidR="002B16F6" w:rsidRPr="00B445E6">
        <w:rPr>
          <w:rFonts w:ascii="Times New Roman" w:eastAsia="Times New Roman" w:hAnsi="Times New Roman" w:cs="Times New Roman"/>
          <w:iCs/>
          <w:sz w:val="24"/>
          <w:szCs w:val="24"/>
          <w:lang w:eastAsia="id-ID"/>
        </w:rPr>
        <w:t>untuk selanjutnya dapat ditentukan nilai kemiringan  (</w:t>
      </w:r>
      <w:r w:rsidR="002B16F6" w:rsidRPr="00B445E6">
        <w:rPr>
          <w:rFonts w:ascii="Times New Roman" w:eastAsia="Times New Roman" w:hAnsi="Times New Roman" w:cs="Times New Roman"/>
          <w:i/>
          <w:iCs/>
          <w:sz w:val="24"/>
          <w:szCs w:val="24"/>
          <w:lang w:eastAsia="id-ID"/>
        </w:rPr>
        <w:t>slope</w:t>
      </w:r>
      <w:r w:rsidR="002B16F6" w:rsidRPr="00B445E6">
        <w:rPr>
          <w:rFonts w:ascii="Times New Roman" w:eastAsia="Times New Roman" w:hAnsi="Times New Roman" w:cs="Times New Roman"/>
          <w:iCs/>
          <w:sz w:val="24"/>
          <w:szCs w:val="24"/>
          <w:lang w:eastAsia="id-ID"/>
        </w:rPr>
        <w:t>), intersep, dan koefisien korelasinya.</w:t>
      </w:r>
    </w:p>
    <w:p w:rsidR="002B16F6" w:rsidRPr="00B445E6" w:rsidRDefault="00B445E6" w:rsidP="00337275">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
          <w:iCs/>
          <w:sz w:val="24"/>
          <w:szCs w:val="24"/>
          <w:lang w:eastAsia="id-ID"/>
        </w:rPr>
        <w:t>5).</w:t>
      </w:r>
      <w:r w:rsidR="002B16F6" w:rsidRPr="00AD38F4">
        <w:rPr>
          <w:rFonts w:ascii="Times New Roman" w:eastAsia="Times New Roman" w:hAnsi="Times New Roman" w:cs="Times New Roman"/>
          <w:b/>
          <w:i/>
          <w:iCs/>
          <w:sz w:val="24"/>
          <w:szCs w:val="24"/>
          <w:lang w:eastAsia="id-ID"/>
        </w:rPr>
        <w:t xml:space="preserve">Rugudness </w:t>
      </w:r>
      <w:r w:rsidR="002B16F6" w:rsidRPr="00B445E6">
        <w:rPr>
          <w:rFonts w:ascii="Times New Roman" w:eastAsia="Times New Roman" w:hAnsi="Times New Roman" w:cs="Times New Roman"/>
          <w:iCs/>
          <w:sz w:val="24"/>
          <w:szCs w:val="24"/>
          <w:lang w:eastAsia="id-ID"/>
        </w:rPr>
        <w:t>adalah derajat reprodusibilitas metode analisis dengan melakukan analisis sampel yang sama dalam variasi kondisi pengujian normal kondisi pengujian yang diharapkan dari laboratorium ke laboratorium dan dari analis ke analis.</w:t>
      </w:r>
    </w:p>
    <w:p w:rsidR="002B16F6" w:rsidRPr="00AD38F4" w:rsidRDefault="00AD38F4" w:rsidP="0054484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
          <w:iCs/>
          <w:sz w:val="24"/>
          <w:szCs w:val="24"/>
          <w:lang w:eastAsia="id-ID"/>
        </w:rPr>
        <w:t>6).</w:t>
      </w:r>
      <w:r w:rsidR="002B16F6" w:rsidRPr="00AD38F4">
        <w:rPr>
          <w:rFonts w:ascii="Times New Roman" w:eastAsia="Times New Roman" w:hAnsi="Times New Roman" w:cs="Times New Roman"/>
          <w:b/>
          <w:i/>
          <w:iCs/>
          <w:sz w:val="24"/>
          <w:szCs w:val="24"/>
          <w:lang w:eastAsia="id-ID"/>
        </w:rPr>
        <w:t>Robustness</w:t>
      </w:r>
      <w:r w:rsidR="002B16F6" w:rsidRPr="00AD38F4">
        <w:rPr>
          <w:rFonts w:ascii="Times New Roman" w:eastAsia="Times New Roman" w:hAnsi="Times New Roman" w:cs="Times New Roman"/>
          <w:i/>
          <w:iCs/>
          <w:sz w:val="24"/>
          <w:szCs w:val="24"/>
          <w:lang w:eastAsia="id-ID"/>
        </w:rPr>
        <w:t xml:space="preserve"> </w:t>
      </w:r>
      <w:r w:rsidR="002B16F6" w:rsidRPr="00AD38F4">
        <w:rPr>
          <w:rFonts w:ascii="Times New Roman" w:eastAsia="Times New Roman" w:hAnsi="Times New Roman" w:cs="Times New Roman"/>
          <w:iCs/>
          <w:sz w:val="24"/>
          <w:szCs w:val="24"/>
          <w:lang w:eastAsia="id-ID"/>
        </w:rPr>
        <w:t>adalah ukuran kemampuan metode untuk  tetap tidak terpengaruh  oleh adanya variasi parameter  metode yang kecil.</w:t>
      </w:r>
      <w:r>
        <w:rPr>
          <w:rFonts w:ascii="Times New Roman" w:eastAsia="Times New Roman" w:hAnsi="Times New Roman" w:cs="Times New Roman"/>
          <w:iCs/>
          <w:sz w:val="24"/>
          <w:szCs w:val="24"/>
          <w:lang w:eastAsia="id-ID"/>
        </w:rPr>
        <w:t xml:space="preserve"> </w:t>
      </w:r>
      <w:r w:rsidR="002B16F6" w:rsidRPr="00AD38F4">
        <w:rPr>
          <w:rFonts w:ascii="Times New Roman" w:eastAsia="Times New Roman" w:hAnsi="Times New Roman" w:cs="Times New Roman"/>
          <w:iCs/>
          <w:sz w:val="24"/>
          <w:szCs w:val="24"/>
          <w:lang w:eastAsia="id-ID"/>
        </w:rPr>
        <w:t xml:space="preserve">Ketahanan dievaluasi dengan melakukan </w:t>
      </w:r>
      <w:r w:rsidR="00544848">
        <w:rPr>
          <w:rFonts w:ascii="Times New Roman" w:eastAsia="Times New Roman" w:hAnsi="Times New Roman" w:cs="Times New Roman"/>
          <w:iCs/>
          <w:sz w:val="24"/>
          <w:szCs w:val="24"/>
          <w:lang w:eastAsia="id-ID"/>
        </w:rPr>
        <w:t>variasi parameter</w:t>
      </w:r>
      <w:r w:rsidR="002B16F6" w:rsidRPr="00AD38F4">
        <w:rPr>
          <w:rFonts w:ascii="Times New Roman" w:eastAsia="Times New Roman" w:hAnsi="Times New Roman" w:cs="Times New Roman"/>
          <w:iCs/>
          <w:sz w:val="24"/>
          <w:szCs w:val="24"/>
          <w:lang w:eastAsia="id-ID"/>
        </w:rPr>
        <w:t>–parameter metode.</w:t>
      </w:r>
      <w:r>
        <w:rPr>
          <w:rFonts w:ascii="Times New Roman" w:eastAsia="Times New Roman" w:hAnsi="Times New Roman" w:cs="Times New Roman"/>
          <w:iCs/>
          <w:sz w:val="24"/>
          <w:szCs w:val="24"/>
          <w:lang w:eastAsia="id-ID"/>
        </w:rPr>
        <w:t xml:space="preserve"> </w:t>
      </w:r>
      <w:r w:rsidR="002B16F6" w:rsidRPr="00AD38F4">
        <w:rPr>
          <w:rFonts w:ascii="Times New Roman" w:eastAsia="Times New Roman" w:hAnsi="Times New Roman" w:cs="Times New Roman"/>
          <w:iCs/>
          <w:sz w:val="24"/>
          <w:szCs w:val="24"/>
          <w:lang w:eastAsia="id-ID"/>
        </w:rPr>
        <w:t>Suatu praktek yang baik untuk mengevaluasi ketahanan suatu metode adalah dengan memvariasikan parameter-parameter penting suatu metode secara sistematis lalu mengukur pengaruhnya.</w:t>
      </w:r>
    </w:p>
    <w:p w:rsidR="002B16F6" w:rsidRDefault="002B16F6" w:rsidP="00C6093B">
      <w:pPr>
        <w:spacing w:after="0" w:line="360" w:lineRule="auto"/>
        <w:ind w:firstLine="720"/>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Kategori umum  penetapan yang memerlukan data validasi secara umum mencakup :</w:t>
      </w:r>
    </w:p>
    <w:p w:rsidR="002B16F6" w:rsidRPr="00AD38F4" w:rsidRDefault="00AD38F4" w:rsidP="0054484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lastRenderedPageBreak/>
        <w:t>1).</w:t>
      </w:r>
      <w:r w:rsidR="002B16F6" w:rsidRPr="00AD38F4">
        <w:rPr>
          <w:rFonts w:ascii="Times New Roman" w:eastAsia="Times New Roman" w:hAnsi="Times New Roman" w:cs="Times New Roman"/>
          <w:iCs/>
          <w:sz w:val="24"/>
          <w:szCs w:val="24"/>
          <w:lang w:eastAsia="id-ID"/>
        </w:rPr>
        <w:t>Kategori I : metode untuk kuantifikasi komponen mayor dalam produk, termasuk senyawa-senyawa pengawet dalam produk akhir.</w:t>
      </w:r>
    </w:p>
    <w:p w:rsidR="002B16F6" w:rsidRPr="00AD38F4" w:rsidRDefault="00AD38F4" w:rsidP="0054484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2).</w:t>
      </w:r>
      <w:r w:rsidR="002B16F6" w:rsidRPr="00AD38F4">
        <w:rPr>
          <w:rFonts w:ascii="Times New Roman" w:eastAsia="Times New Roman" w:hAnsi="Times New Roman" w:cs="Times New Roman"/>
          <w:iCs/>
          <w:sz w:val="24"/>
          <w:szCs w:val="24"/>
          <w:lang w:eastAsia="id-ID"/>
        </w:rPr>
        <w:t>Kategori II : ditujukan untuk menentukan pengotor</w:t>
      </w:r>
      <w:r>
        <w:rPr>
          <w:rFonts w:ascii="Times New Roman" w:eastAsia="Times New Roman" w:hAnsi="Times New Roman" w:cs="Times New Roman"/>
          <w:iCs/>
          <w:sz w:val="24"/>
          <w:szCs w:val="24"/>
          <w:lang w:eastAsia="id-ID"/>
        </w:rPr>
        <w:t xml:space="preserve"> atau </w:t>
      </w:r>
      <w:r w:rsidR="002B16F6" w:rsidRPr="00AD38F4">
        <w:rPr>
          <w:rFonts w:ascii="Times New Roman" w:eastAsia="Times New Roman" w:hAnsi="Times New Roman" w:cs="Times New Roman"/>
          <w:iCs/>
          <w:sz w:val="24"/>
          <w:szCs w:val="24"/>
          <w:lang w:eastAsia="id-ID"/>
        </w:rPr>
        <w:t>pengganggu,</w:t>
      </w:r>
      <w:r>
        <w:rPr>
          <w:rFonts w:ascii="Times New Roman" w:eastAsia="Times New Roman" w:hAnsi="Times New Roman" w:cs="Times New Roman"/>
          <w:iCs/>
          <w:sz w:val="24"/>
          <w:szCs w:val="24"/>
          <w:lang w:eastAsia="id-ID"/>
        </w:rPr>
        <w:t xml:space="preserve"> </w:t>
      </w:r>
      <w:r w:rsidR="002B16F6" w:rsidRPr="00AD38F4">
        <w:rPr>
          <w:rFonts w:ascii="Times New Roman" w:eastAsia="Times New Roman" w:hAnsi="Times New Roman" w:cs="Times New Roman"/>
          <w:iCs/>
          <w:sz w:val="24"/>
          <w:szCs w:val="24"/>
          <w:lang w:eastAsia="id-ID"/>
        </w:rPr>
        <w:t>dalam kategori ini tercakup uji batas dan penetapan secara kuantitatif.</w:t>
      </w:r>
    </w:p>
    <w:p w:rsidR="002B16F6" w:rsidRPr="00AD38F4" w:rsidRDefault="00AD38F4" w:rsidP="0054484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3).</w:t>
      </w:r>
      <w:r w:rsidR="002B16F6" w:rsidRPr="00AD38F4">
        <w:rPr>
          <w:rFonts w:ascii="Times New Roman" w:eastAsia="Times New Roman" w:hAnsi="Times New Roman" w:cs="Times New Roman"/>
          <w:iCs/>
          <w:sz w:val="24"/>
          <w:szCs w:val="24"/>
          <w:lang w:eastAsia="id-ID"/>
        </w:rPr>
        <w:t>Kategori III : metode-metode yang digunakan untuk menentukan karakteristik kinerja produk akhir jatuh pada kategori III.</w:t>
      </w:r>
      <w:r>
        <w:rPr>
          <w:rFonts w:ascii="Times New Roman" w:eastAsia="Times New Roman" w:hAnsi="Times New Roman" w:cs="Times New Roman"/>
          <w:iCs/>
          <w:sz w:val="24"/>
          <w:szCs w:val="24"/>
          <w:lang w:eastAsia="id-ID"/>
        </w:rPr>
        <w:t xml:space="preserve"> </w:t>
      </w:r>
      <w:r w:rsidR="002B16F6" w:rsidRPr="00AD38F4">
        <w:rPr>
          <w:rFonts w:ascii="Times New Roman" w:eastAsia="Times New Roman" w:hAnsi="Times New Roman" w:cs="Times New Roman"/>
          <w:iCs/>
          <w:sz w:val="24"/>
          <w:szCs w:val="24"/>
          <w:lang w:eastAsia="id-ID"/>
        </w:rPr>
        <w:t>Presisi merupakan parameter yang dipersyaratkan untuk kategori ini.</w:t>
      </w:r>
    </w:p>
    <w:p w:rsidR="002B16F6" w:rsidRPr="00AD38F4" w:rsidRDefault="00AD38F4" w:rsidP="00544848">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4).</w:t>
      </w:r>
      <w:r w:rsidR="002B16F6" w:rsidRPr="00AD38F4">
        <w:rPr>
          <w:rFonts w:ascii="Times New Roman" w:eastAsia="Times New Roman" w:hAnsi="Times New Roman" w:cs="Times New Roman"/>
          <w:iCs/>
          <w:sz w:val="24"/>
          <w:szCs w:val="24"/>
          <w:lang w:eastAsia="id-ID"/>
        </w:rPr>
        <w:t>Kategori IV : uji identifikasi dalam kategori IV hanya membutuhkan uji spesifitas untuk validasinya.</w:t>
      </w:r>
      <w:bookmarkStart w:id="0" w:name="_GoBack"/>
      <w:bookmarkEnd w:id="0"/>
    </w:p>
    <w:p w:rsidR="002B16F6" w:rsidRDefault="002B16F6" w:rsidP="00236E8E">
      <w:pPr>
        <w:pStyle w:val="ListParagraph"/>
        <w:spacing w:after="0" w:line="240" w:lineRule="auto"/>
        <w:ind w:left="709" w:firstLine="218"/>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Tabel </w:t>
      </w:r>
      <w:r w:rsidR="00236E8E">
        <w:rPr>
          <w:rFonts w:ascii="Times New Roman" w:eastAsia="Times New Roman" w:hAnsi="Times New Roman" w:cs="Times New Roman"/>
          <w:iCs/>
          <w:sz w:val="24"/>
          <w:szCs w:val="24"/>
          <w:lang w:eastAsia="id-ID"/>
        </w:rPr>
        <w:t xml:space="preserve">2. </w:t>
      </w:r>
      <w:r>
        <w:rPr>
          <w:rFonts w:ascii="Times New Roman" w:eastAsia="Times New Roman" w:hAnsi="Times New Roman" w:cs="Times New Roman"/>
          <w:iCs/>
          <w:sz w:val="24"/>
          <w:szCs w:val="24"/>
          <w:lang w:eastAsia="id-ID"/>
        </w:rPr>
        <w:t xml:space="preserve"> Elemen-elemen data yang dibutuhkan untuk uji validasi</w:t>
      </w:r>
    </w:p>
    <w:p w:rsidR="00236E8E" w:rsidRPr="00DB6561" w:rsidRDefault="00236E8E" w:rsidP="00236E8E">
      <w:pPr>
        <w:pStyle w:val="ListParagraph"/>
        <w:spacing w:after="0" w:line="240" w:lineRule="auto"/>
        <w:ind w:left="927"/>
        <w:rPr>
          <w:rFonts w:ascii="Times New Roman" w:eastAsia="Times New Roman" w:hAnsi="Times New Roman" w:cs="Times New Roman"/>
          <w:iCs/>
          <w:sz w:val="24"/>
          <w:szCs w:val="24"/>
          <w:lang w:eastAsia="id-ID"/>
        </w:rPr>
      </w:pPr>
    </w:p>
    <w:tbl>
      <w:tblPr>
        <w:tblStyle w:val="TableGrid"/>
        <w:tblW w:w="0" w:type="auto"/>
        <w:tblInd w:w="927" w:type="dxa"/>
        <w:tblLook w:val="04A0" w:firstRow="1" w:lastRow="0" w:firstColumn="1" w:lastColumn="0" w:noHBand="0" w:noVBand="1"/>
      </w:tblPr>
      <w:tblGrid>
        <w:gridCol w:w="1444"/>
        <w:gridCol w:w="1444"/>
        <w:gridCol w:w="1446"/>
        <w:gridCol w:w="1446"/>
        <w:gridCol w:w="1198"/>
      </w:tblGrid>
      <w:tr w:rsidR="002B16F6" w:rsidTr="00236E8E">
        <w:tc>
          <w:tcPr>
            <w:tcW w:w="1444" w:type="dxa"/>
            <w:vMerge w:val="restart"/>
          </w:tcPr>
          <w:p w:rsidR="002B16F6" w:rsidRDefault="002B16F6" w:rsidP="00544848">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Parameter Kinerja Analisis</w:t>
            </w:r>
          </w:p>
        </w:tc>
        <w:tc>
          <w:tcPr>
            <w:tcW w:w="1444" w:type="dxa"/>
            <w:vMerge w:val="restart"/>
          </w:tcPr>
          <w:p w:rsidR="002B16F6" w:rsidRDefault="002B16F6" w:rsidP="00544848">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Pengujian Kategori I</w:t>
            </w:r>
          </w:p>
        </w:tc>
        <w:tc>
          <w:tcPr>
            <w:tcW w:w="2892" w:type="dxa"/>
            <w:gridSpan w:val="2"/>
          </w:tcPr>
          <w:p w:rsidR="002B16F6" w:rsidRDefault="002B16F6" w:rsidP="00544848">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Pengujian  Kategori II</w:t>
            </w:r>
          </w:p>
        </w:tc>
        <w:tc>
          <w:tcPr>
            <w:tcW w:w="1198" w:type="dxa"/>
            <w:vMerge w:val="restart"/>
          </w:tcPr>
          <w:p w:rsidR="002B16F6" w:rsidRDefault="002B16F6" w:rsidP="00544848">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Pengujian Kategori</w:t>
            </w:r>
          </w:p>
          <w:p w:rsidR="002B16F6" w:rsidRDefault="002B16F6" w:rsidP="00544848">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III</w:t>
            </w:r>
          </w:p>
        </w:tc>
      </w:tr>
      <w:tr w:rsidR="002B16F6" w:rsidTr="00236E8E">
        <w:tc>
          <w:tcPr>
            <w:tcW w:w="1444" w:type="dxa"/>
            <w:vMerge/>
          </w:tcPr>
          <w:p w:rsidR="002B16F6" w:rsidRDefault="002B16F6" w:rsidP="00AD38F4">
            <w:pPr>
              <w:pStyle w:val="ListParagraph"/>
              <w:ind w:left="0"/>
              <w:rPr>
                <w:rFonts w:ascii="Times New Roman" w:eastAsia="Times New Roman" w:hAnsi="Times New Roman" w:cs="Times New Roman"/>
                <w:iCs/>
                <w:sz w:val="24"/>
                <w:szCs w:val="24"/>
                <w:lang w:eastAsia="id-ID"/>
              </w:rPr>
            </w:pPr>
          </w:p>
        </w:tc>
        <w:tc>
          <w:tcPr>
            <w:tcW w:w="1444" w:type="dxa"/>
            <w:vMerge/>
          </w:tcPr>
          <w:p w:rsidR="002B16F6" w:rsidRDefault="002B16F6" w:rsidP="00AD38F4">
            <w:pPr>
              <w:pStyle w:val="ListParagraph"/>
              <w:ind w:left="0"/>
              <w:rPr>
                <w:rFonts w:ascii="Times New Roman" w:eastAsia="Times New Roman" w:hAnsi="Times New Roman" w:cs="Times New Roman"/>
                <w:iCs/>
                <w:sz w:val="24"/>
                <w:szCs w:val="24"/>
                <w:lang w:eastAsia="id-ID"/>
              </w:rPr>
            </w:pP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Kuantitatif</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Uji Batas</w:t>
            </w:r>
          </w:p>
        </w:tc>
        <w:tc>
          <w:tcPr>
            <w:tcW w:w="1198" w:type="dxa"/>
            <w:vMerge/>
          </w:tcPr>
          <w:p w:rsidR="002B16F6" w:rsidRDefault="002B16F6" w:rsidP="00AD38F4">
            <w:pPr>
              <w:pStyle w:val="ListParagraph"/>
              <w:ind w:left="0"/>
              <w:rPr>
                <w:rFonts w:ascii="Times New Roman" w:eastAsia="Times New Roman" w:hAnsi="Times New Roman" w:cs="Times New Roman"/>
                <w:iCs/>
                <w:sz w:val="24"/>
                <w:szCs w:val="24"/>
                <w:lang w:eastAsia="id-ID"/>
              </w:rPr>
            </w:pPr>
          </w:p>
        </w:tc>
      </w:tr>
      <w:tr w:rsidR="002B16F6" w:rsidTr="00236E8E">
        <w:tc>
          <w:tcPr>
            <w:tcW w:w="1444" w:type="dxa"/>
          </w:tcPr>
          <w:p w:rsidR="002B16F6" w:rsidRDefault="002B16F6" w:rsidP="00AD38F4">
            <w:pPr>
              <w:pStyle w:val="ListParagraph"/>
              <w:ind w:left="0"/>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Akurasi</w:t>
            </w:r>
          </w:p>
        </w:tc>
        <w:tc>
          <w:tcPr>
            <w:tcW w:w="1444"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p>
        </w:tc>
        <w:tc>
          <w:tcPr>
            <w:tcW w:w="1198"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p>
        </w:tc>
      </w:tr>
      <w:tr w:rsidR="002B16F6" w:rsidTr="00236E8E">
        <w:tc>
          <w:tcPr>
            <w:tcW w:w="1444" w:type="dxa"/>
          </w:tcPr>
          <w:p w:rsidR="002B16F6" w:rsidRDefault="002B16F6" w:rsidP="00AD38F4">
            <w:pPr>
              <w:pStyle w:val="ListParagraph"/>
              <w:ind w:left="0"/>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Presisi</w:t>
            </w:r>
          </w:p>
        </w:tc>
        <w:tc>
          <w:tcPr>
            <w:tcW w:w="1444"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Tidak</w:t>
            </w:r>
          </w:p>
        </w:tc>
        <w:tc>
          <w:tcPr>
            <w:tcW w:w="1198"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r>
      <w:tr w:rsidR="002B16F6" w:rsidTr="00236E8E">
        <w:tc>
          <w:tcPr>
            <w:tcW w:w="1444" w:type="dxa"/>
          </w:tcPr>
          <w:p w:rsidR="002B16F6" w:rsidRDefault="002B16F6" w:rsidP="00AD38F4">
            <w:pPr>
              <w:pStyle w:val="ListParagraph"/>
              <w:ind w:left="0"/>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Spesifitas</w:t>
            </w:r>
          </w:p>
        </w:tc>
        <w:tc>
          <w:tcPr>
            <w:tcW w:w="1444"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198"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p>
        </w:tc>
      </w:tr>
      <w:tr w:rsidR="002B16F6" w:rsidTr="00236E8E">
        <w:tc>
          <w:tcPr>
            <w:tcW w:w="1444" w:type="dxa"/>
          </w:tcPr>
          <w:p w:rsidR="002B16F6" w:rsidRDefault="002B16F6" w:rsidP="00AD38F4">
            <w:pPr>
              <w:pStyle w:val="ListParagraph"/>
              <w:ind w:left="0"/>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LOD</w:t>
            </w:r>
          </w:p>
        </w:tc>
        <w:tc>
          <w:tcPr>
            <w:tcW w:w="1444"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Tidak</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Tidak</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198"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p>
        </w:tc>
      </w:tr>
      <w:tr w:rsidR="002B16F6" w:rsidTr="00236E8E">
        <w:tc>
          <w:tcPr>
            <w:tcW w:w="1444" w:type="dxa"/>
          </w:tcPr>
          <w:p w:rsidR="002B16F6" w:rsidRDefault="002B16F6" w:rsidP="00AD38F4">
            <w:pPr>
              <w:pStyle w:val="ListParagraph"/>
              <w:ind w:left="0"/>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LOQ</w:t>
            </w:r>
          </w:p>
        </w:tc>
        <w:tc>
          <w:tcPr>
            <w:tcW w:w="1444"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Tidak</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Tidak</w:t>
            </w:r>
          </w:p>
        </w:tc>
        <w:tc>
          <w:tcPr>
            <w:tcW w:w="1198"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p>
        </w:tc>
      </w:tr>
      <w:tr w:rsidR="002B16F6" w:rsidTr="00236E8E">
        <w:tc>
          <w:tcPr>
            <w:tcW w:w="1444" w:type="dxa"/>
          </w:tcPr>
          <w:p w:rsidR="002B16F6" w:rsidRDefault="002B16F6" w:rsidP="00AD38F4">
            <w:pPr>
              <w:pStyle w:val="ListParagraph"/>
              <w:ind w:left="0"/>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Linearitas</w:t>
            </w:r>
          </w:p>
        </w:tc>
        <w:tc>
          <w:tcPr>
            <w:tcW w:w="1444"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Tidak</w:t>
            </w:r>
          </w:p>
        </w:tc>
        <w:tc>
          <w:tcPr>
            <w:tcW w:w="1198"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p>
        </w:tc>
      </w:tr>
      <w:tr w:rsidR="002B16F6" w:rsidTr="00236E8E">
        <w:tc>
          <w:tcPr>
            <w:tcW w:w="1444" w:type="dxa"/>
          </w:tcPr>
          <w:p w:rsidR="002B16F6" w:rsidRDefault="002B16F6" w:rsidP="00AD38F4">
            <w:pPr>
              <w:pStyle w:val="ListParagraph"/>
              <w:ind w:left="0"/>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Kisaran</w:t>
            </w:r>
          </w:p>
        </w:tc>
        <w:tc>
          <w:tcPr>
            <w:tcW w:w="1444"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p>
        </w:tc>
        <w:tc>
          <w:tcPr>
            <w:tcW w:w="1198"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w:t>
            </w:r>
          </w:p>
        </w:tc>
      </w:tr>
      <w:tr w:rsidR="002B16F6" w:rsidTr="00236E8E">
        <w:tc>
          <w:tcPr>
            <w:tcW w:w="1444" w:type="dxa"/>
          </w:tcPr>
          <w:p w:rsidR="002B16F6" w:rsidRDefault="002B16F6" w:rsidP="00AD38F4">
            <w:pPr>
              <w:pStyle w:val="ListParagraph"/>
              <w:ind w:left="0"/>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Ruggudness</w:t>
            </w:r>
          </w:p>
        </w:tc>
        <w:tc>
          <w:tcPr>
            <w:tcW w:w="1444"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446"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c>
          <w:tcPr>
            <w:tcW w:w="1198" w:type="dxa"/>
          </w:tcPr>
          <w:p w:rsidR="002B16F6" w:rsidRDefault="002B16F6" w:rsidP="00AD38F4">
            <w:pPr>
              <w:pStyle w:val="ListParagraph"/>
              <w:ind w:left="0"/>
              <w:jc w:val="center"/>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Ya</w:t>
            </w:r>
          </w:p>
        </w:tc>
      </w:tr>
    </w:tbl>
    <w:p w:rsidR="002B16F6" w:rsidRPr="00B94F29" w:rsidRDefault="002B16F6" w:rsidP="00AD38F4">
      <w:pPr>
        <w:pStyle w:val="ListParagraph"/>
        <w:spacing w:line="240" w:lineRule="auto"/>
        <w:ind w:left="1287"/>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*Mungkin dibutuhkan ,tergantung pada uji spesifiknya</w:t>
      </w:r>
    </w:p>
    <w:p w:rsidR="008E18E7" w:rsidRDefault="008E18E7" w:rsidP="00337275">
      <w:pPr>
        <w:spacing w:after="0"/>
      </w:pPr>
    </w:p>
    <w:sectPr w:rsidR="008E18E7" w:rsidSect="0064604C">
      <w:headerReference w:type="default" r:id="rId13"/>
      <w:footerReference w:type="default" r:id="rId14"/>
      <w:footerReference w:type="first" r:id="rId15"/>
      <w:pgSz w:w="11906" w:h="16838"/>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DA" w:rsidRDefault="000E3CDA" w:rsidP="00FD2DAB">
      <w:pPr>
        <w:spacing w:after="0" w:line="240" w:lineRule="auto"/>
      </w:pPr>
      <w:r>
        <w:separator/>
      </w:r>
    </w:p>
  </w:endnote>
  <w:endnote w:type="continuationSeparator" w:id="0">
    <w:p w:rsidR="000E3CDA" w:rsidRDefault="000E3CDA" w:rsidP="00FD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DB" w:rsidRDefault="00E41BDB">
    <w:pPr>
      <w:pStyle w:val="Footer"/>
      <w:jc w:val="center"/>
    </w:pPr>
  </w:p>
  <w:p w:rsidR="00FD2DAB" w:rsidRDefault="00FD2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936941"/>
      <w:docPartObj>
        <w:docPartGallery w:val="Page Numbers (Bottom of Page)"/>
        <w:docPartUnique/>
      </w:docPartObj>
    </w:sdtPr>
    <w:sdtEndPr>
      <w:rPr>
        <w:noProof/>
      </w:rPr>
    </w:sdtEndPr>
    <w:sdtContent>
      <w:p w:rsidR="00A8072E" w:rsidRDefault="00A8072E">
        <w:pPr>
          <w:pStyle w:val="Footer"/>
          <w:jc w:val="center"/>
        </w:pPr>
        <w:r>
          <w:fldChar w:fldCharType="begin"/>
        </w:r>
        <w:r>
          <w:instrText xml:space="preserve"> PAGE   \* MERGEFORMAT </w:instrText>
        </w:r>
        <w:r>
          <w:fldChar w:fldCharType="separate"/>
        </w:r>
        <w:r w:rsidR="004817E6">
          <w:rPr>
            <w:noProof/>
          </w:rPr>
          <w:t>9</w:t>
        </w:r>
        <w:r>
          <w:rPr>
            <w:noProof/>
          </w:rPr>
          <w:fldChar w:fldCharType="end"/>
        </w:r>
      </w:p>
    </w:sdtContent>
  </w:sdt>
  <w:p w:rsidR="00E41BDB" w:rsidRDefault="00E41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DA" w:rsidRDefault="000E3CDA" w:rsidP="00FD2DAB">
      <w:pPr>
        <w:spacing w:after="0" w:line="240" w:lineRule="auto"/>
      </w:pPr>
      <w:r>
        <w:separator/>
      </w:r>
    </w:p>
  </w:footnote>
  <w:footnote w:type="continuationSeparator" w:id="0">
    <w:p w:rsidR="000E3CDA" w:rsidRDefault="000E3CDA" w:rsidP="00FD2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53559"/>
      <w:docPartObj>
        <w:docPartGallery w:val="Page Numbers (Top of Page)"/>
        <w:docPartUnique/>
      </w:docPartObj>
    </w:sdtPr>
    <w:sdtEndPr>
      <w:rPr>
        <w:noProof/>
      </w:rPr>
    </w:sdtEndPr>
    <w:sdtContent>
      <w:p w:rsidR="00E41BDB" w:rsidRDefault="00E41BDB">
        <w:pPr>
          <w:pStyle w:val="Header"/>
          <w:jc w:val="right"/>
        </w:pPr>
        <w:r>
          <w:fldChar w:fldCharType="begin"/>
        </w:r>
        <w:r>
          <w:instrText xml:space="preserve"> PAGE   \* MERGEFORMAT </w:instrText>
        </w:r>
        <w:r>
          <w:fldChar w:fldCharType="separate"/>
        </w:r>
        <w:r w:rsidR="00236E8E">
          <w:rPr>
            <w:noProof/>
          </w:rPr>
          <w:t>36</w:t>
        </w:r>
        <w:r>
          <w:rPr>
            <w:noProof/>
          </w:rPr>
          <w:fldChar w:fldCharType="end"/>
        </w:r>
      </w:p>
    </w:sdtContent>
  </w:sdt>
  <w:p w:rsidR="00FD2DAB" w:rsidRDefault="00FD2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9B4"/>
    <w:multiLevelType w:val="hybridMultilevel"/>
    <w:tmpl w:val="53A68C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9E0F36"/>
    <w:multiLevelType w:val="hybridMultilevel"/>
    <w:tmpl w:val="2B0837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C3250B"/>
    <w:multiLevelType w:val="hybridMultilevel"/>
    <w:tmpl w:val="99304B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EE3299"/>
    <w:multiLevelType w:val="hybridMultilevel"/>
    <w:tmpl w:val="2CEA704A"/>
    <w:lvl w:ilvl="0" w:tplc="AEA0A8BE">
      <w:start w:val="2"/>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EFF6DB9"/>
    <w:multiLevelType w:val="multilevel"/>
    <w:tmpl w:val="64A480B8"/>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52124C00"/>
    <w:multiLevelType w:val="multilevel"/>
    <w:tmpl w:val="C71AB26A"/>
    <w:lvl w:ilvl="0">
      <w:start w:val="1"/>
      <w:numFmt w:val="decimal"/>
      <w:lvlText w:val="%1."/>
      <w:lvlJc w:val="left"/>
      <w:pPr>
        <w:ind w:left="720" w:hanging="360"/>
      </w:pPr>
      <w:rPr>
        <w:rFonts w:hint="default"/>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B243E3B"/>
    <w:multiLevelType w:val="hybridMultilevel"/>
    <w:tmpl w:val="34C854F6"/>
    <w:lvl w:ilvl="0" w:tplc="E7DEDD38">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BBA2F12"/>
    <w:multiLevelType w:val="hybridMultilevel"/>
    <w:tmpl w:val="D4F661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8C7DB3"/>
    <w:multiLevelType w:val="multilevel"/>
    <w:tmpl w:val="1EDC29B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F351EF2"/>
    <w:multiLevelType w:val="hybridMultilevel"/>
    <w:tmpl w:val="77CEB602"/>
    <w:lvl w:ilvl="0" w:tplc="F5F4401C">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571E74"/>
    <w:multiLevelType w:val="hybridMultilevel"/>
    <w:tmpl w:val="9724E412"/>
    <w:lvl w:ilvl="0" w:tplc="5B9011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F99166D"/>
    <w:multiLevelType w:val="multilevel"/>
    <w:tmpl w:val="93D85A70"/>
    <w:lvl w:ilvl="0">
      <w:start w:val="1"/>
      <w:numFmt w:val="decimal"/>
      <w:lvlText w:val="%1."/>
      <w:lvlJc w:val="left"/>
      <w:pPr>
        <w:ind w:left="1080" w:hanging="360"/>
      </w:pPr>
      <w:rPr>
        <w:rFonts w:hint="default"/>
      </w:rPr>
    </w:lvl>
    <w:lvl w:ilvl="1">
      <w:start w:val="6"/>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711E50C9"/>
    <w:multiLevelType w:val="hybridMultilevel"/>
    <w:tmpl w:val="3BD6E1C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DE21294"/>
    <w:multiLevelType w:val="hybridMultilevel"/>
    <w:tmpl w:val="070A72E8"/>
    <w:lvl w:ilvl="0" w:tplc="9DAC4E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5"/>
  </w:num>
  <w:num w:numId="2">
    <w:abstractNumId w:val="1"/>
  </w:num>
  <w:num w:numId="3">
    <w:abstractNumId w:val="0"/>
  </w:num>
  <w:num w:numId="4">
    <w:abstractNumId w:val="12"/>
  </w:num>
  <w:num w:numId="5">
    <w:abstractNumId w:val="2"/>
  </w:num>
  <w:num w:numId="6">
    <w:abstractNumId w:val="9"/>
  </w:num>
  <w:num w:numId="7">
    <w:abstractNumId w:val="11"/>
  </w:num>
  <w:num w:numId="8">
    <w:abstractNumId w:val="3"/>
  </w:num>
  <w:num w:numId="9">
    <w:abstractNumId w:val="4"/>
  </w:num>
  <w:num w:numId="10">
    <w:abstractNumId w:val="7"/>
  </w:num>
  <w:num w:numId="11">
    <w:abstractNumId w:val="8"/>
  </w:num>
  <w:num w:numId="12">
    <w:abstractNumId w:val="1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46"/>
    <w:rsid w:val="00021555"/>
    <w:rsid w:val="00035F2E"/>
    <w:rsid w:val="000756F4"/>
    <w:rsid w:val="000B50DF"/>
    <w:rsid w:val="000E3CDA"/>
    <w:rsid w:val="000F5C97"/>
    <w:rsid w:val="00162D7C"/>
    <w:rsid w:val="001B5423"/>
    <w:rsid w:val="001D1662"/>
    <w:rsid w:val="001E2A46"/>
    <w:rsid w:val="00236E8E"/>
    <w:rsid w:val="002B16F6"/>
    <w:rsid w:val="0030034C"/>
    <w:rsid w:val="00337275"/>
    <w:rsid w:val="0036561B"/>
    <w:rsid w:val="0038064B"/>
    <w:rsid w:val="003A6281"/>
    <w:rsid w:val="003D437C"/>
    <w:rsid w:val="003E76D7"/>
    <w:rsid w:val="00434511"/>
    <w:rsid w:val="004817E6"/>
    <w:rsid w:val="00544848"/>
    <w:rsid w:val="00565A80"/>
    <w:rsid w:val="005C7AB5"/>
    <w:rsid w:val="005F01ED"/>
    <w:rsid w:val="005F7EA0"/>
    <w:rsid w:val="00621027"/>
    <w:rsid w:val="0064604C"/>
    <w:rsid w:val="006524D8"/>
    <w:rsid w:val="006D5FC7"/>
    <w:rsid w:val="006D6E4E"/>
    <w:rsid w:val="006D704D"/>
    <w:rsid w:val="00711129"/>
    <w:rsid w:val="00741BFE"/>
    <w:rsid w:val="00747261"/>
    <w:rsid w:val="00765CD2"/>
    <w:rsid w:val="007B65AB"/>
    <w:rsid w:val="007E2E7B"/>
    <w:rsid w:val="0080373C"/>
    <w:rsid w:val="00873297"/>
    <w:rsid w:val="00881DB6"/>
    <w:rsid w:val="008A75E2"/>
    <w:rsid w:val="008C3727"/>
    <w:rsid w:val="008E18E7"/>
    <w:rsid w:val="009148E6"/>
    <w:rsid w:val="00972803"/>
    <w:rsid w:val="009E2BE7"/>
    <w:rsid w:val="00A10625"/>
    <w:rsid w:val="00A37FAC"/>
    <w:rsid w:val="00A44823"/>
    <w:rsid w:val="00A8072E"/>
    <w:rsid w:val="00AD38F4"/>
    <w:rsid w:val="00B04A95"/>
    <w:rsid w:val="00B056D0"/>
    <w:rsid w:val="00B445E6"/>
    <w:rsid w:val="00B5711A"/>
    <w:rsid w:val="00BC0487"/>
    <w:rsid w:val="00BC6DB1"/>
    <w:rsid w:val="00C14976"/>
    <w:rsid w:val="00C6093B"/>
    <w:rsid w:val="00CB063E"/>
    <w:rsid w:val="00CC2AFE"/>
    <w:rsid w:val="00D12B46"/>
    <w:rsid w:val="00DE2843"/>
    <w:rsid w:val="00E047BB"/>
    <w:rsid w:val="00E226F8"/>
    <w:rsid w:val="00E409C1"/>
    <w:rsid w:val="00E41BDB"/>
    <w:rsid w:val="00E809E4"/>
    <w:rsid w:val="00F858B3"/>
    <w:rsid w:val="00FD2D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A46"/>
    <w:pPr>
      <w:ind w:left="720"/>
      <w:contextualSpacing/>
    </w:pPr>
  </w:style>
  <w:style w:type="table" w:styleId="TableGrid">
    <w:name w:val="Table Grid"/>
    <w:basedOn w:val="TableNormal"/>
    <w:uiPriority w:val="59"/>
    <w:rsid w:val="001E2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46"/>
    <w:rPr>
      <w:rFonts w:ascii="Tahoma" w:hAnsi="Tahoma" w:cs="Tahoma"/>
      <w:sz w:val="16"/>
      <w:szCs w:val="16"/>
    </w:rPr>
  </w:style>
  <w:style w:type="character" w:styleId="PlaceholderText">
    <w:name w:val="Placeholder Text"/>
    <w:basedOn w:val="DefaultParagraphFont"/>
    <w:uiPriority w:val="99"/>
    <w:semiHidden/>
    <w:rsid w:val="00B04A95"/>
    <w:rPr>
      <w:color w:val="808080"/>
    </w:rPr>
  </w:style>
  <w:style w:type="paragraph" w:styleId="Header">
    <w:name w:val="header"/>
    <w:basedOn w:val="Normal"/>
    <w:link w:val="HeaderChar"/>
    <w:uiPriority w:val="99"/>
    <w:unhideWhenUsed/>
    <w:rsid w:val="00FD2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DAB"/>
  </w:style>
  <w:style w:type="paragraph" w:styleId="Footer">
    <w:name w:val="footer"/>
    <w:basedOn w:val="Normal"/>
    <w:link w:val="FooterChar"/>
    <w:uiPriority w:val="99"/>
    <w:unhideWhenUsed/>
    <w:rsid w:val="00FD2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DAB"/>
  </w:style>
  <w:style w:type="paragraph" w:styleId="Caption">
    <w:name w:val="caption"/>
    <w:basedOn w:val="Normal"/>
    <w:next w:val="Normal"/>
    <w:uiPriority w:val="35"/>
    <w:unhideWhenUsed/>
    <w:qFormat/>
    <w:rsid w:val="000756F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A46"/>
    <w:pPr>
      <w:ind w:left="720"/>
      <w:contextualSpacing/>
    </w:pPr>
  </w:style>
  <w:style w:type="table" w:styleId="TableGrid">
    <w:name w:val="Table Grid"/>
    <w:basedOn w:val="TableNormal"/>
    <w:uiPriority w:val="59"/>
    <w:rsid w:val="001E2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46"/>
    <w:rPr>
      <w:rFonts w:ascii="Tahoma" w:hAnsi="Tahoma" w:cs="Tahoma"/>
      <w:sz w:val="16"/>
      <w:szCs w:val="16"/>
    </w:rPr>
  </w:style>
  <w:style w:type="character" w:styleId="PlaceholderText">
    <w:name w:val="Placeholder Text"/>
    <w:basedOn w:val="DefaultParagraphFont"/>
    <w:uiPriority w:val="99"/>
    <w:semiHidden/>
    <w:rsid w:val="00B04A95"/>
    <w:rPr>
      <w:color w:val="808080"/>
    </w:rPr>
  </w:style>
  <w:style w:type="paragraph" w:styleId="Header">
    <w:name w:val="header"/>
    <w:basedOn w:val="Normal"/>
    <w:link w:val="HeaderChar"/>
    <w:uiPriority w:val="99"/>
    <w:unhideWhenUsed/>
    <w:rsid w:val="00FD2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DAB"/>
  </w:style>
  <w:style w:type="paragraph" w:styleId="Footer">
    <w:name w:val="footer"/>
    <w:basedOn w:val="Normal"/>
    <w:link w:val="FooterChar"/>
    <w:uiPriority w:val="99"/>
    <w:unhideWhenUsed/>
    <w:rsid w:val="00FD2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DAB"/>
  </w:style>
  <w:style w:type="paragraph" w:styleId="Caption">
    <w:name w:val="caption"/>
    <w:basedOn w:val="Normal"/>
    <w:next w:val="Normal"/>
    <w:uiPriority w:val="35"/>
    <w:unhideWhenUsed/>
    <w:qFormat/>
    <w:rsid w:val="000756F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6E7F-931F-4774-B4CE-64329ECC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29</Pages>
  <Words>6094</Words>
  <Characters>34742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2015-11-28T05:04:00Z</cp:lastPrinted>
  <dcterms:created xsi:type="dcterms:W3CDTF">2015-10-15T04:52:00Z</dcterms:created>
  <dcterms:modified xsi:type="dcterms:W3CDTF">2015-12-12T07:19:00Z</dcterms:modified>
</cp:coreProperties>
</file>