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97" w:rsidRPr="00BE2F07" w:rsidRDefault="006C1FF4" w:rsidP="004C7BFD">
      <w:pPr>
        <w:spacing w:after="24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METODOLOGI</w:t>
      </w:r>
      <w:r w:rsidR="00EF6337" w:rsidRPr="00BE2F07">
        <w:rPr>
          <w:rFonts w:ascii="Times New Roman" w:hAnsi="Times New Roman" w:cs="Times New Roman"/>
          <w:b/>
          <w:sz w:val="24"/>
          <w:szCs w:val="24"/>
        </w:rPr>
        <w:t xml:space="preserve"> PENELITIAN</w:t>
      </w:r>
    </w:p>
    <w:p w:rsidR="00EF6337" w:rsidRDefault="00EF6337" w:rsidP="004C7BFD">
      <w:pPr>
        <w:spacing w:after="24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ini akan menguraikan </w:t>
      </w:r>
      <w:proofErr w:type="gramStart"/>
      <w:r>
        <w:rPr>
          <w:rFonts w:ascii="Times New Roman" w:hAnsi="Times New Roman" w:cs="Times New Roman"/>
          <w:sz w:val="24"/>
          <w:szCs w:val="24"/>
        </w:rPr>
        <w:t>mengenai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3.1. </w:t>
      </w:r>
      <w:proofErr w:type="gramStart"/>
      <w:r>
        <w:rPr>
          <w:rFonts w:ascii="Times New Roman" w:hAnsi="Times New Roman" w:cs="Times New Roman"/>
          <w:sz w:val="24"/>
          <w:szCs w:val="24"/>
        </w:rPr>
        <w:t>Bahan dan Alat yang Digunakan, 3.2.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Metode Penelitian, dan 3</w:t>
      </w:r>
      <w:r w:rsidR="004178C2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. Deskripsi Percobaan.</w:t>
      </w:r>
    </w:p>
    <w:p w:rsidR="00EF6337" w:rsidRPr="004C7BFD" w:rsidRDefault="00EF6337" w:rsidP="004C7BF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BFD">
        <w:rPr>
          <w:rFonts w:ascii="Times New Roman" w:hAnsi="Times New Roman" w:cs="Times New Roman"/>
          <w:b/>
          <w:sz w:val="24"/>
          <w:szCs w:val="24"/>
        </w:rPr>
        <w:t>3.1. Bahan dan Alat yang Digunakan</w:t>
      </w:r>
    </w:p>
    <w:p w:rsidR="00EF6337" w:rsidRDefault="00EF6337" w:rsidP="004C7B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Bahan-Bahan yang Digunakan</w:t>
      </w:r>
    </w:p>
    <w:p w:rsidR="007F1538" w:rsidRDefault="004C7BFD" w:rsidP="004C7B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Bahan yang</w:t>
      </w:r>
      <w:r w:rsidR="00A46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digunakan dalam penelitian ini adalah </w:t>
      </w:r>
      <w:r w:rsidR="006C1FF4">
        <w:rPr>
          <w:rFonts w:ascii="Times New Roman" w:hAnsi="Times New Roman" w:cs="Times New Roman"/>
          <w:sz w:val="24"/>
          <w:szCs w:val="24"/>
        </w:rPr>
        <w:t xml:space="preserve">air, </w:t>
      </w:r>
      <w:r>
        <w:rPr>
          <w:rFonts w:ascii="Times New Roman" w:hAnsi="Times New Roman" w:cs="Times New Roman"/>
          <w:sz w:val="24"/>
          <w:szCs w:val="24"/>
        </w:rPr>
        <w:t>kacang kedelai lokal</w:t>
      </w:r>
      <w:r w:rsidR="00072EB8">
        <w:rPr>
          <w:rFonts w:ascii="Times New Roman" w:hAnsi="Times New Roman" w:cs="Times New Roman"/>
          <w:sz w:val="24"/>
          <w:szCs w:val="24"/>
        </w:rPr>
        <w:t xml:space="preserve"> varietas </w:t>
      </w:r>
      <w:r w:rsidR="003D4CD8">
        <w:rPr>
          <w:rFonts w:ascii="Times New Roman" w:hAnsi="Times New Roman" w:cs="Times New Roman"/>
          <w:sz w:val="24"/>
          <w:szCs w:val="24"/>
        </w:rPr>
        <w:t>Anjosmoro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270">
        <w:rPr>
          <w:rFonts w:ascii="Times New Roman" w:hAnsi="Times New Roman" w:cs="Times New Roman"/>
          <w:sz w:val="24"/>
          <w:szCs w:val="24"/>
          <w:lang w:val="id-ID"/>
        </w:rPr>
        <w:t xml:space="preserve">yang diperoleh dari petani kedelai di daerah Garut </w:t>
      </w:r>
      <w:r>
        <w:rPr>
          <w:rFonts w:ascii="Times New Roman" w:hAnsi="Times New Roman" w:cs="Times New Roman"/>
          <w:sz w:val="24"/>
          <w:szCs w:val="24"/>
        </w:rPr>
        <w:t xml:space="preserve">dan impor </w:t>
      </w:r>
      <w:r w:rsidR="000E6A11">
        <w:rPr>
          <w:rFonts w:ascii="Times New Roman" w:hAnsi="Times New Roman" w:cs="Times New Roman"/>
          <w:sz w:val="24"/>
          <w:szCs w:val="24"/>
        </w:rPr>
        <w:t xml:space="preserve">Amerika (USA No. 1) </w:t>
      </w:r>
      <w:r>
        <w:rPr>
          <w:rFonts w:ascii="Times New Roman" w:hAnsi="Times New Roman" w:cs="Times New Roman"/>
          <w:sz w:val="24"/>
          <w:szCs w:val="24"/>
        </w:rPr>
        <w:t>yang diperoleh dari distibutor kacang kedelai di Cibuntu Bandung</w:t>
      </w:r>
      <w:r w:rsidR="00BF1994">
        <w:rPr>
          <w:rFonts w:ascii="Times New Roman" w:hAnsi="Times New Roman" w:cs="Times New Roman"/>
          <w:sz w:val="24"/>
          <w:szCs w:val="24"/>
        </w:rPr>
        <w:t xml:space="preserve">, air, </w:t>
      </w:r>
      <w:r w:rsidRPr="00BF1994">
        <w:rPr>
          <w:rFonts w:ascii="Times New Roman" w:hAnsi="Times New Roman" w:cs="Times New Roman"/>
          <w:i/>
          <w:sz w:val="24"/>
          <w:szCs w:val="24"/>
        </w:rPr>
        <w:t>whey</w:t>
      </w:r>
      <w:r>
        <w:rPr>
          <w:rFonts w:ascii="Times New Roman" w:hAnsi="Times New Roman" w:cs="Times New Roman"/>
          <w:sz w:val="24"/>
          <w:szCs w:val="24"/>
        </w:rPr>
        <w:t xml:space="preserve"> tahu</w:t>
      </w:r>
      <w:r w:rsidR="002B6468">
        <w:rPr>
          <w:rFonts w:ascii="Times New Roman" w:hAnsi="Times New Roman" w:cs="Times New Roman"/>
          <w:sz w:val="24"/>
          <w:szCs w:val="24"/>
        </w:rPr>
        <w:t xml:space="preserve"> yang diperoleh dari pabrik tahu Cibuntu</w:t>
      </w:r>
      <w:r w:rsidR="00A466D5">
        <w:rPr>
          <w:rFonts w:ascii="Times New Roman" w:hAnsi="Times New Roman" w:cs="Times New Roman"/>
          <w:sz w:val="24"/>
          <w:szCs w:val="24"/>
        </w:rPr>
        <w:t>.</w:t>
      </w:r>
    </w:p>
    <w:p w:rsidR="004C7BFD" w:rsidRDefault="004C7BFD" w:rsidP="004C7B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Bahan yang digunakan untuk analisis adalah </w:t>
      </w:r>
      <w:r w:rsidR="00BE2F07">
        <w:rPr>
          <w:rFonts w:ascii="Times New Roman" w:hAnsi="Times New Roman" w:cs="Times New Roman"/>
          <w:sz w:val="24"/>
          <w:szCs w:val="24"/>
        </w:rPr>
        <w:t>garam Kjedahl, H</w:t>
      </w:r>
      <w:r w:rsidR="00BE2F07" w:rsidRPr="00BF19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E2F07">
        <w:rPr>
          <w:rFonts w:ascii="Times New Roman" w:hAnsi="Times New Roman" w:cs="Times New Roman"/>
          <w:sz w:val="24"/>
          <w:szCs w:val="24"/>
        </w:rPr>
        <w:t>SO</w:t>
      </w:r>
      <w:r w:rsidR="00BE2F07" w:rsidRPr="00BF199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E2F07">
        <w:rPr>
          <w:rFonts w:ascii="Times New Roman" w:hAnsi="Times New Roman" w:cs="Times New Roman"/>
          <w:sz w:val="24"/>
          <w:szCs w:val="24"/>
        </w:rPr>
        <w:t xml:space="preserve"> pekat, NaOH 30%, </w:t>
      </w:r>
      <w:r w:rsidR="00BF1994">
        <w:rPr>
          <w:rFonts w:ascii="Times New Roman" w:hAnsi="Times New Roman" w:cs="Times New Roman"/>
          <w:sz w:val="24"/>
          <w:szCs w:val="24"/>
        </w:rPr>
        <w:t>indik</w:t>
      </w:r>
      <w:r w:rsidR="003D4CD8">
        <w:rPr>
          <w:rFonts w:ascii="Times New Roman" w:hAnsi="Times New Roman" w:cs="Times New Roman"/>
          <w:sz w:val="24"/>
          <w:szCs w:val="24"/>
        </w:rPr>
        <w:t>ator pp</w:t>
      </w:r>
      <w:r w:rsidR="00BE2F07">
        <w:rPr>
          <w:rFonts w:ascii="Times New Roman" w:hAnsi="Times New Roman" w:cs="Times New Roman"/>
          <w:sz w:val="24"/>
          <w:szCs w:val="24"/>
        </w:rPr>
        <w:t>,</w:t>
      </w:r>
      <w:r w:rsidR="003D4CD8">
        <w:rPr>
          <w:rFonts w:ascii="Times New Roman" w:hAnsi="Times New Roman" w:cs="Times New Roman"/>
          <w:sz w:val="24"/>
          <w:szCs w:val="24"/>
        </w:rPr>
        <w:t xml:space="preserve"> Na</w:t>
      </w:r>
      <w:r w:rsidR="003D4CD8" w:rsidRPr="003D4CD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D4CD8">
        <w:rPr>
          <w:rFonts w:ascii="Times New Roman" w:hAnsi="Times New Roman" w:cs="Times New Roman"/>
          <w:sz w:val="24"/>
          <w:szCs w:val="24"/>
        </w:rPr>
        <w:t>S</w:t>
      </w:r>
      <w:r w:rsidR="003D4CD8" w:rsidRPr="003D4CD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D4CD8">
        <w:rPr>
          <w:rFonts w:ascii="Times New Roman" w:hAnsi="Times New Roman" w:cs="Times New Roman"/>
          <w:sz w:val="24"/>
          <w:szCs w:val="24"/>
        </w:rPr>
        <w:t>O</w:t>
      </w:r>
      <w:r w:rsidR="003D4CD8" w:rsidRPr="003D4CD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D4CD8">
        <w:rPr>
          <w:rFonts w:ascii="Times New Roman" w:hAnsi="Times New Roman" w:cs="Times New Roman"/>
          <w:sz w:val="24"/>
          <w:szCs w:val="24"/>
        </w:rPr>
        <w:t xml:space="preserve"> 10%</w:t>
      </w:r>
      <w:r w:rsidR="00BE2F07">
        <w:rPr>
          <w:rFonts w:ascii="Times New Roman" w:hAnsi="Times New Roman" w:cs="Times New Roman"/>
          <w:sz w:val="24"/>
          <w:szCs w:val="24"/>
        </w:rPr>
        <w:t xml:space="preserve"> </w:t>
      </w:r>
      <w:r w:rsidR="00BF1994">
        <w:rPr>
          <w:rFonts w:ascii="Times New Roman" w:hAnsi="Times New Roman" w:cs="Times New Roman"/>
          <w:sz w:val="24"/>
          <w:szCs w:val="24"/>
        </w:rPr>
        <w:t xml:space="preserve">granul Zn, </w:t>
      </w:r>
      <w:r w:rsidR="00BE2F07">
        <w:rPr>
          <w:rFonts w:ascii="Times New Roman" w:hAnsi="Times New Roman" w:cs="Times New Roman"/>
          <w:sz w:val="24"/>
          <w:szCs w:val="24"/>
        </w:rPr>
        <w:t>HCl 0</w:t>
      </w:r>
      <w:proofErr w:type="gramStart"/>
      <w:r w:rsidR="00BE2F07">
        <w:rPr>
          <w:rFonts w:ascii="Times New Roman" w:hAnsi="Times New Roman" w:cs="Times New Roman"/>
          <w:sz w:val="24"/>
          <w:szCs w:val="24"/>
        </w:rPr>
        <w:t>,01</w:t>
      </w:r>
      <w:proofErr w:type="gramEnd"/>
      <w:r w:rsidR="00BE2F07">
        <w:rPr>
          <w:rFonts w:ascii="Times New Roman" w:hAnsi="Times New Roman" w:cs="Times New Roman"/>
          <w:sz w:val="24"/>
          <w:szCs w:val="24"/>
        </w:rPr>
        <w:t xml:space="preserve"> N, </w:t>
      </w:r>
      <w:r w:rsidR="003D4CD8">
        <w:rPr>
          <w:rFonts w:ascii="Times New Roman" w:hAnsi="Times New Roman" w:cs="Times New Roman"/>
          <w:sz w:val="24"/>
          <w:szCs w:val="24"/>
        </w:rPr>
        <w:t xml:space="preserve">NaOH 0,01 N, </w:t>
      </w:r>
      <w:r w:rsidR="00BE2F07">
        <w:rPr>
          <w:rFonts w:ascii="Times New Roman" w:hAnsi="Times New Roman" w:cs="Times New Roman"/>
          <w:sz w:val="24"/>
          <w:szCs w:val="24"/>
        </w:rPr>
        <w:t>dan aquades.</w:t>
      </w:r>
    </w:p>
    <w:p w:rsidR="00BE2F07" w:rsidRDefault="00BE2F07" w:rsidP="004C7B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Alat-Alat yang Digunakan</w:t>
      </w:r>
    </w:p>
    <w:p w:rsidR="00BE2F07" w:rsidRDefault="00BE2F07" w:rsidP="004C7B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Alat-alat yang digunakan dalam percobaan ini adalah </w:t>
      </w:r>
      <w:r w:rsidR="00934C37" w:rsidRPr="00934C37">
        <w:rPr>
          <w:rFonts w:ascii="Times New Roman" w:hAnsi="Times New Roman" w:cs="Times New Roman"/>
          <w:i/>
          <w:sz w:val="24"/>
          <w:szCs w:val="24"/>
        </w:rPr>
        <w:t>blender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B11A8">
        <w:rPr>
          <w:rFonts w:ascii="Times New Roman" w:hAnsi="Times New Roman" w:cs="Times New Roman"/>
          <w:sz w:val="24"/>
          <w:szCs w:val="24"/>
        </w:rPr>
        <w:t>ember besar,</w:t>
      </w:r>
      <w:r w:rsidR="009944CF">
        <w:rPr>
          <w:rFonts w:ascii="Times New Roman" w:hAnsi="Times New Roman" w:cs="Times New Roman"/>
          <w:sz w:val="24"/>
          <w:szCs w:val="24"/>
        </w:rPr>
        <w:t xml:space="preserve"> pengaduk</w:t>
      </w:r>
      <w:proofErr w:type="gramStart"/>
      <w:r w:rsidR="009944CF">
        <w:rPr>
          <w:rFonts w:ascii="Times New Roman" w:hAnsi="Times New Roman" w:cs="Times New Roman"/>
          <w:sz w:val="24"/>
          <w:szCs w:val="24"/>
        </w:rPr>
        <w:t>,</w:t>
      </w:r>
      <w:r w:rsidR="00951441">
        <w:rPr>
          <w:rFonts w:ascii="Times New Roman" w:hAnsi="Times New Roman" w:cs="Times New Roman"/>
          <w:sz w:val="24"/>
          <w:szCs w:val="24"/>
        </w:rPr>
        <w:t xml:space="preserve"> </w:t>
      </w:r>
      <w:r w:rsidR="00934C37">
        <w:rPr>
          <w:rFonts w:ascii="Times New Roman" w:hAnsi="Times New Roman" w:cs="Times New Roman"/>
          <w:sz w:val="24"/>
          <w:szCs w:val="24"/>
        </w:rPr>
        <w:t xml:space="preserve"> kain</w:t>
      </w:r>
      <w:proofErr w:type="gramEnd"/>
      <w:r w:rsidR="00934C37">
        <w:rPr>
          <w:rFonts w:ascii="Times New Roman" w:hAnsi="Times New Roman" w:cs="Times New Roman"/>
          <w:sz w:val="24"/>
          <w:szCs w:val="24"/>
        </w:rPr>
        <w:t xml:space="preserve"> saring, cetakan</w:t>
      </w:r>
      <w:r w:rsidR="00DB11A8">
        <w:rPr>
          <w:rFonts w:ascii="Times New Roman" w:hAnsi="Times New Roman" w:cs="Times New Roman"/>
          <w:sz w:val="24"/>
          <w:szCs w:val="24"/>
        </w:rPr>
        <w:t xml:space="preserve">, </w:t>
      </w:r>
      <w:r w:rsidR="00951441">
        <w:rPr>
          <w:rFonts w:ascii="Times New Roman" w:hAnsi="Times New Roman" w:cs="Times New Roman"/>
          <w:sz w:val="24"/>
          <w:szCs w:val="24"/>
        </w:rPr>
        <w:t xml:space="preserve">pisau, </w:t>
      </w:r>
      <w:r w:rsidR="0027453C">
        <w:rPr>
          <w:rFonts w:ascii="Times New Roman" w:hAnsi="Times New Roman" w:cs="Times New Roman"/>
          <w:sz w:val="24"/>
          <w:szCs w:val="24"/>
        </w:rPr>
        <w:t>termometer,</w:t>
      </w:r>
      <w:r w:rsidR="00917270">
        <w:rPr>
          <w:rFonts w:ascii="Times New Roman" w:hAnsi="Times New Roman" w:cs="Times New Roman"/>
          <w:sz w:val="24"/>
          <w:szCs w:val="24"/>
          <w:lang w:val="id-ID"/>
        </w:rPr>
        <w:t xml:space="preserve"> pH meter,</w:t>
      </w:r>
      <w:r w:rsidR="0027453C">
        <w:rPr>
          <w:rFonts w:ascii="Times New Roman" w:hAnsi="Times New Roman" w:cs="Times New Roman"/>
          <w:sz w:val="24"/>
          <w:szCs w:val="24"/>
        </w:rPr>
        <w:t xml:space="preserve"> </w:t>
      </w:r>
      <w:r w:rsidR="009944CF">
        <w:rPr>
          <w:rFonts w:ascii="Times New Roman" w:hAnsi="Times New Roman" w:cs="Times New Roman"/>
          <w:sz w:val="24"/>
          <w:szCs w:val="24"/>
        </w:rPr>
        <w:t xml:space="preserve">dan </w:t>
      </w:r>
      <w:r w:rsidR="00934C37">
        <w:rPr>
          <w:rFonts w:ascii="Times New Roman" w:hAnsi="Times New Roman" w:cs="Times New Roman"/>
          <w:sz w:val="24"/>
          <w:szCs w:val="24"/>
        </w:rPr>
        <w:t>kompor</w:t>
      </w:r>
      <w:r w:rsidR="009944CF">
        <w:rPr>
          <w:rFonts w:ascii="Times New Roman" w:hAnsi="Times New Roman" w:cs="Times New Roman"/>
          <w:sz w:val="24"/>
          <w:szCs w:val="24"/>
        </w:rPr>
        <w:t>.</w:t>
      </w:r>
    </w:p>
    <w:p w:rsidR="009944CF" w:rsidRDefault="009944CF" w:rsidP="004C7B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Alat-alat yang digunakan untuk analisis adalah labu </w:t>
      </w:r>
      <w:r w:rsidR="00BF199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jedahl, gelas ukur 100 mL, labu uk</w:t>
      </w:r>
      <w:r w:rsidR="006C1FF4">
        <w:rPr>
          <w:rFonts w:ascii="Times New Roman" w:hAnsi="Times New Roman" w:cs="Times New Roman"/>
          <w:sz w:val="24"/>
          <w:szCs w:val="24"/>
        </w:rPr>
        <w:t>u</w:t>
      </w:r>
      <w:r w:rsidR="003D4CD8">
        <w:rPr>
          <w:rFonts w:ascii="Times New Roman" w:hAnsi="Times New Roman" w:cs="Times New Roman"/>
          <w:sz w:val="24"/>
          <w:szCs w:val="24"/>
        </w:rPr>
        <w:t>r 5</w:t>
      </w:r>
      <w:r>
        <w:rPr>
          <w:rFonts w:ascii="Times New Roman" w:hAnsi="Times New Roman" w:cs="Times New Roman"/>
          <w:sz w:val="24"/>
          <w:szCs w:val="24"/>
        </w:rPr>
        <w:t xml:space="preserve">0 mL, labu erlenmeyer 250 mL, pipet </w:t>
      </w:r>
      <w:r w:rsidR="003D4CD8">
        <w:rPr>
          <w:rFonts w:ascii="Times New Roman" w:hAnsi="Times New Roman" w:cs="Times New Roman"/>
          <w:sz w:val="24"/>
          <w:szCs w:val="24"/>
        </w:rPr>
        <w:t>volumetri 10 mL, 25 mL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D4CD8">
        <w:rPr>
          <w:rFonts w:ascii="Times New Roman" w:hAnsi="Times New Roman" w:cs="Times New Roman"/>
          <w:sz w:val="24"/>
          <w:szCs w:val="24"/>
        </w:rPr>
        <w:t xml:space="preserve">pipet ukur 5 mL, pipet tetes, </w:t>
      </w:r>
      <w:r>
        <w:rPr>
          <w:rFonts w:ascii="Times New Roman" w:hAnsi="Times New Roman" w:cs="Times New Roman"/>
          <w:sz w:val="24"/>
          <w:szCs w:val="24"/>
        </w:rPr>
        <w:t xml:space="preserve">batang pengaduk, kompor, </w:t>
      </w:r>
      <w:r w:rsidR="00A466D5">
        <w:rPr>
          <w:rFonts w:ascii="Times New Roman" w:hAnsi="Times New Roman" w:cs="Times New Roman"/>
          <w:sz w:val="24"/>
          <w:szCs w:val="24"/>
        </w:rPr>
        <w:t>oven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7270">
        <w:rPr>
          <w:rFonts w:ascii="Times New Roman" w:hAnsi="Times New Roman" w:cs="Times New Roman"/>
          <w:sz w:val="24"/>
          <w:szCs w:val="24"/>
        </w:rPr>
        <w:t xml:space="preserve"> kaca arloji</w:t>
      </w:r>
      <w:r w:rsidR="000142B3">
        <w:rPr>
          <w:rFonts w:ascii="Times New Roman" w:hAnsi="Times New Roman" w:cs="Times New Roman"/>
          <w:sz w:val="24"/>
          <w:szCs w:val="24"/>
        </w:rPr>
        <w:t xml:space="preserve">, tabung reaksi, </w:t>
      </w:r>
      <w:r w:rsidR="006C1FF4">
        <w:rPr>
          <w:rFonts w:ascii="Times New Roman" w:hAnsi="Times New Roman" w:cs="Times New Roman"/>
          <w:sz w:val="24"/>
          <w:szCs w:val="24"/>
        </w:rPr>
        <w:t>cawan porselein,</w:t>
      </w:r>
      <w:r>
        <w:rPr>
          <w:rFonts w:ascii="Times New Roman" w:hAnsi="Times New Roman" w:cs="Times New Roman"/>
          <w:sz w:val="24"/>
          <w:szCs w:val="24"/>
        </w:rPr>
        <w:t xml:space="preserve"> kertas saring, </w:t>
      </w:r>
      <w:r w:rsidR="00F00CC4">
        <w:rPr>
          <w:rFonts w:ascii="Times New Roman" w:hAnsi="Times New Roman" w:cs="Times New Roman"/>
          <w:sz w:val="24"/>
          <w:szCs w:val="24"/>
        </w:rPr>
        <w:t xml:space="preserve">eksikator, </w:t>
      </w:r>
      <w:r>
        <w:rPr>
          <w:rFonts w:ascii="Times New Roman" w:hAnsi="Times New Roman" w:cs="Times New Roman"/>
          <w:sz w:val="24"/>
          <w:szCs w:val="24"/>
        </w:rPr>
        <w:t>dan neraca analitik.</w:t>
      </w:r>
    </w:p>
    <w:p w:rsidR="00917270" w:rsidRDefault="00917270" w:rsidP="000E6066">
      <w:pPr>
        <w:spacing w:before="120"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17270" w:rsidRDefault="00917270" w:rsidP="000E6066">
      <w:pPr>
        <w:spacing w:before="120"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66BC9" w:rsidRPr="000E6066" w:rsidRDefault="00466BC9" w:rsidP="000E6066">
      <w:pPr>
        <w:spacing w:before="12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066">
        <w:rPr>
          <w:rFonts w:ascii="Times New Roman" w:hAnsi="Times New Roman" w:cs="Times New Roman"/>
          <w:b/>
          <w:sz w:val="24"/>
          <w:szCs w:val="24"/>
        </w:rPr>
        <w:lastRenderedPageBreak/>
        <w:t>3.2. Metode Penelitian</w:t>
      </w:r>
    </w:p>
    <w:p w:rsidR="00466BC9" w:rsidRDefault="00466BC9" w:rsidP="004C7B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Penelitian ini dilakukan dengan metode eksperimen (percobaan), yang terdiri dari dua tahap yaitu (1) penelitian pendahuluan dan (2) penelitian utama.</w:t>
      </w:r>
      <w:proofErr w:type="gramEnd"/>
    </w:p>
    <w:p w:rsidR="00466BC9" w:rsidRDefault="00466BC9" w:rsidP="004C7B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Penelitian Pendahuluan</w:t>
      </w:r>
    </w:p>
    <w:p w:rsidR="002F4171" w:rsidRDefault="00466BC9" w:rsidP="004C7B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Penelitian pendahuluan dimaksudkan untuk </w:t>
      </w:r>
      <w:r w:rsidR="00743271">
        <w:rPr>
          <w:rFonts w:ascii="Times New Roman" w:hAnsi="Times New Roman" w:cs="Times New Roman"/>
          <w:sz w:val="24"/>
          <w:szCs w:val="24"/>
        </w:rPr>
        <w:t xml:space="preserve">mengetahui </w:t>
      </w:r>
      <w:proofErr w:type="gramStart"/>
      <w:r w:rsidR="00743271">
        <w:rPr>
          <w:rFonts w:ascii="Times New Roman" w:hAnsi="Times New Roman" w:cs="Times New Roman"/>
          <w:sz w:val="24"/>
          <w:szCs w:val="24"/>
        </w:rPr>
        <w:t>kadar</w:t>
      </w:r>
      <w:proofErr w:type="gramEnd"/>
      <w:r w:rsidR="00743271">
        <w:rPr>
          <w:rFonts w:ascii="Times New Roman" w:hAnsi="Times New Roman" w:cs="Times New Roman"/>
          <w:sz w:val="24"/>
          <w:szCs w:val="24"/>
        </w:rPr>
        <w:t xml:space="preserve"> protein dan kadar abu bahan baku serta untuk </w:t>
      </w:r>
      <w:r>
        <w:rPr>
          <w:rFonts w:ascii="Times New Roman" w:hAnsi="Times New Roman" w:cs="Times New Roman"/>
          <w:sz w:val="24"/>
          <w:szCs w:val="24"/>
        </w:rPr>
        <w:t xml:space="preserve">menentukan </w:t>
      </w:r>
      <w:r w:rsidR="000142B3">
        <w:rPr>
          <w:rFonts w:ascii="Times New Roman" w:hAnsi="Times New Roman" w:cs="Times New Roman"/>
          <w:sz w:val="24"/>
          <w:szCs w:val="24"/>
        </w:rPr>
        <w:t xml:space="preserve">pH </w:t>
      </w:r>
      <w:r w:rsidR="002F4171">
        <w:rPr>
          <w:rFonts w:ascii="Times New Roman" w:hAnsi="Times New Roman" w:cs="Times New Roman"/>
          <w:sz w:val="24"/>
          <w:szCs w:val="24"/>
        </w:rPr>
        <w:t>koagulasi</w:t>
      </w:r>
      <w:r w:rsidR="00651133" w:rsidRPr="00651133">
        <w:rPr>
          <w:rFonts w:ascii="Times New Roman" w:hAnsi="Times New Roman" w:cs="Times New Roman"/>
          <w:sz w:val="24"/>
          <w:szCs w:val="24"/>
        </w:rPr>
        <w:t xml:space="preserve"> </w:t>
      </w:r>
      <w:r w:rsidR="000142B3">
        <w:rPr>
          <w:rFonts w:ascii="Times New Roman" w:hAnsi="Times New Roman" w:cs="Times New Roman"/>
          <w:sz w:val="24"/>
          <w:szCs w:val="24"/>
        </w:rPr>
        <w:t>yang sesuai untuk</w:t>
      </w:r>
      <w:r>
        <w:rPr>
          <w:rFonts w:ascii="Times New Roman" w:hAnsi="Times New Roman" w:cs="Times New Roman"/>
          <w:sz w:val="24"/>
          <w:szCs w:val="24"/>
        </w:rPr>
        <w:t xml:space="preserve"> proses pembuatan tahu</w:t>
      </w:r>
      <w:r w:rsidR="002B6468">
        <w:rPr>
          <w:rFonts w:ascii="Times New Roman" w:hAnsi="Times New Roman" w:cs="Times New Roman"/>
          <w:sz w:val="24"/>
          <w:szCs w:val="24"/>
        </w:rPr>
        <w:t xml:space="preserve"> dari kedelai campuran</w:t>
      </w:r>
      <w:r w:rsidR="00A466D5">
        <w:rPr>
          <w:rFonts w:ascii="Times New Roman" w:hAnsi="Times New Roman" w:cs="Times New Roman"/>
          <w:sz w:val="24"/>
          <w:szCs w:val="24"/>
        </w:rPr>
        <w:t xml:space="preserve"> lokal dan impor</w:t>
      </w:r>
      <w:r>
        <w:rPr>
          <w:rFonts w:ascii="Times New Roman" w:hAnsi="Times New Roman" w:cs="Times New Roman"/>
          <w:sz w:val="24"/>
          <w:szCs w:val="24"/>
        </w:rPr>
        <w:t xml:space="preserve">. Variasi </w:t>
      </w:r>
      <w:r w:rsidR="000142B3">
        <w:rPr>
          <w:rFonts w:ascii="Times New Roman" w:hAnsi="Times New Roman" w:cs="Times New Roman"/>
          <w:sz w:val="24"/>
          <w:szCs w:val="24"/>
        </w:rPr>
        <w:t>pH</w:t>
      </w:r>
      <w:r w:rsidR="00A466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4171">
        <w:rPr>
          <w:rFonts w:ascii="Times New Roman" w:hAnsi="Times New Roman" w:cs="Times New Roman"/>
          <w:sz w:val="24"/>
          <w:szCs w:val="24"/>
        </w:rPr>
        <w:t xml:space="preserve">koagulasi </w:t>
      </w:r>
      <w:r w:rsidR="00A46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digunakan</w:t>
      </w:r>
      <w:r w:rsidR="001C1580">
        <w:rPr>
          <w:rFonts w:ascii="Times New Roman" w:hAnsi="Times New Roman" w:cs="Times New Roman"/>
          <w:sz w:val="24"/>
          <w:szCs w:val="24"/>
        </w:rPr>
        <w:t xml:space="preserve"> yaitu</w:t>
      </w:r>
      <w:r w:rsidR="00A466D5">
        <w:rPr>
          <w:rFonts w:ascii="Times New Roman" w:hAnsi="Times New Roman" w:cs="Times New Roman"/>
          <w:sz w:val="24"/>
          <w:szCs w:val="24"/>
        </w:rPr>
        <w:t xml:space="preserve"> </w:t>
      </w:r>
      <w:r w:rsidR="000142B3">
        <w:rPr>
          <w:rFonts w:ascii="Times New Roman" w:hAnsi="Times New Roman" w:cs="Times New Roman"/>
          <w:sz w:val="24"/>
          <w:szCs w:val="24"/>
        </w:rPr>
        <w:t>pH 4</w:t>
      </w:r>
      <w:r w:rsidR="002F4171">
        <w:rPr>
          <w:rFonts w:ascii="Times New Roman" w:hAnsi="Times New Roman" w:cs="Times New Roman"/>
          <w:sz w:val="24"/>
          <w:szCs w:val="24"/>
        </w:rPr>
        <w:t>, 5, dan 6</w:t>
      </w:r>
      <w:r w:rsidR="009D6261">
        <w:rPr>
          <w:rFonts w:ascii="Times New Roman" w:hAnsi="Times New Roman" w:cs="Times New Roman"/>
          <w:sz w:val="24"/>
          <w:szCs w:val="24"/>
        </w:rPr>
        <w:t xml:space="preserve"> terhadap perbandingan kedelai lokal dan impor 1 : 1</w:t>
      </w:r>
      <w:r w:rsidR="002F4171">
        <w:rPr>
          <w:rFonts w:ascii="Times New Roman" w:hAnsi="Times New Roman" w:cs="Times New Roman"/>
          <w:sz w:val="24"/>
          <w:szCs w:val="24"/>
        </w:rPr>
        <w:t>.</w:t>
      </w:r>
    </w:p>
    <w:p w:rsidR="002F4171" w:rsidRDefault="00466BC9" w:rsidP="004C7B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Pengujian penelitian pendahuluan dilakukan </w:t>
      </w:r>
      <w:r w:rsidR="000142B3">
        <w:rPr>
          <w:rFonts w:ascii="Times New Roman" w:hAnsi="Times New Roman" w:cs="Times New Roman"/>
          <w:sz w:val="24"/>
          <w:szCs w:val="24"/>
        </w:rPr>
        <w:t xml:space="preserve">dengan </w:t>
      </w:r>
      <w:proofErr w:type="gramStart"/>
      <w:r w:rsidR="000142B3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0142B3">
        <w:rPr>
          <w:rFonts w:ascii="Times New Roman" w:hAnsi="Times New Roman" w:cs="Times New Roman"/>
          <w:sz w:val="24"/>
          <w:szCs w:val="24"/>
        </w:rPr>
        <w:t xml:space="preserve"> </w:t>
      </w:r>
      <w:r w:rsidR="003D4CD8">
        <w:rPr>
          <w:rFonts w:ascii="Times New Roman" w:hAnsi="Times New Roman" w:cs="Times New Roman"/>
          <w:sz w:val="24"/>
          <w:szCs w:val="24"/>
        </w:rPr>
        <w:t xml:space="preserve">uji mutu hedonik </w:t>
      </w:r>
      <w:r w:rsidR="00743271">
        <w:rPr>
          <w:rFonts w:ascii="Times New Roman" w:hAnsi="Times New Roman" w:cs="Times New Roman"/>
          <w:sz w:val="24"/>
          <w:szCs w:val="24"/>
        </w:rPr>
        <w:t xml:space="preserve">terhadap warna putih, rasa tawar, dan tekstur lembut tahu </w:t>
      </w:r>
      <w:r w:rsidR="00917270">
        <w:rPr>
          <w:rFonts w:ascii="Times New Roman" w:hAnsi="Times New Roman" w:cs="Times New Roman"/>
          <w:sz w:val="24"/>
          <w:szCs w:val="24"/>
        </w:rPr>
        <w:t xml:space="preserve">kepada </w:t>
      </w:r>
      <w:r w:rsidR="00917270">
        <w:rPr>
          <w:rFonts w:ascii="Times New Roman" w:hAnsi="Times New Roman" w:cs="Times New Roman"/>
          <w:sz w:val="24"/>
          <w:szCs w:val="24"/>
          <w:lang w:val="id-ID"/>
        </w:rPr>
        <w:t>30</w:t>
      </w:r>
      <w:r w:rsidR="003D4CD8">
        <w:rPr>
          <w:rFonts w:ascii="Times New Roman" w:hAnsi="Times New Roman" w:cs="Times New Roman"/>
          <w:sz w:val="24"/>
          <w:szCs w:val="24"/>
        </w:rPr>
        <w:t xml:space="preserve"> panelis serta penimbangan</w:t>
      </w:r>
      <w:r w:rsidR="000142B3">
        <w:rPr>
          <w:rFonts w:ascii="Times New Roman" w:hAnsi="Times New Roman" w:cs="Times New Roman"/>
          <w:sz w:val="24"/>
          <w:szCs w:val="24"/>
        </w:rPr>
        <w:t xml:space="preserve"> </w:t>
      </w:r>
      <w:r w:rsidR="003D4CD8">
        <w:rPr>
          <w:rFonts w:ascii="Times New Roman" w:hAnsi="Times New Roman" w:cs="Times New Roman"/>
          <w:sz w:val="24"/>
          <w:szCs w:val="24"/>
        </w:rPr>
        <w:t xml:space="preserve">bobot tahu yang merefleksikan rendemen </w:t>
      </w:r>
      <w:r w:rsidR="004D3B2D">
        <w:rPr>
          <w:rFonts w:ascii="Times New Roman" w:hAnsi="Times New Roman" w:cs="Times New Roman"/>
          <w:sz w:val="24"/>
          <w:szCs w:val="24"/>
        </w:rPr>
        <w:t xml:space="preserve">tahu </w:t>
      </w:r>
      <w:r w:rsidR="000142B3">
        <w:rPr>
          <w:rFonts w:ascii="Times New Roman" w:hAnsi="Times New Roman" w:cs="Times New Roman"/>
          <w:sz w:val="24"/>
          <w:szCs w:val="24"/>
        </w:rPr>
        <w:t xml:space="preserve">pada masing-masing variasi pH. </w:t>
      </w:r>
      <w:proofErr w:type="gramStart"/>
      <w:r w:rsidR="000142B3">
        <w:rPr>
          <w:rFonts w:ascii="Times New Roman" w:hAnsi="Times New Roman" w:cs="Times New Roman"/>
          <w:sz w:val="24"/>
          <w:szCs w:val="24"/>
        </w:rPr>
        <w:t>pH</w:t>
      </w:r>
      <w:proofErr w:type="gramEnd"/>
      <w:r w:rsidR="000142B3">
        <w:rPr>
          <w:rFonts w:ascii="Times New Roman" w:hAnsi="Times New Roman" w:cs="Times New Roman"/>
          <w:sz w:val="24"/>
          <w:szCs w:val="24"/>
        </w:rPr>
        <w:t xml:space="preserve"> terpilih </w:t>
      </w:r>
      <w:r w:rsidR="00743271">
        <w:rPr>
          <w:rFonts w:ascii="Times New Roman" w:hAnsi="Times New Roman" w:cs="Times New Roman"/>
          <w:sz w:val="24"/>
          <w:szCs w:val="24"/>
        </w:rPr>
        <w:t xml:space="preserve">untuk penelitian utama </w:t>
      </w:r>
      <w:r w:rsidR="000142B3">
        <w:rPr>
          <w:rFonts w:ascii="Times New Roman" w:hAnsi="Times New Roman" w:cs="Times New Roman"/>
          <w:sz w:val="24"/>
          <w:szCs w:val="24"/>
        </w:rPr>
        <w:t xml:space="preserve">adalah pH yang menghasilkan rendemen </w:t>
      </w:r>
      <w:r w:rsidR="004D3B2D">
        <w:rPr>
          <w:rFonts w:ascii="Times New Roman" w:hAnsi="Times New Roman" w:cs="Times New Roman"/>
          <w:sz w:val="24"/>
          <w:szCs w:val="24"/>
        </w:rPr>
        <w:t xml:space="preserve">dan memiliki nilai atribut </w:t>
      </w:r>
      <w:r w:rsidR="003D4CD8">
        <w:rPr>
          <w:rFonts w:ascii="Times New Roman" w:hAnsi="Times New Roman" w:cs="Times New Roman"/>
          <w:sz w:val="24"/>
          <w:szCs w:val="24"/>
        </w:rPr>
        <w:t>orga</w:t>
      </w:r>
      <w:r w:rsidR="00743271">
        <w:rPr>
          <w:rFonts w:ascii="Times New Roman" w:hAnsi="Times New Roman" w:cs="Times New Roman"/>
          <w:sz w:val="24"/>
          <w:szCs w:val="24"/>
        </w:rPr>
        <w:t>n</w:t>
      </w:r>
      <w:r w:rsidR="003D4CD8">
        <w:rPr>
          <w:rFonts w:ascii="Times New Roman" w:hAnsi="Times New Roman" w:cs="Times New Roman"/>
          <w:sz w:val="24"/>
          <w:szCs w:val="24"/>
        </w:rPr>
        <w:t xml:space="preserve">oleptik </w:t>
      </w:r>
      <w:r w:rsidR="002F4171">
        <w:rPr>
          <w:rFonts w:ascii="Times New Roman" w:hAnsi="Times New Roman" w:cs="Times New Roman"/>
          <w:sz w:val="24"/>
          <w:szCs w:val="24"/>
        </w:rPr>
        <w:t>tertinggi</w:t>
      </w:r>
      <w:r w:rsidR="00290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3490" w:rsidRDefault="00A73490" w:rsidP="002F4171">
      <w:pPr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Penelitian Utama</w:t>
      </w:r>
    </w:p>
    <w:p w:rsidR="009D0CBD" w:rsidRPr="00C70BF1" w:rsidRDefault="00A73490" w:rsidP="00B53AF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0CBD" w:rsidRPr="00C70BF1">
        <w:rPr>
          <w:rFonts w:ascii="Times New Roman" w:hAnsi="Times New Roman" w:cs="Times New Roman"/>
          <w:sz w:val="24"/>
          <w:szCs w:val="24"/>
          <w:lang w:val="id-ID"/>
        </w:rPr>
        <w:t>Penelitian utama ini terdiri dari : (1) Rancangan Perlakuan, (2) Rancangan Percobaan</w:t>
      </w:r>
      <w:r w:rsidR="000E6066">
        <w:rPr>
          <w:rFonts w:ascii="Times New Roman" w:hAnsi="Times New Roman" w:cs="Times New Roman"/>
          <w:sz w:val="24"/>
          <w:szCs w:val="24"/>
        </w:rPr>
        <w:t xml:space="preserve"> (3) Rancangan Analisis</w:t>
      </w:r>
      <w:r w:rsidR="000E6066">
        <w:rPr>
          <w:rFonts w:ascii="Times New Roman" w:hAnsi="Times New Roman" w:cs="Times New Roman"/>
          <w:sz w:val="24"/>
          <w:szCs w:val="24"/>
          <w:lang w:val="id-ID"/>
        </w:rPr>
        <w:t>, dan (</w:t>
      </w:r>
      <w:r w:rsidR="000E6066">
        <w:rPr>
          <w:rFonts w:ascii="Times New Roman" w:hAnsi="Times New Roman" w:cs="Times New Roman"/>
          <w:sz w:val="24"/>
          <w:szCs w:val="24"/>
        </w:rPr>
        <w:t>4</w:t>
      </w:r>
      <w:r w:rsidR="009D0CBD" w:rsidRPr="00C70BF1">
        <w:rPr>
          <w:rFonts w:ascii="Times New Roman" w:hAnsi="Times New Roman" w:cs="Times New Roman"/>
          <w:sz w:val="24"/>
          <w:szCs w:val="24"/>
          <w:lang w:val="id-ID"/>
        </w:rPr>
        <w:t>) Rancangan Respon.</w:t>
      </w:r>
    </w:p>
    <w:p w:rsidR="009D0CBD" w:rsidRPr="00C70BF1" w:rsidRDefault="009D0CBD" w:rsidP="0087678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C70BF1">
        <w:rPr>
          <w:rFonts w:ascii="Times New Roman" w:hAnsi="Times New Roman" w:cs="Times New Roman"/>
          <w:sz w:val="24"/>
          <w:szCs w:val="24"/>
          <w:lang w:val="id-ID"/>
        </w:rPr>
        <w:t>3.2.2.1. Rancangan Perlakuan</w:t>
      </w:r>
    </w:p>
    <w:p w:rsidR="009D0CBD" w:rsidRDefault="009D0CBD" w:rsidP="005E300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F1">
        <w:rPr>
          <w:rFonts w:ascii="Times New Roman" w:hAnsi="Times New Roman" w:cs="Times New Roman"/>
          <w:sz w:val="24"/>
          <w:szCs w:val="24"/>
          <w:lang w:val="id-ID"/>
        </w:rPr>
        <w:tab/>
        <w:t xml:space="preserve">Rancangan perlakuan yang digunakan dalam penelitian ini terdiri dari </w:t>
      </w:r>
      <w:r w:rsidR="00743271">
        <w:rPr>
          <w:rFonts w:ascii="Times New Roman" w:hAnsi="Times New Roman" w:cs="Times New Roman"/>
          <w:sz w:val="24"/>
          <w:szCs w:val="24"/>
        </w:rPr>
        <w:t>satu faktor</w:t>
      </w:r>
      <w:r w:rsidR="00B53AF4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B53AF4">
        <w:rPr>
          <w:rFonts w:ascii="Times New Roman" w:hAnsi="Times New Roman" w:cs="Times New Roman"/>
          <w:sz w:val="24"/>
          <w:szCs w:val="24"/>
        </w:rPr>
        <w:t xml:space="preserve"> </w:t>
      </w:r>
      <w:r w:rsidR="005E3002">
        <w:rPr>
          <w:rFonts w:ascii="Times New Roman" w:hAnsi="Times New Roman" w:cs="Times New Roman"/>
          <w:sz w:val="24"/>
          <w:szCs w:val="24"/>
          <w:lang w:val="id-ID"/>
        </w:rPr>
        <w:t>yaitu</w:t>
      </w:r>
      <w:r w:rsidR="00743271">
        <w:rPr>
          <w:rFonts w:ascii="Times New Roman" w:hAnsi="Times New Roman" w:cs="Times New Roman"/>
          <w:sz w:val="24"/>
          <w:szCs w:val="24"/>
        </w:rPr>
        <w:t xml:space="preserve"> variasi </w:t>
      </w:r>
      <w:r w:rsidR="00876787" w:rsidRPr="005E3002">
        <w:rPr>
          <w:rFonts w:ascii="Times New Roman" w:hAnsi="Times New Roman" w:cs="Times New Roman"/>
          <w:sz w:val="24"/>
          <w:szCs w:val="24"/>
        </w:rPr>
        <w:t>perbandingan campuran kacang kedelai lokal dan impor</w:t>
      </w:r>
      <w:r w:rsidR="00743271">
        <w:rPr>
          <w:rFonts w:ascii="Times New Roman" w:hAnsi="Times New Roman" w:cs="Times New Roman"/>
          <w:sz w:val="24"/>
          <w:szCs w:val="24"/>
        </w:rPr>
        <w:t xml:space="preserve"> yang terdiri dari 5 taraf</w:t>
      </w:r>
      <w:r w:rsidR="00C2005B">
        <w:rPr>
          <w:rFonts w:ascii="Times New Roman" w:hAnsi="Times New Roman" w:cs="Times New Roman"/>
          <w:sz w:val="24"/>
          <w:szCs w:val="24"/>
        </w:rPr>
        <w:t>.</w:t>
      </w:r>
    </w:p>
    <w:p w:rsidR="00C2005B" w:rsidRDefault="00C2005B" w:rsidP="00743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BD" w:rsidRPr="00743271" w:rsidRDefault="004178C2" w:rsidP="00743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43271">
        <w:rPr>
          <w:rFonts w:ascii="Times New Roman" w:hAnsi="Times New Roman" w:cs="Times New Roman"/>
          <w:sz w:val="24"/>
          <w:szCs w:val="24"/>
          <w:lang w:val="id-ID"/>
        </w:rPr>
        <w:lastRenderedPageBreak/>
        <w:t>3.</w:t>
      </w:r>
      <w:r w:rsidRPr="00743271">
        <w:rPr>
          <w:rFonts w:ascii="Times New Roman" w:hAnsi="Times New Roman" w:cs="Times New Roman"/>
          <w:sz w:val="24"/>
          <w:szCs w:val="24"/>
        </w:rPr>
        <w:t>2.2.2.</w:t>
      </w:r>
      <w:r w:rsidR="009D0CBD" w:rsidRPr="00743271">
        <w:rPr>
          <w:rFonts w:ascii="Times New Roman" w:hAnsi="Times New Roman" w:cs="Times New Roman"/>
          <w:sz w:val="24"/>
          <w:szCs w:val="24"/>
          <w:lang w:val="id-ID"/>
        </w:rPr>
        <w:t xml:space="preserve"> Rancangan Percobaan</w:t>
      </w:r>
    </w:p>
    <w:p w:rsidR="00743271" w:rsidRPr="00743271" w:rsidRDefault="009D0CBD" w:rsidP="00743271">
      <w:pPr>
        <w:tabs>
          <w:tab w:val="left" w:pos="686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743271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43271" w:rsidRPr="007432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Rancangan percobaan yang digunakan pada penelitian ini adalah Rancangan Acak Kelompok (RAK) dengan menggunakan pola satu arah yang terdiri dari 1 faktor dengan </w:t>
      </w:r>
      <w:r w:rsidR="00C2005B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743271" w:rsidRPr="007432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taraf sebanyak </w:t>
      </w:r>
      <w:r w:rsidR="00C2005B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743271" w:rsidRPr="007432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kali ulangan untuk setiap kombinasi perlakuan sehingga diperoleh 2</w:t>
      </w:r>
      <w:r w:rsidR="00C2005B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743271" w:rsidRPr="007432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plot percobaan.</w:t>
      </w:r>
      <w:r w:rsidR="00743271" w:rsidRPr="00743271"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  <w:t xml:space="preserve"> </w:t>
      </w:r>
      <w:r w:rsidR="00743271" w:rsidRPr="00743271">
        <w:rPr>
          <w:rFonts w:ascii="Times New Roman" w:hAnsi="Times New Roman" w:cs="Times New Roman"/>
          <w:color w:val="000000"/>
          <w:sz w:val="24"/>
          <w:szCs w:val="24"/>
        </w:rPr>
        <w:t>Untuk membuktikan adanya perbedaan pengaruh perlakuan</w:t>
      </w:r>
      <w:r w:rsidR="00743271" w:rsidRPr="00743271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743271" w:rsidRPr="00743271">
        <w:rPr>
          <w:rFonts w:ascii="Times New Roman" w:hAnsi="Times New Roman" w:cs="Times New Roman"/>
          <w:color w:val="000000"/>
          <w:sz w:val="24"/>
          <w:szCs w:val="24"/>
        </w:rPr>
        <w:t xml:space="preserve">terhadap respon variabel atau parameter yang diamati, maka dilakukan analisa data sebagai </w:t>
      </w:r>
      <w:proofErr w:type="gramStart"/>
      <w:r w:rsidR="00743271" w:rsidRPr="00743271">
        <w:rPr>
          <w:rFonts w:ascii="Times New Roman" w:hAnsi="Times New Roman" w:cs="Times New Roman"/>
          <w:color w:val="000000"/>
          <w:sz w:val="24"/>
          <w:szCs w:val="24"/>
        </w:rPr>
        <w:t>berikut :</w:t>
      </w:r>
      <w:proofErr w:type="gramEnd"/>
      <w:r w:rsidR="00743271" w:rsidRPr="007432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3271" w:rsidRPr="00743271" w:rsidRDefault="00643DD2" w:rsidP="00743271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val="es-ES"/>
        </w:rPr>
      </w:pPr>
      <w:r w:rsidRPr="00643DD2">
        <w:rPr>
          <w:rFonts w:ascii="Times New Roman" w:hAnsi="Times New Roman" w:cs="Times New Roman"/>
          <w:noProof/>
          <w:color w:val="000000"/>
          <w:sz w:val="24"/>
          <w:szCs w:val="24"/>
          <w:lang w:val="id-ID" w:eastAsia="id-ID"/>
        </w:rPr>
        <w:pict>
          <v:rect id="_x0000_s1028" style="position:absolute;left:0;text-align:left;margin-left:104.85pt;margin-top:-5.85pt;width:207pt;height:27pt;z-index:-251658752"/>
        </w:pict>
      </w:r>
      <w:r w:rsidR="00743271" w:rsidRPr="00743271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>Y</w:t>
      </w:r>
      <w:r w:rsidR="00743271" w:rsidRPr="00743271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val="es-ES"/>
        </w:rPr>
        <w:t>ik</w:t>
      </w:r>
      <w:r w:rsidR="00743271" w:rsidRPr="00743271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 = </w:t>
      </w:r>
      <w:r w:rsidR="00743271" w:rsidRPr="00743271"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Symbol" w:char="F06D"/>
      </w:r>
      <w:r w:rsidR="00743271" w:rsidRPr="00743271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 + K</w:t>
      </w:r>
      <w:r w:rsidR="00743271" w:rsidRPr="00743271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val="es-ES"/>
        </w:rPr>
        <w:t>k</w:t>
      </w:r>
      <w:r w:rsidR="00743271" w:rsidRPr="00743271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 + A</w:t>
      </w:r>
      <w:r w:rsidR="00743271" w:rsidRPr="00743271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val="es-ES"/>
        </w:rPr>
        <w:t>i</w:t>
      </w:r>
      <w:r w:rsidR="00743271" w:rsidRPr="00743271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 + </w:t>
      </w:r>
      <w:r w:rsidR="00743271" w:rsidRPr="00743271"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Symbol" w:char="F065"/>
      </w:r>
      <w:r w:rsidR="00743271" w:rsidRPr="00743271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  <w:lang w:val="es-ES"/>
        </w:rPr>
        <w:t>ik</w:t>
      </w:r>
    </w:p>
    <w:p w:rsidR="00743271" w:rsidRPr="00743271" w:rsidRDefault="00743271" w:rsidP="00743271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43271">
        <w:rPr>
          <w:rFonts w:ascii="Times New Roman" w:hAnsi="Times New Roman" w:cs="Times New Roman"/>
          <w:color w:val="000000"/>
          <w:sz w:val="24"/>
          <w:szCs w:val="24"/>
        </w:rPr>
        <w:t>Dimana :</w:t>
      </w:r>
      <w:proofErr w:type="gramEnd"/>
    </w:p>
    <w:tbl>
      <w:tblPr>
        <w:tblW w:w="0" w:type="auto"/>
        <w:tblLook w:val="01E0"/>
      </w:tblPr>
      <w:tblGrid>
        <w:gridCol w:w="719"/>
        <w:gridCol w:w="345"/>
        <w:gridCol w:w="7090"/>
      </w:tblGrid>
      <w:tr w:rsidR="00743271" w:rsidRPr="00743271" w:rsidTr="00C2005B">
        <w:trPr>
          <w:trHeight w:val="2704"/>
        </w:trPr>
        <w:tc>
          <w:tcPr>
            <w:tcW w:w="719" w:type="dxa"/>
          </w:tcPr>
          <w:p w:rsidR="00743271" w:rsidRPr="00743271" w:rsidRDefault="00743271" w:rsidP="00743271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ik</w:t>
            </w:r>
          </w:p>
          <w:p w:rsidR="00743271" w:rsidRPr="00743271" w:rsidRDefault="00743271" w:rsidP="00743271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3271" w:rsidRPr="00743271" w:rsidRDefault="00743271" w:rsidP="00743271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6D"/>
            </w:r>
          </w:p>
          <w:p w:rsidR="00743271" w:rsidRPr="00743271" w:rsidRDefault="00743271" w:rsidP="00743271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k</w:t>
            </w:r>
          </w:p>
          <w:p w:rsidR="00743271" w:rsidRPr="00743271" w:rsidRDefault="00743271" w:rsidP="00743271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i</w:t>
            </w:r>
          </w:p>
          <w:p w:rsidR="00743271" w:rsidRPr="00743271" w:rsidRDefault="00743271" w:rsidP="00743271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3271" w:rsidRPr="00743271" w:rsidRDefault="00743271" w:rsidP="00743271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65"/>
            </w: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ik</w:t>
            </w:r>
          </w:p>
          <w:p w:rsidR="00743271" w:rsidRPr="00743271" w:rsidRDefault="00743271" w:rsidP="00743271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id-ID"/>
              </w:rPr>
            </w:pPr>
          </w:p>
          <w:p w:rsidR="00743271" w:rsidRPr="00743271" w:rsidRDefault="00743271" w:rsidP="00743271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  <w:p w:rsidR="00743271" w:rsidRPr="00743271" w:rsidRDefault="00743271" w:rsidP="00C2005B">
            <w:pPr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   k</w:t>
            </w:r>
          </w:p>
        </w:tc>
        <w:tc>
          <w:tcPr>
            <w:tcW w:w="345" w:type="dxa"/>
          </w:tcPr>
          <w:p w:rsidR="00743271" w:rsidRPr="00743271" w:rsidRDefault="00743271" w:rsidP="00743271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=</w:t>
            </w:r>
          </w:p>
          <w:p w:rsidR="00743271" w:rsidRPr="00743271" w:rsidRDefault="00743271" w:rsidP="00743271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</w:p>
          <w:p w:rsidR="00743271" w:rsidRPr="00743271" w:rsidRDefault="00743271" w:rsidP="00743271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=</w:t>
            </w:r>
          </w:p>
          <w:p w:rsidR="00743271" w:rsidRPr="00743271" w:rsidRDefault="00743271" w:rsidP="00743271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=</w:t>
            </w:r>
          </w:p>
          <w:p w:rsidR="00743271" w:rsidRPr="00743271" w:rsidRDefault="00743271" w:rsidP="00743271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=</w:t>
            </w:r>
          </w:p>
          <w:p w:rsidR="00743271" w:rsidRPr="00743271" w:rsidRDefault="00743271" w:rsidP="00743271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</w:p>
          <w:p w:rsidR="00743271" w:rsidRPr="00743271" w:rsidRDefault="00743271" w:rsidP="00743271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=</w:t>
            </w:r>
          </w:p>
          <w:p w:rsidR="00743271" w:rsidRPr="00743271" w:rsidRDefault="00743271" w:rsidP="00743271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id-ID"/>
              </w:rPr>
            </w:pPr>
          </w:p>
          <w:p w:rsidR="00743271" w:rsidRPr="00743271" w:rsidRDefault="00743271" w:rsidP="00743271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=</w:t>
            </w:r>
          </w:p>
          <w:p w:rsidR="00743271" w:rsidRPr="00743271" w:rsidRDefault="00743271" w:rsidP="00743271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=</w:t>
            </w:r>
          </w:p>
        </w:tc>
        <w:tc>
          <w:tcPr>
            <w:tcW w:w="7090" w:type="dxa"/>
          </w:tcPr>
          <w:p w:rsidR="00743271" w:rsidRPr="00743271" w:rsidRDefault="00743271" w:rsidP="00743271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Nilai pengamatan dari kelompok ke-k, yang memperoleh taraf ke-i dan faktor A (</w:t>
            </w:r>
            <w:r w:rsidR="00C2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variasi</w:t>
            </w: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perbandingan </w:t>
            </w:r>
            <w:r w:rsidR="00C2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kedelai lokal</w:t>
            </w: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dan </w:t>
            </w:r>
            <w:r w:rsidR="00C2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impor</w:t>
            </w: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743271" w:rsidRPr="00743271" w:rsidRDefault="00743271" w:rsidP="00743271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Nilai tengah umum (rata-rata yang sebenarnya) dari nilai pengamatan</w:t>
            </w:r>
          </w:p>
          <w:p w:rsidR="00743271" w:rsidRPr="00743271" w:rsidRDefault="00743271" w:rsidP="00743271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Pengaruh perlakuan dari kelompok ke-k</w:t>
            </w:r>
          </w:p>
          <w:p w:rsidR="00743271" w:rsidRPr="00743271" w:rsidRDefault="00743271" w:rsidP="00743271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Pengaruh perlakuan dari taraf ke-i faktor A (</w:t>
            </w:r>
            <w:r w:rsidR="00C2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variasi</w:t>
            </w:r>
            <w:r w:rsidR="00C2005B" w:rsidRPr="0074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perbandingan </w:t>
            </w:r>
            <w:r w:rsidR="00C2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kedelai lokal</w:t>
            </w:r>
            <w:r w:rsidR="00C2005B"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="00C2005B" w:rsidRPr="0074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dan </w:t>
            </w:r>
            <w:r w:rsidR="00C2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impor</w:t>
            </w: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 </w:t>
            </w:r>
          </w:p>
          <w:p w:rsidR="00743271" w:rsidRPr="00743271" w:rsidRDefault="00743271" w:rsidP="00743271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Pengaruh galat percobaan pada kelompok ke-k yang memperoleh taraf ke-i faktor A (</w:t>
            </w:r>
            <w:r w:rsidR="00C2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variasi</w:t>
            </w:r>
            <w:r w:rsidR="00C2005B" w:rsidRPr="0074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perbandingan </w:t>
            </w:r>
            <w:r w:rsidR="00C2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kedelai lokal</w:t>
            </w:r>
            <w:r w:rsidR="00C2005B"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="00C2005B" w:rsidRPr="0074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dan </w:t>
            </w:r>
            <w:r w:rsidR="00C2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impor</w:t>
            </w: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743271" w:rsidRPr="00743271" w:rsidRDefault="00743271" w:rsidP="00743271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Taraf </w:t>
            </w:r>
            <w:r w:rsidR="00C2005B" w:rsidRPr="0074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perbandingan </w:t>
            </w:r>
            <w:r w:rsidR="00C2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kedelai lokal</w:t>
            </w:r>
            <w:r w:rsidR="00C2005B"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r w:rsidR="00C2005B" w:rsidRPr="00743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dan </w:t>
            </w:r>
            <w:r w:rsidR="00C2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impor</w:t>
            </w:r>
            <w:r w:rsidR="00C2005B"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</w:t>
            </w: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(</w:t>
            </w: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a</w:t>
            </w: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sv-SE"/>
              </w:rPr>
              <w:t>1</w:t>
            </w: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, a</w:t>
            </w: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sv-SE"/>
              </w:rPr>
              <w:t>2</w:t>
            </w: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, a</w:t>
            </w: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sv-SE"/>
              </w:rPr>
              <w:t>3</w:t>
            </w: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, a</w:t>
            </w: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sv-SE"/>
              </w:rPr>
              <w:t>4</w:t>
            </w: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, a</w:t>
            </w: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sv-SE"/>
              </w:rPr>
              <w:t>5</w:t>
            </w: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)</w:t>
            </w:r>
          </w:p>
          <w:p w:rsidR="00743271" w:rsidRPr="00743271" w:rsidRDefault="00743271" w:rsidP="00C2005B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Banyaknya ulangan (</w:t>
            </w:r>
            <w:r w:rsidR="00C2005B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5</w:t>
            </w:r>
            <w:r w:rsidRPr="00743271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kali)</w:t>
            </w:r>
          </w:p>
        </w:tc>
      </w:tr>
    </w:tbl>
    <w:p w:rsidR="00743271" w:rsidRPr="00743271" w:rsidRDefault="00743271" w:rsidP="00743271">
      <w:pPr>
        <w:spacing w:after="0" w:line="48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43271">
        <w:rPr>
          <w:rFonts w:ascii="Times New Roman" w:hAnsi="Times New Roman" w:cs="Times New Roman"/>
          <w:bCs/>
          <w:color w:val="000000"/>
          <w:sz w:val="24"/>
          <w:szCs w:val="24"/>
        </w:rPr>
        <w:t>Model rancangan percobaan yang digunakan pada penelitian ini dapat dilihat pada Tabel 6.</w:t>
      </w:r>
      <w:proofErr w:type="gramEnd"/>
    </w:p>
    <w:p w:rsidR="00C2005B" w:rsidRDefault="00C2005B" w:rsidP="00C2005B">
      <w:pPr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3271" w:rsidRPr="00C2005B" w:rsidRDefault="00743271" w:rsidP="00C200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2005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Tabel </w:t>
      </w:r>
      <w:r w:rsidRPr="00C2005B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C2005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2005B">
        <w:rPr>
          <w:rFonts w:ascii="Times New Roman" w:hAnsi="Times New Roman" w:cs="Times New Roman"/>
          <w:color w:val="000000"/>
          <w:sz w:val="24"/>
          <w:szCs w:val="24"/>
        </w:rPr>
        <w:t xml:space="preserve"> Desain </w:t>
      </w:r>
      <w:r w:rsidR="00934C37">
        <w:rPr>
          <w:rFonts w:ascii="Times New Roman" w:hAnsi="Times New Roman" w:cs="Times New Roman"/>
          <w:color w:val="000000"/>
          <w:sz w:val="24"/>
          <w:szCs w:val="24"/>
        </w:rPr>
        <w:t>Satu Arah dalam Rancangan Acak K</w:t>
      </w:r>
      <w:r w:rsidRPr="00C2005B">
        <w:rPr>
          <w:rFonts w:ascii="Times New Roman" w:hAnsi="Times New Roman" w:cs="Times New Roman"/>
          <w:color w:val="000000"/>
          <w:sz w:val="24"/>
          <w:szCs w:val="24"/>
        </w:rPr>
        <w:t>elompok</w:t>
      </w:r>
    </w:p>
    <w:tbl>
      <w:tblPr>
        <w:tblW w:w="79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261"/>
        <w:gridCol w:w="850"/>
        <w:gridCol w:w="851"/>
        <w:gridCol w:w="992"/>
        <w:gridCol w:w="992"/>
        <w:gridCol w:w="992"/>
      </w:tblGrid>
      <w:tr w:rsidR="009D6261" w:rsidRPr="00743271" w:rsidTr="009D6261">
        <w:trPr>
          <w:trHeight w:val="729"/>
        </w:trPr>
        <w:tc>
          <w:tcPr>
            <w:tcW w:w="3261" w:type="dxa"/>
            <w:vMerge w:val="restart"/>
            <w:shd w:val="clear" w:color="auto" w:fill="FFFFFF"/>
            <w:vAlign w:val="center"/>
          </w:tcPr>
          <w:p w:rsidR="009D6261" w:rsidRPr="00917270" w:rsidRDefault="009D6261" w:rsidP="00743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2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Perbandingan Kedelai Lokal dan Impor</w:t>
            </w:r>
            <w:r w:rsidRPr="00917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(A)</w:t>
            </w:r>
          </w:p>
        </w:tc>
        <w:tc>
          <w:tcPr>
            <w:tcW w:w="4677" w:type="dxa"/>
            <w:gridSpan w:val="5"/>
            <w:shd w:val="clear" w:color="auto" w:fill="FFFFFF"/>
            <w:vAlign w:val="center"/>
          </w:tcPr>
          <w:p w:rsidR="009D6261" w:rsidRPr="00917270" w:rsidRDefault="009D6261" w:rsidP="00743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Kelompok Ulangan</w:t>
            </w:r>
          </w:p>
        </w:tc>
      </w:tr>
      <w:tr w:rsidR="009D6261" w:rsidRPr="00743271" w:rsidTr="009D6261">
        <w:trPr>
          <w:trHeight w:val="144"/>
        </w:trPr>
        <w:tc>
          <w:tcPr>
            <w:tcW w:w="3261" w:type="dxa"/>
            <w:vMerge/>
            <w:shd w:val="clear" w:color="auto" w:fill="FFFFFF"/>
          </w:tcPr>
          <w:p w:rsidR="009D6261" w:rsidRPr="00917270" w:rsidRDefault="009D6261" w:rsidP="00743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D6261" w:rsidRPr="00917270" w:rsidRDefault="009D6261" w:rsidP="00743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D6261" w:rsidRPr="00917270" w:rsidRDefault="009D6261" w:rsidP="00743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D6261" w:rsidRPr="00917270" w:rsidRDefault="009D6261" w:rsidP="00743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9D6261" w:rsidRPr="00917270" w:rsidRDefault="009D6261" w:rsidP="00743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9D6261" w:rsidRPr="00917270" w:rsidRDefault="009D6261" w:rsidP="00743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9D6261" w:rsidRPr="00743271" w:rsidTr="000146FC">
        <w:trPr>
          <w:trHeight w:val="242"/>
        </w:trPr>
        <w:tc>
          <w:tcPr>
            <w:tcW w:w="3261" w:type="dxa"/>
            <w:shd w:val="clear" w:color="auto" w:fill="FFFFFF"/>
          </w:tcPr>
          <w:p w:rsidR="009D6261" w:rsidRPr="00743271" w:rsidRDefault="009D6261" w:rsidP="009D6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 xml:space="preserve">1 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  <w:t>100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Kedelai lokal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D6261" w:rsidRPr="00743271" w:rsidRDefault="009D6261" w:rsidP="007432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D6261" w:rsidRPr="00743271" w:rsidRDefault="009D6261" w:rsidP="007432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D6261" w:rsidRPr="00743271" w:rsidRDefault="009D6261" w:rsidP="007432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D6261" w:rsidRPr="00743271" w:rsidRDefault="009D6261" w:rsidP="00014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D6261" w:rsidRPr="00743271" w:rsidRDefault="009D6261" w:rsidP="00014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1</w:t>
            </w:r>
          </w:p>
        </w:tc>
      </w:tr>
      <w:tr w:rsidR="009D6261" w:rsidRPr="00743271" w:rsidTr="000146FC">
        <w:trPr>
          <w:trHeight w:val="231"/>
        </w:trPr>
        <w:tc>
          <w:tcPr>
            <w:tcW w:w="3261" w:type="dxa"/>
            <w:shd w:val="clear" w:color="auto" w:fill="FFFFFF"/>
          </w:tcPr>
          <w:p w:rsidR="009D6261" w:rsidRPr="00743271" w:rsidRDefault="009D6261" w:rsidP="009D6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id-ID"/>
              </w:rPr>
              <w:t>2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(1 : 1)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D6261" w:rsidRPr="00743271" w:rsidRDefault="009D6261" w:rsidP="007432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id-ID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D6261" w:rsidRPr="00743271" w:rsidRDefault="009D6261" w:rsidP="007432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id-ID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D6261" w:rsidRPr="00743271" w:rsidRDefault="009D6261" w:rsidP="007432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id-ID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D6261" w:rsidRPr="00743271" w:rsidRDefault="009D6261" w:rsidP="00014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id-ID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D6261" w:rsidRPr="00743271" w:rsidRDefault="009D6261" w:rsidP="00014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id-ID"/>
              </w:rPr>
              <w:t>2</w:t>
            </w:r>
          </w:p>
        </w:tc>
      </w:tr>
      <w:tr w:rsidR="009D6261" w:rsidRPr="00743271" w:rsidTr="000146FC">
        <w:trPr>
          <w:trHeight w:val="222"/>
        </w:trPr>
        <w:tc>
          <w:tcPr>
            <w:tcW w:w="3261" w:type="dxa"/>
            <w:shd w:val="clear" w:color="auto" w:fill="FFFFFF"/>
          </w:tcPr>
          <w:p w:rsidR="009D6261" w:rsidRPr="00743271" w:rsidRDefault="009D6261" w:rsidP="009D6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id-ID"/>
              </w:rPr>
              <w:t>3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: 2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D6261" w:rsidRPr="00743271" w:rsidRDefault="009D6261" w:rsidP="007432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id-ID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D6261" w:rsidRPr="00743271" w:rsidRDefault="009D6261" w:rsidP="007432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id-ID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D6261" w:rsidRPr="00743271" w:rsidRDefault="009D6261" w:rsidP="007432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id-ID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D6261" w:rsidRPr="00743271" w:rsidRDefault="009D6261" w:rsidP="00014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id-ID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D6261" w:rsidRPr="00743271" w:rsidRDefault="009D6261" w:rsidP="00014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id-ID"/>
              </w:rPr>
              <w:t>3</w:t>
            </w:r>
          </w:p>
        </w:tc>
      </w:tr>
      <w:tr w:rsidR="009D6261" w:rsidRPr="00743271" w:rsidTr="000146FC">
        <w:trPr>
          <w:trHeight w:val="211"/>
        </w:trPr>
        <w:tc>
          <w:tcPr>
            <w:tcW w:w="3261" w:type="dxa"/>
            <w:shd w:val="clear" w:color="auto" w:fill="FFFFFF"/>
          </w:tcPr>
          <w:p w:rsidR="009D6261" w:rsidRPr="00743271" w:rsidRDefault="009D6261" w:rsidP="009D6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id-ID"/>
              </w:rPr>
              <w:t>4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: 1)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D6261" w:rsidRPr="00743271" w:rsidRDefault="009D6261" w:rsidP="007432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id-ID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D6261" w:rsidRPr="00743271" w:rsidRDefault="009D6261" w:rsidP="007432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id-ID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D6261" w:rsidRPr="00743271" w:rsidRDefault="009D6261" w:rsidP="007432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id-ID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D6261" w:rsidRPr="00743271" w:rsidRDefault="009D6261" w:rsidP="00014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id-ID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D6261" w:rsidRPr="00743271" w:rsidRDefault="009D6261" w:rsidP="00014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id-ID"/>
              </w:rPr>
              <w:t>4</w:t>
            </w:r>
          </w:p>
        </w:tc>
      </w:tr>
      <w:tr w:rsidR="009D6261" w:rsidRPr="00743271" w:rsidTr="000146FC">
        <w:trPr>
          <w:trHeight w:val="202"/>
        </w:trPr>
        <w:tc>
          <w:tcPr>
            <w:tcW w:w="3261" w:type="dxa"/>
            <w:shd w:val="clear" w:color="auto" w:fill="FFFFFF"/>
          </w:tcPr>
          <w:p w:rsidR="009D6261" w:rsidRPr="00743271" w:rsidRDefault="009D6261" w:rsidP="009D6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id-ID"/>
              </w:rPr>
              <w:t>5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100 %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Kedelai impor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D6261" w:rsidRPr="00743271" w:rsidRDefault="009D6261" w:rsidP="007432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id-ID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D6261" w:rsidRPr="00743271" w:rsidRDefault="009D6261" w:rsidP="007432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id-ID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D6261" w:rsidRPr="00743271" w:rsidRDefault="009D6261" w:rsidP="007432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id-ID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D6261" w:rsidRPr="00743271" w:rsidRDefault="009D6261" w:rsidP="00014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id-ID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D6261" w:rsidRPr="00743271" w:rsidRDefault="009D6261" w:rsidP="00014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id-ID"/>
              </w:rPr>
              <w:t>5</w:t>
            </w:r>
          </w:p>
        </w:tc>
      </w:tr>
    </w:tbl>
    <w:p w:rsidR="00C2005B" w:rsidRDefault="00C2005B" w:rsidP="009D6261">
      <w:pPr>
        <w:spacing w:before="240"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Denah (</w:t>
      </w:r>
      <w:r w:rsidRPr="002D3822">
        <w:rPr>
          <w:rFonts w:ascii="Times New Roman" w:hAnsi="Times New Roman"/>
          <w:i/>
          <w:sz w:val="24"/>
          <w:szCs w:val="24"/>
        </w:rPr>
        <w:t>Layout</w:t>
      </w:r>
      <w:r>
        <w:rPr>
          <w:rFonts w:ascii="Times New Roman" w:hAnsi="Times New Roman"/>
          <w:sz w:val="24"/>
          <w:szCs w:val="24"/>
        </w:rPr>
        <w:t xml:space="preserve">) Rancangan Percobaan pada percobaan ini adalah sebagai </w:t>
      </w:r>
      <w:proofErr w:type="gramStart"/>
      <w:r>
        <w:rPr>
          <w:rFonts w:ascii="Times New Roman" w:hAnsi="Times New Roman"/>
          <w:sz w:val="24"/>
          <w:szCs w:val="24"/>
        </w:rPr>
        <w:t>berikut :</w:t>
      </w:r>
      <w:proofErr w:type="gramEnd"/>
    </w:p>
    <w:p w:rsidR="009D6261" w:rsidRDefault="009D6261" w:rsidP="009D626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Tabel 7.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D6261">
        <w:rPr>
          <w:rFonts w:ascii="Times New Roman" w:hAnsi="Times New Roman" w:cs="Times New Roman"/>
          <w:bCs/>
          <w:color w:val="000000"/>
          <w:sz w:val="24"/>
          <w:szCs w:val="24"/>
        </w:rPr>
        <w:t>Denah (</w:t>
      </w:r>
      <w:r w:rsidRPr="009D626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Layout</w:t>
      </w:r>
      <w:r w:rsidRPr="009D62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Rancangan Satu Arah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dalam Rancangan Acak Kelompok (RAK) dengan 5</w:t>
      </w:r>
      <w:r w:rsidRPr="009D62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kali ulangan</w:t>
      </w:r>
    </w:p>
    <w:p w:rsidR="00743271" w:rsidRPr="00743271" w:rsidRDefault="00743271" w:rsidP="009D626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3271">
        <w:rPr>
          <w:rFonts w:ascii="Times New Roman" w:hAnsi="Times New Roman" w:cs="Times New Roman"/>
          <w:bCs/>
          <w:color w:val="000000"/>
          <w:sz w:val="24"/>
          <w:szCs w:val="24"/>
        </w:rPr>
        <w:t>Kelompok Ulangan I</w:t>
      </w:r>
    </w:p>
    <w:tbl>
      <w:tblPr>
        <w:tblW w:w="79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560"/>
        <w:gridCol w:w="1417"/>
        <w:gridCol w:w="1559"/>
        <w:gridCol w:w="1701"/>
        <w:gridCol w:w="1701"/>
      </w:tblGrid>
      <w:tr w:rsidR="00C2005B" w:rsidRPr="00743271" w:rsidTr="00C2005B">
        <w:trPr>
          <w:trHeight w:val="198"/>
        </w:trPr>
        <w:tc>
          <w:tcPr>
            <w:tcW w:w="1560" w:type="dxa"/>
            <w:vAlign w:val="center"/>
          </w:tcPr>
          <w:p w:rsidR="00C2005B" w:rsidRPr="00743271" w:rsidRDefault="00462267" w:rsidP="00C200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462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417" w:type="dxa"/>
            <w:vAlign w:val="center"/>
          </w:tcPr>
          <w:p w:rsidR="00C2005B" w:rsidRPr="00743271" w:rsidRDefault="00462267" w:rsidP="00C200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462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559" w:type="dxa"/>
            <w:vAlign w:val="center"/>
          </w:tcPr>
          <w:p w:rsidR="00C2005B" w:rsidRPr="00743271" w:rsidRDefault="00DF1CDD" w:rsidP="00C200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="00462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701" w:type="dxa"/>
            <w:vAlign w:val="center"/>
          </w:tcPr>
          <w:p w:rsidR="00C2005B" w:rsidRPr="00462267" w:rsidRDefault="00DF1CDD" w:rsidP="00C200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="00462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701" w:type="dxa"/>
            <w:vAlign w:val="center"/>
          </w:tcPr>
          <w:p w:rsidR="00C2005B" w:rsidRPr="00743271" w:rsidRDefault="00C2005B" w:rsidP="00C200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id-ID"/>
              </w:rPr>
              <w:t>5</w:t>
            </w:r>
          </w:p>
        </w:tc>
      </w:tr>
    </w:tbl>
    <w:p w:rsidR="00C2005B" w:rsidRPr="00743271" w:rsidRDefault="00C2005B" w:rsidP="00C2005B">
      <w:pPr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3271">
        <w:rPr>
          <w:rFonts w:ascii="Times New Roman" w:hAnsi="Times New Roman" w:cs="Times New Roman"/>
          <w:bCs/>
          <w:color w:val="000000"/>
          <w:sz w:val="24"/>
          <w:szCs w:val="24"/>
        </w:rPr>
        <w:t>Kelompok Ulangan 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</w:p>
    <w:tbl>
      <w:tblPr>
        <w:tblW w:w="79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560"/>
        <w:gridCol w:w="1417"/>
        <w:gridCol w:w="1559"/>
        <w:gridCol w:w="1701"/>
        <w:gridCol w:w="1701"/>
      </w:tblGrid>
      <w:tr w:rsidR="00C2005B" w:rsidRPr="00743271" w:rsidTr="000146FC">
        <w:trPr>
          <w:trHeight w:val="198"/>
        </w:trPr>
        <w:tc>
          <w:tcPr>
            <w:tcW w:w="1560" w:type="dxa"/>
            <w:vAlign w:val="center"/>
          </w:tcPr>
          <w:p w:rsidR="00C2005B" w:rsidRPr="00743271" w:rsidRDefault="00DF1CDD" w:rsidP="00014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="00462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7" w:type="dxa"/>
            <w:vAlign w:val="center"/>
          </w:tcPr>
          <w:p w:rsidR="00C2005B" w:rsidRPr="00743271" w:rsidRDefault="00DF1CDD" w:rsidP="00014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="00462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559" w:type="dxa"/>
            <w:vAlign w:val="center"/>
          </w:tcPr>
          <w:p w:rsidR="00C2005B" w:rsidRPr="00743271" w:rsidRDefault="00DF1CDD" w:rsidP="00014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="00462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701" w:type="dxa"/>
            <w:vAlign w:val="center"/>
          </w:tcPr>
          <w:p w:rsidR="00C2005B" w:rsidRPr="00462267" w:rsidRDefault="00DF1CDD" w:rsidP="00014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="00462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701" w:type="dxa"/>
            <w:vAlign w:val="center"/>
          </w:tcPr>
          <w:p w:rsidR="00C2005B" w:rsidRPr="00743271" w:rsidRDefault="00C2005B" w:rsidP="00014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id-ID"/>
              </w:rPr>
              <w:t>5</w:t>
            </w:r>
          </w:p>
        </w:tc>
      </w:tr>
    </w:tbl>
    <w:p w:rsidR="00C2005B" w:rsidRPr="00743271" w:rsidRDefault="00C2005B" w:rsidP="00C2005B">
      <w:pPr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3271">
        <w:rPr>
          <w:rFonts w:ascii="Times New Roman" w:hAnsi="Times New Roman" w:cs="Times New Roman"/>
          <w:bCs/>
          <w:color w:val="000000"/>
          <w:sz w:val="24"/>
          <w:szCs w:val="24"/>
        </w:rPr>
        <w:t>Kelompok Ulangan 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II</w:t>
      </w:r>
    </w:p>
    <w:tbl>
      <w:tblPr>
        <w:tblW w:w="79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560"/>
        <w:gridCol w:w="1417"/>
        <w:gridCol w:w="1559"/>
        <w:gridCol w:w="1701"/>
        <w:gridCol w:w="1701"/>
      </w:tblGrid>
      <w:tr w:rsidR="00C2005B" w:rsidRPr="00743271" w:rsidTr="000146FC">
        <w:trPr>
          <w:trHeight w:val="198"/>
        </w:trPr>
        <w:tc>
          <w:tcPr>
            <w:tcW w:w="1560" w:type="dxa"/>
            <w:vAlign w:val="center"/>
          </w:tcPr>
          <w:p w:rsidR="00C2005B" w:rsidRPr="00743271" w:rsidRDefault="00DF1CDD" w:rsidP="00014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="00462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417" w:type="dxa"/>
            <w:vAlign w:val="center"/>
          </w:tcPr>
          <w:p w:rsidR="00C2005B" w:rsidRPr="00743271" w:rsidRDefault="00DF1CDD" w:rsidP="00014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="00462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559" w:type="dxa"/>
            <w:vAlign w:val="center"/>
          </w:tcPr>
          <w:p w:rsidR="00C2005B" w:rsidRPr="00743271" w:rsidRDefault="00DF1CDD" w:rsidP="00014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="00462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701" w:type="dxa"/>
            <w:vAlign w:val="center"/>
          </w:tcPr>
          <w:p w:rsidR="00C2005B" w:rsidRPr="00462267" w:rsidRDefault="00DF1CDD" w:rsidP="00014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="00462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701" w:type="dxa"/>
            <w:vAlign w:val="center"/>
          </w:tcPr>
          <w:p w:rsidR="00C2005B" w:rsidRPr="00462267" w:rsidRDefault="00DF1CDD" w:rsidP="00014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="00462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2</w:t>
            </w:r>
          </w:p>
        </w:tc>
      </w:tr>
    </w:tbl>
    <w:p w:rsidR="00C2005B" w:rsidRPr="00743271" w:rsidRDefault="00C2005B" w:rsidP="00C2005B">
      <w:pPr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3271">
        <w:rPr>
          <w:rFonts w:ascii="Times New Roman" w:hAnsi="Times New Roman" w:cs="Times New Roman"/>
          <w:bCs/>
          <w:color w:val="000000"/>
          <w:sz w:val="24"/>
          <w:szCs w:val="24"/>
        </w:rPr>
        <w:t>Kelompok Ulangan 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</w:p>
    <w:tbl>
      <w:tblPr>
        <w:tblW w:w="79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560"/>
        <w:gridCol w:w="1417"/>
        <w:gridCol w:w="1559"/>
        <w:gridCol w:w="1701"/>
        <w:gridCol w:w="1701"/>
      </w:tblGrid>
      <w:tr w:rsidR="00C2005B" w:rsidRPr="00743271" w:rsidTr="000146FC">
        <w:trPr>
          <w:trHeight w:val="198"/>
        </w:trPr>
        <w:tc>
          <w:tcPr>
            <w:tcW w:w="1560" w:type="dxa"/>
            <w:vAlign w:val="center"/>
          </w:tcPr>
          <w:p w:rsidR="00C2005B" w:rsidRPr="00743271" w:rsidRDefault="00DF1CDD" w:rsidP="00014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="00462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417" w:type="dxa"/>
            <w:vAlign w:val="center"/>
          </w:tcPr>
          <w:p w:rsidR="00C2005B" w:rsidRPr="00743271" w:rsidRDefault="00DF1CDD" w:rsidP="00014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="00462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559" w:type="dxa"/>
            <w:vAlign w:val="center"/>
          </w:tcPr>
          <w:p w:rsidR="00C2005B" w:rsidRPr="00743271" w:rsidRDefault="00DF1CDD" w:rsidP="00014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="00462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01" w:type="dxa"/>
            <w:vAlign w:val="center"/>
          </w:tcPr>
          <w:p w:rsidR="00C2005B" w:rsidRPr="00DF1CDD" w:rsidRDefault="00DF1CDD" w:rsidP="00014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701" w:type="dxa"/>
            <w:vAlign w:val="center"/>
          </w:tcPr>
          <w:p w:rsidR="00C2005B" w:rsidRPr="00DF1CDD" w:rsidRDefault="00DF1CDD" w:rsidP="00014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2</w:t>
            </w:r>
          </w:p>
        </w:tc>
      </w:tr>
    </w:tbl>
    <w:p w:rsidR="00C2005B" w:rsidRPr="00743271" w:rsidRDefault="00C2005B" w:rsidP="00C2005B">
      <w:pPr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Kelompok Ulangan V</w:t>
      </w:r>
    </w:p>
    <w:tbl>
      <w:tblPr>
        <w:tblW w:w="79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560"/>
        <w:gridCol w:w="1417"/>
        <w:gridCol w:w="1559"/>
        <w:gridCol w:w="1701"/>
        <w:gridCol w:w="1701"/>
      </w:tblGrid>
      <w:tr w:rsidR="00C2005B" w:rsidRPr="00743271" w:rsidTr="000146FC">
        <w:trPr>
          <w:trHeight w:val="198"/>
        </w:trPr>
        <w:tc>
          <w:tcPr>
            <w:tcW w:w="1560" w:type="dxa"/>
            <w:vAlign w:val="center"/>
          </w:tcPr>
          <w:p w:rsidR="00C2005B" w:rsidRPr="00743271" w:rsidRDefault="00DF1CDD" w:rsidP="00014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417" w:type="dxa"/>
            <w:vAlign w:val="center"/>
          </w:tcPr>
          <w:p w:rsidR="00C2005B" w:rsidRPr="00743271" w:rsidRDefault="00DF1CDD" w:rsidP="00014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59" w:type="dxa"/>
            <w:vAlign w:val="center"/>
          </w:tcPr>
          <w:p w:rsidR="00C2005B" w:rsidRPr="00743271" w:rsidRDefault="00DF1CDD" w:rsidP="00014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d-ID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701" w:type="dxa"/>
            <w:vAlign w:val="center"/>
          </w:tcPr>
          <w:p w:rsidR="00C2005B" w:rsidRPr="00DF1CDD" w:rsidRDefault="00DF1CDD" w:rsidP="00014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701" w:type="dxa"/>
            <w:vAlign w:val="center"/>
          </w:tcPr>
          <w:p w:rsidR="00C2005B" w:rsidRPr="00DF1CDD" w:rsidRDefault="00DF1CDD" w:rsidP="00014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3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2</w:t>
            </w:r>
          </w:p>
        </w:tc>
      </w:tr>
    </w:tbl>
    <w:p w:rsidR="00743271" w:rsidRPr="00743271" w:rsidRDefault="00743271" w:rsidP="00743271">
      <w:pPr>
        <w:tabs>
          <w:tab w:val="left" w:pos="1635"/>
          <w:tab w:val="left" w:pos="5190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43271">
        <w:rPr>
          <w:rFonts w:ascii="Times New Roman" w:hAnsi="Times New Roman" w:cs="Times New Roman"/>
          <w:color w:val="000000"/>
          <w:sz w:val="24"/>
          <w:szCs w:val="24"/>
        </w:rPr>
        <w:t>Sumber :</w:t>
      </w:r>
      <w:proofErr w:type="gramEnd"/>
      <w:r w:rsidRPr="00743271">
        <w:rPr>
          <w:rFonts w:ascii="Times New Roman" w:hAnsi="Times New Roman" w:cs="Times New Roman"/>
          <w:color w:val="000000"/>
          <w:sz w:val="24"/>
          <w:szCs w:val="24"/>
        </w:rPr>
        <w:t xml:space="preserve"> Gaspersz, (1995) </w:t>
      </w:r>
    </w:p>
    <w:p w:rsidR="009D0CBD" w:rsidRPr="00C70BF1" w:rsidRDefault="004178C2" w:rsidP="009D6261">
      <w:pPr>
        <w:spacing w:before="120"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</w:t>
      </w:r>
      <w:r w:rsidR="00D83851">
        <w:rPr>
          <w:rFonts w:ascii="Times New Roman" w:hAnsi="Times New Roman" w:cs="Times New Roman"/>
          <w:sz w:val="24"/>
          <w:szCs w:val="24"/>
        </w:rPr>
        <w:t>2</w:t>
      </w:r>
      <w:r w:rsidR="009D0CBD" w:rsidRPr="00C70BF1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>2.3.</w:t>
      </w:r>
      <w:r w:rsidR="009D0CBD" w:rsidRPr="00C70BF1">
        <w:rPr>
          <w:rFonts w:ascii="Times New Roman" w:hAnsi="Times New Roman" w:cs="Times New Roman"/>
          <w:sz w:val="24"/>
          <w:szCs w:val="24"/>
          <w:lang w:val="id-ID"/>
        </w:rPr>
        <w:t xml:space="preserve"> Rancangan Analisis</w:t>
      </w:r>
    </w:p>
    <w:p w:rsidR="009D6261" w:rsidRDefault="009D0CBD" w:rsidP="009D6261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0BF1">
        <w:rPr>
          <w:rFonts w:ascii="Times New Roman" w:hAnsi="Times New Roman" w:cs="Times New Roman"/>
          <w:sz w:val="24"/>
          <w:szCs w:val="24"/>
          <w:lang w:val="id-ID"/>
        </w:rPr>
        <w:tab/>
        <w:t xml:space="preserve">Berdasarkan rancangan di atas maka dapat dibuat analisis variansi (ANAVA) </w:t>
      </w:r>
      <w:r w:rsidR="00DF1CDD">
        <w:rPr>
          <w:rFonts w:ascii="Times New Roman" w:hAnsi="Times New Roman" w:cs="Times New Roman"/>
          <w:sz w:val="24"/>
          <w:szCs w:val="24"/>
        </w:rPr>
        <w:t xml:space="preserve">yang dapat dilihat pada tabel 8. </w:t>
      </w:r>
      <w:r w:rsidR="00DF1CDD" w:rsidRPr="00C70BF1">
        <w:rPr>
          <w:rFonts w:ascii="Times New Roman" w:hAnsi="Times New Roman" w:cs="Times New Roman"/>
          <w:sz w:val="24"/>
          <w:szCs w:val="24"/>
          <w:lang w:val="id-ID"/>
        </w:rPr>
        <w:t>Selanjutnya ditentukan daerah penolakan hipotesis, yaitu :</w:t>
      </w:r>
      <w:r w:rsidR="009D6261">
        <w:rPr>
          <w:rFonts w:ascii="Times New Roman" w:hAnsi="Times New Roman" w:cs="Times New Roman"/>
          <w:sz w:val="24"/>
          <w:szCs w:val="24"/>
        </w:rPr>
        <w:t xml:space="preserve"> </w:t>
      </w:r>
      <w:r w:rsidR="00DF1CDD" w:rsidRPr="00417994">
        <w:rPr>
          <w:rFonts w:ascii="Times New Roman" w:eastAsia="Calibri" w:hAnsi="Times New Roman" w:cs="Times New Roman"/>
          <w:sz w:val="24"/>
          <w:szCs w:val="24"/>
          <w:lang w:val="id-ID"/>
        </w:rPr>
        <w:t>H</w:t>
      </w:r>
      <w:r w:rsidR="00DF1CDD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="00DF1CDD" w:rsidRPr="00417994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dit</w:t>
      </w:r>
      <w:r w:rsidR="00DF1CDD">
        <w:rPr>
          <w:rFonts w:ascii="Times New Roman" w:eastAsia="Calibri" w:hAnsi="Times New Roman" w:cs="Times New Roman"/>
          <w:sz w:val="24"/>
          <w:szCs w:val="24"/>
        </w:rPr>
        <w:t>olak</w:t>
      </w:r>
      <w:r w:rsidR="00DF1CDD" w:rsidRPr="00417994">
        <w:rPr>
          <w:rFonts w:ascii="Times New Roman" w:eastAsia="Calibri" w:hAnsi="Times New Roman" w:cs="Times New Roman"/>
          <w:sz w:val="24"/>
          <w:szCs w:val="24"/>
          <w:lang w:val="id-ID"/>
        </w:rPr>
        <w:t>, jika F</w:t>
      </w:r>
      <w:r w:rsidR="00DF1CDD" w:rsidRPr="00DF1CDD">
        <w:rPr>
          <w:rFonts w:ascii="Times New Roman" w:eastAsia="Calibri" w:hAnsi="Times New Roman" w:cs="Times New Roman"/>
          <w:sz w:val="24"/>
          <w:szCs w:val="24"/>
          <w:vertAlign w:val="subscript"/>
          <w:lang w:val="id-ID"/>
        </w:rPr>
        <w:t>hitung</w:t>
      </w:r>
      <w:r w:rsidR="00DF1CDD" w:rsidRPr="00417994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="00DF1CDD">
        <w:rPr>
          <w:rFonts w:ascii="Times New Roman" w:eastAsia="Calibri" w:hAnsi="Times New Roman" w:cs="Times New Roman"/>
          <w:sz w:val="24"/>
          <w:szCs w:val="24"/>
        </w:rPr>
        <w:t>&gt;</w:t>
      </w:r>
      <w:r w:rsidR="00DF1CDD" w:rsidRPr="00417994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F</w:t>
      </w:r>
      <w:r w:rsidR="00DF1CDD" w:rsidRPr="00DF1CDD">
        <w:rPr>
          <w:rFonts w:ascii="Times New Roman" w:eastAsia="Calibri" w:hAnsi="Times New Roman" w:cs="Times New Roman"/>
          <w:sz w:val="24"/>
          <w:szCs w:val="24"/>
          <w:vertAlign w:val="subscript"/>
          <w:lang w:val="id-ID"/>
        </w:rPr>
        <w:t>tabel</w:t>
      </w:r>
      <w:r w:rsidR="00DF1CDD" w:rsidRPr="00DF1CDD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5%</w:t>
      </w:r>
      <w:r w:rsidR="00DF1CDD" w:rsidRPr="00417994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, yang berarti </w:t>
      </w:r>
      <w:r w:rsidR="00DF1CDD">
        <w:rPr>
          <w:rFonts w:ascii="Times New Roman" w:eastAsia="Calibri" w:hAnsi="Times New Roman" w:cs="Times New Roman"/>
          <w:sz w:val="24"/>
          <w:szCs w:val="24"/>
        </w:rPr>
        <w:t xml:space="preserve">terdapat </w:t>
      </w:r>
      <w:r w:rsidR="00DF1C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pengaruh yang  nyata atau </w:t>
      </w:r>
      <w:r w:rsidR="00DF1CDD" w:rsidRPr="00417994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ada pengaruh dari perlakuan </w:t>
      </w:r>
      <w:r w:rsidR="00DF1CDD">
        <w:rPr>
          <w:rFonts w:ascii="Times New Roman" w:eastAsia="Calibri" w:hAnsi="Times New Roman" w:cs="Times New Roman"/>
          <w:sz w:val="24"/>
          <w:szCs w:val="24"/>
        </w:rPr>
        <w:t>perbedaan perbandingan campuran kedelai lokal dan impor</w:t>
      </w:r>
      <w:r w:rsidR="00DF1CDD" w:rsidRPr="00A66F8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terhadap </w:t>
      </w:r>
      <w:r w:rsidR="00DF1CDD">
        <w:rPr>
          <w:rFonts w:ascii="Times New Roman" w:eastAsia="Calibri" w:hAnsi="Times New Roman" w:cs="Times New Roman"/>
          <w:sz w:val="24"/>
          <w:szCs w:val="24"/>
        </w:rPr>
        <w:t>karakteristik tahu</w:t>
      </w:r>
      <w:r w:rsidR="00DF1CDD">
        <w:rPr>
          <w:rFonts w:ascii="Times New Roman" w:hAnsi="Times New Roman" w:cs="Times New Roman"/>
          <w:sz w:val="24"/>
          <w:szCs w:val="24"/>
        </w:rPr>
        <w:t xml:space="preserve"> </w:t>
      </w:r>
      <w:r w:rsidR="00DF1CDD" w:rsidRPr="00A66F8D">
        <w:rPr>
          <w:rFonts w:ascii="Times New Roman" w:hAnsi="Times New Roman" w:cs="Times New Roman"/>
          <w:sz w:val="24"/>
          <w:szCs w:val="24"/>
          <w:lang w:val="id-ID"/>
        </w:rPr>
        <w:t>yang dihasilkan</w:t>
      </w:r>
      <w:r w:rsidR="00DF1CDD" w:rsidRPr="00A66F8D">
        <w:rPr>
          <w:rFonts w:ascii="Times New Roman" w:hAnsi="Times New Roman" w:cs="Times New Roman"/>
          <w:sz w:val="24"/>
          <w:szCs w:val="24"/>
        </w:rPr>
        <w:t>.</w:t>
      </w:r>
    </w:p>
    <w:p w:rsidR="00DF1CDD" w:rsidRPr="006520B1" w:rsidRDefault="00DF1CDD" w:rsidP="009D6261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17994">
        <w:rPr>
          <w:rFonts w:ascii="Times New Roman" w:eastAsia="Calibri" w:hAnsi="Times New Roman" w:cs="Times New Roman"/>
          <w:sz w:val="24"/>
          <w:szCs w:val="24"/>
          <w:lang w:val="id-ID"/>
        </w:rPr>
        <w:t>H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Pr="00417994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dit</w:t>
      </w:r>
      <w:r>
        <w:rPr>
          <w:rFonts w:ascii="Times New Roman" w:eastAsia="Calibri" w:hAnsi="Times New Roman" w:cs="Times New Roman"/>
          <w:sz w:val="24"/>
          <w:szCs w:val="24"/>
        </w:rPr>
        <w:t>erima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, jika F</w:t>
      </w:r>
      <w:r w:rsidRPr="00DF1CDD">
        <w:rPr>
          <w:rFonts w:ascii="Times New Roman" w:eastAsia="Calibri" w:hAnsi="Times New Roman" w:cs="Times New Roman"/>
          <w:sz w:val="24"/>
          <w:szCs w:val="24"/>
          <w:vertAlign w:val="subscript"/>
          <w:lang w:val="id-ID"/>
        </w:rPr>
        <w:t>hitung</w:t>
      </w:r>
      <w:r w:rsidRPr="00417994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≤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F</w:t>
      </w:r>
      <w:r w:rsidRPr="00DF1CDD">
        <w:rPr>
          <w:rFonts w:ascii="Times New Roman" w:eastAsia="Calibri" w:hAnsi="Times New Roman" w:cs="Times New Roman"/>
          <w:sz w:val="24"/>
          <w:szCs w:val="24"/>
          <w:vertAlign w:val="subscript"/>
          <w:lang w:val="id-ID"/>
        </w:rPr>
        <w:t>tabel</w:t>
      </w:r>
      <w:r w:rsidRPr="00DF1CDD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5%</w:t>
      </w:r>
      <w:r w:rsidRPr="00417994">
        <w:rPr>
          <w:rFonts w:ascii="Times New Roman" w:eastAsia="Calibri" w:hAnsi="Times New Roman" w:cs="Times New Roman"/>
          <w:sz w:val="24"/>
          <w:szCs w:val="24"/>
          <w:lang w:val="id-ID"/>
        </w:rPr>
        <w:t>, yang berarti</w:t>
      </w:r>
      <w:r>
        <w:rPr>
          <w:rFonts w:ascii="Times New Roman" w:eastAsia="Calibri" w:hAnsi="Times New Roman" w:cs="Times New Roman"/>
          <w:sz w:val="24"/>
          <w:szCs w:val="24"/>
        </w:rPr>
        <w:t xml:space="preserve"> tidak</w:t>
      </w:r>
      <w:r w:rsidRPr="00417994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terdapat pengaruh yang nyata atau tidak </w:t>
      </w:r>
      <w:r w:rsidRPr="00417994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ada pengaruh dari perlakuan </w:t>
      </w:r>
      <w:r>
        <w:rPr>
          <w:rFonts w:ascii="Times New Roman" w:eastAsia="Calibri" w:hAnsi="Times New Roman" w:cs="Times New Roman"/>
          <w:sz w:val="24"/>
          <w:szCs w:val="24"/>
        </w:rPr>
        <w:t>perbandingan campuran kedelai lokal dan impor</w:t>
      </w:r>
      <w:r w:rsidRPr="00A66F8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terhadap </w:t>
      </w:r>
      <w:r>
        <w:rPr>
          <w:rFonts w:ascii="Times New Roman" w:eastAsia="Calibri" w:hAnsi="Times New Roman" w:cs="Times New Roman"/>
          <w:sz w:val="24"/>
          <w:szCs w:val="24"/>
        </w:rPr>
        <w:t>karakteristik tahu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F8D">
        <w:rPr>
          <w:rFonts w:ascii="Times New Roman" w:hAnsi="Times New Roman" w:cs="Times New Roman"/>
          <w:sz w:val="24"/>
          <w:szCs w:val="24"/>
          <w:lang w:val="id-ID"/>
        </w:rPr>
        <w:t>yang dihasilkan</w:t>
      </w:r>
      <w:r w:rsidRPr="00417994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63B" w:rsidRPr="00DF1CDD" w:rsidRDefault="00DF1CDD" w:rsidP="00DF1CD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1CDD">
        <w:rPr>
          <w:rFonts w:ascii="Times New Roman" w:hAnsi="Times New Roman" w:cs="Times New Roman"/>
          <w:noProof/>
          <w:color w:val="000000"/>
          <w:sz w:val="24"/>
          <w:szCs w:val="24"/>
          <w:lang w:val="id-ID"/>
        </w:rPr>
        <w:t>Analisis lanjutan dilakukan apabila terdapat pe</w:t>
      </w:r>
      <w:r w:rsidRPr="00DF1CD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ngaruh </w:t>
      </w:r>
      <w:r w:rsidRPr="00DF1CDD">
        <w:rPr>
          <w:rFonts w:ascii="Times New Roman" w:hAnsi="Times New Roman" w:cs="Times New Roman"/>
          <w:noProof/>
          <w:color w:val="000000"/>
          <w:sz w:val="24"/>
          <w:szCs w:val="24"/>
          <w:lang w:val="id-ID"/>
        </w:rPr>
        <w:t>nyata antara           rata-rata dari masing-masing perlakuan (F</w:t>
      </w:r>
      <w:r w:rsidRPr="00DF1CDD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  <w:lang w:val="id-ID"/>
        </w:rPr>
        <w:t>hitung</w:t>
      </w:r>
      <w:r w:rsidRPr="00DF1CDD">
        <w:rPr>
          <w:rFonts w:ascii="Times New Roman" w:hAnsi="Times New Roman" w:cs="Times New Roman"/>
          <w:noProof/>
          <w:color w:val="000000"/>
          <w:sz w:val="24"/>
          <w:szCs w:val="24"/>
          <w:lang w:val="id-ID"/>
        </w:rPr>
        <w:t xml:space="preserve"> &gt; F</w:t>
      </w:r>
      <w:r w:rsidRPr="00DF1CDD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  <w:lang w:val="id-ID"/>
        </w:rPr>
        <w:t>tabel</w:t>
      </w:r>
      <w:r w:rsidRPr="00DF1CDD">
        <w:rPr>
          <w:rFonts w:ascii="Times New Roman" w:hAnsi="Times New Roman" w:cs="Times New Roman"/>
          <w:noProof/>
          <w:color w:val="000000"/>
          <w:sz w:val="24"/>
          <w:szCs w:val="24"/>
          <w:lang w:val="id-ID"/>
        </w:rPr>
        <w:t>) dengan menggunakan uji Duncan untuk mengetahui kelompok sampel yang memiliki perbedaan yang mencolok (Gaspersz, 1995).</w:t>
      </w:r>
    </w:p>
    <w:p w:rsidR="00DF1CDD" w:rsidRPr="00DF1CDD" w:rsidRDefault="00DF1CDD" w:rsidP="00DF1CDD">
      <w:pPr>
        <w:tabs>
          <w:tab w:val="left" w:pos="426"/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F1CDD">
        <w:rPr>
          <w:rFonts w:ascii="Times New Roman" w:hAnsi="Times New Roman" w:cs="Times New Roman"/>
          <w:color w:val="000000"/>
          <w:sz w:val="24"/>
          <w:szCs w:val="24"/>
        </w:rPr>
        <w:t>Tabel 8.</w:t>
      </w:r>
      <w:proofErr w:type="gramEnd"/>
      <w:r w:rsidRPr="00DF1CDD">
        <w:rPr>
          <w:rFonts w:ascii="Times New Roman" w:hAnsi="Times New Roman" w:cs="Times New Roman"/>
          <w:color w:val="000000"/>
          <w:sz w:val="24"/>
          <w:szCs w:val="24"/>
        </w:rPr>
        <w:t xml:space="preserve"> Analisis Sidik Ragam (ANAVA)</w:t>
      </w:r>
    </w:p>
    <w:tbl>
      <w:tblPr>
        <w:tblW w:w="7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0"/>
        <w:gridCol w:w="1341"/>
        <w:gridCol w:w="1341"/>
        <w:gridCol w:w="1341"/>
        <w:gridCol w:w="1568"/>
        <w:gridCol w:w="899"/>
      </w:tblGrid>
      <w:tr w:rsidR="00DF1CDD" w:rsidRPr="00DF1CDD" w:rsidTr="000146FC">
        <w:tc>
          <w:tcPr>
            <w:tcW w:w="1430" w:type="dxa"/>
          </w:tcPr>
          <w:p w:rsidR="00DF1CDD" w:rsidRPr="00DF1CDD" w:rsidRDefault="00DF1CDD" w:rsidP="00DF1CD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1C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Sumber Keragaman</w:t>
            </w:r>
          </w:p>
        </w:tc>
        <w:tc>
          <w:tcPr>
            <w:tcW w:w="1341" w:type="dxa"/>
            <w:vAlign w:val="center"/>
          </w:tcPr>
          <w:p w:rsidR="00DF1CDD" w:rsidRPr="00DF1CDD" w:rsidRDefault="00DF1CDD" w:rsidP="00DF1CD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1C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db</w:t>
            </w:r>
          </w:p>
        </w:tc>
        <w:tc>
          <w:tcPr>
            <w:tcW w:w="1341" w:type="dxa"/>
            <w:vAlign w:val="center"/>
          </w:tcPr>
          <w:p w:rsidR="00DF1CDD" w:rsidRPr="00DF1CDD" w:rsidRDefault="00DF1CDD" w:rsidP="00DF1CD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1C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JK</w:t>
            </w:r>
          </w:p>
        </w:tc>
        <w:tc>
          <w:tcPr>
            <w:tcW w:w="1341" w:type="dxa"/>
            <w:vAlign w:val="center"/>
          </w:tcPr>
          <w:p w:rsidR="00DF1CDD" w:rsidRPr="00DF1CDD" w:rsidRDefault="00DF1CDD" w:rsidP="00DF1CD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1C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KT</w:t>
            </w:r>
          </w:p>
        </w:tc>
        <w:tc>
          <w:tcPr>
            <w:tcW w:w="1568" w:type="dxa"/>
            <w:vAlign w:val="center"/>
          </w:tcPr>
          <w:p w:rsidR="00DF1CDD" w:rsidRPr="00DF1CDD" w:rsidRDefault="00DF1CDD" w:rsidP="00DF1CD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1C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</w:t>
            </w:r>
            <w:r w:rsidRPr="00DF1C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hitung</w:t>
            </w:r>
          </w:p>
        </w:tc>
        <w:tc>
          <w:tcPr>
            <w:tcW w:w="899" w:type="dxa"/>
            <w:vAlign w:val="center"/>
          </w:tcPr>
          <w:p w:rsidR="00DF1CDD" w:rsidRPr="00DF1CDD" w:rsidRDefault="00DF1CDD" w:rsidP="00DF1CD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1C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</w:t>
            </w:r>
            <w:r w:rsidRPr="00DF1C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tabel</w:t>
            </w:r>
            <w:r w:rsidRPr="00DF1C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17270" w:rsidRPr="009172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5</w:t>
            </w:r>
            <w:r w:rsidRPr="009172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F1CDD" w:rsidRPr="00DF1CDD" w:rsidTr="00DF1CDD">
        <w:tc>
          <w:tcPr>
            <w:tcW w:w="1430" w:type="dxa"/>
          </w:tcPr>
          <w:p w:rsidR="00DF1CDD" w:rsidRPr="00DF1CDD" w:rsidRDefault="00DF1CDD" w:rsidP="00DF1CD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Kelompok</w:t>
            </w:r>
          </w:p>
        </w:tc>
        <w:tc>
          <w:tcPr>
            <w:tcW w:w="1341" w:type="dxa"/>
          </w:tcPr>
          <w:p w:rsidR="00DF1CDD" w:rsidRPr="00DF1CDD" w:rsidRDefault="00DF1CDD" w:rsidP="00DF1CD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r-1</w:t>
            </w:r>
          </w:p>
        </w:tc>
        <w:tc>
          <w:tcPr>
            <w:tcW w:w="1341" w:type="dxa"/>
          </w:tcPr>
          <w:p w:rsidR="00DF1CDD" w:rsidRPr="00DF1CDD" w:rsidRDefault="00DF1CDD" w:rsidP="00DF1CD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JKK</w:t>
            </w:r>
          </w:p>
        </w:tc>
        <w:tc>
          <w:tcPr>
            <w:tcW w:w="1341" w:type="dxa"/>
          </w:tcPr>
          <w:p w:rsidR="00DF1CDD" w:rsidRPr="00DF1CDD" w:rsidRDefault="00DF1CDD" w:rsidP="00DF1CD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F1CDD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KTK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DF1CDD" w:rsidRPr="00DF1CDD" w:rsidRDefault="00DF1CDD" w:rsidP="00DF1CD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DF1CDD" w:rsidRPr="00DF1CDD" w:rsidRDefault="00DF1CDD" w:rsidP="00DF1CD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CDD" w:rsidRPr="00DF1CDD" w:rsidTr="00DF1CDD">
        <w:tc>
          <w:tcPr>
            <w:tcW w:w="1430" w:type="dxa"/>
          </w:tcPr>
          <w:p w:rsidR="00DF1CDD" w:rsidRPr="00DF1CDD" w:rsidRDefault="00DF1CDD" w:rsidP="00DF1CD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341" w:type="dxa"/>
          </w:tcPr>
          <w:p w:rsidR="00DF1CDD" w:rsidRPr="00DF1CDD" w:rsidRDefault="00DF1CDD" w:rsidP="00DF1CD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DD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a</w:t>
            </w:r>
            <w:r w:rsidRPr="00DF1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341" w:type="dxa"/>
          </w:tcPr>
          <w:p w:rsidR="00DF1CDD" w:rsidRPr="00DF1CDD" w:rsidRDefault="00DF1CDD" w:rsidP="00DF1CD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JK(A)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DF1CDD" w:rsidRPr="00DF1CDD" w:rsidRDefault="00DF1CDD" w:rsidP="00DF1CD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DF1CDD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T</w:t>
            </w:r>
            <w:r w:rsidRPr="00DF1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(A)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DF1CDD" w:rsidRPr="00DF1CDD" w:rsidRDefault="00DF1CDD" w:rsidP="00DF1CD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KT(A)/KTG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DF1CDD" w:rsidRPr="00DF1CDD" w:rsidRDefault="00DF1CDD" w:rsidP="00DF1CD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D6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DF1CDD" w:rsidRPr="00DF1CDD" w:rsidTr="00DF1CDD">
        <w:tc>
          <w:tcPr>
            <w:tcW w:w="1430" w:type="dxa"/>
          </w:tcPr>
          <w:p w:rsidR="00DF1CDD" w:rsidRPr="00DF1CDD" w:rsidRDefault="00DF1CDD" w:rsidP="00DF1CD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Galat</w:t>
            </w:r>
          </w:p>
        </w:tc>
        <w:tc>
          <w:tcPr>
            <w:tcW w:w="1341" w:type="dxa"/>
          </w:tcPr>
          <w:p w:rsidR="00DF1CDD" w:rsidRPr="00DF1CDD" w:rsidRDefault="00DF1CDD" w:rsidP="00DF1CD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(r-1)(</w:t>
            </w:r>
            <w:r w:rsidRPr="00DF1CDD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a</w:t>
            </w:r>
            <w:r w:rsidRPr="00DF1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-1)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DF1CDD" w:rsidRPr="00DF1CDD" w:rsidRDefault="00DF1CDD" w:rsidP="00DF1CD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JKG</w:t>
            </w:r>
          </w:p>
        </w:tc>
        <w:tc>
          <w:tcPr>
            <w:tcW w:w="1341" w:type="dxa"/>
            <w:tcBorders>
              <w:bottom w:val="single" w:sz="4" w:space="0" w:color="auto"/>
              <w:right w:val="single" w:sz="4" w:space="0" w:color="auto"/>
            </w:tcBorders>
          </w:tcPr>
          <w:p w:rsidR="00DF1CDD" w:rsidRPr="00DF1CDD" w:rsidRDefault="00DF1CDD" w:rsidP="00DF1CD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DF1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DF1CDD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TG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CDD" w:rsidRPr="00DF1CDD" w:rsidRDefault="00DF1CDD" w:rsidP="00DF1CD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CDD" w:rsidRPr="00DF1CDD" w:rsidRDefault="00DF1CDD" w:rsidP="00DF1CD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CDD" w:rsidRPr="00DF1CDD" w:rsidTr="00DF1CDD">
        <w:tc>
          <w:tcPr>
            <w:tcW w:w="1430" w:type="dxa"/>
          </w:tcPr>
          <w:p w:rsidR="00DF1CDD" w:rsidRPr="00DF1CDD" w:rsidRDefault="00DF1CDD" w:rsidP="00DF1CD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41" w:type="dxa"/>
          </w:tcPr>
          <w:p w:rsidR="00DF1CDD" w:rsidRPr="00DF1CDD" w:rsidRDefault="00DF1CDD" w:rsidP="00DF1CD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DD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r</w:t>
            </w:r>
            <w:r w:rsidRPr="00DF1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a-1</w:t>
            </w:r>
          </w:p>
        </w:tc>
        <w:tc>
          <w:tcPr>
            <w:tcW w:w="1341" w:type="dxa"/>
            <w:tcBorders>
              <w:right w:val="single" w:sz="4" w:space="0" w:color="auto"/>
            </w:tcBorders>
          </w:tcPr>
          <w:p w:rsidR="00DF1CDD" w:rsidRPr="00DF1CDD" w:rsidRDefault="00DF1CDD" w:rsidP="00DF1CD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JKT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1CDD" w:rsidRPr="00DF1CDD" w:rsidRDefault="00DF1CDD" w:rsidP="00DF1CD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DF1CDD" w:rsidRPr="00DF1CDD" w:rsidRDefault="00DF1CDD" w:rsidP="00DF1CD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DF1CDD" w:rsidRPr="00DF1CDD" w:rsidRDefault="00DF1CDD" w:rsidP="00DF1CD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F1CDD" w:rsidRPr="00DF1CDD" w:rsidRDefault="00DF1CDD" w:rsidP="00DF1CDD">
      <w:pPr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F1CDD">
        <w:rPr>
          <w:rFonts w:ascii="Times New Roman" w:hAnsi="Times New Roman" w:cs="Times New Roman"/>
          <w:color w:val="000000"/>
          <w:sz w:val="24"/>
          <w:szCs w:val="24"/>
        </w:rPr>
        <w:t>Sumber :</w:t>
      </w:r>
      <w:proofErr w:type="gramEnd"/>
      <w:r w:rsidRPr="00DF1CDD">
        <w:rPr>
          <w:rFonts w:ascii="Times New Roman" w:hAnsi="Times New Roman" w:cs="Times New Roman"/>
          <w:color w:val="000000"/>
          <w:sz w:val="24"/>
          <w:szCs w:val="24"/>
        </w:rPr>
        <w:t xml:space="preserve"> Gaspersz, (1995)</w:t>
      </w:r>
    </w:p>
    <w:p w:rsidR="009D0CBD" w:rsidRPr="00C70BF1" w:rsidRDefault="009D0CBD" w:rsidP="0087678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C70BF1">
        <w:rPr>
          <w:rFonts w:ascii="Times New Roman" w:hAnsi="Times New Roman" w:cs="Times New Roman"/>
          <w:sz w:val="24"/>
          <w:szCs w:val="24"/>
          <w:lang w:val="id-ID"/>
        </w:rPr>
        <w:t>3.2.2.4. Rancangan Respon</w:t>
      </w:r>
    </w:p>
    <w:p w:rsidR="009D0CBD" w:rsidRDefault="009D0CBD" w:rsidP="00424ED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BF1">
        <w:rPr>
          <w:rFonts w:ascii="Times New Roman" w:hAnsi="Times New Roman" w:cs="Times New Roman"/>
          <w:sz w:val="24"/>
          <w:szCs w:val="24"/>
          <w:lang w:val="id-ID"/>
        </w:rPr>
        <w:tab/>
        <w:t xml:space="preserve">Rancangan respon yang akan dilakukan pada </w:t>
      </w:r>
      <w:r w:rsidR="004D4797">
        <w:rPr>
          <w:rFonts w:ascii="Times New Roman" w:hAnsi="Times New Roman" w:cs="Times New Roman"/>
          <w:sz w:val="24"/>
          <w:szCs w:val="24"/>
        </w:rPr>
        <w:t>tahu</w:t>
      </w:r>
      <w:r w:rsidRPr="00C70BF1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C70BF1">
        <w:rPr>
          <w:rFonts w:ascii="Times New Roman" w:hAnsi="Times New Roman" w:cs="Times New Roman"/>
          <w:sz w:val="24"/>
          <w:szCs w:val="24"/>
          <w:lang w:val="id-ID"/>
        </w:rPr>
        <w:t xml:space="preserve">yang dihasilkan untuk menentukan optimasi dari perlakuan-perlakuan </w:t>
      </w:r>
      <w:r w:rsidR="004D4797">
        <w:rPr>
          <w:rFonts w:ascii="Times New Roman" w:hAnsi="Times New Roman" w:cs="Times New Roman"/>
          <w:sz w:val="24"/>
          <w:szCs w:val="24"/>
        </w:rPr>
        <w:t xml:space="preserve">yaitu </w:t>
      </w:r>
      <w:r w:rsidRPr="00C70BF1">
        <w:rPr>
          <w:rFonts w:ascii="Times New Roman" w:hAnsi="Times New Roman" w:cs="Times New Roman"/>
          <w:sz w:val="24"/>
          <w:szCs w:val="24"/>
          <w:lang w:val="id-ID"/>
        </w:rPr>
        <w:t xml:space="preserve">meliputi </w:t>
      </w:r>
      <w:r>
        <w:rPr>
          <w:rFonts w:ascii="Times New Roman" w:hAnsi="Times New Roman" w:cs="Times New Roman"/>
          <w:sz w:val="24"/>
          <w:szCs w:val="24"/>
        </w:rPr>
        <w:t>respon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E589D">
        <w:rPr>
          <w:rFonts w:ascii="Times New Roman" w:hAnsi="Times New Roman" w:cs="Times New Roman"/>
          <w:sz w:val="24"/>
          <w:szCs w:val="24"/>
        </w:rPr>
        <w:t xml:space="preserve">fisik, </w:t>
      </w:r>
      <w:r w:rsidR="004D4797">
        <w:rPr>
          <w:rFonts w:ascii="Times New Roman" w:hAnsi="Times New Roman" w:cs="Times New Roman"/>
          <w:sz w:val="24"/>
          <w:szCs w:val="24"/>
          <w:lang w:val="id-ID"/>
        </w:rPr>
        <w:t>kimia</w:t>
      </w:r>
      <w:r w:rsidR="009E589D">
        <w:rPr>
          <w:rFonts w:ascii="Times New Roman" w:hAnsi="Times New Roman" w:cs="Times New Roman"/>
          <w:sz w:val="24"/>
          <w:szCs w:val="24"/>
        </w:rPr>
        <w:t xml:space="preserve">, </w:t>
      </w:r>
      <w:r w:rsidR="00651133">
        <w:rPr>
          <w:rFonts w:ascii="Times New Roman" w:hAnsi="Times New Roman" w:cs="Times New Roman"/>
          <w:sz w:val="24"/>
          <w:szCs w:val="24"/>
        </w:rPr>
        <w:t xml:space="preserve"> </w:t>
      </w:r>
      <w:r w:rsidRPr="00C70BF1">
        <w:rPr>
          <w:rFonts w:ascii="Times New Roman" w:hAnsi="Times New Roman" w:cs="Times New Roman"/>
          <w:sz w:val="24"/>
          <w:szCs w:val="24"/>
          <w:lang w:val="id-ID"/>
        </w:rPr>
        <w:t>dan organoleptik.</w:t>
      </w:r>
    </w:p>
    <w:p w:rsidR="009E589D" w:rsidRDefault="009E589D" w:rsidP="00424ED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Respon Fisik</w:t>
      </w:r>
    </w:p>
    <w:p w:rsidR="009E589D" w:rsidRDefault="009E589D" w:rsidP="009D626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Respon fisik yang dilakukan terhadap tahu yang diperoleh dari penelitian utama adalah </w:t>
      </w:r>
      <w:r w:rsidR="009D6261">
        <w:rPr>
          <w:rFonts w:ascii="Times New Roman" w:hAnsi="Times New Roman" w:cs="Times New Roman"/>
          <w:sz w:val="24"/>
          <w:szCs w:val="24"/>
        </w:rPr>
        <w:t>penimbangan bobot tahu yang merefleksikan</w:t>
      </w:r>
      <w:r w:rsidR="007473FB">
        <w:rPr>
          <w:rFonts w:ascii="Times New Roman" w:hAnsi="Times New Roman" w:cs="Times New Roman"/>
          <w:sz w:val="24"/>
          <w:szCs w:val="24"/>
        </w:rPr>
        <w:t xml:space="preserve"> rendemen tahu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6261" w:rsidRDefault="009D6261" w:rsidP="009D626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261" w:rsidRDefault="009D6261" w:rsidP="009D626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BD" w:rsidRPr="004D4797" w:rsidRDefault="009D0CBD" w:rsidP="009D6261">
      <w:pPr>
        <w:pStyle w:val="ListParagraph"/>
        <w:numPr>
          <w:ilvl w:val="0"/>
          <w:numId w:val="3"/>
        </w:numPr>
        <w:spacing w:line="48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  <w:lang w:val="id-ID"/>
        </w:rPr>
      </w:pPr>
      <w:r w:rsidRPr="004D4797">
        <w:rPr>
          <w:rFonts w:ascii="Times New Roman" w:hAnsi="Times New Roman" w:cs="Times New Roman"/>
          <w:sz w:val="24"/>
          <w:szCs w:val="24"/>
          <w:lang w:val="id-ID"/>
        </w:rPr>
        <w:lastRenderedPageBreak/>
        <w:t>Respon Kimia</w:t>
      </w:r>
    </w:p>
    <w:p w:rsidR="009D0CBD" w:rsidRDefault="009D0CBD" w:rsidP="004D4797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797">
        <w:rPr>
          <w:rFonts w:ascii="Times New Roman" w:hAnsi="Times New Roman" w:cs="Times New Roman"/>
          <w:sz w:val="24"/>
          <w:szCs w:val="24"/>
        </w:rPr>
        <w:t>Respon</w:t>
      </w:r>
      <w:r w:rsidRPr="004D4797">
        <w:rPr>
          <w:rFonts w:ascii="Times New Roman" w:hAnsi="Times New Roman" w:cs="Times New Roman"/>
          <w:sz w:val="24"/>
          <w:szCs w:val="24"/>
          <w:lang w:val="id-ID"/>
        </w:rPr>
        <w:t xml:space="preserve">s kimia yang dilakukan terhadap </w:t>
      </w:r>
      <w:r w:rsidR="00651133">
        <w:rPr>
          <w:rFonts w:ascii="Times New Roman" w:hAnsi="Times New Roman" w:cs="Times New Roman"/>
          <w:sz w:val="24"/>
          <w:szCs w:val="24"/>
        </w:rPr>
        <w:t>tahu</w:t>
      </w:r>
      <w:r w:rsidRPr="004D4797">
        <w:rPr>
          <w:rFonts w:ascii="Times New Roman" w:hAnsi="Times New Roman" w:cs="Times New Roman"/>
          <w:sz w:val="24"/>
          <w:szCs w:val="24"/>
        </w:rPr>
        <w:t xml:space="preserve"> </w:t>
      </w:r>
      <w:r w:rsidRPr="004D4797">
        <w:rPr>
          <w:rFonts w:ascii="Times New Roman" w:hAnsi="Times New Roman" w:cs="Times New Roman"/>
          <w:sz w:val="24"/>
          <w:szCs w:val="24"/>
          <w:lang w:val="id-ID"/>
        </w:rPr>
        <w:t>yang diperoleh dari penelitian utama y</w:t>
      </w:r>
      <w:r w:rsidR="00051BCE">
        <w:rPr>
          <w:rFonts w:ascii="Times New Roman" w:hAnsi="Times New Roman" w:cs="Times New Roman"/>
          <w:sz w:val="24"/>
          <w:szCs w:val="24"/>
          <w:lang w:val="id-ID"/>
        </w:rPr>
        <w:t xml:space="preserve">aitu analisis </w:t>
      </w:r>
      <w:proofErr w:type="gramStart"/>
      <w:r w:rsidR="00051BCE">
        <w:rPr>
          <w:rFonts w:ascii="Times New Roman" w:hAnsi="Times New Roman" w:cs="Times New Roman"/>
          <w:sz w:val="24"/>
          <w:szCs w:val="24"/>
          <w:lang w:val="id-ID"/>
        </w:rPr>
        <w:t>kadar</w:t>
      </w:r>
      <w:proofErr w:type="gramEnd"/>
      <w:r w:rsidR="00051BCE">
        <w:rPr>
          <w:rFonts w:ascii="Times New Roman" w:hAnsi="Times New Roman" w:cs="Times New Roman"/>
          <w:sz w:val="24"/>
          <w:szCs w:val="24"/>
          <w:lang w:val="id-ID"/>
        </w:rPr>
        <w:t xml:space="preserve"> air dengan m</w:t>
      </w:r>
      <w:r w:rsidRPr="004D4797">
        <w:rPr>
          <w:rFonts w:ascii="Times New Roman" w:hAnsi="Times New Roman" w:cs="Times New Roman"/>
          <w:sz w:val="24"/>
          <w:szCs w:val="24"/>
          <w:lang w:val="id-ID"/>
        </w:rPr>
        <w:t xml:space="preserve">etode </w:t>
      </w:r>
      <w:r w:rsidR="00051BCE">
        <w:rPr>
          <w:rFonts w:ascii="Times New Roman" w:hAnsi="Times New Roman" w:cs="Times New Roman"/>
          <w:sz w:val="24"/>
          <w:szCs w:val="24"/>
          <w:lang w:val="id-ID"/>
        </w:rPr>
        <w:t xml:space="preserve">gravimetri </w:t>
      </w:r>
      <w:r w:rsidRPr="004D4797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4D4797">
        <w:rPr>
          <w:rFonts w:ascii="Times New Roman" w:hAnsi="Times New Roman" w:cs="Times New Roman"/>
          <w:sz w:val="24"/>
          <w:szCs w:val="24"/>
        </w:rPr>
        <w:t>AOAC</w:t>
      </w:r>
      <w:r w:rsidRPr="004D4797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4D4797">
        <w:rPr>
          <w:rFonts w:ascii="Times New Roman" w:hAnsi="Times New Roman" w:cs="Times New Roman"/>
          <w:sz w:val="24"/>
          <w:szCs w:val="24"/>
        </w:rPr>
        <w:t xml:space="preserve"> </w:t>
      </w:r>
      <w:r w:rsidRPr="004D4797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4D4797">
        <w:rPr>
          <w:rFonts w:ascii="Times New Roman" w:hAnsi="Times New Roman" w:cs="Times New Roman"/>
          <w:sz w:val="24"/>
          <w:szCs w:val="24"/>
        </w:rPr>
        <w:t>995</w:t>
      </w:r>
      <w:r w:rsidRPr="004D4797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6C1FF4">
        <w:rPr>
          <w:rFonts w:ascii="Times New Roman" w:hAnsi="Times New Roman" w:cs="Times New Roman"/>
          <w:sz w:val="24"/>
          <w:szCs w:val="24"/>
        </w:rPr>
        <w:t xml:space="preserve">, kadar abu </w:t>
      </w:r>
      <w:r w:rsidR="000E6A11">
        <w:rPr>
          <w:rFonts w:ascii="Times New Roman" w:hAnsi="Times New Roman" w:cs="Times New Roman"/>
          <w:sz w:val="24"/>
          <w:szCs w:val="24"/>
        </w:rPr>
        <w:t xml:space="preserve">metode gravimetri </w:t>
      </w:r>
      <w:r w:rsidR="006C1FF4">
        <w:rPr>
          <w:rFonts w:ascii="Times New Roman" w:hAnsi="Times New Roman" w:cs="Times New Roman"/>
          <w:sz w:val="24"/>
          <w:szCs w:val="24"/>
        </w:rPr>
        <w:t>(AOAC, 1995),</w:t>
      </w:r>
      <w:r w:rsidR="004D4797">
        <w:rPr>
          <w:rFonts w:ascii="Times New Roman" w:hAnsi="Times New Roman" w:cs="Times New Roman"/>
          <w:sz w:val="24"/>
          <w:szCs w:val="24"/>
        </w:rPr>
        <w:t xml:space="preserve"> dan </w:t>
      </w:r>
      <w:r w:rsidRPr="004D4797">
        <w:rPr>
          <w:rFonts w:ascii="Times New Roman" w:hAnsi="Times New Roman" w:cs="Times New Roman"/>
          <w:sz w:val="24"/>
          <w:szCs w:val="24"/>
        </w:rPr>
        <w:t xml:space="preserve">analisis </w:t>
      </w:r>
      <w:r w:rsidRPr="004D4797">
        <w:rPr>
          <w:rFonts w:ascii="Times New Roman" w:hAnsi="Times New Roman" w:cs="Times New Roman"/>
          <w:sz w:val="24"/>
          <w:szCs w:val="24"/>
          <w:lang w:val="id-ID"/>
        </w:rPr>
        <w:t xml:space="preserve">kadar </w:t>
      </w:r>
      <w:r w:rsidRPr="004D4797">
        <w:rPr>
          <w:rFonts w:ascii="Times New Roman" w:hAnsi="Times New Roman" w:cs="Times New Roman"/>
          <w:sz w:val="24"/>
          <w:szCs w:val="24"/>
        </w:rPr>
        <w:t xml:space="preserve">protein dengan metode Kjedahl </w:t>
      </w:r>
      <w:r w:rsidRPr="004D4797">
        <w:rPr>
          <w:rFonts w:ascii="Times New Roman" w:hAnsi="Times New Roman" w:cs="Times New Roman"/>
          <w:sz w:val="24"/>
          <w:szCs w:val="24"/>
          <w:lang w:val="id-ID"/>
        </w:rPr>
        <w:t>(</w:t>
      </w:r>
      <w:r w:rsidR="004D4797">
        <w:rPr>
          <w:rFonts w:ascii="Times New Roman" w:hAnsi="Times New Roman" w:cs="Times New Roman"/>
          <w:sz w:val="24"/>
          <w:szCs w:val="24"/>
        </w:rPr>
        <w:t>AOAC</w:t>
      </w:r>
      <w:r w:rsidRPr="004D4797">
        <w:rPr>
          <w:rFonts w:ascii="Times New Roman" w:hAnsi="Times New Roman" w:cs="Times New Roman"/>
          <w:sz w:val="24"/>
          <w:szCs w:val="24"/>
          <w:lang w:val="id-ID"/>
        </w:rPr>
        <w:t>, 1</w:t>
      </w:r>
      <w:r w:rsidR="004D4797">
        <w:rPr>
          <w:rFonts w:ascii="Times New Roman" w:hAnsi="Times New Roman" w:cs="Times New Roman"/>
          <w:sz w:val="24"/>
          <w:szCs w:val="24"/>
        </w:rPr>
        <w:t>995</w:t>
      </w:r>
      <w:r w:rsidR="00BF0D81">
        <w:rPr>
          <w:rFonts w:ascii="Times New Roman" w:hAnsi="Times New Roman" w:cs="Times New Roman"/>
          <w:sz w:val="24"/>
          <w:szCs w:val="24"/>
        </w:rPr>
        <w:t>)</w:t>
      </w:r>
      <w:r w:rsidR="004D4797">
        <w:rPr>
          <w:rFonts w:ascii="Times New Roman" w:hAnsi="Times New Roman" w:cs="Times New Roman"/>
          <w:sz w:val="24"/>
          <w:szCs w:val="24"/>
        </w:rPr>
        <w:t>.</w:t>
      </w:r>
    </w:p>
    <w:p w:rsidR="009D0CBD" w:rsidRPr="004D4797" w:rsidRDefault="009D0CBD" w:rsidP="004D4797">
      <w:pPr>
        <w:pStyle w:val="ListParagraph"/>
        <w:numPr>
          <w:ilvl w:val="0"/>
          <w:numId w:val="3"/>
        </w:num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  <w:lang w:val="id-ID"/>
        </w:rPr>
      </w:pPr>
      <w:r w:rsidRPr="004D4797">
        <w:rPr>
          <w:rFonts w:ascii="Times New Roman" w:hAnsi="Times New Roman" w:cs="Times New Roman"/>
          <w:sz w:val="24"/>
          <w:szCs w:val="24"/>
        </w:rPr>
        <w:t>Respon</w:t>
      </w:r>
      <w:r w:rsidRPr="004D47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D4797">
        <w:rPr>
          <w:rFonts w:ascii="Times New Roman" w:hAnsi="Times New Roman" w:cs="Times New Roman"/>
          <w:sz w:val="24"/>
          <w:szCs w:val="24"/>
        </w:rPr>
        <w:t>O</w:t>
      </w:r>
      <w:r w:rsidRPr="004D4797">
        <w:rPr>
          <w:rFonts w:ascii="Times New Roman" w:hAnsi="Times New Roman" w:cs="Times New Roman"/>
          <w:sz w:val="24"/>
          <w:szCs w:val="24"/>
          <w:lang w:val="id-ID"/>
        </w:rPr>
        <w:t>rganoleptik</w:t>
      </w:r>
    </w:p>
    <w:p w:rsidR="009D0CBD" w:rsidRPr="00051BCE" w:rsidRDefault="009D0CBD" w:rsidP="004D479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4D4797">
        <w:rPr>
          <w:rFonts w:ascii="Times New Roman" w:hAnsi="Times New Roman" w:cs="Times New Roman"/>
          <w:sz w:val="24"/>
          <w:szCs w:val="24"/>
        </w:rPr>
        <w:t>Respon organoleptik dapat menentukan suatu produk diterima atau tidak oleh konsumen yang diwakili oleh panelis.</w:t>
      </w:r>
      <w:proofErr w:type="gramEnd"/>
      <w:r w:rsidRPr="004D47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4797">
        <w:rPr>
          <w:rFonts w:ascii="Times New Roman" w:hAnsi="Times New Roman" w:cs="Times New Roman"/>
          <w:sz w:val="24"/>
          <w:szCs w:val="24"/>
        </w:rPr>
        <w:t xml:space="preserve">Penilaian produk </w:t>
      </w:r>
      <w:r w:rsidR="004D4797">
        <w:rPr>
          <w:rFonts w:ascii="Times New Roman" w:hAnsi="Times New Roman" w:cs="Times New Roman"/>
          <w:sz w:val="24"/>
          <w:szCs w:val="24"/>
        </w:rPr>
        <w:t xml:space="preserve">tahu </w:t>
      </w:r>
      <w:r w:rsidRPr="004D4797">
        <w:rPr>
          <w:rFonts w:ascii="Times New Roman" w:hAnsi="Times New Roman" w:cs="Times New Roman"/>
          <w:sz w:val="24"/>
          <w:szCs w:val="24"/>
        </w:rPr>
        <w:t xml:space="preserve">dilakukan terhadap sifat organoleptik </w:t>
      </w:r>
      <w:r w:rsidR="00051BCE">
        <w:rPr>
          <w:rFonts w:ascii="Times New Roman" w:hAnsi="Times New Roman" w:cs="Times New Roman"/>
          <w:sz w:val="24"/>
          <w:szCs w:val="24"/>
          <w:lang w:val="id-ID"/>
        </w:rPr>
        <w:t xml:space="preserve">tahu </w:t>
      </w:r>
      <w:r w:rsidR="009D6261">
        <w:rPr>
          <w:rFonts w:ascii="Times New Roman" w:hAnsi="Times New Roman" w:cs="Times New Roman"/>
          <w:sz w:val="24"/>
          <w:szCs w:val="24"/>
        </w:rPr>
        <w:t>mentah yaitu warna</w:t>
      </w:r>
      <w:r w:rsidR="009E589D">
        <w:rPr>
          <w:rFonts w:ascii="Times New Roman" w:hAnsi="Times New Roman" w:cs="Times New Roman"/>
          <w:sz w:val="24"/>
          <w:szCs w:val="24"/>
        </w:rPr>
        <w:t xml:space="preserve"> serta </w:t>
      </w:r>
      <w:r w:rsidR="009E589D" w:rsidRPr="004D4797">
        <w:rPr>
          <w:rFonts w:ascii="Times New Roman" w:hAnsi="Times New Roman" w:cs="Times New Roman"/>
          <w:sz w:val="24"/>
          <w:szCs w:val="24"/>
        </w:rPr>
        <w:t xml:space="preserve">sifat organoleptik </w:t>
      </w:r>
      <w:r w:rsidR="009E589D">
        <w:rPr>
          <w:rFonts w:ascii="Times New Roman" w:hAnsi="Times New Roman" w:cs="Times New Roman"/>
          <w:sz w:val="24"/>
          <w:szCs w:val="24"/>
        </w:rPr>
        <w:t xml:space="preserve">tahu matang yaitu </w:t>
      </w:r>
      <w:r w:rsidR="00051BCE">
        <w:rPr>
          <w:rFonts w:ascii="Times New Roman" w:hAnsi="Times New Roman" w:cs="Times New Roman"/>
          <w:sz w:val="24"/>
          <w:szCs w:val="24"/>
          <w:lang w:val="id-ID"/>
        </w:rPr>
        <w:t>rasa</w:t>
      </w:r>
      <w:r w:rsidR="009E589D">
        <w:rPr>
          <w:rFonts w:ascii="Times New Roman" w:hAnsi="Times New Roman" w:cs="Times New Roman"/>
          <w:sz w:val="24"/>
          <w:szCs w:val="24"/>
        </w:rPr>
        <w:t xml:space="preserve"> </w:t>
      </w:r>
      <w:r w:rsidR="00051BCE">
        <w:rPr>
          <w:rFonts w:ascii="Times New Roman" w:hAnsi="Times New Roman" w:cs="Times New Roman"/>
          <w:sz w:val="24"/>
          <w:szCs w:val="24"/>
          <w:lang w:val="id-ID"/>
        </w:rPr>
        <w:t xml:space="preserve">dan tekstur </w:t>
      </w:r>
      <w:r w:rsidR="00051BCE" w:rsidRPr="00051BCE">
        <w:rPr>
          <w:rFonts w:ascii="Times New Roman" w:hAnsi="Times New Roman" w:cs="Times New Roman"/>
          <w:i/>
          <w:sz w:val="24"/>
          <w:szCs w:val="24"/>
          <w:lang w:val="id-ID"/>
        </w:rPr>
        <w:t>mouthfeel</w:t>
      </w:r>
      <w:r w:rsidR="00051BCE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9D0CBD" w:rsidRDefault="009D0CBD" w:rsidP="004D4797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D4797">
        <w:rPr>
          <w:rFonts w:ascii="Times New Roman" w:hAnsi="Times New Roman" w:cs="Times New Roman"/>
          <w:sz w:val="24"/>
          <w:szCs w:val="24"/>
          <w:lang w:val="id-ID"/>
        </w:rPr>
        <w:t>Uji organole</w:t>
      </w:r>
      <w:r w:rsidR="00051BCE">
        <w:rPr>
          <w:rFonts w:ascii="Times New Roman" w:hAnsi="Times New Roman" w:cs="Times New Roman"/>
          <w:sz w:val="24"/>
          <w:szCs w:val="24"/>
          <w:lang w:val="id-ID"/>
        </w:rPr>
        <w:t>ptik ini dilakukan secara hedonik (Soekarto, 1985)</w:t>
      </w:r>
      <w:r w:rsidRPr="004D4797">
        <w:rPr>
          <w:rFonts w:ascii="Times New Roman" w:hAnsi="Times New Roman" w:cs="Times New Roman"/>
          <w:sz w:val="24"/>
          <w:szCs w:val="24"/>
          <w:lang w:val="id-ID"/>
        </w:rPr>
        <w:t xml:space="preserve"> yang dilakukan oleh </w:t>
      </w:r>
      <w:r w:rsidR="00051BCE">
        <w:rPr>
          <w:rFonts w:ascii="Times New Roman" w:hAnsi="Times New Roman" w:cs="Times New Roman"/>
          <w:sz w:val="24"/>
          <w:szCs w:val="24"/>
          <w:lang w:val="id-ID"/>
        </w:rPr>
        <w:t>30</w:t>
      </w:r>
      <w:r w:rsidRPr="004D4797">
        <w:rPr>
          <w:rFonts w:ascii="Times New Roman" w:hAnsi="Times New Roman" w:cs="Times New Roman"/>
          <w:sz w:val="24"/>
          <w:szCs w:val="24"/>
          <w:lang w:val="id-ID"/>
        </w:rPr>
        <w:t xml:space="preserve"> orang panelis</w:t>
      </w:r>
      <w:r w:rsidRPr="004D4797">
        <w:rPr>
          <w:rFonts w:ascii="Times New Roman" w:hAnsi="Times New Roman" w:cs="Times New Roman"/>
          <w:sz w:val="24"/>
          <w:szCs w:val="24"/>
        </w:rPr>
        <w:t xml:space="preserve"> berdasarkan tingkat kesukaan terhadap produk </w:t>
      </w:r>
      <w:r w:rsidR="00BF0D81">
        <w:rPr>
          <w:rFonts w:ascii="Times New Roman" w:hAnsi="Times New Roman" w:cs="Times New Roman"/>
          <w:sz w:val="24"/>
          <w:szCs w:val="24"/>
        </w:rPr>
        <w:t>tahu</w:t>
      </w:r>
      <w:r w:rsidRPr="004D4797">
        <w:rPr>
          <w:rFonts w:ascii="Times New Roman" w:hAnsi="Times New Roman" w:cs="Times New Roman"/>
          <w:sz w:val="24"/>
          <w:szCs w:val="24"/>
        </w:rPr>
        <w:t>.</w:t>
      </w:r>
      <w:r w:rsidRPr="004D47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Pr="004D4797">
        <w:rPr>
          <w:rFonts w:ascii="Times New Roman" w:hAnsi="Times New Roman" w:cs="Times New Roman"/>
          <w:sz w:val="24"/>
          <w:szCs w:val="24"/>
        </w:rPr>
        <w:t xml:space="preserve">Kriteria </w:t>
      </w:r>
      <w:r w:rsidRPr="004D4797">
        <w:rPr>
          <w:rFonts w:ascii="Times New Roman" w:hAnsi="Times New Roman" w:cs="Times New Roman"/>
          <w:sz w:val="24"/>
          <w:szCs w:val="24"/>
          <w:lang w:val="id-ID"/>
        </w:rPr>
        <w:t xml:space="preserve"> skala</w:t>
      </w:r>
      <w:proofErr w:type="gramEnd"/>
      <w:r w:rsidRPr="004D4797">
        <w:rPr>
          <w:rFonts w:ascii="Times New Roman" w:hAnsi="Times New Roman" w:cs="Times New Roman"/>
          <w:sz w:val="24"/>
          <w:szCs w:val="24"/>
          <w:lang w:val="id-ID"/>
        </w:rPr>
        <w:t xml:space="preserve"> hedonik dapat dilihat pada </w:t>
      </w:r>
      <w:r w:rsidRPr="004D4797">
        <w:rPr>
          <w:rFonts w:ascii="Times New Roman" w:hAnsi="Times New Roman" w:cs="Times New Roman"/>
          <w:sz w:val="24"/>
          <w:szCs w:val="24"/>
        </w:rPr>
        <w:t>T</w:t>
      </w:r>
      <w:r w:rsidRPr="004D4797">
        <w:rPr>
          <w:rFonts w:ascii="Times New Roman" w:hAnsi="Times New Roman" w:cs="Times New Roman"/>
          <w:sz w:val="24"/>
          <w:szCs w:val="24"/>
          <w:lang w:val="id-ID"/>
        </w:rPr>
        <w:t xml:space="preserve">abel </w:t>
      </w:r>
      <w:r w:rsidR="006520B1">
        <w:rPr>
          <w:rFonts w:ascii="Times New Roman" w:hAnsi="Times New Roman" w:cs="Times New Roman"/>
          <w:sz w:val="24"/>
          <w:szCs w:val="24"/>
        </w:rPr>
        <w:t>10.</w:t>
      </w:r>
    </w:p>
    <w:p w:rsidR="009D0CBD" w:rsidRPr="004D4797" w:rsidRDefault="009D6261" w:rsidP="006520B1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>9</w:t>
      </w:r>
      <w:r w:rsidR="009D0CBD" w:rsidRPr="004D4797">
        <w:rPr>
          <w:rFonts w:ascii="Times New Roman" w:hAnsi="Times New Roman" w:cs="Times New Roman"/>
          <w:sz w:val="24"/>
          <w:szCs w:val="24"/>
          <w:lang w:val="id-ID"/>
        </w:rPr>
        <w:t xml:space="preserve">. Kriteria Penilaian Panelis </w:t>
      </w:r>
      <w:r w:rsidR="009D0CBD" w:rsidRPr="004D4797">
        <w:rPr>
          <w:rFonts w:ascii="Times New Roman" w:hAnsi="Times New Roman" w:cs="Times New Roman"/>
          <w:sz w:val="24"/>
          <w:szCs w:val="24"/>
        </w:rPr>
        <w:t>dalam</w:t>
      </w:r>
      <w:r w:rsidR="009D0CBD" w:rsidRPr="004D4797">
        <w:rPr>
          <w:rFonts w:ascii="Times New Roman" w:hAnsi="Times New Roman" w:cs="Times New Roman"/>
          <w:sz w:val="24"/>
          <w:szCs w:val="24"/>
          <w:lang w:val="id-ID"/>
        </w:rPr>
        <w:t xml:space="preserve"> Uji </w:t>
      </w:r>
      <w:r w:rsidR="009D0CBD" w:rsidRPr="004D4797">
        <w:rPr>
          <w:rFonts w:ascii="Times New Roman" w:hAnsi="Times New Roman" w:cs="Times New Roman"/>
          <w:sz w:val="24"/>
          <w:szCs w:val="24"/>
        </w:rPr>
        <w:t>Organoleptik</w:t>
      </w:r>
    </w:p>
    <w:tbl>
      <w:tblPr>
        <w:tblW w:w="7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3960"/>
      </w:tblGrid>
      <w:tr w:rsidR="009D0CBD" w:rsidRPr="004D4797" w:rsidTr="004D4797">
        <w:tc>
          <w:tcPr>
            <w:tcW w:w="3960" w:type="dxa"/>
            <w:shd w:val="clear" w:color="auto" w:fill="E6E6E6" w:themeFill="background1" w:themeFillShade="E6"/>
          </w:tcPr>
          <w:p w:rsidR="009D0CBD" w:rsidRPr="004D4797" w:rsidRDefault="009D0CBD" w:rsidP="0091727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D479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Skala Hedonik</w:t>
            </w:r>
          </w:p>
        </w:tc>
        <w:tc>
          <w:tcPr>
            <w:tcW w:w="3960" w:type="dxa"/>
            <w:shd w:val="clear" w:color="auto" w:fill="E6E6E6" w:themeFill="background1" w:themeFillShade="E6"/>
          </w:tcPr>
          <w:p w:rsidR="009D0CBD" w:rsidRPr="004D4797" w:rsidRDefault="009D0CBD" w:rsidP="0091727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D479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Skala Numerik</w:t>
            </w:r>
          </w:p>
        </w:tc>
      </w:tr>
      <w:tr w:rsidR="009D0CBD" w:rsidRPr="004D4797" w:rsidTr="004D4797">
        <w:tc>
          <w:tcPr>
            <w:tcW w:w="3960" w:type="dxa"/>
          </w:tcPr>
          <w:p w:rsidR="009D0CBD" w:rsidRPr="004D4797" w:rsidRDefault="009D0CBD" w:rsidP="00BF0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D479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Sangat </w:t>
            </w:r>
            <w:r w:rsidR="006520B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</w:t>
            </w:r>
            <w:r w:rsidRPr="004D479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idak </w:t>
            </w:r>
            <w:r w:rsidR="006520B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</w:t>
            </w:r>
            <w:r w:rsidRPr="004D479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uka</w:t>
            </w:r>
          </w:p>
          <w:p w:rsidR="009D0CBD" w:rsidRPr="004D4797" w:rsidRDefault="009D0CBD" w:rsidP="00BF0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D479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Tidak </w:t>
            </w:r>
            <w:r w:rsidR="006520B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</w:t>
            </w:r>
            <w:r w:rsidRPr="004D4797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uka</w:t>
            </w:r>
          </w:p>
          <w:p w:rsidR="009D0CBD" w:rsidRDefault="006520B1" w:rsidP="00BF0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Agak tidak suka</w:t>
            </w:r>
          </w:p>
          <w:p w:rsidR="009D0CBD" w:rsidRDefault="009D0CBD" w:rsidP="00BF0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Suka</w:t>
            </w:r>
          </w:p>
          <w:p w:rsidR="006520B1" w:rsidRPr="006520B1" w:rsidRDefault="006520B1" w:rsidP="00BF0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Agak suka</w:t>
            </w:r>
          </w:p>
          <w:p w:rsidR="009D0CBD" w:rsidRPr="004D4797" w:rsidRDefault="009D0CBD" w:rsidP="00652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Sangat </w:t>
            </w:r>
            <w:r w:rsidR="006520B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D47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uka</w:t>
            </w:r>
          </w:p>
        </w:tc>
        <w:tc>
          <w:tcPr>
            <w:tcW w:w="3960" w:type="dxa"/>
          </w:tcPr>
          <w:p w:rsidR="009D0CBD" w:rsidRPr="004D4797" w:rsidRDefault="009D0CBD" w:rsidP="0091727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D47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  <w:p w:rsidR="009D0CBD" w:rsidRPr="004D4797" w:rsidRDefault="009D0CBD" w:rsidP="0091727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D47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  <w:p w:rsidR="009D0CBD" w:rsidRPr="004D4797" w:rsidRDefault="009D0CBD" w:rsidP="0091727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D47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  <w:p w:rsidR="009D0CBD" w:rsidRPr="004D4797" w:rsidRDefault="009D0CBD" w:rsidP="0091727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D47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  <w:p w:rsidR="009D0CBD" w:rsidRDefault="009D0CBD" w:rsidP="0091727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9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  <w:p w:rsidR="006520B1" w:rsidRPr="006520B1" w:rsidRDefault="006520B1" w:rsidP="0091727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D0CBD" w:rsidRDefault="009D0CBD" w:rsidP="004D479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79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D4797">
        <w:rPr>
          <w:rFonts w:ascii="Times New Roman" w:hAnsi="Times New Roman" w:cs="Times New Roman"/>
          <w:sz w:val="24"/>
          <w:szCs w:val="24"/>
        </w:rPr>
        <w:t>Sumber :</w:t>
      </w:r>
      <w:proofErr w:type="gramEnd"/>
      <w:r w:rsidRPr="004D4797">
        <w:rPr>
          <w:rFonts w:ascii="Times New Roman" w:hAnsi="Times New Roman" w:cs="Times New Roman"/>
          <w:sz w:val="24"/>
          <w:szCs w:val="24"/>
        </w:rPr>
        <w:t xml:space="preserve"> Soekarto, 1985).</w:t>
      </w:r>
    </w:p>
    <w:p w:rsidR="00EF6337" w:rsidRPr="00D83851" w:rsidRDefault="00D83851" w:rsidP="009540DA">
      <w:pPr>
        <w:spacing w:before="120"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178C2" w:rsidRPr="00D83851">
        <w:rPr>
          <w:rFonts w:ascii="Times New Roman" w:hAnsi="Times New Roman" w:cs="Times New Roman"/>
          <w:b/>
          <w:sz w:val="24"/>
          <w:szCs w:val="24"/>
        </w:rPr>
        <w:t xml:space="preserve"> Deskripsi</w:t>
      </w:r>
      <w:proofErr w:type="gramEnd"/>
      <w:r w:rsidR="004178C2" w:rsidRPr="00D83851">
        <w:rPr>
          <w:rFonts w:ascii="Times New Roman" w:hAnsi="Times New Roman" w:cs="Times New Roman"/>
          <w:b/>
          <w:sz w:val="24"/>
          <w:szCs w:val="24"/>
        </w:rPr>
        <w:t xml:space="preserve"> Percobaan</w:t>
      </w:r>
    </w:p>
    <w:p w:rsidR="00FF4830" w:rsidRDefault="000F3542" w:rsidP="00D8531A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Deskripsi proses pengolahan kacang kedelai menjadi tahu pada penelitian ini </w:t>
      </w:r>
      <w:r w:rsidR="009D6261">
        <w:rPr>
          <w:rFonts w:ascii="Times New Roman" w:hAnsi="Times New Roman" w:cs="Times New Roman"/>
          <w:sz w:val="24"/>
          <w:szCs w:val="24"/>
        </w:rPr>
        <w:t>terdiri dari: (1</w:t>
      </w:r>
      <w:proofErr w:type="gramStart"/>
      <w:r w:rsidR="009D6261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Deskripsi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Percobaan Penelitian Pendahuluan dan (2) Deskripsi Percobaan Penelitian Utama.</w:t>
      </w:r>
    </w:p>
    <w:p w:rsidR="000A75E4" w:rsidRPr="002F4171" w:rsidRDefault="00D83851" w:rsidP="00E7722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77223">
        <w:rPr>
          <w:rFonts w:ascii="Times New Roman" w:hAnsi="Times New Roman" w:cs="Times New Roman"/>
          <w:sz w:val="24"/>
          <w:szCs w:val="24"/>
        </w:rPr>
        <w:t>.3.1. Deskripsi Percobaan Penelitian Pendahuluan</w:t>
      </w:r>
      <w:r w:rsidR="002F4171">
        <w:rPr>
          <w:rFonts w:ascii="Times New Roman" w:hAnsi="Times New Roman" w:cs="Times New Roman"/>
          <w:sz w:val="24"/>
          <w:szCs w:val="24"/>
        </w:rPr>
        <w:t xml:space="preserve"> </w:t>
      </w:r>
      <w:r w:rsidR="000A75E4">
        <w:rPr>
          <w:rFonts w:ascii="Times New Roman" w:hAnsi="Times New Roman" w:cs="Times New Roman"/>
          <w:sz w:val="24"/>
          <w:szCs w:val="24"/>
        </w:rPr>
        <w:t xml:space="preserve">Penentuan pH </w:t>
      </w:r>
      <w:r w:rsidR="002F4171">
        <w:rPr>
          <w:rFonts w:ascii="Times New Roman" w:hAnsi="Times New Roman" w:cs="Times New Roman"/>
          <w:sz w:val="24"/>
          <w:szCs w:val="24"/>
        </w:rPr>
        <w:t>Koagulasi</w:t>
      </w:r>
    </w:p>
    <w:p w:rsidR="00B2514F" w:rsidRDefault="00B2514F" w:rsidP="009540DA">
      <w:pPr>
        <w:pStyle w:val="ListParagraph"/>
        <w:numPr>
          <w:ilvl w:val="0"/>
          <w:numId w:val="4"/>
        </w:numPr>
        <w:tabs>
          <w:tab w:val="left" w:pos="284"/>
        </w:tabs>
        <w:spacing w:line="48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Sortasi</w:t>
      </w:r>
    </w:p>
    <w:p w:rsidR="00B2514F" w:rsidRDefault="00B2514F" w:rsidP="009540DA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Sortasi bertujuan untuk memisahkan kedelai dari kotoran-kotoran, seperti batu, kulit kacang, dan lain-lain.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Proses ini dilakukan pada kedua jenis kedelai, </w:t>
      </w:r>
      <w:r w:rsidR="006520B1">
        <w:rPr>
          <w:rFonts w:ascii="Times New Roman" w:hAnsi="Times New Roman" w:cs="Times New Roman"/>
          <w:sz w:val="24"/>
          <w:szCs w:val="24"/>
        </w:rPr>
        <w:t>lokal dan impor, secara terpisah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20B1" w:rsidRDefault="006520B1" w:rsidP="009540DA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Penimbangan</w:t>
      </w:r>
    </w:p>
    <w:p w:rsidR="009D6261" w:rsidRDefault="006520B1" w:rsidP="009540DA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Penimbangan bertujuan untuk mengetahui berat kedelai yang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dijadikan bahan baku untuk pembuatan tahu. </w:t>
      </w:r>
      <w:proofErr w:type="gramStart"/>
      <w:r>
        <w:rPr>
          <w:rFonts w:ascii="Times New Roman" w:hAnsi="Times New Roman" w:cs="Times New Roman"/>
          <w:sz w:val="24"/>
          <w:szCs w:val="24"/>
        </w:rPr>
        <w:t>Perbandingan kedelai lokal dan impor yang digunakan</w:t>
      </w:r>
      <w:r w:rsidR="00326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 penelitian pendahuluan adalah 1:1.</w:t>
      </w:r>
      <w:proofErr w:type="gramEnd"/>
    </w:p>
    <w:p w:rsidR="00B2514F" w:rsidRDefault="00B2514F" w:rsidP="009540DA">
      <w:pPr>
        <w:pStyle w:val="ListParagraph"/>
        <w:numPr>
          <w:ilvl w:val="0"/>
          <w:numId w:val="7"/>
        </w:numPr>
        <w:tabs>
          <w:tab w:val="left" w:pos="284"/>
        </w:tabs>
        <w:spacing w:line="48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Pencucian</w:t>
      </w:r>
      <w:r w:rsidR="004C6177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B2514F" w:rsidRPr="00773F27" w:rsidRDefault="00C86872" w:rsidP="009540DA">
      <w:pPr>
        <w:tabs>
          <w:tab w:val="left" w:pos="28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14F">
        <w:rPr>
          <w:rFonts w:ascii="Times New Roman" w:hAnsi="Times New Roman" w:cs="Times New Roman"/>
          <w:sz w:val="24"/>
          <w:szCs w:val="24"/>
        </w:rPr>
        <w:t>Pencucian dengan air bersih bertujuan untuk membersihkan kedelai dari kotoran, debu, atau tanah yang menempel.</w:t>
      </w:r>
      <w:proofErr w:type="gramEnd"/>
      <w:r w:rsidR="00B2514F">
        <w:rPr>
          <w:rFonts w:ascii="Times New Roman" w:hAnsi="Times New Roman" w:cs="Times New Roman"/>
          <w:sz w:val="24"/>
          <w:szCs w:val="24"/>
        </w:rPr>
        <w:t xml:space="preserve"> </w:t>
      </w:r>
      <w:r w:rsidR="00773F27">
        <w:rPr>
          <w:rFonts w:ascii="Times New Roman" w:hAnsi="Times New Roman" w:cs="Times New Roman"/>
          <w:sz w:val="24"/>
          <w:szCs w:val="24"/>
        </w:rPr>
        <w:t xml:space="preserve">Kacang kedelai lokal dan impor dicuci dalam satu wadah </w:t>
      </w:r>
      <w:r w:rsidR="00773F27">
        <w:rPr>
          <w:rFonts w:ascii="Times New Roman" w:hAnsi="Times New Roman" w:cs="Times New Roman"/>
          <w:sz w:val="24"/>
          <w:szCs w:val="24"/>
          <w:lang w:val="id-ID"/>
        </w:rPr>
        <w:t>dengan air mengalir</w:t>
      </w:r>
      <w:r w:rsidR="00773F27">
        <w:rPr>
          <w:rFonts w:ascii="Times New Roman" w:hAnsi="Times New Roman" w:cs="Times New Roman"/>
          <w:sz w:val="24"/>
          <w:szCs w:val="24"/>
        </w:rPr>
        <w:t xml:space="preserve"> sehingga pada proses ini kacang sudah bercampur.</w:t>
      </w:r>
    </w:p>
    <w:p w:rsidR="00B2514F" w:rsidRDefault="00B2514F" w:rsidP="009540DA">
      <w:pPr>
        <w:pStyle w:val="ListParagraph"/>
        <w:numPr>
          <w:ilvl w:val="0"/>
          <w:numId w:val="7"/>
        </w:numPr>
        <w:tabs>
          <w:tab w:val="left" w:pos="284"/>
        </w:tabs>
        <w:spacing w:line="48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Perendaman</w:t>
      </w:r>
    </w:p>
    <w:p w:rsidR="00B2514F" w:rsidRDefault="00C86872" w:rsidP="009540DA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514F">
        <w:rPr>
          <w:rFonts w:ascii="Times New Roman" w:hAnsi="Times New Roman" w:cs="Times New Roman"/>
          <w:sz w:val="24"/>
          <w:szCs w:val="24"/>
        </w:rPr>
        <w:t xml:space="preserve">Perendaman dilakukan dengan menggunakan air bersih selama </w:t>
      </w:r>
      <w:r w:rsidR="00EB51A8">
        <w:rPr>
          <w:rFonts w:ascii="Times New Roman" w:hAnsi="Times New Roman" w:cs="Times New Roman"/>
          <w:sz w:val="24"/>
          <w:szCs w:val="24"/>
        </w:rPr>
        <w:t>5 jam.</w:t>
      </w:r>
      <w:proofErr w:type="gramEnd"/>
      <w:r w:rsidR="00EB51A8">
        <w:rPr>
          <w:rFonts w:ascii="Times New Roman" w:hAnsi="Times New Roman" w:cs="Times New Roman"/>
          <w:sz w:val="24"/>
          <w:szCs w:val="24"/>
        </w:rPr>
        <w:t xml:space="preserve"> </w:t>
      </w:r>
      <w:r w:rsidR="00BE12A9">
        <w:rPr>
          <w:rFonts w:ascii="Times New Roman" w:hAnsi="Times New Roman" w:cs="Times New Roman"/>
          <w:sz w:val="24"/>
          <w:szCs w:val="24"/>
        </w:rPr>
        <w:t xml:space="preserve">Perbandingan kedelai dan air yang digunakan adalah 1:5. </w:t>
      </w:r>
      <w:r w:rsidR="00EB51A8">
        <w:rPr>
          <w:rFonts w:ascii="Times New Roman" w:hAnsi="Times New Roman" w:cs="Times New Roman"/>
          <w:sz w:val="24"/>
          <w:szCs w:val="24"/>
        </w:rPr>
        <w:t>Proses ini memiliki beberapa tujuan, yaitu untuk melunakan kedelai sehingga mempermudah proses peng</w:t>
      </w:r>
      <w:r>
        <w:rPr>
          <w:rFonts w:ascii="Times New Roman" w:hAnsi="Times New Roman" w:cs="Times New Roman"/>
          <w:sz w:val="24"/>
          <w:szCs w:val="24"/>
        </w:rPr>
        <w:t>gilingan.</w:t>
      </w:r>
    </w:p>
    <w:p w:rsidR="004C6177" w:rsidRDefault="006520B1" w:rsidP="00DF7516">
      <w:pPr>
        <w:pStyle w:val="ListParagraph"/>
        <w:tabs>
          <w:tab w:val="left" w:pos="709"/>
        </w:tabs>
        <w:spacing w:line="480" w:lineRule="auto"/>
        <w:ind w:left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4C6177">
        <w:rPr>
          <w:rFonts w:ascii="Times New Roman" w:hAnsi="Times New Roman" w:cs="Times New Roman"/>
          <w:sz w:val="24"/>
          <w:szCs w:val="24"/>
        </w:rPr>
        <w:t>. Pencucian II</w:t>
      </w:r>
      <w:r w:rsidR="00450E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DF7516">
        <w:rPr>
          <w:rFonts w:ascii="Times New Roman" w:hAnsi="Times New Roman" w:cs="Times New Roman"/>
          <w:sz w:val="24"/>
          <w:szCs w:val="24"/>
        </w:rPr>
        <w:t xml:space="preserve">       </w:t>
      </w:r>
      <w:r w:rsidR="00450EAF">
        <w:rPr>
          <w:rFonts w:ascii="Times New Roman" w:hAnsi="Times New Roman" w:cs="Times New Roman"/>
          <w:sz w:val="24"/>
          <w:szCs w:val="24"/>
        </w:rPr>
        <w:t xml:space="preserve">    </w:t>
      </w:r>
      <w:r w:rsidR="000531C5">
        <w:rPr>
          <w:rFonts w:ascii="Times New Roman" w:hAnsi="Times New Roman" w:cs="Times New Roman"/>
          <w:sz w:val="24"/>
          <w:szCs w:val="24"/>
        </w:rPr>
        <w:t>Pencucian II</w:t>
      </w:r>
      <w:r w:rsidR="004C6177">
        <w:rPr>
          <w:rFonts w:ascii="Times New Roman" w:hAnsi="Times New Roman" w:cs="Times New Roman"/>
          <w:sz w:val="24"/>
          <w:szCs w:val="24"/>
        </w:rPr>
        <w:t xml:space="preserve"> dengan air bersih, bertujuan untuk membilas kacang kedelai dari air </w:t>
      </w:r>
      <w:r w:rsidR="004C6177">
        <w:rPr>
          <w:rFonts w:ascii="Times New Roman" w:hAnsi="Times New Roman" w:cs="Times New Roman"/>
          <w:sz w:val="24"/>
          <w:szCs w:val="24"/>
        </w:rPr>
        <w:lastRenderedPageBreak/>
        <w:t>sisa perendaman</w:t>
      </w:r>
      <w:r w:rsidR="009E5240">
        <w:rPr>
          <w:rFonts w:ascii="Times New Roman" w:hAnsi="Times New Roman" w:cs="Times New Roman"/>
          <w:sz w:val="24"/>
          <w:szCs w:val="24"/>
        </w:rPr>
        <w:t xml:space="preserve"> dan memisahkan kedelai dari kulitnya</w:t>
      </w:r>
      <w:r w:rsidR="004C61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511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1133">
        <w:rPr>
          <w:rFonts w:ascii="Times New Roman" w:hAnsi="Times New Roman" w:cs="Times New Roman"/>
          <w:sz w:val="24"/>
          <w:szCs w:val="24"/>
        </w:rPr>
        <w:t>Pencucian dilakukan dengan air mengalir.</w:t>
      </w:r>
      <w:proofErr w:type="gramEnd"/>
    </w:p>
    <w:p w:rsidR="004C6177" w:rsidRDefault="006520B1" w:rsidP="009540DA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C6177">
        <w:rPr>
          <w:rFonts w:ascii="Times New Roman" w:hAnsi="Times New Roman" w:cs="Times New Roman"/>
          <w:sz w:val="24"/>
          <w:szCs w:val="24"/>
        </w:rPr>
        <w:t>. Penggilingan</w:t>
      </w:r>
    </w:p>
    <w:p w:rsidR="004C6177" w:rsidRDefault="004C6177" w:rsidP="009540DA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Penggilingan dilakukan dengan menggunakan </w:t>
      </w:r>
      <w:r w:rsidR="007473FB">
        <w:rPr>
          <w:rFonts w:ascii="Times New Roman" w:hAnsi="Times New Roman" w:cs="Times New Roman"/>
          <w:sz w:val="24"/>
          <w:szCs w:val="24"/>
        </w:rPr>
        <w:t>blender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2B4">
        <w:rPr>
          <w:rFonts w:ascii="Times New Roman" w:hAnsi="Times New Roman" w:cs="Times New Roman"/>
          <w:sz w:val="24"/>
          <w:szCs w:val="24"/>
        </w:rPr>
        <w:t>dengan penambahan air</w:t>
      </w:r>
      <w:r>
        <w:rPr>
          <w:rFonts w:ascii="Times New Roman" w:hAnsi="Times New Roman" w:cs="Times New Roman"/>
          <w:sz w:val="24"/>
          <w:szCs w:val="24"/>
        </w:rPr>
        <w:t xml:space="preserve"> suhu</w:t>
      </w:r>
      <w:r w:rsidR="001952B4">
        <w:rPr>
          <w:rFonts w:ascii="Times New Roman" w:hAnsi="Times New Roman" w:cs="Times New Roman"/>
          <w:sz w:val="24"/>
          <w:szCs w:val="24"/>
        </w:rPr>
        <w:t xml:space="preserve"> 80°C</w:t>
      </w:r>
      <w:r w:rsidR="009E5240">
        <w:rPr>
          <w:rFonts w:ascii="Times New Roman" w:hAnsi="Times New Roman" w:cs="Times New Roman"/>
          <w:sz w:val="24"/>
          <w:szCs w:val="24"/>
        </w:rPr>
        <w:t xml:space="preserve"> dan </w:t>
      </w:r>
      <w:r w:rsidR="001952B4">
        <w:rPr>
          <w:rFonts w:ascii="Times New Roman" w:hAnsi="Times New Roman" w:cs="Times New Roman"/>
          <w:sz w:val="24"/>
          <w:szCs w:val="24"/>
        </w:rPr>
        <w:t>perbandingan kedelai</w:t>
      </w:r>
      <w:proofErr w:type="gramStart"/>
      <w:r w:rsidR="001952B4">
        <w:rPr>
          <w:rFonts w:ascii="Times New Roman" w:hAnsi="Times New Roman" w:cs="Times New Roman"/>
          <w:sz w:val="24"/>
          <w:szCs w:val="24"/>
        </w:rPr>
        <w:t>:air</w:t>
      </w:r>
      <w:proofErr w:type="gramEnd"/>
      <w:r w:rsidR="001952B4">
        <w:rPr>
          <w:rFonts w:ascii="Times New Roman" w:hAnsi="Times New Roman" w:cs="Times New Roman"/>
          <w:sz w:val="24"/>
          <w:szCs w:val="24"/>
        </w:rPr>
        <w:t xml:space="preserve"> </w:t>
      </w:r>
      <w:r w:rsidR="009E5240">
        <w:rPr>
          <w:rFonts w:ascii="Times New Roman" w:hAnsi="Times New Roman" w:cs="Times New Roman"/>
          <w:sz w:val="24"/>
          <w:szCs w:val="24"/>
        </w:rPr>
        <w:t>1:8.</w:t>
      </w:r>
      <w:r w:rsidR="001952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5240">
        <w:rPr>
          <w:rFonts w:ascii="Times New Roman" w:hAnsi="Times New Roman" w:cs="Times New Roman"/>
          <w:sz w:val="24"/>
          <w:szCs w:val="24"/>
        </w:rPr>
        <w:t>Penggilingan bertujuan untuk memperkecil ukuran kacang kedelai sehingga protein mudah diekstraksi.</w:t>
      </w:r>
      <w:proofErr w:type="gramEnd"/>
    </w:p>
    <w:p w:rsidR="003D2D6A" w:rsidRDefault="006520B1" w:rsidP="009540DA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D2D6A">
        <w:rPr>
          <w:rFonts w:ascii="Times New Roman" w:hAnsi="Times New Roman" w:cs="Times New Roman"/>
          <w:sz w:val="24"/>
          <w:szCs w:val="24"/>
        </w:rPr>
        <w:t xml:space="preserve">. Pemasakan </w:t>
      </w:r>
    </w:p>
    <w:p w:rsidR="008F0086" w:rsidRDefault="008F0086" w:rsidP="009540DA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Pemasakan bubur kedelai dilakukan pada suhu 90°C selam</w:t>
      </w:r>
      <w:r w:rsidR="00CB1430">
        <w:rPr>
          <w:rFonts w:ascii="Times New Roman" w:hAnsi="Times New Roman" w:cs="Times New Roman"/>
          <w:sz w:val="24"/>
          <w:szCs w:val="24"/>
        </w:rPr>
        <w:t>a 20 menit dan ditambah air sebanyak 10 kali dari berat kedelai awal.</w:t>
      </w:r>
      <w:proofErr w:type="gramEnd"/>
      <w:r w:rsidR="00CB14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1430">
        <w:rPr>
          <w:rFonts w:ascii="Times New Roman" w:hAnsi="Times New Roman" w:cs="Times New Roman"/>
          <w:sz w:val="24"/>
          <w:szCs w:val="24"/>
        </w:rPr>
        <w:t xml:space="preserve">Pemanasan bertujuan untuk menginaktifasi </w:t>
      </w:r>
      <w:r w:rsidR="00CB1430" w:rsidRPr="002B6468">
        <w:rPr>
          <w:rFonts w:ascii="Times New Roman" w:hAnsi="Times New Roman" w:cs="Times New Roman"/>
          <w:i/>
          <w:sz w:val="24"/>
          <w:szCs w:val="24"/>
        </w:rPr>
        <w:t>trypsin inhibitor</w:t>
      </w:r>
      <w:r w:rsidR="00CB1430">
        <w:rPr>
          <w:rFonts w:ascii="Times New Roman" w:hAnsi="Times New Roman" w:cs="Times New Roman"/>
          <w:sz w:val="24"/>
          <w:szCs w:val="24"/>
        </w:rPr>
        <w:t xml:space="preserve">, meningkatkan nilai gizi dan kualitas kedelai, </w:t>
      </w:r>
      <w:r w:rsidR="000531C5">
        <w:rPr>
          <w:rFonts w:ascii="Times New Roman" w:hAnsi="Times New Roman" w:cs="Times New Roman"/>
          <w:sz w:val="24"/>
          <w:szCs w:val="24"/>
        </w:rPr>
        <w:t>mengurang</w:t>
      </w:r>
      <w:r w:rsidR="00CB1430">
        <w:rPr>
          <w:rFonts w:ascii="Times New Roman" w:hAnsi="Times New Roman" w:cs="Times New Roman"/>
          <w:sz w:val="24"/>
          <w:szCs w:val="24"/>
        </w:rPr>
        <w:t xml:space="preserve">i rasa dan bau langu pada sari kedelai, </w:t>
      </w:r>
      <w:r w:rsidR="00567296">
        <w:rPr>
          <w:rFonts w:ascii="Times New Roman" w:hAnsi="Times New Roman" w:cs="Times New Roman"/>
          <w:sz w:val="24"/>
          <w:szCs w:val="24"/>
        </w:rPr>
        <w:t xml:space="preserve">mempermudah ekstraksi protein, </w:t>
      </w:r>
      <w:r w:rsidR="00CB1430">
        <w:rPr>
          <w:rFonts w:ascii="Times New Roman" w:hAnsi="Times New Roman" w:cs="Times New Roman"/>
          <w:sz w:val="24"/>
          <w:szCs w:val="24"/>
        </w:rPr>
        <w:t>menambah keawetan produk akhir, serta merubah sifat protein kacang kedelai sehingga mudah dikoagulasi.</w:t>
      </w:r>
      <w:proofErr w:type="gramEnd"/>
    </w:p>
    <w:p w:rsidR="009E5240" w:rsidRDefault="006520B1" w:rsidP="009540DA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E5240">
        <w:rPr>
          <w:rFonts w:ascii="Times New Roman" w:hAnsi="Times New Roman" w:cs="Times New Roman"/>
          <w:sz w:val="24"/>
          <w:szCs w:val="24"/>
        </w:rPr>
        <w:t>. Penyaringan</w:t>
      </w:r>
    </w:p>
    <w:p w:rsidR="009E5240" w:rsidRDefault="009E5240" w:rsidP="009540DA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Peyaringan menggunakan kain saring bertujuan untuk mendapatkan sari kedelai dan memisahkan ampa</w:t>
      </w:r>
      <w:r w:rsidR="003D2D6A">
        <w:rPr>
          <w:rFonts w:ascii="Times New Roman" w:hAnsi="Times New Roman" w:cs="Times New Roman"/>
          <w:sz w:val="24"/>
          <w:szCs w:val="24"/>
        </w:rPr>
        <w:t>s</w:t>
      </w:r>
      <w:r w:rsidR="00DF75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7516" w:rsidRDefault="00DF7516" w:rsidP="009540DA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Pendinginan</w:t>
      </w:r>
    </w:p>
    <w:p w:rsidR="00DF7516" w:rsidRDefault="00DF7516" w:rsidP="009540DA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Pendinginan dilakukan untuk menurunkan suhu sari kedelai hingga suhu ruang atau ± 27°C.</w:t>
      </w:r>
      <w:proofErr w:type="gramEnd"/>
    </w:p>
    <w:p w:rsidR="00567296" w:rsidRDefault="00567296" w:rsidP="009540DA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67296" w:rsidRDefault="00567296" w:rsidP="009540DA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67296" w:rsidRDefault="00DF7516" w:rsidP="00567296">
      <w:pPr>
        <w:pStyle w:val="ListParagraph"/>
        <w:tabs>
          <w:tab w:val="left" w:pos="284"/>
        </w:tabs>
        <w:spacing w:line="480" w:lineRule="auto"/>
        <w:ind w:left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CB1430">
        <w:rPr>
          <w:rFonts w:ascii="Times New Roman" w:hAnsi="Times New Roman" w:cs="Times New Roman"/>
          <w:sz w:val="24"/>
          <w:szCs w:val="24"/>
        </w:rPr>
        <w:t>. Penggumpalan</w:t>
      </w:r>
    </w:p>
    <w:p w:rsidR="00DF7516" w:rsidRPr="006E0FD3" w:rsidRDefault="00917270" w:rsidP="00917270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gramStart"/>
      <w:r w:rsidR="00CB1430" w:rsidRPr="00FC7630">
        <w:rPr>
          <w:rFonts w:ascii="Times New Roman" w:hAnsi="Times New Roman" w:cs="Times New Roman"/>
          <w:sz w:val="24"/>
          <w:szCs w:val="24"/>
        </w:rPr>
        <w:t>Penggumpalan bertujuan untuk menggumpalkan protein yang terkandung di dalam sari kedelai.</w:t>
      </w:r>
      <w:proofErr w:type="gramEnd"/>
      <w:r w:rsidR="00244680" w:rsidRPr="00FC7630">
        <w:rPr>
          <w:rFonts w:ascii="Times New Roman" w:hAnsi="Times New Roman" w:cs="Times New Roman"/>
          <w:sz w:val="24"/>
          <w:szCs w:val="24"/>
        </w:rPr>
        <w:t xml:space="preserve"> </w:t>
      </w:r>
      <w:r w:rsidR="00651133" w:rsidRPr="00FC7630">
        <w:rPr>
          <w:rFonts w:ascii="Times New Roman" w:hAnsi="Times New Roman" w:cs="Times New Roman"/>
          <w:sz w:val="24"/>
          <w:szCs w:val="24"/>
        </w:rPr>
        <w:t xml:space="preserve">Penggumpal atau koagulan yang digunakan adalah </w:t>
      </w:r>
      <w:r w:rsidR="00651133" w:rsidRPr="006520B1">
        <w:rPr>
          <w:rFonts w:ascii="Times New Roman" w:hAnsi="Times New Roman" w:cs="Times New Roman"/>
          <w:i/>
          <w:sz w:val="24"/>
          <w:szCs w:val="24"/>
        </w:rPr>
        <w:t>whey</w:t>
      </w:r>
      <w:r w:rsidR="00651133" w:rsidRPr="00FC7630">
        <w:rPr>
          <w:rFonts w:ascii="Times New Roman" w:hAnsi="Times New Roman" w:cs="Times New Roman"/>
          <w:sz w:val="24"/>
          <w:szCs w:val="24"/>
        </w:rPr>
        <w:t xml:space="preserve"> atau bibit tahu</w:t>
      </w:r>
      <w:r w:rsidR="005B16F3">
        <w:rPr>
          <w:rFonts w:ascii="Times New Roman" w:hAnsi="Times New Roman" w:cs="Times New Roman"/>
          <w:sz w:val="24"/>
          <w:szCs w:val="24"/>
        </w:rPr>
        <w:t xml:space="preserve"> yang memiliki pH 3</w:t>
      </w:r>
      <w:proofErr w:type="gramStart"/>
      <w:r w:rsidR="005B16F3">
        <w:rPr>
          <w:rFonts w:ascii="Times New Roman" w:hAnsi="Times New Roman" w:cs="Times New Roman"/>
          <w:sz w:val="24"/>
          <w:szCs w:val="24"/>
        </w:rPr>
        <w:t>,20</w:t>
      </w:r>
      <w:proofErr w:type="gramEnd"/>
      <w:r w:rsidR="00651133" w:rsidRPr="00FC7630">
        <w:rPr>
          <w:rFonts w:ascii="Times New Roman" w:hAnsi="Times New Roman" w:cs="Times New Roman"/>
          <w:sz w:val="24"/>
          <w:szCs w:val="24"/>
        </w:rPr>
        <w:t xml:space="preserve">. </w:t>
      </w:r>
      <w:r w:rsidR="00FC7630" w:rsidRPr="00FC7630">
        <w:rPr>
          <w:rFonts w:ascii="Times New Roman" w:hAnsi="Times New Roman" w:cs="Times New Roman"/>
          <w:sz w:val="24"/>
          <w:szCs w:val="24"/>
        </w:rPr>
        <w:t xml:space="preserve">Variasi </w:t>
      </w:r>
      <w:r w:rsidR="007473FB">
        <w:rPr>
          <w:rFonts w:ascii="Times New Roman" w:hAnsi="Times New Roman" w:cs="Times New Roman"/>
          <w:sz w:val="24"/>
          <w:szCs w:val="24"/>
        </w:rPr>
        <w:t xml:space="preserve">pH </w:t>
      </w:r>
      <w:r w:rsidR="002F4171">
        <w:rPr>
          <w:rFonts w:ascii="Times New Roman" w:hAnsi="Times New Roman" w:cs="Times New Roman"/>
          <w:sz w:val="24"/>
          <w:szCs w:val="24"/>
        </w:rPr>
        <w:t xml:space="preserve">koagulasi yang </w:t>
      </w:r>
      <w:proofErr w:type="gramStart"/>
      <w:r w:rsidR="002F4171">
        <w:rPr>
          <w:rFonts w:ascii="Times New Roman" w:hAnsi="Times New Roman" w:cs="Times New Roman"/>
          <w:sz w:val="24"/>
          <w:szCs w:val="24"/>
        </w:rPr>
        <w:t>aka</w:t>
      </w:r>
      <w:r w:rsidR="00DF7516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DF7516">
        <w:rPr>
          <w:rFonts w:ascii="Times New Roman" w:hAnsi="Times New Roman" w:cs="Times New Roman"/>
          <w:sz w:val="24"/>
          <w:szCs w:val="24"/>
        </w:rPr>
        <w:t xml:space="preserve"> digunakan adalah 4, 5, dan 6.</w:t>
      </w:r>
      <w:r w:rsidR="00DF7516" w:rsidRPr="00DF75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7516">
        <w:rPr>
          <w:rFonts w:ascii="Times New Roman" w:hAnsi="Times New Roman" w:cs="Times New Roman"/>
          <w:sz w:val="24"/>
          <w:szCs w:val="24"/>
        </w:rPr>
        <w:t>Penambahan</w:t>
      </w:r>
      <w:r w:rsidR="000146FC">
        <w:rPr>
          <w:rFonts w:ascii="Times New Roman" w:hAnsi="Times New Roman" w:cs="Times New Roman"/>
          <w:sz w:val="24"/>
          <w:szCs w:val="24"/>
        </w:rPr>
        <w:t xml:space="preserve"> koagulan</w:t>
      </w:r>
      <w:r w:rsidR="00DF7516">
        <w:rPr>
          <w:rFonts w:ascii="Times New Roman" w:hAnsi="Times New Roman" w:cs="Times New Roman"/>
          <w:sz w:val="24"/>
          <w:szCs w:val="24"/>
        </w:rPr>
        <w:t xml:space="preserve"> </w:t>
      </w:r>
      <w:r w:rsidR="00DF7516" w:rsidRPr="006C1FF4">
        <w:rPr>
          <w:rFonts w:ascii="Times New Roman" w:hAnsi="Times New Roman" w:cs="Times New Roman"/>
          <w:i/>
          <w:sz w:val="24"/>
          <w:szCs w:val="24"/>
        </w:rPr>
        <w:t>whey</w:t>
      </w:r>
      <w:r w:rsidR="00DF7516">
        <w:rPr>
          <w:rFonts w:ascii="Times New Roman" w:hAnsi="Times New Roman" w:cs="Times New Roman"/>
          <w:sz w:val="24"/>
          <w:szCs w:val="24"/>
        </w:rPr>
        <w:t xml:space="preserve"> dilakukan secara sedikit-sedikit dan sambil diaduk secara perlahan hingga tercapai pH yang ditentukan.</w:t>
      </w:r>
      <w:proofErr w:type="gramEnd"/>
      <w:r w:rsidR="006E0FD3">
        <w:rPr>
          <w:rFonts w:ascii="Times New Roman" w:hAnsi="Times New Roman" w:cs="Times New Roman"/>
          <w:sz w:val="24"/>
          <w:szCs w:val="24"/>
          <w:lang w:val="id-ID"/>
        </w:rPr>
        <w:t xml:space="preserve"> Koagulasi dilakukan selama 15 menit setelah tercapai pH yang ditentukan.</w:t>
      </w:r>
    </w:p>
    <w:p w:rsidR="00DF7516" w:rsidRDefault="00DF7516" w:rsidP="00DF751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Pemasakan II</w:t>
      </w:r>
    </w:p>
    <w:p w:rsidR="00244680" w:rsidRDefault="00DF7516" w:rsidP="00DF7516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Pemasakan II bertujuan untuk mempercepat </w:t>
      </w:r>
      <w:r w:rsidR="000146FC">
        <w:rPr>
          <w:rFonts w:ascii="Times New Roman" w:hAnsi="Times New Roman" w:cs="Times New Roman"/>
          <w:sz w:val="24"/>
          <w:szCs w:val="24"/>
        </w:rPr>
        <w:t xml:space="preserve">pembentukan curd atau bakal tahu yang kompak. </w:t>
      </w:r>
      <w:proofErr w:type="gramStart"/>
      <w:r w:rsidR="00181AF3">
        <w:rPr>
          <w:rFonts w:ascii="Times New Roman" w:hAnsi="Times New Roman" w:cs="Times New Roman"/>
          <w:sz w:val="24"/>
          <w:szCs w:val="24"/>
        </w:rPr>
        <w:t>Pe</w:t>
      </w:r>
      <w:r w:rsidR="000146FC">
        <w:rPr>
          <w:rFonts w:ascii="Times New Roman" w:hAnsi="Times New Roman" w:cs="Times New Roman"/>
          <w:sz w:val="24"/>
          <w:szCs w:val="24"/>
        </w:rPr>
        <w:t>masakan II</w:t>
      </w:r>
      <w:r w:rsidR="00181AF3">
        <w:rPr>
          <w:rFonts w:ascii="Times New Roman" w:hAnsi="Times New Roman" w:cs="Times New Roman"/>
          <w:sz w:val="24"/>
          <w:szCs w:val="24"/>
        </w:rPr>
        <w:t xml:space="preserve"> dilakukan pada suhu 70°C selama 5 menit</w:t>
      </w:r>
      <w:r w:rsidR="00773F27">
        <w:rPr>
          <w:rFonts w:ascii="Times New Roman" w:hAnsi="Times New Roman" w:cs="Times New Roman"/>
          <w:sz w:val="24"/>
          <w:szCs w:val="24"/>
        </w:rPr>
        <w:t xml:space="preserve"> untuk setiap perlakuan</w:t>
      </w:r>
      <w:r w:rsidR="00181A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1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680" w:rsidRDefault="000146FC" w:rsidP="009540D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44680">
        <w:rPr>
          <w:rFonts w:ascii="Times New Roman" w:hAnsi="Times New Roman" w:cs="Times New Roman"/>
          <w:sz w:val="24"/>
          <w:szCs w:val="24"/>
        </w:rPr>
        <w:t>. Pen</w:t>
      </w:r>
      <w:r w:rsidR="007473FB">
        <w:rPr>
          <w:rFonts w:ascii="Times New Roman" w:hAnsi="Times New Roman" w:cs="Times New Roman"/>
          <w:sz w:val="24"/>
          <w:szCs w:val="24"/>
        </w:rPr>
        <w:t>yaringan</w:t>
      </w:r>
    </w:p>
    <w:p w:rsidR="007473FB" w:rsidRDefault="007473FB" w:rsidP="007473F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Setelah gumpalan (</w:t>
      </w:r>
      <w:r w:rsidRPr="00244680">
        <w:rPr>
          <w:rFonts w:ascii="Times New Roman" w:hAnsi="Times New Roman" w:cs="Times New Roman"/>
          <w:i/>
          <w:sz w:val="24"/>
          <w:szCs w:val="24"/>
        </w:rPr>
        <w:t>curd</w:t>
      </w:r>
      <w:r>
        <w:rPr>
          <w:rFonts w:ascii="Times New Roman" w:hAnsi="Times New Roman" w:cs="Times New Roman"/>
          <w:sz w:val="24"/>
          <w:szCs w:val="24"/>
        </w:rPr>
        <w:t>) terbentuk dan mengendap, cairannya (</w:t>
      </w:r>
      <w:r w:rsidRPr="00244680">
        <w:rPr>
          <w:rFonts w:ascii="Times New Roman" w:hAnsi="Times New Roman" w:cs="Times New Roman"/>
          <w:i/>
          <w:sz w:val="24"/>
          <w:szCs w:val="24"/>
        </w:rPr>
        <w:t>whey</w:t>
      </w:r>
      <w:r>
        <w:rPr>
          <w:rFonts w:ascii="Times New Roman" w:hAnsi="Times New Roman" w:cs="Times New Roman"/>
          <w:sz w:val="24"/>
          <w:szCs w:val="24"/>
        </w:rPr>
        <w:t>) dipisahkan</w:t>
      </w:r>
      <w:r w:rsidR="000146FC">
        <w:rPr>
          <w:rFonts w:ascii="Times New Roman" w:hAnsi="Times New Roman" w:cs="Times New Roman"/>
          <w:sz w:val="24"/>
          <w:szCs w:val="24"/>
        </w:rPr>
        <w:t xml:space="preserve"> sehingga memudahkan proses pencetakan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46FC" w:rsidRDefault="00450EAF" w:rsidP="000146F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146FC">
        <w:rPr>
          <w:rFonts w:ascii="Times New Roman" w:hAnsi="Times New Roman" w:cs="Times New Roman"/>
          <w:sz w:val="24"/>
          <w:szCs w:val="24"/>
        </w:rPr>
        <w:t>. Pengepresan dan Pencetakan</w:t>
      </w:r>
    </w:p>
    <w:p w:rsidR="000146FC" w:rsidRDefault="000146FC" w:rsidP="000146FC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Pengepresan dan pencetakan bertujuan untuk mengurangi air yang terkandung di dalam </w:t>
      </w:r>
      <w:r w:rsidRPr="006520B1">
        <w:rPr>
          <w:rFonts w:ascii="Times New Roman" w:hAnsi="Times New Roman" w:cs="Times New Roman"/>
          <w:i/>
          <w:sz w:val="24"/>
          <w:szCs w:val="24"/>
        </w:rPr>
        <w:t>curd</w:t>
      </w:r>
      <w:r>
        <w:rPr>
          <w:rFonts w:ascii="Times New Roman" w:hAnsi="Times New Roman" w:cs="Times New Roman"/>
          <w:sz w:val="24"/>
          <w:szCs w:val="24"/>
        </w:rPr>
        <w:t xml:space="preserve"> dan agar gumpalan-gumpalan protein menjadi kompak. Pencetakan dilakukan diatas cetakan berbentuk persegi</w:t>
      </w:r>
      <w:r w:rsidRPr="00343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dilapisi dengan kain saring, dengan ukuran masing-masing kotak 5x5x3 cm</w:t>
      </w:r>
      <w:r w:rsidRPr="00773F2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sehingga memudahkan proses pemotongan. </w:t>
      </w:r>
      <w:proofErr w:type="gramStart"/>
      <w:r>
        <w:rPr>
          <w:rFonts w:ascii="Times New Roman" w:hAnsi="Times New Roman" w:cs="Times New Roman"/>
          <w:sz w:val="24"/>
          <w:szCs w:val="24"/>
        </w:rPr>
        <w:t>Pengepresan dilakukan selama 15 menit dengan menggunakan beban seberat ± 2 kg.</w:t>
      </w:r>
      <w:proofErr w:type="gramEnd"/>
    </w:p>
    <w:p w:rsidR="00567296" w:rsidRDefault="00567296" w:rsidP="000146FC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450EAF" w:rsidRDefault="00450EAF" w:rsidP="000146FC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 Pemotongan</w:t>
      </w:r>
    </w:p>
    <w:p w:rsidR="00450EAF" w:rsidRDefault="00450EAF" w:rsidP="00450EAF">
      <w:pPr>
        <w:pStyle w:val="ListParagraph"/>
        <w:tabs>
          <w:tab w:val="left" w:pos="567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Pemotongan bertujuan untuk memperkecil ukuran tahu.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Tahu dipotong dengan ukuran 5x5x3 cm</w:t>
      </w:r>
      <w:r w:rsidRPr="0057310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7270" w:rsidRDefault="00450EAF" w:rsidP="00450EAF">
      <w:pPr>
        <w:pStyle w:val="ListParagraph"/>
        <w:tabs>
          <w:tab w:val="left" w:pos="567"/>
        </w:tabs>
        <w:spacing w:line="480" w:lineRule="auto"/>
        <w:ind w:left="0"/>
        <w:contextualSpacing w:val="0"/>
        <w:jc w:val="lef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719BB">
        <w:rPr>
          <w:rFonts w:ascii="Times New Roman" w:hAnsi="Times New Roman" w:cs="Times New Roman"/>
          <w:sz w:val="24"/>
          <w:szCs w:val="24"/>
        </w:rPr>
        <w:t>. Pengamatan</w:t>
      </w:r>
    </w:p>
    <w:p w:rsidR="005719BB" w:rsidRDefault="00917270" w:rsidP="00917270">
      <w:pPr>
        <w:pStyle w:val="ListParagraph"/>
        <w:tabs>
          <w:tab w:val="left" w:pos="567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gramStart"/>
      <w:r w:rsidR="005719BB" w:rsidRPr="009520FC">
        <w:rPr>
          <w:rFonts w:ascii="Times New Roman" w:hAnsi="Times New Roman" w:cs="Times New Roman"/>
          <w:sz w:val="24"/>
          <w:szCs w:val="24"/>
        </w:rPr>
        <w:t>Pengamatan</w:t>
      </w:r>
      <w:r w:rsidR="005719BB">
        <w:rPr>
          <w:rFonts w:ascii="Times New Roman" w:hAnsi="Times New Roman" w:cs="Times New Roman"/>
          <w:sz w:val="24"/>
          <w:szCs w:val="24"/>
        </w:rPr>
        <w:t xml:space="preserve"> </w:t>
      </w:r>
      <w:r w:rsidR="000A75E4">
        <w:rPr>
          <w:rFonts w:ascii="Times New Roman" w:hAnsi="Times New Roman" w:cs="Times New Roman"/>
          <w:sz w:val="24"/>
          <w:szCs w:val="24"/>
        </w:rPr>
        <w:t xml:space="preserve">dilakukan dengan menimbang </w:t>
      </w:r>
      <w:r w:rsidR="00E7364A">
        <w:rPr>
          <w:rFonts w:ascii="Times New Roman" w:hAnsi="Times New Roman" w:cs="Times New Roman"/>
          <w:sz w:val="24"/>
          <w:szCs w:val="24"/>
        </w:rPr>
        <w:t>tahu</w:t>
      </w:r>
      <w:r w:rsidR="000A75E4">
        <w:rPr>
          <w:rFonts w:ascii="Times New Roman" w:hAnsi="Times New Roman" w:cs="Times New Roman"/>
          <w:sz w:val="24"/>
          <w:szCs w:val="24"/>
        </w:rPr>
        <w:t xml:space="preserve"> yang dih</w:t>
      </w:r>
      <w:r w:rsidR="00E7364A">
        <w:rPr>
          <w:rFonts w:ascii="Times New Roman" w:hAnsi="Times New Roman" w:cs="Times New Roman"/>
          <w:sz w:val="24"/>
          <w:szCs w:val="24"/>
        </w:rPr>
        <w:t>asilkan masing-masing perlakuan serta uji organoleptik metode mutu hedonik (Soekarto, 1985)</w:t>
      </w:r>
      <w:r w:rsidR="000A75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75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75E4">
        <w:rPr>
          <w:rFonts w:ascii="Times New Roman" w:hAnsi="Times New Roman" w:cs="Times New Roman"/>
          <w:sz w:val="24"/>
          <w:szCs w:val="24"/>
        </w:rPr>
        <w:t>pH</w:t>
      </w:r>
      <w:proofErr w:type="gramEnd"/>
      <w:r w:rsidR="000A75E4">
        <w:rPr>
          <w:rFonts w:ascii="Times New Roman" w:hAnsi="Times New Roman" w:cs="Times New Roman"/>
          <w:sz w:val="24"/>
          <w:szCs w:val="24"/>
        </w:rPr>
        <w:t xml:space="preserve"> yang menghasilkan rendemen tertinggi </w:t>
      </w:r>
      <w:r w:rsidR="00E7364A">
        <w:rPr>
          <w:rFonts w:ascii="Times New Roman" w:hAnsi="Times New Roman" w:cs="Times New Roman"/>
          <w:sz w:val="24"/>
          <w:szCs w:val="24"/>
        </w:rPr>
        <w:t>serta memiliki nilai atribut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organoleptik</w:t>
      </w:r>
      <w:r w:rsidR="00E7364A">
        <w:rPr>
          <w:rFonts w:ascii="Times New Roman" w:hAnsi="Times New Roman" w:cs="Times New Roman"/>
          <w:sz w:val="24"/>
          <w:szCs w:val="24"/>
        </w:rPr>
        <w:t xml:space="preserve"> tinggi </w:t>
      </w:r>
      <w:r w:rsidR="000A75E4">
        <w:rPr>
          <w:rFonts w:ascii="Times New Roman" w:hAnsi="Times New Roman" w:cs="Times New Roman"/>
          <w:sz w:val="24"/>
          <w:szCs w:val="24"/>
        </w:rPr>
        <w:t>merupakan pH yang akan digunakan untuk penelitian utama.</w:t>
      </w:r>
    </w:p>
    <w:p w:rsidR="00E77223" w:rsidRPr="00FF4830" w:rsidRDefault="00D83851" w:rsidP="009540DA">
      <w:pPr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81725">
        <w:rPr>
          <w:rFonts w:ascii="Times New Roman" w:hAnsi="Times New Roman" w:cs="Times New Roman"/>
          <w:sz w:val="24"/>
          <w:szCs w:val="24"/>
        </w:rPr>
        <w:t>.3.2</w:t>
      </w:r>
      <w:r w:rsidR="00E77223">
        <w:rPr>
          <w:rFonts w:ascii="Times New Roman" w:hAnsi="Times New Roman" w:cs="Times New Roman"/>
          <w:sz w:val="24"/>
          <w:szCs w:val="24"/>
        </w:rPr>
        <w:t>. Deskripsi Percobaan Penelitian Utama</w:t>
      </w:r>
    </w:p>
    <w:p w:rsidR="00E77223" w:rsidRPr="009540DA" w:rsidRDefault="009540DA" w:rsidP="009540DA">
      <w:pPr>
        <w:tabs>
          <w:tab w:val="left" w:pos="284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77223" w:rsidRPr="009540DA">
        <w:rPr>
          <w:rFonts w:ascii="Times New Roman" w:hAnsi="Times New Roman" w:cs="Times New Roman"/>
          <w:sz w:val="24"/>
          <w:szCs w:val="24"/>
        </w:rPr>
        <w:t>Sortasi</w:t>
      </w:r>
    </w:p>
    <w:p w:rsidR="00E77223" w:rsidRDefault="00E77223" w:rsidP="009540DA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Sortasi bertujuan untuk memisahkan kedelai dari kotoran-kotoran, seperti batu, jagung, kulit kacang, dan lain-lain.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Proses ini dilakukan pada kedua jenis kedelai, lokal dan impor, secara terpisah.</w:t>
      </w:r>
    </w:p>
    <w:p w:rsidR="00E77223" w:rsidRDefault="00E77223" w:rsidP="009540DA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Penimbangan</w:t>
      </w:r>
    </w:p>
    <w:p w:rsidR="00E77223" w:rsidRDefault="00E77223" w:rsidP="009540DA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Penimbangan bertujuan untuk mengetahui berat kedelai yang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dijadikan bahan baku untuk pembuatan tahu. Variasi perbandingan kedelai lokal dan impor yang digunakan untuk penelitian utama adalah </w:t>
      </w:r>
      <w:r w:rsidR="000146FC">
        <w:rPr>
          <w:rFonts w:ascii="Times New Roman" w:hAnsi="Times New Roman" w:cs="Times New Roman"/>
          <w:sz w:val="24"/>
          <w:szCs w:val="24"/>
        </w:rPr>
        <w:t xml:space="preserve">100% lokal; 1 : 1;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14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="00014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2; 2</w:t>
      </w:r>
      <w:r w:rsidR="00014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r w:rsidR="00014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146FC" w:rsidRPr="000146FC">
        <w:rPr>
          <w:rFonts w:ascii="Times New Roman" w:hAnsi="Times New Roman" w:cs="Times New Roman"/>
          <w:sz w:val="24"/>
          <w:szCs w:val="24"/>
        </w:rPr>
        <w:t xml:space="preserve"> </w:t>
      </w:r>
      <w:r w:rsidR="000146FC">
        <w:rPr>
          <w:rFonts w:ascii="Times New Roman" w:hAnsi="Times New Roman" w:cs="Times New Roman"/>
          <w:sz w:val="24"/>
          <w:szCs w:val="24"/>
        </w:rPr>
        <w:t>dan 100% impor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7223" w:rsidRPr="003436BB" w:rsidRDefault="003436BB" w:rsidP="009540DA">
      <w:pPr>
        <w:tabs>
          <w:tab w:val="left" w:pos="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77223" w:rsidRPr="003436BB">
        <w:rPr>
          <w:rFonts w:ascii="Times New Roman" w:hAnsi="Times New Roman" w:cs="Times New Roman"/>
          <w:sz w:val="24"/>
          <w:szCs w:val="24"/>
        </w:rPr>
        <w:t>Pencucian I</w:t>
      </w:r>
    </w:p>
    <w:p w:rsidR="003436BB" w:rsidRDefault="00E77223" w:rsidP="009540DA">
      <w:pPr>
        <w:tabs>
          <w:tab w:val="left" w:pos="28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Pencucian dengan air bersih bertujuan untuk membersihkan kedelai dari kotoran, debu, atau tanah yang menempel.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6BB">
        <w:rPr>
          <w:rFonts w:ascii="Times New Roman" w:hAnsi="Times New Roman" w:cs="Times New Roman"/>
          <w:sz w:val="24"/>
          <w:szCs w:val="24"/>
        </w:rPr>
        <w:t xml:space="preserve">Kacang kedelai lokal dan impor dicuci </w:t>
      </w:r>
      <w:r w:rsidR="003436BB">
        <w:rPr>
          <w:rFonts w:ascii="Times New Roman" w:hAnsi="Times New Roman" w:cs="Times New Roman"/>
          <w:sz w:val="24"/>
          <w:szCs w:val="24"/>
        </w:rPr>
        <w:lastRenderedPageBreak/>
        <w:t xml:space="preserve">dalam satu wadah </w:t>
      </w:r>
      <w:r w:rsidR="003436BB">
        <w:rPr>
          <w:rFonts w:ascii="Times New Roman" w:hAnsi="Times New Roman" w:cs="Times New Roman"/>
          <w:sz w:val="24"/>
          <w:szCs w:val="24"/>
          <w:lang w:val="id-ID"/>
        </w:rPr>
        <w:t>dengan air mengalir</w:t>
      </w:r>
      <w:r w:rsidR="003436BB">
        <w:rPr>
          <w:rFonts w:ascii="Times New Roman" w:hAnsi="Times New Roman" w:cs="Times New Roman"/>
          <w:sz w:val="24"/>
          <w:szCs w:val="24"/>
        </w:rPr>
        <w:t xml:space="preserve"> sehingga pada proses ini kacang sudah bercampur.</w:t>
      </w:r>
    </w:p>
    <w:p w:rsidR="00E77223" w:rsidRDefault="003436BB" w:rsidP="009540DA">
      <w:pPr>
        <w:tabs>
          <w:tab w:val="left" w:pos="28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77223">
        <w:rPr>
          <w:rFonts w:ascii="Times New Roman" w:hAnsi="Times New Roman" w:cs="Times New Roman"/>
          <w:sz w:val="24"/>
          <w:szCs w:val="24"/>
        </w:rPr>
        <w:t>Perendaman</w:t>
      </w:r>
    </w:p>
    <w:p w:rsidR="00E77223" w:rsidRDefault="00E77223" w:rsidP="009540DA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Perendaman dilakukan dengan menggunakan air bersih selama 5 jam.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Perbandingan kedelai dan air yang digunakan adalah 1:5. Proses ini memiliki beberapa tujuan, yaitu untuk melunakan kedelai sehingga mempermudah proses penggilingan.</w:t>
      </w:r>
    </w:p>
    <w:p w:rsidR="00450EAF" w:rsidRDefault="00E77223" w:rsidP="009540DA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Pencucian II</w:t>
      </w:r>
    </w:p>
    <w:p w:rsidR="00E77223" w:rsidRDefault="00450EAF" w:rsidP="009540DA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77223">
        <w:rPr>
          <w:rFonts w:ascii="Times New Roman" w:hAnsi="Times New Roman" w:cs="Times New Roman"/>
          <w:sz w:val="24"/>
          <w:szCs w:val="24"/>
        </w:rPr>
        <w:t>Pencucian II dengan air bersih, bertujuan untuk membilas kacang kedelai dari air sisa perendaman dan memisahkan kedelai dari kulitnya.</w:t>
      </w:r>
      <w:proofErr w:type="gramEnd"/>
      <w:r w:rsidR="00E772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7223">
        <w:rPr>
          <w:rFonts w:ascii="Times New Roman" w:hAnsi="Times New Roman" w:cs="Times New Roman"/>
          <w:sz w:val="24"/>
          <w:szCs w:val="24"/>
        </w:rPr>
        <w:t>Pencucian dilakukan dengan air mengalir.</w:t>
      </w:r>
      <w:proofErr w:type="gramEnd"/>
    </w:p>
    <w:p w:rsidR="00E77223" w:rsidRDefault="00E77223" w:rsidP="009540DA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Penggilingan</w:t>
      </w:r>
    </w:p>
    <w:p w:rsidR="00E77223" w:rsidRDefault="00E77223" w:rsidP="009540DA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Penggilingan dilakukan dengan menggunakan </w:t>
      </w:r>
      <w:r w:rsidR="000531C5">
        <w:rPr>
          <w:rFonts w:ascii="Times New Roman" w:hAnsi="Times New Roman" w:cs="Times New Roman"/>
          <w:sz w:val="24"/>
          <w:szCs w:val="24"/>
        </w:rPr>
        <w:t>mesin penggiling</w:t>
      </w:r>
      <w:r>
        <w:rPr>
          <w:rFonts w:ascii="Times New Roman" w:hAnsi="Times New Roman" w:cs="Times New Roman"/>
          <w:sz w:val="24"/>
          <w:szCs w:val="24"/>
        </w:rPr>
        <w:t xml:space="preserve"> dengan penambahan air suhu 80°C dan perbandingan kedelai</w:t>
      </w:r>
      <w:proofErr w:type="gramStart"/>
      <w:r>
        <w:rPr>
          <w:rFonts w:ascii="Times New Roman" w:hAnsi="Times New Roman" w:cs="Times New Roman"/>
          <w:sz w:val="24"/>
          <w:szCs w:val="24"/>
        </w:rPr>
        <w:t>:air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1:8. </w:t>
      </w:r>
      <w:proofErr w:type="gramStart"/>
      <w:r>
        <w:rPr>
          <w:rFonts w:ascii="Times New Roman" w:hAnsi="Times New Roman" w:cs="Times New Roman"/>
          <w:sz w:val="24"/>
          <w:szCs w:val="24"/>
        </w:rPr>
        <w:t>Penggilingan bertujuan untuk memperkecil ukuran kacang kedelai sehingga protein mudah diekstraksi.</w:t>
      </w:r>
      <w:proofErr w:type="gramEnd"/>
    </w:p>
    <w:p w:rsidR="00E77223" w:rsidRDefault="00E77223" w:rsidP="009540DA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Pemasakan </w:t>
      </w:r>
    </w:p>
    <w:p w:rsidR="00E77223" w:rsidRDefault="00E77223" w:rsidP="009540DA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Pemasakan bubur kedelai dilakukan pada suhu 90°C selama 20 menit dan ditambah air sebanyak 10 kali dari berat kedelai awal.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Pemanasan bertujuan untuk menginaktifasi </w:t>
      </w:r>
      <w:r w:rsidRPr="002B6468">
        <w:rPr>
          <w:rFonts w:ascii="Times New Roman" w:hAnsi="Times New Roman" w:cs="Times New Roman"/>
          <w:i/>
          <w:sz w:val="24"/>
          <w:szCs w:val="24"/>
        </w:rPr>
        <w:t>trypsin inhibitor</w:t>
      </w:r>
      <w:r>
        <w:rPr>
          <w:rFonts w:ascii="Times New Roman" w:hAnsi="Times New Roman" w:cs="Times New Roman"/>
          <w:sz w:val="24"/>
          <w:szCs w:val="24"/>
        </w:rPr>
        <w:t>, meningkatkan nilai gizi dan kualit</w:t>
      </w:r>
      <w:r w:rsidR="000531C5">
        <w:rPr>
          <w:rFonts w:ascii="Times New Roman" w:hAnsi="Times New Roman" w:cs="Times New Roman"/>
          <w:sz w:val="24"/>
          <w:szCs w:val="24"/>
        </w:rPr>
        <w:t>as kedelai, mengurang</w:t>
      </w:r>
      <w:r>
        <w:rPr>
          <w:rFonts w:ascii="Times New Roman" w:hAnsi="Times New Roman" w:cs="Times New Roman"/>
          <w:sz w:val="24"/>
          <w:szCs w:val="24"/>
        </w:rPr>
        <w:t xml:space="preserve">i rasa dan bau langu pada sari kedelai, </w:t>
      </w:r>
      <w:r w:rsidR="00567296">
        <w:rPr>
          <w:rFonts w:ascii="Times New Roman" w:hAnsi="Times New Roman" w:cs="Times New Roman"/>
          <w:sz w:val="24"/>
          <w:szCs w:val="24"/>
        </w:rPr>
        <w:t xml:space="preserve">mempermudah ekstraksi </w:t>
      </w:r>
      <w:r w:rsidR="00567296">
        <w:rPr>
          <w:rFonts w:ascii="Times New Roman" w:hAnsi="Times New Roman" w:cs="Times New Roman"/>
          <w:sz w:val="24"/>
          <w:szCs w:val="24"/>
        </w:rPr>
        <w:lastRenderedPageBreak/>
        <w:t xml:space="preserve">protein, </w:t>
      </w:r>
      <w:r>
        <w:rPr>
          <w:rFonts w:ascii="Times New Roman" w:hAnsi="Times New Roman" w:cs="Times New Roman"/>
          <w:sz w:val="24"/>
          <w:szCs w:val="24"/>
        </w:rPr>
        <w:t>menambah keawetan produk akhir, serta merubah sifat protein kacang kedelai sehingga mudah dikoagulasi.</w:t>
      </w:r>
      <w:proofErr w:type="gramEnd"/>
    </w:p>
    <w:p w:rsidR="00E77223" w:rsidRDefault="00E77223" w:rsidP="009540DA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Penyaringan</w:t>
      </w:r>
    </w:p>
    <w:p w:rsidR="00E77223" w:rsidRDefault="00E77223" w:rsidP="009540DA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Peyaringan menggunakan kain saring bertujuan untuk mendapatkan sari kedelai dan memisahkan ampas.</w:t>
      </w:r>
      <w:proofErr w:type="gramEnd"/>
    </w:p>
    <w:p w:rsidR="00450EAF" w:rsidRDefault="00450EAF" w:rsidP="00450EAF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Pendinginan</w:t>
      </w:r>
    </w:p>
    <w:p w:rsidR="00450EAF" w:rsidRDefault="00450EAF" w:rsidP="00450EAF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Pendinginan dilakukan untuk menurunkan suhu sari kedelai hingga suhu ruang atau ± 27°C.</w:t>
      </w:r>
      <w:proofErr w:type="gramEnd"/>
    </w:p>
    <w:p w:rsidR="00450EAF" w:rsidRDefault="00450EAF" w:rsidP="00450EAF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Penggumpalan</w:t>
      </w:r>
    </w:p>
    <w:p w:rsidR="00450EAF" w:rsidRPr="006E0FD3" w:rsidRDefault="00450EAF" w:rsidP="00450EA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FC7630">
        <w:rPr>
          <w:rFonts w:ascii="Times New Roman" w:hAnsi="Times New Roman" w:cs="Times New Roman"/>
          <w:sz w:val="24"/>
          <w:szCs w:val="24"/>
        </w:rPr>
        <w:t>Penggumpalan bertujuan untuk menggumpalkan protein yang terkandung di dalam sari kedelai.</w:t>
      </w:r>
      <w:proofErr w:type="gramEnd"/>
      <w:r w:rsidRPr="00FC7630">
        <w:rPr>
          <w:rFonts w:ascii="Times New Roman" w:hAnsi="Times New Roman" w:cs="Times New Roman"/>
          <w:sz w:val="24"/>
          <w:szCs w:val="24"/>
        </w:rPr>
        <w:t xml:space="preserve"> Penggumpal atau koagulan yang digunakan adalah </w:t>
      </w:r>
      <w:r w:rsidRPr="006520B1">
        <w:rPr>
          <w:rFonts w:ascii="Times New Roman" w:hAnsi="Times New Roman" w:cs="Times New Roman"/>
          <w:i/>
          <w:sz w:val="24"/>
          <w:szCs w:val="24"/>
        </w:rPr>
        <w:t>whey</w:t>
      </w:r>
      <w:r w:rsidRPr="00FC7630">
        <w:rPr>
          <w:rFonts w:ascii="Times New Roman" w:hAnsi="Times New Roman" w:cs="Times New Roman"/>
          <w:sz w:val="24"/>
          <w:szCs w:val="24"/>
        </w:rPr>
        <w:t xml:space="preserve"> atau bibit tahu</w:t>
      </w:r>
      <w:r w:rsidR="005B16F3">
        <w:rPr>
          <w:rFonts w:ascii="Times New Roman" w:hAnsi="Times New Roman" w:cs="Times New Roman"/>
          <w:sz w:val="24"/>
          <w:szCs w:val="24"/>
        </w:rPr>
        <w:t xml:space="preserve"> yang memiliki pH 3</w:t>
      </w:r>
      <w:proofErr w:type="gramStart"/>
      <w:r w:rsidR="005B16F3">
        <w:rPr>
          <w:rFonts w:ascii="Times New Roman" w:hAnsi="Times New Roman" w:cs="Times New Roman"/>
          <w:sz w:val="24"/>
          <w:szCs w:val="24"/>
        </w:rPr>
        <w:t>,20</w:t>
      </w:r>
      <w:proofErr w:type="gramEnd"/>
      <w:r w:rsidR="005B16F3" w:rsidRPr="00FC7630">
        <w:rPr>
          <w:rFonts w:ascii="Times New Roman" w:hAnsi="Times New Roman" w:cs="Times New Roman"/>
          <w:sz w:val="24"/>
          <w:szCs w:val="24"/>
        </w:rPr>
        <w:t>.</w:t>
      </w:r>
      <w:r w:rsidRPr="00FC76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Penambahan </w:t>
      </w:r>
      <w:r w:rsidRPr="006C1FF4">
        <w:rPr>
          <w:rFonts w:ascii="Times New Roman" w:hAnsi="Times New Roman" w:cs="Times New Roman"/>
          <w:i/>
          <w:sz w:val="24"/>
          <w:szCs w:val="24"/>
        </w:rPr>
        <w:t>whey</w:t>
      </w:r>
      <w:r>
        <w:rPr>
          <w:rFonts w:ascii="Times New Roman" w:hAnsi="Times New Roman" w:cs="Times New Roman"/>
          <w:sz w:val="24"/>
          <w:szCs w:val="24"/>
        </w:rPr>
        <w:t xml:space="preserve"> dilakukan secara sedikit-sedikit dan sambil diaduk secara perlahan hingga mencapai pH yang ditentukan, yaitu pH terpilih pada penelitian pendahuluan.</w:t>
      </w:r>
      <w:proofErr w:type="gramEnd"/>
      <w:r w:rsidR="006E0FD3">
        <w:rPr>
          <w:rFonts w:ascii="Times New Roman" w:hAnsi="Times New Roman" w:cs="Times New Roman"/>
          <w:sz w:val="24"/>
          <w:szCs w:val="24"/>
          <w:lang w:val="id-ID"/>
        </w:rPr>
        <w:t xml:space="preserve"> Koagulasi dilakukan selama 15 menit setelah tercapai pH yang ditentukan.</w:t>
      </w:r>
    </w:p>
    <w:p w:rsidR="00450EAF" w:rsidRDefault="00450EAF" w:rsidP="00450E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Pemasakan II</w:t>
      </w:r>
    </w:p>
    <w:p w:rsidR="00450EAF" w:rsidRDefault="00450EAF" w:rsidP="00450EA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Pemasakan II bertujuan untuk mempercepat pembentukan curd atau bakal tahu yang kompak. </w:t>
      </w:r>
      <w:proofErr w:type="gramStart"/>
      <w:r>
        <w:rPr>
          <w:rFonts w:ascii="Times New Roman" w:hAnsi="Times New Roman" w:cs="Times New Roman"/>
          <w:sz w:val="24"/>
          <w:szCs w:val="24"/>
        </w:rPr>
        <w:t>Pemasakan II dilakukan pada suhu 70°C selama 5 menit untuk setiap perlakuan.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EAF" w:rsidRDefault="00450EAF" w:rsidP="00450E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Penyaringan</w:t>
      </w:r>
    </w:p>
    <w:p w:rsidR="00450EAF" w:rsidRDefault="00450EAF" w:rsidP="00450EA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Setelah gumpalan (</w:t>
      </w:r>
      <w:r w:rsidRPr="00244680">
        <w:rPr>
          <w:rFonts w:ascii="Times New Roman" w:hAnsi="Times New Roman" w:cs="Times New Roman"/>
          <w:i/>
          <w:sz w:val="24"/>
          <w:szCs w:val="24"/>
        </w:rPr>
        <w:t>curd</w:t>
      </w:r>
      <w:r>
        <w:rPr>
          <w:rFonts w:ascii="Times New Roman" w:hAnsi="Times New Roman" w:cs="Times New Roman"/>
          <w:sz w:val="24"/>
          <w:szCs w:val="24"/>
        </w:rPr>
        <w:t>) terbentuk dan mengendap, cairannya (</w:t>
      </w:r>
      <w:r w:rsidRPr="00244680">
        <w:rPr>
          <w:rFonts w:ascii="Times New Roman" w:hAnsi="Times New Roman" w:cs="Times New Roman"/>
          <w:i/>
          <w:sz w:val="24"/>
          <w:szCs w:val="24"/>
        </w:rPr>
        <w:t>whey</w:t>
      </w:r>
      <w:r>
        <w:rPr>
          <w:rFonts w:ascii="Times New Roman" w:hAnsi="Times New Roman" w:cs="Times New Roman"/>
          <w:sz w:val="24"/>
          <w:szCs w:val="24"/>
        </w:rPr>
        <w:t>) dipisahkan sehingga memudahkan proses pencetakan.</w:t>
      </w:r>
    </w:p>
    <w:p w:rsidR="00450EAF" w:rsidRDefault="00450EAF" w:rsidP="00450E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Pengepresan dan Pencetakan</w:t>
      </w:r>
    </w:p>
    <w:p w:rsidR="00450EAF" w:rsidRDefault="00450EAF" w:rsidP="00450EAF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Pengepresan dan pencetakan bertujuan untuk mengurangi air yang terkandung di dalam </w:t>
      </w:r>
      <w:r w:rsidRPr="006520B1">
        <w:rPr>
          <w:rFonts w:ascii="Times New Roman" w:hAnsi="Times New Roman" w:cs="Times New Roman"/>
          <w:i/>
          <w:sz w:val="24"/>
          <w:szCs w:val="24"/>
        </w:rPr>
        <w:t>curd</w:t>
      </w:r>
      <w:r>
        <w:rPr>
          <w:rFonts w:ascii="Times New Roman" w:hAnsi="Times New Roman" w:cs="Times New Roman"/>
          <w:sz w:val="24"/>
          <w:szCs w:val="24"/>
        </w:rPr>
        <w:t xml:space="preserve"> dan agar gumpalan-gumpalan protein menjadi kompak. </w:t>
      </w:r>
    </w:p>
    <w:p w:rsidR="00450EAF" w:rsidRDefault="00450EAF" w:rsidP="00450EAF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Pencetakan dilakukan diatas cetakan berbentuk persegi</w:t>
      </w:r>
      <w:r w:rsidRPr="00343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dilapisi dengan kain saring, dengan ukuran masing-masing kotak 5x5x3 cm</w:t>
      </w:r>
      <w:r w:rsidRPr="00773F2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sehingga memudahkan proses pemotongan. </w:t>
      </w:r>
      <w:proofErr w:type="gramStart"/>
      <w:r>
        <w:rPr>
          <w:rFonts w:ascii="Times New Roman" w:hAnsi="Times New Roman" w:cs="Times New Roman"/>
          <w:sz w:val="24"/>
          <w:szCs w:val="24"/>
        </w:rPr>
        <w:t>Pengepresan dilakukan selama 15 menit dengan menggunakan beban seberat ± 2 kg.</w:t>
      </w:r>
      <w:proofErr w:type="gramEnd"/>
    </w:p>
    <w:p w:rsidR="00E77223" w:rsidRDefault="00450EAF" w:rsidP="009540DA">
      <w:pPr>
        <w:pStyle w:val="ListParagraph"/>
        <w:tabs>
          <w:tab w:val="left" w:pos="284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77223">
        <w:rPr>
          <w:rFonts w:ascii="Times New Roman" w:hAnsi="Times New Roman" w:cs="Times New Roman"/>
          <w:sz w:val="24"/>
          <w:szCs w:val="24"/>
        </w:rPr>
        <w:t>. Pemotongan</w:t>
      </w:r>
    </w:p>
    <w:p w:rsidR="00E77223" w:rsidRDefault="00E77223" w:rsidP="009540DA">
      <w:pPr>
        <w:pStyle w:val="ListParagraph"/>
        <w:tabs>
          <w:tab w:val="left" w:pos="567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Pemotongan bertujuan untuk memperkecil ukuran tahu.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7D1F07">
        <w:rPr>
          <w:rFonts w:ascii="Times New Roman" w:hAnsi="Times New Roman" w:cs="Times New Roman"/>
          <w:sz w:val="24"/>
          <w:szCs w:val="24"/>
        </w:rPr>
        <w:t>ahu dipotong dengan ukuran 5x5x3</w:t>
      </w:r>
      <w:r>
        <w:rPr>
          <w:rFonts w:ascii="Times New Roman" w:hAnsi="Times New Roman" w:cs="Times New Roman"/>
          <w:sz w:val="24"/>
          <w:szCs w:val="24"/>
        </w:rPr>
        <w:t xml:space="preserve"> cm</w:t>
      </w:r>
      <w:r w:rsidRPr="0057310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C1F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7223" w:rsidRDefault="00450EAF" w:rsidP="009540DA">
      <w:pPr>
        <w:pStyle w:val="ListParagraph"/>
        <w:tabs>
          <w:tab w:val="left" w:pos="567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E77223">
        <w:rPr>
          <w:rFonts w:ascii="Times New Roman" w:hAnsi="Times New Roman" w:cs="Times New Roman"/>
          <w:sz w:val="24"/>
          <w:szCs w:val="24"/>
        </w:rPr>
        <w:t>. Pengamatan</w:t>
      </w:r>
    </w:p>
    <w:p w:rsidR="003436BB" w:rsidRDefault="00E77223" w:rsidP="009540DA">
      <w:pPr>
        <w:pStyle w:val="ListParagraph"/>
        <w:tabs>
          <w:tab w:val="left" w:pos="567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36BB" w:rsidRPr="009520FC">
        <w:rPr>
          <w:rFonts w:ascii="Times New Roman" w:hAnsi="Times New Roman" w:cs="Times New Roman"/>
          <w:sz w:val="24"/>
          <w:szCs w:val="24"/>
        </w:rPr>
        <w:t>Pengamatan</w:t>
      </w:r>
      <w:r w:rsidR="003436BB">
        <w:rPr>
          <w:rFonts w:ascii="Times New Roman" w:hAnsi="Times New Roman" w:cs="Times New Roman"/>
          <w:sz w:val="24"/>
          <w:szCs w:val="24"/>
        </w:rPr>
        <w:t xml:space="preserve"> tahu meliputi analisis </w:t>
      </w:r>
      <w:proofErr w:type="gramStart"/>
      <w:r w:rsidR="003436BB">
        <w:rPr>
          <w:rFonts w:ascii="Times New Roman" w:hAnsi="Times New Roman" w:cs="Times New Roman"/>
          <w:sz w:val="24"/>
          <w:szCs w:val="24"/>
        </w:rPr>
        <w:t>kadar</w:t>
      </w:r>
      <w:proofErr w:type="gramEnd"/>
      <w:r w:rsidR="003436BB">
        <w:rPr>
          <w:rFonts w:ascii="Times New Roman" w:hAnsi="Times New Roman" w:cs="Times New Roman"/>
          <w:sz w:val="24"/>
          <w:szCs w:val="24"/>
        </w:rPr>
        <w:t xml:space="preserve"> air metode gravimetri         (AOAC, 1995), </w:t>
      </w:r>
      <w:r w:rsidR="006C1FF4">
        <w:rPr>
          <w:rFonts w:ascii="Times New Roman" w:hAnsi="Times New Roman" w:cs="Times New Roman"/>
          <w:sz w:val="24"/>
          <w:szCs w:val="24"/>
        </w:rPr>
        <w:t>kadar abu</w:t>
      </w:r>
      <w:r w:rsidR="00FB5060">
        <w:rPr>
          <w:rFonts w:ascii="Times New Roman" w:hAnsi="Times New Roman" w:cs="Times New Roman"/>
          <w:sz w:val="24"/>
          <w:szCs w:val="24"/>
        </w:rPr>
        <w:t xml:space="preserve"> metode gravimetri</w:t>
      </w:r>
      <w:r w:rsidR="006C1FF4">
        <w:rPr>
          <w:rFonts w:ascii="Times New Roman" w:hAnsi="Times New Roman" w:cs="Times New Roman"/>
          <w:sz w:val="24"/>
          <w:szCs w:val="24"/>
        </w:rPr>
        <w:t xml:space="preserve"> (AOAC, 1995), </w:t>
      </w:r>
      <w:r w:rsidR="003436BB">
        <w:rPr>
          <w:rFonts w:ascii="Times New Roman" w:hAnsi="Times New Roman" w:cs="Times New Roman"/>
          <w:sz w:val="24"/>
          <w:szCs w:val="24"/>
        </w:rPr>
        <w:t>kadar protein metode Kjedahl (AOAC, 1995), dan uji hedonik (Soekarto, 1985) terhadap produk tahu.</w:t>
      </w:r>
    </w:p>
    <w:p w:rsidR="005719BB" w:rsidRDefault="005719BB" w:rsidP="009540DA">
      <w:pPr>
        <w:pStyle w:val="ListParagraph"/>
        <w:tabs>
          <w:tab w:val="left" w:pos="567"/>
        </w:tabs>
        <w:spacing w:line="48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311" w:type="dxa"/>
        <w:tblLook w:val="04A0"/>
      </w:tblPr>
      <w:tblGrid>
        <w:gridCol w:w="8311"/>
      </w:tblGrid>
      <w:tr w:rsidR="009C7CAC" w:rsidTr="005B16F3">
        <w:trPr>
          <w:trHeight w:val="11782"/>
        </w:trPr>
        <w:tc>
          <w:tcPr>
            <w:tcW w:w="8311" w:type="dxa"/>
          </w:tcPr>
          <w:p w:rsidR="009C7CAC" w:rsidRDefault="006E0FD3" w:rsidP="00E7364A">
            <w:pPr>
              <w:pStyle w:val="ListParagraph"/>
              <w:tabs>
                <w:tab w:val="left" w:pos="284"/>
              </w:tabs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8420" w:dyaOrig="16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298.5pt;height:588pt" o:ole="">
                  <v:imagedata r:id="rId8" o:title=""/>
                </v:shape>
                <o:OLEObject Type="Embed" ProgID="Visio.Drawing.11" ShapeID="_x0000_i1031" DrawAspect="Content" ObjectID="_1444200651" r:id="rId9"/>
              </w:object>
            </w:r>
          </w:p>
        </w:tc>
      </w:tr>
    </w:tbl>
    <w:p w:rsidR="00707EA8" w:rsidRPr="00E7364A" w:rsidRDefault="009C7CAC" w:rsidP="002F4171">
      <w:pPr>
        <w:pStyle w:val="ListParagraph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Gambar </w:t>
      </w:r>
      <w:r w:rsidR="00FF4830">
        <w:rPr>
          <w:rFonts w:ascii="Times New Roman" w:hAnsi="Times New Roman" w:cs="Times New Roman"/>
          <w:sz w:val="24"/>
          <w:szCs w:val="24"/>
        </w:rPr>
        <w:t>2.</w:t>
      </w:r>
      <w:proofErr w:type="gramEnd"/>
      <w:r w:rsidR="00FF4830">
        <w:rPr>
          <w:rFonts w:ascii="Times New Roman" w:hAnsi="Times New Roman" w:cs="Times New Roman"/>
          <w:sz w:val="24"/>
          <w:szCs w:val="24"/>
        </w:rPr>
        <w:t xml:space="preserve"> </w:t>
      </w:r>
      <w:r w:rsidR="005719BB">
        <w:rPr>
          <w:rFonts w:ascii="Times New Roman" w:hAnsi="Times New Roman" w:cs="Times New Roman"/>
          <w:sz w:val="24"/>
          <w:szCs w:val="24"/>
        </w:rPr>
        <w:t xml:space="preserve">Diagram Alir </w:t>
      </w:r>
      <w:r>
        <w:rPr>
          <w:rFonts w:ascii="Times New Roman" w:hAnsi="Times New Roman" w:cs="Times New Roman"/>
          <w:sz w:val="24"/>
          <w:szCs w:val="24"/>
        </w:rPr>
        <w:t xml:space="preserve">Penelitian Pendahuluan </w:t>
      </w:r>
      <w:r w:rsidR="00CF0B4A">
        <w:rPr>
          <w:rFonts w:ascii="Times New Roman" w:hAnsi="Times New Roman" w:cs="Times New Roman"/>
          <w:sz w:val="24"/>
          <w:szCs w:val="24"/>
        </w:rPr>
        <w:t xml:space="preserve">Penentuan pH </w:t>
      </w:r>
      <w:r w:rsidR="00E7364A">
        <w:rPr>
          <w:rFonts w:ascii="Times New Roman" w:hAnsi="Times New Roman" w:cs="Times New Roman"/>
          <w:sz w:val="24"/>
          <w:szCs w:val="24"/>
        </w:rPr>
        <w:t>Koagulasi</w:t>
      </w:r>
    </w:p>
    <w:tbl>
      <w:tblPr>
        <w:tblStyle w:val="TableGrid"/>
        <w:tblW w:w="0" w:type="auto"/>
        <w:tblLook w:val="04A0"/>
      </w:tblPr>
      <w:tblGrid>
        <w:gridCol w:w="8154"/>
      </w:tblGrid>
      <w:tr w:rsidR="009C7CAC" w:rsidTr="003436BB">
        <w:tc>
          <w:tcPr>
            <w:tcW w:w="8154" w:type="dxa"/>
          </w:tcPr>
          <w:p w:rsidR="009C7CAC" w:rsidRDefault="006E0FD3" w:rsidP="003436BB">
            <w:pPr>
              <w:pStyle w:val="ListParagraph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7864" w:dyaOrig="16513">
                <v:shape id="_x0000_i1035" type="#_x0000_t75" style="width:281.25pt;height:591pt" o:ole="">
                  <v:imagedata r:id="rId10" o:title=""/>
                </v:shape>
                <o:OLEObject Type="Embed" ProgID="Visio.Drawing.11" ShapeID="_x0000_i1035" DrawAspect="Content" ObjectID="_1444200652" r:id="rId11"/>
              </w:object>
            </w:r>
          </w:p>
        </w:tc>
      </w:tr>
    </w:tbl>
    <w:p w:rsidR="002F4171" w:rsidRPr="00B2514F" w:rsidRDefault="00CE0897" w:rsidP="00E7364A">
      <w:pPr>
        <w:pStyle w:val="ListParagraph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Gambar</w:t>
      </w:r>
      <w:r w:rsidR="00FF4830">
        <w:rPr>
          <w:rFonts w:ascii="Times New Roman" w:hAnsi="Times New Roman" w:cs="Times New Roman"/>
          <w:sz w:val="24"/>
          <w:szCs w:val="24"/>
        </w:rPr>
        <w:t xml:space="preserve"> </w:t>
      </w:r>
      <w:r w:rsidR="002F4171">
        <w:rPr>
          <w:rFonts w:ascii="Times New Roman" w:hAnsi="Times New Roman" w:cs="Times New Roman"/>
          <w:sz w:val="24"/>
          <w:szCs w:val="24"/>
        </w:rPr>
        <w:t>3</w:t>
      </w:r>
      <w:r w:rsidR="00FF483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Metode Penelitian Utama </w:t>
      </w:r>
    </w:p>
    <w:sectPr w:rsidR="002F4171" w:rsidRPr="00B2514F" w:rsidSect="0076009D">
      <w:headerReference w:type="default" r:id="rId12"/>
      <w:footerReference w:type="first" r:id="rId13"/>
      <w:pgSz w:w="11907" w:h="16839" w:code="9"/>
      <w:pgMar w:top="2268" w:right="1701" w:bottom="2268" w:left="2268" w:header="1134" w:footer="1134" w:gutter="0"/>
      <w:pgNumType w:start="29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8DB" w:rsidRDefault="00A708DB" w:rsidP="003708DC">
      <w:pPr>
        <w:spacing w:after="0" w:line="240" w:lineRule="auto"/>
      </w:pPr>
      <w:r>
        <w:separator/>
      </w:r>
    </w:p>
  </w:endnote>
  <w:endnote w:type="continuationSeparator" w:id="1">
    <w:p w:rsidR="00A708DB" w:rsidRDefault="00A708DB" w:rsidP="0037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563291"/>
      <w:docPartObj>
        <w:docPartGallery w:val="Page Numbers (Bottom of Page)"/>
        <w:docPartUnique/>
      </w:docPartObj>
    </w:sdtPr>
    <w:sdtContent>
      <w:p w:rsidR="000146FC" w:rsidRPr="00747D01" w:rsidRDefault="00643DD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7D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146FC" w:rsidRPr="00747D0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47D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0FD3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747D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146FC" w:rsidRDefault="000146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8DB" w:rsidRDefault="00A708DB" w:rsidP="003708DC">
      <w:pPr>
        <w:spacing w:after="0" w:line="240" w:lineRule="auto"/>
      </w:pPr>
      <w:r>
        <w:separator/>
      </w:r>
    </w:p>
  </w:footnote>
  <w:footnote w:type="continuationSeparator" w:id="1">
    <w:p w:rsidR="00A708DB" w:rsidRDefault="00A708DB" w:rsidP="00370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3290"/>
      <w:docPartObj>
        <w:docPartGallery w:val="Page Numbers (Top of Page)"/>
        <w:docPartUnique/>
      </w:docPartObj>
    </w:sdtPr>
    <w:sdtContent>
      <w:p w:rsidR="000146FC" w:rsidRDefault="00643DD2">
        <w:pPr>
          <w:pStyle w:val="Header"/>
          <w:jc w:val="right"/>
        </w:pPr>
        <w:r w:rsidRPr="00747D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146FC" w:rsidRPr="00747D0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47D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0FD3">
          <w:rPr>
            <w:rFonts w:ascii="Times New Roman" w:hAnsi="Times New Roman" w:cs="Times New Roman"/>
            <w:noProof/>
            <w:sz w:val="24"/>
            <w:szCs w:val="24"/>
          </w:rPr>
          <w:t>43</w:t>
        </w:r>
        <w:r w:rsidRPr="00747D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146FC" w:rsidRDefault="000146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6E0A"/>
    <w:multiLevelType w:val="hybridMultilevel"/>
    <w:tmpl w:val="A2CA9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71F01"/>
    <w:multiLevelType w:val="hybridMultilevel"/>
    <w:tmpl w:val="DEBA42FE"/>
    <w:lvl w:ilvl="0" w:tplc="FF783C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54808"/>
    <w:multiLevelType w:val="hybridMultilevel"/>
    <w:tmpl w:val="EF7E3900"/>
    <w:lvl w:ilvl="0" w:tplc="35683C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A1F90"/>
    <w:multiLevelType w:val="multilevel"/>
    <w:tmpl w:val="CB86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3EB0870"/>
    <w:multiLevelType w:val="hybridMultilevel"/>
    <w:tmpl w:val="7B1C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4267D"/>
    <w:multiLevelType w:val="hybridMultilevel"/>
    <w:tmpl w:val="8CAC31E2"/>
    <w:lvl w:ilvl="0" w:tplc="1C2AE0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B2152"/>
    <w:multiLevelType w:val="hybridMultilevel"/>
    <w:tmpl w:val="171611A2"/>
    <w:lvl w:ilvl="0" w:tplc="6D0A7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337"/>
    <w:rsid w:val="00005F3F"/>
    <w:rsid w:val="00007302"/>
    <w:rsid w:val="000142B3"/>
    <w:rsid w:val="000146FC"/>
    <w:rsid w:val="0005063B"/>
    <w:rsid w:val="00051BCE"/>
    <w:rsid w:val="000531C5"/>
    <w:rsid w:val="00072EB8"/>
    <w:rsid w:val="000A6A4A"/>
    <w:rsid w:val="000A75E4"/>
    <w:rsid w:val="000C3387"/>
    <w:rsid w:val="000E6066"/>
    <w:rsid w:val="000E6A11"/>
    <w:rsid w:val="000F3542"/>
    <w:rsid w:val="0012003C"/>
    <w:rsid w:val="00181AF3"/>
    <w:rsid w:val="001952B4"/>
    <w:rsid w:val="001B669B"/>
    <w:rsid w:val="001C1580"/>
    <w:rsid w:val="00244680"/>
    <w:rsid w:val="0025382D"/>
    <w:rsid w:val="00255AEB"/>
    <w:rsid w:val="00264441"/>
    <w:rsid w:val="0027453C"/>
    <w:rsid w:val="00282498"/>
    <w:rsid w:val="0029065F"/>
    <w:rsid w:val="002A39BE"/>
    <w:rsid w:val="002B6468"/>
    <w:rsid w:val="002B6E03"/>
    <w:rsid w:val="002E75CB"/>
    <w:rsid w:val="002F4171"/>
    <w:rsid w:val="003263CE"/>
    <w:rsid w:val="003436BB"/>
    <w:rsid w:val="003708DC"/>
    <w:rsid w:val="003B1E27"/>
    <w:rsid w:val="003C4B47"/>
    <w:rsid w:val="003D2D6A"/>
    <w:rsid w:val="003D4CD8"/>
    <w:rsid w:val="0040542E"/>
    <w:rsid w:val="00411F4D"/>
    <w:rsid w:val="004178C2"/>
    <w:rsid w:val="00424ED5"/>
    <w:rsid w:val="00450EAF"/>
    <w:rsid w:val="00462267"/>
    <w:rsid w:val="00466BC9"/>
    <w:rsid w:val="0048598A"/>
    <w:rsid w:val="004B2A57"/>
    <w:rsid w:val="004C2AA8"/>
    <w:rsid w:val="004C6177"/>
    <w:rsid w:val="004C7BFD"/>
    <w:rsid w:val="004D0C4C"/>
    <w:rsid w:val="004D3B2D"/>
    <w:rsid w:val="004D42D4"/>
    <w:rsid w:val="004D4797"/>
    <w:rsid w:val="004F5455"/>
    <w:rsid w:val="005315E3"/>
    <w:rsid w:val="0056258A"/>
    <w:rsid w:val="00567296"/>
    <w:rsid w:val="005719BB"/>
    <w:rsid w:val="00575192"/>
    <w:rsid w:val="0058483A"/>
    <w:rsid w:val="005904CA"/>
    <w:rsid w:val="005B16F3"/>
    <w:rsid w:val="005E3002"/>
    <w:rsid w:val="00643B9A"/>
    <w:rsid w:val="00643DD2"/>
    <w:rsid w:val="00651133"/>
    <w:rsid w:val="006520B1"/>
    <w:rsid w:val="00671309"/>
    <w:rsid w:val="006777A7"/>
    <w:rsid w:val="006C1FF4"/>
    <w:rsid w:val="006D010A"/>
    <w:rsid w:val="006D0A70"/>
    <w:rsid w:val="006D7905"/>
    <w:rsid w:val="006E0FD3"/>
    <w:rsid w:val="00703988"/>
    <w:rsid w:val="00707EA8"/>
    <w:rsid w:val="00715CC1"/>
    <w:rsid w:val="00743271"/>
    <w:rsid w:val="007473FB"/>
    <w:rsid w:val="00747D01"/>
    <w:rsid w:val="0076009D"/>
    <w:rsid w:val="00765D92"/>
    <w:rsid w:val="00772707"/>
    <w:rsid w:val="00773F27"/>
    <w:rsid w:val="007C5A44"/>
    <w:rsid w:val="007C6E8A"/>
    <w:rsid w:val="007D1F07"/>
    <w:rsid w:val="007D7E89"/>
    <w:rsid w:val="007F1538"/>
    <w:rsid w:val="00836D9B"/>
    <w:rsid w:val="00876787"/>
    <w:rsid w:val="008946F0"/>
    <w:rsid w:val="008A5665"/>
    <w:rsid w:val="008B5BAF"/>
    <w:rsid w:val="008E527F"/>
    <w:rsid w:val="008F0086"/>
    <w:rsid w:val="00917270"/>
    <w:rsid w:val="00934C37"/>
    <w:rsid w:val="00951441"/>
    <w:rsid w:val="009540DA"/>
    <w:rsid w:val="009762A0"/>
    <w:rsid w:val="009861FE"/>
    <w:rsid w:val="009944CF"/>
    <w:rsid w:val="009C7CAC"/>
    <w:rsid w:val="009D0CBD"/>
    <w:rsid w:val="009D6261"/>
    <w:rsid w:val="009E5240"/>
    <w:rsid w:val="009E589D"/>
    <w:rsid w:val="00A329F2"/>
    <w:rsid w:val="00A466D5"/>
    <w:rsid w:val="00A708DB"/>
    <w:rsid w:val="00A73490"/>
    <w:rsid w:val="00AB1CA2"/>
    <w:rsid w:val="00AB5AAA"/>
    <w:rsid w:val="00AC2961"/>
    <w:rsid w:val="00B20F99"/>
    <w:rsid w:val="00B2514F"/>
    <w:rsid w:val="00B53AF4"/>
    <w:rsid w:val="00B81725"/>
    <w:rsid w:val="00B97984"/>
    <w:rsid w:val="00BA7BBB"/>
    <w:rsid w:val="00BC301A"/>
    <w:rsid w:val="00BE12A9"/>
    <w:rsid w:val="00BE2F07"/>
    <w:rsid w:val="00BF0D81"/>
    <w:rsid w:val="00BF1994"/>
    <w:rsid w:val="00BF2E55"/>
    <w:rsid w:val="00C03F60"/>
    <w:rsid w:val="00C2005B"/>
    <w:rsid w:val="00C86872"/>
    <w:rsid w:val="00CB1430"/>
    <w:rsid w:val="00CD432A"/>
    <w:rsid w:val="00CE0897"/>
    <w:rsid w:val="00CE5743"/>
    <w:rsid w:val="00CF0B4A"/>
    <w:rsid w:val="00CF3DA7"/>
    <w:rsid w:val="00CF63C6"/>
    <w:rsid w:val="00D10338"/>
    <w:rsid w:val="00D6677B"/>
    <w:rsid w:val="00D83851"/>
    <w:rsid w:val="00D8531A"/>
    <w:rsid w:val="00D92785"/>
    <w:rsid w:val="00DA5511"/>
    <w:rsid w:val="00DB11A8"/>
    <w:rsid w:val="00DE6B16"/>
    <w:rsid w:val="00DF1CDD"/>
    <w:rsid w:val="00DF7516"/>
    <w:rsid w:val="00E41C22"/>
    <w:rsid w:val="00E7364A"/>
    <w:rsid w:val="00E77223"/>
    <w:rsid w:val="00EB2EAA"/>
    <w:rsid w:val="00EB51A8"/>
    <w:rsid w:val="00EE07CE"/>
    <w:rsid w:val="00EF6337"/>
    <w:rsid w:val="00EF6D58"/>
    <w:rsid w:val="00F00CC4"/>
    <w:rsid w:val="00F7219F"/>
    <w:rsid w:val="00F9338E"/>
    <w:rsid w:val="00FB5060"/>
    <w:rsid w:val="00FC7630"/>
    <w:rsid w:val="00FD1B80"/>
    <w:rsid w:val="00FD4AD4"/>
    <w:rsid w:val="00FF20AE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CBD"/>
    <w:pPr>
      <w:spacing w:after="0" w:line="720" w:lineRule="auto"/>
      <w:ind w:left="720"/>
      <w:contextualSpacing/>
      <w:jc w:val="both"/>
    </w:pPr>
  </w:style>
  <w:style w:type="table" w:styleId="TableGrid">
    <w:name w:val="Table Grid"/>
    <w:basedOn w:val="TableNormal"/>
    <w:uiPriority w:val="59"/>
    <w:rsid w:val="009D0CB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0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8DC"/>
  </w:style>
  <w:style w:type="paragraph" w:styleId="Footer">
    <w:name w:val="footer"/>
    <w:basedOn w:val="Normal"/>
    <w:link w:val="FooterChar"/>
    <w:uiPriority w:val="99"/>
    <w:unhideWhenUsed/>
    <w:rsid w:val="00370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787CE-03D2-4E3A-82DA-88069A0A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15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VAIO</Company>
  <LinksUpToDate>false</LinksUpToDate>
  <CharactersWithSpaces>14435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Acer</cp:lastModifiedBy>
  <cp:revision>16</cp:revision>
  <cp:lastPrinted>2013-07-26T22:51:00Z</cp:lastPrinted>
  <dcterms:created xsi:type="dcterms:W3CDTF">2013-05-29T14:22:00Z</dcterms:created>
  <dcterms:modified xsi:type="dcterms:W3CDTF">2013-10-25T03:04:00Z</dcterms:modified>
</cp:coreProperties>
</file>