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9A2" w:rsidRPr="002F04DF" w:rsidRDefault="00E649A2" w:rsidP="00E649A2">
      <w:pPr>
        <w:jc w:val="center"/>
        <w:rPr>
          <w:b/>
          <w:i/>
          <w:sz w:val="28"/>
          <w:szCs w:val="36"/>
        </w:rPr>
      </w:pPr>
      <w:r w:rsidRPr="002F04DF">
        <w:rPr>
          <w:b/>
          <w:sz w:val="28"/>
          <w:szCs w:val="36"/>
        </w:rPr>
        <w:t xml:space="preserve">PENGARUH KONSENTRASI LARUTAN AIR KAPUR DAN LAMA PERENDAMAN TERHADAP KARAKTERISTIK </w:t>
      </w:r>
      <w:r w:rsidRPr="002F04DF">
        <w:rPr>
          <w:b/>
          <w:i/>
          <w:sz w:val="28"/>
          <w:szCs w:val="36"/>
        </w:rPr>
        <w:t xml:space="preserve">FRENCH FRIES </w:t>
      </w:r>
      <w:r w:rsidRPr="002F04DF">
        <w:rPr>
          <w:b/>
          <w:sz w:val="28"/>
          <w:szCs w:val="36"/>
        </w:rPr>
        <w:t>UBI JALAR (</w:t>
      </w:r>
      <w:r w:rsidRPr="002F04DF">
        <w:rPr>
          <w:b/>
          <w:i/>
          <w:sz w:val="28"/>
          <w:szCs w:val="36"/>
        </w:rPr>
        <w:t>Ipomoea batatas. L)</w:t>
      </w:r>
    </w:p>
    <w:p w:rsidR="002303B5" w:rsidRPr="002F04DF" w:rsidRDefault="002303B5" w:rsidP="002303B5">
      <w:pPr>
        <w:jc w:val="both"/>
        <w:rPr>
          <w:b/>
        </w:rPr>
      </w:pPr>
    </w:p>
    <w:p w:rsidR="002303B5" w:rsidRPr="002F04DF" w:rsidRDefault="002303B5" w:rsidP="002303B5">
      <w:pPr>
        <w:jc w:val="both"/>
        <w:rPr>
          <w:b/>
        </w:rPr>
      </w:pPr>
    </w:p>
    <w:tbl>
      <w:tblPr>
        <w:tblW w:w="7377" w:type="dxa"/>
        <w:tblLook w:val="04A0" w:firstRow="1" w:lastRow="0" w:firstColumn="1" w:lastColumn="0" w:noHBand="0" w:noVBand="1"/>
      </w:tblPr>
      <w:tblGrid>
        <w:gridCol w:w="2660"/>
        <w:gridCol w:w="2835"/>
        <w:gridCol w:w="1882"/>
      </w:tblGrid>
      <w:tr w:rsidR="002303B5" w:rsidRPr="002F04DF" w:rsidTr="00B56378">
        <w:trPr>
          <w:trHeight w:val="340"/>
        </w:trPr>
        <w:tc>
          <w:tcPr>
            <w:tcW w:w="2660" w:type="dxa"/>
          </w:tcPr>
          <w:p w:rsidR="002303B5" w:rsidRPr="002F04DF" w:rsidRDefault="002303B5" w:rsidP="00B56378">
            <w:pPr>
              <w:ind w:right="-784"/>
              <w:jc w:val="center"/>
              <w:rPr>
                <w:b/>
              </w:rPr>
            </w:pPr>
          </w:p>
        </w:tc>
        <w:tc>
          <w:tcPr>
            <w:tcW w:w="2835" w:type="dxa"/>
            <w:tcBorders>
              <w:top w:val="thickThinSmallGap" w:sz="24" w:space="0" w:color="auto"/>
              <w:bottom w:val="thinThickSmallGap" w:sz="24" w:space="0" w:color="auto"/>
            </w:tcBorders>
            <w:vAlign w:val="center"/>
          </w:tcPr>
          <w:p w:rsidR="002303B5" w:rsidRPr="002F04DF" w:rsidRDefault="002303B5" w:rsidP="00811A6B">
            <w:pPr>
              <w:jc w:val="center"/>
              <w:rPr>
                <w:b/>
                <w:lang w:val="id-ID"/>
              </w:rPr>
            </w:pPr>
            <w:r w:rsidRPr="002F04DF">
              <w:rPr>
                <w:b/>
                <w:lang w:val="id-ID"/>
              </w:rPr>
              <w:t>ARTIKEL</w:t>
            </w:r>
          </w:p>
        </w:tc>
        <w:tc>
          <w:tcPr>
            <w:tcW w:w="1882" w:type="dxa"/>
            <w:tcBorders>
              <w:left w:val="nil"/>
            </w:tcBorders>
          </w:tcPr>
          <w:p w:rsidR="002303B5" w:rsidRPr="002F04DF" w:rsidRDefault="002303B5" w:rsidP="00811A6B">
            <w:pPr>
              <w:jc w:val="center"/>
              <w:rPr>
                <w:b/>
              </w:rPr>
            </w:pPr>
          </w:p>
        </w:tc>
      </w:tr>
    </w:tbl>
    <w:p w:rsidR="002303B5" w:rsidRPr="002F04DF" w:rsidRDefault="002303B5" w:rsidP="002303B5">
      <w:pPr>
        <w:jc w:val="center"/>
        <w:rPr>
          <w:b/>
        </w:rPr>
      </w:pPr>
    </w:p>
    <w:p w:rsidR="002303B5" w:rsidRPr="002F04DF" w:rsidRDefault="002303B5" w:rsidP="002303B5">
      <w:pPr>
        <w:jc w:val="center"/>
        <w:rPr>
          <w:b/>
        </w:rPr>
      </w:pPr>
    </w:p>
    <w:p w:rsidR="002303B5" w:rsidRPr="002F04DF" w:rsidRDefault="002303B5" w:rsidP="002303B5">
      <w:pPr>
        <w:jc w:val="center"/>
        <w:rPr>
          <w:i/>
          <w:sz w:val="20"/>
        </w:rPr>
      </w:pPr>
      <w:r w:rsidRPr="002F04DF">
        <w:rPr>
          <w:i/>
          <w:sz w:val="20"/>
        </w:rPr>
        <w:t xml:space="preserve">Diajukan untuk Memenuhi Syarat </w:t>
      </w:r>
      <w:r w:rsidRPr="002F04DF">
        <w:rPr>
          <w:i/>
          <w:sz w:val="20"/>
          <w:lang w:val="id-ID"/>
        </w:rPr>
        <w:t>Sidang</w:t>
      </w:r>
      <w:r w:rsidRPr="002F04DF">
        <w:rPr>
          <w:i/>
          <w:sz w:val="20"/>
        </w:rPr>
        <w:t xml:space="preserve"> Tugas Akhir</w:t>
      </w:r>
    </w:p>
    <w:p w:rsidR="002303B5" w:rsidRPr="002F04DF" w:rsidRDefault="002303B5" w:rsidP="002303B5">
      <w:pPr>
        <w:jc w:val="center"/>
        <w:rPr>
          <w:i/>
          <w:sz w:val="20"/>
        </w:rPr>
      </w:pPr>
      <w:r w:rsidRPr="002F04DF">
        <w:rPr>
          <w:i/>
          <w:sz w:val="20"/>
        </w:rPr>
        <w:t>di Jurusan Teknologi Pangan</w:t>
      </w:r>
    </w:p>
    <w:p w:rsidR="002303B5" w:rsidRPr="002F04DF" w:rsidRDefault="002303B5" w:rsidP="002303B5">
      <w:pPr>
        <w:jc w:val="center"/>
      </w:pPr>
    </w:p>
    <w:p w:rsidR="002303B5" w:rsidRPr="002F04DF" w:rsidRDefault="002303B5" w:rsidP="002303B5">
      <w:pPr>
        <w:jc w:val="center"/>
      </w:pPr>
    </w:p>
    <w:p w:rsidR="002303B5" w:rsidRPr="002F04DF" w:rsidRDefault="002303B5" w:rsidP="002303B5">
      <w:pPr>
        <w:jc w:val="center"/>
      </w:pPr>
    </w:p>
    <w:p w:rsidR="002303B5" w:rsidRPr="002F04DF" w:rsidRDefault="002303B5" w:rsidP="002303B5">
      <w:pPr>
        <w:jc w:val="center"/>
      </w:pPr>
      <w:r w:rsidRPr="002F04DF">
        <w:t>Oleh :</w:t>
      </w:r>
    </w:p>
    <w:tbl>
      <w:tblPr>
        <w:tblW w:w="0" w:type="auto"/>
        <w:tblInd w:w="707" w:type="dxa"/>
        <w:tblLook w:val="04A0" w:firstRow="1" w:lastRow="0" w:firstColumn="1" w:lastColumn="0" w:noHBand="0" w:noVBand="1"/>
      </w:tblPr>
      <w:tblGrid>
        <w:gridCol w:w="1921"/>
        <w:gridCol w:w="2790"/>
        <w:gridCol w:w="1296"/>
      </w:tblGrid>
      <w:tr w:rsidR="002303B5" w:rsidRPr="002F04DF" w:rsidTr="00E649A2">
        <w:trPr>
          <w:trHeight w:val="309"/>
        </w:trPr>
        <w:tc>
          <w:tcPr>
            <w:tcW w:w="1921" w:type="dxa"/>
          </w:tcPr>
          <w:p w:rsidR="002303B5" w:rsidRPr="002F04DF" w:rsidRDefault="002303B5" w:rsidP="00811A6B">
            <w:pPr>
              <w:jc w:val="center"/>
            </w:pPr>
          </w:p>
        </w:tc>
        <w:tc>
          <w:tcPr>
            <w:tcW w:w="2790" w:type="dxa"/>
            <w:tcBorders>
              <w:bottom w:val="single" w:sz="8" w:space="0" w:color="000000"/>
            </w:tcBorders>
          </w:tcPr>
          <w:p w:rsidR="002303B5" w:rsidRPr="002F04DF" w:rsidRDefault="00E649A2" w:rsidP="00811A6B">
            <w:pPr>
              <w:jc w:val="center"/>
              <w:rPr>
                <w:b/>
              </w:rPr>
            </w:pPr>
            <w:r w:rsidRPr="002F04DF">
              <w:rPr>
                <w:b/>
              </w:rPr>
              <w:t>Vega Yoesepa Pamela</w:t>
            </w:r>
          </w:p>
        </w:tc>
        <w:tc>
          <w:tcPr>
            <w:tcW w:w="1296" w:type="dxa"/>
          </w:tcPr>
          <w:p w:rsidR="002303B5" w:rsidRPr="002F04DF" w:rsidRDefault="002303B5" w:rsidP="00811A6B">
            <w:pPr>
              <w:jc w:val="center"/>
            </w:pPr>
          </w:p>
        </w:tc>
      </w:tr>
      <w:tr w:rsidR="002303B5" w:rsidRPr="002F04DF" w:rsidTr="00E649A2">
        <w:trPr>
          <w:trHeight w:val="309"/>
        </w:trPr>
        <w:tc>
          <w:tcPr>
            <w:tcW w:w="1921" w:type="dxa"/>
          </w:tcPr>
          <w:p w:rsidR="002303B5" w:rsidRPr="002F04DF" w:rsidRDefault="002303B5" w:rsidP="00811A6B">
            <w:pPr>
              <w:jc w:val="center"/>
            </w:pPr>
          </w:p>
        </w:tc>
        <w:tc>
          <w:tcPr>
            <w:tcW w:w="2790" w:type="dxa"/>
            <w:tcBorders>
              <w:top w:val="single" w:sz="8" w:space="0" w:color="000000"/>
            </w:tcBorders>
          </w:tcPr>
          <w:p w:rsidR="002303B5" w:rsidRPr="002F04DF" w:rsidRDefault="002303B5" w:rsidP="00FE7DA2">
            <w:pPr>
              <w:jc w:val="center"/>
              <w:rPr>
                <w:b/>
              </w:rPr>
            </w:pPr>
            <w:r w:rsidRPr="002F04DF">
              <w:rPr>
                <w:b/>
              </w:rPr>
              <w:t>0</w:t>
            </w:r>
            <w:r w:rsidR="00FE7DA2" w:rsidRPr="002F04DF">
              <w:rPr>
                <w:b/>
              </w:rPr>
              <w:t>9.302.0017</w:t>
            </w:r>
          </w:p>
        </w:tc>
        <w:tc>
          <w:tcPr>
            <w:tcW w:w="1296" w:type="dxa"/>
          </w:tcPr>
          <w:p w:rsidR="002303B5" w:rsidRPr="002F04DF" w:rsidRDefault="002303B5" w:rsidP="00811A6B">
            <w:pPr>
              <w:jc w:val="center"/>
            </w:pPr>
          </w:p>
        </w:tc>
      </w:tr>
    </w:tbl>
    <w:p w:rsidR="002303B5" w:rsidRPr="002F04DF" w:rsidRDefault="002303B5" w:rsidP="002303B5">
      <w:pPr>
        <w:jc w:val="center"/>
      </w:pPr>
    </w:p>
    <w:p w:rsidR="002303B5" w:rsidRPr="002F04DF" w:rsidRDefault="002303B5" w:rsidP="002303B5">
      <w:pPr>
        <w:jc w:val="center"/>
      </w:pPr>
    </w:p>
    <w:p w:rsidR="002303B5" w:rsidRPr="002F04DF" w:rsidRDefault="002303B5" w:rsidP="002303B5">
      <w:pPr>
        <w:jc w:val="center"/>
      </w:pPr>
    </w:p>
    <w:p w:rsidR="002303B5" w:rsidRPr="002F04DF" w:rsidRDefault="002303B5" w:rsidP="002303B5">
      <w:pPr>
        <w:jc w:val="center"/>
      </w:pPr>
    </w:p>
    <w:p w:rsidR="002303B5" w:rsidRPr="002F04DF" w:rsidRDefault="002303B5" w:rsidP="002303B5">
      <w:pPr>
        <w:jc w:val="center"/>
      </w:pPr>
    </w:p>
    <w:p w:rsidR="002303B5" w:rsidRPr="002F04DF" w:rsidRDefault="002303B5" w:rsidP="002303B5">
      <w:pPr>
        <w:jc w:val="center"/>
      </w:pPr>
    </w:p>
    <w:p w:rsidR="002303B5" w:rsidRPr="002F04DF" w:rsidRDefault="002303B5" w:rsidP="002303B5">
      <w:pPr>
        <w:jc w:val="center"/>
      </w:pPr>
    </w:p>
    <w:p w:rsidR="002303B5" w:rsidRPr="002F04DF" w:rsidRDefault="002303B5" w:rsidP="002303B5">
      <w:pPr>
        <w:jc w:val="center"/>
      </w:pPr>
      <w:r w:rsidRPr="002F04DF">
        <w:rPr>
          <w:noProof/>
        </w:rPr>
        <w:drawing>
          <wp:inline distT="0" distB="0" distL="0" distR="0" wp14:anchorId="2160028C" wp14:editId="7B4E887A">
            <wp:extent cx="1419225" cy="1238250"/>
            <wp:effectExtent l="19050" t="0" r="9525" b="0"/>
            <wp:docPr id="4" name="Picture 1" descr="Unpas p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pas pls"/>
                    <pic:cNvPicPr>
                      <a:picLocks noChangeAspect="1" noChangeArrowheads="1"/>
                    </pic:cNvPicPr>
                  </pic:nvPicPr>
                  <pic:blipFill>
                    <a:blip r:embed="rId9" cstate="print"/>
                    <a:srcRect/>
                    <a:stretch>
                      <a:fillRect/>
                    </a:stretch>
                  </pic:blipFill>
                  <pic:spPr bwMode="auto">
                    <a:xfrm>
                      <a:off x="0" y="0"/>
                      <a:ext cx="1419225" cy="1238250"/>
                    </a:xfrm>
                    <a:prstGeom prst="rect">
                      <a:avLst/>
                    </a:prstGeom>
                    <a:noFill/>
                    <a:ln w="9525">
                      <a:noFill/>
                      <a:miter lim="800000"/>
                      <a:headEnd/>
                      <a:tailEnd/>
                    </a:ln>
                  </pic:spPr>
                </pic:pic>
              </a:graphicData>
            </a:graphic>
          </wp:inline>
        </w:drawing>
      </w:r>
    </w:p>
    <w:p w:rsidR="002303B5" w:rsidRPr="002F04DF" w:rsidRDefault="002303B5" w:rsidP="002303B5">
      <w:pPr>
        <w:jc w:val="center"/>
      </w:pPr>
    </w:p>
    <w:p w:rsidR="002303B5" w:rsidRPr="002F04DF" w:rsidRDefault="002303B5" w:rsidP="002303B5">
      <w:pPr>
        <w:jc w:val="center"/>
      </w:pPr>
    </w:p>
    <w:p w:rsidR="002303B5" w:rsidRPr="002F04DF" w:rsidRDefault="002303B5" w:rsidP="002303B5">
      <w:pPr>
        <w:rPr>
          <w:lang w:val="id-ID"/>
        </w:rPr>
      </w:pPr>
    </w:p>
    <w:p w:rsidR="002303B5" w:rsidRPr="002F04DF" w:rsidRDefault="002303B5" w:rsidP="002303B5">
      <w:pPr>
        <w:rPr>
          <w:lang w:val="id-ID"/>
        </w:rPr>
      </w:pPr>
    </w:p>
    <w:p w:rsidR="002303B5" w:rsidRPr="002F04DF" w:rsidRDefault="002303B5" w:rsidP="002303B5">
      <w:pPr>
        <w:jc w:val="center"/>
      </w:pPr>
    </w:p>
    <w:p w:rsidR="002303B5" w:rsidRPr="002F04DF" w:rsidRDefault="002303B5" w:rsidP="002303B5"/>
    <w:p w:rsidR="002303B5" w:rsidRPr="002F04DF" w:rsidRDefault="002303B5" w:rsidP="002303B5">
      <w:pPr>
        <w:jc w:val="center"/>
      </w:pPr>
    </w:p>
    <w:p w:rsidR="002303B5" w:rsidRPr="002F04DF" w:rsidRDefault="002303B5" w:rsidP="002303B5">
      <w:pPr>
        <w:jc w:val="center"/>
        <w:rPr>
          <w:b/>
          <w:sz w:val="28"/>
        </w:rPr>
      </w:pPr>
      <w:r w:rsidRPr="002F04DF">
        <w:rPr>
          <w:b/>
          <w:sz w:val="28"/>
        </w:rPr>
        <w:t>JURUSAN TEKNOLOGI PANGAN</w:t>
      </w:r>
    </w:p>
    <w:p w:rsidR="002303B5" w:rsidRPr="002F04DF" w:rsidRDefault="002303B5" w:rsidP="002303B5">
      <w:pPr>
        <w:jc w:val="center"/>
        <w:rPr>
          <w:b/>
          <w:sz w:val="28"/>
        </w:rPr>
      </w:pPr>
      <w:r w:rsidRPr="002F04DF">
        <w:rPr>
          <w:b/>
          <w:sz w:val="28"/>
        </w:rPr>
        <w:t>FAKULTAS TEKNIK</w:t>
      </w:r>
    </w:p>
    <w:p w:rsidR="002303B5" w:rsidRPr="002F04DF" w:rsidRDefault="002303B5" w:rsidP="002303B5">
      <w:pPr>
        <w:jc w:val="center"/>
        <w:rPr>
          <w:b/>
          <w:sz w:val="28"/>
        </w:rPr>
      </w:pPr>
      <w:r w:rsidRPr="002F04DF">
        <w:rPr>
          <w:b/>
          <w:sz w:val="28"/>
        </w:rPr>
        <w:t>UNIVERSITAS PASUNDAN</w:t>
      </w:r>
    </w:p>
    <w:p w:rsidR="002303B5" w:rsidRPr="002F04DF" w:rsidRDefault="002303B5" w:rsidP="002303B5">
      <w:pPr>
        <w:jc w:val="center"/>
        <w:rPr>
          <w:b/>
          <w:sz w:val="28"/>
        </w:rPr>
      </w:pPr>
      <w:r w:rsidRPr="002F04DF">
        <w:rPr>
          <w:b/>
          <w:sz w:val="28"/>
        </w:rPr>
        <w:t>BANDUNG</w:t>
      </w:r>
    </w:p>
    <w:p w:rsidR="002303B5" w:rsidRPr="002F04DF" w:rsidRDefault="002303B5" w:rsidP="002303B5">
      <w:pPr>
        <w:jc w:val="center"/>
        <w:rPr>
          <w:b/>
          <w:sz w:val="28"/>
          <w:lang w:val="id-ID"/>
        </w:rPr>
      </w:pPr>
      <w:r w:rsidRPr="002F04DF">
        <w:rPr>
          <w:b/>
          <w:sz w:val="28"/>
        </w:rPr>
        <w:t>201</w:t>
      </w:r>
      <w:r w:rsidRPr="002F04DF">
        <w:rPr>
          <w:b/>
          <w:sz w:val="28"/>
          <w:lang w:val="id-ID"/>
        </w:rPr>
        <w:t>3</w:t>
      </w:r>
    </w:p>
    <w:p w:rsidR="00072AC5" w:rsidRPr="001D4C59" w:rsidRDefault="002F04DF" w:rsidP="009F15CC">
      <w:pPr>
        <w:jc w:val="center"/>
        <w:rPr>
          <w:rStyle w:val="hps"/>
          <w:b/>
          <w:i/>
        </w:rPr>
      </w:pPr>
      <w:r w:rsidRPr="001D4C59">
        <w:rPr>
          <w:b/>
          <w:i/>
        </w:rPr>
        <w:lastRenderedPageBreak/>
        <w:t>INFLUENCE</w:t>
      </w:r>
      <w:r w:rsidRPr="001D4C59">
        <w:rPr>
          <w:b/>
          <w:i/>
          <w:lang w:val="id-ID"/>
        </w:rPr>
        <w:t xml:space="preserve"> OF </w:t>
      </w:r>
      <w:r w:rsidRPr="001D4C59">
        <w:rPr>
          <w:rStyle w:val="apple-style-span"/>
          <w:b/>
          <w:i/>
        </w:rPr>
        <w:t>CONCENTRATION AND IMMERSION TIME OF LIME WATER</w:t>
      </w:r>
      <w:r w:rsidRPr="001D4C59">
        <w:rPr>
          <w:b/>
          <w:i/>
          <w:lang w:val="id-ID"/>
        </w:rPr>
        <w:t xml:space="preserve"> </w:t>
      </w:r>
      <w:r w:rsidRPr="001D4C59">
        <w:rPr>
          <w:b/>
          <w:i/>
        </w:rPr>
        <w:t>ON</w:t>
      </w:r>
      <w:r w:rsidRPr="001D4C59">
        <w:rPr>
          <w:b/>
          <w:i/>
          <w:lang w:val="id-ID"/>
        </w:rPr>
        <w:t xml:space="preserve"> </w:t>
      </w:r>
      <w:r w:rsidRPr="001D4C59">
        <w:rPr>
          <w:rStyle w:val="apple-style-span"/>
          <w:b/>
          <w:i/>
        </w:rPr>
        <w:t>CHARACTERISTICS</w:t>
      </w:r>
      <w:r w:rsidRPr="001D4C59">
        <w:rPr>
          <w:b/>
          <w:i/>
        </w:rPr>
        <w:t xml:space="preserve"> OF </w:t>
      </w:r>
      <w:r w:rsidRPr="001D4C59">
        <w:rPr>
          <w:b/>
          <w:i/>
          <w:lang w:val="id-ID"/>
        </w:rPr>
        <w:t>S</w:t>
      </w:r>
      <w:r w:rsidRPr="001D4C59">
        <w:rPr>
          <w:b/>
          <w:i/>
        </w:rPr>
        <w:t xml:space="preserve">WEET </w:t>
      </w:r>
      <w:r w:rsidRPr="001D4C59">
        <w:rPr>
          <w:b/>
          <w:i/>
          <w:lang w:val="id-ID"/>
        </w:rPr>
        <w:t>P</w:t>
      </w:r>
      <w:r w:rsidRPr="001D4C59">
        <w:rPr>
          <w:b/>
          <w:i/>
        </w:rPr>
        <w:t>OTATOES FRENCH FRIES</w:t>
      </w:r>
      <w:r w:rsidRPr="001D4C59">
        <w:rPr>
          <w:rStyle w:val="hps"/>
          <w:b/>
          <w:i/>
        </w:rPr>
        <w:t xml:space="preserve"> (Ipomoea batatas L)</w:t>
      </w:r>
    </w:p>
    <w:p w:rsidR="00072AC5" w:rsidRPr="002F04DF" w:rsidRDefault="00072AC5" w:rsidP="00072AC5">
      <w:pPr>
        <w:jc w:val="both"/>
        <w:rPr>
          <w:b/>
          <w:i/>
          <w:lang w:val="id-ID"/>
        </w:rPr>
      </w:pPr>
    </w:p>
    <w:p w:rsidR="00072AC5" w:rsidRPr="002F04DF" w:rsidRDefault="001D4C59" w:rsidP="0058472D">
      <w:pPr>
        <w:tabs>
          <w:tab w:val="left" w:pos="153"/>
        </w:tabs>
        <w:jc w:val="center"/>
        <w:rPr>
          <w:b/>
          <w:vertAlign w:val="superscript"/>
        </w:rPr>
      </w:pPr>
      <w:r>
        <w:rPr>
          <w:b/>
        </w:rPr>
        <w:t>Hasnelly</w:t>
      </w:r>
      <w:r w:rsidR="00EA1351">
        <w:rPr>
          <w:b/>
        </w:rPr>
        <w:t>, Asgar, Yoesepa</w:t>
      </w:r>
      <w:r w:rsidR="007C6B1E" w:rsidRPr="002F04DF">
        <w:rPr>
          <w:b/>
        </w:rPr>
        <w:t>.</w:t>
      </w:r>
    </w:p>
    <w:p w:rsidR="00EA1351" w:rsidRPr="001C37EF" w:rsidRDefault="00EA1351" w:rsidP="00EA1351">
      <w:pPr>
        <w:autoSpaceDE w:val="0"/>
        <w:autoSpaceDN w:val="0"/>
        <w:adjustRightInd w:val="0"/>
        <w:jc w:val="center"/>
      </w:pPr>
      <w:r w:rsidRPr="001C37EF">
        <w:rPr>
          <w:color w:val="000000"/>
          <w:spacing w:val="1"/>
        </w:rPr>
        <w:t>Food of Technology, Pasundan University</w:t>
      </w:r>
    </w:p>
    <w:p w:rsidR="00EA1351" w:rsidRPr="00DB2D76" w:rsidRDefault="00EA1351" w:rsidP="00EA1351">
      <w:pPr>
        <w:autoSpaceDE w:val="0"/>
        <w:autoSpaceDN w:val="0"/>
        <w:adjustRightInd w:val="0"/>
        <w:spacing w:line="720" w:lineRule="auto"/>
        <w:jc w:val="center"/>
        <w:rPr>
          <w:color w:val="000000"/>
          <w:spacing w:val="1"/>
        </w:rPr>
      </w:pPr>
      <w:r w:rsidRPr="001C37EF">
        <w:rPr>
          <w:color w:val="000000"/>
          <w:spacing w:val="1"/>
        </w:rPr>
        <w:t xml:space="preserve">E-mail: </w:t>
      </w:r>
      <w:hyperlink r:id="rId10" w:history="1">
        <w:r w:rsidRPr="001C37EF">
          <w:rPr>
            <w:rStyle w:val="Hyperlink"/>
            <w:spacing w:val="1"/>
          </w:rPr>
          <w:t>hasnelly.sriyono@gmail.com</w:t>
        </w:r>
      </w:hyperlink>
    </w:p>
    <w:p w:rsidR="00072AC5" w:rsidRPr="002F04DF" w:rsidRDefault="00072AC5" w:rsidP="00E12B55">
      <w:pPr>
        <w:spacing w:line="360" w:lineRule="auto"/>
        <w:jc w:val="center"/>
        <w:rPr>
          <w:b/>
          <w:i/>
          <w:lang w:val="id-ID" w:eastAsia="id-ID"/>
        </w:rPr>
      </w:pPr>
      <w:r w:rsidRPr="002F04DF">
        <w:rPr>
          <w:b/>
          <w:i/>
          <w:lang w:val="id-ID" w:eastAsia="id-ID"/>
        </w:rPr>
        <w:t>ABSTRACT</w:t>
      </w:r>
    </w:p>
    <w:p w:rsidR="00805B4A" w:rsidRPr="004B48B0" w:rsidRDefault="00805B4A" w:rsidP="004B48B0">
      <w:pPr>
        <w:jc w:val="both"/>
        <w:rPr>
          <w:lang w:val="id-ID"/>
        </w:rPr>
      </w:pPr>
      <w:r w:rsidRPr="004B48B0">
        <w:rPr>
          <w:rStyle w:val="apple-style-span"/>
          <w:color w:val="000000"/>
        </w:rPr>
        <w:t>The purpose of this research is to find out concentration of lime water used to produce desired characteristics of french fries and tap the local resources of sweet potato and as a alternative make french fries. Benefit from this research expected to provide information to the public that solution of lime water can be used to replace relatively expensive chemical compound in maintaining tissue cell obstinacy during production process. This research is to provide information about precise the concentration and immersion time of lime water for keeping obstinacy tissue plant cells</w:t>
      </w:r>
      <w:r w:rsidRPr="004B48B0">
        <w:rPr>
          <w:lang w:val="id-ID"/>
        </w:rPr>
        <w:t>.</w:t>
      </w:r>
    </w:p>
    <w:p w:rsidR="00805B4A" w:rsidRPr="004B48B0" w:rsidRDefault="00805B4A" w:rsidP="004B48B0">
      <w:pPr>
        <w:tabs>
          <w:tab w:val="right" w:leader="dot" w:pos="7558"/>
          <w:tab w:val="right" w:pos="7938"/>
        </w:tabs>
        <w:jc w:val="both"/>
        <w:rPr>
          <w:lang w:val="id-ID"/>
        </w:rPr>
      </w:pPr>
      <w:r w:rsidRPr="004B48B0">
        <w:rPr>
          <w:lang w:val="id-ID"/>
        </w:rPr>
        <w:t xml:space="preserve">The experiments design used in this study was a randomized design (RBD) with 3 x 3 factorial pattern three times repeated, followed by Duncan's test. Variable </w:t>
      </w:r>
      <w:r w:rsidRPr="004B48B0">
        <w:t xml:space="preserve">of </w:t>
      </w:r>
      <w:r w:rsidRPr="004B48B0">
        <w:rPr>
          <w:lang w:val="id-ID"/>
        </w:rPr>
        <w:t xml:space="preserve">experiments consisted of </w:t>
      </w:r>
      <w:r w:rsidRPr="004B48B0">
        <w:rPr>
          <w:rStyle w:val="apple-style-span"/>
          <w:color w:val="222222"/>
        </w:rPr>
        <w:t>The concentration of lime water (0 %, 1.5 %, 2.5 %) and long immersion (15 minutes, 30 minutes, 45 minutes).</w:t>
      </w:r>
    </w:p>
    <w:p w:rsidR="00805B4A" w:rsidRDefault="00805B4A" w:rsidP="004B48B0">
      <w:pPr>
        <w:jc w:val="both"/>
        <w:rPr>
          <w:rStyle w:val="apple-style-span"/>
          <w:color w:val="000000"/>
        </w:rPr>
      </w:pPr>
      <w:r w:rsidRPr="004B48B0">
        <w:rPr>
          <w:rStyle w:val="apple-style-span"/>
          <w:color w:val="000000"/>
        </w:rPr>
        <w:t>In main research resulted that concentration of lime water have varying impact on water content, hardness, texture, flavor but it not affected starch content, fiber content, color, appearance and scent. Immersion time gave varying affect to hardness and appearance, but it not affected starch content, water content, fiber content, color, scent, texture, and flavor. Interaction between the concentration of lime water with immersion time only affected the hardness sweet potato french fries product. Based on the results of organoleptic, chemistry and physical analysis showed that the best French fries product can be obtain from 15 minutes immersion time in 2,5% lime water concentration.</w:t>
      </w:r>
    </w:p>
    <w:p w:rsidR="004B48B0" w:rsidRPr="004B48B0" w:rsidRDefault="004B48B0" w:rsidP="004B48B0">
      <w:pPr>
        <w:jc w:val="both"/>
      </w:pPr>
      <w:r>
        <w:rPr>
          <w:rStyle w:val="apple-style-span"/>
          <w:color w:val="000000"/>
        </w:rPr>
        <w:t>Keyword: Frenchh Fries; Sweet Potatoes; Lime Water</w:t>
      </w:r>
    </w:p>
    <w:p w:rsidR="00072AC5" w:rsidRPr="002F04DF" w:rsidRDefault="00072AC5" w:rsidP="00072AC5">
      <w:pPr>
        <w:ind w:firstLine="567"/>
        <w:jc w:val="both"/>
        <w:rPr>
          <w:i/>
          <w:lang w:val="id-ID" w:eastAsia="id-ID"/>
        </w:rPr>
      </w:pPr>
    </w:p>
    <w:p w:rsidR="00072AC5" w:rsidRPr="002F04DF" w:rsidRDefault="00072AC5">
      <w:pPr>
        <w:sectPr w:rsidR="00072AC5" w:rsidRPr="002F04DF" w:rsidSect="00B02D35">
          <w:footerReference w:type="default" r:id="rId11"/>
          <w:pgSz w:w="11906" w:h="16838"/>
          <w:pgMar w:top="2268" w:right="1558" w:bottom="2268" w:left="2268" w:header="864" w:footer="864" w:gutter="0"/>
          <w:pgNumType w:start="0"/>
          <w:cols w:space="708"/>
          <w:titlePg/>
          <w:docGrid w:linePitch="360"/>
        </w:sectPr>
      </w:pPr>
    </w:p>
    <w:p w:rsidR="00072AC5" w:rsidRPr="008A26E6" w:rsidRDefault="008A26E6" w:rsidP="00A157C7">
      <w:pPr>
        <w:pStyle w:val="ListParagraph"/>
        <w:ind w:left="0"/>
        <w:contextualSpacing w:val="0"/>
        <w:jc w:val="center"/>
        <w:rPr>
          <w:b/>
          <w:lang w:eastAsia="id-ID"/>
        </w:rPr>
      </w:pPr>
      <w:r>
        <w:rPr>
          <w:b/>
          <w:lang w:eastAsia="id-ID"/>
        </w:rPr>
        <w:lastRenderedPageBreak/>
        <w:t>INTRODUCTION</w:t>
      </w:r>
      <w:bookmarkStart w:id="0" w:name="_GoBack"/>
      <w:bookmarkEnd w:id="0"/>
    </w:p>
    <w:p w:rsidR="00581A71" w:rsidRPr="002F04DF" w:rsidRDefault="0044446E" w:rsidP="00E533FA">
      <w:pPr>
        <w:ind w:firstLine="360"/>
        <w:jc w:val="both"/>
      </w:pPr>
      <w:r w:rsidRPr="0044446E">
        <w:t xml:space="preserve">Plant yams and other so-called alternative food is one plant that is the source of carbohydrates after rice. The crop yield is the consumption of principal or called as a local food source by most people in eastern Indonesia, especially in Papua, West Papua and Maluku provinces, while the other side is only a source of food (Secondary) </w:t>
      </w:r>
      <w:r w:rsidR="00581A71" w:rsidRPr="002F04DF">
        <w:t>(Suherman, 2012).</w:t>
      </w:r>
    </w:p>
    <w:p w:rsidR="0044446E" w:rsidRDefault="0044446E" w:rsidP="0044446E">
      <w:pPr>
        <w:ind w:firstLine="360"/>
        <w:jc w:val="both"/>
      </w:pPr>
      <w:r>
        <w:lastRenderedPageBreak/>
        <w:t>Number of requests processed potatoes are offset by modernization lifestyle make government decision to import potatoes in Indonesia (Andriyanto., et al, 2013).</w:t>
      </w:r>
    </w:p>
    <w:p w:rsidR="00581A71" w:rsidRPr="002F04DF" w:rsidRDefault="0044446E" w:rsidP="0044446E">
      <w:pPr>
        <w:ind w:firstLine="360"/>
        <w:jc w:val="both"/>
      </w:pPr>
      <w:r>
        <w:t xml:space="preserve">French fries are usually made ​​from potatoes by frying half cooked then frozen, because it has undergone preliminary cooking, prepare to be consumed more quickly and easily (Anonymous, 2004). Sweet potatoes can </w:t>
      </w:r>
      <w:r>
        <w:lastRenderedPageBreak/>
        <w:t>also be processed into French fries, of course, shape, color and taste is not the same as the French fries are made ​​from potatoes. Sweet potato french fries can be used as an alternative in addition to French fries potatoes (Anonymous, 2004).</w:t>
      </w:r>
      <w:r w:rsidR="00581A71" w:rsidRPr="002F04DF">
        <w:t xml:space="preserve"> </w:t>
      </w:r>
    </w:p>
    <w:p w:rsidR="0044446E" w:rsidRDefault="0044446E" w:rsidP="0044446E">
      <w:pPr>
        <w:ind w:firstLine="450"/>
        <w:jc w:val="both"/>
      </w:pPr>
      <w:r>
        <w:t>Local resources only occasionally used for regular snacks, besides others use it as a staple food. Generally processed into sweet potato sweet potato fries are usually consumed when it rains accompanied with warm drinks, but with manifold creativities of the nation at this time, often the raw material is processed into a food tubers that have added value to both the value and economic value.</w:t>
      </w:r>
    </w:p>
    <w:p w:rsidR="0044446E" w:rsidRDefault="0044446E" w:rsidP="0044446E">
      <w:pPr>
        <w:ind w:firstLine="450"/>
        <w:jc w:val="both"/>
      </w:pPr>
      <w:r>
        <w:t>French fries is a snack that is more about appearance, crispness and color. In connection with this it is necessary to improve the quality of French fries, especially in terms of texture and color.</w:t>
      </w:r>
    </w:p>
    <w:p w:rsidR="002E6BB9" w:rsidRDefault="002E6BB9" w:rsidP="00421C61">
      <w:pPr>
        <w:ind w:firstLine="360"/>
        <w:jc w:val="both"/>
      </w:pPr>
      <w:r w:rsidRPr="002E6BB9">
        <w:t>French fries are processed products that show increasingly popular trend in the consumption pattern of the people of Indonesia. Constraints of availability of raw materials (varieties) suitable for making french fries cause most of these products are imported in the form of frozen French fries (Adiyogya, 1999), and therefore to reduce the number of products imported French fries conducted this research into alternative materials that can be used to make French fries products.</w:t>
      </w:r>
    </w:p>
    <w:p w:rsidR="00421C61" w:rsidRDefault="00421C61" w:rsidP="00421C61">
      <w:pPr>
        <w:jc w:val="both"/>
      </w:pPr>
      <w:r w:rsidRPr="00421C61">
        <w:t>Marinade solution concentration and immersion time must be precise to produce standards-compliant French fries. If less will result in a soft texture nor would it be if excess will eliminate French fries proper texture. So that needs to be shredded material concentration and immersion time is right to be able to produce French fries according to the standard.</w:t>
      </w:r>
    </w:p>
    <w:p w:rsidR="00421C61" w:rsidRDefault="00421C61" w:rsidP="00421C61">
      <w:pPr>
        <w:jc w:val="both"/>
      </w:pPr>
    </w:p>
    <w:p w:rsidR="00421C61" w:rsidRDefault="00421C61" w:rsidP="00421C61">
      <w:pPr>
        <w:jc w:val="both"/>
      </w:pPr>
    </w:p>
    <w:p w:rsidR="00072AC5" w:rsidRPr="00EC4F3F" w:rsidRDefault="00EC4F3F" w:rsidP="00EC4F3F">
      <w:pPr>
        <w:jc w:val="center"/>
        <w:rPr>
          <w:b/>
          <w:lang w:eastAsia="id-ID"/>
        </w:rPr>
      </w:pPr>
      <w:r>
        <w:rPr>
          <w:b/>
          <w:lang w:eastAsia="id-ID"/>
        </w:rPr>
        <w:lastRenderedPageBreak/>
        <w:t>METHODOLOGY</w:t>
      </w:r>
    </w:p>
    <w:p w:rsidR="001B7123" w:rsidRDefault="001B7123" w:rsidP="001B7123">
      <w:pPr>
        <w:ind w:firstLine="360"/>
        <w:jc w:val="both"/>
      </w:pPr>
      <w:r>
        <w:t>Raw materials used in this study is Sweet Potato (Ipomoea batatas L), White Sweet Potato, Sweet Potato Orange, Purple Sweet Potatoes, lime water, cooking oil, obtained from Lembang Fruit Market and Market Geger Kalong.</w:t>
      </w:r>
    </w:p>
    <w:p w:rsidR="001B7123" w:rsidRDefault="001B7123" w:rsidP="001B7123">
      <w:pPr>
        <w:ind w:firstLine="360"/>
        <w:jc w:val="both"/>
      </w:pPr>
      <w:r>
        <w:t>The materials used for chemical analysis is 0.1 N Na2S2O3 as a secondary standard solution, 6N H2SO4 to acidic conditions, 50% NaOH, 9.5 N HCl and 30% NaOH to neutralize, concentrated HCl for acidic, 0.1 N NaOH as titrant, 0.1 N HCl as pentiter, zinc powder as a catalyst, forming I2 KI as indicator phenolpthalin and starch solution as an indicator, luff schoorl solution as a source of Cu, and distilled water as the solvent.</w:t>
      </w:r>
    </w:p>
    <w:p w:rsidR="00947E83" w:rsidRDefault="00947E83" w:rsidP="00947E83">
      <w:pPr>
        <w:ind w:firstLine="360"/>
        <w:jc w:val="both"/>
      </w:pPr>
      <w:r>
        <w:t>The tool used for this research process is the basin as a soak, knife and cutting board to cut the potato, Sanyo brand freezers for freezing potatoes, frying pan and spatula for frozen potatoes, scales to weigh the amount of lime used.</w:t>
      </w:r>
    </w:p>
    <w:p w:rsidR="00072AC5" w:rsidRPr="00D30D68" w:rsidRDefault="00947E83" w:rsidP="00947E83">
      <w:pPr>
        <w:ind w:firstLine="360"/>
        <w:jc w:val="both"/>
      </w:pPr>
      <w:r>
        <w:t>The tools used for the chemical analysis lumpung pestle to crush the sample, pumpkin drinks 100 ml Pyrex brand to dilute the sample, 250 ml Erlenmeyer flask Pyrex brand to store the samples to be titrated, pipette, pipette 10 ml Pyrex brand to shed indicator, burette brands Pyrex and stative for titration, pnetrometer to measure hardness, digital balance to weigh the sample.</w:t>
      </w:r>
    </w:p>
    <w:p w:rsidR="00947E83" w:rsidRDefault="00947E83" w:rsidP="0060066E">
      <w:pPr>
        <w:pStyle w:val="ListParagraph"/>
        <w:ind w:left="0" w:firstLine="450"/>
        <w:jc w:val="both"/>
      </w:pPr>
      <w:r>
        <w:t xml:space="preserve">The preliminary study was conducted to determine the type of sweet potato that have better outcomes after become French fries from white sweet potato, yellow sweet potato and purple sweet potatoes. French fries are produced in the preliminary study, the response will be conducted by organoleptic observations using hedonic methods by 15 trained panelists, tested </w:t>
      </w:r>
      <w:r>
        <w:lastRenderedPageBreak/>
        <w:t>parameters are texture, color and flavor are the most preferred. The results of organoleptic test, you will know the best type of sweet potato and sweet potato types will be used as the main raw material in future studies. Sweet potato was selected raw material analysis including gravimetric methods of analysis of water content, starch content schrool luff methods, and fiber content and degestion defatting method.</w:t>
      </w:r>
    </w:p>
    <w:p w:rsidR="00947E83" w:rsidRDefault="00947E83" w:rsidP="0060066E">
      <w:pPr>
        <w:pStyle w:val="ListParagraph"/>
        <w:ind w:left="0" w:firstLine="360"/>
        <w:jc w:val="both"/>
      </w:pPr>
      <w:r>
        <w:t>The main study consisted of treatment design, experimental design, response design.</w:t>
      </w:r>
    </w:p>
    <w:p w:rsidR="002A186E" w:rsidRDefault="00947E83" w:rsidP="0060066E">
      <w:pPr>
        <w:pStyle w:val="ListParagraph"/>
        <w:ind w:left="0" w:firstLine="360"/>
        <w:jc w:val="both"/>
      </w:pPr>
      <w:r>
        <w:t>The design of the study treatment consisted of two factors and 3 levels.</w:t>
      </w:r>
    </w:p>
    <w:p w:rsidR="002A186E" w:rsidRDefault="002A186E" w:rsidP="002A186E">
      <w:pPr>
        <w:tabs>
          <w:tab w:val="left" w:pos="360"/>
        </w:tabs>
        <w:jc w:val="both"/>
      </w:pPr>
      <w:r>
        <w:t>The first factor: Lime Air Concentration (K)</w:t>
      </w:r>
    </w:p>
    <w:p w:rsidR="002A186E" w:rsidRDefault="002A186E" w:rsidP="002A186E">
      <w:pPr>
        <w:tabs>
          <w:tab w:val="left" w:pos="360"/>
        </w:tabs>
        <w:jc w:val="both"/>
      </w:pPr>
      <w:r>
        <w:t>k1 = Concentration 0%</w:t>
      </w:r>
    </w:p>
    <w:p w:rsidR="002A186E" w:rsidRDefault="002A186E" w:rsidP="002A186E">
      <w:pPr>
        <w:tabs>
          <w:tab w:val="left" w:pos="360"/>
        </w:tabs>
        <w:jc w:val="both"/>
      </w:pPr>
      <w:r>
        <w:t>k2 = concentration of 1.5%</w:t>
      </w:r>
    </w:p>
    <w:p w:rsidR="002A186E" w:rsidRDefault="002A186E" w:rsidP="002A186E">
      <w:pPr>
        <w:tabs>
          <w:tab w:val="left" w:pos="360"/>
        </w:tabs>
        <w:jc w:val="both"/>
      </w:pPr>
      <w:r>
        <w:t>k3 = concentration of 2.5%</w:t>
      </w:r>
    </w:p>
    <w:p w:rsidR="002A186E" w:rsidRDefault="002A186E" w:rsidP="002A186E">
      <w:pPr>
        <w:tabs>
          <w:tab w:val="left" w:pos="360"/>
        </w:tabs>
        <w:jc w:val="both"/>
      </w:pPr>
      <w:r>
        <w:t>The second factor: Soaking Lama (L)</w:t>
      </w:r>
    </w:p>
    <w:p w:rsidR="002A186E" w:rsidRDefault="002A186E" w:rsidP="002A186E">
      <w:pPr>
        <w:tabs>
          <w:tab w:val="left" w:pos="360"/>
        </w:tabs>
        <w:jc w:val="both"/>
      </w:pPr>
      <w:r>
        <w:t>l1 = 15 minutes</w:t>
      </w:r>
    </w:p>
    <w:p w:rsidR="002A186E" w:rsidRDefault="002A186E" w:rsidP="002A186E">
      <w:pPr>
        <w:tabs>
          <w:tab w:val="left" w:pos="360"/>
        </w:tabs>
        <w:jc w:val="both"/>
      </w:pPr>
      <w:r>
        <w:t>l2 = 30 minutes</w:t>
      </w:r>
    </w:p>
    <w:p w:rsidR="002A186E" w:rsidRDefault="002A186E" w:rsidP="002A186E">
      <w:pPr>
        <w:tabs>
          <w:tab w:val="left" w:pos="360"/>
        </w:tabs>
        <w:jc w:val="both"/>
      </w:pPr>
      <w:r>
        <w:t>l3 = 45 minutes</w:t>
      </w:r>
    </w:p>
    <w:p w:rsidR="002A186E" w:rsidRPr="002A186E" w:rsidRDefault="002A186E" w:rsidP="002A186E">
      <w:pPr>
        <w:shd w:val="clear" w:color="auto" w:fill="FFFFFF"/>
        <w:ind w:firstLine="360"/>
        <w:jc w:val="both"/>
        <w:rPr>
          <w:lang w:val="id-ID"/>
        </w:rPr>
      </w:pPr>
      <w:r w:rsidRPr="002A186E">
        <w:rPr>
          <w:lang w:val="id-ID"/>
        </w:rPr>
        <w:t>The experimental design used in this study is 3 x 3 factorial in a randomized block design (RBD) with three replications.</w:t>
      </w:r>
    </w:p>
    <w:p w:rsidR="002A186E" w:rsidRPr="002A186E" w:rsidRDefault="002A186E" w:rsidP="002A186E">
      <w:pPr>
        <w:shd w:val="clear" w:color="auto" w:fill="FFFFFF"/>
        <w:ind w:firstLine="360"/>
        <w:jc w:val="both"/>
        <w:rPr>
          <w:lang w:val="id-ID"/>
        </w:rPr>
      </w:pPr>
      <w:r w:rsidRPr="002A186E">
        <w:rPr>
          <w:lang w:val="id-ID"/>
        </w:rPr>
        <w:t>The design is done in response to the study include: chemical response, physical response and organoleptic response.</w:t>
      </w:r>
    </w:p>
    <w:p w:rsidR="002A186E" w:rsidRPr="002A186E" w:rsidRDefault="002A186E" w:rsidP="002A186E">
      <w:pPr>
        <w:shd w:val="clear" w:color="auto" w:fill="FFFFFF"/>
        <w:ind w:firstLine="360"/>
        <w:jc w:val="both"/>
        <w:rPr>
          <w:lang w:val="id-ID"/>
        </w:rPr>
      </w:pPr>
      <w:r w:rsidRPr="002A186E">
        <w:rPr>
          <w:lang w:val="id-ID"/>
        </w:rPr>
        <w:t>Chemical response of the Sweet Potato French fries include:</w:t>
      </w:r>
    </w:p>
    <w:p w:rsidR="002A186E" w:rsidRPr="002A186E" w:rsidRDefault="002A186E" w:rsidP="002A186E">
      <w:pPr>
        <w:shd w:val="clear" w:color="auto" w:fill="FFFFFF"/>
        <w:ind w:firstLine="360"/>
        <w:jc w:val="both"/>
        <w:rPr>
          <w:lang w:val="id-ID"/>
        </w:rPr>
      </w:pPr>
      <w:r w:rsidRPr="002A186E">
        <w:rPr>
          <w:lang w:val="id-ID"/>
        </w:rPr>
        <w:t>Water levels Gravimetry method (AOAC, 1995), Levels of Starch with Luff Schoorl method (AOAC, 1995), levels of fiber and Degestion defatting method (Sudarmadji, 1989).</w:t>
      </w:r>
    </w:p>
    <w:p w:rsidR="002A186E" w:rsidRDefault="002A186E" w:rsidP="002A186E">
      <w:pPr>
        <w:shd w:val="clear" w:color="auto" w:fill="FFFFFF"/>
        <w:ind w:firstLine="360"/>
        <w:jc w:val="both"/>
      </w:pPr>
      <w:r w:rsidRPr="002A186E">
        <w:rPr>
          <w:lang w:val="id-ID"/>
        </w:rPr>
        <w:t>Who conducted the physical response of the level of violence after the sweet potato French fries are fried. This measurement uses pnetrometer tool.</w:t>
      </w:r>
    </w:p>
    <w:p w:rsidR="00496E3E" w:rsidRDefault="002A186E" w:rsidP="002A186E">
      <w:pPr>
        <w:shd w:val="clear" w:color="auto" w:fill="FFFFFF"/>
        <w:ind w:firstLine="360"/>
        <w:jc w:val="both"/>
        <w:rPr>
          <w:color w:val="000000"/>
          <w:lang w:val="sv-SE"/>
        </w:rPr>
      </w:pPr>
      <w:r w:rsidRPr="002A186E">
        <w:rPr>
          <w:color w:val="000000"/>
          <w:lang w:val="sv-SE"/>
        </w:rPr>
        <w:t xml:space="preserve">Organoleptic responses made ​​to the sweet potato French fries is the color, aroma, appearance, texture, and taste </w:t>
      </w:r>
      <w:r w:rsidRPr="002A186E">
        <w:rPr>
          <w:color w:val="000000"/>
          <w:lang w:val="sv-SE"/>
        </w:rPr>
        <w:lastRenderedPageBreak/>
        <w:t>the most preferred. The method is used in testing the hedonic test using 15 trained panelists, with the assessment criteria can be seen in Table 1 below:</w:t>
      </w:r>
    </w:p>
    <w:p w:rsidR="00E955F5" w:rsidRPr="002F04DF" w:rsidRDefault="0004648B" w:rsidP="00496E3E">
      <w:pPr>
        <w:shd w:val="clear" w:color="auto" w:fill="FFFFFF"/>
        <w:jc w:val="both"/>
        <w:rPr>
          <w:bCs/>
          <w:color w:val="000000"/>
          <w:lang w:val="sv-SE"/>
        </w:rPr>
      </w:pPr>
      <w:r w:rsidRPr="0004648B">
        <w:rPr>
          <w:bCs/>
          <w:color w:val="000000"/>
          <w:lang w:val="sv-SE"/>
        </w:rPr>
        <w:t>Table 1. Criteria hedonic scale (Test passions)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634"/>
      </w:tblGrid>
      <w:tr w:rsidR="0004648B" w:rsidRPr="002F04DF" w:rsidTr="0004648B">
        <w:tc>
          <w:tcPr>
            <w:tcW w:w="2160" w:type="dxa"/>
            <w:shd w:val="clear" w:color="auto" w:fill="FFFFFF"/>
            <w:vAlign w:val="center"/>
          </w:tcPr>
          <w:p w:rsidR="0004648B" w:rsidRDefault="0004648B" w:rsidP="0004648B">
            <w:pPr>
              <w:jc w:val="center"/>
            </w:pPr>
            <w:r>
              <w:t>Hedonic scale</w:t>
            </w:r>
          </w:p>
        </w:tc>
        <w:tc>
          <w:tcPr>
            <w:tcW w:w="1634" w:type="dxa"/>
            <w:shd w:val="clear" w:color="auto" w:fill="FFFFFF"/>
            <w:vAlign w:val="center"/>
          </w:tcPr>
          <w:p w:rsidR="0004648B" w:rsidRDefault="0004648B" w:rsidP="0004648B">
            <w:pPr>
              <w:jc w:val="center"/>
            </w:pPr>
            <w:r w:rsidRPr="00586B27">
              <w:t>Numerical Scale</w:t>
            </w:r>
          </w:p>
        </w:tc>
      </w:tr>
      <w:tr w:rsidR="00E955F5" w:rsidRPr="002F04DF" w:rsidTr="00E355C5">
        <w:tc>
          <w:tcPr>
            <w:tcW w:w="2160" w:type="dxa"/>
          </w:tcPr>
          <w:p w:rsidR="00A02EB4" w:rsidRPr="00A02EB4" w:rsidRDefault="00A02EB4" w:rsidP="00A02EB4">
            <w:pPr>
              <w:jc w:val="both"/>
              <w:rPr>
                <w:color w:val="000000"/>
                <w:lang w:val="fi-FI"/>
              </w:rPr>
            </w:pPr>
            <w:r w:rsidRPr="00A02EB4">
              <w:rPr>
                <w:color w:val="000000"/>
                <w:lang w:val="fi-FI"/>
              </w:rPr>
              <w:t>Really do not like</w:t>
            </w:r>
          </w:p>
          <w:p w:rsidR="00A02EB4" w:rsidRPr="00A02EB4" w:rsidRDefault="00A02EB4" w:rsidP="00A02EB4">
            <w:pPr>
              <w:jc w:val="both"/>
              <w:rPr>
                <w:color w:val="000000"/>
                <w:lang w:val="fi-FI"/>
              </w:rPr>
            </w:pPr>
            <w:r w:rsidRPr="00A02EB4">
              <w:rPr>
                <w:color w:val="000000"/>
                <w:lang w:val="fi-FI"/>
              </w:rPr>
              <w:t>Do not Like</w:t>
            </w:r>
          </w:p>
          <w:p w:rsidR="00A02EB4" w:rsidRPr="00A02EB4" w:rsidRDefault="00A02EB4" w:rsidP="00A02EB4">
            <w:pPr>
              <w:jc w:val="both"/>
              <w:rPr>
                <w:color w:val="000000"/>
                <w:lang w:val="fi-FI"/>
              </w:rPr>
            </w:pPr>
            <w:r w:rsidRPr="00A02EB4">
              <w:rPr>
                <w:color w:val="000000"/>
                <w:lang w:val="fi-FI"/>
              </w:rPr>
              <w:t>somewhat like</w:t>
            </w:r>
          </w:p>
          <w:p w:rsidR="00A02EB4" w:rsidRPr="00A02EB4" w:rsidRDefault="00A02EB4" w:rsidP="00A02EB4">
            <w:pPr>
              <w:jc w:val="both"/>
              <w:rPr>
                <w:color w:val="000000"/>
                <w:lang w:val="fi-FI"/>
              </w:rPr>
            </w:pPr>
            <w:r w:rsidRPr="00A02EB4">
              <w:rPr>
                <w:color w:val="000000"/>
                <w:lang w:val="fi-FI"/>
              </w:rPr>
              <w:t>love</w:t>
            </w:r>
          </w:p>
          <w:p w:rsidR="00E955F5" w:rsidRPr="002F04DF" w:rsidRDefault="00A02EB4" w:rsidP="00A02EB4">
            <w:pPr>
              <w:jc w:val="both"/>
              <w:rPr>
                <w:color w:val="000000"/>
                <w:lang w:val="fi-FI"/>
              </w:rPr>
            </w:pPr>
            <w:r w:rsidRPr="00A02EB4">
              <w:rPr>
                <w:color w:val="000000"/>
                <w:lang w:val="fi-FI"/>
              </w:rPr>
              <w:t>Really like</w:t>
            </w:r>
          </w:p>
        </w:tc>
        <w:tc>
          <w:tcPr>
            <w:tcW w:w="1634" w:type="dxa"/>
            <w:vAlign w:val="center"/>
          </w:tcPr>
          <w:p w:rsidR="00E955F5" w:rsidRPr="002F04DF" w:rsidRDefault="00E955F5" w:rsidP="00C74F63">
            <w:pPr>
              <w:jc w:val="center"/>
              <w:rPr>
                <w:color w:val="000000"/>
                <w:lang w:val="fi-FI"/>
              </w:rPr>
            </w:pPr>
            <w:r w:rsidRPr="002F04DF">
              <w:rPr>
                <w:color w:val="000000"/>
                <w:lang w:val="fi-FI"/>
              </w:rPr>
              <w:t>1</w:t>
            </w:r>
          </w:p>
          <w:p w:rsidR="00E955F5" w:rsidRPr="002F04DF" w:rsidRDefault="00E955F5" w:rsidP="00C74F63">
            <w:pPr>
              <w:jc w:val="center"/>
              <w:rPr>
                <w:color w:val="000000"/>
                <w:lang w:val="fi-FI"/>
              </w:rPr>
            </w:pPr>
            <w:r w:rsidRPr="002F04DF">
              <w:rPr>
                <w:color w:val="000000"/>
                <w:lang w:val="fi-FI"/>
              </w:rPr>
              <w:t>2</w:t>
            </w:r>
          </w:p>
          <w:p w:rsidR="00E955F5" w:rsidRPr="002F04DF" w:rsidRDefault="00E955F5" w:rsidP="00C74F63">
            <w:pPr>
              <w:jc w:val="center"/>
              <w:rPr>
                <w:color w:val="000000"/>
                <w:lang w:val="fi-FI"/>
              </w:rPr>
            </w:pPr>
            <w:r w:rsidRPr="002F04DF">
              <w:rPr>
                <w:color w:val="000000"/>
                <w:lang w:val="fi-FI"/>
              </w:rPr>
              <w:t>3</w:t>
            </w:r>
          </w:p>
          <w:p w:rsidR="00E955F5" w:rsidRPr="002F04DF" w:rsidRDefault="00E955F5" w:rsidP="00C74F63">
            <w:pPr>
              <w:jc w:val="center"/>
              <w:rPr>
                <w:color w:val="000000"/>
                <w:lang w:val="fi-FI"/>
              </w:rPr>
            </w:pPr>
            <w:r w:rsidRPr="002F04DF">
              <w:rPr>
                <w:color w:val="000000"/>
                <w:lang w:val="fi-FI"/>
              </w:rPr>
              <w:t>4</w:t>
            </w:r>
          </w:p>
          <w:p w:rsidR="00E955F5" w:rsidRPr="002F04DF" w:rsidRDefault="00E955F5" w:rsidP="00C74F63">
            <w:pPr>
              <w:jc w:val="center"/>
              <w:rPr>
                <w:color w:val="000000"/>
                <w:lang w:val="fi-FI"/>
              </w:rPr>
            </w:pPr>
            <w:r w:rsidRPr="002F04DF">
              <w:rPr>
                <w:color w:val="000000"/>
                <w:lang w:val="fi-FI"/>
              </w:rPr>
              <w:t>5</w:t>
            </w:r>
          </w:p>
        </w:tc>
      </w:tr>
    </w:tbl>
    <w:p w:rsidR="00E955F5" w:rsidRPr="002F04DF" w:rsidRDefault="00775738" w:rsidP="00E955F5">
      <w:pPr>
        <w:spacing w:after="120"/>
        <w:jc w:val="both"/>
        <w:rPr>
          <w:color w:val="000000"/>
          <w:lang w:val="fi-FI"/>
        </w:rPr>
      </w:pPr>
      <w:r w:rsidRPr="00775738">
        <w:rPr>
          <w:color w:val="000000"/>
          <w:lang w:val="fi-FI"/>
        </w:rPr>
        <w:t>Sources</w:t>
      </w:r>
      <w:r w:rsidR="00E955F5" w:rsidRPr="002F04DF">
        <w:rPr>
          <w:color w:val="000000"/>
          <w:lang w:val="fi-FI"/>
        </w:rPr>
        <w:t xml:space="preserve"> : Soekarto (1985)</w:t>
      </w:r>
    </w:p>
    <w:p w:rsidR="008C65E8" w:rsidRPr="00543CA6" w:rsidRDefault="008C65E8" w:rsidP="008C65E8">
      <w:pPr>
        <w:ind w:firstLine="450"/>
        <w:jc w:val="both"/>
        <w:rPr>
          <w:b/>
          <w:lang w:val="id-ID"/>
        </w:rPr>
      </w:pPr>
      <w:r w:rsidRPr="00543CA6">
        <w:rPr>
          <w:b/>
          <w:lang w:val="id-ID"/>
        </w:rPr>
        <w:t>RESULTS AND DISCUSSION</w:t>
      </w:r>
    </w:p>
    <w:p w:rsidR="008C65E8" w:rsidRPr="00543CA6" w:rsidRDefault="008C65E8" w:rsidP="00284D9A">
      <w:pPr>
        <w:jc w:val="both"/>
        <w:rPr>
          <w:b/>
          <w:lang w:val="id-ID"/>
        </w:rPr>
      </w:pPr>
      <w:r w:rsidRPr="00543CA6">
        <w:rPr>
          <w:b/>
          <w:lang w:val="id-ID"/>
        </w:rPr>
        <w:t>Preliminary Research Results</w:t>
      </w:r>
    </w:p>
    <w:p w:rsidR="008C65E8" w:rsidRPr="00284D9A" w:rsidRDefault="008C65E8" w:rsidP="008C65E8">
      <w:pPr>
        <w:ind w:firstLine="450"/>
        <w:jc w:val="both"/>
        <w:rPr>
          <w:lang w:val="id-ID"/>
        </w:rPr>
      </w:pPr>
      <w:r w:rsidRPr="00284D9A">
        <w:rPr>
          <w:lang w:val="id-ID"/>
        </w:rPr>
        <w:t>Results of sensory responses of sweet potato French fries to color</w:t>
      </w:r>
    </w:p>
    <w:p w:rsidR="00723BD1" w:rsidRDefault="008C65E8" w:rsidP="008C65E8">
      <w:pPr>
        <w:ind w:firstLine="450"/>
        <w:jc w:val="both"/>
      </w:pPr>
      <w:r w:rsidRPr="00284D9A">
        <w:rPr>
          <w:lang w:val="id-ID"/>
        </w:rPr>
        <w:t>Color is one of the factors that determine the quality of foodstuffs. Before the other factors considered visually, the color factor is more influenti</w:t>
      </w:r>
      <w:r w:rsidR="00723BD1">
        <w:rPr>
          <w:lang w:val="id-ID"/>
        </w:rPr>
        <w:t>al and sometimes very decisive.</w:t>
      </w:r>
    </w:p>
    <w:p w:rsidR="00723BD1" w:rsidRDefault="008C65E8" w:rsidP="008C65E8">
      <w:pPr>
        <w:ind w:firstLine="450"/>
        <w:jc w:val="both"/>
      </w:pPr>
      <w:r w:rsidRPr="00284D9A">
        <w:rPr>
          <w:lang w:val="id-ID"/>
        </w:rPr>
        <w:t>Color is a property of materials that are considered derived from the spread spectrum rays, as well as the nature of the material luster mainly influenced by light rays bounce. Color is not a substance or object but rather a sensation of a person due to the stimulation of a beam of radiant energy that falls into the eye senses. Arising his color is limited by the presence of factor-ray sources, the influence of the material (Kartika, et al., 1988).</w:t>
      </w:r>
    </w:p>
    <w:p w:rsidR="00723BD1" w:rsidRDefault="00723BD1" w:rsidP="00723BD1">
      <w:pPr>
        <w:tabs>
          <w:tab w:val="left" w:pos="567"/>
        </w:tabs>
        <w:ind w:firstLine="360"/>
        <w:jc w:val="both"/>
      </w:pPr>
      <w:r>
        <w:t>Foods containing beta-carotene may prevent diabetes mellitus (Widowati in Yajis 2012), and foods containing beta-carotene may prevent night blindness disease, various cancers (Englberger in Yajis 2012), especially lung cancer (Mayne in Yajis 2012) .</w:t>
      </w:r>
    </w:p>
    <w:p w:rsidR="00E81669" w:rsidRPr="002F04DF" w:rsidRDefault="00723BD1" w:rsidP="00723BD1">
      <w:pPr>
        <w:tabs>
          <w:tab w:val="left" w:pos="567"/>
        </w:tabs>
        <w:ind w:firstLine="360"/>
        <w:jc w:val="both"/>
      </w:pPr>
      <w:r>
        <w:t xml:space="preserve">Carotenoids are natural plant pigments that produce red, yellow, orange, and dark green on fruits and vegetables. The colors seen in fruits and vegetables due to the presence of conjugated double bonds of carotenoids </w:t>
      </w:r>
      <w:r>
        <w:lastRenderedPageBreak/>
        <w:t xml:space="preserve">which led to a red color (Heriyanto in </w:t>
      </w:r>
      <w:r>
        <w:lastRenderedPageBreak/>
        <w:t>Yajis 2012).</w:t>
      </w:r>
    </w:p>
    <w:p w:rsidR="00421F43" w:rsidRPr="002F04DF" w:rsidRDefault="00421F43" w:rsidP="00CF203E">
      <w:pPr>
        <w:tabs>
          <w:tab w:val="left" w:pos="567"/>
        </w:tabs>
        <w:jc w:val="both"/>
        <w:sectPr w:rsidR="00421F43" w:rsidRPr="002F04DF" w:rsidSect="00592E91">
          <w:type w:val="continuous"/>
          <w:pgSz w:w="11906" w:h="16838"/>
          <w:pgMar w:top="1701" w:right="1376" w:bottom="1701" w:left="2127" w:header="709" w:footer="709" w:gutter="0"/>
          <w:cols w:num="2" w:space="597"/>
          <w:docGrid w:linePitch="360"/>
        </w:sectPr>
      </w:pPr>
    </w:p>
    <w:p w:rsidR="008848A8" w:rsidRPr="002F04DF" w:rsidRDefault="008848A8" w:rsidP="000D732A">
      <w:pPr>
        <w:tabs>
          <w:tab w:val="left" w:pos="567"/>
        </w:tabs>
        <w:jc w:val="both"/>
      </w:pPr>
    </w:p>
    <w:p w:rsidR="004A32F4" w:rsidRPr="002F04DF" w:rsidRDefault="00BB4F10" w:rsidP="000D732A">
      <w:pPr>
        <w:tabs>
          <w:tab w:val="left" w:pos="567"/>
        </w:tabs>
        <w:jc w:val="both"/>
        <w:rPr>
          <w:lang w:val="id-ID"/>
        </w:rPr>
      </w:pPr>
      <w:r w:rsidRPr="00BB4F10">
        <w:rPr>
          <w:lang w:val="id-ID"/>
        </w:rPr>
        <w:t>Table 2. Calculation results type the color Sweet Potato French Fries sweet potato</w:t>
      </w:r>
    </w:p>
    <w:tbl>
      <w:tblPr>
        <w:tblW w:w="8227" w:type="dxa"/>
        <w:tblInd w:w="103" w:type="dxa"/>
        <w:tblLook w:val="04A0" w:firstRow="1" w:lastRow="0" w:firstColumn="1" w:lastColumn="0" w:noHBand="0" w:noVBand="1"/>
      </w:tblPr>
      <w:tblGrid>
        <w:gridCol w:w="3266"/>
        <w:gridCol w:w="2693"/>
        <w:gridCol w:w="2268"/>
      </w:tblGrid>
      <w:tr w:rsidR="00BB4F10" w:rsidRPr="002F04DF" w:rsidTr="00BB4F10">
        <w:trPr>
          <w:trHeight w:val="315"/>
        </w:trPr>
        <w:tc>
          <w:tcPr>
            <w:tcW w:w="32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F10" w:rsidRDefault="00BB4F10" w:rsidP="00BB4F10">
            <w:pPr>
              <w:jc w:val="center"/>
            </w:pPr>
            <w:r w:rsidRPr="00CD70B6">
              <w:t>Sweet potatoes</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F10" w:rsidRDefault="00BB4F10" w:rsidP="00BB4F10">
            <w:pPr>
              <w:jc w:val="center"/>
            </w:pPr>
            <w:r>
              <w:t>K</w:t>
            </w:r>
            <w:r w:rsidRPr="00CD70B6">
              <w:t>ind of average value</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F10" w:rsidRDefault="00BB4F10" w:rsidP="00BB4F10">
            <w:pPr>
              <w:jc w:val="center"/>
            </w:pPr>
            <w:r w:rsidRPr="00CD70B6">
              <w:t>Real Taraf 5%</w:t>
            </w:r>
          </w:p>
        </w:tc>
      </w:tr>
      <w:tr w:rsidR="004A32F4" w:rsidRPr="002F04DF" w:rsidTr="00820984">
        <w:trPr>
          <w:trHeight w:val="315"/>
        </w:trPr>
        <w:tc>
          <w:tcPr>
            <w:tcW w:w="3266" w:type="dxa"/>
            <w:vMerge/>
            <w:tcBorders>
              <w:top w:val="single" w:sz="4" w:space="0" w:color="auto"/>
              <w:left w:val="single" w:sz="4" w:space="0" w:color="auto"/>
              <w:bottom w:val="single" w:sz="4" w:space="0" w:color="auto"/>
              <w:right w:val="single" w:sz="4" w:space="0" w:color="auto"/>
            </w:tcBorders>
            <w:vAlign w:val="center"/>
            <w:hideMark/>
          </w:tcPr>
          <w:p w:rsidR="004A32F4" w:rsidRPr="002F04DF" w:rsidRDefault="004A32F4" w:rsidP="000D732A">
            <w:pPr>
              <w:rPr>
                <w:color w:val="000000"/>
                <w:lang w:val="id-ID" w:eastAsia="id-ID"/>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A32F4" w:rsidRPr="002F04DF" w:rsidRDefault="004A32F4" w:rsidP="000D732A">
            <w:pPr>
              <w:rPr>
                <w:color w:val="000000"/>
                <w:lang w:val="id-ID" w:eastAsia="id-ID"/>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A32F4" w:rsidRPr="002F04DF" w:rsidRDefault="004A32F4" w:rsidP="000D732A">
            <w:pPr>
              <w:rPr>
                <w:color w:val="000000"/>
                <w:lang w:val="id-ID" w:eastAsia="id-ID"/>
              </w:rPr>
            </w:pPr>
          </w:p>
        </w:tc>
      </w:tr>
      <w:tr w:rsidR="004A32F4" w:rsidRPr="002F04DF" w:rsidTr="00820984">
        <w:trPr>
          <w:trHeight w:val="315"/>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4A32F4" w:rsidRPr="002F04DF" w:rsidRDefault="004A32F4" w:rsidP="00585383">
            <w:pPr>
              <w:rPr>
                <w:color w:val="000000"/>
                <w:lang w:val="id-ID" w:eastAsia="id-ID"/>
              </w:rPr>
            </w:pPr>
            <w:r w:rsidRPr="002F04DF">
              <w:rPr>
                <w:color w:val="000000"/>
                <w:lang w:eastAsia="id-ID"/>
              </w:rPr>
              <w:t>305</w:t>
            </w:r>
            <w:r w:rsidRPr="002F04DF">
              <w:rPr>
                <w:color w:val="000000"/>
                <w:lang w:val="id-ID" w:eastAsia="id-ID"/>
              </w:rPr>
              <w:t xml:space="preserve"> (</w:t>
            </w:r>
            <w:r w:rsidR="00585383">
              <w:rPr>
                <w:color w:val="000000"/>
                <w:lang w:eastAsia="id-ID"/>
              </w:rPr>
              <w:t>Yellow sweet potato</w:t>
            </w:r>
            <w:r w:rsidRPr="002F04DF">
              <w:rPr>
                <w:color w:val="000000"/>
                <w:lang w:val="id-ID" w:eastAsia="id-ID"/>
              </w:rPr>
              <w:t>)</w:t>
            </w:r>
          </w:p>
        </w:tc>
        <w:tc>
          <w:tcPr>
            <w:tcW w:w="2693" w:type="dxa"/>
            <w:tcBorders>
              <w:top w:val="nil"/>
              <w:left w:val="nil"/>
              <w:bottom w:val="single" w:sz="4" w:space="0" w:color="auto"/>
              <w:right w:val="single" w:sz="4" w:space="0" w:color="auto"/>
            </w:tcBorders>
            <w:shd w:val="clear" w:color="auto" w:fill="auto"/>
            <w:noWrap/>
            <w:vAlign w:val="bottom"/>
            <w:hideMark/>
          </w:tcPr>
          <w:p w:rsidR="004A32F4" w:rsidRPr="002F04DF" w:rsidRDefault="004A32F4" w:rsidP="000D732A">
            <w:pPr>
              <w:jc w:val="center"/>
              <w:rPr>
                <w:color w:val="000000"/>
              </w:rPr>
            </w:pPr>
            <w:r w:rsidRPr="002F04DF">
              <w:rPr>
                <w:color w:val="000000"/>
              </w:rPr>
              <w:t>3,87</w:t>
            </w:r>
          </w:p>
        </w:tc>
        <w:tc>
          <w:tcPr>
            <w:tcW w:w="2268" w:type="dxa"/>
            <w:tcBorders>
              <w:top w:val="nil"/>
              <w:left w:val="nil"/>
              <w:bottom w:val="single" w:sz="4" w:space="0" w:color="auto"/>
              <w:right w:val="single" w:sz="4" w:space="0" w:color="auto"/>
            </w:tcBorders>
            <w:shd w:val="clear" w:color="auto" w:fill="auto"/>
            <w:noWrap/>
            <w:vAlign w:val="center"/>
            <w:hideMark/>
          </w:tcPr>
          <w:p w:rsidR="004A32F4" w:rsidRPr="002F04DF" w:rsidRDefault="004A32F4" w:rsidP="000D732A">
            <w:pPr>
              <w:jc w:val="center"/>
              <w:rPr>
                <w:color w:val="000000"/>
                <w:lang w:eastAsia="id-ID"/>
              </w:rPr>
            </w:pPr>
            <w:r w:rsidRPr="002F04DF">
              <w:rPr>
                <w:color w:val="000000"/>
                <w:lang w:eastAsia="id-ID"/>
              </w:rPr>
              <w:t>b</w:t>
            </w:r>
          </w:p>
        </w:tc>
      </w:tr>
      <w:tr w:rsidR="004A32F4" w:rsidRPr="002F04DF" w:rsidTr="00820984">
        <w:trPr>
          <w:trHeight w:val="315"/>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4A32F4" w:rsidRPr="002F04DF" w:rsidRDefault="004A32F4" w:rsidP="000D732A">
            <w:pPr>
              <w:rPr>
                <w:color w:val="000000"/>
                <w:lang w:val="id-ID" w:eastAsia="id-ID"/>
              </w:rPr>
            </w:pPr>
            <w:r w:rsidRPr="002F04DF">
              <w:rPr>
                <w:color w:val="000000"/>
                <w:lang w:eastAsia="id-ID"/>
              </w:rPr>
              <w:t>198</w:t>
            </w:r>
            <w:r w:rsidR="00585383">
              <w:rPr>
                <w:color w:val="000000"/>
                <w:lang w:val="id-ID" w:eastAsia="id-ID"/>
              </w:rPr>
              <w:t xml:space="preserve"> (</w:t>
            </w:r>
            <w:r w:rsidR="00585383">
              <w:rPr>
                <w:color w:val="000000"/>
                <w:lang w:eastAsia="id-ID"/>
              </w:rPr>
              <w:t>White sweet potato</w:t>
            </w:r>
            <w:r w:rsidRPr="002F04DF">
              <w:rPr>
                <w:color w:val="000000"/>
                <w:lang w:val="id-ID" w:eastAsia="id-ID"/>
              </w:rPr>
              <w:t>)</w:t>
            </w:r>
          </w:p>
        </w:tc>
        <w:tc>
          <w:tcPr>
            <w:tcW w:w="2693" w:type="dxa"/>
            <w:tcBorders>
              <w:top w:val="nil"/>
              <w:left w:val="nil"/>
              <w:bottom w:val="single" w:sz="4" w:space="0" w:color="auto"/>
              <w:right w:val="single" w:sz="4" w:space="0" w:color="auto"/>
            </w:tcBorders>
            <w:shd w:val="clear" w:color="auto" w:fill="auto"/>
            <w:noWrap/>
            <w:vAlign w:val="bottom"/>
            <w:hideMark/>
          </w:tcPr>
          <w:p w:rsidR="004A32F4" w:rsidRPr="002F04DF" w:rsidRDefault="004A32F4" w:rsidP="000D732A">
            <w:pPr>
              <w:jc w:val="center"/>
              <w:rPr>
                <w:color w:val="000000"/>
              </w:rPr>
            </w:pPr>
            <w:r w:rsidRPr="002F04DF">
              <w:rPr>
                <w:color w:val="000000"/>
              </w:rPr>
              <w:t>2,53</w:t>
            </w:r>
          </w:p>
        </w:tc>
        <w:tc>
          <w:tcPr>
            <w:tcW w:w="2268" w:type="dxa"/>
            <w:tcBorders>
              <w:top w:val="nil"/>
              <w:left w:val="nil"/>
              <w:bottom w:val="single" w:sz="4" w:space="0" w:color="auto"/>
              <w:right w:val="single" w:sz="4" w:space="0" w:color="auto"/>
            </w:tcBorders>
            <w:shd w:val="clear" w:color="auto" w:fill="auto"/>
            <w:noWrap/>
            <w:vAlign w:val="center"/>
            <w:hideMark/>
          </w:tcPr>
          <w:p w:rsidR="004A32F4" w:rsidRPr="002F04DF" w:rsidRDefault="004A32F4" w:rsidP="000D732A">
            <w:pPr>
              <w:jc w:val="center"/>
              <w:rPr>
                <w:color w:val="000000"/>
                <w:lang w:eastAsia="id-ID"/>
              </w:rPr>
            </w:pPr>
            <w:r w:rsidRPr="002F04DF">
              <w:rPr>
                <w:color w:val="000000"/>
                <w:lang w:eastAsia="id-ID"/>
              </w:rPr>
              <w:t>a</w:t>
            </w:r>
          </w:p>
        </w:tc>
      </w:tr>
      <w:tr w:rsidR="004A32F4" w:rsidRPr="002F04DF" w:rsidTr="00820984">
        <w:trPr>
          <w:trHeight w:val="315"/>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4A32F4" w:rsidRPr="002F04DF" w:rsidRDefault="004A32F4" w:rsidP="000D732A">
            <w:pPr>
              <w:rPr>
                <w:color w:val="000000"/>
                <w:lang w:val="id-ID" w:eastAsia="id-ID"/>
              </w:rPr>
            </w:pPr>
            <w:r w:rsidRPr="002F04DF">
              <w:rPr>
                <w:color w:val="000000"/>
                <w:lang w:eastAsia="id-ID"/>
              </w:rPr>
              <w:t>202</w:t>
            </w:r>
            <w:r w:rsidR="00585383">
              <w:rPr>
                <w:color w:val="000000"/>
                <w:lang w:val="id-ID" w:eastAsia="id-ID"/>
              </w:rPr>
              <w:t xml:space="preserve"> (</w:t>
            </w:r>
            <w:r w:rsidR="00585383">
              <w:rPr>
                <w:color w:val="000000"/>
                <w:lang w:eastAsia="id-ID"/>
              </w:rPr>
              <w:t>Purple sweet potato</w:t>
            </w:r>
            <w:r w:rsidRPr="002F04DF">
              <w:rPr>
                <w:color w:val="000000"/>
                <w:lang w:val="id-ID" w:eastAsia="id-ID"/>
              </w:rPr>
              <w:t>)</w:t>
            </w:r>
          </w:p>
        </w:tc>
        <w:tc>
          <w:tcPr>
            <w:tcW w:w="2693" w:type="dxa"/>
            <w:tcBorders>
              <w:top w:val="nil"/>
              <w:left w:val="nil"/>
              <w:bottom w:val="single" w:sz="4" w:space="0" w:color="auto"/>
              <w:right w:val="single" w:sz="4" w:space="0" w:color="auto"/>
            </w:tcBorders>
            <w:shd w:val="clear" w:color="auto" w:fill="auto"/>
            <w:noWrap/>
            <w:vAlign w:val="bottom"/>
            <w:hideMark/>
          </w:tcPr>
          <w:p w:rsidR="004A32F4" w:rsidRPr="002F04DF" w:rsidRDefault="004A32F4" w:rsidP="000D732A">
            <w:pPr>
              <w:jc w:val="center"/>
              <w:rPr>
                <w:color w:val="000000"/>
              </w:rPr>
            </w:pPr>
            <w:r w:rsidRPr="002F04DF">
              <w:rPr>
                <w:color w:val="000000"/>
              </w:rPr>
              <w:t>2,47</w:t>
            </w:r>
          </w:p>
        </w:tc>
        <w:tc>
          <w:tcPr>
            <w:tcW w:w="2268" w:type="dxa"/>
            <w:tcBorders>
              <w:top w:val="nil"/>
              <w:left w:val="nil"/>
              <w:bottom w:val="single" w:sz="4" w:space="0" w:color="auto"/>
              <w:right w:val="single" w:sz="4" w:space="0" w:color="auto"/>
            </w:tcBorders>
            <w:shd w:val="clear" w:color="auto" w:fill="auto"/>
            <w:noWrap/>
            <w:vAlign w:val="center"/>
            <w:hideMark/>
          </w:tcPr>
          <w:p w:rsidR="004A32F4" w:rsidRPr="002F04DF" w:rsidRDefault="004A32F4" w:rsidP="000D732A">
            <w:pPr>
              <w:jc w:val="center"/>
              <w:rPr>
                <w:color w:val="000000"/>
                <w:lang w:eastAsia="id-ID"/>
              </w:rPr>
            </w:pPr>
            <w:r w:rsidRPr="002F04DF">
              <w:rPr>
                <w:color w:val="000000"/>
                <w:lang w:eastAsia="id-ID"/>
              </w:rPr>
              <w:t>a</w:t>
            </w:r>
          </w:p>
        </w:tc>
      </w:tr>
    </w:tbl>
    <w:p w:rsidR="002902C2" w:rsidRPr="002F04DF" w:rsidRDefault="001F61F3" w:rsidP="000D732A">
      <w:pPr>
        <w:tabs>
          <w:tab w:val="left" w:pos="851"/>
        </w:tabs>
        <w:ind w:left="1276" w:hanging="1276"/>
        <w:jc w:val="both"/>
        <w:rPr>
          <w:sz w:val="22"/>
        </w:rPr>
      </w:pPr>
      <w:r w:rsidRPr="001F61F3">
        <w:rPr>
          <w:sz w:val="20"/>
          <w:lang w:val="id-ID"/>
        </w:rPr>
        <w:t>Description: The average value is marked with the same letter are not significantly different shows at the 5% level according to Duncan's test further.</w:t>
      </w:r>
    </w:p>
    <w:p w:rsidR="001F61F3" w:rsidRDefault="001F61F3" w:rsidP="001F61F3">
      <w:pPr>
        <w:tabs>
          <w:tab w:val="left" w:pos="142"/>
        </w:tabs>
        <w:jc w:val="both"/>
        <w:rPr>
          <w:sz w:val="22"/>
        </w:rPr>
      </w:pPr>
    </w:p>
    <w:p w:rsidR="001F61F3" w:rsidRPr="001F61F3" w:rsidRDefault="001F61F3" w:rsidP="001F61F3">
      <w:pPr>
        <w:tabs>
          <w:tab w:val="left" w:pos="142"/>
        </w:tabs>
        <w:jc w:val="both"/>
        <w:rPr>
          <w:sz w:val="22"/>
        </w:rPr>
        <w:sectPr w:rsidR="001F61F3" w:rsidRPr="001F61F3" w:rsidSect="004A32F4">
          <w:type w:val="continuous"/>
          <w:pgSz w:w="11906" w:h="16838"/>
          <w:pgMar w:top="2268" w:right="1841" w:bottom="2268" w:left="2127" w:header="709" w:footer="709" w:gutter="0"/>
          <w:cols w:space="708"/>
          <w:docGrid w:linePitch="360"/>
        </w:sectPr>
      </w:pPr>
    </w:p>
    <w:p w:rsidR="009F339C" w:rsidRPr="009F339C" w:rsidRDefault="009F339C" w:rsidP="001C2120">
      <w:pPr>
        <w:tabs>
          <w:tab w:val="left" w:pos="142"/>
          <w:tab w:val="left" w:pos="360"/>
        </w:tabs>
        <w:ind w:firstLine="360"/>
        <w:jc w:val="both"/>
        <w:rPr>
          <w:lang w:val="id-ID"/>
        </w:rPr>
      </w:pPr>
      <w:r w:rsidRPr="009F339C">
        <w:rPr>
          <w:lang w:val="id-ID"/>
        </w:rPr>
        <w:lastRenderedPageBreak/>
        <w:t>Types affect the attributes of sweet potato French Fries sweet potato color because each color of the tuber are significant differences in the color white, yellow, and purple. Yellow color is preferred when compared with other colors. Type of sweet potato is used in the production of sweet potato French Fries affect the color of the products which will then affect the response assessment panelists.</w:t>
      </w:r>
    </w:p>
    <w:p w:rsidR="009F339C" w:rsidRPr="009F339C" w:rsidRDefault="009F339C" w:rsidP="001C2120">
      <w:pPr>
        <w:tabs>
          <w:tab w:val="left" w:pos="142"/>
          <w:tab w:val="left" w:pos="360"/>
        </w:tabs>
        <w:ind w:firstLine="360"/>
        <w:jc w:val="both"/>
        <w:rPr>
          <w:lang w:val="id-ID"/>
        </w:rPr>
      </w:pPr>
      <w:r w:rsidRPr="009F339C">
        <w:rPr>
          <w:lang w:val="id-ID"/>
        </w:rPr>
        <w:t>Sweet potato mengndung some of which are carotenoid pigments, anthocyanins, tannins, and so on. According Winarno (1997), carotenoids are a group of pigments that are yellow, orange, red. Carotenoids found in chloroplasts (0.5%) together with chlorophyll, especially on the upper surface of the leaf, close to the palisade cell walls. Carotenoids are oil soluble, so the damage carotenoids associated with damage to the fat in food.</w:t>
      </w:r>
    </w:p>
    <w:p w:rsidR="009F339C" w:rsidRDefault="009F339C" w:rsidP="001C2120">
      <w:pPr>
        <w:tabs>
          <w:tab w:val="left" w:pos="142"/>
          <w:tab w:val="left" w:pos="360"/>
        </w:tabs>
        <w:ind w:firstLine="360"/>
        <w:jc w:val="both"/>
      </w:pPr>
      <w:r w:rsidRPr="009F339C">
        <w:rPr>
          <w:lang w:val="id-ID"/>
        </w:rPr>
        <w:t xml:space="preserve">Carotenoids in sweet potato are in the skin and tuber flesh. Sweet potato that has pink skin has ß-carotene as carotenoid pigments larger than white-skinned tubers. Carotenoids are also a major pigment of sweet potato tuber flesh that has yellow to orange. Meat color </w:t>
      </w:r>
      <w:r w:rsidRPr="009F339C">
        <w:rPr>
          <w:lang w:val="id-ID"/>
        </w:rPr>
        <w:lastRenderedPageBreak/>
        <w:t>associated with beta carotene contained therein. Yellow sweet potato contains a lot karatenoid which are precursors of vitamin A (Sediaoetoma in Yajis 2012).</w:t>
      </w:r>
    </w:p>
    <w:p w:rsidR="001C2120" w:rsidRDefault="001C2120" w:rsidP="001C2120">
      <w:pPr>
        <w:ind w:firstLine="360"/>
        <w:jc w:val="both"/>
      </w:pPr>
      <w:r>
        <w:t>Calculation results of variance analysis shows the influence of the type of sweet potato French fries to taste. The test results can be seen in Table 3. In Table 3 it can be seen that the type of sweet potato showed a significant difference between the yellow sweet potato (305) significantly different from white sweet potatoes (198) and purple sweet potato (202) are marked with different letters on the real level. Organoleptic results conducted, showing that the yellow yams that has the highest average score (4.34) among the other samples.</w:t>
      </w:r>
    </w:p>
    <w:p w:rsidR="00691C5D" w:rsidRPr="002F04DF" w:rsidRDefault="001C2120" w:rsidP="001C2120">
      <w:pPr>
        <w:ind w:firstLine="360"/>
        <w:jc w:val="both"/>
        <w:rPr>
          <w:lang w:val="id-ID"/>
        </w:rPr>
      </w:pPr>
      <w:r>
        <w:t>Quality attributes visible sense that French Fries yellow sweet potato, white sweet potato and purple sweet potato showed significant differences, this is because the carbohydrate content varies between yellow sweet potato (32.30 grams), white sweet potato (27, 90 grams) and purple sweet potato (27.64 grams), but it is also because of the sensitivity of different panelists to taste the product.</w:t>
      </w:r>
    </w:p>
    <w:p w:rsidR="00CF203E" w:rsidRPr="002F04DF" w:rsidRDefault="00CF203E" w:rsidP="00CF203E">
      <w:pPr>
        <w:tabs>
          <w:tab w:val="left" w:pos="567"/>
        </w:tabs>
        <w:jc w:val="both"/>
        <w:rPr>
          <w:lang w:val="id-ID"/>
        </w:rPr>
        <w:sectPr w:rsidR="00CF203E" w:rsidRPr="002F04DF" w:rsidSect="009025F7">
          <w:type w:val="continuous"/>
          <w:pgSz w:w="11906" w:h="16838"/>
          <w:pgMar w:top="2268" w:right="1841" w:bottom="2268" w:left="2127" w:header="709" w:footer="709" w:gutter="0"/>
          <w:cols w:num="2" w:space="708"/>
          <w:docGrid w:linePitch="360"/>
        </w:sectPr>
      </w:pPr>
    </w:p>
    <w:p w:rsidR="00CF203E" w:rsidRPr="002F04DF" w:rsidRDefault="00CF203E" w:rsidP="00CF203E">
      <w:pPr>
        <w:tabs>
          <w:tab w:val="left" w:pos="142"/>
        </w:tabs>
        <w:jc w:val="both"/>
        <w:rPr>
          <w:lang w:val="id-ID"/>
        </w:rPr>
        <w:sectPr w:rsidR="00CF203E" w:rsidRPr="002F04DF" w:rsidSect="0047597C">
          <w:type w:val="continuous"/>
          <w:pgSz w:w="11906" w:h="16838"/>
          <w:pgMar w:top="2268" w:right="1416" w:bottom="2268" w:left="1701" w:header="709" w:footer="709" w:gutter="0"/>
          <w:cols w:num="2" w:space="708"/>
          <w:docGrid w:linePitch="360"/>
        </w:sectPr>
      </w:pPr>
    </w:p>
    <w:p w:rsidR="001C2120" w:rsidRDefault="001C2120" w:rsidP="003701C3">
      <w:pPr>
        <w:tabs>
          <w:tab w:val="left" w:pos="567"/>
        </w:tabs>
        <w:jc w:val="both"/>
      </w:pPr>
    </w:p>
    <w:p w:rsidR="001C2120" w:rsidRDefault="001C2120" w:rsidP="003701C3">
      <w:pPr>
        <w:tabs>
          <w:tab w:val="left" w:pos="567"/>
        </w:tabs>
        <w:jc w:val="both"/>
      </w:pPr>
    </w:p>
    <w:p w:rsidR="001C2120" w:rsidRDefault="001C2120" w:rsidP="003701C3">
      <w:pPr>
        <w:tabs>
          <w:tab w:val="left" w:pos="567"/>
        </w:tabs>
        <w:jc w:val="both"/>
      </w:pPr>
    </w:p>
    <w:p w:rsidR="003701C3" w:rsidRPr="002F04DF" w:rsidRDefault="00AC6BC9" w:rsidP="003701C3">
      <w:pPr>
        <w:tabs>
          <w:tab w:val="left" w:pos="567"/>
        </w:tabs>
        <w:jc w:val="both"/>
        <w:rPr>
          <w:lang w:val="id-ID"/>
        </w:rPr>
      </w:pPr>
      <w:r w:rsidRPr="00AC6BC9">
        <w:rPr>
          <w:lang w:val="id-ID"/>
        </w:rPr>
        <w:lastRenderedPageBreak/>
        <w:t>Table 3. Calculation results the type Sweet Potato French Fries Taste sweet potato</w:t>
      </w:r>
    </w:p>
    <w:tbl>
      <w:tblPr>
        <w:tblW w:w="8227" w:type="dxa"/>
        <w:tblInd w:w="103" w:type="dxa"/>
        <w:tblLook w:val="04A0" w:firstRow="1" w:lastRow="0" w:firstColumn="1" w:lastColumn="0" w:noHBand="0" w:noVBand="1"/>
      </w:tblPr>
      <w:tblGrid>
        <w:gridCol w:w="3266"/>
        <w:gridCol w:w="2693"/>
        <w:gridCol w:w="2268"/>
      </w:tblGrid>
      <w:tr w:rsidR="004C5B47" w:rsidRPr="002F04DF" w:rsidTr="00820984">
        <w:trPr>
          <w:trHeight w:val="315"/>
        </w:trPr>
        <w:tc>
          <w:tcPr>
            <w:tcW w:w="32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B47" w:rsidRDefault="004C5B47" w:rsidP="000758F8">
            <w:pPr>
              <w:jc w:val="center"/>
            </w:pPr>
            <w:r w:rsidRPr="00CD70B6">
              <w:t>Sweet potatoes</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B47" w:rsidRDefault="004C5B47" w:rsidP="000758F8">
            <w:pPr>
              <w:jc w:val="center"/>
            </w:pPr>
            <w:r>
              <w:t>K</w:t>
            </w:r>
            <w:r w:rsidRPr="00CD70B6">
              <w:t>ind of average value</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B47" w:rsidRDefault="004C5B47" w:rsidP="000758F8">
            <w:pPr>
              <w:jc w:val="center"/>
            </w:pPr>
            <w:r w:rsidRPr="00CD70B6">
              <w:t>Real Taraf 5%</w:t>
            </w:r>
          </w:p>
        </w:tc>
      </w:tr>
      <w:tr w:rsidR="003701C3" w:rsidRPr="002F04DF" w:rsidTr="00820984">
        <w:trPr>
          <w:trHeight w:val="315"/>
        </w:trPr>
        <w:tc>
          <w:tcPr>
            <w:tcW w:w="3266" w:type="dxa"/>
            <w:vMerge/>
            <w:tcBorders>
              <w:top w:val="single" w:sz="4" w:space="0" w:color="auto"/>
              <w:left w:val="single" w:sz="4" w:space="0" w:color="auto"/>
              <w:bottom w:val="single" w:sz="4" w:space="0" w:color="auto"/>
              <w:right w:val="single" w:sz="4" w:space="0" w:color="auto"/>
            </w:tcBorders>
            <w:vAlign w:val="center"/>
            <w:hideMark/>
          </w:tcPr>
          <w:p w:rsidR="003701C3" w:rsidRPr="002F04DF" w:rsidRDefault="003701C3" w:rsidP="003701C3">
            <w:pPr>
              <w:rPr>
                <w:color w:val="000000"/>
                <w:lang w:val="id-ID" w:eastAsia="id-ID"/>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3701C3" w:rsidRPr="002F04DF" w:rsidRDefault="003701C3" w:rsidP="003701C3">
            <w:pPr>
              <w:rPr>
                <w:color w:val="000000"/>
                <w:lang w:val="id-ID" w:eastAsia="id-ID"/>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701C3" w:rsidRPr="002F04DF" w:rsidRDefault="003701C3" w:rsidP="003701C3">
            <w:pPr>
              <w:rPr>
                <w:color w:val="000000"/>
                <w:lang w:val="id-ID" w:eastAsia="id-ID"/>
              </w:rPr>
            </w:pPr>
          </w:p>
        </w:tc>
      </w:tr>
      <w:tr w:rsidR="00F461CA" w:rsidRPr="002F04DF" w:rsidTr="00820984">
        <w:trPr>
          <w:trHeight w:val="315"/>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F461CA" w:rsidRPr="002F04DF" w:rsidRDefault="00F461CA" w:rsidP="000758F8">
            <w:pPr>
              <w:rPr>
                <w:color w:val="000000"/>
                <w:lang w:val="id-ID" w:eastAsia="id-ID"/>
              </w:rPr>
            </w:pPr>
            <w:r w:rsidRPr="002F04DF">
              <w:rPr>
                <w:color w:val="000000"/>
                <w:lang w:eastAsia="id-ID"/>
              </w:rPr>
              <w:t>305</w:t>
            </w:r>
            <w:r w:rsidRPr="002F04DF">
              <w:rPr>
                <w:color w:val="000000"/>
                <w:lang w:val="id-ID" w:eastAsia="id-ID"/>
              </w:rPr>
              <w:t xml:space="preserve"> (</w:t>
            </w:r>
            <w:r>
              <w:rPr>
                <w:color w:val="000000"/>
                <w:lang w:eastAsia="id-ID"/>
              </w:rPr>
              <w:t>Yellow sweet potato</w:t>
            </w:r>
            <w:r w:rsidRPr="002F04DF">
              <w:rPr>
                <w:color w:val="000000"/>
                <w:lang w:val="id-ID" w:eastAsia="id-ID"/>
              </w:rPr>
              <w:t>)</w:t>
            </w:r>
          </w:p>
        </w:tc>
        <w:tc>
          <w:tcPr>
            <w:tcW w:w="2693" w:type="dxa"/>
            <w:tcBorders>
              <w:top w:val="nil"/>
              <w:left w:val="nil"/>
              <w:bottom w:val="single" w:sz="4" w:space="0" w:color="auto"/>
              <w:right w:val="single" w:sz="4" w:space="0" w:color="auto"/>
            </w:tcBorders>
            <w:shd w:val="clear" w:color="auto" w:fill="auto"/>
            <w:noWrap/>
            <w:vAlign w:val="bottom"/>
            <w:hideMark/>
          </w:tcPr>
          <w:p w:rsidR="00F461CA" w:rsidRPr="002F04DF" w:rsidRDefault="00F461CA" w:rsidP="003701C3">
            <w:pPr>
              <w:jc w:val="center"/>
              <w:rPr>
                <w:color w:val="000000"/>
              </w:rPr>
            </w:pPr>
            <w:r w:rsidRPr="002F04DF">
              <w:rPr>
                <w:color w:val="000000"/>
              </w:rPr>
              <w:t>4,34</w:t>
            </w:r>
          </w:p>
        </w:tc>
        <w:tc>
          <w:tcPr>
            <w:tcW w:w="2268" w:type="dxa"/>
            <w:tcBorders>
              <w:top w:val="nil"/>
              <w:left w:val="nil"/>
              <w:bottom w:val="single" w:sz="4" w:space="0" w:color="auto"/>
              <w:right w:val="single" w:sz="4" w:space="0" w:color="auto"/>
            </w:tcBorders>
            <w:shd w:val="clear" w:color="auto" w:fill="auto"/>
            <w:noWrap/>
            <w:vAlign w:val="center"/>
            <w:hideMark/>
          </w:tcPr>
          <w:p w:rsidR="00F461CA" w:rsidRPr="002F04DF" w:rsidRDefault="00F461CA" w:rsidP="003701C3">
            <w:pPr>
              <w:jc w:val="center"/>
              <w:rPr>
                <w:color w:val="000000"/>
                <w:lang w:eastAsia="id-ID"/>
              </w:rPr>
            </w:pPr>
            <w:r w:rsidRPr="002F04DF">
              <w:rPr>
                <w:color w:val="000000"/>
                <w:lang w:eastAsia="id-ID"/>
              </w:rPr>
              <w:t>b</w:t>
            </w:r>
          </w:p>
        </w:tc>
      </w:tr>
      <w:tr w:rsidR="00F461CA" w:rsidRPr="002F04DF" w:rsidTr="00820984">
        <w:trPr>
          <w:trHeight w:val="315"/>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F461CA" w:rsidRPr="002F04DF" w:rsidRDefault="00F461CA" w:rsidP="000758F8">
            <w:pPr>
              <w:rPr>
                <w:color w:val="000000"/>
                <w:lang w:val="id-ID" w:eastAsia="id-ID"/>
              </w:rPr>
            </w:pPr>
            <w:r w:rsidRPr="002F04DF">
              <w:rPr>
                <w:color w:val="000000"/>
                <w:lang w:eastAsia="id-ID"/>
              </w:rPr>
              <w:t>198</w:t>
            </w:r>
            <w:r>
              <w:rPr>
                <w:color w:val="000000"/>
                <w:lang w:val="id-ID" w:eastAsia="id-ID"/>
              </w:rPr>
              <w:t xml:space="preserve"> (</w:t>
            </w:r>
            <w:r>
              <w:rPr>
                <w:color w:val="000000"/>
                <w:lang w:eastAsia="id-ID"/>
              </w:rPr>
              <w:t>White sweet potato</w:t>
            </w:r>
            <w:r w:rsidRPr="002F04DF">
              <w:rPr>
                <w:color w:val="000000"/>
                <w:lang w:val="id-ID" w:eastAsia="id-ID"/>
              </w:rPr>
              <w:t>)</w:t>
            </w:r>
          </w:p>
        </w:tc>
        <w:tc>
          <w:tcPr>
            <w:tcW w:w="2693" w:type="dxa"/>
            <w:tcBorders>
              <w:top w:val="nil"/>
              <w:left w:val="nil"/>
              <w:bottom w:val="single" w:sz="4" w:space="0" w:color="auto"/>
              <w:right w:val="single" w:sz="4" w:space="0" w:color="auto"/>
            </w:tcBorders>
            <w:shd w:val="clear" w:color="auto" w:fill="auto"/>
            <w:noWrap/>
            <w:vAlign w:val="bottom"/>
            <w:hideMark/>
          </w:tcPr>
          <w:p w:rsidR="00F461CA" w:rsidRPr="002F04DF" w:rsidRDefault="00F461CA" w:rsidP="003701C3">
            <w:pPr>
              <w:jc w:val="center"/>
              <w:rPr>
                <w:color w:val="000000"/>
              </w:rPr>
            </w:pPr>
            <w:r w:rsidRPr="002F04DF">
              <w:rPr>
                <w:color w:val="000000"/>
              </w:rPr>
              <w:t>3,32</w:t>
            </w:r>
          </w:p>
        </w:tc>
        <w:tc>
          <w:tcPr>
            <w:tcW w:w="2268" w:type="dxa"/>
            <w:tcBorders>
              <w:top w:val="nil"/>
              <w:left w:val="nil"/>
              <w:bottom w:val="single" w:sz="4" w:space="0" w:color="auto"/>
              <w:right w:val="single" w:sz="4" w:space="0" w:color="auto"/>
            </w:tcBorders>
            <w:shd w:val="clear" w:color="auto" w:fill="auto"/>
            <w:noWrap/>
            <w:vAlign w:val="center"/>
            <w:hideMark/>
          </w:tcPr>
          <w:p w:rsidR="00F461CA" w:rsidRPr="002F04DF" w:rsidRDefault="00F461CA" w:rsidP="003701C3">
            <w:pPr>
              <w:jc w:val="center"/>
              <w:rPr>
                <w:color w:val="000000"/>
                <w:lang w:eastAsia="id-ID"/>
              </w:rPr>
            </w:pPr>
            <w:r w:rsidRPr="002F04DF">
              <w:rPr>
                <w:color w:val="000000"/>
                <w:lang w:eastAsia="id-ID"/>
              </w:rPr>
              <w:t>a</w:t>
            </w:r>
          </w:p>
        </w:tc>
      </w:tr>
      <w:tr w:rsidR="00F461CA" w:rsidRPr="002F04DF" w:rsidTr="00820984">
        <w:trPr>
          <w:trHeight w:val="315"/>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F461CA" w:rsidRPr="002F04DF" w:rsidRDefault="00F461CA" w:rsidP="000758F8">
            <w:pPr>
              <w:rPr>
                <w:color w:val="000000"/>
                <w:lang w:val="id-ID" w:eastAsia="id-ID"/>
              </w:rPr>
            </w:pPr>
            <w:r w:rsidRPr="002F04DF">
              <w:rPr>
                <w:color w:val="000000"/>
                <w:lang w:eastAsia="id-ID"/>
              </w:rPr>
              <w:t>202</w:t>
            </w:r>
            <w:r>
              <w:rPr>
                <w:color w:val="000000"/>
                <w:lang w:val="id-ID" w:eastAsia="id-ID"/>
              </w:rPr>
              <w:t xml:space="preserve"> (</w:t>
            </w:r>
            <w:r>
              <w:rPr>
                <w:color w:val="000000"/>
                <w:lang w:eastAsia="id-ID"/>
              </w:rPr>
              <w:t>Purple sweet potato</w:t>
            </w:r>
            <w:r w:rsidRPr="002F04DF">
              <w:rPr>
                <w:color w:val="000000"/>
                <w:lang w:val="id-ID" w:eastAsia="id-ID"/>
              </w:rPr>
              <w:t>)</w:t>
            </w:r>
          </w:p>
        </w:tc>
        <w:tc>
          <w:tcPr>
            <w:tcW w:w="2693" w:type="dxa"/>
            <w:tcBorders>
              <w:top w:val="nil"/>
              <w:left w:val="nil"/>
              <w:bottom w:val="single" w:sz="4" w:space="0" w:color="auto"/>
              <w:right w:val="single" w:sz="4" w:space="0" w:color="auto"/>
            </w:tcBorders>
            <w:shd w:val="clear" w:color="auto" w:fill="auto"/>
            <w:noWrap/>
            <w:vAlign w:val="bottom"/>
            <w:hideMark/>
          </w:tcPr>
          <w:p w:rsidR="00F461CA" w:rsidRPr="002F04DF" w:rsidRDefault="00F461CA" w:rsidP="003701C3">
            <w:pPr>
              <w:jc w:val="center"/>
              <w:rPr>
                <w:color w:val="000000"/>
              </w:rPr>
            </w:pPr>
            <w:r w:rsidRPr="002F04DF">
              <w:rPr>
                <w:color w:val="000000"/>
              </w:rPr>
              <w:t>2,82</w:t>
            </w:r>
          </w:p>
        </w:tc>
        <w:tc>
          <w:tcPr>
            <w:tcW w:w="2268" w:type="dxa"/>
            <w:tcBorders>
              <w:top w:val="nil"/>
              <w:left w:val="nil"/>
              <w:bottom w:val="single" w:sz="4" w:space="0" w:color="auto"/>
              <w:right w:val="single" w:sz="4" w:space="0" w:color="auto"/>
            </w:tcBorders>
            <w:shd w:val="clear" w:color="auto" w:fill="auto"/>
            <w:noWrap/>
            <w:vAlign w:val="center"/>
            <w:hideMark/>
          </w:tcPr>
          <w:p w:rsidR="00F461CA" w:rsidRPr="002F04DF" w:rsidRDefault="00F461CA" w:rsidP="003701C3">
            <w:pPr>
              <w:jc w:val="center"/>
              <w:rPr>
                <w:color w:val="000000"/>
                <w:lang w:eastAsia="id-ID"/>
              </w:rPr>
            </w:pPr>
            <w:r w:rsidRPr="002F04DF">
              <w:rPr>
                <w:color w:val="000000"/>
                <w:lang w:eastAsia="id-ID"/>
              </w:rPr>
              <w:t>a</w:t>
            </w:r>
          </w:p>
        </w:tc>
      </w:tr>
    </w:tbl>
    <w:p w:rsidR="00F461CA" w:rsidRPr="002F04DF" w:rsidRDefault="00F461CA" w:rsidP="00F461CA">
      <w:pPr>
        <w:tabs>
          <w:tab w:val="left" w:pos="851"/>
        </w:tabs>
        <w:ind w:left="1276" w:hanging="1276"/>
        <w:jc w:val="both"/>
        <w:rPr>
          <w:sz w:val="22"/>
        </w:rPr>
      </w:pPr>
      <w:r w:rsidRPr="001F61F3">
        <w:rPr>
          <w:sz w:val="20"/>
          <w:lang w:val="id-ID"/>
        </w:rPr>
        <w:t>Description: The average value is marked with the same letter are not significantly different shows at the 5% level according to Duncan's test further.</w:t>
      </w:r>
    </w:p>
    <w:p w:rsidR="003701C3" w:rsidRDefault="003701C3" w:rsidP="00114754">
      <w:pPr>
        <w:tabs>
          <w:tab w:val="left" w:pos="567"/>
        </w:tabs>
        <w:jc w:val="both"/>
        <w:rPr>
          <w:sz w:val="20"/>
        </w:rPr>
      </w:pPr>
    </w:p>
    <w:p w:rsidR="00F461CA" w:rsidRPr="00F461CA" w:rsidRDefault="00F461CA" w:rsidP="00114754">
      <w:pPr>
        <w:tabs>
          <w:tab w:val="left" w:pos="567"/>
        </w:tabs>
        <w:jc w:val="both"/>
        <w:rPr>
          <w:sz w:val="20"/>
        </w:rPr>
        <w:sectPr w:rsidR="00F461CA" w:rsidRPr="00F461CA" w:rsidSect="003701C3">
          <w:type w:val="continuous"/>
          <w:pgSz w:w="11906" w:h="16838"/>
          <w:pgMar w:top="2268" w:right="1841" w:bottom="2268" w:left="2127" w:header="709" w:footer="709" w:gutter="0"/>
          <w:cols w:space="708"/>
          <w:docGrid w:linePitch="360"/>
        </w:sectPr>
      </w:pPr>
    </w:p>
    <w:p w:rsidR="00AB2D42" w:rsidRPr="00AB2D42" w:rsidRDefault="00AB2D42" w:rsidP="00AB2D42">
      <w:pPr>
        <w:autoSpaceDE w:val="0"/>
        <w:autoSpaceDN w:val="0"/>
        <w:adjustRightInd w:val="0"/>
        <w:ind w:firstLine="360"/>
        <w:jc w:val="both"/>
        <w:rPr>
          <w:lang w:val="id-ID"/>
        </w:rPr>
      </w:pPr>
      <w:r w:rsidRPr="00AB2D42">
        <w:rPr>
          <w:lang w:val="id-ID"/>
        </w:rPr>
        <w:lastRenderedPageBreak/>
        <w:t>Starch is the main carbohydrate most widely stockpiled in tubers and sucrose are the main forms of carbohydrates are translocated into the process of tuber formation and is also a non-reducing sugar which is the main, so the little yellow sweet potatoes taste sweeter than sweet potatoes white and purple (Tsuno, 2013 ).</w:t>
      </w:r>
    </w:p>
    <w:p w:rsidR="00AB2D42" w:rsidRPr="00AB2D42" w:rsidRDefault="00AB2D42" w:rsidP="00AB2D42">
      <w:pPr>
        <w:autoSpaceDE w:val="0"/>
        <w:autoSpaceDN w:val="0"/>
        <w:adjustRightInd w:val="0"/>
        <w:ind w:firstLine="360"/>
        <w:jc w:val="both"/>
        <w:rPr>
          <w:lang w:val="id-ID"/>
        </w:rPr>
      </w:pPr>
      <w:r w:rsidRPr="00AB2D42">
        <w:rPr>
          <w:lang w:val="id-ID"/>
        </w:rPr>
        <w:t xml:space="preserve">Calculation results of analysis of variance for the organoleptic quality of texture attribute indicates that this type of sweet potato does not affect the organoleptic attributes of texture. Data for the calculation of the results of the organoleptic quality of the texture attributes are not significantly different, which is the type of sweet potato showed no significant difference between the yellow sweet potato (305), white sweet potato (198) and purple sweet potato (202) </w:t>
      </w:r>
      <w:r w:rsidRPr="00AB2D42">
        <w:rPr>
          <w:lang w:val="id-ID"/>
        </w:rPr>
        <w:lastRenderedPageBreak/>
        <w:t>are marked with the letter the same real level.</w:t>
      </w:r>
    </w:p>
    <w:p w:rsidR="00AB2D42" w:rsidRPr="00AB2D42" w:rsidRDefault="00AB2D42" w:rsidP="00AB2D42">
      <w:pPr>
        <w:autoSpaceDE w:val="0"/>
        <w:autoSpaceDN w:val="0"/>
        <w:adjustRightInd w:val="0"/>
        <w:ind w:firstLine="360"/>
        <w:jc w:val="both"/>
        <w:rPr>
          <w:lang w:val="id-ID"/>
        </w:rPr>
      </w:pPr>
      <w:r w:rsidRPr="00AB2D42">
        <w:rPr>
          <w:lang w:val="id-ID"/>
        </w:rPr>
        <w:t>Texture quality attributes, shows that French Fries yellow sweet potatoes, white sweet potato and purple sweet potatoes were not significantly different, this is because the sweet potato French Fries on the following three types of fried have the same texture that is part of the surface is dry and crisp, while the in mushy. Texture in processed foods is influenced by moisture content, starch content of raw materials, and the frying temperature (Abdillah, 2007).</w:t>
      </w:r>
    </w:p>
    <w:p w:rsidR="00114754" w:rsidRDefault="00AB2D42" w:rsidP="00AB2D42">
      <w:pPr>
        <w:autoSpaceDE w:val="0"/>
        <w:autoSpaceDN w:val="0"/>
        <w:adjustRightInd w:val="0"/>
        <w:ind w:firstLine="360"/>
        <w:jc w:val="both"/>
      </w:pPr>
      <w:r w:rsidRPr="00AB2D42">
        <w:rPr>
          <w:lang w:val="id-ID"/>
        </w:rPr>
        <w:t>Abdillah Ketaren in 2007 suggests that frying temperature resulted in parts of the inner surface is dry and soft. Dry surface crust formation occurs as a result of dehydration formed during frying.</w:t>
      </w:r>
    </w:p>
    <w:p w:rsidR="00AB2D42" w:rsidRPr="00AB2D42" w:rsidRDefault="00AB2D42" w:rsidP="00AB2D42">
      <w:pPr>
        <w:autoSpaceDE w:val="0"/>
        <w:autoSpaceDN w:val="0"/>
        <w:adjustRightInd w:val="0"/>
        <w:jc w:val="both"/>
        <w:rPr>
          <w:color w:val="000000"/>
        </w:rPr>
        <w:sectPr w:rsidR="00AB2D42" w:rsidRPr="00AB2D42" w:rsidSect="009025F7">
          <w:type w:val="continuous"/>
          <w:pgSz w:w="11906" w:h="16838"/>
          <w:pgMar w:top="2268" w:right="1841" w:bottom="2268" w:left="2127" w:header="709" w:footer="709" w:gutter="0"/>
          <w:cols w:num="2" w:space="708"/>
          <w:docGrid w:linePitch="360"/>
        </w:sectPr>
      </w:pPr>
    </w:p>
    <w:p w:rsidR="00114754" w:rsidRDefault="001D4C59" w:rsidP="005F7215">
      <w:pPr>
        <w:ind w:firstLine="567"/>
        <w:jc w:val="center"/>
      </w:pPr>
      <w:r>
        <w:rPr>
          <w:noProof/>
        </w:rPr>
        <mc:AlternateContent>
          <mc:Choice Requires="wps">
            <w:drawing>
              <wp:anchor distT="0" distB="0" distL="114300" distR="114300" simplePos="0" relativeHeight="251664384" behindDoc="0" locked="0" layoutInCell="1" allowOverlap="1" wp14:anchorId="4B2929FC" wp14:editId="053C8876">
                <wp:simplePos x="0" y="0"/>
                <wp:positionH relativeFrom="column">
                  <wp:posOffset>285750</wp:posOffset>
                </wp:positionH>
                <wp:positionV relativeFrom="paragraph">
                  <wp:posOffset>101600</wp:posOffset>
                </wp:positionV>
                <wp:extent cx="5012055" cy="1663700"/>
                <wp:effectExtent l="9525" t="6350" r="7620" b="635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2055" cy="1663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2.5pt;margin-top:8pt;width:394.65pt;height:1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" filled="f"/>
            </w:pict>
          </mc:Fallback>
        </mc:AlternateContent>
      </w:r>
      <w:r w:rsidR="00C80677" w:rsidRPr="002F04DF">
        <w:rPr>
          <w:noProof/>
        </w:rPr>
        <w:drawing>
          <wp:anchor distT="0" distB="0" distL="114300" distR="114300" simplePos="0" relativeHeight="251663360" behindDoc="0" locked="0" layoutInCell="1" allowOverlap="1" wp14:anchorId="7E4BB728" wp14:editId="39BE84C0">
            <wp:simplePos x="0" y="0"/>
            <wp:positionH relativeFrom="column">
              <wp:posOffset>3784600</wp:posOffset>
            </wp:positionH>
            <wp:positionV relativeFrom="paragraph">
              <wp:posOffset>354330</wp:posOffset>
            </wp:positionV>
            <wp:extent cx="1496060" cy="1223645"/>
            <wp:effectExtent l="0" t="133350" r="0" b="109855"/>
            <wp:wrapTopAndBottom/>
            <wp:docPr id="1" name="Picture 1" descr="D:\VEGA'S\IMG-20130412-01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VEGA'S\IMG-20130412-0135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1496060" cy="1223645"/>
                    </a:xfrm>
                    <a:prstGeom prst="rect">
                      <a:avLst/>
                    </a:prstGeom>
                    <a:noFill/>
                    <a:ln>
                      <a:noFill/>
                    </a:ln>
                  </pic:spPr>
                </pic:pic>
              </a:graphicData>
            </a:graphic>
            <wp14:sizeRelH relativeFrom="page">
              <wp14:pctWidth>0</wp14:pctWidth>
            </wp14:sizeRelH>
            <wp14:sizeRelV relativeFrom="page">
              <wp14:pctHeight>0</wp14:pctHeight>
            </wp14:sizeRelV>
          </wp:anchor>
        </w:drawing>
      </w:r>
      <w:r w:rsidR="00C80677" w:rsidRPr="002F04DF">
        <w:rPr>
          <w:noProof/>
        </w:rPr>
        <w:drawing>
          <wp:anchor distT="0" distB="0" distL="114300" distR="114300" simplePos="0" relativeHeight="251662336" behindDoc="0" locked="0" layoutInCell="1" allowOverlap="1" wp14:anchorId="5CF7801B" wp14:editId="1DFA7B28">
            <wp:simplePos x="0" y="0"/>
            <wp:positionH relativeFrom="column">
              <wp:posOffset>2081530</wp:posOffset>
            </wp:positionH>
            <wp:positionV relativeFrom="paragraph">
              <wp:posOffset>355600</wp:posOffset>
            </wp:positionV>
            <wp:extent cx="1471930" cy="1219200"/>
            <wp:effectExtent l="0" t="133350" r="0" b="114300"/>
            <wp:wrapTopAndBottom/>
            <wp:docPr id="5" name="Picture 5" descr="D:\VEGA'S\IMG-20130412-01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EGA'S\IMG-20130412-0135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147193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0677" w:rsidRPr="002F04DF">
        <w:rPr>
          <w:noProof/>
        </w:rPr>
        <w:drawing>
          <wp:anchor distT="0" distB="0" distL="114300" distR="114300" simplePos="0" relativeHeight="251661312" behindDoc="1" locked="0" layoutInCell="1" allowOverlap="1" wp14:anchorId="2D535DDD" wp14:editId="7244A0D4">
            <wp:simplePos x="0" y="0"/>
            <wp:positionH relativeFrom="column">
              <wp:posOffset>397510</wp:posOffset>
            </wp:positionH>
            <wp:positionV relativeFrom="paragraph">
              <wp:posOffset>375920</wp:posOffset>
            </wp:positionV>
            <wp:extent cx="1470025" cy="1181100"/>
            <wp:effectExtent l="0" t="152400" r="0" b="133350"/>
            <wp:wrapTight wrapText="bothSides">
              <wp:wrapPolygon edited="0">
                <wp:start x="-117" y="21455"/>
                <wp:lineTo x="21437" y="21455"/>
                <wp:lineTo x="21437" y="203"/>
                <wp:lineTo x="-117" y="203"/>
                <wp:lineTo x="-117" y="21455"/>
              </wp:wrapPolygon>
            </wp:wrapTight>
            <wp:docPr id="2" name="Picture 2" descr="D:\VEGA'S\IMG-20130412-01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VEGA'S\IMG-20130412-0135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147002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11664" w:rsidRPr="00911664">
        <w:t xml:space="preserve"> </w:t>
      </w:r>
      <w:r w:rsidR="00911664" w:rsidRPr="00911664">
        <w:rPr>
          <w:noProof/>
        </w:rPr>
        <w:t xml:space="preserve">Figure 3. White, </w:t>
      </w:r>
      <w:r w:rsidR="00911664">
        <w:rPr>
          <w:noProof/>
        </w:rPr>
        <w:t xml:space="preserve">yellow </w:t>
      </w:r>
      <w:r w:rsidR="00911664" w:rsidRPr="00911664">
        <w:rPr>
          <w:noProof/>
        </w:rPr>
        <w:t xml:space="preserve">and </w:t>
      </w:r>
      <w:r w:rsidR="00911664">
        <w:rPr>
          <w:noProof/>
        </w:rPr>
        <w:t xml:space="preserve">purple sweet potato </w:t>
      </w:r>
      <w:r w:rsidR="00911664" w:rsidRPr="00911664">
        <w:rPr>
          <w:noProof/>
        </w:rPr>
        <w:t xml:space="preserve">French </w:t>
      </w:r>
      <w:r w:rsidR="004F500A" w:rsidRPr="002F04DF">
        <w:rPr>
          <w:i/>
        </w:rPr>
        <w:t>fries</w:t>
      </w:r>
      <w:r w:rsidR="002F1661" w:rsidRPr="002F04DF">
        <w:rPr>
          <w:lang w:val="id-ID"/>
        </w:rPr>
        <w:t xml:space="preserve"> </w:t>
      </w:r>
    </w:p>
    <w:p w:rsidR="001539E8" w:rsidRDefault="001539E8" w:rsidP="007252D2">
      <w:pPr>
        <w:tabs>
          <w:tab w:val="left" w:pos="567"/>
        </w:tabs>
        <w:ind w:firstLine="360"/>
        <w:jc w:val="both"/>
        <w:sectPr w:rsidR="001539E8" w:rsidSect="001539E8">
          <w:type w:val="continuous"/>
          <w:pgSz w:w="11906" w:h="16838"/>
          <w:pgMar w:top="2268" w:right="1841" w:bottom="2268" w:left="2127" w:header="709" w:footer="709" w:gutter="0"/>
          <w:cols w:space="708"/>
          <w:docGrid w:linePitch="360"/>
        </w:sectPr>
      </w:pPr>
    </w:p>
    <w:p w:rsidR="007252D2" w:rsidRDefault="007252D2" w:rsidP="007252D2">
      <w:pPr>
        <w:tabs>
          <w:tab w:val="left" w:pos="567"/>
        </w:tabs>
        <w:ind w:firstLine="360"/>
        <w:jc w:val="both"/>
      </w:pPr>
      <w:r>
        <w:lastRenderedPageBreak/>
        <w:t xml:space="preserve">The conclusion of a preliminary study based on hedonic test against three quality attributes of color, flavor, and texture of sweet potato yellow indicates that the average value of the highest among the three quality attributes tested, and also had the highest carbohydrate content </w:t>
      </w:r>
      <w:r>
        <w:lastRenderedPageBreak/>
        <w:t>(32.30 grams) compared with white sweet potatoes (27.90 grams) and purple sweet potato (27.64 grams), so the yellow yams are used as raw material in the main study.</w:t>
      </w:r>
    </w:p>
    <w:p w:rsidR="00421B92" w:rsidRPr="002F04DF" w:rsidRDefault="007252D2" w:rsidP="007252D2">
      <w:pPr>
        <w:tabs>
          <w:tab w:val="left" w:pos="567"/>
        </w:tabs>
        <w:ind w:firstLine="360"/>
        <w:jc w:val="both"/>
        <w:sectPr w:rsidR="00421B92" w:rsidRPr="002F04DF" w:rsidSect="001539E8">
          <w:type w:val="continuous"/>
          <w:pgSz w:w="11906" w:h="16838"/>
          <w:pgMar w:top="2268" w:right="1841" w:bottom="2268" w:left="2127" w:header="709" w:footer="709" w:gutter="0"/>
          <w:cols w:num="2" w:space="708"/>
          <w:docGrid w:linePitch="360"/>
        </w:sectPr>
      </w:pPr>
      <w:r>
        <w:t>Analysis of key raw materials can be seen in the following table:</w:t>
      </w:r>
    </w:p>
    <w:p w:rsidR="001539E8" w:rsidRDefault="001539E8" w:rsidP="00EC5E1B">
      <w:pPr>
        <w:jc w:val="both"/>
      </w:pPr>
    </w:p>
    <w:p w:rsidR="00E732B2" w:rsidRPr="002F04DF" w:rsidRDefault="00386F1D" w:rsidP="00EC5E1B">
      <w:pPr>
        <w:jc w:val="both"/>
        <w:rPr>
          <w:color w:val="000000"/>
        </w:rPr>
      </w:pPr>
      <w:r w:rsidRPr="00386F1D">
        <w:t>Table 4. Results Analysis of Raw Materials Yellow Sweet Potatoes</w:t>
      </w:r>
    </w:p>
    <w:tbl>
      <w:tblPr>
        <w:tblStyle w:val="TableGrid"/>
        <w:tblW w:w="0" w:type="auto"/>
        <w:tblInd w:w="108" w:type="dxa"/>
        <w:tblLook w:val="04A0" w:firstRow="1" w:lastRow="0" w:firstColumn="1" w:lastColumn="0" w:noHBand="0" w:noVBand="1"/>
      </w:tblPr>
      <w:tblGrid>
        <w:gridCol w:w="4063"/>
        <w:gridCol w:w="4123"/>
      </w:tblGrid>
      <w:tr w:rsidR="00E732B2" w:rsidRPr="002F04DF" w:rsidTr="002D3567">
        <w:tc>
          <w:tcPr>
            <w:tcW w:w="4063" w:type="dxa"/>
          </w:tcPr>
          <w:p w:rsidR="00E732B2" w:rsidRPr="002F04DF" w:rsidRDefault="00EB55C1" w:rsidP="00221B0F">
            <w:pPr>
              <w:jc w:val="center"/>
              <w:rPr>
                <w:rFonts w:eastAsiaTheme="minorEastAsia"/>
              </w:rPr>
            </w:pPr>
            <w:r>
              <w:rPr>
                <w:rFonts w:eastAsiaTheme="minorEastAsia"/>
              </w:rPr>
              <w:t>Samples</w:t>
            </w:r>
          </w:p>
        </w:tc>
        <w:tc>
          <w:tcPr>
            <w:tcW w:w="4123" w:type="dxa"/>
          </w:tcPr>
          <w:p w:rsidR="00E732B2" w:rsidRPr="002F04DF" w:rsidRDefault="00EB55C1" w:rsidP="00221B0F">
            <w:pPr>
              <w:jc w:val="center"/>
              <w:rPr>
                <w:rFonts w:eastAsiaTheme="minorEastAsia"/>
              </w:rPr>
            </w:pPr>
            <w:r>
              <w:rPr>
                <w:rFonts w:eastAsiaTheme="minorEastAsia"/>
              </w:rPr>
              <w:t>Results</w:t>
            </w:r>
          </w:p>
        </w:tc>
      </w:tr>
      <w:tr w:rsidR="002D3567" w:rsidRPr="002F04DF" w:rsidTr="002D3567">
        <w:tc>
          <w:tcPr>
            <w:tcW w:w="4063" w:type="dxa"/>
          </w:tcPr>
          <w:p w:rsidR="002D3567" w:rsidRPr="00AA54D2" w:rsidRDefault="002D3567" w:rsidP="00E327F7">
            <w:r w:rsidRPr="00AA54D2">
              <w:t>water content</w:t>
            </w:r>
          </w:p>
        </w:tc>
        <w:tc>
          <w:tcPr>
            <w:tcW w:w="4123" w:type="dxa"/>
          </w:tcPr>
          <w:p w:rsidR="002D3567" w:rsidRPr="002F04DF" w:rsidRDefault="002D3567" w:rsidP="00221B0F">
            <w:pPr>
              <w:jc w:val="center"/>
              <w:rPr>
                <w:rFonts w:eastAsiaTheme="minorEastAsia"/>
              </w:rPr>
            </w:pPr>
            <w:r w:rsidRPr="002F04DF">
              <w:rPr>
                <w:rFonts w:eastAsiaTheme="minorEastAsia"/>
              </w:rPr>
              <w:t>65,101%</w:t>
            </w:r>
          </w:p>
        </w:tc>
      </w:tr>
      <w:tr w:rsidR="002D3567" w:rsidRPr="002F04DF" w:rsidTr="002D3567">
        <w:tc>
          <w:tcPr>
            <w:tcW w:w="4063" w:type="dxa"/>
          </w:tcPr>
          <w:p w:rsidR="002D3567" w:rsidRPr="00AA54D2" w:rsidRDefault="002D3567" w:rsidP="00E327F7">
            <w:r w:rsidRPr="00AA54D2">
              <w:t>Fiber levels</w:t>
            </w:r>
          </w:p>
        </w:tc>
        <w:tc>
          <w:tcPr>
            <w:tcW w:w="4123" w:type="dxa"/>
          </w:tcPr>
          <w:p w:rsidR="002D3567" w:rsidRPr="002F04DF" w:rsidRDefault="002D3567" w:rsidP="00221B0F">
            <w:pPr>
              <w:jc w:val="center"/>
              <w:rPr>
                <w:rFonts w:eastAsiaTheme="minorEastAsia"/>
              </w:rPr>
            </w:pPr>
            <w:r w:rsidRPr="002F04DF">
              <w:rPr>
                <w:rFonts w:eastAsiaTheme="minorEastAsia"/>
              </w:rPr>
              <w:t>1,250%</w:t>
            </w:r>
          </w:p>
        </w:tc>
      </w:tr>
      <w:tr w:rsidR="002D3567" w:rsidRPr="002F04DF" w:rsidTr="002D3567">
        <w:tc>
          <w:tcPr>
            <w:tcW w:w="4063" w:type="dxa"/>
          </w:tcPr>
          <w:p w:rsidR="002D3567" w:rsidRDefault="002D3567" w:rsidP="00E327F7">
            <w:r w:rsidRPr="00AA54D2">
              <w:t>Levels of Carbohydrates (Starch)</w:t>
            </w:r>
          </w:p>
        </w:tc>
        <w:tc>
          <w:tcPr>
            <w:tcW w:w="4123" w:type="dxa"/>
          </w:tcPr>
          <w:p w:rsidR="002D3567" w:rsidRPr="002F04DF" w:rsidRDefault="002D3567" w:rsidP="00221B0F">
            <w:pPr>
              <w:jc w:val="center"/>
              <w:rPr>
                <w:rFonts w:eastAsiaTheme="minorEastAsia"/>
              </w:rPr>
            </w:pPr>
            <w:r w:rsidRPr="002F04DF">
              <w:rPr>
                <w:rFonts w:eastAsiaTheme="minorEastAsia"/>
              </w:rPr>
              <w:t>19,556%</w:t>
            </w:r>
          </w:p>
        </w:tc>
      </w:tr>
    </w:tbl>
    <w:p w:rsidR="00E732B2" w:rsidRPr="002F04DF" w:rsidRDefault="007B3B8D" w:rsidP="00221B0F">
      <w:pPr>
        <w:pStyle w:val="BodyText3"/>
        <w:tabs>
          <w:tab w:val="left" w:pos="567"/>
        </w:tabs>
        <w:spacing w:after="0"/>
        <w:jc w:val="both"/>
        <w:rPr>
          <w:sz w:val="24"/>
          <w:szCs w:val="24"/>
        </w:rPr>
      </w:pPr>
      <w:r>
        <w:rPr>
          <w:sz w:val="24"/>
          <w:szCs w:val="24"/>
        </w:rPr>
        <w:t>(Source</w:t>
      </w:r>
      <w:r w:rsidR="00E732B2" w:rsidRPr="002F04DF">
        <w:rPr>
          <w:sz w:val="24"/>
          <w:szCs w:val="24"/>
        </w:rPr>
        <w:t>: Lab. Balitsa, 2013).</w:t>
      </w:r>
    </w:p>
    <w:p w:rsidR="00E732B2" w:rsidRPr="002F04DF" w:rsidRDefault="00E732B2" w:rsidP="00221B0F">
      <w:pPr>
        <w:pStyle w:val="BodyText3"/>
        <w:tabs>
          <w:tab w:val="left" w:pos="567"/>
        </w:tabs>
        <w:spacing w:after="0"/>
        <w:jc w:val="both"/>
        <w:rPr>
          <w:sz w:val="24"/>
          <w:szCs w:val="24"/>
        </w:rPr>
      </w:pPr>
    </w:p>
    <w:p w:rsidR="00E732B2" w:rsidRPr="002F04DF" w:rsidRDefault="00386F1D" w:rsidP="00221B0F">
      <w:pPr>
        <w:pStyle w:val="BodyText3"/>
        <w:tabs>
          <w:tab w:val="left" w:pos="567"/>
        </w:tabs>
        <w:spacing w:after="0"/>
        <w:jc w:val="both"/>
        <w:rPr>
          <w:sz w:val="24"/>
          <w:szCs w:val="24"/>
        </w:rPr>
      </w:pPr>
      <w:r w:rsidRPr="00386F1D">
        <w:rPr>
          <w:sz w:val="24"/>
          <w:szCs w:val="24"/>
        </w:rPr>
        <w:t>Table 5. Yellow Sweet Potato Nutritional Components in 100 grams</w:t>
      </w:r>
    </w:p>
    <w:tbl>
      <w:tblPr>
        <w:tblStyle w:val="TableGrid"/>
        <w:tblW w:w="0" w:type="auto"/>
        <w:tblInd w:w="108" w:type="dxa"/>
        <w:tblLook w:val="04A0" w:firstRow="1" w:lastRow="0" w:firstColumn="1" w:lastColumn="0" w:noHBand="0" w:noVBand="1"/>
      </w:tblPr>
      <w:tblGrid>
        <w:gridCol w:w="540"/>
        <w:gridCol w:w="3473"/>
        <w:gridCol w:w="4173"/>
      </w:tblGrid>
      <w:tr w:rsidR="00E732B2" w:rsidRPr="002F04DF" w:rsidTr="00AE5341">
        <w:tc>
          <w:tcPr>
            <w:tcW w:w="540" w:type="dxa"/>
            <w:vAlign w:val="center"/>
          </w:tcPr>
          <w:p w:rsidR="00E732B2" w:rsidRPr="002F04DF" w:rsidRDefault="00E732B2" w:rsidP="00221B0F">
            <w:pPr>
              <w:pStyle w:val="BodyText3"/>
              <w:tabs>
                <w:tab w:val="left" w:pos="567"/>
              </w:tabs>
              <w:spacing w:after="0"/>
              <w:jc w:val="center"/>
              <w:rPr>
                <w:sz w:val="24"/>
                <w:szCs w:val="24"/>
              </w:rPr>
            </w:pPr>
            <w:r w:rsidRPr="002F04DF">
              <w:rPr>
                <w:sz w:val="24"/>
                <w:szCs w:val="24"/>
              </w:rPr>
              <w:t>No</w:t>
            </w:r>
          </w:p>
        </w:tc>
        <w:tc>
          <w:tcPr>
            <w:tcW w:w="3473" w:type="dxa"/>
            <w:vAlign w:val="center"/>
          </w:tcPr>
          <w:p w:rsidR="00E732B2" w:rsidRPr="002F04DF" w:rsidRDefault="005B113C" w:rsidP="00221B0F">
            <w:pPr>
              <w:pStyle w:val="BodyText3"/>
              <w:tabs>
                <w:tab w:val="left" w:pos="567"/>
              </w:tabs>
              <w:spacing w:after="0"/>
              <w:jc w:val="center"/>
              <w:rPr>
                <w:sz w:val="24"/>
                <w:szCs w:val="24"/>
              </w:rPr>
            </w:pPr>
            <w:r>
              <w:rPr>
                <w:sz w:val="24"/>
                <w:szCs w:val="24"/>
              </w:rPr>
              <w:t>Nutrition</w:t>
            </w:r>
          </w:p>
        </w:tc>
        <w:tc>
          <w:tcPr>
            <w:tcW w:w="4173" w:type="dxa"/>
          </w:tcPr>
          <w:p w:rsidR="00E732B2" w:rsidRPr="002F04DF" w:rsidRDefault="00AE5341" w:rsidP="00221B0F">
            <w:pPr>
              <w:pStyle w:val="BodyText3"/>
              <w:tabs>
                <w:tab w:val="left" w:pos="567"/>
              </w:tabs>
              <w:spacing w:after="0"/>
              <w:jc w:val="center"/>
              <w:rPr>
                <w:sz w:val="24"/>
                <w:szCs w:val="24"/>
              </w:rPr>
            </w:pPr>
            <w:r>
              <w:rPr>
                <w:sz w:val="24"/>
                <w:szCs w:val="24"/>
              </w:rPr>
              <w:t>Results</w:t>
            </w:r>
          </w:p>
        </w:tc>
      </w:tr>
      <w:tr w:rsidR="00AE5341" w:rsidRPr="002F04DF" w:rsidTr="00AE5341">
        <w:tc>
          <w:tcPr>
            <w:tcW w:w="540" w:type="dxa"/>
          </w:tcPr>
          <w:p w:rsidR="00AE5341" w:rsidRPr="002F04DF" w:rsidRDefault="00AE5341" w:rsidP="00221B0F">
            <w:pPr>
              <w:pStyle w:val="BodyText3"/>
              <w:tabs>
                <w:tab w:val="left" w:pos="567"/>
              </w:tabs>
              <w:spacing w:after="0"/>
              <w:jc w:val="both"/>
              <w:rPr>
                <w:sz w:val="24"/>
                <w:szCs w:val="24"/>
              </w:rPr>
            </w:pPr>
            <w:r w:rsidRPr="002F04DF">
              <w:rPr>
                <w:sz w:val="24"/>
                <w:szCs w:val="24"/>
              </w:rPr>
              <w:t>1.</w:t>
            </w:r>
          </w:p>
        </w:tc>
        <w:tc>
          <w:tcPr>
            <w:tcW w:w="3473" w:type="dxa"/>
          </w:tcPr>
          <w:p w:rsidR="00AE5341" w:rsidRPr="00207A2E" w:rsidRDefault="00AE5341" w:rsidP="00F0599C">
            <w:r w:rsidRPr="00207A2E">
              <w:t>Cal (cal)</w:t>
            </w:r>
          </w:p>
        </w:tc>
        <w:tc>
          <w:tcPr>
            <w:tcW w:w="4173" w:type="dxa"/>
          </w:tcPr>
          <w:p w:rsidR="00AE5341" w:rsidRPr="002F04DF" w:rsidRDefault="00AE5341" w:rsidP="00221B0F">
            <w:pPr>
              <w:pStyle w:val="BodyText3"/>
              <w:tabs>
                <w:tab w:val="left" w:pos="567"/>
              </w:tabs>
              <w:spacing w:after="0"/>
              <w:jc w:val="center"/>
              <w:rPr>
                <w:sz w:val="24"/>
                <w:szCs w:val="24"/>
              </w:rPr>
            </w:pPr>
            <w:r w:rsidRPr="002F04DF">
              <w:rPr>
                <w:sz w:val="24"/>
                <w:szCs w:val="24"/>
              </w:rPr>
              <w:t>136,00</w:t>
            </w:r>
          </w:p>
        </w:tc>
      </w:tr>
      <w:tr w:rsidR="00AE5341" w:rsidRPr="002F04DF" w:rsidTr="00AE5341">
        <w:tc>
          <w:tcPr>
            <w:tcW w:w="540" w:type="dxa"/>
          </w:tcPr>
          <w:p w:rsidR="00AE5341" w:rsidRPr="002F04DF" w:rsidRDefault="00AE5341" w:rsidP="00221B0F">
            <w:pPr>
              <w:pStyle w:val="BodyText3"/>
              <w:tabs>
                <w:tab w:val="left" w:pos="567"/>
              </w:tabs>
              <w:spacing w:after="0"/>
              <w:jc w:val="both"/>
              <w:rPr>
                <w:sz w:val="24"/>
                <w:szCs w:val="24"/>
              </w:rPr>
            </w:pPr>
            <w:r w:rsidRPr="002F04DF">
              <w:rPr>
                <w:sz w:val="24"/>
                <w:szCs w:val="24"/>
              </w:rPr>
              <w:t>2.</w:t>
            </w:r>
          </w:p>
        </w:tc>
        <w:tc>
          <w:tcPr>
            <w:tcW w:w="3473" w:type="dxa"/>
          </w:tcPr>
          <w:p w:rsidR="00AE5341" w:rsidRPr="00207A2E" w:rsidRDefault="00AE5341" w:rsidP="00F0599C">
            <w:r w:rsidRPr="00207A2E">
              <w:t>Protein (g)</w:t>
            </w:r>
          </w:p>
        </w:tc>
        <w:tc>
          <w:tcPr>
            <w:tcW w:w="4173" w:type="dxa"/>
          </w:tcPr>
          <w:p w:rsidR="00AE5341" w:rsidRPr="002F04DF" w:rsidRDefault="00AE5341" w:rsidP="00221B0F">
            <w:pPr>
              <w:pStyle w:val="BodyText3"/>
              <w:tabs>
                <w:tab w:val="left" w:pos="567"/>
              </w:tabs>
              <w:spacing w:after="0"/>
              <w:jc w:val="center"/>
              <w:rPr>
                <w:sz w:val="24"/>
                <w:szCs w:val="24"/>
              </w:rPr>
            </w:pPr>
            <w:r w:rsidRPr="002F04DF">
              <w:rPr>
                <w:sz w:val="24"/>
                <w:szCs w:val="24"/>
              </w:rPr>
              <w:t>1,10</w:t>
            </w:r>
          </w:p>
        </w:tc>
      </w:tr>
      <w:tr w:rsidR="00AE5341" w:rsidRPr="002F04DF" w:rsidTr="00AE5341">
        <w:tc>
          <w:tcPr>
            <w:tcW w:w="540" w:type="dxa"/>
          </w:tcPr>
          <w:p w:rsidR="00AE5341" w:rsidRPr="002F04DF" w:rsidRDefault="00AE5341" w:rsidP="00221B0F">
            <w:pPr>
              <w:pStyle w:val="BodyText3"/>
              <w:tabs>
                <w:tab w:val="left" w:pos="567"/>
              </w:tabs>
              <w:spacing w:after="0"/>
              <w:jc w:val="both"/>
              <w:rPr>
                <w:sz w:val="24"/>
                <w:szCs w:val="24"/>
              </w:rPr>
            </w:pPr>
            <w:r w:rsidRPr="002F04DF">
              <w:rPr>
                <w:sz w:val="24"/>
                <w:szCs w:val="24"/>
              </w:rPr>
              <w:t>3.</w:t>
            </w:r>
          </w:p>
        </w:tc>
        <w:tc>
          <w:tcPr>
            <w:tcW w:w="3473" w:type="dxa"/>
          </w:tcPr>
          <w:p w:rsidR="00AE5341" w:rsidRPr="00207A2E" w:rsidRDefault="00AE5341" w:rsidP="00F0599C">
            <w:r w:rsidRPr="00207A2E">
              <w:t>Carbohydrates (grams)</w:t>
            </w:r>
          </w:p>
        </w:tc>
        <w:tc>
          <w:tcPr>
            <w:tcW w:w="4173" w:type="dxa"/>
          </w:tcPr>
          <w:p w:rsidR="00AE5341" w:rsidRPr="002F04DF" w:rsidRDefault="00AE5341" w:rsidP="00221B0F">
            <w:pPr>
              <w:pStyle w:val="BodyText3"/>
              <w:tabs>
                <w:tab w:val="left" w:pos="567"/>
              </w:tabs>
              <w:spacing w:after="0"/>
              <w:jc w:val="center"/>
              <w:rPr>
                <w:sz w:val="24"/>
                <w:szCs w:val="24"/>
              </w:rPr>
            </w:pPr>
            <w:r w:rsidRPr="002F04DF">
              <w:rPr>
                <w:sz w:val="24"/>
                <w:szCs w:val="24"/>
              </w:rPr>
              <w:t>32,30</w:t>
            </w:r>
          </w:p>
        </w:tc>
      </w:tr>
      <w:tr w:rsidR="00AE5341" w:rsidRPr="002F04DF" w:rsidTr="00AE5341">
        <w:tc>
          <w:tcPr>
            <w:tcW w:w="540" w:type="dxa"/>
          </w:tcPr>
          <w:p w:rsidR="00AE5341" w:rsidRPr="002F04DF" w:rsidRDefault="00AE5341" w:rsidP="00221B0F">
            <w:pPr>
              <w:pStyle w:val="BodyText3"/>
              <w:tabs>
                <w:tab w:val="left" w:pos="567"/>
              </w:tabs>
              <w:spacing w:after="0"/>
              <w:jc w:val="both"/>
              <w:rPr>
                <w:sz w:val="24"/>
                <w:szCs w:val="24"/>
              </w:rPr>
            </w:pPr>
            <w:r w:rsidRPr="002F04DF">
              <w:rPr>
                <w:sz w:val="24"/>
                <w:szCs w:val="24"/>
              </w:rPr>
              <w:t>4.</w:t>
            </w:r>
          </w:p>
        </w:tc>
        <w:tc>
          <w:tcPr>
            <w:tcW w:w="3473" w:type="dxa"/>
          </w:tcPr>
          <w:p w:rsidR="00AE5341" w:rsidRPr="00207A2E" w:rsidRDefault="00AE5341" w:rsidP="00F0599C">
            <w:r w:rsidRPr="00207A2E">
              <w:t>Water (grams)</w:t>
            </w:r>
          </w:p>
        </w:tc>
        <w:tc>
          <w:tcPr>
            <w:tcW w:w="4173" w:type="dxa"/>
          </w:tcPr>
          <w:p w:rsidR="00AE5341" w:rsidRPr="002F04DF" w:rsidRDefault="00AE5341" w:rsidP="00221B0F">
            <w:pPr>
              <w:pStyle w:val="BodyText3"/>
              <w:tabs>
                <w:tab w:val="left" w:pos="567"/>
              </w:tabs>
              <w:spacing w:after="0"/>
              <w:jc w:val="center"/>
              <w:rPr>
                <w:sz w:val="24"/>
                <w:szCs w:val="24"/>
              </w:rPr>
            </w:pPr>
            <w:r w:rsidRPr="002F04DF">
              <w:rPr>
                <w:sz w:val="24"/>
                <w:szCs w:val="24"/>
              </w:rPr>
              <w:t>79,28</w:t>
            </w:r>
          </w:p>
        </w:tc>
      </w:tr>
      <w:tr w:rsidR="00AE5341" w:rsidRPr="002F04DF" w:rsidTr="00AE5341">
        <w:tc>
          <w:tcPr>
            <w:tcW w:w="540" w:type="dxa"/>
          </w:tcPr>
          <w:p w:rsidR="00AE5341" w:rsidRPr="002F04DF" w:rsidRDefault="00AE5341" w:rsidP="00221B0F">
            <w:pPr>
              <w:pStyle w:val="BodyText3"/>
              <w:tabs>
                <w:tab w:val="left" w:pos="567"/>
              </w:tabs>
              <w:spacing w:after="0"/>
              <w:jc w:val="both"/>
              <w:rPr>
                <w:sz w:val="24"/>
                <w:szCs w:val="24"/>
              </w:rPr>
            </w:pPr>
            <w:r w:rsidRPr="002F04DF">
              <w:rPr>
                <w:sz w:val="24"/>
                <w:szCs w:val="24"/>
              </w:rPr>
              <w:t>5.</w:t>
            </w:r>
          </w:p>
        </w:tc>
        <w:tc>
          <w:tcPr>
            <w:tcW w:w="3473" w:type="dxa"/>
          </w:tcPr>
          <w:p w:rsidR="00AE5341" w:rsidRPr="00207A2E" w:rsidRDefault="00AE5341" w:rsidP="00F0599C">
            <w:r w:rsidRPr="00207A2E">
              <w:t>Crude fiber (%)</w:t>
            </w:r>
          </w:p>
        </w:tc>
        <w:tc>
          <w:tcPr>
            <w:tcW w:w="4173" w:type="dxa"/>
          </w:tcPr>
          <w:p w:rsidR="00AE5341" w:rsidRPr="002F04DF" w:rsidRDefault="00AE5341" w:rsidP="00221B0F">
            <w:pPr>
              <w:pStyle w:val="BodyText3"/>
              <w:tabs>
                <w:tab w:val="left" w:pos="567"/>
              </w:tabs>
              <w:spacing w:after="0"/>
              <w:jc w:val="center"/>
              <w:rPr>
                <w:sz w:val="24"/>
                <w:szCs w:val="24"/>
              </w:rPr>
            </w:pPr>
            <w:r w:rsidRPr="002F04DF">
              <w:rPr>
                <w:sz w:val="24"/>
                <w:szCs w:val="24"/>
              </w:rPr>
              <w:t>1,40</w:t>
            </w:r>
          </w:p>
        </w:tc>
      </w:tr>
      <w:tr w:rsidR="00AE5341" w:rsidRPr="002F04DF" w:rsidTr="00AE5341">
        <w:tc>
          <w:tcPr>
            <w:tcW w:w="540" w:type="dxa"/>
          </w:tcPr>
          <w:p w:rsidR="00AE5341" w:rsidRPr="002F04DF" w:rsidRDefault="00AE5341" w:rsidP="00221B0F">
            <w:pPr>
              <w:pStyle w:val="BodyText3"/>
              <w:tabs>
                <w:tab w:val="left" w:pos="567"/>
              </w:tabs>
              <w:spacing w:after="0"/>
              <w:jc w:val="both"/>
              <w:rPr>
                <w:sz w:val="24"/>
                <w:szCs w:val="24"/>
              </w:rPr>
            </w:pPr>
            <w:r w:rsidRPr="002F04DF">
              <w:rPr>
                <w:sz w:val="24"/>
                <w:szCs w:val="24"/>
              </w:rPr>
              <w:t>6.</w:t>
            </w:r>
          </w:p>
        </w:tc>
        <w:tc>
          <w:tcPr>
            <w:tcW w:w="3473" w:type="dxa"/>
          </w:tcPr>
          <w:p w:rsidR="00AE5341" w:rsidRDefault="00AE5341" w:rsidP="00F0599C">
            <w:r w:rsidRPr="00207A2E">
              <w:t>Beta Carotene (SI)</w:t>
            </w:r>
          </w:p>
        </w:tc>
        <w:tc>
          <w:tcPr>
            <w:tcW w:w="4173" w:type="dxa"/>
          </w:tcPr>
          <w:p w:rsidR="00AE5341" w:rsidRPr="002F04DF" w:rsidRDefault="00AE5341" w:rsidP="00221B0F">
            <w:pPr>
              <w:pStyle w:val="BodyText3"/>
              <w:tabs>
                <w:tab w:val="left" w:pos="567"/>
              </w:tabs>
              <w:spacing w:after="0"/>
              <w:jc w:val="center"/>
              <w:rPr>
                <w:sz w:val="24"/>
                <w:szCs w:val="24"/>
              </w:rPr>
            </w:pPr>
            <w:r w:rsidRPr="002F04DF">
              <w:rPr>
                <w:sz w:val="24"/>
                <w:szCs w:val="24"/>
              </w:rPr>
              <w:t>900</w:t>
            </w:r>
          </w:p>
        </w:tc>
      </w:tr>
    </w:tbl>
    <w:p w:rsidR="00066427" w:rsidRPr="002F04DF" w:rsidRDefault="007B3B8D" w:rsidP="005C74AB">
      <w:pPr>
        <w:pStyle w:val="BodyText3"/>
        <w:tabs>
          <w:tab w:val="left" w:pos="567"/>
        </w:tabs>
        <w:spacing w:after="0"/>
        <w:jc w:val="both"/>
        <w:rPr>
          <w:b/>
        </w:rPr>
      </w:pPr>
      <w:r>
        <w:rPr>
          <w:sz w:val="24"/>
          <w:szCs w:val="24"/>
        </w:rPr>
        <w:t>(Source</w:t>
      </w:r>
      <w:r w:rsidR="00E732B2" w:rsidRPr="002F04DF">
        <w:rPr>
          <w:sz w:val="24"/>
          <w:szCs w:val="24"/>
        </w:rPr>
        <w:t>: Di</w:t>
      </w:r>
      <w:r w:rsidR="005C74AB" w:rsidRPr="002F04DF">
        <w:rPr>
          <w:sz w:val="24"/>
          <w:szCs w:val="24"/>
        </w:rPr>
        <w:t>rektorat Gizi Depkes RI, 1993).</w:t>
      </w:r>
    </w:p>
    <w:p w:rsidR="00066427" w:rsidRPr="002F04DF" w:rsidRDefault="00066427" w:rsidP="00E92979">
      <w:pPr>
        <w:tabs>
          <w:tab w:val="left" w:pos="567"/>
        </w:tabs>
        <w:jc w:val="both"/>
        <w:rPr>
          <w:b/>
        </w:rPr>
      </w:pPr>
    </w:p>
    <w:p w:rsidR="005C74AB" w:rsidRDefault="00AB4A2C" w:rsidP="005C74AB">
      <w:pPr>
        <w:pStyle w:val="BodyTextIndent2"/>
        <w:tabs>
          <w:tab w:val="left" w:pos="709"/>
        </w:tabs>
        <w:spacing w:after="0" w:line="240" w:lineRule="auto"/>
        <w:ind w:left="0"/>
        <w:jc w:val="both"/>
        <w:rPr>
          <w:b/>
        </w:rPr>
      </w:pPr>
      <w:r>
        <w:rPr>
          <w:b/>
        </w:rPr>
        <w:t>Main</w:t>
      </w:r>
      <w:r w:rsidRPr="00AB4A2C">
        <w:rPr>
          <w:b/>
        </w:rPr>
        <w:t xml:space="preserve"> Research Findings</w:t>
      </w:r>
    </w:p>
    <w:p w:rsidR="00AB4A2C" w:rsidRPr="002F04DF" w:rsidRDefault="00AB4A2C" w:rsidP="005C74AB">
      <w:pPr>
        <w:pStyle w:val="BodyTextIndent2"/>
        <w:tabs>
          <w:tab w:val="left" w:pos="709"/>
        </w:tabs>
        <w:spacing w:after="0" w:line="240" w:lineRule="auto"/>
        <w:ind w:left="0"/>
        <w:jc w:val="both"/>
        <w:sectPr w:rsidR="00AB4A2C" w:rsidRPr="002F04DF" w:rsidSect="009025F7">
          <w:type w:val="continuous"/>
          <w:pgSz w:w="11906" w:h="16838"/>
          <w:pgMar w:top="2268" w:right="1701" w:bottom="2268" w:left="2127" w:header="709" w:footer="709" w:gutter="0"/>
          <w:cols w:space="708"/>
          <w:docGrid w:linePitch="360"/>
        </w:sectPr>
      </w:pPr>
    </w:p>
    <w:p w:rsidR="00AB4A2C" w:rsidRDefault="00AB4A2C" w:rsidP="00A1171B">
      <w:pPr>
        <w:jc w:val="both"/>
        <w:rPr>
          <w:b/>
        </w:rPr>
      </w:pPr>
      <w:r w:rsidRPr="00AB4A2C">
        <w:rPr>
          <w:b/>
        </w:rPr>
        <w:lastRenderedPageBreak/>
        <w:t>Chemical Analysis</w:t>
      </w:r>
    </w:p>
    <w:p w:rsidR="002C1B99" w:rsidRDefault="002C1B99" w:rsidP="002C1B99">
      <w:pPr>
        <w:ind w:firstLine="360"/>
        <w:jc w:val="both"/>
      </w:pPr>
      <w:r>
        <w:t xml:space="preserve">The main study is a continuation of the preliminary study. In the main study the process of making products with sweet potato French Fries that have been selected in the preliminary study. The design is done in response to the main research chemical response include water content, starch </w:t>
      </w:r>
      <w:r>
        <w:lastRenderedPageBreak/>
        <w:t>content, and fiber content, the physical response of hardness test, and the response organoleptic (color, aroma, appearance, texture and flavor).</w:t>
      </w:r>
    </w:p>
    <w:p w:rsidR="002C1B99" w:rsidRDefault="002C1B99" w:rsidP="002C1B99">
      <w:pPr>
        <w:ind w:firstLine="360"/>
        <w:jc w:val="both"/>
      </w:pPr>
      <w:r>
        <w:t>Data analysis of variance for the calculation of water content can be seen in the following table:</w:t>
      </w:r>
    </w:p>
    <w:p w:rsidR="00AB4A2C" w:rsidRPr="002C1B99" w:rsidRDefault="00AB4A2C" w:rsidP="002C1B99">
      <w:pPr>
        <w:ind w:firstLine="360"/>
        <w:jc w:val="both"/>
        <w:sectPr w:rsidR="00AB4A2C" w:rsidRPr="002C1B99" w:rsidSect="002349A9">
          <w:type w:val="continuous"/>
          <w:pgSz w:w="11906" w:h="16838"/>
          <w:pgMar w:top="2268" w:right="1701" w:bottom="2268" w:left="2127" w:header="709" w:footer="709" w:gutter="0"/>
          <w:cols w:num="2" w:space="708"/>
          <w:docGrid w:linePitch="360"/>
        </w:sectPr>
      </w:pPr>
    </w:p>
    <w:p w:rsidR="004B4B9E" w:rsidRDefault="004B4B9E" w:rsidP="00AC401E">
      <w:pPr>
        <w:tabs>
          <w:tab w:val="left" w:pos="567"/>
        </w:tabs>
        <w:jc w:val="both"/>
      </w:pPr>
    </w:p>
    <w:p w:rsidR="004B4B9E" w:rsidRDefault="004B4B9E" w:rsidP="00AC401E">
      <w:pPr>
        <w:tabs>
          <w:tab w:val="left" w:pos="567"/>
        </w:tabs>
        <w:jc w:val="both"/>
      </w:pPr>
    </w:p>
    <w:p w:rsidR="004B4B9E" w:rsidRDefault="004B4B9E" w:rsidP="00AC401E">
      <w:pPr>
        <w:tabs>
          <w:tab w:val="left" w:pos="567"/>
        </w:tabs>
        <w:jc w:val="both"/>
      </w:pPr>
    </w:p>
    <w:p w:rsidR="004B4B9E" w:rsidRDefault="004B4B9E" w:rsidP="00AC401E">
      <w:pPr>
        <w:tabs>
          <w:tab w:val="left" w:pos="567"/>
        </w:tabs>
        <w:jc w:val="both"/>
      </w:pPr>
    </w:p>
    <w:p w:rsidR="004B4B9E" w:rsidRDefault="004B4B9E" w:rsidP="00AC401E">
      <w:pPr>
        <w:tabs>
          <w:tab w:val="left" w:pos="567"/>
        </w:tabs>
        <w:jc w:val="both"/>
      </w:pPr>
    </w:p>
    <w:p w:rsidR="004B4B9E" w:rsidRDefault="004B4B9E" w:rsidP="00AC401E">
      <w:pPr>
        <w:tabs>
          <w:tab w:val="left" w:pos="567"/>
        </w:tabs>
        <w:jc w:val="both"/>
      </w:pPr>
    </w:p>
    <w:p w:rsidR="004B4B9E" w:rsidRDefault="004B4B9E" w:rsidP="00AC401E">
      <w:pPr>
        <w:tabs>
          <w:tab w:val="left" w:pos="567"/>
        </w:tabs>
        <w:jc w:val="both"/>
      </w:pPr>
    </w:p>
    <w:p w:rsidR="00AC401E" w:rsidRPr="002F04DF" w:rsidRDefault="00BF3193" w:rsidP="00AC401E">
      <w:pPr>
        <w:tabs>
          <w:tab w:val="left" w:pos="567"/>
        </w:tabs>
        <w:jc w:val="both"/>
      </w:pPr>
      <w:r w:rsidRPr="00BF3193">
        <w:rPr>
          <w:lang w:val="id-ID"/>
        </w:rPr>
        <w:lastRenderedPageBreak/>
        <w:t>Table 6. Effect of Water Concentration Against Moisture Lime Sweet Potato French Fries</w:t>
      </w:r>
    </w:p>
    <w:tbl>
      <w:tblPr>
        <w:tblW w:w="8105" w:type="dxa"/>
        <w:tblInd w:w="103" w:type="dxa"/>
        <w:tblLook w:val="04A0" w:firstRow="1" w:lastRow="0" w:firstColumn="1" w:lastColumn="0" w:noHBand="0" w:noVBand="1"/>
      </w:tblPr>
      <w:tblGrid>
        <w:gridCol w:w="2740"/>
        <w:gridCol w:w="2652"/>
        <w:gridCol w:w="2713"/>
      </w:tblGrid>
      <w:tr w:rsidR="00AC401E" w:rsidRPr="002F04DF" w:rsidTr="0052757B">
        <w:trPr>
          <w:trHeight w:val="315"/>
        </w:trPr>
        <w:tc>
          <w:tcPr>
            <w:tcW w:w="2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01E" w:rsidRPr="002F04DF" w:rsidRDefault="00BF3193" w:rsidP="00AC7242">
            <w:pPr>
              <w:jc w:val="center"/>
              <w:rPr>
                <w:color w:val="000000"/>
                <w:lang w:val="id-ID" w:eastAsia="id-ID"/>
              </w:rPr>
            </w:pPr>
            <w:r>
              <w:rPr>
                <w:color w:val="000000"/>
                <w:lang w:eastAsia="id-ID"/>
              </w:rPr>
              <w:t>Lime water concentration</w:t>
            </w:r>
            <w:r w:rsidR="00AC401E" w:rsidRPr="002F04DF">
              <w:rPr>
                <w:color w:val="000000"/>
                <w:lang w:val="id-ID" w:eastAsia="id-ID"/>
              </w:rPr>
              <w:t xml:space="preserve"> </w:t>
            </w:r>
          </w:p>
        </w:tc>
        <w:tc>
          <w:tcPr>
            <w:tcW w:w="26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01E" w:rsidRPr="00BF3193" w:rsidRDefault="00BF3193" w:rsidP="00AC7242">
            <w:pPr>
              <w:jc w:val="center"/>
              <w:rPr>
                <w:color w:val="000000"/>
                <w:lang w:eastAsia="id-ID"/>
              </w:rPr>
            </w:pPr>
            <w:r>
              <w:rPr>
                <w:color w:val="000000"/>
                <w:lang w:eastAsia="id-ID"/>
              </w:rPr>
              <w:t>Average</w:t>
            </w:r>
          </w:p>
        </w:tc>
        <w:tc>
          <w:tcPr>
            <w:tcW w:w="27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01E" w:rsidRPr="002F04DF" w:rsidRDefault="00BF3193" w:rsidP="00AC7242">
            <w:pPr>
              <w:jc w:val="center"/>
              <w:rPr>
                <w:color w:val="000000"/>
                <w:lang w:val="id-ID" w:eastAsia="id-ID"/>
              </w:rPr>
            </w:pPr>
            <w:r>
              <w:rPr>
                <w:color w:val="000000"/>
                <w:lang w:eastAsia="id-ID"/>
              </w:rPr>
              <w:t>Real value 5</w:t>
            </w:r>
            <w:r w:rsidR="00AC401E" w:rsidRPr="002F04DF">
              <w:rPr>
                <w:color w:val="000000"/>
                <w:lang w:val="id-ID" w:eastAsia="id-ID"/>
              </w:rPr>
              <w:t>%</w:t>
            </w:r>
          </w:p>
        </w:tc>
      </w:tr>
      <w:tr w:rsidR="00AC401E" w:rsidRPr="002F04DF" w:rsidTr="0052757B">
        <w:trPr>
          <w:trHeight w:val="315"/>
        </w:trPr>
        <w:tc>
          <w:tcPr>
            <w:tcW w:w="2740" w:type="dxa"/>
            <w:vMerge/>
            <w:tcBorders>
              <w:top w:val="single" w:sz="4" w:space="0" w:color="auto"/>
              <w:left w:val="single" w:sz="4" w:space="0" w:color="auto"/>
              <w:bottom w:val="single" w:sz="4" w:space="0" w:color="auto"/>
              <w:right w:val="single" w:sz="4" w:space="0" w:color="auto"/>
            </w:tcBorders>
            <w:vAlign w:val="center"/>
            <w:hideMark/>
          </w:tcPr>
          <w:p w:rsidR="00AC401E" w:rsidRPr="002F04DF" w:rsidRDefault="00AC401E" w:rsidP="00AC7242">
            <w:pPr>
              <w:rPr>
                <w:color w:val="000000"/>
                <w:lang w:val="id-ID" w:eastAsia="id-ID"/>
              </w:rPr>
            </w:pPr>
          </w:p>
        </w:tc>
        <w:tc>
          <w:tcPr>
            <w:tcW w:w="2652" w:type="dxa"/>
            <w:vMerge/>
            <w:tcBorders>
              <w:top w:val="single" w:sz="4" w:space="0" w:color="auto"/>
              <w:left w:val="single" w:sz="4" w:space="0" w:color="auto"/>
              <w:bottom w:val="single" w:sz="4" w:space="0" w:color="auto"/>
              <w:right w:val="single" w:sz="4" w:space="0" w:color="auto"/>
            </w:tcBorders>
            <w:vAlign w:val="center"/>
            <w:hideMark/>
          </w:tcPr>
          <w:p w:rsidR="00AC401E" w:rsidRPr="002F04DF" w:rsidRDefault="00AC401E" w:rsidP="00AC7242">
            <w:pPr>
              <w:rPr>
                <w:color w:val="000000"/>
                <w:lang w:val="id-ID" w:eastAsia="id-ID"/>
              </w:rPr>
            </w:pPr>
          </w:p>
        </w:tc>
        <w:tc>
          <w:tcPr>
            <w:tcW w:w="2713" w:type="dxa"/>
            <w:vMerge/>
            <w:tcBorders>
              <w:top w:val="single" w:sz="4" w:space="0" w:color="auto"/>
              <w:left w:val="single" w:sz="4" w:space="0" w:color="auto"/>
              <w:bottom w:val="single" w:sz="4" w:space="0" w:color="auto"/>
              <w:right w:val="single" w:sz="4" w:space="0" w:color="auto"/>
            </w:tcBorders>
            <w:vAlign w:val="center"/>
            <w:hideMark/>
          </w:tcPr>
          <w:p w:rsidR="00AC401E" w:rsidRPr="002F04DF" w:rsidRDefault="00AC401E" w:rsidP="00AC7242">
            <w:pPr>
              <w:rPr>
                <w:color w:val="000000"/>
                <w:lang w:val="id-ID" w:eastAsia="id-ID"/>
              </w:rPr>
            </w:pPr>
          </w:p>
        </w:tc>
      </w:tr>
      <w:tr w:rsidR="00AC401E" w:rsidRPr="002F04DF" w:rsidTr="0052757B">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AC401E" w:rsidRPr="002F04DF" w:rsidRDefault="00AC401E" w:rsidP="00AC7242">
            <w:pPr>
              <w:jc w:val="center"/>
              <w:rPr>
                <w:color w:val="000000"/>
                <w:lang w:val="id-ID" w:eastAsia="id-ID"/>
              </w:rPr>
            </w:pPr>
            <w:r w:rsidRPr="002F04DF">
              <w:rPr>
                <w:color w:val="000000"/>
                <w:lang w:eastAsia="id-ID"/>
              </w:rPr>
              <w:t>k</w:t>
            </w:r>
            <w:r w:rsidRPr="002F04DF">
              <w:rPr>
                <w:color w:val="000000"/>
                <w:vertAlign w:val="subscript"/>
                <w:lang w:val="id-ID" w:eastAsia="id-ID"/>
              </w:rPr>
              <w:t>1</w:t>
            </w:r>
            <w:r w:rsidRPr="002F04DF">
              <w:rPr>
                <w:color w:val="000000"/>
                <w:lang w:val="id-ID" w:eastAsia="id-ID"/>
              </w:rPr>
              <w:t xml:space="preserve"> (0</w:t>
            </w:r>
            <w:r w:rsidRPr="002F04DF">
              <w:rPr>
                <w:color w:val="000000"/>
                <w:lang w:eastAsia="id-ID"/>
              </w:rPr>
              <w:t>%</w:t>
            </w:r>
            <w:r w:rsidRPr="002F04DF">
              <w:rPr>
                <w:color w:val="000000"/>
                <w:lang w:val="id-ID" w:eastAsia="id-ID"/>
              </w:rPr>
              <w:t>)</w:t>
            </w:r>
          </w:p>
        </w:tc>
        <w:tc>
          <w:tcPr>
            <w:tcW w:w="2652" w:type="dxa"/>
            <w:tcBorders>
              <w:top w:val="nil"/>
              <w:left w:val="nil"/>
              <w:bottom w:val="single" w:sz="4" w:space="0" w:color="auto"/>
              <w:right w:val="single" w:sz="4" w:space="0" w:color="auto"/>
            </w:tcBorders>
            <w:shd w:val="clear" w:color="auto" w:fill="auto"/>
            <w:noWrap/>
            <w:vAlign w:val="bottom"/>
            <w:hideMark/>
          </w:tcPr>
          <w:p w:rsidR="00AC401E" w:rsidRPr="002F04DF" w:rsidRDefault="00AC401E" w:rsidP="00AC7242">
            <w:pPr>
              <w:jc w:val="center"/>
            </w:pPr>
            <w:r w:rsidRPr="002F04DF">
              <w:t>24,55</w:t>
            </w:r>
          </w:p>
        </w:tc>
        <w:tc>
          <w:tcPr>
            <w:tcW w:w="2713" w:type="dxa"/>
            <w:tcBorders>
              <w:top w:val="nil"/>
              <w:left w:val="nil"/>
              <w:bottom w:val="single" w:sz="4" w:space="0" w:color="auto"/>
              <w:right w:val="single" w:sz="4" w:space="0" w:color="auto"/>
            </w:tcBorders>
            <w:shd w:val="clear" w:color="auto" w:fill="auto"/>
            <w:noWrap/>
            <w:vAlign w:val="bottom"/>
            <w:hideMark/>
          </w:tcPr>
          <w:p w:rsidR="00AC401E" w:rsidRPr="002F04DF" w:rsidRDefault="00AC401E" w:rsidP="00AC7242">
            <w:pPr>
              <w:jc w:val="center"/>
              <w:rPr>
                <w:color w:val="000000"/>
                <w:lang w:eastAsia="id-ID"/>
              </w:rPr>
            </w:pPr>
            <w:r w:rsidRPr="002F04DF">
              <w:rPr>
                <w:color w:val="000000"/>
                <w:lang w:eastAsia="id-ID"/>
              </w:rPr>
              <w:t>a</w:t>
            </w:r>
          </w:p>
        </w:tc>
      </w:tr>
      <w:tr w:rsidR="00AC401E" w:rsidRPr="002F04DF" w:rsidTr="0052757B">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AC401E" w:rsidRPr="002F04DF" w:rsidRDefault="00AC401E" w:rsidP="00AC7242">
            <w:pPr>
              <w:jc w:val="center"/>
              <w:rPr>
                <w:color w:val="000000"/>
                <w:lang w:val="id-ID" w:eastAsia="id-ID"/>
              </w:rPr>
            </w:pPr>
            <w:r w:rsidRPr="002F04DF">
              <w:rPr>
                <w:color w:val="000000"/>
                <w:lang w:eastAsia="id-ID"/>
              </w:rPr>
              <w:t>k</w:t>
            </w:r>
            <w:r w:rsidRPr="002F04DF">
              <w:rPr>
                <w:color w:val="000000"/>
                <w:vertAlign w:val="subscript"/>
                <w:lang w:val="id-ID" w:eastAsia="id-ID"/>
              </w:rPr>
              <w:t>2</w:t>
            </w:r>
            <w:r w:rsidRPr="002F04DF">
              <w:rPr>
                <w:color w:val="000000"/>
                <w:lang w:val="id-ID" w:eastAsia="id-ID"/>
              </w:rPr>
              <w:t xml:space="preserve"> (</w:t>
            </w:r>
            <w:r w:rsidRPr="002F04DF">
              <w:rPr>
                <w:color w:val="000000"/>
                <w:lang w:eastAsia="id-ID"/>
              </w:rPr>
              <w:t>1,5%</w:t>
            </w:r>
            <w:r w:rsidRPr="002F04DF">
              <w:rPr>
                <w:color w:val="000000"/>
                <w:lang w:val="id-ID" w:eastAsia="id-ID"/>
              </w:rPr>
              <w:t>)</w:t>
            </w:r>
          </w:p>
        </w:tc>
        <w:tc>
          <w:tcPr>
            <w:tcW w:w="2652" w:type="dxa"/>
            <w:tcBorders>
              <w:top w:val="nil"/>
              <w:left w:val="nil"/>
              <w:bottom w:val="single" w:sz="4" w:space="0" w:color="auto"/>
              <w:right w:val="single" w:sz="4" w:space="0" w:color="auto"/>
            </w:tcBorders>
            <w:shd w:val="clear" w:color="auto" w:fill="auto"/>
            <w:noWrap/>
            <w:vAlign w:val="bottom"/>
            <w:hideMark/>
          </w:tcPr>
          <w:p w:rsidR="00AC401E" w:rsidRPr="002F04DF" w:rsidRDefault="00AC401E" w:rsidP="00AC7242">
            <w:pPr>
              <w:jc w:val="center"/>
            </w:pPr>
            <w:r w:rsidRPr="002F04DF">
              <w:t>26,76</w:t>
            </w:r>
          </w:p>
        </w:tc>
        <w:tc>
          <w:tcPr>
            <w:tcW w:w="2713" w:type="dxa"/>
            <w:tcBorders>
              <w:top w:val="nil"/>
              <w:left w:val="nil"/>
              <w:bottom w:val="single" w:sz="4" w:space="0" w:color="auto"/>
              <w:right w:val="single" w:sz="4" w:space="0" w:color="auto"/>
            </w:tcBorders>
            <w:shd w:val="clear" w:color="auto" w:fill="auto"/>
            <w:noWrap/>
            <w:vAlign w:val="bottom"/>
            <w:hideMark/>
          </w:tcPr>
          <w:p w:rsidR="00AC401E" w:rsidRPr="002F04DF" w:rsidRDefault="006E265E" w:rsidP="00AC7242">
            <w:pPr>
              <w:jc w:val="center"/>
              <w:rPr>
                <w:color w:val="000000"/>
                <w:lang w:eastAsia="id-ID"/>
              </w:rPr>
            </w:pPr>
            <w:r>
              <w:rPr>
                <w:color w:val="000000"/>
                <w:lang w:eastAsia="id-ID"/>
              </w:rPr>
              <w:t>a</w:t>
            </w:r>
          </w:p>
        </w:tc>
      </w:tr>
      <w:tr w:rsidR="00AC401E" w:rsidRPr="002F04DF" w:rsidTr="0052757B">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AC401E" w:rsidRPr="002F04DF" w:rsidRDefault="00AC401E" w:rsidP="00AC7242">
            <w:pPr>
              <w:jc w:val="center"/>
              <w:rPr>
                <w:color w:val="000000"/>
                <w:lang w:val="id-ID" w:eastAsia="id-ID"/>
              </w:rPr>
            </w:pPr>
            <w:r w:rsidRPr="002F04DF">
              <w:rPr>
                <w:color w:val="000000"/>
                <w:lang w:eastAsia="id-ID"/>
              </w:rPr>
              <w:t>k</w:t>
            </w:r>
            <w:r w:rsidRPr="002F04DF">
              <w:rPr>
                <w:color w:val="000000"/>
                <w:vertAlign w:val="subscript"/>
                <w:lang w:val="id-ID" w:eastAsia="id-ID"/>
              </w:rPr>
              <w:t xml:space="preserve">3 </w:t>
            </w:r>
            <w:r w:rsidRPr="002F04DF">
              <w:rPr>
                <w:color w:val="000000"/>
                <w:lang w:eastAsia="id-ID"/>
              </w:rPr>
              <w:t>(2,5%</w:t>
            </w:r>
            <w:r w:rsidRPr="002F04DF">
              <w:rPr>
                <w:color w:val="000000"/>
                <w:lang w:val="id-ID" w:eastAsia="id-ID"/>
              </w:rPr>
              <w:t>)</w:t>
            </w:r>
          </w:p>
        </w:tc>
        <w:tc>
          <w:tcPr>
            <w:tcW w:w="2652" w:type="dxa"/>
            <w:tcBorders>
              <w:top w:val="nil"/>
              <w:left w:val="nil"/>
              <w:bottom w:val="single" w:sz="4" w:space="0" w:color="auto"/>
              <w:right w:val="single" w:sz="4" w:space="0" w:color="auto"/>
            </w:tcBorders>
            <w:shd w:val="clear" w:color="auto" w:fill="auto"/>
            <w:noWrap/>
            <w:vAlign w:val="bottom"/>
            <w:hideMark/>
          </w:tcPr>
          <w:p w:rsidR="00AC401E" w:rsidRPr="002F04DF" w:rsidRDefault="00AC401E" w:rsidP="00AC7242">
            <w:pPr>
              <w:jc w:val="center"/>
            </w:pPr>
            <w:r w:rsidRPr="002F04DF">
              <w:t>29,71</w:t>
            </w:r>
          </w:p>
        </w:tc>
        <w:tc>
          <w:tcPr>
            <w:tcW w:w="2713" w:type="dxa"/>
            <w:tcBorders>
              <w:top w:val="nil"/>
              <w:left w:val="nil"/>
              <w:bottom w:val="single" w:sz="4" w:space="0" w:color="auto"/>
              <w:right w:val="single" w:sz="4" w:space="0" w:color="auto"/>
            </w:tcBorders>
            <w:shd w:val="clear" w:color="auto" w:fill="auto"/>
            <w:noWrap/>
            <w:vAlign w:val="bottom"/>
            <w:hideMark/>
          </w:tcPr>
          <w:p w:rsidR="00AC401E" w:rsidRPr="002F04DF" w:rsidRDefault="006E265E" w:rsidP="00AC7242">
            <w:pPr>
              <w:jc w:val="center"/>
              <w:rPr>
                <w:color w:val="000000"/>
                <w:lang w:eastAsia="id-ID"/>
              </w:rPr>
            </w:pPr>
            <w:r>
              <w:rPr>
                <w:color w:val="000000"/>
                <w:lang w:eastAsia="id-ID"/>
              </w:rPr>
              <w:t>a</w:t>
            </w:r>
          </w:p>
        </w:tc>
      </w:tr>
    </w:tbl>
    <w:p w:rsidR="00C91067" w:rsidRPr="002F04DF" w:rsidRDefault="00C91067" w:rsidP="00C91067">
      <w:pPr>
        <w:tabs>
          <w:tab w:val="left" w:pos="851"/>
        </w:tabs>
        <w:ind w:left="1276" w:hanging="1276"/>
        <w:jc w:val="both"/>
        <w:rPr>
          <w:sz w:val="22"/>
        </w:rPr>
      </w:pPr>
      <w:r w:rsidRPr="001F61F3">
        <w:rPr>
          <w:sz w:val="20"/>
          <w:lang w:val="id-ID"/>
        </w:rPr>
        <w:t>Description: The average value is marked with the same letter are not significantly different shows at the 5% level according to Duncan's test further.</w:t>
      </w:r>
    </w:p>
    <w:p w:rsidR="00E90E20" w:rsidRDefault="00E90E20" w:rsidP="00E92979">
      <w:pPr>
        <w:ind w:firstLine="720"/>
        <w:jc w:val="both"/>
        <w:rPr>
          <w:sz w:val="16"/>
        </w:rPr>
      </w:pPr>
    </w:p>
    <w:p w:rsidR="00C91067" w:rsidRPr="002F04DF" w:rsidRDefault="00C91067" w:rsidP="00E92979">
      <w:pPr>
        <w:ind w:firstLine="720"/>
        <w:jc w:val="both"/>
        <w:rPr>
          <w:sz w:val="16"/>
        </w:rPr>
        <w:sectPr w:rsidR="00C91067" w:rsidRPr="002F04DF" w:rsidSect="00E90E20">
          <w:type w:val="continuous"/>
          <w:pgSz w:w="11906" w:h="16838"/>
          <w:pgMar w:top="2268" w:right="1701" w:bottom="2268" w:left="2127" w:header="709" w:footer="709" w:gutter="0"/>
          <w:cols w:space="708"/>
          <w:docGrid w:linePitch="360"/>
        </w:sectPr>
      </w:pPr>
    </w:p>
    <w:p w:rsidR="00C91067" w:rsidRDefault="00C91067" w:rsidP="00C91067">
      <w:pPr>
        <w:ind w:firstLine="567"/>
        <w:jc w:val="both"/>
      </w:pPr>
      <w:r>
        <w:lastRenderedPageBreak/>
        <w:t xml:space="preserve">Data calculation table 6, shows that samples Sweet Potato French Fries were not significantly different between 0% concentration of lime water, lime water concentration of 1.5% and 2.5% concentration of lime water to the water content. This shows there is no significant difference between the concentrations used. According Winarno (1997), all foods contain water in varying amounts, either vegetable or animal food. The water content in food reduces resistance against invading microorganisms food expressed as water activity (aw) is the amount of free water that can be used by microorganisms for growth. </w:t>
      </w:r>
    </w:p>
    <w:p w:rsidR="00C91067" w:rsidRDefault="00C91067" w:rsidP="00C91067">
      <w:pPr>
        <w:ind w:firstLine="567"/>
        <w:jc w:val="both"/>
      </w:pPr>
      <w:r>
        <w:t xml:space="preserve">According Petrix in Abdillah (2007), the mechanism of lime as a reinforcement material is dependent on the water in the event of gelatinization gel will evaporate due to an increase in temperature and starch gel urge to get out, so that the emptying of the air cavities in the product. Bind Ca ions will enter water within the material resulting in a decrease in water content. </w:t>
      </w:r>
    </w:p>
    <w:p w:rsidR="00C91067" w:rsidRDefault="00C91067" w:rsidP="00C91067">
      <w:pPr>
        <w:ind w:firstLine="567"/>
        <w:jc w:val="both"/>
      </w:pPr>
      <w:r>
        <w:t xml:space="preserve">Ca salt is commonly used as a reinforcement material texture. This is due to the formation of a bond between the calcium </w:t>
      </w:r>
      <w:r w:rsidR="00701A78">
        <w:t>with pektat</w:t>
      </w:r>
      <w:r>
        <w:t xml:space="preserve"> </w:t>
      </w:r>
      <w:r w:rsidR="00701A78">
        <w:t xml:space="preserve">be </w:t>
      </w:r>
      <w:r>
        <w:lastRenderedPageBreak/>
        <w:t xml:space="preserve">calcium pektat are not soluble in water (Winarno, 1997). </w:t>
      </w:r>
    </w:p>
    <w:p w:rsidR="00701A78" w:rsidRDefault="00C91067" w:rsidP="00C91067">
      <w:pPr>
        <w:ind w:firstLine="567"/>
        <w:jc w:val="both"/>
      </w:pPr>
      <w:r>
        <w:t xml:space="preserve">Lime water is one of the additives that are used to soak food for further processing. Lime water immersion is intended to facilitate further processing. In this case the solution is alkaline lime that is expected to improve the texture of food. Effect of lime concentration on water content due to the lime binding CO2 and water (hygroscopic) to form Ca (OH) 2 and reduces the water content present in foodstuffs (Prayitno, 2002). </w:t>
      </w:r>
    </w:p>
    <w:p w:rsidR="00964B19" w:rsidRPr="00964B19" w:rsidRDefault="00964B19" w:rsidP="00964B19">
      <w:pPr>
        <w:autoSpaceDE w:val="0"/>
        <w:autoSpaceDN w:val="0"/>
        <w:adjustRightInd w:val="0"/>
        <w:ind w:firstLine="360"/>
        <w:jc w:val="both"/>
        <w:rPr>
          <w:lang w:val="id-ID"/>
        </w:rPr>
      </w:pPr>
      <w:r w:rsidRPr="00964B19">
        <w:rPr>
          <w:lang w:val="id-ID"/>
        </w:rPr>
        <w:t>Data for the calculation of variance analysis showed starch concentration of lime water, soaking time and the interaction of both, did not significantly affect the starch content of sweet potato French Fries. This is because the starch contained in sweet potato late so no one remains in the bonding material so no big change in the starch content.</w:t>
      </w:r>
    </w:p>
    <w:p w:rsidR="00964B19" w:rsidRPr="00964B19" w:rsidRDefault="00964B19" w:rsidP="00964B19">
      <w:pPr>
        <w:autoSpaceDE w:val="0"/>
        <w:autoSpaceDN w:val="0"/>
        <w:adjustRightInd w:val="0"/>
        <w:ind w:firstLine="360"/>
        <w:jc w:val="both"/>
        <w:rPr>
          <w:lang w:val="id-ID"/>
        </w:rPr>
      </w:pPr>
      <w:r w:rsidRPr="00964B19">
        <w:rPr>
          <w:lang w:val="id-ID"/>
        </w:rPr>
        <w:t xml:space="preserve">Starch is a homopolymer of glucose with α-glycosidic bond. Various kinds of starch are not of the same nature, depending on the length of the chain C, and whether straight or branched chain molecule. When the raw starch incorporated into cold water, the starch granules absorb water and swell. However, the </w:t>
      </w:r>
      <w:r w:rsidRPr="00964B19">
        <w:rPr>
          <w:lang w:val="id-ID"/>
        </w:rPr>
        <w:lastRenderedPageBreak/>
        <w:t>amount of water absorbed and the swelling is limited. The absorbed water can only reach levels of 30% (Winarno, 1997).</w:t>
      </w:r>
    </w:p>
    <w:p w:rsidR="00964B19" w:rsidRDefault="00964B19" w:rsidP="00964B19">
      <w:pPr>
        <w:autoSpaceDE w:val="0"/>
        <w:autoSpaceDN w:val="0"/>
        <w:adjustRightInd w:val="0"/>
        <w:ind w:firstLine="360"/>
        <w:jc w:val="both"/>
      </w:pPr>
      <w:r w:rsidRPr="00964B19">
        <w:rPr>
          <w:lang w:val="id-ID"/>
        </w:rPr>
        <w:t>Sweet potato starch has a glycemic index of 54 (low). That is, the sweet potato starch is not easily converted into sugar, making it suitable for diabetics. Unlike the carbohydrate nature of the origin of rice and corn are easily converted into sugar (</w:t>
      </w:r>
      <w:r>
        <w:t xml:space="preserve">Distan </w:t>
      </w:r>
      <w:r w:rsidRPr="00964B19">
        <w:rPr>
          <w:lang w:val="id-ID"/>
        </w:rPr>
        <w:t>Majalengka, 2012).</w:t>
      </w:r>
    </w:p>
    <w:p w:rsidR="00EE4D21" w:rsidRPr="00EE4D21" w:rsidRDefault="00EE4D21" w:rsidP="00D13B34">
      <w:pPr>
        <w:autoSpaceDE w:val="0"/>
        <w:autoSpaceDN w:val="0"/>
        <w:adjustRightInd w:val="0"/>
        <w:ind w:firstLine="360"/>
        <w:jc w:val="both"/>
        <w:rPr>
          <w:color w:val="000000"/>
          <w:szCs w:val="20"/>
          <w:lang w:eastAsia="id-ID"/>
        </w:rPr>
      </w:pPr>
      <w:r w:rsidRPr="00EE4D21">
        <w:rPr>
          <w:color w:val="000000"/>
          <w:szCs w:val="20"/>
          <w:lang w:eastAsia="id-ID"/>
        </w:rPr>
        <w:t>High amylose content that will increase the absorption of water but causes reduced starch expands during cooking. Water absorption capacity depends on the type of starch. Absorption capacity of starch derived from stems or tubers larger than the starch grains, therefore, expands the sweet potato starch increases. Another factor that affects the water absorption is the content of amylose-amylopectin, the size and shape of the granules (Widowati in Pradana, 2013).</w:t>
      </w:r>
    </w:p>
    <w:p w:rsidR="00EE4D21" w:rsidRPr="00EE4D21" w:rsidRDefault="00EE4D21" w:rsidP="00D13B34">
      <w:pPr>
        <w:autoSpaceDE w:val="0"/>
        <w:autoSpaceDN w:val="0"/>
        <w:adjustRightInd w:val="0"/>
        <w:ind w:firstLine="360"/>
        <w:jc w:val="both"/>
        <w:rPr>
          <w:color w:val="000000"/>
          <w:szCs w:val="20"/>
          <w:lang w:eastAsia="id-ID"/>
        </w:rPr>
      </w:pPr>
      <w:r w:rsidRPr="00EE4D21">
        <w:rPr>
          <w:color w:val="000000"/>
          <w:szCs w:val="20"/>
          <w:lang w:eastAsia="id-ID"/>
        </w:rPr>
        <w:t>Data analysis of the results of the calculation of the variance of the crude fiber content showed that the concentration of lime water, soaking time and their interaction, no significant effect on crude fiber content of sweet potato French Fries.</w:t>
      </w:r>
    </w:p>
    <w:p w:rsidR="00EE4D21" w:rsidRPr="00EE4D21" w:rsidRDefault="00EE4D21" w:rsidP="00D13B34">
      <w:pPr>
        <w:autoSpaceDE w:val="0"/>
        <w:autoSpaceDN w:val="0"/>
        <w:adjustRightInd w:val="0"/>
        <w:ind w:firstLine="360"/>
        <w:jc w:val="both"/>
        <w:rPr>
          <w:color w:val="000000"/>
          <w:szCs w:val="20"/>
          <w:lang w:eastAsia="id-ID"/>
        </w:rPr>
      </w:pPr>
      <w:r w:rsidRPr="00EE4D21">
        <w:rPr>
          <w:color w:val="000000"/>
          <w:szCs w:val="20"/>
          <w:lang w:eastAsia="id-ID"/>
        </w:rPr>
        <w:t xml:space="preserve">The term dietary fiber should be distinguished from the term coarse fiber commonly used in proximate analysis of food. Crude fiber (crude </w:t>
      </w:r>
      <w:r w:rsidRPr="00EE4D21">
        <w:rPr>
          <w:color w:val="000000"/>
          <w:szCs w:val="20"/>
          <w:lang w:eastAsia="id-ID"/>
        </w:rPr>
        <w:lastRenderedPageBreak/>
        <w:t>fiber) is part of the food that can not be hydrolyzed by the chemicals that are used to determine the crude fiber content of sulfuric acid (H2SO4) and sodium hydroxide (NaOH), whereas dietary fiber is the part of food that can not be hydrolyzed digestive enzymes. Therefore crude fiber content is lower than the value of dietary fiber, as sulfuric acid and sodium hydroxide has a greater ability to hydrolyze dietary components compared to the digestive enzymes (Muchtadi et al., 1988).</w:t>
      </w:r>
    </w:p>
    <w:p w:rsidR="00D13B34" w:rsidRDefault="00EE4D21" w:rsidP="00B21B63">
      <w:pPr>
        <w:autoSpaceDE w:val="0"/>
        <w:autoSpaceDN w:val="0"/>
        <w:adjustRightInd w:val="0"/>
        <w:spacing w:after="120"/>
        <w:ind w:firstLine="360"/>
        <w:jc w:val="both"/>
        <w:rPr>
          <w:color w:val="000000"/>
          <w:szCs w:val="20"/>
          <w:lang w:eastAsia="id-ID"/>
        </w:rPr>
      </w:pPr>
      <w:r w:rsidRPr="00EE4D21">
        <w:rPr>
          <w:color w:val="000000"/>
          <w:szCs w:val="20"/>
          <w:lang w:eastAsia="id-ID"/>
        </w:rPr>
        <w:t>Sweet potatoes contain fiber is almost double that of the other types of potatoes and has 7 grams of fiber per serving. High fiber content makes the combustion process more slowly. That is, the use of energy from calories more slowly and efficiently than other low-fiber carbohydrates (Pradana et al., 2013).</w:t>
      </w:r>
    </w:p>
    <w:p w:rsidR="00275292" w:rsidRPr="00275292" w:rsidRDefault="00275292" w:rsidP="00275292">
      <w:pPr>
        <w:jc w:val="both"/>
        <w:rPr>
          <w:b/>
          <w:color w:val="000000"/>
          <w:szCs w:val="20"/>
          <w:lang w:eastAsia="id-ID"/>
        </w:rPr>
      </w:pPr>
      <w:r w:rsidRPr="00275292">
        <w:rPr>
          <w:b/>
          <w:color w:val="000000"/>
          <w:szCs w:val="20"/>
          <w:lang w:eastAsia="id-ID"/>
        </w:rPr>
        <w:t>Physical analysis</w:t>
      </w:r>
    </w:p>
    <w:p w:rsidR="00CC2677" w:rsidRDefault="00275292" w:rsidP="00376D18">
      <w:pPr>
        <w:spacing w:after="240"/>
        <w:ind w:firstLine="360"/>
        <w:jc w:val="both"/>
        <w:rPr>
          <w:color w:val="000000"/>
          <w:szCs w:val="20"/>
          <w:lang w:eastAsia="id-ID"/>
        </w:rPr>
      </w:pPr>
      <w:r w:rsidRPr="00275292">
        <w:rPr>
          <w:color w:val="000000"/>
          <w:szCs w:val="20"/>
          <w:lang w:eastAsia="id-ID"/>
        </w:rPr>
        <w:t>Units used for hardness using a penetrometer test is mm / sec / gram. It means that the figures show the ability of the needle insertion gauges for piercing materials at certain depths for every second and can be used with heavy loads adjusted, thereby increasing the number of measurement results showing the decrease in hardness of materials or products that are softer (Rina in 2007 Abdillah ).</w:t>
      </w:r>
    </w:p>
    <w:p w:rsidR="00275292" w:rsidRPr="00275292" w:rsidRDefault="00275292" w:rsidP="00275292">
      <w:pPr>
        <w:spacing w:after="240"/>
        <w:jc w:val="both"/>
        <w:rPr>
          <w:lang w:val="sv-SE"/>
        </w:rPr>
        <w:sectPr w:rsidR="00275292" w:rsidRPr="00275292" w:rsidSect="00CC2677">
          <w:type w:val="continuous"/>
          <w:pgSz w:w="11906" w:h="16838"/>
          <w:pgMar w:top="2268" w:right="1701" w:bottom="2268" w:left="2127" w:header="709" w:footer="709" w:gutter="0"/>
          <w:cols w:num="2" w:space="708"/>
          <w:docGrid w:linePitch="360"/>
        </w:sectPr>
      </w:pPr>
    </w:p>
    <w:p w:rsidR="00AE4907" w:rsidRPr="002F04DF" w:rsidRDefault="00AE4907" w:rsidP="00D47AEB">
      <w:pPr>
        <w:jc w:val="both"/>
        <w:rPr>
          <w:lang w:val="sv-SE"/>
        </w:rPr>
      </w:pPr>
    </w:p>
    <w:p w:rsidR="00275292" w:rsidRDefault="00275292" w:rsidP="00394252">
      <w:pPr>
        <w:pStyle w:val="BodyTextIndent2"/>
        <w:tabs>
          <w:tab w:val="left" w:pos="709"/>
        </w:tabs>
        <w:spacing w:after="0" w:line="240" w:lineRule="auto"/>
        <w:ind w:left="0"/>
        <w:jc w:val="center"/>
      </w:pPr>
    </w:p>
    <w:p w:rsidR="00376D18" w:rsidRDefault="00376D18" w:rsidP="00394252">
      <w:pPr>
        <w:pStyle w:val="BodyTextIndent2"/>
        <w:tabs>
          <w:tab w:val="left" w:pos="709"/>
        </w:tabs>
        <w:spacing w:after="0" w:line="240" w:lineRule="auto"/>
        <w:ind w:left="0"/>
        <w:jc w:val="center"/>
      </w:pPr>
    </w:p>
    <w:p w:rsidR="00376D18" w:rsidRDefault="00376D18" w:rsidP="00394252">
      <w:pPr>
        <w:pStyle w:val="BodyTextIndent2"/>
        <w:tabs>
          <w:tab w:val="left" w:pos="709"/>
        </w:tabs>
        <w:spacing w:after="0" w:line="240" w:lineRule="auto"/>
        <w:ind w:left="0"/>
        <w:jc w:val="center"/>
      </w:pPr>
    </w:p>
    <w:p w:rsidR="00275292" w:rsidRDefault="00275292" w:rsidP="00394252">
      <w:pPr>
        <w:pStyle w:val="BodyTextIndent2"/>
        <w:tabs>
          <w:tab w:val="left" w:pos="709"/>
        </w:tabs>
        <w:spacing w:after="0" w:line="240" w:lineRule="auto"/>
        <w:ind w:left="0"/>
        <w:jc w:val="center"/>
      </w:pPr>
    </w:p>
    <w:p w:rsidR="00275292" w:rsidRDefault="00275292" w:rsidP="00394252">
      <w:pPr>
        <w:pStyle w:val="BodyTextIndent2"/>
        <w:tabs>
          <w:tab w:val="left" w:pos="709"/>
        </w:tabs>
        <w:spacing w:after="0" w:line="240" w:lineRule="auto"/>
        <w:ind w:left="0"/>
        <w:jc w:val="center"/>
      </w:pPr>
    </w:p>
    <w:p w:rsidR="00A3059D" w:rsidRPr="002F04DF" w:rsidRDefault="00B94C9B" w:rsidP="00394252">
      <w:pPr>
        <w:pStyle w:val="BodyTextIndent2"/>
        <w:tabs>
          <w:tab w:val="left" w:pos="709"/>
        </w:tabs>
        <w:spacing w:after="0" w:line="240" w:lineRule="auto"/>
        <w:ind w:left="0"/>
        <w:jc w:val="center"/>
        <w:rPr>
          <w:lang w:val="id-ID"/>
        </w:rPr>
      </w:pPr>
      <w:r w:rsidRPr="00B94C9B">
        <w:lastRenderedPageBreak/>
        <w:t>Table 7. Interactions influence the concentration of lime water and soaking time against violence Sweet Potato French Fries</w:t>
      </w:r>
    </w:p>
    <w:tbl>
      <w:tblPr>
        <w:tblStyle w:val="TableGrid"/>
        <w:tblW w:w="0" w:type="auto"/>
        <w:jc w:val="center"/>
        <w:tblInd w:w="162" w:type="dxa"/>
        <w:tblLook w:val="04A0" w:firstRow="1" w:lastRow="0" w:firstColumn="1" w:lastColumn="0" w:noHBand="0" w:noVBand="1"/>
      </w:tblPr>
      <w:tblGrid>
        <w:gridCol w:w="2519"/>
        <w:gridCol w:w="1855"/>
        <w:gridCol w:w="1942"/>
        <w:gridCol w:w="1816"/>
      </w:tblGrid>
      <w:tr w:rsidR="00A3059D" w:rsidRPr="002F04DF" w:rsidTr="00936B50">
        <w:trPr>
          <w:jc w:val="center"/>
        </w:trPr>
        <w:tc>
          <w:tcPr>
            <w:tcW w:w="2519" w:type="dxa"/>
            <w:vMerge w:val="restart"/>
            <w:vAlign w:val="center"/>
          </w:tcPr>
          <w:p w:rsidR="00A3059D" w:rsidRPr="002F04DF" w:rsidRDefault="00DC14F4" w:rsidP="00BD4A5D">
            <w:pPr>
              <w:tabs>
                <w:tab w:val="left" w:pos="567"/>
              </w:tabs>
              <w:jc w:val="center"/>
              <w:rPr>
                <w:b/>
                <w:lang w:val="sv-SE"/>
              </w:rPr>
            </w:pPr>
            <w:r>
              <w:rPr>
                <w:b/>
                <w:lang w:val="sv-SE"/>
              </w:rPr>
              <w:t>Lime Water Concentration</w:t>
            </w:r>
          </w:p>
        </w:tc>
        <w:tc>
          <w:tcPr>
            <w:tcW w:w="5613" w:type="dxa"/>
            <w:gridSpan w:val="3"/>
          </w:tcPr>
          <w:p w:rsidR="00A3059D" w:rsidRPr="002F04DF" w:rsidRDefault="007D6FF7" w:rsidP="00BD4A5D">
            <w:pPr>
              <w:tabs>
                <w:tab w:val="left" w:pos="567"/>
              </w:tabs>
              <w:jc w:val="center"/>
              <w:rPr>
                <w:b/>
                <w:lang w:val="sv-SE"/>
              </w:rPr>
            </w:pPr>
            <w:r>
              <w:rPr>
                <w:b/>
                <w:lang w:val="sv-SE"/>
              </w:rPr>
              <w:t>Time Immersion</w:t>
            </w:r>
          </w:p>
        </w:tc>
      </w:tr>
      <w:tr w:rsidR="00A3059D" w:rsidRPr="002F04DF" w:rsidTr="00936B50">
        <w:trPr>
          <w:jc w:val="center"/>
        </w:trPr>
        <w:tc>
          <w:tcPr>
            <w:tcW w:w="2519" w:type="dxa"/>
            <w:vMerge/>
          </w:tcPr>
          <w:p w:rsidR="00A3059D" w:rsidRPr="002F04DF" w:rsidRDefault="00A3059D" w:rsidP="00BD4A5D">
            <w:pPr>
              <w:tabs>
                <w:tab w:val="left" w:pos="567"/>
              </w:tabs>
              <w:jc w:val="both"/>
              <w:rPr>
                <w:lang w:val="sv-SE"/>
              </w:rPr>
            </w:pPr>
          </w:p>
        </w:tc>
        <w:tc>
          <w:tcPr>
            <w:tcW w:w="1855" w:type="dxa"/>
            <w:vAlign w:val="center"/>
          </w:tcPr>
          <w:p w:rsidR="00A3059D" w:rsidRPr="002F04DF" w:rsidRDefault="00A3059D" w:rsidP="00DC14F4">
            <w:pPr>
              <w:jc w:val="center"/>
              <w:rPr>
                <w:b/>
                <w:bCs/>
                <w:color w:val="000000"/>
                <w:lang w:eastAsia="id-ID"/>
              </w:rPr>
            </w:pPr>
            <w:r w:rsidRPr="002F04DF">
              <w:rPr>
                <w:b/>
                <w:bCs/>
                <w:color w:val="000000"/>
                <w:lang w:eastAsia="id-ID"/>
              </w:rPr>
              <w:t xml:space="preserve">15 </w:t>
            </w:r>
            <w:r w:rsidR="00DC14F4">
              <w:rPr>
                <w:b/>
                <w:bCs/>
                <w:color w:val="000000"/>
                <w:lang w:eastAsia="id-ID"/>
              </w:rPr>
              <w:t>minutes</w:t>
            </w:r>
            <w:r w:rsidRPr="002F04DF">
              <w:rPr>
                <w:b/>
                <w:bCs/>
                <w:color w:val="000000"/>
                <w:lang w:eastAsia="id-ID"/>
              </w:rPr>
              <w:t xml:space="preserve"> (l</w:t>
            </w:r>
            <w:r w:rsidRPr="002F04DF">
              <w:rPr>
                <w:b/>
                <w:bCs/>
                <w:color w:val="000000"/>
                <w:vertAlign w:val="subscript"/>
                <w:lang w:eastAsia="id-ID"/>
              </w:rPr>
              <w:t>1</w:t>
            </w:r>
            <w:r w:rsidRPr="002F04DF">
              <w:rPr>
                <w:b/>
                <w:bCs/>
                <w:color w:val="000000"/>
                <w:lang w:eastAsia="id-ID"/>
              </w:rPr>
              <w:t>)</w:t>
            </w:r>
          </w:p>
        </w:tc>
        <w:tc>
          <w:tcPr>
            <w:tcW w:w="1942" w:type="dxa"/>
            <w:vAlign w:val="center"/>
          </w:tcPr>
          <w:p w:rsidR="00A3059D" w:rsidRPr="002F04DF" w:rsidRDefault="00A3059D" w:rsidP="007D6FF7">
            <w:pPr>
              <w:jc w:val="center"/>
              <w:rPr>
                <w:b/>
                <w:bCs/>
                <w:color w:val="000000"/>
                <w:lang w:eastAsia="id-ID"/>
              </w:rPr>
            </w:pPr>
            <w:r w:rsidRPr="002F04DF">
              <w:rPr>
                <w:b/>
                <w:bCs/>
                <w:color w:val="000000"/>
                <w:lang w:eastAsia="id-ID"/>
              </w:rPr>
              <w:t xml:space="preserve">30 </w:t>
            </w:r>
            <w:r w:rsidR="007D6FF7">
              <w:rPr>
                <w:b/>
                <w:bCs/>
                <w:color w:val="000000"/>
                <w:lang w:eastAsia="id-ID"/>
              </w:rPr>
              <w:t>minutes</w:t>
            </w:r>
            <w:r w:rsidRPr="002F04DF">
              <w:rPr>
                <w:b/>
                <w:bCs/>
                <w:color w:val="000000"/>
                <w:lang w:eastAsia="id-ID"/>
              </w:rPr>
              <w:t xml:space="preserve"> (l</w:t>
            </w:r>
            <w:r w:rsidRPr="002F04DF">
              <w:rPr>
                <w:b/>
                <w:bCs/>
                <w:color w:val="000000"/>
                <w:vertAlign w:val="subscript"/>
                <w:lang w:eastAsia="id-ID"/>
              </w:rPr>
              <w:t>2</w:t>
            </w:r>
            <w:r w:rsidRPr="002F04DF">
              <w:rPr>
                <w:b/>
                <w:bCs/>
                <w:color w:val="000000"/>
                <w:lang w:eastAsia="id-ID"/>
              </w:rPr>
              <w:t>)</w:t>
            </w:r>
          </w:p>
        </w:tc>
        <w:tc>
          <w:tcPr>
            <w:tcW w:w="1816" w:type="dxa"/>
            <w:vAlign w:val="center"/>
          </w:tcPr>
          <w:p w:rsidR="00A3059D" w:rsidRPr="002F04DF" w:rsidRDefault="00A3059D" w:rsidP="007D6FF7">
            <w:pPr>
              <w:jc w:val="center"/>
              <w:rPr>
                <w:b/>
                <w:bCs/>
                <w:color w:val="000000"/>
                <w:lang w:eastAsia="id-ID"/>
              </w:rPr>
            </w:pPr>
            <w:r w:rsidRPr="002F04DF">
              <w:rPr>
                <w:b/>
                <w:bCs/>
                <w:color w:val="000000"/>
                <w:lang w:eastAsia="id-ID"/>
              </w:rPr>
              <w:t xml:space="preserve">45 </w:t>
            </w:r>
            <w:r w:rsidR="007D6FF7">
              <w:rPr>
                <w:b/>
                <w:bCs/>
                <w:color w:val="000000"/>
                <w:lang w:eastAsia="id-ID"/>
              </w:rPr>
              <w:t>minutes</w:t>
            </w:r>
            <w:r w:rsidRPr="002F04DF">
              <w:rPr>
                <w:b/>
                <w:bCs/>
                <w:color w:val="000000"/>
                <w:lang w:eastAsia="id-ID"/>
              </w:rPr>
              <w:t xml:space="preserve"> (l</w:t>
            </w:r>
            <w:r w:rsidRPr="002F04DF">
              <w:rPr>
                <w:b/>
                <w:bCs/>
                <w:color w:val="000000"/>
                <w:vertAlign w:val="subscript"/>
                <w:lang w:eastAsia="id-ID"/>
              </w:rPr>
              <w:t>3</w:t>
            </w:r>
            <w:r w:rsidRPr="002F04DF">
              <w:rPr>
                <w:b/>
                <w:bCs/>
                <w:color w:val="000000"/>
                <w:lang w:eastAsia="id-ID"/>
              </w:rPr>
              <w:t>)</w:t>
            </w:r>
          </w:p>
        </w:tc>
      </w:tr>
      <w:tr w:rsidR="00A3059D" w:rsidRPr="002F04DF" w:rsidTr="00936B50">
        <w:trPr>
          <w:jc w:val="center"/>
        </w:trPr>
        <w:tc>
          <w:tcPr>
            <w:tcW w:w="2519" w:type="dxa"/>
            <w:vAlign w:val="center"/>
          </w:tcPr>
          <w:p w:rsidR="00A3059D" w:rsidRPr="002F04DF" w:rsidRDefault="00A3059D" w:rsidP="00BD4A5D">
            <w:pPr>
              <w:jc w:val="center"/>
              <w:rPr>
                <w:b/>
                <w:bCs/>
                <w:color w:val="000000"/>
                <w:lang w:eastAsia="id-ID"/>
              </w:rPr>
            </w:pPr>
            <w:r w:rsidRPr="002F04DF">
              <w:rPr>
                <w:b/>
                <w:bCs/>
                <w:color w:val="000000"/>
                <w:lang w:eastAsia="id-ID"/>
              </w:rPr>
              <w:t>0% (k</w:t>
            </w:r>
            <w:r w:rsidRPr="002F04DF">
              <w:rPr>
                <w:b/>
                <w:bCs/>
                <w:color w:val="000000"/>
                <w:vertAlign w:val="subscript"/>
                <w:lang w:eastAsia="id-ID"/>
              </w:rPr>
              <w:t>1</w:t>
            </w:r>
            <w:r w:rsidRPr="002F04DF">
              <w:rPr>
                <w:b/>
                <w:bCs/>
                <w:color w:val="000000"/>
                <w:lang w:eastAsia="id-ID"/>
              </w:rPr>
              <w:t>)</w:t>
            </w:r>
          </w:p>
        </w:tc>
        <w:tc>
          <w:tcPr>
            <w:tcW w:w="1855" w:type="dxa"/>
            <w:vAlign w:val="bottom"/>
          </w:tcPr>
          <w:p w:rsidR="00A3059D" w:rsidRPr="002F04DF" w:rsidRDefault="00A3059D" w:rsidP="00BD4A5D">
            <w:pPr>
              <w:jc w:val="center"/>
              <w:rPr>
                <w:color w:val="000000"/>
                <w:lang w:eastAsia="id-ID"/>
              </w:rPr>
            </w:pPr>
            <w:r w:rsidRPr="002F04DF">
              <w:rPr>
                <w:color w:val="000000"/>
                <w:lang w:eastAsia="id-ID"/>
              </w:rPr>
              <w:t>1,88 A</w:t>
            </w:r>
          </w:p>
          <w:p w:rsidR="00A3059D" w:rsidRPr="002F04DF" w:rsidRDefault="00A3059D" w:rsidP="00BD4A5D">
            <w:pPr>
              <w:jc w:val="center"/>
              <w:rPr>
                <w:color w:val="000000"/>
                <w:lang w:eastAsia="id-ID"/>
              </w:rPr>
            </w:pPr>
            <w:r w:rsidRPr="002F04DF">
              <w:rPr>
                <w:color w:val="000000"/>
                <w:lang w:eastAsia="id-ID"/>
              </w:rPr>
              <w:t>a</w:t>
            </w:r>
          </w:p>
        </w:tc>
        <w:tc>
          <w:tcPr>
            <w:tcW w:w="1942" w:type="dxa"/>
            <w:vAlign w:val="bottom"/>
          </w:tcPr>
          <w:p w:rsidR="00A3059D" w:rsidRPr="002F04DF" w:rsidRDefault="00A3059D" w:rsidP="00BD4A5D">
            <w:pPr>
              <w:jc w:val="center"/>
              <w:rPr>
                <w:color w:val="000000"/>
                <w:lang w:eastAsia="id-ID"/>
              </w:rPr>
            </w:pPr>
            <w:r w:rsidRPr="002F04DF">
              <w:rPr>
                <w:color w:val="000000"/>
                <w:lang w:eastAsia="id-ID"/>
              </w:rPr>
              <w:t>1,66 A</w:t>
            </w:r>
          </w:p>
          <w:p w:rsidR="00A3059D" w:rsidRPr="002F04DF" w:rsidRDefault="00A3059D" w:rsidP="00BD4A5D">
            <w:pPr>
              <w:jc w:val="center"/>
              <w:rPr>
                <w:color w:val="000000"/>
                <w:lang w:eastAsia="id-ID"/>
              </w:rPr>
            </w:pPr>
            <w:r w:rsidRPr="002F04DF">
              <w:rPr>
                <w:color w:val="000000"/>
                <w:lang w:eastAsia="id-ID"/>
              </w:rPr>
              <w:t>a</w:t>
            </w:r>
          </w:p>
        </w:tc>
        <w:tc>
          <w:tcPr>
            <w:tcW w:w="1816" w:type="dxa"/>
            <w:vAlign w:val="bottom"/>
          </w:tcPr>
          <w:p w:rsidR="00A3059D" w:rsidRPr="002F04DF" w:rsidRDefault="00A3059D" w:rsidP="00BD4A5D">
            <w:pPr>
              <w:jc w:val="center"/>
              <w:rPr>
                <w:color w:val="000000"/>
                <w:lang w:eastAsia="id-ID"/>
              </w:rPr>
            </w:pPr>
            <w:r w:rsidRPr="002F04DF">
              <w:rPr>
                <w:color w:val="000000"/>
                <w:lang w:eastAsia="id-ID"/>
              </w:rPr>
              <w:t>0,75 A</w:t>
            </w:r>
          </w:p>
          <w:p w:rsidR="00A3059D" w:rsidRPr="002F04DF" w:rsidRDefault="00A3059D" w:rsidP="00BD4A5D">
            <w:pPr>
              <w:jc w:val="center"/>
              <w:rPr>
                <w:color w:val="000000"/>
                <w:lang w:eastAsia="id-ID"/>
              </w:rPr>
            </w:pPr>
            <w:r w:rsidRPr="002F04DF">
              <w:rPr>
                <w:color w:val="000000"/>
                <w:lang w:eastAsia="id-ID"/>
              </w:rPr>
              <w:t>a</w:t>
            </w:r>
          </w:p>
        </w:tc>
      </w:tr>
      <w:tr w:rsidR="00A3059D" w:rsidRPr="002F04DF" w:rsidTr="00936B50">
        <w:trPr>
          <w:jc w:val="center"/>
        </w:trPr>
        <w:tc>
          <w:tcPr>
            <w:tcW w:w="2519" w:type="dxa"/>
            <w:vAlign w:val="center"/>
          </w:tcPr>
          <w:p w:rsidR="00A3059D" w:rsidRPr="002F04DF" w:rsidRDefault="00A3059D" w:rsidP="00BD4A5D">
            <w:pPr>
              <w:jc w:val="center"/>
              <w:rPr>
                <w:b/>
                <w:bCs/>
                <w:color w:val="000000"/>
                <w:lang w:eastAsia="id-ID"/>
              </w:rPr>
            </w:pPr>
            <w:r w:rsidRPr="002F04DF">
              <w:rPr>
                <w:b/>
                <w:bCs/>
                <w:color w:val="000000"/>
                <w:lang w:eastAsia="id-ID"/>
              </w:rPr>
              <w:t>1,5% (k</w:t>
            </w:r>
            <w:r w:rsidRPr="002F04DF">
              <w:rPr>
                <w:b/>
                <w:bCs/>
                <w:color w:val="000000"/>
                <w:vertAlign w:val="subscript"/>
                <w:lang w:eastAsia="id-ID"/>
              </w:rPr>
              <w:t>2</w:t>
            </w:r>
            <w:r w:rsidRPr="002F04DF">
              <w:rPr>
                <w:b/>
                <w:bCs/>
                <w:color w:val="000000"/>
                <w:lang w:eastAsia="id-ID"/>
              </w:rPr>
              <w:t>)</w:t>
            </w:r>
          </w:p>
        </w:tc>
        <w:tc>
          <w:tcPr>
            <w:tcW w:w="1855" w:type="dxa"/>
            <w:vAlign w:val="bottom"/>
          </w:tcPr>
          <w:p w:rsidR="00A3059D" w:rsidRPr="002F04DF" w:rsidRDefault="00A3059D" w:rsidP="00BD4A5D">
            <w:pPr>
              <w:jc w:val="center"/>
              <w:rPr>
                <w:color w:val="000000"/>
                <w:lang w:eastAsia="id-ID"/>
              </w:rPr>
            </w:pPr>
            <w:r w:rsidRPr="002F04DF">
              <w:rPr>
                <w:color w:val="000000"/>
                <w:lang w:eastAsia="id-ID"/>
              </w:rPr>
              <w:t>0,91 AB</w:t>
            </w:r>
          </w:p>
          <w:p w:rsidR="00A3059D" w:rsidRPr="002F04DF" w:rsidRDefault="00A3059D" w:rsidP="00BD4A5D">
            <w:pPr>
              <w:jc w:val="center"/>
              <w:rPr>
                <w:color w:val="000000"/>
                <w:lang w:eastAsia="id-ID"/>
              </w:rPr>
            </w:pPr>
            <w:r w:rsidRPr="002F04DF">
              <w:rPr>
                <w:color w:val="000000"/>
                <w:lang w:eastAsia="id-ID"/>
              </w:rPr>
              <w:t>a</w:t>
            </w:r>
          </w:p>
        </w:tc>
        <w:tc>
          <w:tcPr>
            <w:tcW w:w="1942" w:type="dxa"/>
            <w:vAlign w:val="bottom"/>
          </w:tcPr>
          <w:p w:rsidR="00A3059D" w:rsidRPr="002F04DF" w:rsidRDefault="00A3059D" w:rsidP="00BD4A5D">
            <w:pPr>
              <w:jc w:val="center"/>
              <w:rPr>
                <w:color w:val="000000"/>
                <w:lang w:eastAsia="id-ID"/>
              </w:rPr>
            </w:pPr>
            <w:r w:rsidRPr="002F04DF">
              <w:rPr>
                <w:color w:val="000000"/>
                <w:lang w:eastAsia="id-ID"/>
              </w:rPr>
              <w:t>0,59 A</w:t>
            </w:r>
          </w:p>
          <w:p w:rsidR="00A3059D" w:rsidRPr="002F04DF" w:rsidRDefault="00A3059D" w:rsidP="00BD4A5D">
            <w:pPr>
              <w:jc w:val="center"/>
              <w:rPr>
                <w:color w:val="000000"/>
                <w:lang w:eastAsia="id-ID"/>
              </w:rPr>
            </w:pPr>
            <w:r w:rsidRPr="002F04DF">
              <w:rPr>
                <w:color w:val="000000"/>
                <w:lang w:eastAsia="id-ID"/>
              </w:rPr>
              <w:t>a</w:t>
            </w:r>
          </w:p>
        </w:tc>
        <w:tc>
          <w:tcPr>
            <w:tcW w:w="1816" w:type="dxa"/>
            <w:vAlign w:val="bottom"/>
          </w:tcPr>
          <w:p w:rsidR="00A3059D" w:rsidRPr="002F04DF" w:rsidRDefault="00A3059D" w:rsidP="00BD4A5D">
            <w:pPr>
              <w:jc w:val="center"/>
              <w:rPr>
                <w:color w:val="000000"/>
                <w:lang w:eastAsia="id-ID"/>
              </w:rPr>
            </w:pPr>
            <w:r w:rsidRPr="002F04DF">
              <w:rPr>
                <w:color w:val="000000"/>
                <w:lang w:eastAsia="id-ID"/>
              </w:rPr>
              <w:t>0,66 A</w:t>
            </w:r>
          </w:p>
          <w:p w:rsidR="00A3059D" w:rsidRPr="002F04DF" w:rsidRDefault="00A3059D" w:rsidP="00BD4A5D">
            <w:pPr>
              <w:jc w:val="center"/>
              <w:rPr>
                <w:color w:val="000000"/>
                <w:lang w:eastAsia="id-ID"/>
              </w:rPr>
            </w:pPr>
            <w:r w:rsidRPr="002F04DF">
              <w:rPr>
                <w:color w:val="000000"/>
                <w:lang w:eastAsia="id-ID"/>
              </w:rPr>
              <w:t>a</w:t>
            </w:r>
          </w:p>
        </w:tc>
      </w:tr>
      <w:tr w:rsidR="00A3059D" w:rsidRPr="002F04DF" w:rsidTr="00936B50">
        <w:trPr>
          <w:jc w:val="center"/>
        </w:trPr>
        <w:tc>
          <w:tcPr>
            <w:tcW w:w="2519" w:type="dxa"/>
            <w:vAlign w:val="center"/>
          </w:tcPr>
          <w:p w:rsidR="00A3059D" w:rsidRPr="002F04DF" w:rsidRDefault="00A3059D" w:rsidP="00BD4A5D">
            <w:pPr>
              <w:jc w:val="center"/>
              <w:rPr>
                <w:b/>
                <w:bCs/>
                <w:color w:val="000000"/>
                <w:lang w:eastAsia="id-ID"/>
              </w:rPr>
            </w:pPr>
            <w:r w:rsidRPr="002F04DF">
              <w:rPr>
                <w:b/>
                <w:bCs/>
                <w:color w:val="000000"/>
                <w:lang w:eastAsia="id-ID"/>
              </w:rPr>
              <w:t>2,5% (k</w:t>
            </w:r>
            <w:r w:rsidRPr="002F04DF">
              <w:rPr>
                <w:b/>
                <w:bCs/>
                <w:color w:val="000000"/>
                <w:vertAlign w:val="subscript"/>
                <w:lang w:eastAsia="id-ID"/>
              </w:rPr>
              <w:t>3</w:t>
            </w:r>
            <w:r w:rsidRPr="002F04DF">
              <w:rPr>
                <w:b/>
                <w:bCs/>
                <w:color w:val="000000"/>
                <w:lang w:eastAsia="id-ID"/>
              </w:rPr>
              <w:t>)</w:t>
            </w:r>
          </w:p>
        </w:tc>
        <w:tc>
          <w:tcPr>
            <w:tcW w:w="1855" w:type="dxa"/>
            <w:vAlign w:val="bottom"/>
          </w:tcPr>
          <w:p w:rsidR="00A3059D" w:rsidRPr="002F04DF" w:rsidRDefault="00A3059D" w:rsidP="00BD4A5D">
            <w:pPr>
              <w:jc w:val="center"/>
              <w:rPr>
                <w:color w:val="000000"/>
                <w:lang w:eastAsia="id-ID"/>
              </w:rPr>
            </w:pPr>
            <w:r w:rsidRPr="002F04DF">
              <w:rPr>
                <w:color w:val="000000"/>
                <w:lang w:eastAsia="id-ID"/>
              </w:rPr>
              <w:t>0,64 B</w:t>
            </w:r>
          </w:p>
          <w:p w:rsidR="00A3059D" w:rsidRPr="002F04DF" w:rsidRDefault="00A3059D" w:rsidP="00BD4A5D">
            <w:pPr>
              <w:jc w:val="center"/>
              <w:rPr>
                <w:color w:val="000000"/>
                <w:lang w:eastAsia="id-ID"/>
              </w:rPr>
            </w:pPr>
            <w:r w:rsidRPr="002F04DF">
              <w:rPr>
                <w:color w:val="000000"/>
                <w:lang w:eastAsia="id-ID"/>
              </w:rPr>
              <w:t>a</w:t>
            </w:r>
          </w:p>
        </w:tc>
        <w:tc>
          <w:tcPr>
            <w:tcW w:w="1942" w:type="dxa"/>
            <w:vAlign w:val="bottom"/>
          </w:tcPr>
          <w:p w:rsidR="00A3059D" w:rsidRPr="002F04DF" w:rsidRDefault="00A3059D" w:rsidP="00BD4A5D">
            <w:pPr>
              <w:jc w:val="center"/>
              <w:rPr>
                <w:color w:val="000000"/>
                <w:lang w:eastAsia="id-ID"/>
              </w:rPr>
            </w:pPr>
            <w:r w:rsidRPr="002F04DF">
              <w:rPr>
                <w:color w:val="000000"/>
                <w:lang w:eastAsia="id-ID"/>
              </w:rPr>
              <w:t>0,57 A</w:t>
            </w:r>
          </w:p>
          <w:p w:rsidR="00A3059D" w:rsidRPr="002F04DF" w:rsidRDefault="00A3059D" w:rsidP="00BD4A5D">
            <w:pPr>
              <w:jc w:val="center"/>
              <w:rPr>
                <w:color w:val="000000"/>
                <w:lang w:eastAsia="id-ID"/>
              </w:rPr>
            </w:pPr>
            <w:r w:rsidRPr="002F04DF">
              <w:rPr>
                <w:color w:val="000000"/>
                <w:lang w:eastAsia="id-ID"/>
              </w:rPr>
              <w:t>a</w:t>
            </w:r>
          </w:p>
        </w:tc>
        <w:tc>
          <w:tcPr>
            <w:tcW w:w="1816" w:type="dxa"/>
            <w:vAlign w:val="bottom"/>
          </w:tcPr>
          <w:p w:rsidR="00A3059D" w:rsidRPr="002F04DF" w:rsidRDefault="00A3059D" w:rsidP="00BD4A5D">
            <w:pPr>
              <w:jc w:val="center"/>
              <w:rPr>
                <w:color w:val="000000"/>
                <w:lang w:eastAsia="id-ID"/>
              </w:rPr>
            </w:pPr>
            <w:r w:rsidRPr="002F04DF">
              <w:rPr>
                <w:color w:val="000000"/>
                <w:lang w:eastAsia="id-ID"/>
              </w:rPr>
              <w:t>0,40 A</w:t>
            </w:r>
          </w:p>
          <w:p w:rsidR="00A3059D" w:rsidRPr="002F04DF" w:rsidRDefault="00A3059D" w:rsidP="00BD4A5D">
            <w:pPr>
              <w:jc w:val="center"/>
              <w:rPr>
                <w:color w:val="000000"/>
                <w:lang w:eastAsia="id-ID"/>
              </w:rPr>
            </w:pPr>
            <w:r w:rsidRPr="002F04DF">
              <w:rPr>
                <w:color w:val="000000"/>
                <w:lang w:eastAsia="id-ID"/>
              </w:rPr>
              <w:t>a</w:t>
            </w:r>
          </w:p>
        </w:tc>
      </w:tr>
    </w:tbl>
    <w:p w:rsidR="00A3059D" w:rsidRPr="002F04DF" w:rsidRDefault="00D1083C" w:rsidP="00021A17">
      <w:pPr>
        <w:tabs>
          <w:tab w:val="left" w:pos="270"/>
          <w:tab w:val="left" w:pos="567"/>
        </w:tabs>
        <w:spacing w:after="240"/>
        <w:ind w:left="1080" w:hanging="1080"/>
        <w:jc w:val="both"/>
        <w:rPr>
          <w:sz w:val="20"/>
          <w:lang w:val="sv-SE"/>
        </w:rPr>
      </w:pPr>
      <w:r w:rsidRPr="00D1083C">
        <w:rPr>
          <w:sz w:val="20"/>
          <w:lang w:val="sv-SE"/>
        </w:rPr>
        <w:t>Description: Lowercase read horizontal and vertical directions read large letters, different letters expressed real difference at 5% level test of Duncan.</w:t>
      </w:r>
    </w:p>
    <w:p w:rsidR="00A3059D" w:rsidRPr="002F04DF" w:rsidRDefault="00A3059D" w:rsidP="00E92979">
      <w:pPr>
        <w:spacing w:after="240"/>
        <w:jc w:val="both"/>
        <w:rPr>
          <w:sz w:val="20"/>
        </w:rPr>
        <w:sectPr w:rsidR="00A3059D" w:rsidRPr="002F04DF" w:rsidSect="00A3059D">
          <w:type w:val="continuous"/>
          <w:pgSz w:w="11906" w:h="16838"/>
          <w:pgMar w:top="2268" w:right="1701" w:bottom="2268" w:left="2127" w:header="709" w:footer="709" w:gutter="0"/>
          <w:cols w:space="708"/>
          <w:docGrid w:linePitch="360"/>
        </w:sectPr>
      </w:pPr>
    </w:p>
    <w:p w:rsidR="00B22B1E" w:rsidRPr="00B22B1E" w:rsidRDefault="00B22B1E" w:rsidP="00B22B1E">
      <w:pPr>
        <w:ind w:firstLine="360"/>
        <w:jc w:val="both"/>
        <w:rPr>
          <w:lang w:val="sv-SE"/>
        </w:rPr>
      </w:pPr>
      <w:r w:rsidRPr="00B22B1E">
        <w:rPr>
          <w:lang w:val="sv-SE"/>
        </w:rPr>
        <w:lastRenderedPageBreak/>
        <w:t>Table 7 shows that the longer the soaking and the higher concentration of lime water, the higher the level of violence sweet potato French fries produced, but the lime water concentrations between 2.5% and 1.5% was not significantly different, so that more efficient use of water concentration lime 1.5%.</w:t>
      </w:r>
    </w:p>
    <w:p w:rsidR="00B22B1E" w:rsidRPr="00B22B1E" w:rsidRDefault="00B22B1E" w:rsidP="00135AF5">
      <w:pPr>
        <w:ind w:firstLine="360"/>
        <w:jc w:val="both"/>
        <w:rPr>
          <w:lang w:val="sv-SE"/>
        </w:rPr>
      </w:pPr>
      <w:r w:rsidRPr="00B22B1E">
        <w:rPr>
          <w:lang w:val="sv-SE"/>
        </w:rPr>
        <w:t>Hardness and tenderness of materials closely related to the maturity level of agricultural materials. Materials that have a low maturity level higher hardness (Listanti in Abdillah 2007).</w:t>
      </w:r>
    </w:p>
    <w:p w:rsidR="00B22B1E" w:rsidRPr="00B22B1E" w:rsidRDefault="00B22B1E" w:rsidP="00434C38">
      <w:pPr>
        <w:ind w:firstLine="360"/>
        <w:jc w:val="both"/>
        <w:rPr>
          <w:lang w:val="sv-SE"/>
        </w:rPr>
      </w:pPr>
      <w:r w:rsidRPr="00B22B1E">
        <w:rPr>
          <w:lang w:val="sv-SE"/>
        </w:rPr>
        <w:t>Harder texture due to the reinforcement material in the appropriate ratio would result in a more rigid material in a certain amount (Apandi in Abdillah 2007).</w:t>
      </w:r>
    </w:p>
    <w:p w:rsidR="00936B50" w:rsidRPr="002F04DF" w:rsidRDefault="00B22B1E" w:rsidP="00B22B1E">
      <w:pPr>
        <w:spacing w:after="120"/>
        <w:ind w:firstLine="360"/>
        <w:jc w:val="both"/>
        <w:rPr>
          <w:lang w:val="sv-SE"/>
        </w:rPr>
      </w:pPr>
      <w:r w:rsidRPr="00B22B1E">
        <w:rPr>
          <w:lang w:val="sv-SE"/>
        </w:rPr>
        <w:t xml:space="preserve">The addition of reinforcement material (Firming Agent) contribute to improve the robustness of cell networks, the higher the concentration of the reinforcement material generated textures French Fries grew louder. This is due to the higher concentration of reinforcement material, the more crosslinking between calcium and pectin are formed so that when </w:t>
      </w:r>
      <w:r w:rsidRPr="00B22B1E">
        <w:rPr>
          <w:lang w:val="sv-SE"/>
        </w:rPr>
        <w:lastRenderedPageBreak/>
        <w:t>further processing of the cell wall rigidity can be maintained and after experiencing the product will be more crisp frying (Isnaini, et al., 2010).</w:t>
      </w:r>
    </w:p>
    <w:p w:rsidR="00936B50" w:rsidRPr="002F04DF" w:rsidRDefault="0044341E" w:rsidP="00936B50">
      <w:pPr>
        <w:jc w:val="both"/>
        <w:rPr>
          <w:b/>
          <w:bCs/>
          <w:lang w:val="id-ID"/>
        </w:rPr>
      </w:pPr>
      <w:r>
        <w:rPr>
          <w:b/>
        </w:rPr>
        <w:t>Organoleptic Analysis</w:t>
      </w:r>
    </w:p>
    <w:p w:rsidR="0044341E" w:rsidRPr="00445F04" w:rsidRDefault="0044341E" w:rsidP="00445F04">
      <w:pPr>
        <w:pStyle w:val="BodyText3"/>
        <w:tabs>
          <w:tab w:val="left" w:pos="360"/>
        </w:tabs>
        <w:spacing w:after="0"/>
        <w:ind w:firstLine="360"/>
        <w:jc w:val="both"/>
        <w:rPr>
          <w:sz w:val="24"/>
          <w:szCs w:val="24"/>
        </w:rPr>
      </w:pPr>
      <w:r w:rsidRPr="0044341E">
        <w:rPr>
          <w:sz w:val="24"/>
          <w:szCs w:val="24"/>
          <w:lang w:val="id-ID"/>
        </w:rPr>
        <w:t>Data calculation results of variance analysis showed that the concentration of lime water , soaking time , and their interaction did not affect the color Sweet Potato French Fries . Not the influence of the concentration of lime water , soaking time , and due to the interaction of each color of the tuber was no difference in the color yellow , sweet potato French Fries generated is not significantly different because of the color French Fries generated at each treatment and at the same organoleptic testing time each panelist has a different sensi</w:t>
      </w:r>
      <w:r w:rsidR="00445F04">
        <w:rPr>
          <w:sz w:val="24"/>
          <w:szCs w:val="24"/>
          <w:lang w:val="id-ID"/>
        </w:rPr>
        <w:t>tivity to each color attribute</w:t>
      </w:r>
      <w:r w:rsidR="00445F04">
        <w:rPr>
          <w:sz w:val="24"/>
          <w:szCs w:val="24"/>
        </w:rPr>
        <w:t>.</w:t>
      </w:r>
    </w:p>
    <w:p w:rsidR="0044341E" w:rsidRPr="0044341E" w:rsidRDefault="0044341E" w:rsidP="0044341E">
      <w:pPr>
        <w:pStyle w:val="BodyText3"/>
        <w:tabs>
          <w:tab w:val="left" w:pos="360"/>
        </w:tabs>
        <w:ind w:firstLine="360"/>
        <w:jc w:val="both"/>
        <w:rPr>
          <w:sz w:val="24"/>
          <w:szCs w:val="24"/>
          <w:lang w:val="id-ID"/>
        </w:rPr>
      </w:pPr>
      <w:r w:rsidRPr="0044341E">
        <w:rPr>
          <w:sz w:val="24"/>
          <w:szCs w:val="24"/>
          <w:lang w:val="id-ID"/>
        </w:rPr>
        <w:t xml:space="preserve">Attractive color will give the assumption that food tastes good, compared to a product that has no interesting color </w:t>
      </w:r>
      <w:r w:rsidR="00445F04">
        <w:rPr>
          <w:sz w:val="24"/>
          <w:szCs w:val="24"/>
          <w:lang w:val="id-ID"/>
        </w:rPr>
        <w:t>though similar in composition</w:t>
      </w:r>
      <w:r w:rsidR="00445F04">
        <w:rPr>
          <w:sz w:val="24"/>
          <w:szCs w:val="24"/>
        </w:rPr>
        <w:t xml:space="preserve">. </w:t>
      </w:r>
      <w:r w:rsidRPr="0044341E">
        <w:rPr>
          <w:sz w:val="24"/>
          <w:szCs w:val="24"/>
          <w:lang w:val="id-ID"/>
        </w:rPr>
        <w:t>Foods that are less attractive often assumed to hav</w:t>
      </w:r>
      <w:r w:rsidR="00445F04">
        <w:rPr>
          <w:sz w:val="24"/>
          <w:szCs w:val="24"/>
          <w:lang w:val="id-ID"/>
        </w:rPr>
        <w:t>e a bad taste ( Isnaini , et al</w:t>
      </w:r>
      <w:r w:rsidRPr="0044341E">
        <w:rPr>
          <w:sz w:val="24"/>
          <w:szCs w:val="24"/>
          <w:lang w:val="id-ID"/>
        </w:rPr>
        <w:t>.</w:t>
      </w:r>
      <w:r w:rsidR="00D0504C">
        <w:rPr>
          <w:sz w:val="24"/>
          <w:szCs w:val="24"/>
          <w:lang w:val="id-ID"/>
        </w:rPr>
        <w:t>, 2010)</w:t>
      </w:r>
      <w:r w:rsidRPr="0044341E">
        <w:rPr>
          <w:sz w:val="24"/>
          <w:szCs w:val="24"/>
          <w:lang w:val="id-ID"/>
        </w:rPr>
        <w:t>.</w:t>
      </w:r>
    </w:p>
    <w:p w:rsidR="0044341E" w:rsidRPr="0044341E" w:rsidRDefault="0044341E" w:rsidP="00D0504C">
      <w:pPr>
        <w:pStyle w:val="BodyText3"/>
        <w:tabs>
          <w:tab w:val="left" w:pos="360"/>
        </w:tabs>
        <w:spacing w:after="0"/>
        <w:ind w:firstLine="360"/>
        <w:jc w:val="both"/>
        <w:rPr>
          <w:sz w:val="24"/>
          <w:szCs w:val="24"/>
          <w:lang w:val="id-ID"/>
        </w:rPr>
      </w:pPr>
      <w:r w:rsidRPr="0044341E">
        <w:rPr>
          <w:sz w:val="24"/>
          <w:szCs w:val="24"/>
          <w:lang w:val="id-ID"/>
        </w:rPr>
        <w:lastRenderedPageBreak/>
        <w:t>Besides French fries color was affected b</w:t>
      </w:r>
      <w:r w:rsidR="00445F04">
        <w:rPr>
          <w:sz w:val="24"/>
          <w:szCs w:val="24"/>
          <w:lang w:val="id-ID"/>
        </w:rPr>
        <w:t>y temperature and frying time</w:t>
      </w:r>
      <w:r w:rsidR="00445F04">
        <w:rPr>
          <w:sz w:val="24"/>
          <w:szCs w:val="24"/>
        </w:rPr>
        <w:t xml:space="preserve">. </w:t>
      </w:r>
      <w:r w:rsidRPr="0044341E">
        <w:rPr>
          <w:sz w:val="24"/>
          <w:szCs w:val="24"/>
          <w:lang w:val="id-ID"/>
        </w:rPr>
        <w:t>Paler color will give the impression immature product , while the color is too brown charred</w:t>
      </w:r>
      <w:r w:rsidR="00DF21C0">
        <w:rPr>
          <w:sz w:val="24"/>
          <w:szCs w:val="24"/>
          <w:lang w:val="id-ID"/>
        </w:rPr>
        <w:t xml:space="preserve"> impression (</w:t>
      </w:r>
      <w:r w:rsidR="00445F04">
        <w:rPr>
          <w:sz w:val="24"/>
          <w:szCs w:val="24"/>
          <w:lang w:val="id-ID"/>
        </w:rPr>
        <w:t>Meilianti in Reny</w:t>
      </w:r>
      <w:r w:rsidR="00D0504C">
        <w:rPr>
          <w:sz w:val="24"/>
          <w:szCs w:val="24"/>
          <w:lang w:val="id-ID"/>
        </w:rPr>
        <w:t>, 2002)</w:t>
      </w:r>
      <w:r w:rsidRPr="0044341E">
        <w:rPr>
          <w:sz w:val="24"/>
          <w:szCs w:val="24"/>
          <w:lang w:val="id-ID"/>
        </w:rPr>
        <w:t>.</w:t>
      </w:r>
    </w:p>
    <w:p w:rsidR="0044341E" w:rsidRPr="0044341E" w:rsidRDefault="0044341E" w:rsidP="0044341E">
      <w:pPr>
        <w:pStyle w:val="BodyText3"/>
        <w:tabs>
          <w:tab w:val="left" w:pos="360"/>
        </w:tabs>
        <w:spacing w:after="0"/>
        <w:ind w:firstLine="360"/>
        <w:jc w:val="both"/>
        <w:rPr>
          <w:sz w:val="24"/>
          <w:szCs w:val="24"/>
          <w:lang w:val="id-ID"/>
        </w:rPr>
      </w:pPr>
      <w:r w:rsidRPr="0044341E">
        <w:rPr>
          <w:sz w:val="24"/>
          <w:szCs w:val="24"/>
          <w:lang w:val="id-ID"/>
        </w:rPr>
        <w:t xml:space="preserve">Processed </w:t>
      </w:r>
      <w:r w:rsidR="00D0504C">
        <w:rPr>
          <w:sz w:val="24"/>
          <w:szCs w:val="24"/>
          <w:lang w:val="id-ID"/>
        </w:rPr>
        <w:t>foods by frying a more savory,</w:t>
      </w:r>
      <w:r w:rsidR="00D0504C">
        <w:rPr>
          <w:sz w:val="24"/>
          <w:szCs w:val="24"/>
        </w:rPr>
        <w:t xml:space="preserve"> </w:t>
      </w:r>
      <w:r w:rsidR="00EA557B">
        <w:rPr>
          <w:sz w:val="24"/>
          <w:szCs w:val="24"/>
          <w:lang w:val="id-ID"/>
        </w:rPr>
        <w:t>better color</w:t>
      </w:r>
      <w:r w:rsidRPr="0044341E">
        <w:rPr>
          <w:sz w:val="24"/>
          <w:szCs w:val="24"/>
          <w:lang w:val="id-ID"/>
        </w:rPr>
        <w:t>, increased nutriti</w:t>
      </w:r>
      <w:r w:rsidR="00EA557B">
        <w:rPr>
          <w:sz w:val="24"/>
          <w:szCs w:val="24"/>
          <w:lang w:val="id-ID"/>
        </w:rPr>
        <w:t>onal value</w:t>
      </w:r>
      <w:r w:rsidRPr="0044341E">
        <w:rPr>
          <w:sz w:val="24"/>
          <w:szCs w:val="24"/>
          <w:lang w:val="id-ID"/>
        </w:rPr>
        <w:t>, and faster cooking times. In addition to functioning as a medium of heat, cooking oil will also be absorbed by the food. Good frying temperature is about 163-196 º C, although sometimes must al</w:t>
      </w:r>
      <w:r w:rsidR="00C35587">
        <w:rPr>
          <w:sz w:val="24"/>
          <w:szCs w:val="24"/>
          <w:lang w:val="id-ID"/>
        </w:rPr>
        <w:t>so consider the fried product (</w:t>
      </w:r>
      <w:r w:rsidRPr="0044341E">
        <w:rPr>
          <w:sz w:val="24"/>
          <w:szCs w:val="24"/>
          <w:lang w:val="id-ID"/>
        </w:rPr>
        <w:t>Auliana in Ren</w:t>
      </w:r>
      <w:r w:rsidR="00C35587">
        <w:rPr>
          <w:sz w:val="24"/>
          <w:szCs w:val="24"/>
          <w:lang w:val="id-ID"/>
        </w:rPr>
        <w:t>y</w:t>
      </w:r>
      <w:r w:rsidRPr="0044341E">
        <w:rPr>
          <w:sz w:val="24"/>
          <w:szCs w:val="24"/>
          <w:lang w:val="id-ID"/>
        </w:rPr>
        <w:t>, 2002).</w:t>
      </w:r>
    </w:p>
    <w:p w:rsidR="00936B50" w:rsidRPr="002F04DF" w:rsidRDefault="0044341E" w:rsidP="0044341E">
      <w:pPr>
        <w:pStyle w:val="BodyText3"/>
        <w:tabs>
          <w:tab w:val="left" w:pos="360"/>
        </w:tabs>
        <w:spacing w:after="0"/>
        <w:ind w:firstLine="360"/>
        <w:jc w:val="both"/>
        <w:rPr>
          <w:sz w:val="24"/>
          <w:szCs w:val="24"/>
          <w:lang w:val="id-ID"/>
        </w:rPr>
      </w:pPr>
      <w:r w:rsidRPr="0044341E">
        <w:rPr>
          <w:sz w:val="24"/>
          <w:szCs w:val="24"/>
          <w:lang w:val="id-ID"/>
        </w:rPr>
        <w:t xml:space="preserve">Data calculation results of variance analysis showed that the concentration of </w:t>
      </w:r>
      <w:r w:rsidR="00FA1BF6">
        <w:rPr>
          <w:sz w:val="24"/>
          <w:szCs w:val="24"/>
        </w:rPr>
        <w:t xml:space="preserve"> </w:t>
      </w:r>
      <w:r w:rsidR="00FA1BF6">
        <w:rPr>
          <w:sz w:val="24"/>
          <w:szCs w:val="24"/>
          <w:lang w:val="id-ID"/>
        </w:rPr>
        <w:t>lime water</w:t>
      </w:r>
      <w:r w:rsidRPr="0044341E">
        <w:rPr>
          <w:sz w:val="24"/>
          <w:szCs w:val="24"/>
          <w:lang w:val="id-ID"/>
        </w:rPr>
        <w:t>, soaking time and their interaction did not affect the sce</w:t>
      </w:r>
      <w:r w:rsidR="00FA1BF6">
        <w:rPr>
          <w:sz w:val="24"/>
          <w:szCs w:val="24"/>
          <w:lang w:val="id-ID"/>
        </w:rPr>
        <w:t>nt of sweet potato French Fries</w:t>
      </w:r>
      <w:r w:rsidRPr="0044341E">
        <w:rPr>
          <w:sz w:val="24"/>
          <w:szCs w:val="24"/>
          <w:lang w:val="id-ID"/>
        </w:rPr>
        <w:t>. This is because whe</w:t>
      </w:r>
      <w:r w:rsidR="00814210">
        <w:rPr>
          <w:sz w:val="24"/>
          <w:szCs w:val="24"/>
          <w:lang w:val="id-ID"/>
        </w:rPr>
        <w:t>n the processing is done frying</w:t>
      </w:r>
      <w:r w:rsidRPr="0044341E">
        <w:rPr>
          <w:sz w:val="24"/>
          <w:szCs w:val="24"/>
          <w:lang w:val="id-ID"/>
        </w:rPr>
        <w:t>, so it will lead to the typical aroma of French Fries products are produced, as described by Laily in Reny, 2002, that created distinctive aroma of frying result of degradation of food components by generating heat so volatile components smell the delicious aroma</w:t>
      </w:r>
      <w:r w:rsidR="00DF21C0">
        <w:rPr>
          <w:sz w:val="24"/>
          <w:szCs w:val="24"/>
        </w:rPr>
        <w:t>.</w:t>
      </w:r>
      <w:r w:rsidR="00936B50" w:rsidRPr="002F04DF">
        <w:rPr>
          <w:sz w:val="24"/>
          <w:szCs w:val="24"/>
          <w:lang w:val="id-ID"/>
        </w:rPr>
        <w:t xml:space="preserve"> </w:t>
      </w:r>
    </w:p>
    <w:p w:rsidR="00DF21C0" w:rsidRDefault="00DF21C0" w:rsidP="00DF21C0">
      <w:pPr>
        <w:ind w:firstLine="360"/>
        <w:jc w:val="both"/>
      </w:pPr>
      <w:r>
        <w:t xml:space="preserve">Aroma is one of the parameters in determining the quality of a food </w:t>
      </w:r>
      <w:r>
        <w:lastRenderedPageBreak/>
        <w:t>product. Distinctive scent can be perceived by the sense of smell depends on the constituent materials and ingredients added to the food. Odors (smell) can be defined as something that can be observed with the sense of smell.</w:t>
      </w:r>
    </w:p>
    <w:p w:rsidR="00DF21C0" w:rsidRDefault="00DF21C0" w:rsidP="00DF21C0">
      <w:pPr>
        <w:ind w:firstLine="360"/>
        <w:jc w:val="both"/>
      </w:pPr>
      <w:r>
        <w:t>Aroma in a food delicacy determine many of these products. Besides testing the aroma in the food industry is considered important because it can be used as a parameter for consumers to merima or not such products and scents can be used as an indicator of the product (Kartika, et al., 1987).</w:t>
      </w:r>
    </w:p>
    <w:p w:rsidR="00DF21C0" w:rsidRDefault="00DF21C0" w:rsidP="00DF21C0">
      <w:pPr>
        <w:ind w:firstLine="360"/>
        <w:jc w:val="both"/>
      </w:pPr>
      <w:r>
        <w:t>Incidence of aroma in sweet potato French Fries reaction Mailard allegedly due to the cooking process. Mailard desired reaction by causing the smell, aroma and flavor desired (Muchidin in Reny, 2002).</w:t>
      </w:r>
    </w:p>
    <w:p w:rsidR="00F822CD" w:rsidRDefault="00DF21C0" w:rsidP="00F822CD">
      <w:pPr>
        <w:ind w:firstLine="360"/>
        <w:jc w:val="both"/>
      </w:pPr>
      <w:r>
        <w:t>  Data calculation results of variance analysis showed that the concentration of lime water does not affect the appearance of sweet potato French Fries, dipping time affect the appearance of sweet potato French Fries and their interaction did not affect the appearance of the characteristic attributes of sweet potato French Fries.</w:t>
      </w:r>
    </w:p>
    <w:p w:rsidR="00F822CD" w:rsidRPr="002F04DF" w:rsidRDefault="00F822CD" w:rsidP="00F822CD">
      <w:pPr>
        <w:ind w:firstLine="360"/>
        <w:jc w:val="both"/>
        <w:sectPr w:rsidR="00F822CD" w:rsidRPr="002F04DF" w:rsidSect="00C32EF6">
          <w:type w:val="continuous"/>
          <w:pgSz w:w="11906" w:h="16838"/>
          <w:pgMar w:top="1701" w:right="1701" w:bottom="1701" w:left="2268" w:header="709" w:footer="709" w:gutter="0"/>
          <w:cols w:num="2" w:space="708"/>
          <w:docGrid w:linePitch="360"/>
        </w:sectPr>
      </w:pPr>
    </w:p>
    <w:p w:rsidR="00D3645E" w:rsidRPr="002F04DF" w:rsidRDefault="00D3645E" w:rsidP="002B3547">
      <w:pPr>
        <w:jc w:val="center"/>
      </w:pPr>
    </w:p>
    <w:p w:rsidR="002B3547" w:rsidRPr="002F04DF" w:rsidRDefault="00A90282" w:rsidP="002B3547">
      <w:pPr>
        <w:jc w:val="center"/>
        <w:rPr>
          <w:lang w:val="id-ID"/>
        </w:rPr>
      </w:pPr>
      <w:r w:rsidRPr="00A90282">
        <w:t>Table 8. Effect of Immersion length (L) Against Average appearance of Sweet Potato French Fries</w:t>
      </w:r>
    </w:p>
    <w:tbl>
      <w:tblPr>
        <w:tblW w:w="8227" w:type="dxa"/>
        <w:tblInd w:w="103" w:type="dxa"/>
        <w:tblLook w:val="04A0" w:firstRow="1" w:lastRow="0" w:firstColumn="1" w:lastColumn="0" w:noHBand="0" w:noVBand="1"/>
      </w:tblPr>
      <w:tblGrid>
        <w:gridCol w:w="2740"/>
        <w:gridCol w:w="2652"/>
        <w:gridCol w:w="2835"/>
      </w:tblGrid>
      <w:tr w:rsidR="002B3547" w:rsidRPr="002F04DF" w:rsidTr="00BD4A5D">
        <w:trPr>
          <w:trHeight w:val="315"/>
        </w:trPr>
        <w:tc>
          <w:tcPr>
            <w:tcW w:w="2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547" w:rsidRPr="002F04DF" w:rsidRDefault="00A90282" w:rsidP="00BD4A5D">
            <w:pPr>
              <w:jc w:val="center"/>
              <w:rPr>
                <w:color w:val="000000"/>
                <w:lang w:val="id-ID" w:eastAsia="id-ID"/>
              </w:rPr>
            </w:pPr>
            <w:r>
              <w:rPr>
                <w:color w:val="000000"/>
                <w:lang w:eastAsia="id-ID"/>
              </w:rPr>
              <w:t>Time Immersion</w:t>
            </w:r>
            <w:r w:rsidR="002B3547" w:rsidRPr="002F04DF">
              <w:rPr>
                <w:color w:val="000000"/>
                <w:lang w:val="id-ID" w:eastAsia="id-ID"/>
              </w:rPr>
              <w:t xml:space="preserve"> </w:t>
            </w:r>
          </w:p>
        </w:tc>
        <w:tc>
          <w:tcPr>
            <w:tcW w:w="26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547" w:rsidRPr="00A90282" w:rsidRDefault="00A90282" w:rsidP="00BD4A5D">
            <w:pPr>
              <w:jc w:val="center"/>
              <w:rPr>
                <w:color w:val="000000"/>
                <w:lang w:eastAsia="id-ID"/>
              </w:rPr>
            </w:pPr>
            <w:r>
              <w:rPr>
                <w:color w:val="000000"/>
                <w:lang w:eastAsia="id-ID"/>
              </w:rPr>
              <w:t>Average</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547" w:rsidRPr="002F04DF" w:rsidRDefault="00A90282" w:rsidP="00BD4A5D">
            <w:pPr>
              <w:jc w:val="center"/>
              <w:rPr>
                <w:color w:val="000000"/>
                <w:lang w:val="id-ID" w:eastAsia="id-ID"/>
              </w:rPr>
            </w:pPr>
            <w:r>
              <w:rPr>
                <w:color w:val="000000"/>
                <w:lang w:eastAsia="id-ID"/>
              </w:rPr>
              <w:t xml:space="preserve">Real Value </w:t>
            </w:r>
            <w:r w:rsidR="002B3547" w:rsidRPr="002F04DF">
              <w:rPr>
                <w:color w:val="000000"/>
                <w:lang w:val="id-ID" w:eastAsia="id-ID"/>
              </w:rPr>
              <w:t>5%</w:t>
            </w:r>
          </w:p>
        </w:tc>
      </w:tr>
      <w:tr w:rsidR="002B3547" w:rsidRPr="002F04DF" w:rsidTr="00BD4A5D">
        <w:trPr>
          <w:trHeight w:val="315"/>
        </w:trPr>
        <w:tc>
          <w:tcPr>
            <w:tcW w:w="2740" w:type="dxa"/>
            <w:vMerge/>
            <w:tcBorders>
              <w:top w:val="single" w:sz="4" w:space="0" w:color="auto"/>
              <w:left w:val="single" w:sz="4" w:space="0" w:color="auto"/>
              <w:bottom w:val="single" w:sz="4" w:space="0" w:color="auto"/>
              <w:right w:val="single" w:sz="4" w:space="0" w:color="auto"/>
            </w:tcBorders>
            <w:vAlign w:val="center"/>
            <w:hideMark/>
          </w:tcPr>
          <w:p w:rsidR="002B3547" w:rsidRPr="002F04DF" w:rsidRDefault="002B3547" w:rsidP="00BD4A5D">
            <w:pPr>
              <w:rPr>
                <w:color w:val="000000"/>
                <w:lang w:val="id-ID" w:eastAsia="id-ID"/>
              </w:rPr>
            </w:pPr>
          </w:p>
        </w:tc>
        <w:tc>
          <w:tcPr>
            <w:tcW w:w="2652" w:type="dxa"/>
            <w:vMerge/>
            <w:tcBorders>
              <w:top w:val="single" w:sz="4" w:space="0" w:color="auto"/>
              <w:left w:val="single" w:sz="4" w:space="0" w:color="auto"/>
              <w:bottom w:val="single" w:sz="4" w:space="0" w:color="auto"/>
              <w:right w:val="single" w:sz="4" w:space="0" w:color="auto"/>
            </w:tcBorders>
            <w:vAlign w:val="center"/>
            <w:hideMark/>
          </w:tcPr>
          <w:p w:rsidR="002B3547" w:rsidRPr="002F04DF" w:rsidRDefault="002B3547" w:rsidP="00BD4A5D">
            <w:pPr>
              <w:rPr>
                <w:color w:val="000000"/>
                <w:lang w:val="id-ID" w:eastAsia="id-ID"/>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2B3547" w:rsidRPr="002F04DF" w:rsidRDefault="002B3547" w:rsidP="00BD4A5D">
            <w:pPr>
              <w:rPr>
                <w:color w:val="000000"/>
                <w:lang w:val="id-ID" w:eastAsia="id-ID"/>
              </w:rPr>
            </w:pPr>
          </w:p>
        </w:tc>
      </w:tr>
      <w:tr w:rsidR="002B3547" w:rsidRPr="002F04DF" w:rsidTr="00BD4A5D">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B3547" w:rsidRPr="002F04DF" w:rsidRDefault="002B3547" w:rsidP="00E21CE7">
            <w:pPr>
              <w:jc w:val="center"/>
              <w:rPr>
                <w:color w:val="000000"/>
                <w:lang w:val="id-ID" w:eastAsia="id-ID"/>
              </w:rPr>
            </w:pPr>
            <w:r w:rsidRPr="002F04DF">
              <w:rPr>
                <w:color w:val="000000"/>
                <w:lang w:val="id-ID" w:eastAsia="id-ID"/>
              </w:rPr>
              <w:t>l</w:t>
            </w:r>
            <w:r w:rsidRPr="002F04DF">
              <w:rPr>
                <w:color w:val="000000"/>
                <w:vertAlign w:val="subscript"/>
                <w:lang w:val="id-ID" w:eastAsia="id-ID"/>
              </w:rPr>
              <w:t xml:space="preserve">3 </w:t>
            </w:r>
            <w:r w:rsidRPr="002F04DF">
              <w:rPr>
                <w:color w:val="000000"/>
                <w:lang w:val="id-ID" w:eastAsia="id-ID"/>
              </w:rPr>
              <w:t>(</w:t>
            </w:r>
            <w:r w:rsidRPr="002F04DF">
              <w:rPr>
                <w:color w:val="000000"/>
                <w:lang w:eastAsia="id-ID"/>
              </w:rPr>
              <w:t xml:space="preserve">45 </w:t>
            </w:r>
            <w:r w:rsidR="00E21CE7">
              <w:rPr>
                <w:color w:val="000000"/>
                <w:lang w:eastAsia="id-ID"/>
              </w:rPr>
              <w:t>minutes</w:t>
            </w:r>
            <w:r w:rsidRPr="002F04DF">
              <w:rPr>
                <w:color w:val="000000"/>
                <w:lang w:val="id-ID" w:eastAsia="id-ID"/>
              </w:rPr>
              <w:t>)</w:t>
            </w:r>
          </w:p>
        </w:tc>
        <w:tc>
          <w:tcPr>
            <w:tcW w:w="2652" w:type="dxa"/>
            <w:tcBorders>
              <w:top w:val="nil"/>
              <w:left w:val="nil"/>
              <w:bottom w:val="single" w:sz="4" w:space="0" w:color="auto"/>
              <w:right w:val="single" w:sz="4" w:space="0" w:color="auto"/>
            </w:tcBorders>
            <w:shd w:val="clear" w:color="auto" w:fill="auto"/>
            <w:noWrap/>
            <w:vAlign w:val="bottom"/>
          </w:tcPr>
          <w:p w:rsidR="002B3547" w:rsidRPr="002F04DF" w:rsidRDefault="002B3547" w:rsidP="00BD4A5D">
            <w:pPr>
              <w:jc w:val="center"/>
            </w:pPr>
            <w:r w:rsidRPr="002F04DF">
              <w:t>10,62</w:t>
            </w:r>
          </w:p>
        </w:tc>
        <w:tc>
          <w:tcPr>
            <w:tcW w:w="2835" w:type="dxa"/>
            <w:tcBorders>
              <w:top w:val="nil"/>
              <w:left w:val="nil"/>
              <w:bottom w:val="single" w:sz="4" w:space="0" w:color="auto"/>
              <w:right w:val="single" w:sz="4" w:space="0" w:color="auto"/>
            </w:tcBorders>
            <w:shd w:val="clear" w:color="auto" w:fill="auto"/>
            <w:noWrap/>
            <w:vAlign w:val="bottom"/>
            <w:hideMark/>
          </w:tcPr>
          <w:p w:rsidR="002B3547" w:rsidRPr="002F04DF" w:rsidRDefault="002B3547" w:rsidP="00BD4A5D">
            <w:pPr>
              <w:jc w:val="center"/>
              <w:rPr>
                <w:color w:val="000000"/>
                <w:lang w:val="id-ID" w:eastAsia="id-ID"/>
              </w:rPr>
            </w:pPr>
            <w:r w:rsidRPr="002F04DF">
              <w:rPr>
                <w:color w:val="000000"/>
                <w:lang w:val="id-ID" w:eastAsia="id-ID"/>
              </w:rPr>
              <w:t>a</w:t>
            </w:r>
          </w:p>
        </w:tc>
      </w:tr>
      <w:tr w:rsidR="002B3547" w:rsidRPr="002F04DF" w:rsidTr="00BD4A5D">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B3547" w:rsidRPr="002F04DF" w:rsidRDefault="002B3547" w:rsidP="00BD4A5D">
            <w:pPr>
              <w:jc w:val="center"/>
              <w:rPr>
                <w:color w:val="000000"/>
                <w:lang w:val="id-ID" w:eastAsia="id-ID"/>
              </w:rPr>
            </w:pPr>
            <w:r w:rsidRPr="002F04DF">
              <w:rPr>
                <w:color w:val="000000"/>
                <w:lang w:val="id-ID" w:eastAsia="id-ID"/>
              </w:rPr>
              <w:t>l</w:t>
            </w:r>
            <w:r w:rsidRPr="002F04DF">
              <w:rPr>
                <w:color w:val="000000"/>
                <w:vertAlign w:val="subscript"/>
                <w:lang w:val="id-ID" w:eastAsia="id-ID"/>
              </w:rPr>
              <w:t xml:space="preserve">2  </w:t>
            </w:r>
            <w:r w:rsidRPr="002F04DF">
              <w:rPr>
                <w:color w:val="000000"/>
                <w:lang w:val="id-ID" w:eastAsia="id-ID"/>
              </w:rPr>
              <w:t>(</w:t>
            </w:r>
            <w:r w:rsidRPr="002F04DF">
              <w:rPr>
                <w:color w:val="000000"/>
                <w:lang w:eastAsia="id-ID"/>
              </w:rPr>
              <w:t xml:space="preserve">30 </w:t>
            </w:r>
            <w:r w:rsidR="00E21CE7">
              <w:rPr>
                <w:color w:val="000000"/>
                <w:lang w:eastAsia="id-ID"/>
              </w:rPr>
              <w:t>minutes</w:t>
            </w:r>
            <w:r w:rsidRPr="002F04DF">
              <w:rPr>
                <w:color w:val="000000"/>
                <w:lang w:val="id-ID" w:eastAsia="id-ID"/>
              </w:rPr>
              <w:t>)</w:t>
            </w:r>
          </w:p>
        </w:tc>
        <w:tc>
          <w:tcPr>
            <w:tcW w:w="2652" w:type="dxa"/>
            <w:tcBorders>
              <w:top w:val="nil"/>
              <w:left w:val="nil"/>
              <w:bottom w:val="single" w:sz="4" w:space="0" w:color="auto"/>
              <w:right w:val="single" w:sz="4" w:space="0" w:color="auto"/>
            </w:tcBorders>
            <w:shd w:val="clear" w:color="auto" w:fill="auto"/>
            <w:noWrap/>
            <w:vAlign w:val="bottom"/>
          </w:tcPr>
          <w:p w:rsidR="002B3547" w:rsidRPr="002F04DF" w:rsidRDefault="002B3547" w:rsidP="00BD4A5D">
            <w:pPr>
              <w:jc w:val="center"/>
            </w:pPr>
            <w:r w:rsidRPr="002F04DF">
              <w:t>10,38</w:t>
            </w:r>
          </w:p>
        </w:tc>
        <w:tc>
          <w:tcPr>
            <w:tcW w:w="2835" w:type="dxa"/>
            <w:tcBorders>
              <w:top w:val="nil"/>
              <w:left w:val="nil"/>
              <w:bottom w:val="single" w:sz="4" w:space="0" w:color="auto"/>
              <w:right w:val="single" w:sz="4" w:space="0" w:color="auto"/>
            </w:tcBorders>
            <w:shd w:val="clear" w:color="auto" w:fill="auto"/>
            <w:noWrap/>
            <w:vAlign w:val="bottom"/>
            <w:hideMark/>
          </w:tcPr>
          <w:p w:rsidR="002B3547" w:rsidRPr="002F04DF" w:rsidRDefault="002B3547" w:rsidP="00BD4A5D">
            <w:pPr>
              <w:jc w:val="center"/>
              <w:rPr>
                <w:color w:val="000000"/>
                <w:lang w:eastAsia="id-ID"/>
              </w:rPr>
            </w:pPr>
            <w:r w:rsidRPr="002F04DF">
              <w:rPr>
                <w:color w:val="000000"/>
                <w:lang w:eastAsia="id-ID"/>
              </w:rPr>
              <w:t>b</w:t>
            </w:r>
          </w:p>
        </w:tc>
      </w:tr>
      <w:tr w:rsidR="002B3547" w:rsidRPr="002F04DF" w:rsidTr="00BD4A5D">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B3547" w:rsidRPr="002F04DF" w:rsidRDefault="002B3547" w:rsidP="00BD4A5D">
            <w:pPr>
              <w:jc w:val="center"/>
              <w:rPr>
                <w:color w:val="000000"/>
                <w:lang w:val="id-ID" w:eastAsia="id-ID"/>
              </w:rPr>
            </w:pPr>
            <w:r w:rsidRPr="002F04DF">
              <w:rPr>
                <w:color w:val="000000"/>
                <w:lang w:val="id-ID" w:eastAsia="id-ID"/>
              </w:rPr>
              <w:t>l</w:t>
            </w:r>
            <w:r w:rsidRPr="002F04DF">
              <w:rPr>
                <w:color w:val="000000"/>
                <w:vertAlign w:val="subscript"/>
                <w:lang w:val="id-ID" w:eastAsia="id-ID"/>
              </w:rPr>
              <w:t xml:space="preserve">l </w:t>
            </w:r>
            <w:r w:rsidRPr="002F04DF">
              <w:rPr>
                <w:color w:val="000000"/>
                <w:lang w:val="id-ID" w:eastAsia="id-ID"/>
              </w:rPr>
              <w:t>(</w:t>
            </w:r>
            <w:r w:rsidRPr="002F04DF">
              <w:rPr>
                <w:color w:val="000000"/>
                <w:lang w:eastAsia="id-ID"/>
              </w:rPr>
              <w:t xml:space="preserve">15 </w:t>
            </w:r>
            <w:r w:rsidR="00E21CE7">
              <w:rPr>
                <w:color w:val="000000"/>
                <w:lang w:eastAsia="id-ID"/>
              </w:rPr>
              <w:t>minutes</w:t>
            </w:r>
            <w:r w:rsidRPr="002F04DF">
              <w:rPr>
                <w:color w:val="000000"/>
                <w:lang w:val="id-ID" w:eastAsia="id-ID"/>
              </w:rPr>
              <w:t>)</w:t>
            </w:r>
          </w:p>
        </w:tc>
        <w:tc>
          <w:tcPr>
            <w:tcW w:w="2652" w:type="dxa"/>
            <w:tcBorders>
              <w:top w:val="nil"/>
              <w:left w:val="nil"/>
              <w:bottom w:val="single" w:sz="4" w:space="0" w:color="auto"/>
              <w:right w:val="single" w:sz="4" w:space="0" w:color="auto"/>
            </w:tcBorders>
            <w:shd w:val="clear" w:color="auto" w:fill="auto"/>
            <w:noWrap/>
            <w:vAlign w:val="bottom"/>
          </w:tcPr>
          <w:p w:rsidR="002B3547" w:rsidRPr="002F04DF" w:rsidRDefault="002B3547" w:rsidP="00BD4A5D">
            <w:pPr>
              <w:jc w:val="center"/>
            </w:pPr>
            <w:r w:rsidRPr="002F04DF">
              <w:t>9,33</w:t>
            </w:r>
          </w:p>
        </w:tc>
        <w:tc>
          <w:tcPr>
            <w:tcW w:w="2835" w:type="dxa"/>
            <w:tcBorders>
              <w:top w:val="nil"/>
              <w:left w:val="nil"/>
              <w:bottom w:val="single" w:sz="4" w:space="0" w:color="auto"/>
              <w:right w:val="single" w:sz="4" w:space="0" w:color="auto"/>
            </w:tcBorders>
            <w:shd w:val="clear" w:color="auto" w:fill="auto"/>
            <w:noWrap/>
            <w:vAlign w:val="bottom"/>
            <w:hideMark/>
          </w:tcPr>
          <w:p w:rsidR="002B3547" w:rsidRPr="002F04DF" w:rsidRDefault="002B3547" w:rsidP="00BD4A5D">
            <w:pPr>
              <w:jc w:val="center"/>
              <w:rPr>
                <w:color w:val="000000"/>
                <w:lang w:eastAsia="id-ID"/>
              </w:rPr>
            </w:pPr>
            <w:r w:rsidRPr="002F04DF">
              <w:rPr>
                <w:color w:val="000000"/>
                <w:lang w:eastAsia="id-ID"/>
              </w:rPr>
              <w:t>b</w:t>
            </w:r>
          </w:p>
        </w:tc>
      </w:tr>
    </w:tbl>
    <w:p w:rsidR="007F22B5" w:rsidRPr="002F04DF" w:rsidRDefault="007F22B5" w:rsidP="007F22B5">
      <w:pPr>
        <w:tabs>
          <w:tab w:val="left" w:pos="851"/>
        </w:tabs>
        <w:ind w:left="1276" w:hanging="1276"/>
        <w:jc w:val="both"/>
        <w:rPr>
          <w:sz w:val="22"/>
        </w:rPr>
      </w:pPr>
      <w:r w:rsidRPr="001F61F3">
        <w:rPr>
          <w:sz w:val="20"/>
          <w:lang w:val="id-ID"/>
        </w:rPr>
        <w:t>Description: The average value is marked with the same letter are not significantly different shows at the 5% level according to Duncan's test further.</w:t>
      </w:r>
    </w:p>
    <w:p w:rsidR="00E6747C" w:rsidRDefault="00E6747C" w:rsidP="007F22B5">
      <w:pPr>
        <w:ind w:left="1282" w:hanging="1282"/>
        <w:jc w:val="both"/>
        <w:rPr>
          <w:sz w:val="20"/>
        </w:rPr>
      </w:pPr>
    </w:p>
    <w:p w:rsidR="007F22B5" w:rsidRPr="002F04DF" w:rsidRDefault="007F22B5" w:rsidP="007F22B5">
      <w:pPr>
        <w:ind w:left="1282" w:hanging="1282"/>
        <w:jc w:val="both"/>
        <w:rPr>
          <w:sz w:val="20"/>
        </w:rPr>
        <w:sectPr w:rsidR="007F22B5" w:rsidRPr="002F04DF" w:rsidSect="00DE3D0A">
          <w:type w:val="continuous"/>
          <w:pgSz w:w="11906" w:h="16838"/>
          <w:pgMar w:top="1701" w:right="1701" w:bottom="1701" w:left="2268" w:header="709" w:footer="709" w:gutter="0"/>
          <w:cols w:space="708"/>
          <w:docGrid w:linePitch="360"/>
        </w:sectPr>
      </w:pPr>
    </w:p>
    <w:p w:rsidR="00B51A0B" w:rsidRPr="00B51A0B" w:rsidRDefault="00B51A0B" w:rsidP="00B51A0B">
      <w:pPr>
        <w:tabs>
          <w:tab w:val="left" w:pos="360"/>
        </w:tabs>
        <w:ind w:firstLine="360"/>
        <w:jc w:val="both"/>
        <w:rPr>
          <w:lang w:val="id-ID"/>
        </w:rPr>
      </w:pPr>
      <w:r w:rsidRPr="00B51A0B">
        <w:rPr>
          <w:lang w:val="id-ID"/>
        </w:rPr>
        <w:lastRenderedPageBreak/>
        <w:t xml:space="preserve">The appearance of a product is one thing to note, because the appearance and taste of the food </w:t>
      </w:r>
      <w:r w:rsidRPr="00B51A0B">
        <w:rPr>
          <w:lang w:val="id-ID"/>
        </w:rPr>
        <w:lastRenderedPageBreak/>
        <w:t xml:space="preserve">quality is an important factor so as to give satisfaction to the consumer. The importance of the nutritional </w:t>
      </w:r>
      <w:r w:rsidRPr="00B51A0B">
        <w:rPr>
          <w:lang w:val="id-ID"/>
        </w:rPr>
        <w:lastRenderedPageBreak/>
        <w:t>value is usually placed after the value of appearance and flavor to suit your taste we expect (Desrosier in Silvia, 2013).</w:t>
      </w:r>
    </w:p>
    <w:p w:rsidR="00B51A0B" w:rsidRPr="00B51A0B" w:rsidRDefault="00B51A0B" w:rsidP="00B51A0B">
      <w:pPr>
        <w:tabs>
          <w:tab w:val="left" w:pos="360"/>
        </w:tabs>
        <w:ind w:firstLine="360"/>
        <w:jc w:val="both"/>
        <w:rPr>
          <w:lang w:val="id-ID"/>
        </w:rPr>
      </w:pPr>
      <w:r w:rsidRPr="00B51A0B">
        <w:rPr>
          <w:lang w:val="id-ID"/>
        </w:rPr>
        <w:t>Data calculation results of variance analysis showed that the samples of sweet potato French Fries in real berpengaruuh appearance. This is due to Ca (OH</w:t>
      </w:r>
      <w:r w:rsidR="00DE4E81">
        <w:rPr>
          <w:lang w:val="id-ID"/>
        </w:rPr>
        <w:t>)</w:t>
      </w:r>
      <w:r w:rsidRPr="00DE4E81">
        <w:rPr>
          <w:vertAlign w:val="subscript"/>
          <w:lang w:val="id-ID"/>
        </w:rPr>
        <w:t>2</w:t>
      </w:r>
      <w:r w:rsidRPr="00B51A0B">
        <w:rPr>
          <w:lang w:val="id-ID"/>
        </w:rPr>
        <w:t xml:space="preserve"> can prevent the occurrence of non-enzymatic browning due to Ca</w:t>
      </w:r>
      <w:r w:rsidRPr="00DE4E81">
        <w:rPr>
          <w:vertAlign w:val="superscript"/>
          <w:lang w:val="id-ID"/>
        </w:rPr>
        <w:t>2+</w:t>
      </w:r>
      <w:r w:rsidRPr="00B51A0B">
        <w:rPr>
          <w:lang w:val="id-ID"/>
        </w:rPr>
        <w:t xml:space="preserve"> ions bind to amino acids that inhibit the reaction between amino and reducing sugar which causes browning upon heating (Isnaini, et al., 2010).</w:t>
      </w:r>
    </w:p>
    <w:p w:rsidR="00B51A0B" w:rsidRPr="00B51A0B" w:rsidRDefault="00B51A0B" w:rsidP="00B51A0B">
      <w:pPr>
        <w:tabs>
          <w:tab w:val="left" w:pos="360"/>
        </w:tabs>
        <w:ind w:firstLine="360"/>
        <w:jc w:val="both"/>
        <w:rPr>
          <w:lang w:val="id-ID"/>
        </w:rPr>
      </w:pPr>
      <w:r w:rsidRPr="00B51A0B">
        <w:rPr>
          <w:lang w:val="id-ID"/>
        </w:rPr>
        <w:t xml:space="preserve">Potato is a food that contains starch. When cooked, gelatinization </w:t>
      </w:r>
      <w:r w:rsidRPr="00B51A0B">
        <w:rPr>
          <w:lang w:val="id-ID"/>
        </w:rPr>
        <w:lastRenderedPageBreak/>
        <w:t xml:space="preserve">process </w:t>
      </w:r>
      <w:r w:rsidR="003855FE">
        <w:rPr>
          <w:lang w:val="id-ID"/>
        </w:rPr>
        <w:t>occurs at a temperature of 66°</w:t>
      </w:r>
      <w:r w:rsidRPr="00B51A0B">
        <w:rPr>
          <w:lang w:val="id-ID"/>
        </w:rPr>
        <w:t>C. When the temperature increases the surface becomes brown and crisp. Occurs due to the formation of a dry surface crust formed by dehydration during frying (Ketaren in Reny, 2002).</w:t>
      </w:r>
    </w:p>
    <w:p w:rsidR="001E7765" w:rsidRPr="002F04DF" w:rsidRDefault="00B51A0B" w:rsidP="00B51A0B">
      <w:pPr>
        <w:tabs>
          <w:tab w:val="left" w:pos="360"/>
        </w:tabs>
        <w:ind w:firstLine="360"/>
        <w:jc w:val="both"/>
        <w:rPr>
          <w:lang w:val="id-ID"/>
        </w:rPr>
      </w:pPr>
      <w:r w:rsidRPr="00B51A0B">
        <w:rPr>
          <w:lang w:val="id-ID"/>
        </w:rPr>
        <w:t>Data calculation results of variance analysis showed that the concentration of lime water affect the texture of the sweet potato French Fries, while soaking time and their interaction did not affect the texture of the sweet potato French Fries. The test results can be seen in the following table:</w:t>
      </w:r>
    </w:p>
    <w:p w:rsidR="000536BA" w:rsidRPr="002F04DF" w:rsidRDefault="000536BA" w:rsidP="005C74AB">
      <w:pPr>
        <w:spacing w:after="240"/>
        <w:ind w:firstLine="360"/>
        <w:jc w:val="both"/>
        <w:rPr>
          <w:sz w:val="20"/>
        </w:rPr>
        <w:sectPr w:rsidR="000536BA" w:rsidRPr="002F04DF" w:rsidSect="00AE2B0D">
          <w:type w:val="continuous"/>
          <w:pgSz w:w="11906" w:h="16838"/>
          <w:pgMar w:top="1701" w:right="1701" w:bottom="1701" w:left="2268" w:header="709" w:footer="709" w:gutter="0"/>
          <w:cols w:num="2" w:space="708"/>
          <w:docGrid w:linePitch="360"/>
        </w:sectPr>
      </w:pPr>
    </w:p>
    <w:p w:rsidR="005C74AB" w:rsidRDefault="005C74AB" w:rsidP="00722F59">
      <w:pPr>
        <w:pStyle w:val="BodyTextIndent2"/>
        <w:tabs>
          <w:tab w:val="left" w:pos="709"/>
        </w:tabs>
        <w:spacing w:after="0" w:line="240" w:lineRule="auto"/>
        <w:ind w:left="0"/>
        <w:jc w:val="center"/>
      </w:pPr>
    </w:p>
    <w:p w:rsidR="00DF1F4C" w:rsidRPr="002F04DF" w:rsidRDefault="00100AE4" w:rsidP="00722F59">
      <w:pPr>
        <w:pStyle w:val="BodyTextIndent2"/>
        <w:tabs>
          <w:tab w:val="left" w:pos="709"/>
        </w:tabs>
        <w:spacing w:after="0" w:line="240" w:lineRule="auto"/>
        <w:ind w:left="0"/>
        <w:jc w:val="center"/>
        <w:rPr>
          <w:lang w:val="id-ID"/>
        </w:rPr>
      </w:pPr>
      <w:r w:rsidRPr="00100AE4">
        <w:t>Table 9. Effect of Water Concentration Cretaceous (K) Against Average Texture Sweet Potato French Fries</w:t>
      </w:r>
    </w:p>
    <w:tbl>
      <w:tblPr>
        <w:tblW w:w="7925" w:type="dxa"/>
        <w:tblInd w:w="103" w:type="dxa"/>
        <w:tblLook w:val="04A0" w:firstRow="1" w:lastRow="0" w:firstColumn="1" w:lastColumn="0" w:noHBand="0" w:noVBand="1"/>
      </w:tblPr>
      <w:tblGrid>
        <w:gridCol w:w="2740"/>
        <w:gridCol w:w="2652"/>
        <w:gridCol w:w="2533"/>
      </w:tblGrid>
      <w:tr w:rsidR="00DF1F4C" w:rsidRPr="002F04DF" w:rsidTr="00416E4E">
        <w:trPr>
          <w:trHeight w:val="315"/>
        </w:trPr>
        <w:tc>
          <w:tcPr>
            <w:tcW w:w="2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F4C" w:rsidRPr="002F04DF" w:rsidRDefault="0083334C" w:rsidP="00BD4A5D">
            <w:pPr>
              <w:jc w:val="center"/>
              <w:rPr>
                <w:color w:val="000000"/>
                <w:lang w:val="id-ID" w:eastAsia="id-ID"/>
              </w:rPr>
            </w:pPr>
            <w:r>
              <w:rPr>
                <w:color w:val="000000"/>
                <w:lang w:eastAsia="id-ID"/>
              </w:rPr>
              <w:t>Lime Water Concentration</w:t>
            </w:r>
            <w:r w:rsidR="00DF1F4C" w:rsidRPr="002F04DF">
              <w:rPr>
                <w:color w:val="000000"/>
                <w:lang w:eastAsia="id-ID"/>
              </w:rPr>
              <w:t xml:space="preserve"> </w:t>
            </w:r>
            <w:r w:rsidR="00DF1F4C" w:rsidRPr="002F04DF">
              <w:rPr>
                <w:color w:val="000000"/>
                <w:lang w:val="id-ID" w:eastAsia="id-ID"/>
              </w:rPr>
              <w:t xml:space="preserve"> </w:t>
            </w:r>
          </w:p>
        </w:tc>
        <w:tc>
          <w:tcPr>
            <w:tcW w:w="26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F4C" w:rsidRPr="0083334C" w:rsidRDefault="0083334C" w:rsidP="00BD4A5D">
            <w:pPr>
              <w:jc w:val="center"/>
              <w:rPr>
                <w:color w:val="000000"/>
                <w:lang w:eastAsia="id-ID"/>
              </w:rPr>
            </w:pPr>
            <w:r>
              <w:rPr>
                <w:color w:val="000000"/>
                <w:lang w:eastAsia="id-ID"/>
              </w:rPr>
              <w:t>Average</w:t>
            </w:r>
          </w:p>
        </w:tc>
        <w:tc>
          <w:tcPr>
            <w:tcW w:w="25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F4C" w:rsidRPr="002F04DF" w:rsidRDefault="0083334C" w:rsidP="00BD4A5D">
            <w:pPr>
              <w:jc w:val="center"/>
              <w:rPr>
                <w:color w:val="000000"/>
                <w:lang w:val="id-ID" w:eastAsia="id-ID"/>
              </w:rPr>
            </w:pPr>
            <w:r>
              <w:rPr>
                <w:color w:val="000000"/>
                <w:lang w:eastAsia="id-ID"/>
              </w:rPr>
              <w:t>Real Value 5</w:t>
            </w:r>
            <w:r w:rsidR="00DF1F4C" w:rsidRPr="002F04DF">
              <w:rPr>
                <w:color w:val="000000"/>
                <w:lang w:val="id-ID" w:eastAsia="id-ID"/>
              </w:rPr>
              <w:t>%</w:t>
            </w:r>
          </w:p>
        </w:tc>
      </w:tr>
      <w:tr w:rsidR="00DF1F4C" w:rsidRPr="002F04DF" w:rsidTr="00416E4E">
        <w:trPr>
          <w:trHeight w:val="315"/>
        </w:trPr>
        <w:tc>
          <w:tcPr>
            <w:tcW w:w="2740" w:type="dxa"/>
            <w:vMerge/>
            <w:tcBorders>
              <w:top w:val="single" w:sz="4" w:space="0" w:color="auto"/>
              <w:left w:val="single" w:sz="4" w:space="0" w:color="auto"/>
              <w:bottom w:val="single" w:sz="4" w:space="0" w:color="auto"/>
              <w:right w:val="single" w:sz="4" w:space="0" w:color="auto"/>
            </w:tcBorders>
            <w:vAlign w:val="center"/>
            <w:hideMark/>
          </w:tcPr>
          <w:p w:rsidR="00DF1F4C" w:rsidRPr="002F04DF" w:rsidRDefault="00DF1F4C" w:rsidP="00BD4A5D">
            <w:pPr>
              <w:rPr>
                <w:color w:val="000000"/>
                <w:lang w:val="id-ID" w:eastAsia="id-ID"/>
              </w:rPr>
            </w:pPr>
          </w:p>
        </w:tc>
        <w:tc>
          <w:tcPr>
            <w:tcW w:w="2652" w:type="dxa"/>
            <w:vMerge/>
            <w:tcBorders>
              <w:top w:val="single" w:sz="4" w:space="0" w:color="auto"/>
              <w:left w:val="single" w:sz="4" w:space="0" w:color="auto"/>
              <w:bottom w:val="single" w:sz="4" w:space="0" w:color="auto"/>
              <w:right w:val="single" w:sz="4" w:space="0" w:color="auto"/>
            </w:tcBorders>
            <w:vAlign w:val="center"/>
            <w:hideMark/>
          </w:tcPr>
          <w:p w:rsidR="00DF1F4C" w:rsidRPr="002F04DF" w:rsidRDefault="00DF1F4C" w:rsidP="00BD4A5D">
            <w:pPr>
              <w:rPr>
                <w:color w:val="000000"/>
                <w:lang w:val="id-ID" w:eastAsia="id-ID"/>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DF1F4C" w:rsidRPr="002F04DF" w:rsidRDefault="00DF1F4C" w:rsidP="00BD4A5D">
            <w:pPr>
              <w:rPr>
                <w:color w:val="000000"/>
                <w:lang w:val="id-ID" w:eastAsia="id-ID"/>
              </w:rPr>
            </w:pPr>
          </w:p>
        </w:tc>
      </w:tr>
      <w:tr w:rsidR="00DF1F4C" w:rsidRPr="002F04DF" w:rsidTr="00416E4E">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DF1F4C" w:rsidRPr="002F04DF" w:rsidRDefault="00DF1F4C" w:rsidP="00BD4A5D">
            <w:pPr>
              <w:jc w:val="center"/>
              <w:rPr>
                <w:color w:val="000000"/>
                <w:lang w:val="id-ID" w:eastAsia="id-ID"/>
              </w:rPr>
            </w:pPr>
            <w:r w:rsidRPr="002F04DF">
              <w:rPr>
                <w:color w:val="000000"/>
                <w:lang w:eastAsia="id-ID"/>
              </w:rPr>
              <w:t>k</w:t>
            </w:r>
            <w:r w:rsidRPr="002F04DF">
              <w:rPr>
                <w:color w:val="000000"/>
                <w:vertAlign w:val="subscript"/>
                <w:lang w:eastAsia="id-ID"/>
              </w:rPr>
              <w:t>1</w:t>
            </w:r>
            <w:r w:rsidRPr="002F04DF">
              <w:rPr>
                <w:color w:val="000000"/>
                <w:vertAlign w:val="subscript"/>
                <w:lang w:val="id-ID" w:eastAsia="id-ID"/>
              </w:rPr>
              <w:t xml:space="preserve"> </w:t>
            </w:r>
            <w:r w:rsidRPr="002F04DF">
              <w:rPr>
                <w:color w:val="000000"/>
                <w:lang w:eastAsia="id-ID"/>
              </w:rPr>
              <w:t>(0%</w:t>
            </w:r>
            <w:r w:rsidRPr="002F04DF">
              <w:rPr>
                <w:color w:val="000000"/>
                <w:lang w:val="id-ID" w:eastAsia="id-ID"/>
              </w:rPr>
              <w:t>)</w:t>
            </w:r>
          </w:p>
        </w:tc>
        <w:tc>
          <w:tcPr>
            <w:tcW w:w="2652" w:type="dxa"/>
            <w:tcBorders>
              <w:top w:val="nil"/>
              <w:left w:val="nil"/>
              <w:bottom w:val="single" w:sz="4" w:space="0" w:color="auto"/>
              <w:right w:val="single" w:sz="4" w:space="0" w:color="auto"/>
            </w:tcBorders>
            <w:shd w:val="clear" w:color="auto" w:fill="auto"/>
            <w:noWrap/>
            <w:vAlign w:val="bottom"/>
          </w:tcPr>
          <w:p w:rsidR="00DF1F4C" w:rsidRPr="002F04DF" w:rsidRDefault="00DF1F4C" w:rsidP="00BD4A5D">
            <w:pPr>
              <w:jc w:val="center"/>
            </w:pPr>
            <w:r w:rsidRPr="002F04DF">
              <w:t>5,89</w:t>
            </w:r>
          </w:p>
        </w:tc>
        <w:tc>
          <w:tcPr>
            <w:tcW w:w="2533" w:type="dxa"/>
            <w:tcBorders>
              <w:top w:val="nil"/>
              <w:left w:val="nil"/>
              <w:bottom w:val="single" w:sz="4" w:space="0" w:color="auto"/>
              <w:right w:val="single" w:sz="4" w:space="0" w:color="auto"/>
            </w:tcBorders>
            <w:shd w:val="clear" w:color="auto" w:fill="auto"/>
            <w:noWrap/>
            <w:vAlign w:val="bottom"/>
            <w:hideMark/>
          </w:tcPr>
          <w:p w:rsidR="00DF1F4C" w:rsidRPr="002F04DF" w:rsidRDefault="00DF1F4C" w:rsidP="00BD4A5D">
            <w:pPr>
              <w:jc w:val="center"/>
              <w:rPr>
                <w:color w:val="000000"/>
                <w:lang w:eastAsia="id-ID"/>
              </w:rPr>
            </w:pPr>
            <w:r w:rsidRPr="002F04DF">
              <w:rPr>
                <w:color w:val="000000"/>
                <w:lang w:eastAsia="id-ID"/>
              </w:rPr>
              <w:t>a</w:t>
            </w:r>
          </w:p>
        </w:tc>
      </w:tr>
      <w:tr w:rsidR="00DF1F4C" w:rsidRPr="002F04DF" w:rsidTr="00416E4E">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DF1F4C" w:rsidRPr="002F04DF" w:rsidRDefault="00DF1F4C" w:rsidP="00BD4A5D">
            <w:pPr>
              <w:jc w:val="center"/>
              <w:rPr>
                <w:color w:val="000000"/>
                <w:lang w:val="id-ID" w:eastAsia="id-ID"/>
              </w:rPr>
            </w:pPr>
            <w:r w:rsidRPr="002F04DF">
              <w:rPr>
                <w:color w:val="000000"/>
                <w:lang w:eastAsia="id-ID"/>
              </w:rPr>
              <w:t>k</w:t>
            </w:r>
            <w:r w:rsidRPr="002F04DF">
              <w:rPr>
                <w:color w:val="000000"/>
                <w:vertAlign w:val="subscript"/>
                <w:lang w:val="id-ID" w:eastAsia="id-ID"/>
              </w:rPr>
              <w:t xml:space="preserve">2  </w:t>
            </w:r>
            <w:r w:rsidRPr="002F04DF">
              <w:rPr>
                <w:color w:val="000000"/>
                <w:lang w:val="id-ID" w:eastAsia="id-ID"/>
              </w:rPr>
              <w:t>(</w:t>
            </w:r>
            <w:r w:rsidRPr="002F04DF">
              <w:rPr>
                <w:color w:val="000000"/>
                <w:lang w:eastAsia="id-ID"/>
              </w:rPr>
              <w:t>1,5%</w:t>
            </w:r>
            <w:r w:rsidRPr="002F04DF">
              <w:rPr>
                <w:color w:val="000000"/>
                <w:lang w:val="id-ID" w:eastAsia="id-ID"/>
              </w:rPr>
              <w:t>)</w:t>
            </w:r>
          </w:p>
        </w:tc>
        <w:tc>
          <w:tcPr>
            <w:tcW w:w="2652" w:type="dxa"/>
            <w:tcBorders>
              <w:top w:val="nil"/>
              <w:left w:val="nil"/>
              <w:bottom w:val="single" w:sz="4" w:space="0" w:color="auto"/>
              <w:right w:val="single" w:sz="4" w:space="0" w:color="auto"/>
            </w:tcBorders>
            <w:shd w:val="clear" w:color="auto" w:fill="auto"/>
            <w:noWrap/>
            <w:vAlign w:val="bottom"/>
          </w:tcPr>
          <w:p w:rsidR="00DF1F4C" w:rsidRPr="002F04DF" w:rsidRDefault="00DF1F4C" w:rsidP="00BD4A5D">
            <w:pPr>
              <w:jc w:val="center"/>
            </w:pPr>
            <w:r w:rsidRPr="002F04DF">
              <w:t>5,83</w:t>
            </w:r>
          </w:p>
        </w:tc>
        <w:tc>
          <w:tcPr>
            <w:tcW w:w="2533" w:type="dxa"/>
            <w:tcBorders>
              <w:top w:val="nil"/>
              <w:left w:val="nil"/>
              <w:bottom w:val="single" w:sz="4" w:space="0" w:color="auto"/>
              <w:right w:val="single" w:sz="4" w:space="0" w:color="auto"/>
            </w:tcBorders>
            <w:shd w:val="clear" w:color="auto" w:fill="auto"/>
            <w:noWrap/>
            <w:vAlign w:val="bottom"/>
            <w:hideMark/>
          </w:tcPr>
          <w:p w:rsidR="00DF1F4C" w:rsidRPr="002F04DF" w:rsidRDefault="00DF1F4C" w:rsidP="00BD4A5D">
            <w:pPr>
              <w:jc w:val="center"/>
              <w:rPr>
                <w:color w:val="000000"/>
                <w:lang w:eastAsia="id-ID"/>
              </w:rPr>
            </w:pPr>
            <w:r w:rsidRPr="002F04DF">
              <w:rPr>
                <w:color w:val="000000"/>
                <w:lang w:eastAsia="id-ID"/>
              </w:rPr>
              <w:t>ab</w:t>
            </w:r>
          </w:p>
        </w:tc>
      </w:tr>
      <w:tr w:rsidR="00DF1F4C" w:rsidRPr="002F04DF" w:rsidTr="00416E4E">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DF1F4C" w:rsidRPr="002F04DF" w:rsidRDefault="00DF1F4C" w:rsidP="00BD4A5D">
            <w:pPr>
              <w:jc w:val="center"/>
              <w:rPr>
                <w:color w:val="000000"/>
                <w:lang w:val="id-ID" w:eastAsia="id-ID"/>
              </w:rPr>
            </w:pPr>
            <w:r w:rsidRPr="002F04DF">
              <w:rPr>
                <w:color w:val="000000"/>
                <w:lang w:eastAsia="id-ID"/>
              </w:rPr>
              <w:t>k</w:t>
            </w:r>
            <w:r w:rsidRPr="002F04DF">
              <w:rPr>
                <w:color w:val="000000"/>
                <w:vertAlign w:val="subscript"/>
                <w:lang w:eastAsia="id-ID"/>
              </w:rPr>
              <w:t>3</w:t>
            </w:r>
            <w:r w:rsidRPr="002F04DF">
              <w:rPr>
                <w:color w:val="000000"/>
                <w:vertAlign w:val="subscript"/>
                <w:lang w:val="id-ID" w:eastAsia="id-ID"/>
              </w:rPr>
              <w:t xml:space="preserve"> </w:t>
            </w:r>
            <w:r w:rsidRPr="002F04DF">
              <w:rPr>
                <w:color w:val="000000"/>
                <w:lang w:val="id-ID" w:eastAsia="id-ID"/>
              </w:rPr>
              <w:t>(</w:t>
            </w:r>
            <w:r w:rsidRPr="002F04DF">
              <w:rPr>
                <w:color w:val="000000"/>
                <w:lang w:eastAsia="id-ID"/>
              </w:rPr>
              <w:t>2,5%</w:t>
            </w:r>
            <w:r w:rsidRPr="002F04DF">
              <w:rPr>
                <w:color w:val="000000"/>
                <w:lang w:val="id-ID" w:eastAsia="id-ID"/>
              </w:rPr>
              <w:t>)</w:t>
            </w:r>
          </w:p>
        </w:tc>
        <w:tc>
          <w:tcPr>
            <w:tcW w:w="2652" w:type="dxa"/>
            <w:tcBorders>
              <w:top w:val="nil"/>
              <w:left w:val="nil"/>
              <w:bottom w:val="single" w:sz="4" w:space="0" w:color="auto"/>
              <w:right w:val="single" w:sz="4" w:space="0" w:color="auto"/>
            </w:tcBorders>
            <w:shd w:val="clear" w:color="auto" w:fill="auto"/>
            <w:noWrap/>
            <w:vAlign w:val="bottom"/>
          </w:tcPr>
          <w:p w:rsidR="00DF1F4C" w:rsidRPr="002F04DF" w:rsidRDefault="00DF1F4C" w:rsidP="00BD4A5D">
            <w:pPr>
              <w:jc w:val="center"/>
            </w:pPr>
            <w:r w:rsidRPr="002F04DF">
              <w:t>5,89</w:t>
            </w:r>
          </w:p>
        </w:tc>
        <w:tc>
          <w:tcPr>
            <w:tcW w:w="2533" w:type="dxa"/>
            <w:tcBorders>
              <w:top w:val="nil"/>
              <w:left w:val="nil"/>
              <w:bottom w:val="single" w:sz="4" w:space="0" w:color="auto"/>
              <w:right w:val="single" w:sz="4" w:space="0" w:color="auto"/>
            </w:tcBorders>
            <w:shd w:val="clear" w:color="auto" w:fill="auto"/>
            <w:noWrap/>
            <w:vAlign w:val="bottom"/>
            <w:hideMark/>
          </w:tcPr>
          <w:p w:rsidR="00DF1F4C" w:rsidRPr="002F04DF" w:rsidRDefault="00DF1F4C" w:rsidP="00BD4A5D">
            <w:pPr>
              <w:jc w:val="center"/>
              <w:rPr>
                <w:color w:val="000000"/>
                <w:lang w:eastAsia="id-ID"/>
              </w:rPr>
            </w:pPr>
            <w:r w:rsidRPr="002F04DF">
              <w:rPr>
                <w:color w:val="000000"/>
                <w:lang w:eastAsia="id-ID"/>
              </w:rPr>
              <w:t>b</w:t>
            </w:r>
          </w:p>
        </w:tc>
      </w:tr>
    </w:tbl>
    <w:p w:rsidR="008F5823" w:rsidRPr="002F04DF" w:rsidRDefault="008F5823" w:rsidP="008F5823">
      <w:pPr>
        <w:tabs>
          <w:tab w:val="left" w:pos="851"/>
        </w:tabs>
        <w:ind w:left="1276" w:hanging="1276"/>
        <w:jc w:val="both"/>
        <w:rPr>
          <w:sz w:val="22"/>
        </w:rPr>
      </w:pPr>
      <w:r w:rsidRPr="001F61F3">
        <w:rPr>
          <w:sz w:val="20"/>
          <w:lang w:val="id-ID"/>
        </w:rPr>
        <w:t>Description: The average value is marked with the same letter are not significantly different shows at the 5% level according to Duncan's test further.</w:t>
      </w:r>
    </w:p>
    <w:p w:rsidR="002B3547" w:rsidRDefault="002B3547" w:rsidP="000536BA">
      <w:pPr>
        <w:jc w:val="both"/>
        <w:rPr>
          <w:sz w:val="16"/>
        </w:rPr>
      </w:pPr>
    </w:p>
    <w:p w:rsidR="008F5823" w:rsidRPr="002F04DF" w:rsidRDefault="008F5823" w:rsidP="000536BA">
      <w:pPr>
        <w:jc w:val="both"/>
        <w:rPr>
          <w:sz w:val="16"/>
        </w:rPr>
        <w:sectPr w:rsidR="008F5823" w:rsidRPr="002F04DF" w:rsidSect="00AE2B0D">
          <w:type w:val="continuous"/>
          <w:pgSz w:w="11906" w:h="16838"/>
          <w:pgMar w:top="1701" w:right="1701" w:bottom="1701" w:left="2268" w:header="709" w:footer="709" w:gutter="0"/>
          <w:cols w:space="708"/>
          <w:docGrid w:linePitch="360"/>
        </w:sectPr>
      </w:pPr>
    </w:p>
    <w:p w:rsidR="005827BE" w:rsidRPr="005827BE" w:rsidRDefault="005827BE" w:rsidP="005827BE">
      <w:pPr>
        <w:ind w:firstLine="360"/>
        <w:jc w:val="both"/>
        <w:rPr>
          <w:lang w:val="id-ID"/>
        </w:rPr>
      </w:pPr>
      <w:r w:rsidRPr="005827BE">
        <w:rPr>
          <w:lang w:val="id-ID"/>
        </w:rPr>
        <w:lastRenderedPageBreak/>
        <w:t>Data calculation table 9, the concentration of lime water is not significantly different from 0% to 1.5% concentration of lime water. 1.5% concentration of lime water is not significantly different from the 2.5% concentration of lime water, while significantly different concentrations of 0% to 2.5% concentration of lime water.</w:t>
      </w:r>
    </w:p>
    <w:p w:rsidR="005827BE" w:rsidRPr="005827BE" w:rsidRDefault="005827BE" w:rsidP="005827BE">
      <w:pPr>
        <w:ind w:firstLine="360"/>
        <w:jc w:val="both"/>
        <w:rPr>
          <w:lang w:val="id-ID"/>
        </w:rPr>
      </w:pPr>
      <w:r w:rsidRPr="005827BE">
        <w:rPr>
          <w:lang w:val="id-ID"/>
        </w:rPr>
        <w:t xml:space="preserve">Tissue cells perennials primarily due to molecular bonds between free carboxyl groups on the cell wall constituent components, namely pectin. According Winarno (1997) can fade processing plant cell tissue so that the product obtained has the texture tender. This softening is caused by the loss of cell turgor pressure and cell wall degradation </w:t>
      </w:r>
      <w:r w:rsidRPr="005827BE">
        <w:rPr>
          <w:lang w:val="id-ID"/>
        </w:rPr>
        <w:lastRenderedPageBreak/>
        <w:t>and other polysaccharides, to obtain a hard texture can be added to salt Ca.</w:t>
      </w:r>
    </w:p>
    <w:p w:rsidR="005827BE" w:rsidRDefault="005827BE" w:rsidP="005827BE">
      <w:pPr>
        <w:ind w:firstLine="360"/>
        <w:jc w:val="both"/>
      </w:pPr>
      <w:r w:rsidRPr="005827BE">
        <w:rPr>
          <w:lang w:val="id-ID"/>
        </w:rPr>
        <w:t>Walter and Hoover in Ratnasari (2004) stated that the presence of Ca ions will form crosslinks between calcium ions with carboxyl groups of pectin present in the cell wall, forming a molecular network pektat shaped calcium gel that will improve the texture. The greater the molecular network, the lower the solubility of pectin and the stronger the possibility that mechanical disruption of pectin breakdown during processing becomes smaller.</w:t>
      </w:r>
    </w:p>
    <w:p w:rsidR="00BD4A5D" w:rsidRDefault="001971AA" w:rsidP="00C07B85">
      <w:pPr>
        <w:tabs>
          <w:tab w:val="right" w:pos="8222"/>
        </w:tabs>
        <w:ind w:firstLine="360"/>
        <w:jc w:val="both"/>
      </w:pPr>
      <w:r w:rsidRPr="001971AA">
        <w:rPr>
          <w:lang w:val="id-ID"/>
        </w:rPr>
        <w:t xml:space="preserve">Data calculation results of variance analysis showed that the concentration of lime water affects the taste of sweet potato French </w:t>
      </w:r>
      <w:r w:rsidRPr="001971AA">
        <w:rPr>
          <w:lang w:val="id-ID"/>
        </w:rPr>
        <w:lastRenderedPageBreak/>
        <w:t xml:space="preserve">Fries, while long immersion and interaction are both not having an </w:t>
      </w:r>
      <w:r w:rsidRPr="001971AA">
        <w:rPr>
          <w:lang w:val="id-ID"/>
        </w:rPr>
        <w:lastRenderedPageBreak/>
        <w:t>effect in terms of taste.</w:t>
      </w:r>
    </w:p>
    <w:p w:rsidR="001971AA" w:rsidRPr="001971AA" w:rsidRDefault="001971AA" w:rsidP="00C07B85">
      <w:pPr>
        <w:tabs>
          <w:tab w:val="right" w:pos="8222"/>
        </w:tabs>
        <w:ind w:firstLine="360"/>
        <w:jc w:val="both"/>
        <w:sectPr w:rsidR="001971AA" w:rsidRPr="001971AA" w:rsidSect="00EE7201">
          <w:type w:val="continuous"/>
          <w:pgSz w:w="11906" w:h="16838"/>
          <w:pgMar w:top="1701" w:right="1701" w:bottom="1701" w:left="2268" w:header="709" w:footer="709" w:gutter="0"/>
          <w:cols w:num="2" w:space="708"/>
          <w:docGrid w:linePitch="360"/>
        </w:sectPr>
      </w:pPr>
    </w:p>
    <w:p w:rsidR="004C2B7B" w:rsidRPr="002F04DF" w:rsidRDefault="004C2B7B" w:rsidP="005E5964">
      <w:pPr>
        <w:pStyle w:val="BodyTextIndent2"/>
        <w:tabs>
          <w:tab w:val="left" w:pos="709"/>
        </w:tabs>
        <w:spacing w:after="0" w:line="240" w:lineRule="auto"/>
        <w:ind w:left="851" w:hanging="851"/>
        <w:jc w:val="both"/>
        <w:sectPr w:rsidR="004C2B7B" w:rsidRPr="002F04DF" w:rsidSect="00E6747C">
          <w:type w:val="continuous"/>
          <w:pgSz w:w="11906" w:h="16838"/>
          <w:pgMar w:top="2268" w:right="1701" w:bottom="2268" w:left="1701" w:header="709" w:footer="709" w:gutter="0"/>
          <w:cols w:space="708"/>
          <w:docGrid w:linePitch="360"/>
        </w:sectPr>
      </w:pPr>
    </w:p>
    <w:p w:rsidR="005E5964" w:rsidRPr="002F04DF" w:rsidRDefault="002136B1" w:rsidP="00703701">
      <w:pPr>
        <w:pStyle w:val="BodyTextIndent2"/>
        <w:tabs>
          <w:tab w:val="left" w:pos="709"/>
        </w:tabs>
        <w:spacing w:after="0" w:line="240" w:lineRule="auto"/>
        <w:ind w:left="0"/>
        <w:jc w:val="center"/>
        <w:rPr>
          <w:lang w:val="id-ID"/>
        </w:rPr>
      </w:pPr>
      <w:r w:rsidRPr="002136B1">
        <w:lastRenderedPageBreak/>
        <w:t>Table 10. Effect of Water Concentration Cretaceous (K) Against Average Taste Sweet Potato French Fries</w:t>
      </w:r>
    </w:p>
    <w:tbl>
      <w:tblPr>
        <w:tblW w:w="7925" w:type="dxa"/>
        <w:tblInd w:w="103" w:type="dxa"/>
        <w:tblLook w:val="04A0" w:firstRow="1" w:lastRow="0" w:firstColumn="1" w:lastColumn="0" w:noHBand="0" w:noVBand="1"/>
      </w:tblPr>
      <w:tblGrid>
        <w:gridCol w:w="2740"/>
        <w:gridCol w:w="2652"/>
        <w:gridCol w:w="2533"/>
      </w:tblGrid>
      <w:tr w:rsidR="00ED228F" w:rsidRPr="002F04DF" w:rsidTr="00EE7201">
        <w:trPr>
          <w:trHeight w:val="315"/>
        </w:trPr>
        <w:tc>
          <w:tcPr>
            <w:tcW w:w="2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228F" w:rsidRPr="002F04DF" w:rsidRDefault="00ED228F" w:rsidP="000758F8">
            <w:pPr>
              <w:jc w:val="center"/>
              <w:rPr>
                <w:color w:val="000000"/>
                <w:lang w:val="id-ID" w:eastAsia="id-ID"/>
              </w:rPr>
            </w:pPr>
            <w:r>
              <w:rPr>
                <w:color w:val="000000"/>
                <w:lang w:eastAsia="id-ID"/>
              </w:rPr>
              <w:t>Lime Water Concentration</w:t>
            </w:r>
            <w:r w:rsidRPr="002F04DF">
              <w:rPr>
                <w:color w:val="000000"/>
                <w:lang w:eastAsia="id-ID"/>
              </w:rPr>
              <w:t xml:space="preserve"> </w:t>
            </w:r>
            <w:r w:rsidRPr="002F04DF">
              <w:rPr>
                <w:color w:val="000000"/>
                <w:lang w:val="id-ID" w:eastAsia="id-ID"/>
              </w:rPr>
              <w:t xml:space="preserve"> </w:t>
            </w:r>
          </w:p>
        </w:tc>
        <w:tc>
          <w:tcPr>
            <w:tcW w:w="26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228F" w:rsidRPr="0083334C" w:rsidRDefault="00ED228F" w:rsidP="000758F8">
            <w:pPr>
              <w:jc w:val="center"/>
              <w:rPr>
                <w:color w:val="000000"/>
                <w:lang w:eastAsia="id-ID"/>
              </w:rPr>
            </w:pPr>
            <w:r>
              <w:rPr>
                <w:color w:val="000000"/>
                <w:lang w:eastAsia="id-ID"/>
              </w:rPr>
              <w:t>Average</w:t>
            </w:r>
          </w:p>
        </w:tc>
        <w:tc>
          <w:tcPr>
            <w:tcW w:w="25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228F" w:rsidRPr="002F04DF" w:rsidRDefault="00ED228F" w:rsidP="000758F8">
            <w:pPr>
              <w:jc w:val="center"/>
              <w:rPr>
                <w:color w:val="000000"/>
                <w:lang w:val="id-ID" w:eastAsia="id-ID"/>
              </w:rPr>
            </w:pPr>
            <w:r>
              <w:rPr>
                <w:color w:val="000000"/>
                <w:lang w:eastAsia="id-ID"/>
              </w:rPr>
              <w:t>Real Value 5</w:t>
            </w:r>
            <w:r w:rsidRPr="002F04DF">
              <w:rPr>
                <w:color w:val="000000"/>
                <w:lang w:val="id-ID" w:eastAsia="id-ID"/>
              </w:rPr>
              <w:t>%</w:t>
            </w:r>
          </w:p>
        </w:tc>
      </w:tr>
      <w:tr w:rsidR="005E5964" w:rsidRPr="002F04DF" w:rsidTr="00EE7201">
        <w:trPr>
          <w:trHeight w:val="315"/>
        </w:trPr>
        <w:tc>
          <w:tcPr>
            <w:tcW w:w="2740" w:type="dxa"/>
            <w:vMerge/>
            <w:tcBorders>
              <w:top w:val="single" w:sz="4" w:space="0" w:color="auto"/>
              <w:left w:val="single" w:sz="4" w:space="0" w:color="auto"/>
              <w:bottom w:val="single" w:sz="4" w:space="0" w:color="auto"/>
              <w:right w:val="single" w:sz="4" w:space="0" w:color="auto"/>
            </w:tcBorders>
            <w:vAlign w:val="center"/>
            <w:hideMark/>
          </w:tcPr>
          <w:p w:rsidR="005E5964" w:rsidRPr="002F04DF" w:rsidRDefault="005E5964" w:rsidP="00FF47C6">
            <w:pPr>
              <w:rPr>
                <w:color w:val="000000"/>
                <w:lang w:val="id-ID" w:eastAsia="id-ID"/>
              </w:rPr>
            </w:pPr>
          </w:p>
        </w:tc>
        <w:tc>
          <w:tcPr>
            <w:tcW w:w="2652" w:type="dxa"/>
            <w:vMerge/>
            <w:tcBorders>
              <w:top w:val="single" w:sz="4" w:space="0" w:color="auto"/>
              <w:left w:val="single" w:sz="4" w:space="0" w:color="auto"/>
              <w:bottom w:val="single" w:sz="4" w:space="0" w:color="auto"/>
              <w:right w:val="single" w:sz="4" w:space="0" w:color="auto"/>
            </w:tcBorders>
            <w:vAlign w:val="center"/>
            <w:hideMark/>
          </w:tcPr>
          <w:p w:rsidR="005E5964" w:rsidRPr="002F04DF" w:rsidRDefault="005E5964" w:rsidP="00FF47C6">
            <w:pPr>
              <w:rPr>
                <w:color w:val="000000"/>
                <w:lang w:val="id-ID" w:eastAsia="id-ID"/>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5E5964" w:rsidRPr="002F04DF" w:rsidRDefault="005E5964" w:rsidP="00FF47C6">
            <w:pPr>
              <w:rPr>
                <w:color w:val="000000"/>
                <w:lang w:val="id-ID" w:eastAsia="id-ID"/>
              </w:rPr>
            </w:pPr>
          </w:p>
        </w:tc>
      </w:tr>
      <w:tr w:rsidR="005E5964" w:rsidRPr="002F04DF" w:rsidTr="00EE720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5E5964" w:rsidRPr="002F04DF" w:rsidRDefault="005E5964" w:rsidP="00FF47C6">
            <w:pPr>
              <w:jc w:val="center"/>
              <w:rPr>
                <w:color w:val="000000"/>
                <w:lang w:val="id-ID" w:eastAsia="id-ID"/>
              </w:rPr>
            </w:pPr>
            <w:r w:rsidRPr="002F04DF">
              <w:rPr>
                <w:color w:val="000000"/>
                <w:lang w:eastAsia="id-ID"/>
              </w:rPr>
              <w:t>k</w:t>
            </w:r>
            <w:r w:rsidRPr="002F04DF">
              <w:rPr>
                <w:color w:val="000000"/>
                <w:vertAlign w:val="subscript"/>
                <w:lang w:eastAsia="id-ID"/>
              </w:rPr>
              <w:t>1</w:t>
            </w:r>
            <w:r w:rsidRPr="002F04DF">
              <w:rPr>
                <w:color w:val="000000"/>
                <w:vertAlign w:val="subscript"/>
                <w:lang w:val="id-ID" w:eastAsia="id-ID"/>
              </w:rPr>
              <w:t xml:space="preserve"> </w:t>
            </w:r>
            <w:r w:rsidRPr="002F04DF">
              <w:rPr>
                <w:color w:val="000000"/>
                <w:lang w:eastAsia="id-ID"/>
              </w:rPr>
              <w:t>(0%</w:t>
            </w:r>
            <w:r w:rsidRPr="002F04DF">
              <w:rPr>
                <w:color w:val="000000"/>
                <w:lang w:val="id-ID" w:eastAsia="id-ID"/>
              </w:rPr>
              <w:t>)</w:t>
            </w:r>
          </w:p>
        </w:tc>
        <w:tc>
          <w:tcPr>
            <w:tcW w:w="2652" w:type="dxa"/>
            <w:tcBorders>
              <w:top w:val="nil"/>
              <w:left w:val="nil"/>
              <w:bottom w:val="single" w:sz="4" w:space="0" w:color="auto"/>
              <w:right w:val="single" w:sz="4" w:space="0" w:color="auto"/>
            </w:tcBorders>
            <w:shd w:val="clear" w:color="auto" w:fill="auto"/>
            <w:noWrap/>
            <w:vAlign w:val="bottom"/>
          </w:tcPr>
          <w:p w:rsidR="005E5964" w:rsidRPr="002F04DF" w:rsidRDefault="005E5964" w:rsidP="00FF47C6">
            <w:pPr>
              <w:jc w:val="center"/>
            </w:pPr>
            <w:r w:rsidRPr="002F04DF">
              <w:t>10,56</w:t>
            </w:r>
          </w:p>
        </w:tc>
        <w:tc>
          <w:tcPr>
            <w:tcW w:w="2533" w:type="dxa"/>
            <w:tcBorders>
              <w:top w:val="nil"/>
              <w:left w:val="nil"/>
              <w:bottom w:val="single" w:sz="4" w:space="0" w:color="auto"/>
              <w:right w:val="single" w:sz="4" w:space="0" w:color="auto"/>
            </w:tcBorders>
            <w:shd w:val="clear" w:color="auto" w:fill="auto"/>
            <w:noWrap/>
            <w:vAlign w:val="bottom"/>
            <w:hideMark/>
          </w:tcPr>
          <w:p w:rsidR="005E5964" w:rsidRPr="002F04DF" w:rsidRDefault="005E5964" w:rsidP="00FF47C6">
            <w:pPr>
              <w:jc w:val="center"/>
              <w:rPr>
                <w:color w:val="000000"/>
                <w:lang w:eastAsia="id-ID"/>
              </w:rPr>
            </w:pPr>
            <w:r w:rsidRPr="002F04DF">
              <w:rPr>
                <w:color w:val="000000"/>
                <w:lang w:eastAsia="id-ID"/>
              </w:rPr>
              <w:t>a</w:t>
            </w:r>
          </w:p>
        </w:tc>
      </w:tr>
      <w:tr w:rsidR="005E5964" w:rsidRPr="002F04DF" w:rsidTr="00EE720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5E5964" w:rsidRPr="002F04DF" w:rsidRDefault="005E5964" w:rsidP="00FF47C6">
            <w:pPr>
              <w:jc w:val="center"/>
              <w:rPr>
                <w:color w:val="000000"/>
                <w:lang w:val="id-ID" w:eastAsia="id-ID"/>
              </w:rPr>
            </w:pPr>
            <w:r w:rsidRPr="002F04DF">
              <w:rPr>
                <w:color w:val="000000"/>
                <w:lang w:eastAsia="id-ID"/>
              </w:rPr>
              <w:t>k</w:t>
            </w:r>
            <w:r w:rsidRPr="002F04DF">
              <w:rPr>
                <w:color w:val="000000"/>
                <w:vertAlign w:val="subscript"/>
                <w:lang w:val="id-ID" w:eastAsia="id-ID"/>
              </w:rPr>
              <w:t xml:space="preserve">2  </w:t>
            </w:r>
            <w:r w:rsidRPr="002F04DF">
              <w:rPr>
                <w:color w:val="000000"/>
                <w:lang w:val="id-ID" w:eastAsia="id-ID"/>
              </w:rPr>
              <w:t>(</w:t>
            </w:r>
            <w:r w:rsidRPr="002F04DF">
              <w:rPr>
                <w:color w:val="000000"/>
                <w:lang w:eastAsia="id-ID"/>
              </w:rPr>
              <w:t>1,5%</w:t>
            </w:r>
            <w:r w:rsidRPr="002F04DF">
              <w:rPr>
                <w:color w:val="000000"/>
                <w:lang w:val="id-ID" w:eastAsia="id-ID"/>
              </w:rPr>
              <w:t>)</w:t>
            </w:r>
          </w:p>
        </w:tc>
        <w:tc>
          <w:tcPr>
            <w:tcW w:w="2652" w:type="dxa"/>
            <w:tcBorders>
              <w:top w:val="nil"/>
              <w:left w:val="nil"/>
              <w:bottom w:val="single" w:sz="4" w:space="0" w:color="auto"/>
              <w:right w:val="single" w:sz="4" w:space="0" w:color="auto"/>
            </w:tcBorders>
            <w:shd w:val="clear" w:color="auto" w:fill="auto"/>
            <w:noWrap/>
            <w:vAlign w:val="bottom"/>
          </w:tcPr>
          <w:p w:rsidR="005E5964" w:rsidRPr="002F04DF" w:rsidRDefault="005E5964" w:rsidP="00FF47C6">
            <w:pPr>
              <w:jc w:val="center"/>
            </w:pPr>
            <w:r w:rsidRPr="002F04DF">
              <w:t>10,07</w:t>
            </w:r>
          </w:p>
        </w:tc>
        <w:tc>
          <w:tcPr>
            <w:tcW w:w="2533" w:type="dxa"/>
            <w:tcBorders>
              <w:top w:val="nil"/>
              <w:left w:val="nil"/>
              <w:bottom w:val="single" w:sz="4" w:space="0" w:color="auto"/>
              <w:right w:val="single" w:sz="4" w:space="0" w:color="auto"/>
            </w:tcBorders>
            <w:shd w:val="clear" w:color="auto" w:fill="auto"/>
            <w:noWrap/>
            <w:vAlign w:val="bottom"/>
            <w:hideMark/>
          </w:tcPr>
          <w:p w:rsidR="005E5964" w:rsidRPr="002F04DF" w:rsidRDefault="005E5964" w:rsidP="00FF47C6">
            <w:pPr>
              <w:jc w:val="center"/>
              <w:rPr>
                <w:color w:val="000000"/>
                <w:lang w:eastAsia="id-ID"/>
              </w:rPr>
            </w:pPr>
            <w:r w:rsidRPr="002F04DF">
              <w:rPr>
                <w:color w:val="000000"/>
                <w:lang w:eastAsia="id-ID"/>
              </w:rPr>
              <w:t>a</w:t>
            </w:r>
          </w:p>
        </w:tc>
      </w:tr>
      <w:tr w:rsidR="005E5964" w:rsidRPr="002F04DF" w:rsidTr="00EE720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5E5964" w:rsidRPr="002F04DF" w:rsidRDefault="005E5964" w:rsidP="00FF47C6">
            <w:pPr>
              <w:jc w:val="center"/>
              <w:rPr>
                <w:color w:val="000000"/>
                <w:lang w:val="id-ID" w:eastAsia="id-ID"/>
              </w:rPr>
            </w:pPr>
            <w:r w:rsidRPr="002F04DF">
              <w:rPr>
                <w:color w:val="000000"/>
                <w:lang w:eastAsia="id-ID"/>
              </w:rPr>
              <w:t>k</w:t>
            </w:r>
            <w:r w:rsidRPr="002F04DF">
              <w:rPr>
                <w:color w:val="000000"/>
                <w:vertAlign w:val="subscript"/>
                <w:lang w:eastAsia="id-ID"/>
              </w:rPr>
              <w:t>3</w:t>
            </w:r>
            <w:r w:rsidRPr="002F04DF">
              <w:rPr>
                <w:color w:val="000000"/>
                <w:vertAlign w:val="subscript"/>
                <w:lang w:val="id-ID" w:eastAsia="id-ID"/>
              </w:rPr>
              <w:t xml:space="preserve"> </w:t>
            </w:r>
            <w:r w:rsidRPr="002F04DF">
              <w:rPr>
                <w:color w:val="000000"/>
                <w:lang w:val="id-ID" w:eastAsia="id-ID"/>
              </w:rPr>
              <w:t>(</w:t>
            </w:r>
            <w:r w:rsidRPr="002F04DF">
              <w:rPr>
                <w:color w:val="000000"/>
                <w:lang w:eastAsia="id-ID"/>
              </w:rPr>
              <w:t>2,5%</w:t>
            </w:r>
            <w:r w:rsidRPr="002F04DF">
              <w:rPr>
                <w:color w:val="000000"/>
                <w:lang w:val="id-ID" w:eastAsia="id-ID"/>
              </w:rPr>
              <w:t>)</w:t>
            </w:r>
          </w:p>
        </w:tc>
        <w:tc>
          <w:tcPr>
            <w:tcW w:w="2652" w:type="dxa"/>
            <w:tcBorders>
              <w:top w:val="nil"/>
              <w:left w:val="nil"/>
              <w:bottom w:val="single" w:sz="4" w:space="0" w:color="auto"/>
              <w:right w:val="single" w:sz="4" w:space="0" w:color="auto"/>
            </w:tcBorders>
            <w:shd w:val="clear" w:color="auto" w:fill="auto"/>
            <w:noWrap/>
            <w:vAlign w:val="bottom"/>
          </w:tcPr>
          <w:p w:rsidR="005E5964" w:rsidRPr="002F04DF" w:rsidRDefault="005E5964" w:rsidP="00FF47C6">
            <w:pPr>
              <w:jc w:val="center"/>
            </w:pPr>
            <w:r w:rsidRPr="002F04DF">
              <w:t>9,98</w:t>
            </w:r>
          </w:p>
        </w:tc>
        <w:tc>
          <w:tcPr>
            <w:tcW w:w="2533" w:type="dxa"/>
            <w:tcBorders>
              <w:top w:val="nil"/>
              <w:left w:val="nil"/>
              <w:bottom w:val="single" w:sz="4" w:space="0" w:color="auto"/>
              <w:right w:val="single" w:sz="4" w:space="0" w:color="auto"/>
            </w:tcBorders>
            <w:shd w:val="clear" w:color="auto" w:fill="auto"/>
            <w:noWrap/>
            <w:vAlign w:val="bottom"/>
            <w:hideMark/>
          </w:tcPr>
          <w:p w:rsidR="005E5964" w:rsidRPr="002F04DF" w:rsidRDefault="005E5964" w:rsidP="00FF47C6">
            <w:pPr>
              <w:jc w:val="center"/>
              <w:rPr>
                <w:color w:val="000000"/>
                <w:lang w:eastAsia="id-ID"/>
              </w:rPr>
            </w:pPr>
            <w:r w:rsidRPr="002F04DF">
              <w:rPr>
                <w:color w:val="000000"/>
                <w:lang w:eastAsia="id-ID"/>
              </w:rPr>
              <w:t>a</w:t>
            </w:r>
          </w:p>
        </w:tc>
      </w:tr>
    </w:tbl>
    <w:p w:rsidR="00815B7F" w:rsidRPr="002F04DF" w:rsidRDefault="00815B7F" w:rsidP="00815B7F">
      <w:pPr>
        <w:tabs>
          <w:tab w:val="left" w:pos="851"/>
        </w:tabs>
        <w:ind w:left="1276" w:hanging="1276"/>
        <w:jc w:val="both"/>
        <w:rPr>
          <w:sz w:val="22"/>
        </w:rPr>
      </w:pPr>
      <w:r w:rsidRPr="001F61F3">
        <w:rPr>
          <w:sz w:val="20"/>
          <w:lang w:val="id-ID"/>
        </w:rPr>
        <w:t>Description: The average value is marked with the same letter are not significantly different shows at the 5% level according to Duncan's test further.</w:t>
      </w:r>
    </w:p>
    <w:p w:rsidR="00922085" w:rsidRDefault="00922085" w:rsidP="00815B7F">
      <w:pPr>
        <w:jc w:val="both"/>
        <w:rPr>
          <w:sz w:val="20"/>
          <w:lang w:val="sv-SE"/>
        </w:rPr>
      </w:pPr>
    </w:p>
    <w:p w:rsidR="00815B7F" w:rsidRPr="002F04DF" w:rsidRDefault="00815B7F" w:rsidP="00815B7F">
      <w:pPr>
        <w:jc w:val="both"/>
        <w:rPr>
          <w:sz w:val="20"/>
          <w:lang w:val="sv-SE"/>
        </w:rPr>
        <w:sectPr w:rsidR="00815B7F" w:rsidRPr="002F04DF" w:rsidSect="00EE7201">
          <w:type w:val="continuous"/>
          <w:pgSz w:w="11906" w:h="16838"/>
          <w:pgMar w:top="1701" w:right="1701" w:bottom="1701" w:left="2268" w:header="709" w:footer="709" w:gutter="0"/>
          <w:cols w:space="708"/>
          <w:docGrid w:linePitch="360"/>
        </w:sectPr>
      </w:pPr>
    </w:p>
    <w:p w:rsidR="00461049" w:rsidRPr="00461049" w:rsidRDefault="00461049" w:rsidP="00461049">
      <w:pPr>
        <w:tabs>
          <w:tab w:val="left" w:pos="567"/>
        </w:tabs>
        <w:ind w:left="-86" w:firstLine="360"/>
        <w:jc w:val="both"/>
        <w:rPr>
          <w:lang w:val="sv-SE"/>
        </w:rPr>
      </w:pPr>
      <w:r w:rsidRPr="00461049">
        <w:rPr>
          <w:lang w:val="sv-SE"/>
        </w:rPr>
        <w:lastRenderedPageBreak/>
        <w:t>Taste is a factor that is important from a food product in addition to the appearance and color. Generally food is not only composed of one sense alone, but a combination of a variety of integrated flavors that will cause the taste of the food intact and coherent (Kartika, et al., 1987).</w:t>
      </w:r>
    </w:p>
    <w:p w:rsidR="00461049" w:rsidRPr="00461049" w:rsidRDefault="00461049" w:rsidP="00461049">
      <w:pPr>
        <w:tabs>
          <w:tab w:val="left" w:pos="567"/>
        </w:tabs>
        <w:ind w:left="-86" w:firstLine="360"/>
        <w:jc w:val="both"/>
        <w:rPr>
          <w:lang w:val="sv-SE"/>
        </w:rPr>
      </w:pPr>
      <w:r w:rsidRPr="00461049">
        <w:rPr>
          <w:lang w:val="sv-SE"/>
        </w:rPr>
        <w:t>Data calculation results in Table 10, shows that samples of sweet potato French Fries were not significantly different between 0% concentration of lime water, lime water concentration of 1.5% and 2.5% concentration of lime water. This is caused by the taste of sweet potatoes used are relatively equal use yellow sweet potatoes, so the test does not provide an assessment organoleptiknya panelists are too different.</w:t>
      </w:r>
    </w:p>
    <w:p w:rsidR="00461049" w:rsidRPr="00461049" w:rsidRDefault="00461049" w:rsidP="00461049">
      <w:pPr>
        <w:tabs>
          <w:tab w:val="left" w:pos="567"/>
        </w:tabs>
        <w:ind w:left="-86" w:firstLine="360"/>
        <w:jc w:val="both"/>
        <w:rPr>
          <w:lang w:val="sv-SE"/>
        </w:rPr>
      </w:pPr>
      <w:r w:rsidRPr="00461049">
        <w:rPr>
          <w:lang w:val="sv-SE"/>
        </w:rPr>
        <w:t xml:space="preserve">Sense is one of the parameters that determine consumer acceptance of sweet potato French Fries generated. This is in accordance with the opinion of </w:t>
      </w:r>
      <w:r w:rsidR="00367465">
        <w:rPr>
          <w:lang w:val="sv-SE"/>
        </w:rPr>
        <w:t>Winarno in</w:t>
      </w:r>
      <w:r w:rsidRPr="00461049">
        <w:rPr>
          <w:lang w:val="sv-SE"/>
        </w:rPr>
        <w:t xml:space="preserve"> Aswan (2011) that generally the food is not only composed of one group feeling alone, </w:t>
      </w:r>
      <w:r w:rsidRPr="00461049">
        <w:rPr>
          <w:lang w:val="sv-SE"/>
        </w:rPr>
        <w:lastRenderedPageBreak/>
        <w:t>but a combination of various flavors are integrated, giving rise to a sense of delicious food. Sense is one of the factors that influence the acceptance of a person to a food. Think in general can be divided into salty, sweet, bitter and sour.</w:t>
      </w:r>
    </w:p>
    <w:p w:rsidR="00944968" w:rsidRDefault="00461049" w:rsidP="00F20E3F">
      <w:pPr>
        <w:tabs>
          <w:tab w:val="left" w:pos="567"/>
        </w:tabs>
        <w:spacing w:after="120"/>
        <w:ind w:left="-86" w:firstLine="360"/>
        <w:jc w:val="both"/>
      </w:pPr>
      <w:r w:rsidRPr="00461049">
        <w:rPr>
          <w:lang w:val="sv-SE"/>
        </w:rPr>
        <w:t>Frying process is the process of cooking food using food in oil or fat fryer kettle (Ketaren in Reny, 2002).</w:t>
      </w:r>
    </w:p>
    <w:p w:rsidR="0093071C" w:rsidRPr="0093071C" w:rsidRDefault="00F20E3F" w:rsidP="0093071C">
      <w:pPr>
        <w:tabs>
          <w:tab w:val="left" w:pos="567"/>
        </w:tabs>
        <w:rPr>
          <w:b/>
        </w:rPr>
      </w:pPr>
      <w:r>
        <w:rPr>
          <w:b/>
        </w:rPr>
        <w:t>Selected Product</w:t>
      </w:r>
    </w:p>
    <w:p w:rsidR="00FF47C6" w:rsidRPr="002F04DF" w:rsidRDefault="00F20E3F" w:rsidP="00115C67">
      <w:pPr>
        <w:tabs>
          <w:tab w:val="left" w:pos="709"/>
        </w:tabs>
        <w:ind w:left="-90" w:firstLine="360"/>
        <w:jc w:val="both"/>
        <w:rPr>
          <w:lang w:val="sv-SE"/>
        </w:rPr>
      </w:pPr>
      <w:r w:rsidRPr="00F20E3F">
        <w:rPr>
          <w:lang w:val="sv-SE"/>
        </w:rPr>
        <w:t>Determination of the best treatment is the result of chemical and physical analyzes include moisture content, starch content, and fiber content and hardness of the sweet potato French Fries and organoleptic analysis of sweet potato French Fries on color, aroma, appearance, texture, and taste of the most preferred on the primary research obtained the best treatment refers to the characteristics desired in French Fries sweet potato products. Based on the test results obtained following the best treatment:</w:t>
      </w:r>
    </w:p>
    <w:p w:rsidR="00944968" w:rsidRPr="002F04DF" w:rsidRDefault="00944968" w:rsidP="00FF47C6">
      <w:pPr>
        <w:tabs>
          <w:tab w:val="left" w:pos="709"/>
        </w:tabs>
        <w:spacing w:line="480" w:lineRule="auto"/>
        <w:ind w:left="-450" w:firstLine="360"/>
        <w:jc w:val="both"/>
        <w:rPr>
          <w:color w:val="000000"/>
          <w:lang w:val="fi-FI"/>
        </w:rPr>
        <w:sectPr w:rsidR="00944968" w:rsidRPr="002F04DF" w:rsidSect="00944968">
          <w:type w:val="continuous"/>
          <w:pgSz w:w="11906" w:h="16838"/>
          <w:pgMar w:top="2268" w:right="1701" w:bottom="2268" w:left="2127" w:header="709" w:footer="709" w:gutter="0"/>
          <w:cols w:num="2" w:space="708"/>
          <w:docGrid w:linePitch="360"/>
        </w:sectPr>
      </w:pPr>
    </w:p>
    <w:p w:rsidR="00944968" w:rsidRPr="002F04DF" w:rsidRDefault="00944968" w:rsidP="00F60AAF">
      <w:pPr>
        <w:tabs>
          <w:tab w:val="left" w:pos="709"/>
        </w:tabs>
        <w:ind w:left="-446" w:firstLine="360"/>
        <w:jc w:val="both"/>
        <w:rPr>
          <w:color w:val="000000"/>
          <w:lang w:val="fi-FI"/>
        </w:rPr>
      </w:pPr>
    </w:p>
    <w:p w:rsidR="00F60AAF" w:rsidRPr="00605640" w:rsidRDefault="00605640" w:rsidP="00605640">
      <w:pPr>
        <w:jc w:val="center"/>
      </w:pPr>
      <w:r w:rsidRPr="00605640">
        <w:rPr>
          <w:lang w:val="id-ID"/>
        </w:rPr>
        <w:t>Table 11. The average value Organol</w:t>
      </w:r>
      <w:r>
        <w:rPr>
          <w:lang w:val="id-ID"/>
        </w:rPr>
        <w:t>e</w:t>
      </w:r>
      <w:r>
        <w:t>ptic</w:t>
      </w:r>
      <w:r>
        <w:rPr>
          <w:lang w:val="id-ID"/>
        </w:rPr>
        <w:t xml:space="preserve"> Sweet Potato French Fries</w:t>
      </w:r>
    </w:p>
    <w:tbl>
      <w:tblPr>
        <w:tblW w:w="8185" w:type="dxa"/>
        <w:tblInd w:w="93" w:type="dxa"/>
        <w:tblLook w:val="04A0" w:firstRow="1" w:lastRow="0" w:firstColumn="1" w:lastColumn="0" w:noHBand="0" w:noVBand="1"/>
      </w:tblPr>
      <w:tblGrid>
        <w:gridCol w:w="1263"/>
        <w:gridCol w:w="192"/>
        <w:gridCol w:w="582"/>
        <w:gridCol w:w="554"/>
        <w:gridCol w:w="1080"/>
        <w:gridCol w:w="363"/>
        <w:gridCol w:w="1104"/>
        <w:gridCol w:w="513"/>
        <w:gridCol w:w="716"/>
        <w:gridCol w:w="757"/>
        <w:gridCol w:w="738"/>
        <w:gridCol w:w="323"/>
      </w:tblGrid>
      <w:tr w:rsidR="003F70BE" w:rsidRPr="00E34829" w:rsidTr="003F70BE">
        <w:trPr>
          <w:trHeight w:val="317"/>
        </w:trPr>
        <w:tc>
          <w:tcPr>
            <w:tcW w:w="14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0BE" w:rsidRPr="00605BA1" w:rsidRDefault="003F70BE" w:rsidP="000758F8">
            <w:pPr>
              <w:jc w:val="center"/>
              <w:rPr>
                <w:color w:val="000000"/>
              </w:rPr>
            </w:pPr>
            <w:r>
              <w:rPr>
                <w:color w:val="000000"/>
              </w:rPr>
              <w:t>Sample code</w:t>
            </w:r>
          </w:p>
        </w:tc>
        <w:tc>
          <w:tcPr>
            <w:tcW w:w="113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F70BE" w:rsidRPr="00605BA1" w:rsidRDefault="003F70BE" w:rsidP="000758F8">
            <w:pPr>
              <w:jc w:val="center"/>
              <w:rPr>
                <w:color w:val="000000"/>
              </w:rPr>
            </w:pPr>
            <w:r>
              <w:rPr>
                <w:color w:val="000000"/>
              </w:rPr>
              <w:t>Taste</w:t>
            </w:r>
          </w:p>
        </w:tc>
        <w:tc>
          <w:tcPr>
            <w:tcW w:w="144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F70BE" w:rsidRPr="00605BA1" w:rsidRDefault="003F70BE" w:rsidP="000758F8">
            <w:pPr>
              <w:jc w:val="center"/>
              <w:rPr>
                <w:color w:val="000000"/>
              </w:rPr>
            </w:pPr>
            <w:r>
              <w:rPr>
                <w:color w:val="000000"/>
              </w:rPr>
              <w:t>Scent</w:t>
            </w:r>
          </w:p>
        </w:tc>
        <w:tc>
          <w:tcPr>
            <w:tcW w:w="16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F70BE" w:rsidRPr="00605BA1" w:rsidRDefault="003F70BE" w:rsidP="000758F8">
            <w:pPr>
              <w:jc w:val="center"/>
              <w:rPr>
                <w:color w:val="000000"/>
              </w:rPr>
            </w:pPr>
            <w:r>
              <w:rPr>
                <w:color w:val="000000"/>
              </w:rPr>
              <w:t>Appearance</w:t>
            </w:r>
          </w:p>
        </w:tc>
        <w:tc>
          <w:tcPr>
            <w:tcW w:w="147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F70BE" w:rsidRPr="00605BA1" w:rsidRDefault="003F70BE" w:rsidP="000758F8">
            <w:pPr>
              <w:jc w:val="center"/>
              <w:rPr>
                <w:color w:val="000000"/>
              </w:rPr>
            </w:pPr>
            <w:r>
              <w:rPr>
                <w:color w:val="000000"/>
              </w:rPr>
              <w:t>Texture</w:t>
            </w:r>
          </w:p>
        </w:tc>
        <w:tc>
          <w:tcPr>
            <w:tcW w:w="106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F70BE" w:rsidRPr="00605BA1" w:rsidRDefault="003F70BE" w:rsidP="000758F8">
            <w:pPr>
              <w:jc w:val="center"/>
              <w:rPr>
                <w:color w:val="000000"/>
              </w:rPr>
            </w:pPr>
            <w:r>
              <w:rPr>
                <w:color w:val="000000"/>
              </w:rPr>
              <w:t>Color</w:t>
            </w:r>
          </w:p>
        </w:tc>
      </w:tr>
      <w:tr w:rsidR="000D7D4C" w:rsidRPr="00E34829" w:rsidTr="003F70BE">
        <w:trPr>
          <w:trHeight w:val="317"/>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F60AAF" w:rsidRPr="00E34829" w:rsidRDefault="00F60AAF" w:rsidP="005F205C">
            <w:pPr>
              <w:jc w:val="center"/>
              <w:rPr>
                <w:color w:val="000000"/>
              </w:rPr>
            </w:pPr>
            <w:r w:rsidRPr="00E34829">
              <w:rPr>
                <w:color w:val="000000"/>
              </w:rPr>
              <w:t>k1l1</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color w:val="000000"/>
              </w:rPr>
            </w:pPr>
            <w:r w:rsidRPr="00E34829">
              <w:rPr>
                <w:color w:val="000000"/>
              </w:rPr>
              <w:t>3.29</w:t>
            </w:r>
          </w:p>
        </w:tc>
        <w:tc>
          <w:tcPr>
            <w:tcW w:w="554"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rPr>
                <w:color w:val="000000"/>
              </w:rPr>
            </w:pPr>
            <w:r w:rsidRPr="00E34829">
              <w:rPr>
                <w:color w:val="000000"/>
              </w:rPr>
              <w:t>a</w:t>
            </w:r>
          </w:p>
        </w:tc>
        <w:tc>
          <w:tcPr>
            <w:tcW w:w="1080"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color w:val="000000"/>
              </w:rPr>
            </w:pPr>
            <w:r w:rsidRPr="00E34829">
              <w:rPr>
                <w:color w:val="000000"/>
              </w:rPr>
              <w:t>3.73</w:t>
            </w:r>
          </w:p>
        </w:tc>
        <w:tc>
          <w:tcPr>
            <w:tcW w:w="363"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rPr>
                <w:color w:val="000000"/>
              </w:rPr>
            </w:pPr>
            <w:r w:rsidRPr="00E34829">
              <w:rPr>
                <w:color w:val="000000"/>
              </w:rPr>
              <w:t>a</w:t>
            </w:r>
          </w:p>
        </w:tc>
        <w:tc>
          <w:tcPr>
            <w:tcW w:w="1104"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color w:val="000000"/>
              </w:rPr>
            </w:pPr>
            <w:r w:rsidRPr="00E34829">
              <w:rPr>
                <w:color w:val="000000"/>
              </w:rPr>
              <w:t>3.36</w:t>
            </w:r>
          </w:p>
        </w:tc>
        <w:tc>
          <w:tcPr>
            <w:tcW w:w="513"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rPr>
                <w:color w:val="000000"/>
              </w:rPr>
            </w:pPr>
            <w:r w:rsidRPr="00E34829">
              <w:rPr>
                <w:color w:val="000000"/>
              </w:rPr>
              <w:t>a</w:t>
            </w:r>
          </w:p>
        </w:tc>
        <w:tc>
          <w:tcPr>
            <w:tcW w:w="716"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color w:val="000000"/>
              </w:rPr>
            </w:pPr>
            <w:r w:rsidRPr="00E34829">
              <w:rPr>
                <w:color w:val="000000"/>
              </w:rPr>
              <w:t>3.20</w:t>
            </w:r>
          </w:p>
        </w:tc>
        <w:tc>
          <w:tcPr>
            <w:tcW w:w="757" w:type="dxa"/>
            <w:tcBorders>
              <w:top w:val="nil"/>
              <w:left w:val="nil"/>
              <w:bottom w:val="single" w:sz="4" w:space="0" w:color="auto"/>
              <w:right w:val="single" w:sz="4" w:space="0" w:color="auto"/>
            </w:tcBorders>
            <w:shd w:val="clear" w:color="auto" w:fill="auto"/>
            <w:noWrap/>
            <w:vAlign w:val="center"/>
            <w:hideMark/>
          </w:tcPr>
          <w:p w:rsidR="00F60AAF" w:rsidRPr="00E34829" w:rsidRDefault="00F60AAF" w:rsidP="005F205C">
            <w:pPr>
              <w:rPr>
                <w:color w:val="000000"/>
              </w:rPr>
            </w:pPr>
            <w:r w:rsidRPr="00E34829">
              <w:rPr>
                <w:color w:val="000000"/>
              </w:rPr>
              <w:t>a</w:t>
            </w:r>
          </w:p>
        </w:tc>
        <w:tc>
          <w:tcPr>
            <w:tcW w:w="738"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color w:val="000000"/>
              </w:rPr>
            </w:pPr>
            <w:r w:rsidRPr="00E34829">
              <w:rPr>
                <w:color w:val="000000"/>
              </w:rPr>
              <w:t>3.58</w:t>
            </w:r>
          </w:p>
        </w:tc>
        <w:tc>
          <w:tcPr>
            <w:tcW w:w="323"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rPr>
                <w:color w:val="000000"/>
              </w:rPr>
            </w:pPr>
            <w:r w:rsidRPr="00E34829">
              <w:rPr>
                <w:color w:val="000000"/>
              </w:rPr>
              <w:t>a</w:t>
            </w:r>
          </w:p>
        </w:tc>
      </w:tr>
      <w:tr w:rsidR="000D7D4C" w:rsidRPr="00E34829" w:rsidTr="003F70BE">
        <w:trPr>
          <w:trHeight w:val="317"/>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F60AAF" w:rsidRPr="00E34829" w:rsidRDefault="00F60AAF" w:rsidP="005F205C">
            <w:pPr>
              <w:jc w:val="center"/>
              <w:rPr>
                <w:color w:val="000000"/>
              </w:rPr>
            </w:pPr>
            <w:r w:rsidRPr="00E34829">
              <w:rPr>
                <w:color w:val="000000"/>
              </w:rPr>
              <w:t>k1l2</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color w:val="000000"/>
              </w:rPr>
            </w:pPr>
            <w:r w:rsidRPr="00E34829">
              <w:rPr>
                <w:color w:val="000000"/>
              </w:rPr>
              <w:t>3.11</w:t>
            </w:r>
          </w:p>
        </w:tc>
        <w:tc>
          <w:tcPr>
            <w:tcW w:w="554"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rPr>
                <w:color w:val="000000"/>
              </w:rPr>
            </w:pPr>
            <w:r w:rsidRPr="00E34829">
              <w:rPr>
                <w:color w:val="000000"/>
              </w:rPr>
              <w:t>a</w:t>
            </w:r>
          </w:p>
        </w:tc>
        <w:tc>
          <w:tcPr>
            <w:tcW w:w="1080"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color w:val="000000"/>
              </w:rPr>
            </w:pPr>
            <w:r w:rsidRPr="00E34829">
              <w:rPr>
                <w:color w:val="000000"/>
              </w:rPr>
              <w:t>3.71</w:t>
            </w:r>
          </w:p>
        </w:tc>
        <w:tc>
          <w:tcPr>
            <w:tcW w:w="363"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rPr>
                <w:color w:val="000000"/>
              </w:rPr>
            </w:pPr>
            <w:r w:rsidRPr="00E34829">
              <w:rPr>
                <w:color w:val="000000"/>
              </w:rPr>
              <w:t>a</w:t>
            </w:r>
          </w:p>
        </w:tc>
        <w:tc>
          <w:tcPr>
            <w:tcW w:w="1104"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color w:val="000000"/>
              </w:rPr>
            </w:pPr>
            <w:r w:rsidRPr="00E34829">
              <w:rPr>
                <w:color w:val="000000"/>
              </w:rPr>
              <w:t>3.36</w:t>
            </w:r>
          </w:p>
        </w:tc>
        <w:tc>
          <w:tcPr>
            <w:tcW w:w="513"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rPr>
                <w:color w:val="000000"/>
              </w:rPr>
            </w:pPr>
            <w:r w:rsidRPr="00E34829">
              <w:rPr>
                <w:color w:val="000000"/>
              </w:rPr>
              <w:t>a</w:t>
            </w:r>
          </w:p>
        </w:tc>
        <w:tc>
          <w:tcPr>
            <w:tcW w:w="716"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color w:val="000000"/>
              </w:rPr>
            </w:pPr>
            <w:r w:rsidRPr="00E34829">
              <w:rPr>
                <w:color w:val="000000"/>
              </w:rPr>
              <w:t>3.18</w:t>
            </w:r>
          </w:p>
        </w:tc>
        <w:tc>
          <w:tcPr>
            <w:tcW w:w="757" w:type="dxa"/>
            <w:tcBorders>
              <w:top w:val="nil"/>
              <w:left w:val="nil"/>
              <w:bottom w:val="single" w:sz="4" w:space="0" w:color="auto"/>
              <w:right w:val="single" w:sz="4" w:space="0" w:color="auto"/>
            </w:tcBorders>
            <w:shd w:val="clear" w:color="auto" w:fill="auto"/>
            <w:noWrap/>
            <w:vAlign w:val="center"/>
            <w:hideMark/>
          </w:tcPr>
          <w:p w:rsidR="00F60AAF" w:rsidRPr="00E34829" w:rsidRDefault="00F60AAF" w:rsidP="005F205C">
            <w:pPr>
              <w:rPr>
                <w:color w:val="000000"/>
              </w:rPr>
            </w:pPr>
            <w:r w:rsidRPr="00E34829">
              <w:rPr>
                <w:color w:val="000000"/>
              </w:rPr>
              <w:t>a</w:t>
            </w:r>
          </w:p>
        </w:tc>
        <w:tc>
          <w:tcPr>
            <w:tcW w:w="738"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color w:val="000000"/>
              </w:rPr>
            </w:pPr>
            <w:r w:rsidRPr="00E34829">
              <w:rPr>
                <w:color w:val="000000"/>
              </w:rPr>
              <w:t>3.42</w:t>
            </w:r>
          </w:p>
        </w:tc>
        <w:tc>
          <w:tcPr>
            <w:tcW w:w="323"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rPr>
                <w:color w:val="000000"/>
              </w:rPr>
            </w:pPr>
            <w:r w:rsidRPr="00E34829">
              <w:rPr>
                <w:color w:val="000000"/>
              </w:rPr>
              <w:t>a</w:t>
            </w:r>
          </w:p>
        </w:tc>
      </w:tr>
      <w:tr w:rsidR="000D7D4C" w:rsidRPr="00E34829" w:rsidTr="003F70BE">
        <w:trPr>
          <w:trHeight w:val="317"/>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F60AAF" w:rsidRPr="00E34829" w:rsidRDefault="00F60AAF" w:rsidP="005F205C">
            <w:pPr>
              <w:jc w:val="center"/>
              <w:rPr>
                <w:color w:val="000000"/>
              </w:rPr>
            </w:pPr>
            <w:r w:rsidRPr="00E34829">
              <w:rPr>
                <w:color w:val="000000"/>
              </w:rPr>
              <w:t>k1l3</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color w:val="000000"/>
              </w:rPr>
            </w:pPr>
            <w:r w:rsidRPr="00E34829">
              <w:rPr>
                <w:color w:val="000000"/>
              </w:rPr>
              <w:t>3.11</w:t>
            </w:r>
          </w:p>
        </w:tc>
        <w:tc>
          <w:tcPr>
            <w:tcW w:w="554"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rPr>
                <w:color w:val="000000"/>
              </w:rPr>
            </w:pPr>
            <w:r w:rsidRPr="00E34829">
              <w:rPr>
                <w:color w:val="000000"/>
              </w:rPr>
              <w:t>a</w:t>
            </w:r>
          </w:p>
        </w:tc>
        <w:tc>
          <w:tcPr>
            <w:tcW w:w="1080"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color w:val="000000"/>
              </w:rPr>
            </w:pPr>
            <w:r w:rsidRPr="00E34829">
              <w:rPr>
                <w:color w:val="000000"/>
              </w:rPr>
              <w:t>3.53</w:t>
            </w:r>
          </w:p>
        </w:tc>
        <w:tc>
          <w:tcPr>
            <w:tcW w:w="363"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rPr>
                <w:color w:val="000000"/>
              </w:rPr>
            </w:pPr>
            <w:r w:rsidRPr="00E34829">
              <w:rPr>
                <w:color w:val="000000"/>
              </w:rPr>
              <w:t>a</w:t>
            </w:r>
          </w:p>
        </w:tc>
        <w:tc>
          <w:tcPr>
            <w:tcW w:w="1104"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color w:val="000000"/>
              </w:rPr>
            </w:pPr>
            <w:r w:rsidRPr="00E34829">
              <w:rPr>
                <w:color w:val="000000"/>
              </w:rPr>
              <w:t>3.16</w:t>
            </w:r>
          </w:p>
        </w:tc>
        <w:tc>
          <w:tcPr>
            <w:tcW w:w="513"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rPr>
                <w:color w:val="000000"/>
              </w:rPr>
            </w:pPr>
            <w:r w:rsidRPr="00E34829">
              <w:rPr>
                <w:color w:val="000000"/>
              </w:rPr>
              <w:t>a</w:t>
            </w:r>
          </w:p>
        </w:tc>
        <w:tc>
          <w:tcPr>
            <w:tcW w:w="716"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color w:val="000000"/>
              </w:rPr>
            </w:pPr>
            <w:r w:rsidRPr="00E34829">
              <w:rPr>
                <w:color w:val="000000"/>
              </w:rPr>
              <w:t>3.31</w:t>
            </w:r>
          </w:p>
        </w:tc>
        <w:tc>
          <w:tcPr>
            <w:tcW w:w="757" w:type="dxa"/>
            <w:tcBorders>
              <w:top w:val="nil"/>
              <w:left w:val="nil"/>
              <w:bottom w:val="single" w:sz="4" w:space="0" w:color="auto"/>
              <w:right w:val="single" w:sz="4" w:space="0" w:color="auto"/>
            </w:tcBorders>
            <w:shd w:val="clear" w:color="auto" w:fill="auto"/>
            <w:noWrap/>
            <w:vAlign w:val="center"/>
            <w:hideMark/>
          </w:tcPr>
          <w:p w:rsidR="00F60AAF" w:rsidRPr="00E34829" w:rsidRDefault="00F60AAF" w:rsidP="005F205C">
            <w:pPr>
              <w:rPr>
                <w:color w:val="000000"/>
              </w:rPr>
            </w:pPr>
            <w:r w:rsidRPr="00E34829">
              <w:rPr>
                <w:color w:val="000000"/>
              </w:rPr>
              <w:t>ab</w:t>
            </w:r>
          </w:p>
        </w:tc>
        <w:tc>
          <w:tcPr>
            <w:tcW w:w="738"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color w:val="000000"/>
              </w:rPr>
            </w:pPr>
            <w:r w:rsidRPr="00E34829">
              <w:rPr>
                <w:color w:val="000000"/>
              </w:rPr>
              <w:t>3.31</w:t>
            </w:r>
          </w:p>
        </w:tc>
        <w:tc>
          <w:tcPr>
            <w:tcW w:w="323"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rPr>
                <w:color w:val="000000"/>
              </w:rPr>
            </w:pPr>
            <w:r w:rsidRPr="00E34829">
              <w:rPr>
                <w:color w:val="000000"/>
              </w:rPr>
              <w:t>a</w:t>
            </w:r>
          </w:p>
        </w:tc>
      </w:tr>
      <w:tr w:rsidR="000D7D4C" w:rsidRPr="00E34829" w:rsidTr="003F70BE">
        <w:trPr>
          <w:trHeight w:val="317"/>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F60AAF" w:rsidRPr="00E34829" w:rsidRDefault="00F60AAF" w:rsidP="005F205C">
            <w:pPr>
              <w:jc w:val="center"/>
              <w:rPr>
                <w:color w:val="000000"/>
              </w:rPr>
            </w:pPr>
            <w:r w:rsidRPr="00E34829">
              <w:rPr>
                <w:color w:val="000000"/>
              </w:rPr>
              <w:t>k2l1</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color w:val="000000"/>
              </w:rPr>
            </w:pPr>
            <w:r w:rsidRPr="00E34829">
              <w:rPr>
                <w:color w:val="000000"/>
              </w:rPr>
              <w:t>3.31</w:t>
            </w:r>
          </w:p>
        </w:tc>
        <w:tc>
          <w:tcPr>
            <w:tcW w:w="554"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rPr>
                <w:color w:val="000000"/>
              </w:rPr>
            </w:pPr>
            <w:r w:rsidRPr="00E34829">
              <w:rPr>
                <w:color w:val="000000"/>
              </w:rPr>
              <w:t>a</w:t>
            </w:r>
          </w:p>
        </w:tc>
        <w:tc>
          <w:tcPr>
            <w:tcW w:w="1080"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color w:val="000000"/>
              </w:rPr>
            </w:pPr>
            <w:r w:rsidRPr="00E34829">
              <w:rPr>
                <w:color w:val="000000"/>
              </w:rPr>
              <w:t>3.64</w:t>
            </w:r>
          </w:p>
        </w:tc>
        <w:tc>
          <w:tcPr>
            <w:tcW w:w="363"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rPr>
                <w:color w:val="000000"/>
              </w:rPr>
            </w:pPr>
            <w:r w:rsidRPr="00E34829">
              <w:rPr>
                <w:color w:val="000000"/>
              </w:rPr>
              <w:t>a</w:t>
            </w:r>
          </w:p>
        </w:tc>
        <w:tc>
          <w:tcPr>
            <w:tcW w:w="1104"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color w:val="000000"/>
              </w:rPr>
            </w:pPr>
            <w:r w:rsidRPr="00E34829">
              <w:rPr>
                <w:color w:val="000000"/>
              </w:rPr>
              <w:t>3.24</w:t>
            </w:r>
          </w:p>
        </w:tc>
        <w:tc>
          <w:tcPr>
            <w:tcW w:w="513"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rPr>
                <w:color w:val="000000"/>
              </w:rPr>
            </w:pPr>
            <w:r w:rsidRPr="00E34829">
              <w:rPr>
                <w:color w:val="000000"/>
              </w:rPr>
              <w:t>a</w:t>
            </w:r>
          </w:p>
        </w:tc>
        <w:tc>
          <w:tcPr>
            <w:tcW w:w="716"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color w:val="000000"/>
              </w:rPr>
            </w:pPr>
            <w:r w:rsidRPr="00E34829">
              <w:rPr>
                <w:color w:val="000000"/>
              </w:rPr>
              <w:t>3.42</w:t>
            </w:r>
          </w:p>
        </w:tc>
        <w:tc>
          <w:tcPr>
            <w:tcW w:w="757" w:type="dxa"/>
            <w:tcBorders>
              <w:top w:val="nil"/>
              <w:left w:val="nil"/>
              <w:bottom w:val="single" w:sz="4" w:space="0" w:color="auto"/>
              <w:right w:val="single" w:sz="4" w:space="0" w:color="auto"/>
            </w:tcBorders>
            <w:shd w:val="clear" w:color="auto" w:fill="auto"/>
            <w:noWrap/>
            <w:vAlign w:val="center"/>
            <w:hideMark/>
          </w:tcPr>
          <w:p w:rsidR="00F60AAF" w:rsidRPr="00E34829" w:rsidRDefault="00F60AAF" w:rsidP="005F205C">
            <w:pPr>
              <w:rPr>
                <w:color w:val="000000"/>
              </w:rPr>
            </w:pPr>
            <w:r w:rsidRPr="00E34829">
              <w:rPr>
                <w:color w:val="000000"/>
              </w:rPr>
              <w:t>abc</w:t>
            </w:r>
          </w:p>
        </w:tc>
        <w:tc>
          <w:tcPr>
            <w:tcW w:w="738"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color w:val="000000"/>
              </w:rPr>
            </w:pPr>
            <w:r w:rsidRPr="00E34829">
              <w:rPr>
                <w:color w:val="000000"/>
              </w:rPr>
              <w:t>3.47</w:t>
            </w:r>
          </w:p>
        </w:tc>
        <w:tc>
          <w:tcPr>
            <w:tcW w:w="323"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rPr>
                <w:color w:val="000000"/>
              </w:rPr>
            </w:pPr>
            <w:r w:rsidRPr="00E34829">
              <w:rPr>
                <w:color w:val="000000"/>
              </w:rPr>
              <w:t>a</w:t>
            </w:r>
          </w:p>
        </w:tc>
      </w:tr>
      <w:tr w:rsidR="000D7D4C" w:rsidRPr="00E34829" w:rsidTr="003F70BE">
        <w:trPr>
          <w:trHeight w:val="317"/>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F60AAF" w:rsidRPr="00E34829" w:rsidRDefault="00F60AAF" w:rsidP="005F205C">
            <w:pPr>
              <w:jc w:val="center"/>
              <w:rPr>
                <w:color w:val="000000"/>
              </w:rPr>
            </w:pPr>
            <w:r w:rsidRPr="00E34829">
              <w:rPr>
                <w:color w:val="000000"/>
              </w:rPr>
              <w:lastRenderedPageBreak/>
              <w:t>k2l2</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color w:val="000000"/>
              </w:rPr>
            </w:pPr>
            <w:r w:rsidRPr="00E34829">
              <w:rPr>
                <w:color w:val="000000"/>
              </w:rPr>
              <w:t>3.33</w:t>
            </w:r>
          </w:p>
        </w:tc>
        <w:tc>
          <w:tcPr>
            <w:tcW w:w="554"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rPr>
                <w:color w:val="000000"/>
              </w:rPr>
            </w:pPr>
            <w:r w:rsidRPr="00E34829">
              <w:rPr>
                <w:color w:val="000000"/>
              </w:rPr>
              <w:t>a</w:t>
            </w:r>
          </w:p>
        </w:tc>
        <w:tc>
          <w:tcPr>
            <w:tcW w:w="1080"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color w:val="000000"/>
              </w:rPr>
            </w:pPr>
            <w:r w:rsidRPr="00E34829">
              <w:rPr>
                <w:color w:val="000000"/>
              </w:rPr>
              <w:t>3.64</w:t>
            </w:r>
          </w:p>
        </w:tc>
        <w:tc>
          <w:tcPr>
            <w:tcW w:w="363"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rPr>
                <w:color w:val="000000"/>
              </w:rPr>
            </w:pPr>
            <w:r w:rsidRPr="00E34829">
              <w:rPr>
                <w:color w:val="000000"/>
              </w:rPr>
              <w:t>a</w:t>
            </w:r>
          </w:p>
        </w:tc>
        <w:tc>
          <w:tcPr>
            <w:tcW w:w="1104"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color w:val="000000"/>
              </w:rPr>
            </w:pPr>
            <w:r w:rsidRPr="00E34829">
              <w:rPr>
                <w:color w:val="000000"/>
              </w:rPr>
              <w:t>3.44</w:t>
            </w:r>
          </w:p>
        </w:tc>
        <w:tc>
          <w:tcPr>
            <w:tcW w:w="513"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rPr>
                <w:color w:val="000000"/>
              </w:rPr>
            </w:pPr>
            <w:r w:rsidRPr="00E34829">
              <w:rPr>
                <w:color w:val="000000"/>
              </w:rPr>
              <w:t>a</w:t>
            </w:r>
          </w:p>
        </w:tc>
        <w:tc>
          <w:tcPr>
            <w:tcW w:w="716"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color w:val="000000"/>
              </w:rPr>
            </w:pPr>
            <w:r w:rsidRPr="00E34829">
              <w:rPr>
                <w:color w:val="000000"/>
              </w:rPr>
              <w:t>3.40</w:t>
            </w:r>
          </w:p>
        </w:tc>
        <w:tc>
          <w:tcPr>
            <w:tcW w:w="757" w:type="dxa"/>
            <w:tcBorders>
              <w:top w:val="nil"/>
              <w:left w:val="nil"/>
              <w:bottom w:val="single" w:sz="4" w:space="0" w:color="auto"/>
              <w:right w:val="single" w:sz="4" w:space="0" w:color="auto"/>
            </w:tcBorders>
            <w:shd w:val="clear" w:color="auto" w:fill="auto"/>
            <w:noWrap/>
            <w:vAlign w:val="center"/>
            <w:hideMark/>
          </w:tcPr>
          <w:p w:rsidR="00F60AAF" w:rsidRPr="00E34829" w:rsidRDefault="00F60AAF" w:rsidP="005F205C">
            <w:pPr>
              <w:rPr>
                <w:color w:val="000000"/>
              </w:rPr>
            </w:pPr>
            <w:r w:rsidRPr="00E34829">
              <w:rPr>
                <w:color w:val="000000"/>
              </w:rPr>
              <w:t>abc</w:t>
            </w:r>
          </w:p>
        </w:tc>
        <w:tc>
          <w:tcPr>
            <w:tcW w:w="738"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color w:val="000000"/>
              </w:rPr>
            </w:pPr>
            <w:r w:rsidRPr="00E34829">
              <w:rPr>
                <w:color w:val="000000"/>
              </w:rPr>
              <w:t>3.44</w:t>
            </w:r>
          </w:p>
        </w:tc>
        <w:tc>
          <w:tcPr>
            <w:tcW w:w="323"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rPr>
                <w:color w:val="000000"/>
              </w:rPr>
            </w:pPr>
            <w:r w:rsidRPr="00E34829">
              <w:rPr>
                <w:color w:val="000000"/>
              </w:rPr>
              <w:t>a</w:t>
            </w:r>
          </w:p>
        </w:tc>
      </w:tr>
      <w:tr w:rsidR="000D7D4C" w:rsidRPr="00E34829" w:rsidTr="003F70BE">
        <w:trPr>
          <w:trHeight w:val="317"/>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F60AAF" w:rsidRPr="00E34829" w:rsidRDefault="00F60AAF" w:rsidP="005F205C">
            <w:pPr>
              <w:jc w:val="center"/>
              <w:rPr>
                <w:color w:val="000000"/>
              </w:rPr>
            </w:pPr>
            <w:r w:rsidRPr="00E34829">
              <w:rPr>
                <w:color w:val="000000"/>
              </w:rPr>
              <w:t>k2l3</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color w:val="000000"/>
              </w:rPr>
            </w:pPr>
            <w:r w:rsidRPr="00E34829">
              <w:rPr>
                <w:color w:val="000000"/>
              </w:rPr>
              <w:t>3.60</w:t>
            </w:r>
          </w:p>
        </w:tc>
        <w:tc>
          <w:tcPr>
            <w:tcW w:w="554"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rPr>
                <w:color w:val="000000"/>
              </w:rPr>
            </w:pPr>
            <w:r w:rsidRPr="00E34829">
              <w:rPr>
                <w:color w:val="000000"/>
              </w:rPr>
              <w:t>a</w:t>
            </w:r>
          </w:p>
        </w:tc>
        <w:tc>
          <w:tcPr>
            <w:tcW w:w="1080"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color w:val="000000"/>
              </w:rPr>
            </w:pPr>
            <w:r w:rsidRPr="00E34829">
              <w:rPr>
                <w:color w:val="000000"/>
              </w:rPr>
              <w:t>3.80</w:t>
            </w:r>
          </w:p>
        </w:tc>
        <w:tc>
          <w:tcPr>
            <w:tcW w:w="363"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rPr>
                <w:color w:val="000000"/>
              </w:rPr>
            </w:pPr>
            <w:r w:rsidRPr="00E34829">
              <w:rPr>
                <w:color w:val="000000"/>
              </w:rPr>
              <w:t>a</w:t>
            </w:r>
          </w:p>
        </w:tc>
        <w:tc>
          <w:tcPr>
            <w:tcW w:w="1104"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color w:val="000000"/>
              </w:rPr>
            </w:pPr>
            <w:r w:rsidRPr="00E34829">
              <w:rPr>
                <w:color w:val="000000"/>
              </w:rPr>
              <w:t>3.16</w:t>
            </w:r>
          </w:p>
        </w:tc>
        <w:tc>
          <w:tcPr>
            <w:tcW w:w="513"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rPr>
                <w:color w:val="000000"/>
              </w:rPr>
            </w:pPr>
            <w:r w:rsidRPr="00E34829">
              <w:rPr>
                <w:color w:val="000000"/>
              </w:rPr>
              <w:t>a</w:t>
            </w:r>
          </w:p>
        </w:tc>
        <w:tc>
          <w:tcPr>
            <w:tcW w:w="716"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color w:val="000000"/>
              </w:rPr>
            </w:pPr>
            <w:r w:rsidRPr="00E34829">
              <w:rPr>
                <w:color w:val="000000"/>
              </w:rPr>
              <w:t>3.36</w:t>
            </w:r>
          </w:p>
        </w:tc>
        <w:tc>
          <w:tcPr>
            <w:tcW w:w="757" w:type="dxa"/>
            <w:tcBorders>
              <w:top w:val="nil"/>
              <w:left w:val="nil"/>
              <w:bottom w:val="single" w:sz="4" w:space="0" w:color="auto"/>
              <w:right w:val="single" w:sz="4" w:space="0" w:color="auto"/>
            </w:tcBorders>
            <w:shd w:val="clear" w:color="auto" w:fill="auto"/>
            <w:noWrap/>
            <w:vAlign w:val="center"/>
            <w:hideMark/>
          </w:tcPr>
          <w:p w:rsidR="00F60AAF" w:rsidRPr="00E34829" w:rsidRDefault="00F60AAF" w:rsidP="005F205C">
            <w:pPr>
              <w:rPr>
                <w:color w:val="000000"/>
              </w:rPr>
            </w:pPr>
            <w:r w:rsidRPr="00E34829">
              <w:rPr>
                <w:color w:val="000000"/>
              </w:rPr>
              <w:t>abc</w:t>
            </w:r>
          </w:p>
        </w:tc>
        <w:tc>
          <w:tcPr>
            <w:tcW w:w="738"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color w:val="000000"/>
              </w:rPr>
            </w:pPr>
            <w:r w:rsidRPr="00E34829">
              <w:rPr>
                <w:color w:val="000000"/>
              </w:rPr>
              <w:t>3.80</w:t>
            </w:r>
          </w:p>
        </w:tc>
        <w:tc>
          <w:tcPr>
            <w:tcW w:w="323"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rPr>
                <w:color w:val="000000"/>
              </w:rPr>
            </w:pPr>
            <w:r w:rsidRPr="00E34829">
              <w:rPr>
                <w:color w:val="000000"/>
              </w:rPr>
              <w:t>a</w:t>
            </w:r>
          </w:p>
        </w:tc>
      </w:tr>
      <w:tr w:rsidR="000D7D4C" w:rsidRPr="00E34829" w:rsidTr="003F70BE">
        <w:trPr>
          <w:trHeight w:val="317"/>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F60AAF" w:rsidRPr="00E34829" w:rsidRDefault="00F60AAF" w:rsidP="005F205C">
            <w:pPr>
              <w:jc w:val="center"/>
            </w:pPr>
            <w:r w:rsidRPr="00E34829">
              <w:t>k3l1</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bCs/>
              </w:rPr>
            </w:pPr>
            <w:r w:rsidRPr="00E34829">
              <w:rPr>
                <w:bCs/>
              </w:rPr>
              <w:t>3.96</w:t>
            </w:r>
          </w:p>
        </w:tc>
        <w:tc>
          <w:tcPr>
            <w:tcW w:w="554"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rPr>
                <w:bCs/>
              </w:rPr>
            </w:pPr>
            <w:r w:rsidRPr="00E34829">
              <w:rPr>
                <w:bCs/>
              </w:rPr>
              <w:t>ab</w:t>
            </w:r>
          </w:p>
        </w:tc>
        <w:tc>
          <w:tcPr>
            <w:tcW w:w="1080"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bCs/>
              </w:rPr>
            </w:pPr>
            <w:r w:rsidRPr="00E34829">
              <w:rPr>
                <w:bCs/>
              </w:rPr>
              <w:t>3.67</w:t>
            </w:r>
          </w:p>
        </w:tc>
        <w:tc>
          <w:tcPr>
            <w:tcW w:w="363"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rPr>
                <w:bCs/>
              </w:rPr>
            </w:pPr>
            <w:r w:rsidRPr="00E34829">
              <w:rPr>
                <w:bCs/>
              </w:rPr>
              <w:t>a</w:t>
            </w:r>
          </w:p>
        </w:tc>
        <w:tc>
          <w:tcPr>
            <w:tcW w:w="1104"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bCs/>
              </w:rPr>
            </w:pPr>
            <w:r w:rsidRPr="00E34829">
              <w:rPr>
                <w:bCs/>
              </w:rPr>
              <w:t>4.02</w:t>
            </w:r>
          </w:p>
        </w:tc>
        <w:tc>
          <w:tcPr>
            <w:tcW w:w="513"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rPr>
                <w:bCs/>
              </w:rPr>
            </w:pPr>
            <w:r w:rsidRPr="00E34829">
              <w:rPr>
                <w:bCs/>
              </w:rPr>
              <w:t>a</w:t>
            </w:r>
          </w:p>
        </w:tc>
        <w:tc>
          <w:tcPr>
            <w:tcW w:w="716"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bCs/>
              </w:rPr>
            </w:pPr>
            <w:r w:rsidRPr="00E34829">
              <w:rPr>
                <w:bCs/>
              </w:rPr>
              <w:t>3.69</w:t>
            </w:r>
          </w:p>
        </w:tc>
        <w:tc>
          <w:tcPr>
            <w:tcW w:w="757"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r w:rsidRPr="00E34829">
              <w:t>abc</w:t>
            </w:r>
          </w:p>
        </w:tc>
        <w:tc>
          <w:tcPr>
            <w:tcW w:w="738"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bCs/>
              </w:rPr>
            </w:pPr>
            <w:r w:rsidRPr="00E34829">
              <w:rPr>
                <w:bCs/>
              </w:rPr>
              <w:t>3.93</w:t>
            </w:r>
          </w:p>
        </w:tc>
        <w:tc>
          <w:tcPr>
            <w:tcW w:w="323"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rPr>
                <w:bCs/>
              </w:rPr>
            </w:pPr>
            <w:r w:rsidRPr="00E34829">
              <w:rPr>
                <w:bCs/>
              </w:rPr>
              <w:t>a</w:t>
            </w:r>
          </w:p>
        </w:tc>
      </w:tr>
      <w:tr w:rsidR="000D7D4C" w:rsidRPr="00E34829" w:rsidTr="003F70BE">
        <w:trPr>
          <w:trHeight w:val="317"/>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F60AAF" w:rsidRPr="00E34829" w:rsidRDefault="00F60AAF" w:rsidP="005F205C">
            <w:pPr>
              <w:jc w:val="center"/>
              <w:rPr>
                <w:color w:val="000000"/>
              </w:rPr>
            </w:pPr>
            <w:r w:rsidRPr="00E34829">
              <w:rPr>
                <w:color w:val="000000"/>
              </w:rPr>
              <w:t>k3l2</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color w:val="000000"/>
              </w:rPr>
            </w:pPr>
            <w:r w:rsidRPr="00E34829">
              <w:rPr>
                <w:color w:val="000000"/>
              </w:rPr>
              <w:t>3.62</w:t>
            </w:r>
          </w:p>
        </w:tc>
        <w:tc>
          <w:tcPr>
            <w:tcW w:w="554"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rPr>
                <w:color w:val="000000"/>
              </w:rPr>
            </w:pPr>
            <w:r w:rsidRPr="00E34829">
              <w:rPr>
                <w:color w:val="000000"/>
              </w:rPr>
              <w:t>ab</w:t>
            </w:r>
          </w:p>
        </w:tc>
        <w:tc>
          <w:tcPr>
            <w:tcW w:w="1080"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color w:val="000000"/>
              </w:rPr>
            </w:pPr>
            <w:r w:rsidRPr="00E34829">
              <w:rPr>
                <w:color w:val="000000"/>
              </w:rPr>
              <w:t>3.76</w:t>
            </w:r>
          </w:p>
        </w:tc>
        <w:tc>
          <w:tcPr>
            <w:tcW w:w="363"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rPr>
                <w:color w:val="000000"/>
              </w:rPr>
            </w:pPr>
            <w:r w:rsidRPr="00E34829">
              <w:rPr>
                <w:color w:val="000000"/>
              </w:rPr>
              <w:t>a</w:t>
            </w:r>
          </w:p>
        </w:tc>
        <w:tc>
          <w:tcPr>
            <w:tcW w:w="1104"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color w:val="000000"/>
              </w:rPr>
            </w:pPr>
            <w:r w:rsidRPr="00E34829">
              <w:rPr>
                <w:color w:val="000000"/>
              </w:rPr>
              <w:t>3.58</w:t>
            </w:r>
          </w:p>
        </w:tc>
        <w:tc>
          <w:tcPr>
            <w:tcW w:w="513"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rPr>
                <w:color w:val="000000"/>
              </w:rPr>
            </w:pPr>
            <w:r w:rsidRPr="00E34829">
              <w:rPr>
                <w:color w:val="000000"/>
              </w:rPr>
              <w:t>a</w:t>
            </w:r>
          </w:p>
        </w:tc>
        <w:tc>
          <w:tcPr>
            <w:tcW w:w="716"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color w:val="000000"/>
              </w:rPr>
            </w:pPr>
            <w:r w:rsidRPr="00E34829">
              <w:rPr>
                <w:color w:val="000000"/>
              </w:rPr>
              <w:t>3.49</w:t>
            </w:r>
          </w:p>
        </w:tc>
        <w:tc>
          <w:tcPr>
            <w:tcW w:w="757"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rPr>
                <w:color w:val="000000"/>
              </w:rPr>
            </w:pPr>
            <w:r w:rsidRPr="00E34829">
              <w:rPr>
                <w:color w:val="000000"/>
              </w:rPr>
              <w:t>bc</w:t>
            </w:r>
          </w:p>
        </w:tc>
        <w:tc>
          <w:tcPr>
            <w:tcW w:w="738"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color w:val="000000"/>
              </w:rPr>
            </w:pPr>
            <w:r w:rsidRPr="00E34829">
              <w:rPr>
                <w:color w:val="000000"/>
              </w:rPr>
              <w:t>4.00</w:t>
            </w:r>
          </w:p>
        </w:tc>
        <w:tc>
          <w:tcPr>
            <w:tcW w:w="323"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rPr>
                <w:color w:val="000000"/>
              </w:rPr>
            </w:pPr>
            <w:r w:rsidRPr="00E34829">
              <w:rPr>
                <w:color w:val="000000"/>
              </w:rPr>
              <w:t>a</w:t>
            </w:r>
          </w:p>
        </w:tc>
      </w:tr>
      <w:tr w:rsidR="000D7D4C" w:rsidRPr="00E34829" w:rsidTr="003F70BE">
        <w:trPr>
          <w:trHeight w:val="317"/>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F60AAF" w:rsidRPr="00E34829" w:rsidRDefault="00F60AAF" w:rsidP="005F205C">
            <w:pPr>
              <w:jc w:val="center"/>
              <w:rPr>
                <w:color w:val="000000"/>
              </w:rPr>
            </w:pPr>
            <w:r w:rsidRPr="00E34829">
              <w:rPr>
                <w:color w:val="000000"/>
              </w:rPr>
              <w:t>k3l3</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color w:val="000000"/>
              </w:rPr>
            </w:pPr>
            <w:r w:rsidRPr="00E34829">
              <w:rPr>
                <w:color w:val="000000"/>
              </w:rPr>
              <w:t>3.27</w:t>
            </w:r>
          </w:p>
        </w:tc>
        <w:tc>
          <w:tcPr>
            <w:tcW w:w="554"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rPr>
                <w:color w:val="000000"/>
              </w:rPr>
            </w:pPr>
            <w:r w:rsidRPr="00E34829">
              <w:rPr>
                <w:color w:val="000000"/>
              </w:rPr>
              <w:t>a</w:t>
            </w:r>
          </w:p>
        </w:tc>
        <w:tc>
          <w:tcPr>
            <w:tcW w:w="1080"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color w:val="000000"/>
              </w:rPr>
            </w:pPr>
            <w:r w:rsidRPr="00E34829">
              <w:rPr>
                <w:color w:val="000000"/>
              </w:rPr>
              <w:t>3.62</w:t>
            </w:r>
          </w:p>
        </w:tc>
        <w:tc>
          <w:tcPr>
            <w:tcW w:w="363"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rPr>
                <w:color w:val="000000"/>
              </w:rPr>
            </w:pPr>
            <w:r w:rsidRPr="00E34829">
              <w:rPr>
                <w:color w:val="000000"/>
              </w:rPr>
              <w:t>a</w:t>
            </w:r>
          </w:p>
        </w:tc>
        <w:tc>
          <w:tcPr>
            <w:tcW w:w="1104"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color w:val="000000"/>
              </w:rPr>
            </w:pPr>
            <w:r w:rsidRPr="00E34829">
              <w:rPr>
                <w:color w:val="000000"/>
              </w:rPr>
              <w:t>3.02</w:t>
            </w:r>
          </w:p>
        </w:tc>
        <w:tc>
          <w:tcPr>
            <w:tcW w:w="513"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rPr>
                <w:color w:val="000000"/>
              </w:rPr>
            </w:pPr>
            <w:r w:rsidRPr="00E34829">
              <w:rPr>
                <w:color w:val="000000"/>
              </w:rPr>
              <w:t>a</w:t>
            </w:r>
          </w:p>
        </w:tc>
        <w:tc>
          <w:tcPr>
            <w:tcW w:w="716"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color w:val="000000"/>
              </w:rPr>
            </w:pPr>
            <w:r w:rsidRPr="00E34829">
              <w:rPr>
                <w:color w:val="000000"/>
              </w:rPr>
              <w:t>3.62</w:t>
            </w:r>
          </w:p>
        </w:tc>
        <w:tc>
          <w:tcPr>
            <w:tcW w:w="757"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rPr>
                <w:color w:val="000000"/>
              </w:rPr>
            </w:pPr>
            <w:r w:rsidRPr="00E34829">
              <w:rPr>
                <w:color w:val="000000"/>
              </w:rPr>
              <w:t>c</w:t>
            </w:r>
          </w:p>
        </w:tc>
        <w:tc>
          <w:tcPr>
            <w:tcW w:w="738"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jc w:val="right"/>
              <w:rPr>
                <w:color w:val="000000"/>
              </w:rPr>
            </w:pPr>
            <w:r w:rsidRPr="00E34829">
              <w:rPr>
                <w:color w:val="000000"/>
              </w:rPr>
              <w:t>3.51</w:t>
            </w:r>
          </w:p>
        </w:tc>
        <w:tc>
          <w:tcPr>
            <w:tcW w:w="323" w:type="dxa"/>
            <w:tcBorders>
              <w:top w:val="nil"/>
              <w:left w:val="nil"/>
              <w:bottom w:val="single" w:sz="4" w:space="0" w:color="auto"/>
              <w:right w:val="single" w:sz="4" w:space="0" w:color="auto"/>
            </w:tcBorders>
            <w:shd w:val="clear" w:color="auto" w:fill="auto"/>
            <w:noWrap/>
            <w:vAlign w:val="bottom"/>
            <w:hideMark/>
          </w:tcPr>
          <w:p w:rsidR="00F60AAF" w:rsidRPr="00E34829" w:rsidRDefault="00F60AAF" w:rsidP="005F205C">
            <w:pPr>
              <w:rPr>
                <w:color w:val="000000"/>
              </w:rPr>
            </w:pPr>
            <w:r w:rsidRPr="00E34829">
              <w:rPr>
                <w:color w:val="000000"/>
              </w:rPr>
              <w:t>a</w:t>
            </w:r>
          </w:p>
        </w:tc>
      </w:tr>
    </w:tbl>
    <w:p w:rsidR="00F60AAF" w:rsidRPr="002F04DF" w:rsidRDefault="00F60AAF" w:rsidP="00F60AAF">
      <w:pPr>
        <w:jc w:val="both"/>
        <w:rPr>
          <w:rFonts w:eastAsiaTheme="minorEastAsia"/>
          <w:lang w:val="id-ID"/>
        </w:rPr>
      </w:pPr>
    </w:p>
    <w:p w:rsidR="00605640" w:rsidRPr="00E34829" w:rsidRDefault="00605640" w:rsidP="00605640">
      <w:pPr>
        <w:jc w:val="center"/>
      </w:pPr>
      <w:r w:rsidRPr="00605640">
        <w:rPr>
          <w:lang w:val="id-ID"/>
        </w:rPr>
        <w:t>Table 12. Average Value Accumulation Test Score Scoring</w:t>
      </w:r>
    </w:p>
    <w:tbl>
      <w:tblPr>
        <w:tblW w:w="8201" w:type="dxa"/>
        <w:tblInd w:w="93" w:type="dxa"/>
        <w:tblLook w:val="04A0" w:firstRow="1" w:lastRow="0" w:firstColumn="1" w:lastColumn="0" w:noHBand="0" w:noVBand="1"/>
      </w:tblPr>
      <w:tblGrid>
        <w:gridCol w:w="1814"/>
        <w:gridCol w:w="899"/>
        <w:gridCol w:w="987"/>
        <w:gridCol w:w="1551"/>
        <w:gridCol w:w="963"/>
        <w:gridCol w:w="911"/>
        <w:gridCol w:w="1076"/>
      </w:tblGrid>
      <w:tr w:rsidR="00A03C83" w:rsidRPr="00605BA1" w:rsidTr="008159E2">
        <w:trPr>
          <w:trHeight w:val="320"/>
        </w:trPr>
        <w:tc>
          <w:tcPr>
            <w:tcW w:w="1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0AAF" w:rsidRPr="00605BA1" w:rsidRDefault="00EA784F" w:rsidP="005717D3">
            <w:pPr>
              <w:jc w:val="center"/>
              <w:rPr>
                <w:color w:val="000000"/>
              </w:rPr>
            </w:pPr>
            <w:r>
              <w:rPr>
                <w:color w:val="000000"/>
              </w:rPr>
              <w:t>Sample code</w:t>
            </w:r>
          </w:p>
        </w:tc>
        <w:tc>
          <w:tcPr>
            <w:tcW w:w="899" w:type="dxa"/>
            <w:tcBorders>
              <w:top w:val="single" w:sz="4" w:space="0" w:color="auto"/>
              <w:left w:val="nil"/>
              <w:bottom w:val="single" w:sz="4" w:space="0" w:color="auto"/>
              <w:right w:val="single" w:sz="4" w:space="0" w:color="auto"/>
            </w:tcBorders>
            <w:shd w:val="clear" w:color="auto" w:fill="auto"/>
            <w:noWrap/>
            <w:vAlign w:val="bottom"/>
            <w:hideMark/>
          </w:tcPr>
          <w:p w:rsidR="00F60AAF" w:rsidRPr="00605BA1" w:rsidRDefault="00EA784F" w:rsidP="005717D3">
            <w:pPr>
              <w:jc w:val="center"/>
              <w:rPr>
                <w:color w:val="000000"/>
              </w:rPr>
            </w:pPr>
            <w:r>
              <w:rPr>
                <w:color w:val="000000"/>
              </w:rPr>
              <w:t>Taste</w:t>
            </w:r>
          </w:p>
        </w:tc>
        <w:tc>
          <w:tcPr>
            <w:tcW w:w="987" w:type="dxa"/>
            <w:tcBorders>
              <w:top w:val="single" w:sz="4" w:space="0" w:color="auto"/>
              <w:left w:val="nil"/>
              <w:bottom w:val="single" w:sz="4" w:space="0" w:color="auto"/>
              <w:right w:val="single" w:sz="4" w:space="0" w:color="auto"/>
            </w:tcBorders>
            <w:shd w:val="clear" w:color="auto" w:fill="auto"/>
            <w:noWrap/>
            <w:vAlign w:val="bottom"/>
            <w:hideMark/>
          </w:tcPr>
          <w:p w:rsidR="00F60AAF" w:rsidRPr="00605BA1" w:rsidRDefault="00EA784F" w:rsidP="005717D3">
            <w:pPr>
              <w:jc w:val="center"/>
              <w:rPr>
                <w:color w:val="000000"/>
              </w:rPr>
            </w:pPr>
            <w:r>
              <w:rPr>
                <w:color w:val="000000"/>
              </w:rPr>
              <w:t>Scent</w:t>
            </w:r>
          </w:p>
        </w:tc>
        <w:tc>
          <w:tcPr>
            <w:tcW w:w="1551" w:type="dxa"/>
            <w:tcBorders>
              <w:top w:val="single" w:sz="4" w:space="0" w:color="auto"/>
              <w:left w:val="nil"/>
              <w:bottom w:val="single" w:sz="4" w:space="0" w:color="auto"/>
              <w:right w:val="single" w:sz="4" w:space="0" w:color="auto"/>
            </w:tcBorders>
            <w:shd w:val="clear" w:color="auto" w:fill="auto"/>
            <w:noWrap/>
            <w:vAlign w:val="bottom"/>
            <w:hideMark/>
          </w:tcPr>
          <w:p w:rsidR="00F60AAF" w:rsidRPr="00605BA1" w:rsidRDefault="007043B6" w:rsidP="005717D3">
            <w:pPr>
              <w:jc w:val="center"/>
              <w:rPr>
                <w:color w:val="000000"/>
              </w:rPr>
            </w:pPr>
            <w:r>
              <w:rPr>
                <w:color w:val="000000"/>
              </w:rPr>
              <w:t>Appearance</w:t>
            </w:r>
          </w:p>
        </w:tc>
        <w:tc>
          <w:tcPr>
            <w:tcW w:w="962" w:type="dxa"/>
            <w:tcBorders>
              <w:top w:val="single" w:sz="4" w:space="0" w:color="auto"/>
              <w:left w:val="nil"/>
              <w:bottom w:val="single" w:sz="4" w:space="0" w:color="auto"/>
              <w:right w:val="single" w:sz="4" w:space="0" w:color="auto"/>
            </w:tcBorders>
            <w:shd w:val="clear" w:color="auto" w:fill="auto"/>
            <w:noWrap/>
            <w:vAlign w:val="bottom"/>
            <w:hideMark/>
          </w:tcPr>
          <w:p w:rsidR="00F60AAF" w:rsidRPr="00605BA1" w:rsidRDefault="007043B6" w:rsidP="005717D3">
            <w:pPr>
              <w:jc w:val="center"/>
              <w:rPr>
                <w:color w:val="000000"/>
              </w:rPr>
            </w:pPr>
            <w:r>
              <w:rPr>
                <w:color w:val="000000"/>
              </w:rPr>
              <w:t>Texture</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F60AAF" w:rsidRPr="00605BA1" w:rsidRDefault="008159E2" w:rsidP="005717D3">
            <w:pPr>
              <w:jc w:val="center"/>
              <w:rPr>
                <w:color w:val="000000"/>
              </w:rPr>
            </w:pPr>
            <w:r>
              <w:rPr>
                <w:color w:val="000000"/>
              </w:rPr>
              <w:t>Colo</w:t>
            </w:r>
            <w:r w:rsidR="007043B6">
              <w:rPr>
                <w:color w:val="000000"/>
              </w:rPr>
              <w:t>r</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F60AAF" w:rsidRPr="00605BA1" w:rsidRDefault="007043B6" w:rsidP="005717D3">
            <w:pPr>
              <w:jc w:val="center"/>
              <w:rPr>
                <w:color w:val="000000"/>
              </w:rPr>
            </w:pPr>
            <w:r>
              <w:rPr>
                <w:color w:val="000000"/>
              </w:rPr>
              <w:t>Number</w:t>
            </w:r>
          </w:p>
        </w:tc>
      </w:tr>
      <w:tr w:rsidR="00A03C83" w:rsidRPr="00605BA1" w:rsidTr="008159E2">
        <w:trPr>
          <w:trHeight w:val="32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k1l1</w:t>
            </w:r>
          </w:p>
        </w:tc>
        <w:tc>
          <w:tcPr>
            <w:tcW w:w="899"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1</w:t>
            </w:r>
          </w:p>
        </w:tc>
        <w:tc>
          <w:tcPr>
            <w:tcW w:w="987"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3</w:t>
            </w:r>
          </w:p>
        </w:tc>
        <w:tc>
          <w:tcPr>
            <w:tcW w:w="1551"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2</w:t>
            </w:r>
          </w:p>
        </w:tc>
        <w:tc>
          <w:tcPr>
            <w:tcW w:w="962"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1</w:t>
            </w:r>
          </w:p>
        </w:tc>
        <w:tc>
          <w:tcPr>
            <w:tcW w:w="911"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2</w:t>
            </w:r>
          </w:p>
        </w:tc>
        <w:tc>
          <w:tcPr>
            <w:tcW w:w="1076"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9</w:t>
            </w:r>
          </w:p>
        </w:tc>
      </w:tr>
      <w:tr w:rsidR="00A03C83" w:rsidRPr="00605BA1" w:rsidTr="008159E2">
        <w:trPr>
          <w:trHeight w:val="32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k1l2</w:t>
            </w:r>
          </w:p>
        </w:tc>
        <w:tc>
          <w:tcPr>
            <w:tcW w:w="899"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1</w:t>
            </w:r>
          </w:p>
        </w:tc>
        <w:tc>
          <w:tcPr>
            <w:tcW w:w="987"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3</w:t>
            </w:r>
          </w:p>
        </w:tc>
        <w:tc>
          <w:tcPr>
            <w:tcW w:w="1551"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2</w:t>
            </w:r>
          </w:p>
        </w:tc>
        <w:tc>
          <w:tcPr>
            <w:tcW w:w="962"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1</w:t>
            </w:r>
          </w:p>
        </w:tc>
        <w:tc>
          <w:tcPr>
            <w:tcW w:w="911"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1</w:t>
            </w:r>
          </w:p>
        </w:tc>
        <w:tc>
          <w:tcPr>
            <w:tcW w:w="1076"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8</w:t>
            </w:r>
          </w:p>
        </w:tc>
      </w:tr>
      <w:tr w:rsidR="00A03C83" w:rsidRPr="00605BA1" w:rsidTr="008159E2">
        <w:trPr>
          <w:trHeight w:val="32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k1l3</w:t>
            </w:r>
          </w:p>
        </w:tc>
        <w:tc>
          <w:tcPr>
            <w:tcW w:w="899"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1</w:t>
            </w:r>
          </w:p>
        </w:tc>
        <w:tc>
          <w:tcPr>
            <w:tcW w:w="987"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1</w:t>
            </w:r>
          </w:p>
        </w:tc>
        <w:tc>
          <w:tcPr>
            <w:tcW w:w="1551"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1</w:t>
            </w:r>
          </w:p>
        </w:tc>
        <w:tc>
          <w:tcPr>
            <w:tcW w:w="962"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1</w:t>
            </w:r>
          </w:p>
        </w:tc>
        <w:tc>
          <w:tcPr>
            <w:tcW w:w="911"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1</w:t>
            </w:r>
          </w:p>
        </w:tc>
        <w:tc>
          <w:tcPr>
            <w:tcW w:w="1076"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5</w:t>
            </w:r>
          </w:p>
        </w:tc>
      </w:tr>
      <w:tr w:rsidR="00A03C83" w:rsidRPr="00605BA1" w:rsidTr="008159E2">
        <w:trPr>
          <w:trHeight w:val="32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k2l1</w:t>
            </w:r>
          </w:p>
        </w:tc>
        <w:tc>
          <w:tcPr>
            <w:tcW w:w="899"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1</w:t>
            </w:r>
          </w:p>
        </w:tc>
        <w:tc>
          <w:tcPr>
            <w:tcW w:w="987"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2</w:t>
            </w:r>
          </w:p>
        </w:tc>
        <w:tc>
          <w:tcPr>
            <w:tcW w:w="1551"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1</w:t>
            </w:r>
          </w:p>
        </w:tc>
        <w:tc>
          <w:tcPr>
            <w:tcW w:w="962"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2</w:t>
            </w:r>
          </w:p>
        </w:tc>
        <w:tc>
          <w:tcPr>
            <w:tcW w:w="911"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1</w:t>
            </w:r>
          </w:p>
        </w:tc>
        <w:tc>
          <w:tcPr>
            <w:tcW w:w="1076"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7</w:t>
            </w:r>
          </w:p>
        </w:tc>
      </w:tr>
      <w:tr w:rsidR="00A03C83" w:rsidRPr="00605BA1" w:rsidTr="008159E2">
        <w:trPr>
          <w:trHeight w:val="32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k2l2</w:t>
            </w:r>
          </w:p>
        </w:tc>
        <w:tc>
          <w:tcPr>
            <w:tcW w:w="899"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2</w:t>
            </w:r>
          </w:p>
        </w:tc>
        <w:tc>
          <w:tcPr>
            <w:tcW w:w="987"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2</w:t>
            </w:r>
          </w:p>
        </w:tc>
        <w:tc>
          <w:tcPr>
            <w:tcW w:w="1551"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2</w:t>
            </w:r>
          </w:p>
        </w:tc>
        <w:tc>
          <w:tcPr>
            <w:tcW w:w="962"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2</w:t>
            </w:r>
          </w:p>
        </w:tc>
        <w:tc>
          <w:tcPr>
            <w:tcW w:w="911"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1</w:t>
            </w:r>
          </w:p>
        </w:tc>
        <w:tc>
          <w:tcPr>
            <w:tcW w:w="1076"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9</w:t>
            </w:r>
          </w:p>
        </w:tc>
      </w:tr>
      <w:tr w:rsidR="00A03C83" w:rsidRPr="00605BA1" w:rsidTr="008159E2">
        <w:trPr>
          <w:trHeight w:val="32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k2l3</w:t>
            </w:r>
          </w:p>
        </w:tc>
        <w:tc>
          <w:tcPr>
            <w:tcW w:w="899"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3</w:t>
            </w:r>
          </w:p>
        </w:tc>
        <w:tc>
          <w:tcPr>
            <w:tcW w:w="987"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4</w:t>
            </w:r>
          </w:p>
        </w:tc>
        <w:tc>
          <w:tcPr>
            <w:tcW w:w="1551"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1</w:t>
            </w:r>
          </w:p>
        </w:tc>
        <w:tc>
          <w:tcPr>
            <w:tcW w:w="962"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2</w:t>
            </w:r>
          </w:p>
        </w:tc>
        <w:tc>
          <w:tcPr>
            <w:tcW w:w="911"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3</w:t>
            </w:r>
          </w:p>
        </w:tc>
        <w:tc>
          <w:tcPr>
            <w:tcW w:w="1076"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13</w:t>
            </w:r>
          </w:p>
        </w:tc>
      </w:tr>
      <w:tr w:rsidR="00A03C83" w:rsidRPr="00605BA1" w:rsidTr="008159E2">
        <w:trPr>
          <w:trHeight w:val="32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F60AAF" w:rsidRPr="00605BA1" w:rsidRDefault="00F60AAF" w:rsidP="00553AEA">
            <w:pPr>
              <w:jc w:val="center"/>
              <w:rPr>
                <w:bCs/>
              </w:rPr>
            </w:pPr>
            <w:r w:rsidRPr="00605BA1">
              <w:rPr>
                <w:bCs/>
              </w:rPr>
              <w:t>k3l1</w:t>
            </w:r>
          </w:p>
        </w:tc>
        <w:tc>
          <w:tcPr>
            <w:tcW w:w="899"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bCs/>
              </w:rPr>
            </w:pPr>
            <w:r w:rsidRPr="00605BA1">
              <w:rPr>
                <w:bCs/>
              </w:rPr>
              <w:t>4</w:t>
            </w:r>
          </w:p>
        </w:tc>
        <w:tc>
          <w:tcPr>
            <w:tcW w:w="987"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bCs/>
              </w:rPr>
            </w:pPr>
            <w:r w:rsidRPr="00605BA1">
              <w:rPr>
                <w:bCs/>
              </w:rPr>
              <w:t>2</w:t>
            </w:r>
          </w:p>
        </w:tc>
        <w:tc>
          <w:tcPr>
            <w:tcW w:w="1551"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bCs/>
              </w:rPr>
            </w:pPr>
            <w:r w:rsidRPr="00605BA1">
              <w:rPr>
                <w:bCs/>
              </w:rPr>
              <w:t>4</w:t>
            </w:r>
          </w:p>
        </w:tc>
        <w:tc>
          <w:tcPr>
            <w:tcW w:w="962"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bCs/>
              </w:rPr>
            </w:pPr>
            <w:r w:rsidRPr="00605BA1">
              <w:rPr>
                <w:bCs/>
              </w:rPr>
              <w:t>4</w:t>
            </w:r>
          </w:p>
        </w:tc>
        <w:tc>
          <w:tcPr>
            <w:tcW w:w="911"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bCs/>
              </w:rPr>
            </w:pPr>
            <w:r w:rsidRPr="00605BA1">
              <w:rPr>
                <w:bCs/>
              </w:rPr>
              <w:t>4</w:t>
            </w:r>
          </w:p>
        </w:tc>
        <w:tc>
          <w:tcPr>
            <w:tcW w:w="1076"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bCs/>
              </w:rPr>
            </w:pPr>
            <w:r w:rsidRPr="00605BA1">
              <w:rPr>
                <w:bCs/>
              </w:rPr>
              <w:t>18</w:t>
            </w:r>
          </w:p>
        </w:tc>
      </w:tr>
      <w:tr w:rsidR="00A03C83" w:rsidRPr="00605BA1" w:rsidTr="008159E2">
        <w:trPr>
          <w:trHeight w:val="32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k3l2</w:t>
            </w:r>
          </w:p>
        </w:tc>
        <w:tc>
          <w:tcPr>
            <w:tcW w:w="899"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3</w:t>
            </w:r>
          </w:p>
        </w:tc>
        <w:tc>
          <w:tcPr>
            <w:tcW w:w="987"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4</w:t>
            </w:r>
          </w:p>
        </w:tc>
        <w:tc>
          <w:tcPr>
            <w:tcW w:w="1551"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3</w:t>
            </w:r>
          </w:p>
        </w:tc>
        <w:tc>
          <w:tcPr>
            <w:tcW w:w="962"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3</w:t>
            </w:r>
          </w:p>
        </w:tc>
        <w:tc>
          <w:tcPr>
            <w:tcW w:w="911"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4</w:t>
            </w:r>
          </w:p>
        </w:tc>
        <w:tc>
          <w:tcPr>
            <w:tcW w:w="1076"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17</w:t>
            </w:r>
          </w:p>
        </w:tc>
      </w:tr>
      <w:tr w:rsidR="00A03C83" w:rsidRPr="00605BA1" w:rsidTr="008159E2">
        <w:trPr>
          <w:trHeight w:val="32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k3l3</w:t>
            </w:r>
          </w:p>
        </w:tc>
        <w:tc>
          <w:tcPr>
            <w:tcW w:w="899"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1</w:t>
            </w:r>
          </w:p>
        </w:tc>
        <w:tc>
          <w:tcPr>
            <w:tcW w:w="987"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2</w:t>
            </w:r>
          </w:p>
        </w:tc>
        <w:tc>
          <w:tcPr>
            <w:tcW w:w="1551"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1</w:t>
            </w:r>
          </w:p>
        </w:tc>
        <w:tc>
          <w:tcPr>
            <w:tcW w:w="962"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4</w:t>
            </w:r>
          </w:p>
        </w:tc>
        <w:tc>
          <w:tcPr>
            <w:tcW w:w="911"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2</w:t>
            </w:r>
          </w:p>
        </w:tc>
        <w:tc>
          <w:tcPr>
            <w:tcW w:w="1076" w:type="dxa"/>
            <w:tcBorders>
              <w:top w:val="nil"/>
              <w:left w:val="nil"/>
              <w:bottom w:val="single" w:sz="4" w:space="0" w:color="auto"/>
              <w:right w:val="single" w:sz="4" w:space="0" w:color="auto"/>
            </w:tcBorders>
            <w:shd w:val="clear" w:color="auto" w:fill="auto"/>
            <w:noWrap/>
            <w:vAlign w:val="bottom"/>
            <w:hideMark/>
          </w:tcPr>
          <w:p w:rsidR="00F60AAF" w:rsidRPr="00605BA1" w:rsidRDefault="00F60AAF" w:rsidP="00553AEA">
            <w:pPr>
              <w:jc w:val="center"/>
              <w:rPr>
                <w:color w:val="000000"/>
              </w:rPr>
            </w:pPr>
            <w:r w:rsidRPr="00605BA1">
              <w:rPr>
                <w:color w:val="000000"/>
              </w:rPr>
              <w:t>10</w:t>
            </w:r>
          </w:p>
        </w:tc>
      </w:tr>
    </w:tbl>
    <w:p w:rsidR="00F60AAF" w:rsidRPr="002F04DF" w:rsidRDefault="00F60AAF" w:rsidP="00F60AAF">
      <w:pPr>
        <w:tabs>
          <w:tab w:val="left" w:pos="426"/>
          <w:tab w:val="left" w:pos="567"/>
        </w:tabs>
      </w:pPr>
    </w:p>
    <w:p w:rsidR="00A00692" w:rsidRPr="002F04DF" w:rsidRDefault="00A00692" w:rsidP="00A00692">
      <w:pPr>
        <w:tabs>
          <w:tab w:val="left" w:pos="426"/>
          <w:tab w:val="left" w:pos="567"/>
        </w:tabs>
        <w:ind w:firstLine="360"/>
        <w:jc w:val="both"/>
        <w:sectPr w:rsidR="00A00692" w:rsidRPr="002F04DF" w:rsidSect="009025F7">
          <w:type w:val="continuous"/>
          <w:pgSz w:w="11906" w:h="16838"/>
          <w:pgMar w:top="2268" w:right="1701" w:bottom="2268" w:left="2127" w:header="709" w:footer="709" w:gutter="0"/>
          <w:cols w:space="708"/>
          <w:docGrid w:linePitch="360"/>
        </w:sectPr>
      </w:pPr>
    </w:p>
    <w:p w:rsidR="00A00692" w:rsidRDefault="00EB2BBE" w:rsidP="00EB2BBE">
      <w:pPr>
        <w:tabs>
          <w:tab w:val="left" w:pos="426"/>
          <w:tab w:val="left" w:pos="567"/>
        </w:tabs>
        <w:ind w:firstLine="360"/>
        <w:jc w:val="both"/>
      </w:pPr>
      <w:r w:rsidRPr="00EB2BBE">
        <w:lastRenderedPageBreak/>
        <w:t xml:space="preserve">Based on the results of sensory testing, to attribute taste, appearance and texture of the highest value is k3l1 treatment, to scent the highest value is k2l3 treatment, to color the </w:t>
      </w:r>
      <w:r w:rsidRPr="00EB2BBE">
        <w:lastRenderedPageBreak/>
        <w:t>highest value is k3l2 treatment, and the average value of the test is scoring top marks treatment treatment k3l1.</w:t>
      </w:r>
      <w:r w:rsidR="00EB3FBE">
        <w:t xml:space="preserve"> so</w:t>
      </w:r>
      <w:r w:rsidRPr="00EB2BBE">
        <w:t xml:space="preserve"> </w:t>
      </w:r>
      <w:r w:rsidRPr="00EB3FBE">
        <w:rPr>
          <w:color w:val="FF0000"/>
        </w:rPr>
        <w:t>k3l1</w:t>
      </w:r>
      <w:r w:rsidRPr="00EB2BBE">
        <w:t xml:space="preserve"> superior in organoleptic test results.</w:t>
      </w:r>
    </w:p>
    <w:p w:rsidR="00EB3FBE" w:rsidRPr="002F04DF" w:rsidRDefault="00EB3FBE" w:rsidP="00EB2BBE">
      <w:pPr>
        <w:tabs>
          <w:tab w:val="left" w:pos="426"/>
          <w:tab w:val="left" w:pos="567"/>
        </w:tabs>
        <w:ind w:firstLine="360"/>
        <w:jc w:val="both"/>
        <w:sectPr w:rsidR="00EB3FBE" w:rsidRPr="002F04DF" w:rsidSect="00A00692">
          <w:type w:val="continuous"/>
          <w:pgSz w:w="11906" w:h="16838"/>
          <w:pgMar w:top="2268" w:right="1701" w:bottom="2268" w:left="2127" w:header="709" w:footer="709" w:gutter="0"/>
          <w:cols w:num="2" w:space="708"/>
          <w:docGrid w:linePitch="360"/>
        </w:sectPr>
      </w:pPr>
    </w:p>
    <w:p w:rsidR="00F60AAF" w:rsidRPr="002F04DF" w:rsidRDefault="00F60AAF" w:rsidP="00DD0064">
      <w:pPr>
        <w:tabs>
          <w:tab w:val="left" w:pos="426"/>
          <w:tab w:val="left" w:pos="567"/>
        </w:tabs>
        <w:ind w:left="-446"/>
      </w:pPr>
    </w:p>
    <w:p w:rsidR="00E71659" w:rsidRPr="00605BA1" w:rsidRDefault="003556E8" w:rsidP="00E71659">
      <w:pPr>
        <w:tabs>
          <w:tab w:val="left" w:pos="426"/>
          <w:tab w:val="left" w:pos="567"/>
        </w:tabs>
        <w:jc w:val="center"/>
      </w:pPr>
      <w:r w:rsidRPr="003556E8">
        <w:t>Table 13. Sweet Potato French Fries Samples Selected for Chemical Analysis</w:t>
      </w:r>
    </w:p>
    <w:tbl>
      <w:tblPr>
        <w:tblW w:w="8105" w:type="dxa"/>
        <w:tblInd w:w="103" w:type="dxa"/>
        <w:tblLook w:val="04A0" w:firstRow="1" w:lastRow="0" w:firstColumn="1" w:lastColumn="0" w:noHBand="0" w:noVBand="1"/>
      </w:tblPr>
      <w:tblGrid>
        <w:gridCol w:w="1440"/>
        <w:gridCol w:w="1341"/>
        <w:gridCol w:w="579"/>
        <w:gridCol w:w="1696"/>
        <w:gridCol w:w="464"/>
        <w:gridCol w:w="1582"/>
        <w:gridCol w:w="1003"/>
      </w:tblGrid>
      <w:tr w:rsidR="00E71659" w:rsidRPr="00605BA1" w:rsidTr="00784C37">
        <w:trPr>
          <w:trHeight w:val="30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659" w:rsidRPr="00605BA1" w:rsidRDefault="00E71659" w:rsidP="008319C5">
            <w:pPr>
              <w:jc w:val="center"/>
              <w:rPr>
                <w:lang w:val="id-ID" w:eastAsia="id-ID"/>
              </w:rPr>
            </w:pPr>
            <w:r w:rsidRPr="00605BA1">
              <w:rPr>
                <w:lang w:val="id-ID" w:eastAsia="id-ID"/>
              </w:rPr>
              <w:t>Perlakuan</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1659" w:rsidRPr="00605BA1" w:rsidRDefault="00E71659" w:rsidP="008319C5">
            <w:pPr>
              <w:jc w:val="center"/>
              <w:rPr>
                <w:lang w:val="id-ID" w:eastAsia="id-ID"/>
              </w:rPr>
            </w:pPr>
            <w:r w:rsidRPr="00605BA1">
              <w:rPr>
                <w:lang w:val="id-ID" w:eastAsia="id-ID"/>
              </w:rPr>
              <w:t>Kadar Air</w:t>
            </w:r>
          </w:p>
        </w:tc>
        <w:tc>
          <w:tcPr>
            <w:tcW w:w="21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71659" w:rsidRPr="00605BA1" w:rsidRDefault="00E71659" w:rsidP="008319C5">
            <w:pPr>
              <w:jc w:val="center"/>
              <w:rPr>
                <w:lang w:val="id-ID" w:eastAsia="id-ID"/>
              </w:rPr>
            </w:pPr>
            <w:r w:rsidRPr="00605BA1">
              <w:rPr>
                <w:lang w:val="id-ID" w:eastAsia="id-ID"/>
              </w:rPr>
              <w:t>Kadar Serat Kasar</w:t>
            </w:r>
          </w:p>
        </w:tc>
        <w:tc>
          <w:tcPr>
            <w:tcW w:w="2585" w:type="dxa"/>
            <w:gridSpan w:val="2"/>
            <w:tcBorders>
              <w:top w:val="single" w:sz="4" w:space="0" w:color="auto"/>
              <w:left w:val="nil"/>
              <w:bottom w:val="single" w:sz="4" w:space="0" w:color="auto"/>
              <w:right w:val="single" w:sz="4" w:space="0" w:color="auto"/>
            </w:tcBorders>
            <w:shd w:val="clear" w:color="auto" w:fill="auto"/>
            <w:noWrap/>
            <w:vAlign w:val="bottom"/>
            <w:hideMark/>
          </w:tcPr>
          <w:p w:rsidR="00E71659" w:rsidRPr="00605BA1" w:rsidRDefault="00E71659" w:rsidP="008319C5">
            <w:pPr>
              <w:jc w:val="center"/>
              <w:rPr>
                <w:lang w:val="id-ID" w:eastAsia="id-ID"/>
              </w:rPr>
            </w:pPr>
            <w:r w:rsidRPr="00605BA1">
              <w:rPr>
                <w:color w:val="000000"/>
                <w:lang w:eastAsia="id-ID"/>
              </w:rPr>
              <w:t>Kadar Pati</w:t>
            </w:r>
          </w:p>
        </w:tc>
      </w:tr>
      <w:tr w:rsidR="00E71659" w:rsidRPr="00605BA1" w:rsidTr="00784C37">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71659" w:rsidRPr="00605BA1" w:rsidRDefault="00E71659" w:rsidP="008319C5">
            <w:pPr>
              <w:jc w:val="center"/>
              <w:rPr>
                <w:color w:val="000000"/>
              </w:rPr>
            </w:pPr>
            <w:r w:rsidRPr="00605BA1">
              <w:rPr>
                <w:color w:val="000000"/>
              </w:rPr>
              <w:t>k1l1</w:t>
            </w:r>
          </w:p>
        </w:tc>
        <w:tc>
          <w:tcPr>
            <w:tcW w:w="1341" w:type="dxa"/>
            <w:tcBorders>
              <w:top w:val="nil"/>
              <w:left w:val="nil"/>
              <w:bottom w:val="single" w:sz="4" w:space="0" w:color="auto"/>
              <w:right w:val="single" w:sz="4" w:space="0" w:color="auto"/>
            </w:tcBorders>
            <w:shd w:val="clear" w:color="auto" w:fill="auto"/>
            <w:noWrap/>
            <w:vAlign w:val="center"/>
          </w:tcPr>
          <w:p w:rsidR="00E71659" w:rsidRPr="00605BA1" w:rsidRDefault="00E71659" w:rsidP="00784C37">
            <w:pPr>
              <w:jc w:val="center"/>
              <w:rPr>
                <w:bCs/>
                <w:color w:val="000000"/>
              </w:rPr>
            </w:pPr>
            <w:r w:rsidRPr="00605BA1">
              <w:rPr>
                <w:bCs/>
                <w:color w:val="000000"/>
              </w:rPr>
              <w:t>30,32</w:t>
            </w:r>
          </w:p>
        </w:tc>
        <w:tc>
          <w:tcPr>
            <w:tcW w:w="579" w:type="dxa"/>
            <w:tcBorders>
              <w:top w:val="nil"/>
              <w:left w:val="nil"/>
              <w:bottom w:val="single" w:sz="4" w:space="0" w:color="auto"/>
              <w:right w:val="single" w:sz="4" w:space="0" w:color="auto"/>
            </w:tcBorders>
            <w:shd w:val="clear" w:color="auto" w:fill="auto"/>
            <w:noWrap/>
            <w:vAlign w:val="center"/>
            <w:hideMark/>
          </w:tcPr>
          <w:p w:rsidR="00E71659" w:rsidRPr="00605BA1" w:rsidRDefault="00E71659" w:rsidP="00784C37">
            <w:pPr>
              <w:jc w:val="center"/>
              <w:rPr>
                <w:color w:val="000000"/>
              </w:rPr>
            </w:pPr>
            <w:r w:rsidRPr="00605BA1">
              <w:rPr>
                <w:color w:val="000000"/>
              </w:rPr>
              <w:t>a</w:t>
            </w:r>
          </w:p>
        </w:tc>
        <w:tc>
          <w:tcPr>
            <w:tcW w:w="1696" w:type="dxa"/>
            <w:tcBorders>
              <w:top w:val="nil"/>
              <w:left w:val="nil"/>
              <w:bottom w:val="single" w:sz="4" w:space="0" w:color="auto"/>
              <w:right w:val="single" w:sz="4" w:space="0" w:color="auto"/>
            </w:tcBorders>
            <w:shd w:val="clear" w:color="auto" w:fill="auto"/>
            <w:noWrap/>
            <w:vAlign w:val="bottom"/>
          </w:tcPr>
          <w:p w:rsidR="00E71659" w:rsidRPr="00605BA1" w:rsidRDefault="00E71659" w:rsidP="00784C37">
            <w:pPr>
              <w:jc w:val="center"/>
              <w:rPr>
                <w:bCs/>
                <w:color w:val="000000"/>
              </w:rPr>
            </w:pPr>
            <w:r w:rsidRPr="00605BA1">
              <w:rPr>
                <w:bCs/>
                <w:color w:val="000000"/>
              </w:rPr>
              <w:t>2.77</w:t>
            </w:r>
          </w:p>
        </w:tc>
        <w:tc>
          <w:tcPr>
            <w:tcW w:w="464" w:type="dxa"/>
            <w:tcBorders>
              <w:top w:val="nil"/>
              <w:left w:val="nil"/>
              <w:bottom w:val="single" w:sz="4" w:space="0" w:color="auto"/>
              <w:right w:val="single" w:sz="4" w:space="0" w:color="auto"/>
            </w:tcBorders>
            <w:shd w:val="clear" w:color="auto" w:fill="auto"/>
            <w:noWrap/>
            <w:vAlign w:val="bottom"/>
            <w:hideMark/>
          </w:tcPr>
          <w:p w:rsidR="00E71659" w:rsidRPr="00605BA1" w:rsidRDefault="00E71659" w:rsidP="00784C37">
            <w:pPr>
              <w:jc w:val="center"/>
              <w:rPr>
                <w:lang w:val="id-ID" w:eastAsia="id-ID"/>
              </w:rPr>
            </w:pPr>
            <w:r w:rsidRPr="00605BA1">
              <w:rPr>
                <w:lang w:val="id-ID" w:eastAsia="id-ID"/>
              </w:rPr>
              <w:t>a</w:t>
            </w:r>
          </w:p>
        </w:tc>
        <w:tc>
          <w:tcPr>
            <w:tcW w:w="1582" w:type="dxa"/>
            <w:tcBorders>
              <w:top w:val="nil"/>
              <w:left w:val="nil"/>
              <w:bottom w:val="single" w:sz="4" w:space="0" w:color="auto"/>
              <w:right w:val="single" w:sz="4" w:space="0" w:color="auto"/>
            </w:tcBorders>
            <w:shd w:val="clear" w:color="auto" w:fill="auto"/>
            <w:noWrap/>
            <w:vAlign w:val="bottom"/>
          </w:tcPr>
          <w:p w:rsidR="00E71659" w:rsidRPr="00605BA1" w:rsidRDefault="00E71659" w:rsidP="00784C37">
            <w:pPr>
              <w:jc w:val="center"/>
              <w:rPr>
                <w:lang w:eastAsia="id-ID"/>
              </w:rPr>
            </w:pPr>
            <w:r w:rsidRPr="00605BA1">
              <w:rPr>
                <w:lang w:eastAsia="id-ID"/>
              </w:rPr>
              <w:t>33,10</w:t>
            </w:r>
          </w:p>
        </w:tc>
        <w:tc>
          <w:tcPr>
            <w:tcW w:w="1003" w:type="dxa"/>
            <w:tcBorders>
              <w:top w:val="nil"/>
              <w:left w:val="nil"/>
              <w:bottom w:val="single" w:sz="4" w:space="0" w:color="auto"/>
              <w:right w:val="single" w:sz="4" w:space="0" w:color="auto"/>
            </w:tcBorders>
            <w:shd w:val="clear" w:color="auto" w:fill="auto"/>
            <w:noWrap/>
            <w:vAlign w:val="bottom"/>
            <w:hideMark/>
          </w:tcPr>
          <w:p w:rsidR="00E71659" w:rsidRPr="00605BA1" w:rsidRDefault="00E71659" w:rsidP="00784C37">
            <w:pPr>
              <w:jc w:val="center"/>
              <w:rPr>
                <w:lang w:val="id-ID" w:eastAsia="id-ID"/>
              </w:rPr>
            </w:pPr>
            <w:r w:rsidRPr="00605BA1">
              <w:rPr>
                <w:lang w:val="id-ID" w:eastAsia="id-ID"/>
              </w:rPr>
              <w:t>a</w:t>
            </w:r>
          </w:p>
        </w:tc>
      </w:tr>
      <w:tr w:rsidR="00E71659" w:rsidRPr="00605BA1" w:rsidTr="00784C37">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71659" w:rsidRPr="00605BA1" w:rsidRDefault="00E71659" w:rsidP="008319C5">
            <w:pPr>
              <w:jc w:val="center"/>
              <w:rPr>
                <w:color w:val="000000"/>
              </w:rPr>
            </w:pPr>
            <w:r w:rsidRPr="00605BA1">
              <w:rPr>
                <w:color w:val="000000"/>
              </w:rPr>
              <w:t>k1l2</w:t>
            </w:r>
          </w:p>
        </w:tc>
        <w:tc>
          <w:tcPr>
            <w:tcW w:w="1341" w:type="dxa"/>
            <w:tcBorders>
              <w:top w:val="nil"/>
              <w:left w:val="nil"/>
              <w:bottom w:val="single" w:sz="4" w:space="0" w:color="auto"/>
              <w:right w:val="single" w:sz="4" w:space="0" w:color="auto"/>
            </w:tcBorders>
            <w:shd w:val="clear" w:color="auto" w:fill="auto"/>
            <w:noWrap/>
            <w:vAlign w:val="center"/>
          </w:tcPr>
          <w:p w:rsidR="00E71659" w:rsidRPr="00605BA1" w:rsidRDefault="00E71659" w:rsidP="00784C37">
            <w:pPr>
              <w:jc w:val="center"/>
              <w:rPr>
                <w:bCs/>
                <w:color w:val="000000"/>
              </w:rPr>
            </w:pPr>
            <w:r w:rsidRPr="00605BA1">
              <w:rPr>
                <w:bCs/>
                <w:color w:val="000000"/>
              </w:rPr>
              <w:t>30,41</w:t>
            </w:r>
          </w:p>
        </w:tc>
        <w:tc>
          <w:tcPr>
            <w:tcW w:w="579" w:type="dxa"/>
            <w:tcBorders>
              <w:top w:val="nil"/>
              <w:left w:val="nil"/>
              <w:bottom w:val="single" w:sz="4" w:space="0" w:color="auto"/>
              <w:right w:val="single" w:sz="4" w:space="0" w:color="auto"/>
            </w:tcBorders>
            <w:shd w:val="clear" w:color="auto" w:fill="auto"/>
            <w:noWrap/>
            <w:vAlign w:val="center"/>
            <w:hideMark/>
          </w:tcPr>
          <w:p w:rsidR="00E71659" w:rsidRPr="00605BA1" w:rsidRDefault="00E71659" w:rsidP="00784C37">
            <w:pPr>
              <w:jc w:val="center"/>
              <w:rPr>
                <w:color w:val="000000"/>
              </w:rPr>
            </w:pPr>
            <w:r w:rsidRPr="00605BA1">
              <w:rPr>
                <w:color w:val="000000"/>
              </w:rPr>
              <w:t>ab</w:t>
            </w:r>
          </w:p>
        </w:tc>
        <w:tc>
          <w:tcPr>
            <w:tcW w:w="1696" w:type="dxa"/>
            <w:tcBorders>
              <w:top w:val="nil"/>
              <w:left w:val="nil"/>
              <w:bottom w:val="single" w:sz="4" w:space="0" w:color="auto"/>
              <w:right w:val="single" w:sz="4" w:space="0" w:color="auto"/>
            </w:tcBorders>
            <w:shd w:val="clear" w:color="auto" w:fill="auto"/>
            <w:noWrap/>
            <w:vAlign w:val="bottom"/>
          </w:tcPr>
          <w:p w:rsidR="00E71659" w:rsidRPr="00605BA1" w:rsidRDefault="00E71659" w:rsidP="00784C37">
            <w:pPr>
              <w:jc w:val="center"/>
              <w:rPr>
                <w:lang w:eastAsia="id-ID"/>
              </w:rPr>
            </w:pPr>
            <w:r w:rsidRPr="00605BA1">
              <w:rPr>
                <w:lang w:eastAsia="id-ID"/>
              </w:rPr>
              <w:t>4,21</w:t>
            </w:r>
          </w:p>
        </w:tc>
        <w:tc>
          <w:tcPr>
            <w:tcW w:w="464" w:type="dxa"/>
            <w:tcBorders>
              <w:top w:val="nil"/>
              <w:left w:val="nil"/>
              <w:bottom w:val="single" w:sz="4" w:space="0" w:color="auto"/>
              <w:right w:val="single" w:sz="4" w:space="0" w:color="auto"/>
            </w:tcBorders>
            <w:shd w:val="clear" w:color="auto" w:fill="auto"/>
            <w:noWrap/>
            <w:vAlign w:val="bottom"/>
            <w:hideMark/>
          </w:tcPr>
          <w:p w:rsidR="00E71659" w:rsidRPr="00605BA1" w:rsidRDefault="00E71659" w:rsidP="00784C37">
            <w:pPr>
              <w:jc w:val="center"/>
              <w:rPr>
                <w:lang w:val="id-ID" w:eastAsia="id-ID"/>
              </w:rPr>
            </w:pPr>
            <w:r w:rsidRPr="00605BA1">
              <w:rPr>
                <w:lang w:val="id-ID" w:eastAsia="id-ID"/>
              </w:rPr>
              <w:t>a</w:t>
            </w:r>
          </w:p>
        </w:tc>
        <w:tc>
          <w:tcPr>
            <w:tcW w:w="1582" w:type="dxa"/>
            <w:tcBorders>
              <w:top w:val="nil"/>
              <w:left w:val="nil"/>
              <w:bottom w:val="single" w:sz="4" w:space="0" w:color="auto"/>
              <w:right w:val="single" w:sz="4" w:space="0" w:color="auto"/>
            </w:tcBorders>
            <w:shd w:val="clear" w:color="auto" w:fill="auto"/>
            <w:noWrap/>
            <w:vAlign w:val="bottom"/>
          </w:tcPr>
          <w:p w:rsidR="00E71659" w:rsidRPr="00605BA1" w:rsidRDefault="00E71659" w:rsidP="00784C37">
            <w:pPr>
              <w:jc w:val="center"/>
              <w:rPr>
                <w:lang w:eastAsia="id-ID"/>
              </w:rPr>
            </w:pPr>
            <w:r w:rsidRPr="00605BA1">
              <w:rPr>
                <w:lang w:eastAsia="id-ID"/>
              </w:rPr>
              <w:t>32,72</w:t>
            </w:r>
          </w:p>
        </w:tc>
        <w:tc>
          <w:tcPr>
            <w:tcW w:w="1003" w:type="dxa"/>
            <w:tcBorders>
              <w:top w:val="nil"/>
              <w:left w:val="nil"/>
              <w:bottom w:val="single" w:sz="4" w:space="0" w:color="auto"/>
              <w:right w:val="single" w:sz="4" w:space="0" w:color="auto"/>
            </w:tcBorders>
            <w:shd w:val="clear" w:color="auto" w:fill="auto"/>
            <w:noWrap/>
            <w:vAlign w:val="bottom"/>
            <w:hideMark/>
          </w:tcPr>
          <w:p w:rsidR="00E71659" w:rsidRPr="00605BA1" w:rsidRDefault="00E71659" w:rsidP="00784C37">
            <w:pPr>
              <w:jc w:val="center"/>
              <w:rPr>
                <w:lang w:val="id-ID" w:eastAsia="id-ID"/>
              </w:rPr>
            </w:pPr>
            <w:r w:rsidRPr="00605BA1">
              <w:rPr>
                <w:lang w:val="id-ID" w:eastAsia="id-ID"/>
              </w:rPr>
              <w:t>a</w:t>
            </w:r>
          </w:p>
        </w:tc>
      </w:tr>
      <w:tr w:rsidR="00E71659" w:rsidRPr="00605BA1" w:rsidTr="00784C37">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71659" w:rsidRPr="00605BA1" w:rsidRDefault="00E71659" w:rsidP="008319C5">
            <w:pPr>
              <w:jc w:val="center"/>
              <w:rPr>
                <w:color w:val="000000"/>
              </w:rPr>
            </w:pPr>
            <w:r w:rsidRPr="00605BA1">
              <w:rPr>
                <w:color w:val="000000"/>
              </w:rPr>
              <w:t>k1l3</w:t>
            </w:r>
          </w:p>
        </w:tc>
        <w:tc>
          <w:tcPr>
            <w:tcW w:w="1341" w:type="dxa"/>
            <w:tcBorders>
              <w:top w:val="nil"/>
              <w:left w:val="nil"/>
              <w:bottom w:val="single" w:sz="4" w:space="0" w:color="auto"/>
              <w:right w:val="single" w:sz="4" w:space="0" w:color="auto"/>
            </w:tcBorders>
            <w:shd w:val="clear" w:color="auto" w:fill="auto"/>
            <w:noWrap/>
            <w:vAlign w:val="center"/>
          </w:tcPr>
          <w:p w:rsidR="00E71659" w:rsidRPr="00605BA1" w:rsidRDefault="00E71659" w:rsidP="00784C37">
            <w:pPr>
              <w:jc w:val="center"/>
              <w:rPr>
                <w:bCs/>
                <w:color w:val="000000"/>
              </w:rPr>
            </w:pPr>
            <w:r w:rsidRPr="00605BA1">
              <w:rPr>
                <w:bCs/>
                <w:color w:val="000000"/>
              </w:rPr>
              <w:t>28,41</w:t>
            </w:r>
          </w:p>
        </w:tc>
        <w:tc>
          <w:tcPr>
            <w:tcW w:w="579" w:type="dxa"/>
            <w:tcBorders>
              <w:top w:val="nil"/>
              <w:left w:val="nil"/>
              <w:bottom w:val="single" w:sz="4" w:space="0" w:color="auto"/>
              <w:right w:val="single" w:sz="4" w:space="0" w:color="auto"/>
            </w:tcBorders>
            <w:shd w:val="clear" w:color="auto" w:fill="auto"/>
            <w:noWrap/>
            <w:vAlign w:val="center"/>
            <w:hideMark/>
          </w:tcPr>
          <w:p w:rsidR="00E71659" w:rsidRPr="00605BA1" w:rsidRDefault="00E71659" w:rsidP="00784C37">
            <w:pPr>
              <w:jc w:val="center"/>
              <w:rPr>
                <w:color w:val="000000"/>
              </w:rPr>
            </w:pPr>
            <w:r w:rsidRPr="00605BA1">
              <w:rPr>
                <w:color w:val="000000"/>
              </w:rPr>
              <w:t>ab</w:t>
            </w:r>
          </w:p>
        </w:tc>
        <w:tc>
          <w:tcPr>
            <w:tcW w:w="1696" w:type="dxa"/>
            <w:tcBorders>
              <w:top w:val="nil"/>
              <w:left w:val="nil"/>
              <w:bottom w:val="single" w:sz="4" w:space="0" w:color="auto"/>
              <w:right w:val="single" w:sz="4" w:space="0" w:color="auto"/>
            </w:tcBorders>
            <w:shd w:val="clear" w:color="auto" w:fill="auto"/>
            <w:noWrap/>
            <w:vAlign w:val="bottom"/>
          </w:tcPr>
          <w:p w:rsidR="00E71659" w:rsidRPr="00605BA1" w:rsidRDefault="00E71659" w:rsidP="00784C37">
            <w:pPr>
              <w:jc w:val="center"/>
              <w:rPr>
                <w:lang w:eastAsia="id-ID"/>
              </w:rPr>
            </w:pPr>
            <w:r w:rsidRPr="00605BA1">
              <w:rPr>
                <w:lang w:eastAsia="id-ID"/>
              </w:rPr>
              <w:t>3,14</w:t>
            </w:r>
          </w:p>
        </w:tc>
        <w:tc>
          <w:tcPr>
            <w:tcW w:w="464" w:type="dxa"/>
            <w:tcBorders>
              <w:top w:val="nil"/>
              <w:left w:val="nil"/>
              <w:bottom w:val="single" w:sz="4" w:space="0" w:color="auto"/>
              <w:right w:val="single" w:sz="4" w:space="0" w:color="auto"/>
            </w:tcBorders>
            <w:shd w:val="clear" w:color="auto" w:fill="auto"/>
            <w:noWrap/>
            <w:vAlign w:val="bottom"/>
            <w:hideMark/>
          </w:tcPr>
          <w:p w:rsidR="00E71659" w:rsidRPr="00605BA1" w:rsidRDefault="00E71659" w:rsidP="00784C37">
            <w:pPr>
              <w:jc w:val="center"/>
              <w:rPr>
                <w:lang w:val="id-ID" w:eastAsia="id-ID"/>
              </w:rPr>
            </w:pPr>
            <w:r w:rsidRPr="00605BA1">
              <w:rPr>
                <w:lang w:val="id-ID" w:eastAsia="id-ID"/>
              </w:rPr>
              <w:t>a</w:t>
            </w:r>
          </w:p>
        </w:tc>
        <w:tc>
          <w:tcPr>
            <w:tcW w:w="1582" w:type="dxa"/>
            <w:tcBorders>
              <w:top w:val="nil"/>
              <w:left w:val="nil"/>
              <w:bottom w:val="single" w:sz="4" w:space="0" w:color="auto"/>
              <w:right w:val="single" w:sz="4" w:space="0" w:color="auto"/>
            </w:tcBorders>
            <w:shd w:val="clear" w:color="auto" w:fill="auto"/>
            <w:noWrap/>
            <w:vAlign w:val="bottom"/>
          </w:tcPr>
          <w:p w:rsidR="00E71659" w:rsidRPr="00605BA1" w:rsidRDefault="00E71659" w:rsidP="00784C37">
            <w:pPr>
              <w:jc w:val="center"/>
              <w:rPr>
                <w:lang w:eastAsia="id-ID"/>
              </w:rPr>
            </w:pPr>
            <w:r w:rsidRPr="00605BA1">
              <w:rPr>
                <w:lang w:eastAsia="id-ID"/>
              </w:rPr>
              <w:t>32,61</w:t>
            </w:r>
          </w:p>
        </w:tc>
        <w:tc>
          <w:tcPr>
            <w:tcW w:w="1003" w:type="dxa"/>
            <w:tcBorders>
              <w:top w:val="nil"/>
              <w:left w:val="nil"/>
              <w:bottom w:val="single" w:sz="4" w:space="0" w:color="auto"/>
              <w:right w:val="single" w:sz="4" w:space="0" w:color="auto"/>
            </w:tcBorders>
            <w:shd w:val="clear" w:color="auto" w:fill="auto"/>
            <w:noWrap/>
            <w:vAlign w:val="bottom"/>
            <w:hideMark/>
          </w:tcPr>
          <w:p w:rsidR="00E71659" w:rsidRPr="00605BA1" w:rsidRDefault="00E71659" w:rsidP="00784C37">
            <w:pPr>
              <w:jc w:val="center"/>
              <w:rPr>
                <w:lang w:val="id-ID" w:eastAsia="id-ID"/>
              </w:rPr>
            </w:pPr>
            <w:r w:rsidRPr="00605BA1">
              <w:rPr>
                <w:lang w:val="id-ID" w:eastAsia="id-ID"/>
              </w:rPr>
              <w:t>a</w:t>
            </w:r>
          </w:p>
        </w:tc>
      </w:tr>
      <w:tr w:rsidR="00E71659" w:rsidRPr="00605BA1" w:rsidTr="00784C37">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71659" w:rsidRPr="00605BA1" w:rsidRDefault="00E71659" w:rsidP="008319C5">
            <w:pPr>
              <w:jc w:val="center"/>
              <w:rPr>
                <w:color w:val="000000"/>
              </w:rPr>
            </w:pPr>
            <w:r w:rsidRPr="00605BA1">
              <w:rPr>
                <w:color w:val="000000"/>
              </w:rPr>
              <w:t>k2l1</w:t>
            </w:r>
          </w:p>
        </w:tc>
        <w:tc>
          <w:tcPr>
            <w:tcW w:w="1341" w:type="dxa"/>
            <w:tcBorders>
              <w:top w:val="nil"/>
              <w:left w:val="nil"/>
              <w:bottom w:val="single" w:sz="4" w:space="0" w:color="auto"/>
              <w:right w:val="single" w:sz="4" w:space="0" w:color="auto"/>
            </w:tcBorders>
            <w:shd w:val="clear" w:color="auto" w:fill="auto"/>
            <w:noWrap/>
            <w:vAlign w:val="center"/>
          </w:tcPr>
          <w:p w:rsidR="00E71659" w:rsidRPr="00605BA1" w:rsidRDefault="00E71659" w:rsidP="00784C37">
            <w:pPr>
              <w:jc w:val="center"/>
              <w:rPr>
                <w:bCs/>
                <w:color w:val="000000"/>
              </w:rPr>
            </w:pPr>
            <w:r w:rsidRPr="00605BA1">
              <w:rPr>
                <w:bCs/>
                <w:color w:val="000000"/>
              </w:rPr>
              <w:t>26,12</w:t>
            </w:r>
          </w:p>
        </w:tc>
        <w:tc>
          <w:tcPr>
            <w:tcW w:w="579" w:type="dxa"/>
            <w:tcBorders>
              <w:top w:val="nil"/>
              <w:left w:val="nil"/>
              <w:bottom w:val="single" w:sz="4" w:space="0" w:color="auto"/>
              <w:right w:val="single" w:sz="4" w:space="0" w:color="auto"/>
            </w:tcBorders>
            <w:shd w:val="clear" w:color="auto" w:fill="auto"/>
            <w:noWrap/>
            <w:vAlign w:val="center"/>
            <w:hideMark/>
          </w:tcPr>
          <w:p w:rsidR="00E71659" w:rsidRPr="00605BA1" w:rsidRDefault="00E71659" w:rsidP="00784C37">
            <w:pPr>
              <w:jc w:val="center"/>
              <w:rPr>
                <w:color w:val="000000"/>
              </w:rPr>
            </w:pPr>
            <w:r w:rsidRPr="00605BA1">
              <w:rPr>
                <w:color w:val="000000"/>
              </w:rPr>
              <w:t>ab</w:t>
            </w:r>
          </w:p>
        </w:tc>
        <w:tc>
          <w:tcPr>
            <w:tcW w:w="1696" w:type="dxa"/>
            <w:tcBorders>
              <w:top w:val="nil"/>
              <w:left w:val="nil"/>
              <w:bottom w:val="single" w:sz="4" w:space="0" w:color="auto"/>
              <w:right w:val="single" w:sz="4" w:space="0" w:color="auto"/>
            </w:tcBorders>
            <w:shd w:val="clear" w:color="auto" w:fill="auto"/>
            <w:noWrap/>
            <w:vAlign w:val="bottom"/>
          </w:tcPr>
          <w:p w:rsidR="00E71659" w:rsidRPr="00605BA1" w:rsidRDefault="00E71659" w:rsidP="00784C37">
            <w:pPr>
              <w:jc w:val="center"/>
              <w:rPr>
                <w:lang w:eastAsia="id-ID"/>
              </w:rPr>
            </w:pPr>
            <w:r w:rsidRPr="00605BA1">
              <w:rPr>
                <w:lang w:eastAsia="id-ID"/>
              </w:rPr>
              <w:t>3,09</w:t>
            </w:r>
          </w:p>
        </w:tc>
        <w:tc>
          <w:tcPr>
            <w:tcW w:w="464" w:type="dxa"/>
            <w:tcBorders>
              <w:top w:val="nil"/>
              <w:left w:val="nil"/>
              <w:bottom w:val="single" w:sz="4" w:space="0" w:color="auto"/>
              <w:right w:val="single" w:sz="4" w:space="0" w:color="auto"/>
            </w:tcBorders>
            <w:shd w:val="clear" w:color="auto" w:fill="auto"/>
            <w:noWrap/>
            <w:vAlign w:val="bottom"/>
            <w:hideMark/>
          </w:tcPr>
          <w:p w:rsidR="00E71659" w:rsidRPr="00605BA1" w:rsidRDefault="00E71659" w:rsidP="00784C37">
            <w:pPr>
              <w:jc w:val="center"/>
              <w:rPr>
                <w:lang w:val="id-ID" w:eastAsia="id-ID"/>
              </w:rPr>
            </w:pPr>
            <w:r w:rsidRPr="00605BA1">
              <w:rPr>
                <w:lang w:val="id-ID" w:eastAsia="id-ID"/>
              </w:rPr>
              <w:t>a</w:t>
            </w:r>
          </w:p>
        </w:tc>
        <w:tc>
          <w:tcPr>
            <w:tcW w:w="1582" w:type="dxa"/>
            <w:tcBorders>
              <w:top w:val="nil"/>
              <w:left w:val="nil"/>
              <w:bottom w:val="single" w:sz="4" w:space="0" w:color="auto"/>
              <w:right w:val="single" w:sz="4" w:space="0" w:color="auto"/>
            </w:tcBorders>
            <w:shd w:val="clear" w:color="auto" w:fill="auto"/>
            <w:noWrap/>
            <w:vAlign w:val="bottom"/>
          </w:tcPr>
          <w:p w:rsidR="00E71659" w:rsidRPr="00605BA1" w:rsidRDefault="00E71659" w:rsidP="00784C37">
            <w:pPr>
              <w:jc w:val="center"/>
              <w:rPr>
                <w:lang w:eastAsia="id-ID"/>
              </w:rPr>
            </w:pPr>
            <w:r w:rsidRPr="00605BA1">
              <w:rPr>
                <w:lang w:eastAsia="id-ID"/>
              </w:rPr>
              <w:t>32,82</w:t>
            </w:r>
          </w:p>
        </w:tc>
        <w:tc>
          <w:tcPr>
            <w:tcW w:w="1003" w:type="dxa"/>
            <w:tcBorders>
              <w:top w:val="nil"/>
              <w:left w:val="nil"/>
              <w:bottom w:val="single" w:sz="4" w:space="0" w:color="auto"/>
              <w:right w:val="single" w:sz="4" w:space="0" w:color="auto"/>
            </w:tcBorders>
            <w:shd w:val="clear" w:color="auto" w:fill="auto"/>
            <w:noWrap/>
            <w:vAlign w:val="bottom"/>
            <w:hideMark/>
          </w:tcPr>
          <w:p w:rsidR="00E71659" w:rsidRPr="00605BA1" w:rsidRDefault="00E71659" w:rsidP="00784C37">
            <w:pPr>
              <w:jc w:val="center"/>
              <w:rPr>
                <w:lang w:val="id-ID" w:eastAsia="id-ID"/>
              </w:rPr>
            </w:pPr>
            <w:r w:rsidRPr="00605BA1">
              <w:rPr>
                <w:lang w:val="id-ID" w:eastAsia="id-ID"/>
              </w:rPr>
              <w:t>a</w:t>
            </w:r>
          </w:p>
        </w:tc>
      </w:tr>
      <w:tr w:rsidR="00E71659" w:rsidRPr="00605BA1" w:rsidTr="00784C37">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71659" w:rsidRPr="00605BA1" w:rsidRDefault="00E71659" w:rsidP="008319C5">
            <w:pPr>
              <w:jc w:val="center"/>
              <w:rPr>
                <w:color w:val="000000"/>
              </w:rPr>
            </w:pPr>
            <w:r w:rsidRPr="00605BA1">
              <w:rPr>
                <w:color w:val="000000"/>
              </w:rPr>
              <w:t>k2l2</w:t>
            </w:r>
          </w:p>
        </w:tc>
        <w:tc>
          <w:tcPr>
            <w:tcW w:w="1341" w:type="dxa"/>
            <w:tcBorders>
              <w:top w:val="nil"/>
              <w:left w:val="nil"/>
              <w:bottom w:val="single" w:sz="4" w:space="0" w:color="auto"/>
              <w:right w:val="single" w:sz="4" w:space="0" w:color="auto"/>
            </w:tcBorders>
            <w:shd w:val="clear" w:color="auto" w:fill="auto"/>
            <w:noWrap/>
            <w:vAlign w:val="center"/>
          </w:tcPr>
          <w:p w:rsidR="00E71659" w:rsidRPr="00605BA1" w:rsidRDefault="00E71659" w:rsidP="00784C37">
            <w:pPr>
              <w:jc w:val="center"/>
              <w:rPr>
                <w:bCs/>
                <w:color w:val="000000"/>
              </w:rPr>
            </w:pPr>
            <w:r w:rsidRPr="00605BA1">
              <w:rPr>
                <w:bCs/>
                <w:color w:val="000000"/>
              </w:rPr>
              <w:t>27,53</w:t>
            </w:r>
          </w:p>
        </w:tc>
        <w:tc>
          <w:tcPr>
            <w:tcW w:w="579" w:type="dxa"/>
            <w:tcBorders>
              <w:top w:val="nil"/>
              <w:left w:val="nil"/>
              <w:bottom w:val="single" w:sz="4" w:space="0" w:color="auto"/>
              <w:right w:val="single" w:sz="4" w:space="0" w:color="auto"/>
            </w:tcBorders>
            <w:shd w:val="clear" w:color="auto" w:fill="auto"/>
            <w:noWrap/>
            <w:vAlign w:val="center"/>
            <w:hideMark/>
          </w:tcPr>
          <w:p w:rsidR="00E71659" w:rsidRPr="00605BA1" w:rsidRDefault="00E71659" w:rsidP="00784C37">
            <w:pPr>
              <w:jc w:val="center"/>
              <w:rPr>
                <w:color w:val="000000"/>
              </w:rPr>
            </w:pPr>
            <w:r w:rsidRPr="00605BA1">
              <w:rPr>
                <w:color w:val="000000"/>
              </w:rPr>
              <w:t>ab</w:t>
            </w:r>
          </w:p>
        </w:tc>
        <w:tc>
          <w:tcPr>
            <w:tcW w:w="1696" w:type="dxa"/>
            <w:tcBorders>
              <w:top w:val="nil"/>
              <w:left w:val="nil"/>
              <w:bottom w:val="single" w:sz="4" w:space="0" w:color="auto"/>
              <w:right w:val="single" w:sz="4" w:space="0" w:color="auto"/>
            </w:tcBorders>
            <w:shd w:val="clear" w:color="auto" w:fill="auto"/>
            <w:noWrap/>
            <w:vAlign w:val="bottom"/>
          </w:tcPr>
          <w:p w:rsidR="00E71659" w:rsidRPr="00605BA1" w:rsidRDefault="00E71659" w:rsidP="00784C37">
            <w:pPr>
              <w:jc w:val="center"/>
              <w:rPr>
                <w:lang w:eastAsia="id-ID"/>
              </w:rPr>
            </w:pPr>
            <w:r w:rsidRPr="00605BA1">
              <w:rPr>
                <w:lang w:eastAsia="id-ID"/>
              </w:rPr>
              <w:t>5,19</w:t>
            </w:r>
          </w:p>
        </w:tc>
        <w:tc>
          <w:tcPr>
            <w:tcW w:w="464" w:type="dxa"/>
            <w:tcBorders>
              <w:top w:val="nil"/>
              <w:left w:val="nil"/>
              <w:bottom w:val="single" w:sz="4" w:space="0" w:color="auto"/>
              <w:right w:val="single" w:sz="4" w:space="0" w:color="auto"/>
            </w:tcBorders>
            <w:shd w:val="clear" w:color="auto" w:fill="auto"/>
            <w:noWrap/>
            <w:vAlign w:val="bottom"/>
            <w:hideMark/>
          </w:tcPr>
          <w:p w:rsidR="00E71659" w:rsidRPr="00605BA1" w:rsidRDefault="00E71659" w:rsidP="00784C37">
            <w:pPr>
              <w:jc w:val="center"/>
              <w:rPr>
                <w:lang w:val="id-ID" w:eastAsia="id-ID"/>
              </w:rPr>
            </w:pPr>
            <w:r w:rsidRPr="00605BA1">
              <w:rPr>
                <w:lang w:val="id-ID" w:eastAsia="id-ID"/>
              </w:rPr>
              <w:t>a</w:t>
            </w:r>
          </w:p>
        </w:tc>
        <w:tc>
          <w:tcPr>
            <w:tcW w:w="1582" w:type="dxa"/>
            <w:tcBorders>
              <w:top w:val="nil"/>
              <w:left w:val="nil"/>
              <w:bottom w:val="single" w:sz="4" w:space="0" w:color="auto"/>
              <w:right w:val="single" w:sz="4" w:space="0" w:color="auto"/>
            </w:tcBorders>
            <w:shd w:val="clear" w:color="auto" w:fill="auto"/>
            <w:noWrap/>
            <w:vAlign w:val="bottom"/>
          </w:tcPr>
          <w:p w:rsidR="00E71659" w:rsidRPr="00605BA1" w:rsidRDefault="00E71659" w:rsidP="00784C37">
            <w:pPr>
              <w:jc w:val="center"/>
              <w:rPr>
                <w:lang w:eastAsia="id-ID"/>
              </w:rPr>
            </w:pPr>
            <w:r w:rsidRPr="00605BA1">
              <w:rPr>
                <w:lang w:eastAsia="id-ID"/>
              </w:rPr>
              <w:t>33,01</w:t>
            </w:r>
          </w:p>
        </w:tc>
        <w:tc>
          <w:tcPr>
            <w:tcW w:w="1003" w:type="dxa"/>
            <w:tcBorders>
              <w:top w:val="nil"/>
              <w:left w:val="nil"/>
              <w:bottom w:val="single" w:sz="4" w:space="0" w:color="auto"/>
              <w:right w:val="single" w:sz="4" w:space="0" w:color="auto"/>
            </w:tcBorders>
            <w:shd w:val="clear" w:color="auto" w:fill="auto"/>
            <w:noWrap/>
            <w:vAlign w:val="bottom"/>
            <w:hideMark/>
          </w:tcPr>
          <w:p w:rsidR="00E71659" w:rsidRPr="00605BA1" w:rsidRDefault="00E71659" w:rsidP="00784C37">
            <w:pPr>
              <w:jc w:val="center"/>
              <w:rPr>
                <w:lang w:val="id-ID" w:eastAsia="id-ID"/>
              </w:rPr>
            </w:pPr>
            <w:r w:rsidRPr="00605BA1">
              <w:rPr>
                <w:lang w:val="id-ID" w:eastAsia="id-ID"/>
              </w:rPr>
              <w:t>a</w:t>
            </w:r>
          </w:p>
        </w:tc>
      </w:tr>
      <w:tr w:rsidR="00E71659" w:rsidRPr="00605BA1" w:rsidTr="00784C37">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71659" w:rsidRPr="00605BA1" w:rsidRDefault="00E71659" w:rsidP="008319C5">
            <w:pPr>
              <w:jc w:val="center"/>
              <w:rPr>
                <w:color w:val="000000"/>
              </w:rPr>
            </w:pPr>
            <w:r w:rsidRPr="00605BA1">
              <w:rPr>
                <w:color w:val="000000"/>
              </w:rPr>
              <w:t>k2l3</w:t>
            </w:r>
          </w:p>
        </w:tc>
        <w:tc>
          <w:tcPr>
            <w:tcW w:w="1341" w:type="dxa"/>
            <w:tcBorders>
              <w:top w:val="nil"/>
              <w:left w:val="nil"/>
              <w:bottom w:val="single" w:sz="4" w:space="0" w:color="auto"/>
              <w:right w:val="single" w:sz="4" w:space="0" w:color="auto"/>
            </w:tcBorders>
            <w:shd w:val="clear" w:color="auto" w:fill="auto"/>
            <w:noWrap/>
            <w:vAlign w:val="center"/>
          </w:tcPr>
          <w:p w:rsidR="00E71659" w:rsidRPr="00605BA1" w:rsidRDefault="00E71659" w:rsidP="00784C37">
            <w:pPr>
              <w:jc w:val="center"/>
              <w:rPr>
                <w:bCs/>
                <w:color w:val="000000"/>
              </w:rPr>
            </w:pPr>
            <w:r w:rsidRPr="00605BA1">
              <w:rPr>
                <w:bCs/>
                <w:color w:val="000000"/>
              </w:rPr>
              <w:t>26,64</w:t>
            </w:r>
          </w:p>
        </w:tc>
        <w:tc>
          <w:tcPr>
            <w:tcW w:w="579" w:type="dxa"/>
            <w:tcBorders>
              <w:top w:val="nil"/>
              <w:left w:val="nil"/>
              <w:bottom w:val="single" w:sz="4" w:space="0" w:color="auto"/>
              <w:right w:val="single" w:sz="4" w:space="0" w:color="auto"/>
            </w:tcBorders>
            <w:shd w:val="clear" w:color="auto" w:fill="auto"/>
            <w:noWrap/>
            <w:vAlign w:val="center"/>
            <w:hideMark/>
          </w:tcPr>
          <w:p w:rsidR="00E71659" w:rsidRPr="00605BA1" w:rsidRDefault="00E71659" w:rsidP="00784C37">
            <w:pPr>
              <w:jc w:val="center"/>
              <w:rPr>
                <w:color w:val="000000"/>
              </w:rPr>
            </w:pPr>
            <w:r w:rsidRPr="00605BA1">
              <w:rPr>
                <w:color w:val="000000"/>
              </w:rPr>
              <w:t>b</w:t>
            </w:r>
          </w:p>
        </w:tc>
        <w:tc>
          <w:tcPr>
            <w:tcW w:w="1696" w:type="dxa"/>
            <w:tcBorders>
              <w:top w:val="nil"/>
              <w:left w:val="nil"/>
              <w:bottom w:val="single" w:sz="4" w:space="0" w:color="auto"/>
              <w:right w:val="single" w:sz="4" w:space="0" w:color="auto"/>
            </w:tcBorders>
            <w:shd w:val="clear" w:color="auto" w:fill="auto"/>
            <w:noWrap/>
            <w:vAlign w:val="bottom"/>
          </w:tcPr>
          <w:p w:rsidR="00E71659" w:rsidRPr="00605BA1" w:rsidRDefault="00E71659" w:rsidP="00784C37">
            <w:pPr>
              <w:jc w:val="center"/>
              <w:rPr>
                <w:lang w:eastAsia="id-ID"/>
              </w:rPr>
            </w:pPr>
            <w:r w:rsidRPr="00605BA1">
              <w:rPr>
                <w:lang w:eastAsia="id-ID"/>
              </w:rPr>
              <w:t>4,94</w:t>
            </w:r>
          </w:p>
        </w:tc>
        <w:tc>
          <w:tcPr>
            <w:tcW w:w="464" w:type="dxa"/>
            <w:tcBorders>
              <w:top w:val="nil"/>
              <w:left w:val="nil"/>
              <w:bottom w:val="single" w:sz="4" w:space="0" w:color="auto"/>
              <w:right w:val="single" w:sz="4" w:space="0" w:color="auto"/>
            </w:tcBorders>
            <w:shd w:val="clear" w:color="auto" w:fill="auto"/>
            <w:noWrap/>
            <w:vAlign w:val="bottom"/>
            <w:hideMark/>
          </w:tcPr>
          <w:p w:rsidR="00E71659" w:rsidRPr="00605BA1" w:rsidRDefault="00E71659" w:rsidP="00784C37">
            <w:pPr>
              <w:jc w:val="center"/>
              <w:rPr>
                <w:lang w:val="id-ID" w:eastAsia="id-ID"/>
              </w:rPr>
            </w:pPr>
            <w:r w:rsidRPr="00605BA1">
              <w:rPr>
                <w:lang w:val="id-ID" w:eastAsia="id-ID"/>
              </w:rPr>
              <w:t>a</w:t>
            </w:r>
          </w:p>
        </w:tc>
        <w:tc>
          <w:tcPr>
            <w:tcW w:w="1582" w:type="dxa"/>
            <w:tcBorders>
              <w:top w:val="nil"/>
              <w:left w:val="nil"/>
              <w:bottom w:val="single" w:sz="4" w:space="0" w:color="auto"/>
              <w:right w:val="single" w:sz="4" w:space="0" w:color="auto"/>
            </w:tcBorders>
            <w:shd w:val="clear" w:color="auto" w:fill="auto"/>
            <w:noWrap/>
            <w:vAlign w:val="bottom"/>
          </w:tcPr>
          <w:p w:rsidR="00E71659" w:rsidRPr="00605BA1" w:rsidRDefault="00E71659" w:rsidP="00784C37">
            <w:pPr>
              <w:jc w:val="center"/>
              <w:rPr>
                <w:lang w:eastAsia="id-ID"/>
              </w:rPr>
            </w:pPr>
            <w:r w:rsidRPr="00605BA1">
              <w:rPr>
                <w:lang w:eastAsia="id-ID"/>
              </w:rPr>
              <w:t>30,16</w:t>
            </w:r>
          </w:p>
        </w:tc>
        <w:tc>
          <w:tcPr>
            <w:tcW w:w="1003" w:type="dxa"/>
            <w:tcBorders>
              <w:top w:val="nil"/>
              <w:left w:val="nil"/>
              <w:bottom w:val="single" w:sz="4" w:space="0" w:color="auto"/>
              <w:right w:val="single" w:sz="4" w:space="0" w:color="auto"/>
            </w:tcBorders>
            <w:shd w:val="clear" w:color="auto" w:fill="auto"/>
            <w:noWrap/>
            <w:vAlign w:val="bottom"/>
            <w:hideMark/>
          </w:tcPr>
          <w:p w:rsidR="00E71659" w:rsidRPr="00605BA1" w:rsidRDefault="00E71659" w:rsidP="00784C37">
            <w:pPr>
              <w:jc w:val="center"/>
              <w:rPr>
                <w:lang w:val="id-ID" w:eastAsia="id-ID"/>
              </w:rPr>
            </w:pPr>
            <w:r w:rsidRPr="00605BA1">
              <w:rPr>
                <w:lang w:val="id-ID" w:eastAsia="id-ID"/>
              </w:rPr>
              <w:t>a</w:t>
            </w:r>
          </w:p>
        </w:tc>
      </w:tr>
      <w:tr w:rsidR="00E71659" w:rsidRPr="00605BA1" w:rsidTr="00784C37">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71659" w:rsidRPr="00605BA1" w:rsidRDefault="00E71659" w:rsidP="008319C5">
            <w:pPr>
              <w:jc w:val="center"/>
              <w:rPr>
                <w:color w:val="000000"/>
              </w:rPr>
            </w:pPr>
            <w:r w:rsidRPr="00605BA1">
              <w:rPr>
                <w:color w:val="000000"/>
              </w:rPr>
              <w:t>k3l1</w:t>
            </w:r>
          </w:p>
        </w:tc>
        <w:tc>
          <w:tcPr>
            <w:tcW w:w="1341" w:type="dxa"/>
            <w:tcBorders>
              <w:top w:val="nil"/>
              <w:left w:val="nil"/>
              <w:bottom w:val="single" w:sz="4" w:space="0" w:color="auto"/>
              <w:right w:val="single" w:sz="4" w:space="0" w:color="auto"/>
            </w:tcBorders>
            <w:shd w:val="clear" w:color="auto" w:fill="auto"/>
            <w:noWrap/>
            <w:vAlign w:val="center"/>
          </w:tcPr>
          <w:p w:rsidR="00E71659" w:rsidRPr="00605BA1" w:rsidRDefault="00E71659" w:rsidP="00784C37">
            <w:pPr>
              <w:jc w:val="center"/>
              <w:rPr>
                <w:bCs/>
                <w:color w:val="000000"/>
              </w:rPr>
            </w:pPr>
            <w:r w:rsidRPr="00605BA1">
              <w:rPr>
                <w:bCs/>
                <w:color w:val="000000"/>
              </w:rPr>
              <w:t>24,82</w:t>
            </w:r>
          </w:p>
        </w:tc>
        <w:tc>
          <w:tcPr>
            <w:tcW w:w="579" w:type="dxa"/>
            <w:tcBorders>
              <w:top w:val="nil"/>
              <w:left w:val="nil"/>
              <w:bottom w:val="single" w:sz="4" w:space="0" w:color="auto"/>
              <w:right w:val="single" w:sz="4" w:space="0" w:color="auto"/>
            </w:tcBorders>
            <w:shd w:val="clear" w:color="auto" w:fill="auto"/>
            <w:noWrap/>
            <w:vAlign w:val="bottom"/>
            <w:hideMark/>
          </w:tcPr>
          <w:p w:rsidR="00E71659" w:rsidRPr="00605BA1" w:rsidRDefault="00E71659" w:rsidP="00784C37">
            <w:pPr>
              <w:jc w:val="center"/>
              <w:rPr>
                <w:color w:val="000000"/>
              </w:rPr>
            </w:pPr>
            <w:r w:rsidRPr="00605BA1">
              <w:rPr>
                <w:color w:val="000000"/>
              </w:rPr>
              <w:t>b</w:t>
            </w:r>
          </w:p>
        </w:tc>
        <w:tc>
          <w:tcPr>
            <w:tcW w:w="1696" w:type="dxa"/>
            <w:tcBorders>
              <w:top w:val="nil"/>
              <w:left w:val="nil"/>
              <w:bottom w:val="single" w:sz="4" w:space="0" w:color="auto"/>
              <w:right w:val="single" w:sz="4" w:space="0" w:color="auto"/>
            </w:tcBorders>
            <w:shd w:val="clear" w:color="auto" w:fill="auto"/>
            <w:noWrap/>
            <w:vAlign w:val="bottom"/>
          </w:tcPr>
          <w:p w:rsidR="00E71659" w:rsidRPr="00605BA1" w:rsidRDefault="00E71659" w:rsidP="00784C37">
            <w:pPr>
              <w:jc w:val="center"/>
              <w:rPr>
                <w:lang w:eastAsia="id-ID"/>
              </w:rPr>
            </w:pPr>
            <w:r w:rsidRPr="00605BA1">
              <w:rPr>
                <w:lang w:eastAsia="id-ID"/>
              </w:rPr>
              <w:t>4,97</w:t>
            </w:r>
          </w:p>
        </w:tc>
        <w:tc>
          <w:tcPr>
            <w:tcW w:w="464" w:type="dxa"/>
            <w:tcBorders>
              <w:top w:val="nil"/>
              <w:left w:val="nil"/>
              <w:bottom w:val="single" w:sz="4" w:space="0" w:color="auto"/>
              <w:right w:val="single" w:sz="4" w:space="0" w:color="auto"/>
            </w:tcBorders>
            <w:shd w:val="clear" w:color="auto" w:fill="auto"/>
            <w:noWrap/>
            <w:vAlign w:val="bottom"/>
            <w:hideMark/>
          </w:tcPr>
          <w:p w:rsidR="00E71659" w:rsidRPr="00605BA1" w:rsidRDefault="00E71659" w:rsidP="00784C37">
            <w:pPr>
              <w:jc w:val="center"/>
              <w:rPr>
                <w:lang w:val="id-ID" w:eastAsia="id-ID"/>
              </w:rPr>
            </w:pPr>
            <w:r w:rsidRPr="00605BA1">
              <w:rPr>
                <w:lang w:val="id-ID" w:eastAsia="id-ID"/>
              </w:rPr>
              <w:t>a</w:t>
            </w:r>
          </w:p>
        </w:tc>
        <w:tc>
          <w:tcPr>
            <w:tcW w:w="1582" w:type="dxa"/>
            <w:tcBorders>
              <w:top w:val="nil"/>
              <w:left w:val="nil"/>
              <w:bottom w:val="single" w:sz="4" w:space="0" w:color="auto"/>
              <w:right w:val="single" w:sz="4" w:space="0" w:color="auto"/>
            </w:tcBorders>
            <w:shd w:val="clear" w:color="auto" w:fill="auto"/>
            <w:noWrap/>
            <w:vAlign w:val="bottom"/>
          </w:tcPr>
          <w:p w:rsidR="00E71659" w:rsidRPr="00605BA1" w:rsidRDefault="00E71659" w:rsidP="00784C37">
            <w:pPr>
              <w:jc w:val="center"/>
              <w:rPr>
                <w:lang w:eastAsia="id-ID"/>
              </w:rPr>
            </w:pPr>
            <w:r w:rsidRPr="00605BA1">
              <w:rPr>
                <w:lang w:eastAsia="id-ID"/>
              </w:rPr>
              <w:t>31,92</w:t>
            </w:r>
          </w:p>
        </w:tc>
        <w:tc>
          <w:tcPr>
            <w:tcW w:w="1003" w:type="dxa"/>
            <w:tcBorders>
              <w:top w:val="nil"/>
              <w:left w:val="nil"/>
              <w:bottom w:val="single" w:sz="4" w:space="0" w:color="auto"/>
              <w:right w:val="single" w:sz="4" w:space="0" w:color="auto"/>
            </w:tcBorders>
            <w:shd w:val="clear" w:color="auto" w:fill="auto"/>
            <w:noWrap/>
            <w:vAlign w:val="bottom"/>
            <w:hideMark/>
          </w:tcPr>
          <w:p w:rsidR="00E71659" w:rsidRPr="00605BA1" w:rsidRDefault="00E71659" w:rsidP="00784C37">
            <w:pPr>
              <w:jc w:val="center"/>
              <w:rPr>
                <w:lang w:val="id-ID" w:eastAsia="id-ID"/>
              </w:rPr>
            </w:pPr>
            <w:r w:rsidRPr="00605BA1">
              <w:rPr>
                <w:lang w:val="id-ID" w:eastAsia="id-ID"/>
              </w:rPr>
              <w:t>a</w:t>
            </w:r>
          </w:p>
        </w:tc>
      </w:tr>
      <w:tr w:rsidR="00E71659" w:rsidRPr="00605BA1" w:rsidTr="00784C37">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71659" w:rsidRPr="00605BA1" w:rsidRDefault="00E71659" w:rsidP="008319C5">
            <w:pPr>
              <w:jc w:val="center"/>
              <w:rPr>
                <w:color w:val="000000"/>
              </w:rPr>
            </w:pPr>
            <w:r w:rsidRPr="00605BA1">
              <w:rPr>
                <w:color w:val="000000"/>
              </w:rPr>
              <w:t>k3l2</w:t>
            </w:r>
          </w:p>
        </w:tc>
        <w:tc>
          <w:tcPr>
            <w:tcW w:w="1341" w:type="dxa"/>
            <w:tcBorders>
              <w:top w:val="nil"/>
              <w:left w:val="nil"/>
              <w:bottom w:val="single" w:sz="4" w:space="0" w:color="auto"/>
              <w:right w:val="single" w:sz="4" w:space="0" w:color="auto"/>
            </w:tcBorders>
            <w:shd w:val="clear" w:color="auto" w:fill="auto"/>
            <w:noWrap/>
            <w:vAlign w:val="center"/>
          </w:tcPr>
          <w:p w:rsidR="00E71659" w:rsidRPr="00605BA1" w:rsidRDefault="00E71659" w:rsidP="00784C37">
            <w:pPr>
              <w:jc w:val="center"/>
              <w:rPr>
                <w:bCs/>
                <w:color w:val="000000"/>
              </w:rPr>
            </w:pPr>
            <w:r w:rsidRPr="00605BA1">
              <w:rPr>
                <w:bCs/>
                <w:color w:val="000000"/>
              </w:rPr>
              <w:t>28,43</w:t>
            </w:r>
          </w:p>
        </w:tc>
        <w:tc>
          <w:tcPr>
            <w:tcW w:w="579" w:type="dxa"/>
            <w:tcBorders>
              <w:top w:val="nil"/>
              <w:left w:val="nil"/>
              <w:bottom w:val="single" w:sz="4" w:space="0" w:color="auto"/>
              <w:right w:val="single" w:sz="4" w:space="0" w:color="auto"/>
            </w:tcBorders>
            <w:shd w:val="clear" w:color="auto" w:fill="auto"/>
            <w:noWrap/>
            <w:vAlign w:val="bottom"/>
            <w:hideMark/>
          </w:tcPr>
          <w:p w:rsidR="00E71659" w:rsidRPr="00605BA1" w:rsidRDefault="00E71659" w:rsidP="00784C37">
            <w:pPr>
              <w:jc w:val="center"/>
              <w:rPr>
                <w:color w:val="000000"/>
              </w:rPr>
            </w:pPr>
            <w:r w:rsidRPr="00605BA1">
              <w:rPr>
                <w:color w:val="000000"/>
              </w:rPr>
              <w:t>b</w:t>
            </w:r>
          </w:p>
        </w:tc>
        <w:tc>
          <w:tcPr>
            <w:tcW w:w="1696" w:type="dxa"/>
            <w:tcBorders>
              <w:top w:val="nil"/>
              <w:left w:val="nil"/>
              <w:bottom w:val="single" w:sz="4" w:space="0" w:color="auto"/>
              <w:right w:val="single" w:sz="4" w:space="0" w:color="auto"/>
            </w:tcBorders>
            <w:shd w:val="clear" w:color="auto" w:fill="auto"/>
            <w:noWrap/>
            <w:vAlign w:val="bottom"/>
          </w:tcPr>
          <w:p w:rsidR="00E71659" w:rsidRPr="00605BA1" w:rsidRDefault="00E71659" w:rsidP="00784C37">
            <w:pPr>
              <w:jc w:val="center"/>
              <w:rPr>
                <w:lang w:eastAsia="id-ID"/>
              </w:rPr>
            </w:pPr>
            <w:r w:rsidRPr="00605BA1">
              <w:rPr>
                <w:lang w:eastAsia="id-ID"/>
              </w:rPr>
              <w:t>4,52</w:t>
            </w:r>
          </w:p>
        </w:tc>
        <w:tc>
          <w:tcPr>
            <w:tcW w:w="464" w:type="dxa"/>
            <w:tcBorders>
              <w:top w:val="nil"/>
              <w:left w:val="nil"/>
              <w:bottom w:val="single" w:sz="4" w:space="0" w:color="auto"/>
              <w:right w:val="single" w:sz="4" w:space="0" w:color="auto"/>
            </w:tcBorders>
            <w:shd w:val="clear" w:color="auto" w:fill="auto"/>
            <w:noWrap/>
            <w:vAlign w:val="bottom"/>
            <w:hideMark/>
          </w:tcPr>
          <w:p w:rsidR="00E71659" w:rsidRPr="00605BA1" w:rsidRDefault="00E71659" w:rsidP="00784C37">
            <w:pPr>
              <w:jc w:val="center"/>
              <w:rPr>
                <w:lang w:val="id-ID" w:eastAsia="id-ID"/>
              </w:rPr>
            </w:pPr>
            <w:r w:rsidRPr="00605BA1">
              <w:rPr>
                <w:lang w:val="id-ID" w:eastAsia="id-ID"/>
              </w:rPr>
              <w:t>a</w:t>
            </w:r>
          </w:p>
        </w:tc>
        <w:tc>
          <w:tcPr>
            <w:tcW w:w="1582" w:type="dxa"/>
            <w:tcBorders>
              <w:top w:val="nil"/>
              <w:left w:val="nil"/>
              <w:bottom w:val="single" w:sz="4" w:space="0" w:color="auto"/>
              <w:right w:val="single" w:sz="4" w:space="0" w:color="auto"/>
            </w:tcBorders>
            <w:shd w:val="clear" w:color="auto" w:fill="auto"/>
            <w:noWrap/>
            <w:vAlign w:val="bottom"/>
          </w:tcPr>
          <w:p w:rsidR="00E71659" w:rsidRPr="00605BA1" w:rsidRDefault="00E71659" w:rsidP="00784C37">
            <w:pPr>
              <w:jc w:val="center"/>
              <w:rPr>
                <w:lang w:eastAsia="id-ID"/>
              </w:rPr>
            </w:pPr>
            <w:r w:rsidRPr="00605BA1">
              <w:rPr>
                <w:lang w:eastAsia="id-ID"/>
              </w:rPr>
              <w:t>28,34</w:t>
            </w:r>
          </w:p>
        </w:tc>
        <w:tc>
          <w:tcPr>
            <w:tcW w:w="1003" w:type="dxa"/>
            <w:tcBorders>
              <w:top w:val="nil"/>
              <w:left w:val="nil"/>
              <w:bottom w:val="single" w:sz="4" w:space="0" w:color="auto"/>
              <w:right w:val="single" w:sz="4" w:space="0" w:color="auto"/>
            </w:tcBorders>
            <w:shd w:val="clear" w:color="auto" w:fill="auto"/>
            <w:noWrap/>
            <w:vAlign w:val="bottom"/>
            <w:hideMark/>
          </w:tcPr>
          <w:p w:rsidR="00E71659" w:rsidRPr="00605BA1" w:rsidRDefault="00E71659" w:rsidP="00784C37">
            <w:pPr>
              <w:jc w:val="center"/>
              <w:rPr>
                <w:lang w:val="id-ID" w:eastAsia="id-ID"/>
              </w:rPr>
            </w:pPr>
            <w:r w:rsidRPr="00605BA1">
              <w:rPr>
                <w:lang w:val="id-ID" w:eastAsia="id-ID"/>
              </w:rPr>
              <w:t>a</w:t>
            </w:r>
          </w:p>
        </w:tc>
      </w:tr>
      <w:tr w:rsidR="00E71659" w:rsidRPr="00605BA1" w:rsidTr="00784C37">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71659" w:rsidRPr="00605BA1" w:rsidRDefault="00E71659" w:rsidP="008319C5">
            <w:pPr>
              <w:jc w:val="center"/>
              <w:rPr>
                <w:color w:val="000000"/>
              </w:rPr>
            </w:pPr>
            <w:r w:rsidRPr="00605BA1">
              <w:rPr>
                <w:color w:val="000000"/>
              </w:rPr>
              <w:t>k3l3</w:t>
            </w:r>
          </w:p>
        </w:tc>
        <w:tc>
          <w:tcPr>
            <w:tcW w:w="1341" w:type="dxa"/>
            <w:tcBorders>
              <w:top w:val="nil"/>
              <w:left w:val="nil"/>
              <w:bottom w:val="single" w:sz="4" w:space="0" w:color="auto"/>
              <w:right w:val="single" w:sz="4" w:space="0" w:color="auto"/>
            </w:tcBorders>
            <w:shd w:val="clear" w:color="auto" w:fill="auto"/>
            <w:noWrap/>
            <w:vAlign w:val="center"/>
          </w:tcPr>
          <w:p w:rsidR="00E71659" w:rsidRPr="00605BA1" w:rsidRDefault="00E71659" w:rsidP="00784C37">
            <w:pPr>
              <w:jc w:val="center"/>
              <w:rPr>
                <w:bCs/>
                <w:color w:val="000000"/>
              </w:rPr>
            </w:pPr>
            <w:r w:rsidRPr="00605BA1">
              <w:rPr>
                <w:bCs/>
                <w:color w:val="000000"/>
              </w:rPr>
              <w:t>20,40</w:t>
            </w:r>
          </w:p>
        </w:tc>
        <w:tc>
          <w:tcPr>
            <w:tcW w:w="579" w:type="dxa"/>
            <w:tcBorders>
              <w:top w:val="nil"/>
              <w:left w:val="nil"/>
              <w:bottom w:val="single" w:sz="4" w:space="0" w:color="auto"/>
              <w:right w:val="single" w:sz="4" w:space="0" w:color="auto"/>
            </w:tcBorders>
            <w:shd w:val="clear" w:color="auto" w:fill="auto"/>
            <w:noWrap/>
            <w:vAlign w:val="bottom"/>
            <w:hideMark/>
          </w:tcPr>
          <w:p w:rsidR="00E71659" w:rsidRPr="00605BA1" w:rsidRDefault="00E71659" w:rsidP="00784C37">
            <w:pPr>
              <w:jc w:val="center"/>
              <w:rPr>
                <w:color w:val="000000"/>
              </w:rPr>
            </w:pPr>
            <w:r w:rsidRPr="00605BA1">
              <w:rPr>
                <w:color w:val="000000"/>
              </w:rPr>
              <w:t>b</w:t>
            </w:r>
          </w:p>
        </w:tc>
        <w:tc>
          <w:tcPr>
            <w:tcW w:w="1696" w:type="dxa"/>
            <w:tcBorders>
              <w:top w:val="nil"/>
              <w:left w:val="nil"/>
              <w:bottom w:val="single" w:sz="4" w:space="0" w:color="auto"/>
              <w:right w:val="single" w:sz="4" w:space="0" w:color="auto"/>
            </w:tcBorders>
            <w:shd w:val="clear" w:color="auto" w:fill="auto"/>
            <w:noWrap/>
            <w:vAlign w:val="bottom"/>
          </w:tcPr>
          <w:p w:rsidR="00E71659" w:rsidRPr="00605BA1" w:rsidRDefault="00E71659" w:rsidP="00784C37">
            <w:pPr>
              <w:jc w:val="center"/>
              <w:rPr>
                <w:lang w:eastAsia="id-ID"/>
              </w:rPr>
            </w:pPr>
            <w:r w:rsidRPr="00605BA1">
              <w:rPr>
                <w:lang w:eastAsia="id-ID"/>
              </w:rPr>
              <w:t>4,85</w:t>
            </w:r>
          </w:p>
        </w:tc>
        <w:tc>
          <w:tcPr>
            <w:tcW w:w="464" w:type="dxa"/>
            <w:tcBorders>
              <w:top w:val="nil"/>
              <w:left w:val="nil"/>
              <w:bottom w:val="single" w:sz="4" w:space="0" w:color="auto"/>
              <w:right w:val="single" w:sz="4" w:space="0" w:color="auto"/>
            </w:tcBorders>
            <w:shd w:val="clear" w:color="auto" w:fill="auto"/>
            <w:noWrap/>
            <w:vAlign w:val="bottom"/>
            <w:hideMark/>
          </w:tcPr>
          <w:p w:rsidR="00E71659" w:rsidRPr="00605BA1" w:rsidRDefault="00E71659" w:rsidP="00784C37">
            <w:pPr>
              <w:jc w:val="center"/>
              <w:rPr>
                <w:lang w:val="id-ID" w:eastAsia="id-ID"/>
              </w:rPr>
            </w:pPr>
            <w:r w:rsidRPr="00605BA1">
              <w:rPr>
                <w:lang w:val="id-ID" w:eastAsia="id-ID"/>
              </w:rPr>
              <w:t>a</w:t>
            </w:r>
          </w:p>
        </w:tc>
        <w:tc>
          <w:tcPr>
            <w:tcW w:w="1582" w:type="dxa"/>
            <w:tcBorders>
              <w:top w:val="nil"/>
              <w:left w:val="nil"/>
              <w:bottom w:val="single" w:sz="4" w:space="0" w:color="auto"/>
              <w:right w:val="single" w:sz="4" w:space="0" w:color="auto"/>
            </w:tcBorders>
            <w:shd w:val="clear" w:color="auto" w:fill="auto"/>
            <w:noWrap/>
            <w:vAlign w:val="bottom"/>
          </w:tcPr>
          <w:p w:rsidR="00E71659" w:rsidRPr="00605BA1" w:rsidRDefault="00E71659" w:rsidP="00784C37">
            <w:pPr>
              <w:jc w:val="center"/>
              <w:rPr>
                <w:lang w:eastAsia="id-ID"/>
              </w:rPr>
            </w:pPr>
            <w:r w:rsidRPr="00605BA1">
              <w:rPr>
                <w:lang w:eastAsia="id-ID"/>
              </w:rPr>
              <w:t>30,06</w:t>
            </w:r>
          </w:p>
        </w:tc>
        <w:tc>
          <w:tcPr>
            <w:tcW w:w="1003" w:type="dxa"/>
            <w:tcBorders>
              <w:top w:val="nil"/>
              <w:left w:val="nil"/>
              <w:bottom w:val="single" w:sz="4" w:space="0" w:color="auto"/>
              <w:right w:val="single" w:sz="4" w:space="0" w:color="auto"/>
            </w:tcBorders>
            <w:shd w:val="clear" w:color="auto" w:fill="auto"/>
            <w:noWrap/>
            <w:vAlign w:val="bottom"/>
            <w:hideMark/>
          </w:tcPr>
          <w:p w:rsidR="00E71659" w:rsidRPr="00605BA1" w:rsidRDefault="00E71659" w:rsidP="00784C37">
            <w:pPr>
              <w:jc w:val="center"/>
              <w:rPr>
                <w:lang w:val="id-ID" w:eastAsia="id-ID"/>
              </w:rPr>
            </w:pPr>
            <w:r w:rsidRPr="00605BA1">
              <w:rPr>
                <w:lang w:val="id-ID" w:eastAsia="id-ID"/>
              </w:rPr>
              <w:t>a</w:t>
            </w:r>
          </w:p>
        </w:tc>
      </w:tr>
    </w:tbl>
    <w:p w:rsidR="00E71659" w:rsidRPr="002F04DF" w:rsidRDefault="00E71659" w:rsidP="00E71659">
      <w:pPr>
        <w:tabs>
          <w:tab w:val="left" w:pos="426"/>
          <w:tab w:val="left" w:pos="567"/>
        </w:tabs>
        <w:rPr>
          <w:lang w:val="id-ID"/>
        </w:rPr>
      </w:pPr>
    </w:p>
    <w:p w:rsidR="00794AEA" w:rsidRDefault="00794AEA" w:rsidP="009C63D3">
      <w:pPr>
        <w:tabs>
          <w:tab w:val="left" w:pos="426"/>
          <w:tab w:val="left" w:pos="567"/>
        </w:tabs>
        <w:jc w:val="center"/>
      </w:pPr>
    </w:p>
    <w:p w:rsidR="00794AEA" w:rsidRDefault="00794AEA" w:rsidP="009C63D3">
      <w:pPr>
        <w:tabs>
          <w:tab w:val="left" w:pos="426"/>
          <w:tab w:val="left" w:pos="567"/>
        </w:tabs>
        <w:jc w:val="center"/>
      </w:pPr>
    </w:p>
    <w:p w:rsidR="00794AEA" w:rsidRDefault="00794AEA" w:rsidP="009C63D3">
      <w:pPr>
        <w:tabs>
          <w:tab w:val="left" w:pos="426"/>
          <w:tab w:val="left" w:pos="567"/>
        </w:tabs>
        <w:jc w:val="center"/>
      </w:pPr>
    </w:p>
    <w:p w:rsidR="00121355" w:rsidRDefault="00121355" w:rsidP="009C63D3">
      <w:pPr>
        <w:tabs>
          <w:tab w:val="left" w:pos="426"/>
          <w:tab w:val="left" w:pos="567"/>
        </w:tabs>
        <w:jc w:val="center"/>
      </w:pPr>
    </w:p>
    <w:p w:rsidR="00E71659" w:rsidRPr="00605BA1" w:rsidRDefault="003556E8" w:rsidP="009C63D3">
      <w:pPr>
        <w:tabs>
          <w:tab w:val="left" w:pos="426"/>
          <w:tab w:val="left" w:pos="567"/>
        </w:tabs>
        <w:jc w:val="center"/>
      </w:pPr>
      <w:r w:rsidRPr="003556E8">
        <w:lastRenderedPageBreak/>
        <w:t>Table 1</w:t>
      </w:r>
      <w:r>
        <w:t>4</w:t>
      </w:r>
      <w:r w:rsidRPr="003556E8">
        <w:t>. Sweet Potato French Fries Samples Selected for Chemical Analysis</w:t>
      </w:r>
    </w:p>
    <w:tbl>
      <w:tblPr>
        <w:tblW w:w="81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455"/>
        <w:gridCol w:w="1530"/>
        <w:gridCol w:w="1530"/>
        <w:gridCol w:w="2160"/>
      </w:tblGrid>
      <w:tr w:rsidR="00E71659" w:rsidRPr="00605BA1" w:rsidTr="00784C37">
        <w:trPr>
          <w:trHeight w:val="300"/>
        </w:trPr>
        <w:tc>
          <w:tcPr>
            <w:tcW w:w="1440" w:type="dxa"/>
            <w:shd w:val="clear" w:color="auto" w:fill="auto"/>
            <w:noWrap/>
            <w:vAlign w:val="center"/>
            <w:hideMark/>
          </w:tcPr>
          <w:p w:rsidR="00E71659" w:rsidRPr="00605BA1" w:rsidRDefault="00520E68" w:rsidP="009C63D3">
            <w:pPr>
              <w:jc w:val="center"/>
              <w:rPr>
                <w:color w:val="000000"/>
              </w:rPr>
            </w:pPr>
            <w:r>
              <w:rPr>
                <w:color w:val="000000"/>
              </w:rPr>
              <w:t>Treatment</w:t>
            </w:r>
          </w:p>
        </w:tc>
        <w:tc>
          <w:tcPr>
            <w:tcW w:w="1455" w:type="dxa"/>
            <w:shd w:val="clear" w:color="auto" w:fill="auto"/>
            <w:noWrap/>
            <w:vAlign w:val="center"/>
            <w:hideMark/>
          </w:tcPr>
          <w:p w:rsidR="00E71659" w:rsidRPr="00605BA1" w:rsidRDefault="00520E68" w:rsidP="009C63D3">
            <w:pPr>
              <w:jc w:val="center"/>
              <w:rPr>
                <w:color w:val="000000"/>
              </w:rPr>
            </w:pPr>
            <w:r>
              <w:rPr>
                <w:color w:val="000000"/>
              </w:rPr>
              <w:t>Water Content</w:t>
            </w:r>
          </w:p>
        </w:tc>
        <w:tc>
          <w:tcPr>
            <w:tcW w:w="1530" w:type="dxa"/>
            <w:shd w:val="clear" w:color="auto" w:fill="auto"/>
            <w:noWrap/>
            <w:vAlign w:val="center"/>
            <w:hideMark/>
          </w:tcPr>
          <w:p w:rsidR="00E71659" w:rsidRPr="00605BA1" w:rsidRDefault="003451AA" w:rsidP="009C63D3">
            <w:pPr>
              <w:jc w:val="center"/>
              <w:rPr>
                <w:color w:val="000000"/>
              </w:rPr>
            </w:pPr>
            <w:r>
              <w:rPr>
                <w:color w:val="000000"/>
              </w:rPr>
              <w:t>Fiber Content</w:t>
            </w:r>
          </w:p>
        </w:tc>
        <w:tc>
          <w:tcPr>
            <w:tcW w:w="1530" w:type="dxa"/>
            <w:shd w:val="clear" w:color="auto" w:fill="auto"/>
            <w:noWrap/>
            <w:vAlign w:val="center"/>
            <w:hideMark/>
          </w:tcPr>
          <w:p w:rsidR="00E71659" w:rsidRPr="00605BA1" w:rsidRDefault="003451AA" w:rsidP="009C63D3">
            <w:pPr>
              <w:jc w:val="center"/>
              <w:rPr>
                <w:color w:val="000000"/>
              </w:rPr>
            </w:pPr>
            <w:r>
              <w:rPr>
                <w:color w:val="000000"/>
              </w:rPr>
              <w:t>Starch Content</w:t>
            </w:r>
          </w:p>
        </w:tc>
        <w:tc>
          <w:tcPr>
            <w:tcW w:w="2160" w:type="dxa"/>
            <w:shd w:val="clear" w:color="auto" w:fill="auto"/>
            <w:noWrap/>
            <w:vAlign w:val="center"/>
            <w:hideMark/>
          </w:tcPr>
          <w:p w:rsidR="00E71659" w:rsidRPr="00605BA1" w:rsidRDefault="00814D75" w:rsidP="009C63D3">
            <w:pPr>
              <w:jc w:val="center"/>
              <w:rPr>
                <w:color w:val="000000"/>
              </w:rPr>
            </w:pPr>
            <w:r>
              <w:rPr>
                <w:color w:val="000000"/>
              </w:rPr>
              <w:t>Number</w:t>
            </w:r>
          </w:p>
        </w:tc>
      </w:tr>
      <w:tr w:rsidR="00E71659" w:rsidRPr="00605BA1" w:rsidTr="00784C37">
        <w:trPr>
          <w:trHeight w:val="300"/>
        </w:trPr>
        <w:tc>
          <w:tcPr>
            <w:tcW w:w="1440" w:type="dxa"/>
            <w:shd w:val="clear" w:color="auto" w:fill="auto"/>
            <w:noWrap/>
            <w:vAlign w:val="bottom"/>
            <w:hideMark/>
          </w:tcPr>
          <w:p w:rsidR="00E71659" w:rsidRPr="00605BA1" w:rsidRDefault="00E71659" w:rsidP="009C63D3">
            <w:pPr>
              <w:jc w:val="center"/>
              <w:rPr>
                <w:color w:val="000000"/>
              </w:rPr>
            </w:pPr>
            <w:r w:rsidRPr="00605BA1">
              <w:rPr>
                <w:color w:val="000000"/>
              </w:rPr>
              <w:t>k1l1</w:t>
            </w:r>
          </w:p>
        </w:tc>
        <w:tc>
          <w:tcPr>
            <w:tcW w:w="1455" w:type="dxa"/>
            <w:shd w:val="clear" w:color="auto" w:fill="auto"/>
            <w:noWrap/>
            <w:vAlign w:val="bottom"/>
            <w:hideMark/>
          </w:tcPr>
          <w:p w:rsidR="00E71659" w:rsidRPr="00605BA1" w:rsidRDefault="00E71659" w:rsidP="009C63D3">
            <w:pPr>
              <w:jc w:val="center"/>
              <w:rPr>
                <w:color w:val="000000"/>
              </w:rPr>
            </w:pPr>
            <w:r w:rsidRPr="00605BA1">
              <w:rPr>
                <w:color w:val="000000"/>
              </w:rPr>
              <w:t>1</w:t>
            </w:r>
          </w:p>
        </w:tc>
        <w:tc>
          <w:tcPr>
            <w:tcW w:w="1530" w:type="dxa"/>
            <w:shd w:val="clear" w:color="auto" w:fill="auto"/>
            <w:noWrap/>
            <w:vAlign w:val="bottom"/>
            <w:hideMark/>
          </w:tcPr>
          <w:p w:rsidR="00E71659" w:rsidRPr="00605BA1" w:rsidRDefault="00E71659" w:rsidP="009C63D3">
            <w:pPr>
              <w:jc w:val="center"/>
              <w:rPr>
                <w:color w:val="000000"/>
              </w:rPr>
            </w:pPr>
            <w:r w:rsidRPr="00605BA1">
              <w:rPr>
                <w:color w:val="000000"/>
              </w:rPr>
              <w:t>1</w:t>
            </w:r>
          </w:p>
        </w:tc>
        <w:tc>
          <w:tcPr>
            <w:tcW w:w="1530" w:type="dxa"/>
            <w:shd w:val="clear" w:color="auto" w:fill="auto"/>
            <w:noWrap/>
            <w:vAlign w:val="bottom"/>
            <w:hideMark/>
          </w:tcPr>
          <w:p w:rsidR="00E71659" w:rsidRPr="00605BA1" w:rsidRDefault="00E71659" w:rsidP="009C63D3">
            <w:pPr>
              <w:jc w:val="center"/>
              <w:rPr>
                <w:color w:val="000000"/>
              </w:rPr>
            </w:pPr>
            <w:r w:rsidRPr="00605BA1">
              <w:rPr>
                <w:color w:val="000000"/>
              </w:rPr>
              <w:t>4</w:t>
            </w:r>
          </w:p>
        </w:tc>
        <w:tc>
          <w:tcPr>
            <w:tcW w:w="2160" w:type="dxa"/>
            <w:shd w:val="clear" w:color="auto" w:fill="auto"/>
            <w:noWrap/>
            <w:vAlign w:val="bottom"/>
            <w:hideMark/>
          </w:tcPr>
          <w:p w:rsidR="00E71659" w:rsidRPr="00605BA1" w:rsidRDefault="00E71659" w:rsidP="009C63D3">
            <w:pPr>
              <w:jc w:val="center"/>
              <w:rPr>
                <w:color w:val="000000"/>
              </w:rPr>
            </w:pPr>
            <w:r w:rsidRPr="00605BA1">
              <w:rPr>
                <w:color w:val="000000"/>
              </w:rPr>
              <w:t>6</w:t>
            </w:r>
          </w:p>
        </w:tc>
      </w:tr>
      <w:tr w:rsidR="00E71659" w:rsidRPr="00605BA1" w:rsidTr="00784C37">
        <w:trPr>
          <w:trHeight w:val="300"/>
        </w:trPr>
        <w:tc>
          <w:tcPr>
            <w:tcW w:w="1440" w:type="dxa"/>
            <w:shd w:val="clear" w:color="auto" w:fill="auto"/>
            <w:noWrap/>
            <w:vAlign w:val="bottom"/>
            <w:hideMark/>
          </w:tcPr>
          <w:p w:rsidR="00E71659" w:rsidRPr="00605BA1" w:rsidRDefault="00E71659" w:rsidP="009C63D3">
            <w:pPr>
              <w:jc w:val="center"/>
              <w:rPr>
                <w:color w:val="000000"/>
              </w:rPr>
            </w:pPr>
            <w:r w:rsidRPr="00605BA1">
              <w:rPr>
                <w:color w:val="000000"/>
              </w:rPr>
              <w:t>k1l2</w:t>
            </w:r>
          </w:p>
        </w:tc>
        <w:tc>
          <w:tcPr>
            <w:tcW w:w="1455" w:type="dxa"/>
            <w:shd w:val="clear" w:color="auto" w:fill="auto"/>
            <w:noWrap/>
            <w:vAlign w:val="bottom"/>
            <w:hideMark/>
          </w:tcPr>
          <w:p w:rsidR="00E71659" w:rsidRPr="00605BA1" w:rsidRDefault="00E71659" w:rsidP="009C63D3">
            <w:pPr>
              <w:jc w:val="center"/>
              <w:rPr>
                <w:color w:val="000000"/>
              </w:rPr>
            </w:pPr>
            <w:r w:rsidRPr="00605BA1">
              <w:rPr>
                <w:color w:val="000000"/>
              </w:rPr>
              <w:t>1</w:t>
            </w:r>
          </w:p>
        </w:tc>
        <w:tc>
          <w:tcPr>
            <w:tcW w:w="1530" w:type="dxa"/>
            <w:shd w:val="clear" w:color="auto" w:fill="auto"/>
            <w:noWrap/>
            <w:vAlign w:val="bottom"/>
            <w:hideMark/>
          </w:tcPr>
          <w:p w:rsidR="00E71659" w:rsidRPr="00605BA1" w:rsidRDefault="00E71659" w:rsidP="009C63D3">
            <w:pPr>
              <w:jc w:val="center"/>
              <w:rPr>
                <w:color w:val="000000"/>
              </w:rPr>
            </w:pPr>
            <w:r w:rsidRPr="00605BA1">
              <w:rPr>
                <w:color w:val="000000"/>
              </w:rPr>
              <w:t>4</w:t>
            </w:r>
          </w:p>
        </w:tc>
        <w:tc>
          <w:tcPr>
            <w:tcW w:w="1530" w:type="dxa"/>
            <w:shd w:val="clear" w:color="auto" w:fill="auto"/>
            <w:noWrap/>
            <w:vAlign w:val="bottom"/>
            <w:hideMark/>
          </w:tcPr>
          <w:p w:rsidR="00E71659" w:rsidRPr="00605BA1" w:rsidRDefault="00E71659" w:rsidP="009C63D3">
            <w:pPr>
              <w:jc w:val="center"/>
              <w:rPr>
                <w:color w:val="000000"/>
              </w:rPr>
            </w:pPr>
            <w:r w:rsidRPr="00605BA1">
              <w:rPr>
                <w:color w:val="000000"/>
              </w:rPr>
              <w:t>4</w:t>
            </w:r>
          </w:p>
        </w:tc>
        <w:tc>
          <w:tcPr>
            <w:tcW w:w="2160" w:type="dxa"/>
            <w:shd w:val="clear" w:color="auto" w:fill="auto"/>
            <w:noWrap/>
            <w:vAlign w:val="bottom"/>
            <w:hideMark/>
          </w:tcPr>
          <w:p w:rsidR="00E71659" w:rsidRPr="00605BA1" w:rsidRDefault="00E71659" w:rsidP="009C63D3">
            <w:pPr>
              <w:jc w:val="center"/>
              <w:rPr>
                <w:color w:val="000000"/>
              </w:rPr>
            </w:pPr>
            <w:r w:rsidRPr="00605BA1">
              <w:rPr>
                <w:color w:val="000000"/>
              </w:rPr>
              <w:t>9</w:t>
            </w:r>
          </w:p>
        </w:tc>
      </w:tr>
      <w:tr w:rsidR="00E71659" w:rsidRPr="00605BA1" w:rsidTr="00784C37">
        <w:trPr>
          <w:trHeight w:val="300"/>
        </w:trPr>
        <w:tc>
          <w:tcPr>
            <w:tcW w:w="1440" w:type="dxa"/>
            <w:shd w:val="clear" w:color="auto" w:fill="auto"/>
            <w:noWrap/>
            <w:vAlign w:val="bottom"/>
            <w:hideMark/>
          </w:tcPr>
          <w:p w:rsidR="00E71659" w:rsidRPr="00605BA1" w:rsidRDefault="00E71659" w:rsidP="009C63D3">
            <w:pPr>
              <w:jc w:val="center"/>
              <w:rPr>
                <w:color w:val="000000"/>
              </w:rPr>
            </w:pPr>
            <w:r w:rsidRPr="00605BA1">
              <w:rPr>
                <w:color w:val="000000"/>
              </w:rPr>
              <w:t>k1l3</w:t>
            </w:r>
          </w:p>
        </w:tc>
        <w:tc>
          <w:tcPr>
            <w:tcW w:w="1455" w:type="dxa"/>
            <w:shd w:val="clear" w:color="auto" w:fill="auto"/>
            <w:noWrap/>
            <w:vAlign w:val="bottom"/>
            <w:hideMark/>
          </w:tcPr>
          <w:p w:rsidR="00E71659" w:rsidRPr="00605BA1" w:rsidRDefault="00E71659" w:rsidP="009C63D3">
            <w:pPr>
              <w:jc w:val="center"/>
              <w:rPr>
                <w:color w:val="000000"/>
              </w:rPr>
            </w:pPr>
            <w:r w:rsidRPr="00605BA1">
              <w:rPr>
                <w:color w:val="000000"/>
              </w:rPr>
              <w:t>1</w:t>
            </w:r>
          </w:p>
        </w:tc>
        <w:tc>
          <w:tcPr>
            <w:tcW w:w="1530" w:type="dxa"/>
            <w:shd w:val="clear" w:color="auto" w:fill="auto"/>
            <w:noWrap/>
            <w:vAlign w:val="bottom"/>
            <w:hideMark/>
          </w:tcPr>
          <w:p w:rsidR="00E71659" w:rsidRPr="00605BA1" w:rsidRDefault="00E71659" w:rsidP="009C63D3">
            <w:pPr>
              <w:jc w:val="center"/>
              <w:rPr>
                <w:color w:val="000000"/>
              </w:rPr>
            </w:pPr>
            <w:r w:rsidRPr="00605BA1">
              <w:rPr>
                <w:color w:val="000000"/>
              </w:rPr>
              <w:t>1</w:t>
            </w:r>
          </w:p>
        </w:tc>
        <w:tc>
          <w:tcPr>
            <w:tcW w:w="1530" w:type="dxa"/>
            <w:shd w:val="clear" w:color="auto" w:fill="auto"/>
            <w:noWrap/>
            <w:vAlign w:val="bottom"/>
            <w:hideMark/>
          </w:tcPr>
          <w:p w:rsidR="00E71659" w:rsidRPr="00605BA1" w:rsidRDefault="00E71659" w:rsidP="009C63D3">
            <w:pPr>
              <w:jc w:val="center"/>
              <w:rPr>
                <w:color w:val="000000"/>
              </w:rPr>
            </w:pPr>
            <w:r w:rsidRPr="00605BA1">
              <w:rPr>
                <w:color w:val="000000"/>
              </w:rPr>
              <w:t>4</w:t>
            </w:r>
          </w:p>
        </w:tc>
        <w:tc>
          <w:tcPr>
            <w:tcW w:w="2160" w:type="dxa"/>
            <w:shd w:val="clear" w:color="auto" w:fill="auto"/>
            <w:noWrap/>
            <w:vAlign w:val="bottom"/>
            <w:hideMark/>
          </w:tcPr>
          <w:p w:rsidR="00E71659" w:rsidRPr="00605BA1" w:rsidRDefault="00E71659" w:rsidP="009C63D3">
            <w:pPr>
              <w:jc w:val="center"/>
              <w:rPr>
                <w:color w:val="000000"/>
              </w:rPr>
            </w:pPr>
            <w:r w:rsidRPr="00605BA1">
              <w:rPr>
                <w:color w:val="000000"/>
              </w:rPr>
              <w:t>6</w:t>
            </w:r>
          </w:p>
        </w:tc>
      </w:tr>
      <w:tr w:rsidR="00E71659" w:rsidRPr="00605BA1" w:rsidTr="00784C37">
        <w:trPr>
          <w:trHeight w:val="300"/>
        </w:trPr>
        <w:tc>
          <w:tcPr>
            <w:tcW w:w="1440" w:type="dxa"/>
            <w:shd w:val="clear" w:color="auto" w:fill="auto"/>
            <w:noWrap/>
            <w:vAlign w:val="bottom"/>
            <w:hideMark/>
          </w:tcPr>
          <w:p w:rsidR="00E71659" w:rsidRPr="00605BA1" w:rsidRDefault="00E71659" w:rsidP="009C63D3">
            <w:pPr>
              <w:jc w:val="center"/>
              <w:rPr>
                <w:color w:val="000000"/>
              </w:rPr>
            </w:pPr>
            <w:r w:rsidRPr="00605BA1">
              <w:rPr>
                <w:color w:val="000000"/>
              </w:rPr>
              <w:t>k2l1</w:t>
            </w:r>
          </w:p>
        </w:tc>
        <w:tc>
          <w:tcPr>
            <w:tcW w:w="1455" w:type="dxa"/>
            <w:shd w:val="clear" w:color="auto" w:fill="auto"/>
            <w:noWrap/>
            <w:vAlign w:val="bottom"/>
            <w:hideMark/>
          </w:tcPr>
          <w:p w:rsidR="00E71659" w:rsidRPr="00605BA1" w:rsidRDefault="00E71659" w:rsidP="009C63D3">
            <w:pPr>
              <w:jc w:val="center"/>
              <w:rPr>
                <w:color w:val="000000"/>
              </w:rPr>
            </w:pPr>
            <w:r w:rsidRPr="00605BA1">
              <w:rPr>
                <w:color w:val="000000"/>
              </w:rPr>
              <w:t>2</w:t>
            </w:r>
          </w:p>
        </w:tc>
        <w:tc>
          <w:tcPr>
            <w:tcW w:w="1530" w:type="dxa"/>
            <w:shd w:val="clear" w:color="auto" w:fill="auto"/>
            <w:noWrap/>
            <w:vAlign w:val="bottom"/>
            <w:hideMark/>
          </w:tcPr>
          <w:p w:rsidR="00E71659" w:rsidRPr="00605BA1" w:rsidRDefault="00E71659" w:rsidP="009C63D3">
            <w:pPr>
              <w:jc w:val="center"/>
              <w:rPr>
                <w:color w:val="000000"/>
              </w:rPr>
            </w:pPr>
            <w:r w:rsidRPr="00605BA1">
              <w:rPr>
                <w:color w:val="000000"/>
              </w:rPr>
              <w:t>1</w:t>
            </w:r>
          </w:p>
        </w:tc>
        <w:tc>
          <w:tcPr>
            <w:tcW w:w="1530" w:type="dxa"/>
            <w:shd w:val="clear" w:color="auto" w:fill="auto"/>
            <w:noWrap/>
            <w:vAlign w:val="bottom"/>
            <w:hideMark/>
          </w:tcPr>
          <w:p w:rsidR="00E71659" w:rsidRPr="00605BA1" w:rsidRDefault="00E71659" w:rsidP="009C63D3">
            <w:pPr>
              <w:jc w:val="center"/>
              <w:rPr>
                <w:color w:val="000000"/>
              </w:rPr>
            </w:pPr>
            <w:r w:rsidRPr="00605BA1">
              <w:rPr>
                <w:color w:val="000000"/>
              </w:rPr>
              <w:t>4</w:t>
            </w:r>
          </w:p>
        </w:tc>
        <w:tc>
          <w:tcPr>
            <w:tcW w:w="2160" w:type="dxa"/>
            <w:shd w:val="clear" w:color="auto" w:fill="auto"/>
            <w:noWrap/>
            <w:vAlign w:val="bottom"/>
            <w:hideMark/>
          </w:tcPr>
          <w:p w:rsidR="00E71659" w:rsidRPr="00605BA1" w:rsidRDefault="00E71659" w:rsidP="009C63D3">
            <w:pPr>
              <w:jc w:val="center"/>
              <w:rPr>
                <w:color w:val="000000"/>
              </w:rPr>
            </w:pPr>
            <w:r w:rsidRPr="00605BA1">
              <w:rPr>
                <w:color w:val="000000"/>
              </w:rPr>
              <w:t>7</w:t>
            </w:r>
          </w:p>
        </w:tc>
      </w:tr>
      <w:tr w:rsidR="00E71659" w:rsidRPr="00605BA1" w:rsidTr="00784C37">
        <w:trPr>
          <w:trHeight w:val="300"/>
        </w:trPr>
        <w:tc>
          <w:tcPr>
            <w:tcW w:w="1440" w:type="dxa"/>
            <w:shd w:val="clear" w:color="auto" w:fill="auto"/>
            <w:noWrap/>
            <w:vAlign w:val="bottom"/>
            <w:hideMark/>
          </w:tcPr>
          <w:p w:rsidR="00E71659" w:rsidRPr="00605BA1" w:rsidRDefault="00E71659" w:rsidP="009C63D3">
            <w:pPr>
              <w:jc w:val="center"/>
              <w:rPr>
                <w:color w:val="000000"/>
              </w:rPr>
            </w:pPr>
            <w:r w:rsidRPr="00605BA1">
              <w:rPr>
                <w:color w:val="000000"/>
              </w:rPr>
              <w:t>k2l2</w:t>
            </w:r>
          </w:p>
        </w:tc>
        <w:tc>
          <w:tcPr>
            <w:tcW w:w="1455" w:type="dxa"/>
            <w:shd w:val="clear" w:color="auto" w:fill="auto"/>
            <w:noWrap/>
            <w:vAlign w:val="bottom"/>
            <w:hideMark/>
          </w:tcPr>
          <w:p w:rsidR="00E71659" w:rsidRPr="00605BA1" w:rsidRDefault="00E71659" w:rsidP="009C63D3">
            <w:pPr>
              <w:jc w:val="center"/>
              <w:rPr>
                <w:color w:val="000000"/>
              </w:rPr>
            </w:pPr>
            <w:r w:rsidRPr="00605BA1">
              <w:rPr>
                <w:color w:val="000000"/>
              </w:rPr>
              <w:t>1</w:t>
            </w:r>
          </w:p>
        </w:tc>
        <w:tc>
          <w:tcPr>
            <w:tcW w:w="1530" w:type="dxa"/>
            <w:shd w:val="clear" w:color="auto" w:fill="auto"/>
            <w:noWrap/>
            <w:vAlign w:val="bottom"/>
            <w:hideMark/>
          </w:tcPr>
          <w:p w:rsidR="00E71659" w:rsidRPr="00605BA1" w:rsidRDefault="00E71659" w:rsidP="009C63D3">
            <w:pPr>
              <w:jc w:val="center"/>
              <w:rPr>
                <w:color w:val="000000"/>
              </w:rPr>
            </w:pPr>
            <w:r w:rsidRPr="00605BA1">
              <w:rPr>
                <w:color w:val="000000"/>
              </w:rPr>
              <w:t>4</w:t>
            </w:r>
          </w:p>
        </w:tc>
        <w:tc>
          <w:tcPr>
            <w:tcW w:w="1530" w:type="dxa"/>
            <w:shd w:val="clear" w:color="auto" w:fill="auto"/>
            <w:noWrap/>
            <w:vAlign w:val="bottom"/>
            <w:hideMark/>
          </w:tcPr>
          <w:p w:rsidR="00E71659" w:rsidRPr="00605BA1" w:rsidRDefault="00E71659" w:rsidP="009C63D3">
            <w:pPr>
              <w:jc w:val="center"/>
              <w:rPr>
                <w:color w:val="000000"/>
              </w:rPr>
            </w:pPr>
            <w:r w:rsidRPr="00605BA1">
              <w:rPr>
                <w:color w:val="000000"/>
              </w:rPr>
              <w:t>4</w:t>
            </w:r>
          </w:p>
        </w:tc>
        <w:tc>
          <w:tcPr>
            <w:tcW w:w="2160" w:type="dxa"/>
            <w:shd w:val="clear" w:color="auto" w:fill="auto"/>
            <w:noWrap/>
            <w:vAlign w:val="bottom"/>
            <w:hideMark/>
          </w:tcPr>
          <w:p w:rsidR="00E71659" w:rsidRPr="00605BA1" w:rsidRDefault="00E71659" w:rsidP="009C63D3">
            <w:pPr>
              <w:jc w:val="center"/>
              <w:rPr>
                <w:color w:val="000000"/>
              </w:rPr>
            </w:pPr>
            <w:r w:rsidRPr="00605BA1">
              <w:rPr>
                <w:color w:val="000000"/>
              </w:rPr>
              <w:t>9</w:t>
            </w:r>
          </w:p>
        </w:tc>
      </w:tr>
      <w:tr w:rsidR="00E71659" w:rsidRPr="00605BA1" w:rsidTr="00784C37">
        <w:trPr>
          <w:trHeight w:val="300"/>
        </w:trPr>
        <w:tc>
          <w:tcPr>
            <w:tcW w:w="1440" w:type="dxa"/>
            <w:shd w:val="clear" w:color="auto" w:fill="auto"/>
            <w:noWrap/>
            <w:vAlign w:val="bottom"/>
            <w:hideMark/>
          </w:tcPr>
          <w:p w:rsidR="00E71659" w:rsidRPr="00605BA1" w:rsidRDefault="00E71659" w:rsidP="009C63D3">
            <w:pPr>
              <w:jc w:val="center"/>
              <w:rPr>
                <w:color w:val="000000"/>
              </w:rPr>
            </w:pPr>
            <w:r w:rsidRPr="00605BA1">
              <w:rPr>
                <w:color w:val="000000"/>
              </w:rPr>
              <w:t>k2l3</w:t>
            </w:r>
          </w:p>
        </w:tc>
        <w:tc>
          <w:tcPr>
            <w:tcW w:w="1455" w:type="dxa"/>
            <w:shd w:val="clear" w:color="auto" w:fill="auto"/>
            <w:noWrap/>
            <w:vAlign w:val="bottom"/>
            <w:hideMark/>
          </w:tcPr>
          <w:p w:rsidR="00E71659" w:rsidRPr="00605BA1" w:rsidRDefault="00E71659" w:rsidP="009C63D3">
            <w:pPr>
              <w:jc w:val="center"/>
              <w:rPr>
                <w:color w:val="000000"/>
              </w:rPr>
            </w:pPr>
            <w:r w:rsidRPr="00605BA1">
              <w:rPr>
                <w:color w:val="000000"/>
              </w:rPr>
              <w:t>2</w:t>
            </w:r>
          </w:p>
        </w:tc>
        <w:tc>
          <w:tcPr>
            <w:tcW w:w="1530" w:type="dxa"/>
            <w:shd w:val="clear" w:color="auto" w:fill="auto"/>
            <w:noWrap/>
            <w:vAlign w:val="bottom"/>
            <w:hideMark/>
          </w:tcPr>
          <w:p w:rsidR="00E71659" w:rsidRPr="00605BA1" w:rsidRDefault="00E71659" w:rsidP="009C63D3">
            <w:pPr>
              <w:jc w:val="center"/>
              <w:rPr>
                <w:color w:val="000000"/>
              </w:rPr>
            </w:pPr>
            <w:r w:rsidRPr="00605BA1">
              <w:rPr>
                <w:color w:val="000000"/>
              </w:rPr>
              <w:t>4</w:t>
            </w:r>
          </w:p>
        </w:tc>
        <w:tc>
          <w:tcPr>
            <w:tcW w:w="1530" w:type="dxa"/>
            <w:shd w:val="clear" w:color="auto" w:fill="auto"/>
            <w:noWrap/>
            <w:vAlign w:val="bottom"/>
            <w:hideMark/>
          </w:tcPr>
          <w:p w:rsidR="00E71659" w:rsidRPr="00605BA1" w:rsidRDefault="00E71659" w:rsidP="009C63D3">
            <w:pPr>
              <w:jc w:val="center"/>
              <w:rPr>
                <w:color w:val="000000"/>
              </w:rPr>
            </w:pPr>
            <w:r w:rsidRPr="00605BA1">
              <w:rPr>
                <w:color w:val="000000"/>
              </w:rPr>
              <w:t>2</w:t>
            </w:r>
          </w:p>
        </w:tc>
        <w:tc>
          <w:tcPr>
            <w:tcW w:w="2160" w:type="dxa"/>
            <w:shd w:val="clear" w:color="auto" w:fill="auto"/>
            <w:noWrap/>
            <w:vAlign w:val="bottom"/>
            <w:hideMark/>
          </w:tcPr>
          <w:p w:rsidR="00E71659" w:rsidRPr="00605BA1" w:rsidRDefault="00E71659" w:rsidP="009C63D3">
            <w:pPr>
              <w:jc w:val="center"/>
              <w:rPr>
                <w:color w:val="000000"/>
              </w:rPr>
            </w:pPr>
            <w:r w:rsidRPr="00605BA1">
              <w:rPr>
                <w:color w:val="000000"/>
              </w:rPr>
              <w:t>8</w:t>
            </w:r>
          </w:p>
        </w:tc>
      </w:tr>
      <w:tr w:rsidR="00E71659" w:rsidRPr="00605BA1" w:rsidTr="00784C37">
        <w:trPr>
          <w:trHeight w:val="300"/>
        </w:trPr>
        <w:tc>
          <w:tcPr>
            <w:tcW w:w="1440" w:type="dxa"/>
            <w:shd w:val="clear" w:color="auto" w:fill="auto"/>
            <w:noWrap/>
            <w:vAlign w:val="bottom"/>
            <w:hideMark/>
          </w:tcPr>
          <w:p w:rsidR="00E71659" w:rsidRPr="00605BA1" w:rsidRDefault="00E71659" w:rsidP="009C63D3">
            <w:pPr>
              <w:jc w:val="center"/>
            </w:pPr>
            <w:r w:rsidRPr="00605BA1">
              <w:t>k3l1</w:t>
            </w:r>
          </w:p>
        </w:tc>
        <w:tc>
          <w:tcPr>
            <w:tcW w:w="1455" w:type="dxa"/>
            <w:shd w:val="clear" w:color="auto" w:fill="auto"/>
            <w:noWrap/>
            <w:vAlign w:val="bottom"/>
            <w:hideMark/>
          </w:tcPr>
          <w:p w:rsidR="00E71659" w:rsidRPr="00605BA1" w:rsidRDefault="00E71659" w:rsidP="009C63D3">
            <w:pPr>
              <w:jc w:val="center"/>
            </w:pPr>
            <w:r w:rsidRPr="00605BA1">
              <w:t>3</w:t>
            </w:r>
          </w:p>
        </w:tc>
        <w:tc>
          <w:tcPr>
            <w:tcW w:w="1530" w:type="dxa"/>
            <w:shd w:val="clear" w:color="auto" w:fill="auto"/>
            <w:noWrap/>
            <w:vAlign w:val="bottom"/>
            <w:hideMark/>
          </w:tcPr>
          <w:p w:rsidR="00E71659" w:rsidRPr="00605BA1" w:rsidRDefault="00E71659" w:rsidP="009C63D3">
            <w:pPr>
              <w:jc w:val="center"/>
            </w:pPr>
            <w:r w:rsidRPr="00605BA1">
              <w:t>4</w:t>
            </w:r>
          </w:p>
        </w:tc>
        <w:tc>
          <w:tcPr>
            <w:tcW w:w="1530" w:type="dxa"/>
            <w:shd w:val="clear" w:color="auto" w:fill="auto"/>
            <w:noWrap/>
            <w:vAlign w:val="bottom"/>
            <w:hideMark/>
          </w:tcPr>
          <w:p w:rsidR="00E71659" w:rsidRPr="00605BA1" w:rsidRDefault="00E71659" w:rsidP="009C63D3">
            <w:pPr>
              <w:jc w:val="center"/>
            </w:pPr>
            <w:r w:rsidRPr="00605BA1">
              <w:t>3</w:t>
            </w:r>
          </w:p>
        </w:tc>
        <w:tc>
          <w:tcPr>
            <w:tcW w:w="2160" w:type="dxa"/>
            <w:shd w:val="clear" w:color="auto" w:fill="auto"/>
            <w:noWrap/>
            <w:vAlign w:val="bottom"/>
            <w:hideMark/>
          </w:tcPr>
          <w:p w:rsidR="00E71659" w:rsidRPr="00605BA1" w:rsidRDefault="00E71659" w:rsidP="009C63D3">
            <w:pPr>
              <w:jc w:val="center"/>
            </w:pPr>
            <w:r w:rsidRPr="00605BA1">
              <w:t>10</w:t>
            </w:r>
          </w:p>
        </w:tc>
      </w:tr>
      <w:tr w:rsidR="00E71659" w:rsidRPr="00605BA1" w:rsidTr="00784C37">
        <w:trPr>
          <w:trHeight w:val="300"/>
        </w:trPr>
        <w:tc>
          <w:tcPr>
            <w:tcW w:w="1440" w:type="dxa"/>
            <w:shd w:val="clear" w:color="auto" w:fill="auto"/>
            <w:noWrap/>
            <w:vAlign w:val="bottom"/>
            <w:hideMark/>
          </w:tcPr>
          <w:p w:rsidR="00E71659" w:rsidRPr="00605BA1" w:rsidRDefault="00E71659" w:rsidP="009C63D3">
            <w:pPr>
              <w:jc w:val="center"/>
              <w:rPr>
                <w:color w:val="000000"/>
              </w:rPr>
            </w:pPr>
            <w:r w:rsidRPr="00605BA1">
              <w:rPr>
                <w:color w:val="000000"/>
              </w:rPr>
              <w:t>k3l2</w:t>
            </w:r>
          </w:p>
        </w:tc>
        <w:tc>
          <w:tcPr>
            <w:tcW w:w="1455" w:type="dxa"/>
            <w:shd w:val="clear" w:color="auto" w:fill="auto"/>
            <w:noWrap/>
            <w:vAlign w:val="bottom"/>
            <w:hideMark/>
          </w:tcPr>
          <w:p w:rsidR="00E71659" w:rsidRPr="00605BA1" w:rsidRDefault="00E71659" w:rsidP="009C63D3">
            <w:pPr>
              <w:jc w:val="center"/>
              <w:rPr>
                <w:color w:val="000000"/>
              </w:rPr>
            </w:pPr>
            <w:r w:rsidRPr="00605BA1">
              <w:rPr>
                <w:color w:val="000000"/>
              </w:rPr>
              <w:t>1</w:t>
            </w:r>
          </w:p>
        </w:tc>
        <w:tc>
          <w:tcPr>
            <w:tcW w:w="1530" w:type="dxa"/>
            <w:shd w:val="clear" w:color="auto" w:fill="auto"/>
            <w:noWrap/>
            <w:vAlign w:val="bottom"/>
            <w:hideMark/>
          </w:tcPr>
          <w:p w:rsidR="00E71659" w:rsidRPr="00605BA1" w:rsidRDefault="00E71659" w:rsidP="009C63D3">
            <w:pPr>
              <w:jc w:val="center"/>
              <w:rPr>
                <w:color w:val="000000"/>
              </w:rPr>
            </w:pPr>
            <w:r w:rsidRPr="00605BA1">
              <w:rPr>
                <w:color w:val="000000"/>
              </w:rPr>
              <w:t>3</w:t>
            </w:r>
          </w:p>
        </w:tc>
        <w:tc>
          <w:tcPr>
            <w:tcW w:w="1530" w:type="dxa"/>
            <w:shd w:val="clear" w:color="auto" w:fill="auto"/>
            <w:noWrap/>
            <w:vAlign w:val="bottom"/>
            <w:hideMark/>
          </w:tcPr>
          <w:p w:rsidR="00E71659" w:rsidRPr="00605BA1" w:rsidRDefault="00E71659" w:rsidP="009C63D3">
            <w:pPr>
              <w:jc w:val="center"/>
              <w:rPr>
                <w:color w:val="000000"/>
              </w:rPr>
            </w:pPr>
            <w:r w:rsidRPr="00605BA1">
              <w:rPr>
                <w:color w:val="000000"/>
              </w:rPr>
              <w:t>1</w:t>
            </w:r>
          </w:p>
        </w:tc>
        <w:tc>
          <w:tcPr>
            <w:tcW w:w="2160" w:type="dxa"/>
            <w:shd w:val="clear" w:color="auto" w:fill="auto"/>
            <w:noWrap/>
            <w:vAlign w:val="bottom"/>
            <w:hideMark/>
          </w:tcPr>
          <w:p w:rsidR="00E71659" w:rsidRPr="00605BA1" w:rsidRDefault="00E71659" w:rsidP="009C63D3">
            <w:pPr>
              <w:jc w:val="center"/>
              <w:rPr>
                <w:color w:val="000000"/>
              </w:rPr>
            </w:pPr>
            <w:r w:rsidRPr="00605BA1">
              <w:rPr>
                <w:color w:val="000000"/>
              </w:rPr>
              <w:t>5</w:t>
            </w:r>
          </w:p>
        </w:tc>
      </w:tr>
      <w:tr w:rsidR="00E71659" w:rsidRPr="00605BA1" w:rsidTr="00784C37">
        <w:trPr>
          <w:trHeight w:val="300"/>
        </w:trPr>
        <w:tc>
          <w:tcPr>
            <w:tcW w:w="1440" w:type="dxa"/>
            <w:shd w:val="clear" w:color="auto" w:fill="auto"/>
            <w:noWrap/>
            <w:vAlign w:val="bottom"/>
            <w:hideMark/>
          </w:tcPr>
          <w:p w:rsidR="00E71659" w:rsidRPr="00605BA1" w:rsidRDefault="00E71659" w:rsidP="009C63D3">
            <w:pPr>
              <w:jc w:val="center"/>
              <w:rPr>
                <w:color w:val="000000"/>
              </w:rPr>
            </w:pPr>
            <w:r w:rsidRPr="00605BA1">
              <w:rPr>
                <w:color w:val="000000"/>
              </w:rPr>
              <w:t>k3l3</w:t>
            </w:r>
          </w:p>
        </w:tc>
        <w:tc>
          <w:tcPr>
            <w:tcW w:w="1455" w:type="dxa"/>
            <w:shd w:val="clear" w:color="auto" w:fill="auto"/>
            <w:noWrap/>
            <w:vAlign w:val="bottom"/>
            <w:hideMark/>
          </w:tcPr>
          <w:p w:rsidR="00E71659" w:rsidRPr="00605BA1" w:rsidRDefault="00E71659" w:rsidP="009C63D3">
            <w:pPr>
              <w:jc w:val="center"/>
              <w:rPr>
                <w:color w:val="000000"/>
              </w:rPr>
            </w:pPr>
            <w:r w:rsidRPr="00605BA1">
              <w:rPr>
                <w:color w:val="000000"/>
              </w:rPr>
              <w:t>4</w:t>
            </w:r>
          </w:p>
        </w:tc>
        <w:tc>
          <w:tcPr>
            <w:tcW w:w="1530" w:type="dxa"/>
            <w:shd w:val="clear" w:color="auto" w:fill="auto"/>
            <w:noWrap/>
            <w:vAlign w:val="bottom"/>
            <w:hideMark/>
          </w:tcPr>
          <w:p w:rsidR="00E71659" w:rsidRPr="00605BA1" w:rsidRDefault="00E71659" w:rsidP="009C63D3">
            <w:pPr>
              <w:jc w:val="center"/>
              <w:rPr>
                <w:color w:val="000000"/>
              </w:rPr>
            </w:pPr>
            <w:r w:rsidRPr="00605BA1">
              <w:rPr>
                <w:color w:val="000000"/>
              </w:rPr>
              <w:t>4</w:t>
            </w:r>
          </w:p>
        </w:tc>
        <w:tc>
          <w:tcPr>
            <w:tcW w:w="1530" w:type="dxa"/>
            <w:shd w:val="clear" w:color="auto" w:fill="auto"/>
            <w:noWrap/>
            <w:vAlign w:val="bottom"/>
            <w:hideMark/>
          </w:tcPr>
          <w:p w:rsidR="00E71659" w:rsidRPr="00605BA1" w:rsidRDefault="00E71659" w:rsidP="009C63D3">
            <w:pPr>
              <w:jc w:val="center"/>
              <w:rPr>
                <w:color w:val="000000"/>
              </w:rPr>
            </w:pPr>
            <w:r w:rsidRPr="00605BA1">
              <w:rPr>
                <w:color w:val="000000"/>
              </w:rPr>
              <w:t>2</w:t>
            </w:r>
          </w:p>
        </w:tc>
        <w:tc>
          <w:tcPr>
            <w:tcW w:w="2160" w:type="dxa"/>
            <w:shd w:val="clear" w:color="auto" w:fill="auto"/>
            <w:noWrap/>
            <w:vAlign w:val="bottom"/>
            <w:hideMark/>
          </w:tcPr>
          <w:p w:rsidR="00E71659" w:rsidRPr="00605BA1" w:rsidRDefault="00E71659" w:rsidP="009C63D3">
            <w:pPr>
              <w:jc w:val="center"/>
              <w:rPr>
                <w:color w:val="000000"/>
              </w:rPr>
            </w:pPr>
            <w:r w:rsidRPr="00605BA1">
              <w:rPr>
                <w:color w:val="000000"/>
              </w:rPr>
              <w:t>10</w:t>
            </w:r>
          </w:p>
        </w:tc>
      </w:tr>
    </w:tbl>
    <w:p w:rsidR="00E71659" w:rsidRPr="002F04DF" w:rsidRDefault="00E71659" w:rsidP="00E71659">
      <w:pPr>
        <w:tabs>
          <w:tab w:val="left" w:pos="426"/>
          <w:tab w:val="left" w:pos="567"/>
        </w:tabs>
      </w:pPr>
    </w:p>
    <w:p w:rsidR="00DD0064" w:rsidRPr="002F04DF" w:rsidRDefault="00DD0064" w:rsidP="00DD0064">
      <w:pPr>
        <w:tabs>
          <w:tab w:val="left" w:pos="426"/>
          <w:tab w:val="left" w:pos="567"/>
        </w:tabs>
        <w:ind w:firstLine="360"/>
        <w:jc w:val="both"/>
        <w:sectPr w:rsidR="00DD0064" w:rsidRPr="002F04DF" w:rsidSect="009025F7">
          <w:type w:val="continuous"/>
          <w:pgSz w:w="11906" w:h="16838"/>
          <w:pgMar w:top="2268" w:right="1701" w:bottom="2268" w:left="2127" w:header="709" w:footer="709" w:gutter="0"/>
          <w:cols w:space="708"/>
          <w:docGrid w:linePitch="360"/>
        </w:sectPr>
      </w:pPr>
    </w:p>
    <w:p w:rsidR="00E71659" w:rsidRPr="002F04DF" w:rsidRDefault="00F9370B" w:rsidP="00DD0064">
      <w:pPr>
        <w:tabs>
          <w:tab w:val="left" w:pos="426"/>
          <w:tab w:val="left" w:pos="567"/>
        </w:tabs>
        <w:ind w:firstLine="360"/>
        <w:jc w:val="both"/>
      </w:pPr>
      <w:r w:rsidRPr="00F9370B">
        <w:lastRenderedPageBreak/>
        <w:t xml:space="preserve">Based on the results of chemical analysis, the highest average value obtained k3l1 and k3l3 treatment, because both treatments were not significantly different from the results </w:t>
      </w:r>
      <w:r w:rsidRPr="00F9370B">
        <w:lastRenderedPageBreak/>
        <w:t xml:space="preserve">of water content, starch content, and fiber content so that the test results of chemical analysis is superior </w:t>
      </w:r>
      <w:r w:rsidRPr="00A06ED0">
        <w:rPr>
          <w:color w:val="FF0000"/>
        </w:rPr>
        <w:t>k3l1</w:t>
      </w:r>
      <w:r w:rsidRPr="00F9370B">
        <w:t xml:space="preserve"> to be more efficient.</w:t>
      </w:r>
    </w:p>
    <w:p w:rsidR="00DD0064" w:rsidRPr="002F04DF" w:rsidRDefault="00DD0064" w:rsidP="00FF47C6">
      <w:pPr>
        <w:tabs>
          <w:tab w:val="left" w:pos="426"/>
          <w:tab w:val="left" w:pos="567"/>
        </w:tabs>
        <w:spacing w:line="480" w:lineRule="auto"/>
        <w:ind w:left="-450" w:firstLine="720"/>
        <w:jc w:val="both"/>
        <w:sectPr w:rsidR="00DD0064" w:rsidRPr="002F04DF" w:rsidSect="00DD0064">
          <w:type w:val="continuous"/>
          <w:pgSz w:w="11906" w:h="16838"/>
          <w:pgMar w:top="2268" w:right="1701" w:bottom="2268" w:left="2127" w:header="709" w:footer="709" w:gutter="0"/>
          <w:cols w:num="2" w:space="708"/>
          <w:docGrid w:linePitch="360"/>
        </w:sectPr>
      </w:pPr>
    </w:p>
    <w:p w:rsidR="00434141" w:rsidRPr="002F04DF" w:rsidRDefault="00434141" w:rsidP="00434141">
      <w:pPr>
        <w:tabs>
          <w:tab w:val="left" w:pos="426"/>
          <w:tab w:val="left" w:pos="567"/>
        </w:tabs>
      </w:pPr>
    </w:p>
    <w:p w:rsidR="00434141" w:rsidRPr="00B36688" w:rsidRDefault="00A06ED0" w:rsidP="00434141">
      <w:pPr>
        <w:tabs>
          <w:tab w:val="left" w:pos="426"/>
          <w:tab w:val="left" w:pos="567"/>
        </w:tabs>
        <w:jc w:val="center"/>
      </w:pPr>
      <w:r w:rsidRPr="00A06ED0">
        <w:t>Table 15. Sweet Potato French Fries Samples Selected for Analysis of Physical</w:t>
      </w:r>
    </w:p>
    <w:tbl>
      <w:tblPr>
        <w:tblStyle w:val="TableGrid"/>
        <w:tblW w:w="7920" w:type="dxa"/>
        <w:tblInd w:w="108" w:type="dxa"/>
        <w:tblLook w:val="04A0" w:firstRow="1" w:lastRow="0" w:firstColumn="1" w:lastColumn="0" w:noHBand="0" w:noVBand="1"/>
      </w:tblPr>
      <w:tblGrid>
        <w:gridCol w:w="2345"/>
        <w:gridCol w:w="1932"/>
        <w:gridCol w:w="1933"/>
        <w:gridCol w:w="1710"/>
      </w:tblGrid>
      <w:tr w:rsidR="00434141" w:rsidRPr="00B36688" w:rsidTr="00DF065A">
        <w:trPr>
          <w:trHeight w:val="235"/>
        </w:trPr>
        <w:tc>
          <w:tcPr>
            <w:tcW w:w="2345" w:type="dxa"/>
            <w:vMerge w:val="restart"/>
            <w:vAlign w:val="center"/>
          </w:tcPr>
          <w:p w:rsidR="00434141" w:rsidRPr="00B36688" w:rsidRDefault="006A44D2" w:rsidP="008319C5">
            <w:pPr>
              <w:tabs>
                <w:tab w:val="left" w:pos="567"/>
              </w:tabs>
              <w:jc w:val="center"/>
              <w:rPr>
                <w:b/>
                <w:lang w:val="sv-SE"/>
              </w:rPr>
            </w:pPr>
            <w:r>
              <w:rPr>
                <w:b/>
                <w:lang w:val="sv-SE"/>
              </w:rPr>
              <w:t>Lime Water Concentration</w:t>
            </w:r>
          </w:p>
        </w:tc>
        <w:tc>
          <w:tcPr>
            <w:tcW w:w="5575" w:type="dxa"/>
            <w:gridSpan w:val="3"/>
          </w:tcPr>
          <w:p w:rsidR="00434141" w:rsidRPr="00B36688" w:rsidRDefault="006A44D2" w:rsidP="008319C5">
            <w:pPr>
              <w:tabs>
                <w:tab w:val="left" w:pos="567"/>
              </w:tabs>
              <w:jc w:val="center"/>
              <w:rPr>
                <w:b/>
                <w:lang w:val="sv-SE"/>
              </w:rPr>
            </w:pPr>
            <w:r>
              <w:rPr>
                <w:b/>
                <w:lang w:val="sv-SE"/>
              </w:rPr>
              <w:t>Immersion Time</w:t>
            </w:r>
          </w:p>
        </w:tc>
      </w:tr>
      <w:tr w:rsidR="00434141" w:rsidRPr="00B36688" w:rsidTr="006A44D2">
        <w:trPr>
          <w:trHeight w:val="146"/>
        </w:trPr>
        <w:tc>
          <w:tcPr>
            <w:tcW w:w="2345" w:type="dxa"/>
            <w:vMerge/>
          </w:tcPr>
          <w:p w:rsidR="00434141" w:rsidRPr="00B36688" w:rsidRDefault="00434141" w:rsidP="008319C5">
            <w:pPr>
              <w:tabs>
                <w:tab w:val="left" w:pos="567"/>
              </w:tabs>
              <w:jc w:val="both"/>
              <w:rPr>
                <w:lang w:val="sv-SE"/>
              </w:rPr>
            </w:pPr>
          </w:p>
        </w:tc>
        <w:tc>
          <w:tcPr>
            <w:tcW w:w="1932" w:type="dxa"/>
            <w:vAlign w:val="center"/>
          </w:tcPr>
          <w:p w:rsidR="00434141" w:rsidRPr="00B36688" w:rsidRDefault="00434141" w:rsidP="006A44D2">
            <w:pPr>
              <w:jc w:val="center"/>
              <w:rPr>
                <w:b/>
                <w:bCs/>
                <w:color w:val="000000"/>
                <w:lang w:eastAsia="id-ID"/>
              </w:rPr>
            </w:pPr>
            <w:r w:rsidRPr="00B36688">
              <w:rPr>
                <w:b/>
                <w:bCs/>
                <w:color w:val="000000"/>
                <w:lang w:eastAsia="id-ID"/>
              </w:rPr>
              <w:t xml:space="preserve">15 </w:t>
            </w:r>
            <w:r w:rsidR="006A44D2">
              <w:rPr>
                <w:b/>
                <w:bCs/>
                <w:color w:val="000000"/>
                <w:lang w:eastAsia="id-ID"/>
              </w:rPr>
              <w:t>minutes</w:t>
            </w:r>
            <w:r w:rsidRPr="00B36688">
              <w:rPr>
                <w:b/>
                <w:bCs/>
                <w:color w:val="000000"/>
                <w:lang w:eastAsia="id-ID"/>
              </w:rPr>
              <w:t xml:space="preserve"> (l</w:t>
            </w:r>
            <w:r w:rsidRPr="00B36688">
              <w:rPr>
                <w:b/>
                <w:bCs/>
                <w:color w:val="000000"/>
                <w:vertAlign w:val="subscript"/>
                <w:lang w:eastAsia="id-ID"/>
              </w:rPr>
              <w:t>1</w:t>
            </w:r>
            <w:r w:rsidRPr="00B36688">
              <w:rPr>
                <w:b/>
                <w:bCs/>
                <w:color w:val="000000"/>
                <w:lang w:eastAsia="id-ID"/>
              </w:rPr>
              <w:t>)</w:t>
            </w:r>
          </w:p>
        </w:tc>
        <w:tc>
          <w:tcPr>
            <w:tcW w:w="1933" w:type="dxa"/>
            <w:vAlign w:val="center"/>
          </w:tcPr>
          <w:p w:rsidR="00434141" w:rsidRPr="00B36688" w:rsidRDefault="00434141" w:rsidP="008319C5">
            <w:pPr>
              <w:jc w:val="center"/>
              <w:rPr>
                <w:b/>
                <w:bCs/>
                <w:color w:val="000000"/>
                <w:lang w:eastAsia="id-ID"/>
              </w:rPr>
            </w:pPr>
            <w:r w:rsidRPr="00B36688">
              <w:rPr>
                <w:b/>
                <w:bCs/>
                <w:color w:val="000000"/>
                <w:lang w:eastAsia="id-ID"/>
              </w:rPr>
              <w:t xml:space="preserve">30 </w:t>
            </w:r>
            <w:r w:rsidR="006A44D2">
              <w:rPr>
                <w:b/>
                <w:bCs/>
                <w:color w:val="000000"/>
                <w:lang w:eastAsia="id-ID"/>
              </w:rPr>
              <w:t>minutes</w:t>
            </w:r>
            <w:r w:rsidRPr="00B36688">
              <w:rPr>
                <w:b/>
                <w:bCs/>
                <w:color w:val="000000"/>
                <w:lang w:eastAsia="id-ID"/>
              </w:rPr>
              <w:t xml:space="preserve"> (l</w:t>
            </w:r>
            <w:r w:rsidRPr="00B36688">
              <w:rPr>
                <w:b/>
                <w:bCs/>
                <w:color w:val="000000"/>
                <w:vertAlign w:val="subscript"/>
                <w:lang w:eastAsia="id-ID"/>
              </w:rPr>
              <w:t>2</w:t>
            </w:r>
            <w:r w:rsidRPr="00B36688">
              <w:rPr>
                <w:b/>
                <w:bCs/>
                <w:color w:val="000000"/>
                <w:lang w:eastAsia="id-ID"/>
              </w:rPr>
              <w:t>)</w:t>
            </w:r>
          </w:p>
        </w:tc>
        <w:tc>
          <w:tcPr>
            <w:tcW w:w="1710" w:type="dxa"/>
            <w:vAlign w:val="center"/>
          </w:tcPr>
          <w:p w:rsidR="00434141" w:rsidRPr="00B36688" w:rsidRDefault="00434141" w:rsidP="008319C5">
            <w:pPr>
              <w:jc w:val="center"/>
              <w:rPr>
                <w:b/>
                <w:bCs/>
                <w:color w:val="000000"/>
                <w:lang w:eastAsia="id-ID"/>
              </w:rPr>
            </w:pPr>
            <w:r w:rsidRPr="00B36688">
              <w:rPr>
                <w:b/>
                <w:bCs/>
                <w:color w:val="000000"/>
                <w:lang w:eastAsia="id-ID"/>
              </w:rPr>
              <w:t xml:space="preserve">45 </w:t>
            </w:r>
            <w:r w:rsidR="006A44D2">
              <w:rPr>
                <w:b/>
                <w:bCs/>
                <w:color w:val="000000"/>
                <w:lang w:eastAsia="id-ID"/>
              </w:rPr>
              <w:t>minutes</w:t>
            </w:r>
            <w:r w:rsidRPr="00B36688">
              <w:rPr>
                <w:b/>
                <w:bCs/>
                <w:color w:val="000000"/>
                <w:lang w:eastAsia="id-ID"/>
              </w:rPr>
              <w:t xml:space="preserve"> (l</w:t>
            </w:r>
            <w:r w:rsidRPr="00B36688">
              <w:rPr>
                <w:b/>
                <w:bCs/>
                <w:color w:val="000000"/>
                <w:vertAlign w:val="subscript"/>
                <w:lang w:eastAsia="id-ID"/>
              </w:rPr>
              <w:t>3</w:t>
            </w:r>
            <w:r w:rsidRPr="00B36688">
              <w:rPr>
                <w:b/>
                <w:bCs/>
                <w:color w:val="000000"/>
                <w:lang w:eastAsia="id-ID"/>
              </w:rPr>
              <w:t>)</w:t>
            </w:r>
          </w:p>
        </w:tc>
      </w:tr>
      <w:tr w:rsidR="00434141" w:rsidRPr="00B36688" w:rsidTr="006A44D2">
        <w:trPr>
          <w:trHeight w:val="507"/>
        </w:trPr>
        <w:tc>
          <w:tcPr>
            <w:tcW w:w="2345" w:type="dxa"/>
            <w:vAlign w:val="center"/>
          </w:tcPr>
          <w:p w:rsidR="00434141" w:rsidRPr="00B36688" w:rsidRDefault="00434141" w:rsidP="008319C5">
            <w:pPr>
              <w:jc w:val="center"/>
              <w:rPr>
                <w:b/>
                <w:bCs/>
                <w:color w:val="000000"/>
                <w:lang w:eastAsia="id-ID"/>
              </w:rPr>
            </w:pPr>
            <w:r w:rsidRPr="00B36688">
              <w:rPr>
                <w:b/>
                <w:bCs/>
                <w:color w:val="000000"/>
                <w:lang w:eastAsia="id-ID"/>
              </w:rPr>
              <w:t>0% (k</w:t>
            </w:r>
            <w:r w:rsidRPr="00B36688">
              <w:rPr>
                <w:b/>
                <w:bCs/>
                <w:color w:val="000000"/>
                <w:vertAlign w:val="subscript"/>
                <w:lang w:eastAsia="id-ID"/>
              </w:rPr>
              <w:t>1</w:t>
            </w:r>
            <w:r w:rsidRPr="00B36688">
              <w:rPr>
                <w:b/>
                <w:bCs/>
                <w:color w:val="000000"/>
                <w:lang w:eastAsia="id-ID"/>
              </w:rPr>
              <w:t>)</w:t>
            </w:r>
          </w:p>
        </w:tc>
        <w:tc>
          <w:tcPr>
            <w:tcW w:w="1932" w:type="dxa"/>
            <w:vAlign w:val="bottom"/>
          </w:tcPr>
          <w:p w:rsidR="00434141" w:rsidRPr="00B36688" w:rsidRDefault="00434141" w:rsidP="008319C5">
            <w:pPr>
              <w:jc w:val="center"/>
              <w:rPr>
                <w:color w:val="000000"/>
                <w:lang w:eastAsia="id-ID"/>
              </w:rPr>
            </w:pPr>
            <w:r w:rsidRPr="00B36688">
              <w:rPr>
                <w:color w:val="000000"/>
                <w:lang w:eastAsia="id-ID"/>
              </w:rPr>
              <w:t>1,88 A</w:t>
            </w:r>
          </w:p>
          <w:p w:rsidR="00434141" w:rsidRPr="00B36688" w:rsidRDefault="00434141" w:rsidP="008319C5">
            <w:pPr>
              <w:jc w:val="center"/>
              <w:rPr>
                <w:color w:val="000000"/>
                <w:lang w:eastAsia="id-ID"/>
              </w:rPr>
            </w:pPr>
            <w:r w:rsidRPr="00B36688">
              <w:rPr>
                <w:color w:val="000000"/>
                <w:lang w:eastAsia="id-ID"/>
              </w:rPr>
              <w:t>a</w:t>
            </w:r>
          </w:p>
        </w:tc>
        <w:tc>
          <w:tcPr>
            <w:tcW w:w="1933" w:type="dxa"/>
            <w:vAlign w:val="bottom"/>
          </w:tcPr>
          <w:p w:rsidR="00434141" w:rsidRPr="00B36688" w:rsidRDefault="00434141" w:rsidP="008319C5">
            <w:pPr>
              <w:jc w:val="center"/>
              <w:rPr>
                <w:color w:val="000000"/>
                <w:lang w:eastAsia="id-ID"/>
              </w:rPr>
            </w:pPr>
            <w:r w:rsidRPr="00B36688">
              <w:rPr>
                <w:color w:val="000000"/>
                <w:lang w:eastAsia="id-ID"/>
              </w:rPr>
              <w:t>1,66 A</w:t>
            </w:r>
          </w:p>
          <w:p w:rsidR="00434141" w:rsidRPr="00B36688" w:rsidRDefault="00434141" w:rsidP="008319C5">
            <w:pPr>
              <w:jc w:val="center"/>
              <w:rPr>
                <w:color w:val="000000"/>
                <w:lang w:eastAsia="id-ID"/>
              </w:rPr>
            </w:pPr>
            <w:r w:rsidRPr="00B36688">
              <w:rPr>
                <w:color w:val="000000"/>
                <w:lang w:eastAsia="id-ID"/>
              </w:rPr>
              <w:t>a</w:t>
            </w:r>
          </w:p>
        </w:tc>
        <w:tc>
          <w:tcPr>
            <w:tcW w:w="1710" w:type="dxa"/>
            <w:vAlign w:val="bottom"/>
          </w:tcPr>
          <w:p w:rsidR="00434141" w:rsidRPr="00B36688" w:rsidRDefault="00434141" w:rsidP="008319C5">
            <w:pPr>
              <w:jc w:val="center"/>
              <w:rPr>
                <w:color w:val="000000"/>
                <w:lang w:eastAsia="id-ID"/>
              </w:rPr>
            </w:pPr>
            <w:r w:rsidRPr="00B36688">
              <w:rPr>
                <w:color w:val="000000"/>
                <w:lang w:eastAsia="id-ID"/>
              </w:rPr>
              <w:t>0,75 A</w:t>
            </w:r>
          </w:p>
          <w:p w:rsidR="00434141" w:rsidRPr="00B36688" w:rsidRDefault="00434141" w:rsidP="008319C5">
            <w:pPr>
              <w:jc w:val="center"/>
              <w:rPr>
                <w:color w:val="000000"/>
                <w:lang w:eastAsia="id-ID"/>
              </w:rPr>
            </w:pPr>
            <w:r w:rsidRPr="00B36688">
              <w:rPr>
                <w:color w:val="000000"/>
                <w:lang w:eastAsia="id-ID"/>
              </w:rPr>
              <w:t>a</w:t>
            </w:r>
          </w:p>
        </w:tc>
      </w:tr>
      <w:tr w:rsidR="00434141" w:rsidRPr="00B36688" w:rsidTr="006A44D2">
        <w:trPr>
          <w:trHeight w:val="507"/>
        </w:trPr>
        <w:tc>
          <w:tcPr>
            <w:tcW w:w="2345" w:type="dxa"/>
            <w:vAlign w:val="center"/>
          </w:tcPr>
          <w:p w:rsidR="00434141" w:rsidRPr="00B36688" w:rsidRDefault="00434141" w:rsidP="008319C5">
            <w:pPr>
              <w:jc w:val="center"/>
              <w:rPr>
                <w:b/>
                <w:bCs/>
                <w:color w:val="000000"/>
                <w:lang w:eastAsia="id-ID"/>
              </w:rPr>
            </w:pPr>
            <w:r w:rsidRPr="00B36688">
              <w:rPr>
                <w:b/>
                <w:bCs/>
                <w:color w:val="000000"/>
                <w:lang w:eastAsia="id-ID"/>
              </w:rPr>
              <w:t>1,5% (k</w:t>
            </w:r>
            <w:r w:rsidRPr="00B36688">
              <w:rPr>
                <w:b/>
                <w:bCs/>
                <w:color w:val="000000"/>
                <w:vertAlign w:val="subscript"/>
                <w:lang w:eastAsia="id-ID"/>
              </w:rPr>
              <w:t>2</w:t>
            </w:r>
            <w:r w:rsidRPr="00B36688">
              <w:rPr>
                <w:b/>
                <w:bCs/>
                <w:color w:val="000000"/>
                <w:lang w:eastAsia="id-ID"/>
              </w:rPr>
              <w:t>)</w:t>
            </w:r>
          </w:p>
        </w:tc>
        <w:tc>
          <w:tcPr>
            <w:tcW w:w="1932" w:type="dxa"/>
            <w:vAlign w:val="bottom"/>
          </w:tcPr>
          <w:p w:rsidR="00434141" w:rsidRPr="00B36688" w:rsidRDefault="00434141" w:rsidP="008319C5">
            <w:pPr>
              <w:jc w:val="center"/>
              <w:rPr>
                <w:color w:val="000000"/>
                <w:lang w:eastAsia="id-ID"/>
              </w:rPr>
            </w:pPr>
            <w:r w:rsidRPr="00B36688">
              <w:rPr>
                <w:color w:val="000000"/>
                <w:lang w:eastAsia="id-ID"/>
              </w:rPr>
              <w:t>0,91 AB</w:t>
            </w:r>
          </w:p>
          <w:p w:rsidR="00434141" w:rsidRPr="00B36688" w:rsidRDefault="00434141" w:rsidP="008319C5">
            <w:pPr>
              <w:jc w:val="center"/>
              <w:rPr>
                <w:color w:val="000000"/>
                <w:lang w:eastAsia="id-ID"/>
              </w:rPr>
            </w:pPr>
            <w:r w:rsidRPr="00B36688">
              <w:rPr>
                <w:color w:val="000000"/>
                <w:lang w:eastAsia="id-ID"/>
              </w:rPr>
              <w:t>a</w:t>
            </w:r>
          </w:p>
        </w:tc>
        <w:tc>
          <w:tcPr>
            <w:tcW w:w="1933" w:type="dxa"/>
            <w:vAlign w:val="bottom"/>
          </w:tcPr>
          <w:p w:rsidR="00434141" w:rsidRPr="00B36688" w:rsidRDefault="00434141" w:rsidP="008319C5">
            <w:pPr>
              <w:jc w:val="center"/>
              <w:rPr>
                <w:color w:val="000000"/>
                <w:lang w:eastAsia="id-ID"/>
              </w:rPr>
            </w:pPr>
            <w:r w:rsidRPr="00B36688">
              <w:rPr>
                <w:color w:val="000000"/>
                <w:lang w:eastAsia="id-ID"/>
              </w:rPr>
              <w:t>0,59 A</w:t>
            </w:r>
          </w:p>
          <w:p w:rsidR="00434141" w:rsidRPr="00B36688" w:rsidRDefault="00434141" w:rsidP="008319C5">
            <w:pPr>
              <w:jc w:val="center"/>
              <w:rPr>
                <w:color w:val="000000"/>
                <w:lang w:eastAsia="id-ID"/>
              </w:rPr>
            </w:pPr>
            <w:r w:rsidRPr="00B36688">
              <w:rPr>
                <w:color w:val="000000"/>
                <w:lang w:eastAsia="id-ID"/>
              </w:rPr>
              <w:t>a</w:t>
            </w:r>
          </w:p>
        </w:tc>
        <w:tc>
          <w:tcPr>
            <w:tcW w:w="1710" w:type="dxa"/>
            <w:vAlign w:val="bottom"/>
          </w:tcPr>
          <w:p w:rsidR="00434141" w:rsidRPr="00B36688" w:rsidRDefault="00434141" w:rsidP="008319C5">
            <w:pPr>
              <w:jc w:val="center"/>
              <w:rPr>
                <w:color w:val="000000"/>
                <w:lang w:eastAsia="id-ID"/>
              </w:rPr>
            </w:pPr>
            <w:r w:rsidRPr="00B36688">
              <w:rPr>
                <w:color w:val="000000"/>
                <w:lang w:eastAsia="id-ID"/>
              </w:rPr>
              <w:t>0,66 A</w:t>
            </w:r>
          </w:p>
          <w:p w:rsidR="00434141" w:rsidRPr="00B36688" w:rsidRDefault="00434141" w:rsidP="008319C5">
            <w:pPr>
              <w:jc w:val="center"/>
              <w:rPr>
                <w:color w:val="000000"/>
                <w:lang w:eastAsia="id-ID"/>
              </w:rPr>
            </w:pPr>
            <w:r w:rsidRPr="00B36688">
              <w:rPr>
                <w:color w:val="000000"/>
                <w:lang w:eastAsia="id-ID"/>
              </w:rPr>
              <w:t>a</w:t>
            </w:r>
          </w:p>
        </w:tc>
      </w:tr>
      <w:tr w:rsidR="00434141" w:rsidRPr="00B36688" w:rsidTr="006A44D2">
        <w:trPr>
          <w:trHeight w:val="525"/>
        </w:trPr>
        <w:tc>
          <w:tcPr>
            <w:tcW w:w="2345" w:type="dxa"/>
            <w:vAlign w:val="center"/>
          </w:tcPr>
          <w:p w:rsidR="00434141" w:rsidRPr="00B36688" w:rsidRDefault="00434141" w:rsidP="008319C5">
            <w:pPr>
              <w:jc w:val="center"/>
              <w:rPr>
                <w:b/>
                <w:bCs/>
                <w:color w:val="000000"/>
                <w:lang w:eastAsia="id-ID"/>
              </w:rPr>
            </w:pPr>
            <w:r w:rsidRPr="00B36688">
              <w:rPr>
                <w:b/>
                <w:bCs/>
                <w:color w:val="000000"/>
                <w:lang w:eastAsia="id-ID"/>
              </w:rPr>
              <w:t>2,5% (k</w:t>
            </w:r>
            <w:r w:rsidRPr="00B36688">
              <w:rPr>
                <w:b/>
                <w:bCs/>
                <w:color w:val="000000"/>
                <w:vertAlign w:val="subscript"/>
                <w:lang w:eastAsia="id-ID"/>
              </w:rPr>
              <w:t>3</w:t>
            </w:r>
            <w:r w:rsidRPr="00B36688">
              <w:rPr>
                <w:b/>
                <w:bCs/>
                <w:color w:val="000000"/>
                <w:lang w:eastAsia="id-ID"/>
              </w:rPr>
              <w:t>)</w:t>
            </w:r>
          </w:p>
        </w:tc>
        <w:tc>
          <w:tcPr>
            <w:tcW w:w="1932" w:type="dxa"/>
            <w:vAlign w:val="bottom"/>
          </w:tcPr>
          <w:p w:rsidR="00434141" w:rsidRPr="00B36688" w:rsidRDefault="00434141" w:rsidP="008319C5">
            <w:pPr>
              <w:jc w:val="center"/>
              <w:rPr>
                <w:color w:val="000000"/>
                <w:lang w:eastAsia="id-ID"/>
              </w:rPr>
            </w:pPr>
            <w:r w:rsidRPr="00B36688">
              <w:rPr>
                <w:color w:val="000000"/>
                <w:lang w:eastAsia="id-ID"/>
              </w:rPr>
              <w:t>0,64 B</w:t>
            </w:r>
          </w:p>
          <w:p w:rsidR="00434141" w:rsidRPr="00B36688" w:rsidRDefault="00434141" w:rsidP="008319C5">
            <w:pPr>
              <w:jc w:val="center"/>
              <w:rPr>
                <w:color w:val="000000"/>
                <w:lang w:eastAsia="id-ID"/>
              </w:rPr>
            </w:pPr>
            <w:r w:rsidRPr="00B36688">
              <w:rPr>
                <w:color w:val="000000"/>
                <w:lang w:eastAsia="id-ID"/>
              </w:rPr>
              <w:t>a</w:t>
            </w:r>
          </w:p>
        </w:tc>
        <w:tc>
          <w:tcPr>
            <w:tcW w:w="1933" w:type="dxa"/>
            <w:vAlign w:val="bottom"/>
          </w:tcPr>
          <w:p w:rsidR="00434141" w:rsidRPr="00B36688" w:rsidRDefault="00434141" w:rsidP="008319C5">
            <w:pPr>
              <w:jc w:val="center"/>
              <w:rPr>
                <w:color w:val="000000"/>
                <w:lang w:eastAsia="id-ID"/>
              </w:rPr>
            </w:pPr>
            <w:r w:rsidRPr="00B36688">
              <w:rPr>
                <w:color w:val="000000"/>
                <w:lang w:eastAsia="id-ID"/>
              </w:rPr>
              <w:t>0,57 A</w:t>
            </w:r>
          </w:p>
          <w:p w:rsidR="00434141" w:rsidRPr="00B36688" w:rsidRDefault="00434141" w:rsidP="008319C5">
            <w:pPr>
              <w:jc w:val="center"/>
              <w:rPr>
                <w:color w:val="000000"/>
                <w:lang w:eastAsia="id-ID"/>
              </w:rPr>
            </w:pPr>
            <w:r w:rsidRPr="00B36688">
              <w:rPr>
                <w:color w:val="000000"/>
                <w:lang w:eastAsia="id-ID"/>
              </w:rPr>
              <w:t>a</w:t>
            </w:r>
          </w:p>
        </w:tc>
        <w:tc>
          <w:tcPr>
            <w:tcW w:w="1710" w:type="dxa"/>
            <w:vAlign w:val="bottom"/>
          </w:tcPr>
          <w:p w:rsidR="00434141" w:rsidRPr="00B36688" w:rsidRDefault="00434141" w:rsidP="008319C5">
            <w:pPr>
              <w:jc w:val="center"/>
              <w:rPr>
                <w:color w:val="000000"/>
                <w:lang w:eastAsia="id-ID"/>
              </w:rPr>
            </w:pPr>
            <w:r w:rsidRPr="00B36688">
              <w:rPr>
                <w:color w:val="000000"/>
                <w:lang w:eastAsia="id-ID"/>
              </w:rPr>
              <w:t>0,40 A</w:t>
            </w:r>
          </w:p>
          <w:p w:rsidR="00434141" w:rsidRPr="00B36688" w:rsidRDefault="00434141" w:rsidP="008319C5">
            <w:pPr>
              <w:jc w:val="center"/>
              <w:rPr>
                <w:color w:val="000000"/>
                <w:lang w:eastAsia="id-ID"/>
              </w:rPr>
            </w:pPr>
            <w:r w:rsidRPr="00B36688">
              <w:rPr>
                <w:color w:val="000000"/>
                <w:lang w:eastAsia="id-ID"/>
              </w:rPr>
              <w:t>a</w:t>
            </w:r>
          </w:p>
        </w:tc>
      </w:tr>
    </w:tbl>
    <w:p w:rsidR="00434141" w:rsidRPr="002F04DF" w:rsidRDefault="00434141" w:rsidP="00434141">
      <w:pPr>
        <w:tabs>
          <w:tab w:val="left" w:pos="426"/>
          <w:tab w:val="left" w:pos="567"/>
        </w:tabs>
        <w:rPr>
          <w:sz w:val="22"/>
          <w:szCs w:val="22"/>
          <w:lang w:val="id-ID"/>
        </w:rPr>
      </w:pPr>
    </w:p>
    <w:p w:rsidR="00A06ED0" w:rsidRPr="00B36688" w:rsidRDefault="00A06ED0" w:rsidP="00A06ED0">
      <w:pPr>
        <w:tabs>
          <w:tab w:val="left" w:pos="426"/>
          <w:tab w:val="left" w:pos="567"/>
        </w:tabs>
        <w:jc w:val="center"/>
      </w:pPr>
      <w:r w:rsidRPr="00A06ED0">
        <w:t>Table 1</w:t>
      </w:r>
      <w:r>
        <w:t>6</w:t>
      </w:r>
      <w:r w:rsidRPr="00A06ED0">
        <w:t>. Sweet Potato French Fries Samples Selected for Analysis of Physical</w:t>
      </w:r>
    </w:p>
    <w:tbl>
      <w:tblPr>
        <w:tblW w:w="7936" w:type="dxa"/>
        <w:tblInd w:w="92" w:type="dxa"/>
        <w:tblLook w:val="04A0" w:firstRow="1" w:lastRow="0" w:firstColumn="1" w:lastColumn="0" w:noHBand="0" w:noVBand="1"/>
      </w:tblPr>
      <w:tblGrid>
        <w:gridCol w:w="4066"/>
        <w:gridCol w:w="3870"/>
      </w:tblGrid>
      <w:tr w:rsidR="00434141" w:rsidRPr="00B36688" w:rsidTr="00DF065A">
        <w:trPr>
          <w:trHeight w:val="315"/>
        </w:trPr>
        <w:tc>
          <w:tcPr>
            <w:tcW w:w="40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141" w:rsidRPr="00B004A2" w:rsidRDefault="00B004A2" w:rsidP="008319C5">
            <w:pPr>
              <w:jc w:val="center"/>
              <w:rPr>
                <w:color w:val="000000"/>
                <w:sz w:val="28"/>
                <w:lang w:eastAsia="id-ID"/>
              </w:rPr>
            </w:pPr>
            <w:r>
              <w:rPr>
                <w:color w:val="000000"/>
                <w:szCs w:val="22"/>
                <w:lang w:eastAsia="id-ID"/>
              </w:rPr>
              <w:t>Treatment</w:t>
            </w:r>
          </w:p>
        </w:tc>
        <w:tc>
          <w:tcPr>
            <w:tcW w:w="3870" w:type="dxa"/>
            <w:tcBorders>
              <w:top w:val="single" w:sz="4" w:space="0" w:color="auto"/>
              <w:left w:val="nil"/>
              <w:bottom w:val="single" w:sz="4" w:space="0" w:color="auto"/>
              <w:right w:val="single" w:sz="4" w:space="0" w:color="auto"/>
            </w:tcBorders>
            <w:shd w:val="clear" w:color="auto" w:fill="auto"/>
            <w:noWrap/>
            <w:vAlign w:val="center"/>
            <w:hideMark/>
          </w:tcPr>
          <w:p w:rsidR="00434141" w:rsidRPr="00B36688" w:rsidRDefault="00235299" w:rsidP="008319C5">
            <w:pPr>
              <w:jc w:val="center"/>
              <w:rPr>
                <w:color w:val="000000"/>
                <w:sz w:val="28"/>
                <w:lang w:eastAsia="id-ID"/>
              </w:rPr>
            </w:pPr>
            <w:r>
              <w:rPr>
                <w:color w:val="000000"/>
                <w:szCs w:val="22"/>
                <w:lang w:eastAsia="id-ID"/>
              </w:rPr>
              <w:t>Hardness</w:t>
            </w:r>
          </w:p>
        </w:tc>
      </w:tr>
      <w:tr w:rsidR="00434141" w:rsidRPr="00B36688" w:rsidTr="00DF065A">
        <w:trPr>
          <w:trHeight w:val="315"/>
        </w:trPr>
        <w:tc>
          <w:tcPr>
            <w:tcW w:w="4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141" w:rsidRPr="00B36688" w:rsidRDefault="00434141" w:rsidP="008319C5">
            <w:pPr>
              <w:jc w:val="center"/>
              <w:rPr>
                <w:color w:val="000000"/>
                <w:sz w:val="28"/>
              </w:rPr>
            </w:pPr>
            <w:r w:rsidRPr="00B36688">
              <w:rPr>
                <w:color w:val="000000"/>
                <w:szCs w:val="22"/>
              </w:rPr>
              <w:t>k1l1</w:t>
            </w:r>
          </w:p>
        </w:tc>
        <w:tc>
          <w:tcPr>
            <w:tcW w:w="3870" w:type="dxa"/>
            <w:tcBorders>
              <w:top w:val="single" w:sz="4" w:space="0" w:color="auto"/>
              <w:left w:val="nil"/>
              <w:bottom w:val="single" w:sz="4" w:space="0" w:color="auto"/>
              <w:right w:val="single" w:sz="4" w:space="0" w:color="auto"/>
            </w:tcBorders>
            <w:shd w:val="clear" w:color="auto" w:fill="auto"/>
            <w:noWrap/>
            <w:vAlign w:val="center"/>
          </w:tcPr>
          <w:p w:rsidR="00434141" w:rsidRPr="00B36688" w:rsidRDefault="00434141" w:rsidP="008319C5">
            <w:pPr>
              <w:jc w:val="center"/>
              <w:rPr>
                <w:color w:val="000000"/>
                <w:sz w:val="28"/>
              </w:rPr>
            </w:pPr>
            <w:r w:rsidRPr="00B36688">
              <w:rPr>
                <w:color w:val="000000"/>
                <w:szCs w:val="22"/>
              </w:rPr>
              <w:t>1</w:t>
            </w:r>
          </w:p>
        </w:tc>
      </w:tr>
      <w:tr w:rsidR="00434141" w:rsidRPr="00B36688" w:rsidTr="00DF065A">
        <w:trPr>
          <w:trHeight w:val="315"/>
        </w:trPr>
        <w:tc>
          <w:tcPr>
            <w:tcW w:w="4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141" w:rsidRPr="00B36688" w:rsidRDefault="00434141" w:rsidP="008319C5">
            <w:pPr>
              <w:jc w:val="center"/>
              <w:rPr>
                <w:color w:val="000000"/>
                <w:sz w:val="28"/>
              </w:rPr>
            </w:pPr>
            <w:r w:rsidRPr="00B36688">
              <w:rPr>
                <w:color w:val="000000"/>
                <w:szCs w:val="22"/>
              </w:rPr>
              <w:t>k1l2</w:t>
            </w:r>
          </w:p>
        </w:tc>
        <w:tc>
          <w:tcPr>
            <w:tcW w:w="3870" w:type="dxa"/>
            <w:tcBorders>
              <w:top w:val="single" w:sz="4" w:space="0" w:color="auto"/>
              <w:left w:val="nil"/>
              <w:bottom w:val="single" w:sz="4" w:space="0" w:color="auto"/>
              <w:right w:val="single" w:sz="4" w:space="0" w:color="auto"/>
            </w:tcBorders>
            <w:shd w:val="clear" w:color="auto" w:fill="auto"/>
            <w:noWrap/>
            <w:vAlign w:val="center"/>
          </w:tcPr>
          <w:p w:rsidR="00434141" w:rsidRPr="00B36688" w:rsidRDefault="00434141" w:rsidP="008319C5">
            <w:pPr>
              <w:jc w:val="center"/>
              <w:rPr>
                <w:color w:val="000000"/>
                <w:sz w:val="28"/>
              </w:rPr>
            </w:pPr>
            <w:r w:rsidRPr="00B36688">
              <w:rPr>
                <w:color w:val="000000"/>
                <w:szCs w:val="22"/>
              </w:rPr>
              <w:t>1</w:t>
            </w:r>
          </w:p>
        </w:tc>
      </w:tr>
      <w:tr w:rsidR="00434141" w:rsidRPr="00B36688" w:rsidTr="00DF065A">
        <w:trPr>
          <w:trHeight w:val="315"/>
        </w:trPr>
        <w:tc>
          <w:tcPr>
            <w:tcW w:w="4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141" w:rsidRPr="00B36688" w:rsidRDefault="00434141" w:rsidP="008319C5">
            <w:pPr>
              <w:jc w:val="center"/>
              <w:rPr>
                <w:color w:val="000000"/>
                <w:sz w:val="28"/>
              </w:rPr>
            </w:pPr>
            <w:r w:rsidRPr="00B36688">
              <w:rPr>
                <w:color w:val="000000"/>
                <w:szCs w:val="22"/>
              </w:rPr>
              <w:t>k1l3</w:t>
            </w:r>
          </w:p>
        </w:tc>
        <w:tc>
          <w:tcPr>
            <w:tcW w:w="3870" w:type="dxa"/>
            <w:tcBorders>
              <w:top w:val="single" w:sz="4" w:space="0" w:color="auto"/>
              <w:left w:val="nil"/>
              <w:bottom w:val="single" w:sz="4" w:space="0" w:color="auto"/>
              <w:right w:val="single" w:sz="4" w:space="0" w:color="auto"/>
            </w:tcBorders>
            <w:shd w:val="clear" w:color="auto" w:fill="auto"/>
            <w:noWrap/>
            <w:vAlign w:val="center"/>
          </w:tcPr>
          <w:p w:rsidR="00434141" w:rsidRPr="00B36688" w:rsidRDefault="00434141" w:rsidP="008319C5">
            <w:pPr>
              <w:jc w:val="center"/>
              <w:rPr>
                <w:color w:val="000000"/>
                <w:sz w:val="28"/>
              </w:rPr>
            </w:pPr>
            <w:r w:rsidRPr="00B36688">
              <w:rPr>
                <w:color w:val="000000"/>
                <w:szCs w:val="22"/>
              </w:rPr>
              <w:t>4</w:t>
            </w:r>
          </w:p>
        </w:tc>
      </w:tr>
      <w:tr w:rsidR="00434141" w:rsidRPr="00B36688" w:rsidTr="00DF065A">
        <w:trPr>
          <w:trHeight w:val="315"/>
        </w:trPr>
        <w:tc>
          <w:tcPr>
            <w:tcW w:w="4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141" w:rsidRPr="00B36688" w:rsidRDefault="00434141" w:rsidP="008319C5">
            <w:pPr>
              <w:jc w:val="center"/>
              <w:rPr>
                <w:color w:val="000000"/>
                <w:sz w:val="28"/>
              </w:rPr>
            </w:pPr>
            <w:r w:rsidRPr="00B36688">
              <w:rPr>
                <w:color w:val="000000"/>
                <w:szCs w:val="22"/>
              </w:rPr>
              <w:t>k2l1</w:t>
            </w:r>
          </w:p>
        </w:tc>
        <w:tc>
          <w:tcPr>
            <w:tcW w:w="3870" w:type="dxa"/>
            <w:tcBorders>
              <w:top w:val="single" w:sz="4" w:space="0" w:color="auto"/>
              <w:left w:val="nil"/>
              <w:bottom w:val="single" w:sz="4" w:space="0" w:color="auto"/>
              <w:right w:val="single" w:sz="4" w:space="0" w:color="auto"/>
            </w:tcBorders>
            <w:shd w:val="clear" w:color="auto" w:fill="auto"/>
            <w:noWrap/>
            <w:vAlign w:val="center"/>
          </w:tcPr>
          <w:p w:rsidR="00434141" w:rsidRPr="00B36688" w:rsidRDefault="00434141" w:rsidP="008319C5">
            <w:pPr>
              <w:jc w:val="center"/>
              <w:rPr>
                <w:color w:val="000000"/>
                <w:sz w:val="28"/>
              </w:rPr>
            </w:pPr>
            <w:r w:rsidRPr="00B36688">
              <w:rPr>
                <w:color w:val="000000"/>
                <w:szCs w:val="22"/>
              </w:rPr>
              <w:t>3</w:t>
            </w:r>
          </w:p>
        </w:tc>
      </w:tr>
      <w:tr w:rsidR="00434141" w:rsidRPr="00B36688" w:rsidTr="00DF065A">
        <w:trPr>
          <w:trHeight w:val="315"/>
        </w:trPr>
        <w:tc>
          <w:tcPr>
            <w:tcW w:w="4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141" w:rsidRPr="00B36688" w:rsidRDefault="00434141" w:rsidP="008319C5">
            <w:pPr>
              <w:jc w:val="center"/>
              <w:rPr>
                <w:color w:val="000000"/>
                <w:sz w:val="28"/>
              </w:rPr>
            </w:pPr>
            <w:r w:rsidRPr="00B36688">
              <w:rPr>
                <w:color w:val="000000"/>
                <w:szCs w:val="22"/>
              </w:rPr>
              <w:t>k2l2</w:t>
            </w:r>
          </w:p>
        </w:tc>
        <w:tc>
          <w:tcPr>
            <w:tcW w:w="3870" w:type="dxa"/>
            <w:tcBorders>
              <w:top w:val="single" w:sz="4" w:space="0" w:color="auto"/>
              <w:left w:val="nil"/>
              <w:bottom w:val="single" w:sz="4" w:space="0" w:color="auto"/>
              <w:right w:val="single" w:sz="4" w:space="0" w:color="auto"/>
            </w:tcBorders>
            <w:shd w:val="clear" w:color="auto" w:fill="auto"/>
            <w:noWrap/>
            <w:vAlign w:val="center"/>
          </w:tcPr>
          <w:p w:rsidR="00434141" w:rsidRPr="00B36688" w:rsidRDefault="00434141" w:rsidP="008319C5">
            <w:pPr>
              <w:jc w:val="center"/>
              <w:rPr>
                <w:color w:val="000000"/>
                <w:sz w:val="28"/>
              </w:rPr>
            </w:pPr>
            <w:r w:rsidRPr="00B36688">
              <w:rPr>
                <w:color w:val="000000"/>
                <w:szCs w:val="22"/>
              </w:rPr>
              <w:t>4</w:t>
            </w:r>
          </w:p>
        </w:tc>
      </w:tr>
      <w:tr w:rsidR="00434141" w:rsidRPr="00B36688" w:rsidTr="00DF065A">
        <w:trPr>
          <w:trHeight w:val="315"/>
        </w:trPr>
        <w:tc>
          <w:tcPr>
            <w:tcW w:w="4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141" w:rsidRPr="00B36688" w:rsidRDefault="00434141" w:rsidP="008319C5">
            <w:pPr>
              <w:jc w:val="center"/>
              <w:rPr>
                <w:color w:val="000000"/>
                <w:sz w:val="28"/>
              </w:rPr>
            </w:pPr>
            <w:r w:rsidRPr="00B36688">
              <w:rPr>
                <w:color w:val="000000"/>
                <w:szCs w:val="22"/>
              </w:rPr>
              <w:t>k2l3</w:t>
            </w:r>
          </w:p>
        </w:tc>
        <w:tc>
          <w:tcPr>
            <w:tcW w:w="3870" w:type="dxa"/>
            <w:tcBorders>
              <w:top w:val="single" w:sz="4" w:space="0" w:color="auto"/>
              <w:left w:val="nil"/>
              <w:bottom w:val="single" w:sz="4" w:space="0" w:color="auto"/>
              <w:right w:val="single" w:sz="4" w:space="0" w:color="auto"/>
            </w:tcBorders>
            <w:shd w:val="clear" w:color="auto" w:fill="auto"/>
            <w:noWrap/>
            <w:vAlign w:val="center"/>
          </w:tcPr>
          <w:p w:rsidR="00434141" w:rsidRPr="00B36688" w:rsidRDefault="00434141" w:rsidP="008319C5">
            <w:pPr>
              <w:jc w:val="center"/>
              <w:rPr>
                <w:color w:val="000000"/>
                <w:sz w:val="28"/>
              </w:rPr>
            </w:pPr>
            <w:r w:rsidRPr="00B36688">
              <w:rPr>
                <w:color w:val="000000"/>
                <w:szCs w:val="22"/>
              </w:rPr>
              <w:t>4</w:t>
            </w:r>
          </w:p>
        </w:tc>
      </w:tr>
      <w:tr w:rsidR="00434141" w:rsidRPr="00B36688" w:rsidTr="00DF065A">
        <w:trPr>
          <w:trHeight w:val="315"/>
        </w:trPr>
        <w:tc>
          <w:tcPr>
            <w:tcW w:w="4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141" w:rsidRPr="00B36688" w:rsidRDefault="00434141" w:rsidP="008319C5">
            <w:pPr>
              <w:jc w:val="center"/>
              <w:rPr>
                <w:color w:val="000000"/>
                <w:sz w:val="28"/>
              </w:rPr>
            </w:pPr>
            <w:r w:rsidRPr="00B36688">
              <w:rPr>
                <w:color w:val="000000"/>
                <w:szCs w:val="22"/>
              </w:rPr>
              <w:t>k3l1</w:t>
            </w:r>
          </w:p>
        </w:tc>
        <w:tc>
          <w:tcPr>
            <w:tcW w:w="3870" w:type="dxa"/>
            <w:tcBorders>
              <w:top w:val="single" w:sz="4" w:space="0" w:color="auto"/>
              <w:left w:val="nil"/>
              <w:bottom w:val="single" w:sz="4" w:space="0" w:color="auto"/>
              <w:right w:val="single" w:sz="4" w:space="0" w:color="auto"/>
            </w:tcBorders>
            <w:shd w:val="clear" w:color="auto" w:fill="auto"/>
            <w:noWrap/>
            <w:vAlign w:val="center"/>
          </w:tcPr>
          <w:p w:rsidR="00434141" w:rsidRPr="00B36688" w:rsidRDefault="00434141" w:rsidP="008319C5">
            <w:pPr>
              <w:jc w:val="center"/>
              <w:rPr>
                <w:color w:val="000000"/>
                <w:sz w:val="28"/>
              </w:rPr>
            </w:pPr>
            <w:r w:rsidRPr="00B36688">
              <w:rPr>
                <w:color w:val="000000"/>
                <w:szCs w:val="22"/>
              </w:rPr>
              <w:t>4</w:t>
            </w:r>
          </w:p>
        </w:tc>
      </w:tr>
      <w:tr w:rsidR="00434141" w:rsidRPr="00B36688" w:rsidTr="00DF065A">
        <w:trPr>
          <w:trHeight w:val="315"/>
        </w:trPr>
        <w:tc>
          <w:tcPr>
            <w:tcW w:w="4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141" w:rsidRPr="00B36688" w:rsidRDefault="00434141" w:rsidP="008319C5">
            <w:pPr>
              <w:jc w:val="center"/>
              <w:rPr>
                <w:color w:val="000000"/>
                <w:sz w:val="28"/>
              </w:rPr>
            </w:pPr>
            <w:r w:rsidRPr="00B36688">
              <w:rPr>
                <w:color w:val="000000"/>
                <w:szCs w:val="22"/>
              </w:rPr>
              <w:t>k3l2</w:t>
            </w:r>
          </w:p>
        </w:tc>
        <w:tc>
          <w:tcPr>
            <w:tcW w:w="3870" w:type="dxa"/>
            <w:tcBorders>
              <w:top w:val="single" w:sz="4" w:space="0" w:color="auto"/>
              <w:left w:val="nil"/>
              <w:bottom w:val="single" w:sz="4" w:space="0" w:color="auto"/>
              <w:right w:val="single" w:sz="4" w:space="0" w:color="auto"/>
            </w:tcBorders>
            <w:shd w:val="clear" w:color="auto" w:fill="auto"/>
            <w:noWrap/>
            <w:vAlign w:val="center"/>
          </w:tcPr>
          <w:p w:rsidR="00434141" w:rsidRPr="00B36688" w:rsidRDefault="00434141" w:rsidP="008319C5">
            <w:pPr>
              <w:jc w:val="center"/>
              <w:rPr>
                <w:color w:val="000000"/>
                <w:sz w:val="28"/>
              </w:rPr>
            </w:pPr>
            <w:r w:rsidRPr="00B36688">
              <w:rPr>
                <w:color w:val="000000"/>
                <w:szCs w:val="22"/>
              </w:rPr>
              <w:t>4</w:t>
            </w:r>
          </w:p>
        </w:tc>
      </w:tr>
      <w:tr w:rsidR="00434141" w:rsidRPr="00B36688" w:rsidTr="00DF065A">
        <w:trPr>
          <w:trHeight w:val="315"/>
        </w:trPr>
        <w:tc>
          <w:tcPr>
            <w:tcW w:w="4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141" w:rsidRPr="00B36688" w:rsidRDefault="00434141" w:rsidP="008319C5">
            <w:pPr>
              <w:jc w:val="center"/>
              <w:rPr>
                <w:color w:val="000000"/>
                <w:sz w:val="28"/>
              </w:rPr>
            </w:pPr>
            <w:r w:rsidRPr="00B36688">
              <w:rPr>
                <w:color w:val="000000"/>
                <w:szCs w:val="22"/>
              </w:rPr>
              <w:t>k3l3</w:t>
            </w:r>
          </w:p>
        </w:tc>
        <w:tc>
          <w:tcPr>
            <w:tcW w:w="3870" w:type="dxa"/>
            <w:tcBorders>
              <w:top w:val="single" w:sz="4" w:space="0" w:color="auto"/>
              <w:left w:val="nil"/>
              <w:bottom w:val="single" w:sz="4" w:space="0" w:color="auto"/>
              <w:right w:val="single" w:sz="4" w:space="0" w:color="auto"/>
            </w:tcBorders>
            <w:shd w:val="clear" w:color="auto" w:fill="auto"/>
            <w:noWrap/>
            <w:vAlign w:val="center"/>
          </w:tcPr>
          <w:p w:rsidR="00434141" w:rsidRPr="00B36688" w:rsidRDefault="00434141" w:rsidP="008319C5">
            <w:pPr>
              <w:jc w:val="center"/>
              <w:rPr>
                <w:color w:val="000000"/>
                <w:sz w:val="28"/>
              </w:rPr>
            </w:pPr>
            <w:r w:rsidRPr="00B36688">
              <w:rPr>
                <w:color w:val="000000"/>
                <w:szCs w:val="22"/>
              </w:rPr>
              <w:t>4</w:t>
            </w:r>
          </w:p>
        </w:tc>
      </w:tr>
    </w:tbl>
    <w:p w:rsidR="003615EB" w:rsidRPr="002F04DF" w:rsidRDefault="003615EB" w:rsidP="003615EB">
      <w:pPr>
        <w:tabs>
          <w:tab w:val="left" w:pos="709"/>
        </w:tabs>
        <w:ind w:firstLine="720"/>
        <w:jc w:val="both"/>
      </w:pPr>
    </w:p>
    <w:p w:rsidR="009F72D5" w:rsidRPr="002F04DF" w:rsidRDefault="009F72D5" w:rsidP="00612FF9">
      <w:pPr>
        <w:tabs>
          <w:tab w:val="left" w:pos="709"/>
        </w:tabs>
        <w:ind w:firstLine="360"/>
        <w:jc w:val="both"/>
        <w:sectPr w:rsidR="009F72D5" w:rsidRPr="002F04DF" w:rsidSect="00114754">
          <w:type w:val="continuous"/>
          <w:pgSz w:w="11906" w:h="16838"/>
          <w:pgMar w:top="2268" w:right="1701" w:bottom="2268" w:left="2268" w:header="709" w:footer="709" w:gutter="0"/>
          <w:cols w:space="708"/>
          <w:docGrid w:linePitch="360"/>
        </w:sectPr>
      </w:pPr>
    </w:p>
    <w:p w:rsidR="00207857" w:rsidRDefault="00207857" w:rsidP="00207857">
      <w:pPr>
        <w:tabs>
          <w:tab w:val="left" w:pos="709"/>
        </w:tabs>
        <w:ind w:firstLine="360"/>
        <w:jc w:val="both"/>
      </w:pPr>
      <w:r>
        <w:lastRenderedPageBreak/>
        <w:t xml:space="preserve">Based on the analysis of physics in each treatment showed no significantly different results except the soaking time 15 min. The principle is that the higher the concentration of lime water then the resulting violence will be higher. The highest concentration was 2.5%, but 2.5% concentration of lime water and 1.5% showed results that were not significantly different for the concentration of lime water use efficiency of 1.5%. So the result is superior physical analysis is </w:t>
      </w:r>
      <w:r w:rsidRPr="00207857">
        <w:rPr>
          <w:color w:val="FF0000"/>
        </w:rPr>
        <w:t>k2l1</w:t>
      </w:r>
      <w:r>
        <w:t>.</w:t>
      </w:r>
    </w:p>
    <w:p w:rsidR="00207857" w:rsidRDefault="00207857" w:rsidP="00207857">
      <w:pPr>
        <w:tabs>
          <w:tab w:val="left" w:pos="709"/>
        </w:tabs>
        <w:ind w:firstLine="360"/>
        <w:jc w:val="both"/>
      </w:pPr>
      <w:r>
        <w:t xml:space="preserve">Based on the superior results of the chemical analysis, physical and organoleptic analysis, it was concluded that the best treatment is k3l1. K3l1 sample is treated with a concentration of 2.5% soaking for 15 minutes longer. This treatment was chosen because it has the highest score on the test results of organoleptic and chemical analysis. Concentration the higher the </w:t>
      </w:r>
      <w:r>
        <w:lastRenderedPageBreak/>
        <w:t>reinforcement material will give rigidity of plant cell tissue is harder, so that the product will be crisp. That the longer the soaking time will prevent enzymatic browning and gives a nice color and appearance, but not as well as the taste of the products produced, the higher the concentration is likely to feel bitter because Ca (OH) 2 is alkaline, so in order to effectively and efficiently in the treatment process, selected the highest concentration to be effective in providing rigidity to the cells to be more crisp, and the soaking time most small to be efficient in its processing.</w:t>
      </w:r>
    </w:p>
    <w:p w:rsidR="008319C5" w:rsidRPr="002F04DF" w:rsidRDefault="00207857" w:rsidP="00207857">
      <w:pPr>
        <w:tabs>
          <w:tab w:val="left" w:pos="709"/>
        </w:tabs>
        <w:ind w:firstLine="360"/>
        <w:jc w:val="both"/>
      </w:pPr>
      <w:r>
        <w:t>Treatment with 2.5% concentration of lime water and soaking time 15 minutes had a moisture content of 24.8, the starch content of 31.92, and fiber content of 4.97. French Fries the resulting products can be seen in the image below:</w:t>
      </w:r>
    </w:p>
    <w:p w:rsidR="009F72D5" w:rsidRPr="002F04DF" w:rsidRDefault="009F72D5" w:rsidP="008319C5">
      <w:pPr>
        <w:tabs>
          <w:tab w:val="left" w:pos="709"/>
        </w:tabs>
        <w:ind w:firstLine="360"/>
        <w:jc w:val="both"/>
        <w:sectPr w:rsidR="009F72D5" w:rsidRPr="002F04DF" w:rsidSect="009F72D5">
          <w:type w:val="continuous"/>
          <w:pgSz w:w="11906" w:h="16838"/>
          <w:pgMar w:top="2268" w:right="1701" w:bottom="2268" w:left="2268" w:header="709" w:footer="709" w:gutter="0"/>
          <w:cols w:num="2" w:space="708"/>
          <w:docGrid w:linePitch="360"/>
        </w:sectPr>
      </w:pPr>
    </w:p>
    <w:p w:rsidR="00121E5C" w:rsidRPr="002F04DF" w:rsidRDefault="001D4C59" w:rsidP="008319C5">
      <w:pPr>
        <w:tabs>
          <w:tab w:val="left" w:pos="709"/>
        </w:tabs>
        <w:ind w:firstLine="360"/>
        <w:jc w:val="both"/>
      </w:pPr>
      <w:r>
        <w:rPr>
          <w:noProof/>
        </w:rPr>
        <w:lastRenderedPageBreak/>
        <mc:AlternateContent>
          <mc:Choice Requires="wps">
            <w:drawing>
              <wp:anchor distT="0" distB="0" distL="114300" distR="114300" simplePos="0" relativeHeight="251666432" behindDoc="0" locked="0" layoutInCell="1" allowOverlap="1">
                <wp:simplePos x="0" y="0"/>
                <wp:positionH relativeFrom="column">
                  <wp:posOffset>15875</wp:posOffset>
                </wp:positionH>
                <wp:positionV relativeFrom="paragraph">
                  <wp:posOffset>124460</wp:posOffset>
                </wp:positionV>
                <wp:extent cx="5158740" cy="1456055"/>
                <wp:effectExtent l="0" t="0" r="22860" b="107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8740" cy="145605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65E8" w:rsidRDefault="008C65E8" w:rsidP="008319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5pt;margin-top:9.8pt;width:406.2pt;height:11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" filled="f" strokeweight=".5pt">
                <v:path arrowok="t"/>
                <v:textbox>
                  <w:txbxContent>
                    <w:p w:rsidR="008C65E8" w:rsidRDefault="008C65E8" w:rsidP="008319C5"/>
                  </w:txbxContent>
                </v:textbox>
              </v:shape>
            </w:pict>
          </mc:Fallback>
        </mc:AlternateContent>
      </w:r>
    </w:p>
    <w:p w:rsidR="008319C5" w:rsidRPr="002F04DF" w:rsidRDefault="008319C5" w:rsidP="00121E5C">
      <w:pPr>
        <w:tabs>
          <w:tab w:val="left" w:pos="709"/>
        </w:tabs>
        <w:spacing w:after="120"/>
        <w:jc w:val="center"/>
      </w:pPr>
      <w:r w:rsidRPr="002F04DF">
        <w:object w:dxaOrig="3609" w:dyaOrig="2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8pt;height:108.45pt" o:ole="">
            <v:imagedata r:id="rId15" o:title=""/>
          </v:shape>
          <o:OLEObject Type="Embed" ProgID="CorelDraw.Graphic.13" ShapeID="_x0000_i1025" DrawAspect="Content" ObjectID="_1441730539" r:id="rId16"/>
        </w:object>
      </w:r>
    </w:p>
    <w:p w:rsidR="008319C5" w:rsidRPr="002F04DF" w:rsidRDefault="00880D2D" w:rsidP="008319C5">
      <w:pPr>
        <w:spacing w:after="240"/>
        <w:jc w:val="center"/>
      </w:pPr>
      <w:r>
        <w:rPr>
          <w:noProof/>
        </w:rPr>
        <mc:AlternateContent>
          <mc:Choice Requires="wps">
            <w:drawing>
              <wp:anchor distT="0" distB="0" distL="114300" distR="114300" simplePos="0" relativeHeight="251667456" behindDoc="0" locked="0" layoutInCell="1" allowOverlap="1" wp14:anchorId="625F0841" wp14:editId="72CCA284">
                <wp:simplePos x="0" y="0"/>
                <wp:positionH relativeFrom="column">
                  <wp:posOffset>29210</wp:posOffset>
                </wp:positionH>
                <wp:positionV relativeFrom="paragraph">
                  <wp:posOffset>200660</wp:posOffset>
                </wp:positionV>
                <wp:extent cx="4963795" cy="1191895"/>
                <wp:effectExtent l="0" t="0" r="27305" b="2730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63795" cy="11918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2.3pt;margin-top:15.8pt;width:390.85pt;height:9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" filled="f" strokecolor="black [3213]" strokeweight=".25pt">
                <v:path arrowok="t"/>
              </v:rect>
            </w:pict>
          </mc:Fallback>
        </mc:AlternateContent>
      </w:r>
      <w:r w:rsidRPr="002F04DF">
        <w:rPr>
          <w:rFonts w:eastAsia="Calibri"/>
          <w:noProof/>
        </w:rPr>
        <w:drawing>
          <wp:anchor distT="0" distB="0" distL="114300" distR="114300" simplePos="0" relativeHeight="251668480" behindDoc="1" locked="0" layoutInCell="1" allowOverlap="1" wp14:anchorId="6050FF96" wp14:editId="1E69F815">
            <wp:simplePos x="0" y="0"/>
            <wp:positionH relativeFrom="column">
              <wp:posOffset>1650261</wp:posOffset>
            </wp:positionH>
            <wp:positionV relativeFrom="paragraph">
              <wp:posOffset>270494</wp:posOffset>
            </wp:positionV>
            <wp:extent cx="1750937" cy="1041721"/>
            <wp:effectExtent l="0" t="0" r="1905" b="6350"/>
            <wp:wrapNone/>
            <wp:docPr id="8" name="Picture 8" descr="D:\VEGA'S\mcd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EGA'S\mcd2-1.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4836" cy="1049990"/>
                    </a:xfrm>
                    <a:prstGeom prst="rect">
                      <a:avLst/>
                    </a:prstGeom>
                    <a:noFill/>
                    <a:ln>
                      <a:noFill/>
                    </a:ln>
                  </pic:spPr>
                </pic:pic>
              </a:graphicData>
            </a:graphic>
            <wp14:sizeRelH relativeFrom="page">
              <wp14:pctWidth>0</wp14:pctWidth>
            </wp14:sizeRelH>
            <wp14:sizeRelV relativeFrom="page">
              <wp14:pctHeight>0</wp14:pctHeight>
            </wp14:sizeRelV>
          </wp:anchor>
        </w:drawing>
      </w:r>
      <w:r w:rsidR="00BE3E3A">
        <w:t>Figure</w:t>
      </w:r>
      <w:r w:rsidR="00FB0E04" w:rsidRPr="002F04DF">
        <w:t xml:space="preserve"> 4</w:t>
      </w:r>
      <w:r w:rsidR="008319C5" w:rsidRPr="002F04DF">
        <w:t xml:space="preserve">. </w:t>
      </w:r>
      <w:r w:rsidR="00BE3E3A">
        <w:t>Sweet Potatoes French fries Products</w:t>
      </w:r>
    </w:p>
    <w:p w:rsidR="00D70306" w:rsidRPr="002F04DF" w:rsidRDefault="00D70306" w:rsidP="008A1FB8">
      <w:pPr>
        <w:ind w:firstLine="720"/>
        <w:jc w:val="both"/>
        <w:sectPr w:rsidR="00D70306" w:rsidRPr="002F04DF" w:rsidSect="00114754">
          <w:type w:val="continuous"/>
          <w:pgSz w:w="11906" w:h="16838"/>
          <w:pgMar w:top="2268" w:right="1701" w:bottom="2268" w:left="2268" w:header="709" w:footer="709" w:gutter="0"/>
          <w:cols w:space="708"/>
          <w:docGrid w:linePitch="360"/>
        </w:sectPr>
      </w:pPr>
    </w:p>
    <w:p w:rsidR="004666ED" w:rsidRPr="002F04DF" w:rsidRDefault="004666ED" w:rsidP="005F087E">
      <w:pPr>
        <w:autoSpaceDE w:val="0"/>
        <w:autoSpaceDN w:val="0"/>
        <w:adjustRightInd w:val="0"/>
        <w:rPr>
          <w:rFonts w:eastAsia="Calibri"/>
          <w:lang w:eastAsia="id-ID"/>
        </w:rPr>
      </w:pPr>
    </w:p>
    <w:p w:rsidR="008A1FB8" w:rsidRPr="002F04DF" w:rsidRDefault="008A1FB8" w:rsidP="005F087E">
      <w:pPr>
        <w:autoSpaceDE w:val="0"/>
        <w:autoSpaceDN w:val="0"/>
        <w:adjustRightInd w:val="0"/>
        <w:rPr>
          <w:rFonts w:eastAsia="Calibri"/>
          <w:lang w:eastAsia="id-ID"/>
        </w:rPr>
      </w:pPr>
    </w:p>
    <w:p w:rsidR="00A96BC7" w:rsidRPr="002F04DF" w:rsidRDefault="00A96BC7" w:rsidP="008319C5">
      <w:pPr>
        <w:autoSpaceDE w:val="0"/>
        <w:autoSpaceDN w:val="0"/>
        <w:adjustRightInd w:val="0"/>
        <w:spacing w:line="480" w:lineRule="auto"/>
        <w:jc w:val="center"/>
        <w:rPr>
          <w:rFonts w:eastAsia="Calibri"/>
          <w:lang w:eastAsia="id-ID"/>
        </w:rPr>
      </w:pPr>
    </w:p>
    <w:p w:rsidR="00A96BC7" w:rsidRPr="002F04DF" w:rsidRDefault="00A96BC7" w:rsidP="008319C5">
      <w:pPr>
        <w:autoSpaceDE w:val="0"/>
        <w:autoSpaceDN w:val="0"/>
        <w:adjustRightInd w:val="0"/>
        <w:spacing w:line="480" w:lineRule="auto"/>
        <w:jc w:val="center"/>
        <w:rPr>
          <w:rFonts w:eastAsia="Calibri"/>
          <w:lang w:eastAsia="id-ID"/>
        </w:rPr>
      </w:pPr>
    </w:p>
    <w:p w:rsidR="005A2B4D" w:rsidRDefault="00AE0AED" w:rsidP="00AE0AED">
      <w:pPr>
        <w:jc w:val="center"/>
        <w:rPr>
          <w:rFonts w:eastAsia="Calibri"/>
          <w:lang w:eastAsia="id-ID"/>
        </w:rPr>
      </w:pPr>
      <w:r w:rsidRPr="00AE0AED">
        <w:rPr>
          <w:rFonts w:eastAsia="Calibri"/>
          <w:lang w:eastAsia="id-ID"/>
        </w:rPr>
        <w:t>Figure 5. French fries potato products</w:t>
      </w:r>
    </w:p>
    <w:p w:rsidR="00AE0AED" w:rsidRPr="002F04DF" w:rsidRDefault="00AE0AED" w:rsidP="005E4A31">
      <w:pPr>
        <w:ind w:firstLine="360"/>
        <w:jc w:val="both"/>
        <w:sectPr w:rsidR="00AE0AED" w:rsidRPr="002F04DF" w:rsidSect="00056AA5">
          <w:type w:val="continuous"/>
          <w:pgSz w:w="11906" w:h="16838"/>
          <w:pgMar w:top="2268" w:right="1701" w:bottom="2268" w:left="2268" w:header="709" w:footer="709" w:gutter="0"/>
          <w:cols w:space="708"/>
          <w:docGrid w:linePitch="360"/>
        </w:sectPr>
      </w:pPr>
    </w:p>
    <w:p w:rsidR="00F0150D" w:rsidRDefault="00F0150D" w:rsidP="00F0150D">
      <w:pPr>
        <w:autoSpaceDE w:val="0"/>
        <w:autoSpaceDN w:val="0"/>
        <w:adjustRightInd w:val="0"/>
        <w:ind w:firstLine="360"/>
        <w:jc w:val="both"/>
      </w:pPr>
      <w:r>
        <w:lastRenderedPageBreak/>
        <w:t>Potatoes in terms of market competition is better known as the bulbs are practical and can easily be encountered in a variety of menus, such as French Fries. Though sweet potatoes are much healthier than potato.</w:t>
      </w:r>
    </w:p>
    <w:p w:rsidR="00F0150D" w:rsidRDefault="00F0150D" w:rsidP="00F0150D">
      <w:pPr>
        <w:autoSpaceDE w:val="0"/>
        <w:autoSpaceDN w:val="0"/>
        <w:adjustRightInd w:val="0"/>
        <w:ind w:firstLine="360"/>
        <w:jc w:val="both"/>
      </w:pPr>
      <w:r>
        <w:t>Research American Institute for Cancer Research, the same weight, potatoes provide 51 grams of simple carbohydrates, while the sweet potato provides 35 grams of complex carbohydrates that are healthier (SBRC IPB, 2013).</w:t>
      </w:r>
    </w:p>
    <w:p w:rsidR="00F0150D" w:rsidRDefault="00F0150D" w:rsidP="00F0150D">
      <w:pPr>
        <w:autoSpaceDE w:val="0"/>
        <w:autoSpaceDN w:val="0"/>
        <w:adjustRightInd w:val="0"/>
        <w:ind w:firstLine="360"/>
        <w:jc w:val="both"/>
      </w:pPr>
      <w:r>
        <w:t>Fiber found in many sweet potatoes will make a person feel full longer, and make the amount of blood sugar remains stable. Contained soluble fiber in sweet potatoes also help lower levels of LDL (bad cholesterol) in the blood (IPB SBRC, 2013).</w:t>
      </w:r>
    </w:p>
    <w:p w:rsidR="008319C5" w:rsidRPr="002F04DF" w:rsidRDefault="00F0150D" w:rsidP="00F0150D">
      <w:pPr>
        <w:autoSpaceDE w:val="0"/>
        <w:autoSpaceDN w:val="0"/>
        <w:adjustRightInd w:val="0"/>
        <w:ind w:firstLine="360"/>
        <w:jc w:val="both"/>
        <w:rPr>
          <w:rFonts w:eastAsia="Calibri"/>
          <w:lang w:eastAsia="id-ID"/>
        </w:rPr>
      </w:pPr>
      <w:r>
        <w:t>Potato production in Indonesia is dominated by varieties of Granola that reaches 90% of the total planted area, while potatoes from other varieties occupy just 10% only. Granola potato varieties when used for industrial potato chips and french fries will produce a product with a less attractive color (brownish yellow to brown) and has a texture that is less crisp. This is due to the high water content and reducing sugar in potato varieties. Limitations that causes underdevelopment of the processed potato industry in Indonesia (Leni, 2013).</w:t>
      </w:r>
      <w:r w:rsidR="001229E5" w:rsidRPr="002F04DF">
        <w:rPr>
          <w:rFonts w:eastAsia="Calibri"/>
          <w:lang w:eastAsia="id-ID"/>
        </w:rPr>
        <w:t xml:space="preserve"> </w:t>
      </w:r>
    </w:p>
    <w:p w:rsidR="00816010" w:rsidRPr="002F04DF" w:rsidRDefault="00816010" w:rsidP="007603AE">
      <w:pPr>
        <w:autoSpaceDE w:val="0"/>
        <w:autoSpaceDN w:val="0"/>
        <w:adjustRightInd w:val="0"/>
        <w:ind w:firstLine="360"/>
        <w:jc w:val="both"/>
        <w:rPr>
          <w:rFonts w:eastAsia="Calibri"/>
          <w:lang w:eastAsia="id-ID"/>
        </w:rPr>
      </w:pPr>
    </w:p>
    <w:p w:rsidR="00816010" w:rsidRPr="002F04DF" w:rsidRDefault="00053F47" w:rsidP="0093071C">
      <w:pPr>
        <w:jc w:val="center"/>
        <w:rPr>
          <w:b/>
        </w:rPr>
      </w:pPr>
      <w:r>
        <w:rPr>
          <w:b/>
        </w:rPr>
        <w:t>CONCLUSION</w:t>
      </w:r>
    </w:p>
    <w:p w:rsidR="00F0150D" w:rsidRPr="00F0150D" w:rsidRDefault="00F0150D" w:rsidP="00F0150D">
      <w:pPr>
        <w:jc w:val="both"/>
        <w:rPr>
          <w:lang w:val="fi-FI"/>
        </w:rPr>
      </w:pPr>
      <w:r w:rsidRPr="00F0150D">
        <w:rPr>
          <w:lang w:val="fi-FI"/>
        </w:rPr>
        <w:t xml:space="preserve">1.Hasil organoleptic preliminary study, type of effect on the color of sweet potatoes, and sweet potato French Fries flavor, but does not </w:t>
      </w:r>
      <w:r w:rsidRPr="00F0150D">
        <w:rPr>
          <w:lang w:val="fi-FI"/>
        </w:rPr>
        <w:lastRenderedPageBreak/>
        <w:t>affect the texture of the sweet potato French Fries.</w:t>
      </w:r>
    </w:p>
    <w:p w:rsidR="00F0150D" w:rsidRPr="00F0150D" w:rsidRDefault="00F0150D" w:rsidP="00F0150D">
      <w:pPr>
        <w:jc w:val="both"/>
        <w:rPr>
          <w:lang w:val="fi-FI"/>
        </w:rPr>
      </w:pPr>
      <w:r w:rsidRPr="00F0150D">
        <w:rPr>
          <w:lang w:val="fi-FI"/>
        </w:rPr>
        <w:t>2. Introduction In the study can be determined based on the best type of sweet potato organoleptic test, the yellow sweet potato with a water content of 65.101%, 19.556% starch and fiber content of 1.250%.</w:t>
      </w:r>
    </w:p>
    <w:p w:rsidR="00F0150D" w:rsidRPr="00F0150D" w:rsidRDefault="00F0150D" w:rsidP="00F0150D">
      <w:pPr>
        <w:jc w:val="both"/>
        <w:rPr>
          <w:lang w:val="fi-FI"/>
        </w:rPr>
      </w:pPr>
      <w:r w:rsidRPr="00F0150D">
        <w:rPr>
          <w:lang w:val="fi-FI"/>
        </w:rPr>
        <w:t>3. Varying the concentration of lime water affect the water content, organoleptic test for texture, hardness, and flavor and has no effect on levels of starch, fiber content, organoleptic tests for color, appearance and aroma.</w:t>
      </w:r>
    </w:p>
    <w:p w:rsidR="00F0150D" w:rsidRPr="00F0150D" w:rsidRDefault="00F0150D" w:rsidP="00F0150D">
      <w:pPr>
        <w:jc w:val="both"/>
        <w:rPr>
          <w:lang w:val="fi-FI"/>
        </w:rPr>
      </w:pPr>
      <w:r w:rsidRPr="00F0150D">
        <w:rPr>
          <w:lang w:val="fi-FI"/>
        </w:rPr>
        <w:t>4. Varying soaking time does not affect the water content, starch content, fiber content, organoleptic tests for color, aroma, texture, appearance and hardness except the sweet potato French fries.</w:t>
      </w:r>
    </w:p>
    <w:p w:rsidR="00F0150D" w:rsidRPr="00F0150D" w:rsidRDefault="00F0150D" w:rsidP="00F0150D">
      <w:pPr>
        <w:jc w:val="both"/>
        <w:rPr>
          <w:lang w:val="fi-FI"/>
        </w:rPr>
      </w:pPr>
      <w:r w:rsidRPr="00F0150D">
        <w:rPr>
          <w:lang w:val="fi-FI"/>
        </w:rPr>
        <w:t>5. The interaction between the concentration of lime water and soaking time effect on physical analysis hardness tests Potato French Fries potato.</w:t>
      </w:r>
    </w:p>
    <w:p w:rsidR="00816010" w:rsidRDefault="00F0150D" w:rsidP="00F0150D">
      <w:pPr>
        <w:jc w:val="both"/>
        <w:rPr>
          <w:lang w:val="fi-FI"/>
        </w:rPr>
      </w:pPr>
      <w:r w:rsidRPr="00F0150D">
        <w:rPr>
          <w:lang w:val="fi-FI"/>
        </w:rPr>
        <w:t xml:space="preserve">6. Organoleptic test results, chemical analysis and physical analysis of the samples obtained best sempel k3l1 where lime water concentration of 2.5% with a 15-minute immersion time produce moisture content of 24.8%, amounting to 31.92% starch and fiber content of 4, 97%. Treatment concentration of 1.5% lime and 15 minutes soaking time can also be done because of the hardness test results showed no significant difference between the 2.5% concentration of lime water and lime water concentration of 1.5% making it more efficient. K2l1 treatment produces water content of </w:t>
      </w:r>
      <w:r w:rsidRPr="00F0150D">
        <w:rPr>
          <w:lang w:val="fi-FI"/>
        </w:rPr>
        <w:lastRenderedPageBreak/>
        <w:t>26.12%, starch content of 3.82% and fiber content of 3.09%.</w:t>
      </w:r>
    </w:p>
    <w:p w:rsidR="00F0150D" w:rsidRPr="002F04DF" w:rsidRDefault="00F0150D" w:rsidP="00F0150D">
      <w:pPr>
        <w:jc w:val="both"/>
      </w:pPr>
    </w:p>
    <w:p w:rsidR="00AA3326" w:rsidRPr="002F04DF" w:rsidRDefault="00F611EC" w:rsidP="0093071C">
      <w:pPr>
        <w:jc w:val="center"/>
        <w:rPr>
          <w:b/>
        </w:rPr>
      </w:pPr>
      <w:r>
        <w:rPr>
          <w:b/>
        </w:rPr>
        <w:t>BIBLIOGRAPHY</w:t>
      </w:r>
    </w:p>
    <w:p w:rsidR="00AA3326" w:rsidRPr="002F04DF" w:rsidRDefault="00AA3326" w:rsidP="008C7BAB">
      <w:pPr>
        <w:ind w:left="547" w:hanging="547"/>
        <w:jc w:val="both"/>
      </w:pPr>
      <w:r w:rsidRPr="002F04DF">
        <w:t xml:space="preserve">Abdillah. Rahmat, 2007, </w:t>
      </w:r>
      <w:r w:rsidRPr="002F04DF">
        <w:rPr>
          <w:b/>
        </w:rPr>
        <w:t>Pengaruh Konsentrasi Larutan Natrium Bisulfit (NaHSO</w:t>
      </w:r>
      <w:r w:rsidRPr="002F04DF">
        <w:rPr>
          <w:b/>
          <w:vertAlign w:val="subscript"/>
        </w:rPr>
        <w:t>3</w:t>
      </w:r>
      <w:r w:rsidRPr="002F04DF">
        <w:rPr>
          <w:b/>
        </w:rPr>
        <w:t>) dan Konsentrasi Larutan Kapur (Ca(OH)</w:t>
      </w:r>
      <w:r w:rsidRPr="002F04DF">
        <w:rPr>
          <w:b/>
          <w:vertAlign w:val="subscript"/>
        </w:rPr>
        <w:t>2</w:t>
      </w:r>
      <w:r w:rsidRPr="002F04DF">
        <w:rPr>
          <w:b/>
        </w:rPr>
        <w:t xml:space="preserve">) Terhadap Karakteristik </w:t>
      </w:r>
      <w:r w:rsidRPr="002F04DF">
        <w:rPr>
          <w:b/>
          <w:i/>
        </w:rPr>
        <w:t>French Fries</w:t>
      </w:r>
      <w:r w:rsidRPr="002F04DF">
        <w:rPr>
          <w:b/>
        </w:rPr>
        <w:t xml:space="preserve"> Ubi Jalar (</w:t>
      </w:r>
      <w:r w:rsidRPr="002F04DF">
        <w:rPr>
          <w:b/>
          <w:i/>
        </w:rPr>
        <w:t>Ipomoea batatas L</w:t>
      </w:r>
      <w:r w:rsidRPr="002F04DF">
        <w:rPr>
          <w:b/>
        </w:rPr>
        <w:t>)</w:t>
      </w:r>
      <w:r w:rsidRPr="002F04DF">
        <w:t>. Universitas Pasundan, Bandung, Skripsi, Hal 4-6.</w:t>
      </w:r>
    </w:p>
    <w:p w:rsidR="00AA3326" w:rsidRPr="002F04DF" w:rsidRDefault="00AA3326" w:rsidP="008C7BAB">
      <w:pPr>
        <w:ind w:left="547" w:hanging="547"/>
        <w:jc w:val="both"/>
      </w:pPr>
      <w:r w:rsidRPr="002F04DF">
        <w:t xml:space="preserve">Adiyogya, 1999, </w:t>
      </w:r>
      <w:r w:rsidRPr="002F04DF">
        <w:rPr>
          <w:b/>
          <w:i/>
        </w:rPr>
        <w:t>French fries</w:t>
      </w:r>
      <w:r w:rsidRPr="002F04DF">
        <w:t xml:space="preserve">, </w:t>
      </w:r>
      <w:hyperlink r:id="rId18" w:history="1">
        <w:r w:rsidRPr="002F04DF">
          <w:rPr>
            <w:rStyle w:val="Hyperlink"/>
            <w:color w:val="auto"/>
            <w:u w:val="none"/>
          </w:rPr>
          <w:t>www.infoadie.blogspot.com/french-fries</w:t>
        </w:r>
      </w:hyperlink>
      <w:r w:rsidRPr="002F04DF">
        <w:t>, diakses 01/16/2013</w:t>
      </w:r>
    </w:p>
    <w:p w:rsidR="00AA3326" w:rsidRPr="002F04DF" w:rsidRDefault="00AA3326" w:rsidP="008C7BAB">
      <w:pPr>
        <w:ind w:left="547" w:hanging="547"/>
        <w:jc w:val="both"/>
      </w:pPr>
      <w:r w:rsidRPr="002F04DF">
        <w:t xml:space="preserve">Anonim, 2004, </w:t>
      </w:r>
      <w:r w:rsidRPr="002F04DF">
        <w:rPr>
          <w:b/>
          <w:i/>
        </w:rPr>
        <w:t>French Fries</w:t>
      </w:r>
      <w:r w:rsidRPr="002F04DF">
        <w:t xml:space="preserve">. </w:t>
      </w:r>
      <w:hyperlink r:id="rId19" w:history="1">
        <w:r w:rsidRPr="002F04DF">
          <w:rPr>
            <w:rStyle w:val="Hyperlink"/>
            <w:color w:val="auto"/>
            <w:u w:val="none"/>
          </w:rPr>
          <w:t>www.arie.blogspot.com/french-fries</w:t>
        </w:r>
      </w:hyperlink>
      <w:r w:rsidRPr="002F04DF">
        <w:t>, diakses 01/16/2013</w:t>
      </w:r>
    </w:p>
    <w:p w:rsidR="00AA3326" w:rsidRPr="002F04DF" w:rsidRDefault="00AA3326" w:rsidP="008C7BAB">
      <w:pPr>
        <w:ind w:left="547" w:hanging="547"/>
        <w:jc w:val="both"/>
        <w:rPr>
          <w:rStyle w:val="Hyperlink"/>
          <w:color w:val="auto"/>
          <w:u w:val="none"/>
        </w:rPr>
      </w:pPr>
      <w:r w:rsidRPr="002F04DF">
        <w:t xml:space="preserve">Tsuno, 2013, </w:t>
      </w:r>
      <w:r w:rsidRPr="002F04DF">
        <w:rPr>
          <w:b/>
        </w:rPr>
        <w:t>Tinjauan Pustaka</w:t>
      </w:r>
      <w:r w:rsidRPr="002F04DF">
        <w:t xml:space="preserve">, </w:t>
      </w:r>
      <w:hyperlink r:id="rId20" w:history="1">
        <w:r w:rsidRPr="002F04DF">
          <w:rPr>
            <w:rStyle w:val="Hyperlink"/>
            <w:color w:val="auto"/>
            <w:u w:val="none"/>
          </w:rPr>
          <w:t>http://digilib.usu.ac.id/files/disk1/12/jbptusupp-gdl.doc</w:t>
        </w:r>
      </w:hyperlink>
      <w:r w:rsidRPr="002F04DF">
        <w:rPr>
          <w:rStyle w:val="Hyperlink"/>
          <w:color w:val="auto"/>
          <w:u w:val="none"/>
        </w:rPr>
        <w:t>, Universitas Sumatra Utara, hal 5</w:t>
      </w:r>
    </w:p>
    <w:p w:rsidR="00AA3326" w:rsidRPr="002F04DF" w:rsidRDefault="00AA3326" w:rsidP="008C7BAB">
      <w:pPr>
        <w:ind w:left="547" w:hanging="547"/>
        <w:jc w:val="both"/>
      </w:pPr>
      <w:r w:rsidRPr="002F04DF">
        <w:t xml:space="preserve">AOAC, 1995, </w:t>
      </w:r>
      <w:r w:rsidRPr="002F04DF">
        <w:rPr>
          <w:b/>
          <w:i/>
        </w:rPr>
        <w:t>Official Methods Of Analysis of The Association of Analytical Chemists</w:t>
      </w:r>
      <w:r w:rsidRPr="002F04DF">
        <w:t xml:space="preserve">, Washington D.C. pp 395 . </w:t>
      </w:r>
    </w:p>
    <w:p w:rsidR="00AA3326" w:rsidRPr="002F04DF" w:rsidRDefault="00AA3326" w:rsidP="008C7BAB">
      <w:pPr>
        <w:ind w:left="547" w:hanging="547"/>
        <w:jc w:val="both"/>
      </w:pPr>
      <w:r w:rsidRPr="002F04DF">
        <w:rPr>
          <w:lang w:val="fi-FI"/>
        </w:rPr>
        <w:t xml:space="preserve">Dinas Pertanian dan Perikanan Kabupaten Majalengka, 2012, </w:t>
      </w:r>
      <w:r w:rsidRPr="002F04DF">
        <w:rPr>
          <w:b/>
          <w:lang w:val="fi-FI"/>
        </w:rPr>
        <w:t>Ubi Jalar</w:t>
      </w:r>
      <w:r w:rsidRPr="002F04DF">
        <w:rPr>
          <w:lang w:val="fi-FI"/>
        </w:rPr>
        <w:t xml:space="preserve">, </w:t>
      </w:r>
      <w:hyperlink r:id="rId21" w:history="1">
        <w:r w:rsidRPr="002F04DF">
          <w:rPr>
            <w:rStyle w:val="Hyperlink"/>
            <w:color w:val="auto"/>
            <w:u w:val="none"/>
          </w:rPr>
          <w:t>http://distan.majalengkakab.go.id/index.php?option=com_content&amp;view=article&amp;id=85:ubi-jalar-ipomea-batatas&amp;catid=18:tanaman-pangan&amp;Itemid=30</w:t>
        </w:r>
      </w:hyperlink>
      <w:r w:rsidRPr="002F04DF">
        <w:t>, diakses 30 Juni 2013.</w:t>
      </w:r>
    </w:p>
    <w:p w:rsidR="00AA3326" w:rsidRPr="002F04DF" w:rsidRDefault="00AA3326" w:rsidP="006A419D">
      <w:pPr>
        <w:ind w:left="547" w:hanging="547"/>
        <w:jc w:val="both"/>
      </w:pPr>
      <w:r w:rsidRPr="002F04DF">
        <w:rPr>
          <w:lang w:val="fi-FI"/>
        </w:rPr>
        <w:t xml:space="preserve">Direktorat Gizi Dep.Kes. RI., 1993, </w:t>
      </w:r>
      <w:r w:rsidRPr="002F04DF">
        <w:rPr>
          <w:b/>
          <w:lang w:val="fi-FI"/>
        </w:rPr>
        <w:t xml:space="preserve">Komposisi Kimia Ubi </w:t>
      </w:r>
      <w:r w:rsidRPr="002F04DF">
        <w:rPr>
          <w:b/>
        </w:rPr>
        <w:t>Jalar</w:t>
      </w:r>
      <w:r w:rsidRPr="002F04DF">
        <w:rPr>
          <w:lang w:val="fi-FI"/>
        </w:rPr>
        <w:t xml:space="preserve">, </w:t>
      </w:r>
      <w:hyperlink r:id="rId22" w:history="1">
        <w:r w:rsidRPr="002F04DF">
          <w:rPr>
            <w:rStyle w:val="Hyperlink"/>
            <w:color w:val="auto"/>
            <w:u w:val="none"/>
          </w:rPr>
          <w:t>http://digilib.unila.ac.id/217/3/4._TINPUS.pdf</w:t>
        </w:r>
      </w:hyperlink>
      <w:r w:rsidRPr="002F04DF">
        <w:t xml:space="preserve">, diakses 30 Juni </w:t>
      </w:r>
    </w:p>
    <w:p w:rsidR="00AA3326" w:rsidRPr="002F04DF" w:rsidRDefault="00AA3326" w:rsidP="008C7BAB">
      <w:pPr>
        <w:ind w:left="547" w:hanging="547"/>
        <w:jc w:val="both"/>
      </w:pPr>
      <w:r w:rsidRPr="002F04DF">
        <w:t xml:space="preserve">Isnaini. Lailatul dan Khamidah. Aniwatul, 2010, </w:t>
      </w:r>
      <w:r w:rsidRPr="002F04DF">
        <w:rPr>
          <w:b/>
        </w:rPr>
        <w:t xml:space="preserve">Kajian Lama </w:t>
      </w:r>
      <w:r w:rsidRPr="002F04DF">
        <w:rPr>
          <w:b/>
          <w:i/>
        </w:rPr>
        <w:lastRenderedPageBreak/>
        <w:t>Blanching</w:t>
      </w:r>
      <w:r w:rsidRPr="002F04DF">
        <w:rPr>
          <w:b/>
        </w:rPr>
        <w:t xml:space="preserve"> dan Konsentrasi CaCl</w:t>
      </w:r>
      <w:r w:rsidRPr="002F04DF">
        <w:rPr>
          <w:b/>
          <w:vertAlign w:val="subscript"/>
        </w:rPr>
        <w:t>2</w:t>
      </w:r>
      <w:r w:rsidRPr="002F04DF">
        <w:rPr>
          <w:b/>
        </w:rPr>
        <w:t xml:space="preserve"> Terhadap Sifat Fisik Pembuatan </w:t>
      </w:r>
      <w:r w:rsidRPr="002F04DF">
        <w:rPr>
          <w:b/>
          <w:i/>
        </w:rPr>
        <w:t>French Fries</w:t>
      </w:r>
      <w:r w:rsidRPr="002F04DF">
        <w:rPr>
          <w:b/>
        </w:rPr>
        <w:t xml:space="preserve"> Ubi Jalar (</w:t>
      </w:r>
      <w:r w:rsidRPr="002F04DF">
        <w:rPr>
          <w:b/>
          <w:i/>
        </w:rPr>
        <w:t>Ipomoea batatas L</w:t>
      </w:r>
      <w:r w:rsidRPr="002F04DF">
        <w:rPr>
          <w:b/>
        </w:rPr>
        <w:t>)</w:t>
      </w:r>
      <w:r w:rsidRPr="002F04DF">
        <w:t xml:space="preserve">, Balai Pengkajian Teknologi Pertanian, Jawa Timur. Jurnal Penelitian, Hal 2. </w:t>
      </w:r>
    </w:p>
    <w:p w:rsidR="00AA3326" w:rsidRPr="002F04DF" w:rsidRDefault="00AA3326" w:rsidP="008C7BAB">
      <w:pPr>
        <w:ind w:left="547" w:hanging="547"/>
        <w:jc w:val="both"/>
      </w:pPr>
      <w:r w:rsidRPr="002F04DF">
        <w:t xml:space="preserve">Kartika. Tika, 2010. </w:t>
      </w:r>
      <w:r w:rsidRPr="002F04DF">
        <w:rPr>
          <w:b/>
        </w:rPr>
        <w:t xml:space="preserve">Pengaruh Metode Blanching dan Perendaman dalam Kalsium Klorida untuk Meningkatkan Kualitas </w:t>
      </w:r>
      <w:r w:rsidRPr="002F04DF">
        <w:rPr>
          <w:b/>
          <w:i/>
        </w:rPr>
        <w:t>French Fries</w:t>
      </w:r>
      <w:r w:rsidRPr="002F04DF">
        <w:rPr>
          <w:b/>
        </w:rPr>
        <w:t xml:space="preserve"> dari Kentang Varietas Tenggo dan Crespo. </w:t>
      </w:r>
      <w:r w:rsidRPr="002F04DF">
        <w:t xml:space="preserve">Skripsi, Hal 10, 56.  </w:t>
      </w:r>
    </w:p>
    <w:p w:rsidR="00AA3326" w:rsidRPr="002F04DF" w:rsidRDefault="00AA3326" w:rsidP="008C7BAB">
      <w:pPr>
        <w:pStyle w:val="Title"/>
        <w:ind w:left="432" w:hanging="432"/>
        <w:jc w:val="both"/>
        <w:rPr>
          <w:b w:val="0"/>
          <w:szCs w:val="24"/>
        </w:rPr>
      </w:pPr>
      <w:r w:rsidRPr="002F04DF">
        <w:rPr>
          <w:b w:val="0"/>
          <w:szCs w:val="24"/>
          <w:lang w:val="id-ID"/>
        </w:rPr>
        <w:t xml:space="preserve">Kartika, B., P. Hastuti, W. Supartono, 1987, </w:t>
      </w:r>
      <w:r w:rsidRPr="002F04DF">
        <w:rPr>
          <w:szCs w:val="24"/>
          <w:lang w:val="id-ID"/>
        </w:rPr>
        <w:t>Pedoman  Uji Inderawi Bahan Pangan</w:t>
      </w:r>
      <w:r w:rsidRPr="002F04DF">
        <w:rPr>
          <w:b w:val="0"/>
          <w:szCs w:val="24"/>
          <w:lang w:val="id-ID"/>
        </w:rPr>
        <w:t>, Universitas Gajah Mada, Yogyakarta.</w:t>
      </w:r>
    </w:p>
    <w:p w:rsidR="00AA3326" w:rsidRPr="002F04DF" w:rsidRDefault="00AA3326" w:rsidP="008C7BAB">
      <w:pPr>
        <w:ind w:left="547" w:hanging="547"/>
        <w:jc w:val="both"/>
      </w:pPr>
      <w:r w:rsidRPr="002F04DF">
        <w:t xml:space="preserve">Lembaga Penelitian dan Pengabdian kepada Masyarakat. 2013, </w:t>
      </w:r>
      <w:r w:rsidRPr="002F04DF">
        <w:rPr>
          <w:b/>
        </w:rPr>
        <w:t>5 Manfaat Sehat dari Ubi Jalar</w:t>
      </w:r>
      <w:r w:rsidRPr="002F04DF">
        <w:t xml:space="preserve">, </w:t>
      </w:r>
      <w:hyperlink r:id="rId23" w:history="1">
        <w:r w:rsidRPr="002F04DF">
          <w:rPr>
            <w:rStyle w:val="Hyperlink"/>
            <w:color w:val="auto"/>
            <w:u w:val="none"/>
          </w:rPr>
          <w:t>http://lppm.ipb.ac.id/manfaat-sehat-dari-ubi-jalar</w:t>
        </w:r>
      </w:hyperlink>
      <w:r w:rsidRPr="002F04DF">
        <w:t xml:space="preserve">, diakses 2 September 2013. </w:t>
      </w:r>
    </w:p>
    <w:p w:rsidR="00AA3326" w:rsidRPr="002F04DF" w:rsidRDefault="00AA3326" w:rsidP="008C7BAB">
      <w:pPr>
        <w:ind w:left="547" w:hanging="547"/>
        <w:jc w:val="both"/>
      </w:pPr>
      <w:r w:rsidRPr="002F04DF">
        <w:t xml:space="preserve">Leni, 2013. </w:t>
      </w:r>
      <w:r w:rsidRPr="002F04DF">
        <w:rPr>
          <w:b/>
        </w:rPr>
        <w:t xml:space="preserve">Pengaruh Metode Blanching dan Konsentrasi Asam Askorbat untuk Meningkatkan Kualitas </w:t>
      </w:r>
      <w:r w:rsidRPr="002F04DF">
        <w:rPr>
          <w:b/>
          <w:i/>
        </w:rPr>
        <w:t>French Fries</w:t>
      </w:r>
      <w:r w:rsidRPr="002F04DF">
        <w:rPr>
          <w:b/>
        </w:rPr>
        <w:t xml:space="preserve"> dari Kentang Varietas Tenggo dan Crespo. </w:t>
      </w:r>
      <w:r w:rsidRPr="002F04DF">
        <w:t xml:space="preserve">Skripsi, Hal 7. </w:t>
      </w:r>
    </w:p>
    <w:p w:rsidR="00AA3326" w:rsidRPr="002F04DF" w:rsidRDefault="00AA3326" w:rsidP="008C7BAB">
      <w:pPr>
        <w:ind w:left="547" w:hanging="547"/>
        <w:jc w:val="both"/>
      </w:pPr>
      <w:r w:rsidRPr="002F04DF">
        <w:t xml:space="preserve">Muchtadi, Tien. R., Hariyadi, P., Ahza, A. B., 1988, </w:t>
      </w:r>
      <w:r w:rsidRPr="002F04DF">
        <w:rPr>
          <w:b/>
        </w:rPr>
        <w:t>Teknologi Ekstrusi</w:t>
      </w:r>
      <w:r w:rsidRPr="002F04DF">
        <w:t xml:space="preserve">, Penerbit Institut Pertanian Bogor (IPB-Press), Bogor. Hal 30. </w:t>
      </w:r>
    </w:p>
    <w:p w:rsidR="00AA3326" w:rsidRPr="002F04DF" w:rsidRDefault="00AA3326" w:rsidP="008C7BAB">
      <w:pPr>
        <w:ind w:left="547" w:hanging="547"/>
        <w:jc w:val="both"/>
      </w:pPr>
      <w:r w:rsidRPr="002F04DF">
        <w:t xml:space="preserve">Pradana, Asep. D., Cahyadi, Chepy., Melyna, Elsi., </w:t>
      </w:r>
      <w:r w:rsidRPr="002F04DF">
        <w:rPr>
          <w:i/>
        </w:rPr>
        <w:t>dkk</w:t>
      </w:r>
      <w:r w:rsidRPr="002F04DF">
        <w:t xml:space="preserve">, 2013, </w:t>
      </w:r>
      <w:r w:rsidRPr="002F04DF">
        <w:rPr>
          <w:b/>
        </w:rPr>
        <w:t xml:space="preserve">Sistem Pakar Penentuan Kadar Gizi Ubi Jalar Berdasarkan Karakteristik </w:t>
      </w:r>
      <w:r w:rsidRPr="002F04DF">
        <w:rPr>
          <w:b/>
        </w:rPr>
        <w:lastRenderedPageBreak/>
        <w:t xml:space="preserve">dengan Metode </w:t>
      </w:r>
      <w:r w:rsidRPr="002F04DF">
        <w:rPr>
          <w:b/>
          <w:i/>
        </w:rPr>
        <w:t>Forward Chaining</w:t>
      </w:r>
      <w:r w:rsidRPr="002F04DF">
        <w:t xml:space="preserve">, Jurusan Ilmu Komputer, Fakultas Matematika dan Ilmu Pengetahuan Alam, Universitas Pendidikan Indonesia, Bandung, Jurnal Penelitian, Hal 5. </w:t>
      </w:r>
    </w:p>
    <w:p w:rsidR="00AA3326" w:rsidRPr="002F04DF" w:rsidRDefault="00AA3326" w:rsidP="008C7BAB">
      <w:pPr>
        <w:ind w:left="547" w:hanging="547"/>
        <w:jc w:val="both"/>
      </w:pPr>
      <w:r w:rsidRPr="002F04DF">
        <w:t xml:space="preserve">Prayitno, 2002, </w:t>
      </w:r>
      <w:r w:rsidRPr="002F04DF">
        <w:rPr>
          <w:b/>
        </w:rPr>
        <w:t>Fungsi Air Kapur Dalam Pengolahan Makanan</w:t>
      </w:r>
      <w:r w:rsidRPr="002F04DF">
        <w:t xml:space="preserve">. </w:t>
      </w:r>
      <w:hyperlink r:id="rId24" w:history="1">
        <w:r w:rsidRPr="002F04DF">
          <w:rPr>
            <w:rStyle w:val="Hyperlink"/>
            <w:color w:val="auto"/>
            <w:u w:val="none"/>
          </w:rPr>
          <w:t>www.scribd.com/doc/115986702/Fungsi-Air-Kapur-Dalam-Pengolahan-Makanan</w:t>
        </w:r>
      </w:hyperlink>
      <w:r w:rsidRPr="002F04DF">
        <w:t xml:space="preserve">, diakses 20 Juni 2013. </w:t>
      </w:r>
    </w:p>
    <w:p w:rsidR="00AA3326" w:rsidRPr="002F04DF" w:rsidRDefault="00AA3326" w:rsidP="008C7BAB">
      <w:pPr>
        <w:ind w:left="547" w:hanging="547"/>
        <w:jc w:val="both"/>
      </w:pPr>
      <w:r w:rsidRPr="002F04DF">
        <w:t xml:space="preserve">Priani. Reny, 2002, </w:t>
      </w:r>
      <w:r w:rsidRPr="002F04DF">
        <w:rPr>
          <w:b/>
        </w:rPr>
        <w:t>Tinjauan Pustaka</w:t>
      </w:r>
      <w:r w:rsidRPr="002F04DF">
        <w:t xml:space="preserve">, </w:t>
      </w:r>
      <w:hyperlink r:id="rId25" w:history="1">
        <w:r w:rsidRPr="002F04DF">
          <w:rPr>
            <w:rStyle w:val="Hyperlink"/>
            <w:color w:val="auto"/>
            <w:u w:val="none"/>
          </w:rPr>
          <w:t>http://digilib.unpas.ac.id/files/disk1/12/jbptunpaspp-gdl-renypriani-587-2-iitinja-a.doc</w:t>
        </w:r>
      </w:hyperlink>
      <w:r w:rsidRPr="002F04DF">
        <w:t xml:space="preserve">, diakses 28 Juni 2013, Hal 36-38. </w:t>
      </w:r>
    </w:p>
    <w:p w:rsidR="00AA3326" w:rsidRPr="002F04DF" w:rsidRDefault="00AA3326" w:rsidP="008C7BAB">
      <w:pPr>
        <w:ind w:left="547" w:hanging="547"/>
        <w:jc w:val="both"/>
      </w:pPr>
      <w:r w:rsidRPr="002F04DF">
        <w:t xml:space="preserve">Ratnasari. Dety, 2004, </w:t>
      </w:r>
      <w:r w:rsidRPr="002F04DF">
        <w:rPr>
          <w:b/>
        </w:rPr>
        <w:t>Optimasi Proses Pengolahan Cassava (</w:t>
      </w:r>
      <w:r w:rsidRPr="002F04DF">
        <w:rPr>
          <w:b/>
          <w:i/>
        </w:rPr>
        <w:t>Manihot esculenta Crantz</w:t>
      </w:r>
      <w:r w:rsidRPr="002F04DF">
        <w:rPr>
          <w:b/>
        </w:rPr>
        <w:t>) French Fries Berdasarkan Kajian Preferensi Konsumen</w:t>
      </w:r>
      <w:r w:rsidRPr="002F04DF">
        <w:t>, Departemen Teknologi Pangan dan Gizi, Fakultas Teknologi Pertanian, Institut Pertanian Bogor, Skripsi, Hal 33-34.</w:t>
      </w:r>
    </w:p>
    <w:p w:rsidR="00AA3326" w:rsidRPr="002F04DF" w:rsidRDefault="00AA3326" w:rsidP="008C7BAB">
      <w:pPr>
        <w:ind w:left="547" w:hanging="547"/>
        <w:jc w:val="both"/>
      </w:pPr>
      <w:r w:rsidRPr="002F04DF">
        <w:t xml:space="preserve">Silvia. Putri, 2013, </w:t>
      </w:r>
      <w:r w:rsidRPr="002F04DF">
        <w:rPr>
          <w:b/>
        </w:rPr>
        <w:t>Kajian Waktu Pengukusan dan Lama Penyimpanan Terhadap Karakteristik Beras Analog Ubi Jalar</w:t>
      </w:r>
      <w:r w:rsidRPr="002F04DF">
        <w:t>, Jurusan Teknologi Pangan, Fakultas Teknik, Universitas Pasundan, Bandung, Skripsi, Hal 40</w:t>
      </w:r>
    </w:p>
    <w:p w:rsidR="00AA3326" w:rsidRPr="002F04DF" w:rsidRDefault="00AA3326" w:rsidP="008C7BAB">
      <w:pPr>
        <w:ind w:left="547" w:hanging="547"/>
        <w:jc w:val="both"/>
      </w:pPr>
      <w:r w:rsidRPr="002F04DF">
        <w:t xml:space="preserve">Soekarto. S. T., 1985, </w:t>
      </w:r>
      <w:r w:rsidRPr="002F04DF">
        <w:rPr>
          <w:b/>
        </w:rPr>
        <w:t>Penilaian Organoleptik untuk Industri Pangan dan Pertanian</w:t>
      </w:r>
      <w:r w:rsidRPr="002F04DF">
        <w:t xml:space="preserve">, Bhratara Karya Aksara, Jakarta. Hal 79. </w:t>
      </w:r>
    </w:p>
    <w:p w:rsidR="00AA3326" w:rsidRPr="002F04DF" w:rsidRDefault="00AA3326" w:rsidP="008C7BAB">
      <w:pPr>
        <w:ind w:left="547" w:hanging="547"/>
        <w:jc w:val="both"/>
      </w:pPr>
      <w:r w:rsidRPr="002F04DF">
        <w:lastRenderedPageBreak/>
        <w:t xml:space="preserve">Sudarmadji, S., 1989, </w:t>
      </w:r>
      <w:r w:rsidRPr="002F04DF">
        <w:rPr>
          <w:b/>
        </w:rPr>
        <w:t>Prosedur Analisa Untuk Bahan Makanan dan Pertanian,</w:t>
      </w:r>
      <w:r w:rsidRPr="002F04DF">
        <w:t xml:space="preserve"> Penerbit Liberty, Yogyakarta. Hal 92.  </w:t>
      </w:r>
    </w:p>
    <w:p w:rsidR="00AA3326" w:rsidRPr="002F04DF" w:rsidRDefault="00AA3326" w:rsidP="008C7BAB">
      <w:pPr>
        <w:ind w:left="547" w:hanging="547"/>
        <w:jc w:val="both"/>
      </w:pPr>
      <w:r w:rsidRPr="002F04DF">
        <w:t xml:space="preserve">Suherman. Maman, 2012, </w:t>
      </w:r>
      <w:r w:rsidRPr="002F04DF">
        <w:rPr>
          <w:b/>
        </w:rPr>
        <w:t>Pedoman Teknis Pengolahan Produksi Ubi Jalar dan Aneka Umbi</w:t>
      </w:r>
      <w:r w:rsidRPr="002F04DF">
        <w:t xml:space="preserve">, Direktorat Budidaya Aneka Kacang dan Umbi, Ditjen Tanaman Pangan, Jakarta. Hal 1-8.  </w:t>
      </w:r>
    </w:p>
    <w:p w:rsidR="00AA3326" w:rsidRPr="002F04DF" w:rsidRDefault="00AA3326" w:rsidP="008C7BAB">
      <w:pPr>
        <w:ind w:left="540" w:hanging="540"/>
        <w:jc w:val="both"/>
      </w:pPr>
      <w:r w:rsidRPr="002F04DF">
        <w:t xml:space="preserve">Tim, 1998, </w:t>
      </w:r>
      <w:r w:rsidRPr="002F04DF">
        <w:rPr>
          <w:b/>
        </w:rPr>
        <w:t>SNI Ubi Jalar</w:t>
      </w:r>
      <w:r w:rsidRPr="002F04DF">
        <w:t xml:space="preserve">, </w:t>
      </w:r>
      <w:hyperlink r:id="rId26" w:history="1">
        <w:r w:rsidRPr="002F04DF">
          <w:rPr>
            <w:rStyle w:val="Hyperlink"/>
            <w:color w:val="auto"/>
            <w:u w:val="none"/>
          </w:rPr>
          <w:t>www.sisni.bsn.go.id/ubi-jalar</w:t>
        </w:r>
      </w:hyperlink>
      <w:r w:rsidRPr="002F04DF">
        <w:t xml:space="preserve">, diakses 02/04/2013. </w:t>
      </w:r>
    </w:p>
    <w:p w:rsidR="00AA3326" w:rsidRPr="002F04DF" w:rsidRDefault="00AA3326" w:rsidP="008C7BAB">
      <w:pPr>
        <w:ind w:left="547" w:hanging="547"/>
        <w:jc w:val="both"/>
      </w:pPr>
      <w:r w:rsidRPr="002F04DF">
        <w:t xml:space="preserve">Tim, 1992, </w:t>
      </w:r>
      <w:r w:rsidRPr="002F04DF">
        <w:rPr>
          <w:b/>
        </w:rPr>
        <w:t xml:space="preserve">SNI </w:t>
      </w:r>
      <w:r w:rsidRPr="002F04DF">
        <w:rPr>
          <w:b/>
          <w:i/>
        </w:rPr>
        <w:t>French Fries</w:t>
      </w:r>
      <w:r w:rsidRPr="002F04DF">
        <w:t xml:space="preserve">, </w:t>
      </w:r>
      <w:hyperlink r:id="rId27" w:history="1">
        <w:r w:rsidRPr="002F04DF">
          <w:rPr>
            <w:rStyle w:val="Hyperlink"/>
            <w:color w:val="auto"/>
            <w:u w:val="none"/>
          </w:rPr>
          <w:t>www.sisni.bsn.go.id/french-fries</w:t>
        </w:r>
      </w:hyperlink>
      <w:r w:rsidRPr="002F04DF">
        <w:t xml:space="preserve">, diakses 02/20/2013.   </w:t>
      </w:r>
    </w:p>
    <w:p w:rsidR="00AA3326" w:rsidRPr="002F04DF" w:rsidRDefault="00AA3326" w:rsidP="008C7BAB">
      <w:pPr>
        <w:ind w:left="547" w:hanging="547"/>
        <w:jc w:val="both"/>
      </w:pPr>
      <w:r w:rsidRPr="002F04DF">
        <w:rPr>
          <w:lang w:val="sv-SE"/>
        </w:rPr>
        <w:t xml:space="preserve">Winarno, F.G., 1997, </w:t>
      </w:r>
      <w:r w:rsidRPr="002F04DF">
        <w:rPr>
          <w:b/>
          <w:bCs/>
          <w:lang w:val="sv-SE"/>
        </w:rPr>
        <w:t xml:space="preserve">Kimia Pangan dan Gizi, </w:t>
      </w:r>
      <w:r w:rsidRPr="002F04DF">
        <w:rPr>
          <w:lang w:val="sv-SE"/>
        </w:rPr>
        <w:t xml:space="preserve">Cetakan Kedelapan, Penerbit </w:t>
      </w:r>
      <w:r w:rsidRPr="002F04DF">
        <w:rPr>
          <w:lang w:val="sv-SE"/>
        </w:rPr>
        <w:br w:type="textWrapping" w:clear="all"/>
        <w:t>PT Gramedia Pustaka Utama, Jakarta</w:t>
      </w:r>
      <w:r w:rsidRPr="002F04DF">
        <w:t xml:space="preserve">. Hal 4, 17.  </w:t>
      </w:r>
    </w:p>
    <w:p w:rsidR="00AA3326" w:rsidRPr="002F04DF" w:rsidRDefault="00AA3326" w:rsidP="008C7BAB">
      <w:pPr>
        <w:ind w:left="547" w:hanging="547"/>
        <w:jc w:val="both"/>
      </w:pPr>
      <w:r w:rsidRPr="002F04DF">
        <w:t xml:space="preserve">Yajis, Rossy. 2012, </w:t>
      </w:r>
      <w:r w:rsidRPr="002F04DF">
        <w:rPr>
          <w:b/>
        </w:rPr>
        <w:t>Analisis Kandungan Vitamin A pada Varietas Ubi Jalar Merah, Kuning dan Putih</w:t>
      </w:r>
      <w:r w:rsidRPr="002F04DF">
        <w:t xml:space="preserve">, </w:t>
      </w:r>
      <w:hyperlink r:id="rId28" w:history="1">
        <w:r w:rsidRPr="002F04DF">
          <w:rPr>
            <w:rStyle w:val="Hyperlink"/>
            <w:color w:val="auto"/>
            <w:u w:val="none"/>
          </w:rPr>
          <w:t>www.rossyyajis.wordpress.com</w:t>
        </w:r>
      </w:hyperlink>
      <w:r w:rsidRPr="002F04DF">
        <w:t>, diakses 25 Juli 2013</w:t>
      </w:r>
    </w:p>
    <w:p w:rsidR="00AA3326" w:rsidRPr="002F04DF" w:rsidRDefault="00AA3326" w:rsidP="00AA3326">
      <w:pPr>
        <w:tabs>
          <w:tab w:val="left" w:pos="567"/>
        </w:tabs>
        <w:jc w:val="both"/>
      </w:pPr>
    </w:p>
    <w:p w:rsidR="00AA3326" w:rsidRPr="002F04DF" w:rsidRDefault="00AA3326" w:rsidP="00AA3326"/>
    <w:p w:rsidR="00AA3326" w:rsidRPr="002F04DF" w:rsidRDefault="00AA3326" w:rsidP="007603AE">
      <w:pPr>
        <w:autoSpaceDE w:val="0"/>
        <w:autoSpaceDN w:val="0"/>
        <w:adjustRightInd w:val="0"/>
        <w:ind w:firstLine="360"/>
        <w:jc w:val="both"/>
        <w:rPr>
          <w:rFonts w:eastAsia="Calibri"/>
          <w:lang w:eastAsia="id-ID"/>
        </w:rPr>
      </w:pPr>
    </w:p>
    <w:p w:rsidR="00AA3326" w:rsidRPr="002F04DF" w:rsidRDefault="00AA3326" w:rsidP="007603AE">
      <w:pPr>
        <w:autoSpaceDE w:val="0"/>
        <w:autoSpaceDN w:val="0"/>
        <w:adjustRightInd w:val="0"/>
        <w:ind w:firstLine="360"/>
        <w:jc w:val="both"/>
        <w:rPr>
          <w:rFonts w:eastAsia="Calibri"/>
          <w:lang w:eastAsia="id-ID"/>
        </w:rPr>
      </w:pPr>
    </w:p>
    <w:p w:rsidR="00AA3326" w:rsidRPr="002F04DF" w:rsidRDefault="00AA3326" w:rsidP="007603AE">
      <w:pPr>
        <w:autoSpaceDE w:val="0"/>
        <w:autoSpaceDN w:val="0"/>
        <w:adjustRightInd w:val="0"/>
        <w:ind w:firstLine="360"/>
        <w:jc w:val="both"/>
        <w:rPr>
          <w:rFonts w:eastAsia="Calibri"/>
          <w:lang w:eastAsia="id-ID"/>
        </w:rPr>
      </w:pPr>
    </w:p>
    <w:p w:rsidR="00AA3326" w:rsidRPr="002F04DF" w:rsidRDefault="00AA3326" w:rsidP="007603AE">
      <w:pPr>
        <w:autoSpaceDE w:val="0"/>
        <w:autoSpaceDN w:val="0"/>
        <w:adjustRightInd w:val="0"/>
        <w:ind w:firstLine="360"/>
        <w:jc w:val="both"/>
        <w:rPr>
          <w:rFonts w:eastAsia="Calibri"/>
          <w:lang w:eastAsia="id-ID"/>
        </w:rPr>
      </w:pPr>
    </w:p>
    <w:p w:rsidR="00AA3326" w:rsidRPr="002F04DF" w:rsidRDefault="00AA3326" w:rsidP="007603AE">
      <w:pPr>
        <w:autoSpaceDE w:val="0"/>
        <w:autoSpaceDN w:val="0"/>
        <w:adjustRightInd w:val="0"/>
        <w:ind w:firstLine="360"/>
        <w:jc w:val="both"/>
        <w:rPr>
          <w:rFonts w:eastAsia="Calibri"/>
          <w:lang w:eastAsia="id-ID"/>
        </w:rPr>
      </w:pPr>
    </w:p>
    <w:sectPr w:rsidR="00AA3326" w:rsidRPr="002F04DF" w:rsidSect="007603AE">
      <w:type w:val="continuous"/>
      <w:pgSz w:w="11906" w:h="16838"/>
      <w:pgMar w:top="2268" w:right="1701" w:bottom="2268"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8B2" w:rsidRDefault="00C318B2" w:rsidP="00B02D35">
      <w:r>
        <w:separator/>
      </w:r>
    </w:p>
  </w:endnote>
  <w:endnote w:type="continuationSeparator" w:id="0">
    <w:p w:rsidR="00C318B2" w:rsidRDefault="00C318B2" w:rsidP="00B02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146746"/>
      <w:docPartObj>
        <w:docPartGallery w:val="Page Numbers (Bottom of Page)"/>
        <w:docPartUnique/>
      </w:docPartObj>
    </w:sdtPr>
    <w:sdtEndPr>
      <w:rPr>
        <w:noProof/>
        <w:sz w:val="20"/>
      </w:rPr>
    </w:sdtEndPr>
    <w:sdtContent>
      <w:p w:rsidR="008C65E8" w:rsidRPr="0093071C" w:rsidRDefault="008C65E8">
        <w:pPr>
          <w:pStyle w:val="Footer"/>
          <w:jc w:val="center"/>
          <w:rPr>
            <w:sz w:val="20"/>
          </w:rPr>
        </w:pPr>
        <w:r w:rsidRPr="0093071C">
          <w:rPr>
            <w:sz w:val="20"/>
          </w:rPr>
          <w:fldChar w:fldCharType="begin"/>
        </w:r>
        <w:r w:rsidRPr="0093071C">
          <w:rPr>
            <w:sz w:val="20"/>
          </w:rPr>
          <w:instrText xml:space="preserve"> PAGE   \* MERGEFORMAT </w:instrText>
        </w:r>
        <w:r w:rsidRPr="0093071C">
          <w:rPr>
            <w:sz w:val="20"/>
          </w:rPr>
          <w:fldChar w:fldCharType="separate"/>
        </w:r>
        <w:r w:rsidR="008A26E6">
          <w:rPr>
            <w:noProof/>
            <w:sz w:val="20"/>
          </w:rPr>
          <w:t>1</w:t>
        </w:r>
        <w:r w:rsidRPr="0093071C">
          <w:rPr>
            <w:noProof/>
            <w:sz w:val="20"/>
          </w:rPr>
          <w:fldChar w:fldCharType="end"/>
        </w:r>
      </w:p>
    </w:sdtContent>
  </w:sdt>
  <w:p w:rsidR="008C65E8" w:rsidRDefault="008C65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8B2" w:rsidRDefault="00C318B2" w:rsidP="00B02D35">
      <w:r>
        <w:separator/>
      </w:r>
    </w:p>
  </w:footnote>
  <w:footnote w:type="continuationSeparator" w:id="0">
    <w:p w:rsidR="00C318B2" w:rsidRDefault="00C318B2" w:rsidP="00B02D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95DB5"/>
    <w:multiLevelType w:val="hybridMultilevel"/>
    <w:tmpl w:val="DCD445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C0767C6"/>
    <w:multiLevelType w:val="hybridMultilevel"/>
    <w:tmpl w:val="403235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536951"/>
    <w:multiLevelType w:val="hybridMultilevel"/>
    <w:tmpl w:val="DD882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DD0D1B"/>
    <w:multiLevelType w:val="hybridMultilevel"/>
    <w:tmpl w:val="256892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74D5F02"/>
    <w:multiLevelType w:val="hybridMultilevel"/>
    <w:tmpl w:val="795EA5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9F66BA"/>
    <w:multiLevelType w:val="hybridMultilevel"/>
    <w:tmpl w:val="728A7D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F52B65"/>
    <w:multiLevelType w:val="hybridMultilevel"/>
    <w:tmpl w:val="0B7E5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6A4B9C"/>
    <w:multiLevelType w:val="hybridMultilevel"/>
    <w:tmpl w:val="C006425C"/>
    <w:lvl w:ilvl="0" w:tplc="3064E75E">
      <w:start w:val="1"/>
      <w:numFmt w:val="bullet"/>
      <w:lvlText w:val="•"/>
      <w:lvlJc w:val="left"/>
      <w:pPr>
        <w:tabs>
          <w:tab w:val="num" w:pos="720"/>
        </w:tabs>
        <w:ind w:left="720" w:hanging="360"/>
      </w:pPr>
      <w:rPr>
        <w:rFonts w:ascii="Arial" w:hAnsi="Arial" w:hint="default"/>
      </w:rPr>
    </w:lvl>
    <w:lvl w:ilvl="1" w:tplc="C8C49FA0" w:tentative="1">
      <w:start w:val="1"/>
      <w:numFmt w:val="bullet"/>
      <w:lvlText w:val="•"/>
      <w:lvlJc w:val="left"/>
      <w:pPr>
        <w:tabs>
          <w:tab w:val="num" w:pos="1440"/>
        </w:tabs>
        <w:ind w:left="1440" w:hanging="360"/>
      </w:pPr>
      <w:rPr>
        <w:rFonts w:ascii="Arial" w:hAnsi="Arial" w:hint="default"/>
      </w:rPr>
    </w:lvl>
    <w:lvl w:ilvl="2" w:tplc="54162EF8" w:tentative="1">
      <w:start w:val="1"/>
      <w:numFmt w:val="bullet"/>
      <w:lvlText w:val="•"/>
      <w:lvlJc w:val="left"/>
      <w:pPr>
        <w:tabs>
          <w:tab w:val="num" w:pos="2160"/>
        </w:tabs>
        <w:ind w:left="2160" w:hanging="360"/>
      </w:pPr>
      <w:rPr>
        <w:rFonts w:ascii="Arial" w:hAnsi="Arial" w:hint="default"/>
      </w:rPr>
    </w:lvl>
    <w:lvl w:ilvl="3" w:tplc="7098E0DA" w:tentative="1">
      <w:start w:val="1"/>
      <w:numFmt w:val="bullet"/>
      <w:lvlText w:val="•"/>
      <w:lvlJc w:val="left"/>
      <w:pPr>
        <w:tabs>
          <w:tab w:val="num" w:pos="2880"/>
        </w:tabs>
        <w:ind w:left="2880" w:hanging="360"/>
      </w:pPr>
      <w:rPr>
        <w:rFonts w:ascii="Arial" w:hAnsi="Arial" w:hint="default"/>
      </w:rPr>
    </w:lvl>
    <w:lvl w:ilvl="4" w:tplc="94AAD94C" w:tentative="1">
      <w:start w:val="1"/>
      <w:numFmt w:val="bullet"/>
      <w:lvlText w:val="•"/>
      <w:lvlJc w:val="left"/>
      <w:pPr>
        <w:tabs>
          <w:tab w:val="num" w:pos="3600"/>
        </w:tabs>
        <w:ind w:left="3600" w:hanging="360"/>
      </w:pPr>
      <w:rPr>
        <w:rFonts w:ascii="Arial" w:hAnsi="Arial" w:hint="default"/>
      </w:rPr>
    </w:lvl>
    <w:lvl w:ilvl="5" w:tplc="C3DA21BA" w:tentative="1">
      <w:start w:val="1"/>
      <w:numFmt w:val="bullet"/>
      <w:lvlText w:val="•"/>
      <w:lvlJc w:val="left"/>
      <w:pPr>
        <w:tabs>
          <w:tab w:val="num" w:pos="4320"/>
        </w:tabs>
        <w:ind w:left="4320" w:hanging="360"/>
      </w:pPr>
      <w:rPr>
        <w:rFonts w:ascii="Arial" w:hAnsi="Arial" w:hint="default"/>
      </w:rPr>
    </w:lvl>
    <w:lvl w:ilvl="6" w:tplc="5D0602B4" w:tentative="1">
      <w:start w:val="1"/>
      <w:numFmt w:val="bullet"/>
      <w:lvlText w:val="•"/>
      <w:lvlJc w:val="left"/>
      <w:pPr>
        <w:tabs>
          <w:tab w:val="num" w:pos="5040"/>
        </w:tabs>
        <w:ind w:left="5040" w:hanging="360"/>
      </w:pPr>
      <w:rPr>
        <w:rFonts w:ascii="Arial" w:hAnsi="Arial" w:hint="default"/>
      </w:rPr>
    </w:lvl>
    <w:lvl w:ilvl="7" w:tplc="EBAEF25A" w:tentative="1">
      <w:start w:val="1"/>
      <w:numFmt w:val="bullet"/>
      <w:lvlText w:val="•"/>
      <w:lvlJc w:val="left"/>
      <w:pPr>
        <w:tabs>
          <w:tab w:val="num" w:pos="5760"/>
        </w:tabs>
        <w:ind w:left="5760" w:hanging="360"/>
      </w:pPr>
      <w:rPr>
        <w:rFonts w:ascii="Arial" w:hAnsi="Arial" w:hint="default"/>
      </w:rPr>
    </w:lvl>
    <w:lvl w:ilvl="8" w:tplc="26642AF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7"/>
  </w:num>
  <w:num w:numId="3">
    <w:abstractNumId w:val="1"/>
  </w:num>
  <w:num w:numId="4">
    <w:abstractNumId w:val="4"/>
  </w:num>
  <w:num w:numId="5">
    <w:abstractNumId w:val="0"/>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AC5"/>
    <w:rsid w:val="000064FE"/>
    <w:rsid w:val="000117EC"/>
    <w:rsid w:val="000125C9"/>
    <w:rsid w:val="00013224"/>
    <w:rsid w:val="00021033"/>
    <w:rsid w:val="00021A17"/>
    <w:rsid w:val="00024630"/>
    <w:rsid w:val="00032C22"/>
    <w:rsid w:val="000336F7"/>
    <w:rsid w:val="000415BC"/>
    <w:rsid w:val="00041E67"/>
    <w:rsid w:val="0004648B"/>
    <w:rsid w:val="00047F81"/>
    <w:rsid w:val="00051180"/>
    <w:rsid w:val="000536BA"/>
    <w:rsid w:val="00053F47"/>
    <w:rsid w:val="00056AA5"/>
    <w:rsid w:val="00060C04"/>
    <w:rsid w:val="00063595"/>
    <w:rsid w:val="00066427"/>
    <w:rsid w:val="00072AC5"/>
    <w:rsid w:val="00073A4B"/>
    <w:rsid w:val="000774E0"/>
    <w:rsid w:val="00087110"/>
    <w:rsid w:val="000B3CD6"/>
    <w:rsid w:val="000C06F4"/>
    <w:rsid w:val="000D0832"/>
    <w:rsid w:val="000D1BF6"/>
    <w:rsid w:val="000D732A"/>
    <w:rsid w:val="000D7B30"/>
    <w:rsid w:val="000D7D4C"/>
    <w:rsid w:val="000F2ABF"/>
    <w:rsid w:val="000F2EFB"/>
    <w:rsid w:val="00100AE4"/>
    <w:rsid w:val="00103059"/>
    <w:rsid w:val="00114754"/>
    <w:rsid w:val="00115C67"/>
    <w:rsid w:val="00116280"/>
    <w:rsid w:val="00120955"/>
    <w:rsid w:val="00121355"/>
    <w:rsid w:val="00121E5C"/>
    <w:rsid w:val="00122933"/>
    <w:rsid w:val="001229E5"/>
    <w:rsid w:val="00131AE3"/>
    <w:rsid w:val="00135AF5"/>
    <w:rsid w:val="001435CD"/>
    <w:rsid w:val="0014363B"/>
    <w:rsid w:val="001539E8"/>
    <w:rsid w:val="00165F0C"/>
    <w:rsid w:val="00176E9A"/>
    <w:rsid w:val="0018492B"/>
    <w:rsid w:val="0019625C"/>
    <w:rsid w:val="001971AA"/>
    <w:rsid w:val="001A274D"/>
    <w:rsid w:val="001A2D24"/>
    <w:rsid w:val="001A4AAE"/>
    <w:rsid w:val="001A60B5"/>
    <w:rsid w:val="001B4643"/>
    <w:rsid w:val="001B7123"/>
    <w:rsid w:val="001B7F31"/>
    <w:rsid w:val="001C2120"/>
    <w:rsid w:val="001C3DCE"/>
    <w:rsid w:val="001D4C59"/>
    <w:rsid w:val="001E1BB0"/>
    <w:rsid w:val="001E2510"/>
    <w:rsid w:val="001E5361"/>
    <w:rsid w:val="001E7765"/>
    <w:rsid w:val="001F393B"/>
    <w:rsid w:val="001F61F3"/>
    <w:rsid w:val="00203819"/>
    <w:rsid w:val="00207857"/>
    <w:rsid w:val="00210E13"/>
    <w:rsid w:val="00213138"/>
    <w:rsid w:val="002136B1"/>
    <w:rsid w:val="002155EE"/>
    <w:rsid w:val="00221B0F"/>
    <w:rsid w:val="00226790"/>
    <w:rsid w:val="002303B5"/>
    <w:rsid w:val="002323B7"/>
    <w:rsid w:val="002349A9"/>
    <w:rsid w:val="00235299"/>
    <w:rsid w:val="00245122"/>
    <w:rsid w:val="002453C7"/>
    <w:rsid w:val="00250E38"/>
    <w:rsid w:val="00254714"/>
    <w:rsid w:val="002738D8"/>
    <w:rsid w:val="00275292"/>
    <w:rsid w:val="002831D4"/>
    <w:rsid w:val="00284D9A"/>
    <w:rsid w:val="00285C4F"/>
    <w:rsid w:val="002902C2"/>
    <w:rsid w:val="00291AA6"/>
    <w:rsid w:val="00292739"/>
    <w:rsid w:val="002978AC"/>
    <w:rsid w:val="002A0921"/>
    <w:rsid w:val="002A186E"/>
    <w:rsid w:val="002A3DC4"/>
    <w:rsid w:val="002A5F71"/>
    <w:rsid w:val="002B3547"/>
    <w:rsid w:val="002B3EDD"/>
    <w:rsid w:val="002B7E94"/>
    <w:rsid w:val="002C1B99"/>
    <w:rsid w:val="002D3567"/>
    <w:rsid w:val="002D452F"/>
    <w:rsid w:val="002E37E5"/>
    <w:rsid w:val="002E57B7"/>
    <w:rsid w:val="002E6BB9"/>
    <w:rsid w:val="002F04DF"/>
    <w:rsid w:val="002F1661"/>
    <w:rsid w:val="002F70B0"/>
    <w:rsid w:val="0030493B"/>
    <w:rsid w:val="00306311"/>
    <w:rsid w:val="00306EF6"/>
    <w:rsid w:val="00314F95"/>
    <w:rsid w:val="003218F2"/>
    <w:rsid w:val="00324ED3"/>
    <w:rsid w:val="0033798F"/>
    <w:rsid w:val="003451AA"/>
    <w:rsid w:val="00346ADD"/>
    <w:rsid w:val="00352AD8"/>
    <w:rsid w:val="003556E8"/>
    <w:rsid w:val="0036121D"/>
    <w:rsid w:val="00361461"/>
    <w:rsid w:val="003615EB"/>
    <w:rsid w:val="00367465"/>
    <w:rsid w:val="003701C3"/>
    <w:rsid w:val="003718D4"/>
    <w:rsid w:val="0037355E"/>
    <w:rsid w:val="00376D18"/>
    <w:rsid w:val="00377E46"/>
    <w:rsid w:val="003855FE"/>
    <w:rsid w:val="00386F1D"/>
    <w:rsid w:val="0039047F"/>
    <w:rsid w:val="00394252"/>
    <w:rsid w:val="0039598A"/>
    <w:rsid w:val="003A247A"/>
    <w:rsid w:val="003A4B8A"/>
    <w:rsid w:val="003B3C07"/>
    <w:rsid w:val="003B3EE7"/>
    <w:rsid w:val="003C6D06"/>
    <w:rsid w:val="003D0A3D"/>
    <w:rsid w:val="003D65B9"/>
    <w:rsid w:val="003E4680"/>
    <w:rsid w:val="003F2AFC"/>
    <w:rsid w:val="003F53C1"/>
    <w:rsid w:val="003F7048"/>
    <w:rsid w:val="003F70BE"/>
    <w:rsid w:val="00412BA4"/>
    <w:rsid w:val="00414587"/>
    <w:rsid w:val="00416E4E"/>
    <w:rsid w:val="00421B92"/>
    <w:rsid w:val="00421C61"/>
    <w:rsid w:val="00421F43"/>
    <w:rsid w:val="004246C7"/>
    <w:rsid w:val="004273CB"/>
    <w:rsid w:val="00433044"/>
    <w:rsid w:val="00433D54"/>
    <w:rsid w:val="00434141"/>
    <w:rsid w:val="00434C38"/>
    <w:rsid w:val="004358BD"/>
    <w:rsid w:val="00436281"/>
    <w:rsid w:val="0044341E"/>
    <w:rsid w:val="0044446E"/>
    <w:rsid w:val="00445F04"/>
    <w:rsid w:val="004571E3"/>
    <w:rsid w:val="00461049"/>
    <w:rsid w:val="004666ED"/>
    <w:rsid w:val="0047597C"/>
    <w:rsid w:val="00481552"/>
    <w:rsid w:val="00482FEA"/>
    <w:rsid w:val="004830B6"/>
    <w:rsid w:val="00496E3E"/>
    <w:rsid w:val="004A00F8"/>
    <w:rsid w:val="004A32F4"/>
    <w:rsid w:val="004A4F9D"/>
    <w:rsid w:val="004B48B0"/>
    <w:rsid w:val="004B4B9E"/>
    <w:rsid w:val="004B5B09"/>
    <w:rsid w:val="004B7942"/>
    <w:rsid w:val="004C2B7B"/>
    <w:rsid w:val="004C5B47"/>
    <w:rsid w:val="004D6458"/>
    <w:rsid w:val="004F1242"/>
    <w:rsid w:val="004F34D1"/>
    <w:rsid w:val="004F500A"/>
    <w:rsid w:val="00501F94"/>
    <w:rsid w:val="005062E3"/>
    <w:rsid w:val="00506A59"/>
    <w:rsid w:val="00517467"/>
    <w:rsid w:val="00520E68"/>
    <w:rsid w:val="005243C7"/>
    <w:rsid w:val="0052757B"/>
    <w:rsid w:val="00543852"/>
    <w:rsid w:val="00543CA6"/>
    <w:rsid w:val="00553AEA"/>
    <w:rsid w:val="005717D3"/>
    <w:rsid w:val="00575B92"/>
    <w:rsid w:val="0057660A"/>
    <w:rsid w:val="00581A71"/>
    <w:rsid w:val="005827BE"/>
    <w:rsid w:val="0058342F"/>
    <w:rsid w:val="00584718"/>
    <w:rsid w:val="0058472D"/>
    <w:rsid w:val="00585383"/>
    <w:rsid w:val="00586335"/>
    <w:rsid w:val="005868E1"/>
    <w:rsid w:val="00592E91"/>
    <w:rsid w:val="005A2B4D"/>
    <w:rsid w:val="005A61B5"/>
    <w:rsid w:val="005A7572"/>
    <w:rsid w:val="005B113C"/>
    <w:rsid w:val="005B1711"/>
    <w:rsid w:val="005C74AB"/>
    <w:rsid w:val="005D2421"/>
    <w:rsid w:val="005D5D60"/>
    <w:rsid w:val="005D7408"/>
    <w:rsid w:val="005E19B1"/>
    <w:rsid w:val="005E4A31"/>
    <w:rsid w:val="005E5964"/>
    <w:rsid w:val="005F087E"/>
    <w:rsid w:val="005F205C"/>
    <w:rsid w:val="005F70A7"/>
    <w:rsid w:val="005F7215"/>
    <w:rsid w:val="0060066E"/>
    <w:rsid w:val="00605640"/>
    <w:rsid w:val="00605BA1"/>
    <w:rsid w:val="00607B82"/>
    <w:rsid w:val="00610367"/>
    <w:rsid w:val="00612FF9"/>
    <w:rsid w:val="00613A45"/>
    <w:rsid w:val="00614F3E"/>
    <w:rsid w:val="006252BE"/>
    <w:rsid w:val="006526BD"/>
    <w:rsid w:val="00670EE9"/>
    <w:rsid w:val="00682B67"/>
    <w:rsid w:val="00691C5D"/>
    <w:rsid w:val="00694E92"/>
    <w:rsid w:val="006A419D"/>
    <w:rsid w:val="006A44D2"/>
    <w:rsid w:val="006B132A"/>
    <w:rsid w:val="006B35EF"/>
    <w:rsid w:val="006B4DCD"/>
    <w:rsid w:val="006C42FA"/>
    <w:rsid w:val="006E0750"/>
    <w:rsid w:val="006E265E"/>
    <w:rsid w:val="006F0B2A"/>
    <w:rsid w:val="006F3983"/>
    <w:rsid w:val="00700E38"/>
    <w:rsid w:val="00701A78"/>
    <w:rsid w:val="00703701"/>
    <w:rsid w:val="007043B6"/>
    <w:rsid w:val="00706D6C"/>
    <w:rsid w:val="00711CA0"/>
    <w:rsid w:val="00722116"/>
    <w:rsid w:val="00722F59"/>
    <w:rsid w:val="00723BD1"/>
    <w:rsid w:val="007252D2"/>
    <w:rsid w:val="00734D01"/>
    <w:rsid w:val="007351D5"/>
    <w:rsid w:val="00736934"/>
    <w:rsid w:val="00752986"/>
    <w:rsid w:val="007532A5"/>
    <w:rsid w:val="007603AE"/>
    <w:rsid w:val="00775738"/>
    <w:rsid w:val="00775939"/>
    <w:rsid w:val="00782170"/>
    <w:rsid w:val="00784C37"/>
    <w:rsid w:val="007929F5"/>
    <w:rsid w:val="00794AEA"/>
    <w:rsid w:val="0079739D"/>
    <w:rsid w:val="007A04F1"/>
    <w:rsid w:val="007A5D4E"/>
    <w:rsid w:val="007B3B8D"/>
    <w:rsid w:val="007C3B46"/>
    <w:rsid w:val="007C6B1E"/>
    <w:rsid w:val="007D6FF7"/>
    <w:rsid w:val="007E1A78"/>
    <w:rsid w:val="007E447E"/>
    <w:rsid w:val="007E7821"/>
    <w:rsid w:val="007F22B5"/>
    <w:rsid w:val="00805B4A"/>
    <w:rsid w:val="00811A6B"/>
    <w:rsid w:val="00814210"/>
    <w:rsid w:val="00814D75"/>
    <w:rsid w:val="008159E2"/>
    <w:rsid w:val="00815B7F"/>
    <w:rsid w:val="00816010"/>
    <w:rsid w:val="00816154"/>
    <w:rsid w:val="00820984"/>
    <w:rsid w:val="00821FCB"/>
    <w:rsid w:val="008262CA"/>
    <w:rsid w:val="008279E2"/>
    <w:rsid w:val="00831792"/>
    <w:rsid w:val="008319C5"/>
    <w:rsid w:val="0083334C"/>
    <w:rsid w:val="00834C73"/>
    <w:rsid w:val="008417B6"/>
    <w:rsid w:val="00865F7C"/>
    <w:rsid w:val="008772D1"/>
    <w:rsid w:val="00880D2D"/>
    <w:rsid w:val="008848A8"/>
    <w:rsid w:val="00890C87"/>
    <w:rsid w:val="008A1FB8"/>
    <w:rsid w:val="008A26E6"/>
    <w:rsid w:val="008C4FF5"/>
    <w:rsid w:val="008C629A"/>
    <w:rsid w:val="008C65E8"/>
    <w:rsid w:val="008C7BAB"/>
    <w:rsid w:val="008D3B69"/>
    <w:rsid w:val="008D49D5"/>
    <w:rsid w:val="008E2A1A"/>
    <w:rsid w:val="008E4649"/>
    <w:rsid w:val="008E5ACE"/>
    <w:rsid w:val="008E7F90"/>
    <w:rsid w:val="008F013A"/>
    <w:rsid w:val="008F5823"/>
    <w:rsid w:val="009025F7"/>
    <w:rsid w:val="00911664"/>
    <w:rsid w:val="00912C33"/>
    <w:rsid w:val="00921B77"/>
    <w:rsid w:val="00922085"/>
    <w:rsid w:val="0093071C"/>
    <w:rsid w:val="00933964"/>
    <w:rsid w:val="00936B50"/>
    <w:rsid w:val="00944968"/>
    <w:rsid w:val="00944BFE"/>
    <w:rsid w:val="00947E83"/>
    <w:rsid w:val="00953DBF"/>
    <w:rsid w:val="00955231"/>
    <w:rsid w:val="00964B19"/>
    <w:rsid w:val="0096739C"/>
    <w:rsid w:val="00971C3E"/>
    <w:rsid w:val="00973B1E"/>
    <w:rsid w:val="009810C6"/>
    <w:rsid w:val="00984040"/>
    <w:rsid w:val="009B656A"/>
    <w:rsid w:val="009B7820"/>
    <w:rsid w:val="009B7C7E"/>
    <w:rsid w:val="009C5AEC"/>
    <w:rsid w:val="009C63D3"/>
    <w:rsid w:val="009C7A08"/>
    <w:rsid w:val="009D7CC0"/>
    <w:rsid w:val="009E07BA"/>
    <w:rsid w:val="009E0A23"/>
    <w:rsid w:val="009F15CC"/>
    <w:rsid w:val="009F339C"/>
    <w:rsid w:val="009F69BF"/>
    <w:rsid w:val="009F72D5"/>
    <w:rsid w:val="00A00692"/>
    <w:rsid w:val="00A02794"/>
    <w:rsid w:val="00A02EB4"/>
    <w:rsid w:val="00A03C83"/>
    <w:rsid w:val="00A063D2"/>
    <w:rsid w:val="00A06ED0"/>
    <w:rsid w:val="00A115F6"/>
    <w:rsid w:val="00A1171B"/>
    <w:rsid w:val="00A14423"/>
    <w:rsid w:val="00A157C7"/>
    <w:rsid w:val="00A26638"/>
    <w:rsid w:val="00A3059D"/>
    <w:rsid w:val="00A37536"/>
    <w:rsid w:val="00A44402"/>
    <w:rsid w:val="00A47ED2"/>
    <w:rsid w:val="00A509A1"/>
    <w:rsid w:val="00A51B82"/>
    <w:rsid w:val="00A60B8C"/>
    <w:rsid w:val="00A75CEB"/>
    <w:rsid w:val="00A77799"/>
    <w:rsid w:val="00A82822"/>
    <w:rsid w:val="00A90282"/>
    <w:rsid w:val="00A90763"/>
    <w:rsid w:val="00A96BC7"/>
    <w:rsid w:val="00AA0C4B"/>
    <w:rsid w:val="00AA3326"/>
    <w:rsid w:val="00AA7942"/>
    <w:rsid w:val="00AB1ECC"/>
    <w:rsid w:val="00AB2222"/>
    <w:rsid w:val="00AB2D42"/>
    <w:rsid w:val="00AB4A2C"/>
    <w:rsid w:val="00AC3A85"/>
    <w:rsid w:val="00AC401E"/>
    <w:rsid w:val="00AC6BC9"/>
    <w:rsid w:val="00AC7242"/>
    <w:rsid w:val="00AD7431"/>
    <w:rsid w:val="00AE0AED"/>
    <w:rsid w:val="00AE2901"/>
    <w:rsid w:val="00AE2B0D"/>
    <w:rsid w:val="00AE4907"/>
    <w:rsid w:val="00AE5341"/>
    <w:rsid w:val="00AF03BB"/>
    <w:rsid w:val="00AF6D1B"/>
    <w:rsid w:val="00AF7F7E"/>
    <w:rsid w:val="00B004A2"/>
    <w:rsid w:val="00B02D35"/>
    <w:rsid w:val="00B21B63"/>
    <w:rsid w:val="00B22B1E"/>
    <w:rsid w:val="00B23AFE"/>
    <w:rsid w:val="00B27D47"/>
    <w:rsid w:val="00B27F0D"/>
    <w:rsid w:val="00B36688"/>
    <w:rsid w:val="00B428C0"/>
    <w:rsid w:val="00B47FE2"/>
    <w:rsid w:val="00B51A0B"/>
    <w:rsid w:val="00B53D73"/>
    <w:rsid w:val="00B56378"/>
    <w:rsid w:val="00B77BFE"/>
    <w:rsid w:val="00B9087A"/>
    <w:rsid w:val="00B92FBA"/>
    <w:rsid w:val="00B94C9B"/>
    <w:rsid w:val="00BA264B"/>
    <w:rsid w:val="00BB36B0"/>
    <w:rsid w:val="00BB4F10"/>
    <w:rsid w:val="00BD4A5D"/>
    <w:rsid w:val="00BD59B3"/>
    <w:rsid w:val="00BE251B"/>
    <w:rsid w:val="00BE3E3A"/>
    <w:rsid w:val="00BE7888"/>
    <w:rsid w:val="00BF3193"/>
    <w:rsid w:val="00C015EB"/>
    <w:rsid w:val="00C05FFB"/>
    <w:rsid w:val="00C07B85"/>
    <w:rsid w:val="00C13287"/>
    <w:rsid w:val="00C22DDB"/>
    <w:rsid w:val="00C25B5E"/>
    <w:rsid w:val="00C318B2"/>
    <w:rsid w:val="00C32EF6"/>
    <w:rsid w:val="00C35587"/>
    <w:rsid w:val="00C4760D"/>
    <w:rsid w:val="00C54897"/>
    <w:rsid w:val="00C73FDB"/>
    <w:rsid w:val="00C74F63"/>
    <w:rsid w:val="00C77F39"/>
    <w:rsid w:val="00C80677"/>
    <w:rsid w:val="00C855A1"/>
    <w:rsid w:val="00C870DC"/>
    <w:rsid w:val="00C91067"/>
    <w:rsid w:val="00C9124B"/>
    <w:rsid w:val="00CA07A5"/>
    <w:rsid w:val="00CB27A7"/>
    <w:rsid w:val="00CB5B94"/>
    <w:rsid w:val="00CC066E"/>
    <w:rsid w:val="00CC2677"/>
    <w:rsid w:val="00CD72B6"/>
    <w:rsid w:val="00CE31C0"/>
    <w:rsid w:val="00CE3FC6"/>
    <w:rsid w:val="00CE6DDD"/>
    <w:rsid w:val="00CF203E"/>
    <w:rsid w:val="00CF27B2"/>
    <w:rsid w:val="00CF4FC7"/>
    <w:rsid w:val="00D011C8"/>
    <w:rsid w:val="00D01914"/>
    <w:rsid w:val="00D03075"/>
    <w:rsid w:val="00D034D2"/>
    <w:rsid w:val="00D0504C"/>
    <w:rsid w:val="00D1083C"/>
    <w:rsid w:val="00D12C83"/>
    <w:rsid w:val="00D13B34"/>
    <w:rsid w:val="00D13E27"/>
    <w:rsid w:val="00D30D68"/>
    <w:rsid w:val="00D3645E"/>
    <w:rsid w:val="00D37A96"/>
    <w:rsid w:val="00D47AEB"/>
    <w:rsid w:val="00D5061C"/>
    <w:rsid w:val="00D50B02"/>
    <w:rsid w:val="00D609F5"/>
    <w:rsid w:val="00D611C6"/>
    <w:rsid w:val="00D61D9B"/>
    <w:rsid w:val="00D65D70"/>
    <w:rsid w:val="00D70306"/>
    <w:rsid w:val="00D71861"/>
    <w:rsid w:val="00D73500"/>
    <w:rsid w:val="00D776C5"/>
    <w:rsid w:val="00D82144"/>
    <w:rsid w:val="00D82FCC"/>
    <w:rsid w:val="00DA1850"/>
    <w:rsid w:val="00DA2C0F"/>
    <w:rsid w:val="00DB4980"/>
    <w:rsid w:val="00DB69CF"/>
    <w:rsid w:val="00DB7CAE"/>
    <w:rsid w:val="00DC14F4"/>
    <w:rsid w:val="00DC46F3"/>
    <w:rsid w:val="00DC5870"/>
    <w:rsid w:val="00DC5FD6"/>
    <w:rsid w:val="00DD0064"/>
    <w:rsid w:val="00DE3D0A"/>
    <w:rsid w:val="00DE4E81"/>
    <w:rsid w:val="00DE64BE"/>
    <w:rsid w:val="00DF0253"/>
    <w:rsid w:val="00DF065A"/>
    <w:rsid w:val="00DF1F4C"/>
    <w:rsid w:val="00DF21C0"/>
    <w:rsid w:val="00DF385F"/>
    <w:rsid w:val="00E12B55"/>
    <w:rsid w:val="00E21CE7"/>
    <w:rsid w:val="00E22CDC"/>
    <w:rsid w:val="00E34829"/>
    <w:rsid w:val="00E355C5"/>
    <w:rsid w:val="00E40569"/>
    <w:rsid w:val="00E414FE"/>
    <w:rsid w:val="00E46CF3"/>
    <w:rsid w:val="00E533FA"/>
    <w:rsid w:val="00E54460"/>
    <w:rsid w:val="00E649A2"/>
    <w:rsid w:val="00E6747C"/>
    <w:rsid w:val="00E71659"/>
    <w:rsid w:val="00E7265D"/>
    <w:rsid w:val="00E732B2"/>
    <w:rsid w:val="00E741AE"/>
    <w:rsid w:val="00E81669"/>
    <w:rsid w:val="00E87F3A"/>
    <w:rsid w:val="00E90E20"/>
    <w:rsid w:val="00E92979"/>
    <w:rsid w:val="00E955F5"/>
    <w:rsid w:val="00EA1351"/>
    <w:rsid w:val="00EA557B"/>
    <w:rsid w:val="00EA6115"/>
    <w:rsid w:val="00EA784F"/>
    <w:rsid w:val="00EB2BBE"/>
    <w:rsid w:val="00EB3DB7"/>
    <w:rsid w:val="00EB3FBE"/>
    <w:rsid w:val="00EB55C1"/>
    <w:rsid w:val="00EC4F3F"/>
    <w:rsid w:val="00EC5E1B"/>
    <w:rsid w:val="00ED228F"/>
    <w:rsid w:val="00ED301B"/>
    <w:rsid w:val="00ED6C90"/>
    <w:rsid w:val="00EE261B"/>
    <w:rsid w:val="00EE4D21"/>
    <w:rsid w:val="00EE7201"/>
    <w:rsid w:val="00F0087B"/>
    <w:rsid w:val="00F0150D"/>
    <w:rsid w:val="00F03E0E"/>
    <w:rsid w:val="00F04892"/>
    <w:rsid w:val="00F07C03"/>
    <w:rsid w:val="00F111AE"/>
    <w:rsid w:val="00F112B7"/>
    <w:rsid w:val="00F204E1"/>
    <w:rsid w:val="00F20E3F"/>
    <w:rsid w:val="00F3154F"/>
    <w:rsid w:val="00F36ABA"/>
    <w:rsid w:val="00F42078"/>
    <w:rsid w:val="00F461CA"/>
    <w:rsid w:val="00F47E58"/>
    <w:rsid w:val="00F60AAF"/>
    <w:rsid w:val="00F611EC"/>
    <w:rsid w:val="00F76F23"/>
    <w:rsid w:val="00F822CD"/>
    <w:rsid w:val="00F9370B"/>
    <w:rsid w:val="00F948ED"/>
    <w:rsid w:val="00F9725C"/>
    <w:rsid w:val="00FA1BF6"/>
    <w:rsid w:val="00FB057D"/>
    <w:rsid w:val="00FB0E04"/>
    <w:rsid w:val="00FB59EA"/>
    <w:rsid w:val="00FC04EF"/>
    <w:rsid w:val="00FC252A"/>
    <w:rsid w:val="00FE34CD"/>
    <w:rsid w:val="00FE7DA2"/>
    <w:rsid w:val="00FF47C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AC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F7F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8633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AF7F7E"/>
    <w:pPr>
      <w:keepNext/>
      <w:keepLines/>
      <w:spacing w:before="200" w:line="276" w:lineRule="auto"/>
      <w:outlineLvl w:val="2"/>
    </w:pPr>
    <w:rPr>
      <w:rFonts w:asciiTheme="majorHAnsi" w:eastAsiaTheme="majorEastAsia" w:hAnsiTheme="majorHAnsi" w:cstheme="majorBidi"/>
      <w:b/>
      <w:bCs/>
      <w:color w:val="4F81BD" w:themeColor="accent1"/>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rsid w:val="00072AC5"/>
  </w:style>
  <w:style w:type="character" w:customStyle="1" w:styleId="longtext">
    <w:name w:val="long_text"/>
    <w:rsid w:val="00072AC5"/>
  </w:style>
  <w:style w:type="character" w:customStyle="1" w:styleId="shorttext">
    <w:name w:val="short_text"/>
    <w:rsid w:val="00072AC5"/>
  </w:style>
  <w:style w:type="paragraph" w:styleId="BalloonText">
    <w:name w:val="Balloon Text"/>
    <w:basedOn w:val="Normal"/>
    <w:link w:val="BalloonTextChar"/>
    <w:uiPriority w:val="99"/>
    <w:semiHidden/>
    <w:unhideWhenUsed/>
    <w:rsid w:val="00072AC5"/>
    <w:rPr>
      <w:rFonts w:ascii="Tahoma" w:hAnsi="Tahoma" w:cs="Tahoma"/>
      <w:sz w:val="16"/>
      <w:szCs w:val="16"/>
    </w:rPr>
  </w:style>
  <w:style w:type="character" w:customStyle="1" w:styleId="BalloonTextChar">
    <w:name w:val="Balloon Text Char"/>
    <w:basedOn w:val="DefaultParagraphFont"/>
    <w:link w:val="BalloonText"/>
    <w:uiPriority w:val="99"/>
    <w:semiHidden/>
    <w:rsid w:val="00072AC5"/>
    <w:rPr>
      <w:rFonts w:ascii="Tahoma" w:eastAsia="Times New Roman" w:hAnsi="Tahoma" w:cs="Tahoma"/>
      <w:sz w:val="16"/>
      <w:szCs w:val="16"/>
      <w:lang w:val="en-US"/>
    </w:rPr>
  </w:style>
  <w:style w:type="paragraph" w:styleId="ListParagraph">
    <w:name w:val="List Paragraph"/>
    <w:basedOn w:val="Normal"/>
    <w:uiPriority w:val="34"/>
    <w:qFormat/>
    <w:rsid w:val="00072AC5"/>
    <w:pPr>
      <w:ind w:left="720"/>
      <w:contextualSpacing/>
    </w:pPr>
  </w:style>
  <w:style w:type="character" w:customStyle="1" w:styleId="Heading2Char">
    <w:name w:val="Heading 2 Char"/>
    <w:basedOn w:val="DefaultParagraphFont"/>
    <w:link w:val="Heading2"/>
    <w:uiPriority w:val="9"/>
    <w:rsid w:val="00586335"/>
    <w:rPr>
      <w:rFonts w:ascii="Times New Roman" w:eastAsia="Times New Roman" w:hAnsi="Times New Roman" w:cs="Times New Roman"/>
      <w:b/>
      <w:bCs/>
      <w:sz w:val="36"/>
      <w:szCs w:val="36"/>
      <w:lang w:val="en-US"/>
    </w:rPr>
  </w:style>
  <w:style w:type="character" w:styleId="Hyperlink">
    <w:name w:val="Hyperlink"/>
    <w:uiPriority w:val="99"/>
    <w:unhideWhenUsed/>
    <w:rsid w:val="00586335"/>
    <w:rPr>
      <w:color w:val="0000FF"/>
      <w:u w:val="single"/>
    </w:rPr>
  </w:style>
  <w:style w:type="character" w:customStyle="1" w:styleId="apple-style-span">
    <w:name w:val="apple-style-span"/>
    <w:rsid w:val="00586335"/>
  </w:style>
  <w:style w:type="paragraph" w:customStyle="1" w:styleId="Default">
    <w:name w:val="Default"/>
    <w:rsid w:val="0058633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er">
    <w:name w:val="footer"/>
    <w:basedOn w:val="Normal"/>
    <w:link w:val="FooterChar"/>
    <w:uiPriority w:val="99"/>
    <w:rsid w:val="00114754"/>
    <w:pPr>
      <w:tabs>
        <w:tab w:val="center" w:pos="4320"/>
        <w:tab w:val="right" w:pos="8640"/>
      </w:tabs>
    </w:pPr>
  </w:style>
  <w:style w:type="character" w:customStyle="1" w:styleId="FooterChar">
    <w:name w:val="Footer Char"/>
    <w:basedOn w:val="DefaultParagraphFont"/>
    <w:link w:val="Footer"/>
    <w:uiPriority w:val="99"/>
    <w:rsid w:val="00114754"/>
    <w:rPr>
      <w:rFonts w:ascii="Times New Roman" w:eastAsia="Times New Roman" w:hAnsi="Times New Roman" w:cs="Times New Roman"/>
      <w:sz w:val="24"/>
      <w:szCs w:val="24"/>
      <w:lang w:val="en-US"/>
    </w:rPr>
  </w:style>
  <w:style w:type="table" w:styleId="TableGrid">
    <w:name w:val="Table Grid"/>
    <w:basedOn w:val="TableNormal"/>
    <w:uiPriority w:val="59"/>
    <w:rsid w:val="00114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114754"/>
    <w:pPr>
      <w:spacing w:after="120"/>
    </w:pPr>
    <w:rPr>
      <w:sz w:val="16"/>
      <w:szCs w:val="16"/>
    </w:rPr>
  </w:style>
  <w:style w:type="character" w:customStyle="1" w:styleId="BodyText3Char">
    <w:name w:val="Body Text 3 Char"/>
    <w:basedOn w:val="DefaultParagraphFont"/>
    <w:link w:val="BodyText3"/>
    <w:uiPriority w:val="99"/>
    <w:rsid w:val="00114754"/>
    <w:rPr>
      <w:rFonts w:ascii="Times New Roman" w:eastAsia="Times New Roman" w:hAnsi="Times New Roman" w:cs="Times New Roman"/>
      <w:sz w:val="16"/>
      <w:szCs w:val="16"/>
      <w:lang w:val="en-US"/>
    </w:rPr>
  </w:style>
  <w:style w:type="paragraph" w:styleId="BodyTextIndent2">
    <w:name w:val="Body Text Indent 2"/>
    <w:basedOn w:val="Normal"/>
    <w:link w:val="BodyTextIndent2Char"/>
    <w:uiPriority w:val="99"/>
    <w:unhideWhenUsed/>
    <w:rsid w:val="00114754"/>
    <w:pPr>
      <w:spacing w:after="120" w:line="480" w:lineRule="auto"/>
      <w:ind w:left="283"/>
    </w:pPr>
  </w:style>
  <w:style w:type="character" w:customStyle="1" w:styleId="BodyTextIndent2Char">
    <w:name w:val="Body Text Indent 2 Char"/>
    <w:basedOn w:val="DefaultParagraphFont"/>
    <w:link w:val="BodyTextIndent2"/>
    <w:uiPriority w:val="99"/>
    <w:rsid w:val="00114754"/>
    <w:rPr>
      <w:rFonts w:ascii="Times New Roman" w:eastAsia="Times New Roman" w:hAnsi="Times New Roman" w:cs="Times New Roman"/>
      <w:sz w:val="24"/>
      <w:szCs w:val="24"/>
      <w:lang w:val="en-US"/>
    </w:rPr>
  </w:style>
  <w:style w:type="paragraph" w:styleId="Title">
    <w:name w:val="Title"/>
    <w:basedOn w:val="Normal"/>
    <w:link w:val="TitleChar"/>
    <w:qFormat/>
    <w:rsid w:val="00114754"/>
    <w:pPr>
      <w:jc w:val="center"/>
    </w:pPr>
    <w:rPr>
      <w:b/>
      <w:szCs w:val="20"/>
    </w:rPr>
  </w:style>
  <w:style w:type="character" w:customStyle="1" w:styleId="TitleChar">
    <w:name w:val="Title Char"/>
    <w:basedOn w:val="DefaultParagraphFont"/>
    <w:link w:val="Title"/>
    <w:rsid w:val="00114754"/>
    <w:rPr>
      <w:rFonts w:ascii="Times New Roman" w:eastAsia="Times New Roman" w:hAnsi="Times New Roman" w:cs="Times New Roman"/>
      <w:b/>
      <w:sz w:val="24"/>
      <w:szCs w:val="20"/>
      <w:lang w:val="en-US"/>
    </w:rPr>
  </w:style>
  <w:style w:type="character" w:customStyle="1" w:styleId="Heading1Char">
    <w:name w:val="Heading 1 Char"/>
    <w:basedOn w:val="DefaultParagraphFont"/>
    <w:link w:val="Heading1"/>
    <w:uiPriority w:val="9"/>
    <w:rsid w:val="00AF7F7E"/>
    <w:rPr>
      <w:rFonts w:asciiTheme="majorHAnsi" w:eastAsiaTheme="majorEastAsia" w:hAnsiTheme="majorHAnsi" w:cstheme="majorBidi"/>
      <w:b/>
      <w:bCs/>
      <w:color w:val="365F91" w:themeColor="accent1" w:themeShade="BF"/>
      <w:sz w:val="28"/>
      <w:szCs w:val="28"/>
      <w:lang w:val="en-US"/>
    </w:rPr>
  </w:style>
  <w:style w:type="character" w:customStyle="1" w:styleId="Heading3Char">
    <w:name w:val="Heading 3 Char"/>
    <w:basedOn w:val="DefaultParagraphFont"/>
    <w:link w:val="Heading3"/>
    <w:uiPriority w:val="9"/>
    <w:rsid w:val="00AF7F7E"/>
    <w:rPr>
      <w:rFonts w:asciiTheme="majorHAnsi" w:eastAsiaTheme="majorEastAsia" w:hAnsiTheme="majorHAnsi" w:cstheme="majorBidi"/>
      <w:b/>
      <w:bCs/>
      <w:color w:val="4F81BD" w:themeColor="accent1"/>
    </w:rPr>
  </w:style>
  <w:style w:type="paragraph" w:styleId="NormalWeb">
    <w:name w:val="Normal (Web)"/>
    <w:basedOn w:val="Normal"/>
    <w:rsid w:val="00AF7F7E"/>
    <w:pPr>
      <w:spacing w:before="100" w:after="100"/>
    </w:pPr>
    <w:rPr>
      <w:szCs w:val="20"/>
    </w:rPr>
  </w:style>
  <w:style w:type="paragraph" w:styleId="Header">
    <w:name w:val="header"/>
    <w:basedOn w:val="Normal"/>
    <w:link w:val="HeaderChar"/>
    <w:uiPriority w:val="99"/>
    <w:unhideWhenUsed/>
    <w:rsid w:val="00D034D2"/>
    <w:pPr>
      <w:tabs>
        <w:tab w:val="center" w:pos="4680"/>
        <w:tab w:val="right" w:pos="9360"/>
      </w:tabs>
    </w:pPr>
  </w:style>
  <w:style w:type="character" w:customStyle="1" w:styleId="HeaderChar">
    <w:name w:val="Header Char"/>
    <w:basedOn w:val="DefaultParagraphFont"/>
    <w:link w:val="Header"/>
    <w:uiPriority w:val="99"/>
    <w:rsid w:val="00D034D2"/>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AC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F7F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8633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AF7F7E"/>
    <w:pPr>
      <w:keepNext/>
      <w:keepLines/>
      <w:spacing w:before="200" w:line="276" w:lineRule="auto"/>
      <w:outlineLvl w:val="2"/>
    </w:pPr>
    <w:rPr>
      <w:rFonts w:asciiTheme="majorHAnsi" w:eastAsiaTheme="majorEastAsia" w:hAnsiTheme="majorHAnsi" w:cstheme="majorBidi"/>
      <w:b/>
      <w:bCs/>
      <w:color w:val="4F81BD" w:themeColor="accent1"/>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rsid w:val="00072AC5"/>
  </w:style>
  <w:style w:type="character" w:customStyle="1" w:styleId="longtext">
    <w:name w:val="long_text"/>
    <w:rsid w:val="00072AC5"/>
  </w:style>
  <w:style w:type="character" w:customStyle="1" w:styleId="shorttext">
    <w:name w:val="short_text"/>
    <w:rsid w:val="00072AC5"/>
  </w:style>
  <w:style w:type="paragraph" w:styleId="BalloonText">
    <w:name w:val="Balloon Text"/>
    <w:basedOn w:val="Normal"/>
    <w:link w:val="BalloonTextChar"/>
    <w:uiPriority w:val="99"/>
    <w:semiHidden/>
    <w:unhideWhenUsed/>
    <w:rsid w:val="00072AC5"/>
    <w:rPr>
      <w:rFonts w:ascii="Tahoma" w:hAnsi="Tahoma" w:cs="Tahoma"/>
      <w:sz w:val="16"/>
      <w:szCs w:val="16"/>
    </w:rPr>
  </w:style>
  <w:style w:type="character" w:customStyle="1" w:styleId="BalloonTextChar">
    <w:name w:val="Balloon Text Char"/>
    <w:basedOn w:val="DefaultParagraphFont"/>
    <w:link w:val="BalloonText"/>
    <w:uiPriority w:val="99"/>
    <w:semiHidden/>
    <w:rsid w:val="00072AC5"/>
    <w:rPr>
      <w:rFonts w:ascii="Tahoma" w:eastAsia="Times New Roman" w:hAnsi="Tahoma" w:cs="Tahoma"/>
      <w:sz w:val="16"/>
      <w:szCs w:val="16"/>
      <w:lang w:val="en-US"/>
    </w:rPr>
  </w:style>
  <w:style w:type="paragraph" w:styleId="ListParagraph">
    <w:name w:val="List Paragraph"/>
    <w:basedOn w:val="Normal"/>
    <w:uiPriority w:val="34"/>
    <w:qFormat/>
    <w:rsid w:val="00072AC5"/>
    <w:pPr>
      <w:ind w:left="720"/>
      <w:contextualSpacing/>
    </w:pPr>
  </w:style>
  <w:style w:type="character" w:customStyle="1" w:styleId="Heading2Char">
    <w:name w:val="Heading 2 Char"/>
    <w:basedOn w:val="DefaultParagraphFont"/>
    <w:link w:val="Heading2"/>
    <w:uiPriority w:val="9"/>
    <w:rsid w:val="00586335"/>
    <w:rPr>
      <w:rFonts w:ascii="Times New Roman" w:eastAsia="Times New Roman" w:hAnsi="Times New Roman" w:cs="Times New Roman"/>
      <w:b/>
      <w:bCs/>
      <w:sz w:val="36"/>
      <w:szCs w:val="36"/>
      <w:lang w:val="en-US"/>
    </w:rPr>
  </w:style>
  <w:style w:type="character" w:styleId="Hyperlink">
    <w:name w:val="Hyperlink"/>
    <w:uiPriority w:val="99"/>
    <w:unhideWhenUsed/>
    <w:rsid w:val="00586335"/>
    <w:rPr>
      <w:color w:val="0000FF"/>
      <w:u w:val="single"/>
    </w:rPr>
  </w:style>
  <w:style w:type="character" w:customStyle="1" w:styleId="apple-style-span">
    <w:name w:val="apple-style-span"/>
    <w:rsid w:val="00586335"/>
  </w:style>
  <w:style w:type="paragraph" w:customStyle="1" w:styleId="Default">
    <w:name w:val="Default"/>
    <w:rsid w:val="0058633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er">
    <w:name w:val="footer"/>
    <w:basedOn w:val="Normal"/>
    <w:link w:val="FooterChar"/>
    <w:uiPriority w:val="99"/>
    <w:rsid w:val="00114754"/>
    <w:pPr>
      <w:tabs>
        <w:tab w:val="center" w:pos="4320"/>
        <w:tab w:val="right" w:pos="8640"/>
      </w:tabs>
    </w:pPr>
  </w:style>
  <w:style w:type="character" w:customStyle="1" w:styleId="FooterChar">
    <w:name w:val="Footer Char"/>
    <w:basedOn w:val="DefaultParagraphFont"/>
    <w:link w:val="Footer"/>
    <w:uiPriority w:val="99"/>
    <w:rsid w:val="00114754"/>
    <w:rPr>
      <w:rFonts w:ascii="Times New Roman" w:eastAsia="Times New Roman" w:hAnsi="Times New Roman" w:cs="Times New Roman"/>
      <w:sz w:val="24"/>
      <w:szCs w:val="24"/>
      <w:lang w:val="en-US"/>
    </w:rPr>
  </w:style>
  <w:style w:type="table" w:styleId="TableGrid">
    <w:name w:val="Table Grid"/>
    <w:basedOn w:val="TableNormal"/>
    <w:uiPriority w:val="59"/>
    <w:rsid w:val="00114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114754"/>
    <w:pPr>
      <w:spacing w:after="120"/>
    </w:pPr>
    <w:rPr>
      <w:sz w:val="16"/>
      <w:szCs w:val="16"/>
    </w:rPr>
  </w:style>
  <w:style w:type="character" w:customStyle="1" w:styleId="BodyText3Char">
    <w:name w:val="Body Text 3 Char"/>
    <w:basedOn w:val="DefaultParagraphFont"/>
    <w:link w:val="BodyText3"/>
    <w:uiPriority w:val="99"/>
    <w:rsid w:val="00114754"/>
    <w:rPr>
      <w:rFonts w:ascii="Times New Roman" w:eastAsia="Times New Roman" w:hAnsi="Times New Roman" w:cs="Times New Roman"/>
      <w:sz w:val="16"/>
      <w:szCs w:val="16"/>
      <w:lang w:val="en-US"/>
    </w:rPr>
  </w:style>
  <w:style w:type="paragraph" w:styleId="BodyTextIndent2">
    <w:name w:val="Body Text Indent 2"/>
    <w:basedOn w:val="Normal"/>
    <w:link w:val="BodyTextIndent2Char"/>
    <w:uiPriority w:val="99"/>
    <w:unhideWhenUsed/>
    <w:rsid w:val="00114754"/>
    <w:pPr>
      <w:spacing w:after="120" w:line="480" w:lineRule="auto"/>
      <w:ind w:left="283"/>
    </w:pPr>
  </w:style>
  <w:style w:type="character" w:customStyle="1" w:styleId="BodyTextIndent2Char">
    <w:name w:val="Body Text Indent 2 Char"/>
    <w:basedOn w:val="DefaultParagraphFont"/>
    <w:link w:val="BodyTextIndent2"/>
    <w:uiPriority w:val="99"/>
    <w:rsid w:val="00114754"/>
    <w:rPr>
      <w:rFonts w:ascii="Times New Roman" w:eastAsia="Times New Roman" w:hAnsi="Times New Roman" w:cs="Times New Roman"/>
      <w:sz w:val="24"/>
      <w:szCs w:val="24"/>
      <w:lang w:val="en-US"/>
    </w:rPr>
  </w:style>
  <w:style w:type="paragraph" w:styleId="Title">
    <w:name w:val="Title"/>
    <w:basedOn w:val="Normal"/>
    <w:link w:val="TitleChar"/>
    <w:qFormat/>
    <w:rsid w:val="00114754"/>
    <w:pPr>
      <w:jc w:val="center"/>
    </w:pPr>
    <w:rPr>
      <w:b/>
      <w:szCs w:val="20"/>
    </w:rPr>
  </w:style>
  <w:style w:type="character" w:customStyle="1" w:styleId="TitleChar">
    <w:name w:val="Title Char"/>
    <w:basedOn w:val="DefaultParagraphFont"/>
    <w:link w:val="Title"/>
    <w:rsid w:val="00114754"/>
    <w:rPr>
      <w:rFonts w:ascii="Times New Roman" w:eastAsia="Times New Roman" w:hAnsi="Times New Roman" w:cs="Times New Roman"/>
      <w:b/>
      <w:sz w:val="24"/>
      <w:szCs w:val="20"/>
      <w:lang w:val="en-US"/>
    </w:rPr>
  </w:style>
  <w:style w:type="character" w:customStyle="1" w:styleId="Heading1Char">
    <w:name w:val="Heading 1 Char"/>
    <w:basedOn w:val="DefaultParagraphFont"/>
    <w:link w:val="Heading1"/>
    <w:uiPriority w:val="9"/>
    <w:rsid w:val="00AF7F7E"/>
    <w:rPr>
      <w:rFonts w:asciiTheme="majorHAnsi" w:eastAsiaTheme="majorEastAsia" w:hAnsiTheme="majorHAnsi" w:cstheme="majorBidi"/>
      <w:b/>
      <w:bCs/>
      <w:color w:val="365F91" w:themeColor="accent1" w:themeShade="BF"/>
      <w:sz w:val="28"/>
      <w:szCs w:val="28"/>
      <w:lang w:val="en-US"/>
    </w:rPr>
  </w:style>
  <w:style w:type="character" w:customStyle="1" w:styleId="Heading3Char">
    <w:name w:val="Heading 3 Char"/>
    <w:basedOn w:val="DefaultParagraphFont"/>
    <w:link w:val="Heading3"/>
    <w:uiPriority w:val="9"/>
    <w:rsid w:val="00AF7F7E"/>
    <w:rPr>
      <w:rFonts w:asciiTheme="majorHAnsi" w:eastAsiaTheme="majorEastAsia" w:hAnsiTheme="majorHAnsi" w:cstheme="majorBidi"/>
      <w:b/>
      <w:bCs/>
      <w:color w:val="4F81BD" w:themeColor="accent1"/>
    </w:rPr>
  </w:style>
  <w:style w:type="paragraph" w:styleId="NormalWeb">
    <w:name w:val="Normal (Web)"/>
    <w:basedOn w:val="Normal"/>
    <w:rsid w:val="00AF7F7E"/>
    <w:pPr>
      <w:spacing w:before="100" w:after="100"/>
    </w:pPr>
    <w:rPr>
      <w:szCs w:val="20"/>
    </w:rPr>
  </w:style>
  <w:style w:type="paragraph" w:styleId="Header">
    <w:name w:val="header"/>
    <w:basedOn w:val="Normal"/>
    <w:link w:val="HeaderChar"/>
    <w:uiPriority w:val="99"/>
    <w:unhideWhenUsed/>
    <w:rsid w:val="00D034D2"/>
    <w:pPr>
      <w:tabs>
        <w:tab w:val="center" w:pos="4680"/>
        <w:tab w:val="right" w:pos="9360"/>
      </w:tabs>
    </w:pPr>
  </w:style>
  <w:style w:type="character" w:customStyle="1" w:styleId="HeaderChar">
    <w:name w:val="Header Char"/>
    <w:basedOn w:val="DefaultParagraphFont"/>
    <w:link w:val="Header"/>
    <w:uiPriority w:val="99"/>
    <w:rsid w:val="00D034D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595092">
      <w:bodyDiv w:val="1"/>
      <w:marLeft w:val="0"/>
      <w:marRight w:val="0"/>
      <w:marTop w:val="0"/>
      <w:marBottom w:val="0"/>
      <w:divBdr>
        <w:top w:val="none" w:sz="0" w:space="0" w:color="auto"/>
        <w:left w:val="none" w:sz="0" w:space="0" w:color="auto"/>
        <w:bottom w:val="none" w:sz="0" w:space="0" w:color="auto"/>
        <w:right w:val="none" w:sz="0" w:space="0" w:color="auto"/>
      </w:divBdr>
      <w:divsChild>
        <w:div w:id="16390582">
          <w:marLeft w:val="446"/>
          <w:marRight w:val="0"/>
          <w:marTop w:val="0"/>
          <w:marBottom w:val="0"/>
          <w:divBdr>
            <w:top w:val="none" w:sz="0" w:space="0" w:color="auto"/>
            <w:left w:val="none" w:sz="0" w:space="0" w:color="auto"/>
            <w:bottom w:val="none" w:sz="0" w:space="0" w:color="auto"/>
            <w:right w:val="none" w:sz="0" w:space="0" w:color="auto"/>
          </w:divBdr>
        </w:div>
        <w:div w:id="1069811806">
          <w:marLeft w:val="446"/>
          <w:marRight w:val="0"/>
          <w:marTop w:val="0"/>
          <w:marBottom w:val="0"/>
          <w:divBdr>
            <w:top w:val="none" w:sz="0" w:space="0" w:color="auto"/>
            <w:left w:val="none" w:sz="0" w:space="0" w:color="auto"/>
            <w:bottom w:val="none" w:sz="0" w:space="0" w:color="auto"/>
            <w:right w:val="none" w:sz="0" w:space="0" w:color="auto"/>
          </w:divBdr>
        </w:div>
        <w:div w:id="177925684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www.infoadie.blogspot.com/french-fries" TargetMode="External"/><Relationship Id="rId26" Type="http://schemas.openxmlformats.org/officeDocument/2006/relationships/hyperlink" Target="http://www.sisni.bsn.go.id/ubi-jalar" TargetMode="External"/><Relationship Id="rId3" Type="http://schemas.openxmlformats.org/officeDocument/2006/relationships/styles" Target="styles.xml"/><Relationship Id="rId21" Type="http://schemas.openxmlformats.org/officeDocument/2006/relationships/hyperlink" Target="http://distan.majalengkakab.go.id/index.php?option=com_content&amp;view=article&amp;id=85:ubi-jalar-ipomea-batatas&amp;catid=18:tanaman-pangan&amp;Itemid=30"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hyperlink" Target="http://digilib.unpas.ac.id/files/disk1/12/jbptunpaspp-gdl-renypriani-587-2-iitinja-a.doc"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digilib.usu.ac.id/files/disk1/12/jbptusupp-gdl.do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scribd.com/doc/115986702/Fungsi-Air-Kapur-Dalam-Pengolahan-Makanan" TargetMode="Externa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hyperlink" Target="http://lppm.ipb.ac.id/manfaat-sehat-dari-ubi-jalar" TargetMode="External"/><Relationship Id="rId28" Type="http://schemas.openxmlformats.org/officeDocument/2006/relationships/hyperlink" Target="http://www.rossyyajis.wordpress.com" TargetMode="External"/><Relationship Id="rId10" Type="http://schemas.openxmlformats.org/officeDocument/2006/relationships/hyperlink" Target="mailto:hasnelly.sriyono@gmail.com" TargetMode="External"/><Relationship Id="rId19" Type="http://schemas.openxmlformats.org/officeDocument/2006/relationships/hyperlink" Target="http://www.arie.blogspot.com/french-frie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hyperlink" Target="http://digilib.unila.ac.id/217/3/4._TINPUS.pdf" TargetMode="External"/><Relationship Id="rId27" Type="http://schemas.openxmlformats.org/officeDocument/2006/relationships/hyperlink" Target="http://www.sisni.bsn.go.id/french-fri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9F673-635D-460A-8AEC-378ED12BB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19</Pages>
  <Words>6415</Words>
  <Characters>36567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vega</cp:lastModifiedBy>
  <cp:revision>117</cp:revision>
  <cp:lastPrinted>2013-06-12T04:23:00Z</cp:lastPrinted>
  <dcterms:created xsi:type="dcterms:W3CDTF">2013-09-26T09:51:00Z</dcterms:created>
  <dcterms:modified xsi:type="dcterms:W3CDTF">2013-09-26T12:54:00Z</dcterms:modified>
</cp:coreProperties>
</file>