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3D" w:rsidRPr="003D6308" w:rsidRDefault="005A3A3D" w:rsidP="005A3A3D">
      <w:pPr>
        <w:spacing w:line="720" w:lineRule="auto"/>
        <w:jc w:val="center"/>
        <w:rPr>
          <w:b/>
        </w:rPr>
      </w:pPr>
      <w:r w:rsidRPr="003D6308">
        <w:rPr>
          <w:b/>
        </w:rPr>
        <w:t>IV HASIL DAN PEMBAHASAN</w:t>
      </w:r>
    </w:p>
    <w:p w:rsidR="005A3A3D" w:rsidRDefault="005A3A3D" w:rsidP="005A3A3D">
      <w:pPr>
        <w:spacing w:after="120" w:line="480" w:lineRule="auto"/>
        <w:ind w:firstLine="720"/>
        <w:jc w:val="both"/>
      </w:pPr>
      <w:r>
        <w:t xml:space="preserve">Bab ini menguraikan </w:t>
      </w:r>
      <w:proofErr w:type="gramStart"/>
      <w:r>
        <w:t>mengenai :</w:t>
      </w:r>
      <w:proofErr w:type="gramEnd"/>
      <w:r>
        <w:t xml:space="preserve"> </w:t>
      </w:r>
      <w:r w:rsidRPr="00F15C70">
        <w:rPr>
          <w:lang w:val="id-ID"/>
        </w:rPr>
        <w:t>(</w:t>
      </w:r>
      <w:r w:rsidR="00C27F00">
        <w:t>4.</w:t>
      </w:r>
      <w:r w:rsidRPr="00F15C70">
        <w:rPr>
          <w:lang w:val="id-ID"/>
        </w:rPr>
        <w:t xml:space="preserve">1) </w:t>
      </w:r>
      <w:r>
        <w:t xml:space="preserve">Hasil </w:t>
      </w:r>
      <w:r w:rsidRPr="00F15C70">
        <w:t>Penelitian Pendahuluan</w:t>
      </w:r>
      <w:r w:rsidR="0051037B">
        <w:t xml:space="preserve">, (4.2) Hasil Penelitian Utama </w:t>
      </w:r>
    </w:p>
    <w:p w:rsidR="005A3A3D" w:rsidRDefault="005A3A3D" w:rsidP="005A3A3D">
      <w:pPr>
        <w:tabs>
          <w:tab w:val="left" w:pos="567"/>
        </w:tabs>
        <w:spacing w:line="480" w:lineRule="auto"/>
        <w:jc w:val="both"/>
        <w:rPr>
          <w:b/>
        </w:rPr>
      </w:pPr>
      <w:r>
        <w:rPr>
          <w:b/>
        </w:rPr>
        <w:t>4.1.</w:t>
      </w:r>
      <w:r>
        <w:rPr>
          <w:b/>
          <w:lang w:val="id-ID"/>
        </w:rPr>
        <w:t xml:space="preserve"> </w:t>
      </w:r>
      <w:r w:rsidR="00EA1473">
        <w:rPr>
          <w:b/>
        </w:rPr>
        <w:t xml:space="preserve">Hasil </w:t>
      </w:r>
      <w:r w:rsidR="00AF1144">
        <w:rPr>
          <w:b/>
        </w:rPr>
        <w:t>Peneliti</w:t>
      </w:r>
      <w:r w:rsidRPr="00590234">
        <w:rPr>
          <w:b/>
        </w:rPr>
        <w:t>an Pendahuluan</w:t>
      </w:r>
    </w:p>
    <w:p w:rsidR="00560CE4" w:rsidRDefault="00AF1144" w:rsidP="004E5D28">
      <w:pPr>
        <w:spacing w:line="480" w:lineRule="auto"/>
        <w:ind w:firstLine="720"/>
        <w:jc w:val="both"/>
      </w:pPr>
      <w:r w:rsidRPr="00596C76">
        <w:t xml:space="preserve">Penelitian pendahuluan </w:t>
      </w:r>
      <w:r w:rsidR="00560CE4">
        <w:t xml:space="preserve">bertujuan untuk memilih varietas ubi jalar terbaik sebagai bahan baku pada pembuatan </w:t>
      </w:r>
      <w:r w:rsidR="00560CE4">
        <w:rPr>
          <w:i/>
        </w:rPr>
        <w:t xml:space="preserve">French </w:t>
      </w:r>
      <w:proofErr w:type="gramStart"/>
      <w:r w:rsidR="00560CE4">
        <w:rPr>
          <w:i/>
        </w:rPr>
        <w:t xml:space="preserve">Fries </w:t>
      </w:r>
      <w:r w:rsidR="00560CE4">
        <w:t xml:space="preserve"> ubi</w:t>
      </w:r>
      <w:proofErr w:type="gramEnd"/>
      <w:r w:rsidR="00560CE4">
        <w:t xml:space="preserve"> ja</w:t>
      </w:r>
      <w:r w:rsidR="00326F9B">
        <w:t>l</w:t>
      </w:r>
      <w:r w:rsidR="00560CE4">
        <w:t>ar pada penelitian utama.</w:t>
      </w:r>
    </w:p>
    <w:p w:rsidR="005A3A3D" w:rsidRPr="002A2121" w:rsidRDefault="005A3A3D" w:rsidP="005A3A3D">
      <w:pPr>
        <w:tabs>
          <w:tab w:val="left" w:pos="567"/>
        </w:tabs>
        <w:spacing w:line="480" w:lineRule="auto"/>
        <w:jc w:val="both"/>
        <w:rPr>
          <w:b/>
          <w:lang w:val="id-ID"/>
        </w:rPr>
      </w:pPr>
      <w:r w:rsidRPr="002A2121">
        <w:rPr>
          <w:b/>
          <w:lang w:val="id-ID"/>
        </w:rPr>
        <w:t xml:space="preserve">4.1.1. </w:t>
      </w:r>
      <w:r w:rsidR="00107F90" w:rsidRPr="002A2121">
        <w:rPr>
          <w:b/>
          <w:lang w:val="id-ID"/>
        </w:rPr>
        <w:t>Respon Organoleptik</w:t>
      </w:r>
    </w:p>
    <w:p w:rsidR="00546D84" w:rsidRPr="00451366" w:rsidRDefault="00FA3A10" w:rsidP="00B31464">
      <w:pPr>
        <w:tabs>
          <w:tab w:val="left" w:pos="567"/>
        </w:tabs>
        <w:spacing w:after="120"/>
        <w:jc w:val="both"/>
        <w:rPr>
          <w:b/>
          <w:lang w:val="id-ID"/>
        </w:rPr>
      </w:pPr>
      <w:r w:rsidRPr="00451366">
        <w:rPr>
          <w:b/>
        </w:rPr>
        <w:t>4.</w:t>
      </w:r>
      <w:r w:rsidRPr="00451366">
        <w:rPr>
          <w:b/>
          <w:lang w:val="id-ID"/>
        </w:rPr>
        <w:t>1</w:t>
      </w:r>
      <w:r w:rsidR="00546D84" w:rsidRPr="00451366">
        <w:rPr>
          <w:b/>
        </w:rPr>
        <w:t>.</w:t>
      </w:r>
      <w:r w:rsidR="00546D84" w:rsidRPr="00451366">
        <w:rPr>
          <w:b/>
          <w:lang w:val="id-ID"/>
        </w:rPr>
        <w:t>1</w:t>
      </w:r>
      <w:r w:rsidR="00546D84" w:rsidRPr="00451366">
        <w:rPr>
          <w:b/>
        </w:rPr>
        <w:t>.</w:t>
      </w:r>
      <w:r w:rsidR="00546D84" w:rsidRPr="00451366">
        <w:rPr>
          <w:b/>
          <w:lang w:val="id-ID"/>
        </w:rPr>
        <w:t>1. Warna</w:t>
      </w:r>
    </w:p>
    <w:p w:rsidR="0068568D" w:rsidRDefault="00D52894" w:rsidP="00D52894">
      <w:pPr>
        <w:tabs>
          <w:tab w:val="left" w:pos="567"/>
        </w:tabs>
        <w:spacing w:line="480" w:lineRule="auto"/>
        <w:jc w:val="both"/>
        <w:rPr>
          <w:lang w:val="id-ID"/>
        </w:rPr>
      </w:pPr>
      <w:r>
        <w:rPr>
          <w:lang w:val="id-ID"/>
        </w:rPr>
        <w:tab/>
      </w:r>
      <w:r w:rsidR="0068568D">
        <w:rPr>
          <w:lang w:val="id-ID"/>
        </w:rPr>
        <w:tab/>
      </w:r>
      <w:r w:rsidR="00936D3F">
        <w:rPr>
          <w:lang w:val="id-ID"/>
        </w:rPr>
        <w:t>Data hasil uji organoleptik dalam hal warna b</w:t>
      </w:r>
      <w:r w:rsidR="00EA05EE">
        <w:rPr>
          <w:lang w:val="id-ID"/>
        </w:rPr>
        <w:t xml:space="preserve">erdasarkan lampiran </w:t>
      </w:r>
      <w:r w:rsidR="00D53BDF">
        <w:t>V</w:t>
      </w:r>
      <w:r w:rsidR="00970EF8">
        <w:t xml:space="preserve"> adalah</w:t>
      </w:r>
      <w:r w:rsidR="0068568D">
        <w:rPr>
          <w:lang w:val="id-ID"/>
        </w:rPr>
        <w:t xml:space="preserve"> sebagai berikut :</w:t>
      </w:r>
    </w:p>
    <w:p w:rsidR="009C7776" w:rsidRDefault="0068568D" w:rsidP="00DD5733">
      <w:pPr>
        <w:tabs>
          <w:tab w:val="left" w:pos="567"/>
        </w:tabs>
        <w:jc w:val="both"/>
        <w:rPr>
          <w:lang w:val="id-ID"/>
        </w:rPr>
      </w:pPr>
      <w:r>
        <w:rPr>
          <w:lang w:val="id-ID"/>
        </w:rPr>
        <w:t xml:space="preserve">Tabel  </w:t>
      </w:r>
      <w:r w:rsidR="00D53BDF">
        <w:t>9</w:t>
      </w:r>
      <w:r>
        <w:rPr>
          <w:lang w:val="id-ID"/>
        </w:rPr>
        <w:t xml:space="preserve">. </w:t>
      </w:r>
      <w:r w:rsidR="00143996">
        <w:rPr>
          <w:lang w:val="id-ID"/>
        </w:rPr>
        <w:t xml:space="preserve">Hasil Perhitungan </w:t>
      </w:r>
      <w:r>
        <w:rPr>
          <w:lang w:val="id-ID"/>
        </w:rPr>
        <w:t xml:space="preserve">Jenis Ubi Jalar terhadap warna </w:t>
      </w:r>
      <w:r w:rsidR="00D53BDF">
        <w:rPr>
          <w:i/>
        </w:rPr>
        <w:t>French Fries</w:t>
      </w:r>
      <w:r>
        <w:rPr>
          <w:lang w:val="id-ID"/>
        </w:rPr>
        <w:t xml:space="preserve"> ubi jalar </w:t>
      </w:r>
    </w:p>
    <w:tbl>
      <w:tblPr>
        <w:tblW w:w="8227" w:type="dxa"/>
        <w:tblInd w:w="103" w:type="dxa"/>
        <w:tblLook w:val="04A0" w:firstRow="1" w:lastRow="0" w:firstColumn="1" w:lastColumn="0" w:noHBand="0" w:noVBand="1"/>
      </w:tblPr>
      <w:tblGrid>
        <w:gridCol w:w="3266"/>
        <w:gridCol w:w="2693"/>
        <w:gridCol w:w="2268"/>
      </w:tblGrid>
      <w:tr w:rsidR="009C7776" w:rsidRPr="009C7776" w:rsidTr="009C7776">
        <w:trPr>
          <w:trHeight w:val="315"/>
        </w:trPr>
        <w:tc>
          <w:tcPr>
            <w:tcW w:w="3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776" w:rsidRPr="009C7776" w:rsidRDefault="009C7776" w:rsidP="009C7776">
            <w:pPr>
              <w:jc w:val="center"/>
              <w:rPr>
                <w:color w:val="000000"/>
                <w:lang w:val="id-ID" w:eastAsia="id-ID"/>
              </w:rPr>
            </w:pPr>
            <w:r w:rsidRPr="009C7776">
              <w:rPr>
                <w:color w:val="000000"/>
                <w:lang w:val="id-ID" w:eastAsia="id-ID"/>
              </w:rPr>
              <w:t xml:space="preserve">Jenis Ubi jalar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776" w:rsidRPr="009C7776" w:rsidRDefault="009C7776" w:rsidP="009C7776">
            <w:pPr>
              <w:jc w:val="center"/>
              <w:rPr>
                <w:color w:val="000000"/>
                <w:lang w:val="id-ID" w:eastAsia="id-ID"/>
              </w:rPr>
            </w:pPr>
            <w:r w:rsidRPr="009C7776">
              <w:rPr>
                <w:color w:val="000000"/>
                <w:lang w:val="id-ID" w:eastAsia="id-ID"/>
              </w:rPr>
              <w:t>Nilai Rata-rata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776" w:rsidRPr="009C7776" w:rsidRDefault="009C7776" w:rsidP="009C7776">
            <w:pPr>
              <w:jc w:val="center"/>
              <w:rPr>
                <w:color w:val="000000"/>
                <w:lang w:val="id-ID" w:eastAsia="id-ID"/>
              </w:rPr>
            </w:pPr>
            <w:r w:rsidRPr="009C7776">
              <w:rPr>
                <w:color w:val="000000"/>
                <w:lang w:val="id-ID" w:eastAsia="id-ID"/>
              </w:rPr>
              <w:t>Taraf Nyata 5%</w:t>
            </w:r>
          </w:p>
        </w:tc>
      </w:tr>
      <w:tr w:rsidR="009C7776" w:rsidRPr="009C7776" w:rsidTr="009C7776">
        <w:trPr>
          <w:trHeight w:val="315"/>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9C7776" w:rsidRPr="009C7776" w:rsidRDefault="009C7776" w:rsidP="009C7776">
            <w:pPr>
              <w:rPr>
                <w:color w:val="000000"/>
                <w:lang w:val="id-ID" w:eastAsia="id-ID"/>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C7776" w:rsidRPr="009C7776" w:rsidRDefault="009C7776" w:rsidP="009C7776">
            <w:pPr>
              <w:rPr>
                <w:color w:val="000000"/>
                <w:lang w:val="id-ID" w:eastAsia="id-ID"/>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C7776" w:rsidRPr="009C7776" w:rsidRDefault="009C7776" w:rsidP="009C7776">
            <w:pPr>
              <w:rPr>
                <w:color w:val="000000"/>
                <w:lang w:val="id-ID" w:eastAsia="id-ID"/>
              </w:rPr>
            </w:pPr>
          </w:p>
        </w:tc>
      </w:tr>
      <w:tr w:rsidR="00AD4C3B" w:rsidRPr="009C7776" w:rsidTr="000669D4">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AD4C3B" w:rsidRPr="009C7776" w:rsidRDefault="001654DC" w:rsidP="009C7776">
            <w:pPr>
              <w:rPr>
                <w:color w:val="000000"/>
                <w:lang w:val="id-ID" w:eastAsia="id-ID"/>
              </w:rPr>
            </w:pPr>
            <w:r>
              <w:rPr>
                <w:color w:val="000000"/>
                <w:lang w:eastAsia="id-ID"/>
              </w:rPr>
              <w:t>305</w:t>
            </w:r>
            <w:r>
              <w:rPr>
                <w:color w:val="000000"/>
                <w:lang w:val="id-ID" w:eastAsia="id-ID"/>
              </w:rPr>
              <w:t xml:space="preserve"> (Ubi Jalar </w:t>
            </w:r>
            <w:r>
              <w:rPr>
                <w:color w:val="000000"/>
                <w:lang w:eastAsia="id-ID"/>
              </w:rPr>
              <w:t>Kuning</w:t>
            </w:r>
            <w:r w:rsidR="00AD4C3B" w:rsidRPr="009C7776">
              <w:rPr>
                <w:color w:val="000000"/>
                <w:lang w:val="id-ID" w:eastAsia="id-ID"/>
              </w:rPr>
              <w:t>)</w:t>
            </w:r>
          </w:p>
        </w:tc>
        <w:tc>
          <w:tcPr>
            <w:tcW w:w="2693" w:type="dxa"/>
            <w:tcBorders>
              <w:top w:val="nil"/>
              <w:left w:val="nil"/>
              <w:bottom w:val="single" w:sz="4" w:space="0" w:color="auto"/>
              <w:right w:val="single" w:sz="4" w:space="0" w:color="auto"/>
            </w:tcBorders>
            <w:shd w:val="clear" w:color="auto" w:fill="auto"/>
            <w:noWrap/>
            <w:vAlign w:val="bottom"/>
            <w:hideMark/>
          </w:tcPr>
          <w:p w:rsidR="00AD4C3B" w:rsidRDefault="001C2C06" w:rsidP="00AD4C3B">
            <w:pPr>
              <w:jc w:val="center"/>
              <w:rPr>
                <w:color w:val="000000"/>
              </w:rPr>
            </w:pPr>
            <w:r>
              <w:rPr>
                <w:color w:val="000000"/>
              </w:rPr>
              <w:t>3,87</w:t>
            </w:r>
          </w:p>
        </w:tc>
        <w:tc>
          <w:tcPr>
            <w:tcW w:w="2268" w:type="dxa"/>
            <w:tcBorders>
              <w:top w:val="nil"/>
              <w:left w:val="nil"/>
              <w:bottom w:val="single" w:sz="4" w:space="0" w:color="auto"/>
              <w:right w:val="single" w:sz="4" w:space="0" w:color="auto"/>
            </w:tcBorders>
            <w:shd w:val="clear" w:color="auto" w:fill="auto"/>
            <w:noWrap/>
            <w:vAlign w:val="center"/>
            <w:hideMark/>
          </w:tcPr>
          <w:p w:rsidR="00AD4C3B" w:rsidRPr="001654DC" w:rsidRDefault="00865045" w:rsidP="009C7776">
            <w:pPr>
              <w:jc w:val="center"/>
              <w:rPr>
                <w:color w:val="000000"/>
                <w:lang w:eastAsia="id-ID"/>
              </w:rPr>
            </w:pPr>
            <w:r>
              <w:rPr>
                <w:color w:val="000000"/>
                <w:lang w:eastAsia="id-ID"/>
              </w:rPr>
              <w:t>b</w:t>
            </w:r>
          </w:p>
        </w:tc>
      </w:tr>
      <w:tr w:rsidR="00AD4C3B" w:rsidRPr="009C7776" w:rsidTr="000669D4">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AD4C3B" w:rsidRPr="009C7776" w:rsidRDefault="001654DC" w:rsidP="009C7776">
            <w:pPr>
              <w:rPr>
                <w:color w:val="000000"/>
                <w:lang w:val="id-ID" w:eastAsia="id-ID"/>
              </w:rPr>
            </w:pPr>
            <w:r>
              <w:rPr>
                <w:color w:val="000000"/>
                <w:lang w:eastAsia="id-ID"/>
              </w:rPr>
              <w:t>198</w:t>
            </w:r>
            <w:r>
              <w:rPr>
                <w:color w:val="000000"/>
                <w:lang w:val="id-ID" w:eastAsia="id-ID"/>
              </w:rPr>
              <w:t xml:space="preserve"> (Ubi Jalar </w:t>
            </w:r>
            <w:r>
              <w:rPr>
                <w:color w:val="000000"/>
                <w:lang w:eastAsia="id-ID"/>
              </w:rPr>
              <w:t>Putih</w:t>
            </w:r>
            <w:r w:rsidR="00AD4C3B" w:rsidRPr="009C7776">
              <w:rPr>
                <w:color w:val="000000"/>
                <w:lang w:val="id-ID" w:eastAsia="id-ID"/>
              </w:rPr>
              <w:t>)</w:t>
            </w:r>
          </w:p>
        </w:tc>
        <w:tc>
          <w:tcPr>
            <w:tcW w:w="2693" w:type="dxa"/>
            <w:tcBorders>
              <w:top w:val="nil"/>
              <w:left w:val="nil"/>
              <w:bottom w:val="single" w:sz="4" w:space="0" w:color="auto"/>
              <w:right w:val="single" w:sz="4" w:space="0" w:color="auto"/>
            </w:tcBorders>
            <w:shd w:val="clear" w:color="auto" w:fill="auto"/>
            <w:noWrap/>
            <w:vAlign w:val="bottom"/>
            <w:hideMark/>
          </w:tcPr>
          <w:p w:rsidR="00AD4C3B" w:rsidRDefault="001C2C06" w:rsidP="00AD4C3B">
            <w:pPr>
              <w:jc w:val="center"/>
              <w:rPr>
                <w:color w:val="000000"/>
              </w:rPr>
            </w:pPr>
            <w:r>
              <w:rPr>
                <w:color w:val="000000"/>
              </w:rPr>
              <w:t>2,53</w:t>
            </w:r>
          </w:p>
        </w:tc>
        <w:tc>
          <w:tcPr>
            <w:tcW w:w="2268" w:type="dxa"/>
            <w:tcBorders>
              <w:top w:val="nil"/>
              <w:left w:val="nil"/>
              <w:bottom w:val="single" w:sz="4" w:space="0" w:color="auto"/>
              <w:right w:val="single" w:sz="4" w:space="0" w:color="auto"/>
            </w:tcBorders>
            <w:shd w:val="clear" w:color="auto" w:fill="auto"/>
            <w:noWrap/>
            <w:vAlign w:val="center"/>
            <w:hideMark/>
          </w:tcPr>
          <w:p w:rsidR="00AD4C3B" w:rsidRPr="001654DC" w:rsidRDefault="001654DC" w:rsidP="009C7776">
            <w:pPr>
              <w:jc w:val="center"/>
              <w:rPr>
                <w:color w:val="000000"/>
                <w:lang w:eastAsia="id-ID"/>
              </w:rPr>
            </w:pPr>
            <w:r>
              <w:rPr>
                <w:color w:val="000000"/>
                <w:lang w:eastAsia="id-ID"/>
              </w:rPr>
              <w:t>a</w:t>
            </w:r>
          </w:p>
        </w:tc>
      </w:tr>
      <w:tr w:rsidR="00AD4C3B" w:rsidRPr="009C7776" w:rsidTr="000669D4">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AD4C3B" w:rsidRPr="009C7776" w:rsidRDefault="001654DC" w:rsidP="009C7776">
            <w:pPr>
              <w:rPr>
                <w:color w:val="000000"/>
                <w:lang w:val="id-ID" w:eastAsia="id-ID"/>
              </w:rPr>
            </w:pPr>
            <w:r>
              <w:rPr>
                <w:color w:val="000000"/>
                <w:lang w:eastAsia="id-ID"/>
              </w:rPr>
              <w:t>202</w:t>
            </w:r>
            <w:r w:rsidR="00AD4C3B" w:rsidRPr="009C7776">
              <w:rPr>
                <w:color w:val="000000"/>
                <w:lang w:val="id-ID" w:eastAsia="id-ID"/>
              </w:rPr>
              <w:t xml:space="preserve"> (Ubi Jalar Ungu)</w:t>
            </w:r>
          </w:p>
        </w:tc>
        <w:tc>
          <w:tcPr>
            <w:tcW w:w="2693" w:type="dxa"/>
            <w:tcBorders>
              <w:top w:val="nil"/>
              <w:left w:val="nil"/>
              <w:bottom w:val="single" w:sz="4" w:space="0" w:color="auto"/>
              <w:right w:val="single" w:sz="4" w:space="0" w:color="auto"/>
            </w:tcBorders>
            <w:shd w:val="clear" w:color="auto" w:fill="auto"/>
            <w:noWrap/>
            <w:vAlign w:val="bottom"/>
            <w:hideMark/>
          </w:tcPr>
          <w:p w:rsidR="00AD4C3B" w:rsidRDefault="001C2C06" w:rsidP="00AD4C3B">
            <w:pPr>
              <w:jc w:val="center"/>
              <w:rPr>
                <w:color w:val="000000"/>
              </w:rPr>
            </w:pPr>
            <w:r>
              <w:rPr>
                <w:color w:val="000000"/>
              </w:rPr>
              <w:t>2,4</w:t>
            </w:r>
            <w:r w:rsidR="00865045">
              <w:rPr>
                <w:color w:val="000000"/>
              </w:rPr>
              <w:t>7</w:t>
            </w:r>
          </w:p>
        </w:tc>
        <w:tc>
          <w:tcPr>
            <w:tcW w:w="2268" w:type="dxa"/>
            <w:tcBorders>
              <w:top w:val="nil"/>
              <w:left w:val="nil"/>
              <w:bottom w:val="single" w:sz="4" w:space="0" w:color="auto"/>
              <w:right w:val="single" w:sz="4" w:space="0" w:color="auto"/>
            </w:tcBorders>
            <w:shd w:val="clear" w:color="auto" w:fill="auto"/>
            <w:noWrap/>
            <w:vAlign w:val="center"/>
            <w:hideMark/>
          </w:tcPr>
          <w:p w:rsidR="00AD4C3B" w:rsidRPr="001654DC" w:rsidRDefault="00865045" w:rsidP="009C7776">
            <w:pPr>
              <w:jc w:val="center"/>
              <w:rPr>
                <w:color w:val="000000"/>
                <w:lang w:eastAsia="id-ID"/>
              </w:rPr>
            </w:pPr>
            <w:r>
              <w:rPr>
                <w:color w:val="000000"/>
                <w:lang w:eastAsia="id-ID"/>
              </w:rPr>
              <w:t>a</w:t>
            </w:r>
          </w:p>
        </w:tc>
      </w:tr>
    </w:tbl>
    <w:p w:rsidR="0068568D" w:rsidRDefault="009C7776" w:rsidP="006F3FA3">
      <w:pPr>
        <w:tabs>
          <w:tab w:val="left" w:pos="851"/>
        </w:tabs>
        <w:ind w:left="1276" w:hanging="1276"/>
        <w:jc w:val="both"/>
        <w:rPr>
          <w:lang w:val="id-ID"/>
        </w:rPr>
      </w:pPr>
      <w:r>
        <w:rPr>
          <w:lang w:val="id-ID"/>
        </w:rPr>
        <w:t xml:space="preserve">Keterangan : Nilai rata-rata yang ditandai dengan huruf yang sama menunjukan </w:t>
      </w:r>
      <w:r w:rsidR="006F3FA3">
        <w:rPr>
          <w:lang w:val="id-ID"/>
        </w:rPr>
        <w:t>tidak berbeda nyata pada taraf 5% menurut uji lanjut Duncan</w:t>
      </w:r>
      <w:r w:rsidR="00936D3F">
        <w:rPr>
          <w:lang w:val="id-ID"/>
        </w:rPr>
        <w:t>.</w:t>
      </w:r>
    </w:p>
    <w:p w:rsidR="006F3FA3" w:rsidRDefault="006F3FA3" w:rsidP="006F3FA3">
      <w:pPr>
        <w:tabs>
          <w:tab w:val="left" w:pos="851"/>
        </w:tabs>
        <w:ind w:left="1276" w:hanging="1276"/>
        <w:jc w:val="both"/>
        <w:rPr>
          <w:lang w:val="id-ID"/>
        </w:rPr>
      </w:pPr>
      <w:r>
        <w:rPr>
          <w:lang w:val="id-ID"/>
        </w:rPr>
        <w:tab/>
      </w:r>
    </w:p>
    <w:p w:rsidR="00A05A30" w:rsidRDefault="0073421E" w:rsidP="001654DC">
      <w:pPr>
        <w:spacing w:line="480" w:lineRule="auto"/>
        <w:ind w:firstLine="540"/>
        <w:jc w:val="both"/>
      </w:pPr>
      <w:r>
        <w:rPr>
          <w:lang w:val="id-ID"/>
        </w:rPr>
        <w:tab/>
      </w:r>
      <w:r w:rsidR="00936D3F">
        <w:rPr>
          <w:lang w:val="id-ID"/>
        </w:rPr>
        <w:t xml:space="preserve">Data hasil perhitungan </w:t>
      </w:r>
      <w:r w:rsidR="006F3FA3">
        <w:rPr>
          <w:lang w:val="id-ID"/>
        </w:rPr>
        <w:t xml:space="preserve"> tabel </w:t>
      </w:r>
      <w:r w:rsidR="001654DC">
        <w:t>9</w:t>
      </w:r>
      <w:r w:rsidR="00936D3F">
        <w:rPr>
          <w:lang w:val="id-ID"/>
        </w:rPr>
        <w:t>,</w:t>
      </w:r>
      <w:r w:rsidR="006F3FA3">
        <w:rPr>
          <w:lang w:val="id-ID"/>
        </w:rPr>
        <w:t xml:space="preserve"> menu</w:t>
      </w:r>
      <w:r w:rsidR="001172B9">
        <w:rPr>
          <w:lang w:val="id-ID"/>
        </w:rPr>
        <w:t>n</w:t>
      </w:r>
      <w:r w:rsidR="006F3FA3">
        <w:rPr>
          <w:lang w:val="id-ID"/>
        </w:rPr>
        <w:t>juk</w:t>
      </w:r>
      <w:r w:rsidR="001172B9">
        <w:rPr>
          <w:lang w:val="id-ID"/>
        </w:rPr>
        <w:t>k</w:t>
      </w:r>
      <w:r w:rsidR="003A7DEF">
        <w:rPr>
          <w:lang w:val="id-ID"/>
        </w:rPr>
        <w:t xml:space="preserve">an bahwa jenis </w:t>
      </w:r>
      <w:r w:rsidR="00865045">
        <w:t>ubi jalar putih (198) dan ubi jalar ungu (202</w:t>
      </w:r>
      <w:r w:rsidR="001654DC">
        <w:t xml:space="preserve">) </w:t>
      </w:r>
      <w:r w:rsidR="003A7DEF">
        <w:t>tidak berbeda nyata</w:t>
      </w:r>
      <w:r w:rsidR="001654DC">
        <w:t>. Namun diantara ketiga ubi jalar tersebut menurut hasil organoleptik yang dilakukan, menunj</w:t>
      </w:r>
      <w:r w:rsidR="00220AA2">
        <w:t>ukan bahwa ubi jalar kuning</w:t>
      </w:r>
      <w:r w:rsidR="001654DC">
        <w:t xml:space="preserve"> mempunyai nilai rata-rata tertinggi</w:t>
      </w:r>
      <w:r w:rsidR="00220AA2">
        <w:t xml:space="preserve"> (3</w:t>
      </w:r>
      <w:proofErr w:type="gramStart"/>
      <w:r w:rsidR="00220AA2">
        <w:t>,</w:t>
      </w:r>
      <w:r w:rsidR="003A7DEF">
        <w:t>87</w:t>
      </w:r>
      <w:proofErr w:type="gramEnd"/>
      <w:r w:rsidR="003A7DEF">
        <w:t>) dan berbeda nyata dengan ubi</w:t>
      </w:r>
      <w:r w:rsidR="00220AA2">
        <w:t xml:space="preserve"> jalar putih dan ungu</w:t>
      </w:r>
      <w:r w:rsidR="001654DC">
        <w:t>.</w:t>
      </w:r>
      <w:r>
        <w:rPr>
          <w:lang w:val="id-ID"/>
        </w:rPr>
        <w:tab/>
      </w:r>
      <w:r w:rsidR="00D25AB8">
        <w:rPr>
          <w:lang w:val="id-ID"/>
        </w:rPr>
        <w:t xml:space="preserve">Jenis ubi jalar berpengaruh terhadap atribut warna </w:t>
      </w:r>
      <w:r w:rsidR="001654DC">
        <w:rPr>
          <w:i/>
        </w:rPr>
        <w:t>French Fries</w:t>
      </w:r>
      <w:r w:rsidR="00D25AB8">
        <w:rPr>
          <w:lang w:val="id-ID"/>
        </w:rPr>
        <w:t xml:space="preserve"> ubi jalar dikarenakan masing-masing warna dari umbinya </w:t>
      </w:r>
      <w:r w:rsidR="004E5D28">
        <w:rPr>
          <w:lang w:val="id-ID"/>
        </w:rPr>
        <w:t>terdapat perbedaan</w:t>
      </w:r>
      <w:r w:rsidR="00D25AB8">
        <w:rPr>
          <w:lang w:val="id-ID"/>
        </w:rPr>
        <w:t xml:space="preserve"> warna yang signifikan yaitu warna put</w:t>
      </w:r>
      <w:r w:rsidR="00114E8E">
        <w:rPr>
          <w:lang w:val="id-ID"/>
        </w:rPr>
        <w:t>i</w:t>
      </w:r>
      <w:r w:rsidR="004E5D28">
        <w:rPr>
          <w:lang w:val="id-ID"/>
        </w:rPr>
        <w:t xml:space="preserve">h, warna </w:t>
      </w:r>
      <w:r w:rsidR="001654DC">
        <w:t>kuning</w:t>
      </w:r>
      <w:r w:rsidR="004E5D28">
        <w:rPr>
          <w:lang w:val="id-ID"/>
        </w:rPr>
        <w:t xml:space="preserve">, </w:t>
      </w:r>
      <w:r w:rsidR="001654DC">
        <w:t xml:space="preserve">dan </w:t>
      </w:r>
      <w:r w:rsidR="001654DC">
        <w:rPr>
          <w:lang w:val="id-ID"/>
        </w:rPr>
        <w:t>warna ungu</w:t>
      </w:r>
      <w:r w:rsidR="00D25AB8">
        <w:rPr>
          <w:lang w:val="id-ID"/>
        </w:rPr>
        <w:t>.</w:t>
      </w:r>
      <w:r w:rsidR="00D25AB8" w:rsidRPr="00D25AB8">
        <w:rPr>
          <w:lang w:val="id-ID"/>
        </w:rPr>
        <w:t xml:space="preserve"> </w:t>
      </w:r>
      <w:proofErr w:type="gramStart"/>
      <w:r w:rsidR="001654DC">
        <w:t>W</w:t>
      </w:r>
      <w:r w:rsidR="00D25AB8" w:rsidRPr="00D52894">
        <w:rPr>
          <w:lang w:val="id-ID"/>
        </w:rPr>
        <w:t>arna</w:t>
      </w:r>
      <w:r w:rsidR="001654DC">
        <w:rPr>
          <w:lang w:val="id-ID"/>
        </w:rPr>
        <w:t xml:space="preserve"> </w:t>
      </w:r>
      <w:r w:rsidR="001654DC">
        <w:lastRenderedPageBreak/>
        <w:t>kuning</w:t>
      </w:r>
      <w:r w:rsidR="00D25AB8">
        <w:rPr>
          <w:lang w:val="id-ID"/>
        </w:rPr>
        <w:t xml:space="preserve"> lebih disukai bila d</w:t>
      </w:r>
      <w:r w:rsidR="001654DC">
        <w:rPr>
          <w:lang w:val="id-ID"/>
        </w:rPr>
        <w:t>ibandingkan dengan warna lainya</w:t>
      </w:r>
      <w:r w:rsidR="00D25AB8">
        <w:rPr>
          <w:lang w:val="id-ID"/>
        </w:rPr>
        <w:t>.</w:t>
      </w:r>
      <w:proofErr w:type="gramEnd"/>
      <w:r w:rsidR="00D25AB8">
        <w:rPr>
          <w:lang w:val="id-ID"/>
        </w:rPr>
        <w:t xml:space="preserve"> Jenis ubi jalar yang digunakan pada</w:t>
      </w:r>
      <w:r w:rsidR="001654DC">
        <w:rPr>
          <w:lang w:val="id-ID"/>
        </w:rPr>
        <w:t xml:space="preserve"> proses pembuatan</w:t>
      </w:r>
      <w:r w:rsidR="001654DC">
        <w:t xml:space="preserve"> </w:t>
      </w:r>
      <w:r w:rsidR="001654DC">
        <w:rPr>
          <w:i/>
        </w:rPr>
        <w:t xml:space="preserve">French Fries </w:t>
      </w:r>
      <w:r w:rsidR="00D25AB8">
        <w:rPr>
          <w:lang w:val="id-ID"/>
        </w:rPr>
        <w:t>ubi jalar mempengaruhi warna produk yang dihasilkan yang kemudian</w:t>
      </w:r>
      <w:r w:rsidR="004E5D28">
        <w:rPr>
          <w:lang w:val="id-ID"/>
        </w:rPr>
        <w:t xml:space="preserve"> akan berpengaruh terhadap </w:t>
      </w:r>
      <w:r w:rsidR="00451366">
        <w:rPr>
          <w:lang w:val="id-ID"/>
        </w:rPr>
        <w:t xml:space="preserve"> respon penilai</w:t>
      </w:r>
      <w:r w:rsidR="00451366">
        <w:t>an</w:t>
      </w:r>
      <w:r w:rsidR="00D25AB8">
        <w:rPr>
          <w:lang w:val="id-ID"/>
        </w:rPr>
        <w:t xml:space="preserve"> panelis.</w:t>
      </w:r>
    </w:p>
    <w:p w:rsidR="00E913F5" w:rsidRDefault="00E913F5" w:rsidP="00E913F5">
      <w:pPr>
        <w:spacing w:line="480" w:lineRule="auto"/>
        <w:ind w:firstLine="540"/>
        <w:jc w:val="both"/>
      </w:pPr>
      <w:proofErr w:type="gramStart"/>
      <w:r>
        <w:t xml:space="preserve">Makanan yang mengandung beta karoten dapat mencegah penyakit </w:t>
      </w:r>
      <w:r w:rsidRPr="00130C11">
        <w:rPr>
          <w:i/>
        </w:rPr>
        <w:t>diabetes mellitus</w:t>
      </w:r>
      <w:r>
        <w:t xml:space="preserve"> (Widowati </w:t>
      </w:r>
      <w:r w:rsidRPr="003A7DEF">
        <w:rPr>
          <w:i/>
        </w:rPr>
        <w:t>dalam</w:t>
      </w:r>
      <w:r>
        <w:t xml:space="preserve"> Yajis 2012), dan makanan yang mengandung beta karoten dapat mencegah penyakit rabun senja, berbagai penyaki</w:t>
      </w:r>
      <w:r w:rsidR="00361C0F">
        <w:t>t kanker (Englberger</w:t>
      </w:r>
      <w:r>
        <w:t xml:space="preserve"> </w:t>
      </w:r>
      <w:r w:rsidRPr="003A7DEF">
        <w:rPr>
          <w:i/>
        </w:rPr>
        <w:t>dalam</w:t>
      </w:r>
      <w:r>
        <w:t xml:space="preserve"> Yajis 2012), terut</w:t>
      </w:r>
      <w:r w:rsidR="00361C0F">
        <w:t>ama kanker paru-paru (Mayne</w:t>
      </w:r>
      <w:r>
        <w:t xml:space="preserve"> </w:t>
      </w:r>
      <w:r w:rsidRPr="003A7DEF">
        <w:rPr>
          <w:i/>
        </w:rPr>
        <w:t>dalam</w:t>
      </w:r>
      <w:r>
        <w:t xml:space="preserve"> Yajis 2012).</w:t>
      </w:r>
      <w:proofErr w:type="gramEnd"/>
    </w:p>
    <w:p w:rsidR="00E913F5" w:rsidRDefault="00E913F5" w:rsidP="00E913F5">
      <w:pPr>
        <w:spacing w:line="480" w:lineRule="auto"/>
        <w:ind w:firstLine="540"/>
        <w:jc w:val="both"/>
      </w:pPr>
      <w:proofErr w:type="gramStart"/>
      <w:r>
        <w:t>Karotenoid merupakan pigmen alami tumbuhan yang menghasilkan warna merah, kuning, orange, dan hijau tua pada buah dan sayuran.</w:t>
      </w:r>
      <w:proofErr w:type="gramEnd"/>
      <w:r>
        <w:t xml:space="preserve"> </w:t>
      </w:r>
      <w:proofErr w:type="gramStart"/>
      <w:r>
        <w:t xml:space="preserve">Warna-warna terlihat pada buah dan sayuran disebabkan oleh adanya ikatan rangkap dua terkonjugasi dari karotenoid tersebut yang mengarah ke warna merah                      </w:t>
      </w:r>
      <w:r w:rsidR="000543BE">
        <w:t xml:space="preserve">                 (Heriyanto </w:t>
      </w:r>
      <w:r w:rsidRPr="003A7DEF">
        <w:rPr>
          <w:i/>
        </w:rPr>
        <w:t>dalam</w:t>
      </w:r>
      <w:r>
        <w:t xml:space="preserve"> Yajis 2012).</w:t>
      </w:r>
      <w:proofErr w:type="gramEnd"/>
    </w:p>
    <w:p w:rsidR="00E92C12" w:rsidRDefault="00E92C12" w:rsidP="00E92C12">
      <w:pPr>
        <w:spacing w:line="480" w:lineRule="auto"/>
        <w:ind w:firstLine="540"/>
        <w:jc w:val="both"/>
      </w:pPr>
      <w:proofErr w:type="gramStart"/>
      <w:r>
        <w:t>Warna daging berhubungan dengan beta karoten yang terkandung didalamnya.</w:t>
      </w:r>
      <w:proofErr w:type="gramEnd"/>
      <w:r>
        <w:t xml:space="preserve"> </w:t>
      </w:r>
      <w:proofErr w:type="gramStart"/>
      <w:r>
        <w:t>Ubi jalar yang berwarna kuning banyak mengandung karatenoid yang merupakan prekur</w:t>
      </w:r>
      <w:r w:rsidR="00357328">
        <w:t xml:space="preserve">sor vitamin A (Sediaoetoma </w:t>
      </w:r>
      <w:r w:rsidRPr="003A7DEF">
        <w:rPr>
          <w:i/>
        </w:rPr>
        <w:t>dalam</w:t>
      </w:r>
      <w:r>
        <w:t xml:space="preserve"> Yajis 2012).</w:t>
      </w:r>
      <w:proofErr w:type="gramEnd"/>
    </w:p>
    <w:p w:rsidR="00026AB7" w:rsidRPr="00EF47C0" w:rsidRDefault="0073584F" w:rsidP="00026AB7">
      <w:pPr>
        <w:tabs>
          <w:tab w:val="left" w:pos="567"/>
        </w:tabs>
        <w:spacing w:after="240"/>
        <w:jc w:val="both"/>
        <w:rPr>
          <w:b/>
        </w:rPr>
      </w:pPr>
      <w:r w:rsidRPr="00EF47C0">
        <w:rPr>
          <w:b/>
        </w:rPr>
        <w:t>4.</w:t>
      </w:r>
      <w:r w:rsidRPr="00EF47C0">
        <w:rPr>
          <w:b/>
          <w:lang w:val="id-ID"/>
        </w:rPr>
        <w:t>1</w:t>
      </w:r>
      <w:r w:rsidR="008A312B" w:rsidRPr="00EF47C0">
        <w:rPr>
          <w:b/>
        </w:rPr>
        <w:t>.</w:t>
      </w:r>
      <w:r w:rsidR="008A312B" w:rsidRPr="00EF47C0">
        <w:rPr>
          <w:b/>
          <w:lang w:val="id-ID"/>
        </w:rPr>
        <w:t>1</w:t>
      </w:r>
      <w:r w:rsidR="008A312B" w:rsidRPr="00EF47C0">
        <w:rPr>
          <w:b/>
        </w:rPr>
        <w:t>.</w:t>
      </w:r>
      <w:r w:rsidR="00EA5B9A" w:rsidRPr="00EF47C0">
        <w:rPr>
          <w:b/>
          <w:lang w:val="id-ID"/>
        </w:rPr>
        <w:t>2</w:t>
      </w:r>
      <w:r w:rsidR="00E15443" w:rsidRPr="00EF47C0">
        <w:rPr>
          <w:b/>
          <w:lang w:val="id-ID"/>
        </w:rPr>
        <w:t xml:space="preserve">. </w:t>
      </w:r>
      <w:r w:rsidR="0010134F" w:rsidRPr="00EF47C0">
        <w:rPr>
          <w:b/>
        </w:rPr>
        <w:t>Rasa</w:t>
      </w:r>
    </w:p>
    <w:p w:rsidR="00AC2A02" w:rsidRDefault="00E15443" w:rsidP="006E6C40">
      <w:pPr>
        <w:tabs>
          <w:tab w:val="left" w:pos="567"/>
        </w:tabs>
        <w:spacing w:line="480" w:lineRule="auto"/>
        <w:jc w:val="both"/>
      </w:pPr>
      <w:r>
        <w:rPr>
          <w:lang w:val="id-ID"/>
        </w:rPr>
        <w:tab/>
      </w:r>
      <w:r>
        <w:rPr>
          <w:lang w:val="id-ID"/>
        </w:rPr>
        <w:tab/>
        <w:t xml:space="preserve">Data hasil uji organoleptik dalam hal </w:t>
      </w:r>
      <w:r w:rsidR="004D2E14">
        <w:t>rasa</w:t>
      </w:r>
      <w:r>
        <w:rPr>
          <w:lang w:val="id-ID"/>
        </w:rPr>
        <w:t xml:space="preserve"> berdasarkan lampiran </w:t>
      </w:r>
      <w:r>
        <w:t>V</w:t>
      </w:r>
      <w:r w:rsidR="00EF47C0">
        <w:t xml:space="preserve"> adalah</w:t>
      </w:r>
      <w:r w:rsidR="006E6C40">
        <w:rPr>
          <w:lang w:val="id-ID"/>
        </w:rPr>
        <w:t xml:space="preserve"> sebagai berikut :</w:t>
      </w:r>
    </w:p>
    <w:p w:rsidR="003A7DEF" w:rsidRDefault="003A7DEF" w:rsidP="00E15443">
      <w:pPr>
        <w:tabs>
          <w:tab w:val="left" w:pos="567"/>
        </w:tabs>
        <w:jc w:val="both"/>
      </w:pPr>
    </w:p>
    <w:p w:rsidR="00840CCF" w:rsidRDefault="00840CCF" w:rsidP="00E15443">
      <w:pPr>
        <w:tabs>
          <w:tab w:val="left" w:pos="567"/>
        </w:tabs>
        <w:jc w:val="both"/>
      </w:pPr>
    </w:p>
    <w:p w:rsidR="00840CCF" w:rsidRDefault="00840CCF" w:rsidP="00E15443">
      <w:pPr>
        <w:tabs>
          <w:tab w:val="left" w:pos="567"/>
        </w:tabs>
        <w:jc w:val="both"/>
      </w:pPr>
    </w:p>
    <w:p w:rsidR="003A7DEF" w:rsidRDefault="003A7DEF" w:rsidP="00E15443">
      <w:pPr>
        <w:tabs>
          <w:tab w:val="left" w:pos="567"/>
        </w:tabs>
        <w:jc w:val="both"/>
      </w:pPr>
    </w:p>
    <w:p w:rsidR="003A7DEF" w:rsidRDefault="003A7DEF" w:rsidP="00E15443">
      <w:pPr>
        <w:tabs>
          <w:tab w:val="left" w:pos="567"/>
        </w:tabs>
        <w:jc w:val="both"/>
      </w:pPr>
    </w:p>
    <w:p w:rsidR="003A7DEF" w:rsidRDefault="003A7DEF" w:rsidP="00E15443">
      <w:pPr>
        <w:tabs>
          <w:tab w:val="left" w:pos="567"/>
        </w:tabs>
        <w:jc w:val="both"/>
      </w:pPr>
    </w:p>
    <w:p w:rsidR="00E15443" w:rsidRDefault="00E15443" w:rsidP="00E15443">
      <w:pPr>
        <w:tabs>
          <w:tab w:val="left" w:pos="567"/>
        </w:tabs>
        <w:jc w:val="both"/>
        <w:rPr>
          <w:lang w:val="id-ID"/>
        </w:rPr>
      </w:pPr>
      <w:r>
        <w:rPr>
          <w:lang w:val="id-ID"/>
        </w:rPr>
        <w:lastRenderedPageBreak/>
        <w:t xml:space="preserve">Tabel  </w:t>
      </w:r>
      <w:r>
        <w:t>10</w:t>
      </w:r>
      <w:r>
        <w:rPr>
          <w:lang w:val="id-ID"/>
        </w:rPr>
        <w:t xml:space="preserve">. Hasil Perhitungan Jenis Ubi Jalar terhadap </w:t>
      </w:r>
      <w:r w:rsidR="004D2E14">
        <w:t>Rasa</w:t>
      </w:r>
      <w:r>
        <w:rPr>
          <w:lang w:val="id-ID"/>
        </w:rPr>
        <w:t xml:space="preserve"> </w:t>
      </w:r>
      <w:r>
        <w:rPr>
          <w:i/>
        </w:rPr>
        <w:t>French Fries</w:t>
      </w:r>
      <w:r>
        <w:rPr>
          <w:lang w:val="id-ID"/>
        </w:rPr>
        <w:t xml:space="preserve"> ubi jalar </w:t>
      </w:r>
    </w:p>
    <w:tbl>
      <w:tblPr>
        <w:tblW w:w="8227" w:type="dxa"/>
        <w:tblInd w:w="103" w:type="dxa"/>
        <w:tblLook w:val="04A0" w:firstRow="1" w:lastRow="0" w:firstColumn="1" w:lastColumn="0" w:noHBand="0" w:noVBand="1"/>
      </w:tblPr>
      <w:tblGrid>
        <w:gridCol w:w="3266"/>
        <w:gridCol w:w="2693"/>
        <w:gridCol w:w="2268"/>
      </w:tblGrid>
      <w:tr w:rsidR="00E15443" w:rsidRPr="009C7776" w:rsidTr="005813C1">
        <w:trPr>
          <w:trHeight w:val="315"/>
        </w:trPr>
        <w:tc>
          <w:tcPr>
            <w:tcW w:w="32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443" w:rsidRPr="009C7776" w:rsidRDefault="00E15443" w:rsidP="005813C1">
            <w:pPr>
              <w:jc w:val="center"/>
              <w:rPr>
                <w:color w:val="000000"/>
                <w:lang w:val="id-ID" w:eastAsia="id-ID"/>
              </w:rPr>
            </w:pPr>
            <w:r w:rsidRPr="009C7776">
              <w:rPr>
                <w:color w:val="000000"/>
                <w:lang w:val="id-ID" w:eastAsia="id-ID"/>
              </w:rPr>
              <w:t xml:space="preserve">Jenis Ubi jalar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443" w:rsidRPr="009C7776" w:rsidRDefault="00E15443" w:rsidP="005813C1">
            <w:pPr>
              <w:jc w:val="center"/>
              <w:rPr>
                <w:color w:val="000000"/>
                <w:lang w:val="id-ID" w:eastAsia="id-ID"/>
              </w:rPr>
            </w:pPr>
            <w:r w:rsidRPr="009C7776">
              <w:rPr>
                <w:color w:val="000000"/>
                <w:lang w:val="id-ID" w:eastAsia="id-ID"/>
              </w:rPr>
              <w:t>Nilai Rata-rata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443" w:rsidRPr="009C7776" w:rsidRDefault="00E15443" w:rsidP="005813C1">
            <w:pPr>
              <w:jc w:val="center"/>
              <w:rPr>
                <w:color w:val="000000"/>
                <w:lang w:val="id-ID" w:eastAsia="id-ID"/>
              </w:rPr>
            </w:pPr>
            <w:r w:rsidRPr="009C7776">
              <w:rPr>
                <w:color w:val="000000"/>
                <w:lang w:val="id-ID" w:eastAsia="id-ID"/>
              </w:rPr>
              <w:t>Taraf Nyata 5%</w:t>
            </w:r>
          </w:p>
        </w:tc>
      </w:tr>
      <w:tr w:rsidR="00E15443" w:rsidRPr="009C7776" w:rsidTr="005813C1">
        <w:trPr>
          <w:trHeight w:val="315"/>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E15443" w:rsidRPr="009C7776" w:rsidRDefault="00E15443" w:rsidP="005813C1">
            <w:pPr>
              <w:rPr>
                <w:color w:val="000000"/>
                <w:lang w:val="id-ID" w:eastAsia="id-ID"/>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5443" w:rsidRPr="009C7776" w:rsidRDefault="00E15443" w:rsidP="005813C1">
            <w:pPr>
              <w:rPr>
                <w:color w:val="000000"/>
                <w:lang w:val="id-ID" w:eastAsia="id-ID"/>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15443" w:rsidRPr="009C7776" w:rsidRDefault="00E15443" w:rsidP="005813C1">
            <w:pPr>
              <w:rPr>
                <w:color w:val="000000"/>
                <w:lang w:val="id-ID" w:eastAsia="id-ID"/>
              </w:rPr>
            </w:pPr>
          </w:p>
        </w:tc>
      </w:tr>
      <w:tr w:rsidR="00E15443" w:rsidRPr="009C7776" w:rsidTr="005813C1">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E15443" w:rsidRPr="009C7776" w:rsidRDefault="00E15443" w:rsidP="005813C1">
            <w:pPr>
              <w:rPr>
                <w:color w:val="000000"/>
                <w:lang w:val="id-ID" w:eastAsia="id-ID"/>
              </w:rPr>
            </w:pPr>
            <w:r>
              <w:rPr>
                <w:color w:val="000000"/>
                <w:lang w:eastAsia="id-ID"/>
              </w:rPr>
              <w:t>305</w:t>
            </w:r>
            <w:r>
              <w:rPr>
                <w:color w:val="000000"/>
                <w:lang w:val="id-ID" w:eastAsia="id-ID"/>
              </w:rPr>
              <w:t xml:space="preserve"> (Ubi Jalar </w:t>
            </w:r>
            <w:r>
              <w:rPr>
                <w:color w:val="000000"/>
                <w:lang w:eastAsia="id-ID"/>
              </w:rPr>
              <w:t>Kuning</w:t>
            </w:r>
            <w:r w:rsidRPr="009C7776">
              <w:rPr>
                <w:color w:val="000000"/>
                <w:lang w:val="id-ID" w:eastAsia="id-ID"/>
              </w:rPr>
              <w:t>)</w:t>
            </w:r>
          </w:p>
        </w:tc>
        <w:tc>
          <w:tcPr>
            <w:tcW w:w="2693" w:type="dxa"/>
            <w:tcBorders>
              <w:top w:val="nil"/>
              <w:left w:val="nil"/>
              <w:bottom w:val="single" w:sz="4" w:space="0" w:color="auto"/>
              <w:right w:val="single" w:sz="4" w:space="0" w:color="auto"/>
            </w:tcBorders>
            <w:shd w:val="clear" w:color="auto" w:fill="auto"/>
            <w:noWrap/>
            <w:vAlign w:val="bottom"/>
            <w:hideMark/>
          </w:tcPr>
          <w:p w:rsidR="00E15443" w:rsidRDefault="0076515E" w:rsidP="005813C1">
            <w:pPr>
              <w:jc w:val="center"/>
              <w:rPr>
                <w:color w:val="000000"/>
              </w:rPr>
            </w:pPr>
            <w:r>
              <w:rPr>
                <w:color w:val="000000"/>
              </w:rPr>
              <w:t>4,34</w:t>
            </w:r>
          </w:p>
        </w:tc>
        <w:tc>
          <w:tcPr>
            <w:tcW w:w="2268" w:type="dxa"/>
            <w:tcBorders>
              <w:top w:val="nil"/>
              <w:left w:val="nil"/>
              <w:bottom w:val="single" w:sz="4" w:space="0" w:color="auto"/>
              <w:right w:val="single" w:sz="4" w:space="0" w:color="auto"/>
            </w:tcBorders>
            <w:shd w:val="clear" w:color="auto" w:fill="auto"/>
            <w:noWrap/>
            <w:vAlign w:val="center"/>
            <w:hideMark/>
          </w:tcPr>
          <w:p w:rsidR="00E15443" w:rsidRPr="001654DC" w:rsidRDefault="00797813" w:rsidP="005813C1">
            <w:pPr>
              <w:jc w:val="center"/>
              <w:rPr>
                <w:color w:val="000000"/>
                <w:lang w:eastAsia="id-ID"/>
              </w:rPr>
            </w:pPr>
            <w:r>
              <w:rPr>
                <w:color w:val="000000"/>
                <w:lang w:eastAsia="id-ID"/>
              </w:rPr>
              <w:t>b</w:t>
            </w:r>
          </w:p>
        </w:tc>
      </w:tr>
      <w:tr w:rsidR="00E15443" w:rsidRPr="009C7776" w:rsidTr="005813C1">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E15443" w:rsidRPr="009C7776" w:rsidRDefault="00E15443" w:rsidP="005813C1">
            <w:pPr>
              <w:rPr>
                <w:color w:val="000000"/>
                <w:lang w:val="id-ID" w:eastAsia="id-ID"/>
              </w:rPr>
            </w:pPr>
            <w:r>
              <w:rPr>
                <w:color w:val="000000"/>
                <w:lang w:eastAsia="id-ID"/>
              </w:rPr>
              <w:t>198</w:t>
            </w:r>
            <w:r>
              <w:rPr>
                <w:color w:val="000000"/>
                <w:lang w:val="id-ID" w:eastAsia="id-ID"/>
              </w:rPr>
              <w:t xml:space="preserve"> (Ubi Jalar </w:t>
            </w:r>
            <w:r>
              <w:rPr>
                <w:color w:val="000000"/>
                <w:lang w:eastAsia="id-ID"/>
              </w:rPr>
              <w:t>Putih</w:t>
            </w:r>
            <w:r w:rsidRPr="009C7776">
              <w:rPr>
                <w:color w:val="000000"/>
                <w:lang w:val="id-ID" w:eastAsia="id-ID"/>
              </w:rPr>
              <w:t>)</w:t>
            </w:r>
          </w:p>
        </w:tc>
        <w:tc>
          <w:tcPr>
            <w:tcW w:w="2693" w:type="dxa"/>
            <w:tcBorders>
              <w:top w:val="nil"/>
              <w:left w:val="nil"/>
              <w:bottom w:val="single" w:sz="4" w:space="0" w:color="auto"/>
              <w:right w:val="single" w:sz="4" w:space="0" w:color="auto"/>
            </w:tcBorders>
            <w:shd w:val="clear" w:color="auto" w:fill="auto"/>
            <w:noWrap/>
            <w:vAlign w:val="bottom"/>
            <w:hideMark/>
          </w:tcPr>
          <w:p w:rsidR="00E15443" w:rsidRDefault="0076515E" w:rsidP="005813C1">
            <w:pPr>
              <w:jc w:val="center"/>
              <w:rPr>
                <w:color w:val="000000"/>
              </w:rPr>
            </w:pPr>
            <w:r>
              <w:rPr>
                <w:color w:val="000000"/>
              </w:rPr>
              <w:t>3,32</w:t>
            </w:r>
          </w:p>
        </w:tc>
        <w:tc>
          <w:tcPr>
            <w:tcW w:w="2268" w:type="dxa"/>
            <w:tcBorders>
              <w:top w:val="nil"/>
              <w:left w:val="nil"/>
              <w:bottom w:val="single" w:sz="4" w:space="0" w:color="auto"/>
              <w:right w:val="single" w:sz="4" w:space="0" w:color="auto"/>
            </w:tcBorders>
            <w:shd w:val="clear" w:color="auto" w:fill="auto"/>
            <w:noWrap/>
            <w:vAlign w:val="center"/>
            <w:hideMark/>
          </w:tcPr>
          <w:p w:rsidR="00E15443" w:rsidRPr="001654DC" w:rsidRDefault="00797813" w:rsidP="005813C1">
            <w:pPr>
              <w:jc w:val="center"/>
              <w:rPr>
                <w:color w:val="000000"/>
                <w:lang w:eastAsia="id-ID"/>
              </w:rPr>
            </w:pPr>
            <w:r>
              <w:rPr>
                <w:color w:val="000000"/>
                <w:lang w:eastAsia="id-ID"/>
              </w:rPr>
              <w:t>a</w:t>
            </w:r>
          </w:p>
        </w:tc>
      </w:tr>
      <w:tr w:rsidR="00E15443" w:rsidRPr="009C7776" w:rsidTr="005813C1">
        <w:trPr>
          <w:trHeight w:val="315"/>
        </w:trPr>
        <w:tc>
          <w:tcPr>
            <w:tcW w:w="3266" w:type="dxa"/>
            <w:tcBorders>
              <w:top w:val="nil"/>
              <w:left w:val="single" w:sz="4" w:space="0" w:color="auto"/>
              <w:bottom w:val="single" w:sz="4" w:space="0" w:color="auto"/>
              <w:right w:val="single" w:sz="4" w:space="0" w:color="auto"/>
            </w:tcBorders>
            <w:shd w:val="clear" w:color="auto" w:fill="auto"/>
            <w:noWrap/>
            <w:vAlign w:val="center"/>
            <w:hideMark/>
          </w:tcPr>
          <w:p w:rsidR="00E15443" w:rsidRPr="009C7776" w:rsidRDefault="00E15443" w:rsidP="005813C1">
            <w:pPr>
              <w:rPr>
                <w:color w:val="000000"/>
                <w:lang w:val="id-ID" w:eastAsia="id-ID"/>
              </w:rPr>
            </w:pPr>
            <w:r>
              <w:rPr>
                <w:color w:val="000000"/>
                <w:lang w:eastAsia="id-ID"/>
              </w:rPr>
              <w:t>202</w:t>
            </w:r>
            <w:r w:rsidRPr="009C7776">
              <w:rPr>
                <w:color w:val="000000"/>
                <w:lang w:val="id-ID" w:eastAsia="id-ID"/>
              </w:rPr>
              <w:t xml:space="preserve"> (Ubi Jalar Ungu)</w:t>
            </w:r>
          </w:p>
        </w:tc>
        <w:tc>
          <w:tcPr>
            <w:tcW w:w="2693" w:type="dxa"/>
            <w:tcBorders>
              <w:top w:val="nil"/>
              <w:left w:val="nil"/>
              <w:bottom w:val="single" w:sz="4" w:space="0" w:color="auto"/>
              <w:right w:val="single" w:sz="4" w:space="0" w:color="auto"/>
            </w:tcBorders>
            <w:shd w:val="clear" w:color="auto" w:fill="auto"/>
            <w:noWrap/>
            <w:vAlign w:val="bottom"/>
            <w:hideMark/>
          </w:tcPr>
          <w:p w:rsidR="00E15443" w:rsidRDefault="0076515E" w:rsidP="005813C1">
            <w:pPr>
              <w:jc w:val="center"/>
              <w:rPr>
                <w:color w:val="000000"/>
              </w:rPr>
            </w:pPr>
            <w:r>
              <w:rPr>
                <w:color w:val="000000"/>
              </w:rPr>
              <w:t>2,82</w:t>
            </w:r>
          </w:p>
        </w:tc>
        <w:tc>
          <w:tcPr>
            <w:tcW w:w="2268" w:type="dxa"/>
            <w:tcBorders>
              <w:top w:val="nil"/>
              <w:left w:val="nil"/>
              <w:bottom w:val="single" w:sz="4" w:space="0" w:color="auto"/>
              <w:right w:val="single" w:sz="4" w:space="0" w:color="auto"/>
            </w:tcBorders>
            <w:shd w:val="clear" w:color="auto" w:fill="auto"/>
            <w:noWrap/>
            <w:vAlign w:val="center"/>
            <w:hideMark/>
          </w:tcPr>
          <w:p w:rsidR="00E15443" w:rsidRPr="001654DC" w:rsidRDefault="00797813" w:rsidP="005813C1">
            <w:pPr>
              <w:jc w:val="center"/>
              <w:rPr>
                <w:color w:val="000000"/>
                <w:lang w:eastAsia="id-ID"/>
              </w:rPr>
            </w:pPr>
            <w:r>
              <w:rPr>
                <w:color w:val="000000"/>
                <w:lang w:eastAsia="id-ID"/>
              </w:rPr>
              <w:t>a</w:t>
            </w:r>
          </w:p>
        </w:tc>
      </w:tr>
    </w:tbl>
    <w:p w:rsidR="00E15443" w:rsidRDefault="00E15443" w:rsidP="00E15443">
      <w:pPr>
        <w:tabs>
          <w:tab w:val="left" w:pos="851"/>
        </w:tabs>
        <w:spacing w:after="240"/>
        <w:ind w:left="1282" w:hanging="1282"/>
        <w:jc w:val="both"/>
        <w:rPr>
          <w:lang w:val="id-ID"/>
        </w:rPr>
      </w:pPr>
      <w:r>
        <w:rPr>
          <w:lang w:val="id-ID"/>
        </w:rPr>
        <w:t>Keterangan : Nilai rata-rata yang ditandai dengan huruf yang sama menunjukan tidak berbeda nyata pada taraf 5% menurut uji lanjut Duncan.</w:t>
      </w:r>
    </w:p>
    <w:p w:rsidR="00FB4C74" w:rsidRDefault="006C0CFB" w:rsidP="00FB4C74">
      <w:pPr>
        <w:spacing w:line="480" w:lineRule="auto"/>
        <w:ind w:firstLine="720"/>
        <w:jc w:val="both"/>
        <w:rPr>
          <w:lang w:val="id-ID"/>
        </w:rPr>
      </w:pPr>
      <w:proofErr w:type="gramStart"/>
      <w:r>
        <w:t>Data hasil</w:t>
      </w:r>
      <w:r w:rsidR="00E15443">
        <w:rPr>
          <w:lang w:val="id-ID"/>
        </w:rPr>
        <w:t xml:space="preserve"> perhitungan </w:t>
      </w:r>
      <w:r>
        <w:t>tabel 10</w:t>
      </w:r>
      <w:r w:rsidR="00501A59">
        <w:t xml:space="preserve"> pada </w:t>
      </w:r>
      <w:r w:rsidR="00AC2A02">
        <w:t>lampiran V</w:t>
      </w:r>
      <w:r w:rsidR="008A4646">
        <w:t>,</w:t>
      </w:r>
      <w:r w:rsidR="003A7DEF">
        <w:t xml:space="preserve"> menunjukan adanya pengaruh antara jenis ubi jalar terhadap rasa </w:t>
      </w:r>
      <w:r w:rsidR="003A7DEF" w:rsidRPr="003A7DEF">
        <w:rPr>
          <w:i/>
        </w:rPr>
        <w:t>French fries</w:t>
      </w:r>
      <w:r w:rsidR="003A7DEF">
        <w:t>.</w:t>
      </w:r>
      <w:proofErr w:type="gramEnd"/>
      <w:r w:rsidR="003A7DEF">
        <w:t xml:space="preserve"> </w:t>
      </w:r>
      <w:proofErr w:type="gramStart"/>
      <w:r w:rsidR="003A7DEF">
        <w:t>Hasil pengujiannya dapat dilihat pada tabel 10.</w:t>
      </w:r>
      <w:proofErr w:type="gramEnd"/>
      <w:r w:rsidR="003A7DEF">
        <w:t xml:space="preserve"> </w:t>
      </w:r>
      <w:proofErr w:type="gramStart"/>
      <w:r w:rsidR="00A75E10">
        <w:t>Pada tabel 10 dapat dilihat bahwa</w:t>
      </w:r>
      <w:r w:rsidR="00E15443">
        <w:rPr>
          <w:lang w:val="id-ID"/>
        </w:rPr>
        <w:t xml:space="preserve"> jenis ubi jalar </w:t>
      </w:r>
      <w:r w:rsidR="00E15443">
        <w:t>menunjukan perbedaan yang signifikan</w:t>
      </w:r>
      <w:r w:rsidR="00797813">
        <w:t xml:space="preserve"> antara ubi jalar kuning (305) berbeda nyata dengan </w:t>
      </w:r>
      <w:r w:rsidR="00E15443">
        <w:t>ubi jalar putih (198) dan ubi jalar ungu (202) yang ditandai dengan huruf yang berbeda pada</w:t>
      </w:r>
      <w:r w:rsidR="00EF47C0">
        <w:t xml:space="preserve"> taraf nyata.</w:t>
      </w:r>
      <w:proofErr w:type="gramEnd"/>
      <w:r w:rsidR="00EF47C0">
        <w:t xml:space="preserve"> H</w:t>
      </w:r>
      <w:r w:rsidR="00E15443">
        <w:t>asil organoleptik yang dilakukan, menunjukan bahwa ubi jalar kuning yang mempunyai nilai rata-rata tertinggi</w:t>
      </w:r>
      <w:r w:rsidR="00B13C46">
        <w:t xml:space="preserve"> (4</w:t>
      </w:r>
      <w:proofErr w:type="gramStart"/>
      <w:r w:rsidR="00B13C46">
        <w:t>,34</w:t>
      </w:r>
      <w:proofErr w:type="gramEnd"/>
      <w:r w:rsidR="00EF47C0">
        <w:t>)</w:t>
      </w:r>
      <w:r w:rsidR="00E15443">
        <w:t xml:space="preserve"> diantara sampel yang lainnya. </w:t>
      </w:r>
    </w:p>
    <w:p w:rsidR="0010134F" w:rsidRDefault="00865045" w:rsidP="00443AE9">
      <w:pPr>
        <w:spacing w:line="480" w:lineRule="auto"/>
        <w:ind w:firstLine="567"/>
        <w:jc w:val="both"/>
      </w:pPr>
      <w:r>
        <w:t>A</w:t>
      </w:r>
      <w:r w:rsidR="004D2E14">
        <w:t>tribut mutu rasa</w:t>
      </w:r>
      <w:r w:rsidR="0010134F">
        <w:t xml:space="preserve"> terlihat bahwa </w:t>
      </w:r>
      <w:r w:rsidR="0010134F" w:rsidRPr="0010134F">
        <w:rPr>
          <w:i/>
        </w:rPr>
        <w:t>French Fries</w:t>
      </w:r>
      <w:r w:rsidR="0010134F">
        <w:t xml:space="preserve"> ubi jalar kuning, ubi jalar putih dan ubi jalar ungu menunjukkan perbedaan yang nyata, hal ini disebabkan karena </w:t>
      </w:r>
      <w:r w:rsidR="00AC2A02">
        <w:t>kandungan karbohidrat</w:t>
      </w:r>
      <w:r w:rsidR="004D2E14">
        <w:t xml:space="preserve"> yang berbeda-beda </w:t>
      </w:r>
      <w:r>
        <w:t>antara ubi jalar kuning (32</w:t>
      </w:r>
      <w:proofErr w:type="gramStart"/>
      <w:r>
        <w:t>,30</w:t>
      </w:r>
      <w:proofErr w:type="gramEnd"/>
      <w:r>
        <w:t xml:space="preserve"> gram</w:t>
      </w:r>
      <w:r w:rsidR="004D2E14">
        <w:t>), ubi jalar putih (27,90 g</w:t>
      </w:r>
      <w:r>
        <w:t>ram</w:t>
      </w:r>
      <w:r w:rsidR="004D2E14">
        <w:t>) dan ubi jalar ungu (27,64 g</w:t>
      </w:r>
      <w:r>
        <w:t>ram</w:t>
      </w:r>
      <w:r w:rsidR="004D2E14">
        <w:t xml:space="preserve">), selain itu juga karena </w:t>
      </w:r>
      <w:r w:rsidR="0010134F">
        <w:t>sensitifitas panelis ya</w:t>
      </w:r>
      <w:r w:rsidR="004D2E14">
        <w:t>ng berbeda-beda terhadap rasa</w:t>
      </w:r>
      <w:r w:rsidR="0010134F">
        <w:t xml:space="preserve"> produk yang dihasilkan.</w:t>
      </w:r>
    </w:p>
    <w:p w:rsidR="006E6C40" w:rsidRDefault="00A46F77" w:rsidP="00D421C9">
      <w:pPr>
        <w:spacing w:line="480" w:lineRule="auto"/>
        <w:ind w:firstLine="562"/>
        <w:jc w:val="both"/>
      </w:pPr>
      <w:r>
        <w:t>P</w:t>
      </w:r>
      <w:r w:rsidR="000E3F86">
        <w:t>ati merupakan karbohidrat utama yang paling banyak ditimbun didalam umbi dan sukrosa merupakan bentuk karbohidrat utama yang ditranslokasikan ke dalam proses pembentukan umbi dan juga merupakan gula non reduksi yang utama, sehingga rasa ubi jalar kuning sedikit lebih man</w:t>
      </w:r>
      <w:r w:rsidR="00A75E10">
        <w:t>i</w:t>
      </w:r>
      <w:r w:rsidR="000E3F86">
        <w:t xml:space="preserve">s </w:t>
      </w:r>
      <w:r w:rsidR="00155459">
        <w:t>dibandingkan ubi jalar putih da</w:t>
      </w:r>
      <w:r>
        <w:t>n ungu (Tsuno, 2013).</w:t>
      </w:r>
    </w:p>
    <w:p w:rsidR="006A15F2" w:rsidRPr="00555463" w:rsidRDefault="00EA5B9A" w:rsidP="006E6C40">
      <w:pPr>
        <w:spacing w:line="480" w:lineRule="auto"/>
        <w:jc w:val="both"/>
        <w:rPr>
          <w:b/>
        </w:rPr>
      </w:pPr>
      <w:r w:rsidRPr="00555463">
        <w:rPr>
          <w:b/>
        </w:rPr>
        <w:lastRenderedPageBreak/>
        <w:t>4.</w:t>
      </w:r>
      <w:r w:rsidRPr="00555463">
        <w:rPr>
          <w:b/>
          <w:lang w:val="id-ID"/>
        </w:rPr>
        <w:t>1</w:t>
      </w:r>
      <w:r w:rsidR="006A15F2" w:rsidRPr="00555463">
        <w:rPr>
          <w:b/>
        </w:rPr>
        <w:t>.</w:t>
      </w:r>
      <w:r w:rsidR="006A15F2" w:rsidRPr="00555463">
        <w:rPr>
          <w:b/>
          <w:lang w:val="id-ID"/>
        </w:rPr>
        <w:t>1</w:t>
      </w:r>
      <w:r w:rsidR="006A15F2" w:rsidRPr="00555463">
        <w:rPr>
          <w:b/>
        </w:rPr>
        <w:t>.</w:t>
      </w:r>
      <w:r w:rsidRPr="00555463">
        <w:rPr>
          <w:b/>
          <w:lang w:val="id-ID"/>
        </w:rPr>
        <w:t>3</w:t>
      </w:r>
      <w:r w:rsidR="006A15F2" w:rsidRPr="00555463">
        <w:rPr>
          <w:b/>
          <w:lang w:val="id-ID"/>
        </w:rPr>
        <w:t xml:space="preserve">. </w:t>
      </w:r>
      <w:r w:rsidR="00865045" w:rsidRPr="00555463">
        <w:rPr>
          <w:b/>
        </w:rPr>
        <w:t>Tekstur</w:t>
      </w:r>
    </w:p>
    <w:p w:rsidR="004D2E14" w:rsidRDefault="002C3298" w:rsidP="004D2E14">
      <w:pPr>
        <w:spacing w:line="480" w:lineRule="auto"/>
        <w:ind w:firstLine="720"/>
        <w:jc w:val="both"/>
      </w:pPr>
      <w:r>
        <w:t xml:space="preserve">Hasil perhitungan untuk uji organoleptik terhadap mutu atribut tekstur </w:t>
      </w:r>
      <w:proofErr w:type="gramStart"/>
      <w:r>
        <w:t>dapat  dilihat</w:t>
      </w:r>
      <w:proofErr w:type="gramEnd"/>
      <w:r>
        <w:t xml:space="preserve"> pada lampiran V. Hasil pengujiannya dapat dilihat pada tabel 57. </w:t>
      </w:r>
      <w:r w:rsidR="004D2E14">
        <w:rPr>
          <w:lang w:val="id-ID"/>
        </w:rPr>
        <w:t xml:space="preserve">Data hasil perhitungan </w:t>
      </w:r>
      <w:r w:rsidR="005813C1">
        <w:t>untuk hasil uji organoleptik terhadap mutu atribut tekstur adalah tidak berbeda nyata</w:t>
      </w:r>
      <w:r w:rsidR="004D2E14">
        <w:rPr>
          <w:lang w:val="id-ID"/>
        </w:rPr>
        <w:t>,</w:t>
      </w:r>
      <w:r w:rsidR="005813C1">
        <w:t xml:space="preserve"> yakni</w:t>
      </w:r>
      <w:r w:rsidR="004D2E14">
        <w:rPr>
          <w:lang w:val="id-ID"/>
        </w:rPr>
        <w:t xml:space="preserve"> jenis ubi jalar </w:t>
      </w:r>
      <w:r w:rsidR="004D2E14">
        <w:t xml:space="preserve">tidak menunjukan perbedaan yang signifikan antara ubi jalar kuning (305), ubi jalar putih (198) dan ubi jalar ungu (202) yang ditandai dengan huruf yang sama pada taraf nyata. </w:t>
      </w:r>
    </w:p>
    <w:p w:rsidR="007F6440" w:rsidRDefault="00865045" w:rsidP="004D2E14">
      <w:pPr>
        <w:spacing w:line="480" w:lineRule="auto"/>
        <w:ind w:firstLine="720"/>
        <w:jc w:val="both"/>
      </w:pPr>
      <w:r>
        <w:t>A</w:t>
      </w:r>
      <w:r w:rsidR="004D2E14">
        <w:t>tribut</w:t>
      </w:r>
      <w:r>
        <w:t xml:space="preserve"> mutu</w:t>
      </w:r>
      <w:r w:rsidR="004D2E14">
        <w:t xml:space="preserve"> tekstur, terlihat bahwa </w:t>
      </w:r>
      <w:r w:rsidR="004D2E14" w:rsidRPr="004D2E14">
        <w:rPr>
          <w:i/>
        </w:rPr>
        <w:t>French Fries</w:t>
      </w:r>
      <w:r w:rsidR="004D2E14">
        <w:t xml:space="preserve"> ubi jalar kuning, ubi jalar putih dan ubi jalar ungu tidak berbeda nyata, hal ini disebabkan karena </w:t>
      </w:r>
      <w:r w:rsidR="004D2E14">
        <w:rPr>
          <w:i/>
        </w:rPr>
        <w:t xml:space="preserve">French Fries </w:t>
      </w:r>
      <w:r w:rsidR="004D2E14">
        <w:t>ubi jalar</w:t>
      </w:r>
      <w:r w:rsidR="00C25AC7">
        <w:t xml:space="preserve"> dari ketiga jenis tersebut setelah digoreng memiliki tekstur yang sama yaitu bagian permukaan kering dan renyah, sedangkan bagian dalam lembek. Tekstur pada bahan makanan olahan dipengaruhi oleh </w:t>
      </w:r>
      <w:proofErr w:type="gramStart"/>
      <w:r w:rsidR="00C25AC7">
        <w:t>kadar</w:t>
      </w:r>
      <w:proofErr w:type="gramEnd"/>
      <w:r w:rsidR="00C25AC7">
        <w:t xml:space="preserve"> air, kadar pati bahan baku, dan suhu penggorengan (Abdillah, 2007).</w:t>
      </w:r>
      <w:r w:rsidR="007F6440">
        <w:t xml:space="preserve"> </w:t>
      </w:r>
    </w:p>
    <w:p w:rsidR="004D2E14" w:rsidRDefault="006312A2" w:rsidP="004D2E14">
      <w:pPr>
        <w:spacing w:line="480" w:lineRule="auto"/>
        <w:ind w:firstLine="720"/>
        <w:jc w:val="both"/>
      </w:pPr>
      <w:proofErr w:type="gramStart"/>
      <w:r>
        <w:t xml:space="preserve">Ketaren </w:t>
      </w:r>
      <w:r w:rsidR="007F6440" w:rsidRPr="00C0676D">
        <w:rPr>
          <w:i/>
        </w:rPr>
        <w:t>dalam</w:t>
      </w:r>
      <w:r w:rsidR="007F6440">
        <w:t xml:space="preserve"> Abdillah 2007 mengemukakan bahwa suhu penggorengan mengakibatkan bagian permukaannya kering dan bagian dalam lembut.</w:t>
      </w:r>
      <w:proofErr w:type="gramEnd"/>
      <w:r w:rsidR="007F6440">
        <w:t xml:space="preserve"> </w:t>
      </w:r>
      <w:proofErr w:type="gramStart"/>
      <w:r w:rsidR="007F6440">
        <w:t>Permukaan kering terjadi karena pembentukan kerak yang terbentuk akibat dehidrasi selama penggorengan.</w:t>
      </w:r>
      <w:proofErr w:type="gramEnd"/>
    </w:p>
    <w:p w:rsidR="00C25AC7" w:rsidRDefault="00C25AC7" w:rsidP="004D2E14">
      <w:pPr>
        <w:spacing w:line="480" w:lineRule="auto"/>
        <w:ind w:firstLine="720"/>
        <w:jc w:val="both"/>
      </w:pPr>
      <w:r>
        <w:t>Kesimpulan yang diperoleh dari penelitian pendahuluan berdasarkan uji hedonik terhadap tiga atribut mutu warna, rasa, dan tekstur dari ketiga jenis ubi jalar menunjukan bahwa ubi jalar kuning memiliki nilai rata-rata yang tertinggi diantara tiga atribut mutu yang diujikan, dan juga memiliki kadar karbohidrat yang tinggi</w:t>
      </w:r>
      <w:r w:rsidR="00263B50">
        <w:t xml:space="preserve"> (32,30</w:t>
      </w:r>
      <w:r w:rsidR="00211E2A">
        <w:t xml:space="preserve"> gram</w:t>
      </w:r>
      <w:r w:rsidR="00263B50">
        <w:t>) dibandingkan dengan ubi jalar putih (27,90</w:t>
      </w:r>
      <w:r w:rsidR="00211E2A">
        <w:t xml:space="preserve"> gram</w:t>
      </w:r>
      <w:r w:rsidR="00263B50">
        <w:t xml:space="preserve">) dan ubi jalar ungu </w:t>
      </w:r>
      <w:r w:rsidR="00263B50">
        <w:lastRenderedPageBreak/>
        <w:t>(27,64</w:t>
      </w:r>
      <w:r w:rsidR="00211E2A">
        <w:t xml:space="preserve"> gram</w:t>
      </w:r>
      <w:r w:rsidR="00263B50">
        <w:t>),</w:t>
      </w:r>
      <w:r>
        <w:t xml:space="preserve"> sehingga ubi jalar yang dipilih untuk digunakan sebagai bahan baku pada penelitian utama adalah </w:t>
      </w:r>
      <w:r w:rsidR="00F1313D">
        <w:t>ubi jalar kuning.</w:t>
      </w:r>
      <w:r w:rsidR="00D421C9">
        <w:t xml:space="preserve"> </w:t>
      </w:r>
    </w:p>
    <w:p w:rsidR="00D421C9" w:rsidRDefault="00D421C9" w:rsidP="00D421C9">
      <w:pPr>
        <w:spacing w:after="12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14547</wp:posOffset>
                </wp:positionH>
                <wp:positionV relativeFrom="paragraph">
                  <wp:posOffset>-112915</wp:posOffset>
                </wp:positionV>
                <wp:extent cx="5223164" cy="942110"/>
                <wp:effectExtent l="0" t="0" r="15875" b="10795"/>
                <wp:wrapNone/>
                <wp:docPr id="5" name="Rectangle 5"/>
                <wp:cNvGraphicFramePr/>
                <a:graphic xmlns:a="http://schemas.openxmlformats.org/drawingml/2006/main">
                  <a:graphicData uri="http://schemas.microsoft.com/office/word/2010/wordprocessingShape">
                    <wps:wsp>
                      <wps:cNvSpPr/>
                      <wps:spPr>
                        <a:xfrm>
                          <a:off x="0" y="0"/>
                          <a:ext cx="5223164" cy="9421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15pt;margin-top:-8.9pt;width:411.25pt;height:7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lNmwIAAI0FAAAOAAAAZHJzL2Uyb0RvYy54bWysVMFu2zAMvQ/YPwi6r469uFuDOkXQosOA&#10;og3aDj2rshQbkEVNUuJkXz9Ksp2gK3YY5oMsiuSj+ETy8mrfKbIT1rWgK5qfzSgRmkPd6k1Ffzzf&#10;fvpKifNM10yBFhU9CEevlh8/XPZmIQpoQNXCEgTRbtGbijbem0WWOd6IjrkzMEKjUoLtmEfRbrLa&#10;sh7RO5UVs9l51oOtjQUunMPTm6Sky4gvpeD+QUonPFEVxbv5uNq4voY1W16yxcYy07R8uAb7h1t0&#10;rNUYdIK6YZ6RrW3/gOpabsGB9GccugykbLmIOWA2+exNNk8NMyLmguQ4M9Hk/h8sv9+tLWnripaU&#10;aNbhEz0iaUxvlCBloKc3boFWT2ZtB8nhNuS6l7YLf8yC7COlh4lSsfeE42FZFJ/z8zklHHUX8yLP&#10;I+fZ0dtY578J6EjYVNRi9Mgk2905jxHRdDQJwTTctkrFZ1Oa9AhaFmV0cKDaOiiDWSwgca0s2TF8&#10;er/PQy6IdWKFktJ4GDJMOcWdPygRIJR+FBKpwSyKFCAU5RGTcS60z5OqYbVIocoZfmOw0SOGjoAB&#10;WeIlJ+wBYLRMICN2uvNgH1xFrOnJefa3iyXnySNGBu0n567VYN8DUJjVEDnZjyQlagJLr1AfsHAs&#10;pI5yht+2+H53zPk1s9hC2Gw4FvwDLlIBvhMMO0oasL/eOw/2WNmopaTHlqyo+7llVlCivmus+Yt8&#10;Pg89HIV5+aVAwZ5qXk81ettdAz59jgPI8LgN9l6NW2mhe8HpsQpRUcU0x9gV5d6OwrVPowLnDxer&#10;VTTDvjXM3+knwwN4YDXU5/P+hVkzFLHH8r+HsX3Z4k0tJ9vgqWG19SDbWOhHXge+sedj4QzzKQyV&#10;UzlaHafo8jcAAAD//wMAUEsDBBQABgAIAAAAIQDyS9bX3AAAAAkBAAAPAAAAZHJzL2Rvd25yZXYu&#10;eG1sTI/BTsMwEETvSPyDtUhcUOs0QSUKcSqExDFItHyAGy9x1Hjtxk4b/p7lBLcdzdPsTL1b3Cgu&#10;OMXBk4LNOgOB1HkzUK/g8/C2KkHEpMno0RMq+MYIu+b2ptaV8Vf6wMs+9YJDKFZagU0pVFLGzqLT&#10;ce0DEntffnI6sZx6aSZ95XA3yjzLttLpgfiD1QFfLXan/ewULHN5PrfzyVks2vEhT+G9DUGp+7vl&#10;5RlEwiX9wfBbn6tDw52OfiYTxaggLxhUsNo88QL2y/yRjyODRbYF2dTy/4LmBwAA//8DAFBLAQIt&#10;ABQABgAIAAAAIQC2gziS/gAAAOEBAAATAAAAAAAAAAAAAAAAAAAAAABbQ29udGVudF9UeXBlc10u&#10;eG1sUEsBAi0AFAAGAAgAAAAhADj9If/WAAAAlAEAAAsAAAAAAAAAAAAAAAAALwEAAF9yZWxzLy5y&#10;ZWxzUEsBAi0AFAAGAAgAAAAhACyvuU2bAgAAjQUAAA4AAAAAAAAAAAAAAAAALgIAAGRycy9lMm9E&#10;b2MueG1sUEsBAi0AFAAGAAgAAAAhAPJL1tfcAAAACQEAAA8AAAAAAAAAAAAAAAAA9QQAAGRycy9k&#10;b3ducmV2LnhtbFBLBQYAAAAABAAEAPMAAAD+BQAAAAA=&#10;" filled="f" strokecolor="black [3213]"/>
            </w:pict>
          </mc:Fallback>
        </mc:AlternateContent>
      </w:r>
      <w:r>
        <w:rPr>
          <w:noProof/>
        </w:rPr>
        <w:drawing>
          <wp:inline distT="0" distB="0" distL="0" distR="0">
            <wp:extent cx="1884219" cy="762000"/>
            <wp:effectExtent l="0" t="0" r="1905" b="0"/>
            <wp:docPr id="2" name="Picture 2" descr="C:\Users\vega\Downloads\Gbr 1 ubi ja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ga\Downloads\Gbr 1 ubi jal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030" cy="773247"/>
                    </a:xfrm>
                    <a:prstGeom prst="rect">
                      <a:avLst/>
                    </a:prstGeom>
                    <a:noFill/>
                    <a:ln>
                      <a:noFill/>
                    </a:ln>
                  </pic:spPr>
                </pic:pic>
              </a:graphicData>
            </a:graphic>
          </wp:inline>
        </w:drawing>
      </w:r>
    </w:p>
    <w:p w:rsidR="00D421C9" w:rsidRPr="00D421C9" w:rsidRDefault="00D421C9" w:rsidP="00D421C9">
      <w:pPr>
        <w:spacing w:line="360" w:lineRule="auto"/>
        <w:jc w:val="center"/>
      </w:pPr>
      <w:proofErr w:type="gramStart"/>
      <w:r>
        <w:t>Gambar 3.</w:t>
      </w:r>
      <w:proofErr w:type="gramEnd"/>
      <w:r>
        <w:t xml:space="preserve"> Ubi Jalar Kuning</w:t>
      </w:r>
    </w:p>
    <w:p w:rsidR="002A2121" w:rsidRPr="00F33BB1" w:rsidRDefault="002A2121" w:rsidP="002A2121">
      <w:pPr>
        <w:spacing w:before="240" w:line="480" w:lineRule="auto"/>
        <w:jc w:val="both"/>
        <w:rPr>
          <w:b/>
          <w:lang w:val="id-ID"/>
        </w:rPr>
      </w:pPr>
      <w:r>
        <w:rPr>
          <w:b/>
          <w:lang w:val="id-ID"/>
        </w:rPr>
        <w:t>4.1.2</w:t>
      </w:r>
      <w:r w:rsidRPr="00F33BB1">
        <w:rPr>
          <w:b/>
          <w:lang w:val="id-ID"/>
        </w:rPr>
        <w:t xml:space="preserve">. Analisis </w:t>
      </w:r>
      <w:r>
        <w:rPr>
          <w:b/>
          <w:lang w:val="id-ID"/>
        </w:rPr>
        <w:t>Bahan Baku</w:t>
      </w:r>
    </w:p>
    <w:p w:rsidR="00D528C4" w:rsidRDefault="00E92C12" w:rsidP="00D528C4">
      <w:pPr>
        <w:tabs>
          <w:tab w:val="left" w:pos="567"/>
        </w:tabs>
        <w:spacing w:line="480" w:lineRule="auto"/>
        <w:jc w:val="both"/>
        <w:rPr>
          <w:lang w:val="id-ID"/>
        </w:rPr>
      </w:pPr>
      <w:r>
        <w:rPr>
          <w:lang w:val="id-ID"/>
        </w:rPr>
        <w:tab/>
        <w:t xml:space="preserve">Analisis bahan baku </w:t>
      </w:r>
      <w:r w:rsidR="00D528C4">
        <w:rPr>
          <w:lang w:val="id-ID"/>
        </w:rPr>
        <w:t>dilakukan untuk mengetahui berapa besar kandungan</w:t>
      </w:r>
      <w:r w:rsidR="00D528C4">
        <w:t xml:space="preserve"> kadar air</w:t>
      </w:r>
      <w:r w:rsidR="00D528C4">
        <w:rPr>
          <w:lang w:val="id-ID"/>
        </w:rPr>
        <w:t xml:space="preserve">, kadar serat, kadar </w:t>
      </w:r>
      <w:r w:rsidR="00F1313D">
        <w:t>karbohidrat (pati)</w:t>
      </w:r>
      <w:r w:rsidR="00D528C4">
        <w:t xml:space="preserve"> </w:t>
      </w:r>
      <w:r w:rsidR="00D528C4">
        <w:rPr>
          <w:lang w:val="id-ID"/>
        </w:rPr>
        <w:t>yang terdapat pada ubi jalar</w:t>
      </w:r>
      <w:r>
        <w:t xml:space="preserve"> kuning, </w:t>
      </w:r>
      <w:r w:rsidR="00D528C4">
        <w:t>juga untuk mengetahui perubahan kandun</w:t>
      </w:r>
      <w:r w:rsidR="00F1313D">
        <w:t xml:space="preserve">gan ubi jalar setelah menjadi </w:t>
      </w:r>
      <w:r w:rsidR="00F1313D">
        <w:rPr>
          <w:i/>
        </w:rPr>
        <w:t>French Fries</w:t>
      </w:r>
      <w:r w:rsidR="00D528C4">
        <w:t>.</w:t>
      </w:r>
    </w:p>
    <w:p w:rsidR="00463CEF" w:rsidRDefault="00D528C4" w:rsidP="00D528C4">
      <w:pPr>
        <w:tabs>
          <w:tab w:val="left" w:pos="567"/>
        </w:tabs>
        <w:spacing w:line="480" w:lineRule="auto"/>
        <w:jc w:val="both"/>
        <w:rPr>
          <w:lang w:val="id-ID"/>
        </w:rPr>
      </w:pPr>
      <w:r>
        <w:rPr>
          <w:lang w:val="id-ID"/>
        </w:rPr>
        <w:tab/>
        <w:t xml:space="preserve">Data hasil perhitungan analisis bahan baku </w:t>
      </w:r>
      <w:r w:rsidR="00F1313D">
        <w:rPr>
          <w:i/>
        </w:rPr>
        <w:t>French Fries</w:t>
      </w:r>
      <w:r>
        <w:rPr>
          <w:lang w:val="id-ID"/>
        </w:rPr>
        <w:t xml:space="preserve"> ubi jalar</w:t>
      </w:r>
      <w:r w:rsidRPr="002E782B">
        <w:rPr>
          <w:lang w:val="id-ID"/>
        </w:rPr>
        <w:t xml:space="preserve"> </w:t>
      </w:r>
      <w:r w:rsidR="00EA05EE">
        <w:rPr>
          <w:lang w:val="id-ID"/>
        </w:rPr>
        <w:t xml:space="preserve">berdasarkan pada lampiran </w:t>
      </w:r>
      <w:r w:rsidR="00F1313D">
        <w:t>V</w:t>
      </w:r>
      <w:r w:rsidR="00326F9B">
        <w:t>II</w:t>
      </w:r>
      <w:r w:rsidR="00C0676D">
        <w:t xml:space="preserve"> adalah</w:t>
      </w:r>
      <w:r w:rsidR="00F1313D">
        <w:t xml:space="preserve"> </w:t>
      </w:r>
      <w:r w:rsidR="00463CEF">
        <w:rPr>
          <w:lang w:val="id-ID"/>
        </w:rPr>
        <w:t>sebagai berikut :</w:t>
      </w:r>
    </w:p>
    <w:p w:rsidR="007F0464" w:rsidRPr="00263B50" w:rsidRDefault="002A2121" w:rsidP="007F0464">
      <w:pPr>
        <w:spacing w:after="120"/>
        <w:jc w:val="both"/>
        <w:rPr>
          <w:color w:val="000000"/>
        </w:rPr>
      </w:pPr>
      <w:proofErr w:type="gramStart"/>
      <w:r w:rsidRPr="00523152">
        <w:t xml:space="preserve">Tabel </w:t>
      </w:r>
      <w:r w:rsidR="002F6AEF">
        <w:t>11</w:t>
      </w:r>
      <w:r w:rsidRPr="00523152">
        <w:t>.</w:t>
      </w:r>
      <w:proofErr w:type="gramEnd"/>
      <w:r w:rsidRPr="00523152">
        <w:t xml:space="preserve"> Hasil Analisis</w:t>
      </w:r>
      <w:r w:rsidRPr="00523152">
        <w:rPr>
          <w:lang w:val="id-ID"/>
        </w:rPr>
        <w:t xml:space="preserve"> </w:t>
      </w:r>
      <w:r w:rsidRPr="00523152">
        <w:t xml:space="preserve">Bahan Baku </w:t>
      </w:r>
      <w:r w:rsidR="00263B50">
        <w:rPr>
          <w:color w:val="000000"/>
          <w:lang w:val="id-ID"/>
        </w:rPr>
        <w:t>Ubi Jalar</w:t>
      </w:r>
      <w:r w:rsidR="00263B50">
        <w:rPr>
          <w:color w:val="000000"/>
        </w:rPr>
        <w:t xml:space="preserve"> Kuning</w:t>
      </w:r>
    </w:p>
    <w:tbl>
      <w:tblPr>
        <w:tblStyle w:val="TableGrid"/>
        <w:tblW w:w="0" w:type="auto"/>
        <w:tblInd w:w="108" w:type="dxa"/>
        <w:tblLook w:val="04A0" w:firstRow="1" w:lastRow="0" w:firstColumn="1" w:lastColumn="0" w:noHBand="0" w:noVBand="1"/>
      </w:tblPr>
      <w:tblGrid>
        <w:gridCol w:w="4107"/>
        <w:gridCol w:w="4173"/>
      </w:tblGrid>
      <w:tr w:rsidR="007F0464" w:rsidRPr="00523152" w:rsidTr="00AC1AB7">
        <w:tc>
          <w:tcPr>
            <w:tcW w:w="4107" w:type="dxa"/>
          </w:tcPr>
          <w:p w:rsidR="007F0464" w:rsidRPr="00523152" w:rsidRDefault="007F0464" w:rsidP="00AE5E9A">
            <w:pPr>
              <w:jc w:val="center"/>
              <w:rPr>
                <w:rFonts w:eastAsiaTheme="minorEastAsia"/>
              </w:rPr>
            </w:pPr>
            <w:r w:rsidRPr="00523152">
              <w:rPr>
                <w:rFonts w:eastAsiaTheme="minorEastAsia"/>
              </w:rPr>
              <w:t>Sampel</w:t>
            </w:r>
          </w:p>
        </w:tc>
        <w:tc>
          <w:tcPr>
            <w:tcW w:w="4173" w:type="dxa"/>
          </w:tcPr>
          <w:p w:rsidR="007F0464" w:rsidRPr="00523152" w:rsidRDefault="007F0464" w:rsidP="00AE5E9A">
            <w:pPr>
              <w:jc w:val="center"/>
              <w:rPr>
                <w:rFonts w:eastAsiaTheme="minorEastAsia"/>
              </w:rPr>
            </w:pPr>
            <w:r w:rsidRPr="00523152">
              <w:rPr>
                <w:rFonts w:eastAsiaTheme="minorEastAsia"/>
              </w:rPr>
              <w:t>Hasil</w:t>
            </w:r>
          </w:p>
        </w:tc>
      </w:tr>
      <w:tr w:rsidR="007F0464" w:rsidRPr="00523152" w:rsidTr="00AC1AB7">
        <w:tc>
          <w:tcPr>
            <w:tcW w:w="4107" w:type="dxa"/>
          </w:tcPr>
          <w:p w:rsidR="007F0464" w:rsidRPr="00523152" w:rsidRDefault="007F0464" w:rsidP="00794224">
            <w:pPr>
              <w:rPr>
                <w:rFonts w:eastAsiaTheme="minorEastAsia"/>
              </w:rPr>
            </w:pPr>
            <w:r w:rsidRPr="00523152">
              <w:rPr>
                <w:rFonts w:eastAsiaTheme="minorEastAsia"/>
              </w:rPr>
              <w:t>Kadar air</w:t>
            </w:r>
          </w:p>
        </w:tc>
        <w:tc>
          <w:tcPr>
            <w:tcW w:w="4173" w:type="dxa"/>
          </w:tcPr>
          <w:p w:rsidR="007F0464" w:rsidRPr="00523152" w:rsidRDefault="00F1313D" w:rsidP="00AE5E9A">
            <w:pPr>
              <w:jc w:val="center"/>
              <w:rPr>
                <w:rFonts w:eastAsiaTheme="minorEastAsia"/>
              </w:rPr>
            </w:pPr>
            <w:r w:rsidRPr="00523152">
              <w:rPr>
                <w:rFonts w:eastAsiaTheme="minorEastAsia"/>
              </w:rPr>
              <w:t>65,101</w:t>
            </w:r>
            <w:r w:rsidR="007F0464" w:rsidRPr="00523152">
              <w:rPr>
                <w:rFonts w:eastAsiaTheme="minorEastAsia"/>
              </w:rPr>
              <w:t>%</w:t>
            </w:r>
          </w:p>
        </w:tc>
      </w:tr>
      <w:tr w:rsidR="007F0464" w:rsidRPr="00523152" w:rsidTr="00AC1AB7">
        <w:tc>
          <w:tcPr>
            <w:tcW w:w="4107" w:type="dxa"/>
          </w:tcPr>
          <w:p w:rsidR="007F0464" w:rsidRPr="00523152" w:rsidRDefault="007F0464" w:rsidP="00794224">
            <w:pPr>
              <w:rPr>
                <w:rFonts w:eastAsiaTheme="minorEastAsia"/>
              </w:rPr>
            </w:pPr>
            <w:r w:rsidRPr="00523152">
              <w:rPr>
                <w:rFonts w:eastAsiaTheme="minorEastAsia"/>
              </w:rPr>
              <w:t>Kadar Serat</w:t>
            </w:r>
          </w:p>
        </w:tc>
        <w:tc>
          <w:tcPr>
            <w:tcW w:w="4173" w:type="dxa"/>
          </w:tcPr>
          <w:p w:rsidR="007F0464" w:rsidRPr="00523152" w:rsidRDefault="00F1313D" w:rsidP="00AE5E9A">
            <w:pPr>
              <w:jc w:val="center"/>
              <w:rPr>
                <w:rFonts w:eastAsiaTheme="minorEastAsia"/>
              </w:rPr>
            </w:pPr>
            <w:r w:rsidRPr="00523152">
              <w:rPr>
                <w:rFonts w:eastAsiaTheme="minorEastAsia"/>
              </w:rPr>
              <w:t>1,250</w:t>
            </w:r>
            <w:r w:rsidR="007F0464" w:rsidRPr="00523152">
              <w:rPr>
                <w:rFonts w:eastAsiaTheme="minorEastAsia"/>
              </w:rPr>
              <w:t>%</w:t>
            </w:r>
          </w:p>
        </w:tc>
      </w:tr>
      <w:tr w:rsidR="007F0464" w:rsidRPr="00523152" w:rsidTr="00AC1AB7">
        <w:tc>
          <w:tcPr>
            <w:tcW w:w="4107" w:type="dxa"/>
          </w:tcPr>
          <w:p w:rsidR="007F0464" w:rsidRPr="00523152" w:rsidRDefault="007F0464" w:rsidP="00523152">
            <w:pPr>
              <w:rPr>
                <w:rFonts w:eastAsiaTheme="minorEastAsia"/>
              </w:rPr>
            </w:pPr>
            <w:r w:rsidRPr="00523152">
              <w:rPr>
                <w:rFonts w:eastAsiaTheme="minorEastAsia"/>
              </w:rPr>
              <w:t xml:space="preserve">Kadar </w:t>
            </w:r>
            <w:r w:rsidR="00523152">
              <w:rPr>
                <w:rFonts w:eastAsiaTheme="minorEastAsia"/>
              </w:rPr>
              <w:t>Karbohidrat (Pati)</w:t>
            </w:r>
          </w:p>
        </w:tc>
        <w:tc>
          <w:tcPr>
            <w:tcW w:w="4173" w:type="dxa"/>
          </w:tcPr>
          <w:p w:rsidR="007F0464" w:rsidRPr="00523152" w:rsidRDefault="00247384" w:rsidP="00AE5E9A">
            <w:pPr>
              <w:jc w:val="center"/>
              <w:rPr>
                <w:rFonts w:eastAsiaTheme="minorEastAsia"/>
              </w:rPr>
            </w:pPr>
            <w:r>
              <w:rPr>
                <w:rFonts w:eastAsiaTheme="minorEastAsia"/>
              </w:rPr>
              <w:t>19,556</w:t>
            </w:r>
            <w:r w:rsidR="007F0464" w:rsidRPr="00523152">
              <w:rPr>
                <w:rFonts w:eastAsiaTheme="minorEastAsia"/>
              </w:rPr>
              <w:t>%</w:t>
            </w:r>
          </w:p>
        </w:tc>
      </w:tr>
    </w:tbl>
    <w:p w:rsidR="00F1313D" w:rsidRDefault="001A3398" w:rsidP="00F1313D">
      <w:pPr>
        <w:pStyle w:val="BodyText3"/>
        <w:tabs>
          <w:tab w:val="left" w:pos="567"/>
        </w:tabs>
        <w:spacing w:after="0"/>
        <w:jc w:val="both"/>
        <w:rPr>
          <w:sz w:val="24"/>
          <w:szCs w:val="24"/>
        </w:rPr>
      </w:pPr>
      <w:r>
        <w:rPr>
          <w:sz w:val="24"/>
          <w:szCs w:val="24"/>
        </w:rPr>
        <w:t>(Sumber: Lab. Balitsa, 2013).</w:t>
      </w:r>
    </w:p>
    <w:p w:rsidR="001A3398" w:rsidRDefault="001A3398" w:rsidP="00F1313D">
      <w:pPr>
        <w:pStyle w:val="BodyText3"/>
        <w:tabs>
          <w:tab w:val="left" w:pos="567"/>
        </w:tabs>
        <w:spacing w:after="0"/>
        <w:jc w:val="both"/>
        <w:rPr>
          <w:sz w:val="24"/>
          <w:szCs w:val="24"/>
        </w:rPr>
      </w:pPr>
    </w:p>
    <w:p w:rsidR="00AC1AB7" w:rsidRDefault="00AC1AB7" w:rsidP="00F1313D">
      <w:pPr>
        <w:pStyle w:val="BodyText3"/>
        <w:tabs>
          <w:tab w:val="left" w:pos="567"/>
        </w:tabs>
        <w:spacing w:after="0"/>
        <w:jc w:val="both"/>
        <w:rPr>
          <w:sz w:val="24"/>
          <w:szCs w:val="24"/>
        </w:rPr>
      </w:pPr>
      <w:proofErr w:type="gramStart"/>
      <w:r>
        <w:rPr>
          <w:sz w:val="24"/>
          <w:szCs w:val="24"/>
        </w:rPr>
        <w:t>Tabel 12.</w:t>
      </w:r>
      <w:proofErr w:type="gramEnd"/>
      <w:r>
        <w:rPr>
          <w:sz w:val="24"/>
          <w:szCs w:val="24"/>
        </w:rPr>
        <w:t xml:space="preserve"> Komponen Gizi Ubi Jalar Kuning </w:t>
      </w:r>
      <w:r w:rsidR="00063978">
        <w:rPr>
          <w:sz w:val="24"/>
          <w:szCs w:val="24"/>
        </w:rPr>
        <w:t>dalam 100 gram</w:t>
      </w:r>
    </w:p>
    <w:tbl>
      <w:tblPr>
        <w:tblStyle w:val="TableGrid"/>
        <w:tblW w:w="0" w:type="auto"/>
        <w:tblInd w:w="108" w:type="dxa"/>
        <w:tblLook w:val="04A0" w:firstRow="1" w:lastRow="0" w:firstColumn="1" w:lastColumn="0" w:noHBand="0" w:noVBand="1"/>
      </w:tblPr>
      <w:tblGrid>
        <w:gridCol w:w="540"/>
        <w:gridCol w:w="3510"/>
        <w:gridCol w:w="4230"/>
      </w:tblGrid>
      <w:tr w:rsidR="00FF6ABB" w:rsidTr="00FF6ABB">
        <w:tc>
          <w:tcPr>
            <w:tcW w:w="540" w:type="dxa"/>
            <w:vAlign w:val="center"/>
          </w:tcPr>
          <w:p w:rsidR="00FF6ABB" w:rsidRDefault="00FF6ABB" w:rsidP="00AC1AB7">
            <w:pPr>
              <w:pStyle w:val="BodyText3"/>
              <w:tabs>
                <w:tab w:val="left" w:pos="567"/>
              </w:tabs>
              <w:spacing w:after="0"/>
              <w:jc w:val="center"/>
              <w:rPr>
                <w:sz w:val="24"/>
                <w:szCs w:val="24"/>
              </w:rPr>
            </w:pPr>
            <w:r>
              <w:rPr>
                <w:sz w:val="24"/>
                <w:szCs w:val="24"/>
              </w:rPr>
              <w:t>No</w:t>
            </w:r>
          </w:p>
        </w:tc>
        <w:tc>
          <w:tcPr>
            <w:tcW w:w="3510" w:type="dxa"/>
            <w:vAlign w:val="center"/>
          </w:tcPr>
          <w:p w:rsidR="00FF6ABB" w:rsidRDefault="00FF6ABB" w:rsidP="00AC1AB7">
            <w:pPr>
              <w:pStyle w:val="BodyText3"/>
              <w:tabs>
                <w:tab w:val="left" w:pos="567"/>
              </w:tabs>
              <w:spacing w:after="0"/>
              <w:jc w:val="center"/>
              <w:rPr>
                <w:sz w:val="24"/>
                <w:szCs w:val="24"/>
              </w:rPr>
            </w:pPr>
            <w:r>
              <w:rPr>
                <w:sz w:val="24"/>
                <w:szCs w:val="24"/>
              </w:rPr>
              <w:t>Kandungan Gizi</w:t>
            </w:r>
          </w:p>
        </w:tc>
        <w:tc>
          <w:tcPr>
            <w:tcW w:w="4230" w:type="dxa"/>
          </w:tcPr>
          <w:p w:rsidR="00FF6ABB" w:rsidRDefault="00FF6ABB" w:rsidP="00FF6ABB">
            <w:pPr>
              <w:pStyle w:val="BodyText3"/>
              <w:tabs>
                <w:tab w:val="left" w:pos="567"/>
              </w:tabs>
              <w:spacing w:after="0"/>
              <w:jc w:val="center"/>
              <w:rPr>
                <w:sz w:val="24"/>
                <w:szCs w:val="24"/>
              </w:rPr>
            </w:pPr>
            <w:r>
              <w:rPr>
                <w:sz w:val="24"/>
                <w:szCs w:val="24"/>
              </w:rPr>
              <w:t>Hasil</w:t>
            </w:r>
          </w:p>
        </w:tc>
      </w:tr>
      <w:tr w:rsidR="00FF6ABB" w:rsidTr="00FF6ABB">
        <w:tc>
          <w:tcPr>
            <w:tcW w:w="540" w:type="dxa"/>
          </w:tcPr>
          <w:p w:rsidR="00FF6ABB" w:rsidRDefault="00FF6ABB" w:rsidP="00F1313D">
            <w:pPr>
              <w:pStyle w:val="BodyText3"/>
              <w:tabs>
                <w:tab w:val="left" w:pos="567"/>
              </w:tabs>
              <w:spacing w:after="0"/>
              <w:jc w:val="both"/>
              <w:rPr>
                <w:sz w:val="24"/>
                <w:szCs w:val="24"/>
              </w:rPr>
            </w:pPr>
            <w:r>
              <w:rPr>
                <w:sz w:val="24"/>
                <w:szCs w:val="24"/>
              </w:rPr>
              <w:t>1.</w:t>
            </w:r>
          </w:p>
        </w:tc>
        <w:tc>
          <w:tcPr>
            <w:tcW w:w="3510" w:type="dxa"/>
          </w:tcPr>
          <w:p w:rsidR="00FF6ABB" w:rsidRDefault="00FF6ABB" w:rsidP="00F1313D">
            <w:pPr>
              <w:pStyle w:val="BodyText3"/>
              <w:tabs>
                <w:tab w:val="left" w:pos="567"/>
              </w:tabs>
              <w:spacing w:after="0"/>
              <w:jc w:val="both"/>
              <w:rPr>
                <w:sz w:val="24"/>
                <w:szCs w:val="24"/>
              </w:rPr>
            </w:pPr>
            <w:r>
              <w:rPr>
                <w:sz w:val="24"/>
                <w:szCs w:val="24"/>
              </w:rPr>
              <w:t>Kal (kal)</w:t>
            </w:r>
          </w:p>
        </w:tc>
        <w:tc>
          <w:tcPr>
            <w:tcW w:w="4230" w:type="dxa"/>
          </w:tcPr>
          <w:p w:rsidR="00FF6ABB" w:rsidRDefault="00FF6ABB" w:rsidP="00AE5E9A">
            <w:pPr>
              <w:pStyle w:val="BodyText3"/>
              <w:tabs>
                <w:tab w:val="left" w:pos="567"/>
              </w:tabs>
              <w:spacing w:after="0"/>
              <w:jc w:val="center"/>
              <w:rPr>
                <w:sz w:val="24"/>
                <w:szCs w:val="24"/>
              </w:rPr>
            </w:pPr>
            <w:r>
              <w:rPr>
                <w:sz w:val="24"/>
                <w:szCs w:val="24"/>
              </w:rPr>
              <w:t>136,00</w:t>
            </w:r>
          </w:p>
        </w:tc>
      </w:tr>
      <w:tr w:rsidR="00FF6ABB" w:rsidTr="00FF6ABB">
        <w:tc>
          <w:tcPr>
            <w:tcW w:w="540" w:type="dxa"/>
          </w:tcPr>
          <w:p w:rsidR="00FF6ABB" w:rsidRDefault="00FF6ABB" w:rsidP="00F1313D">
            <w:pPr>
              <w:pStyle w:val="BodyText3"/>
              <w:tabs>
                <w:tab w:val="left" w:pos="567"/>
              </w:tabs>
              <w:spacing w:after="0"/>
              <w:jc w:val="both"/>
              <w:rPr>
                <w:sz w:val="24"/>
                <w:szCs w:val="24"/>
              </w:rPr>
            </w:pPr>
            <w:r>
              <w:rPr>
                <w:sz w:val="24"/>
                <w:szCs w:val="24"/>
              </w:rPr>
              <w:t>2.</w:t>
            </w:r>
          </w:p>
        </w:tc>
        <w:tc>
          <w:tcPr>
            <w:tcW w:w="3510" w:type="dxa"/>
          </w:tcPr>
          <w:p w:rsidR="00FF6ABB" w:rsidRDefault="00FF6ABB" w:rsidP="00F1313D">
            <w:pPr>
              <w:pStyle w:val="BodyText3"/>
              <w:tabs>
                <w:tab w:val="left" w:pos="567"/>
              </w:tabs>
              <w:spacing w:after="0"/>
              <w:jc w:val="both"/>
              <w:rPr>
                <w:sz w:val="24"/>
                <w:szCs w:val="24"/>
              </w:rPr>
            </w:pPr>
            <w:r>
              <w:rPr>
                <w:sz w:val="24"/>
                <w:szCs w:val="24"/>
              </w:rPr>
              <w:t>Protein (gram)</w:t>
            </w:r>
          </w:p>
        </w:tc>
        <w:tc>
          <w:tcPr>
            <w:tcW w:w="4230" w:type="dxa"/>
          </w:tcPr>
          <w:p w:rsidR="00FF6ABB" w:rsidRDefault="00AE5E9A" w:rsidP="00AE5E9A">
            <w:pPr>
              <w:pStyle w:val="BodyText3"/>
              <w:tabs>
                <w:tab w:val="left" w:pos="567"/>
              </w:tabs>
              <w:spacing w:after="0"/>
              <w:jc w:val="center"/>
              <w:rPr>
                <w:sz w:val="24"/>
                <w:szCs w:val="24"/>
              </w:rPr>
            </w:pPr>
            <w:r>
              <w:rPr>
                <w:sz w:val="24"/>
                <w:szCs w:val="24"/>
              </w:rPr>
              <w:t>1,10</w:t>
            </w:r>
          </w:p>
        </w:tc>
      </w:tr>
      <w:tr w:rsidR="00FF6ABB" w:rsidTr="00FF6ABB">
        <w:tc>
          <w:tcPr>
            <w:tcW w:w="540" w:type="dxa"/>
          </w:tcPr>
          <w:p w:rsidR="00FF6ABB" w:rsidRDefault="00E92C12" w:rsidP="00F1313D">
            <w:pPr>
              <w:pStyle w:val="BodyText3"/>
              <w:tabs>
                <w:tab w:val="left" w:pos="567"/>
              </w:tabs>
              <w:spacing w:after="0"/>
              <w:jc w:val="both"/>
              <w:rPr>
                <w:sz w:val="24"/>
                <w:szCs w:val="24"/>
              </w:rPr>
            </w:pPr>
            <w:r>
              <w:rPr>
                <w:sz w:val="24"/>
                <w:szCs w:val="24"/>
              </w:rPr>
              <w:t>3</w:t>
            </w:r>
            <w:r w:rsidR="00FF6ABB">
              <w:rPr>
                <w:sz w:val="24"/>
                <w:szCs w:val="24"/>
              </w:rPr>
              <w:t>.</w:t>
            </w:r>
          </w:p>
        </w:tc>
        <w:tc>
          <w:tcPr>
            <w:tcW w:w="3510" w:type="dxa"/>
          </w:tcPr>
          <w:p w:rsidR="00FF6ABB" w:rsidRDefault="00FF6ABB" w:rsidP="00F1313D">
            <w:pPr>
              <w:pStyle w:val="BodyText3"/>
              <w:tabs>
                <w:tab w:val="left" w:pos="567"/>
              </w:tabs>
              <w:spacing w:after="0"/>
              <w:jc w:val="both"/>
              <w:rPr>
                <w:sz w:val="24"/>
                <w:szCs w:val="24"/>
              </w:rPr>
            </w:pPr>
            <w:r>
              <w:rPr>
                <w:sz w:val="24"/>
                <w:szCs w:val="24"/>
              </w:rPr>
              <w:t>Karbohidrat (gram)</w:t>
            </w:r>
          </w:p>
        </w:tc>
        <w:tc>
          <w:tcPr>
            <w:tcW w:w="4230" w:type="dxa"/>
          </w:tcPr>
          <w:p w:rsidR="00FF6ABB" w:rsidRDefault="00AE5E9A" w:rsidP="00AE5E9A">
            <w:pPr>
              <w:pStyle w:val="BodyText3"/>
              <w:tabs>
                <w:tab w:val="left" w:pos="567"/>
              </w:tabs>
              <w:spacing w:after="0"/>
              <w:jc w:val="center"/>
              <w:rPr>
                <w:sz w:val="24"/>
                <w:szCs w:val="24"/>
              </w:rPr>
            </w:pPr>
            <w:r>
              <w:rPr>
                <w:sz w:val="24"/>
                <w:szCs w:val="24"/>
              </w:rPr>
              <w:t>32,30</w:t>
            </w:r>
          </w:p>
        </w:tc>
      </w:tr>
      <w:tr w:rsidR="00FF6ABB" w:rsidTr="00FF6ABB">
        <w:tc>
          <w:tcPr>
            <w:tcW w:w="540" w:type="dxa"/>
          </w:tcPr>
          <w:p w:rsidR="00FF6ABB" w:rsidRDefault="00E92C12" w:rsidP="00F1313D">
            <w:pPr>
              <w:pStyle w:val="BodyText3"/>
              <w:tabs>
                <w:tab w:val="left" w:pos="567"/>
              </w:tabs>
              <w:spacing w:after="0"/>
              <w:jc w:val="both"/>
              <w:rPr>
                <w:sz w:val="24"/>
                <w:szCs w:val="24"/>
              </w:rPr>
            </w:pPr>
            <w:r>
              <w:rPr>
                <w:sz w:val="24"/>
                <w:szCs w:val="24"/>
              </w:rPr>
              <w:t>4</w:t>
            </w:r>
            <w:r w:rsidR="00FF6ABB">
              <w:rPr>
                <w:sz w:val="24"/>
                <w:szCs w:val="24"/>
              </w:rPr>
              <w:t>.</w:t>
            </w:r>
          </w:p>
        </w:tc>
        <w:tc>
          <w:tcPr>
            <w:tcW w:w="3510" w:type="dxa"/>
          </w:tcPr>
          <w:p w:rsidR="00FF6ABB" w:rsidRDefault="00FF6ABB" w:rsidP="00F1313D">
            <w:pPr>
              <w:pStyle w:val="BodyText3"/>
              <w:tabs>
                <w:tab w:val="left" w:pos="567"/>
              </w:tabs>
              <w:spacing w:after="0"/>
              <w:jc w:val="both"/>
              <w:rPr>
                <w:sz w:val="24"/>
                <w:szCs w:val="24"/>
              </w:rPr>
            </w:pPr>
            <w:r>
              <w:rPr>
                <w:sz w:val="24"/>
                <w:szCs w:val="24"/>
              </w:rPr>
              <w:t>Air (gram)</w:t>
            </w:r>
          </w:p>
        </w:tc>
        <w:tc>
          <w:tcPr>
            <w:tcW w:w="4230" w:type="dxa"/>
          </w:tcPr>
          <w:p w:rsidR="00FF6ABB" w:rsidRDefault="00AE5E9A" w:rsidP="00AE5E9A">
            <w:pPr>
              <w:pStyle w:val="BodyText3"/>
              <w:tabs>
                <w:tab w:val="left" w:pos="567"/>
              </w:tabs>
              <w:spacing w:after="0"/>
              <w:jc w:val="center"/>
              <w:rPr>
                <w:sz w:val="24"/>
                <w:szCs w:val="24"/>
              </w:rPr>
            </w:pPr>
            <w:r>
              <w:rPr>
                <w:sz w:val="24"/>
                <w:szCs w:val="24"/>
              </w:rPr>
              <w:t>79,28</w:t>
            </w:r>
          </w:p>
        </w:tc>
      </w:tr>
      <w:tr w:rsidR="00FF6ABB" w:rsidTr="00FF6ABB">
        <w:tc>
          <w:tcPr>
            <w:tcW w:w="540" w:type="dxa"/>
          </w:tcPr>
          <w:p w:rsidR="00FF6ABB" w:rsidRDefault="00E92C12" w:rsidP="00F1313D">
            <w:pPr>
              <w:pStyle w:val="BodyText3"/>
              <w:tabs>
                <w:tab w:val="left" w:pos="567"/>
              </w:tabs>
              <w:spacing w:after="0"/>
              <w:jc w:val="both"/>
              <w:rPr>
                <w:sz w:val="24"/>
                <w:szCs w:val="24"/>
              </w:rPr>
            </w:pPr>
            <w:r>
              <w:rPr>
                <w:sz w:val="24"/>
                <w:szCs w:val="24"/>
              </w:rPr>
              <w:t>5</w:t>
            </w:r>
            <w:r w:rsidR="00FF6ABB">
              <w:rPr>
                <w:sz w:val="24"/>
                <w:szCs w:val="24"/>
              </w:rPr>
              <w:t>.</w:t>
            </w:r>
          </w:p>
        </w:tc>
        <w:tc>
          <w:tcPr>
            <w:tcW w:w="3510" w:type="dxa"/>
          </w:tcPr>
          <w:p w:rsidR="00FF6ABB" w:rsidRDefault="00FF6ABB" w:rsidP="00F1313D">
            <w:pPr>
              <w:pStyle w:val="BodyText3"/>
              <w:tabs>
                <w:tab w:val="left" w:pos="567"/>
              </w:tabs>
              <w:spacing w:after="0"/>
              <w:jc w:val="both"/>
              <w:rPr>
                <w:sz w:val="24"/>
                <w:szCs w:val="24"/>
              </w:rPr>
            </w:pPr>
            <w:r>
              <w:rPr>
                <w:sz w:val="24"/>
                <w:szCs w:val="24"/>
              </w:rPr>
              <w:t>Serat Kasar (%)</w:t>
            </w:r>
          </w:p>
        </w:tc>
        <w:tc>
          <w:tcPr>
            <w:tcW w:w="4230" w:type="dxa"/>
          </w:tcPr>
          <w:p w:rsidR="00FF6ABB" w:rsidRDefault="00AE5E9A" w:rsidP="00AE5E9A">
            <w:pPr>
              <w:pStyle w:val="BodyText3"/>
              <w:tabs>
                <w:tab w:val="left" w:pos="567"/>
              </w:tabs>
              <w:spacing w:after="0"/>
              <w:jc w:val="center"/>
              <w:rPr>
                <w:sz w:val="24"/>
                <w:szCs w:val="24"/>
              </w:rPr>
            </w:pPr>
            <w:r>
              <w:rPr>
                <w:sz w:val="24"/>
                <w:szCs w:val="24"/>
              </w:rPr>
              <w:t>1,40</w:t>
            </w:r>
          </w:p>
        </w:tc>
      </w:tr>
      <w:tr w:rsidR="00FF6ABB" w:rsidTr="00FF6ABB">
        <w:tc>
          <w:tcPr>
            <w:tcW w:w="540" w:type="dxa"/>
          </w:tcPr>
          <w:p w:rsidR="00FF6ABB" w:rsidRDefault="00E92C12" w:rsidP="00F1313D">
            <w:pPr>
              <w:pStyle w:val="BodyText3"/>
              <w:tabs>
                <w:tab w:val="left" w:pos="567"/>
              </w:tabs>
              <w:spacing w:after="0"/>
              <w:jc w:val="both"/>
              <w:rPr>
                <w:sz w:val="24"/>
                <w:szCs w:val="24"/>
              </w:rPr>
            </w:pPr>
            <w:r>
              <w:rPr>
                <w:sz w:val="24"/>
                <w:szCs w:val="24"/>
              </w:rPr>
              <w:t>6</w:t>
            </w:r>
            <w:r w:rsidR="00FF6ABB">
              <w:rPr>
                <w:sz w:val="24"/>
                <w:szCs w:val="24"/>
              </w:rPr>
              <w:t>.</w:t>
            </w:r>
          </w:p>
        </w:tc>
        <w:tc>
          <w:tcPr>
            <w:tcW w:w="3510" w:type="dxa"/>
          </w:tcPr>
          <w:p w:rsidR="00FF6ABB" w:rsidRDefault="00FF6ABB" w:rsidP="00F1313D">
            <w:pPr>
              <w:pStyle w:val="BodyText3"/>
              <w:tabs>
                <w:tab w:val="left" w:pos="567"/>
              </w:tabs>
              <w:spacing w:after="0"/>
              <w:jc w:val="both"/>
              <w:rPr>
                <w:sz w:val="24"/>
                <w:szCs w:val="24"/>
              </w:rPr>
            </w:pPr>
            <w:r>
              <w:rPr>
                <w:sz w:val="24"/>
                <w:szCs w:val="24"/>
              </w:rPr>
              <w:t>Beta Karoten (SI)</w:t>
            </w:r>
          </w:p>
        </w:tc>
        <w:tc>
          <w:tcPr>
            <w:tcW w:w="4230" w:type="dxa"/>
          </w:tcPr>
          <w:p w:rsidR="00FF6ABB" w:rsidRDefault="00AE5E9A" w:rsidP="00AE5E9A">
            <w:pPr>
              <w:pStyle w:val="BodyText3"/>
              <w:tabs>
                <w:tab w:val="left" w:pos="567"/>
              </w:tabs>
              <w:spacing w:after="0"/>
              <w:jc w:val="center"/>
              <w:rPr>
                <w:sz w:val="24"/>
                <w:szCs w:val="24"/>
              </w:rPr>
            </w:pPr>
            <w:r>
              <w:rPr>
                <w:sz w:val="24"/>
                <w:szCs w:val="24"/>
              </w:rPr>
              <w:t>900</w:t>
            </w:r>
          </w:p>
        </w:tc>
      </w:tr>
    </w:tbl>
    <w:p w:rsidR="00AC1AB7" w:rsidRDefault="001A3398" w:rsidP="00F1313D">
      <w:pPr>
        <w:pStyle w:val="BodyText3"/>
        <w:tabs>
          <w:tab w:val="left" w:pos="567"/>
        </w:tabs>
        <w:spacing w:after="0"/>
        <w:jc w:val="both"/>
        <w:rPr>
          <w:sz w:val="24"/>
          <w:szCs w:val="24"/>
        </w:rPr>
      </w:pPr>
      <w:proofErr w:type="gramStart"/>
      <w:r>
        <w:rPr>
          <w:sz w:val="24"/>
          <w:szCs w:val="24"/>
        </w:rPr>
        <w:t>(Sumber: Direktorat Gizi Depkes RI, 1993).</w:t>
      </w:r>
      <w:proofErr w:type="gramEnd"/>
    </w:p>
    <w:p w:rsidR="00063978" w:rsidRDefault="00063978" w:rsidP="00F1313D">
      <w:pPr>
        <w:pStyle w:val="BodyText3"/>
        <w:tabs>
          <w:tab w:val="left" w:pos="567"/>
        </w:tabs>
        <w:spacing w:after="0"/>
        <w:jc w:val="both"/>
        <w:rPr>
          <w:sz w:val="24"/>
          <w:szCs w:val="24"/>
        </w:rPr>
      </w:pPr>
    </w:p>
    <w:p w:rsidR="00063978" w:rsidRDefault="00063978" w:rsidP="00F1313D">
      <w:pPr>
        <w:pStyle w:val="BodyText3"/>
        <w:tabs>
          <w:tab w:val="left" w:pos="567"/>
        </w:tabs>
        <w:spacing w:after="0"/>
        <w:jc w:val="both"/>
        <w:rPr>
          <w:sz w:val="24"/>
          <w:szCs w:val="24"/>
        </w:rPr>
      </w:pPr>
    </w:p>
    <w:p w:rsidR="00063978" w:rsidRDefault="00063978" w:rsidP="00F1313D">
      <w:pPr>
        <w:pStyle w:val="BodyText3"/>
        <w:tabs>
          <w:tab w:val="left" w:pos="567"/>
        </w:tabs>
        <w:spacing w:after="0"/>
        <w:jc w:val="both"/>
        <w:rPr>
          <w:sz w:val="24"/>
          <w:szCs w:val="24"/>
        </w:rPr>
      </w:pPr>
    </w:p>
    <w:p w:rsidR="00063978" w:rsidRDefault="00063978" w:rsidP="00F1313D">
      <w:pPr>
        <w:pStyle w:val="BodyText3"/>
        <w:tabs>
          <w:tab w:val="left" w:pos="567"/>
        </w:tabs>
        <w:spacing w:after="0"/>
        <w:jc w:val="both"/>
        <w:rPr>
          <w:sz w:val="24"/>
          <w:szCs w:val="24"/>
        </w:rPr>
      </w:pPr>
    </w:p>
    <w:p w:rsidR="002A2121" w:rsidRDefault="002A2121" w:rsidP="002A2121">
      <w:pPr>
        <w:tabs>
          <w:tab w:val="left" w:pos="567"/>
        </w:tabs>
        <w:spacing w:before="120" w:line="480" w:lineRule="auto"/>
        <w:jc w:val="both"/>
        <w:rPr>
          <w:b/>
        </w:rPr>
      </w:pPr>
      <w:r>
        <w:rPr>
          <w:b/>
        </w:rPr>
        <w:lastRenderedPageBreak/>
        <w:t>4.2</w:t>
      </w:r>
      <w:r w:rsidRPr="00590234">
        <w:rPr>
          <w:b/>
        </w:rPr>
        <w:t>.</w:t>
      </w:r>
      <w:r w:rsidRPr="00590234">
        <w:rPr>
          <w:b/>
        </w:rPr>
        <w:tab/>
        <w:t xml:space="preserve">Penelitian </w:t>
      </w:r>
      <w:r>
        <w:rPr>
          <w:b/>
        </w:rPr>
        <w:t>Utama</w:t>
      </w:r>
    </w:p>
    <w:p w:rsidR="002A2121" w:rsidRPr="00986E2F" w:rsidRDefault="002A2121" w:rsidP="009E398D">
      <w:pPr>
        <w:spacing w:line="480" w:lineRule="auto"/>
        <w:ind w:firstLine="720"/>
        <w:jc w:val="both"/>
      </w:pPr>
      <w:proofErr w:type="gramStart"/>
      <w:r w:rsidRPr="00743C3B">
        <w:t>Penelitian utama merupakan lanjutan dari penelitian pendahuluan.</w:t>
      </w:r>
      <w:proofErr w:type="gramEnd"/>
      <w:r w:rsidRPr="00743C3B">
        <w:t xml:space="preserve"> Pada penelitian utama dilakukan proses pembuatan produk </w:t>
      </w:r>
      <w:r w:rsidR="00CB0BB7">
        <w:rPr>
          <w:i/>
        </w:rPr>
        <w:t>French Fries</w:t>
      </w:r>
      <w:r w:rsidRPr="00743C3B">
        <w:t xml:space="preserve"> dengan </w:t>
      </w:r>
      <w:r>
        <w:rPr>
          <w:lang w:val="id-ID"/>
        </w:rPr>
        <w:t xml:space="preserve">ubi jalar </w:t>
      </w:r>
      <w:r w:rsidRPr="00743C3B">
        <w:t>yang sudah terpilih pada penelitian pendahuluan.</w:t>
      </w:r>
      <w:r w:rsidR="00D528C4">
        <w:rPr>
          <w:lang w:val="id-ID"/>
        </w:rPr>
        <w:t xml:space="preserve"> </w:t>
      </w:r>
      <w:r>
        <w:rPr>
          <w:lang w:val="id-ID"/>
        </w:rPr>
        <w:t xml:space="preserve">Rancangan respon yang dilakukan pada penelitian utama yaitu respon </w:t>
      </w:r>
      <w:r>
        <w:t xml:space="preserve">kimia </w:t>
      </w:r>
      <w:r>
        <w:rPr>
          <w:lang w:val="id-ID"/>
        </w:rPr>
        <w:t xml:space="preserve">meliputi kadar air, kadar </w:t>
      </w:r>
      <w:r w:rsidR="00550824">
        <w:t>pati</w:t>
      </w:r>
      <w:r>
        <w:rPr>
          <w:lang w:val="id-ID"/>
        </w:rPr>
        <w:t xml:space="preserve">, dan </w:t>
      </w:r>
      <w:r w:rsidR="00277E0F">
        <w:rPr>
          <w:lang w:val="id-ID"/>
        </w:rPr>
        <w:t>kad</w:t>
      </w:r>
      <w:r w:rsidR="00CB0BB7">
        <w:rPr>
          <w:lang w:val="id-ID"/>
        </w:rPr>
        <w:t xml:space="preserve">ar </w:t>
      </w:r>
      <w:r w:rsidR="00550824">
        <w:t>serat,</w:t>
      </w:r>
      <w:r w:rsidR="00CB0BB7">
        <w:rPr>
          <w:lang w:val="id-ID"/>
        </w:rPr>
        <w:t xml:space="preserve"> </w:t>
      </w:r>
      <w:r w:rsidR="00550824">
        <w:t xml:space="preserve">respon fisika yaitu uji kekerasan, serta </w:t>
      </w:r>
      <w:r w:rsidR="000E531F">
        <w:rPr>
          <w:lang w:val="id-ID"/>
        </w:rPr>
        <w:t>respon organo</w:t>
      </w:r>
      <w:r w:rsidR="00986E2F">
        <w:rPr>
          <w:lang w:val="id-ID"/>
        </w:rPr>
        <w:t>leptik</w:t>
      </w:r>
      <w:r w:rsidR="00986E2F">
        <w:t xml:space="preserve"> (warna, </w:t>
      </w:r>
      <w:r w:rsidR="00550824">
        <w:t xml:space="preserve">aroma, </w:t>
      </w:r>
      <w:r w:rsidR="00D40062">
        <w:t>kenampak</w:t>
      </w:r>
      <w:r w:rsidR="00FC4045">
        <w:t>an</w:t>
      </w:r>
      <w:r w:rsidR="00986E2F">
        <w:t>,</w:t>
      </w:r>
      <w:r w:rsidR="00550824">
        <w:t xml:space="preserve"> </w:t>
      </w:r>
      <w:r w:rsidR="00FC4045">
        <w:t>tekstur dan rasa</w:t>
      </w:r>
      <w:r w:rsidR="00986E2F">
        <w:t>).</w:t>
      </w:r>
    </w:p>
    <w:p w:rsidR="00F33BB1" w:rsidRPr="00F33BB1" w:rsidRDefault="00EA5B9A" w:rsidP="00B829B1">
      <w:pPr>
        <w:spacing w:before="240" w:line="480" w:lineRule="auto"/>
        <w:jc w:val="both"/>
        <w:rPr>
          <w:b/>
          <w:lang w:val="id-ID"/>
        </w:rPr>
      </w:pPr>
      <w:r>
        <w:rPr>
          <w:b/>
          <w:lang w:val="id-ID"/>
        </w:rPr>
        <w:t>4.2.1</w:t>
      </w:r>
      <w:r w:rsidR="00F33BB1" w:rsidRPr="00F33BB1">
        <w:rPr>
          <w:b/>
          <w:lang w:val="id-ID"/>
        </w:rPr>
        <w:t>. Analisis Kimia</w:t>
      </w:r>
    </w:p>
    <w:p w:rsidR="00F33BB1" w:rsidRPr="00FF59BB" w:rsidRDefault="00EA5B9A" w:rsidP="00F33BB1">
      <w:pPr>
        <w:spacing w:line="480" w:lineRule="auto"/>
        <w:jc w:val="both"/>
        <w:rPr>
          <w:b/>
          <w:lang w:val="id-ID"/>
        </w:rPr>
      </w:pPr>
      <w:r w:rsidRPr="00FF59BB">
        <w:rPr>
          <w:b/>
          <w:lang w:val="id-ID"/>
        </w:rPr>
        <w:t>4.2.1</w:t>
      </w:r>
      <w:r w:rsidR="00F33BB1" w:rsidRPr="00FF59BB">
        <w:rPr>
          <w:b/>
          <w:lang w:val="id-ID"/>
        </w:rPr>
        <w:t xml:space="preserve">.1. Kadar Air </w:t>
      </w:r>
    </w:p>
    <w:p w:rsidR="000B5A80" w:rsidRDefault="00F33BB1" w:rsidP="000B5A80">
      <w:pPr>
        <w:spacing w:line="480" w:lineRule="auto"/>
        <w:ind w:firstLine="720"/>
        <w:jc w:val="both"/>
        <w:rPr>
          <w:bCs/>
          <w:lang w:val="id-ID"/>
        </w:rPr>
      </w:pPr>
      <w:r>
        <w:rPr>
          <w:bCs/>
          <w:lang w:val="id-ID"/>
        </w:rPr>
        <w:t>Air dalam bahan makanan atau yang disebut dengan air terikat, terdiri dari 4 tipe. Tipe I yaitu molekul air yang terikat pada molekul-molekul lain melalui suatu ikatan hidrogen yang berenergi besar. Tipe II yaitu molekul-molekul air membentuk ikatan hidrogen dengan molekul air lain, terdapat dalam mikrokapiler dan sifatnya agak berbeda dengan air murni. Tipe III, yaitu air yang secara fisik terikat dalam jaringan matriks bahan seperti membran, kapiler, serat, dan lain-lain. Tipe IV yaitu air yang tidak terikat dalam jaringan suatu bahan atau air murni, dengan sifat-sifat air biasa dan kealtifan penuh. Ikatan air dengan protein merupakan ikatan hidrogen dan termasuk air tipe I, yaitu air yang terikat kuat, namun masih bisa dihilangkan dengan proses pengeringan (Winarno, 1997).</w:t>
      </w:r>
    </w:p>
    <w:p w:rsidR="00F367D3" w:rsidRDefault="001172B9" w:rsidP="00D95A47">
      <w:pPr>
        <w:spacing w:line="480" w:lineRule="auto"/>
        <w:ind w:firstLine="720"/>
        <w:jc w:val="both"/>
      </w:pPr>
      <w:r>
        <w:rPr>
          <w:lang w:val="id-ID"/>
        </w:rPr>
        <w:t>Data</w:t>
      </w:r>
      <w:r w:rsidRPr="00594143">
        <w:rPr>
          <w:lang w:val="id-ID"/>
        </w:rPr>
        <w:t xml:space="preserve"> </w:t>
      </w:r>
      <w:r>
        <w:t>hasil</w:t>
      </w:r>
      <w:r>
        <w:rPr>
          <w:lang w:val="id-ID"/>
        </w:rPr>
        <w:t xml:space="preserve"> perhitungan</w:t>
      </w:r>
      <w:r>
        <w:t xml:space="preserve"> </w:t>
      </w:r>
      <w:r w:rsidR="00D95A47">
        <w:t>analisis variansi</w:t>
      </w:r>
      <w:r>
        <w:rPr>
          <w:lang w:val="sv-SE"/>
        </w:rPr>
        <w:t xml:space="preserve"> </w:t>
      </w:r>
      <w:r w:rsidR="006312A2">
        <w:rPr>
          <w:lang w:val="sv-SE"/>
        </w:rPr>
        <w:t>pada tabel 64</w:t>
      </w:r>
      <w:r w:rsidR="00C408D0">
        <w:rPr>
          <w:lang w:val="sv-SE"/>
        </w:rPr>
        <w:t xml:space="preserve"> </w:t>
      </w:r>
      <w:r>
        <w:rPr>
          <w:lang w:val="id-ID"/>
        </w:rPr>
        <w:t>l</w:t>
      </w:r>
      <w:r w:rsidRPr="00594143">
        <w:rPr>
          <w:lang w:val="sv-SE"/>
        </w:rPr>
        <w:t xml:space="preserve">ampiran </w:t>
      </w:r>
      <w:r w:rsidR="006E6C40">
        <w:rPr>
          <w:lang w:val="sv-SE"/>
        </w:rPr>
        <w:t>VIII</w:t>
      </w:r>
      <w:r>
        <w:t xml:space="preserve"> </w:t>
      </w:r>
      <w:r>
        <w:rPr>
          <w:lang w:val="sv-SE"/>
        </w:rPr>
        <w:t>menu</w:t>
      </w:r>
      <w:r w:rsidR="00CA355D">
        <w:rPr>
          <w:lang w:val="sv-SE"/>
        </w:rPr>
        <w:t>n</w:t>
      </w:r>
      <w:r>
        <w:rPr>
          <w:lang w:val="sv-SE"/>
        </w:rPr>
        <w:t>juk</w:t>
      </w:r>
      <w:r>
        <w:rPr>
          <w:lang w:val="id-ID"/>
        </w:rPr>
        <w:t>k</w:t>
      </w:r>
      <w:r w:rsidRPr="00594143">
        <w:rPr>
          <w:lang w:val="sv-SE"/>
        </w:rPr>
        <w:t>an</w:t>
      </w:r>
      <w:r>
        <w:rPr>
          <w:lang w:val="id-ID"/>
        </w:rPr>
        <w:t xml:space="preserve"> bahwa </w:t>
      </w:r>
      <w:r w:rsidR="00E91015">
        <w:t>p</w:t>
      </w:r>
      <w:r w:rsidR="00E91015" w:rsidRPr="00E553E3">
        <w:rPr>
          <w:lang w:val="id-ID"/>
        </w:rPr>
        <w:t xml:space="preserve">engaruh </w:t>
      </w:r>
      <w:r w:rsidR="00F367D3">
        <w:t xml:space="preserve">konsentrasi air kapur berpengaruh nyata terhadap kadar air </w:t>
      </w:r>
      <w:r w:rsidR="00F367D3">
        <w:rPr>
          <w:i/>
        </w:rPr>
        <w:t xml:space="preserve">French fries </w:t>
      </w:r>
      <w:r w:rsidR="00F367D3">
        <w:t>Ubi Jalar</w:t>
      </w:r>
      <w:r w:rsidR="00E91015" w:rsidRPr="00F829DA">
        <w:t>.</w:t>
      </w:r>
    </w:p>
    <w:p w:rsidR="0055213C" w:rsidRPr="00F367D3" w:rsidRDefault="0055213C" w:rsidP="00E913F5">
      <w:pPr>
        <w:tabs>
          <w:tab w:val="left" w:pos="567"/>
        </w:tabs>
        <w:jc w:val="both"/>
      </w:pPr>
      <w:r>
        <w:rPr>
          <w:lang w:val="id-ID"/>
        </w:rPr>
        <w:lastRenderedPageBreak/>
        <w:t>Tabel  1</w:t>
      </w:r>
      <w:r w:rsidR="00E8051C">
        <w:t>3</w:t>
      </w:r>
      <w:r>
        <w:rPr>
          <w:lang w:val="id-ID"/>
        </w:rPr>
        <w:t xml:space="preserve">. Pengaruh </w:t>
      </w:r>
      <w:r w:rsidR="00F367D3">
        <w:t xml:space="preserve">Konsentrasi Air Kapur Terhadap Kadar Air </w:t>
      </w:r>
      <w:r w:rsidR="00F367D3" w:rsidRPr="00F367D3">
        <w:rPr>
          <w:i/>
        </w:rPr>
        <w:t>French Fries</w:t>
      </w:r>
      <w:r w:rsidR="00F367D3">
        <w:rPr>
          <w:i/>
        </w:rPr>
        <w:t xml:space="preserve"> </w:t>
      </w:r>
      <w:r w:rsidR="00F367D3">
        <w:t>Ubi Jalar</w:t>
      </w:r>
    </w:p>
    <w:tbl>
      <w:tblPr>
        <w:tblW w:w="8227" w:type="dxa"/>
        <w:tblInd w:w="103" w:type="dxa"/>
        <w:tblLook w:val="04A0" w:firstRow="1" w:lastRow="0" w:firstColumn="1" w:lastColumn="0" w:noHBand="0" w:noVBand="1"/>
      </w:tblPr>
      <w:tblGrid>
        <w:gridCol w:w="2740"/>
        <w:gridCol w:w="2652"/>
        <w:gridCol w:w="2835"/>
      </w:tblGrid>
      <w:tr w:rsidR="0055213C" w:rsidRPr="000A2793" w:rsidTr="00114E8E">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13C" w:rsidRPr="000A2793" w:rsidRDefault="00F367D3" w:rsidP="00114E8E">
            <w:pPr>
              <w:jc w:val="center"/>
              <w:rPr>
                <w:color w:val="000000"/>
                <w:lang w:val="id-ID" w:eastAsia="id-ID"/>
              </w:rPr>
            </w:pPr>
            <w:r>
              <w:rPr>
                <w:color w:val="000000"/>
                <w:lang w:eastAsia="id-ID"/>
              </w:rPr>
              <w:t>Konsentrasi Air Kapur</w:t>
            </w:r>
            <w:r w:rsidR="0055213C" w:rsidRPr="000A2793">
              <w:rPr>
                <w:color w:val="000000"/>
                <w:lang w:val="id-ID" w:eastAsia="id-ID"/>
              </w:rPr>
              <w:t xml:space="preserve"> </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13C" w:rsidRPr="000A2793" w:rsidRDefault="0055213C" w:rsidP="00114E8E">
            <w:pPr>
              <w:jc w:val="center"/>
              <w:rPr>
                <w:color w:val="000000"/>
                <w:lang w:val="id-ID" w:eastAsia="id-ID"/>
              </w:rPr>
            </w:pPr>
            <w:r w:rsidRPr="000A2793">
              <w:rPr>
                <w:color w:val="000000"/>
                <w:lang w:val="id-ID" w:eastAsia="id-ID"/>
              </w:rPr>
              <w:t>Nilai Rata-rata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13C" w:rsidRPr="000A2793" w:rsidRDefault="0055213C" w:rsidP="00114E8E">
            <w:pPr>
              <w:jc w:val="center"/>
              <w:rPr>
                <w:color w:val="000000"/>
                <w:lang w:val="id-ID" w:eastAsia="id-ID"/>
              </w:rPr>
            </w:pPr>
            <w:r w:rsidRPr="000A2793">
              <w:rPr>
                <w:color w:val="000000"/>
                <w:lang w:val="id-ID" w:eastAsia="id-ID"/>
              </w:rPr>
              <w:t>Taraf Nyata5%</w:t>
            </w:r>
          </w:p>
        </w:tc>
      </w:tr>
      <w:tr w:rsidR="0055213C" w:rsidRPr="000A2793" w:rsidTr="00114E8E">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55213C" w:rsidRPr="000A2793" w:rsidRDefault="0055213C" w:rsidP="00114E8E">
            <w:pPr>
              <w:rPr>
                <w:color w:val="000000"/>
                <w:lang w:val="id-ID" w:eastAsia="id-ID"/>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55213C" w:rsidRPr="000A2793" w:rsidRDefault="0055213C" w:rsidP="00114E8E">
            <w:pPr>
              <w:rPr>
                <w:color w:val="000000"/>
                <w:lang w:val="id-ID" w:eastAsia="id-ID"/>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5213C" w:rsidRPr="000A2793" w:rsidRDefault="0055213C" w:rsidP="00114E8E">
            <w:pPr>
              <w:rPr>
                <w:color w:val="000000"/>
                <w:lang w:val="id-ID" w:eastAsia="id-ID"/>
              </w:rPr>
            </w:pPr>
          </w:p>
        </w:tc>
      </w:tr>
      <w:tr w:rsidR="00911734" w:rsidRPr="000A2793" w:rsidTr="00114E8E">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911734" w:rsidRPr="000A2793" w:rsidRDefault="008915E2" w:rsidP="008915E2">
            <w:pPr>
              <w:jc w:val="center"/>
              <w:rPr>
                <w:color w:val="000000"/>
                <w:lang w:val="id-ID" w:eastAsia="id-ID"/>
              </w:rPr>
            </w:pPr>
            <w:r>
              <w:rPr>
                <w:color w:val="000000"/>
                <w:lang w:eastAsia="id-ID"/>
              </w:rPr>
              <w:t>k</w:t>
            </w:r>
            <w:r w:rsidR="00911734">
              <w:rPr>
                <w:color w:val="000000"/>
                <w:vertAlign w:val="subscript"/>
                <w:lang w:val="id-ID" w:eastAsia="id-ID"/>
              </w:rPr>
              <w:t>1</w:t>
            </w:r>
            <w:r>
              <w:rPr>
                <w:color w:val="000000"/>
                <w:lang w:val="id-ID" w:eastAsia="id-ID"/>
              </w:rPr>
              <w:t xml:space="preserve"> (0</w:t>
            </w:r>
            <w:r>
              <w:rPr>
                <w:color w:val="000000"/>
                <w:lang w:eastAsia="id-ID"/>
              </w:rPr>
              <w:t>%</w:t>
            </w:r>
            <w:r w:rsidR="00911734">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hideMark/>
          </w:tcPr>
          <w:p w:rsidR="00911734" w:rsidRPr="00911734" w:rsidRDefault="00F367D3">
            <w:pPr>
              <w:jc w:val="center"/>
            </w:pPr>
            <w:r>
              <w:t>24,55</w:t>
            </w:r>
          </w:p>
        </w:tc>
        <w:tc>
          <w:tcPr>
            <w:tcW w:w="2835" w:type="dxa"/>
            <w:tcBorders>
              <w:top w:val="nil"/>
              <w:left w:val="nil"/>
              <w:bottom w:val="single" w:sz="4" w:space="0" w:color="auto"/>
              <w:right w:val="single" w:sz="4" w:space="0" w:color="auto"/>
            </w:tcBorders>
            <w:shd w:val="clear" w:color="auto" w:fill="auto"/>
            <w:noWrap/>
            <w:vAlign w:val="bottom"/>
            <w:hideMark/>
          </w:tcPr>
          <w:p w:rsidR="00911734" w:rsidRPr="00F367D3" w:rsidRDefault="00F367D3" w:rsidP="00114E8E">
            <w:pPr>
              <w:jc w:val="center"/>
              <w:rPr>
                <w:color w:val="000000"/>
                <w:lang w:eastAsia="id-ID"/>
              </w:rPr>
            </w:pPr>
            <w:r>
              <w:rPr>
                <w:color w:val="000000"/>
                <w:lang w:eastAsia="id-ID"/>
              </w:rPr>
              <w:t>a</w:t>
            </w:r>
          </w:p>
        </w:tc>
      </w:tr>
      <w:tr w:rsidR="00911734" w:rsidRPr="000A2793" w:rsidTr="00114E8E">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911734" w:rsidRPr="000A2793" w:rsidRDefault="008915E2" w:rsidP="008915E2">
            <w:pPr>
              <w:jc w:val="center"/>
              <w:rPr>
                <w:color w:val="000000"/>
                <w:lang w:val="id-ID" w:eastAsia="id-ID"/>
              </w:rPr>
            </w:pPr>
            <w:r>
              <w:rPr>
                <w:color w:val="000000"/>
                <w:lang w:eastAsia="id-ID"/>
              </w:rPr>
              <w:t>k</w:t>
            </w:r>
            <w:r w:rsidR="00911734" w:rsidRPr="002A5BCF">
              <w:rPr>
                <w:color w:val="000000"/>
                <w:vertAlign w:val="subscript"/>
                <w:lang w:val="id-ID" w:eastAsia="id-ID"/>
              </w:rPr>
              <w:t>2</w:t>
            </w:r>
            <w:r>
              <w:rPr>
                <w:color w:val="000000"/>
                <w:lang w:val="id-ID" w:eastAsia="id-ID"/>
              </w:rPr>
              <w:t xml:space="preserve"> (</w:t>
            </w:r>
            <w:r>
              <w:rPr>
                <w:color w:val="000000"/>
                <w:lang w:eastAsia="id-ID"/>
              </w:rPr>
              <w:t>1</w:t>
            </w:r>
            <w:proofErr w:type="gramStart"/>
            <w:r>
              <w:rPr>
                <w:color w:val="000000"/>
                <w:lang w:eastAsia="id-ID"/>
              </w:rPr>
              <w:t>,5</w:t>
            </w:r>
            <w:proofErr w:type="gramEnd"/>
            <w:r>
              <w:rPr>
                <w:color w:val="000000"/>
                <w:lang w:eastAsia="id-ID"/>
              </w:rPr>
              <w:t>%</w:t>
            </w:r>
            <w:r w:rsidR="00911734">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hideMark/>
          </w:tcPr>
          <w:p w:rsidR="00911734" w:rsidRPr="00911734" w:rsidRDefault="00F367D3">
            <w:pPr>
              <w:jc w:val="center"/>
            </w:pPr>
            <w:r>
              <w:t>26,76</w:t>
            </w:r>
          </w:p>
        </w:tc>
        <w:tc>
          <w:tcPr>
            <w:tcW w:w="2835" w:type="dxa"/>
            <w:tcBorders>
              <w:top w:val="nil"/>
              <w:left w:val="nil"/>
              <w:bottom w:val="single" w:sz="4" w:space="0" w:color="auto"/>
              <w:right w:val="single" w:sz="4" w:space="0" w:color="auto"/>
            </w:tcBorders>
            <w:shd w:val="clear" w:color="auto" w:fill="auto"/>
            <w:noWrap/>
            <w:vAlign w:val="bottom"/>
            <w:hideMark/>
          </w:tcPr>
          <w:p w:rsidR="00911734" w:rsidRPr="00F367D3" w:rsidRDefault="00F367D3" w:rsidP="00114E8E">
            <w:pPr>
              <w:jc w:val="center"/>
              <w:rPr>
                <w:color w:val="000000"/>
                <w:lang w:eastAsia="id-ID"/>
              </w:rPr>
            </w:pPr>
            <w:r>
              <w:rPr>
                <w:color w:val="000000"/>
                <w:lang w:eastAsia="id-ID"/>
              </w:rPr>
              <w:t>a</w:t>
            </w:r>
          </w:p>
        </w:tc>
      </w:tr>
      <w:tr w:rsidR="00911734" w:rsidRPr="000A2793" w:rsidTr="00114E8E">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911734" w:rsidRPr="000A2793" w:rsidRDefault="008915E2" w:rsidP="008915E2">
            <w:pPr>
              <w:jc w:val="center"/>
              <w:rPr>
                <w:color w:val="000000"/>
                <w:lang w:val="id-ID" w:eastAsia="id-ID"/>
              </w:rPr>
            </w:pPr>
            <w:r>
              <w:rPr>
                <w:color w:val="000000"/>
                <w:lang w:eastAsia="id-ID"/>
              </w:rPr>
              <w:t>k</w:t>
            </w:r>
            <w:r w:rsidR="00911734">
              <w:rPr>
                <w:color w:val="000000"/>
                <w:vertAlign w:val="subscript"/>
                <w:lang w:val="id-ID" w:eastAsia="id-ID"/>
              </w:rPr>
              <w:t>3</w:t>
            </w:r>
            <w:r w:rsidR="00911734" w:rsidRPr="002A5BCF">
              <w:rPr>
                <w:color w:val="000000"/>
                <w:vertAlign w:val="subscript"/>
                <w:lang w:val="id-ID" w:eastAsia="id-ID"/>
              </w:rPr>
              <w:t xml:space="preserve"> </w:t>
            </w:r>
            <w:r>
              <w:rPr>
                <w:color w:val="000000"/>
                <w:lang w:eastAsia="id-ID"/>
              </w:rPr>
              <w:t>(2</w:t>
            </w:r>
            <w:proofErr w:type="gramStart"/>
            <w:r>
              <w:rPr>
                <w:color w:val="000000"/>
                <w:lang w:eastAsia="id-ID"/>
              </w:rPr>
              <w:t>,5</w:t>
            </w:r>
            <w:proofErr w:type="gramEnd"/>
            <w:r>
              <w:rPr>
                <w:color w:val="000000"/>
                <w:lang w:eastAsia="id-ID"/>
              </w:rPr>
              <w:t>%</w:t>
            </w:r>
            <w:r w:rsidR="00911734">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hideMark/>
          </w:tcPr>
          <w:p w:rsidR="00911734" w:rsidRPr="00911734" w:rsidRDefault="00F367D3">
            <w:pPr>
              <w:jc w:val="center"/>
            </w:pPr>
            <w:r>
              <w:t>29,71</w:t>
            </w:r>
          </w:p>
        </w:tc>
        <w:tc>
          <w:tcPr>
            <w:tcW w:w="2835" w:type="dxa"/>
            <w:tcBorders>
              <w:top w:val="nil"/>
              <w:left w:val="nil"/>
              <w:bottom w:val="single" w:sz="4" w:space="0" w:color="auto"/>
              <w:right w:val="single" w:sz="4" w:space="0" w:color="auto"/>
            </w:tcBorders>
            <w:shd w:val="clear" w:color="auto" w:fill="auto"/>
            <w:noWrap/>
            <w:vAlign w:val="bottom"/>
            <w:hideMark/>
          </w:tcPr>
          <w:p w:rsidR="00911734" w:rsidRPr="00F367D3" w:rsidRDefault="00F367D3" w:rsidP="00114E8E">
            <w:pPr>
              <w:jc w:val="center"/>
              <w:rPr>
                <w:color w:val="000000"/>
                <w:lang w:eastAsia="id-ID"/>
              </w:rPr>
            </w:pPr>
            <w:r>
              <w:rPr>
                <w:color w:val="000000"/>
                <w:lang w:eastAsia="id-ID"/>
              </w:rPr>
              <w:t>a</w:t>
            </w:r>
          </w:p>
        </w:tc>
      </w:tr>
    </w:tbl>
    <w:p w:rsidR="0055213C" w:rsidRPr="00DC0647" w:rsidRDefault="0055213C" w:rsidP="0055213C">
      <w:pPr>
        <w:spacing w:after="240"/>
        <w:ind w:left="1276" w:hanging="1276"/>
        <w:jc w:val="both"/>
        <w:rPr>
          <w:lang w:val="id-ID"/>
        </w:rPr>
      </w:pPr>
      <w:r>
        <w:rPr>
          <w:lang w:val="id-ID"/>
        </w:rPr>
        <w:t>Keterangan : Nilai rata-rata yang ditandai dengan huruf yang sama menunjukan tidak berbeda nyata pada taraf 5% menurut uji lanjut Duncan</w:t>
      </w:r>
    </w:p>
    <w:p w:rsidR="00EA5B9A" w:rsidRPr="00E079B5" w:rsidRDefault="00EA5B9A" w:rsidP="00EA5B9A">
      <w:pPr>
        <w:jc w:val="both"/>
        <w:rPr>
          <w:lang w:val="id-ID"/>
        </w:rPr>
      </w:pPr>
    </w:p>
    <w:p w:rsidR="00E079B5" w:rsidRDefault="006E6C40" w:rsidP="0014539D">
      <w:pPr>
        <w:spacing w:line="480" w:lineRule="auto"/>
        <w:ind w:firstLine="720"/>
        <w:jc w:val="both"/>
      </w:pPr>
      <w:r>
        <w:t>Data hasil perhitungan tabel 13</w:t>
      </w:r>
      <w:r w:rsidR="009C1F10">
        <w:t>, menunjuk</w:t>
      </w:r>
      <w:r w:rsidR="001172B9">
        <w:rPr>
          <w:lang w:val="id-ID"/>
        </w:rPr>
        <w:t>k</w:t>
      </w:r>
      <w:r w:rsidR="009C1F10">
        <w:t>an bahwa</w:t>
      </w:r>
      <w:r w:rsidR="009C1F10" w:rsidRPr="00743C3B">
        <w:t xml:space="preserve"> sampel</w:t>
      </w:r>
      <w:r w:rsidR="00F367D3">
        <w:t xml:space="preserve"> </w:t>
      </w:r>
      <w:r w:rsidR="00F367D3">
        <w:rPr>
          <w:i/>
        </w:rPr>
        <w:t xml:space="preserve">French Fries </w:t>
      </w:r>
      <w:r w:rsidR="00F367D3">
        <w:t xml:space="preserve">Ubi Jalar tidak berbeda nyata antara </w:t>
      </w:r>
      <w:r w:rsidR="008915E2">
        <w:t>konsentrasi air kapur 0%, konsentrasi air kapur 1,5% dan konsentrasi air kapur 2,5%</w:t>
      </w:r>
      <w:r w:rsidR="0014539D">
        <w:t xml:space="preserve"> terhadap kadar air. </w:t>
      </w:r>
      <w:proofErr w:type="gramStart"/>
      <w:r w:rsidR="0014539D">
        <w:t>H</w:t>
      </w:r>
      <w:r w:rsidR="008915E2">
        <w:t>al ini menunjukan tidak ada perbedaan yang signifikan antara konsentrasi yang digunakan.</w:t>
      </w:r>
      <w:proofErr w:type="gramEnd"/>
      <w:r w:rsidR="008915E2">
        <w:t xml:space="preserve"> </w:t>
      </w:r>
      <w:r w:rsidR="0014539D">
        <w:t xml:space="preserve"> </w:t>
      </w:r>
      <w:r w:rsidR="000A5F49">
        <w:rPr>
          <w:bCs/>
          <w:lang w:val="id-ID"/>
        </w:rPr>
        <w:t>Menurut Winarno (1997), semua bahan makanan mengandung air dalam jumlah yang berbeda-beda, baik itu makanan nabati atau hewani. Kandungan air dalam bahan makanan dapat mengurangi daya tahan makanan terhadap serangan mikroorganisme yang dinyatakan sebagai aktivitas air (a</w:t>
      </w:r>
      <w:r w:rsidR="000A5F49">
        <w:rPr>
          <w:bCs/>
          <w:vertAlign w:val="subscript"/>
          <w:lang w:val="id-ID"/>
        </w:rPr>
        <w:t>w</w:t>
      </w:r>
      <w:r w:rsidR="000A5F49">
        <w:rPr>
          <w:bCs/>
          <w:lang w:val="id-ID"/>
        </w:rPr>
        <w:t>) yaitu jumlah air bebas yang dapat digunakan oleh mikroorganisme untuk pertumbuhannya.</w:t>
      </w:r>
      <w:r w:rsidR="000A5F49">
        <w:rPr>
          <w:bCs/>
        </w:rPr>
        <w:t xml:space="preserve"> </w:t>
      </w:r>
      <w:r w:rsidR="00D26B64">
        <w:t xml:space="preserve"> </w:t>
      </w:r>
    </w:p>
    <w:p w:rsidR="004136F5" w:rsidRDefault="004136F5" w:rsidP="00D01706">
      <w:pPr>
        <w:spacing w:line="480" w:lineRule="auto"/>
        <w:ind w:firstLine="720"/>
        <w:jc w:val="both"/>
      </w:pPr>
      <w:r>
        <w:t xml:space="preserve">Menurut Petrix </w:t>
      </w:r>
      <w:r w:rsidRPr="00C84862">
        <w:rPr>
          <w:i/>
        </w:rPr>
        <w:t>dalam</w:t>
      </w:r>
      <w:r>
        <w:t xml:space="preserve"> Abdillah </w:t>
      </w:r>
      <w:r w:rsidR="000F7AE0">
        <w:t xml:space="preserve">(2007), mekanisme kapur sebagai bahan perenyah adalah terikatnya air pada gel pada saat terjadi gelatinisasi yang </w:t>
      </w:r>
      <w:proofErr w:type="gramStart"/>
      <w:r w:rsidR="000F7AE0">
        <w:t>akan</w:t>
      </w:r>
      <w:proofErr w:type="gramEnd"/>
      <w:r w:rsidR="000F7AE0">
        <w:t xml:space="preserve"> menguap akibat peningkatan suhu dan</w:t>
      </w:r>
      <w:r w:rsidR="00A32486">
        <w:t xml:space="preserve"> mendesak gel pati untuk keluar, sehingga adanya pengosongan pada rongga-rongga udara pada produk. Ion Ca </w:t>
      </w:r>
      <w:proofErr w:type="gramStart"/>
      <w:r w:rsidR="00A32486">
        <w:t>akan</w:t>
      </w:r>
      <w:proofErr w:type="gramEnd"/>
      <w:r w:rsidR="00A32486">
        <w:t xml:space="preserve"> masuk mengikat air yang berada dalam bahan sehingga terjadi penurunan kadar air.</w:t>
      </w:r>
    </w:p>
    <w:p w:rsidR="00317FFA" w:rsidRPr="00E654B5" w:rsidRDefault="00317FFA" w:rsidP="00D01706">
      <w:pPr>
        <w:autoSpaceDE w:val="0"/>
        <w:autoSpaceDN w:val="0"/>
        <w:adjustRightInd w:val="0"/>
        <w:spacing w:line="480" w:lineRule="auto"/>
        <w:ind w:firstLine="720"/>
        <w:jc w:val="both"/>
      </w:pPr>
      <w:r w:rsidRPr="00C52CFC">
        <w:rPr>
          <w:lang w:val="id-ID"/>
        </w:rPr>
        <w:t xml:space="preserve">Kadar air adalah persentase kandungan air suatu bahan yang dapat dinyatakan berdasarkan berat basah (wet basis) atau berat kering (dry basis). </w:t>
      </w:r>
      <w:r>
        <w:rPr>
          <w:lang w:val="id-ID"/>
        </w:rPr>
        <w:t xml:space="preserve">Pengaruh dari </w:t>
      </w:r>
      <w:r w:rsidRPr="00C52CFC">
        <w:rPr>
          <w:lang w:val="id-ID"/>
        </w:rPr>
        <w:t xml:space="preserve">kadar </w:t>
      </w:r>
      <w:r w:rsidRPr="00C52CFC">
        <w:rPr>
          <w:lang w:val="id-ID"/>
        </w:rPr>
        <w:lastRenderedPageBreak/>
        <w:t>air sangat penting dalam pembentukan daya awet dari bahan pangan, karena air dapat mempengaruhi sifat-sifat fisik atau ad</w:t>
      </w:r>
      <w:r>
        <w:rPr>
          <w:lang w:val="id-ID"/>
        </w:rPr>
        <w:t xml:space="preserve">anya perubahan-perubahan kimia                        </w:t>
      </w:r>
      <w:r w:rsidRPr="00C52CFC">
        <w:rPr>
          <w:lang w:val="id-ID"/>
        </w:rPr>
        <w:t>(Buckle et al, 1987)</w:t>
      </w:r>
      <w:r w:rsidR="00E654B5">
        <w:t>.</w:t>
      </w:r>
    </w:p>
    <w:p w:rsidR="00D01706" w:rsidRDefault="00D01706" w:rsidP="00D01706">
      <w:pPr>
        <w:autoSpaceDE w:val="0"/>
        <w:autoSpaceDN w:val="0"/>
        <w:adjustRightInd w:val="0"/>
        <w:spacing w:line="480" w:lineRule="auto"/>
        <w:ind w:firstLine="720"/>
        <w:jc w:val="both"/>
        <w:rPr>
          <w:rFonts w:eastAsia="Calibri"/>
          <w:lang w:eastAsia="id-ID"/>
        </w:rPr>
      </w:pPr>
      <w:proofErr w:type="gramStart"/>
      <w:r>
        <w:rPr>
          <w:rFonts w:eastAsia="Calibri"/>
          <w:lang w:eastAsia="id-ID"/>
        </w:rPr>
        <w:t>Umumnya digunakan garam Ca</w:t>
      </w:r>
      <w:r w:rsidRPr="00D01706">
        <w:rPr>
          <w:rFonts w:eastAsia="Calibri"/>
          <w:lang w:eastAsia="id-ID"/>
        </w:rPr>
        <w:t xml:space="preserve"> sebagai bahan pengeras</w:t>
      </w:r>
      <w:r>
        <w:rPr>
          <w:rFonts w:eastAsia="Calibri"/>
          <w:lang w:eastAsia="id-ID"/>
        </w:rPr>
        <w:t xml:space="preserve"> </w:t>
      </w:r>
      <w:r w:rsidRPr="00D01706">
        <w:rPr>
          <w:rFonts w:eastAsia="Calibri"/>
          <w:lang w:eastAsia="id-ID"/>
        </w:rPr>
        <w:t>tekstur.</w:t>
      </w:r>
      <w:proofErr w:type="gramEnd"/>
      <w:r w:rsidRPr="00D01706">
        <w:rPr>
          <w:rFonts w:eastAsia="Calibri"/>
          <w:lang w:eastAsia="id-ID"/>
        </w:rPr>
        <w:t xml:space="preserve"> Hal ini disebabkan terbentuknya ikatan antara kalsium dengan pektat</w:t>
      </w:r>
      <w:r>
        <w:rPr>
          <w:rFonts w:eastAsia="Calibri"/>
          <w:lang w:eastAsia="id-ID"/>
        </w:rPr>
        <w:t xml:space="preserve"> </w:t>
      </w:r>
      <w:r w:rsidRPr="00D01706">
        <w:rPr>
          <w:rFonts w:eastAsia="Calibri"/>
          <w:lang w:eastAsia="id-ID"/>
        </w:rPr>
        <w:t>membentuk kalsium pektat yang tidak larut dalam air (Winarno, 1997).</w:t>
      </w:r>
    </w:p>
    <w:p w:rsidR="00D01706" w:rsidRPr="003062D7" w:rsidRDefault="00C143C8" w:rsidP="00D01706">
      <w:pPr>
        <w:autoSpaceDE w:val="0"/>
        <w:autoSpaceDN w:val="0"/>
        <w:adjustRightInd w:val="0"/>
        <w:spacing w:line="480" w:lineRule="auto"/>
        <w:ind w:firstLine="720"/>
        <w:jc w:val="both"/>
        <w:rPr>
          <w:rFonts w:eastAsia="Calibri"/>
          <w:lang w:eastAsia="id-ID"/>
        </w:rPr>
      </w:pPr>
      <w:proofErr w:type="gramStart"/>
      <w:r>
        <w:rPr>
          <w:rFonts w:eastAsia="Calibri"/>
          <w:lang w:eastAsia="id-ID"/>
        </w:rPr>
        <w:t>Air kapur merupakan salah satu dari bahan tambahan yang digunakan untuk merendam bahan makanan untuk diproses lebih lanjut.</w:t>
      </w:r>
      <w:proofErr w:type="gramEnd"/>
      <w:r>
        <w:rPr>
          <w:rFonts w:eastAsia="Calibri"/>
          <w:lang w:eastAsia="id-ID"/>
        </w:rPr>
        <w:t xml:space="preserve"> Perendaman air kapur ini dimaksudkan untuk memudahkan proses selanjutnya. </w:t>
      </w:r>
      <w:proofErr w:type="gramStart"/>
      <w:r>
        <w:rPr>
          <w:rFonts w:eastAsia="Calibri"/>
          <w:lang w:eastAsia="id-ID"/>
        </w:rPr>
        <w:t>Dalam hal ini larutan kapur yang bersifat alkalis diharapkan mampu memperbaiki tekstur bahan makanan.</w:t>
      </w:r>
      <w:proofErr w:type="gramEnd"/>
      <w:r>
        <w:rPr>
          <w:rFonts w:eastAsia="Calibri"/>
          <w:lang w:eastAsia="id-ID"/>
        </w:rPr>
        <w:t xml:space="preserve"> </w:t>
      </w:r>
      <w:r w:rsidR="0002668F">
        <w:rPr>
          <w:rFonts w:eastAsia="Calibri"/>
          <w:lang w:eastAsia="id-ID"/>
        </w:rPr>
        <w:t xml:space="preserve">Pengaruh konsentrasi air kapur terhadap kadar air </w:t>
      </w:r>
      <w:r w:rsidR="003062D7">
        <w:rPr>
          <w:rFonts w:eastAsia="Calibri"/>
          <w:lang w:eastAsia="id-ID"/>
        </w:rPr>
        <w:t>disebabkan karena k</w:t>
      </w:r>
      <w:r w:rsidR="0002668F">
        <w:rPr>
          <w:rFonts w:eastAsia="Calibri"/>
          <w:lang w:eastAsia="id-ID"/>
        </w:rPr>
        <w:t>apur ini bersifat mengikat CO</w:t>
      </w:r>
      <w:r w:rsidR="0002668F" w:rsidRPr="0002668F">
        <w:rPr>
          <w:rFonts w:eastAsia="Calibri"/>
          <w:vertAlign w:val="subscript"/>
          <w:lang w:eastAsia="id-ID"/>
        </w:rPr>
        <w:t>2</w:t>
      </w:r>
      <w:r w:rsidR="0002668F">
        <w:rPr>
          <w:rFonts w:eastAsia="Calibri"/>
          <w:lang w:eastAsia="id-ID"/>
        </w:rPr>
        <w:t xml:space="preserve"> dan air (higroskopis) sehingga membentuk Ca(OH)</w:t>
      </w:r>
      <w:r w:rsidR="0002668F" w:rsidRPr="0002668F">
        <w:rPr>
          <w:rFonts w:eastAsia="Calibri"/>
          <w:vertAlign w:val="subscript"/>
          <w:lang w:eastAsia="id-ID"/>
        </w:rPr>
        <w:t>2</w:t>
      </w:r>
      <w:r w:rsidR="003062D7">
        <w:rPr>
          <w:rFonts w:eastAsia="Calibri"/>
          <w:lang w:eastAsia="id-ID"/>
        </w:rPr>
        <w:t xml:space="preserve"> dan mengurangi kandungan air yang ada dalam bahan pangan (</w:t>
      </w:r>
      <w:r w:rsidR="00A74C15">
        <w:rPr>
          <w:rFonts w:eastAsia="Calibri"/>
          <w:lang w:eastAsia="id-ID"/>
        </w:rPr>
        <w:t>Prayitno, 2002).</w:t>
      </w:r>
      <w:r w:rsidR="0002668F">
        <w:rPr>
          <w:rFonts w:eastAsia="Calibri"/>
          <w:i/>
          <w:lang w:eastAsia="id-ID"/>
        </w:rPr>
        <w:t xml:space="preserve"> </w:t>
      </w:r>
    </w:p>
    <w:p w:rsidR="00CD5596" w:rsidRPr="00FF59BB" w:rsidRDefault="00EA5B9A" w:rsidP="00CD5596">
      <w:pPr>
        <w:spacing w:line="480" w:lineRule="auto"/>
        <w:jc w:val="both"/>
        <w:rPr>
          <w:b/>
        </w:rPr>
      </w:pPr>
      <w:r w:rsidRPr="00FF59BB">
        <w:rPr>
          <w:b/>
          <w:lang w:val="id-ID"/>
        </w:rPr>
        <w:t>4.2.1</w:t>
      </w:r>
      <w:r w:rsidR="00CD5596" w:rsidRPr="00FF59BB">
        <w:rPr>
          <w:b/>
          <w:lang w:val="id-ID"/>
        </w:rPr>
        <w:t>.</w:t>
      </w:r>
      <w:r w:rsidR="00CD5596" w:rsidRPr="00FF59BB">
        <w:rPr>
          <w:b/>
        </w:rPr>
        <w:t>2</w:t>
      </w:r>
      <w:r w:rsidR="00CD5596" w:rsidRPr="00FF59BB">
        <w:rPr>
          <w:b/>
          <w:lang w:val="id-ID"/>
        </w:rPr>
        <w:t xml:space="preserve">. Kadar </w:t>
      </w:r>
      <w:r w:rsidR="00E022F6" w:rsidRPr="00FF59BB">
        <w:rPr>
          <w:b/>
        </w:rPr>
        <w:t>Pati</w:t>
      </w:r>
    </w:p>
    <w:p w:rsidR="00EA7A9D" w:rsidRDefault="00EA7A9D" w:rsidP="00EA7A9D">
      <w:pPr>
        <w:spacing w:line="480" w:lineRule="auto"/>
        <w:ind w:firstLine="567"/>
        <w:jc w:val="both"/>
        <w:rPr>
          <w:lang w:val="id-ID"/>
        </w:rPr>
      </w:pPr>
      <w:r>
        <w:rPr>
          <w:lang w:val="id-ID"/>
        </w:rPr>
        <w:t xml:space="preserve">Data </w:t>
      </w:r>
      <w:r w:rsidRPr="00002B9C">
        <w:t xml:space="preserve"> hasil perhitungan</w:t>
      </w:r>
      <w:r>
        <w:rPr>
          <w:rFonts w:eastAsiaTheme="minorEastAsia"/>
          <w:lang w:val="id-ID"/>
        </w:rPr>
        <w:t xml:space="preserve"> a</w:t>
      </w:r>
      <w:r>
        <w:rPr>
          <w:color w:val="000000"/>
        </w:rPr>
        <w:t xml:space="preserve">nalisis </w:t>
      </w:r>
      <w:r>
        <w:rPr>
          <w:color w:val="000000"/>
          <w:lang w:val="id-ID"/>
        </w:rPr>
        <w:t>v</w:t>
      </w:r>
      <w:r>
        <w:rPr>
          <w:color w:val="000000"/>
        </w:rPr>
        <w:t xml:space="preserve">ariansi </w:t>
      </w:r>
      <w:r>
        <w:rPr>
          <w:color w:val="000000"/>
          <w:lang w:val="id-ID"/>
        </w:rPr>
        <w:t xml:space="preserve"> </w:t>
      </w:r>
      <w:r w:rsidR="006C1E8A">
        <w:rPr>
          <w:color w:val="000000"/>
        </w:rPr>
        <w:t xml:space="preserve">tabel 68 pada </w:t>
      </w:r>
      <w:r>
        <w:rPr>
          <w:color w:val="000000"/>
        </w:rPr>
        <w:t>l</w:t>
      </w:r>
      <w:r>
        <w:rPr>
          <w:color w:val="000000"/>
          <w:lang w:val="id-ID"/>
        </w:rPr>
        <w:t xml:space="preserve">ampiran </w:t>
      </w:r>
      <w:r w:rsidR="006C1E8A">
        <w:rPr>
          <w:color w:val="000000"/>
        </w:rPr>
        <w:t>VIII</w:t>
      </w:r>
      <w:r>
        <w:rPr>
          <w:lang w:val="id-ID"/>
        </w:rPr>
        <w:t xml:space="preserve">, </w:t>
      </w:r>
      <w:r>
        <w:t>menunju</w:t>
      </w:r>
      <w:r>
        <w:rPr>
          <w:lang w:val="id-ID"/>
        </w:rPr>
        <w:t>k</w:t>
      </w:r>
      <w:r>
        <w:t>kan</w:t>
      </w:r>
      <w:r>
        <w:rPr>
          <w:lang w:val="id-ID"/>
        </w:rPr>
        <w:t xml:space="preserve"> bahwa</w:t>
      </w:r>
      <w:r>
        <w:t xml:space="preserve"> konsentrasi air kapur</w:t>
      </w:r>
      <w:r w:rsidRPr="00EB0690">
        <w:t xml:space="preserve">, </w:t>
      </w:r>
      <w:r>
        <w:rPr>
          <w:lang w:val="id-ID"/>
        </w:rPr>
        <w:t xml:space="preserve">lama </w:t>
      </w:r>
      <w:r>
        <w:t>perendaman dan interaksi keduanya</w:t>
      </w:r>
      <w:r>
        <w:rPr>
          <w:lang w:val="id-ID"/>
        </w:rPr>
        <w:t>, tidak berpengaruh</w:t>
      </w:r>
      <w:r>
        <w:t xml:space="preserve"> nyata</w:t>
      </w:r>
      <w:r>
        <w:rPr>
          <w:lang w:val="id-ID"/>
        </w:rPr>
        <w:t xml:space="preserve"> terhadap ka</w:t>
      </w:r>
      <w:r>
        <w:t>dar</w:t>
      </w:r>
      <w:r>
        <w:rPr>
          <w:lang w:val="id-ID"/>
        </w:rPr>
        <w:t xml:space="preserve"> </w:t>
      </w:r>
      <w:r>
        <w:t xml:space="preserve">pati kasar </w:t>
      </w:r>
      <w:r w:rsidRPr="00A5183C">
        <w:rPr>
          <w:i/>
        </w:rPr>
        <w:t>French Fries</w:t>
      </w:r>
      <w:r>
        <w:rPr>
          <w:lang w:val="id-ID"/>
        </w:rPr>
        <w:t xml:space="preserve"> ubi jalar</w:t>
      </w:r>
      <w:r>
        <w:t>.</w:t>
      </w:r>
    </w:p>
    <w:p w:rsidR="00E23586" w:rsidRPr="00E23586" w:rsidRDefault="00B068E1" w:rsidP="00D95343">
      <w:pPr>
        <w:pStyle w:val="BodyTextIndent2"/>
        <w:spacing w:after="0"/>
        <w:ind w:left="0" w:firstLine="720"/>
        <w:jc w:val="both"/>
        <w:rPr>
          <w:lang w:val="id-ID"/>
        </w:rPr>
      </w:pPr>
      <w:r>
        <w:t>P</w:t>
      </w:r>
      <w:r w:rsidR="00E23586">
        <w:rPr>
          <w:lang w:val="id-ID"/>
        </w:rPr>
        <w:t xml:space="preserve">engaruh </w:t>
      </w:r>
      <w:r w:rsidR="00E022F6">
        <w:t>konsentrasi air kapur dan lama perendaman</w:t>
      </w:r>
      <w:r w:rsidR="00E23586">
        <w:t xml:space="preserve"> </w:t>
      </w:r>
      <w:r w:rsidR="00E23586">
        <w:rPr>
          <w:lang w:val="id-ID"/>
        </w:rPr>
        <w:t>terhada</w:t>
      </w:r>
      <w:r w:rsidR="00E23586">
        <w:t xml:space="preserve">p </w:t>
      </w:r>
      <w:r w:rsidR="00E022F6">
        <w:rPr>
          <w:lang w:val="id-ID"/>
        </w:rPr>
        <w:t xml:space="preserve">kadar </w:t>
      </w:r>
      <w:r w:rsidR="00E022F6">
        <w:t xml:space="preserve">pati </w:t>
      </w:r>
      <w:r w:rsidR="00E022F6">
        <w:rPr>
          <w:i/>
        </w:rPr>
        <w:t xml:space="preserve">French Fries </w:t>
      </w:r>
      <w:r w:rsidR="00E022F6">
        <w:t>Ubi Jalar</w:t>
      </w:r>
      <w:r w:rsidR="00E23586">
        <w:t xml:space="preserve"> dapat dilihat pada </w:t>
      </w:r>
      <w:r w:rsidR="00E23586">
        <w:rPr>
          <w:lang w:val="id-ID"/>
        </w:rPr>
        <w:t xml:space="preserve">gambar dibawah </w:t>
      </w:r>
      <w:proofErr w:type="gramStart"/>
      <w:r w:rsidR="00E23586">
        <w:rPr>
          <w:lang w:val="id-ID"/>
        </w:rPr>
        <w:t>ini :</w:t>
      </w:r>
      <w:proofErr w:type="gramEnd"/>
    </w:p>
    <w:tbl>
      <w:tblPr>
        <w:tblStyle w:val="TableGrid"/>
        <w:tblW w:w="0" w:type="auto"/>
        <w:tblLook w:val="04A0" w:firstRow="1" w:lastRow="0" w:firstColumn="1" w:lastColumn="0" w:noHBand="0" w:noVBand="1"/>
      </w:tblPr>
      <w:tblGrid>
        <w:gridCol w:w="8438"/>
      </w:tblGrid>
      <w:tr w:rsidR="00E23586" w:rsidRPr="00E23586" w:rsidTr="00E022F6">
        <w:tc>
          <w:tcPr>
            <w:tcW w:w="8438" w:type="dxa"/>
          </w:tcPr>
          <w:p w:rsidR="00E23586" w:rsidRPr="00E23586" w:rsidRDefault="00E022F6" w:rsidP="00E23586">
            <w:pPr>
              <w:pStyle w:val="BodyTextIndent2"/>
              <w:spacing w:after="0" w:line="240" w:lineRule="auto"/>
              <w:ind w:left="-142"/>
              <w:jc w:val="both"/>
              <w:rPr>
                <w:lang w:val="id-ID"/>
              </w:rPr>
            </w:pPr>
            <w:r>
              <w:rPr>
                <w:noProof/>
              </w:rPr>
              <w:lastRenderedPageBreak/>
              <w:drawing>
                <wp:inline distT="0" distB="0" distL="0" distR="0" wp14:anchorId="301DD314" wp14:editId="00773D4C">
                  <wp:extent cx="5369169" cy="3130062"/>
                  <wp:effectExtent l="0" t="0" r="2222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E23586" w:rsidRPr="00C03258" w:rsidRDefault="00E23586" w:rsidP="00E654B5">
      <w:pPr>
        <w:tabs>
          <w:tab w:val="left" w:pos="469"/>
          <w:tab w:val="left" w:pos="709"/>
        </w:tabs>
        <w:ind w:left="1080" w:hanging="1080"/>
        <w:contextualSpacing/>
        <w:jc w:val="both"/>
        <w:rPr>
          <w:lang w:val="id-ID"/>
        </w:rPr>
      </w:pPr>
      <w:proofErr w:type="gramStart"/>
      <w:r>
        <w:t>Gamba</w:t>
      </w:r>
      <w:r w:rsidR="00F96CC1">
        <w:t xml:space="preserve">r </w:t>
      </w:r>
      <w:r w:rsidR="00E87C5B">
        <w:t>4</w:t>
      </w:r>
      <w:r w:rsidRPr="00EB0690">
        <w:t>.</w:t>
      </w:r>
      <w:proofErr w:type="gramEnd"/>
      <w:r w:rsidRPr="00EB0690">
        <w:t xml:space="preserve"> Grafik Pengaruh </w:t>
      </w:r>
      <w:r w:rsidR="009E0601">
        <w:t xml:space="preserve">Konsentrasi Air Kapur dan Lama Perendaman </w:t>
      </w:r>
      <w:r w:rsidR="00861D87">
        <w:t xml:space="preserve">terhadap Kadar Pati </w:t>
      </w:r>
      <w:r w:rsidR="00861D87">
        <w:rPr>
          <w:i/>
        </w:rPr>
        <w:t xml:space="preserve">French </w:t>
      </w:r>
      <w:proofErr w:type="gramStart"/>
      <w:r w:rsidR="00861D87">
        <w:rPr>
          <w:i/>
        </w:rPr>
        <w:t xml:space="preserve">Fries </w:t>
      </w:r>
      <w:r>
        <w:rPr>
          <w:lang w:val="id-ID"/>
        </w:rPr>
        <w:t xml:space="preserve"> Ubi</w:t>
      </w:r>
      <w:proofErr w:type="gramEnd"/>
      <w:r>
        <w:rPr>
          <w:lang w:val="id-ID"/>
        </w:rPr>
        <w:t xml:space="preserve"> Jalar.</w:t>
      </w:r>
    </w:p>
    <w:p w:rsidR="00E23586" w:rsidRDefault="00E23586" w:rsidP="00E23586">
      <w:pPr>
        <w:tabs>
          <w:tab w:val="left" w:pos="469"/>
          <w:tab w:val="left" w:pos="709"/>
        </w:tabs>
        <w:jc w:val="both"/>
        <w:rPr>
          <w:lang w:val="id-ID"/>
        </w:rPr>
      </w:pPr>
      <w:r>
        <w:rPr>
          <w:lang w:val="id-ID"/>
        </w:rPr>
        <w:tab/>
      </w:r>
    </w:p>
    <w:p w:rsidR="00E23586" w:rsidRPr="009A283A" w:rsidRDefault="00E23586" w:rsidP="00E23586">
      <w:pPr>
        <w:tabs>
          <w:tab w:val="left" w:pos="709"/>
        </w:tabs>
        <w:spacing w:line="480" w:lineRule="auto"/>
        <w:jc w:val="both"/>
      </w:pPr>
      <w:r>
        <w:rPr>
          <w:lang w:val="id-ID"/>
        </w:rPr>
        <w:tab/>
      </w:r>
      <w:r w:rsidR="00CC7083">
        <w:t>Hasil uji statistik</w:t>
      </w:r>
      <w:r w:rsidR="00E654B5">
        <w:t xml:space="preserve"> </w:t>
      </w:r>
      <w:r w:rsidR="00C408D0">
        <w:t>pada</w:t>
      </w:r>
      <w:r w:rsidR="004E78AD">
        <w:t xml:space="preserve"> tabel 68 </w:t>
      </w:r>
      <w:r>
        <w:rPr>
          <w:lang w:val="id-ID"/>
        </w:rPr>
        <w:t xml:space="preserve">lampiran </w:t>
      </w:r>
      <w:r w:rsidR="006E6C40">
        <w:t>VIII</w:t>
      </w:r>
      <w:r w:rsidR="00186613">
        <w:t>,</w:t>
      </w:r>
      <w:r w:rsidR="00CC7083">
        <w:t xml:space="preserve"> </w:t>
      </w:r>
      <w:r w:rsidRPr="00EB0690">
        <w:t xml:space="preserve"> menunjukkan bahwa </w:t>
      </w:r>
      <w:r w:rsidR="00873C91">
        <w:t>konsentrasi air kapur</w:t>
      </w:r>
      <w:r w:rsidRPr="00EB0690">
        <w:t xml:space="preserve">, </w:t>
      </w:r>
      <w:r w:rsidR="00873C91">
        <w:rPr>
          <w:lang w:val="id-ID"/>
        </w:rPr>
        <w:t>lama pe</w:t>
      </w:r>
      <w:r w:rsidR="00873C91">
        <w:t>rendaman</w:t>
      </w:r>
      <w:r>
        <w:rPr>
          <w:lang w:val="id-ID"/>
        </w:rPr>
        <w:t xml:space="preserve">, </w:t>
      </w:r>
      <w:r>
        <w:t>dan interaksi keduanya</w:t>
      </w:r>
      <w:r>
        <w:rPr>
          <w:lang w:val="id-ID"/>
        </w:rPr>
        <w:t>, tidak berpengaruh ter</w:t>
      </w:r>
      <w:r w:rsidR="00873C91">
        <w:rPr>
          <w:lang w:val="id-ID"/>
        </w:rPr>
        <w:t xml:space="preserve">hadap </w:t>
      </w:r>
      <w:r w:rsidR="00CC7083">
        <w:t>kadar pati</w:t>
      </w:r>
      <w:r w:rsidR="00873C91">
        <w:rPr>
          <w:lang w:val="id-ID"/>
        </w:rPr>
        <w:t xml:space="preserve"> </w:t>
      </w:r>
      <w:r w:rsidR="00873C91">
        <w:rPr>
          <w:i/>
        </w:rPr>
        <w:t>French Fries</w:t>
      </w:r>
      <w:r>
        <w:rPr>
          <w:lang w:val="id-ID"/>
        </w:rPr>
        <w:t xml:space="preserve"> ubi jalar</w:t>
      </w:r>
      <w:r w:rsidR="00E654B5">
        <w:t>.</w:t>
      </w:r>
      <w:r w:rsidR="00E654B5">
        <w:rPr>
          <w:lang w:val="id-ID"/>
        </w:rPr>
        <w:t xml:space="preserve"> </w:t>
      </w:r>
      <w:proofErr w:type="gramStart"/>
      <w:r w:rsidR="00E654B5" w:rsidRPr="00DF7518">
        <w:t>H</w:t>
      </w:r>
      <w:r w:rsidRPr="00DF7518">
        <w:rPr>
          <w:lang w:val="id-ID"/>
        </w:rPr>
        <w:t>al ini disebabkan karena</w:t>
      </w:r>
      <w:r w:rsidR="00DF7518" w:rsidRPr="00DF7518">
        <w:t xml:space="preserve"> pati yang terdapat dalam ubi jalar tidak ada yang larut jadi tetap dalam satu ikatan bahan sehingga tidak ada perubahan yang terlalu besar pada kandungan pati tersebut.</w:t>
      </w:r>
      <w:proofErr w:type="gramEnd"/>
      <w:r w:rsidR="009A283A" w:rsidRPr="00DF7518">
        <w:t xml:space="preserve"> </w:t>
      </w:r>
      <w:proofErr w:type="gramStart"/>
      <w:r w:rsidR="00EA7A9D">
        <w:t>(Gambar 4).</w:t>
      </w:r>
      <w:proofErr w:type="gramEnd"/>
    </w:p>
    <w:p w:rsidR="003C628D" w:rsidRDefault="003C628D" w:rsidP="00E23586">
      <w:pPr>
        <w:tabs>
          <w:tab w:val="left" w:pos="709"/>
        </w:tabs>
        <w:spacing w:line="480" w:lineRule="auto"/>
        <w:jc w:val="both"/>
      </w:pPr>
      <w:r>
        <w:tab/>
      </w:r>
      <w:proofErr w:type="gramStart"/>
      <w:r>
        <w:t>Pati merupakan homopolimer glukosa dengan ikatan α-glikosidik.</w:t>
      </w:r>
      <w:proofErr w:type="gramEnd"/>
      <w:r>
        <w:t xml:space="preserve"> Berbagai macam pati tidak </w:t>
      </w:r>
      <w:proofErr w:type="gramStart"/>
      <w:r>
        <w:t>sama</w:t>
      </w:r>
      <w:proofErr w:type="gramEnd"/>
      <w:r>
        <w:t xml:space="preserve"> sifatnya, tergantung dari panjang rantai C-nya, serta apakah lurus atau bercabang rantai molekulnya. Bila pati mentah dimasukkan kedalam air dingin, granula patinya </w:t>
      </w:r>
      <w:proofErr w:type="gramStart"/>
      <w:r>
        <w:t>akan</w:t>
      </w:r>
      <w:proofErr w:type="gramEnd"/>
      <w:r>
        <w:t xml:space="preserve"> menyerap air dan membengkak. </w:t>
      </w:r>
      <w:proofErr w:type="gramStart"/>
      <w:r>
        <w:t>Namun demikian jumlah air yang terserap dan pembengkakannya terbatas.</w:t>
      </w:r>
      <w:proofErr w:type="gramEnd"/>
      <w:r>
        <w:t xml:space="preserve"> Air yang terserap tersebut </w:t>
      </w:r>
      <w:r w:rsidR="003344E0">
        <w:t xml:space="preserve">hanya dapat mencapai </w:t>
      </w:r>
      <w:proofErr w:type="gramStart"/>
      <w:r w:rsidR="003344E0">
        <w:t>kadar</w:t>
      </w:r>
      <w:proofErr w:type="gramEnd"/>
      <w:r w:rsidR="003344E0">
        <w:t xml:space="preserve"> 30% (Winarno, 1997).</w:t>
      </w:r>
    </w:p>
    <w:p w:rsidR="00A74C15" w:rsidRDefault="003F220D" w:rsidP="00E23586">
      <w:pPr>
        <w:tabs>
          <w:tab w:val="left" w:pos="709"/>
        </w:tabs>
        <w:spacing w:line="480" w:lineRule="auto"/>
        <w:jc w:val="both"/>
        <w:rPr>
          <w:rStyle w:val="apple-style-span"/>
          <w:color w:val="0F1419"/>
          <w:szCs w:val="20"/>
        </w:rPr>
      </w:pPr>
      <w:r>
        <w:rPr>
          <w:rStyle w:val="apple-style-span"/>
          <w:color w:val="0F1419"/>
          <w:szCs w:val="20"/>
        </w:rPr>
        <w:lastRenderedPageBreak/>
        <w:tab/>
      </w:r>
      <w:proofErr w:type="gramStart"/>
      <w:r w:rsidR="00EA7A9D">
        <w:rPr>
          <w:rStyle w:val="apple-style-span"/>
          <w:color w:val="0F1419"/>
          <w:szCs w:val="20"/>
        </w:rPr>
        <w:t>Pati</w:t>
      </w:r>
      <w:r w:rsidR="00317FFA" w:rsidRPr="00317FFA">
        <w:rPr>
          <w:rStyle w:val="apple-style-span"/>
          <w:color w:val="0F1419"/>
          <w:szCs w:val="20"/>
        </w:rPr>
        <w:t xml:space="preserve"> ubi jalar memiliki indeks glisemik 54 (rendah).</w:t>
      </w:r>
      <w:proofErr w:type="gramEnd"/>
      <w:r w:rsidR="00317FFA" w:rsidRPr="00317FFA">
        <w:rPr>
          <w:rStyle w:val="apple-style-span"/>
          <w:color w:val="0F1419"/>
          <w:szCs w:val="20"/>
        </w:rPr>
        <w:t xml:space="preserve"> Artinya, </w:t>
      </w:r>
      <w:r w:rsidR="00EA7A9D">
        <w:rPr>
          <w:rStyle w:val="apple-style-span"/>
          <w:color w:val="0F1419"/>
          <w:szCs w:val="20"/>
        </w:rPr>
        <w:t xml:space="preserve">pati </w:t>
      </w:r>
      <w:r w:rsidR="00317FFA" w:rsidRPr="00317FFA">
        <w:rPr>
          <w:rStyle w:val="apple-style-span"/>
          <w:color w:val="0F1419"/>
          <w:szCs w:val="20"/>
        </w:rPr>
        <w:t xml:space="preserve">pada ubi </w:t>
      </w:r>
      <w:proofErr w:type="gramStart"/>
      <w:r w:rsidR="00317FFA" w:rsidRPr="00317FFA">
        <w:rPr>
          <w:rStyle w:val="apple-style-span"/>
          <w:color w:val="0F1419"/>
          <w:szCs w:val="20"/>
        </w:rPr>
        <w:t>jalar  tidak</w:t>
      </w:r>
      <w:proofErr w:type="gramEnd"/>
      <w:r w:rsidR="00317FFA" w:rsidRPr="00317FFA">
        <w:rPr>
          <w:rStyle w:val="apple-style-span"/>
          <w:color w:val="0F1419"/>
          <w:szCs w:val="20"/>
        </w:rPr>
        <w:t xml:space="preserve"> mudah diubah menjadi gula, sehingga cocok bagi penderita diabetes. </w:t>
      </w:r>
      <w:proofErr w:type="gramStart"/>
      <w:r w:rsidR="00317FFA" w:rsidRPr="00317FFA">
        <w:rPr>
          <w:rStyle w:val="apple-style-span"/>
          <w:color w:val="0F1419"/>
          <w:szCs w:val="20"/>
        </w:rPr>
        <w:t>Berbeda dengan sifat karbohidrat asal beras dan jagung yang mudah dirubah menjadi gula</w:t>
      </w:r>
      <w:r>
        <w:rPr>
          <w:rStyle w:val="apple-style-span"/>
          <w:color w:val="0F1419"/>
          <w:szCs w:val="20"/>
        </w:rPr>
        <w:t xml:space="preserve"> (Distan Majalengka, 2012).</w:t>
      </w:r>
      <w:proofErr w:type="gramEnd"/>
    </w:p>
    <w:p w:rsidR="006337CD" w:rsidRDefault="006337CD" w:rsidP="00E23586">
      <w:pPr>
        <w:tabs>
          <w:tab w:val="left" w:pos="709"/>
        </w:tabs>
        <w:spacing w:line="480" w:lineRule="auto"/>
        <w:jc w:val="both"/>
        <w:rPr>
          <w:color w:val="000000"/>
          <w:szCs w:val="20"/>
          <w:lang w:eastAsia="id-ID"/>
        </w:rPr>
      </w:pPr>
      <w:r>
        <w:rPr>
          <w:color w:val="000000"/>
          <w:szCs w:val="20"/>
          <w:lang w:eastAsia="id-ID"/>
        </w:rPr>
        <w:tab/>
      </w:r>
      <w:r w:rsidRPr="006337CD">
        <w:rPr>
          <w:color w:val="000000"/>
          <w:szCs w:val="20"/>
          <w:lang w:eastAsia="id-ID"/>
        </w:rPr>
        <w:t xml:space="preserve">Kadar amilosa yang tinggi </w:t>
      </w:r>
      <w:proofErr w:type="gramStart"/>
      <w:r w:rsidRPr="006337CD">
        <w:rPr>
          <w:color w:val="000000"/>
          <w:szCs w:val="20"/>
          <w:lang w:eastAsia="id-ID"/>
        </w:rPr>
        <w:t>akan</w:t>
      </w:r>
      <w:proofErr w:type="gramEnd"/>
      <w:r w:rsidRPr="006337CD">
        <w:rPr>
          <w:color w:val="000000"/>
          <w:szCs w:val="20"/>
          <w:lang w:eastAsia="id-ID"/>
        </w:rPr>
        <w:t xml:space="preserve"> meningkatkan absorbsi air tetapi menyebabkan penurunan daya mengembang pati selama pemasakan. </w:t>
      </w:r>
      <w:proofErr w:type="gramStart"/>
      <w:r w:rsidRPr="006337CD">
        <w:rPr>
          <w:color w:val="000000"/>
          <w:szCs w:val="20"/>
          <w:lang w:eastAsia="id-ID"/>
        </w:rPr>
        <w:t>Kapasitas absorbs</w:t>
      </w:r>
      <w:r w:rsidR="00EA7A9D">
        <w:rPr>
          <w:color w:val="000000"/>
          <w:szCs w:val="20"/>
          <w:lang w:eastAsia="id-ID"/>
        </w:rPr>
        <w:t>i</w:t>
      </w:r>
      <w:r w:rsidRPr="006337CD">
        <w:rPr>
          <w:color w:val="000000"/>
          <w:szCs w:val="20"/>
          <w:lang w:eastAsia="id-ID"/>
        </w:rPr>
        <w:t xml:space="preserve"> air tergantung pada jenis pati.</w:t>
      </w:r>
      <w:proofErr w:type="gramEnd"/>
      <w:r w:rsidRPr="006337CD">
        <w:rPr>
          <w:color w:val="000000"/>
          <w:szCs w:val="20"/>
          <w:lang w:eastAsia="id-ID"/>
        </w:rPr>
        <w:t xml:space="preserve"> </w:t>
      </w:r>
      <w:proofErr w:type="gramStart"/>
      <w:r w:rsidRPr="006337CD">
        <w:rPr>
          <w:color w:val="000000"/>
          <w:szCs w:val="20"/>
          <w:lang w:eastAsia="id-ID"/>
        </w:rPr>
        <w:t>Kapasitas absorbsi dari pati yang berasal dari batang atau umbi lebih besar dari pati biji-bijian, oleh karena itu daya mengembang pati ubi jalar semakin besar.</w:t>
      </w:r>
      <w:proofErr w:type="gramEnd"/>
      <w:r w:rsidRPr="006337CD">
        <w:rPr>
          <w:color w:val="000000"/>
          <w:szCs w:val="20"/>
          <w:lang w:eastAsia="id-ID"/>
        </w:rPr>
        <w:t xml:space="preserve"> Faktor lain yang berpengaruh pada absorbsi air adalah kandungan amilosa-amilopektin, ukur</w:t>
      </w:r>
      <w:r>
        <w:rPr>
          <w:color w:val="000000"/>
          <w:szCs w:val="20"/>
          <w:lang w:eastAsia="id-ID"/>
        </w:rPr>
        <w:t xml:space="preserve">an dan bentuk granula </w:t>
      </w:r>
      <w:r w:rsidR="008C5EF2">
        <w:rPr>
          <w:color w:val="000000"/>
          <w:szCs w:val="20"/>
          <w:lang w:eastAsia="id-ID"/>
        </w:rPr>
        <w:t xml:space="preserve">                  </w:t>
      </w:r>
      <w:r>
        <w:rPr>
          <w:color w:val="000000"/>
          <w:szCs w:val="20"/>
          <w:lang w:eastAsia="id-ID"/>
        </w:rPr>
        <w:t>(Widowati</w:t>
      </w:r>
      <w:r w:rsidRPr="006337CD">
        <w:rPr>
          <w:color w:val="000000"/>
          <w:szCs w:val="20"/>
          <w:lang w:eastAsia="id-ID"/>
        </w:rPr>
        <w:t> </w:t>
      </w:r>
      <w:r w:rsidRPr="00C84862">
        <w:rPr>
          <w:i/>
          <w:color w:val="000000"/>
          <w:szCs w:val="20"/>
          <w:lang w:eastAsia="id-ID"/>
        </w:rPr>
        <w:t>dalam</w:t>
      </w:r>
      <w:r>
        <w:rPr>
          <w:color w:val="000000"/>
          <w:szCs w:val="20"/>
          <w:lang w:eastAsia="id-ID"/>
        </w:rPr>
        <w:t xml:space="preserve"> Pradana, 2013</w:t>
      </w:r>
      <w:r w:rsidRPr="006337CD">
        <w:rPr>
          <w:color w:val="000000"/>
          <w:szCs w:val="20"/>
          <w:lang w:eastAsia="id-ID"/>
        </w:rPr>
        <w:t>)</w:t>
      </w:r>
      <w:r>
        <w:rPr>
          <w:color w:val="000000"/>
          <w:szCs w:val="20"/>
          <w:lang w:eastAsia="id-ID"/>
        </w:rPr>
        <w:t>.</w:t>
      </w:r>
    </w:p>
    <w:p w:rsidR="009B46A4" w:rsidRPr="00FF59BB" w:rsidRDefault="00E913F5" w:rsidP="009B46A4">
      <w:pPr>
        <w:spacing w:before="240" w:line="480" w:lineRule="auto"/>
        <w:jc w:val="both"/>
        <w:rPr>
          <w:b/>
          <w:lang w:val="id-ID"/>
        </w:rPr>
      </w:pPr>
      <w:r w:rsidRPr="00FF59BB">
        <w:rPr>
          <w:b/>
        </w:rPr>
        <w:t>4</w:t>
      </w:r>
      <w:r w:rsidR="00052984" w:rsidRPr="00FF59BB">
        <w:rPr>
          <w:b/>
          <w:lang w:val="id-ID"/>
        </w:rPr>
        <w:t>.2.</w:t>
      </w:r>
      <w:r w:rsidR="00C7568B" w:rsidRPr="00FF59BB">
        <w:rPr>
          <w:b/>
          <w:lang w:val="id-ID"/>
        </w:rPr>
        <w:t>1.3</w:t>
      </w:r>
      <w:r w:rsidR="00052984" w:rsidRPr="00FF59BB">
        <w:rPr>
          <w:b/>
          <w:lang w:val="id-ID"/>
        </w:rPr>
        <w:t xml:space="preserve">. Kadar </w:t>
      </w:r>
      <w:r w:rsidR="00FD0DAE" w:rsidRPr="00FF59BB">
        <w:rPr>
          <w:b/>
          <w:lang w:val="id-ID"/>
        </w:rPr>
        <w:t>Serat kasar</w:t>
      </w:r>
    </w:p>
    <w:p w:rsidR="00EE0AC9" w:rsidRDefault="009B46A4" w:rsidP="001172B9">
      <w:pPr>
        <w:spacing w:line="480" w:lineRule="auto"/>
        <w:ind w:firstLine="567"/>
        <w:jc w:val="both"/>
        <w:rPr>
          <w:lang w:val="id-ID"/>
        </w:rPr>
      </w:pPr>
      <w:r>
        <w:rPr>
          <w:lang w:val="id-ID"/>
        </w:rPr>
        <w:t xml:space="preserve">Data </w:t>
      </w:r>
      <w:r w:rsidRPr="00002B9C">
        <w:t xml:space="preserve"> hasil perhitungan</w:t>
      </w:r>
      <w:r>
        <w:rPr>
          <w:rFonts w:eastAsiaTheme="minorEastAsia"/>
          <w:lang w:val="id-ID"/>
        </w:rPr>
        <w:t xml:space="preserve"> a</w:t>
      </w:r>
      <w:r>
        <w:rPr>
          <w:color w:val="000000"/>
        </w:rPr>
        <w:t xml:space="preserve">nalisis </w:t>
      </w:r>
      <w:r>
        <w:rPr>
          <w:color w:val="000000"/>
          <w:lang w:val="id-ID"/>
        </w:rPr>
        <w:t>v</w:t>
      </w:r>
      <w:r>
        <w:rPr>
          <w:color w:val="000000"/>
        </w:rPr>
        <w:t xml:space="preserve">ariansi </w:t>
      </w:r>
      <w:r w:rsidR="00EB1552">
        <w:rPr>
          <w:color w:val="000000"/>
        </w:rPr>
        <w:t xml:space="preserve">tabel 71 pada </w:t>
      </w:r>
      <w:r w:rsidR="00EA7A9D">
        <w:rPr>
          <w:color w:val="000000"/>
        </w:rPr>
        <w:t>l</w:t>
      </w:r>
      <w:r>
        <w:rPr>
          <w:color w:val="000000"/>
          <w:lang w:val="id-ID"/>
        </w:rPr>
        <w:t xml:space="preserve">ampiran </w:t>
      </w:r>
      <w:r w:rsidR="006E6C40">
        <w:rPr>
          <w:color w:val="000000"/>
        </w:rPr>
        <w:t>VIII</w:t>
      </w:r>
      <w:r>
        <w:rPr>
          <w:lang w:val="id-ID"/>
        </w:rPr>
        <w:t xml:space="preserve">, </w:t>
      </w:r>
      <w:r w:rsidR="001172B9">
        <w:t>menunju</w:t>
      </w:r>
      <w:r w:rsidR="00F24735">
        <w:rPr>
          <w:lang w:val="id-ID"/>
        </w:rPr>
        <w:t>k</w:t>
      </w:r>
      <w:r w:rsidR="001172B9">
        <w:t>kan</w:t>
      </w:r>
      <w:r w:rsidR="001172B9">
        <w:rPr>
          <w:lang w:val="id-ID"/>
        </w:rPr>
        <w:t xml:space="preserve"> </w:t>
      </w:r>
      <w:r>
        <w:rPr>
          <w:lang w:val="id-ID"/>
        </w:rPr>
        <w:t>bahwa</w:t>
      </w:r>
      <w:r w:rsidR="00A5183C">
        <w:t xml:space="preserve"> konsentrasi air kapur</w:t>
      </w:r>
      <w:r w:rsidR="00EE0AC9" w:rsidRPr="00EB0690">
        <w:t xml:space="preserve">, </w:t>
      </w:r>
      <w:r w:rsidR="00EE0AC9">
        <w:rPr>
          <w:lang w:val="id-ID"/>
        </w:rPr>
        <w:t xml:space="preserve">lama </w:t>
      </w:r>
      <w:r w:rsidR="00A5183C">
        <w:t>perendaman</w:t>
      </w:r>
      <w:r w:rsidR="001172B9">
        <w:t xml:space="preserve"> </w:t>
      </w:r>
      <w:r w:rsidR="00EE0AC9">
        <w:t>dan interaksi keduanya</w:t>
      </w:r>
      <w:r w:rsidR="00EE0AC9">
        <w:rPr>
          <w:lang w:val="id-ID"/>
        </w:rPr>
        <w:t>, tidak berpengaruh</w:t>
      </w:r>
      <w:r w:rsidR="00A5183C">
        <w:t xml:space="preserve"> nyata</w:t>
      </w:r>
      <w:r w:rsidR="00EA7A9D">
        <w:rPr>
          <w:lang w:val="id-ID"/>
        </w:rPr>
        <w:t xml:space="preserve"> terhadap ka</w:t>
      </w:r>
      <w:r w:rsidR="00EA7A9D">
        <w:t>dar</w:t>
      </w:r>
      <w:r w:rsidR="00EE0AC9">
        <w:rPr>
          <w:lang w:val="id-ID"/>
        </w:rPr>
        <w:t xml:space="preserve"> </w:t>
      </w:r>
      <w:r w:rsidR="00FF59BB">
        <w:t>s</w:t>
      </w:r>
      <w:r w:rsidR="00EA7A9D">
        <w:t>e</w:t>
      </w:r>
      <w:r w:rsidR="00FF59BB">
        <w:t xml:space="preserve">rat kasar </w:t>
      </w:r>
      <w:r w:rsidR="00A5183C" w:rsidRPr="00A5183C">
        <w:rPr>
          <w:i/>
        </w:rPr>
        <w:t>French Fries</w:t>
      </w:r>
      <w:r w:rsidR="00EE0AC9">
        <w:rPr>
          <w:lang w:val="id-ID"/>
        </w:rPr>
        <w:t xml:space="preserve"> ubi jalar</w:t>
      </w:r>
      <w:r w:rsidR="00360085">
        <w:t>.</w:t>
      </w:r>
    </w:p>
    <w:p w:rsidR="009B46A4" w:rsidRPr="00EE0AC9" w:rsidRDefault="00FB4C74" w:rsidP="00A5183C">
      <w:pPr>
        <w:tabs>
          <w:tab w:val="left" w:pos="709"/>
        </w:tabs>
        <w:spacing w:before="240" w:line="480" w:lineRule="auto"/>
        <w:contextualSpacing/>
        <w:jc w:val="both"/>
        <w:rPr>
          <w:noProof/>
          <w:lang w:val="id-ID" w:eastAsia="id-ID"/>
        </w:rPr>
      </w:pPr>
      <w:r>
        <w:rPr>
          <w:lang w:val="id-ID"/>
        </w:rPr>
        <w:tab/>
      </w:r>
      <w:r w:rsidR="00B068E1">
        <w:t>Pengaruh</w:t>
      </w:r>
      <w:r>
        <w:rPr>
          <w:lang w:val="id-ID"/>
        </w:rPr>
        <w:t xml:space="preserve"> </w:t>
      </w:r>
      <w:r w:rsidR="00A5183C">
        <w:t xml:space="preserve">konsentrasi air kapur dan lama perendaman </w:t>
      </w:r>
      <w:r w:rsidR="00A5183C">
        <w:rPr>
          <w:lang w:val="id-ID"/>
        </w:rPr>
        <w:t>terhada</w:t>
      </w:r>
      <w:r w:rsidR="00A5183C">
        <w:t xml:space="preserve">p </w:t>
      </w:r>
      <w:r w:rsidR="00A5183C">
        <w:rPr>
          <w:lang w:val="id-ID"/>
        </w:rPr>
        <w:t xml:space="preserve">kadar </w:t>
      </w:r>
      <w:r w:rsidR="00360085">
        <w:t>serat</w:t>
      </w:r>
      <w:r w:rsidR="00A5183C">
        <w:t xml:space="preserve"> </w:t>
      </w:r>
      <w:r w:rsidR="00A5183C">
        <w:rPr>
          <w:i/>
        </w:rPr>
        <w:t xml:space="preserve">French Fries </w:t>
      </w:r>
      <w:r w:rsidR="00A5183C">
        <w:t xml:space="preserve">Ubi Jalar </w:t>
      </w:r>
      <w:r>
        <w:t xml:space="preserve">dapat dilihat pada </w:t>
      </w:r>
      <w:r>
        <w:rPr>
          <w:lang w:val="id-ID"/>
        </w:rPr>
        <w:t xml:space="preserve">gambar dibawah </w:t>
      </w:r>
      <w:proofErr w:type="gramStart"/>
      <w:r>
        <w:rPr>
          <w:lang w:val="id-ID"/>
        </w:rPr>
        <w:t>ini :</w:t>
      </w:r>
      <w:proofErr w:type="gramEnd"/>
      <w:r>
        <w:rPr>
          <w:lang w:val="id-ID"/>
        </w:rPr>
        <w:t xml:space="preserve"> </w:t>
      </w:r>
    </w:p>
    <w:tbl>
      <w:tblPr>
        <w:tblStyle w:val="TableGrid"/>
        <w:tblW w:w="0" w:type="auto"/>
        <w:tblLook w:val="04A0" w:firstRow="1" w:lastRow="0" w:firstColumn="1" w:lastColumn="0" w:noHBand="0" w:noVBand="1"/>
      </w:tblPr>
      <w:tblGrid>
        <w:gridCol w:w="8438"/>
      </w:tblGrid>
      <w:tr w:rsidR="009B46A4" w:rsidTr="00810BF3">
        <w:tc>
          <w:tcPr>
            <w:tcW w:w="8438" w:type="dxa"/>
          </w:tcPr>
          <w:p w:rsidR="009B46A4" w:rsidRDefault="00810BF3" w:rsidP="001172B9">
            <w:pPr>
              <w:tabs>
                <w:tab w:val="left" w:pos="709"/>
              </w:tabs>
              <w:spacing w:before="240"/>
              <w:ind w:left="-142" w:right="-142"/>
              <w:contextualSpacing/>
              <w:rPr>
                <w:lang w:val="id-ID"/>
              </w:rPr>
            </w:pPr>
            <w:r>
              <w:rPr>
                <w:noProof/>
              </w:rPr>
              <w:lastRenderedPageBreak/>
              <w:drawing>
                <wp:inline distT="0" distB="0" distL="0" distR="0" wp14:anchorId="1DA79A42" wp14:editId="3A0981AA">
                  <wp:extent cx="5369169" cy="2801815"/>
                  <wp:effectExtent l="0" t="0" r="22225"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FB4C74" w:rsidRPr="00C03258" w:rsidRDefault="00B03FC7" w:rsidP="009E69FF">
      <w:pPr>
        <w:tabs>
          <w:tab w:val="left" w:pos="469"/>
          <w:tab w:val="left" w:pos="709"/>
        </w:tabs>
        <w:ind w:left="1080" w:hanging="1080"/>
        <w:contextualSpacing/>
        <w:jc w:val="both"/>
        <w:rPr>
          <w:lang w:val="id-ID"/>
        </w:rPr>
      </w:pPr>
      <w:proofErr w:type="gramStart"/>
      <w:r>
        <w:t xml:space="preserve">Gambar </w:t>
      </w:r>
      <w:r w:rsidR="00E87C5B">
        <w:t>5</w:t>
      </w:r>
      <w:r w:rsidR="00FB4C74" w:rsidRPr="00EB0690">
        <w:t>.</w:t>
      </w:r>
      <w:proofErr w:type="gramEnd"/>
      <w:r w:rsidR="00FB4C74" w:rsidRPr="00EB0690">
        <w:t xml:space="preserve"> </w:t>
      </w:r>
      <w:r w:rsidR="00810BF3" w:rsidRPr="00EB0690">
        <w:t xml:space="preserve">Grafik Pengaruh </w:t>
      </w:r>
      <w:r w:rsidR="00810BF3">
        <w:t xml:space="preserve">Konsentrasi Air Kapur dan Lama Perendaman terhadap Kadar Serat </w:t>
      </w:r>
      <w:r w:rsidR="00810BF3">
        <w:rPr>
          <w:i/>
        </w:rPr>
        <w:t xml:space="preserve">French </w:t>
      </w:r>
      <w:proofErr w:type="gramStart"/>
      <w:r w:rsidR="00810BF3">
        <w:rPr>
          <w:i/>
        </w:rPr>
        <w:t xml:space="preserve">Fries </w:t>
      </w:r>
      <w:r w:rsidR="00810BF3">
        <w:rPr>
          <w:lang w:val="id-ID"/>
        </w:rPr>
        <w:t xml:space="preserve"> Ubi</w:t>
      </w:r>
      <w:proofErr w:type="gramEnd"/>
      <w:r w:rsidR="00810BF3">
        <w:rPr>
          <w:lang w:val="id-ID"/>
        </w:rPr>
        <w:t xml:space="preserve"> Jalar</w:t>
      </w:r>
    </w:p>
    <w:p w:rsidR="00FB4C74" w:rsidRDefault="00FB4C74" w:rsidP="00FB4C74">
      <w:pPr>
        <w:tabs>
          <w:tab w:val="left" w:pos="469"/>
          <w:tab w:val="left" w:pos="709"/>
        </w:tabs>
        <w:jc w:val="both"/>
        <w:rPr>
          <w:lang w:val="id-ID"/>
        </w:rPr>
      </w:pPr>
      <w:r>
        <w:rPr>
          <w:lang w:val="id-ID"/>
        </w:rPr>
        <w:tab/>
      </w:r>
    </w:p>
    <w:p w:rsidR="00FB4C74" w:rsidRDefault="00B03FC7" w:rsidP="00FB4C74">
      <w:pPr>
        <w:tabs>
          <w:tab w:val="left" w:pos="709"/>
        </w:tabs>
        <w:spacing w:line="480" w:lineRule="auto"/>
        <w:jc w:val="both"/>
        <w:rPr>
          <w:lang w:val="id-ID"/>
        </w:rPr>
      </w:pPr>
      <w:r>
        <w:rPr>
          <w:lang w:val="id-ID"/>
        </w:rPr>
        <w:tab/>
      </w:r>
      <w:r w:rsidR="00EA7A9D">
        <w:t xml:space="preserve">Gambar </w:t>
      </w:r>
      <w:proofErr w:type="gramStart"/>
      <w:r w:rsidR="00EA7A9D">
        <w:t xml:space="preserve">5 </w:t>
      </w:r>
      <w:r w:rsidR="00FB4C74" w:rsidRPr="00EB0690">
        <w:t xml:space="preserve"> menunjukkan</w:t>
      </w:r>
      <w:proofErr w:type="gramEnd"/>
      <w:r w:rsidR="00FB4C74" w:rsidRPr="00EB0690">
        <w:t xml:space="preserve"> bahwa </w:t>
      </w:r>
      <w:r w:rsidR="00FD3BCC">
        <w:t>konsentrasi air kapur</w:t>
      </w:r>
      <w:r w:rsidR="00FB4C74" w:rsidRPr="00EB0690">
        <w:t xml:space="preserve">, </w:t>
      </w:r>
      <w:r w:rsidR="00FD3BCC">
        <w:rPr>
          <w:lang w:val="id-ID"/>
        </w:rPr>
        <w:t>lama pe</w:t>
      </w:r>
      <w:r w:rsidR="00FD3BCC">
        <w:t>rendaman</w:t>
      </w:r>
      <w:r w:rsidR="00FB4C74">
        <w:rPr>
          <w:lang w:val="id-ID"/>
        </w:rPr>
        <w:t xml:space="preserve">, </w:t>
      </w:r>
      <w:r w:rsidR="00FB4C74">
        <w:t>dan interaksi keduanya</w:t>
      </w:r>
      <w:r w:rsidR="00FB4C74">
        <w:rPr>
          <w:lang w:val="id-ID"/>
        </w:rPr>
        <w:t xml:space="preserve">, tidak berpengaruh terhadap </w:t>
      </w:r>
      <w:r w:rsidR="00EA7A9D">
        <w:t>kadar serat</w:t>
      </w:r>
      <w:r w:rsidR="00FB4C74">
        <w:rPr>
          <w:lang w:val="id-ID"/>
        </w:rPr>
        <w:t xml:space="preserve"> </w:t>
      </w:r>
      <w:r w:rsidR="00FD3BCC">
        <w:rPr>
          <w:i/>
        </w:rPr>
        <w:t>French Fries</w:t>
      </w:r>
      <w:r w:rsidR="00FB4C74">
        <w:rPr>
          <w:lang w:val="id-ID"/>
        </w:rPr>
        <w:t xml:space="preserve"> ubi jalar</w:t>
      </w:r>
      <w:r w:rsidR="007566DA">
        <w:t>.</w:t>
      </w:r>
      <w:r w:rsidR="00EA7A9D">
        <w:rPr>
          <w:lang w:val="id-ID"/>
        </w:rPr>
        <w:t xml:space="preserve"> </w:t>
      </w:r>
      <w:proofErr w:type="gramStart"/>
      <w:r w:rsidR="00EA7A9D" w:rsidRPr="004A46F5">
        <w:t>H</w:t>
      </w:r>
      <w:r w:rsidR="00FB4C74" w:rsidRPr="004A46F5">
        <w:rPr>
          <w:lang w:val="id-ID"/>
        </w:rPr>
        <w:t>al i</w:t>
      </w:r>
      <w:r w:rsidR="00151E17" w:rsidRPr="004A46F5">
        <w:rPr>
          <w:lang w:val="id-ID"/>
        </w:rPr>
        <w:t xml:space="preserve">ni disebabkan karena tidak adanya reaksi antara air kapur dan serat kasar yang terdapat pada </w:t>
      </w:r>
      <w:r w:rsidR="00151E17" w:rsidRPr="004A46F5">
        <w:rPr>
          <w:i/>
        </w:rPr>
        <w:t>French fries</w:t>
      </w:r>
      <w:r w:rsidR="00151E17" w:rsidRPr="004A46F5">
        <w:t xml:space="preserve"> ubi jalar.</w:t>
      </w:r>
      <w:proofErr w:type="gramEnd"/>
      <w:r w:rsidR="00151E17" w:rsidRPr="004A46F5">
        <w:t xml:space="preserve"> Bahan-bahan kimia seperti salah satunya air kapur tidak dapat menghidrolisis serat kasar yang ada pada makanan, </w:t>
      </w:r>
      <w:r w:rsidR="00C1198D" w:rsidRPr="004A46F5">
        <w:rPr>
          <w:lang w:val="id-ID"/>
        </w:rPr>
        <w:t>m</w:t>
      </w:r>
      <w:r w:rsidR="000669D4" w:rsidRPr="004A46F5">
        <w:t xml:space="preserve">enurut </w:t>
      </w:r>
      <w:r w:rsidR="000669D4" w:rsidRPr="00EB0690">
        <w:t xml:space="preserve">Direktorat Gizi Depkes (1995), ubi jalar mengandung kadar </w:t>
      </w:r>
      <w:r w:rsidR="000669D4">
        <w:rPr>
          <w:lang w:val="id-ID"/>
        </w:rPr>
        <w:t xml:space="preserve">serat </w:t>
      </w:r>
      <w:r w:rsidR="000669D4">
        <w:t>sebesar 0</w:t>
      </w:r>
      <w:proofErr w:type="gramStart"/>
      <w:r w:rsidR="000669D4">
        <w:t>,</w:t>
      </w:r>
      <w:r w:rsidR="000669D4">
        <w:rPr>
          <w:lang w:val="id-ID"/>
        </w:rPr>
        <w:t>3</w:t>
      </w:r>
      <w:proofErr w:type="gramEnd"/>
      <w:r w:rsidR="00EA7A9D">
        <w:t>%</w:t>
      </w:r>
      <w:r w:rsidR="00E87C5B">
        <w:t>.</w:t>
      </w:r>
    </w:p>
    <w:p w:rsidR="00E23586" w:rsidRDefault="00E23586" w:rsidP="00E23586">
      <w:pPr>
        <w:spacing w:line="480" w:lineRule="auto"/>
        <w:ind w:firstLine="720"/>
        <w:jc w:val="both"/>
        <w:rPr>
          <w:color w:val="000000"/>
        </w:rPr>
      </w:pPr>
      <w:proofErr w:type="gramStart"/>
      <w:r>
        <w:rPr>
          <w:color w:val="000000"/>
        </w:rPr>
        <w:t>Istilah serat makanan harus dibedakan dari istilah serat kasar yang biasa digunakan dalam analisis proksimat makanan.</w:t>
      </w:r>
      <w:proofErr w:type="gramEnd"/>
      <w:r>
        <w:rPr>
          <w:color w:val="000000"/>
        </w:rPr>
        <w:t xml:space="preserve"> Serat kasar (</w:t>
      </w:r>
      <w:r w:rsidRPr="0014497A">
        <w:rPr>
          <w:i/>
          <w:color w:val="000000"/>
        </w:rPr>
        <w:t>crude fiber</w:t>
      </w:r>
      <w:r>
        <w:rPr>
          <w:color w:val="000000"/>
        </w:rPr>
        <w:t xml:space="preserve">) adalah bagian dari makanan yang tidak dapat dihidrolisa oleh bahan-bahan kimia yang digunakan untuk menentukan </w:t>
      </w:r>
      <w:proofErr w:type="gramStart"/>
      <w:r>
        <w:rPr>
          <w:color w:val="000000"/>
        </w:rPr>
        <w:t>kadar</w:t>
      </w:r>
      <w:proofErr w:type="gramEnd"/>
      <w:r>
        <w:rPr>
          <w:color w:val="000000"/>
        </w:rPr>
        <w:t xml:space="preserve"> serat kasar yaitu asam sulfat (H</w:t>
      </w:r>
      <w:r w:rsidRPr="0014497A">
        <w:rPr>
          <w:color w:val="000000"/>
          <w:vertAlign w:val="subscript"/>
        </w:rPr>
        <w:t>2</w:t>
      </w:r>
      <w:r>
        <w:rPr>
          <w:color w:val="000000"/>
        </w:rPr>
        <w:t>SO</w:t>
      </w:r>
      <w:r w:rsidRPr="0014497A">
        <w:rPr>
          <w:color w:val="000000"/>
          <w:vertAlign w:val="subscript"/>
        </w:rPr>
        <w:t>4</w:t>
      </w:r>
      <w:r w:rsidR="00C634FA">
        <w:rPr>
          <w:color w:val="000000"/>
        </w:rPr>
        <w:t>) dan Natrium H</w:t>
      </w:r>
      <w:r>
        <w:rPr>
          <w:color w:val="000000"/>
        </w:rPr>
        <w:t xml:space="preserve">idroksida (NaOH), sedangkan serat makanan adalah bagian dari makanan yang tidak dapat dihidrolisis enzim-enzim pencernaan. Oleh karena itu </w:t>
      </w:r>
      <w:proofErr w:type="gramStart"/>
      <w:r>
        <w:rPr>
          <w:color w:val="000000"/>
        </w:rPr>
        <w:t>kadar</w:t>
      </w:r>
      <w:proofErr w:type="gramEnd"/>
      <w:r>
        <w:rPr>
          <w:color w:val="000000"/>
        </w:rPr>
        <w:t xml:space="preserve"> serat kasar nilainya lebih rendah dibandingkan dengan serat m</w:t>
      </w:r>
      <w:r w:rsidR="00C634FA">
        <w:rPr>
          <w:color w:val="000000"/>
        </w:rPr>
        <w:t xml:space="preserve">akanan, karena asam sulfat dan </w:t>
      </w:r>
      <w:r w:rsidR="00C634FA">
        <w:rPr>
          <w:color w:val="000000"/>
        </w:rPr>
        <w:lastRenderedPageBreak/>
        <w:t>Natrium H</w:t>
      </w:r>
      <w:r>
        <w:rPr>
          <w:color w:val="000000"/>
        </w:rPr>
        <w:t xml:space="preserve">idroksida mempunyai kemampuan yang lebih besar untuk menghidrolisis komponen-komponen makanan dibandingkan dengan enzim-enzim pencernaan (Muchtadi </w:t>
      </w:r>
      <w:r w:rsidRPr="00C65F36">
        <w:rPr>
          <w:i/>
          <w:color w:val="000000"/>
        </w:rPr>
        <w:t>dkk</w:t>
      </w:r>
      <w:r>
        <w:rPr>
          <w:color w:val="000000"/>
        </w:rPr>
        <w:t>., 1988</w:t>
      </w:r>
      <w:r>
        <w:rPr>
          <w:color w:val="000000"/>
          <w:lang w:val="id-ID"/>
        </w:rPr>
        <w:t>).</w:t>
      </w:r>
    </w:p>
    <w:p w:rsidR="003F220D" w:rsidRPr="003F220D" w:rsidRDefault="003F220D" w:rsidP="008B452F">
      <w:pPr>
        <w:spacing w:after="120" w:line="480" w:lineRule="auto"/>
        <w:ind w:firstLine="720"/>
        <w:jc w:val="both"/>
        <w:rPr>
          <w:color w:val="000000"/>
          <w:sz w:val="32"/>
        </w:rPr>
      </w:pPr>
      <w:r w:rsidRPr="003F220D">
        <w:rPr>
          <w:color w:val="000000" w:themeColor="text1"/>
          <w:szCs w:val="20"/>
          <w:shd w:val="clear" w:color="auto" w:fill="FFFFFF"/>
        </w:rPr>
        <w:t xml:space="preserve">Ubi jalar mengandung serat hampir dua kali lipat dari pada kentang jenis </w:t>
      </w:r>
      <w:proofErr w:type="gramStart"/>
      <w:r w:rsidRPr="003F220D">
        <w:rPr>
          <w:color w:val="000000" w:themeColor="text1"/>
          <w:szCs w:val="20"/>
          <w:shd w:val="clear" w:color="auto" w:fill="FFFFFF"/>
        </w:rPr>
        <w:t>lain</w:t>
      </w:r>
      <w:proofErr w:type="gramEnd"/>
      <w:r w:rsidRPr="003F220D">
        <w:rPr>
          <w:color w:val="000000" w:themeColor="text1"/>
          <w:szCs w:val="20"/>
          <w:shd w:val="clear" w:color="auto" w:fill="FFFFFF"/>
        </w:rPr>
        <w:t xml:space="preserve"> dan memiliki 7 gram serat per porsi. Kandungan serat tinggi membuat proses pembakaran lebih lambat. Artinya, energi dari kalori digunakan lebih lambat dan efisien dari pada karbohidrat rendah serat lainnya</w:t>
      </w:r>
      <w:r>
        <w:rPr>
          <w:color w:val="000000" w:themeColor="text1"/>
          <w:szCs w:val="20"/>
          <w:shd w:val="clear" w:color="auto" w:fill="FFFFFF"/>
        </w:rPr>
        <w:t xml:space="preserve"> (Pradana </w:t>
      </w:r>
      <w:proofErr w:type="gramStart"/>
      <w:r>
        <w:rPr>
          <w:i/>
          <w:color w:val="000000" w:themeColor="text1"/>
          <w:szCs w:val="20"/>
          <w:shd w:val="clear" w:color="auto" w:fill="FFFFFF"/>
        </w:rPr>
        <w:t>dkk</w:t>
      </w:r>
      <w:r>
        <w:rPr>
          <w:color w:val="000000" w:themeColor="text1"/>
          <w:szCs w:val="20"/>
          <w:shd w:val="clear" w:color="auto" w:fill="FFFFFF"/>
        </w:rPr>
        <w:t>.,</w:t>
      </w:r>
      <w:proofErr w:type="gramEnd"/>
      <w:r>
        <w:rPr>
          <w:color w:val="000000" w:themeColor="text1"/>
          <w:szCs w:val="20"/>
          <w:shd w:val="clear" w:color="auto" w:fill="FFFFFF"/>
        </w:rPr>
        <w:t xml:space="preserve"> 2013).</w:t>
      </w:r>
    </w:p>
    <w:p w:rsidR="00555463" w:rsidRDefault="00555463" w:rsidP="00555463">
      <w:pPr>
        <w:tabs>
          <w:tab w:val="left" w:pos="567"/>
        </w:tabs>
        <w:spacing w:after="120" w:line="480" w:lineRule="auto"/>
        <w:jc w:val="both"/>
        <w:rPr>
          <w:b/>
          <w:lang w:val="sv-SE"/>
        </w:rPr>
      </w:pPr>
      <w:r>
        <w:rPr>
          <w:b/>
          <w:lang w:val="sv-SE"/>
        </w:rPr>
        <w:t>4.2.2</w:t>
      </w:r>
      <w:r w:rsidRPr="003C0E0D">
        <w:rPr>
          <w:b/>
          <w:lang w:val="sv-SE"/>
        </w:rPr>
        <w:t>. Analisis Fisika</w:t>
      </w:r>
    </w:p>
    <w:p w:rsidR="00555463" w:rsidRDefault="00555463" w:rsidP="00555463">
      <w:pPr>
        <w:tabs>
          <w:tab w:val="left" w:pos="567"/>
        </w:tabs>
        <w:spacing w:after="120" w:line="480" w:lineRule="auto"/>
        <w:jc w:val="both"/>
        <w:rPr>
          <w:lang w:val="sv-SE"/>
        </w:rPr>
      </w:pPr>
      <w:r>
        <w:rPr>
          <w:lang w:val="sv-SE"/>
        </w:rPr>
        <w:tab/>
        <w:t>Satuan yang digunakan untuk uji kekerasan menggunakan alat penetrometer adalah mm/detik/gram. Artinya angka yang ditunjukkan memperlihatkan kemampuan penusukan jarum dari alat pengukur untuk menusuk bahan pada kedalaman tertentu untuk setiap detiknya serta dapat digunakan beban dengan berat yang disesuaikan, dengan demikian naiknya angka hasil pengukuran m</w:t>
      </w:r>
      <w:r w:rsidR="00FF1327">
        <w:rPr>
          <w:lang w:val="sv-SE"/>
        </w:rPr>
        <w:t>enunju</w:t>
      </w:r>
      <w:r>
        <w:rPr>
          <w:lang w:val="sv-SE"/>
        </w:rPr>
        <w:t xml:space="preserve">kan turunnya tingkat kekerasan bahan atau produk tersebut lebih lunak </w:t>
      </w:r>
      <w:r w:rsidR="006E0097">
        <w:rPr>
          <w:lang w:val="sv-SE"/>
        </w:rPr>
        <w:t xml:space="preserve">                     (Rina</w:t>
      </w:r>
      <w:r>
        <w:rPr>
          <w:lang w:val="sv-SE"/>
        </w:rPr>
        <w:t xml:space="preserve"> </w:t>
      </w:r>
      <w:r w:rsidRPr="00D444AA">
        <w:rPr>
          <w:i/>
          <w:lang w:val="sv-SE"/>
        </w:rPr>
        <w:t>dalam</w:t>
      </w:r>
      <w:r>
        <w:rPr>
          <w:lang w:val="sv-SE"/>
        </w:rPr>
        <w:t xml:space="preserve"> Abdillah 2007).</w:t>
      </w:r>
    </w:p>
    <w:p w:rsidR="00555463" w:rsidRPr="006B7805" w:rsidRDefault="00E61E2C" w:rsidP="00555463">
      <w:pPr>
        <w:pStyle w:val="BodyTextIndent2"/>
        <w:tabs>
          <w:tab w:val="left" w:pos="709"/>
        </w:tabs>
        <w:spacing w:after="0" w:line="240" w:lineRule="auto"/>
        <w:ind w:left="851" w:hanging="851"/>
        <w:jc w:val="both"/>
        <w:rPr>
          <w:lang w:val="id-ID"/>
        </w:rPr>
      </w:pPr>
      <w:proofErr w:type="gramStart"/>
      <w:r>
        <w:t>Tabel 14</w:t>
      </w:r>
      <w:r w:rsidR="00555463" w:rsidRPr="00EB0690">
        <w:t>.</w:t>
      </w:r>
      <w:proofErr w:type="gramEnd"/>
      <w:r w:rsidR="00555463" w:rsidRPr="00EB0690">
        <w:t xml:space="preserve"> </w:t>
      </w:r>
      <w:r w:rsidR="00555463">
        <w:rPr>
          <w:lang w:val="sv-SE"/>
        </w:rPr>
        <w:t xml:space="preserve">Pengaruh interaksi konsentrasi air kapur dan lama perendaman terhadap kekerasan </w:t>
      </w:r>
      <w:r w:rsidR="00555463">
        <w:rPr>
          <w:i/>
          <w:lang w:val="sv-SE"/>
        </w:rPr>
        <w:t xml:space="preserve">French Fries </w:t>
      </w:r>
      <w:r w:rsidR="00555463">
        <w:rPr>
          <w:lang w:val="sv-SE"/>
        </w:rPr>
        <w:t>Ubi Jalar</w:t>
      </w:r>
    </w:p>
    <w:tbl>
      <w:tblPr>
        <w:tblStyle w:val="TableGrid"/>
        <w:tblW w:w="0" w:type="auto"/>
        <w:jc w:val="center"/>
        <w:tblInd w:w="108" w:type="dxa"/>
        <w:tblLook w:val="04A0" w:firstRow="1" w:lastRow="0" w:firstColumn="1" w:lastColumn="0" w:noHBand="0" w:noVBand="1"/>
      </w:tblPr>
      <w:tblGrid>
        <w:gridCol w:w="2610"/>
        <w:gridCol w:w="1890"/>
        <w:gridCol w:w="1980"/>
        <w:gridCol w:w="1850"/>
      </w:tblGrid>
      <w:tr w:rsidR="00555463" w:rsidTr="008B452F">
        <w:trPr>
          <w:jc w:val="center"/>
        </w:trPr>
        <w:tc>
          <w:tcPr>
            <w:tcW w:w="2610" w:type="dxa"/>
            <w:vMerge w:val="restart"/>
            <w:vAlign w:val="center"/>
          </w:tcPr>
          <w:p w:rsidR="00555463" w:rsidRPr="00E94ABE" w:rsidRDefault="00555463" w:rsidP="008B452F">
            <w:pPr>
              <w:tabs>
                <w:tab w:val="left" w:pos="567"/>
              </w:tabs>
              <w:jc w:val="center"/>
              <w:rPr>
                <w:b/>
                <w:lang w:val="sv-SE"/>
              </w:rPr>
            </w:pPr>
            <w:r w:rsidRPr="00E94ABE">
              <w:rPr>
                <w:b/>
                <w:lang w:val="sv-SE"/>
              </w:rPr>
              <w:t>Konsentrasi Air Kapur</w:t>
            </w:r>
          </w:p>
        </w:tc>
        <w:tc>
          <w:tcPr>
            <w:tcW w:w="5720" w:type="dxa"/>
            <w:gridSpan w:val="3"/>
          </w:tcPr>
          <w:p w:rsidR="00555463" w:rsidRPr="00E94ABE" w:rsidRDefault="00555463" w:rsidP="008B452F">
            <w:pPr>
              <w:tabs>
                <w:tab w:val="left" w:pos="567"/>
              </w:tabs>
              <w:jc w:val="center"/>
              <w:rPr>
                <w:b/>
                <w:lang w:val="sv-SE"/>
              </w:rPr>
            </w:pPr>
            <w:r w:rsidRPr="00E94ABE">
              <w:rPr>
                <w:b/>
                <w:lang w:val="sv-SE"/>
              </w:rPr>
              <w:t>Lama Perendaman</w:t>
            </w:r>
          </w:p>
        </w:tc>
      </w:tr>
      <w:tr w:rsidR="00555463" w:rsidTr="008B452F">
        <w:trPr>
          <w:jc w:val="center"/>
        </w:trPr>
        <w:tc>
          <w:tcPr>
            <w:tcW w:w="2610" w:type="dxa"/>
            <w:vMerge/>
          </w:tcPr>
          <w:p w:rsidR="00555463" w:rsidRDefault="00555463" w:rsidP="008B452F">
            <w:pPr>
              <w:tabs>
                <w:tab w:val="left" w:pos="567"/>
              </w:tabs>
              <w:jc w:val="both"/>
              <w:rPr>
                <w:lang w:val="sv-SE"/>
              </w:rPr>
            </w:pPr>
          </w:p>
        </w:tc>
        <w:tc>
          <w:tcPr>
            <w:tcW w:w="1890" w:type="dxa"/>
            <w:vAlign w:val="center"/>
          </w:tcPr>
          <w:p w:rsidR="00555463" w:rsidRPr="00604D6F" w:rsidRDefault="00555463" w:rsidP="008B452F">
            <w:pPr>
              <w:jc w:val="center"/>
              <w:rPr>
                <w:b/>
                <w:bCs/>
                <w:color w:val="000000"/>
                <w:lang w:eastAsia="id-ID"/>
              </w:rPr>
            </w:pPr>
            <w:r>
              <w:rPr>
                <w:b/>
                <w:bCs/>
                <w:color w:val="000000"/>
                <w:lang w:eastAsia="id-ID"/>
              </w:rPr>
              <w:t>15 menit</w:t>
            </w:r>
            <w:r w:rsidRPr="00604D6F">
              <w:rPr>
                <w:b/>
                <w:bCs/>
                <w:color w:val="000000"/>
                <w:lang w:eastAsia="id-ID"/>
              </w:rPr>
              <w:t xml:space="preserve"> (l</w:t>
            </w:r>
            <w:r w:rsidRPr="00604D6F">
              <w:rPr>
                <w:b/>
                <w:bCs/>
                <w:color w:val="000000"/>
                <w:vertAlign w:val="subscript"/>
                <w:lang w:eastAsia="id-ID"/>
              </w:rPr>
              <w:t>1</w:t>
            </w:r>
            <w:r w:rsidRPr="00604D6F">
              <w:rPr>
                <w:b/>
                <w:bCs/>
                <w:color w:val="000000"/>
                <w:lang w:eastAsia="id-ID"/>
              </w:rPr>
              <w:t>)</w:t>
            </w:r>
          </w:p>
        </w:tc>
        <w:tc>
          <w:tcPr>
            <w:tcW w:w="1980" w:type="dxa"/>
            <w:vAlign w:val="center"/>
          </w:tcPr>
          <w:p w:rsidR="00555463" w:rsidRPr="00604D6F" w:rsidRDefault="00555463" w:rsidP="008B452F">
            <w:pPr>
              <w:jc w:val="center"/>
              <w:rPr>
                <w:b/>
                <w:bCs/>
                <w:color w:val="000000"/>
                <w:lang w:eastAsia="id-ID"/>
              </w:rPr>
            </w:pPr>
            <w:r>
              <w:rPr>
                <w:b/>
                <w:bCs/>
                <w:color w:val="000000"/>
                <w:lang w:eastAsia="id-ID"/>
              </w:rPr>
              <w:t>30 menit</w:t>
            </w:r>
            <w:r w:rsidRPr="00604D6F">
              <w:rPr>
                <w:b/>
                <w:bCs/>
                <w:color w:val="000000"/>
                <w:lang w:eastAsia="id-ID"/>
              </w:rPr>
              <w:t xml:space="preserve"> (l</w:t>
            </w:r>
            <w:r w:rsidRPr="00604D6F">
              <w:rPr>
                <w:b/>
                <w:bCs/>
                <w:color w:val="000000"/>
                <w:vertAlign w:val="subscript"/>
                <w:lang w:eastAsia="id-ID"/>
              </w:rPr>
              <w:t>2</w:t>
            </w:r>
            <w:r w:rsidRPr="00604D6F">
              <w:rPr>
                <w:b/>
                <w:bCs/>
                <w:color w:val="000000"/>
                <w:lang w:eastAsia="id-ID"/>
              </w:rPr>
              <w:t>)</w:t>
            </w:r>
          </w:p>
        </w:tc>
        <w:tc>
          <w:tcPr>
            <w:tcW w:w="1850" w:type="dxa"/>
            <w:vAlign w:val="center"/>
          </w:tcPr>
          <w:p w:rsidR="00555463" w:rsidRPr="00604D6F" w:rsidRDefault="00555463" w:rsidP="008B452F">
            <w:pPr>
              <w:jc w:val="center"/>
              <w:rPr>
                <w:b/>
                <w:bCs/>
                <w:color w:val="000000"/>
                <w:lang w:eastAsia="id-ID"/>
              </w:rPr>
            </w:pPr>
            <w:r>
              <w:rPr>
                <w:b/>
                <w:bCs/>
                <w:color w:val="000000"/>
                <w:lang w:eastAsia="id-ID"/>
              </w:rPr>
              <w:t>45 menit</w:t>
            </w:r>
            <w:r w:rsidRPr="00604D6F">
              <w:rPr>
                <w:b/>
                <w:bCs/>
                <w:color w:val="000000"/>
                <w:lang w:eastAsia="id-ID"/>
              </w:rPr>
              <w:t xml:space="preserve"> (l</w:t>
            </w:r>
            <w:r w:rsidRPr="00604D6F">
              <w:rPr>
                <w:b/>
                <w:bCs/>
                <w:color w:val="000000"/>
                <w:vertAlign w:val="subscript"/>
                <w:lang w:eastAsia="id-ID"/>
              </w:rPr>
              <w:t>3</w:t>
            </w:r>
            <w:r w:rsidRPr="00604D6F">
              <w:rPr>
                <w:b/>
                <w:bCs/>
                <w:color w:val="000000"/>
                <w:lang w:eastAsia="id-ID"/>
              </w:rPr>
              <w:t>)</w:t>
            </w:r>
          </w:p>
        </w:tc>
      </w:tr>
      <w:tr w:rsidR="00555463" w:rsidTr="008B452F">
        <w:trPr>
          <w:jc w:val="center"/>
        </w:trPr>
        <w:tc>
          <w:tcPr>
            <w:tcW w:w="2610" w:type="dxa"/>
            <w:vAlign w:val="center"/>
          </w:tcPr>
          <w:p w:rsidR="00555463" w:rsidRPr="00604D6F" w:rsidRDefault="00555463" w:rsidP="008B452F">
            <w:pPr>
              <w:jc w:val="center"/>
              <w:rPr>
                <w:b/>
                <w:bCs/>
                <w:color w:val="000000"/>
                <w:lang w:eastAsia="id-ID"/>
              </w:rPr>
            </w:pPr>
            <w:r>
              <w:rPr>
                <w:b/>
                <w:bCs/>
                <w:color w:val="000000"/>
                <w:lang w:eastAsia="id-ID"/>
              </w:rPr>
              <w:t>0% (k</w:t>
            </w:r>
            <w:r w:rsidRPr="00F61BA7">
              <w:rPr>
                <w:b/>
                <w:bCs/>
                <w:color w:val="000000"/>
                <w:vertAlign w:val="subscript"/>
                <w:lang w:eastAsia="id-ID"/>
              </w:rPr>
              <w:t>1</w:t>
            </w:r>
            <w:r>
              <w:rPr>
                <w:b/>
                <w:bCs/>
                <w:color w:val="000000"/>
                <w:lang w:eastAsia="id-ID"/>
              </w:rPr>
              <w:t>)</w:t>
            </w:r>
          </w:p>
        </w:tc>
        <w:tc>
          <w:tcPr>
            <w:tcW w:w="1890" w:type="dxa"/>
            <w:vAlign w:val="bottom"/>
          </w:tcPr>
          <w:p w:rsidR="00555463" w:rsidRDefault="00555463" w:rsidP="008B452F">
            <w:pPr>
              <w:jc w:val="center"/>
              <w:rPr>
                <w:color w:val="000000"/>
                <w:lang w:eastAsia="id-ID"/>
              </w:rPr>
            </w:pPr>
            <w:r>
              <w:rPr>
                <w:color w:val="000000"/>
                <w:lang w:eastAsia="id-ID"/>
              </w:rPr>
              <w:t>1,88 A</w:t>
            </w:r>
          </w:p>
          <w:p w:rsidR="00555463" w:rsidRPr="00604D6F" w:rsidRDefault="00555463" w:rsidP="008B452F">
            <w:pPr>
              <w:jc w:val="center"/>
              <w:rPr>
                <w:color w:val="000000"/>
                <w:lang w:eastAsia="id-ID"/>
              </w:rPr>
            </w:pPr>
            <w:r>
              <w:rPr>
                <w:color w:val="000000"/>
                <w:lang w:eastAsia="id-ID"/>
              </w:rPr>
              <w:t>a</w:t>
            </w:r>
          </w:p>
        </w:tc>
        <w:tc>
          <w:tcPr>
            <w:tcW w:w="1980" w:type="dxa"/>
            <w:vAlign w:val="bottom"/>
          </w:tcPr>
          <w:p w:rsidR="00555463" w:rsidRDefault="00555463" w:rsidP="008B452F">
            <w:pPr>
              <w:jc w:val="center"/>
              <w:rPr>
                <w:color w:val="000000"/>
                <w:lang w:eastAsia="id-ID"/>
              </w:rPr>
            </w:pPr>
            <w:r>
              <w:rPr>
                <w:color w:val="000000"/>
                <w:lang w:eastAsia="id-ID"/>
              </w:rPr>
              <w:t>1,66</w:t>
            </w:r>
            <w:r w:rsidRPr="00604D6F">
              <w:rPr>
                <w:color w:val="000000"/>
                <w:lang w:eastAsia="id-ID"/>
              </w:rPr>
              <w:t xml:space="preserve"> A</w:t>
            </w:r>
          </w:p>
          <w:p w:rsidR="00555463" w:rsidRPr="00604D6F" w:rsidRDefault="00555463" w:rsidP="008B452F">
            <w:pPr>
              <w:jc w:val="center"/>
              <w:rPr>
                <w:color w:val="000000"/>
                <w:lang w:eastAsia="id-ID"/>
              </w:rPr>
            </w:pPr>
            <w:r>
              <w:rPr>
                <w:color w:val="000000"/>
                <w:lang w:eastAsia="id-ID"/>
              </w:rPr>
              <w:t>a</w:t>
            </w:r>
          </w:p>
        </w:tc>
        <w:tc>
          <w:tcPr>
            <w:tcW w:w="1850" w:type="dxa"/>
            <w:vAlign w:val="bottom"/>
          </w:tcPr>
          <w:p w:rsidR="00555463" w:rsidRDefault="00555463" w:rsidP="008B452F">
            <w:pPr>
              <w:jc w:val="center"/>
              <w:rPr>
                <w:color w:val="000000"/>
                <w:lang w:eastAsia="id-ID"/>
              </w:rPr>
            </w:pPr>
            <w:r>
              <w:rPr>
                <w:color w:val="000000"/>
                <w:lang w:eastAsia="id-ID"/>
              </w:rPr>
              <w:t>0,75 A</w:t>
            </w:r>
          </w:p>
          <w:p w:rsidR="00555463" w:rsidRPr="00604D6F" w:rsidRDefault="00555463" w:rsidP="008B452F">
            <w:pPr>
              <w:jc w:val="center"/>
              <w:rPr>
                <w:color w:val="000000"/>
                <w:lang w:eastAsia="id-ID"/>
              </w:rPr>
            </w:pPr>
            <w:r>
              <w:rPr>
                <w:color w:val="000000"/>
                <w:lang w:eastAsia="id-ID"/>
              </w:rPr>
              <w:t>a</w:t>
            </w:r>
          </w:p>
        </w:tc>
      </w:tr>
      <w:tr w:rsidR="00555463" w:rsidTr="008B452F">
        <w:trPr>
          <w:jc w:val="center"/>
        </w:trPr>
        <w:tc>
          <w:tcPr>
            <w:tcW w:w="2610" w:type="dxa"/>
            <w:vAlign w:val="center"/>
          </w:tcPr>
          <w:p w:rsidR="00555463" w:rsidRPr="00604D6F" w:rsidRDefault="00555463" w:rsidP="008B452F">
            <w:pPr>
              <w:jc w:val="center"/>
              <w:rPr>
                <w:b/>
                <w:bCs/>
                <w:color w:val="000000"/>
                <w:lang w:eastAsia="id-ID"/>
              </w:rPr>
            </w:pPr>
            <w:r>
              <w:rPr>
                <w:b/>
                <w:bCs/>
                <w:color w:val="000000"/>
                <w:lang w:eastAsia="id-ID"/>
              </w:rPr>
              <w:t>1,5% (k</w:t>
            </w:r>
            <w:r w:rsidRPr="00604D6F">
              <w:rPr>
                <w:b/>
                <w:bCs/>
                <w:color w:val="000000"/>
                <w:vertAlign w:val="subscript"/>
                <w:lang w:eastAsia="id-ID"/>
              </w:rPr>
              <w:t>2</w:t>
            </w:r>
            <w:r w:rsidRPr="00604D6F">
              <w:rPr>
                <w:b/>
                <w:bCs/>
                <w:color w:val="000000"/>
                <w:lang w:eastAsia="id-ID"/>
              </w:rPr>
              <w:t>)</w:t>
            </w:r>
          </w:p>
        </w:tc>
        <w:tc>
          <w:tcPr>
            <w:tcW w:w="1890" w:type="dxa"/>
            <w:vAlign w:val="bottom"/>
          </w:tcPr>
          <w:p w:rsidR="00555463" w:rsidRDefault="00555463" w:rsidP="008B452F">
            <w:pPr>
              <w:jc w:val="center"/>
              <w:rPr>
                <w:color w:val="000000"/>
                <w:lang w:eastAsia="id-ID"/>
              </w:rPr>
            </w:pPr>
            <w:r>
              <w:rPr>
                <w:color w:val="000000"/>
                <w:lang w:eastAsia="id-ID"/>
              </w:rPr>
              <w:t>0,91</w:t>
            </w:r>
            <w:r w:rsidRPr="00604D6F">
              <w:rPr>
                <w:color w:val="000000"/>
                <w:lang w:eastAsia="id-ID"/>
              </w:rPr>
              <w:t xml:space="preserve"> AB</w:t>
            </w:r>
          </w:p>
          <w:p w:rsidR="00555463" w:rsidRPr="00604D6F" w:rsidRDefault="00555463" w:rsidP="008B452F">
            <w:pPr>
              <w:jc w:val="center"/>
              <w:rPr>
                <w:color w:val="000000"/>
                <w:lang w:eastAsia="id-ID"/>
              </w:rPr>
            </w:pPr>
            <w:r>
              <w:rPr>
                <w:color w:val="000000"/>
                <w:lang w:eastAsia="id-ID"/>
              </w:rPr>
              <w:t>a</w:t>
            </w:r>
          </w:p>
        </w:tc>
        <w:tc>
          <w:tcPr>
            <w:tcW w:w="1980" w:type="dxa"/>
            <w:vAlign w:val="bottom"/>
          </w:tcPr>
          <w:p w:rsidR="00555463" w:rsidRDefault="00555463" w:rsidP="008B452F">
            <w:pPr>
              <w:jc w:val="center"/>
              <w:rPr>
                <w:color w:val="000000"/>
                <w:lang w:eastAsia="id-ID"/>
              </w:rPr>
            </w:pPr>
            <w:r>
              <w:rPr>
                <w:color w:val="000000"/>
                <w:lang w:eastAsia="id-ID"/>
              </w:rPr>
              <w:t>0,59</w:t>
            </w:r>
            <w:r w:rsidRPr="00604D6F">
              <w:rPr>
                <w:color w:val="000000"/>
                <w:lang w:eastAsia="id-ID"/>
              </w:rPr>
              <w:t xml:space="preserve"> A</w:t>
            </w:r>
          </w:p>
          <w:p w:rsidR="00555463" w:rsidRPr="00604D6F" w:rsidRDefault="006F7A45" w:rsidP="008B452F">
            <w:pPr>
              <w:jc w:val="center"/>
              <w:rPr>
                <w:color w:val="000000"/>
                <w:lang w:eastAsia="id-ID"/>
              </w:rPr>
            </w:pPr>
            <w:r>
              <w:rPr>
                <w:color w:val="000000"/>
                <w:lang w:eastAsia="id-ID"/>
              </w:rPr>
              <w:t>a</w:t>
            </w:r>
          </w:p>
        </w:tc>
        <w:tc>
          <w:tcPr>
            <w:tcW w:w="1850" w:type="dxa"/>
            <w:vAlign w:val="bottom"/>
          </w:tcPr>
          <w:p w:rsidR="00555463" w:rsidRDefault="00555463" w:rsidP="008B452F">
            <w:pPr>
              <w:jc w:val="center"/>
              <w:rPr>
                <w:color w:val="000000"/>
                <w:lang w:eastAsia="id-ID"/>
              </w:rPr>
            </w:pPr>
            <w:r>
              <w:rPr>
                <w:color w:val="000000"/>
                <w:lang w:eastAsia="id-ID"/>
              </w:rPr>
              <w:t>0,66 A</w:t>
            </w:r>
          </w:p>
          <w:p w:rsidR="00555463" w:rsidRPr="00604D6F" w:rsidRDefault="00555463" w:rsidP="008B452F">
            <w:pPr>
              <w:jc w:val="center"/>
              <w:rPr>
                <w:color w:val="000000"/>
                <w:lang w:eastAsia="id-ID"/>
              </w:rPr>
            </w:pPr>
            <w:r>
              <w:rPr>
                <w:color w:val="000000"/>
                <w:lang w:eastAsia="id-ID"/>
              </w:rPr>
              <w:t>a</w:t>
            </w:r>
          </w:p>
        </w:tc>
      </w:tr>
      <w:tr w:rsidR="00555463" w:rsidTr="008B452F">
        <w:trPr>
          <w:jc w:val="center"/>
        </w:trPr>
        <w:tc>
          <w:tcPr>
            <w:tcW w:w="2610" w:type="dxa"/>
            <w:vAlign w:val="center"/>
          </w:tcPr>
          <w:p w:rsidR="00555463" w:rsidRPr="00604D6F" w:rsidRDefault="00555463" w:rsidP="008B452F">
            <w:pPr>
              <w:jc w:val="center"/>
              <w:rPr>
                <w:b/>
                <w:bCs/>
                <w:color w:val="000000"/>
                <w:lang w:eastAsia="id-ID"/>
              </w:rPr>
            </w:pPr>
            <w:r>
              <w:rPr>
                <w:b/>
                <w:bCs/>
                <w:color w:val="000000"/>
                <w:lang w:eastAsia="id-ID"/>
              </w:rPr>
              <w:t>2,5% (k</w:t>
            </w:r>
            <w:r>
              <w:rPr>
                <w:b/>
                <w:bCs/>
                <w:color w:val="000000"/>
                <w:vertAlign w:val="subscript"/>
                <w:lang w:eastAsia="id-ID"/>
              </w:rPr>
              <w:t>3</w:t>
            </w:r>
            <w:r w:rsidRPr="00604D6F">
              <w:rPr>
                <w:b/>
                <w:bCs/>
                <w:color w:val="000000"/>
                <w:lang w:eastAsia="id-ID"/>
              </w:rPr>
              <w:t>)</w:t>
            </w:r>
          </w:p>
        </w:tc>
        <w:tc>
          <w:tcPr>
            <w:tcW w:w="1890" w:type="dxa"/>
            <w:vAlign w:val="bottom"/>
          </w:tcPr>
          <w:p w:rsidR="00555463" w:rsidRDefault="00555463" w:rsidP="008B452F">
            <w:pPr>
              <w:jc w:val="center"/>
              <w:rPr>
                <w:color w:val="000000"/>
                <w:lang w:eastAsia="id-ID"/>
              </w:rPr>
            </w:pPr>
            <w:r>
              <w:rPr>
                <w:color w:val="000000"/>
                <w:lang w:eastAsia="id-ID"/>
              </w:rPr>
              <w:t>0,64</w:t>
            </w:r>
            <w:r w:rsidRPr="00604D6F">
              <w:rPr>
                <w:color w:val="000000"/>
                <w:lang w:eastAsia="id-ID"/>
              </w:rPr>
              <w:t xml:space="preserve"> B</w:t>
            </w:r>
          </w:p>
          <w:p w:rsidR="00555463" w:rsidRPr="00604D6F" w:rsidRDefault="00555463" w:rsidP="008B452F">
            <w:pPr>
              <w:jc w:val="center"/>
              <w:rPr>
                <w:color w:val="000000"/>
                <w:lang w:eastAsia="id-ID"/>
              </w:rPr>
            </w:pPr>
            <w:r>
              <w:rPr>
                <w:color w:val="000000"/>
                <w:lang w:eastAsia="id-ID"/>
              </w:rPr>
              <w:t>a</w:t>
            </w:r>
          </w:p>
        </w:tc>
        <w:tc>
          <w:tcPr>
            <w:tcW w:w="1980" w:type="dxa"/>
            <w:vAlign w:val="bottom"/>
          </w:tcPr>
          <w:p w:rsidR="00555463" w:rsidRDefault="00555463" w:rsidP="008B452F">
            <w:pPr>
              <w:jc w:val="center"/>
              <w:rPr>
                <w:color w:val="000000"/>
                <w:lang w:eastAsia="id-ID"/>
              </w:rPr>
            </w:pPr>
            <w:r>
              <w:rPr>
                <w:color w:val="000000"/>
                <w:lang w:eastAsia="id-ID"/>
              </w:rPr>
              <w:t>0,57</w:t>
            </w:r>
            <w:r w:rsidRPr="00604D6F">
              <w:rPr>
                <w:color w:val="000000"/>
                <w:lang w:eastAsia="id-ID"/>
              </w:rPr>
              <w:t xml:space="preserve"> A</w:t>
            </w:r>
          </w:p>
          <w:p w:rsidR="00555463" w:rsidRPr="00604D6F" w:rsidRDefault="00555463" w:rsidP="008B452F">
            <w:pPr>
              <w:jc w:val="center"/>
              <w:rPr>
                <w:color w:val="000000"/>
                <w:lang w:eastAsia="id-ID"/>
              </w:rPr>
            </w:pPr>
            <w:r>
              <w:rPr>
                <w:color w:val="000000"/>
                <w:lang w:eastAsia="id-ID"/>
              </w:rPr>
              <w:t>a</w:t>
            </w:r>
          </w:p>
        </w:tc>
        <w:tc>
          <w:tcPr>
            <w:tcW w:w="1850" w:type="dxa"/>
            <w:vAlign w:val="bottom"/>
          </w:tcPr>
          <w:p w:rsidR="00555463" w:rsidRDefault="00555463" w:rsidP="008B452F">
            <w:pPr>
              <w:jc w:val="center"/>
              <w:rPr>
                <w:color w:val="000000"/>
                <w:lang w:eastAsia="id-ID"/>
              </w:rPr>
            </w:pPr>
            <w:r>
              <w:rPr>
                <w:color w:val="000000"/>
                <w:lang w:eastAsia="id-ID"/>
              </w:rPr>
              <w:t>0,40</w:t>
            </w:r>
            <w:r w:rsidRPr="00604D6F">
              <w:rPr>
                <w:color w:val="000000"/>
                <w:lang w:eastAsia="id-ID"/>
              </w:rPr>
              <w:t xml:space="preserve"> A</w:t>
            </w:r>
          </w:p>
          <w:p w:rsidR="00555463" w:rsidRPr="00604D6F" w:rsidRDefault="00555463" w:rsidP="008B452F">
            <w:pPr>
              <w:jc w:val="center"/>
              <w:rPr>
                <w:color w:val="000000"/>
                <w:lang w:eastAsia="id-ID"/>
              </w:rPr>
            </w:pPr>
            <w:r>
              <w:rPr>
                <w:color w:val="000000"/>
                <w:lang w:eastAsia="id-ID"/>
              </w:rPr>
              <w:t>a</w:t>
            </w:r>
          </w:p>
        </w:tc>
      </w:tr>
    </w:tbl>
    <w:p w:rsidR="00555463" w:rsidRDefault="00555463" w:rsidP="00555463">
      <w:pPr>
        <w:tabs>
          <w:tab w:val="left" w:pos="567"/>
        </w:tabs>
        <w:spacing w:after="240"/>
        <w:jc w:val="both"/>
        <w:rPr>
          <w:lang w:val="sv-SE"/>
        </w:rPr>
      </w:pPr>
      <w:r>
        <w:rPr>
          <w:lang w:val="sv-SE"/>
        </w:rPr>
        <w:t>Keterangan: Huruf kecil dibaca arah horizontal dan huruf besar dibaca arah vertikal, huruf yang berbeda menyatakan perbedaan yang nyata pada taraf 5% uji Duncan.</w:t>
      </w:r>
    </w:p>
    <w:p w:rsidR="00555463" w:rsidRDefault="00555463" w:rsidP="00555463">
      <w:pPr>
        <w:spacing w:line="480" w:lineRule="auto"/>
        <w:jc w:val="both"/>
        <w:rPr>
          <w:lang w:val="sv-SE"/>
        </w:rPr>
      </w:pPr>
      <w:r>
        <w:rPr>
          <w:b/>
          <w:lang w:val="sv-SE"/>
        </w:rPr>
        <w:lastRenderedPageBreak/>
        <w:tab/>
      </w:r>
      <w:r w:rsidR="00E309D1">
        <w:rPr>
          <w:lang w:val="sv-SE"/>
        </w:rPr>
        <w:t xml:space="preserve">Berdasarkan </w:t>
      </w:r>
      <w:r w:rsidR="00FF1327">
        <w:rPr>
          <w:lang w:val="sv-SE"/>
        </w:rPr>
        <w:t>tabel 14</w:t>
      </w:r>
      <w:r w:rsidR="002F20F0">
        <w:rPr>
          <w:lang w:val="sv-SE"/>
        </w:rPr>
        <w:t xml:space="preserve"> dapat dilihat bahwa semakin lama perendaman dan semakin tinggi konsentrasi air k</w:t>
      </w:r>
      <w:r w:rsidR="00E309D1">
        <w:rPr>
          <w:lang w:val="sv-SE"/>
        </w:rPr>
        <w:t xml:space="preserve">apur, maka semakin tinggi tingkat kekerasan </w:t>
      </w:r>
      <w:r w:rsidR="002F20F0">
        <w:rPr>
          <w:i/>
          <w:lang w:val="sv-SE"/>
        </w:rPr>
        <w:t xml:space="preserve">French fries </w:t>
      </w:r>
      <w:r w:rsidR="002F20F0">
        <w:rPr>
          <w:lang w:val="sv-SE"/>
        </w:rPr>
        <w:t>ubi jalar</w:t>
      </w:r>
      <w:r w:rsidR="00E309D1">
        <w:rPr>
          <w:lang w:val="sv-SE"/>
        </w:rPr>
        <w:t xml:space="preserve"> yang dihasilkan</w:t>
      </w:r>
      <w:r w:rsidR="00D14FEA">
        <w:rPr>
          <w:lang w:val="sv-SE"/>
        </w:rPr>
        <w:t xml:space="preserve">, tetapi </w:t>
      </w:r>
      <w:r w:rsidR="00E309D1">
        <w:rPr>
          <w:lang w:val="sv-SE"/>
        </w:rPr>
        <w:t>di</w:t>
      </w:r>
      <w:r w:rsidR="00D14FEA">
        <w:rPr>
          <w:lang w:val="sv-SE"/>
        </w:rPr>
        <w:t xml:space="preserve">antara </w:t>
      </w:r>
      <w:r w:rsidR="00E309D1">
        <w:rPr>
          <w:lang w:val="sv-SE"/>
        </w:rPr>
        <w:t xml:space="preserve">konsentrasi air kapur </w:t>
      </w:r>
      <w:r w:rsidR="00D14FEA">
        <w:rPr>
          <w:lang w:val="sv-SE"/>
        </w:rPr>
        <w:t>2,5% dan 1,5% tidak berbeda nyata, sehingga lebih efisiensi menggunakan konsentrasi air kapur 1,5%.</w:t>
      </w:r>
      <w:r>
        <w:rPr>
          <w:lang w:val="sv-SE"/>
        </w:rPr>
        <w:t xml:space="preserve"> </w:t>
      </w:r>
    </w:p>
    <w:p w:rsidR="00555463" w:rsidRDefault="00555463" w:rsidP="00555463">
      <w:pPr>
        <w:spacing w:line="480" w:lineRule="auto"/>
        <w:ind w:firstLine="720"/>
        <w:jc w:val="both"/>
        <w:rPr>
          <w:lang w:val="sv-SE"/>
        </w:rPr>
      </w:pPr>
      <w:r>
        <w:rPr>
          <w:lang w:val="sv-SE"/>
        </w:rPr>
        <w:t>Kekerasan dan keempukan bahan erat kaitannya dengan tingkat kematangan dari bahan hasil pertanian. Bahan yang tingkat kematangannya rendah mempunyai kekerasan ya</w:t>
      </w:r>
      <w:r w:rsidR="00425399">
        <w:rPr>
          <w:lang w:val="sv-SE"/>
        </w:rPr>
        <w:t xml:space="preserve">ng lebih tinggi (Listanti </w:t>
      </w:r>
      <w:r w:rsidRPr="00D444AA">
        <w:rPr>
          <w:i/>
          <w:lang w:val="sv-SE"/>
        </w:rPr>
        <w:t>dalam</w:t>
      </w:r>
      <w:r>
        <w:rPr>
          <w:lang w:val="sv-SE"/>
        </w:rPr>
        <w:t xml:space="preserve"> Abdillah 2007).</w:t>
      </w:r>
    </w:p>
    <w:p w:rsidR="00555463" w:rsidRDefault="00555463" w:rsidP="00555463">
      <w:pPr>
        <w:spacing w:after="120" w:line="480" w:lineRule="auto"/>
        <w:ind w:firstLine="720"/>
        <w:jc w:val="both"/>
        <w:rPr>
          <w:lang w:val="sv-SE"/>
        </w:rPr>
      </w:pPr>
      <w:r>
        <w:rPr>
          <w:lang w:val="sv-SE"/>
        </w:rPr>
        <w:t>Tekstur yang lebih keras disebabkan karena adanya bahan pengeras dalam perbandingan yang sesuai akan menghasilkan bahan yang lebih tegar dala</w:t>
      </w:r>
      <w:r w:rsidR="00855BE4">
        <w:rPr>
          <w:lang w:val="sv-SE"/>
        </w:rPr>
        <w:t xml:space="preserve">m jumlah tertentu (Apandi </w:t>
      </w:r>
      <w:r w:rsidRPr="0035179C">
        <w:rPr>
          <w:i/>
          <w:lang w:val="sv-SE"/>
        </w:rPr>
        <w:t>dalam</w:t>
      </w:r>
      <w:r>
        <w:rPr>
          <w:lang w:val="sv-SE"/>
        </w:rPr>
        <w:t xml:space="preserve"> Abdillah 2007).</w:t>
      </w:r>
    </w:p>
    <w:p w:rsidR="00555463" w:rsidRPr="00277EE5" w:rsidRDefault="00555463" w:rsidP="00555463">
      <w:pPr>
        <w:spacing w:after="120" w:line="480" w:lineRule="auto"/>
        <w:ind w:firstLine="720"/>
        <w:jc w:val="both"/>
        <w:rPr>
          <w:lang w:val="sv-SE"/>
        </w:rPr>
      </w:pPr>
      <w:r>
        <w:rPr>
          <w:lang w:val="sv-SE"/>
        </w:rPr>
        <w:t>Penambahan bahan pengeras (</w:t>
      </w:r>
      <w:r>
        <w:rPr>
          <w:i/>
          <w:lang w:val="sv-SE"/>
        </w:rPr>
        <w:t>Firming Agent</w:t>
      </w:r>
      <w:r>
        <w:rPr>
          <w:lang w:val="sv-SE"/>
        </w:rPr>
        <w:t xml:space="preserve">) memberi kontribusi dalam meningkatkan kekokohan jaringan sel, semakin tinggi konsentrasi bahan pengeras maka tekstur </w:t>
      </w:r>
      <w:r>
        <w:rPr>
          <w:i/>
          <w:lang w:val="sv-SE"/>
        </w:rPr>
        <w:t xml:space="preserve">French Fries </w:t>
      </w:r>
      <w:r>
        <w:rPr>
          <w:lang w:val="sv-SE"/>
        </w:rPr>
        <w:t>yang dihasilkan semakin keras. Hal ini disebabkan semakin tinggi konsentrasi bahan pengeras, maka semakin banyak ikatan silang antara kalsium dan pektin yang terbentuk sehingga pada saat pengolahan lebih lanjut ketegaran dinding sel dapat dipertahankan dan setelah mengalami proses penggorengan produk akan lebih renyah (Isnaini</w:t>
      </w:r>
      <w:r w:rsidR="00886A8C">
        <w:rPr>
          <w:lang w:val="sv-SE"/>
        </w:rPr>
        <w:t xml:space="preserve">, </w:t>
      </w:r>
      <w:r w:rsidR="00886A8C">
        <w:rPr>
          <w:i/>
          <w:lang w:val="sv-SE"/>
        </w:rPr>
        <w:t>dkk.</w:t>
      </w:r>
      <w:r>
        <w:rPr>
          <w:lang w:val="sv-SE"/>
        </w:rPr>
        <w:t>, 2010).</w:t>
      </w:r>
    </w:p>
    <w:p w:rsidR="00277E0F" w:rsidRDefault="00277E0F" w:rsidP="00277E0F">
      <w:pPr>
        <w:spacing w:before="240" w:line="480" w:lineRule="auto"/>
        <w:jc w:val="both"/>
        <w:rPr>
          <w:b/>
          <w:lang w:val="id-ID"/>
        </w:rPr>
      </w:pPr>
      <w:r>
        <w:rPr>
          <w:b/>
          <w:lang w:val="id-ID"/>
        </w:rPr>
        <w:t>4.2.</w:t>
      </w:r>
      <w:r w:rsidR="00555463">
        <w:rPr>
          <w:b/>
        </w:rPr>
        <w:t>3</w:t>
      </w:r>
      <w:r w:rsidRPr="00F33BB1">
        <w:rPr>
          <w:b/>
          <w:lang w:val="id-ID"/>
        </w:rPr>
        <w:t xml:space="preserve">. Analisis </w:t>
      </w:r>
      <w:r>
        <w:rPr>
          <w:b/>
          <w:lang w:val="id-ID"/>
        </w:rPr>
        <w:t xml:space="preserve">Organoleptik </w:t>
      </w:r>
    </w:p>
    <w:p w:rsidR="00277E0F" w:rsidRPr="008D2F1F" w:rsidRDefault="00794224" w:rsidP="00277E0F">
      <w:pPr>
        <w:spacing w:line="480" w:lineRule="auto"/>
        <w:jc w:val="both"/>
        <w:rPr>
          <w:b/>
          <w:lang w:val="id-ID"/>
        </w:rPr>
      </w:pPr>
      <w:r w:rsidRPr="008D2F1F">
        <w:rPr>
          <w:b/>
          <w:lang w:val="id-ID"/>
        </w:rPr>
        <w:t>4.2.2</w:t>
      </w:r>
      <w:r w:rsidR="00277E0F" w:rsidRPr="008D2F1F">
        <w:rPr>
          <w:b/>
          <w:lang w:val="id-ID"/>
        </w:rPr>
        <w:t xml:space="preserve">.1 Warna </w:t>
      </w:r>
    </w:p>
    <w:p w:rsidR="00181CF8" w:rsidRDefault="00181CF8" w:rsidP="00181CF8">
      <w:pPr>
        <w:tabs>
          <w:tab w:val="left" w:pos="567"/>
        </w:tabs>
        <w:spacing w:line="480" w:lineRule="auto"/>
        <w:jc w:val="both"/>
        <w:rPr>
          <w:lang w:val="id-ID"/>
        </w:rPr>
      </w:pPr>
      <w:r>
        <w:rPr>
          <w:lang w:val="id-ID"/>
        </w:rPr>
        <w:tab/>
      </w:r>
      <w:r w:rsidRPr="004450B0">
        <w:rPr>
          <w:lang w:val="sv-SE"/>
        </w:rPr>
        <w:t>Warna</w:t>
      </w:r>
      <w:r>
        <w:rPr>
          <w:lang w:val="sv-SE"/>
        </w:rPr>
        <w:t xml:space="preserve"> </w:t>
      </w:r>
      <w:r>
        <w:rPr>
          <w:lang w:val="id-ID"/>
        </w:rPr>
        <w:t xml:space="preserve"> </w:t>
      </w:r>
      <w:r>
        <w:rPr>
          <w:lang w:val="sv-SE"/>
        </w:rPr>
        <w:t>merupakan</w:t>
      </w:r>
      <w:r>
        <w:rPr>
          <w:lang w:val="id-ID"/>
        </w:rPr>
        <w:t xml:space="preserve">   </w:t>
      </w:r>
      <w:r>
        <w:rPr>
          <w:lang w:val="sv-SE"/>
        </w:rPr>
        <w:t xml:space="preserve"> suatu</w:t>
      </w:r>
      <w:r>
        <w:rPr>
          <w:lang w:val="id-ID"/>
        </w:rPr>
        <w:t xml:space="preserve">  </w:t>
      </w:r>
      <w:r>
        <w:rPr>
          <w:lang w:val="sv-SE"/>
        </w:rPr>
        <w:t xml:space="preserve"> sifat</w:t>
      </w:r>
      <w:r>
        <w:rPr>
          <w:lang w:val="id-ID"/>
        </w:rPr>
        <w:t xml:space="preserve">  </w:t>
      </w:r>
      <w:r>
        <w:rPr>
          <w:lang w:val="sv-SE"/>
        </w:rPr>
        <w:t xml:space="preserve"> bahan</w:t>
      </w:r>
      <w:r>
        <w:rPr>
          <w:lang w:val="id-ID"/>
        </w:rPr>
        <w:t xml:space="preserve">   </w:t>
      </w:r>
      <w:r>
        <w:rPr>
          <w:lang w:val="sv-SE"/>
        </w:rPr>
        <w:t xml:space="preserve"> yang </w:t>
      </w:r>
      <w:r>
        <w:rPr>
          <w:lang w:val="id-ID"/>
        </w:rPr>
        <w:t xml:space="preserve">   </w:t>
      </w:r>
      <w:r>
        <w:rPr>
          <w:lang w:val="sv-SE"/>
        </w:rPr>
        <w:t>dianggap</w:t>
      </w:r>
      <w:r>
        <w:rPr>
          <w:lang w:val="id-ID"/>
        </w:rPr>
        <w:t xml:space="preserve">   </w:t>
      </w:r>
      <w:r>
        <w:rPr>
          <w:lang w:val="sv-SE"/>
        </w:rPr>
        <w:t xml:space="preserve"> berasal</w:t>
      </w:r>
      <w:r>
        <w:rPr>
          <w:lang w:val="id-ID"/>
        </w:rPr>
        <w:t xml:space="preserve">  </w:t>
      </w:r>
      <w:r>
        <w:rPr>
          <w:lang w:val="sv-SE"/>
        </w:rPr>
        <w:t xml:space="preserve"> dari</w:t>
      </w:r>
      <w:r>
        <w:rPr>
          <w:lang w:val="id-ID"/>
        </w:rPr>
        <w:t xml:space="preserve"> </w:t>
      </w:r>
      <w:r w:rsidR="002F20F0">
        <w:rPr>
          <w:lang w:val="sv-SE"/>
        </w:rPr>
        <w:t>penyebaran spektrum sinar</w:t>
      </w:r>
      <w:r>
        <w:rPr>
          <w:lang w:val="sv-SE"/>
        </w:rPr>
        <w:t xml:space="preserve">. Warna bukan merupakan suatu zat atau benda melainkan </w:t>
      </w:r>
      <w:r>
        <w:rPr>
          <w:lang w:val="sv-SE"/>
        </w:rPr>
        <w:lastRenderedPageBreak/>
        <w:t>suatu sensasi seseorang oleh karena adanya rangsangan dari seberkas energi radiasi yang jatuh ke indera atau retina mata. Timbulnya warna dibatasi oleh faktor terdapatnya sumber sinar, pengaruh tersebut terlihat apabila suatu bahan dilihat di</w:t>
      </w:r>
      <w:r w:rsidR="008D2F1F">
        <w:rPr>
          <w:lang w:val="sv-SE"/>
        </w:rPr>
        <w:t xml:space="preserve"> </w:t>
      </w:r>
      <w:r>
        <w:rPr>
          <w:lang w:val="sv-SE"/>
        </w:rPr>
        <w:t>tempat yang suram dan di</w:t>
      </w:r>
      <w:r w:rsidR="008D2F1F">
        <w:rPr>
          <w:lang w:val="sv-SE"/>
        </w:rPr>
        <w:t xml:space="preserve"> </w:t>
      </w:r>
      <w:r>
        <w:rPr>
          <w:lang w:val="sv-SE"/>
        </w:rPr>
        <w:t xml:space="preserve">tempat yang gelap akan memberikan perbedaan yang menyolok (Kartika, </w:t>
      </w:r>
      <w:r w:rsidRPr="008E087B">
        <w:rPr>
          <w:i/>
          <w:lang w:val="sv-SE"/>
        </w:rPr>
        <w:t>dkk</w:t>
      </w:r>
      <w:r>
        <w:rPr>
          <w:lang w:val="sv-SE"/>
        </w:rPr>
        <w:t>., 1987).</w:t>
      </w:r>
      <w:r w:rsidR="00860C87" w:rsidRPr="00860C87">
        <w:t xml:space="preserve"> </w:t>
      </w:r>
    </w:p>
    <w:p w:rsidR="00FB4C74" w:rsidRDefault="00267555" w:rsidP="00FB4C74">
      <w:pPr>
        <w:spacing w:line="480" w:lineRule="auto"/>
        <w:ind w:firstLine="720"/>
        <w:jc w:val="both"/>
      </w:pPr>
      <w:r>
        <w:rPr>
          <w:lang w:val="id-ID"/>
        </w:rPr>
        <w:t xml:space="preserve">Data </w:t>
      </w:r>
      <w:r w:rsidR="00181CF8" w:rsidRPr="00EB0690">
        <w:t>hasil perhitungan ANAVA</w:t>
      </w:r>
      <w:r w:rsidR="00174ACA">
        <w:t xml:space="preserve"> pada tabel 93</w:t>
      </w:r>
      <w:r w:rsidR="00072144">
        <w:t xml:space="preserve"> </w:t>
      </w:r>
      <w:r w:rsidR="00EA05EE">
        <w:rPr>
          <w:lang w:val="id-ID"/>
        </w:rPr>
        <w:t>l</w:t>
      </w:r>
      <w:r w:rsidR="00181CF8">
        <w:t xml:space="preserve">ampiran </w:t>
      </w:r>
      <w:r w:rsidR="00AA61A4">
        <w:t>IX</w:t>
      </w:r>
      <w:r w:rsidR="00EA05EE">
        <w:rPr>
          <w:lang w:val="id-ID"/>
        </w:rPr>
        <w:t xml:space="preserve"> </w:t>
      </w:r>
      <w:r w:rsidR="00181CF8">
        <w:t>menunjukkan bahwa</w:t>
      </w:r>
      <w:r w:rsidR="00181CF8" w:rsidRPr="00EB0690">
        <w:t xml:space="preserve"> </w:t>
      </w:r>
      <w:r w:rsidR="009B6181">
        <w:t>konsentrasi air kapur</w:t>
      </w:r>
      <w:r w:rsidR="00181CF8" w:rsidRPr="00EB0690">
        <w:t xml:space="preserve">, </w:t>
      </w:r>
      <w:r w:rsidR="00181CF8">
        <w:rPr>
          <w:lang w:val="id-ID"/>
        </w:rPr>
        <w:t>l</w:t>
      </w:r>
      <w:r w:rsidR="009B6181">
        <w:rPr>
          <w:lang w:val="id-ID"/>
        </w:rPr>
        <w:t>ama pe</w:t>
      </w:r>
      <w:r w:rsidR="009B6181">
        <w:t>rendaman</w:t>
      </w:r>
      <w:r w:rsidR="00B10D58">
        <w:rPr>
          <w:lang w:val="id-ID"/>
        </w:rPr>
        <w:t xml:space="preserve">, </w:t>
      </w:r>
      <w:r w:rsidR="00181CF8">
        <w:t xml:space="preserve">dan interaksi keduanya </w:t>
      </w:r>
      <w:r w:rsidR="00181CF8">
        <w:rPr>
          <w:lang w:val="id-ID"/>
        </w:rPr>
        <w:t xml:space="preserve">tidak </w:t>
      </w:r>
      <w:r w:rsidR="00181CF8">
        <w:t xml:space="preserve">berpengaruh </w:t>
      </w:r>
      <w:r w:rsidR="00181CF8" w:rsidRPr="00EB0690">
        <w:t xml:space="preserve">terhadap warna </w:t>
      </w:r>
      <w:r w:rsidR="009B6181">
        <w:rPr>
          <w:i/>
        </w:rPr>
        <w:t xml:space="preserve">French Fries </w:t>
      </w:r>
      <w:r w:rsidR="009B6181">
        <w:t>Ubi Jalar</w:t>
      </w:r>
      <w:r w:rsidR="00181CF8">
        <w:rPr>
          <w:lang w:val="id-ID"/>
        </w:rPr>
        <w:t>.</w:t>
      </w:r>
      <w:r w:rsidR="00B10D58">
        <w:rPr>
          <w:lang w:val="id-ID"/>
        </w:rPr>
        <w:t xml:space="preserve"> Tidak adanya pengaruh antara </w:t>
      </w:r>
      <w:r w:rsidR="009B6181">
        <w:t>konsentrasi air kapur, lama perendaman</w:t>
      </w:r>
      <w:r w:rsidR="00B10D58">
        <w:rPr>
          <w:lang w:val="id-ID"/>
        </w:rPr>
        <w:t>, dan interaksinya dikarenakan masing-masing warna dari umbinya</w:t>
      </w:r>
      <w:r w:rsidR="00C31FE1">
        <w:rPr>
          <w:lang w:val="id-ID"/>
        </w:rPr>
        <w:t xml:space="preserve"> tidak ada perbedaan </w:t>
      </w:r>
      <w:r w:rsidR="009B6181">
        <w:rPr>
          <w:lang w:val="id-ID"/>
        </w:rPr>
        <w:t xml:space="preserve">yaitu warna </w:t>
      </w:r>
      <w:r w:rsidR="009B6181">
        <w:t>kuning</w:t>
      </w:r>
      <w:r w:rsidR="00C31FE1">
        <w:rPr>
          <w:lang w:val="id-ID"/>
        </w:rPr>
        <w:t xml:space="preserve">, </w:t>
      </w:r>
      <w:r w:rsidR="009B6181">
        <w:rPr>
          <w:i/>
        </w:rPr>
        <w:t xml:space="preserve">French Fries </w:t>
      </w:r>
      <w:r w:rsidR="009B6181">
        <w:t xml:space="preserve">ubi jalar </w:t>
      </w:r>
      <w:r w:rsidR="00C31FE1">
        <w:rPr>
          <w:lang w:val="id-ID"/>
        </w:rPr>
        <w:t xml:space="preserve"> yang dihasilkan tidak berbeda nyata karena warna </w:t>
      </w:r>
      <w:r w:rsidR="009B6181" w:rsidRPr="009B6181">
        <w:rPr>
          <w:i/>
        </w:rPr>
        <w:t>French Fries</w:t>
      </w:r>
      <w:r w:rsidR="00C31FE1">
        <w:rPr>
          <w:lang w:val="id-ID"/>
        </w:rPr>
        <w:t xml:space="preserve"> yang dihasilkan pad</w:t>
      </w:r>
      <w:r w:rsidR="009B6181">
        <w:rPr>
          <w:lang w:val="id-ID"/>
        </w:rPr>
        <w:t>a masing-masing perlakuan</w:t>
      </w:r>
      <w:r w:rsidR="00C31FE1">
        <w:rPr>
          <w:lang w:val="id-ID"/>
        </w:rPr>
        <w:t xml:space="preserve"> sama</w:t>
      </w:r>
      <w:r w:rsidR="003469E7">
        <w:rPr>
          <w:lang w:val="id-ID"/>
        </w:rPr>
        <w:t xml:space="preserve"> dan </w:t>
      </w:r>
      <w:r w:rsidR="00910AE7" w:rsidRPr="00910AE7">
        <w:rPr>
          <w:lang w:val="id-ID"/>
        </w:rPr>
        <w:t>pada saat pengujian organoleptik setiap panelis mempunyai sensitifitas yang berbeda pada setiap atribut warna</w:t>
      </w:r>
      <w:r w:rsidR="00910AE7">
        <w:rPr>
          <w:lang w:val="id-ID"/>
        </w:rPr>
        <w:t>.</w:t>
      </w:r>
    </w:p>
    <w:p w:rsidR="00130C11" w:rsidRPr="00130C11" w:rsidRDefault="00130C11" w:rsidP="00AA61A4">
      <w:pPr>
        <w:spacing w:line="480" w:lineRule="auto"/>
        <w:ind w:firstLine="540"/>
        <w:jc w:val="both"/>
      </w:pPr>
      <w:r>
        <w:t xml:space="preserve">Warna yang menarik </w:t>
      </w:r>
      <w:proofErr w:type="gramStart"/>
      <w:r>
        <w:t>akan</w:t>
      </w:r>
      <w:proofErr w:type="gramEnd"/>
      <w:r>
        <w:t xml:space="preserve"> memberikan asumsi makanan tersebut memiliki rasa yang enak dibandingkan dengan suatu produk yang memiliki warna tidak menarik meskipun komposisinya sama. Makanan yang kurang menarik sering diasumsikan memiliki rasa yang tidak enak (Isnaini, </w:t>
      </w:r>
      <w:proofErr w:type="gramStart"/>
      <w:r w:rsidRPr="00130C11">
        <w:rPr>
          <w:i/>
        </w:rPr>
        <w:t>dkk</w:t>
      </w:r>
      <w:r>
        <w:t>.,</w:t>
      </w:r>
      <w:proofErr w:type="gramEnd"/>
      <w:r>
        <w:t xml:space="preserve"> 2010).</w:t>
      </w:r>
    </w:p>
    <w:p w:rsidR="00FB4C74" w:rsidRDefault="004F354B" w:rsidP="00FB4C74">
      <w:pPr>
        <w:pStyle w:val="BodyTextIndent2"/>
        <w:spacing w:after="0"/>
        <w:ind w:left="0" w:firstLine="720"/>
        <w:jc w:val="both"/>
        <w:rPr>
          <w:lang w:val="id-ID"/>
        </w:rPr>
      </w:pPr>
      <w:r>
        <w:t>P</w:t>
      </w:r>
      <w:r w:rsidR="00FB4C74" w:rsidRPr="00EB0690">
        <w:t xml:space="preserve">engaruh </w:t>
      </w:r>
      <w:r w:rsidR="009B6181">
        <w:t>konsentrasi air kapur</w:t>
      </w:r>
      <w:r w:rsidR="00FB4C74" w:rsidRPr="00EB0690">
        <w:t xml:space="preserve"> dan </w:t>
      </w:r>
      <w:r w:rsidR="00FB4C74">
        <w:rPr>
          <w:lang w:val="id-ID"/>
        </w:rPr>
        <w:t xml:space="preserve">lama </w:t>
      </w:r>
      <w:proofErr w:type="gramStart"/>
      <w:r w:rsidR="009B6181">
        <w:t>perendaman</w:t>
      </w:r>
      <w:r w:rsidR="00FB4C74">
        <w:rPr>
          <w:lang w:val="id-ID"/>
        </w:rPr>
        <w:t xml:space="preserve"> </w:t>
      </w:r>
      <w:r w:rsidR="00FB4C74" w:rsidRPr="00EB0690">
        <w:t xml:space="preserve"> terhadap</w:t>
      </w:r>
      <w:proofErr w:type="gramEnd"/>
      <w:r w:rsidR="00FB4C74" w:rsidRPr="00EB0690">
        <w:t xml:space="preserve"> warna </w:t>
      </w:r>
      <w:r w:rsidR="009B6181">
        <w:rPr>
          <w:i/>
        </w:rPr>
        <w:t>French Fries</w:t>
      </w:r>
      <w:r w:rsidR="00FB4C74" w:rsidRPr="00EB0690">
        <w:t xml:space="preserve"> dapat diliha</w:t>
      </w:r>
      <w:r>
        <w:t xml:space="preserve">t pada Gambar </w:t>
      </w:r>
      <w:r w:rsidR="00FB4C74">
        <w:t xml:space="preserve">dibawah ini : </w:t>
      </w:r>
    </w:p>
    <w:tbl>
      <w:tblPr>
        <w:tblStyle w:val="TableGrid"/>
        <w:tblW w:w="0" w:type="auto"/>
        <w:tblLook w:val="04A0" w:firstRow="1" w:lastRow="0" w:firstColumn="1" w:lastColumn="0" w:noHBand="0" w:noVBand="1"/>
      </w:tblPr>
      <w:tblGrid>
        <w:gridCol w:w="8438"/>
      </w:tblGrid>
      <w:tr w:rsidR="00E81AB7" w:rsidRPr="00FB4C74" w:rsidTr="00F5555D">
        <w:tc>
          <w:tcPr>
            <w:tcW w:w="8438" w:type="dxa"/>
          </w:tcPr>
          <w:p w:rsidR="00E81AB7" w:rsidRPr="00FB4C74" w:rsidRDefault="00F5555D" w:rsidP="00E81AB7">
            <w:pPr>
              <w:pStyle w:val="BodyTextIndent2"/>
              <w:spacing w:after="0" w:line="240" w:lineRule="auto"/>
              <w:ind w:left="-142"/>
              <w:jc w:val="both"/>
              <w:rPr>
                <w:noProof/>
                <w:lang w:val="id-ID" w:eastAsia="id-ID"/>
              </w:rPr>
            </w:pPr>
            <w:r>
              <w:rPr>
                <w:noProof/>
              </w:rPr>
              <w:lastRenderedPageBreak/>
              <w:drawing>
                <wp:inline distT="0" distB="0" distL="0" distR="0" wp14:anchorId="770F9CA6" wp14:editId="3578EF07">
                  <wp:extent cx="5263661" cy="303627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FB4C74" w:rsidRPr="00F5555D" w:rsidRDefault="004F354B" w:rsidP="009E69FF">
      <w:pPr>
        <w:tabs>
          <w:tab w:val="left" w:pos="469"/>
          <w:tab w:val="left" w:pos="709"/>
        </w:tabs>
        <w:ind w:left="1080" w:hanging="1080"/>
        <w:contextualSpacing/>
        <w:jc w:val="both"/>
      </w:pPr>
      <w:proofErr w:type="gramStart"/>
      <w:r>
        <w:t xml:space="preserve">Gambar </w:t>
      </w:r>
      <w:r w:rsidR="00AA61A4">
        <w:t>6</w:t>
      </w:r>
      <w:r w:rsidR="00FB4C74" w:rsidRPr="00EB0690">
        <w:t>.</w:t>
      </w:r>
      <w:proofErr w:type="gramEnd"/>
      <w:r w:rsidR="00FB4C74" w:rsidRPr="00EB0690">
        <w:t xml:space="preserve"> Grafik </w:t>
      </w:r>
      <w:r w:rsidR="00F5555D">
        <w:t>Konsentrasi Air Kapur dan Lama Perendaman</w:t>
      </w:r>
      <w:r w:rsidR="00FB4C74" w:rsidRPr="00EB0690">
        <w:t xml:space="preserve"> Terhadap Rata-Rata </w:t>
      </w:r>
      <w:r w:rsidR="00F5555D">
        <w:rPr>
          <w:lang w:val="id-ID"/>
        </w:rPr>
        <w:t xml:space="preserve">Warna </w:t>
      </w:r>
      <w:r w:rsidR="00F5555D">
        <w:rPr>
          <w:i/>
        </w:rPr>
        <w:t xml:space="preserve">French Fries </w:t>
      </w:r>
      <w:r w:rsidR="00F5555D">
        <w:rPr>
          <w:lang w:val="id-ID"/>
        </w:rPr>
        <w:t xml:space="preserve">Ubi Jalar </w:t>
      </w:r>
    </w:p>
    <w:p w:rsidR="00FB4C74" w:rsidRPr="00613FFF" w:rsidRDefault="00FB4C74" w:rsidP="00FB4C74">
      <w:pPr>
        <w:pStyle w:val="BodyText3"/>
        <w:tabs>
          <w:tab w:val="left" w:pos="709"/>
        </w:tabs>
        <w:spacing w:before="240" w:after="0" w:line="480" w:lineRule="auto"/>
        <w:jc w:val="both"/>
        <w:rPr>
          <w:sz w:val="24"/>
          <w:szCs w:val="24"/>
        </w:rPr>
      </w:pPr>
      <w:r>
        <w:rPr>
          <w:sz w:val="24"/>
          <w:szCs w:val="24"/>
          <w:lang w:val="id-ID"/>
        </w:rPr>
        <w:tab/>
      </w:r>
      <w:r w:rsidR="008F1021">
        <w:rPr>
          <w:sz w:val="24"/>
          <w:szCs w:val="24"/>
        </w:rPr>
        <w:t>Gambar 6</w:t>
      </w:r>
      <w:r w:rsidRPr="00910AE7">
        <w:rPr>
          <w:sz w:val="24"/>
          <w:szCs w:val="24"/>
          <w:lang w:val="id-ID"/>
        </w:rPr>
        <w:t>,</w:t>
      </w:r>
      <w:r w:rsidRPr="00910AE7">
        <w:rPr>
          <w:sz w:val="24"/>
          <w:szCs w:val="24"/>
        </w:rPr>
        <w:t xml:space="preserve"> menunjukkan bahwa </w:t>
      </w:r>
      <w:r w:rsidR="005B3439">
        <w:rPr>
          <w:sz w:val="24"/>
          <w:szCs w:val="24"/>
        </w:rPr>
        <w:t>konsentrasi air kapur</w:t>
      </w:r>
      <w:r w:rsidRPr="00910AE7">
        <w:rPr>
          <w:sz w:val="24"/>
          <w:szCs w:val="24"/>
        </w:rPr>
        <w:t xml:space="preserve">, </w:t>
      </w:r>
      <w:r w:rsidR="005B3439">
        <w:rPr>
          <w:sz w:val="24"/>
          <w:szCs w:val="24"/>
          <w:lang w:val="id-ID"/>
        </w:rPr>
        <w:t>lama pe</w:t>
      </w:r>
      <w:r w:rsidR="005B3439">
        <w:rPr>
          <w:sz w:val="24"/>
          <w:szCs w:val="24"/>
        </w:rPr>
        <w:t>rendaman</w:t>
      </w:r>
      <w:r w:rsidRPr="00910AE7">
        <w:rPr>
          <w:sz w:val="24"/>
          <w:szCs w:val="24"/>
          <w:lang w:val="id-ID"/>
        </w:rPr>
        <w:t xml:space="preserve">, </w:t>
      </w:r>
      <w:r w:rsidRPr="00910AE7">
        <w:rPr>
          <w:sz w:val="24"/>
          <w:szCs w:val="24"/>
        </w:rPr>
        <w:t>dan interaksi keduanya</w:t>
      </w:r>
      <w:r w:rsidRPr="00910AE7">
        <w:rPr>
          <w:sz w:val="24"/>
          <w:szCs w:val="24"/>
          <w:lang w:val="id-ID"/>
        </w:rPr>
        <w:t>, tidak berpengaruh</w:t>
      </w:r>
      <w:r w:rsidR="005B3439">
        <w:rPr>
          <w:sz w:val="24"/>
          <w:szCs w:val="24"/>
        </w:rPr>
        <w:t xml:space="preserve"> nyata</w:t>
      </w:r>
      <w:r w:rsidRPr="00910AE7">
        <w:rPr>
          <w:sz w:val="24"/>
          <w:szCs w:val="24"/>
          <w:lang w:val="id-ID"/>
        </w:rPr>
        <w:t xml:space="preserve"> terhadap karakteristik </w:t>
      </w:r>
      <w:r w:rsidR="008D2F1F">
        <w:rPr>
          <w:sz w:val="24"/>
          <w:szCs w:val="24"/>
        </w:rPr>
        <w:t xml:space="preserve">warna </w:t>
      </w:r>
      <w:r w:rsidR="005B3439">
        <w:rPr>
          <w:i/>
          <w:sz w:val="24"/>
          <w:szCs w:val="24"/>
        </w:rPr>
        <w:t>French Fries</w:t>
      </w:r>
      <w:r w:rsidRPr="00910AE7">
        <w:rPr>
          <w:sz w:val="24"/>
          <w:szCs w:val="24"/>
          <w:lang w:val="id-ID"/>
        </w:rPr>
        <w:t xml:space="preserve"> ubi jalar</w:t>
      </w:r>
      <w:r w:rsidR="008D2F1F">
        <w:rPr>
          <w:sz w:val="24"/>
          <w:szCs w:val="24"/>
        </w:rPr>
        <w:t>. H</w:t>
      </w:r>
      <w:r w:rsidRPr="00910AE7">
        <w:rPr>
          <w:sz w:val="24"/>
          <w:szCs w:val="24"/>
          <w:lang w:val="id-ID"/>
        </w:rPr>
        <w:t xml:space="preserve">al ini </w:t>
      </w:r>
      <w:r w:rsidR="008D2F1F">
        <w:rPr>
          <w:sz w:val="24"/>
          <w:szCs w:val="24"/>
        </w:rPr>
        <w:t xml:space="preserve">disebabkan karena warna ubi yang </w:t>
      </w:r>
      <w:proofErr w:type="gramStart"/>
      <w:r w:rsidR="008D2F1F">
        <w:rPr>
          <w:sz w:val="24"/>
          <w:szCs w:val="24"/>
        </w:rPr>
        <w:t>sama</w:t>
      </w:r>
      <w:proofErr w:type="gramEnd"/>
      <w:r w:rsidR="008D2F1F">
        <w:rPr>
          <w:sz w:val="24"/>
          <w:szCs w:val="24"/>
        </w:rPr>
        <w:t xml:space="preserve"> setelah menjadi produk </w:t>
      </w:r>
      <w:r w:rsidR="008D2F1F">
        <w:rPr>
          <w:i/>
          <w:sz w:val="24"/>
          <w:szCs w:val="24"/>
        </w:rPr>
        <w:t xml:space="preserve">French fries </w:t>
      </w:r>
      <w:r w:rsidR="008D2F1F">
        <w:rPr>
          <w:sz w:val="24"/>
          <w:szCs w:val="24"/>
        </w:rPr>
        <w:t>sehingga tidak</w:t>
      </w:r>
      <w:r w:rsidRPr="00910AE7">
        <w:rPr>
          <w:sz w:val="24"/>
          <w:szCs w:val="24"/>
          <w:lang w:val="id-ID"/>
        </w:rPr>
        <w:t xml:space="preserve"> menunjukan perbedaan yang signifika</w:t>
      </w:r>
      <w:r w:rsidR="00E81AB7">
        <w:rPr>
          <w:sz w:val="24"/>
          <w:szCs w:val="24"/>
          <w:lang w:val="id-ID"/>
        </w:rPr>
        <w:t>n pada masing masing per</w:t>
      </w:r>
      <w:r w:rsidR="00613FFF">
        <w:rPr>
          <w:sz w:val="24"/>
          <w:szCs w:val="24"/>
          <w:lang w:val="id-ID"/>
        </w:rPr>
        <w:t>lakuan</w:t>
      </w:r>
      <w:r w:rsidR="00613FFF">
        <w:rPr>
          <w:sz w:val="24"/>
          <w:szCs w:val="24"/>
        </w:rPr>
        <w:t>.</w:t>
      </w:r>
    </w:p>
    <w:p w:rsidR="00181CF8" w:rsidRDefault="004A23A4" w:rsidP="000669D4">
      <w:pPr>
        <w:pStyle w:val="BodyText3"/>
        <w:tabs>
          <w:tab w:val="left" w:pos="709"/>
        </w:tabs>
        <w:spacing w:after="0" w:line="480" w:lineRule="auto"/>
        <w:jc w:val="both"/>
        <w:rPr>
          <w:sz w:val="24"/>
        </w:rPr>
      </w:pPr>
      <w:r w:rsidRPr="00DD5773">
        <w:rPr>
          <w:sz w:val="40"/>
          <w:szCs w:val="24"/>
          <w:lang w:val="id-ID"/>
        </w:rPr>
        <w:tab/>
      </w:r>
      <w:r w:rsidR="00DD5773" w:rsidRPr="00DD5773">
        <w:rPr>
          <w:sz w:val="24"/>
        </w:rPr>
        <w:t xml:space="preserve">Selain itu warna </w:t>
      </w:r>
      <w:r w:rsidR="00DD5773">
        <w:rPr>
          <w:i/>
          <w:sz w:val="24"/>
        </w:rPr>
        <w:t>French Fries</w:t>
      </w:r>
      <w:r w:rsidR="00DD5773" w:rsidRPr="00DD5773">
        <w:rPr>
          <w:sz w:val="24"/>
        </w:rPr>
        <w:t xml:space="preserve"> pun dipengaruhi oleh suhu dan waktu penggorengan. Warna yang lebih pucat </w:t>
      </w:r>
      <w:proofErr w:type="gramStart"/>
      <w:r w:rsidR="00DD5773" w:rsidRPr="00DD5773">
        <w:rPr>
          <w:sz w:val="24"/>
        </w:rPr>
        <w:t>akan</w:t>
      </w:r>
      <w:proofErr w:type="gramEnd"/>
      <w:r w:rsidR="00DD5773" w:rsidRPr="00DD5773">
        <w:rPr>
          <w:sz w:val="24"/>
        </w:rPr>
        <w:t xml:space="preserve"> menimbulkan kesan produk belum matang, sedangkan warna terlalu coklat menimbulkan</w:t>
      </w:r>
      <w:r w:rsidR="00DD5773">
        <w:rPr>
          <w:sz w:val="24"/>
        </w:rPr>
        <w:t xml:space="preserve"> kesan gosong          </w:t>
      </w:r>
      <w:r w:rsidR="004A270A">
        <w:rPr>
          <w:sz w:val="24"/>
        </w:rPr>
        <w:t xml:space="preserve">  </w:t>
      </w:r>
      <w:r w:rsidR="00DD5773">
        <w:rPr>
          <w:sz w:val="24"/>
        </w:rPr>
        <w:t xml:space="preserve"> </w:t>
      </w:r>
      <w:r w:rsidR="004A270A">
        <w:rPr>
          <w:sz w:val="24"/>
        </w:rPr>
        <w:t xml:space="preserve">(Meilianti </w:t>
      </w:r>
      <w:r w:rsidR="0033539C" w:rsidRPr="0047195E">
        <w:rPr>
          <w:i/>
          <w:sz w:val="24"/>
        </w:rPr>
        <w:t>dalam</w:t>
      </w:r>
      <w:r w:rsidR="0033539C">
        <w:rPr>
          <w:sz w:val="24"/>
        </w:rPr>
        <w:t xml:space="preserve"> Reny, 200</w:t>
      </w:r>
      <w:r w:rsidR="00623766">
        <w:rPr>
          <w:sz w:val="24"/>
        </w:rPr>
        <w:t>2).</w:t>
      </w:r>
    </w:p>
    <w:p w:rsidR="00623766" w:rsidRPr="00623766" w:rsidRDefault="00623766" w:rsidP="00623766">
      <w:pPr>
        <w:pStyle w:val="BodyTextIndent2"/>
        <w:spacing w:after="0"/>
        <w:ind w:left="0" w:firstLine="720"/>
        <w:jc w:val="both"/>
      </w:pPr>
      <w:proofErr w:type="gramStart"/>
      <w:r>
        <w:t>Makanan yang diproses dengan penggorengan menjadi lebih gurih, berwarna lebih baik, nilai gizi meningkat, dan waktu pemasakan lebih cepat.</w:t>
      </w:r>
      <w:proofErr w:type="gramEnd"/>
      <w:r>
        <w:t xml:space="preserve"> Selain berfungsi sebagai media penghantar panas, minyak goreng juga </w:t>
      </w:r>
      <w:proofErr w:type="gramStart"/>
      <w:r>
        <w:t>akan</w:t>
      </w:r>
      <w:proofErr w:type="gramEnd"/>
      <w:r>
        <w:t xml:space="preserve"> diserap oleh bahan </w:t>
      </w:r>
      <w:r>
        <w:lastRenderedPageBreak/>
        <w:t xml:space="preserve">pangan. </w:t>
      </w:r>
      <w:proofErr w:type="gramStart"/>
      <w:r>
        <w:t xml:space="preserve">Suhu penggorengan yang baik adalah sekitar 163-196ºC, meskipun kadang-kadang harus memperhatikan pula produk yang digoreng      </w:t>
      </w:r>
      <w:r w:rsidR="00EF179A">
        <w:t xml:space="preserve">       </w:t>
      </w:r>
      <w:r>
        <w:t xml:space="preserve"> </w:t>
      </w:r>
      <w:r w:rsidR="00EF179A">
        <w:t xml:space="preserve">                   (Auliana</w:t>
      </w:r>
      <w:r>
        <w:t xml:space="preserve"> </w:t>
      </w:r>
      <w:r w:rsidRPr="0047195E">
        <w:rPr>
          <w:i/>
        </w:rPr>
        <w:t>dalam</w:t>
      </w:r>
      <w:r>
        <w:t xml:space="preserve"> Reny, 2002).</w:t>
      </w:r>
      <w:proofErr w:type="gramEnd"/>
    </w:p>
    <w:p w:rsidR="009B46A4" w:rsidRPr="00A339C5" w:rsidRDefault="004423B7" w:rsidP="00F01C53">
      <w:pPr>
        <w:spacing w:line="480" w:lineRule="auto"/>
        <w:jc w:val="both"/>
        <w:rPr>
          <w:b/>
          <w:lang w:val="id-ID"/>
        </w:rPr>
      </w:pPr>
      <w:r w:rsidRPr="00A339C5">
        <w:rPr>
          <w:b/>
          <w:lang w:val="id-ID"/>
        </w:rPr>
        <w:t>4.2.</w:t>
      </w:r>
      <w:r w:rsidR="00794224" w:rsidRPr="00A339C5">
        <w:rPr>
          <w:b/>
          <w:lang w:val="id-ID"/>
        </w:rPr>
        <w:t>2</w:t>
      </w:r>
      <w:r w:rsidR="00A339C5">
        <w:rPr>
          <w:b/>
          <w:lang w:val="id-ID"/>
        </w:rPr>
        <w:t>.</w:t>
      </w:r>
      <w:r w:rsidR="00BF4E7D">
        <w:rPr>
          <w:b/>
        </w:rPr>
        <w:t>2</w:t>
      </w:r>
      <w:r w:rsidRPr="00A339C5">
        <w:rPr>
          <w:b/>
          <w:lang w:val="id-ID"/>
        </w:rPr>
        <w:t>.</w:t>
      </w:r>
      <w:r w:rsidR="00F01C53" w:rsidRPr="00A339C5">
        <w:rPr>
          <w:b/>
          <w:lang w:val="id-ID"/>
        </w:rPr>
        <w:t xml:space="preserve"> Aroma</w:t>
      </w:r>
    </w:p>
    <w:p w:rsidR="000144AD" w:rsidRPr="00AD4C3B" w:rsidRDefault="009B46A4" w:rsidP="00AD4C3B">
      <w:pPr>
        <w:spacing w:line="480" w:lineRule="auto"/>
        <w:ind w:firstLine="720"/>
        <w:jc w:val="both"/>
        <w:rPr>
          <w:lang w:val="id-ID"/>
        </w:rPr>
      </w:pPr>
      <w:proofErr w:type="gramStart"/>
      <w:r w:rsidRPr="00EB0690">
        <w:t>Aroma merupakan salah satu parameter dalam penentuan kualitas suatu</w:t>
      </w:r>
      <w:r w:rsidR="00AD4C3B">
        <w:rPr>
          <w:lang w:val="id-ID"/>
        </w:rPr>
        <w:t xml:space="preserve"> </w:t>
      </w:r>
      <w:r w:rsidR="00F01C53" w:rsidRPr="00EB0690">
        <w:t>produk makanan.</w:t>
      </w:r>
      <w:proofErr w:type="gramEnd"/>
      <w:r w:rsidR="00F01C53" w:rsidRPr="00EB0690">
        <w:t xml:space="preserve"> </w:t>
      </w:r>
      <w:proofErr w:type="gramStart"/>
      <w:r w:rsidR="00F01C53" w:rsidRPr="00EB0690">
        <w:t>Aroma yang khas dapat dirasakan oleh indera penciuman tergantung dari bahan penyusun dan bahan yang di</w:t>
      </w:r>
      <w:r w:rsidR="00F01C53">
        <w:t>tambahkan pada makanan tersebut.</w:t>
      </w:r>
      <w:proofErr w:type="gramEnd"/>
      <w:r w:rsidR="00F01C53">
        <w:t xml:space="preserve"> </w:t>
      </w:r>
      <w:proofErr w:type="gramStart"/>
      <w:r w:rsidR="00F01C53" w:rsidRPr="00EB0690">
        <w:t>Bau-bauan (aroma) dapat didefinisikan sebagai sesuatu yang dapat diamati dengan indera pembau.</w:t>
      </w:r>
      <w:proofErr w:type="gramEnd"/>
      <w:r w:rsidR="00F01C53" w:rsidRPr="00EB0690">
        <w:t xml:space="preserve"> </w:t>
      </w:r>
      <w:proofErr w:type="gramStart"/>
      <w:r w:rsidR="00F01C53" w:rsidRPr="00EB0690">
        <w:t>Aroma dalam suatu bahan pangan banyak menentukan kelezatan dari produk tersebut.</w:t>
      </w:r>
      <w:proofErr w:type="gramEnd"/>
      <w:r w:rsidR="00F01C53" w:rsidRPr="00EB0690">
        <w:t xml:space="preserve"> </w:t>
      </w:r>
      <w:proofErr w:type="gramStart"/>
      <w:r w:rsidR="00F01C53" w:rsidRPr="00EB0690">
        <w:t>Selain itu pengujian terhadap aroma pada industri pangan dianggap penting karena dapat dijadikan parameter bagi konsumen untuk merima atau tidak produk tersebut dan aroma dapat dijadikan sebagai indikator terhadap</w:t>
      </w:r>
      <w:r w:rsidR="00F01C53">
        <w:t xml:space="preserve"> produk (Kartika, dkk., 198</w:t>
      </w:r>
      <w:r w:rsidR="00AF2402">
        <w:t>7</w:t>
      </w:r>
      <w:r w:rsidR="00F01C53">
        <w:t>).</w:t>
      </w:r>
      <w:proofErr w:type="gramEnd"/>
      <w:r w:rsidR="00F01C53">
        <w:t xml:space="preserve"> </w:t>
      </w:r>
    </w:p>
    <w:p w:rsidR="00662EDA" w:rsidRPr="00F24735" w:rsidRDefault="000144AD" w:rsidP="00F24735">
      <w:pPr>
        <w:spacing w:line="480" w:lineRule="auto"/>
        <w:ind w:firstLine="720"/>
        <w:jc w:val="both"/>
      </w:pPr>
      <w:r>
        <w:rPr>
          <w:lang w:val="id-ID"/>
        </w:rPr>
        <w:t xml:space="preserve">Data </w:t>
      </w:r>
      <w:r w:rsidRPr="00EB0690">
        <w:t xml:space="preserve">hasil perhitungan ANAVA </w:t>
      </w:r>
      <w:r w:rsidR="00AF2402">
        <w:t xml:space="preserve">pada tabel 98 </w:t>
      </w:r>
      <w:r>
        <w:rPr>
          <w:lang w:val="id-ID"/>
        </w:rPr>
        <w:t>l</w:t>
      </w:r>
      <w:r>
        <w:t xml:space="preserve">ampiran </w:t>
      </w:r>
      <w:r w:rsidR="00AA61A4">
        <w:t>IX</w:t>
      </w:r>
      <w:r>
        <w:rPr>
          <w:lang w:val="id-ID"/>
        </w:rPr>
        <w:t xml:space="preserve"> menu</w:t>
      </w:r>
      <w:r w:rsidR="00F24735">
        <w:rPr>
          <w:lang w:val="id-ID"/>
        </w:rPr>
        <w:t>n</w:t>
      </w:r>
      <w:r>
        <w:rPr>
          <w:lang w:val="id-ID"/>
        </w:rPr>
        <w:t>juk</w:t>
      </w:r>
      <w:r w:rsidR="00F24735">
        <w:rPr>
          <w:lang w:val="id-ID"/>
        </w:rPr>
        <w:t>k</w:t>
      </w:r>
      <w:r>
        <w:rPr>
          <w:lang w:val="id-ID"/>
        </w:rPr>
        <w:t xml:space="preserve">an </w:t>
      </w:r>
      <w:r w:rsidR="00F01C53">
        <w:t>bahwa</w:t>
      </w:r>
      <w:r w:rsidR="00F01C53" w:rsidRPr="00EB0690">
        <w:t xml:space="preserve"> </w:t>
      </w:r>
      <w:r w:rsidR="00B3666C">
        <w:t>konsentrasi air kapur</w:t>
      </w:r>
      <w:r w:rsidR="00A16707">
        <w:rPr>
          <w:lang w:val="id-ID"/>
        </w:rPr>
        <w:t>,</w:t>
      </w:r>
      <w:r w:rsidR="00F01C53" w:rsidRPr="00EB0690">
        <w:t xml:space="preserve"> </w:t>
      </w:r>
      <w:r w:rsidR="00B3666C">
        <w:rPr>
          <w:lang w:val="id-ID"/>
        </w:rPr>
        <w:t>lama p</w:t>
      </w:r>
      <w:r w:rsidR="00B3666C">
        <w:t>erendaman</w:t>
      </w:r>
      <w:r w:rsidR="00A16707">
        <w:t xml:space="preserve"> </w:t>
      </w:r>
      <w:r w:rsidR="00F01C53">
        <w:t xml:space="preserve">dan interaksi keduanya </w:t>
      </w:r>
      <w:r w:rsidR="00F01C53">
        <w:rPr>
          <w:lang w:val="id-ID"/>
        </w:rPr>
        <w:t xml:space="preserve">tidak </w:t>
      </w:r>
      <w:r w:rsidR="00F01C53">
        <w:t xml:space="preserve">berpengaruh </w:t>
      </w:r>
      <w:r w:rsidR="00F01C53" w:rsidRPr="00EB0690">
        <w:t xml:space="preserve">terhadap </w:t>
      </w:r>
      <w:r w:rsidR="00F01C53">
        <w:rPr>
          <w:lang w:val="id-ID"/>
        </w:rPr>
        <w:t>aroma</w:t>
      </w:r>
      <w:r w:rsidR="00F01C53" w:rsidRPr="00EB0690">
        <w:t xml:space="preserve"> </w:t>
      </w:r>
      <w:r w:rsidR="00B3666C">
        <w:rPr>
          <w:i/>
        </w:rPr>
        <w:t>French Fries</w:t>
      </w:r>
      <w:r w:rsidR="00F01C53" w:rsidRPr="00EB0690">
        <w:t xml:space="preserve"> </w:t>
      </w:r>
      <w:r w:rsidR="00B3666C">
        <w:t>ubi jalar</w:t>
      </w:r>
      <w:r w:rsidR="00A16707">
        <w:rPr>
          <w:lang w:val="id-ID"/>
        </w:rPr>
        <w:t>.</w:t>
      </w:r>
      <w:r w:rsidR="009A737E">
        <w:rPr>
          <w:lang w:val="id-ID"/>
        </w:rPr>
        <w:t xml:space="preserve"> </w:t>
      </w:r>
      <w:r w:rsidR="0055213C">
        <w:rPr>
          <w:lang w:val="id-ID"/>
        </w:rPr>
        <w:t>Hal ini disebabkan ka</w:t>
      </w:r>
      <w:r w:rsidR="00B3666C">
        <w:rPr>
          <w:lang w:val="id-ID"/>
        </w:rPr>
        <w:t xml:space="preserve">rena pada saat proses </w:t>
      </w:r>
      <w:r w:rsidR="00B3666C">
        <w:t>pengolahan dilakukan pen</w:t>
      </w:r>
      <w:r w:rsidR="00DD5773">
        <w:t>g</w:t>
      </w:r>
      <w:r w:rsidR="00B3666C">
        <w:t xml:space="preserve">gorengan, sehingga </w:t>
      </w:r>
      <w:r w:rsidR="00A339C5">
        <w:t xml:space="preserve">akan menimbulkan </w:t>
      </w:r>
      <w:r w:rsidR="00B3666C">
        <w:t xml:space="preserve">aroma </w:t>
      </w:r>
      <w:r w:rsidR="00A339C5">
        <w:t xml:space="preserve">khas </w:t>
      </w:r>
      <w:r w:rsidR="00B3666C">
        <w:t xml:space="preserve">dari produk </w:t>
      </w:r>
      <w:r w:rsidR="00B3666C">
        <w:rPr>
          <w:i/>
        </w:rPr>
        <w:t xml:space="preserve">French Fries </w:t>
      </w:r>
      <w:r w:rsidR="00B3666C">
        <w:t>yang dihasilkan</w:t>
      </w:r>
      <w:r w:rsidR="00A339C5">
        <w:t>, seperti y</w:t>
      </w:r>
      <w:r w:rsidR="00901CA3">
        <w:t xml:space="preserve">ang dijelaskan oleh Laily </w:t>
      </w:r>
      <w:r w:rsidR="00A339C5" w:rsidRPr="0047195E">
        <w:rPr>
          <w:i/>
        </w:rPr>
        <w:t>dalam</w:t>
      </w:r>
      <w:r w:rsidR="00A339C5">
        <w:t xml:space="preserve"> Reny, 2002 bahwa  aroma khas hasil penggorengan terbentuk dari degradasi komponen bahan pangan oleh panas yang menghasilkan komponen volatile sehingga tercium sebagai aroma yang lezat.</w:t>
      </w:r>
      <w:r w:rsidR="00662EDA">
        <w:rPr>
          <w:lang w:val="id-ID"/>
        </w:rPr>
        <w:t xml:space="preserve"> </w:t>
      </w:r>
    </w:p>
    <w:p w:rsidR="005C61A8" w:rsidRDefault="00060EDE" w:rsidP="005C61A8">
      <w:pPr>
        <w:pStyle w:val="BodyTextIndent2"/>
        <w:spacing w:after="0"/>
        <w:ind w:left="0" w:firstLine="720"/>
        <w:jc w:val="both"/>
        <w:rPr>
          <w:lang w:val="id-ID"/>
        </w:rPr>
      </w:pPr>
      <w:r>
        <w:lastRenderedPageBreak/>
        <w:t>P</w:t>
      </w:r>
      <w:r w:rsidR="00B3666C" w:rsidRPr="00EB0690">
        <w:t xml:space="preserve">engaruh </w:t>
      </w:r>
      <w:r w:rsidR="00B3666C">
        <w:t>konsentrasi air kapur</w:t>
      </w:r>
      <w:r w:rsidR="00B3666C" w:rsidRPr="00EB0690">
        <w:t xml:space="preserve"> dan </w:t>
      </w:r>
      <w:r w:rsidR="00B3666C">
        <w:rPr>
          <w:lang w:val="id-ID"/>
        </w:rPr>
        <w:t xml:space="preserve">lama </w:t>
      </w:r>
      <w:proofErr w:type="gramStart"/>
      <w:r w:rsidR="00B3666C">
        <w:t>perendaman</w:t>
      </w:r>
      <w:r w:rsidR="00B3666C">
        <w:rPr>
          <w:lang w:val="id-ID"/>
        </w:rPr>
        <w:t xml:space="preserve"> </w:t>
      </w:r>
      <w:r w:rsidR="00B3666C" w:rsidRPr="00EB0690">
        <w:t xml:space="preserve"> terhadap</w:t>
      </w:r>
      <w:proofErr w:type="gramEnd"/>
      <w:r w:rsidR="00B3666C" w:rsidRPr="00EB0690">
        <w:t xml:space="preserve"> </w:t>
      </w:r>
      <w:r w:rsidR="00B3666C">
        <w:t>aroma</w:t>
      </w:r>
      <w:r w:rsidR="00B3666C" w:rsidRPr="00EB0690">
        <w:t xml:space="preserve"> </w:t>
      </w:r>
      <w:r w:rsidR="00B3666C">
        <w:rPr>
          <w:i/>
        </w:rPr>
        <w:t>French Fries</w:t>
      </w:r>
      <w:r w:rsidR="005C61A8" w:rsidRPr="00EB0690">
        <w:t xml:space="preserve"> dapat diliha</w:t>
      </w:r>
      <w:r>
        <w:t xml:space="preserve">t pada gambar </w:t>
      </w:r>
      <w:r w:rsidR="005C61A8">
        <w:t xml:space="preserve"> dibawah ini </w:t>
      </w:r>
      <w:r w:rsidR="005C61A8">
        <w:rPr>
          <w:lang w:val="id-ID"/>
        </w:rPr>
        <w:t>:</w:t>
      </w:r>
    </w:p>
    <w:p w:rsidR="00B3666C" w:rsidRPr="00FB4C74" w:rsidRDefault="00B068E1" w:rsidP="00B068E1">
      <w:pPr>
        <w:pStyle w:val="BodyTextIndent2"/>
        <w:spacing w:after="0" w:line="240" w:lineRule="auto"/>
        <w:ind w:left="-142"/>
        <w:jc w:val="center"/>
        <w:rPr>
          <w:noProof/>
          <w:lang w:val="id-ID" w:eastAsia="id-ID"/>
        </w:rPr>
      </w:pPr>
      <w:r>
        <w:rPr>
          <w:noProof/>
        </w:rPr>
        <mc:AlternateContent>
          <mc:Choice Requires="wps">
            <w:drawing>
              <wp:anchor distT="0" distB="0" distL="114300" distR="114300" simplePos="0" relativeHeight="251659264" behindDoc="0" locked="0" layoutInCell="1" allowOverlap="1" wp14:anchorId="1BD79869" wp14:editId="38FEBCAD">
                <wp:simplePos x="0" y="0"/>
                <wp:positionH relativeFrom="column">
                  <wp:posOffset>-13162</wp:posOffset>
                </wp:positionH>
                <wp:positionV relativeFrom="paragraph">
                  <wp:posOffset>12411</wp:posOffset>
                </wp:positionV>
                <wp:extent cx="5227955" cy="2466109"/>
                <wp:effectExtent l="0" t="0" r="10795" b="10795"/>
                <wp:wrapNone/>
                <wp:docPr id="13" name="Rectangle 13"/>
                <wp:cNvGraphicFramePr/>
                <a:graphic xmlns:a="http://schemas.openxmlformats.org/drawingml/2006/main">
                  <a:graphicData uri="http://schemas.microsoft.com/office/word/2010/wordprocessingShape">
                    <wps:wsp>
                      <wps:cNvSpPr/>
                      <wps:spPr>
                        <a:xfrm>
                          <a:off x="0" y="0"/>
                          <a:ext cx="5227955" cy="2466109"/>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1.05pt;margin-top:1pt;width:411.65pt;height:19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zqbwIAACgFAAAOAAAAZHJzL2Uyb0RvYy54bWysVN9P2zAQfp+0/8Hy+0gT2gIRKaqKmCYh&#10;QMDEs3HsNprt82y3affX7+ykacWqPUx7ce58v7985+ubrVZkI5xvwFQ0PxtRIgyHujHLin5/vfty&#10;SYkPzNRMgREV3QlPb2afP123thQFrEDVwhFMYnzZ2oquQrBllnm+Epr5M7DCoFGC0yyg6pZZ7ViL&#10;2bXKitFomrXgauuAC+/x9rYz0lnKL6Xg4VFKLwJRFcXeQjpdOt/jmc2uWbl0zK4a3rfB/qELzRqD&#10;RYdUtywwsnbNH6l0wx14kOGMg85AyoaLNANOk48+TPOyYlakWRAcbweY/P9Lyx82T440Nf67c0oM&#10;0/iPnhE1ZpZKELxDgFrrS/R7sU+u1zyKcdqtdDp+cQ6yTaDuBlDFNhCOl5OiuLiaTCjhaCvG02k+&#10;uopZs0O4dT58FaBJFCrqsH4Ck23ufehc9y6xmoG7Rim8Z6UypK3o9HyS/mQWO+16S1LYKdF5PQuJ&#10;Q2I3RUqc6CUWypENQ2LUP/K+I2XQM4ZIrDAE5aeCVNgH9b4xTCTKDYGjU4GHaoN3qggmDIG6MeD+&#10;Hiw7fwTyaNYovkO9w3/qoCO7t/yuQVzvmQ9PzCG7cQ9wY8MjHlIB4ge9RMkK3K9T99EfSYdWSlrc&#10;lor6n2vmBCXqm0E6XuXjcVyvpIwnFwUq7tjyfmwxa70AxD3Ht8HyJEb/oPaidKDfcLHnsSqamOFY&#10;u6I8uL2yCN0W49PAxXye3HClLAv35sXymDyiGnnzun1jzvbkCsjLB9hvFis/cKzzjZEG5usAskkE&#10;PODa443rmCjcPx1x34/15HV44Ga/AQAA//8DAFBLAwQUAAYACAAAACEAym5Iz98AAAAIAQAADwAA&#10;AGRycy9kb3ducmV2LnhtbEyPQUvDQBSE74L/YXmCt3aTNUga81KKIKggYquQ4zb7TGKzuyG7beO/&#10;93nS4zDDzDfleraDONEUeu8Q0mUCglzjTe9ahPfdwyIHEaJ2Rg/eEcI3BVhXlxelLow/uzc6bWMr&#10;uMSFQiN0MY6FlKHpyOqw9CM59j79ZHVkObXSTPrM5XaQKklupdW944VOj3TfUXPYHi1Cs6s/vrL6&#10;9dn3uT9sXvxjtnqqEa+v5s0diEhz/AvDLz6jQ8VMe390JogBYaFSTiIofsR2rlIFYo9ws0oykFUp&#10;/x+ofgAAAP//AwBQSwECLQAUAAYACAAAACEAtoM4kv4AAADhAQAAEwAAAAAAAAAAAAAAAAAAAAAA&#10;W0NvbnRlbnRfVHlwZXNdLnhtbFBLAQItABQABgAIAAAAIQA4/SH/1gAAAJQBAAALAAAAAAAAAAAA&#10;AAAAAC8BAABfcmVscy8ucmVsc1BLAQItABQABgAIAAAAIQBkoMzqbwIAACgFAAAOAAAAAAAAAAAA&#10;AAAAAC4CAABkcnMvZTJvRG9jLnhtbFBLAQItABQABgAIAAAAIQDKbkjP3wAAAAgBAAAPAAAAAAAA&#10;AAAAAAAAAMkEAABkcnMvZG93bnJldi54bWxQSwUGAAAAAAQABADzAAAA1QUAAAAA&#10;" filled="f" strokecolor="black [3200]" strokeweight=".5pt"/>
            </w:pict>
          </mc:Fallback>
        </mc:AlternateContent>
      </w:r>
      <w:r w:rsidR="00B3666C">
        <w:rPr>
          <w:noProof/>
        </w:rPr>
        <w:drawing>
          <wp:inline distT="0" distB="0" distL="0" distR="0" wp14:anchorId="536EC0A7" wp14:editId="5AE199D6">
            <wp:extent cx="5181600" cy="2479963"/>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27D7" w:rsidRDefault="00060EDE" w:rsidP="00E355CB">
      <w:pPr>
        <w:tabs>
          <w:tab w:val="left" w:pos="1080"/>
        </w:tabs>
        <w:ind w:left="1080" w:hanging="1080"/>
        <w:jc w:val="both"/>
        <w:rPr>
          <w:lang w:val="id-ID"/>
        </w:rPr>
      </w:pPr>
      <w:proofErr w:type="gramStart"/>
      <w:r>
        <w:t xml:space="preserve">Gambar </w:t>
      </w:r>
      <w:r w:rsidR="00613FFF">
        <w:t>7</w:t>
      </w:r>
      <w:r w:rsidR="003D27D7" w:rsidRPr="00EB0690">
        <w:t>.</w:t>
      </w:r>
      <w:proofErr w:type="gramEnd"/>
      <w:r w:rsidR="003D27D7" w:rsidRPr="00EB0690">
        <w:t xml:space="preserve"> </w:t>
      </w:r>
      <w:r w:rsidR="007B68CF">
        <w:t xml:space="preserve">Grafik Pengaruh Konsentrasi Air Kapur dan Lama Perendaman terhadap Rata-Rata Aroma </w:t>
      </w:r>
      <w:r w:rsidR="007B68CF">
        <w:rPr>
          <w:i/>
        </w:rPr>
        <w:t xml:space="preserve">French Fries </w:t>
      </w:r>
      <w:r w:rsidR="007B68CF">
        <w:t>Ubi Jalar</w:t>
      </w:r>
    </w:p>
    <w:p w:rsidR="003D27D7" w:rsidRPr="00C31FE1" w:rsidRDefault="003D27D7" w:rsidP="003D27D7">
      <w:pPr>
        <w:tabs>
          <w:tab w:val="left" w:pos="469"/>
          <w:tab w:val="left" w:pos="709"/>
        </w:tabs>
        <w:contextualSpacing/>
        <w:jc w:val="center"/>
        <w:rPr>
          <w:lang w:val="id-ID"/>
        </w:rPr>
      </w:pPr>
    </w:p>
    <w:p w:rsidR="003D27D7" w:rsidRPr="00613FFF" w:rsidRDefault="003D27D7" w:rsidP="00EC72E8">
      <w:pPr>
        <w:tabs>
          <w:tab w:val="left" w:pos="709"/>
        </w:tabs>
        <w:spacing w:line="480" w:lineRule="auto"/>
        <w:jc w:val="both"/>
      </w:pPr>
      <w:r>
        <w:rPr>
          <w:lang w:val="id-ID"/>
        </w:rPr>
        <w:tab/>
      </w:r>
      <w:r w:rsidR="00A339C5">
        <w:t xml:space="preserve">Hasil data statistik </w:t>
      </w:r>
      <w:r w:rsidR="003F68AE">
        <w:t xml:space="preserve">tabel 98 </w:t>
      </w:r>
      <w:r w:rsidR="00060EDE">
        <w:rPr>
          <w:lang w:val="id-ID"/>
        </w:rPr>
        <w:t xml:space="preserve">lampiran </w:t>
      </w:r>
      <w:proofErr w:type="gramStart"/>
      <w:r w:rsidR="00613FFF">
        <w:t>IX</w:t>
      </w:r>
      <w:r w:rsidR="00CE688C">
        <w:t xml:space="preserve"> </w:t>
      </w:r>
      <w:r w:rsidRPr="00EB0690">
        <w:t xml:space="preserve"> menunjukkan</w:t>
      </w:r>
      <w:proofErr w:type="gramEnd"/>
      <w:r w:rsidRPr="00EB0690">
        <w:t xml:space="preserve"> bahwa </w:t>
      </w:r>
      <w:r w:rsidR="00060EDE">
        <w:t xml:space="preserve">konsentrasi </w:t>
      </w:r>
      <w:r w:rsidR="00AF561D">
        <w:t>air kapur</w:t>
      </w:r>
      <w:r w:rsidRPr="00EB0690">
        <w:t xml:space="preserve">, </w:t>
      </w:r>
      <w:r>
        <w:rPr>
          <w:lang w:val="id-ID"/>
        </w:rPr>
        <w:t xml:space="preserve">lama </w:t>
      </w:r>
      <w:r w:rsidR="00AF561D">
        <w:t>perendaman</w:t>
      </w:r>
      <w:r>
        <w:rPr>
          <w:lang w:val="id-ID"/>
        </w:rPr>
        <w:t xml:space="preserve">, </w:t>
      </w:r>
      <w:r>
        <w:t>dan interaksi keduanya</w:t>
      </w:r>
      <w:r>
        <w:rPr>
          <w:lang w:val="id-ID"/>
        </w:rPr>
        <w:t xml:space="preserve">, tidak berpengaruh terhadap karakteristik </w:t>
      </w:r>
      <w:r w:rsidR="00AF561D">
        <w:rPr>
          <w:i/>
        </w:rPr>
        <w:t>French Fries</w:t>
      </w:r>
      <w:r>
        <w:rPr>
          <w:lang w:val="id-ID"/>
        </w:rPr>
        <w:t xml:space="preserve"> ubi jalar</w:t>
      </w:r>
      <w:r w:rsidR="00613FFF">
        <w:t xml:space="preserve"> (Gambar 7)</w:t>
      </w:r>
      <w:r w:rsidR="00377121">
        <w:t>.</w:t>
      </w:r>
    </w:p>
    <w:p w:rsidR="00EC72E8" w:rsidRDefault="0056572A" w:rsidP="00EC72E8">
      <w:pPr>
        <w:tabs>
          <w:tab w:val="left" w:pos="567"/>
          <w:tab w:val="left" w:pos="851"/>
        </w:tabs>
        <w:autoSpaceDE w:val="0"/>
        <w:autoSpaceDN w:val="0"/>
        <w:adjustRightInd w:val="0"/>
        <w:spacing w:after="120" w:line="480" w:lineRule="auto"/>
        <w:jc w:val="both"/>
      </w:pPr>
      <w:r>
        <w:tab/>
      </w:r>
      <w:r w:rsidR="00EC72E8">
        <w:t xml:space="preserve">Timbulnya aroma pada </w:t>
      </w:r>
      <w:r w:rsidR="00A339C5">
        <w:rPr>
          <w:i/>
        </w:rPr>
        <w:t xml:space="preserve">French Fries </w:t>
      </w:r>
      <w:r w:rsidR="00A339C5">
        <w:t>ubi jalar</w:t>
      </w:r>
      <w:r w:rsidR="00EC72E8">
        <w:t xml:space="preserve"> diduga karena terjadi reaksi Mailard pada proses pemasakan. </w:t>
      </w:r>
      <w:proofErr w:type="gramStart"/>
      <w:r w:rsidR="00EC72E8">
        <w:t>Reaksi Mailard dikehendaki karena menimbulkan bau, aroma dan cita-rasa yang dikehendaki</w:t>
      </w:r>
      <w:r w:rsidR="00923F81">
        <w:t xml:space="preserve"> (Muchidin</w:t>
      </w:r>
      <w:r w:rsidR="0033539C">
        <w:t xml:space="preserve"> </w:t>
      </w:r>
      <w:r w:rsidR="0033539C" w:rsidRPr="00CE688C">
        <w:rPr>
          <w:i/>
        </w:rPr>
        <w:t>dalam</w:t>
      </w:r>
      <w:r w:rsidR="0033539C">
        <w:t xml:space="preserve"> Reny, 200</w:t>
      </w:r>
      <w:r w:rsidR="00EC72E8">
        <w:t>2).</w:t>
      </w:r>
      <w:proofErr w:type="gramEnd"/>
    </w:p>
    <w:p w:rsidR="00F96CC1" w:rsidRPr="00A339C5" w:rsidRDefault="00794224" w:rsidP="00F96CC1">
      <w:pPr>
        <w:spacing w:line="480" w:lineRule="auto"/>
        <w:jc w:val="both"/>
        <w:rPr>
          <w:b/>
          <w:lang w:val="id-ID"/>
        </w:rPr>
      </w:pPr>
      <w:r w:rsidRPr="00A339C5">
        <w:rPr>
          <w:b/>
          <w:lang w:val="id-ID"/>
        </w:rPr>
        <w:t>4.2.2</w:t>
      </w:r>
      <w:r w:rsidR="004423B7" w:rsidRPr="00A339C5">
        <w:rPr>
          <w:b/>
          <w:lang w:val="id-ID"/>
        </w:rPr>
        <w:t>.</w:t>
      </w:r>
      <w:r w:rsidR="00390360">
        <w:rPr>
          <w:b/>
        </w:rPr>
        <w:t>3</w:t>
      </w:r>
      <w:r w:rsidR="004423B7" w:rsidRPr="00A339C5">
        <w:rPr>
          <w:b/>
          <w:lang w:val="id-ID"/>
        </w:rPr>
        <w:t xml:space="preserve">. Kenampakan </w:t>
      </w:r>
    </w:p>
    <w:p w:rsidR="0029316A" w:rsidRDefault="0029316A" w:rsidP="00BD3394">
      <w:pPr>
        <w:spacing w:line="480" w:lineRule="auto"/>
        <w:ind w:firstLine="720"/>
        <w:jc w:val="both"/>
      </w:pPr>
      <w:r>
        <w:rPr>
          <w:lang w:val="id-ID"/>
        </w:rPr>
        <w:t xml:space="preserve">Kenampakan suatu produk merupakan suatu hal yang perlu diperhatikan, karena kenampakan dan rasa merupakan faktor kualitas makanan yang penting sehingga dapat memberikan kepuasan kepada konsumen. Pentingnya nilai gizi </w:t>
      </w:r>
      <w:r>
        <w:rPr>
          <w:lang w:val="id-ID"/>
        </w:rPr>
        <w:lastRenderedPageBreak/>
        <w:t>biasanya ditempatkan setelah nilai kenampakan dan rasa yang sesuai dengan selera yan</w:t>
      </w:r>
      <w:r w:rsidR="005F3F4B">
        <w:rPr>
          <w:lang w:val="id-ID"/>
        </w:rPr>
        <w:t>g kita harapkan (Desrosier</w:t>
      </w:r>
      <w:r w:rsidR="005F3F4B">
        <w:t xml:space="preserve"> </w:t>
      </w:r>
      <w:r w:rsidRPr="00CE688C">
        <w:rPr>
          <w:i/>
        </w:rPr>
        <w:t>dalam</w:t>
      </w:r>
      <w:r>
        <w:t xml:space="preserve"> Silvia, 2013</w:t>
      </w:r>
      <w:r>
        <w:rPr>
          <w:lang w:val="id-ID"/>
        </w:rPr>
        <w:t>).</w:t>
      </w:r>
    </w:p>
    <w:p w:rsidR="00377121" w:rsidRPr="00D748C0" w:rsidRDefault="009A737E" w:rsidP="00BD3394">
      <w:pPr>
        <w:spacing w:line="480" w:lineRule="auto"/>
        <w:ind w:firstLine="720"/>
        <w:jc w:val="both"/>
      </w:pPr>
      <w:r>
        <w:rPr>
          <w:lang w:val="id-ID"/>
        </w:rPr>
        <w:t xml:space="preserve">Data </w:t>
      </w:r>
      <w:r w:rsidR="004423B7" w:rsidRPr="00EB0690">
        <w:t xml:space="preserve">hasil perhitungan ANAVA </w:t>
      </w:r>
      <w:r w:rsidR="00F73C01">
        <w:t xml:space="preserve">tabel 103 </w:t>
      </w:r>
      <w:r w:rsidR="004423B7">
        <w:rPr>
          <w:lang w:val="id-ID"/>
        </w:rPr>
        <w:t>l</w:t>
      </w:r>
      <w:r w:rsidR="004423B7">
        <w:t xml:space="preserve">ampiran </w:t>
      </w:r>
      <w:r w:rsidR="00377121">
        <w:t>IX</w:t>
      </w:r>
      <w:r w:rsidR="004423B7">
        <w:t xml:space="preserve"> menunjukkan bahwa</w:t>
      </w:r>
      <w:r w:rsidR="004423B7" w:rsidRPr="00EB0690">
        <w:t xml:space="preserve"> </w:t>
      </w:r>
      <w:r w:rsidR="00A57C02">
        <w:t xml:space="preserve">konsentrasi air kapur </w:t>
      </w:r>
      <w:r w:rsidR="008B369B">
        <w:rPr>
          <w:lang w:val="id-ID"/>
        </w:rPr>
        <w:t xml:space="preserve"> tidak berpengaruh terhadap kenampakan </w:t>
      </w:r>
      <w:r w:rsidR="00016391">
        <w:rPr>
          <w:i/>
        </w:rPr>
        <w:t xml:space="preserve">French Fries </w:t>
      </w:r>
      <w:r w:rsidR="00016391">
        <w:t>ubi jalar</w:t>
      </w:r>
      <w:r w:rsidR="008B369B">
        <w:rPr>
          <w:lang w:val="id-ID"/>
        </w:rPr>
        <w:t>,</w:t>
      </w:r>
      <w:r w:rsidR="00016391">
        <w:t xml:space="preserve"> </w:t>
      </w:r>
      <w:r w:rsidR="00662EDA">
        <w:t xml:space="preserve"> </w:t>
      </w:r>
      <w:r w:rsidR="004423B7">
        <w:rPr>
          <w:lang w:val="id-ID"/>
        </w:rPr>
        <w:t>lama pe</w:t>
      </w:r>
      <w:r w:rsidR="00016391">
        <w:t>rendaman</w:t>
      </w:r>
      <w:r w:rsidR="008B369B">
        <w:rPr>
          <w:lang w:val="id-ID"/>
        </w:rPr>
        <w:t xml:space="preserve"> </w:t>
      </w:r>
      <w:r w:rsidR="002C52F7">
        <w:t xml:space="preserve">berpengaruh </w:t>
      </w:r>
      <w:r w:rsidR="002C52F7" w:rsidRPr="00EB0690">
        <w:t xml:space="preserve">terhadap </w:t>
      </w:r>
      <w:r w:rsidR="002C52F7">
        <w:rPr>
          <w:lang w:val="id-ID"/>
        </w:rPr>
        <w:t>kenampakan</w:t>
      </w:r>
      <w:r w:rsidR="008B369B">
        <w:rPr>
          <w:lang w:val="id-ID"/>
        </w:rPr>
        <w:t xml:space="preserve"> </w:t>
      </w:r>
      <w:r w:rsidR="00016391">
        <w:rPr>
          <w:i/>
        </w:rPr>
        <w:t>French Fries</w:t>
      </w:r>
      <w:r w:rsidR="008B369B">
        <w:rPr>
          <w:lang w:val="id-ID"/>
        </w:rPr>
        <w:t xml:space="preserve"> ubi jalar</w:t>
      </w:r>
      <w:r w:rsidR="004423B7" w:rsidRPr="00EB0690">
        <w:t xml:space="preserve"> </w:t>
      </w:r>
      <w:r w:rsidR="00662EDA">
        <w:t>dan interaksi keduanya</w:t>
      </w:r>
      <w:r w:rsidR="008B369B">
        <w:rPr>
          <w:lang w:val="id-ID"/>
        </w:rPr>
        <w:t xml:space="preserve"> tidak berpengaruh terhadap karakteristik atribut kenampakan</w:t>
      </w:r>
      <w:r w:rsidR="004423B7">
        <w:t xml:space="preserve"> </w:t>
      </w:r>
      <w:r w:rsidR="00016391">
        <w:rPr>
          <w:i/>
        </w:rPr>
        <w:t>French Fries</w:t>
      </w:r>
      <w:r w:rsidR="008B369B">
        <w:rPr>
          <w:lang w:val="id-ID"/>
        </w:rPr>
        <w:t xml:space="preserve"> ubi jalar</w:t>
      </w:r>
      <w:r w:rsidR="00D748C0">
        <w:t>.</w:t>
      </w:r>
    </w:p>
    <w:p w:rsidR="002A5BCF" w:rsidRDefault="004423B7" w:rsidP="00E913F5">
      <w:pPr>
        <w:jc w:val="both"/>
        <w:rPr>
          <w:lang w:val="id-ID"/>
        </w:rPr>
      </w:pPr>
      <w:proofErr w:type="gramStart"/>
      <w:r>
        <w:t>Tabel 1</w:t>
      </w:r>
      <w:r w:rsidR="007A5D59">
        <w:t>5</w:t>
      </w:r>
      <w:r>
        <w:t>.</w:t>
      </w:r>
      <w:proofErr w:type="gramEnd"/>
      <w:r>
        <w:t xml:space="preserve"> </w:t>
      </w:r>
      <w:r w:rsidRPr="00EB0690">
        <w:t xml:space="preserve">Pengaruh </w:t>
      </w:r>
      <w:r>
        <w:rPr>
          <w:lang w:val="id-ID"/>
        </w:rPr>
        <w:t>Lama Pe</w:t>
      </w:r>
      <w:r w:rsidR="0014151A">
        <w:t>rendaman</w:t>
      </w:r>
      <w:r>
        <w:t xml:space="preserve"> (</w:t>
      </w:r>
      <w:r>
        <w:rPr>
          <w:lang w:val="id-ID"/>
        </w:rPr>
        <w:t>L</w:t>
      </w:r>
      <w:r w:rsidRPr="00EB0690">
        <w:t>) Terhadap</w:t>
      </w:r>
      <w:r>
        <w:t xml:space="preserve"> Rata-Rata</w:t>
      </w:r>
      <w:r w:rsidRPr="00EB0690">
        <w:t xml:space="preserve"> </w:t>
      </w:r>
      <w:r>
        <w:rPr>
          <w:lang w:val="id-ID"/>
        </w:rPr>
        <w:t xml:space="preserve">Kenampakan </w:t>
      </w:r>
      <w:r w:rsidR="0014151A">
        <w:rPr>
          <w:i/>
        </w:rPr>
        <w:t xml:space="preserve">French Fries </w:t>
      </w:r>
      <w:r w:rsidR="0014151A">
        <w:t>Ubi Jalar</w:t>
      </w:r>
      <w:r>
        <w:rPr>
          <w:lang w:val="id-ID"/>
        </w:rPr>
        <w:t xml:space="preserve"> </w:t>
      </w:r>
    </w:p>
    <w:tbl>
      <w:tblPr>
        <w:tblW w:w="8227" w:type="dxa"/>
        <w:tblInd w:w="103" w:type="dxa"/>
        <w:tblLook w:val="04A0" w:firstRow="1" w:lastRow="0" w:firstColumn="1" w:lastColumn="0" w:noHBand="0" w:noVBand="1"/>
      </w:tblPr>
      <w:tblGrid>
        <w:gridCol w:w="2740"/>
        <w:gridCol w:w="2652"/>
        <w:gridCol w:w="2835"/>
      </w:tblGrid>
      <w:tr w:rsidR="002A5BCF" w:rsidRPr="000A2793" w:rsidTr="00114E8E">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BCF" w:rsidRPr="000A2793" w:rsidRDefault="002A5BCF" w:rsidP="0014151A">
            <w:pPr>
              <w:jc w:val="center"/>
              <w:rPr>
                <w:color w:val="000000"/>
                <w:lang w:val="id-ID" w:eastAsia="id-ID"/>
              </w:rPr>
            </w:pPr>
            <w:r>
              <w:rPr>
                <w:color w:val="000000"/>
                <w:lang w:val="id-ID" w:eastAsia="id-ID"/>
              </w:rPr>
              <w:t>Lama Pe</w:t>
            </w:r>
            <w:r w:rsidR="0014151A">
              <w:rPr>
                <w:color w:val="000000"/>
                <w:lang w:eastAsia="id-ID"/>
              </w:rPr>
              <w:t>rendaman</w:t>
            </w:r>
            <w:r w:rsidRPr="000A2793">
              <w:rPr>
                <w:color w:val="000000"/>
                <w:lang w:val="id-ID" w:eastAsia="id-ID"/>
              </w:rPr>
              <w:t xml:space="preserve"> </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BCF" w:rsidRPr="000A2793" w:rsidRDefault="002A5BCF" w:rsidP="00114E8E">
            <w:pPr>
              <w:jc w:val="center"/>
              <w:rPr>
                <w:color w:val="000000"/>
                <w:lang w:val="id-ID" w:eastAsia="id-ID"/>
              </w:rPr>
            </w:pPr>
            <w:r w:rsidRPr="000A2793">
              <w:rPr>
                <w:color w:val="000000"/>
                <w:lang w:val="id-ID" w:eastAsia="id-ID"/>
              </w:rPr>
              <w:t>Nilai Rata-rata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BCF" w:rsidRPr="000A2793" w:rsidRDefault="002A5BCF" w:rsidP="00114E8E">
            <w:pPr>
              <w:jc w:val="center"/>
              <w:rPr>
                <w:color w:val="000000"/>
                <w:lang w:val="id-ID" w:eastAsia="id-ID"/>
              </w:rPr>
            </w:pPr>
            <w:r w:rsidRPr="000A2793">
              <w:rPr>
                <w:color w:val="000000"/>
                <w:lang w:val="id-ID" w:eastAsia="id-ID"/>
              </w:rPr>
              <w:t>Taraf Nyata5%</w:t>
            </w:r>
          </w:p>
        </w:tc>
      </w:tr>
      <w:tr w:rsidR="002A5BCF" w:rsidRPr="000A2793" w:rsidTr="00114E8E">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2A5BCF" w:rsidRPr="000A2793" w:rsidRDefault="002A5BCF" w:rsidP="00114E8E">
            <w:pPr>
              <w:rPr>
                <w:color w:val="000000"/>
                <w:lang w:val="id-ID" w:eastAsia="id-ID"/>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2A5BCF" w:rsidRPr="000A2793" w:rsidRDefault="002A5BCF" w:rsidP="00114E8E">
            <w:pPr>
              <w:rPr>
                <w:color w:val="000000"/>
                <w:lang w:val="id-ID" w:eastAsia="id-ID"/>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A5BCF" w:rsidRPr="000A2793" w:rsidRDefault="002A5BCF" w:rsidP="00114E8E">
            <w:pPr>
              <w:rPr>
                <w:color w:val="000000"/>
                <w:lang w:val="id-ID" w:eastAsia="id-ID"/>
              </w:rPr>
            </w:pPr>
          </w:p>
        </w:tc>
      </w:tr>
      <w:tr w:rsidR="002A5BCF" w:rsidRPr="000A2793" w:rsidTr="0014151A">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A5BCF" w:rsidRPr="000A2793" w:rsidRDefault="002A5BCF" w:rsidP="0014151A">
            <w:pPr>
              <w:jc w:val="center"/>
              <w:rPr>
                <w:color w:val="000000"/>
                <w:lang w:val="id-ID" w:eastAsia="id-ID"/>
              </w:rPr>
            </w:pPr>
            <w:r>
              <w:rPr>
                <w:color w:val="000000"/>
                <w:lang w:val="id-ID" w:eastAsia="id-ID"/>
              </w:rPr>
              <w:t>l</w:t>
            </w:r>
            <w:r w:rsidRPr="002A5BCF">
              <w:rPr>
                <w:color w:val="000000"/>
                <w:vertAlign w:val="subscript"/>
                <w:lang w:val="id-ID" w:eastAsia="id-ID"/>
              </w:rPr>
              <w:t>3</w:t>
            </w:r>
            <w:r w:rsidR="001F1528">
              <w:rPr>
                <w:color w:val="000000"/>
                <w:vertAlign w:val="subscript"/>
                <w:lang w:val="id-ID" w:eastAsia="id-ID"/>
              </w:rPr>
              <w:t xml:space="preserve"> </w:t>
            </w:r>
            <w:r w:rsidR="001F1528">
              <w:rPr>
                <w:color w:val="000000"/>
                <w:lang w:val="id-ID" w:eastAsia="id-ID"/>
              </w:rPr>
              <w:t>(</w:t>
            </w:r>
            <w:r w:rsidR="0014151A">
              <w:rPr>
                <w:color w:val="000000"/>
                <w:lang w:eastAsia="id-ID"/>
              </w:rPr>
              <w:t>45 menit</w:t>
            </w:r>
            <w:r w:rsidR="001F1528">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2A5BCF" w:rsidRPr="0014151A" w:rsidRDefault="00062BAD" w:rsidP="00114E8E">
            <w:pPr>
              <w:jc w:val="center"/>
            </w:pPr>
            <w:r>
              <w:t>10,62</w:t>
            </w:r>
          </w:p>
        </w:tc>
        <w:tc>
          <w:tcPr>
            <w:tcW w:w="2835" w:type="dxa"/>
            <w:tcBorders>
              <w:top w:val="nil"/>
              <w:left w:val="nil"/>
              <w:bottom w:val="single" w:sz="4" w:space="0" w:color="auto"/>
              <w:right w:val="single" w:sz="4" w:space="0" w:color="auto"/>
            </w:tcBorders>
            <w:shd w:val="clear" w:color="auto" w:fill="auto"/>
            <w:noWrap/>
            <w:vAlign w:val="bottom"/>
            <w:hideMark/>
          </w:tcPr>
          <w:p w:rsidR="002A5BCF" w:rsidRPr="000A2793" w:rsidRDefault="002A5BCF" w:rsidP="00114E8E">
            <w:pPr>
              <w:jc w:val="center"/>
              <w:rPr>
                <w:color w:val="000000"/>
                <w:lang w:val="id-ID" w:eastAsia="id-ID"/>
              </w:rPr>
            </w:pPr>
            <w:r w:rsidRPr="000A2793">
              <w:rPr>
                <w:color w:val="000000"/>
                <w:lang w:val="id-ID" w:eastAsia="id-ID"/>
              </w:rPr>
              <w:t>a</w:t>
            </w:r>
          </w:p>
        </w:tc>
      </w:tr>
      <w:tr w:rsidR="002A5BCF" w:rsidRPr="000A2793" w:rsidTr="0014151A">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A5BCF" w:rsidRPr="000A2793" w:rsidRDefault="002A5BCF" w:rsidP="0014151A">
            <w:pPr>
              <w:jc w:val="center"/>
              <w:rPr>
                <w:color w:val="000000"/>
                <w:lang w:val="id-ID" w:eastAsia="id-ID"/>
              </w:rPr>
            </w:pPr>
            <w:r>
              <w:rPr>
                <w:color w:val="000000"/>
                <w:lang w:val="id-ID" w:eastAsia="id-ID"/>
              </w:rPr>
              <w:t>l</w:t>
            </w:r>
            <w:r w:rsidRPr="002A5BCF">
              <w:rPr>
                <w:color w:val="000000"/>
                <w:vertAlign w:val="subscript"/>
                <w:lang w:val="id-ID" w:eastAsia="id-ID"/>
              </w:rPr>
              <w:t>2</w:t>
            </w:r>
            <w:r w:rsidR="001F1528">
              <w:rPr>
                <w:color w:val="000000"/>
                <w:vertAlign w:val="subscript"/>
                <w:lang w:val="id-ID" w:eastAsia="id-ID"/>
              </w:rPr>
              <w:t xml:space="preserve">  </w:t>
            </w:r>
            <w:r w:rsidR="001F1528">
              <w:rPr>
                <w:color w:val="000000"/>
                <w:lang w:val="id-ID" w:eastAsia="id-ID"/>
              </w:rPr>
              <w:t>(</w:t>
            </w:r>
            <w:r w:rsidR="0014151A">
              <w:rPr>
                <w:color w:val="000000"/>
                <w:lang w:eastAsia="id-ID"/>
              </w:rPr>
              <w:t>30 menit</w:t>
            </w:r>
            <w:r w:rsidR="001F1528">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2A5BCF" w:rsidRPr="0014151A" w:rsidRDefault="003D3A05" w:rsidP="003D3A05">
            <w:pPr>
              <w:jc w:val="center"/>
            </w:pPr>
            <w:r>
              <w:t>10,38</w:t>
            </w:r>
          </w:p>
        </w:tc>
        <w:tc>
          <w:tcPr>
            <w:tcW w:w="2835" w:type="dxa"/>
            <w:tcBorders>
              <w:top w:val="nil"/>
              <w:left w:val="nil"/>
              <w:bottom w:val="single" w:sz="4" w:space="0" w:color="auto"/>
              <w:right w:val="single" w:sz="4" w:space="0" w:color="auto"/>
            </w:tcBorders>
            <w:shd w:val="clear" w:color="auto" w:fill="auto"/>
            <w:noWrap/>
            <w:vAlign w:val="bottom"/>
            <w:hideMark/>
          </w:tcPr>
          <w:p w:rsidR="002A5BCF" w:rsidRPr="0014151A" w:rsidRDefault="0014151A" w:rsidP="00114E8E">
            <w:pPr>
              <w:jc w:val="center"/>
              <w:rPr>
                <w:color w:val="000000"/>
                <w:lang w:eastAsia="id-ID"/>
              </w:rPr>
            </w:pPr>
            <w:r>
              <w:rPr>
                <w:color w:val="000000"/>
                <w:lang w:eastAsia="id-ID"/>
              </w:rPr>
              <w:t>b</w:t>
            </w:r>
          </w:p>
        </w:tc>
      </w:tr>
      <w:tr w:rsidR="002A5BCF" w:rsidRPr="000A2793" w:rsidTr="0014151A">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A5BCF" w:rsidRPr="000A2793" w:rsidRDefault="002A5BCF" w:rsidP="0014151A">
            <w:pPr>
              <w:jc w:val="center"/>
              <w:rPr>
                <w:color w:val="000000"/>
                <w:lang w:val="id-ID" w:eastAsia="id-ID"/>
              </w:rPr>
            </w:pPr>
            <w:r>
              <w:rPr>
                <w:color w:val="000000"/>
                <w:lang w:val="id-ID" w:eastAsia="id-ID"/>
              </w:rPr>
              <w:t>l</w:t>
            </w:r>
            <w:r w:rsidRPr="002A5BCF">
              <w:rPr>
                <w:color w:val="000000"/>
                <w:vertAlign w:val="subscript"/>
                <w:lang w:val="id-ID" w:eastAsia="id-ID"/>
              </w:rPr>
              <w:t xml:space="preserve">l </w:t>
            </w:r>
            <w:r w:rsidR="00FB2D44">
              <w:rPr>
                <w:color w:val="000000"/>
                <w:lang w:val="id-ID" w:eastAsia="id-ID"/>
              </w:rPr>
              <w:t>(</w:t>
            </w:r>
            <w:r w:rsidR="0014151A">
              <w:rPr>
                <w:color w:val="000000"/>
                <w:lang w:eastAsia="id-ID"/>
              </w:rPr>
              <w:t>15 menit</w:t>
            </w:r>
            <w:r w:rsidR="00FB2D44">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2A5BCF" w:rsidRPr="0014151A" w:rsidRDefault="00235873" w:rsidP="00114E8E">
            <w:pPr>
              <w:jc w:val="center"/>
            </w:pPr>
            <w:r>
              <w:t>9,33</w:t>
            </w:r>
          </w:p>
        </w:tc>
        <w:tc>
          <w:tcPr>
            <w:tcW w:w="2835" w:type="dxa"/>
            <w:tcBorders>
              <w:top w:val="nil"/>
              <w:left w:val="nil"/>
              <w:bottom w:val="single" w:sz="4" w:space="0" w:color="auto"/>
              <w:right w:val="single" w:sz="4" w:space="0" w:color="auto"/>
            </w:tcBorders>
            <w:shd w:val="clear" w:color="auto" w:fill="auto"/>
            <w:noWrap/>
            <w:vAlign w:val="bottom"/>
            <w:hideMark/>
          </w:tcPr>
          <w:p w:rsidR="002A5BCF" w:rsidRPr="0014151A" w:rsidRDefault="0014151A" w:rsidP="00114E8E">
            <w:pPr>
              <w:jc w:val="center"/>
              <w:rPr>
                <w:color w:val="000000"/>
                <w:lang w:eastAsia="id-ID"/>
              </w:rPr>
            </w:pPr>
            <w:r>
              <w:rPr>
                <w:color w:val="000000"/>
                <w:lang w:eastAsia="id-ID"/>
              </w:rPr>
              <w:t>b</w:t>
            </w:r>
          </w:p>
        </w:tc>
      </w:tr>
    </w:tbl>
    <w:p w:rsidR="0055213C" w:rsidRPr="004423B7" w:rsidRDefault="002A5BCF" w:rsidP="002A5BCF">
      <w:pPr>
        <w:spacing w:after="240"/>
        <w:ind w:left="1276" w:hanging="1276"/>
        <w:jc w:val="both"/>
        <w:rPr>
          <w:lang w:val="id-ID"/>
        </w:rPr>
      </w:pPr>
      <w:r>
        <w:rPr>
          <w:lang w:val="id-ID"/>
        </w:rPr>
        <w:t>Keterangan : Nilai rata-rata yang ditandai dengan huruf yang sama menunjukan tidak berbeda nyata pada taraf 5% menurut uji lanjut Duncan</w:t>
      </w:r>
    </w:p>
    <w:p w:rsidR="00277E0F" w:rsidRPr="006624C2" w:rsidRDefault="008F5AB1" w:rsidP="00691C40">
      <w:pPr>
        <w:spacing w:line="480" w:lineRule="auto"/>
        <w:ind w:firstLine="720"/>
        <w:jc w:val="both"/>
        <w:rPr>
          <w:lang w:val="id-ID"/>
        </w:rPr>
      </w:pPr>
      <w:r w:rsidRPr="00743C3B">
        <w:t>Dat</w:t>
      </w:r>
      <w:r w:rsidR="00EA05EE">
        <w:t xml:space="preserve">a hasil uji lanjut duncan pada </w:t>
      </w:r>
      <w:r w:rsidR="00EA05EE">
        <w:rPr>
          <w:lang w:val="id-ID"/>
        </w:rPr>
        <w:t>t</w:t>
      </w:r>
      <w:r w:rsidRPr="00743C3B">
        <w:t>ab</w:t>
      </w:r>
      <w:r>
        <w:t>el 1</w:t>
      </w:r>
      <w:r w:rsidR="004371B6">
        <w:t>5</w:t>
      </w:r>
      <w:r w:rsidR="00EF2816">
        <w:rPr>
          <w:lang w:val="id-ID"/>
        </w:rPr>
        <w:t xml:space="preserve"> </w:t>
      </w:r>
      <w:r>
        <w:t>menunjuk</w:t>
      </w:r>
      <w:r w:rsidR="00F24735">
        <w:rPr>
          <w:lang w:val="id-ID"/>
        </w:rPr>
        <w:t>k</w:t>
      </w:r>
      <w:r>
        <w:t>an bahwa</w:t>
      </w:r>
      <w:r w:rsidRPr="00743C3B">
        <w:t xml:space="preserve"> sampel </w:t>
      </w:r>
      <w:r w:rsidR="00370010">
        <w:rPr>
          <w:i/>
        </w:rPr>
        <w:t xml:space="preserve">French Fries </w:t>
      </w:r>
      <w:r w:rsidR="00370010">
        <w:t>ubi jalar</w:t>
      </w:r>
      <w:r w:rsidRPr="00743C3B">
        <w:t xml:space="preserve"> dalam hal </w:t>
      </w:r>
      <w:r w:rsidR="002A5BCF">
        <w:rPr>
          <w:lang w:val="id-ID"/>
        </w:rPr>
        <w:t>kenampakan</w:t>
      </w:r>
      <w:r w:rsidRPr="00743C3B">
        <w:t xml:space="preserve"> berbeda nyata, </w:t>
      </w:r>
      <w:r w:rsidR="00370010">
        <w:rPr>
          <w:lang w:val="id-ID"/>
        </w:rPr>
        <w:t>lama pe</w:t>
      </w:r>
      <w:r w:rsidR="00370010">
        <w:t>rendaman</w:t>
      </w:r>
      <w:r w:rsidR="00370010">
        <w:rPr>
          <w:lang w:val="id-ID"/>
        </w:rPr>
        <w:t xml:space="preserve"> selama </w:t>
      </w:r>
      <w:r w:rsidR="00370010">
        <w:t>30 menit</w:t>
      </w:r>
      <w:r w:rsidRPr="00743C3B">
        <w:t xml:space="preserve"> (</w:t>
      </w:r>
      <w:r>
        <w:rPr>
          <w:bCs/>
          <w:lang w:val="id-ID"/>
        </w:rPr>
        <w:t>l</w:t>
      </w:r>
      <w:r w:rsidR="00370010">
        <w:rPr>
          <w:bCs/>
          <w:vertAlign w:val="subscript"/>
        </w:rPr>
        <w:t>2</w:t>
      </w:r>
      <w:r w:rsidRPr="00743C3B">
        <w:t xml:space="preserve">) </w:t>
      </w:r>
      <w:r w:rsidR="00370010">
        <w:t>dan lama perendaman selama 15</w:t>
      </w:r>
      <w:r>
        <w:rPr>
          <w:lang w:val="id-ID"/>
        </w:rPr>
        <w:t xml:space="preserve"> </w:t>
      </w:r>
      <w:r w:rsidR="00370010">
        <w:t>menit</w:t>
      </w:r>
      <w:r w:rsidRPr="00743C3B">
        <w:t xml:space="preserve"> (</w:t>
      </w:r>
      <w:r>
        <w:rPr>
          <w:bCs/>
          <w:lang w:val="id-ID"/>
        </w:rPr>
        <w:t>l</w:t>
      </w:r>
      <w:r w:rsidR="00370010">
        <w:rPr>
          <w:bCs/>
          <w:vertAlign w:val="subscript"/>
        </w:rPr>
        <w:t>1</w:t>
      </w:r>
      <w:r w:rsidRPr="00743C3B">
        <w:t xml:space="preserve">) </w:t>
      </w:r>
      <w:r w:rsidR="00370010">
        <w:t>tidak berbeda nyata, akan tetapi berbeda nyata dengan lama perendaman 45 menit (l</w:t>
      </w:r>
      <w:r w:rsidR="00370010" w:rsidRPr="00370010">
        <w:rPr>
          <w:vertAlign w:val="subscript"/>
        </w:rPr>
        <w:t>3</w:t>
      </w:r>
      <w:r w:rsidR="00370010">
        <w:t xml:space="preserve">) terhadap kenampakan </w:t>
      </w:r>
      <w:r w:rsidR="00370010">
        <w:rPr>
          <w:i/>
        </w:rPr>
        <w:t xml:space="preserve">French Fries </w:t>
      </w:r>
      <w:r w:rsidR="00370010">
        <w:t>ubi jalar.</w:t>
      </w:r>
      <w:r w:rsidR="006624C2">
        <w:t xml:space="preserve"> Hal ini disebabkan karena Ca(OH)</w:t>
      </w:r>
      <w:r w:rsidR="006624C2" w:rsidRPr="00130C11">
        <w:rPr>
          <w:vertAlign w:val="subscript"/>
        </w:rPr>
        <w:t>2</w:t>
      </w:r>
      <w:r w:rsidR="006624C2">
        <w:t xml:space="preserve"> dapat mencegah terjadinya pencoklatan non enzimatis karena ion Ca</w:t>
      </w:r>
      <w:r w:rsidR="006624C2" w:rsidRPr="00130C11">
        <w:rPr>
          <w:vertAlign w:val="superscript"/>
        </w:rPr>
        <w:t>2+</w:t>
      </w:r>
      <w:r w:rsidR="006624C2">
        <w:t xml:space="preserve"> akan berikatan dengan asam amino sehingga menghambat terjadinya reaksi antara amino dan gula reduksi yang menyebabkan pencoklatan saat pemanasan (Isnaini, </w:t>
      </w:r>
      <w:r w:rsidR="006624C2" w:rsidRPr="00130C11">
        <w:rPr>
          <w:i/>
        </w:rPr>
        <w:t>dkk</w:t>
      </w:r>
      <w:r w:rsidR="006624C2">
        <w:t xml:space="preserve">., 2010), </w:t>
      </w:r>
    </w:p>
    <w:p w:rsidR="00306BC7" w:rsidRDefault="00377121" w:rsidP="00C80D51">
      <w:pPr>
        <w:pStyle w:val="BodyTextIndent2"/>
        <w:ind w:left="0" w:firstLine="720"/>
        <w:jc w:val="both"/>
      </w:pPr>
      <w:proofErr w:type="gramStart"/>
      <w:r>
        <w:rPr>
          <w:bCs/>
          <w:color w:val="000000"/>
        </w:rPr>
        <w:t>Ubi</w:t>
      </w:r>
      <w:r w:rsidR="004A2E14">
        <w:rPr>
          <w:bCs/>
          <w:color w:val="000000"/>
          <w:lang w:val="id-ID"/>
        </w:rPr>
        <w:t xml:space="preserve"> merupakan</w:t>
      </w:r>
      <w:r w:rsidR="004A2E14">
        <w:rPr>
          <w:bCs/>
          <w:color w:val="000000"/>
        </w:rPr>
        <w:t xml:space="preserve"> bahan pangan</w:t>
      </w:r>
      <w:r w:rsidR="00306BC7" w:rsidRPr="00E3332B">
        <w:rPr>
          <w:bCs/>
          <w:color w:val="000000"/>
          <w:lang w:val="id-ID"/>
        </w:rPr>
        <w:t xml:space="preserve"> yang mengandung pati.</w:t>
      </w:r>
      <w:proofErr w:type="gramEnd"/>
      <w:r w:rsidR="00306BC7" w:rsidRPr="00E3332B">
        <w:rPr>
          <w:bCs/>
          <w:color w:val="000000"/>
          <w:lang w:val="id-ID"/>
        </w:rPr>
        <w:t xml:space="preserve"> Ketika dimasak, terjadi proses gelatinisasi pada suhu 66°C. Ketika suhu meningkat permukaann</w:t>
      </w:r>
      <w:r w:rsidR="00623766">
        <w:rPr>
          <w:bCs/>
          <w:color w:val="000000"/>
          <w:lang w:val="id-ID"/>
        </w:rPr>
        <w:t xml:space="preserve">ya menjadi </w:t>
      </w:r>
      <w:r w:rsidR="00623766">
        <w:rPr>
          <w:bCs/>
          <w:color w:val="000000"/>
          <w:lang w:val="id-ID"/>
        </w:rPr>
        <w:lastRenderedPageBreak/>
        <w:t xml:space="preserve">kecoklatan dan </w:t>
      </w:r>
      <w:r w:rsidR="00623766">
        <w:rPr>
          <w:bCs/>
          <w:color w:val="000000"/>
        </w:rPr>
        <w:t>renyah</w:t>
      </w:r>
      <w:r w:rsidR="00306BC7" w:rsidRPr="00E3332B">
        <w:rPr>
          <w:bCs/>
          <w:color w:val="000000"/>
          <w:lang w:val="id-ID"/>
        </w:rPr>
        <w:t>.</w:t>
      </w:r>
      <w:r w:rsidR="00306BC7">
        <w:rPr>
          <w:bCs/>
          <w:color w:val="000000"/>
        </w:rPr>
        <w:t xml:space="preserve"> Permukaan kering terjadi akibat pembentukan kerak yang terbentuk akibat dehidrasi selama </w:t>
      </w:r>
      <w:proofErr w:type="gramStart"/>
      <w:r w:rsidR="00306BC7">
        <w:rPr>
          <w:bCs/>
          <w:color w:val="000000"/>
        </w:rPr>
        <w:t>penggorenga</w:t>
      </w:r>
      <w:r w:rsidR="0056572A">
        <w:rPr>
          <w:bCs/>
          <w:color w:val="000000"/>
        </w:rPr>
        <w:t>n</w:t>
      </w:r>
      <w:r w:rsidR="00CE1E3F">
        <w:rPr>
          <w:bCs/>
          <w:color w:val="000000"/>
        </w:rPr>
        <w:t xml:space="preserve"> </w:t>
      </w:r>
      <w:r w:rsidR="00FA0F63">
        <w:rPr>
          <w:bCs/>
          <w:color w:val="000000"/>
        </w:rPr>
        <w:t xml:space="preserve"> (</w:t>
      </w:r>
      <w:proofErr w:type="gramEnd"/>
      <w:r w:rsidR="00FA0F63">
        <w:rPr>
          <w:bCs/>
          <w:color w:val="000000"/>
        </w:rPr>
        <w:t>Ketaren</w:t>
      </w:r>
      <w:r w:rsidR="0056572A">
        <w:rPr>
          <w:bCs/>
          <w:color w:val="000000"/>
        </w:rPr>
        <w:t xml:space="preserve"> </w:t>
      </w:r>
      <w:r w:rsidR="0056572A" w:rsidRPr="001B147A">
        <w:rPr>
          <w:bCs/>
          <w:i/>
          <w:color w:val="000000"/>
        </w:rPr>
        <w:t xml:space="preserve">dalam </w:t>
      </w:r>
      <w:r w:rsidR="0056572A">
        <w:rPr>
          <w:bCs/>
          <w:color w:val="000000"/>
        </w:rPr>
        <w:t>Reny, 200</w:t>
      </w:r>
      <w:r w:rsidR="00306BC7">
        <w:rPr>
          <w:bCs/>
          <w:color w:val="000000"/>
        </w:rPr>
        <w:t>2).</w:t>
      </w:r>
    </w:p>
    <w:p w:rsidR="002C52F7" w:rsidRPr="00623766" w:rsidRDefault="00794224" w:rsidP="00EF4A9A">
      <w:pPr>
        <w:spacing w:line="480" w:lineRule="auto"/>
        <w:jc w:val="both"/>
        <w:rPr>
          <w:b/>
          <w:lang w:val="id-ID"/>
        </w:rPr>
      </w:pPr>
      <w:r w:rsidRPr="00623766">
        <w:rPr>
          <w:b/>
          <w:lang w:val="id-ID"/>
        </w:rPr>
        <w:t>4.2.2</w:t>
      </w:r>
      <w:r w:rsidR="00EF4A9A" w:rsidRPr="00623766">
        <w:rPr>
          <w:b/>
          <w:lang w:val="id-ID"/>
        </w:rPr>
        <w:t>.</w:t>
      </w:r>
      <w:r w:rsidR="00870D75" w:rsidRPr="00623766">
        <w:rPr>
          <w:b/>
          <w:lang w:val="id-ID"/>
        </w:rPr>
        <w:t>4</w:t>
      </w:r>
      <w:r w:rsidR="00EF4A9A" w:rsidRPr="00623766">
        <w:rPr>
          <w:b/>
          <w:lang w:val="id-ID"/>
        </w:rPr>
        <w:t xml:space="preserve">. Tekstur </w:t>
      </w:r>
    </w:p>
    <w:p w:rsidR="00BD3394" w:rsidRPr="009B46A4" w:rsidRDefault="00BD3394" w:rsidP="009B46A4">
      <w:pPr>
        <w:pStyle w:val="ListParagraph"/>
        <w:spacing w:line="480" w:lineRule="auto"/>
        <w:ind w:left="0" w:firstLine="720"/>
        <w:jc w:val="both"/>
        <w:rPr>
          <w:lang w:val="id-ID"/>
        </w:rPr>
      </w:pPr>
      <w:proofErr w:type="gramStart"/>
      <w:r>
        <w:t>Tekstur merupakan sensasi tekanan yang dapat diamati dengan mulut (pada waktu digigit, dikunyah, dan ditelan) ataupun perabaan dengan jari.</w:t>
      </w:r>
      <w:proofErr w:type="gramEnd"/>
      <w:r>
        <w:t xml:space="preserve"> Pada saat dilakukan pengujian inderawi, sifat-sifat seperti keras atau le</w:t>
      </w:r>
      <w:r w:rsidR="005C79CD">
        <w:t>mahnya bahan pada saat digigit,</w:t>
      </w:r>
      <w:r w:rsidR="005C79CD">
        <w:rPr>
          <w:lang w:val="id-ID"/>
        </w:rPr>
        <w:t xml:space="preserve"> </w:t>
      </w:r>
      <w:r>
        <w:t xml:space="preserve">hubungan antar serat-serat yang ada, dan sensasi lain misalnya rasa berminyak, rasa berair, rasa mengandung cairan. </w:t>
      </w:r>
      <w:r w:rsidR="00E355CB">
        <w:t>P</w:t>
      </w:r>
      <w:r w:rsidR="009B46A4">
        <w:t xml:space="preserve">engamatan </w:t>
      </w:r>
      <w:r w:rsidR="00E355CB">
        <w:t xml:space="preserve">tekstur dapat juga dilakukan </w:t>
      </w:r>
      <w:r w:rsidR="009B46A4">
        <w:t xml:space="preserve">dengan jari </w:t>
      </w:r>
      <w:proofErr w:type="gramStart"/>
      <w:r w:rsidR="009B46A4">
        <w:t>akan</w:t>
      </w:r>
      <w:proofErr w:type="gramEnd"/>
      <w:r w:rsidR="009B46A4">
        <w:t xml:space="preserve"> menimbulkan kesan apak</w:t>
      </w:r>
      <w:r w:rsidR="005C79CD">
        <w:t>ah sesuatu bahan kenyal</w:t>
      </w:r>
      <w:r w:rsidR="00E355CB">
        <w:t xml:space="preserve"> agak</w:t>
      </w:r>
      <w:r w:rsidR="005C79CD">
        <w:rPr>
          <w:lang w:val="id-ID"/>
        </w:rPr>
        <w:t xml:space="preserve"> </w:t>
      </w:r>
      <w:r w:rsidR="009B46A4">
        <w:t xml:space="preserve">lembek. </w:t>
      </w:r>
      <w:proofErr w:type="gramStart"/>
      <w:r w:rsidR="009B46A4">
        <w:t xml:space="preserve">Ciri yang paling penting yang sering digunakan sebagai acuan untuk penilaian tekstur suatu makanan adalah kekerasan (Kartika, </w:t>
      </w:r>
      <w:r w:rsidR="009B46A4" w:rsidRPr="00176835">
        <w:rPr>
          <w:i/>
        </w:rPr>
        <w:t>dkk</w:t>
      </w:r>
      <w:r w:rsidR="009B46A4">
        <w:t>., 1987).</w:t>
      </w:r>
      <w:proofErr w:type="gramEnd"/>
      <w:r w:rsidR="009B46A4">
        <w:t xml:space="preserve"> </w:t>
      </w:r>
    </w:p>
    <w:p w:rsidR="00E23586" w:rsidRDefault="00580969" w:rsidP="00F96CC1">
      <w:pPr>
        <w:tabs>
          <w:tab w:val="left" w:pos="567"/>
        </w:tabs>
        <w:spacing w:line="480" w:lineRule="auto"/>
        <w:jc w:val="both"/>
        <w:rPr>
          <w:lang w:val="id-ID"/>
        </w:rPr>
      </w:pPr>
      <w:r>
        <w:rPr>
          <w:lang w:val="id-ID"/>
        </w:rPr>
        <w:tab/>
      </w:r>
      <w:r w:rsidR="000144AD">
        <w:rPr>
          <w:lang w:val="id-ID"/>
        </w:rPr>
        <w:t>Data</w:t>
      </w:r>
      <w:r w:rsidR="002C52F7" w:rsidRPr="00EB0690">
        <w:t xml:space="preserve"> hasil perhitungan ANAVA </w:t>
      </w:r>
      <w:r w:rsidR="006C05CE">
        <w:t xml:space="preserve">pada tabel 109 </w:t>
      </w:r>
      <w:r w:rsidR="002C52F7">
        <w:rPr>
          <w:lang w:val="id-ID"/>
        </w:rPr>
        <w:t>l</w:t>
      </w:r>
      <w:r w:rsidR="002C52F7">
        <w:t xml:space="preserve">ampiran </w:t>
      </w:r>
      <w:r w:rsidR="00377121">
        <w:t>IX</w:t>
      </w:r>
      <w:r w:rsidR="002C52F7">
        <w:t xml:space="preserve"> menunjukkan bahwa</w:t>
      </w:r>
      <w:r w:rsidR="002C52F7" w:rsidRPr="00EB0690">
        <w:t xml:space="preserve"> </w:t>
      </w:r>
      <w:r w:rsidR="00C705DB">
        <w:t xml:space="preserve">konsentrasi air kapur berpengaruh terhadap tekstur </w:t>
      </w:r>
      <w:r w:rsidR="00C705DB">
        <w:rPr>
          <w:i/>
        </w:rPr>
        <w:t xml:space="preserve">French Fries </w:t>
      </w:r>
      <w:r w:rsidR="00C705DB">
        <w:t>ubi jalar</w:t>
      </w:r>
      <w:r w:rsidR="00EF2816">
        <w:rPr>
          <w:lang w:val="id-ID"/>
        </w:rPr>
        <w:t xml:space="preserve">, </w:t>
      </w:r>
      <w:r w:rsidR="00C705DB">
        <w:t xml:space="preserve">sedangkan </w:t>
      </w:r>
      <w:r w:rsidR="00C705DB">
        <w:rPr>
          <w:lang w:val="id-ID"/>
        </w:rPr>
        <w:t>lama pe</w:t>
      </w:r>
      <w:r w:rsidR="00C705DB">
        <w:t>rendaman</w:t>
      </w:r>
      <w:r w:rsidR="00EF2816">
        <w:rPr>
          <w:lang w:val="id-ID"/>
        </w:rPr>
        <w:t xml:space="preserve"> </w:t>
      </w:r>
      <w:r w:rsidR="002C52F7">
        <w:t xml:space="preserve">dan interaksi keduanya </w:t>
      </w:r>
      <w:r w:rsidR="00C705DB">
        <w:t xml:space="preserve">tidak </w:t>
      </w:r>
      <w:r w:rsidR="00985F4B">
        <w:t xml:space="preserve">berpengaruh </w:t>
      </w:r>
      <w:r w:rsidR="00985F4B" w:rsidRPr="00EB0690">
        <w:t xml:space="preserve">terhadap </w:t>
      </w:r>
      <w:r w:rsidR="000144AD">
        <w:rPr>
          <w:lang w:val="id-ID"/>
        </w:rPr>
        <w:t>tekstur</w:t>
      </w:r>
      <w:r w:rsidR="002C52F7">
        <w:t xml:space="preserve"> </w:t>
      </w:r>
      <w:r w:rsidR="00C705DB">
        <w:rPr>
          <w:i/>
        </w:rPr>
        <w:t>French Fries</w:t>
      </w:r>
      <w:r w:rsidR="00EF2816">
        <w:rPr>
          <w:lang w:val="id-ID"/>
        </w:rPr>
        <w:t xml:space="preserve"> ubi jalar</w:t>
      </w:r>
      <w:r w:rsidR="00C705DB">
        <w:t>.</w:t>
      </w:r>
      <w:r w:rsidR="005C79CD">
        <w:rPr>
          <w:lang w:val="id-ID"/>
        </w:rPr>
        <w:t xml:space="preserve"> </w:t>
      </w:r>
      <w:r w:rsidR="009E398D">
        <w:rPr>
          <w:lang w:val="id-ID"/>
        </w:rPr>
        <w:t>Data hasil uji organoleptik dalam hal tekstur berdasar</w:t>
      </w:r>
      <w:r w:rsidR="00D672A4">
        <w:rPr>
          <w:lang w:val="id-ID"/>
        </w:rPr>
        <w:t xml:space="preserve">kan lampiran </w:t>
      </w:r>
      <w:r w:rsidR="008B008C">
        <w:t>IX</w:t>
      </w:r>
      <w:r w:rsidR="00EA05EE">
        <w:rPr>
          <w:lang w:val="id-ID"/>
        </w:rPr>
        <w:t>, sebagai berikut</w:t>
      </w:r>
      <w:r>
        <w:rPr>
          <w:lang w:val="id-ID"/>
        </w:rPr>
        <w:t>:</w:t>
      </w:r>
    </w:p>
    <w:p w:rsidR="00985F4B" w:rsidRPr="00985F4B" w:rsidRDefault="00985F4B" w:rsidP="00EA05EE">
      <w:pPr>
        <w:pStyle w:val="BodyTextIndent2"/>
        <w:tabs>
          <w:tab w:val="left" w:pos="709"/>
        </w:tabs>
        <w:spacing w:after="0" w:line="240" w:lineRule="auto"/>
        <w:ind w:left="851" w:hanging="851"/>
        <w:jc w:val="both"/>
        <w:rPr>
          <w:lang w:val="id-ID"/>
        </w:rPr>
      </w:pPr>
      <w:proofErr w:type="gramStart"/>
      <w:r>
        <w:t>Tabel 1</w:t>
      </w:r>
      <w:r w:rsidR="007A5D59">
        <w:t>6</w:t>
      </w:r>
      <w:r w:rsidRPr="00EB0690">
        <w:t>.</w:t>
      </w:r>
      <w:proofErr w:type="gramEnd"/>
      <w:r w:rsidRPr="00EB0690">
        <w:t xml:space="preserve"> </w:t>
      </w:r>
      <w:r w:rsidR="00D672A4" w:rsidRPr="00EB0690">
        <w:t xml:space="preserve">Pengaruh </w:t>
      </w:r>
      <w:r w:rsidR="00FF01E8">
        <w:t>Konsentrasi Air Kapur</w:t>
      </w:r>
      <w:r w:rsidR="00D672A4">
        <w:t xml:space="preserve"> (</w:t>
      </w:r>
      <w:r w:rsidR="00FF01E8">
        <w:t>K</w:t>
      </w:r>
      <w:r w:rsidR="00D672A4" w:rsidRPr="00EB0690">
        <w:t>) Terhadap</w:t>
      </w:r>
      <w:r w:rsidR="00D672A4">
        <w:t xml:space="preserve"> Rata-Rata</w:t>
      </w:r>
      <w:r w:rsidR="00D672A4" w:rsidRPr="00EB0690">
        <w:t xml:space="preserve"> </w:t>
      </w:r>
      <w:r w:rsidR="00FF01E8">
        <w:t>Tekstur</w:t>
      </w:r>
      <w:r w:rsidR="00D672A4">
        <w:rPr>
          <w:lang w:val="id-ID"/>
        </w:rPr>
        <w:t xml:space="preserve"> </w:t>
      </w:r>
      <w:r w:rsidR="00D672A4">
        <w:rPr>
          <w:i/>
        </w:rPr>
        <w:t xml:space="preserve">French Fries </w:t>
      </w:r>
      <w:r w:rsidR="00D672A4">
        <w:t>Ubi Jalar</w:t>
      </w:r>
    </w:p>
    <w:tbl>
      <w:tblPr>
        <w:tblW w:w="8227" w:type="dxa"/>
        <w:tblInd w:w="103" w:type="dxa"/>
        <w:tblLook w:val="04A0" w:firstRow="1" w:lastRow="0" w:firstColumn="1" w:lastColumn="0" w:noHBand="0" w:noVBand="1"/>
      </w:tblPr>
      <w:tblGrid>
        <w:gridCol w:w="2740"/>
        <w:gridCol w:w="2652"/>
        <w:gridCol w:w="2835"/>
      </w:tblGrid>
      <w:tr w:rsidR="00FF01E8" w:rsidRPr="000A2793" w:rsidTr="00BE5AE6">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1E8" w:rsidRPr="000A2793" w:rsidRDefault="00FF01E8" w:rsidP="00BE5AE6">
            <w:pPr>
              <w:jc w:val="center"/>
              <w:rPr>
                <w:color w:val="000000"/>
                <w:lang w:val="id-ID" w:eastAsia="id-ID"/>
              </w:rPr>
            </w:pPr>
            <w:r>
              <w:rPr>
                <w:color w:val="000000"/>
                <w:lang w:eastAsia="id-ID"/>
              </w:rPr>
              <w:t xml:space="preserve">Konsentrasi Air Kapur </w:t>
            </w:r>
            <w:r w:rsidRPr="000A2793">
              <w:rPr>
                <w:color w:val="000000"/>
                <w:lang w:val="id-ID" w:eastAsia="id-ID"/>
              </w:rPr>
              <w:t xml:space="preserve"> </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1E8" w:rsidRPr="000A2793" w:rsidRDefault="00FF01E8" w:rsidP="00BE5AE6">
            <w:pPr>
              <w:jc w:val="center"/>
              <w:rPr>
                <w:color w:val="000000"/>
                <w:lang w:val="id-ID" w:eastAsia="id-ID"/>
              </w:rPr>
            </w:pPr>
            <w:r w:rsidRPr="000A2793">
              <w:rPr>
                <w:color w:val="000000"/>
                <w:lang w:val="id-ID" w:eastAsia="id-ID"/>
              </w:rPr>
              <w:t>Nilai Rata-rata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1E8" w:rsidRPr="000A2793" w:rsidRDefault="00FF01E8" w:rsidP="00BE5AE6">
            <w:pPr>
              <w:jc w:val="center"/>
              <w:rPr>
                <w:color w:val="000000"/>
                <w:lang w:val="id-ID" w:eastAsia="id-ID"/>
              </w:rPr>
            </w:pPr>
            <w:r w:rsidRPr="000A2793">
              <w:rPr>
                <w:color w:val="000000"/>
                <w:lang w:val="id-ID" w:eastAsia="id-ID"/>
              </w:rPr>
              <w:t>Taraf Nyata5%</w:t>
            </w:r>
          </w:p>
        </w:tc>
      </w:tr>
      <w:tr w:rsidR="00FF01E8" w:rsidRPr="000A2793" w:rsidTr="00BE5AE6">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FF01E8" w:rsidRPr="000A2793" w:rsidRDefault="00FF01E8" w:rsidP="00BE5AE6">
            <w:pPr>
              <w:rPr>
                <w:color w:val="000000"/>
                <w:lang w:val="id-ID" w:eastAsia="id-ID"/>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FF01E8" w:rsidRPr="000A2793" w:rsidRDefault="00FF01E8" w:rsidP="00BE5AE6">
            <w:pPr>
              <w:rPr>
                <w:color w:val="000000"/>
                <w:lang w:val="id-ID" w:eastAsia="id-ID"/>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F01E8" w:rsidRPr="000A2793" w:rsidRDefault="00FF01E8" w:rsidP="00BE5AE6">
            <w:pPr>
              <w:rPr>
                <w:color w:val="000000"/>
                <w:lang w:val="id-ID" w:eastAsia="id-ID"/>
              </w:rPr>
            </w:pPr>
          </w:p>
        </w:tc>
      </w:tr>
      <w:tr w:rsidR="00FF01E8" w:rsidRPr="000A2793" w:rsidTr="00BE5AE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FF01E8" w:rsidRPr="000A2793" w:rsidRDefault="00B7681E" w:rsidP="00BE5AE6">
            <w:pPr>
              <w:jc w:val="center"/>
              <w:rPr>
                <w:color w:val="000000"/>
                <w:lang w:val="id-ID" w:eastAsia="id-ID"/>
              </w:rPr>
            </w:pPr>
            <w:r>
              <w:rPr>
                <w:color w:val="000000"/>
                <w:lang w:eastAsia="id-ID"/>
              </w:rPr>
              <w:t>k</w:t>
            </w:r>
            <w:r>
              <w:rPr>
                <w:color w:val="000000"/>
                <w:vertAlign w:val="subscript"/>
                <w:lang w:eastAsia="id-ID"/>
              </w:rPr>
              <w:t>1</w:t>
            </w:r>
            <w:r w:rsidR="00FF01E8">
              <w:rPr>
                <w:color w:val="000000"/>
                <w:vertAlign w:val="subscript"/>
                <w:lang w:val="id-ID" w:eastAsia="id-ID"/>
              </w:rPr>
              <w:t xml:space="preserve"> </w:t>
            </w:r>
            <w:r>
              <w:rPr>
                <w:color w:val="000000"/>
                <w:lang w:eastAsia="id-ID"/>
              </w:rPr>
              <w:t>(0%</w:t>
            </w:r>
            <w:r w:rsidR="00FF01E8">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FF01E8" w:rsidRPr="0014151A" w:rsidRDefault="00BA08EB" w:rsidP="00BE5AE6">
            <w:pPr>
              <w:jc w:val="center"/>
            </w:pPr>
            <w:r>
              <w:t>5,89</w:t>
            </w:r>
          </w:p>
        </w:tc>
        <w:tc>
          <w:tcPr>
            <w:tcW w:w="2835" w:type="dxa"/>
            <w:tcBorders>
              <w:top w:val="nil"/>
              <w:left w:val="nil"/>
              <w:bottom w:val="single" w:sz="4" w:space="0" w:color="auto"/>
              <w:right w:val="single" w:sz="4" w:space="0" w:color="auto"/>
            </w:tcBorders>
            <w:shd w:val="clear" w:color="auto" w:fill="auto"/>
            <w:noWrap/>
            <w:vAlign w:val="bottom"/>
            <w:hideMark/>
          </w:tcPr>
          <w:p w:rsidR="00FF01E8" w:rsidRPr="00B7681E" w:rsidRDefault="00B7681E" w:rsidP="00BE5AE6">
            <w:pPr>
              <w:jc w:val="center"/>
              <w:rPr>
                <w:color w:val="000000"/>
                <w:lang w:eastAsia="id-ID"/>
              </w:rPr>
            </w:pPr>
            <w:r>
              <w:rPr>
                <w:color w:val="000000"/>
                <w:lang w:eastAsia="id-ID"/>
              </w:rPr>
              <w:t>a</w:t>
            </w:r>
          </w:p>
        </w:tc>
      </w:tr>
      <w:tr w:rsidR="00FF01E8" w:rsidRPr="000A2793" w:rsidTr="00BE5AE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FF01E8" w:rsidRPr="000A2793" w:rsidRDefault="00B7681E" w:rsidP="00B7681E">
            <w:pPr>
              <w:jc w:val="center"/>
              <w:rPr>
                <w:color w:val="000000"/>
                <w:lang w:val="id-ID" w:eastAsia="id-ID"/>
              </w:rPr>
            </w:pPr>
            <w:proofErr w:type="gramStart"/>
            <w:r>
              <w:rPr>
                <w:color w:val="000000"/>
                <w:lang w:eastAsia="id-ID"/>
              </w:rPr>
              <w:t>k</w:t>
            </w:r>
            <w:r w:rsidR="00FF01E8" w:rsidRPr="002A5BCF">
              <w:rPr>
                <w:color w:val="000000"/>
                <w:vertAlign w:val="subscript"/>
                <w:lang w:val="id-ID" w:eastAsia="id-ID"/>
              </w:rPr>
              <w:t>2</w:t>
            </w:r>
            <w:r w:rsidR="00FF01E8">
              <w:rPr>
                <w:color w:val="000000"/>
                <w:vertAlign w:val="subscript"/>
                <w:lang w:val="id-ID" w:eastAsia="id-ID"/>
              </w:rPr>
              <w:t xml:space="preserve">  </w:t>
            </w:r>
            <w:r w:rsidR="00FF01E8">
              <w:rPr>
                <w:color w:val="000000"/>
                <w:lang w:val="id-ID" w:eastAsia="id-ID"/>
              </w:rPr>
              <w:t>(</w:t>
            </w:r>
            <w:proofErr w:type="gramEnd"/>
            <w:r>
              <w:rPr>
                <w:color w:val="000000"/>
                <w:lang w:eastAsia="id-ID"/>
              </w:rPr>
              <w:t>1,5%</w:t>
            </w:r>
            <w:r w:rsidR="00FF01E8">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FF01E8" w:rsidRPr="0014151A" w:rsidRDefault="00C020E7" w:rsidP="00BE5AE6">
            <w:pPr>
              <w:jc w:val="center"/>
            </w:pPr>
            <w:r>
              <w:t>5,83</w:t>
            </w:r>
          </w:p>
        </w:tc>
        <w:tc>
          <w:tcPr>
            <w:tcW w:w="2835" w:type="dxa"/>
            <w:tcBorders>
              <w:top w:val="nil"/>
              <w:left w:val="nil"/>
              <w:bottom w:val="single" w:sz="4" w:space="0" w:color="auto"/>
              <w:right w:val="single" w:sz="4" w:space="0" w:color="auto"/>
            </w:tcBorders>
            <w:shd w:val="clear" w:color="auto" w:fill="auto"/>
            <w:noWrap/>
            <w:vAlign w:val="bottom"/>
            <w:hideMark/>
          </w:tcPr>
          <w:p w:rsidR="00FF01E8" w:rsidRPr="0014151A" w:rsidRDefault="00B7681E" w:rsidP="00BE5AE6">
            <w:pPr>
              <w:jc w:val="center"/>
              <w:rPr>
                <w:color w:val="000000"/>
                <w:lang w:eastAsia="id-ID"/>
              </w:rPr>
            </w:pPr>
            <w:r>
              <w:rPr>
                <w:color w:val="000000"/>
                <w:lang w:eastAsia="id-ID"/>
              </w:rPr>
              <w:t>a</w:t>
            </w:r>
            <w:r w:rsidR="00FF01E8">
              <w:rPr>
                <w:color w:val="000000"/>
                <w:lang w:eastAsia="id-ID"/>
              </w:rPr>
              <w:t>b</w:t>
            </w:r>
          </w:p>
        </w:tc>
      </w:tr>
      <w:tr w:rsidR="00FF01E8" w:rsidRPr="000A2793" w:rsidTr="00BE5AE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FF01E8" w:rsidRPr="000A2793" w:rsidRDefault="00B7681E" w:rsidP="00E82631">
            <w:pPr>
              <w:jc w:val="center"/>
              <w:rPr>
                <w:color w:val="000000"/>
                <w:lang w:val="id-ID" w:eastAsia="id-ID"/>
              </w:rPr>
            </w:pPr>
            <w:r>
              <w:rPr>
                <w:color w:val="000000"/>
                <w:lang w:eastAsia="id-ID"/>
              </w:rPr>
              <w:t>k</w:t>
            </w:r>
            <w:r>
              <w:rPr>
                <w:color w:val="000000"/>
                <w:vertAlign w:val="subscript"/>
                <w:lang w:eastAsia="id-ID"/>
              </w:rPr>
              <w:t>3</w:t>
            </w:r>
            <w:r w:rsidR="00FF01E8" w:rsidRPr="002A5BCF">
              <w:rPr>
                <w:color w:val="000000"/>
                <w:vertAlign w:val="subscript"/>
                <w:lang w:val="id-ID" w:eastAsia="id-ID"/>
              </w:rPr>
              <w:t xml:space="preserve"> </w:t>
            </w:r>
            <w:r w:rsidR="00FF01E8">
              <w:rPr>
                <w:color w:val="000000"/>
                <w:lang w:val="id-ID" w:eastAsia="id-ID"/>
              </w:rPr>
              <w:t>(</w:t>
            </w:r>
            <w:r w:rsidR="00E82631">
              <w:rPr>
                <w:color w:val="000000"/>
                <w:lang w:eastAsia="id-ID"/>
              </w:rPr>
              <w:t>2</w:t>
            </w:r>
            <w:proofErr w:type="gramStart"/>
            <w:r w:rsidR="00E82631">
              <w:rPr>
                <w:color w:val="000000"/>
                <w:lang w:eastAsia="id-ID"/>
              </w:rPr>
              <w:t>,5</w:t>
            </w:r>
            <w:proofErr w:type="gramEnd"/>
            <w:r w:rsidR="00E82631">
              <w:rPr>
                <w:color w:val="000000"/>
                <w:lang w:eastAsia="id-ID"/>
              </w:rPr>
              <w:t>%</w:t>
            </w:r>
            <w:r w:rsidR="00FF01E8">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FF01E8" w:rsidRPr="0014151A" w:rsidRDefault="00C020E7" w:rsidP="00BE5AE6">
            <w:pPr>
              <w:jc w:val="center"/>
            </w:pPr>
            <w:r>
              <w:t>5,89</w:t>
            </w:r>
          </w:p>
        </w:tc>
        <w:tc>
          <w:tcPr>
            <w:tcW w:w="2835" w:type="dxa"/>
            <w:tcBorders>
              <w:top w:val="nil"/>
              <w:left w:val="nil"/>
              <w:bottom w:val="single" w:sz="4" w:space="0" w:color="auto"/>
              <w:right w:val="single" w:sz="4" w:space="0" w:color="auto"/>
            </w:tcBorders>
            <w:shd w:val="clear" w:color="auto" w:fill="auto"/>
            <w:noWrap/>
            <w:vAlign w:val="bottom"/>
            <w:hideMark/>
          </w:tcPr>
          <w:p w:rsidR="00FF01E8" w:rsidRPr="0014151A" w:rsidRDefault="00FF01E8" w:rsidP="00BE5AE6">
            <w:pPr>
              <w:jc w:val="center"/>
              <w:rPr>
                <w:color w:val="000000"/>
                <w:lang w:eastAsia="id-ID"/>
              </w:rPr>
            </w:pPr>
            <w:r>
              <w:rPr>
                <w:color w:val="000000"/>
                <w:lang w:eastAsia="id-ID"/>
              </w:rPr>
              <w:t>b</w:t>
            </w:r>
          </w:p>
        </w:tc>
      </w:tr>
    </w:tbl>
    <w:p w:rsidR="00DA7E80" w:rsidRPr="004423B7" w:rsidRDefault="00DA7E80" w:rsidP="00DA7E80">
      <w:pPr>
        <w:spacing w:after="240"/>
        <w:ind w:left="1276" w:hanging="1276"/>
        <w:jc w:val="both"/>
        <w:rPr>
          <w:lang w:val="id-ID"/>
        </w:rPr>
      </w:pPr>
      <w:r>
        <w:rPr>
          <w:lang w:val="id-ID"/>
        </w:rPr>
        <w:t>Keterangan : Nilai rata-rata yang ditandai dengan huruf yang sama menunjukan tidak berbeda nyata pada taraf 5% menurut uji lanjut Duncan</w:t>
      </w:r>
    </w:p>
    <w:p w:rsidR="00985F4B" w:rsidRDefault="009E398D" w:rsidP="00985F4B">
      <w:pPr>
        <w:pStyle w:val="BodyTextIndent2"/>
        <w:spacing w:after="0"/>
        <w:ind w:left="0" w:firstLine="720"/>
        <w:jc w:val="both"/>
      </w:pPr>
      <w:r>
        <w:rPr>
          <w:lang w:val="id-ID"/>
        </w:rPr>
        <w:lastRenderedPageBreak/>
        <w:t>Data perhitungan</w:t>
      </w:r>
      <w:r w:rsidR="00985F4B" w:rsidRPr="00EB0690">
        <w:t xml:space="preserve"> </w:t>
      </w:r>
      <w:r>
        <w:t>tab</w:t>
      </w:r>
      <w:r w:rsidR="00393C35">
        <w:rPr>
          <w:lang w:val="id-ID"/>
        </w:rPr>
        <w:t>e</w:t>
      </w:r>
      <w:r w:rsidR="00393C35">
        <w:t>l</w:t>
      </w:r>
      <w:r w:rsidR="00F96CC1">
        <w:rPr>
          <w:lang w:val="id-ID"/>
        </w:rPr>
        <w:t xml:space="preserve"> 1</w:t>
      </w:r>
      <w:r w:rsidR="001B147A">
        <w:t>6</w:t>
      </w:r>
      <w:r>
        <w:rPr>
          <w:lang w:val="id-ID"/>
        </w:rPr>
        <w:t>,</w:t>
      </w:r>
      <w:r w:rsidR="00985F4B" w:rsidRPr="00EB0690">
        <w:t xml:space="preserve"> </w:t>
      </w:r>
      <w:r w:rsidR="001B02F1">
        <w:t>konsentrasi air kapur 0% tidak berbeda nyata dengan konsentrasi air kapur 1,5%. Konsentrasi air kapur 1</w:t>
      </w:r>
      <w:proofErr w:type="gramStart"/>
      <w:r w:rsidR="001B02F1">
        <w:t>,5</w:t>
      </w:r>
      <w:proofErr w:type="gramEnd"/>
      <w:r w:rsidR="001B02F1">
        <w:t>% tidak berbeda nyata den</w:t>
      </w:r>
      <w:r w:rsidR="00DA7E80">
        <w:t>gan konsentrasi air kapur 2,5%, s</w:t>
      </w:r>
      <w:r w:rsidR="001B02F1">
        <w:t>edangkan konsentrasi 0% berbeda nyata dengan konsentrasi air kapur 2,5%.</w:t>
      </w:r>
    </w:p>
    <w:p w:rsidR="00AB54B3" w:rsidRDefault="003123CD" w:rsidP="00985F4B">
      <w:pPr>
        <w:pStyle w:val="BodyTextIndent2"/>
        <w:spacing w:after="0"/>
        <w:ind w:left="0" w:firstLine="720"/>
        <w:jc w:val="both"/>
      </w:pPr>
      <w:proofErr w:type="gramStart"/>
      <w:r>
        <w:t xml:space="preserve">Jaringan sel tanaman keras terutama disebabkan oleh adanya ikatan molekuler antara gugus karboksil bebas </w:t>
      </w:r>
      <w:r w:rsidR="00F20190">
        <w:t>pada komponen penyusun dinding sel, yaitu pe</w:t>
      </w:r>
      <w:r w:rsidR="00FC2463">
        <w:t>k</w:t>
      </w:r>
      <w:r w:rsidR="00F20190">
        <w:t>tin.</w:t>
      </w:r>
      <w:proofErr w:type="gramEnd"/>
      <w:r w:rsidR="00F20190">
        <w:t xml:space="preserve"> Menurut Winarno (1997) proses pengolahan dapat melunturkan jaringan sel tanaman tersebut sehingga produk yang diperoleh mempunyai tekstur yang lunak. </w:t>
      </w:r>
      <w:proofErr w:type="gramStart"/>
      <w:r w:rsidR="00F20190">
        <w:t xml:space="preserve">Pelunakan ini disebabkan oleh hilangnya tekanan turgor sel dan degradasi dinding </w:t>
      </w:r>
      <w:r w:rsidR="00DA7E80">
        <w:t>sel dan polisakarida lainnya, u</w:t>
      </w:r>
      <w:r w:rsidR="004A604F">
        <w:t>ntuk memperoleh tekstur yang keras dapat ditambahkan garam Ca.</w:t>
      </w:r>
      <w:proofErr w:type="gramEnd"/>
    </w:p>
    <w:p w:rsidR="00A035F0" w:rsidRDefault="004471FC" w:rsidP="00557305">
      <w:pPr>
        <w:pStyle w:val="BodyTextIndent2"/>
        <w:ind w:left="0" w:firstLine="720"/>
        <w:jc w:val="both"/>
      </w:pPr>
      <w:r>
        <w:t xml:space="preserve">Walter dan Hoover </w:t>
      </w:r>
      <w:r w:rsidR="004F67C9" w:rsidRPr="00FC2463">
        <w:rPr>
          <w:i/>
        </w:rPr>
        <w:t>dalam</w:t>
      </w:r>
      <w:r w:rsidR="004F67C9">
        <w:t xml:space="preserve"> </w:t>
      </w:r>
      <w:r w:rsidR="00467968">
        <w:t xml:space="preserve">Ratnasari </w:t>
      </w:r>
      <w:r w:rsidR="004F67C9">
        <w:t>(</w:t>
      </w:r>
      <w:r w:rsidR="00467968">
        <w:t>2004</w:t>
      </w:r>
      <w:r w:rsidR="004F67C9">
        <w:t xml:space="preserve">) menyatakan bahwa dengan adanya ion Ca </w:t>
      </w:r>
      <w:proofErr w:type="gramStart"/>
      <w:r w:rsidR="004F67C9">
        <w:t>akan</w:t>
      </w:r>
      <w:proofErr w:type="gramEnd"/>
      <w:r w:rsidR="004F67C9">
        <w:t xml:space="preserve"> terbentuk ikatan silang antara ion kalsium dengan gugus karboksil</w:t>
      </w:r>
      <w:r w:rsidR="00DA7E80">
        <w:t xml:space="preserve"> dari pek</w:t>
      </w:r>
      <w:r w:rsidR="004F67C9">
        <w:t xml:space="preserve">tin yang terdapat </w:t>
      </w:r>
      <w:r w:rsidR="003B2BF3">
        <w:t xml:space="preserve">dalam dinding sel sehingga terbentuk jaringan molekul kalsium pektat yang berbentuk gel sehingga akan memperbaiki tekstur. </w:t>
      </w:r>
      <w:proofErr w:type="gramStart"/>
      <w:r w:rsidR="003B2BF3">
        <w:t>Semakin besar jaringan molekul ini, semakin rendah daya larut pe</w:t>
      </w:r>
      <w:r w:rsidR="00DA7E80">
        <w:t>k</w:t>
      </w:r>
      <w:r w:rsidR="003B2BF3">
        <w:t>tin dan semakin kuat terhadap gangguan mekanis se</w:t>
      </w:r>
      <w:r w:rsidR="00DA7E80">
        <w:t>hingga kemungkinan pemecahan pek</w:t>
      </w:r>
      <w:r w:rsidR="003B2BF3">
        <w:t>tin selama pengolahan menjadi lebih kecil.</w:t>
      </w:r>
      <w:proofErr w:type="gramEnd"/>
      <w:r w:rsidR="00557305">
        <w:t xml:space="preserve"> </w:t>
      </w:r>
    </w:p>
    <w:p w:rsidR="00870D75" w:rsidRPr="006D1917" w:rsidRDefault="00794224" w:rsidP="00557305">
      <w:pPr>
        <w:pStyle w:val="BodyTextIndent2"/>
        <w:spacing w:after="0"/>
        <w:ind w:left="0"/>
        <w:jc w:val="both"/>
        <w:rPr>
          <w:b/>
          <w:lang w:val="id-ID"/>
        </w:rPr>
      </w:pPr>
      <w:r w:rsidRPr="006D1917">
        <w:rPr>
          <w:b/>
          <w:lang w:val="id-ID"/>
        </w:rPr>
        <w:t>4.2.2</w:t>
      </w:r>
      <w:r w:rsidR="006D1917">
        <w:rPr>
          <w:b/>
          <w:lang w:val="id-ID"/>
        </w:rPr>
        <w:t>.</w:t>
      </w:r>
      <w:r w:rsidR="007A5D59">
        <w:rPr>
          <w:b/>
        </w:rPr>
        <w:t>5</w:t>
      </w:r>
      <w:r w:rsidR="00870D75" w:rsidRPr="006D1917">
        <w:rPr>
          <w:b/>
          <w:lang w:val="id-ID"/>
        </w:rPr>
        <w:t>. Rasa</w:t>
      </w:r>
    </w:p>
    <w:p w:rsidR="00E23586" w:rsidRDefault="00297406" w:rsidP="00F96CC1">
      <w:pPr>
        <w:spacing w:line="480" w:lineRule="auto"/>
        <w:ind w:firstLine="720"/>
        <w:jc w:val="both"/>
        <w:rPr>
          <w:lang w:val="id-ID"/>
        </w:rPr>
      </w:pPr>
      <w:r>
        <w:rPr>
          <w:lang w:val="sv-SE"/>
        </w:rPr>
        <w:t>Rasa merupakan faktor yang cukup penting dari suatu produk makanan selain penampakan dan warna</w:t>
      </w:r>
      <w:r>
        <w:rPr>
          <w:lang w:val="id-ID"/>
        </w:rPr>
        <w:t>. U</w:t>
      </w:r>
      <w:r>
        <w:rPr>
          <w:lang w:val="sv-SE"/>
        </w:rPr>
        <w:t xml:space="preserve">mumnya bahan pangan tidak hanya terdiri dari salah satu rasa saja, akan tetapi merupakan gabungan dari berbagai macam rasa yang terpadu </w:t>
      </w:r>
      <w:r>
        <w:rPr>
          <w:lang w:val="sv-SE"/>
        </w:rPr>
        <w:lastRenderedPageBreak/>
        <w:t xml:space="preserve">sehingga akan menimbulkan cita rasa makanan yang utuh dan padu </w:t>
      </w:r>
      <w:r>
        <w:rPr>
          <w:lang w:val="id-ID"/>
        </w:rPr>
        <w:t xml:space="preserve">               </w:t>
      </w:r>
      <w:r>
        <w:rPr>
          <w:lang w:val="sv-SE"/>
        </w:rPr>
        <w:t xml:space="preserve">(Kartika, </w:t>
      </w:r>
      <w:r w:rsidRPr="00687BE0">
        <w:rPr>
          <w:i/>
          <w:lang w:val="sv-SE"/>
        </w:rPr>
        <w:t>dkk</w:t>
      </w:r>
      <w:r>
        <w:rPr>
          <w:lang w:val="sv-SE"/>
        </w:rPr>
        <w:t>., 1987).</w:t>
      </w:r>
    </w:p>
    <w:p w:rsidR="007B091A" w:rsidRPr="00CB7591" w:rsidRDefault="00E23586" w:rsidP="00F24735">
      <w:pPr>
        <w:spacing w:line="480" w:lineRule="auto"/>
        <w:ind w:firstLine="720"/>
        <w:jc w:val="both"/>
      </w:pPr>
      <w:r>
        <w:rPr>
          <w:lang w:val="id-ID"/>
        </w:rPr>
        <w:t xml:space="preserve">Data </w:t>
      </w:r>
      <w:r w:rsidRPr="00EB0690">
        <w:t xml:space="preserve">hasil perhitungan ANAVA </w:t>
      </w:r>
      <w:r w:rsidR="008E7C72">
        <w:t xml:space="preserve">pada tabel 115 </w:t>
      </w:r>
      <w:r w:rsidR="00CB7591">
        <w:rPr>
          <w:lang w:val="id-ID"/>
        </w:rPr>
        <w:t xml:space="preserve">lampiran </w:t>
      </w:r>
      <w:r w:rsidR="00CE1E3F">
        <w:t>IX</w:t>
      </w:r>
      <w:r>
        <w:rPr>
          <w:lang w:val="id-ID"/>
        </w:rPr>
        <w:t xml:space="preserve"> menunjuk</w:t>
      </w:r>
      <w:r w:rsidR="00F24735">
        <w:rPr>
          <w:lang w:val="id-ID"/>
        </w:rPr>
        <w:t>k</w:t>
      </w:r>
      <w:r>
        <w:rPr>
          <w:lang w:val="id-ID"/>
        </w:rPr>
        <w:t xml:space="preserve">an </w:t>
      </w:r>
      <w:r w:rsidR="00870D75">
        <w:t>bahwa</w:t>
      </w:r>
      <w:r w:rsidR="00870D75" w:rsidRPr="00EB0690">
        <w:t xml:space="preserve"> </w:t>
      </w:r>
      <w:r w:rsidR="00CB7591">
        <w:t xml:space="preserve">konsentrasi air kapur berpengaruh terhadap rasa </w:t>
      </w:r>
      <w:r w:rsidR="00CB7591">
        <w:rPr>
          <w:i/>
        </w:rPr>
        <w:t xml:space="preserve">French Fries </w:t>
      </w:r>
      <w:r w:rsidR="00CB7591">
        <w:t>ubi jalar</w:t>
      </w:r>
      <w:r w:rsidR="00870D75" w:rsidRPr="00EB0690">
        <w:t>,</w:t>
      </w:r>
      <w:r w:rsidR="00CB7591">
        <w:t xml:space="preserve"> sedangkan</w:t>
      </w:r>
      <w:r w:rsidR="00870D75" w:rsidRPr="00EB0690">
        <w:t xml:space="preserve"> </w:t>
      </w:r>
      <w:r w:rsidR="00CB7591">
        <w:rPr>
          <w:lang w:val="id-ID"/>
        </w:rPr>
        <w:t>lama pe</w:t>
      </w:r>
      <w:r w:rsidR="00CB7591">
        <w:t>rendaman</w:t>
      </w:r>
      <w:r w:rsidR="00EF2816">
        <w:t xml:space="preserve"> </w:t>
      </w:r>
      <w:r w:rsidR="00870D75">
        <w:t xml:space="preserve">dan interaksi keduanya </w:t>
      </w:r>
      <w:r w:rsidR="000E339F">
        <w:rPr>
          <w:lang w:val="id-ID"/>
        </w:rPr>
        <w:t>tidak berpegaruh dalam hal rasa</w:t>
      </w:r>
      <w:r w:rsidR="00CB7591">
        <w:t>.</w:t>
      </w:r>
    </w:p>
    <w:p w:rsidR="002C52F7" w:rsidRDefault="007B091A" w:rsidP="000E339F">
      <w:pPr>
        <w:tabs>
          <w:tab w:val="left" w:pos="709"/>
        </w:tabs>
        <w:spacing w:line="480" w:lineRule="auto"/>
        <w:jc w:val="both"/>
        <w:rPr>
          <w:lang w:val="id-ID"/>
        </w:rPr>
      </w:pPr>
      <w:r>
        <w:rPr>
          <w:lang w:val="id-ID"/>
        </w:rPr>
        <w:tab/>
      </w:r>
      <w:r w:rsidR="00393C35">
        <w:rPr>
          <w:lang w:val="id-ID"/>
        </w:rPr>
        <w:t>R</w:t>
      </w:r>
      <w:r w:rsidRPr="00EB0690">
        <w:t>asa dasa</w:t>
      </w:r>
      <w:r>
        <w:t xml:space="preserve">r </w:t>
      </w:r>
      <w:r w:rsidR="00393C35">
        <w:rPr>
          <w:lang w:val="id-ID"/>
        </w:rPr>
        <w:t>t</w:t>
      </w:r>
      <w:r w:rsidR="00393C35" w:rsidRPr="00EB0690">
        <w:t xml:space="preserve">erdapat empat macam </w:t>
      </w:r>
      <w:r>
        <w:t xml:space="preserve">yaitu manis, asam, asin, dan </w:t>
      </w:r>
      <w:r w:rsidRPr="00EB0690">
        <w:t xml:space="preserve">pahit. </w:t>
      </w:r>
      <w:proofErr w:type="gramStart"/>
      <w:r w:rsidRPr="00EB0690">
        <w:t>Konsep tersebut sebenarnya hanya penyederhanaan, rangsangan yang diterima oleh otak karena rangsangan elektris yang diteruskan dari sel perasa sebenarnya sangatlah kompleks.</w:t>
      </w:r>
      <w:proofErr w:type="gramEnd"/>
      <w:r w:rsidRPr="00EB0690">
        <w:t xml:space="preserve"> Rasa dari produk makanan pada umumnya tidak hanya terdiri dari satu rasa saja </w:t>
      </w:r>
      <w:proofErr w:type="gramStart"/>
      <w:r w:rsidRPr="00EB0690">
        <w:t>akan</w:t>
      </w:r>
      <w:proofErr w:type="gramEnd"/>
      <w:r w:rsidRPr="00EB0690">
        <w:t xml:space="preserve"> tetapi merupakan gabungan berbagai macam yang terpadu sehingga menimbulkan citarasa makanan</w:t>
      </w:r>
      <w:r>
        <w:t xml:space="preserve"> yang utuh (Kartika </w:t>
      </w:r>
      <w:r w:rsidRPr="00D04ECA">
        <w:rPr>
          <w:i/>
        </w:rPr>
        <w:t>dkk</w:t>
      </w:r>
      <w:r>
        <w:t>, 1987).</w:t>
      </w:r>
    </w:p>
    <w:p w:rsidR="00CB7591" w:rsidRPr="00985F4B" w:rsidRDefault="00CB7591" w:rsidP="00CB7591">
      <w:pPr>
        <w:pStyle w:val="BodyTextIndent2"/>
        <w:tabs>
          <w:tab w:val="left" w:pos="709"/>
        </w:tabs>
        <w:spacing w:after="0" w:line="240" w:lineRule="auto"/>
        <w:ind w:left="851" w:hanging="851"/>
        <w:jc w:val="both"/>
        <w:rPr>
          <w:lang w:val="id-ID"/>
        </w:rPr>
      </w:pPr>
      <w:proofErr w:type="gramStart"/>
      <w:r>
        <w:t>Tabel 1</w:t>
      </w:r>
      <w:r w:rsidR="007A5D59">
        <w:t>7</w:t>
      </w:r>
      <w:r w:rsidRPr="00EB0690">
        <w:t>.</w:t>
      </w:r>
      <w:proofErr w:type="gramEnd"/>
      <w:r w:rsidRPr="00EB0690">
        <w:t xml:space="preserve"> Pengaruh </w:t>
      </w:r>
      <w:r>
        <w:t>Konsentrasi Air Kapur (K</w:t>
      </w:r>
      <w:r w:rsidRPr="00EB0690">
        <w:t>) Terhadap</w:t>
      </w:r>
      <w:r>
        <w:t xml:space="preserve"> Rata-Rata</w:t>
      </w:r>
      <w:r w:rsidRPr="00EB0690">
        <w:t xml:space="preserve"> </w:t>
      </w:r>
      <w:r w:rsidR="00BA0491">
        <w:t>Rasa</w:t>
      </w:r>
      <w:r>
        <w:rPr>
          <w:lang w:val="id-ID"/>
        </w:rPr>
        <w:t xml:space="preserve"> </w:t>
      </w:r>
      <w:r>
        <w:rPr>
          <w:i/>
        </w:rPr>
        <w:t xml:space="preserve">French Fries </w:t>
      </w:r>
      <w:r>
        <w:t>Ubi Jalar</w:t>
      </w:r>
    </w:p>
    <w:tbl>
      <w:tblPr>
        <w:tblW w:w="8227" w:type="dxa"/>
        <w:tblInd w:w="103" w:type="dxa"/>
        <w:tblLook w:val="04A0" w:firstRow="1" w:lastRow="0" w:firstColumn="1" w:lastColumn="0" w:noHBand="0" w:noVBand="1"/>
      </w:tblPr>
      <w:tblGrid>
        <w:gridCol w:w="2740"/>
        <w:gridCol w:w="2652"/>
        <w:gridCol w:w="2835"/>
      </w:tblGrid>
      <w:tr w:rsidR="00CB7591" w:rsidRPr="000A2793" w:rsidTr="00BE5AE6">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591" w:rsidRPr="000A2793" w:rsidRDefault="00CB7591" w:rsidP="00BE5AE6">
            <w:pPr>
              <w:jc w:val="center"/>
              <w:rPr>
                <w:color w:val="000000"/>
                <w:lang w:val="id-ID" w:eastAsia="id-ID"/>
              </w:rPr>
            </w:pPr>
            <w:r>
              <w:rPr>
                <w:color w:val="000000"/>
                <w:lang w:eastAsia="id-ID"/>
              </w:rPr>
              <w:t xml:space="preserve">Konsentrasi Air Kapur </w:t>
            </w:r>
            <w:r w:rsidRPr="000A2793">
              <w:rPr>
                <w:color w:val="000000"/>
                <w:lang w:val="id-ID" w:eastAsia="id-ID"/>
              </w:rPr>
              <w:t xml:space="preserve"> </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591" w:rsidRPr="000A2793" w:rsidRDefault="00CB7591" w:rsidP="00BE5AE6">
            <w:pPr>
              <w:jc w:val="center"/>
              <w:rPr>
                <w:color w:val="000000"/>
                <w:lang w:val="id-ID" w:eastAsia="id-ID"/>
              </w:rPr>
            </w:pPr>
            <w:r w:rsidRPr="000A2793">
              <w:rPr>
                <w:color w:val="000000"/>
                <w:lang w:val="id-ID" w:eastAsia="id-ID"/>
              </w:rPr>
              <w:t>Nilai Rata-rata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591" w:rsidRPr="000A2793" w:rsidRDefault="00CB7591" w:rsidP="00BE5AE6">
            <w:pPr>
              <w:jc w:val="center"/>
              <w:rPr>
                <w:color w:val="000000"/>
                <w:lang w:val="id-ID" w:eastAsia="id-ID"/>
              </w:rPr>
            </w:pPr>
            <w:r w:rsidRPr="000A2793">
              <w:rPr>
                <w:color w:val="000000"/>
                <w:lang w:val="id-ID" w:eastAsia="id-ID"/>
              </w:rPr>
              <w:t>Taraf Nyata5%</w:t>
            </w:r>
          </w:p>
        </w:tc>
      </w:tr>
      <w:tr w:rsidR="00CB7591" w:rsidRPr="000A2793" w:rsidTr="00BE5AE6">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rsidR="00CB7591" w:rsidRPr="000A2793" w:rsidRDefault="00CB7591" w:rsidP="00BE5AE6">
            <w:pPr>
              <w:rPr>
                <w:color w:val="000000"/>
                <w:lang w:val="id-ID" w:eastAsia="id-ID"/>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CB7591" w:rsidRPr="000A2793" w:rsidRDefault="00CB7591" w:rsidP="00BE5AE6">
            <w:pPr>
              <w:rPr>
                <w:color w:val="000000"/>
                <w:lang w:val="id-ID" w:eastAsia="id-ID"/>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B7591" w:rsidRPr="000A2793" w:rsidRDefault="00CB7591" w:rsidP="00BE5AE6">
            <w:pPr>
              <w:rPr>
                <w:color w:val="000000"/>
                <w:lang w:val="id-ID" w:eastAsia="id-ID"/>
              </w:rPr>
            </w:pPr>
          </w:p>
        </w:tc>
      </w:tr>
      <w:tr w:rsidR="00CB7591" w:rsidRPr="000A2793" w:rsidTr="00BE5AE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B7591" w:rsidRPr="000A2793" w:rsidRDefault="00CB7591" w:rsidP="00BE5AE6">
            <w:pPr>
              <w:jc w:val="center"/>
              <w:rPr>
                <w:color w:val="000000"/>
                <w:lang w:val="id-ID" w:eastAsia="id-ID"/>
              </w:rPr>
            </w:pPr>
            <w:r>
              <w:rPr>
                <w:color w:val="000000"/>
                <w:lang w:eastAsia="id-ID"/>
              </w:rPr>
              <w:t>k</w:t>
            </w:r>
            <w:r>
              <w:rPr>
                <w:color w:val="000000"/>
                <w:vertAlign w:val="subscript"/>
                <w:lang w:eastAsia="id-ID"/>
              </w:rPr>
              <w:t>1</w:t>
            </w:r>
            <w:r>
              <w:rPr>
                <w:color w:val="000000"/>
                <w:vertAlign w:val="subscript"/>
                <w:lang w:val="id-ID" w:eastAsia="id-ID"/>
              </w:rPr>
              <w:t xml:space="preserve"> </w:t>
            </w:r>
            <w:r>
              <w:rPr>
                <w:color w:val="000000"/>
                <w:lang w:eastAsia="id-ID"/>
              </w:rPr>
              <w:t>(0%</w:t>
            </w:r>
            <w:r>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CB7591" w:rsidRPr="0014151A" w:rsidRDefault="007C1019" w:rsidP="00BE5AE6">
            <w:pPr>
              <w:jc w:val="center"/>
            </w:pPr>
            <w:r>
              <w:t>10,56</w:t>
            </w:r>
          </w:p>
        </w:tc>
        <w:tc>
          <w:tcPr>
            <w:tcW w:w="2835" w:type="dxa"/>
            <w:tcBorders>
              <w:top w:val="nil"/>
              <w:left w:val="nil"/>
              <w:bottom w:val="single" w:sz="4" w:space="0" w:color="auto"/>
              <w:right w:val="single" w:sz="4" w:space="0" w:color="auto"/>
            </w:tcBorders>
            <w:shd w:val="clear" w:color="auto" w:fill="auto"/>
            <w:noWrap/>
            <w:vAlign w:val="bottom"/>
            <w:hideMark/>
          </w:tcPr>
          <w:p w:rsidR="00CB7591" w:rsidRPr="00B7681E" w:rsidRDefault="00CB7591" w:rsidP="00BE5AE6">
            <w:pPr>
              <w:jc w:val="center"/>
              <w:rPr>
                <w:color w:val="000000"/>
                <w:lang w:eastAsia="id-ID"/>
              </w:rPr>
            </w:pPr>
            <w:r>
              <w:rPr>
                <w:color w:val="000000"/>
                <w:lang w:eastAsia="id-ID"/>
              </w:rPr>
              <w:t>a</w:t>
            </w:r>
          </w:p>
        </w:tc>
      </w:tr>
      <w:tr w:rsidR="00CB7591" w:rsidRPr="000A2793" w:rsidTr="00BE5AE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B7591" w:rsidRPr="000A2793" w:rsidRDefault="00CB7591" w:rsidP="00BE5AE6">
            <w:pPr>
              <w:jc w:val="center"/>
              <w:rPr>
                <w:color w:val="000000"/>
                <w:lang w:val="id-ID" w:eastAsia="id-ID"/>
              </w:rPr>
            </w:pPr>
            <w:proofErr w:type="gramStart"/>
            <w:r>
              <w:rPr>
                <w:color w:val="000000"/>
                <w:lang w:eastAsia="id-ID"/>
              </w:rPr>
              <w:t>k</w:t>
            </w:r>
            <w:r w:rsidRPr="002A5BCF">
              <w:rPr>
                <w:color w:val="000000"/>
                <w:vertAlign w:val="subscript"/>
                <w:lang w:val="id-ID" w:eastAsia="id-ID"/>
              </w:rPr>
              <w:t>2</w:t>
            </w:r>
            <w:r>
              <w:rPr>
                <w:color w:val="000000"/>
                <w:vertAlign w:val="subscript"/>
                <w:lang w:val="id-ID" w:eastAsia="id-ID"/>
              </w:rPr>
              <w:t xml:space="preserve">  </w:t>
            </w:r>
            <w:r>
              <w:rPr>
                <w:color w:val="000000"/>
                <w:lang w:val="id-ID" w:eastAsia="id-ID"/>
              </w:rPr>
              <w:t>(</w:t>
            </w:r>
            <w:proofErr w:type="gramEnd"/>
            <w:r>
              <w:rPr>
                <w:color w:val="000000"/>
                <w:lang w:eastAsia="id-ID"/>
              </w:rPr>
              <w:t>1,5%</w:t>
            </w:r>
            <w:r>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CB7591" w:rsidRPr="0014151A" w:rsidRDefault="00922C74" w:rsidP="00BE5AE6">
            <w:pPr>
              <w:jc w:val="center"/>
            </w:pPr>
            <w:r>
              <w:t>10,07</w:t>
            </w:r>
          </w:p>
        </w:tc>
        <w:tc>
          <w:tcPr>
            <w:tcW w:w="2835" w:type="dxa"/>
            <w:tcBorders>
              <w:top w:val="nil"/>
              <w:left w:val="nil"/>
              <w:bottom w:val="single" w:sz="4" w:space="0" w:color="auto"/>
              <w:right w:val="single" w:sz="4" w:space="0" w:color="auto"/>
            </w:tcBorders>
            <w:shd w:val="clear" w:color="auto" w:fill="auto"/>
            <w:noWrap/>
            <w:vAlign w:val="bottom"/>
            <w:hideMark/>
          </w:tcPr>
          <w:p w:rsidR="00CB7591" w:rsidRPr="0014151A" w:rsidRDefault="00CB7591" w:rsidP="00BE5AE6">
            <w:pPr>
              <w:jc w:val="center"/>
              <w:rPr>
                <w:color w:val="000000"/>
                <w:lang w:eastAsia="id-ID"/>
              </w:rPr>
            </w:pPr>
            <w:r>
              <w:rPr>
                <w:color w:val="000000"/>
                <w:lang w:eastAsia="id-ID"/>
              </w:rPr>
              <w:t>a</w:t>
            </w:r>
          </w:p>
        </w:tc>
      </w:tr>
      <w:tr w:rsidR="00CB7591" w:rsidRPr="000A2793" w:rsidTr="00BE5AE6">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B7591" w:rsidRPr="000A2793" w:rsidRDefault="00CB7591" w:rsidP="00BE5AE6">
            <w:pPr>
              <w:jc w:val="center"/>
              <w:rPr>
                <w:color w:val="000000"/>
                <w:lang w:val="id-ID" w:eastAsia="id-ID"/>
              </w:rPr>
            </w:pPr>
            <w:r>
              <w:rPr>
                <w:color w:val="000000"/>
                <w:lang w:eastAsia="id-ID"/>
              </w:rPr>
              <w:t>k</w:t>
            </w:r>
            <w:r>
              <w:rPr>
                <w:color w:val="000000"/>
                <w:vertAlign w:val="subscript"/>
                <w:lang w:eastAsia="id-ID"/>
              </w:rPr>
              <w:t>3</w:t>
            </w:r>
            <w:r w:rsidRPr="002A5BCF">
              <w:rPr>
                <w:color w:val="000000"/>
                <w:vertAlign w:val="subscript"/>
                <w:lang w:val="id-ID" w:eastAsia="id-ID"/>
              </w:rPr>
              <w:t xml:space="preserve"> </w:t>
            </w:r>
            <w:r>
              <w:rPr>
                <w:color w:val="000000"/>
                <w:lang w:val="id-ID" w:eastAsia="id-ID"/>
              </w:rPr>
              <w:t>(</w:t>
            </w:r>
            <w:r>
              <w:rPr>
                <w:color w:val="000000"/>
                <w:lang w:eastAsia="id-ID"/>
              </w:rPr>
              <w:t>2</w:t>
            </w:r>
            <w:proofErr w:type="gramStart"/>
            <w:r>
              <w:rPr>
                <w:color w:val="000000"/>
                <w:lang w:eastAsia="id-ID"/>
              </w:rPr>
              <w:t>,5</w:t>
            </w:r>
            <w:proofErr w:type="gramEnd"/>
            <w:r>
              <w:rPr>
                <w:color w:val="000000"/>
                <w:lang w:eastAsia="id-ID"/>
              </w:rPr>
              <w:t>%</w:t>
            </w:r>
            <w:r>
              <w:rPr>
                <w:color w:val="000000"/>
                <w:lang w:val="id-ID" w:eastAsia="id-ID"/>
              </w:rPr>
              <w:t>)</w:t>
            </w:r>
          </w:p>
        </w:tc>
        <w:tc>
          <w:tcPr>
            <w:tcW w:w="2652" w:type="dxa"/>
            <w:tcBorders>
              <w:top w:val="nil"/>
              <w:left w:val="nil"/>
              <w:bottom w:val="single" w:sz="4" w:space="0" w:color="auto"/>
              <w:right w:val="single" w:sz="4" w:space="0" w:color="auto"/>
            </w:tcBorders>
            <w:shd w:val="clear" w:color="auto" w:fill="auto"/>
            <w:noWrap/>
            <w:vAlign w:val="bottom"/>
          </w:tcPr>
          <w:p w:rsidR="00CB7591" w:rsidRPr="0014151A" w:rsidRDefault="00E97C64" w:rsidP="00BE5AE6">
            <w:pPr>
              <w:jc w:val="center"/>
            </w:pPr>
            <w:r>
              <w:t>9,98</w:t>
            </w:r>
          </w:p>
        </w:tc>
        <w:tc>
          <w:tcPr>
            <w:tcW w:w="2835" w:type="dxa"/>
            <w:tcBorders>
              <w:top w:val="nil"/>
              <w:left w:val="nil"/>
              <w:bottom w:val="single" w:sz="4" w:space="0" w:color="auto"/>
              <w:right w:val="single" w:sz="4" w:space="0" w:color="auto"/>
            </w:tcBorders>
            <w:shd w:val="clear" w:color="auto" w:fill="auto"/>
            <w:noWrap/>
            <w:vAlign w:val="bottom"/>
            <w:hideMark/>
          </w:tcPr>
          <w:p w:rsidR="00CB7591" w:rsidRPr="0014151A" w:rsidRDefault="00BA0491" w:rsidP="00BE5AE6">
            <w:pPr>
              <w:jc w:val="center"/>
              <w:rPr>
                <w:color w:val="000000"/>
                <w:lang w:eastAsia="id-ID"/>
              </w:rPr>
            </w:pPr>
            <w:r>
              <w:rPr>
                <w:color w:val="000000"/>
                <w:lang w:eastAsia="id-ID"/>
              </w:rPr>
              <w:t>a</w:t>
            </w:r>
          </w:p>
        </w:tc>
      </w:tr>
    </w:tbl>
    <w:p w:rsidR="00BA75EC" w:rsidRPr="000E339F" w:rsidRDefault="000E339F" w:rsidP="000E339F">
      <w:pPr>
        <w:spacing w:after="240"/>
        <w:ind w:left="1276" w:hanging="1276"/>
        <w:jc w:val="both"/>
      </w:pPr>
      <w:r>
        <w:rPr>
          <w:lang w:val="id-ID"/>
        </w:rPr>
        <w:t>Keterangan : Nilai rata-rata yang ditandai dengan huruf yang sama menunjukan tidak berbeda nyata pada taraf 5% menurut uji lanjut Duncan</w:t>
      </w:r>
    </w:p>
    <w:p w:rsidR="00175A86" w:rsidRDefault="00BA0491" w:rsidP="00A91AAD">
      <w:pPr>
        <w:tabs>
          <w:tab w:val="left" w:pos="2930"/>
        </w:tabs>
        <w:spacing w:line="480" w:lineRule="auto"/>
        <w:ind w:firstLine="850"/>
        <w:jc w:val="both"/>
      </w:pPr>
      <w:r>
        <w:rPr>
          <w:lang w:val="id-ID"/>
        </w:rPr>
        <w:t>Data hasil perhitungan pada tabel 1</w:t>
      </w:r>
      <w:r w:rsidR="00FA43D0">
        <w:t>7</w:t>
      </w:r>
      <w:r>
        <w:t>, menunjuk</w:t>
      </w:r>
      <w:r>
        <w:rPr>
          <w:lang w:val="id-ID"/>
        </w:rPr>
        <w:t>k</w:t>
      </w:r>
      <w:r>
        <w:t>an bahwa</w:t>
      </w:r>
      <w:r w:rsidRPr="00743C3B">
        <w:t xml:space="preserve"> sampel</w:t>
      </w:r>
      <w:r>
        <w:t xml:space="preserve"> </w:t>
      </w:r>
      <w:r>
        <w:rPr>
          <w:i/>
        </w:rPr>
        <w:t xml:space="preserve">French Fries </w:t>
      </w:r>
      <w:r w:rsidR="00257261">
        <w:t>ubi j</w:t>
      </w:r>
      <w:r>
        <w:t>alar tidak berbeda nyata antara konsentrasi air kapur 0%, konsentrasi air kapur 1,5% dan konsentrasi air kapur 2,5%</w:t>
      </w:r>
      <w:r w:rsidR="00FA43D0">
        <w:t xml:space="preserve">. </w:t>
      </w:r>
      <w:r>
        <w:t xml:space="preserve"> </w:t>
      </w:r>
      <w:r w:rsidR="00FA43D0">
        <w:t>H</w:t>
      </w:r>
      <w:r>
        <w:t>al ini</w:t>
      </w:r>
      <w:r w:rsidR="00FA43D0">
        <w:t xml:space="preserve"> disebabkan oleh rasa dari ubi jalar yang digunakan adalah relatif </w:t>
      </w:r>
      <w:proofErr w:type="gramStart"/>
      <w:r w:rsidR="00FA43D0">
        <w:t>sama</w:t>
      </w:r>
      <w:proofErr w:type="gramEnd"/>
      <w:r w:rsidR="00794280">
        <w:t xml:space="preserve"> menggunakan ubi jalar kuning</w:t>
      </w:r>
      <w:r w:rsidR="00FA43D0">
        <w:t xml:space="preserve">, sehingga </w:t>
      </w:r>
      <w:r w:rsidR="00FA43D0">
        <w:lastRenderedPageBreak/>
        <w:t>dalam pengujian organoleptiknya panelis tidak memberikan penilaian yang terlalu berbeda</w:t>
      </w:r>
      <w:r>
        <w:t xml:space="preserve">. </w:t>
      </w:r>
    </w:p>
    <w:p w:rsidR="00306BC7" w:rsidRDefault="00306BC7" w:rsidP="00A91AAD">
      <w:pPr>
        <w:tabs>
          <w:tab w:val="left" w:pos="2930"/>
        </w:tabs>
        <w:spacing w:line="480" w:lineRule="auto"/>
        <w:ind w:firstLine="851"/>
        <w:jc w:val="both"/>
      </w:pPr>
      <w:proofErr w:type="gramStart"/>
      <w:r w:rsidRPr="00306BC7">
        <w:t xml:space="preserve">Rasa merupakan salah satu parameter yang menentukan penerimaan konsumen terhadap </w:t>
      </w:r>
      <w:r w:rsidRPr="00306BC7">
        <w:rPr>
          <w:i/>
        </w:rPr>
        <w:t xml:space="preserve">French Fries </w:t>
      </w:r>
      <w:r>
        <w:t>ubi jalar</w:t>
      </w:r>
      <w:r w:rsidRPr="00306BC7">
        <w:t xml:space="preserve"> yang dihasilkan.</w:t>
      </w:r>
      <w:proofErr w:type="gramEnd"/>
      <w:r w:rsidRPr="00306BC7">
        <w:t xml:space="preserve"> </w:t>
      </w:r>
      <w:proofErr w:type="gramStart"/>
      <w:r w:rsidRPr="00306BC7">
        <w:t>Hal ini sesua</w:t>
      </w:r>
      <w:r w:rsidR="000740F1">
        <w:t xml:space="preserve">i dengan pendapat Winarno </w:t>
      </w:r>
      <w:r w:rsidRPr="0096636A">
        <w:rPr>
          <w:i/>
        </w:rPr>
        <w:t>dalam</w:t>
      </w:r>
      <w:r>
        <w:t xml:space="preserve"> Aswan (2011)</w:t>
      </w:r>
      <w:r w:rsidRPr="00306BC7">
        <w:t xml:space="preserve"> bahwa umumnya makanan tidak hanya terdiri dari satu kelompok rasa saja, tetapi merupakan gabungan dari berbagai rasa yang terpadu sehingga menim</w:t>
      </w:r>
      <w:r w:rsidR="000E339F">
        <w:t>bulkan rasa makanan yang enak.</w:t>
      </w:r>
      <w:proofErr w:type="gramEnd"/>
      <w:r w:rsidR="000E339F">
        <w:t xml:space="preserve"> </w:t>
      </w:r>
      <w:proofErr w:type="gramStart"/>
      <w:r w:rsidR="000E339F">
        <w:t>R</w:t>
      </w:r>
      <w:r w:rsidRPr="00306BC7">
        <w:t>asa merupakan salah satu fa</w:t>
      </w:r>
      <w:r w:rsidR="00130C11">
        <w:t>k</w:t>
      </w:r>
      <w:r w:rsidRPr="00306BC7">
        <w:t>tor yang mempengaruhi penerimaan seseorang terhadap suatu makanan.</w:t>
      </w:r>
      <w:proofErr w:type="gramEnd"/>
      <w:r w:rsidRPr="00306BC7">
        <w:t xml:space="preserve"> Rasa</w:t>
      </w:r>
      <w:r w:rsidR="000E339F">
        <w:t xml:space="preserve"> </w:t>
      </w:r>
      <w:r w:rsidRPr="00306BC7">
        <w:t xml:space="preserve">secara umum dapat dibedakan </w:t>
      </w:r>
      <w:proofErr w:type="gramStart"/>
      <w:r w:rsidRPr="00306BC7">
        <w:t>menjadi  asin</w:t>
      </w:r>
      <w:proofErr w:type="gramEnd"/>
      <w:r w:rsidRPr="00306BC7">
        <w:t>, manis, pahit dan asam.</w:t>
      </w:r>
    </w:p>
    <w:p w:rsidR="00A91AAD" w:rsidRDefault="00A91AAD" w:rsidP="00A91AAD">
      <w:pPr>
        <w:tabs>
          <w:tab w:val="left" w:pos="567"/>
        </w:tabs>
        <w:spacing w:line="480" w:lineRule="auto"/>
        <w:jc w:val="both"/>
      </w:pPr>
      <w:r>
        <w:tab/>
        <w:t>Proses penggorengan merupakan proses untuk memasak bahan pangan menggunakan minyak atau lemak pangan dalam ketel penggorenga</w:t>
      </w:r>
      <w:r w:rsidR="000740F1">
        <w:t xml:space="preserve">n             </w:t>
      </w:r>
      <w:r w:rsidR="00D0053C">
        <w:t xml:space="preserve">  </w:t>
      </w:r>
      <w:r w:rsidR="000740F1">
        <w:t xml:space="preserve">(Ketaren </w:t>
      </w:r>
      <w:r w:rsidR="0033539C" w:rsidRPr="0096636A">
        <w:rPr>
          <w:i/>
        </w:rPr>
        <w:t>dalam</w:t>
      </w:r>
      <w:r w:rsidR="0033539C">
        <w:t xml:space="preserve"> Reny, 200</w:t>
      </w:r>
      <w:r>
        <w:t>2).</w:t>
      </w:r>
    </w:p>
    <w:p w:rsidR="00A91AAD" w:rsidRDefault="00A91AAD" w:rsidP="00316271">
      <w:pPr>
        <w:tabs>
          <w:tab w:val="left" w:pos="567"/>
        </w:tabs>
        <w:spacing w:after="120" w:line="480" w:lineRule="auto"/>
        <w:jc w:val="both"/>
        <w:rPr>
          <w:lang w:val="sv-SE"/>
        </w:rPr>
      </w:pPr>
      <w:r>
        <w:tab/>
        <w:t xml:space="preserve">Proses penggorengan yang terjadi adalah bahan makanan yang dimasukkan ke dalam ketel yang berisi minyak segera menerima panas dan air dalam bahan pangan </w:t>
      </w:r>
      <w:proofErr w:type="gramStart"/>
      <w:r>
        <w:t>akan</w:t>
      </w:r>
      <w:proofErr w:type="gramEnd"/>
      <w:r>
        <w:t xml:space="preserve"> menguap. </w:t>
      </w:r>
      <w:r w:rsidRPr="00E3332B">
        <w:rPr>
          <w:lang w:val="sv-SE"/>
        </w:rPr>
        <w:t>Hal ini ditandai dengan timbulnya gelembung-gelembung gas dalam medium penggorengan, yang berasal dari air yang diuapkan selama pengorengan. Bersamaan dengan itu, produk menyerap minyak dengan persentase yang cukup besar, tergantung bahan yang digoreng</w:t>
      </w:r>
      <w:r>
        <w:rPr>
          <w:lang w:val="sv-SE"/>
        </w:rPr>
        <w:t xml:space="preserve"> dan produk yang dihasilkan rasanya akan lebih gurih</w:t>
      </w:r>
      <w:r w:rsidR="00D0053C">
        <w:rPr>
          <w:lang w:val="sv-SE"/>
        </w:rPr>
        <w:t xml:space="preserve"> (Lawson </w:t>
      </w:r>
      <w:r w:rsidR="0033539C" w:rsidRPr="0096636A">
        <w:rPr>
          <w:i/>
          <w:lang w:val="sv-SE"/>
        </w:rPr>
        <w:t>dalam</w:t>
      </w:r>
      <w:r w:rsidR="0033539C">
        <w:rPr>
          <w:lang w:val="sv-SE"/>
        </w:rPr>
        <w:t xml:space="preserve"> Reny, 200</w:t>
      </w:r>
      <w:r>
        <w:rPr>
          <w:lang w:val="sv-SE"/>
        </w:rPr>
        <w:t>2</w:t>
      </w:r>
      <w:r w:rsidRPr="00E3332B">
        <w:rPr>
          <w:lang w:val="sv-SE"/>
        </w:rPr>
        <w:t>).</w:t>
      </w:r>
    </w:p>
    <w:p w:rsidR="00583C61" w:rsidRDefault="00583C61" w:rsidP="00E75B53">
      <w:pPr>
        <w:spacing w:line="480" w:lineRule="auto"/>
        <w:jc w:val="both"/>
        <w:rPr>
          <w:b/>
          <w:lang w:val="id-ID"/>
        </w:rPr>
      </w:pPr>
      <w:r w:rsidRPr="00583C61">
        <w:rPr>
          <w:b/>
          <w:lang w:val="sv-SE"/>
        </w:rPr>
        <w:t>4.</w:t>
      </w:r>
      <w:r w:rsidR="00C27F00">
        <w:rPr>
          <w:b/>
        </w:rPr>
        <w:t xml:space="preserve">3. </w:t>
      </w:r>
      <w:r w:rsidRPr="00583C61">
        <w:rPr>
          <w:b/>
          <w:lang w:val="sv-SE"/>
        </w:rPr>
        <w:t>Penentuan Sampel Terpilih</w:t>
      </w:r>
    </w:p>
    <w:p w:rsidR="00B44F66" w:rsidRPr="00583C61" w:rsidRDefault="009A208F" w:rsidP="00E75B53">
      <w:pPr>
        <w:tabs>
          <w:tab w:val="left" w:pos="709"/>
        </w:tabs>
        <w:spacing w:line="480" w:lineRule="auto"/>
        <w:jc w:val="both"/>
        <w:rPr>
          <w:color w:val="000000"/>
          <w:lang w:val="fi-FI"/>
        </w:rPr>
      </w:pPr>
      <w:r>
        <w:rPr>
          <w:b/>
          <w:lang w:val="id-ID"/>
        </w:rPr>
        <w:tab/>
      </w:r>
      <w:r w:rsidR="00B44F66" w:rsidRPr="008D4C37">
        <w:rPr>
          <w:lang w:val="sv-SE"/>
        </w:rPr>
        <w:t xml:space="preserve">Hasil analisis </w:t>
      </w:r>
      <w:r w:rsidR="00B44F66">
        <w:rPr>
          <w:lang w:val="sv-SE"/>
        </w:rPr>
        <w:t xml:space="preserve">uji </w:t>
      </w:r>
      <w:r w:rsidR="00B44F66">
        <w:rPr>
          <w:lang w:val="id-ID"/>
        </w:rPr>
        <w:t>inderawi</w:t>
      </w:r>
      <w:r w:rsidR="00B44F66">
        <w:t xml:space="preserve"> </w:t>
      </w:r>
      <w:r w:rsidR="00031A0C">
        <w:rPr>
          <w:i/>
          <w:color w:val="000000"/>
        </w:rPr>
        <w:t>French Fries</w:t>
      </w:r>
      <w:r w:rsidR="00B44F66" w:rsidRPr="008742A3">
        <w:rPr>
          <w:color w:val="000000"/>
          <w:lang w:val="id-ID"/>
        </w:rPr>
        <w:t xml:space="preserve"> </w:t>
      </w:r>
      <w:r w:rsidR="00B44F66">
        <w:rPr>
          <w:color w:val="000000"/>
          <w:lang w:val="id-ID"/>
        </w:rPr>
        <w:t xml:space="preserve">ubi jalar </w:t>
      </w:r>
      <w:r w:rsidR="00B44F66" w:rsidRPr="008742A3">
        <w:rPr>
          <w:color w:val="000000"/>
          <w:lang w:val="fi-FI"/>
        </w:rPr>
        <w:t>terhadap warna, aroma,</w:t>
      </w:r>
      <w:r w:rsidR="00B44F66">
        <w:rPr>
          <w:color w:val="000000"/>
          <w:lang w:val="fi-FI"/>
        </w:rPr>
        <w:t xml:space="preserve"> rasa,</w:t>
      </w:r>
      <w:r w:rsidR="00B44F66" w:rsidRPr="008742A3">
        <w:rPr>
          <w:color w:val="000000"/>
          <w:lang w:val="id-ID"/>
        </w:rPr>
        <w:t xml:space="preserve"> </w:t>
      </w:r>
      <w:r w:rsidR="00031A0C">
        <w:rPr>
          <w:color w:val="000000"/>
          <w:lang w:val="fi-FI"/>
        </w:rPr>
        <w:t>tekstur, dan k</w:t>
      </w:r>
      <w:r w:rsidR="00B44F66" w:rsidRPr="008742A3">
        <w:rPr>
          <w:color w:val="000000"/>
          <w:lang w:val="fi-FI"/>
        </w:rPr>
        <w:t>enampakan yang paling disukai</w:t>
      </w:r>
      <w:r w:rsidR="00B44F66">
        <w:rPr>
          <w:color w:val="000000"/>
        </w:rPr>
        <w:t xml:space="preserve"> dan </w:t>
      </w:r>
      <w:r w:rsidR="00B44F66">
        <w:rPr>
          <w:lang w:val="id-ID"/>
        </w:rPr>
        <w:t xml:space="preserve">analisis </w:t>
      </w:r>
      <w:r w:rsidR="00B44F66" w:rsidRPr="008D4C37">
        <w:rPr>
          <w:lang w:val="sv-SE"/>
        </w:rPr>
        <w:t xml:space="preserve">kimia </w:t>
      </w:r>
      <w:r w:rsidR="00B44F66">
        <w:rPr>
          <w:lang w:val="id-ID"/>
        </w:rPr>
        <w:t xml:space="preserve">yang </w:t>
      </w:r>
      <w:r w:rsidR="00B44F66" w:rsidRPr="008D4C37">
        <w:rPr>
          <w:lang w:val="sv-SE"/>
        </w:rPr>
        <w:t xml:space="preserve">meliputi kadar </w:t>
      </w:r>
      <w:r w:rsidR="00B44F66" w:rsidRPr="008D4C37">
        <w:rPr>
          <w:lang w:val="sv-SE"/>
        </w:rPr>
        <w:lastRenderedPageBreak/>
        <w:t xml:space="preserve">air, kadar </w:t>
      </w:r>
      <w:r w:rsidR="00031A0C">
        <w:t>pati</w:t>
      </w:r>
      <w:r w:rsidR="00B44F66">
        <w:rPr>
          <w:lang w:val="sv-SE"/>
        </w:rPr>
        <w:t xml:space="preserve">, dan </w:t>
      </w:r>
      <w:r w:rsidR="00B44F66">
        <w:rPr>
          <w:lang w:val="id-ID"/>
        </w:rPr>
        <w:t>kadar serat</w:t>
      </w:r>
      <w:r w:rsidR="00B44F66">
        <w:rPr>
          <w:lang w:val="sv-SE"/>
        </w:rPr>
        <w:t xml:space="preserve"> terhadap </w:t>
      </w:r>
      <w:r w:rsidR="00031A0C">
        <w:rPr>
          <w:i/>
          <w:lang w:val="sv-SE"/>
        </w:rPr>
        <w:t xml:space="preserve">French Fries </w:t>
      </w:r>
      <w:r w:rsidR="00031A0C">
        <w:rPr>
          <w:lang w:val="sv-SE"/>
        </w:rPr>
        <w:t xml:space="preserve">ubi jalar </w:t>
      </w:r>
      <w:r w:rsidR="00B44F66">
        <w:rPr>
          <w:lang w:val="sv-SE"/>
        </w:rPr>
        <w:t xml:space="preserve"> </w:t>
      </w:r>
      <w:r w:rsidR="00B44F66" w:rsidRPr="008D4C37">
        <w:rPr>
          <w:lang w:val="sv-SE"/>
        </w:rPr>
        <w:t>pada penelitian utama maka diperoleh perlakuan terbaik yang mengacu pada karakteri</w:t>
      </w:r>
      <w:r w:rsidR="00B44F66">
        <w:rPr>
          <w:lang w:val="sv-SE"/>
        </w:rPr>
        <w:t xml:space="preserve">stik yang diinginkan pada produk </w:t>
      </w:r>
      <w:r w:rsidR="00031A0C">
        <w:rPr>
          <w:i/>
          <w:lang w:val="sv-SE"/>
        </w:rPr>
        <w:t xml:space="preserve">French Fries </w:t>
      </w:r>
      <w:r w:rsidR="00031A0C">
        <w:rPr>
          <w:lang w:val="sv-SE"/>
        </w:rPr>
        <w:t>ubi jalar</w:t>
      </w:r>
      <w:r w:rsidR="00B44F66" w:rsidRPr="008D4C37">
        <w:rPr>
          <w:lang w:val="sv-SE"/>
        </w:rPr>
        <w:t xml:space="preserve">. </w:t>
      </w:r>
      <w:r w:rsidR="00B44F66">
        <w:rPr>
          <w:lang w:val="sv-SE"/>
        </w:rPr>
        <w:t>Berdasarkan hasil uji didapat sampel terpilih sebagai berikut:</w:t>
      </w:r>
    </w:p>
    <w:p w:rsidR="00B44F66" w:rsidRPr="00B44F66" w:rsidRDefault="00031A0C" w:rsidP="00580969">
      <w:pPr>
        <w:jc w:val="both"/>
      </w:pPr>
      <w:r>
        <w:rPr>
          <w:lang w:val="id-ID"/>
        </w:rPr>
        <w:t>Tabel 1</w:t>
      </w:r>
      <w:r w:rsidR="001E5638">
        <w:t>8</w:t>
      </w:r>
      <w:r>
        <w:t>.</w:t>
      </w:r>
      <w:r w:rsidR="00580969" w:rsidRPr="00580969">
        <w:rPr>
          <w:lang w:val="id-ID"/>
        </w:rPr>
        <w:t xml:space="preserve"> Nilai rata- rata Organoletpik </w:t>
      </w:r>
      <w:r w:rsidR="00D94974">
        <w:rPr>
          <w:i/>
        </w:rPr>
        <w:t>French Fries</w:t>
      </w:r>
      <w:r w:rsidR="00746D3F">
        <w:rPr>
          <w:lang w:val="id-ID"/>
        </w:rPr>
        <w:t xml:space="preserve"> Ubi J</w:t>
      </w:r>
      <w:r w:rsidR="00746D3F" w:rsidRPr="00580969">
        <w:rPr>
          <w:lang w:val="id-ID"/>
        </w:rPr>
        <w:t xml:space="preserve">alar </w:t>
      </w:r>
    </w:p>
    <w:tbl>
      <w:tblPr>
        <w:tblW w:w="8385" w:type="dxa"/>
        <w:tblInd w:w="93" w:type="dxa"/>
        <w:tblLook w:val="04A0" w:firstRow="1" w:lastRow="0" w:firstColumn="1" w:lastColumn="0" w:noHBand="0" w:noVBand="1"/>
      </w:tblPr>
      <w:tblGrid>
        <w:gridCol w:w="1176"/>
        <w:gridCol w:w="919"/>
        <w:gridCol w:w="581"/>
        <w:gridCol w:w="1135"/>
        <w:gridCol w:w="379"/>
        <w:gridCol w:w="1112"/>
        <w:gridCol w:w="371"/>
        <w:gridCol w:w="770"/>
        <w:gridCol w:w="576"/>
        <w:gridCol w:w="1093"/>
        <w:gridCol w:w="323"/>
      </w:tblGrid>
      <w:tr w:rsidR="00D94974" w:rsidRPr="00D94974" w:rsidTr="00155F7E">
        <w:trPr>
          <w:trHeight w:val="312"/>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974" w:rsidRPr="00D94974" w:rsidRDefault="00D94974" w:rsidP="00D94974">
            <w:pPr>
              <w:jc w:val="center"/>
              <w:rPr>
                <w:color w:val="000000"/>
              </w:rPr>
            </w:pPr>
            <w:r w:rsidRPr="00D94974">
              <w:rPr>
                <w:color w:val="000000"/>
              </w:rPr>
              <w:t>Perlakuan</w:t>
            </w:r>
          </w:p>
        </w:tc>
        <w:tc>
          <w:tcPr>
            <w:tcW w:w="15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4974" w:rsidRPr="00D94974" w:rsidRDefault="00D94974" w:rsidP="00D94974">
            <w:pPr>
              <w:jc w:val="center"/>
              <w:rPr>
                <w:color w:val="000000"/>
              </w:rPr>
            </w:pPr>
            <w:r w:rsidRPr="00D94974">
              <w:rPr>
                <w:color w:val="000000"/>
              </w:rPr>
              <w:t>Rasa</w:t>
            </w:r>
          </w:p>
        </w:tc>
        <w:tc>
          <w:tcPr>
            <w:tcW w:w="15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4974" w:rsidRPr="00D94974" w:rsidRDefault="00D94974" w:rsidP="00D94974">
            <w:pPr>
              <w:jc w:val="center"/>
              <w:rPr>
                <w:color w:val="000000"/>
              </w:rPr>
            </w:pPr>
            <w:r w:rsidRPr="00D94974">
              <w:rPr>
                <w:color w:val="000000"/>
              </w:rPr>
              <w:t>Aroma</w:t>
            </w:r>
          </w:p>
        </w:tc>
        <w:tc>
          <w:tcPr>
            <w:tcW w:w="14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4974" w:rsidRPr="00D94974" w:rsidRDefault="00D94974" w:rsidP="00D94974">
            <w:pPr>
              <w:jc w:val="center"/>
              <w:rPr>
                <w:color w:val="000000"/>
              </w:rPr>
            </w:pPr>
            <w:r w:rsidRPr="00D94974">
              <w:rPr>
                <w:color w:val="000000"/>
              </w:rPr>
              <w:t>Kenampakan</w:t>
            </w:r>
          </w:p>
        </w:tc>
        <w:tc>
          <w:tcPr>
            <w:tcW w:w="13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4974" w:rsidRPr="00D94974" w:rsidRDefault="00D94974" w:rsidP="00D94974">
            <w:pPr>
              <w:jc w:val="center"/>
              <w:rPr>
                <w:color w:val="000000"/>
              </w:rPr>
            </w:pPr>
            <w:r w:rsidRPr="00D94974">
              <w:rPr>
                <w:color w:val="000000"/>
              </w:rPr>
              <w:t>Tekstur</w:t>
            </w:r>
          </w:p>
        </w:tc>
        <w:tc>
          <w:tcPr>
            <w:tcW w:w="136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4974" w:rsidRPr="00D94974" w:rsidRDefault="00D94974" w:rsidP="00D94974">
            <w:pPr>
              <w:jc w:val="center"/>
              <w:rPr>
                <w:color w:val="000000"/>
              </w:rPr>
            </w:pPr>
            <w:r w:rsidRPr="00D94974">
              <w:rPr>
                <w:color w:val="000000"/>
              </w:rPr>
              <w:t>Warna</w:t>
            </w:r>
          </w:p>
        </w:tc>
      </w:tr>
      <w:tr w:rsidR="00D94974" w:rsidRPr="00D94974" w:rsidTr="00155F7E">
        <w:trPr>
          <w:trHeight w:val="312"/>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D94974" w:rsidRPr="00D94974" w:rsidRDefault="00D94974" w:rsidP="00D94974">
            <w:pPr>
              <w:jc w:val="center"/>
              <w:rPr>
                <w:color w:val="000000"/>
              </w:rPr>
            </w:pPr>
            <w:r w:rsidRPr="00D94974">
              <w:rPr>
                <w:color w:val="000000"/>
              </w:rPr>
              <w:t>k1l1</w:t>
            </w:r>
          </w:p>
        </w:tc>
        <w:tc>
          <w:tcPr>
            <w:tcW w:w="91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3.29</w:t>
            </w:r>
          </w:p>
        </w:tc>
        <w:tc>
          <w:tcPr>
            <w:tcW w:w="58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35"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3.73</w:t>
            </w:r>
          </w:p>
        </w:tc>
        <w:tc>
          <w:tcPr>
            <w:tcW w:w="37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12"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3.36</w:t>
            </w:r>
          </w:p>
        </w:tc>
        <w:tc>
          <w:tcPr>
            <w:tcW w:w="37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770"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3.20</w:t>
            </w:r>
          </w:p>
        </w:tc>
        <w:tc>
          <w:tcPr>
            <w:tcW w:w="576" w:type="dxa"/>
            <w:tcBorders>
              <w:top w:val="nil"/>
              <w:left w:val="nil"/>
              <w:bottom w:val="single" w:sz="4" w:space="0" w:color="auto"/>
              <w:right w:val="single" w:sz="4" w:space="0" w:color="auto"/>
            </w:tcBorders>
            <w:shd w:val="clear" w:color="auto" w:fill="auto"/>
            <w:noWrap/>
            <w:vAlign w:val="center"/>
            <w:hideMark/>
          </w:tcPr>
          <w:p w:rsidR="00D94974" w:rsidRPr="00D94974" w:rsidRDefault="00D94974" w:rsidP="00D94974">
            <w:pPr>
              <w:rPr>
                <w:color w:val="000000"/>
                <w:sz w:val="22"/>
                <w:szCs w:val="22"/>
              </w:rPr>
            </w:pPr>
            <w:r w:rsidRPr="00D94974">
              <w:rPr>
                <w:color w:val="000000"/>
                <w:sz w:val="22"/>
                <w:szCs w:val="22"/>
              </w:rPr>
              <w:t>a</w:t>
            </w:r>
          </w:p>
        </w:tc>
        <w:tc>
          <w:tcPr>
            <w:tcW w:w="109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3.58</w:t>
            </w:r>
          </w:p>
        </w:tc>
        <w:tc>
          <w:tcPr>
            <w:tcW w:w="27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r>
      <w:tr w:rsidR="00D94974" w:rsidRPr="00D94974" w:rsidTr="00155F7E">
        <w:trPr>
          <w:trHeight w:val="312"/>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D94974" w:rsidRPr="00D94974" w:rsidRDefault="00D94974" w:rsidP="00D94974">
            <w:pPr>
              <w:jc w:val="center"/>
              <w:rPr>
                <w:color w:val="000000"/>
              </w:rPr>
            </w:pPr>
            <w:r w:rsidRPr="00D94974">
              <w:rPr>
                <w:color w:val="000000"/>
              </w:rPr>
              <w:t>k1l2</w:t>
            </w:r>
          </w:p>
        </w:tc>
        <w:tc>
          <w:tcPr>
            <w:tcW w:w="91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3.11</w:t>
            </w:r>
          </w:p>
        </w:tc>
        <w:tc>
          <w:tcPr>
            <w:tcW w:w="58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35"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3.71</w:t>
            </w:r>
          </w:p>
        </w:tc>
        <w:tc>
          <w:tcPr>
            <w:tcW w:w="37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12"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3.36</w:t>
            </w:r>
          </w:p>
        </w:tc>
        <w:tc>
          <w:tcPr>
            <w:tcW w:w="37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770"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3.18</w:t>
            </w:r>
          </w:p>
        </w:tc>
        <w:tc>
          <w:tcPr>
            <w:tcW w:w="576" w:type="dxa"/>
            <w:tcBorders>
              <w:top w:val="nil"/>
              <w:left w:val="nil"/>
              <w:bottom w:val="single" w:sz="4" w:space="0" w:color="auto"/>
              <w:right w:val="single" w:sz="4" w:space="0" w:color="auto"/>
            </w:tcBorders>
            <w:shd w:val="clear" w:color="auto" w:fill="auto"/>
            <w:noWrap/>
            <w:vAlign w:val="center"/>
            <w:hideMark/>
          </w:tcPr>
          <w:p w:rsidR="00D94974" w:rsidRPr="00D94974" w:rsidRDefault="00D94974" w:rsidP="00D94974">
            <w:pPr>
              <w:rPr>
                <w:color w:val="000000"/>
                <w:sz w:val="22"/>
                <w:szCs w:val="22"/>
              </w:rPr>
            </w:pPr>
            <w:r w:rsidRPr="00D94974">
              <w:rPr>
                <w:color w:val="000000"/>
                <w:sz w:val="22"/>
                <w:szCs w:val="22"/>
              </w:rPr>
              <w:t>a</w:t>
            </w:r>
          </w:p>
        </w:tc>
        <w:tc>
          <w:tcPr>
            <w:tcW w:w="109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3.42</w:t>
            </w:r>
          </w:p>
        </w:tc>
        <w:tc>
          <w:tcPr>
            <w:tcW w:w="27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r>
      <w:tr w:rsidR="00D94974" w:rsidRPr="00D94974" w:rsidTr="00155F7E">
        <w:trPr>
          <w:trHeight w:val="312"/>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D94974" w:rsidRPr="00D94974" w:rsidRDefault="00D94974" w:rsidP="00D94974">
            <w:pPr>
              <w:jc w:val="center"/>
              <w:rPr>
                <w:color w:val="000000"/>
              </w:rPr>
            </w:pPr>
            <w:r w:rsidRPr="00D94974">
              <w:rPr>
                <w:color w:val="000000"/>
              </w:rPr>
              <w:t>k1l3</w:t>
            </w:r>
          </w:p>
        </w:tc>
        <w:tc>
          <w:tcPr>
            <w:tcW w:w="91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3.11</w:t>
            </w:r>
          </w:p>
        </w:tc>
        <w:tc>
          <w:tcPr>
            <w:tcW w:w="58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35"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3.53</w:t>
            </w:r>
          </w:p>
        </w:tc>
        <w:tc>
          <w:tcPr>
            <w:tcW w:w="37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12"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3.16</w:t>
            </w:r>
          </w:p>
        </w:tc>
        <w:tc>
          <w:tcPr>
            <w:tcW w:w="37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770"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3.31</w:t>
            </w:r>
          </w:p>
        </w:tc>
        <w:tc>
          <w:tcPr>
            <w:tcW w:w="576" w:type="dxa"/>
            <w:tcBorders>
              <w:top w:val="nil"/>
              <w:left w:val="nil"/>
              <w:bottom w:val="single" w:sz="4" w:space="0" w:color="auto"/>
              <w:right w:val="single" w:sz="4" w:space="0" w:color="auto"/>
            </w:tcBorders>
            <w:shd w:val="clear" w:color="auto" w:fill="auto"/>
            <w:noWrap/>
            <w:vAlign w:val="center"/>
            <w:hideMark/>
          </w:tcPr>
          <w:p w:rsidR="00D94974" w:rsidRPr="00D94974" w:rsidRDefault="00D94974" w:rsidP="00D94974">
            <w:pPr>
              <w:rPr>
                <w:color w:val="000000"/>
                <w:sz w:val="22"/>
                <w:szCs w:val="22"/>
              </w:rPr>
            </w:pPr>
            <w:r w:rsidRPr="00D94974">
              <w:rPr>
                <w:color w:val="000000"/>
                <w:sz w:val="22"/>
                <w:szCs w:val="22"/>
              </w:rPr>
              <w:t>ab</w:t>
            </w:r>
          </w:p>
        </w:tc>
        <w:tc>
          <w:tcPr>
            <w:tcW w:w="109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3.31</w:t>
            </w:r>
          </w:p>
        </w:tc>
        <w:tc>
          <w:tcPr>
            <w:tcW w:w="27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r>
      <w:tr w:rsidR="00D94974" w:rsidRPr="00D94974" w:rsidTr="00155F7E">
        <w:trPr>
          <w:trHeight w:val="312"/>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D94974" w:rsidRPr="00D94974" w:rsidRDefault="00D94974" w:rsidP="00D94974">
            <w:pPr>
              <w:jc w:val="center"/>
              <w:rPr>
                <w:color w:val="000000"/>
              </w:rPr>
            </w:pPr>
            <w:r w:rsidRPr="00D94974">
              <w:rPr>
                <w:color w:val="000000"/>
              </w:rPr>
              <w:t>k2l1</w:t>
            </w:r>
          </w:p>
        </w:tc>
        <w:tc>
          <w:tcPr>
            <w:tcW w:w="91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3.31</w:t>
            </w:r>
          </w:p>
        </w:tc>
        <w:tc>
          <w:tcPr>
            <w:tcW w:w="58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35"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3.64</w:t>
            </w:r>
          </w:p>
        </w:tc>
        <w:tc>
          <w:tcPr>
            <w:tcW w:w="37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12"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3.24</w:t>
            </w:r>
          </w:p>
        </w:tc>
        <w:tc>
          <w:tcPr>
            <w:tcW w:w="37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770"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3.42</w:t>
            </w:r>
          </w:p>
        </w:tc>
        <w:tc>
          <w:tcPr>
            <w:tcW w:w="576" w:type="dxa"/>
            <w:tcBorders>
              <w:top w:val="nil"/>
              <w:left w:val="nil"/>
              <w:bottom w:val="single" w:sz="4" w:space="0" w:color="auto"/>
              <w:right w:val="single" w:sz="4" w:space="0" w:color="auto"/>
            </w:tcBorders>
            <w:shd w:val="clear" w:color="auto" w:fill="auto"/>
            <w:noWrap/>
            <w:vAlign w:val="center"/>
            <w:hideMark/>
          </w:tcPr>
          <w:p w:rsidR="00D94974" w:rsidRPr="00D94974" w:rsidRDefault="00D94974" w:rsidP="00D94974">
            <w:pPr>
              <w:rPr>
                <w:color w:val="000000"/>
                <w:sz w:val="22"/>
                <w:szCs w:val="22"/>
              </w:rPr>
            </w:pPr>
            <w:r w:rsidRPr="00D94974">
              <w:rPr>
                <w:color w:val="000000"/>
                <w:sz w:val="22"/>
                <w:szCs w:val="22"/>
              </w:rPr>
              <w:t>abc</w:t>
            </w:r>
          </w:p>
        </w:tc>
        <w:tc>
          <w:tcPr>
            <w:tcW w:w="109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3.47</w:t>
            </w:r>
          </w:p>
        </w:tc>
        <w:tc>
          <w:tcPr>
            <w:tcW w:w="27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r>
      <w:tr w:rsidR="00D94974" w:rsidRPr="00D94974" w:rsidTr="00155F7E">
        <w:trPr>
          <w:trHeight w:val="312"/>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D94974" w:rsidRPr="00D94974" w:rsidRDefault="00D94974" w:rsidP="00D94974">
            <w:pPr>
              <w:jc w:val="center"/>
              <w:rPr>
                <w:color w:val="000000"/>
              </w:rPr>
            </w:pPr>
            <w:r w:rsidRPr="00D94974">
              <w:rPr>
                <w:color w:val="000000"/>
              </w:rPr>
              <w:t>k2l2</w:t>
            </w:r>
          </w:p>
        </w:tc>
        <w:tc>
          <w:tcPr>
            <w:tcW w:w="91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3.33</w:t>
            </w:r>
          </w:p>
        </w:tc>
        <w:tc>
          <w:tcPr>
            <w:tcW w:w="58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35"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3.64</w:t>
            </w:r>
          </w:p>
        </w:tc>
        <w:tc>
          <w:tcPr>
            <w:tcW w:w="37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12"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3.44</w:t>
            </w:r>
          </w:p>
        </w:tc>
        <w:tc>
          <w:tcPr>
            <w:tcW w:w="37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770"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3.40</w:t>
            </w:r>
          </w:p>
        </w:tc>
        <w:tc>
          <w:tcPr>
            <w:tcW w:w="576" w:type="dxa"/>
            <w:tcBorders>
              <w:top w:val="nil"/>
              <w:left w:val="nil"/>
              <w:bottom w:val="single" w:sz="4" w:space="0" w:color="auto"/>
              <w:right w:val="single" w:sz="4" w:space="0" w:color="auto"/>
            </w:tcBorders>
            <w:shd w:val="clear" w:color="auto" w:fill="auto"/>
            <w:noWrap/>
            <w:vAlign w:val="center"/>
            <w:hideMark/>
          </w:tcPr>
          <w:p w:rsidR="00D94974" w:rsidRPr="00D94974" w:rsidRDefault="00D94974" w:rsidP="00D94974">
            <w:pPr>
              <w:rPr>
                <w:color w:val="000000"/>
                <w:sz w:val="22"/>
                <w:szCs w:val="22"/>
              </w:rPr>
            </w:pPr>
            <w:r w:rsidRPr="00D94974">
              <w:rPr>
                <w:color w:val="000000"/>
                <w:sz w:val="22"/>
                <w:szCs w:val="22"/>
              </w:rPr>
              <w:t>abc</w:t>
            </w:r>
          </w:p>
        </w:tc>
        <w:tc>
          <w:tcPr>
            <w:tcW w:w="109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3.44</w:t>
            </w:r>
          </w:p>
        </w:tc>
        <w:tc>
          <w:tcPr>
            <w:tcW w:w="27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r>
      <w:tr w:rsidR="00D94974" w:rsidRPr="00D94974" w:rsidTr="00155F7E">
        <w:trPr>
          <w:trHeight w:val="312"/>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D94974" w:rsidRPr="00D94974" w:rsidRDefault="00D94974" w:rsidP="00D94974">
            <w:pPr>
              <w:jc w:val="center"/>
              <w:rPr>
                <w:color w:val="000000"/>
              </w:rPr>
            </w:pPr>
            <w:r w:rsidRPr="00D94974">
              <w:rPr>
                <w:color w:val="000000"/>
              </w:rPr>
              <w:t>k2l3</w:t>
            </w:r>
          </w:p>
        </w:tc>
        <w:tc>
          <w:tcPr>
            <w:tcW w:w="91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3.60</w:t>
            </w:r>
          </w:p>
        </w:tc>
        <w:tc>
          <w:tcPr>
            <w:tcW w:w="58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35"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3.80</w:t>
            </w:r>
          </w:p>
        </w:tc>
        <w:tc>
          <w:tcPr>
            <w:tcW w:w="37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12"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3.16</w:t>
            </w:r>
          </w:p>
        </w:tc>
        <w:tc>
          <w:tcPr>
            <w:tcW w:w="37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770"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3.36</w:t>
            </w:r>
          </w:p>
        </w:tc>
        <w:tc>
          <w:tcPr>
            <w:tcW w:w="576" w:type="dxa"/>
            <w:tcBorders>
              <w:top w:val="nil"/>
              <w:left w:val="nil"/>
              <w:bottom w:val="single" w:sz="4" w:space="0" w:color="auto"/>
              <w:right w:val="single" w:sz="4" w:space="0" w:color="auto"/>
            </w:tcBorders>
            <w:shd w:val="clear" w:color="auto" w:fill="auto"/>
            <w:noWrap/>
            <w:vAlign w:val="center"/>
            <w:hideMark/>
          </w:tcPr>
          <w:p w:rsidR="00D94974" w:rsidRPr="00D94974" w:rsidRDefault="00D94974" w:rsidP="00D94974">
            <w:pPr>
              <w:rPr>
                <w:color w:val="000000"/>
                <w:sz w:val="22"/>
                <w:szCs w:val="22"/>
              </w:rPr>
            </w:pPr>
            <w:r w:rsidRPr="00D94974">
              <w:rPr>
                <w:color w:val="000000"/>
                <w:sz w:val="22"/>
                <w:szCs w:val="22"/>
              </w:rPr>
              <w:t>abc</w:t>
            </w:r>
          </w:p>
        </w:tc>
        <w:tc>
          <w:tcPr>
            <w:tcW w:w="109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3.80</w:t>
            </w:r>
          </w:p>
        </w:tc>
        <w:tc>
          <w:tcPr>
            <w:tcW w:w="27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r>
      <w:tr w:rsidR="007C75EB" w:rsidRPr="007C75EB" w:rsidTr="00155F7E">
        <w:trPr>
          <w:trHeight w:val="312"/>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D94974" w:rsidRPr="007C75EB" w:rsidRDefault="00D94974" w:rsidP="00D94974">
            <w:pPr>
              <w:jc w:val="center"/>
            </w:pPr>
            <w:r w:rsidRPr="007C75EB">
              <w:t>k3l1</w:t>
            </w:r>
          </w:p>
        </w:tc>
        <w:tc>
          <w:tcPr>
            <w:tcW w:w="919" w:type="dxa"/>
            <w:tcBorders>
              <w:top w:val="nil"/>
              <w:left w:val="nil"/>
              <w:bottom w:val="single" w:sz="4" w:space="0" w:color="auto"/>
              <w:right w:val="single" w:sz="4" w:space="0" w:color="auto"/>
            </w:tcBorders>
            <w:shd w:val="clear" w:color="auto" w:fill="auto"/>
            <w:noWrap/>
            <w:vAlign w:val="bottom"/>
            <w:hideMark/>
          </w:tcPr>
          <w:p w:rsidR="00D94974" w:rsidRPr="007C75EB" w:rsidRDefault="00D94974" w:rsidP="00D94974">
            <w:pPr>
              <w:jc w:val="right"/>
              <w:rPr>
                <w:bCs/>
              </w:rPr>
            </w:pPr>
            <w:r w:rsidRPr="007C75EB">
              <w:rPr>
                <w:bCs/>
              </w:rPr>
              <w:t>3.96</w:t>
            </w:r>
          </w:p>
        </w:tc>
        <w:tc>
          <w:tcPr>
            <w:tcW w:w="581" w:type="dxa"/>
            <w:tcBorders>
              <w:top w:val="nil"/>
              <w:left w:val="nil"/>
              <w:bottom w:val="single" w:sz="4" w:space="0" w:color="auto"/>
              <w:right w:val="single" w:sz="4" w:space="0" w:color="auto"/>
            </w:tcBorders>
            <w:shd w:val="clear" w:color="auto" w:fill="auto"/>
            <w:noWrap/>
            <w:vAlign w:val="bottom"/>
            <w:hideMark/>
          </w:tcPr>
          <w:p w:rsidR="00D94974" w:rsidRPr="007C75EB" w:rsidRDefault="00D94974" w:rsidP="00D94974">
            <w:pPr>
              <w:rPr>
                <w:bCs/>
              </w:rPr>
            </w:pPr>
            <w:r w:rsidRPr="007C75EB">
              <w:rPr>
                <w:bCs/>
              </w:rPr>
              <w:t>ab</w:t>
            </w:r>
          </w:p>
        </w:tc>
        <w:tc>
          <w:tcPr>
            <w:tcW w:w="1135" w:type="dxa"/>
            <w:tcBorders>
              <w:top w:val="nil"/>
              <w:left w:val="nil"/>
              <w:bottom w:val="single" w:sz="4" w:space="0" w:color="auto"/>
              <w:right w:val="single" w:sz="4" w:space="0" w:color="auto"/>
            </w:tcBorders>
            <w:shd w:val="clear" w:color="auto" w:fill="auto"/>
            <w:noWrap/>
            <w:vAlign w:val="bottom"/>
            <w:hideMark/>
          </w:tcPr>
          <w:p w:rsidR="00D94974" w:rsidRPr="007C75EB" w:rsidRDefault="00D94974" w:rsidP="00D94974">
            <w:pPr>
              <w:jc w:val="right"/>
              <w:rPr>
                <w:bCs/>
              </w:rPr>
            </w:pPr>
            <w:r w:rsidRPr="007C75EB">
              <w:rPr>
                <w:bCs/>
              </w:rPr>
              <w:t>3.67</w:t>
            </w:r>
          </w:p>
        </w:tc>
        <w:tc>
          <w:tcPr>
            <w:tcW w:w="379" w:type="dxa"/>
            <w:tcBorders>
              <w:top w:val="nil"/>
              <w:left w:val="nil"/>
              <w:bottom w:val="single" w:sz="4" w:space="0" w:color="auto"/>
              <w:right w:val="single" w:sz="4" w:space="0" w:color="auto"/>
            </w:tcBorders>
            <w:shd w:val="clear" w:color="auto" w:fill="auto"/>
            <w:noWrap/>
            <w:vAlign w:val="bottom"/>
            <w:hideMark/>
          </w:tcPr>
          <w:p w:rsidR="00D94974" w:rsidRPr="007C75EB" w:rsidRDefault="00D94974" w:rsidP="00D94974">
            <w:pPr>
              <w:rPr>
                <w:bCs/>
              </w:rPr>
            </w:pPr>
            <w:r w:rsidRPr="007C75EB">
              <w:rPr>
                <w:bCs/>
              </w:rPr>
              <w:t>a</w:t>
            </w:r>
          </w:p>
        </w:tc>
        <w:tc>
          <w:tcPr>
            <w:tcW w:w="1112" w:type="dxa"/>
            <w:tcBorders>
              <w:top w:val="nil"/>
              <w:left w:val="nil"/>
              <w:bottom w:val="single" w:sz="4" w:space="0" w:color="auto"/>
              <w:right w:val="single" w:sz="4" w:space="0" w:color="auto"/>
            </w:tcBorders>
            <w:shd w:val="clear" w:color="auto" w:fill="auto"/>
            <w:noWrap/>
            <w:vAlign w:val="bottom"/>
            <w:hideMark/>
          </w:tcPr>
          <w:p w:rsidR="00D94974" w:rsidRPr="007C75EB" w:rsidRDefault="00D94974" w:rsidP="00D94974">
            <w:pPr>
              <w:jc w:val="right"/>
              <w:rPr>
                <w:bCs/>
              </w:rPr>
            </w:pPr>
            <w:r w:rsidRPr="007C75EB">
              <w:rPr>
                <w:bCs/>
              </w:rPr>
              <w:t>4.02</w:t>
            </w:r>
          </w:p>
        </w:tc>
        <w:tc>
          <w:tcPr>
            <w:tcW w:w="371" w:type="dxa"/>
            <w:tcBorders>
              <w:top w:val="nil"/>
              <w:left w:val="nil"/>
              <w:bottom w:val="single" w:sz="4" w:space="0" w:color="auto"/>
              <w:right w:val="single" w:sz="4" w:space="0" w:color="auto"/>
            </w:tcBorders>
            <w:shd w:val="clear" w:color="auto" w:fill="auto"/>
            <w:noWrap/>
            <w:vAlign w:val="bottom"/>
            <w:hideMark/>
          </w:tcPr>
          <w:p w:rsidR="00D94974" w:rsidRPr="007C75EB" w:rsidRDefault="00D94974" w:rsidP="00D94974">
            <w:pPr>
              <w:rPr>
                <w:bCs/>
              </w:rPr>
            </w:pPr>
            <w:r w:rsidRPr="007C75EB">
              <w:rPr>
                <w:bCs/>
              </w:rPr>
              <w:t>a</w:t>
            </w:r>
          </w:p>
        </w:tc>
        <w:tc>
          <w:tcPr>
            <w:tcW w:w="770" w:type="dxa"/>
            <w:tcBorders>
              <w:top w:val="nil"/>
              <w:left w:val="nil"/>
              <w:bottom w:val="single" w:sz="4" w:space="0" w:color="auto"/>
              <w:right w:val="single" w:sz="4" w:space="0" w:color="auto"/>
            </w:tcBorders>
            <w:shd w:val="clear" w:color="auto" w:fill="auto"/>
            <w:noWrap/>
            <w:vAlign w:val="bottom"/>
            <w:hideMark/>
          </w:tcPr>
          <w:p w:rsidR="00D94974" w:rsidRPr="007C75EB" w:rsidRDefault="00D94974" w:rsidP="00D94974">
            <w:pPr>
              <w:jc w:val="right"/>
              <w:rPr>
                <w:bCs/>
              </w:rPr>
            </w:pPr>
            <w:r w:rsidRPr="007C75EB">
              <w:rPr>
                <w:bCs/>
              </w:rPr>
              <w:t>3.69</w:t>
            </w:r>
          </w:p>
        </w:tc>
        <w:tc>
          <w:tcPr>
            <w:tcW w:w="576" w:type="dxa"/>
            <w:tcBorders>
              <w:top w:val="nil"/>
              <w:left w:val="nil"/>
              <w:bottom w:val="single" w:sz="4" w:space="0" w:color="auto"/>
              <w:right w:val="single" w:sz="4" w:space="0" w:color="auto"/>
            </w:tcBorders>
            <w:shd w:val="clear" w:color="auto" w:fill="auto"/>
            <w:noWrap/>
            <w:vAlign w:val="bottom"/>
            <w:hideMark/>
          </w:tcPr>
          <w:p w:rsidR="00D94974" w:rsidRPr="007C75EB" w:rsidRDefault="00D94974" w:rsidP="00D94974">
            <w:pPr>
              <w:rPr>
                <w:sz w:val="22"/>
                <w:szCs w:val="22"/>
              </w:rPr>
            </w:pPr>
            <w:r w:rsidRPr="007C75EB">
              <w:rPr>
                <w:sz w:val="22"/>
                <w:szCs w:val="22"/>
              </w:rPr>
              <w:t>abc</w:t>
            </w:r>
          </w:p>
        </w:tc>
        <w:tc>
          <w:tcPr>
            <w:tcW w:w="1093" w:type="dxa"/>
            <w:tcBorders>
              <w:top w:val="nil"/>
              <w:left w:val="nil"/>
              <w:bottom w:val="single" w:sz="4" w:space="0" w:color="auto"/>
              <w:right w:val="single" w:sz="4" w:space="0" w:color="auto"/>
            </w:tcBorders>
            <w:shd w:val="clear" w:color="auto" w:fill="auto"/>
            <w:noWrap/>
            <w:vAlign w:val="bottom"/>
            <w:hideMark/>
          </w:tcPr>
          <w:p w:rsidR="00D94974" w:rsidRPr="007C75EB" w:rsidRDefault="00D94974" w:rsidP="00D94974">
            <w:pPr>
              <w:jc w:val="right"/>
              <w:rPr>
                <w:bCs/>
              </w:rPr>
            </w:pPr>
            <w:r w:rsidRPr="007C75EB">
              <w:rPr>
                <w:bCs/>
              </w:rPr>
              <w:t>3.93</w:t>
            </w:r>
          </w:p>
        </w:tc>
        <w:tc>
          <w:tcPr>
            <w:tcW w:w="273" w:type="dxa"/>
            <w:tcBorders>
              <w:top w:val="nil"/>
              <w:left w:val="nil"/>
              <w:bottom w:val="single" w:sz="4" w:space="0" w:color="auto"/>
              <w:right w:val="single" w:sz="4" w:space="0" w:color="auto"/>
            </w:tcBorders>
            <w:shd w:val="clear" w:color="auto" w:fill="auto"/>
            <w:noWrap/>
            <w:vAlign w:val="bottom"/>
            <w:hideMark/>
          </w:tcPr>
          <w:p w:rsidR="00D94974" w:rsidRPr="007C75EB" w:rsidRDefault="00D94974" w:rsidP="00D94974">
            <w:pPr>
              <w:rPr>
                <w:bCs/>
              </w:rPr>
            </w:pPr>
            <w:r w:rsidRPr="007C75EB">
              <w:rPr>
                <w:bCs/>
              </w:rPr>
              <w:t>a</w:t>
            </w:r>
          </w:p>
        </w:tc>
      </w:tr>
      <w:tr w:rsidR="00D94974" w:rsidRPr="00D94974" w:rsidTr="00155F7E">
        <w:trPr>
          <w:trHeight w:val="312"/>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D94974" w:rsidRPr="00D94974" w:rsidRDefault="00D94974" w:rsidP="00D94974">
            <w:pPr>
              <w:jc w:val="center"/>
              <w:rPr>
                <w:color w:val="000000"/>
              </w:rPr>
            </w:pPr>
            <w:r w:rsidRPr="00D94974">
              <w:rPr>
                <w:color w:val="000000"/>
              </w:rPr>
              <w:t>k3l2</w:t>
            </w:r>
          </w:p>
        </w:tc>
        <w:tc>
          <w:tcPr>
            <w:tcW w:w="91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3.62</w:t>
            </w:r>
          </w:p>
        </w:tc>
        <w:tc>
          <w:tcPr>
            <w:tcW w:w="58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ab</w:t>
            </w:r>
          </w:p>
        </w:tc>
        <w:tc>
          <w:tcPr>
            <w:tcW w:w="1135"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3.76</w:t>
            </w:r>
          </w:p>
        </w:tc>
        <w:tc>
          <w:tcPr>
            <w:tcW w:w="37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12"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3.58</w:t>
            </w:r>
          </w:p>
        </w:tc>
        <w:tc>
          <w:tcPr>
            <w:tcW w:w="37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770"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3.49</w:t>
            </w:r>
          </w:p>
        </w:tc>
        <w:tc>
          <w:tcPr>
            <w:tcW w:w="576"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sz w:val="22"/>
                <w:szCs w:val="22"/>
              </w:rPr>
            </w:pPr>
            <w:r w:rsidRPr="00D94974">
              <w:rPr>
                <w:color w:val="000000"/>
                <w:sz w:val="22"/>
                <w:szCs w:val="22"/>
              </w:rPr>
              <w:t>bc</w:t>
            </w:r>
          </w:p>
        </w:tc>
        <w:tc>
          <w:tcPr>
            <w:tcW w:w="109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4.00</w:t>
            </w:r>
          </w:p>
        </w:tc>
        <w:tc>
          <w:tcPr>
            <w:tcW w:w="27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r>
      <w:tr w:rsidR="00D94974" w:rsidRPr="00D94974" w:rsidTr="00155F7E">
        <w:trPr>
          <w:trHeight w:val="312"/>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D94974" w:rsidRPr="00D94974" w:rsidRDefault="00D94974" w:rsidP="00D94974">
            <w:pPr>
              <w:jc w:val="center"/>
              <w:rPr>
                <w:color w:val="000000"/>
              </w:rPr>
            </w:pPr>
            <w:r w:rsidRPr="00D94974">
              <w:rPr>
                <w:color w:val="000000"/>
              </w:rPr>
              <w:t>k3l3</w:t>
            </w:r>
          </w:p>
        </w:tc>
        <w:tc>
          <w:tcPr>
            <w:tcW w:w="91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3.27</w:t>
            </w:r>
          </w:p>
        </w:tc>
        <w:tc>
          <w:tcPr>
            <w:tcW w:w="58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35"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3.62</w:t>
            </w:r>
          </w:p>
        </w:tc>
        <w:tc>
          <w:tcPr>
            <w:tcW w:w="379"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1112"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3.02</w:t>
            </w:r>
          </w:p>
        </w:tc>
        <w:tc>
          <w:tcPr>
            <w:tcW w:w="371"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c>
          <w:tcPr>
            <w:tcW w:w="770"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3.62</w:t>
            </w:r>
          </w:p>
        </w:tc>
        <w:tc>
          <w:tcPr>
            <w:tcW w:w="576"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sz w:val="22"/>
                <w:szCs w:val="22"/>
              </w:rPr>
            </w:pPr>
            <w:r w:rsidRPr="00D94974">
              <w:rPr>
                <w:color w:val="000000"/>
                <w:sz w:val="22"/>
                <w:szCs w:val="22"/>
              </w:rPr>
              <w:t>c</w:t>
            </w:r>
          </w:p>
        </w:tc>
        <w:tc>
          <w:tcPr>
            <w:tcW w:w="109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jc w:val="right"/>
              <w:rPr>
                <w:color w:val="000000"/>
              </w:rPr>
            </w:pPr>
            <w:r w:rsidRPr="00D94974">
              <w:rPr>
                <w:color w:val="000000"/>
              </w:rPr>
              <w:t>3.51</w:t>
            </w:r>
          </w:p>
        </w:tc>
        <w:tc>
          <w:tcPr>
            <w:tcW w:w="273" w:type="dxa"/>
            <w:tcBorders>
              <w:top w:val="nil"/>
              <w:left w:val="nil"/>
              <w:bottom w:val="single" w:sz="4" w:space="0" w:color="auto"/>
              <w:right w:val="single" w:sz="4" w:space="0" w:color="auto"/>
            </w:tcBorders>
            <w:shd w:val="clear" w:color="auto" w:fill="auto"/>
            <w:noWrap/>
            <w:vAlign w:val="bottom"/>
            <w:hideMark/>
          </w:tcPr>
          <w:p w:rsidR="00D94974" w:rsidRPr="00D94974" w:rsidRDefault="00D94974" w:rsidP="00D94974">
            <w:pPr>
              <w:rPr>
                <w:color w:val="000000"/>
              </w:rPr>
            </w:pPr>
            <w:r w:rsidRPr="00D94974">
              <w:rPr>
                <w:color w:val="000000"/>
              </w:rPr>
              <w:t>a</w:t>
            </w:r>
          </w:p>
        </w:tc>
      </w:tr>
    </w:tbl>
    <w:p w:rsidR="0007704A" w:rsidRDefault="0007704A" w:rsidP="00580969">
      <w:pPr>
        <w:jc w:val="both"/>
        <w:rPr>
          <w:rFonts w:eastAsiaTheme="minorEastAsia"/>
          <w:lang w:val="id-ID"/>
        </w:rPr>
      </w:pPr>
    </w:p>
    <w:p w:rsidR="00580969" w:rsidRPr="00D94974" w:rsidRDefault="0007704A" w:rsidP="00580969">
      <w:pPr>
        <w:jc w:val="both"/>
      </w:pPr>
      <w:r>
        <w:rPr>
          <w:lang w:val="id-ID"/>
        </w:rPr>
        <w:t>Tabel 1</w:t>
      </w:r>
      <w:r w:rsidR="001E5638">
        <w:t>9</w:t>
      </w:r>
      <w:r w:rsidR="00D94974">
        <w:t>.</w:t>
      </w:r>
      <w:r w:rsidR="00580969" w:rsidRPr="00580969">
        <w:rPr>
          <w:lang w:val="id-ID"/>
        </w:rPr>
        <w:t xml:space="preserve"> </w:t>
      </w:r>
      <w:r w:rsidR="00D94974">
        <w:t>Nilai Rata-rata Skor Akumulasi Uji Skoring</w:t>
      </w:r>
    </w:p>
    <w:tbl>
      <w:tblPr>
        <w:tblW w:w="8475" w:type="dxa"/>
        <w:tblInd w:w="93" w:type="dxa"/>
        <w:tblLook w:val="04A0" w:firstRow="1" w:lastRow="0" w:firstColumn="1" w:lastColumn="0" w:noHBand="0" w:noVBand="1"/>
      </w:tblPr>
      <w:tblGrid>
        <w:gridCol w:w="1580"/>
        <w:gridCol w:w="1120"/>
        <w:gridCol w:w="1020"/>
        <w:gridCol w:w="1483"/>
        <w:gridCol w:w="1020"/>
        <w:gridCol w:w="960"/>
        <w:gridCol w:w="1292"/>
      </w:tblGrid>
      <w:tr w:rsidR="00290707" w:rsidRPr="00C84A73" w:rsidTr="00155F7E">
        <w:trPr>
          <w:trHeight w:val="31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Kode Sampel</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Rasa</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Aroma</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 xml:space="preserve">Kenampakan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Tekstur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Warna</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Jumlah</w:t>
            </w:r>
          </w:p>
        </w:tc>
      </w:tr>
      <w:tr w:rsidR="00290707" w:rsidRPr="00C84A73" w:rsidTr="00155F7E">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k1l1</w:t>
            </w:r>
          </w:p>
        </w:tc>
        <w:tc>
          <w:tcPr>
            <w:tcW w:w="11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3</w:t>
            </w:r>
          </w:p>
        </w:tc>
        <w:tc>
          <w:tcPr>
            <w:tcW w:w="1483"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1292"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9</w:t>
            </w:r>
          </w:p>
        </w:tc>
      </w:tr>
      <w:tr w:rsidR="00290707" w:rsidRPr="00C84A73" w:rsidTr="00155F7E">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k1l2</w:t>
            </w:r>
          </w:p>
        </w:tc>
        <w:tc>
          <w:tcPr>
            <w:tcW w:w="11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3</w:t>
            </w:r>
          </w:p>
        </w:tc>
        <w:tc>
          <w:tcPr>
            <w:tcW w:w="1483"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292"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8</w:t>
            </w:r>
          </w:p>
        </w:tc>
      </w:tr>
      <w:tr w:rsidR="00290707" w:rsidRPr="00C84A73" w:rsidTr="00155F7E">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k1l3</w:t>
            </w:r>
          </w:p>
        </w:tc>
        <w:tc>
          <w:tcPr>
            <w:tcW w:w="11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483"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292"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5</w:t>
            </w:r>
          </w:p>
        </w:tc>
      </w:tr>
      <w:tr w:rsidR="00290707" w:rsidRPr="00C84A73" w:rsidTr="00155F7E">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k2l1</w:t>
            </w:r>
          </w:p>
        </w:tc>
        <w:tc>
          <w:tcPr>
            <w:tcW w:w="11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1483"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292"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7</w:t>
            </w:r>
          </w:p>
        </w:tc>
      </w:tr>
      <w:tr w:rsidR="00290707" w:rsidRPr="00C84A73" w:rsidTr="00155F7E">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k2l2</w:t>
            </w:r>
          </w:p>
        </w:tc>
        <w:tc>
          <w:tcPr>
            <w:tcW w:w="11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1483"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292"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9</w:t>
            </w:r>
          </w:p>
        </w:tc>
      </w:tr>
      <w:tr w:rsidR="00290707" w:rsidRPr="00C84A73" w:rsidTr="00155F7E">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k2l3</w:t>
            </w:r>
          </w:p>
        </w:tc>
        <w:tc>
          <w:tcPr>
            <w:tcW w:w="11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3</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4</w:t>
            </w:r>
          </w:p>
        </w:tc>
        <w:tc>
          <w:tcPr>
            <w:tcW w:w="1483"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3</w:t>
            </w:r>
          </w:p>
        </w:tc>
        <w:tc>
          <w:tcPr>
            <w:tcW w:w="1292"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13</w:t>
            </w:r>
          </w:p>
        </w:tc>
      </w:tr>
      <w:tr w:rsidR="007C75EB" w:rsidRPr="007C75EB" w:rsidTr="00155F7E">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90707" w:rsidRPr="007C75EB" w:rsidRDefault="00290707" w:rsidP="003A7DEF">
            <w:pPr>
              <w:rPr>
                <w:bCs/>
              </w:rPr>
            </w:pPr>
            <w:r w:rsidRPr="007C75EB">
              <w:rPr>
                <w:bCs/>
              </w:rPr>
              <w:t>k3l1</w:t>
            </w:r>
          </w:p>
        </w:tc>
        <w:tc>
          <w:tcPr>
            <w:tcW w:w="1120" w:type="dxa"/>
            <w:tcBorders>
              <w:top w:val="nil"/>
              <w:left w:val="nil"/>
              <w:bottom w:val="single" w:sz="4" w:space="0" w:color="auto"/>
              <w:right w:val="single" w:sz="4" w:space="0" w:color="auto"/>
            </w:tcBorders>
            <w:shd w:val="clear" w:color="auto" w:fill="auto"/>
            <w:noWrap/>
            <w:vAlign w:val="bottom"/>
            <w:hideMark/>
          </w:tcPr>
          <w:p w:rsidR="00290707" w:rsidRPr="007C75EB" w:rsidRDefault="00290707" w:rsidP="003A7DEF">
            <w:pPr>
              <w:rPr>
                <w:bCs/>
              </w:rPr>
            </w:pPr>
            <w:r w:rsidRPr="007C75EB">
              <w:rPr>
                <w:bCs/>
              </w:rPr>
              <w:t>4</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7C75EB" w:rsidRDefault="00290707" w:rsidP="003A7DEF">
            <w:pPr>
              <w:rPr>
                <w:bCs/>
              </w:rPr>
            </w:pPr>
            <w:r w:rsidRPr="007C75EB">
              <w:rPr>
                <w:bCs/>
              </w:rPr>
              <w:t>2</w:t>
            </w:r>
          </w:p>
        </w:tc>
        <w:tc>
          <w:tcPr>
            <w:tcW w:w="1483" w:type="dxa"/>
            <w:tcBorders>
              <w:top w:val="nil"/>
              <w:left w:val="nil"/>
              <w:bottom w:val="single" w:sz="4" w:space="0" w:color="auto"/>
              <w:right w:val="single" w:sz="4" w:space="0" w:color="auto"/>
            </w:tcBorders>
            <w:shd w:val="clear" w:color="auto" w:fill="auto"/>
            <w:noWrap/>
            <w:vAlign w:val="bottom"/>
            <w:hideMark/>
          </w:tcPr>
          <w:p w:rsidR="00290707" w:rsidRPr="007C75EB" w:rsidRDefault="00290707" w:rsidP="003A7DEF">
            <w:pPr>
              <w:rPr>
                <w:bCs/>
              </w:rPr>
            </w:pPr>
            <w:r w:rsidRPr="007C75EB">
              <w:rPr>
                <w:bCs/>
              </w:rPr>
              <w:t>4</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7C75EB" w:rsidRDefault="00290707" w:rsidP="003A7DEF">
            <w:pPr>
              <w:rPr>
                <w:bCs/>
              </w:rPr>
            </w:pPr>
            <w:r w:rsidRPr="007C75EB">
              <w:rPr>
                <w:bCs/>
              </w:rPr>
              <w:t>4</w:t>
            </w:r>
          </w:p>
        </w:tc>
        <w:tc>
          <w:tcPr>
            <w:tcW w:w="960" w:type="dxa"/>
            <w:tcBorders>
              <w:top w:val="nil"/>
              <w:left w:val="nil"/>
              <w:bottom w:val="single" w:sz="4" w:space="0" w:color="auto"/>
              <w:right w:val="single" w:sz="4" w:space="0" w:color="auto"/>
            </w:tcBorders>
            <w:shd w:val="clear" w:color="auto" w:fill="auto"/>
            <w:noWrap/>
            <w:vAlign w:val="bottom"/>
            <w:hideMark/>
          </w:tcPr>
          <w:p w:rsidR="00290707" w:rsidRPr="007C75EB" w:rsidRDefault="00290707" w:rsidP="003A7DEF">
            <w:pPr>
              <w:rPr>
                <w:bCs/>
              </w:rPr>
            </w:pPr>
            <w:r w:rsidRPr="007C75EB">
              <w:rPr>
                <w:bCs/>
              </w:rPr>
              <w:t>4</w:t>
            </w:r>
          </w:p>
        </w:tc>
        <w:tc>
          <w:tcPr>
            <w:tcW w:w="1292" w:type="dxa"/>
            <w:tcBorders>
              <w:top w:val="nil"/>
              <w:left w:val="nil"/>
              <w:bottom w:val="single" w:sz="4" w:space="0" w:color="auto"/>
              <w:right w:val="single" w:sz="4" w:space="0" w:color="auto"/>
            </w:tcBorders>
            <w:shd w:val="clear" w:color="auto" w:fill="auto"/>
            <w:noWrap/>
            <w:vAlign w:val="bottom"/>
            <w:hideMark/>
          </w:tcPr>
          <w:p w:rsidR="00290707" w:rsidRPr="007C75EB" w:rsidRDefault="00290707" w:rsidP="003A7DEF">
            <w:pPr>
              <w:rPr>
                <w:bCs/>
              </w:rPr>
            </w:pPr>
            <w:r w:rsidRPr="007C75EB">
              <w:rPr>
                <w:bCs/>
              </w:rPr>
              <w:t>18</w:t>
            </w:r>
          </w:p>
        </w:tc>
      </w:tr>
      <w:tr w:rsidR="00290707" w:rsidRPr="00C84A73" w:rsidTr="00155F7E">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k3l2</w:t>
            </w:r>
          </w:p>
        </w:tc>
        <w:tc>
          <w:tcPr>
            <w:tcW w:w="11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3</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4</w:t>
            </w:r>
          </w:p>
        </w:tc>
        <w:tc>
          <w:tcPr>
            <w:tcW w:w="1483"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3</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4</w:t>
            </w:r>
          </w:p>
        </w:tc>
        <w:tc>
          <w:tcPr>
            <w:tcW w:w="1292"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17</w:t>
            </w:r>
          </w:p>
        </w:tc>
      </w:tr>
      <w:tr w:rsidR="00290707" w:rsidRPr="00C84A73" w:rsidTr="00155F7E">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k3l3</w:t>
            </w:r>
          </w:p>
        </w:tc>
        <w:tc>
          <w:tcPr>
            <w:tcW w:w="11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1483"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w:t>
            </w:r>
          </w:p>
        </w:tc>
        <w:tc>
          <w:tcPr>
            <w:tcW w:w="102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2</w:t>
            </w:r>
          </w:p>
        </w:tc>
        <w:tc>
          <w:tcPr>
            <w:tcW w:w="1292" w:type="dxa"/>
            <w:tcBorders>
              <w:top w:val="nil"/>
              <w:left w:val="nil"/>
              <w:bottom w:val="single" w:sz="4" w:space="0" w:color="auto"/>
              <w:right w:val="single" w:sz="4" w:space="0" w:color="auto"/>
            </w:tcBorders>
            <w:shd w:val="clear" w:color="auto" w:fill="auto"/>
            <w:noWrap/>
            <w:vAlign w:val="bottom"/>
            <w:hideMark/>
          </w:tcPr>
          <w:p w:rsidR="00290707" w:rsidRPr="00C84A73" w:rsidRDefault="00290707" w:rsidP="003A7DEF">
            <w:pPr>
              <w:rPr>
                <w:color w:val="000000"/>
              </w:rPr>
            </w:pPr>
            <w:r w:rsidRPr="00C84A73">
              <w:rPr>
                <w:color w:val="000000"/>
              </w:rPr>
              <w:t>10</w:t>
            </w:r>
          </w:p>
        </w:tc>
      </w:tr>
    </w:tbl>
    <w:p w:rsidR="00D22B10" w:rsidRDefault="00D22B10" w:rsidP="00155F7E">
      <w:pPr>
        <w:tabs>
          <w:tab w:val="left" w:pos="426"/>
          <w:tab w:val="left" w:pos="567"/>
        </w:tabs>
      </w:pPr>
    </w:p>
    <w:p w:rsidR="00D22B10" w:rsidRDefault="009F2CD8" w:rsidP="003A2119">
      <w:pPr>
        <w:tabs>
          <w:tab w:val="left" w:pos="426"/>
          <w:tab w:val="left" w:pos="567"/>
        </w:tabs>
        <w:spacing w:line="480" w:lineRule="auto"/>
        <w:ind w:firstLine="720"/>
        <w:jc w:val="both"/>
      </w:pPr>
      <w:r>
        <w:t xml:space="preserve">Berdasarkan hasil pengujian </w:t>
      </w:r>
      <w:r w:rsidR="00156335">
        <w:t>organoleptik, untuk atribut rasa, kenampakan dan tekstur nilai tertinggi adalah perlakuan k3l1, untuk aroma nilai tertinggi adalah</w:t>
      </w:r>
      <w:r w:rsidR="00D94503">
        <w:t xml:space="preserve"> perlakuan</w:t>
      </w:r>
      <w:r w:rsidR="00156335">
        <w:t xml:space="preserve"> k2l3, untuk warna nilai terti</w:t>
      </w:r>
      <w:r w:rsidR="00D94503">
        <w:t xml:space="preserve">nggi adalah perlakuan k3l2, dan dari rata-rata nilai uji skoring nilai tertinggi adalah perlakuan </w:t>
      </w:r>
      <w:r w:rsidR="00D94503" w:rsidRPr="00302E92">
        <w:rPr>
          <w:color w:val="FF0000"/>
        </w:rPr>
        <w:t>k3l1</w:t>
      </w:r>
      <w:r w:rsidR="00D94503">
        <w:t xml:space="preserve">.sehingga </w:t>
      </w:r>
      <w:r w:rsidR="00CB3026">
        <w:t>perlakuan k3l1 unggul pada hasil pengujian organoleptik.</w:t>
      </w:r>
    </w:p>
    <w:p w:rsidR="00155F7E" w:rsidRPr="0092210A" w:rsidRDefault="00155F7E" w:rsidP="00155F7E">
      <w:pPr>
        <w:tabs>
          <w:tab w:val="left" w:pos="426"/>
          <w:tab w:val="left" w:pos="567"/>
        </w:tabs>
      </w:pPr>
      <w:proofErr w:type="gramStart"/>
      <w:r w:rsidRPr="006A7147">
        <w:lastRenderedPageBreak/>
        <w:t>Tabel</w:t>
      </w:r>
      <w:r w:rsidR="003A2119">
        <w:t xml:space="preserve"> 20</w:t>
      </w:r>
      <w:r w:rsidRPr="006A7147">
        <w:rPr>
          <w:lang w:val="id-ID"/>
        </w:rPr>
        <w:t>.</w:t>
      </w:r>
      <w:proofErr w:type="gramEnd"/>
      <w:r w:rsidRPr="006A7147">
        <w:rPr>
          <w:lang w:val="id-ID"/>
        </w:rPr>
        <w:t xml:space="preserve"> </w:t>
      </w:r>
      <w:r w:rsidRPr="006A7147">
        <w:t xml:space="preserve"> </w:t>
      </w:r>
      <w:r w:rsidRPr="006A7147">
        <w:rPr>
          <w:lang w:val="id-ID"/>
        </w:rPr>
        <w:t xml:space="preserve">Sampel </w:t>
      </w:r>
      <w:r w:rsidRPr="006A7147">
        <w:rPr>
          <w:i/>
        </w:rPr>
        <w:t xml:space="preserve">French Fries </w:t>
      </w:r>
      <w:r w:rsidRPr="006A7147">
        <w:rPr>
          <w:lang w:val="id-ID"/>
        </w:rPr>
        <w:t xml:space="preserve"> Ubi Jalar Terpilih</w:t>
      </w:r>
      <w:r w:rsidR="0092210A">
        <w:t xml:space="preserve"> untuk Analisis Kimia</w:t>
      </w:r>
    </w:p>
    <w:tbl>
      <w:tblPr>
        <w:tblW w:w="8465" w:type="dxa"/>
        <w:tblInd w:w="103" w:type="dxa"/>
        <w:tblLook w:val="04A0" w:firstRow="1" w:lastRow="0" w:firstColumn="1" w:lastColumn="0" w:noHBand="0" w:noVBand="1"/>
      </w:tblPr>
      <w:tblGrid>
        <w:gridCol w:w="1440"/>
        <w:gridCol w:w="1341"/>
        <w:gridCol w:w="579"/>
        <w:gridCol w:w="1696"/>
        <w:gridCol w:w="464"/>
        <w:gridCol w:w="1582"/>
        <w:gridCol w:w="1363"/>
      </w:tblGrid>
      <w:tr w:rsidR="00155F7E" w:rsidRPr="002333D1" w:rsidTr="00155F7E">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7E" w:rsidRPr="002333D1" w:rsidRDefault="00155F7E" w:rsidP="0092210A">
            <w:pPr>
              <w:jc w:val="center"/>
              <w:rPr>
                <w:lang w:val="id-ID" w:eastAsia="id-ID"/>
              </w:rPr>
            </w:pPr>
            <w:r w:rsidRPr="002333D1">
              <w:rPr>
                <w:lang w:val="id-ID" w:eastAsia="id-ID"/>
              </w:rPr>
              <w:t>Perlakuan</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55F7E" w:rsidRPr="002333D1" w:rsidRDefault="00155F7E" w:rsidP="0092210A">
            <w:pPr>
              <w:jc w:val="center"/>
              <w:rPr>
                <w:lang w:val="id-ID" w:eastAsia="id-ID"/>
              </w:rPr>
            </w:pPr>
            <w:r w:rsidRPr="002333D1">
              <w:rPr>
                <w:lang w:val="id-ID" w:eastAsia="id-ID"/>
              </w:rPr>
              <w:t>Kadar Air</w:t>
            </w:r>
          </w:p>
        </w:tc>
        <w:tc>
          <w:tcPr>
            <w:tcW w:w="21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55F7E" w:rsidRPr="002333D1" w:rsidRDefault="00155F7E" w:rsidP="0092210A">
            <w:pPr>
              <w:jc w:val="center"/>
              <w:rPr>
                <w:lang w:val="id-ID" w:eastAsia="id-ID"/>
              </w:rPr>
            </w:pPr>
            <w:r w:rsidRPr="002333D1">
              <w:rPr>
                <w:lang w:val="id-ID" w:eastAsia="id-ID"/>
              </w:rPr>
              <w:t>Kadar Serat Kasar</w:t>
            </w:r>
          </w:p>
        </w:tc>
        <w:tc>
          <w:tcPr>
            <w:tcW w:w="2945" w:type="dxa"/>
            <w:gridSpan w:val="2"/>
            <w:tcBorders>
              <w:top w:val="single" w:sz="4" w:space="0" w:color="auto"/>
              <w:left w:val="nil"/>
              <w:bottom w:val="single" w:sz="4" w:space="0" w:color="auto"/>
              <w:right w:val="single" w:sz="4" w:space="0" w:color="auto"/>
            </w:tcBorders>
            <w:shd w:val="clear" w:color="auto" w:fill="auto"/>
            <w:noWrap/>
            <w:vAlign w:val="bottom"/>
            <w:hideMark/>
          </w:tcPr>
          <w:p w:rsidR="00155F7E" w:rsidRPr="002333D1" w:rsidRDefault="00155F7E" w:rsidP="0092210A">
            <w:pPr>
              <w:jc w:val="center"/>
              <w:rPr>
                <w:lang w:val="id-ID" w:eastAsia="id-ID"/>
              </w:rPr>
            </w:pPr>
            <w:r w:rsidRPr="002333D1">
              <w:rPr>
                <w:color w:val="000000"/>
                <w:lang w:eastAsia="id-ID"/>
              </w:rPr>
              <w:t>Kadar Pati</w:t>
            </w:r>
          </w:p>
        </w:tc>
      </w:tr>
      <w:tr w:rsidR="00155F7E" w:rsidRPr="002333D1" w:rsidTr="00155F7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rPr>
            </w:pPr>
            <w:r w:rsidRPr="002333D1">
              <w:rPr>
                <w:color w:val="000000"/>
              </w:rPr>
              <w:t>k1l1</w:t>
            </w:r>
          </w:p>
        </w:tc>
        <w:tc>
          <w:tcPr>
            <w:tcW w:w="1341" w:type="dxa"/>
            <w:tcBorders>
              <w:top w:val="nil"/>
              <w:left w:val="nil"/>
              <w:bottom w:val="single" w:sz="4" w:space="0" w:color="auto"/>
              <w:right w:val="single" w:sz="4" w:space="0" w:color="auto"/>
            </w:tcBorders>
            <w:shd w:val="clear" w:color="auto" w:fill="auto"/>
            <w:noWrap/>
            <w:vAlign w:val="center"/>
          </w:tcPr>
          <w:p w:rsidR="00155F7E" w:rsidRPr="002333D1" w:rsidRDefault="00155F7E" w:rsidP="0092210A">
            <w:pPr>
              <w:jc w:val="center"/>
              <w:rPr>
                <w:bCs/>
                <w:color w:val="000000"/>
                <w:szCs w:val="22"/>
              </w:rPr>
            </w:pPr>
            <w:r w:rsidRPr="002333D1">
              <w:rPr>
                <w:bCs/>
                <w:color w:val="000000"/>
                <w:szCs w:val="22"/>
              </w:rPr>
              <w:t>30,32</w:t>
            </w:r>
          </w:p>
        </w:tc>
        <w:tc>
          <w:tcPr>
            <w:tcW w:w="579" w:type="dxa"/>
            <w:tcBorders>
              <w:top w:val="nil"/>
              <w:left w:val="nil"/>
              <w:bottom w:val="single" w:sz="4" w:space="0" w:color="auto"/>
              <w:right w:val="single" w:sz="4" w:space="0" w:color="auto"/>
            </w:tcBorders>
            <w:shd w:val="clear" w:color="auto" w:fill="auto"/>
            <w:noWrap/>
            <w:vAlign w:val="center"/>
            <w:hideMark/>
          </w:tcPr>
          <w:p w:rsidR="00155F7E" w:rsidRPr="002333D1" w:rsidRDefault="00155F7E" w:rsidP="0092210A">
            <w:pPr>
              <w:jc w:val="center"/>
              <w:rPr>
                <w:color w:val="000000"/>
                <w:szCs w:val="22"/>
              </w:rPr>
            </w:pPr>
            <w:r w:rsidRPr="002333D1">
              <w:rPr>
                <w:color w:val="000000"/>
                <w:szCs w:val="22"/>
              </w:rPr>
              <w:t>a</w:t>
            </w:r>
          </w:p>
        </w:tc>
        <w:tc>
          <w:tcPr>
            <w:tcW w:w="1696"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bCs/>
                <w:color w:val="000000"/>
              </w:rPr>
            </w:pPr>
            <w:r w:rsidRPr="002333D1">
              <w:rPr>
                <w:bCs/>
                <w:color w:val="000000"/>
              </w:rPr>
              <w:t>2.77</w:t>
            </w:r>
          </w:p>
        </w:tc>
        <w:tc>
          <w:tcPr>
            <w:tcW w:w="464"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33,10</w:t>
            </w:r>
          </w:p>
        </w:tc>
        <w:tc>
          <w:tcPr>
            <w:tcW w:w="1363"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r>
      <w:tr w:rsidR="00155F7E" w:rsidRPr="002333D1" w:rsidTr="00155F7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rPr>
            </w:pPr>
            <w:r w:rsidRPr="002333D1">
              <w:rPr>
                <w:color w:val="000000"/>
              </w:rPr>
              <w:t>k1l2</w:t>
            </w:r>
          </w:p>
        </w:tc>
        <w:tc>
          <w:tcPr>
            <w:tcW w:w="1341" w:type="dxa"/>
            <w:tcBorders>
              <w:top w:val="nil"/>
              <w:left w:val="nil"/>
              <w:bottom w:val="single" w:sz="4" w:space="0" w:color="auto"/>
              <w:right w:val="single" w:sz="4" w:space="0" w:color="auto"/>
            </w:tcBorders>
            <w:shd w:val="clear" w:color="auto" w:fill="auto"/>
            <w:noWrap/>
            <w:vAlign w:val="center"/>
          </w:tcPr>
          <w:p w:rsidR="00155F7E" w:rsidRPr="002333D1" w:rsidRDefault="00155F7E" w:rsidP="0092210A">
            <w:pPr>
              <w:jc w:val="center"/>
              <w:rPr>
                <w:bCs/>
                <w:color w:val="000000"/>
                <w:szCs w:val="22"/>
              </w:rPr>
            </w:pPr>
            <w:r w:rsidRPr="002333D1">
              <w:rPr>
                <w:bCs/>
                <w:color w:val="000000"/>
                <w:szCs w:val="22"/>
              </w:rPr>
              <w:t>30,41</w:t>
            </w:r>
          </w:p>
        </w:tc>
        <w:tc>
          <w:tcPr>
            <w:tcW w:w="579" w:type="dxa"/>
            <w:tcBorders>
              <w:top w:val="nil"/>
              <w:left w:val="nil"/>
              <w:bottom w:val="single" w:sz="4" w:space="0" w:color="auto"/>
              <w:right w:val="single" w:sz="4" w:space="0" w:color="auto"/>
            </w:tcBorders>
            <w:shd w:val="clear" w:color="auto" w:fill="auto"/>
            <w:noWrap/>
            <w:vAlign w:val="center"/>
            <w:hideMark/>
          </w:tcPr>
          <w:p w:rsidR="00155F7E" w:rsidRPr="002333D1" w:rsidRDefault="00155F7E" w:rsidP="0092210A">
            <w:pPr>
              <w:jc w:val="center"/>
              <w:rPr>
                <w:color w:val="000000"/>
                <w:szCs w:val="22"/>
              </w:rPr>
            </w:pPr>
            <w:r w:rsidRPr="002333D1">
              <w:rPr>
                <w:color w:val="000000"/>
                <w:szCs w:val="22"/>
              </w:rPr>
              <w:t>ab</w:t>
            </w:r>
          </w:p>
        </w:tc>
        <w:tc>
          <w:tcPr>
            <w:tcW w:w="1696"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4,21</w:t>
            </w:r>
          </w:p>
        </w:tc>
        <w:tc>
          <w:tcPr>
            <w:tcW w:w="464"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32,72</w:t>
            </w:r>
          </w:p>
        </w:tc>
        <w:tc>
          <w:tcPr>
            <w:tcW w:w="1363"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r>
      <w:tr w:rsidR="00155F7E" w:rsidRPr="002333D1" w:rsidTr="00155F7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rPr>
            </w:pPr>
            <w:r w:rsidRPr="002333D1">
              <w:rPr>
                <w:color w:val="000000"/>
              </w:rPr>
              <w:t>k1l3</w:t>
            </w:r>
          </w:p>
        </w:tc>
        <w:tc>
          <w:tcPr>
            <w:tcW w:w="1341" w:type="dxa"/>
            <w:tcBorders>
              <w:top w:val="nil"/>
              <w:left w:val="nil"/>
              <w:bottom w:val="single" w:sz="4" w:space="0" w:color="auto"/>
              <w:right w:val="single" w:sz="4" w:space="0" w:color="auto"/>
            </w:tcBorders>
            <w:shd w:val="clear" w:color="auto" w:fill="auto"/>
            <w:noWrap/>
            <w:vAlign w:val="center"/>
          </w:tcPr>
          <w:p w:rsidR="00155F7E" w:rsidRPr="002333D1" w:rsidRDefault="00155F7E" w:rsidP="0092210A">
            <w:pPr>
              <w:jc w:val="center"/>
              <w:rPr>
                <w:bCs/>
                <w:color w:val="000000"/>
                <w:szCs w:val="22"/>
              </w:rPr>
            </w:pPr>
            <w:r w:rsidRPr="002333D1">
              <w:rPr>
                <w:bCs/>
                <w:color w:val="000000"/>
                <w:szCs w:val="22"/>
              </w:rPr>
              <w:t>28,41</w:t>
            </w:r>
          </w:p>
        </w:tc>
        <w:tc>
          <w:tcPr>
            <w:tcW w:w="579" w:type="dxa"/>
            <w:tcBorders>
              <w:top w:val="nil"/>
              <w:left w:val="nil"/>
              <w:bottom w:val="single" w:sz="4" w:space="0" w:color="auto"/>
              <w:right w:val="single" w:sz="4" w:space="0" w:color="auto"/>
            </w:tcBorders>
            <w:shd w:val="clear" w:color="auto" w:fill="auto"/>
            <w:noWrap/>
            <w:vAlign w:val="center"/>
            <w:hideMark/>
          </w:tcPr>
          <w:p w:rsidR="00155F7E" w:rsidRPr="002333D1" w:rsidRDefault="00155F7E" w:rsidP="0092210A">
            <w:pPr>
              <w:jc w:val="center"/>
              <w:rPr>
                <w:color w:val="000000"/>
                <w:szCs w:val="22"/>
              </w:rPr>
            </w:pPr>
            <w:r w:rsidRPr="002333D1">
              <w:rPr>
                <w:color w:val="000000"/>
                <w:szCs w:val="22"/>
              </w:rPr>
              <w:t>ab</w:t>
            </w:r>
          </w:p>
        </w:tc>
        <w:tc>
          <w:tcPr>
            <w:tcW w:w="1696"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3,14</w:t>
            </w:r>
          </w:p>
        </w:tc>
        <w:tc>
          <w:tcPr>
            <w:tcW w:w="464"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32,61</w:t>
            </w:r>
          </w:p>
        </w:tc>
        <w:tc>
          <w:tcPr>
            <w:tcW w:w="1363"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r>
      <w:tr w:rsidR="00155F7E" w:rsidRPr="002333D1" w:rsidTr="00155F7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rPr>
            </w:pPr>
            <w:r w:rsidRPr="002333D1">
              <w:rPr>
                <w:color w:val="000000"/>
              </w:rPr>
              <w:t>k2l1</w:t>
            </w:r>
          </w:p>
        </w:tc>
        <w:tc>
          <w:tcPr>
            <w:tcW w:w="1341" w:type="dxa"/>
            <w:tcBorders>
              <w:top w:val="nil"/>
              <w:left w:val="nil"/>
              <w:bottom w:val="single" w:sz="4" w:space="0" w:color="auto"/>
              <w:right w:val="single" w:sz="4" w:space="0" w:color="auto"/>
            </w:tcBorders>
            <w:shd w:val="clear" w:color="auto" w:fill="auto"/>
            <w:noWrap/>
            <w:vAlign w:val="center"/>
          </w:tcPr>
          <w:p w:rsidR="00155F7E" w:rsidRPr="002333D1" w:rsidRDefault="00155F7E" w:rsidP="0092210A">
            <w:pPr>
              <w:jc w:val="center"/>
              <w:rPr>
                <w:bCs/>
                <w:color w:val="000000"/>
                <w:szCs w:val="22"/>
              </w:rPr>
            </w:pPr>
            <w:r w:rsidRPr="002333D1">
              <w:rPr>
                <w:bCs/>
                <w:color w:val="000000"/>
                <w:szCs w:val="22"/>
              </w:rPr>
              <w:t>26,12</w:t>
            </w:r>
          </w:p>
        </w:tc>
        <w:tc>
          <w:tcPr>
            <w:tcW w:w="579" w:type="dxa"/>
            <w:tcBorders>
              <w:top w:val="nil"/>
              <w:left w:val="nil"/>
              <w:bottom w:val="single" w:sz="4" w:space="0" w:color="auto"/>
              <w:right w:val="single" w:sz="4" w:space="0" w:color="auto"/>
            </w:tcBorders>
            <w:shd w:val="clear" w:color="auto" w:fill="auto"/>
            <w:noWrap/>
            <w:vAlign w:val="center"/>
            <w:hideMark/>
          </w:tcPr>
          <w:p w:rsidR="00155F7E" w:rsidRPr="002333D1" w:rsidRDefault="00155F7E" w:rsidP="0092210A">
            <w:pPr>
              <w:jc w:val="center"/>
              <w:rPr>
                <w:color w:val="000000"/>
                <w:szCs w:val="22"/>
              </w:rPr>
            </w:pPr>
            <w:r w:rsidRPr="002333D1">
              <w:rPr>
                <w:color w:val="000000"/>
                <w:szCs w:val="22"/>
              </w:rPr>
              <w:t>ab</w:t>
            </w:r>
          </w:p>
        </w:tc>
        <w:tc>
          <w:tcPr>
            <w:tcW w:w="1696"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3,09</w:t>
            </w:r>
          </w:p>
        </w:tc>
        <w:tc>
          <w:tcPr>
            <w:tcW w:w="464"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32,82</w:t>
            </w:r>
          </w:p>
        </w:tc>
        <w:tc>
          <w:tcPr>
            <w:tcW w:w="1363"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r>
      <w:tr w:rsidR="00155F7E" w:rsidRPr="002333D1" w:rsidTr="00155F7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rPr>
            </w:pPr>
            <w:r w:rsidRPr="002333D1">
              <w:rPr>
                <w:color w:val="000000"/>
              </w:rPr>
              <w:t>k2l2</w:t>
            </w:r>
          </w:p>
        </w:tc>
        <w:tc>
          <w:tcPr>
            <w:tcW w:w="1341" w:type="dxa"/>
            <w:tcBorders>
              <w:top w:val="nil"/>
              <w:left w:val="nil"/>
              <w:bottom w:val="single" w:sz="4" w:space="0" w:color="auto"/>
              <w:right w:val="single" w:sz="4" w:space="0" w:color="auto"/>
            </w:tcBorders>
            <w:shd w:val="clear" w:color="auto" w:fill="auto"/>
            <w:noWrap/>
            <w:vAlign w:val="center"/>
          </w:tcPr>
          <w:p w:rsidR="00155F7E" w:rsidRPr="002333D1" w:rsidRDefault="00155F7E" w:rsidP="0092210A">
            <w:pPr>
              <w:jc w:val="center"/>
              <w:rPr>
                <w:bCs/>
                <w:color w:val="000000"/>
                <w:szCs w:val="22"/>
              </w:rPr>
            </w:pPr>
            <w:r w:rsidRPr="002333D1">
              <w:rPr>
                <w:bCs/>
                <w:color w:val="000000"/>
                <w:szCs w:val="22"/>
              </w:rPr>
              <w:t>27,53</w:t>
            </w:r>
          </w:p>
        </w:tc>
        <w:tc>
          <w:tcPr>
            <w:tcW w:w="579" w:type="dxa"/>
            <w:tcBorders>
              <w:top w:val="nil"/>
              <w:left w:val="nil"/>
              <w:bottom w:val="single" w:sz="4" w:space="0" w:color="auto"/>
              <w:right w:val="single" w:sz="4" w:space="0" w:color="auto"/>
            </w:tcBorders>
            <w:shd w:val="clear" w:color="auto" w:fill="auto"/>
            <w:noWrap/>
            <w:vAlign w:val="center"/>
            <w:hideMark/>
          </w:tcPr>
          <w:p w:rsidR="00155F7E" w:rsidRPr="002333D1" w:rsidRDefault="00155F7E" w:rsidP="0092210A">
            <w:pPr>
              <w:jc w:val="center"/>
              <w:rPr>
                <w:color w:val="000000"/>
                <w:szCs w:val="22"/>
              </w:rPr>
            </w:pPr>
            <w:r w:rsidRPr="002333D1">
              <w:rPr>
                <w:color w:val="000000"/>
                <w:szCs w:val="22"/>
              </w:rPr>
              <w:t>ab</w:t>
            </w:r>
          </w:p>
        </w:tc>
        <w:tc>
          <w:tcPr>
            <w:tcW w:w="1696"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5,19</w:t>
            </w:r>
          </w:p>
        </w:tc>
        <w:tc>
          <w:tcPr>
            <w:tcW w:w="464"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33,01</w:t>
            </w:r>
          </w:p>
        </w:tc>
        <w:tc>
          <w:tcPr>
            <w:tcW w:w="1363"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r>
      <w:tr w:rsidR="00155F7E" w:rsidRPr="002333D1" w:rsidTr="00155F7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rPr>
            </w:pPr>
            <w:r w:rsidRPr="002333D1">
              <w:rPr>
                <w:color w:val="000000"/>
              </w:rPr>
              <w:t>k2l3</w:t>
            </w:r>
          </w:p>
        </w:tc>
        <w:tc>
          <w:tcPr>
            <w:tcW w:w="1341" w:type="dxa"/>
            <w:tcBorders>
              <w:top w:val="nil"/>
              <w:left w:val="nil"/>
              <w:bottom w:val="single" w:sz="4" w:space="0" w:color="auto"/>
              <w:right w:val="single" w:sz="4" w:space="0" w:color="auto"/>
            </w:tcBorders>
            <w:shd w:val="clear" w:color="auto" w:fill="auto"/>
            <w:noWrap/>
            <w:vAlign w:val="center"/>
          </w:tcPr>
          <w:p w:rsidR="00155F7E" w:rsidRPr="002333D1" w:rsidRDefault="00155F7E" w:rsidP="0092210A">
            <w:pPr>
              <w:jc w:val="center"/>
              <w:rPr>
                <w:bCs/>
                <w:color w:val="000000"/>
                <w:szCs w:val="22"/>
              </w:rPr>
            </w:pPr>
            <w:r w:rsidRPr="002333D1">
              <w:rPr>
                <w:bCs/>
                <w:color w:val="000000"/>
                <w:szCs w:val="22"/>
              </w:rPr>
              <w:t>26,64</w:t>
            </w:r>
          </w:p>
        </w:tc>
        <w:tc>
          <w:tcPr>
            <w:tcW w:w="579" w:type="dxa"/>
            <w:tcBorders>
              <w:top w:val="nil"/>
              <w:left w:val="nil"/>
              <w:bottom w:val="single" w:sz="4" w:space="0" w:color="auto"/>
              <w:right w:val="single" w:sz="4" w:space="0" w:color="auto"/>
            </w:tcBorders>
            <w:shd w:val="clear" w:color="auto" w:fill="auto"/>
            <w:noWrap/>
            <w:vAlign w:val="center"/>
            <w:hideMark/>
          </w:tcPr>
          <w:p w:rsidR="00155F7E" w:rsidRPr="002333D1" w:rsidRDefault="00155F7E" w:rsidP="0092210A">
            <w:pPr>
              <w:jc w:val="center"/>
              <w:rPr>
                <w:color w:val="000000"/>
                <w:szCs w:val="22"/>
              </w:rPr>
            </w:pPr>
            <w:r w:rsidRPr="002333D1">
              <w:rPr>
                <w:color w:val="000000"/>
                <w:szCs w:val="22"/>
              </w:rPr>
              <w:t>b</w:t>
            </w:r>
          </w:p>
        </w:tc>
        <w:tc>
          <w:tcPr>
            <w:tcW w:w="1696"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4,94</w:t>
            </w:r>
          </w:p>
        </w:tc>
        <w:tc>
          <w:tcPr>
            <w:tcW w:w="464"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30,16</w:t>
            </w:r>
          </w:p>
        </w:tc>
        <w:tc>
          <w:tcPr>
            <w:tcW w:w="1363"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r>
      <w:tr w:rsidR="00155F7E" w:rsidRPr="002333D1" w:rsidTr="00155F7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rPr>
            </w:pPr>
            <w:r w:rsidRPr="002333D1">
              <w:rPr>
                <w:color w:val="000000"/>
              </w:rPr>
              <w:t>k3l1</w:t>
            </w:r>
          </w:p>
        </w:tc>
        <w:tc>
          <w:tcPr>
            <w:tcW w:w="1341" w:type="dxa"/>
            <w:tcBorders>
              <w:top w:val="nil"/>
              <w:left w:val="nil"/>
              <w:bottom w:val="single" w:sz="4" w:space="0" w:color="auto"/>
              <w:right w:val="single" w:sz="4" w:space="0" w:color="auto"/>
            </w:tcBorders>
            <w:shd w:val="clear" w:color="auto" w:fill="auto"/>
            <w:noWrap/>
            <w:vAlign w:val="center"/>
          </w:tcPr>
          <w:p w:rsidR="00155F7E" w:rsidRPr="002333D1" w:rsidRDefault="00155F7E" w:rsidP="0092210A">
            <w:pPr>
              <w:jc w:val="center"/>
              <w:rPr>
                <w:bCs/>
                <w:color w:val="000000"/>
                <w:szCs w:val="22"/>
              </w:rPr>
            </w:pPr>
            <w:r w:rsidRPr="002333D1">
              <w:rPr>
                <w:bCs/>
                <w:color w:val="000000"/>
                <w:szCs w:val="22"/>
              </w:rPr>
              <w:t>24,82</w:t>
            </w:r>
          </w:p>
        </w:tc>
        <w:tc>
          <w:tcPr>
            <w:tcW w:w="579"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szCs w:val="22"/>
              </w:rPr>
            </w:pPr>
            <w:r w:rsidRPr="002333D1">
              <w:rPr>
                <w:color w:val="000000"/>
                <w:szCs w:val="22"/>
              </w:rPr>
              <w:t>b</w:t>
            </w:r>
          </w:p>
        </w:tc>
        <w:tc>
          <w:tcPr>
            <w:tcW w:w="1696"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4,97</w:t>
            </w:r>
          </w:p>
        </w:tc>
        <w:tc>
          <w:tcPr>
            <w:tcW w:w="464"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31,92</w:t>
            </w:r>
          </w:p>
        </w:tc>
        <w:tc>
          <w:tcPr>
            <w:tcW w:w="1363"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r>
      <w:tr w:rsidR="00155F7E" w:rsidRPr="002333D1" w:rsidTr="00155F7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rPr>
            </w:pPr>
            <w:r w:rsidRPr="002333D1">
              <w:rPr>
                <w:color w:val="000000"/>
              </w:rPr>
              <w:t>k3l2</w:t>
            </w:r>
          </w:p>
        </w:tc>
        <w:tc>
          <w:tcPr>
            <w:tcW w:w="1341" w:type="dxa"/>
            <w:tcBorders>
              <w:top w:val="nil"/>
              <w:left w:val="nil"/>
              <w:bottom w:val="single" w:sz="4" w:space="0" w:color="auto"/>
              <w:right w:val="single" w:sz="4" w:space="0" w:color="auto"/>
            </w:tcBorders>
            <w:shd w:val="clear" w:color="auto" w:fill="auto"/>
            <w:noWrap/>
            <w:vAlign w:val="center"/>
          </w:tcPr>
          <w:p w:rsidR="00155F7E" w:rsidRPr="002333D1" w:rsidRDefault="00155F7E" w:rsidP="0092210A">
            <w:pPr>
              <w:jc w:val="center"/>
              <w:rPr>
                <w:bCs/>
                <w:color w:val="000000"/>
                <w:szCs w:val="22"/>
              </w:rPr>
            </w:pPr>
            <w:r w:rsidRPr="002333D1">
              <w:rPr>
                <w:bCs/>
                <w:color w:val="000000"/>
                <w:szCs w:val="22"/>
              </w:rPr>
              <w:t>28,43</w:t>
            </w:r>
          </w:p>
        </w:tc>
        <w:tc>
          <w:tcPr>
            <w:tcW w:w="579"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szCs w:val="22"/>
              </w:rPr>
            </w:pPr>
            <w:r w:rsidRPr="002333D1">
              <w:rPr>
                <w:color w:val="000000"/>
                <w:szCs w:val="22"/>
              </w:rPr>
              <w:t>b</w:t>
            </w:r>
          </w:p>
        </w:tc>
        <w:tc>
          <w:tcPr>
            <w:tcW w:w="1696"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4,52</w:t>
            </w:r>
          </w:p>
        </w:tc>
        <w:tc>
          <w:tcPr>
            <w:tcW w:w="464"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28,34</w:t>
            </w:r>
          </w:p>
        </w:tc>
        <w:tc>
          <w:tcPr>
            <w:tcW w:w="1363"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r>
      <w:tr w:rsidR="00155F7E" w:rsidRPr="002333D1" w:rsidTr="00155F7E">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rPr>
            </w:pPr>
            <w:r w:rsidRPr="002333D1">
              <w:rPr>
                <w:color w:val="000000"/>
              </w:rPr>
              <w:t>k3l3</w:t>
            </w:r>
          </w:p>
        </w:tc>
        <w:tc>
          <w:tcPr>
            <w:tcW w:w="1341" w:type="dxa"/>
            <w:tcBorders>
              <w:top w:val="nil"/>
              <w:left w:val="nil"/>
              <w:bottom w:val="single" w:sz="4" w:space="0" w:color="auto"/>
              <w:right w:val="single" w:sz="4" w:space="0" w:color="auto"/>
            </w:tcBorders>
            <w:shd w:val="clear" w:color="auto" w:fill="auto"/>
            <w:noWrap/>
            <w:vAlign w:val="center"/>
          </w:tcPr>
          <w:p w:rsidR="00155F7E" w:rsidRPr="002333D1" w:rsidRDefault="00155F7E" w:rsidP="0092210A">
            <w:pPr>
              <w:jc w:val="center"/>
              <w:rPr>
                <w:bCs/>
                <w:color w:val="000000"/>
                <w:szCs w:val="22"/>
              </w:rPr>
            </w:pPr>
            <w:r w:rsidRPr="002333D1">
              <w:rPr>
                <w:bCs/>
                <w:color w:val="000000"/>
                <w:szCs w:val="22"/>
              </w:rPr>
              <w:t>20,40</w:t>
            </w:r>
          </w:p>
        </w:tc>
        <w:tc>
          <w:tcPr>
            <w:tcW w:w="579"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jc w:val="center"/>
              <w:rPr>
                <w:color w:val="000000"/>
                <w:szCs w:val="22"/>
              </w:rPr>
            </w:pPr>
            <w:r w:rsidRPr="002333D1">
              <w:rPr>
                <w:color w:val="000000"/>
                <w:szCs w:val="22"/>
              </w:rPr>
              <w:t>b</w:t>
            </w:r>
          </w:p>
        </w:tc>
        <w:tc>
          <w:tcPr>
            <w:tcW w:w="1696"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4,85</w:t>
            </w:r>
          </w:p>
        </w:tc>
        <w:tc>
          <w:tcPr>
            <w:tcW w:w="464"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c>
          <w:tcPr>
            <w:tcW w:w="1582" w:type="dxa"/>
            <w:tcBorders>
              <w:top w:val="nil"/>
              <w:left w:val="nil"/>
              <w:bottom w:val="single" w:sz="4" w:space="0" w:color="auto"/>
              <w:right w:val="single" w:sz="4" w:space="0" w:color="auto"/>
            </w:tcBorders>
            <w:shd w:val="clear" w:color="auto" w:fill="auto"/>
            <w:noWrap/>
            <w:vAlign w:val="bottom"/>
          </w:tcPr>
          <w:p w:rsidR="00155F7E" w:rsidRPr="002333D1" w:rsidRDefault="00155F7E" w:rsidP="0092210A">
            <w:pPr>
              <w:jc w:val="right"/>
              <w:rPr>
                <w:lang w:eastAsia="id-ID"/>
              </w:rPr>
            </w:pPr>
            <w:r w:rsidRPr="002333D1">
              <w:rPr>
                <w:lang w:eastAsia="id-ID"/>
              </w:rPr>
              <w:t>30,06</w:t>
            </w:r>
          </w:p>
        </w:tc>
        <w:tc>
          <w:tcPr>
            <w:tcW w:w="1363" w:type="dxa"/>
            <w:tcBorders>
              <w:top w:val="nil"/>
              <w:left w:val="nil"/>
              <w:bottom w:val="single" w:sz="4" w:space="0" w:color="auto"/>
              <w:right w:val="single" w:sz="4" w:space="0" w:color="auto"/>
            </w:tcBorders>
            <w:shd w:val="clear" w:color="auto" w:fill="auto"/>
            <w:noWrap/>
            <w:vAlign w:val="bottom"/>
            <w:hideMark/>
          </w:tcPr>
          <w:p w:rsidR="00155F7E" w:rsidRPr="002333D1" w:rsidRDefault="00155F7E" w:rsidP="0092210A">
            <w:pPr>
              <w:rPr>
                <w:lang w:val="id-ID" w:eastAsia="id-ID"/>
              </w:rPr>
            </w:pPr>
            <w:r w:rsidRPr="002333D1">
              <w:rPr>
                <w:lang w:val="id-ID" w:eastAsia="id-ID"/>
              </w:rPr>
              <w:t>a</w:t>
            </w:r>
          </w:p>
        </w:tc>
      </w:tr>
    </w:tbl>
    <w:p w:rsidR="00155F7E" w:rsidRPr="002333D1" w:rsidRDefault="00155F7E" w:rsidP="00155F7E">
      <w:pPr>
        <w:tabs>
          <w:tab w:val="left" w:pos="426"/>
          <w:tab w:val="left" w:pos="567"/>
        </w:tabs>
        <w:rPr>
          <w:lang w:val="id-ID"/>
        </w:rPr>
      </w:pPr>
    </w:p>
    <w:p w:rsidR="00155F7E" w:rsidRPr="0092210A" w:rsidRDefault="00155F7E" w:rsidP="00155F7E">
      <w:pPr>
        <w:tabs>
          <w:tab w:val="left" w:pos="426"/>
          <w:tab w:val="left" w:pos="567"/>
        </w:tabs>
      </w:pPr>
      <w:proofErr w:type="gramStart"/>
      <w:r w:rsidRPr="006A7147">
        <w:t>Tabel</w:t>
      </w:r>
      <w:r w:rsidRPr="006A7147">
        <w:rPr>
          <w:lang w:val="id-ID"/>
        </w:rPr>
        <w:t xml:space="preserve"> </w:t>
      </w:r>
      <w:r w:rsidR="003A2119">
        <w:t>21</w:t>
      </w:r>
      <w:r w:rsidRPr="006A7147">
        <w:rPr>
          <w:lang w:val="id-ID"/>
        </w:rPr>
        <w:t>.</w:t>
      </w:r>
      <w:proofErr w:type="gramEnd"/>
      <w:r w:rsidRPr="006A7147">
        <w:rPr>
          <w:lang w:val="id-ID"/>
        </w:rPr>
        <w:t xml:space="preserve"> Sampel </w:t>
      </w:r>
      <w:r w:rsidRPr="006A7147">
        <w:rPr>
          <w:i/>
        </w:rPr>
        <w:t>French Fries</w:t>
      </w:r>
      <w:r w:rsidRPr="006A7147">
        <w:rPr>
          <w:lang w:val="id-ID"/>
        </w:rPr>
        <w:t xml:space="preserve"> Ubi Jalar Terpilih</w:t>
      </w:r>
      <w:r w:rsidR="0092210A">
        <w:t xml:space="preserve"> untuk Analisis Kimia</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55"/>
        <w:gridCol w:w="1530"/>
        <w:gridCol w:w="1530"/>
        <w:gridCol w:w="2520"/>
      </w:tblGrid>
      <w:tr w:rsidR="00155F7E" w:rsidRPr="00563D9A" w:rsidTr="00C15B2B">
        <w:trPr>
          <w:trHeight w:val="300"/>
        </w:trPr>
        <w:tc>
          <w:tcPr>
            <w:tcW w:w="1440" w:type="dxa"/>
            <w:shd w:val="clear" w:color="auto" w:fill="auto"/>
            <w:noWrap/>
            <w:vAlign w:val="center"/>
            <w:hideMark/>
          </w:tcPr>
          <w:p w:rsidR="00155F7E" w:rsidRPr="00563D9A" w:rsidRDefault="00155F7E" w:rsidP="0092210A">
            <w:pPr>
              <w:jc w:val="center"/>
              <w:rPr>
                <w:color w:val="000000"/>
              </w:rPr>
            </w:pPr>
            <w:r w:rsidRPr="00563D9A">
              <w:rPr>
                <w:color w:val="000000"/>
              </w:rPr>
              <w:t>Perlakuan</w:t>
            </w:r>
          </w:p>
        </w:tc>
        <w:tc>
          <w:tcPr>
            <w:tcW w:w="1455" w:type="dxa"/>
            <w:shd w:val="clear" w:color="auto" w:fill="auto"/>
            <w:noWrap/>
            <w:vAlign w:val="center"/>
            <w:hideMark/>
          </w:tcPr>
          <w:p w:rsidR="00155F7E" w:rsidRPr="00563D9A" w:rsidRDefault="00155F7E" w:rsidP="0092210A">
            <w:pPr>
              <w:jc w:val="center"/>
              <w:rPr>
                <w:color w:val="000000"/>
              </w:rPr>
            </w:pPr>
            <w:r w:rsidRPr="00563D9A">
              <w:rPr>
                <w:color w:val="000000"/>
              </w:rPr>
              <w:t>Kadar Air</w:t>
            </w:r>
          </w:p>
        </w:tc>
        <w:tc>
          <w:tcPr>
            <w:tcW w:w="1530" w:type="dxa"/>
            <w:shd w:val="clear" w:color="auto" w:fill="auto"/>
            <w:noWrap/>
            <w:vAlign w:val="center"/>
            <w:hideMark/>
          </w:tcPr>
          <w:p w:rsidR="00155F7E" w:rsidRPr="00563D9A" w:rsidRDefault="00155F7E" w:rsidP="0092210A">
            <w:pPr>
              <w:jc w:val="center"/>
              <w:rPr>
                <w:color w:val="000000"/>
              </w:rPr>
            </w:pPr>
            <w:r w:rsidRPr="00563D9A">
              <w:rPr>
                <w:color w:val="000000"/>
              </w:rPr>
              <w:t>Kadar Serat Kasar</w:t>
            </w:r>
          </w:p>
        </w:tc>
        <w:tc>
          <w:tcPr>
            <w:tcW w:w="1530" w:type="dxa"/>
            <w:shd w:val="clear" w:color="auto" w:fill="auto"/>
            <w:noWrap/>
            <w:vAlign w:val="center"/>
            <w:hideMark/>
          </w:tcPr>
          <w:p w:rsidR="00155F7E" w:rsidRPr="00563D9A" w:rsidRDefault="00155F7E" w:rsidP="0092210A">
            <w:pPr>
              <w:jc w:val="center"/>
              <w:rPr>
                <w:color w:val="000000"/>
              </w:rPr>
            </w:pPr>
            <w:r w:rsidRPr="00563D9A">
              <w:rPr>
                <w:color w:val="000000"/>
              </w:rPr>
              <w:t xml:space="preserve">Kadar </w:t>
            </w:r>
            <w:r>
              <w:rPr>
                <w:color w:val="000000"/>
              </w:rPr>
              <w:t>Pati</w:t>
            </w:r>
          </w:p>
        </w:tc>
        <w:tc>
          <w:tcPr>
            <w:tcW w:w="2520" w:type="dxa"/>
            <w:shd w:val="clear" w:color="auto" w:fill="auto"/>
            <w:noWrap/>
            <w:vAlign w:val="center"/>
            <w:hideMark/>
          </w:tcPr>
          <w:p w:rsidR="00155F7E" w:rsidRPr="00563D9A" w:rsidRDefault="00155F7E" w:rsidP="0092210A">
            <w:pPr>
              <w:jc w:val="center"/>
              <w:rPr>
                <w:color w:val="000000"/>
              </w:rPr>
            </w:pPr>
            <w:r w:rsidRPr="00563D9A">
              <w:rPr>
                <w:color w:val="000000"/>
              </w:rPr>
              <w:t>jumlah</w:t>
            </w:r>
          </w:p>
        </w:tc>
      </w:tr>
      <w:tr w:rsidR="00155F7E" w:rsidRPr="00563D9A" w:rsidTr="00C15B2B">
        <w:trPr>
          <w:trHeight w:val="300"/>
        </w:trPr>
        <w:tc>
          <w:tcPr>
            <w:tcW w:w="1440" w:type="dxa"/>
            <w:shd w:val="clear" w:color="auto" w:fill="auto"/>
            <w:noWrap/>
            <w:vAlign w:val="bottom"/>
            <w:hideMark/>
          </w:tcPr>
          <w:p w:rsidR="00155F7E" w:rsidRPr="00563D9A" w:rsidRDefault="00155F7E" w:rsidP="0092210A">
            <w:pPr>
              <w:rPr>
                <w:color w:val="000000"/>
              </w:rPr>
            </w:pPr>
            <w:r w:rsidRPr="00563D9A">
              <w:rPr>
                <w:color w:val="000000"/>
              </w:rPr>
              <w:t>k1l1</w:t>
            </w:r>
          </w:p>
        </w:tc>
        <w:tc>
          <w:tcPr>
            <w:tcW w:w="1455" w:type="dxa"/>
            <w:shd w:val="clear" w:color="auto" w:fill="auto"/>
            <w:noWrap/>
            <w:vAlign w:val="bottom"/>
            <w:hideMark/>
          </w:tcPr>
          <w:p w:rsidR="00155F7E" w:rsidRPr="00563D9A" w:rsidRDefault="00155F7E" w:rsidP="0092210A">
            <w:pPr>
              <w:jc w:val="center"/>
              <w:rPr>
                <w:color w:val="000000"/>
              </w:rPr>
            </w:pPr>
            <w:r w:rsidRPr="00563D9A">
              <w:rPr>
                <w:color w:val="000000"/>
              </w:rPr>
              <w:t>1</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1</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4</w:t>
            </w:r>
          </w:p>
        </w:tc>
        <w:tc>
          <w:tcPr>
            <w:tcW w:w="2520" w:type="dxa"/>
            <w:shd w:val="clear" w:color="auto" w:fill="auto"/>
            <w:noWrap/>
            <w:vAlign w:val="bottom"/>
            <w:hideMark/>
          </w:tcPr>
          <w:p w:rsidR="00155F7E" w:rsidRPr="00563D9A" w:rsidRDefault="00155F7E" w:rsidP="0092210A">
            <w:pPr>
              <w:jc w:val="center"/>
              <w:rPr>
                <w:color w:val="000000"/>
              </w:rPr>
            </w:pPr>
            <w:r w:rsidRPr="00563D9A">
              <w:rPr>
                <w:color w:val="000000"/>
              </w:rPr>
              <w:t>6</w:t>
            </w:r>
          </w:p>
        </w:tc>
      </w:tr>
      <w:tr w:rsidR="00155F7E" w:rsidRPr="00563D9A" w:rsidTr="00C15B2B">
        <w:trPr>
          <w:trHeight w:val="300"/>
        </w:trPr>
        <w:tc>
          <w:tcPr>
            <w:tcW w:w="1440" w:type="dxa"/>
            <w:shd w:val="clear" w:color="auto" w:fill="auto"/>
            <w:noWrap/>
            <w:vAlign w:val="bottom"/>
            <w:hideMark/>
          </w:tcPr>
          <w:p w:rsidR="00155F7E" w:rsidRPr="00563D9A" w:rsidRDefault="00155F7E" w:rsidP="0092210A">
            <w:pPr>
              <w:rPr>
                <w:color w:val="000000"/>
              </w:rPr>
            </w:pPr>
            <w:r w:rsidRPr="00563D9A">
              <w:rPr>
                <w:color w:val="000000"/>
              </w:rPr>
              <w:t>k1l2</w:t>
            </w:r>
          </w:p>
        </w:tc>
        <w:tc>
          <w:tcPr>
            <w:tcW w:w="1455" w:type="dxa"/>
            <w:shd w:val="clear" w:color="auto" w:fill="auto"/>
            <w:noWrap/>
            <w:vAlign w:val="bottom"/>
            <w:hideMark/>
          </w:tcPr>
          <w:p w:rsidR="00155F7E" w:rsidRPr="00563D9A" w:rsidRDefault="00155F7E" w:rsidP="0092210A">
            <w:pPr>
              <w:jc w:val="center"/>
              <w:rPr>
                <w:color w:val="000000"/>
              </w:rPr>
            </w:pPr>
            <w:r w:rsidRPr="00563D9A">
              <w:rPr>
                <w:color w:val="000000"/>
              </w:rPr>
              <w:t>1</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4</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4</w:t>
            </w:r>
          </w:p>
        </w:tc>
        <w:tc>
          <w:tcPr>
            <w:tcW w:w="2520" w:type="dxa"/>
            <w:shd w:val="clear" w:color="auto" w:fill="auto"/>
            <w:noWrap/>
            <w:vAlign w:val="bottom"/>
            <w:hideMark/>
          </w:tcPr>
          <w:p w:rsidR="00155F7E" w:rsidRPr="00563D9A" w:rsidRDefault="00155F7E" w:rsidP="0092210A">
            <w:pPr>
              <w:jc w:val="center"/>
              <w:rPr>
                <w:color w:val="000000"/>
              </w:rPr>
            </w:pPr>
            <w:r w:rsidRPr="00563D9A">
              <w:rPr>
                <w:color w:val="000000"/>
              </w:rPr>
              <w:t>9</w:t>
            </w:r>
          </w:p>
        </w:tc>
      </w:tr>
      <w:tr w:rsidR="00155F7E" w:rsidRPr="00563D9A" w:rsidTr="00C15B2B">
        <w:trPr>
          <w:trHeight w:val="300"/>
        </w:trPr>
        <w:tc>
          <w:tcPr>
            <w:tcW w:w="1440" w:type="dxa"/>
            <w:shd w:val="clear" w:color="auto" w:fill="auto"/>
            <w:noWrap/>
            <w:vAlign w:val="bottom"/>
            <w:hideMark/>
          </w:tcPr>
          <w:p w:rsidR="00155F7E" w:rsidRPr="00563D9A" w:rsidRDefault="00155F7E" w:rsidP="0092210A">
            <w:pPr>
              <w:rPr>
                <w:color w:val="000000"/>
              </w:rPr>
            </w:pPr>
            <w:r w:rsidRPr="00563D9A">
              <w:rPr>
                <w:color w:val="000000"/>
              </w:rPr>
              <w:t>k1l3</w:t>
            </w:r>
          </w:p>
        </w:tc>
        <w:tc>
          <w:tcPr>
            <w:tcW w:w="1455" w:type="dxa"/>
            <w:shd w:val="clear" w:color="auto" w:fill="auto"/>
            <w:noWrap/>
            <w:vAlign w:val="bottom"/>
            <w:hideMark/>
          </w:tcPr>
          <w:p w:rsidR="00155F7E" w:rsidRPr="00563D9A" w:rsidRDefault="00155F7E" w:rsidP="0092210A">
            <w:pPr>
              <w:jc w:val="center"/>
              <w:rPr>
                <w:color w:val="000000"/>
              </w:rPr>
            </w:pPr>
            <w:r w:rsidRPr="00563D9A">
              <w:rPr>
                <w:color w:val="000000"/>
              </w:rPr>
              <w:t>1</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1</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4</w:t>
            </w:r>
          </w:p>
        </w:tc>
        <w:tc>
          <w:tcPr>
            <w:tcW w:w="2520" w:type="dxa"/>
            <w:shd w:val="clear" w:color="auto" w:fill="auto"/>
            <w:noWrap/>
            <w:vAlign w:val="bottom"/>
            <w:hideMark/>
          </w:tcPr>
          <w:p w:rsidR="00155F7E" w:rsidRPr="00563D9A" w:rsidRDefault="00155F7E" w:rsidP="0092210A">
            <w:pPr>
              <w:jc w:val="center"/>
              <w:rPr>
                <w:color w:val="000000"/>
              </w:rPr>
            </w:pPr>
            <w:r w:rsidRPr="00563D9A">
              <w:rPr>
                <w:color w:val="000000"/>
              </w:rPr>
              <w:t>6</w:t>
            </w:r>
          </w:p>
        </w:tc>
      </w:tr>
      <w:tr w:rsidR="00155F7E" w:rsidRPr="00563D9A" w:rsidTr="00C15B2B">
        <w:trPr>
          <w:trHeight w:val="300"/>
        </w:trPr>
        <w:tc>
          <w:tcPr>
            <w:tcW w:w="1440" w:type="dxa"/>
            <w:shd w:val="clear" w:color="auto" w:fill="auto"/>
            <w:noWrap/>
            <w:vAlign w:val="bottom"/>
            <w:hideMark/>
          </w:tcPr>
          <w:p w:rsidR="00155F7E" w:rsidRPr="00563D9A" w:rsidRDefault="00155F7E" w:rsidP="0092210A">
            <w:pPr>
              <w:rPr>
                <w:color w:val="000000"/>
              </w:rPr>
            </w:pPr>
            <w:r w:rsidRPr="00563D9A">
              <w:rPr>
                <w:color w:val="000000"/>
              </w:rPr>
              <w:t>k2l1</w:t>
            </w:r>
          </w:p>
        </w:tc>
        <w:tc>
          <w:tcPr>
            <w:tcW w:w="1455" w:type="dxa"/>
            <w:shd w:val="clear" w:color="auto" w:fill="auto"/>
            <w:noWrap/>
            <w:vAlign w:val="bottom"/>
            <w:hideMark/>
          </w:tcPr>
          <w:p w:rsidR="00155F7E" w:rsidRPr="00563D9A" w:rsidRDefault="00155F7E" w:rsidP="0092210A">
            <w:pPr>
              <w:jc w:val="center"/>
              <w:rPr>
                <w:color w:val="000000"/>
              </w:rPr>
            </w:pPr>
            <w:r w:rsidRPr="00563D9A">
              <w:rPr>
                <w:color w:val="000000"/>
              </w:rPr>
              <w:t>2</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1</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4</w:t>
            </w:r>
          </w:p>
        </w:tc>
        <w:tc>
          <w:tcPr>
            <w:tcW w:w="2520" w:type="dxa"/>
            <w:shd w:val="clear" w:color="auto" w:fill="auto"/>
            <w:noWrap/>
            <w:vAlign w:val="bottom"/>
            <w:hideMark/>
          </w:tcPr>
          <w:p w:rsidR="00155F7E" w:rsidRPr="00563D9A" w:rsidRDefault="00155F7E" w:rsidP="0092210A">
            <w:pPr>
              <w:jc w:val="center"/>
              <w:rPr>
                <w:color w:val="000000"/>
              </w:rPr>
            </w:pPr>
            <w:r w:rsidRPr="00563D9A">
              <w:rPr>
                <w:color w:val="000000"/>
              </w:rPr>
              <w:t>7</w:t>
            </w:r>
          </w:p>
        </w:tc>
      </w:tr>
      <w:tr w:rsidR="00155F7E" w:rsidRPr="00563D9A" w:rsidTr="00C15B2B">
        <w:trPr>
          <w:trHeight w:val="300"/>
        </w:trPr>
        <w:tc>
          <w:tcPr>
            <w:tcW w:w="1440" w:type="dxa"/>
            <w:shd w:val="clear" w:color="auto" w:fill="auto"/>
            <w:noWrap/>
            <w:vAlign w:val="bottom"/>
            <w:hideMark/>
          </w:tcPr>
          <w:p w:rsidR="00155F7E" w:rsidRPr="00563D9A" w:rsidRDefault="00155F7E" w:rsidP="0092210A">
            <w:pPr>
              <w:rPr>
                <w:color w:val="000000"/>
              </w:rPr>
            </w:pPr>
            <w:r w:rsidRPr="00563D9A">
              <w:rPr>
                <w:color w:val="000000"/>
              </w:rPr>
              <w:t>k2l2</w:t>
            </w:r>
          </w:p>
        </w:tc>
        <w:tc>
          <w:tcPr>
            <w:tcW w:w="1455" w:type="dxa"/>
            <w:shd w:val="clear" w:color="auto" w:fill="auto"/>
            <w:noWrap/>
            <w:vAlign w:val="bottom"/>
            <w:hideMark/>
          </w:tcPr>
          <w:p w:rsidR="00155F7E" w:rsidRPr="00563D9A" w:rsidRDefault="008D344B" w:rsidP="0092210A">
            <w:pPr>
              <w:jc w:val="center"/>
              <w:rPr>
                <w:color w:val="000000"/>
              </w:rPr>
            </w:pPr>
            <w:r>
              <w:rPr>
                <w:color w:val="000000"/>
              </w:rPr>
              <w:t>1</w:t>
            </w:r>
          </w:p>
        </w:tc>
        <w:tc>
          <w:tcPr>
            <w:tcW w:w="1530" w:type="dxa"/>
            <w:shd w:val="clear" w:color="auto" w:fill="auto"/>
            <w:noWrap/>
            <w:vAlign w:val="bottom"/>
            <w:hideMark/>
          </w:tcPr>
          <w:p w:rsidR="00155F7E" w:rsidRPr="00563D9A" w:rsidRDefault="008D344B" w:rsidP="0092210A">
            <w:pPr>
              <w:jc w:val="center"/>
              <w:rPr>
                <w:color w:val="000000"/>
              </w:rPr>
            </w:pPr>
            <w:r>
              <w:rPr>
                <w:color w:val="000000"/>
              </w:rPr>
              <w:t>4</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4</w:t>
            </w:r>
          </w:p>
        </w:tc>
        <w:tc>
          <w:tcPr>
            <w:tcW w:w="2520" w:type="dxa"/>
            <w:shd w:val="clear" w:color="auto" w:fill="auto"/>
            <w:noWrap/>
            <w:vAlign w:val="bottom"/>
            <w:hideMark/>
          </w:tcPr>
          <w:p w:rsidR="00155F7E" w:rsidRPr="00563D9A" w:rsidRDefault="00D42BC4" w:rsidP="0092210A">
            <w:pPr>
              <w:jc w:val="center"/>
              <w:rPr>
                <w:color w:val="000000"/>
              </w:rPr>
            </w:pPr>
            <w:r>
              <w:rPr>
                <w:color w:val="000000"/>
              </w:rPr>
              <w:t>9</w:t>
            </w:r>
          </w:p>
        </w:tc>
      </w:tr>
      <w:tr w:rsidR="00155F7E" w:rsidRPr="00563D9A" w:rsidTr="00C15B2B">
        <w:trPr>
          <w:trHeight w:val="300"/>
        </w:trPr>
        <w:tc>
          <w:tcPr>
            <w:tcW w:w="1440" w:type="dxa"/>
            <w:shd w:val="clear" w:color="auto" w:fill="auto"/>
            <w:noWrap/>
            <w:vAlign w:val="bottom"/>
            <w:hideMark/>
          </w:tcPr>
          <w:p w:rsidR="00155F7E" w:rsidRPr="00563D9A" w:rsidRDefault="00155F7E" w:rsidP="0092210A">
            <w:pPr>
              <w:rPr>
                <w:color w:val="000000"/>
              </w:rPr>
            </w:pPr>
            <w:r w:rsidRPr="00563D9A">
              <w:rPr>
                <w:color w:val="000000"/>
              </w:rPr>
              <w:t>k2l3</w:t>
            </w:r>
          </w:p>
        </w:tc>
        <w:tc>
          <w:tcPr>
            <w:tcW w:w="1455" w:type="dxa"/>
            <w:shd w:val="clear" w:color="auto" w:fill="auto"/>
            <w:noWrap/>
            <w:vAlign w:val="bottom"/>
            <w:hideMark/>
          </w:tcPr>
          <w:p w:rsidR="00155F7E" w:rsidRPr="00563D9A" w:rsidRDefault="00155F7E" w:rsidP="0092210A">
            <w:pPr>
              <w:jc w:val="center"/>
              <w:rPr>
                <w:color w:val="000000"/>
              </w:rPr>
            </w:pPr>
            <w:r w:rsidRPr="00563D9A">
              <w:rPr>
                <w:color w:val="000000"/>
              </w:rPr>
              <w:t>2</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4</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2</w:t>
            </w:r>
          </w:p>
        </w:tc>
        <w:tc>
          <w:tcPr>
            <w:tcW w:w="2520" w:type="dxa"/>
            <w:shd w:val="clear" w:color="auto" w:fill="auto"/>
            <w:noWrap/>
            <w:vAlign w:val="bottom"/>
            <w:hideMark/>
          </w:tcPr>
          <w:p w:rsidR="00155F7E" w:rsidRPr="00563D9A" w:rsidRDefault="00155F7E" w:rsidP="0092210A">
            <w:pPr>
              <w:jc w:val="center"/>
              <w:rPr>
                <w:color w:val="000000"/>
              </w:rPr>
            </w:pPr>
            <w:r w:rsidRPr="00563D9A">
              <w:rPr>
                <w:color w:val="000000"/>
              </w:rPr>
              <w:t>8</w:t>
            </w:r>
          </w:p>
        </w:tc>
      </w:tr>
      <w:tr w:rsidR="00155F7E" w:rsidRPr="00563D9A" w:rsidTr="00C15B2B">
        <w:trPr>
          <w:trHeight w:val="300"/>
        </w:trPr>
        <w:tc>
          <w:tcPr>
            <w:tcW w:w="1440" w:type="dxa"/>
            <w:shd w:val="clear" w:color="auto" w:fill="auto"/>
            <w:noWrap/>
            <w:vAlign w:val="bottom"/>
            <w:hideMark/>
          </w:tcPr>
          <w:p w:rsidR="00155F7E" w:rsidRPr="00563D9A" w:rsidRDefault="00155F7E" w:rsidP="0092210A">
            <w:r w:rsidRPr="00563D9A">
              <w:t>k3l1</w:t>
            </w:r>
          </w:p>
        </w:tc>
        <w:tc>
          <w:tcPr>
            <w:tcW w:w="1455" w:type="dxa"/>
            <w:shd w:val="clear" w:color="auto" w:fill="auto"/>
            <w:noWrap/>
            <w:vAlign w:val="bottom"/>
            <w:hideMark/>
          </w:tcPr>
          <w:p w:rsidR="00155F7E" w:rsidRPr="00563D9A" w:rsidRDefault="00155F7E" w:rsidP="0092210A">
            <w:pPr>
              <w:jc w:val="center"/>
            </w:pPr>
            <w:r w:rsidRPr="00563D9A">
              <w:t>3</w:t>
            </w:r>
          </w:p>
        </w:tc>
        <w:tc>
          <w:tcPr>
            <w:tcW w:w="1530" w:type="dxa"/>
            <w:shd w:val="clear" w:color="auto" w:fill="auto"/>
            <w:noWrap/>
            <w:vAlign w:val="bottom"/>
            <w:hideMark/>
          </w:tcPr>
          <w:p w:rsidR="00155F7E" w:rsidRPr="00563D9A" w:rsidRDefault="00155F7E" w:rsidP="0092210A">
            <w:pPr>
              <w:jc w:val="center"/>
            </w:pPr>
            <w:r w:rsidRPr="00563D9A">
              <w:t>4</w:t>
            </w:r>
          </w:p>
        </w:tc>
        <w:tc>
          <w:tcPr>
            <w:tcW w:w="1530" w:type="dxa"/>
            <w:shd w:val="clear" w:color="auto" w:fill="auto"/>
            <w:noWrap/>
            <w:vAlign w:val="bottom"/>
            <w:hideMark/>
          </w:tcPr>
          <w:p w:rsidR="00155F7E" w:rsidRPr="00563D9A" w:rsidRDefault="00155F7E" w:rsidP="0092210A">
            <w:pPr>
              <w:jc w:val="center"/>
            </w:pPr>
            <w:r w:rsidRPr="00563D9A">
              <w:t>3</w:t>
            </w:r>
          </w:p>
        </w:tc>
        <w:tc>
          <w:tcPr>
            <w:tcW w:w="2520" w:type="dxa"/>
            <w:shd w:val="clear" w:color="auto" w:fill="auto"/>
            <w:noWrap/>
            <w:vAlign w:val="bottom"/>
            <w:hideMark/>
          </w:tcPr>
          <w:p w:rsidR="00155F7E" w:rsidRPr="00563D9A" w:rsidRDefault="00155F7E" w:rsidP="0092210A">
            <w:pPr>
              <w:jc w:val="center"/>
            </w:pPr>
            <w:r w:rsidRPr="00563D9A">
              <w:t>10</w:t>
            </w:r>
          </w:p>
        </w:tc>
      </w:tr>
      <w:tr w:rsidR="00155F7E" w:rsidRPr="00563D9A" w:rsidTr="00C15B2B">
        <w:trPr>
          <w:trHeight w:val="300"/>
        </w:trPr>
        <w:tc>
          <w:tcPr>
            <w:tcW w:w="1440" w:type="dxa"/>
            <w:shd w:val="clear" w:color="auto" w:fill="auto"/>
            <w:noWrap/>
            <w:vAlign w:val="bottom"/>
            <w:hideMark/>
          </w:tcPr>
          <w:p w:rsidR="00155F7E" w:rsidRPr="00563D9A" w:rsidRDefault="00155F7E" w:rsidP="0092210A">
            <w:pPr>
              <w:rPr>
                <w:color w:val="000000"/>
              </w:rPr>
            </w:pPr>
            <w:r w:rsidRPr="00563D9A">
              <w:rPr>
                <w:color w:val="000000"/>
              </w:rPr>
              <w:t>k3l2</w:t>
            </w:r>
          </w:p>
        </w:tc>
        <w:tc>
          <w:tcPr>
            <w:tcW w:w="1455" w:type="dxa"/>
            <w:shd w:val="clear" w:color="auto" w:fill="auto"/>
            <w:noWrap/>
            <w:vAlign w:val="bottom"/>
            <w:hideMark/>
          </w:tcPr>
          <w:p w:rsidR="00155F7E" w:rsidRPr="00563D9A" w:rsidRDefault="00155F7E" w:rsidP="0092210A">
            <w:pPr>
              <w:jc w:val="center"/>
              <w:rPr>
                <w:color w:val="000000"/>
              </w:rPr>
            </w:pPr>
            <w:r w:rsidRPr="00563D9A">
              <w:rPr>
                <w:color w:val="000000"/>
              </w:rPr>
              <w:t>1</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3</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1</w:t>
            </w:r>
          </w:p>
        </w:tc>
        <w:tc>
          <w:tcPr>
            <w:tcW w:w="2520" w:type="dxa"/>
            <w:shd w:val="clear" w:color="auto" w:fill="auto"/>
            <w:noWrap/>
            <w:vAlign w:val="bottom"/>
            <w:hideMark/>
          </w:tcPr>
          <w:p w:rsidR="00155F7E" w:rsidRPr="00563D9A" w:rsidRDefault="00155F7E" w:rsidP="0092210A">
            <w:pPr>
              <w:jc w:val="center"/>
              <w:rPr>
                <w:color w:val="000000"/>
              </w:rPr>
            </w:pPr>
            <w:r w:rsidRPr="00563D9A">
              <w:rPr>
                <w:color w:val="000000"/>
              </w:rPr>
              <w:t>5</w:t>
            </w:r>
          </w:p>
        </w:tc>
      </w:tr>
      <w:tr w:rsidR="00155F7E" w:rsidRPr="00563D9A" w:rsidTr="00C15B2B">
        <w:trPr>
          <w:trHeight w:val="300"/>
        </w:trPr>
        <w:tc>
          <w:tcPr>
            <w:tcW w:w="1440" w:type="dxa"/>
            <w:shd w:val="clear" w:color="auto" w:fill="auto"/>
            <w:noWrap/>
            <w:vAlign w:val="bottom"/>
            <w:hideMark/>
          </w:tcPr>
          <w:p w:rsidR="00155F7E" w:rsidRPr="00563D9A" w:rsidRDefault="00155F7E" w:rsidP="0092210A">
            <w:pPr>
              <w:rPr>
                <w:color w:val="000000"/>
              </w:rPr>
            </w:pPr>
            <w:r w:rsidRPr="00563D9A">
              <w:rPr>
                <w:color w:val="000000"/>
              </w:rPr>
              <w:t>k3l3</w:t>
            </w:r>
          </w:p>
        </w:tc>
        <w:tc>
          <w:tcPr>
            <w:tcW w:w="1455" w:type="dxa"/>
            <w:shd w:val="clear" w:color="auto" w:fill="auto"/>
            <w:noWrap/>
            <w:vAlign w:val="bottom"/>
            <w:hideMark/>
          </w:tcPr>
          <w:p w:rsidR="00155F7E" w:rsidRPr="00563D9A" w:rsidRDefault="00155F7E" w:rsidP="0092210A">
            <w:pPr>
              <w:jc w:val="center"/>
              <w:rPr>
                <w:color w:val="000000"/>
              </w:rPr>
            </w:pPr>
            <w:r w:rsidRPr="00563D9A">
              <w:rPr>
                <w:color w:val="000000"/>
              </w:rPr>
              <w:t>4</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4</w:t>
            </w:r>
          </w:p>
        </w:tc>
        <w:tc>
          <w:tcPr>
            <w:tcW w:w="1530" w:type="dxa"/>
            <w:shd w:val="clear" w:color="auto" w:fill="auto"/>
            <w:noWrap/>
            <w:vAlign w:val="bottom"/>
            <w:hideMark/>
          </w:tcPr>
          <w:p w:rsidR="00155F7E" w:rsidRPr="00563D9A" w:rsidRDefault="00155F7E" w:rsidP="0092210A">
            <w:pPr>
              <w:jc w:val="center"/>
              <w:rPr>
                <w:color w:val="000000"/>
              </w:rPr>
            </w:pPr>
            <w:r w:rsidRPr="00563D9A">
              <w:rPr>
                <w:color w:val="000000"/>
              </w:rPr>
              <w:t>2</w:t>
            </w:r>
          </w:p>
        </w:tc>
        <w:tc>
          <w:tcPr>
            <w:tcW w:w="2520" w:type="dxa"/>
            <w:shd w:val="clear" w:color="auto" w:fill="auto"/>
            <w:noWrap/>
            <w:vAlign w:val="bottom"/>
            <w:hideMark/>
          </w:tcPr>
          <w:p w:rsidR="00155F7E" w:rsidRPr="00563D9A" w:rsidRDefault="00155F7E" w:rsidP="0092210A">
            <w:pPr>
              <w:jc w:val="center"/>
              <w:rPr>
                <w:color w:val="000000"/>
              </w:rPr>
            </w:pPr>
            <w:r w:rsidRPr="00563D9A">
              <w:rPr>
                <w:color w:val="000000"/>
              </w:rPr>
              <w:t>10</w:t>
            </w:r>
          </w:p>
        </w:tc>
      </w:tr>
    </w:tbl>
    <w:p w:rsidR="0092210A" w:rsidRDefault="0092210A" w:rsidP="00155F7E">
      <w:pPr>
        <w:tabs>
          <w:tab w:val="left" w:pos="426"/>
          <w:tab w:val="left" w:pos="567"/>
        </w:tabs>
      </w:pPr>
    </w:p>
    <w:p w:rsidR="0092210A" w:rsidRDefault="0092210A" w:rsidP="00923A87">
      <w:pPr>
        <w:tabs>
          <w:tab w:val="left" w:pos="426"/>
          <w:tab w:val="left" w:pos="567"/>
        </w:tabs>
        <w:spacing w:line="480" w:lineRule="auto"/>
        <w:ind w:firstLine="720"/>
        <w:jc w:val="both"/>
      </w:pPr>
      <w:r>
        <w:t xml:space="preserve">Berdasarkan hasil analisis kimia, </w:t>
      </w:r>
      <w:r w:rsidR="006F7893">
        <w:t xml:space="preserve">nilai rata-rata </w:t>
      </w:r>
      <w:r w:rsidR="00D42BC4">
        <w:t>tertinggi diperoleh perlakuan k3l1 dan k3l3, dikarenakan kedua perlakuan tersebut tidak berbeda nyata</w:t>
      </w:r>
      <w:r w:rsidR="006F7893">
        <w:t xml:space="preserve"> dalam hasil </w:t>
      </w:r>
      <w:proofErr w:type="gramStart"/>
      <w:r w:rsidR="006F7893">
        <w:t>kadar</w:t>
      </w:r>
      <w:proofErr w:type="gramEnd"/>
      <w:r w:rsidR="006F7893">
        <w:t xml:space="preserve"> air, kadar pati, dan kadar serat sehingga</w:t>
      </w:r>
      <w:r w:rsidR="00D42BC4">
        <w:t xml:space="preserve"> </w:t>
      </w:r>
      <w:r w:rsidR="00F132AD">
        <w:t xml:space="preserve">dalam hasil pengujian analisis kimia </w:t>
      </w:r>
      <w:r w:rsidR="00D42BC4">
        <w:t>lebih un</w:t>
      </w:r>
      <w:r w:rsidR="00F132AD">
        <w:t xml:space="preserve">ggul </w:t>
      </w:r>
      <w:r w:rsidR="00F132AD" w:rsidRPr="007C75EB">
        <w:rPr>
          <w:color w:val="FF0000"/>
        </w:rPr>
        <w:t>k3l1</w:t>
      </w:r>
      <w:r w:rsidR="00F132AD">
        <w:t xml:space="preserve"> agar</w:t>
      </w:r>
      <w:r w:rsidR="00D42BC4">
        <w:t xml:space="preserve"> lebih efisien.</w:t>
      </w:r>
    </w:p>
    <w:p w:rsidR="00304F70" w:rsidRDefault="00304F70" w:rsidP="00923A87">
      <w:pPr>
        <w:tabs>
          <w:tab w:val="left" w:pos="426"/>
          <w:tab w:val="left" w:pos="567"/>
        </w:tabs>
        <w:spacing w:line="480" w:lineRule="auto"/>
        <w:ind w:firstLine="720"/>
        <w:jc w:val="both"/>
      </w:pPr>
    </w:p>
    <w:p w:rsidR="00304F70" w:rsidRDefault="00304F70" w:rsidP="00923A87">
      <w:pPr>
        <w:tabs>
          <w:tab w:val="left" w:pos="426"/>
          <w:tab w:val="left" w:pos="567"/>
        </w:tabs>
        <w:spacing w:line="480" w:lineRule="auto"/>
        <w:ind w:firstLine="720"/>
        <w:jc w:val="both"/>
      </w:pPr>
    </w:p>
    <w:p w:rsidR="00304F70" w:rsidRDefault="00304F70" w:rsidP="00923A87">
      <w:pPr>
        <w:tabs>
          <w:tab w:val="left" w:pos="426"/>
          <w:tab w:val="left" w:pos="567"/>
        </w:tabs>
        <w:spacing w:line="480" w:lineRule="auto"/>
        <w:ind w:firstLine="720"/>
        <w:jc w:val="both"/>
      </w:pPr>
    </w:p>
    <w:p w:rsidR="00304F70" w:rsidRDefault="00304F70" w:rsidP="00923A87">
      <w:pPr>
        <w:tabs>
          <w:tab w:val="left" w:pos="426"/>
          <w:tab w:val="left" w:pos="567"/>
        </w:tabs>
        <w:spacing w:line="480" w:lineRule="auto"/>
        <w:ind w:firstLine="720"/>
        <w:jc w:val="both"/>
      </w:pPr>
    </w:p>
    <w:p w:rsidR="00304F70" w:rsidRDefault="00304F70" w:rsidP="00923A87">
      <w:pPr>
        <w:tabs>
          <w:tab w:val="left" w:pos="426"/>
          <w:tab w:val="left" w:pos="567"/>
        </w:tabs>
        <w:spacing w:line="480" w:lineRule="auto"/>
        <w:ind w:firstLine="720"/>
        <w:jc w:val="both"/>
      </w:pPr>
    </w:p>
    <w:p w:rsidR="00155F7E" w:rsidRPr="0092210A" w:rsidRDefault="00532115" w:rsidP="00155F7E">
      <w:pPr>
        <w:tabs>
          <w:tab w:val="left" w:pos="426"/>
          <w:tab w:val="left" w:pos="567"/>
        </w:tabs>
      </w:pPr>
      <w:proofErr w:type="gramStart"/>
      <w:r>
        <w:lastRenderedPageBreak/>
        <w:t>Tabel 22</w:t>
      </w:r>
      <w:r w:rsidR="00155F7E" w:rsidRPr="006A7147">
        <w:rPr>
          <w:lang w:val="id-ID"/>
        </w:rPr>
        <w:t>.</w:t>
      </w:r>
      <w:proofErr w:type="gramEnd"/>
      <w:r w:rsidR="00155F7E" w:rsidRPr="006A7147">
        <w:rPr>
          <w:lang w:val="id-ID"/>
        </w:rPr>
        <w:t xml:space="preserve"> </w:t>
      </w:r>
      <w:r w:rsidR="00155F7E" w:rsidRPr="006A7147">
        <w:t xml:space="preserve"> </w:t>
      </w:r>
      <w:r w:rsidR="00155F7E" w:rsidRPr="006A7147">
        <w:rPr>
          <w:lang w:val="id-ID"/>
        </w:rPr>
        <w:t xml:space="preserve">Sampel </w:t>
      </w:r>
      <w:r w:rsidR="00155F7E" w:rsidRPr="006A7147">
        <w:rPr>
          <w:i/>
        </w:rPr>
        <w:t xml:space="preserve">French Fries </w:t>
      </w:r>
      <w:r w:rsidR="00155F7E" w:rsidRPr="006A7147">
        <w:rPr>
          <w:lang w:val="id-ID"/>
        </w:rPr>
        <w:t xml:space="preserve"> Ubi Jalar Terpilih</w:t>
      </w:r>
      <w:r w:rsidR="0092210A">
        <w:t xml:space="preserve"> untuk Analisis Fisik</w:t>
      </w:r>
    </w:p>
    <w:tbl>
      <w:tblPr>
        <w:tblStyle w:val="TableGrid"/>
        <w:tblW w:w="0" w:type="auto"/>
        <w:jc w:val="center"/>
        <w:tblInd w:w="108" w:type="dxa"/>
        <w:tblLook w:val="04A0" w:firstRow="1" w:lastRow="0" w:firstColumn="1" w:lastColumn="0" w:noHBand="0" w:noVBand="1"/>
      </w:tblPr>
      <w:tblGrid>
        <w:gridCol w:w="2610"/>
        <w:gridCol w:w="1890"/>
        <w:gridCol w:w="1980"/>
        <w:gridCol w:w="1850"/>
      </w:tblGrid>
      <w:tr w:rsidR="00304F70" w:rsidTr="00302E92">
        <w:trPr>
          <w:jc w:val="center"/>
        </w:trPr>
        <w:tc>
          <w:tcPr>
            <w:tcW w:w="2610" w:type="dxa"/>
            <w:vMerge w:val="restart"/>
            <w:vAlign w:val="center"/>
          </w:tcPr>
          <w:p w:rsidR="00304F70" w:rsidRPr="00E94ABE" w:rsidRDefault="00304F70" w:rsidP="00302E92">
            <w:pPr>
              <w:tabs>
                <w:tab w:val="left" w:pos="567"/>
              </w:tabs>
              <w:jc w:val="center"/>
              <w:rPr>
                <w:b/>
                <w:lang w:val="sv-SE"/>
              </w:rPr>
            </w:pPr>
            <w:r w:rsidRPr="00E94ABE">
              <w:rPr>
                <w:b/>
                <w:lang w:val="sv-SE"/>
              </w:rPr>
              <w:t>Konsentrasi Air Kapur</w:t>
            </w:r>
          </w:p>
        </w:tc>
        <w:tc>
          <w:tcPr>
            <w:tcW w:w="5720" w:type="dxa"/>
            <w:gridSpan w:val="3"/>
          </w:tcPr>
          <w:p w:rsidR="00304F70" w:rsidRPr="00E94ABE" w:rsidRDefault="00304F70" w:rsidP="00302E92">
            <w:pPr>
              <w:tabs>
                <w:tab w:val="left" w:pos="567"/>
              </w:tabs>
              <w:jc w:val="center"/>
              <w:rPr>
                <w:b/>
                <w:lang w:val="sv-SE"/>
              </w:rPr>
            </w:pPr>
            <w:r w:rsidRPr="00E94ABE">
              <w:rPr>
                <w:b/>
                <w:lang w:val="sv-SE"/>
              </w:rPr>
              <w:t>Lama Perendaman</w:t>
            </w:r>
          </w:p>
        </w:tc>
      </w:tr>
      <w:tr w:rsidR="00304F70" w:rsidTr="00302E92">
        <w:trPr>
          <w:jc w:val="center"/>
        </w:trPr>
        <w:tc>
          <w:tcPr>
            <w:tcW w:w="2610" w:type="dxa"/>
            <w:vMerge/>
          </w:tcPr>
          <w:p w:rsidR="00304F70" w:rsidRDefault="00304F70" w:rsidP="00302E92">
            <w:pPr>
              <w:tabs>
                <w:tab w:val="left" w:pos="567"/>
              </w:tabs>
              <w:jc w:val="both"/>
              <w:rPr>
                <w:lang w:val="sv-SE"/>
              </w:rPr>
            </w:pPr>
          </w:p>
        </w:tc>
        <w:tc>
          <w:tcPr>
            <w:tcW w:w="1890" w:type="dxa"/>
            <w:vAlign w:val="center"/>
          </w:tcPr>
          <w:p w:rsidR="00304F70" w:rsidRPr="00604D6F" w:rsidRDefault="00304F70" w:rsidP="00302E92">
            <w:pPr>
              <w:jc w:val="center"/>
              <w:rPr>
                <w:b/>
                <w:bCs/>
                <w:color w:val="000000"/>
                <w:lang w:eastAsia="id-ID"/>
              </w:rPr>
            </w:pPr>
            <w:r>
              <w:rPr>
                <w:b/>
                <w:bCs/>
                <w:color w:val="000000"/>
                <w:lang w:eastAsia="id-ID"/>
              </w:rPr>
              <w:t>15 menit</w:t>
            </w:r>
            <w:r w:rsidRPr="00604D6F">
              <w:rPr>
                <w:b/>
                <w:bCs/>
                <w:color w:val="000000"/>
                <w:lang w:eastAsia="id-ID"/>
              </w:rPr>
              <w:t xml:space="preserve"> (l</w:t>
            </w:r>
            <w:r w:rsidRPr="00604D6F">
              <w:rPr>
                <w:b/>
                <w:bCs/>
                <w:color w:val="000000"/>
                <w:vertAlign w:val="subscript"/>
                <w:lang w:eastAsia="id-ID"/>
              </w:rPr>
              <w:t>1</w:t>
            </w:r>
            <w:r w:rsidRPr="00604D6F">
              <w:rPr>
                <w:b/>
                <w:bCs/>
                <w:color w:val="000000"/>
                <w:lang w:eastAsia="id-ID"/>
              </w:rPr>
              <w:t>)</w:t>
            </w:r>
          </w:p>
        </w:tc>
        <w:tc>
          <w:tcPr>
            <w:tcW w:w="1980" w:type="dxa"/>
            <w:vAlign w:val="center"/>
          </w:tcPr>
          <w:p w:rsidR="00304F70" w:rsidRPr="00604D6F" w:rsidRDefault="00304F70" w:rsidP="00302E92">
            <w:pPr>
              <w:jc w:val="center"/>
              <w:rPr>
                <w:b/>
                <w:bCs/>
                <w:color w:val="000000"/>
                <w:lang w:eastAsia="id-ID"/>
              </w:rPr>
            </w:pPr>
            <w:r>
              <w:rPr>
                <w:b/>
                <w:bCs/>
                <w:color w:val="000000"/>
                <w:lang w:eastAsia="id-ID"/>
              </w:rPr>
              <w:t>30 menit</w:t>
            </w:r>
            <w:r w:rsidRPr="00604D6F">
              <w:rPr>
                <w:b/>
                <w:bCs/>
                <w:color w:val="000000"/>
                <w:lang w:eastAsia="id-ID"/>
              </w:rPr>
              <w:t xml:space="preserve"> (l</w:t>
            </w:r>
            <w:r w:rsidRPr="00604D6F">
              <w:rPr>
                <w:b/>
                <w:bCs/>
                <w:color w:val="000000"/>
                <w:vertAlign w:val="subscript"/>
                <w:lang w:eastAsia="id-ID"/>
              </w:rPr>
              <w:t>2</w:t>
            </w:r>
            <w:r w:rsidRPr="00604D6F">
              <w:rPr>
                <w:b/>
                <w:bCs/>
                <w:color w:val="000000"/>
                <w:lang w:eastAsia="id-ID"/>
              </w:rPr>
              <w:t>)</w:t>
            </w:r>
          </w:p>
        </w:tc>
        <w:tc>
          <w:tcPr>
            <w:tcW w:w="1850" w:type="dxa"/>
            <w:vAlign w:val="center"/>
          </w:tcPr>
          <w:p w:rsidR="00304F70" w:rsidRPr="00604D6F" w:rsidRDefault="00304F70" w:rsidP="00302E92">
            <w:pPr>
              <w:jc w:val="center"/>
              <w:rPr>
                <w:b/>
                <w:bCs/>
                <w:color w:val="000000"/>
                <w:lang w:eastAsia="id-ID"/>
              </w:rPr>
            </w:pPr>
            <w:r>
              <w:rPr>
                <w:b/>
                <w:bCs/>
                <w:color w:val="000000"/>
                <w:lang w:eastAsia="id-ID"/>
              </w:rPr>
              <w:t>45 menit</w:t>
            </w:r>
            <w:r w:rsidRPr="00604D6F">
              <w:rPr>
                <w:b/>
                <w:bCs/>
                <w:color w:val="000000"/>
                <w:lang w:eastAsia="id-ID"/>
              </w:rPr>
              <w:t xml:space="preserve"> (l</w:t>
            </w:r>
            <w:r w:rsidRPr="00604D6F">
              <w:rPr>
                <w:b/>
                <w:bCs/>
                <w:color w:val="000000"/>
                <w:vertAlign w:val="subscript"/>
                <w:lang w:eastAsia="id-ID"/>
              </w:rPr>
              <w:t>3</w:t>
            </w:r>
            <w:r w:rsidRPr="00604D6F">
              <w:rPr>
                <w:b/>
                <w:bCs/>
                <w:color w:val="000000"/>
                <w:lang w:eastAsia="id-ID"/>
              </w:rPr>
              <w:t>)</w:t>
            </w:r>
          </w:p>
        </w:tc>
      </w:tr>
      <w:tr w:rsidR="00304F70" w:rsidTr="00302E92">
        <w:trPr>
          <w:jc w:val="center"/>
        </w:trPr>
        <w:tc>
          <w:tcPr>
            <w:tcW w:w="2610" w:type="dxa"/>
            <w:vAlign w:val="center"/>
          </w:tcPr>
          <w:p w:rsidR="00304F70" w:rsidRPr="00604D6F" w:rsidRDefault="00304F70" w:rsidP="00302E92">
            <w:pPr>
              <w:jc w:val="center"/>
              <w:rPr>
                <w:b/>
                <w:bCs/>
                <w:color w:val="000000"/>
                <w:lang w:eastAsia="id-ID"/>
              </w:rPr>
            </w:pPr>
            <w:r>
              <w:rPr>
                <w:b/>
                <w:bCs/>
                <w:color w:val="000000"/>
                <w:lang w:eastAsia="id-ID"/>
              </w:rPr>
              <w:t>0% (k</w:t>
            </w:r>
            <w:r w:rsidRPr="00F61BA7">
              <w:rPr>
                <w:b/>
                <w:bCs/>
                <w:color w:val="000000"/>
                <w:vertAlign w:val="subscript"/>
                <w:lang w:eastAsia="id-ID"/>
              </w:rPr>
              <w:t>1</w:t>
            </w:r>
            <w:r>
              <w:rPr>
                <w:b/>
                <w:bCs/>
                <w:color w:val="000000"/>
                <w:lang w:eastAsia="id-ID"/>
              </w:rPr>
              <w:t>)</w:t>
            </w:r>
          </w:p>
        </w:tc>
        <w:tc>
          <w:tcPr>
            <w:tcW w:w="1890" w:type="dxa"/>
            <w:vAlign w:val="bottom"/>
          </w:tcPr>
          <w:p w:rsidR="00304F70" w:rsidRDefault="00304F70" w:rsidP="00302E92">
            <w:pPr>
              <w:jc w:val="center"/>
              <w:rPr>
                <w:color w:val="000000"/>
                <w:lang w:eastAsia="id-ID"/>
              </w:rPr>
            </w:pPr>
            <w:r>
              <w:rPr>
                <w:color w:val="000000"/>
                <w:lang w:eastAsia="id-ID"/>
              </w:rPr>
              <w:t>1,88 A</w:t>
            </w:r>
          </w:p>
          <w:p w:rsidR="00304F70" w:rsidRPr="00604D6F" w:rsidRDefault="00304F70" w:rsidP="00302E92">
            <w:pPr>
              <w:jc w:val="center"/>
              <w:rPr>
                <w:color w:val="000000"/>
                <w:lang w:eastAsia="id-ID"/>
              </w:rPr>
            </w:pPr>
            <w:r>
              <w:rPr>
                <w:color w:val="000000"/>
                <w:lang w:eastAsia="id-ID"/>
              </w:rPr>
              <w:t>a</w:t>
            </w:r>
          </w:p>
        </w:tc>
        <w:tc>
          <w:tcPr>
            <w:tcW w:w="1980" w:type="dxa"/>
            <w:vAlign w:val="bottom"/>
          </w:tcPr>
          <w:p w:rsidR="00304F70" w:rsidRDefault="00304F70" w:rsidP="00302E92">
            <w:pPr>
              <w:jc w:val="center"/>
              <w:rPr>
                <w:color w:val="000000"/>
                <w:lang w:eastAsia="id-ID"/>
              </w:rPr>
            </w:pPr>
            <w:r>
              <w:rPr>
                <w:color w:val="000000"/>
                <w:lang w:eastAsia="id-ID"/>
              </w:rPr>
              <w:t>1,66</w:t>
            </w:r>
            <w:r w:rsidRPr="00604D6F">
              <w:rPr>
                <w:color w:val="000000"/>
                <w:lang w:eastAsia="id-ID"/>
              </w:rPr>
              <w:t xml:space="preserve"> A</w:t>
            </w:r>
          </w:p>
          <w:p w:rsidR="00304F70" w:rsidRPr="00604D6F" w:rsidRDefault="00304F70" w:rsidP="00302E92">
            <w:pPr>
              <w:jc w:val="center"/>
              <w:rPr>
                <w:color w:val="000000"/>
                <w:lang w:eastAsia="id-ID"/>
              </w:rPr>
            </w:pPr>
            <w:r>
              <w:rPr>
                <w:color w:val="000000"/>
                <w:lang w:eastAsia="id-ID"/>
              </w:rPr>
              <w:t>a</w:t>
            </w:r>
          </w:p>
        </w:tc>
        <w:tc>
          <w:tcPr>
            <w:tcW w:w="1850" w:type="dxa"/>
            <w:vAlign w:val="bottom"/>
          </w:tcPr>
          <w:p w:rsidR="00304F70" w:rsidRDefault="00304F70" w:rsidP="00302E92">
            <w:pPr>
              <w:jc w:val="center"/>
              <w:rPr>
                <w:color w:val="000000"/>
                <w:lang w:eastAsia="id-ID"/>
              </w:rPr>
            </w:pPr>
            <w:r>
              <w:rPr>
                <w:color w:val="000000"/>
                <w:lang w:eastAsia="id-ID"/>
              </w:rPr>
              <w:t>0,75 A</w:t>
            </w:r>
          </w:p>
          <w:p w:rsidR="00304F70" w:rsidRPr="00604D6F" w:rsidRDefault="00304F70" w:rsidP="00302E92">
            <w:pPr>
              <w:jc w:val="center"/>
              <w:rPr>
                <w:color w:val="000000"/>
                <w:lang w:eastAsia="id-ID"/>
              </w:rPr>
            </w:pPr>
            <w:r>
              <w:rPr>
                <w:color w:val="000000"/>
                <w:lang w:eastAsia="id-ID"/>
              </w:rPr>
              <w:t>a</w:t>
            </w:r>
          </w:p>
        </w:tc>
      </w:tr>
      <w:tr w:rsidR="00304F70" w:rsidTr="00302E92">
        <w:trPr>
          <w:jc w:val="center"/>
        </w:trPr>
        <w:tc>
          <w:tcPr>
            <w:tcW w:w="2610" w:type="dxa"/>
            <w:vAlign w:val="center"/>
          </w:tcPr>
          <w:p w:rsidR="00304F70" w:rsidRPr="00604D6F" w:rsidRDefault="00304F70" w:rsidP="00302E92">
            <w:pPr>
              <w:jc w:val="center"/>
              <w:rPr>
                <w:b/>
                <w:bCs/>
                <w:color w:val="000000"/>
                <w:lang w:eastAsia="id-ID"/>
              </w:rPr>
            </w:pPr>
            <w:r>
              <w:rPr>
                <w:b/>
                <w:bCs/>
                <w:color w:val="000000"/>
                <w:lang w:eastAsia="id-ID"/>
              </w:rPr>
              <w:t>1,5% (k</w:t>
            </w:r>
            <w:r w:rsidRPr="00604D6F">
              <w:rPr>
                <w:b/>
                <w:bCs/>
                <w:color w:val="000000"/>
                <w:vertAlign w:val="subscript"/>
                <w:lang w:eastAsia="id-ID"/>
              </w:rPr>
              <w:t>2</w:t>
            </w:r>
            <w:r w:rsidRPr="00604D6F">
              <w:rPr>
                <w:b/>
                <w:bCs/>
                <w:color w:val="000000"/>
                <w:lang w:eastAsia="id-ID"/>
              </w:rPr>
              <w:t>)</w:t>
            </w:r>
          </w:p>
        </w:tc>
        <w:tc>
          <w:tcPr>
            <w:tcW w:w="1890" w:type="dxa"/>
            <w:vAlign w:val="bottom"/>
          </w:tcPr>
          <w:p w:rsidR="00304F70" w:rsidRDefault="00304F70" w:rsidP="00302E92">
            <w:pPr>
              <w:jc w:val="center"/>
              <w:rPr>
                <w:color w:val="000000"/>
                <w:lang w:eastAsia="id-ID"/>
              </w:rPr>
            </w:pPr>
            <w:r>
              <w:rPr>
                <w:color w:val="000000"/>
                <w:lang w:eastAsia="id-ID"/>
              </w:rPr>
              <w:t>0,91</w:t>
            </w:r>
            <w:r w:rsidRPr="00604D6F">
              <w:rPr>
                <w:color w:val="000000"/>
                <w:lang w:eastAsia="id-ID"/>
              </w:rPr>
              <w:t xml:space="preserve"> AB</w:t>
            </w:r>
          </w:p>
          <w:p w:rsidR="00304F70" w:rsidRPr="00604D6F" w:rsidRDefault="00304F70" w:rsidP="00302E92">
            <w:pPr>
              <w:jc w:val="center"/>
              <w:rPr>
                <w:color w:val="000000"/>
                <w:lang w:eastAsia="id-ID"/>
              </w:rPr>
            </w:pPr>
            <w:r>
              <w:rPr>
                <w:color w:val="000000"/>
                <w:lang w:eastAsia="id-ID"/>
              </w:rPr>
              <w:t>a</w:t>
            </w:r>
          </w:p>
        </w:tc>
        <w:tc>
          <w:tcPr>
            <w:tcW w:w="1980" w:type="dxa"/>
            <w:vAlign w:val="bottom"/>
          </w:tcPr>
          <w:p w:rsidR="00304F70" w:rsidRDefault="00304F70" w:rsidP="00302E92">
            <w:pPr>
              <w:jc w:val="center"/>
              <w:rPr>
                <w:color w:val="000000"/>
                <w:lang w:eastAsia="id-ID"/>
              </w:rPr>
            </w:pPr>
            <w:r>
              <w:rPr>
                <w:color w:val="000000"/>
                <w:lang w:eastAsia="id-ID"/>
              </w:rPr>
              <w:t>0,59</w:t>
            </w:r>
            <w:r w:rsidRPr="00604D6F">
              <w:rPr>
                <w:color w:val="000000"/>
                <w:lang w:eastAsia="id-ID"/>
              </w:rPr>
              <w:t xml:space="preserve"> A</w:t>
            </w:r>
          </w:p>
          <w:p w:rsidR="00304F70" w:rsidRPr="00604D6F" w:rsidRDefault="00304F70" w:rsidP="00302E92">
            <w:pPr>
              <w:jc w:val="center"/>
              <w:rPr>
                <w:color w:val="000000"/>
                <w:lang w:eastAsia="id-ID"/>
              </w:rPr>
            </w:pPr>
            <w:r>
              <w:rPr>
                <w:color w:val="000000"/>
                <w:lang w:eastAsia="id-ID"/>
              </w:rPr>
              <w:t>a</w:t>
            </w:r>
          </w:p>
        </w:tc>
        <w:tc>
          <w:tcPr>
            <w:tcW w:w="1850" w:type="dxa"/>
            <w:vAlign w:val="bottom"/>
          </w:tcPr>
          <w:p w:rsidR="00304F70" w:rsidRDefault="00304F70" w:rsidP="00302E92">
            <w:pPr>
              <w:jc w:val="center"/>
              <w:rPr>
                <w:color w:val="000000"/>
                <w:lang w:eastAsia="id-ID"/>
              </w:rPr>
            </w:pPr>
            <w:r>
              <w:rPr>
                <w:color w:val="000000"/>
                <w:lang w:eastAsia="id-ID"/>
              </w:rPr>
              <w:t>0,66 A</w:t>
            </w:r>
          </w:p>
          <w:p w:rsidR="00304F70" w:rsidRPr="00604D6F" w:rsidRDefault="00304F70" w:rsidP="00302E92">
            <w:pPr>
              <w:jc w:val="center"/>
              <w:rPr>
                <w:color w:val="000000"/>
                <w:lang w:eastAsia="id-ID"/>
              </w:rPr>
            </w:pPr>
            <w:r>
              <w:rPr>
                <w:color w:val="000000"/>
                <w:lang w:eastAsia="id-ID"/>
              </w:rPr>
              <w:t>a</w:t>
            </w:r>
          </w:p>
        </w:tc>
      </w:tr>
      <w:tr w:rsidR="00304F70" w:rsidTr="00302E92">
        <w:trPr>
          <w:jc w:val="center"/>
        </w:trPr>
        <w:tc>
          <w:tcPr>
            <w:tcW w:w="2610" w:type="dxa"/>
            <w:vAlign w:val="center"/>
          </w:tcPr>
          <w:p w:rsidR="00304F70" w:rsidRPr="00604D6F" w:rsidRDefault="00304F70" w:rsidP="00302E92">
            <w:pPr>
              <w:jc w:val="center"/>
              <w:rPr>
                <w:b/>
                <w:bCs/>
                <w:color w:val="000000"/>
                <w:lang w:eastAsia="id-ID"/>
              </w:rPr>
            </w:pPr>
            <w:r>
              <w:rPr>
                <w:b/>
                <w:bCs/>
                <w:color w:val="000000"/>
                <w:lang w:eastAsia="id-ID"/>
              </w:rPr>
              <w:t>2,5% (k</w:t>
            </w:r>
            <w:r>
              <w:rPr>
                <w:b/>
                <w:bCs/>
                <w:color w:val="000000"/>
                <w:vertAlign w:val="subscript"/>
                <w:lang w:eastAsia="id-ID"/>
              </w:rPr>
              <w:t>3</w:t>
            </w:r>
            <w:r w:rsidRPr="00604D6F">
              <w:rPr>
                <w:b/>
                <w:bCs/>
                <w:color w:val="000000"/>
                <w:lang w:eastAsia="id-ID"/>
              </w:rPr>
              <w:t>)</w:t>
            </w:r>
          </w:p>
        </w:tc>
        <w:tc>
          <w:tcPr>
            <w:tcW w:w="1890" w:type="dxa"/>
            <w:vAlign w:val="bottom"/>
          </w:tcPr>
          <w:p w:rsidR="00304F70" w:rsidRDefault="00304F70" w:rsidP="00302E92">
            <w:pPr>
              <w:jc w:val="center"/>
              <w:rPr>
                <w:color w:val="000000"/>
                <w:lang w:eastAsia="id-ID"/>
              </w:rPr>
            </w:pPr>
            <w:r>
              <w:rPr>
                <w:color w:val="000000"/>
                <w:lang w:eastAsia="id-ID"/>
              </w:rPr>
              <w:t>0,64</w:t>
            </w:r>
            <w:r w:rsidRPr="00604D6F">
              <w:rPr>
                <w:color w:val="000000"/>
                <w:lang w:eastAsia="id-ID"/>
              </w:rPr>
              <w:t xml:space="preserve"> B</w:t>
            </w:r>
          </w:p>
          <w:p w:rsidR="00304F70" w:rsidRPr="00604D6F" w:rsidRDefault="00304F70" w:rsidP="00302E92">
            <w:pPr>
              <w:jc w:val="center"/>
              <w:rPr>
                <w:color w:val="000000"/>
                <w:lang w:eastAsia="id-ID"/>
              </w:rPr>
            </w:pPr>
            <w:r>
              <w:rPr>
                <w:color w:val="000000"/>
                <w:lang w:eastAsia="id-ID"/>
              </w:rPr>
              <w:t>a</w:t>
            </w:r>
          </w:p>
        </w:tc>
        <w:tc>
          <w:tcPr>
            <w:tcW w:w="1980" w:type="dxa"/>
            <w:vAlign w:val="bottom"/>
          </w:tcPr>
          <w:p w:rsidR="00304F70" w:rsidRDefault="00304F70" w:rsidP="00302E92">
            <w:pPr>
              <w:jc w:val="center"/>
              <w:rPr>
                <w:color w:val="000000"/>
                <w:lang w:eastAsia="id-ID"/>
              </w:rPr>
            </w:pPr>
            <w:r>
              <w:rPr>
                <w:color w:val="000000"/>
                <w:lang w:eastAsia="id-ID"/>
              </w:rPr>
              <w:t>0,57</w:t>
            </w:r>
            <w:r w:rsidRPr="00604D6F">
              <w:rPr>
                <w:color w:val="000000"/>
                <w:lang w:eastAsia="id-ID"/>
              </w:rPr>
              <w:t xml:space="preserve"> A</w:t>
            </w:r>
          </w:p>
          <w:p w:rsidR="00304F70" w:rsidRPr="00604D6F" w:rsidRDefault="00304F70" w:rsidP="00302E92">
            <w:pPr>
              <w:jc w:val="center"/>
              <w:rPr>
                <w:color w:val="000000"/>
                <w:lang w:eastAsia="id-ID"/>
              </w:rPr>
            </w:pPr>
            <w:r>
              <w:rPr>
                <w:color w:val="000000"/>
                <w:lang w:eastAsia="id-ID"/>
              </w:rPr>
              <w:t>a</w:t>
            </w:r>
          </w:p>
        </w:tc>
        <w:tc>
          <w:tcPr>
            <w:tcW w:w="1850" w:type="dxa"/>
            <w:vAlign w:val="bottom"/>
          </w:tcPr>
          <w:p w:rsidR="00304F70" w:rsidRDefault="00304F70" w:rsidP="00302E92">
            <w:pPr>
              <w:jc w:val="center"/>
              <w:rPr>
                <w:color w:val="000000"/>
                <w:lang w:eastAsia="id-ID"/>
              </w:rPr>
            </w:pPr>
            <w:r>
              <w:rPr>
                <w:color w:val="000000"/>
                <w:lang w:eastAsia="id-ID"/>
              </w:rPr>
              <w:t>0,40</w:t>
            </w:r>
            <w:r w:rsidRPr="00604D6F">
              <w:rPr>
                <w:color w:val="000000"/>
                <w:lang w:eastAsia="id-ID"/>
              </w:rPr>
              <w:t xml:space="preserve"> A</w:t>
            </w:r>
          </w:p>
          <w:p w:rsidR="00304F70" w:rsidRPr="00604D6F" w:rsidRDefault="00304F70" w:rsidP="00302E92">
            <w:pPr>
              <w:jc w:val="center"/>
              <w:rPr>
                <w:color w:val="000000"/>
                <w:lang w:eastAsia="id-ID"/>
              </w:rPr>
            </w:pPr>
            <w:r>
              <w:rPr>
                <w:color w:val="000000"/>
                <w:lang w:eastAsia="id-ID"/>
              </w:rPr>
              <w:t>a</w:t>
            </w:r>
          </w:p>
        </w:tc>
      </w:tr>
    </w:tbl>
    <w:p w:rsidR="00155F7E" w:rsidRPr="006A7147" w:rsidRDefault="00155F7E" w:rsidP="00155F7E">
      <w:pPr>
        <w:tabs>
          <w:tab w:val="left" w:pos="426"/>
          <w:tab w:val="left" w:pos="567"/>
        </w:tabs>
        <w:rPr>
          <w:lang w:val="id-ID"/>
        </w:rPr>
      </w:pPr>
    </w:p>
    <w:p w:rsidR="00155F7E" w:rsidRPr="0092210A" w:rsidRDefault="00155F7E" w:rsidP="00155F7E">
      <w:pPr>
        <w:tabs>
          <w:tab w:val="left" w:pos="426"/>
          <w:tab w:val="left" w:pos="567"/>
        </w:tabs>
      </w:pPr>
      <w:proofErr w:type="gramStart"/>
      <w:r w:rsidRPr="006A7147">
        <w:t>Tabel</w:t>
      </w:r>
      <w:r w:rsidRPr="006A7147">
        <w:rPr>
          <w:lang w:val="id-ID"/>
        </w:rPr>
        <w:t xml:space="preserve"> </w:t>
      </w:r>
      <w:r w:rsidR="00532115">
        <w:t>23</w:t>
      </w:r>
      <w:r w:rsidRPr="006A7147">
        <w:rPr>
          <w:lang w:val="id-ID"/>
        </w:rPr>
        <w:t>.</w:t>
      </w:r>
      <w:proofErr w:type="gramEnd"/>
      <w:r w:rsidRPr="006A7147">
        <w:rPr>
          <w:lang w:val="id-ID"/>
        </w:rPr>
        <w:t xml:space="preserve"> Sampel </w:t>
      </w:r>
      <w:r w:rsidRPr="006A7147">
        <w:rPr>
          <w:i/>
        </w:rPr>
        <w:t>French Fries</w:t>
      </w:r>
      <w:r w:rsidRPr="006A7147">
        <w:rPr>
          <w:lang w:val="id-ID"/>
        </w:rPr>
        <w:t xml:space="preserve"> Ubi Jalar Terpilih</w:t>
      </w:r>
      <w:r w:rsidR="0092210A">
        <w:t xml:space="preserve"> untuk Analisis Fisik</w:t>
      </w:r>
    </w:p>
    <w:tbl>
      <w:tblPr>
        <w:tblW w:w="8476" w:type="dxa"/>
        <w:tblInd w:w="92" w:type="dxa"/>
        <w:tblLook w:val="04A0" w:firstRow="1" w:lastRow="0" w:firstColumn="1" w:lastColumn="0" w:noHBand="0" w:noVBand="1"/>
      </w:tblPr>
      <w:tblGrid>
        <w:gridCol w:w="4066"/>
        <w:gridCol w:w="4410"/>
      </w:tblGrid>
      <w:tr w:rsidR="00155F7E" w:rsidRPr="006A7147" w:rsidTr="00D22B10">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F7E" w:rsidRPr="006A7147" w:rsidRDefault="00155F7E" w:rsidP="0092210A">
            <w:pPr>
              <w:jc w:val="center"/>
              <w:rPr>
                <w:color w:val="000000"/>
                <w:lang w:val="id-ID" w:eastAsia="id-ID"/>
              </w:rPr>
            </w:pPr>
            <w:r w:rsidRPr="006A7147">
              <w:rPr>
                <w:color w:val="000000"/>
                <w:lang w:val="id-ID" w:eastAsia="id-ID"/>
              </w:rPr>
              <w:t>Perlakuan</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rsidR="00155F7E" w:rsidRPr="00FC1656" w:rsidRDefault="00155F7E" w:rsidP="0092210A">
            <w:pPr>
              <w:jc w:val="center"/>
              <w:rPr>
                <w:color w:val="000000"/>
                <w:lang w:eastAsia="id-ID"/>
              </w:rPr>
            </w:pPr>
            <w:r>
              <w:rPr>
                <w:color w:val="000000"/>
                <w:lang w:eastAsia="id-ID"/>
              </w:rPr>
              <w:t>Kekerasan</w:t>
            </w:r>
          </w:p>
        </w:tc>
      </w:tr>
      <w:tr w:rsidR="00155F7E" w:rsidRPr="006A7147" w:rsidTr="00D22B10">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7E" w:rsidRPr="001B7101" w:rsidRDefault="00155F7E" w:rsidP="0092210A">
            <w:pPr>
              <w:jc w:val="center"/>
              <w:rPr>
                <w:color w:val="000000"/>
              </w:rPr>
            </w:pPr>
            <w:r w:rsidRPr="001B7101">
              <w:rPr>
                <w:color w:val="000000"/>
              </w:rPr>
              <w:t>k1l1</w:t>
            </w:r>
          </w:p>
        </w:tc>
        <w:tc>
          <w:tcPr>
            <w:tcW w:w="4410" w:type="dxa"/>
            <w:tcBorders>
              <w:top w:val="single" w:sz="4" w:space="0" w:color="auto"/>
              <w:left w:val="nil"/>
              <w:bottom w:val="single" w:sz="4" w:space="0" w:color="auto"/>
              <w:right w:val="single" w:sz="4" w:space="0" w:color="auto"/>
            </w:tcBorders>
            <w:shd w:val="clear" w:color="auto" w:fill="auto"/>
            <w:noWrap/>
            <w:vAlign w:val="center"/>
          </w:tcPr>
          <w:p w:rsidR="00155F7E" w:rsidRPr="00A535BF" w:rsidRDefault="00155F7E" w:rsidP="0092210A">
            <w:pPr>
              <w:jc w:val="center"/>
              <w:rPr>
                <w:color w:val="000000"/>
                <w:szCs w:val="22"/>
              </w:rPr>
            </w:pPr>
            <w:r w:rsidRPr="00A535BF">
              <w:rPr>
                <w:color w:val="000000"/>
                <w:szCs w:val="22"/>
              </w:rPr>
              <w:t>1</w:t>
            </w:r>
          </w:p>
        </w:tc>
      </w:tr>
      <w:tr w:rsidR="00155F7E" w:rsidRPr="006A7147" w:rsidTr="00D22B10">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7E" w:rsidRPr="001B7101" w:rsidRDefault="00155F7E" w:rsidP="0092210A">
            <w:pPr>
              <w:jc w:val="center"/>
              <w:rPr>
                <w:color w:val="000000"/>
              </w:rPr>
            </w:pPr>
            <w:r w:rsidRPr="001B7101">
              <w:rPr>
                <w:color w:val="000000"/>
              </w:rPr>
              <w:t>k1l2</w:t>
            </w:r>
          </w:p>
        </w:tc>
        <w:tc>
          <w:tcPr>
            <w:tcW w:w="4410" w:type="dxa"/>
            <w:tcBorders>
              <w:top w:val="single" w:sz="4" w:space="0" w:color="auto"/>
              <w:left w:val="nil"/>
              <w:bottom w:val="single" w:sz="4" w:space="0" w:color="auto"/>
              <w:right w:val="single" w:sz="4" w:space="0" w:color="auto"/>
            </w:tcBorders>
            <w:shd w:val="clear" w:color="auto" w:fill="auto"/>
            <w:noWrap/>
            <w:vAlign w:val="center"/>
          </w:tcPr>
          <w:p w:rsidR="00155F7E" w:rsidRPr="00A535BF" w:rsidRDefault="00155F7E" w:rsidP="0092210A">
            <w:pPr>
              <w:jc w:val="center"/>
              <w:rPr>
                <w:color w:val="000000"/>
                <w:szCs w:val="22"/>
              </w:rPr>
            </w:pPr>
            <w:r>
              <w:rPr>
                <w:color w:val="000000"/>
                <w:szCs w:val="22"/>
              </w:rPr>
              <w:t>1</w:t>
            </w:r>
          </w:p>
        </w:tc>
      </w:tr>
      <w:tr w:rsidR="00155F7E" w:rsidRPr="006A7147" w:rsidTr="00D22B10">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7E" w:rsidRPr="001B7101" w:rsidRDefault="00155F7E" w:rsidP="0092210A">
            <w:pPr>
              <w:jc w:val="center"/>
              <w:rPr>
                <w:color w:val="000000"/>
              </w:rPr>
            </w:pPr>
            <w:r w:rsidRPr="001B7101">
              <w:rPr>
                <w:color w:val="000000"/>
              </w:rPr>
              <w:t>k1l3</w:t>
            </w:r>
          </w:p>
        </w:tc>
        <w:tc>
          <w:tcPr>
            <w:tcW w:w="4410" w:type="dxa"/>
            <w:tcBorders>
              <w:top w:val="single" w:sz="4" w:space="0" w:color="auto"/>
              <w:left w:val="nil"/>
              <w:bottom w:val="single" w:sz="4" w:space="0" w:color="auto"/>
              <w:right w:val="single" w:sz="4" w:space="0" w:color="auto"/>
            </w:tcBorders>
            <w:shd w:val="clear" w:color="auto" w:fill="auto"/>
            <w:noWrap/>
            <w:vAlign w:val="center"/>
          </w:tcPr>
          <w:p w:rsidR="00155F7E" w:rsidRPr="00A535BF" w:rsidRDefault="00155F7E" w:rsidP="0092210A">
            <w:pPr>
              <w:jc w:val="center"/>
              <w:rPr>
                <w:color w:val="000000"/>
                <w:szCs w:val="22"/>
              </w:rPr>
            </w:pPr>
            <w:r>
              <w:rPr>
                <w:color w:val="000000"/>
                <w:szCs w:val="22"/>
              </w:rPr>
              <w:t>4</w:t>
            </w:r>
          </w:p>
        </w:tc>
      </w:tr>
      <w:tr w:rsidR="00155F7E" w:rsidRPr="006A7147" w:rsidTr="00D22B10">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7E" w:rsidRPr="001B7101" w:rsidRDefault="00155F7E" w:rsidP="0092210A">
            <w:pPr>
              <w:jc w:val="center"/>
              <w:rPr>
                <w:color w:val="000000"/>
              </w:rPr>
            </w:pPr>
            <w:r w:rsidRPr="001B7101">
              <w:rPr>
                <w:color w:val="000000"/>
              </w:rPr>
              <w:t>k2l1</w:t>
            </w:r>
          </w:p>
        </w:tc>
        <w:tc>
          <w:tcPr>
            <w:tcW w:w="4410" w:type="dxa"/>
            <w:tcBorders>
              <w:top w:val="single" w:sz="4" w:space="0" w:color="auto"/>
              <w:left w:val="nil"/>
              <w:bottom w:val="single" w:sz="4" w:space="0" w:color="auto"/>
              <w:right w:val="single" w:sz="4" w:space="0" w:color="auto"/>
            </w:tcBorders>
            <w:shd w:val="clear" w:color="auto" w:fill="auto"/>
            <w:noWrap/>
            <w:vAlign w:val="center"/>
          </w:tcPr>
          <w:p w:rsidR="00155F7E" w:rsidRPr="00A535BF" w:rsidRDefault="00155F7E" w:rsidP="0092210A">
            <w:pPr>
              <w:jc w:val="center"/>
              <w:rPr>
                <w:color w:val="000000"/>
                <w:szCs w:val="22"/>
              </w:rPr>
            </w:pPr>
            <w:r>
              <w:rPr>
                <w:color w:val="000000"/>
                <w:szCs w:val="22"/>
              </w:rPr>
              <w:t>3</w:t>
            </w:r>
          </w:p>
        </w:tc>
      </w:tr>
      <w:tr w:rsidR="00155F7E" w:rsidRPr="006A7147" w:rsidTr="00D22B10">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7E" w:rsidRPr="001B7101" w:rsidRDefault="00155F7E" w:rsidP="0092210A">
            <w:pPr>
              <w:jc w:val="center"/>
              <w:rPr>
                <w:color w:val="000000"/>
              </w:rPr>
            </w:pPr>
            <w:r w:rsidRPr="001B7101">
              <w:rPr>
                <w:color w:val="000000"/>
              </w:rPr>
              <w:t>k2l2</w:t>
            </w:r>
          </w:p>
        </w:tc>
        <w:tc>
          <w:tcPr>
            <w:tcW w:w="4410" w:type="dxa"/>
            <w:tcBorders>
              <w:top w:val="single" w:sz="4" w:space="0" w:color="auto"/>
              <w:left w:val="nil"/>
              <w:bottom w:val="single" w:sz="4" w:space="0" w:color="auto"/>
              <w:right w:val="single" w:sz="4" w:space="0" w:color="auto"/>
            </w:tcBorders>
            <w:shd w:val="clear" w:color="auto" w:fill="auto"/>
            <w:noWrap/>
            <w:vAlign w:val="center"/>
          </w:tcPr>
          <w:p w:rsidR="00155F7E" w:rsidRPr="00A535BF" w:rsidRDefault="00155F7E" w:rsidP="0092210A">
            <w:pPr>
              <w:jc w:val="center"/>
              <w:rPr>
                <w:color w:val="000000"/>
                <w:szCs w:val="22"/>
              </w:rPr>
            </w:pPr>
            <w:r>
              <w:rPr>
                <w:color w:val="000000"/>
                <w:szCs w:val="22"/>
              </w:rPr>
              <w:t>4</w:t>
            </w:r>
          </w:p>
        </w:tc>
      </w:tr>
      <w:tr w:rsidR="00155F7E" w:rsidRPr="006A7147" w:rsidTr="00D22B10">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7E" w:rsidRPr="001B7101" w:rsidRDefault="00155F7E" w:rsidP="0092210A">
            <w:pPr>
              <w:jc w:val="center"/>
              <w:rPr>
                <w:color w:val="000000"/>
              </w:rPr>
            </w:pPr>
            <w:r w:rsidRPr="001B7101">
              <w:rPr>
                <w:color w:val="000000"/>
              </w:rPr>
              <w:t>k2l3</w:t>
            </w:r>
          </w:p>
        </w:tc>
        <w:tc>
          <w:tcPr>
            <w:tcW w:w="4410" w:type="dxa"/>
            <w:tcBorders>
              <w:top w:val="single" w:sz="4" w:space="0" w:color="auto"/>
              <w:left w:val="nil"/>
              <w:bottom w:val="single" w:sz="4" w:space="0" w:color="auto"/>
              <w:right w:val="single" w:sz="4" w:space="0" w:color="auto"/>
            </w:tcBorders>
            <w:shd w:val="clear" w:color="auto" w:fill="auto"/>
            <w:noWrap/>
            <w:vAlign w:val="center"/>
          </w:tcPr>
          <w:p w:rsidR="00155F7E" w:rsidRPr="00A535BF" w:rsidRDefault="00155F7E" w:rsidP="0092210A">
            <w:pPr>
              <w:jc w:val="center"/>
              <w:rPr>
                <w:color w:val="000000"/>
                <w:szCs w:val="22"/>
              </w:rPr>
            </w:pPr>
            <w:r>
              <w:rPr>
                <w:color w:val="000000"/>
                <w:szCs w:val="22"/>
              </w:rPr>
              <w:t>4</w:t>
            </w:r>
          </w:p>
        </w:tc>
      </w:tr>
      <w:tr w:rsidR="00155F7E" w:rsidRPr="006A7147" w:rsidTr="00D22B10">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7E" w:rsidRPr="001B7101" w:rsidRDefault="00155F7E" w:rsidP="0092210A">
            <w:pPr>
              <w:jc w:val="center"/>
              <w:rPr>
                <w:color w:val="000000"/>
              </w:rPr>
            </w:pPr>
            <w:r w:rsidRPr="001B7101">
              <w:rPr>
                <w:color w:val="000000"/>
              </w:rPr>
              <w:t>k3l1</w:t>
            </w:r>
          </w:p>
        </w:tc>
        <w:tc>
          <w:tcPr>
            <w:tcW w:w="4410" w:type="dxa"/>
            <w:tcBorders>
              <w:top w:val="single" w:sz="4" w:space="0" w:color="auto"/>
              <w:left w:val="nil"/>
              <w:bottom w:val="single" w:sz="4" w:space="0" w:color="auto"/>
              <w:right w:val="single" w:sz="4" w:space="0" w:color="auto"/>
            </w:tcBorders>
            <w:shd w:val="clear" w:color="auto" w:fill="auto"/>
            <w:noWrap/>
            <w:vAlign w:val="center"/>
          </w:tcPr>
          <w:p w:rsidR="00155F7E" w:rsidRPr="00A535BF" w:rsidRDefault="00155F7E" w:rsidP="0092210A">
            <w:pPr>
              <w:jc w:val="center"/>
              <w:rPr>
                <w:color w:val="000000"/>
                <w:szCs w:val="22"/>
              </w:rPr>
            </w:pPr>
            <w:r>
              <w:rPr>
                <w:color w:val="000000"/>
                <w:szCs w:val="22"/>
              </w:rPr>
              <w:t>4</w:t>
            </w:r>
          </w:p>
        </w:tc>
      </w:tr>
      <w:tr w:rsidR="00155F7E" w:rsidRPr="006A7147" w:rsidTr="00D22B10">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7E" w:rsidRPr="001B7101" w:rsidRDefault="00155F7E" w:rsidP="0092210A">
            <w:pPr>
              <w:jc w:val="center"/>
              <w:rPr>
                <w:color w:val="000000"/>
              </w:rPr>
            </w:pPr>
            <w:r w:rsidRPr="001B7101">
              <w:rPr>
                <w:color w:val="000000"/>
              </w:rPr>
              <w:t>k3l2</w:t>
            </w:r>
          </w:p>
        </w:tc>
        <w:tc>
          <w:tcPr>
            <w:tcW w:w="4410" w:type="dxa"/>
            <w:tcBorders>
              <w:top w:val="single" w:sz="4" w:space="0" w:color="auto"/>
              <w:left w:val="nil"/>
              <w:bottom w:val="single" w:sz="4" w:space="0" w:color="auto"/>
              <w:right w:val="single" w:sz="4" w:space="0" w:color="auto"/>
            </w:tcBorders>
            <w:shd w:val="clear" w:color="auto" w:fill="auto"/>
            <w:noWrap/>
            <w:vAlign w:val="center"/>
          </w:tcPr>
          <w:p w:rsidR="00155F7E" w:rsidRPr="00A535BF" w:rsidRDefault="00155F7E" w:rsidP="0092210A">
            <w:pPr>
              <w:jc w:val="center"/>
              <w:rPr>
                <w:color w:val="000000"/>
                <w:szCs w:val="22"/>
              </w:rPr>
            </w:pPr>
            <w:r>
              <w:rPr>
                <w:color w:val="000000"/>
                <w:szCs w:val="22"/>
              </w:rPr>
              <w:t>4</w:t>
            </w:r>
          </w:p>
        </w:tc>
      </w:tr>
      <w:tr w:rsidR="00155F7E" w:rsidRPr="006A7147" w:rsidTr="00D22B10">
        <w:trPr>
          <w:trHeight w:val="31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7E" w:rsidRPr="001B7101" w:rsidRDefault="00155F7E" w:rsidP="0092210A">
            <w:pPr>
              <w:jc w:val="center"/>
              <w:rPr>
                <w:color w:val="000000"/>
              </w:rPr>
            </w:pPr>
            <w:r w:rsidRPr="001B7101">
              <w:rPr>
                <w:color w:val="000000"/>
              </w:rPr>
              <w:t>k3l3</w:t>
            </w:r>
          </w:p>
        </w:tc>
        <w:tc>
          <w:tcPr>
            <w:tcW w:w="4410" w:type="dxa"/>
            <w:tcBorders>
              <w:top w:val="single" w:sz="4" w:space="0" w:color="auto"/>
              <w:left w:val="nil"/>
              <w:bottom w:val="single" w:sz="4" w:space="0" w:color="auto"/>
              <w:right w:val="single" w:sz="4" w:space="0" w:color="auto"/>
            </w:tcBorders>
            <w:shd w:val="clear" w:color="auto" w:fill="auto"/>
            <w:noWrap/>
            <w:vAlign w:val="center"/>
          </w:tcPr>
          <w:p w:rsidR="00155F7E" w:rsidRPr="00A535BF" w:rsidRDefault="00155F7E" w:rsidP="0092210A">
            <w:pPr>
              <w:jc w:val="center"/>
              <w:rPr>
                <w:color w:val="000000"/>
                <w:szCs w:val="22"/>
              </w:rPr>
            </w:pPr>
            <w:r>
              <w:rPr>
                <w:color w:val="000000"/>
                <w:szCs w:val="22"/>
              </w:rPr>
              <w:t>4</w:t>
            </w:r>
          </w:p>
        </w:tc>
      </w:tr>
    </w:tbl>
    <w:p w:rsidR="00304F70" w:rsidRDefault="00304F70" w:rsidP="00E30673">
      <w:pPr>
        <w:tabs>
          <w:tab w:val="left" w:pos="709"/>
        </w:tabs>
        <w:spacing w:line="480" w:lineRule="auto"/>
        <w:jc w:val="both"/>
      </w:pPr>
    </w:p>
    <w:p w:rsidR="00304F70" w:rsidRDefault="00B20B6E" w:rsidP="00304F70">
      <w:pPr>
        <w:tabs>
          <w:tab w:val="left" w:pos="709"/>
        </w:tabs>
        <w:spacing w:line="480" w:lineRule="auto"/>
        <w:ind w:firstLine="720"/>
        <w:jc w:val="both"/>
      </w:pPr>
      <w:proofErr w:type="gramStart"/>
      <w:r>
        <w:t>B</w:t>
      </w:r>
      <w:r w:rsidR="00304F70">
        <w:t>er</w:t>
      </w:r>
      <w:r>
        <w:t>dasarkan hasil analisis fisika pada setiap perlakuan menunjukan hasil yang tidak berbeda nyata kecuali pada lama perendaman 15 menit.</w:t>
      </w:r>
      <w:proofErr w:type="gramEnd"/>
      <w:r>
        <w:t xml:space="preserve"> Prinsipnya bahwa semakin tinggi konsentrasi air kapur maka kekerasan yang dihasilkan </w:t>
      </w:r>
      <w:proofErr w:type="gramStart"/>
      <w:r>
        <w:t>akan</w:t>
      </w:r>
      <w:proofErr w:type="gramEnd"/>
      <w:r>
        <w:t xml:space="preserve"> semakin tinggi. Konsentrasi tertinggi adalah 2</w:t>
      </w:r>
      <w:proofErr w:type="gramStart"/>
      <w:r>
        <w:t>,5</w:t>
      </w:r>
      <w:proofErr w:type="gramEnd"/>
      <w:r>
        <w:t>%</w:t>
      </w:r>
      <w:r w:rsidR="008248B7">
        <w:t xml:space="preserve">, tetapi konsentrasi air kapur 2,5% dan 1,5% menunjukan hasil yang tidak berbeda nyata sehingga untuk efisiensi digunakan konsentrasi air kapur 1,5%. </w:t>
      </w:r>
      <w:proofErr w:type="gramStart"/>
      <w:r w:rsidR="008248B7">
        <w:t xml:space="preserve">Jadi </w:t>
      </w:r>
      <w:r w:rsidR="007C75EB">
        <w:t xml:space="preserve">pada hasil analisis fisik yang lebih unggul adalah </w:t>
      </w:r>
      <w:r w:rsidR="007C75EB" w:rsidRPr="007C75EB">
        <w:rPr>
          <w:color w:val="FF0000"/>
        </w:rPr>
        <w:t>k2l1</w:t>
      </w:r>
      <w:r w:rsidR="007C75EB">
        <w:t>.</w:t>
      </w:r>
      <w:proofErr w:type="gramEnd"/>
      <w:r>
        <w:t xml:space="preserve"> </w:t>
      </w:r>
    </w:p>
    <w:p w:rsidR="00D3619D" w:rsidRPr="004C671E" w:rsidRDefault="00304F70" w:rsidP="00E30673">
      <w:pPr>
        <w:tabs>
          <w:tab w:val="left" w:pos="709"/>
        </w:tabs>
        <w:spacing w:line="480" w:lineRule="auto"/>
        <w:jc w:val="both"/>
      </w:pPr>
      <w:r>
        <w:tab/>
      </w:r>
      <w:proofErr w:type="gramStart"/>
      <w:r w:rsidR="00DE1465">
        <w:t>Berdasarkan hasil yang lebih unggul dari analisis kimia, analisis fisik dan uji organoleptik, maka disimpulkan bahwa perlakuan terbaik adalah k3l1.</w:t>
      </w:r>
      <w:proofErr w:type="gramEnd"/>
      <w:r w:rsidR="00DE1465">
        <w:t xml:space="preserve"> </w:t>
      </w:r>
      <w:r w:rsidR="00843849">
        <w:t>Sampel k3l1 adalah perlakuan konsentrasi 2</w:t>
      </w:r>
      <w:proofErr w:type="gramStart"/>
      <w:r w:rsidR="00843849">
        <w:t>,5</w:t>
      </w:r>
      <w:proofErr w:type="gramEnd"/>
      <w:r w:rsidR="00843849">
        <w:t xml:space="preserve">% dengan lama perendaman selama 15 menit. </w:t>
      </w:r>
      <w:proofErr w:type="gramStart"/>
      <w:r w:rsidR="00843849">
        <w:lastRenderedPageBreak/>
        <w:t xml:space="preserve">Perlakuan ini dipilih karena </w:t>
      </w:r>
      <w:r w:rsidR="00B6760F">
        <w:t>memiliki nilai paling tinggi pada hasil uji organoleptik dan hasil analisis kimia.</w:t>
      </w:r>
      <w:proofErr w:type="gramEnd"/>
      <w:r w:rsidR="00B6760F">
        <w:t xml:space="preserve"> Konsentrasi bahan pengeras yang semakin tinggi </w:t>
      </w:r>
      <w:proofErr w:type="gramStart"/>
      <w:r w:rsidR="00B6760F">
        <w:t>akan</w:t>
      </w:r>
      <w:proofErr w:type="gramEnd"/>
      <w:r w:rsidR="00B6760F">
        <w:t xml:space="preserve"> memberikan ketegaran jaringan sel tanaman yang lebih keras, sehingga produk akan lebih renyah.</w:t>
      </w:r>
      <w:r w:rsidR="001F743C">
        <w:t xml:space="preserve"> Lama perendaman yang semakin lama akan</w:t>
      </w:r>
      <w:r w:rsidR="004C671E">
        <w:t xml:space="preserve"> mencegah browning </w:t>
      </w:r>
      <w:bookmarkStart w:id="0" w:name="_GoBack"/>
      <w:bookmarkEnd w:id="0"/>
      <w:r w:rsidR="004C671E">
        <w:t xml:space="preserve"> enzimatis dan</w:t>
      </w:r>
      <w:r w:rsidR="001F743C">
        <w:t xml:space="preserve"> memberikan warna dan kenampakan yang </w:t>
      </w:r>
      <w:r w:rsidR="004C671E">
        <w:t>bagus</w:t>
      </w:r>
      <w:r w:rsidR="001F743C">
        <w:t>, akan tetapi tidak sama halnya dengan rasa dari produk yang dihasilkan, semakin tingg</w:t>
      </w:r>
      <w:r w:rsidR="004C671E">
        <w:t>i konsentrasi kemungkinan akan terasa pahit karena Ca(OH)</w:t>
      </w:r>
      <w:r w:rsidR="004C671E" w:rsidRPr="004C671E">
        <w:rPr>
          <w:vertAlign w:val="subscript"/>
        </w:rPr>
        <w:t>2</w:t>
      </w:r>
      <w:r w:rsidR="0043214A">
        <w:t xml:space="preserve"> bersifat basa, s</w:t>
      </w:r>
      <w:r w:rsidR="004C671E">
        <w:t>ehingga agar efektif dan efisien dalam proses pengolahan, dipilih konsentrasi yang paling tinggi agar efektif dalam memberikan ketegaran pada jaringan sel sehingga dapat lebih renyah, dan lama perendaman yang paling kecil agar efisien dalam pengolahannya.</w:t>
      </w:r>
    </w:p>
    <w:p w:rsidR="00182151" w:rsidRDefault="00F73C01" w:rsidP="00764868">
      <w:pPr>
        <w:tabs>
          <w:tab w:val="left" w:pos="709"/>
        </w:tabs>
        <w:spacing w:line="480" w:lineRule="auto"/>
        <w:ind w:firstLine="720"/>
        <w:jc w:val="both"/>
      </w:pPr>
      <w:r>
        <w:rPr>
          <w:noProof/>
        </w:rPr>
        <mc:AlternateContent>
          <mc:Choice Requires="wps">
            <w:drawing>
              <wp:anchor distT="0" distB="0" distL="114300" distR="114300" simplePos="0" relativeHeight="251664384" behindDoc="0" locked="0" layoutInCell="1" allowOverlap="1" wp14:anchorId="6A6642E1" wp14:editId="7020AD71">
                <wp:simplePos x="0" y="0"/>
                <wp:positionH relativeFrom="column">
                  <wp:posOffset>16088</wp:posOffset>
                </wp:positionH>
                <wp:positionV relativeFrom="paragraph">
                  <wp:posOffset>936131</wp:posOffset>
                </wp:positionV>
                <wp:extent cx="5159022" cy="1535289"/>
                <wp:effectExtent l="0" t="0" r="22860" b="27305"/>
                <wp:wrapNone/>
                <wp:docPr id="7" name="Text Box 7"/>
                <wp:cNvGraphicFramePr/>
                <a:graphic xmlns:a="http://schemas.openxmlformats.org/drawingml/2006/main">
                  <a:graphicData uri="http://schemas.microsoft.com/office/word/2010/wordprocessingShape">
                    <wps:wsp>
                      <wps:cNvSpPr txBox="1"/>
                      <wps:spPr>
                        <a:xfrm>
                          <a:off x="0" y="0"/>
                          <a:ext cx="5159022" cy="15352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2E92" w:rsidRDefault="00302E92" w:rsidP="00F73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5pt;margin-top:73.7pt;width:406.2pt;height:1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RQkAIAAIsFAAAOAAAAZHJzL2Uyb0RvYy54bWysVEtPGzEQvlfqf7B8L5sEwiNig1IQVSVU&#10;UKHi7HhtssL2uLaT3fTXd8a7m0S0F6pedscz37wfl1etNWyjQqzBlXx8NOJMOQlV7V5K/uPp9tM5&#10;ZzEJVwkDTpV8qyK/mn/8cNn4mZrACkylAkMjLs4aX/JVSn5WFFGulBXxCLxyKNQQrEj4DC9FFUSD&#10;1q0pJqPRadFAqHwAqWJE7k0n5PNsX2sl073WUSVmSo6xpfwN+bukbzG/FLOXIPyqln0Y4h+isKJ2&#10;6HRn6kYkwdah/sOUrWWACDodSbAFaF1LlXPAbMajN9k8roRXORcsTvS7MsX/Z1Z+2zwEVlclP+PM&#10;CYstelJtYp+hZWdUncbHGYIePcJSi2zs8sCPyKSkWx0s/TEdhnKs83ZXWzImkTkdTy9GkwlnEmXj&#10;6fF0cn5Bdoq9ug8xfVFgGRElD9i8XFOxuYupgw4Q8ubgtjYmN9A41pT89Hg6ygoRTF2RkGCkcm0C&#10;2wgcgaUR8rV3e4DCIIwjsMoj07uj1LsUM5W2RhHGuO9KY8lypsTIw6p2PoSUyqVcpGwX0YTSGM97&#10;FHv8Pqr3KHd5DJ7BpZ2yrR2Erkq0Y/uwq9chZN3hsTcHeROZ2mXbj8QSqi1ORIBuo6KXtzUW+k7E&#10;9CACrhAOAZ6FdI8fbQC7Az3F2QrCr7/xCY+TjVLOGlzJksefaxEUZ+arw5m/GJ+c0A7nx8n0bIKP&#10;cChZHkrc2l4DtnyMB8jLTBI+mYHUAewzXo8FeUWRcBJ9lzwN5HXqDgVeH6kWiwzCrfUi3blHL8k0&#10;dYcG7Kl9FsH3g5tw5r/BsLxi9mZ+OyxpOlisE+g6DzcVuKtqX3jc+Lwe/XWik3L4zqj9DZ3/BgAA&#10;//8DAFBLAwQUAAYACAAAACEArccYPOEAAAAJAQAADwAAAGRycy9kb3ducmV2LnhtbEyPzU7DMBCE&#10;70i8g7VI3KjTkNI0xKkQogckhESpWo5OvMQR/gmxmwaenuUEx9kZzXxbridr2IhD6LwTMJ8lwNA1&#10;XnWuFbB73VzlwEKUTknjHQr4wgDr6vyslIXyJ/eC4za2jEpcKKQAHWNfcB4ajVaGme/RkffuBysj&#10;yaHlapAnKreGp0lyw63sHC1o2eO9xuZje7QCnvaHz4fN81tywNp0i9Es9eN3LcTlxXR3CyziFP/C&#10;8ItP6FARU+2PTgVmBKQLCtI5W2bAyM/n2QpYLeA6X6XAq5L//6D6AQAA//8DAFBLAQItABQABgAI&#10;AAAAIQC2gziS/gAAAOEBAAATAAAAAAAAAAAAAAAAAAAAAABbQ29udGVudF9UeXBlc10ueG1sUEsB&#10;Ai0AFAAGAAgAAAAhADj9If/WAAAAlAEAAAsAAAAAAAAAAAAAAAAALwEAAF9yZWxzLy5yZWxzUEsB&#10;Ai0AFAAGAAgAAAAhADBMFFCQAgAAiwUAAA4AAAAAAAAAAAAAAAAALgIAAGRycy9lMm9Eb2MueG1s&#10;UEsBAi0AFAAGAAgAAAAhAK3HGDzhAAAACQEAAA8AAAAAAAAAAAAAAAAA6gQAAGRycy9kb3ducmV2&#10;LnhtbFBLBQYAAAAABAAEAPMAAAD4BQAAAAA=&#10;" filled="f" strokeweight=".5pt">
                <v:textbox>
                  <w:txbxContent>
                    <w:p w:rsidR="00302E92" w:rsidRDefault="00302E92" w:rsidP="00F73C01"/>
                  </w:txbxContent>
                </v:textbox>
              </v:shape>
            </w:pict>
          </mc:Fallback>
        </mc:AlternateContent>
      </w:r>
      <w:r w:rsidR="00D3619D">
        <w:t>Perlakuan dengan konsentrasi air kapur 2</w:t>
      </w:r>
      <w:proofErr w:type="gramStart"/>
      <w:r w:rsidR="00D3619D">
        <w:t>,5</w:t>
      </w:r>
      <w:proofErr w:type="gramEnd"/>
      <w:r w:rsidR="00D3619D">
        <w:t xml:space="preserve">% dan lama perendaman 15 menit memiliki kadar air sebesar </w:t>
      </w:r>
      <w:r w:rsidR="00182151">
        <w:t>24,8</w:t>
      </w:r>
      <w:r w:rsidR="00D3619D">
        <w:t xml:space="preserve">, kadar pati sebesar </w:t>
      </w:r>
      <w:r w:rsidR="00182151">
        <w:t>31,92</w:t>
      </w:r>
      <w:r w:rsidR="00D3619D">
        <w:t xml:space="preserve">, dan kadar serat sebesar </w:t>
      </w:r>
      <w:r w:rsidR="00843849">
        <w:t xml:space="preserve"> </w:t>
      </w:r>
      <w:r w:rsidR="00182151">
        <w:t xml:space="preserve">4,97. </w:t>
      </w:r>
      <w:r w:rsidR="00491DB2">
        <w:t xml:space="preserve">Produk </w:t>
      </w:r>
      <w:r w:rsidR="00491DB2" w:rsidRPr="00491DB2">
        <w:rPr>
          <w:i/>
        </w:rPr>
        <w:t>French Fries</w:t>
      </w:r>
      <w:r w:rsidR="00491DB2">
        <w:t xml:space="preserve"> yang dihasilkan</w:t>
      </w:r>
      <w:r w:rsidR="00182151">
        <w:t xml:space="preserve"> dapat dilihat pada gambar dibawah ini:</w:t>
      </w:r>
    </w:p>
    <w:p w:rsidR="00B83DEF" w:rsidRDefault="00F73C01" w:rsidP="00B83DEF">
      <w:pPr>
        <w:tabs>
          <w:tab w:val="left" w:pos="709"/>
        </w:tabs>
        <w:spacing w:line="480" w:lineRule="auto"/>
        <w:jc w:val="center"/>
      </w:pPr>
      <w:r>
        <w:object w:dxaOrig="3609" w:dyaOrig="2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pt;height:107.55pt" o:ole="">
            <v:imagedata r:id="rId14" o:title=""/>
          </v:shape>
          <o:OLEObject Type="Embed" ProgID="CorelDRAW.Graphic.13" ShapeID="_x0000_i1025" DrawAspect="Content" ObjectID="_1441561556" r:id="rId15"/>
        </w:object>
      </w:r>
    </w:p>
    <w:p w:rsidR="00182151" w:rsidRDefault="00B83DEF" w:rsidP="00F73C01">
      <w:pPr>
        <w:spacing w:after="240"/>
        <w:jc w:val="center"/>
      </w:pPr>
      <w:r>
        <w:t xml:space="preserve">Gambar 8. Produk </w:t>
      </w:r>
      <w:r w:rsidRPr="00B83DEF">
        <w:rPr>
          <w:i/>
        </w:rPr>
        <w:t>French Fries</w:t>
      </w:r>
      <w:r>
        <w:t xml:space="preserve"> Ubi Jalar</w:t>
      </w:r>
    </w:p>
    <w:p w:rsidR="00DB5EB2" w:rsidRDefault="00DB5EB2" w:rsidP="00947570">
      <w:pPr>
        <w:spacing w:line="480" w:lineRule="auto"/>
        <w:ind w:firstLine="720"/>
        <w:jc w:val="both"/>
      </w:pPr>
      <w:r>
        <w:t xml:space="preserve">Ubi Jalar adalah keluarga umbi-umbian </w:t>
      </w:r>
      <w:r w:rsidR="008E5694">
        <w:t>yang</w:t>
      </w:r>
      <w:r w:rsidR="005E2440">
        <w:t xml:space="preserve"> bi</w:t>
      </w:r>
      <w:r w:rsidR="008E5694">
        <w:t>s</w:t>
      </w:r>
      <w:r w:rsidR="005E2440">
        <w:t>a</w:t>
      </w:r>
      <w:r w:rsidR="008E5694">
        <w:t xml:space="preserve"> dikatakan hamp</w:t>
      </w:r>
      <w:r w:rsidR="00F73C01">
        <w:t>i</w:t>
      </w:r>
      <w:r w:rsidR="008E5694">
        <w:t xml:space="preserve">r sama dengan kentang, hanya saja di Indonesia, ubi jalar masih masuk kedalam kategori makanan kelas bawah, terbukti dengan </w:t>
      </w:r>
      <w:r w:rsidR="004874F5">
        <w:t xml:space="preserve">jarangnya kita menemukan </w:t>
      </w:r>
      <w:r w:rsidR="00D22EDF">
        <w:t>masakan dengan bahan dasar ub</w:t>
      </w:r>
      <w:r w:rsidR="00C8032E">
        <w:t xml:space="preserve">i jalar diberbagai rumah makan </w:t>
      </w:r>
      <w:r w:rsidR="00C8032E">
        <w:rPr>
          <w:rFonts w:eastAsia="Calibri"/>
          <w:lang w:eastAsia="id-ID"/>
        </w:rPr>
        <w:t>(LPPM IPB, 2013).</w:t>
      </w:r>
    </w:p>
    <w:p w:rsidR="006D06A0" w:rsidRDefault="006D06A0" w:rsidP="006D06A0">
      <w:pPr>
        <w:spacing w:line="480" w:lineRule="auto"/>
        <w:jc w:val="center"/>
      </w:pPr>
      <w:r>
        <w:rPr>
          <w:rFonts w:eastAsia="Calibri"/>
          <w:noProof/>
        </w:rPr>
        <w:lastRenderedPageBreak/>
        <mc:AlternateContent>
          <mc:Choice Requires="wps">
            <w:drawing>
              <wp:anchor distT="0" distB="0" distL="114300" distR="114300" simplePos="0" relativeHeight="251666432" behindDoc="0" locked="0" layoutInCell="1" allowOverlap="1" wp14:anchorId="0E6C8A8C" wp14:editId="750BE550">
                <wp:simplePos x="0" y="0"/>
                <wp:positionH relativeFrom="column">
                  <wp:posOffset>4798</wp:posOffset>
                </wp:positionH>
                <wp:positionV relativeFrom="paragraph">
                  <wp:posOffset>-74224</wp:posOffset>
                </wp:positionV>
                <wp:extent cx="5215466" cy="1919111"/>
                <wp:effectExtent l="0" t="0" r="23495" b="24130"/>
                <wp:wrapNone/>
                <wp:docPr id="9" name="Rectangle 9"/>
                <wp:cNvGraphicFramePr/>
                <a:graphic xmlns:a="http://schemas.openxmlformats.org/drawingml/2006/main">
                  <a:graphicData uri="http://schemas.microsoft.com/office/word/2010/wordprocessingShape">
                    <wps:wsp>
                      <wps:cNvSpPr/>
                      <wps:spPr>
                        <a:xfrm>
                          <a:off x="0" y="0"/>
                          <a:ext cx="5215466" cy="191911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pt;margin-top:-5.85pt;width:410.65pt;height:15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HlwIAAI4FAAAOAAAAZHJzL2Uyb0RvYy54bWysVFFv2yAQfp+0/4B4Xx1nSbdYdaqoVadJ&#10;VVu1nfpMMcRImGNA4mS/fgc4TtRVe5iWSBi4u+/uPu7u4nLXabIVziswNS3PJpQIw6FRZl3TH883&#10;n75S4gMzDdNgRE33wtPL5ccPF72txBRa0I1wBEGMr3pb0zYEWxWF563omD8DKwwKJbiOBTy6ddE4&#10;1iN6p4vpZHJe9OAa64AL7/H2OgvpMuFLKXi4l9KLQHRNMbaQVpfW17gWywtWrR2zreJDGOwfouiY&#10;Muh0hLpmgZGNU39AdYo78CDDGYeuACkVFykHzKacvMnmqWVWpFyQHG9Hmvz/g+V32wdHVFPTBSWG&#10;dfhEj0gaM2styCLS01tfodaTfXDDyeM25rqTrotfzILsEqX7kVKxC4Tj5Xxazmfn55RwlJUL/Jdl&#10;RC2O5tb58E1AR+Kmpg7dJyrZ9taHrHpQid4M3Cit8Z5V2pC+pp/LL/Nk4EGrJgqjLFWQuNKObBm+&#10;fdgd3J5oYRDaYCwxxZxU2oW9Fhn+UUjkBtOYZgexKo+YjHNhQplFLWtEdjWf4G/IcYwiZawNAkZk&#10;iUGO2APA+9g5/0E/mopU1KPx5G+BZePRInkGE0bjThlw7wFozGrwnPUPJGVqIkuv0OyxchzklvKW&#10;3yh8v1vmwwNz2EPYbTgXwj0uUgO+Eww7Slpwv967j/pY2iilpMeerKn/uWFOUKK/Gyz6RTmbxSZO&#10;h9n8yxQP7lTyeioxm+4K8OlLnECWp23UD/qwlQ66Fxwfq+gVRcxw9F1THtzhcBXyrMABxMVqldSw&#10;cS0Lt+bJ8ggeWY31+bx7Yc4ORRyw/u/g0L+selPLWTdaGlhtAkiVCv3I68A3Nn0qnGFAxalyek5a&#10;xzG6/A0AAP//AwBQSwMEFAAGAAgAAAAhAE43hSXcAAAACAEAAA8AAABkcnMvZG93bnJldi54bWxM&#10;j0FPhDAUhO8m/ofmmXgxuy3EVUQeG2PC1cR1o9cufQJKXwktC/x760mPk5nMfFPsF9uLM42+c4yQ&#10;bBUI4tqZjhuE41u1yUD4oNno3jEhrORhX15eFDo3buZXOh9CI2IJ+1wjtCEMuZS+bslqv3UDcfQ+&#10;3Wh1iHJspBn1HMttL1Ol7qTVHceFVg/03FL9fZgswu2Hv3nPXuSqgj1+WbtWu2muEK+vlqdHEIGW&#10;8BeGX/yIDmVkOrmJjRc9QuQOCJskuQcR7SxNExAnhPRB7UCWhfx/oPwBAAD//wMAUEsBAi0AFAAG&#10;AAgAAAAhALaDOJL+AAAA4QEAABMAAAAAAAAAAAAAAAAAAAAAAFtDb250ZW50X1R5cGVzXS54bWxQ&#10;SwECLQAUAAYACAAAACEAOP0h/9YAAACUAQAACwAAAAAAAAAAAAAAAAAvAQAAX3JlbHMvLnJlbHNQ&#10;SwECLQAUAAYACAAAACEAvoidB5cCAACOBQAADgAAAAAAAAAAAAAAAAAuAgAAZHJzL2Uyb0RvYy54&#10;bWxQSwECLQAUAAYACAAAACEATjeFJdwAAAAIAQAADwAAAAAAAAAAAAAAAADxBAAAZHJzL2Rvd25y&#10;ZXYueG1sUEsFBgAAAAAEAAQA8wAAAPoFAAAAAA==&#10;" filled="f" strokecolor="black [3213]" strokeweight=".25pt"/>
            </w:pict>
          </mc:Fallback>
        </mc:AlternateContent>
      </w:r>
      <w:r>
        <w:rPr>
          <w:rFonts w:eastAsia="Calibri"/>
          <w:noProof/>
        </w:rPr>
        <w:drawing>
          <wp:inline distT="0" distB="0" distL="0" distR="0" wp14:anchorId="496AFE47" wp14:editId="28A9B4A6">
            <wp:extent cx="2278526" cy="1704622"/>
            <wp:effectExtent l="0" t="0" r="7620" b="0"/>
            <wp:docPr id="8" name="Picture 8" descr="D:\VEGA'S\mcd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GA'S\mcd2-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688" cy="1710728"/>
                    </a:xfrm>
                    <a:prstGeom prst="rect">
                      <a:avLst/>
                    </a:prstGeom>
                    <a:noFill/>
                    <a:ln>
                      <a:noFill/>
                    </a:ln>
                  </pic:spPr>
                </pic:pic>
              </a:graphicData>
            </a:graphic>
          </wp:inline>
        </w:drawing>
      </w:r>
    </w:p>
    <w:p w:rsidR="006D06A0" w:rsidRPr="00F3239F" w:rsidRDefault="006D06A0" w:rsidP="006D06A0">
      <w:pPr>
        <w:autoSpaceDE w:val="0"/>
        <w:autoSpaceDN w:val="0"/>
        <w:adjustRightInd w:val="0"/>
        <w:spacing w:line="480" w:lineRule="auto"/>
        <w:jc w:val="center"/>
        <w:rPr>
          <w:rFonts w:eastAsia="Calibri"/>
          <w:lang w:eastAsia="id-ID"/>
        </w:rPr>
      </w:pPr>
      <w:r>
        <w:rPr>
          <w:rFonts w:eastAsia="Calibri"/>
          <w:lang w:eastAsia="id-ID"/>
        </w:rPr>
        <w:t xml:space="preserve">Gambar 9. Produk </w:t>
      </w:r>
      <w:r>
        <w:rPr>
          <w:rFonts w:eastAsia="Calibri"/>
          <w:i/>
          <w:lang w:eastAsia="id-ID"/>
        </w:rPr>
        <w:t xml:space="preserve">French fries </w:t>
      </w:r>
      <w:r>
        <w:rPr>
          <w:rFonts w:eastAsia="Calibri"/>
          <w:lang w:eastAsia="id-ID"/>
        </w:rPr>
        <w:t>kentang</w:t>
      </w:r>
    </w:p>
    <w:p w:rsidR="00BB04B3" w:rsidRPr="00F67207" w:rsidRDefault="00787BCE" w:rsidP="00947570">
      <w:pPr>
        <w:spacing w:line="480" w:lineRule="auto"/>
        <w:ind w:firstLine="720"/>
        <w:jc w:val="both"/>
      </w:pPr>
      <w:r>
        <w:t xml:space="preserve">Kentang dalam hal persaingan pasar </w:t>
      </w:r>
      <w:r w:rsidR="00BB04B3">
        <w:t xml:space="preserve">lebih dikenal sebagai umbi yang praktis dan </w:t>
      </w:r>
      <w:r w:rsidR="0089578A">
        <w:t>dapat dengan mudah kita jumpai dalam berbagai menu</w:t>
      </w:r>
      <w:r w:rsidR="00947570">
        <w:t>, misalnya</w:t>
      </w:r>
      <w:r w:rsidR="00F67207">
        <w:t xml:space="preserve"> </w:t>
      </w:r>
      <w:r w:rsidR="00F67207" w:rsidRPr="00F67207">
        <w:rPr>
          <w:i/>
        </w:rPr>
        <w:t>French fries</w:t>
      </w:r>
      <w:r w:rsidR="00F67207">
        <w:t xml:space="preserve">. Padahal ubi jalar </w:t>
      </w:r>
      <w:r w:rsidR="00606BC2">
        <w:t xml:space="preserve">jauh </w:t>
      </w:r>
      <w:r w:rsidR="00F67207">
        <w:t xml:space="preserve">lebih sehat </w:t>
      </w:r>
      <w:r w:rsidR="00606BC2">
        <w:t>dibandingkan kentang.</w:t>
      </w:r>
    </w:p>
    <w:p w:rsidR="00394188" w:rsidRDefault="00851E6A" w:rsidP="00947570">
      <w:pPr>
        <w:autoSpaceDE w:val="0"/>
        <w:autoSpaceDN w:val="0"/>
        <w:adjustRightInd w:val="0"/>
        <w:spacing w:line="480" w:lineRule="auto"/>
        <w:ind w:firstLine="720"/>
        <w:jc w:val="both"/>
        <w:rPr>
          <w:rFonts w:eastAsia="Calibri"/>
          <w:lang w:eastAsia="id-ID"/>
        </w:rPr>
      </w:pPr>
      <w:r>
        <w:rPr>
          <w:rFonts w:eastAsia="Calibri"/>
          <w:lang w:eastAsia="id-ID"/>
        </w:rPr>
        <w:t>P</w:t>
      </w:r>
      <w:r w:rsidR="00394188">
        <w:rPr>
          <w:rFonts w:eastAsia="Calibri"/>
          <w:lang w:eastAsia="id-ID"/>
        </w:rPr>
        <w:t xml:space="preserve">enelitian </w:t>
      </w:r>
      <w:r w:rsidR="004D0C0F" w:rsidRPr="00947570">
        <w:rPr>
          <w:rFonts w:eastAsia="Calibri"/>
          <w:i/>
          <w:lang w:eastAsia="id-ID"/>
        </w:rPr>
        <w:t xml:space="preserve">American Institute for Cancer </w:t>
      </w:r>
      <w:r w:rsidR="00E52E6B" w:rsidRPr="00947570">
        <w:rPr>
          <w:rFonts w:eastAsia="Calibri"/>
          <w:i/>
          <w:lang w:eastAsia="id-ID"/>
        </w:rPr>
        <w:t>Research</w:t>
      </w:r>
      <w:r w:rsidR="00E52E6B">
        <w:rPr>
          <w:rFonts w:eastAsia="Calibri"/>
          <w:lang w:eastAsia="id-ID"/>
        </w:rPr>
        <w:t xml:space="preserve">, </w:t>
      </w:r>
      <w:r w:rsidR="005A54ED">
        <w:rPr>
          <w:rFonts w:eastAsia="Calibri"/>
          <w:lang w:eastAsia="id-ID"/>
        </w:rPr>
        <w:t>d</w:t>
      </w:r>
      <w:r w:rsidR="004A1405">
        <w:rPr>
          <w:rFonts w:eastAsia="Calibri"/>
          <w:lang w:eastAsia="id-ID"/>
        </w:rPr>
        <w:t>alam berat yang sama, kentang memberika</w:t>
      </w:r>
      <w:r w:rsidR="00D15D88">
        <w:rPr>
          <w:rFonts w:eastAsia="Calibri"/>
          <w:lang w:eastAsia="id-ID"/>
        </w:rPr>
        <w:t>n 51 gram karbohidrat sederhana, sedangkan ubi jalar memberikan 35 gram karboh</w:t>
      </w:r>
      <w:r w:rsidR="00C8032E">
        <w:rPr>
          <w:rFonts w:eastAsia="Calibri"/>
          <w:lang w:eastAsia="id-ID"/>
        </w:rPr>
        <w:t>idrat kompleks yang lebih sehat (LPPM IPB, 2013).</w:t>
      </w:r>
    </w:p>
    <w:p w:rsidR="00670B59" w:rsidRDefault="00670B59" w:rsidP="00947570">
      <w:pPr>
        <w:autoSpaceDE w:val="0"/>
        <w:autoSpaceDN w:val="0"/>
        <w:adjustRightInd w:val="0"/>
        <w:spacing w:line="480" w:lineRule="auto"/>
        <w:ind w:firstLine="720"/>
        <w:jc w:val="both"/>
        <w:rPr>
          <w:rFonts w:eastAsia="Calibri"/>
          <w:lang w:eastAsia="id-ID"/>
        </w:rPr>
      </w:pPr>
      <w:r>
        <w:rPr>
          <w:rFonts w:eastAsia="Calibri"/>
          <w:lang w:eastAsia="id-ID"/>
        </w:rPr>
        <w:t xml:space="preserve">Kandungan serat yang </w:t>
      </w:r>
      <w:r w:rsidR="00A26A97">
        <w:rPr>
          <w:rFonts w:eastAsia="Calibri"/>
          <w:lang w:eastAsia="id-ID"/>
        </w:rPr>
        <w:t xml:space="preserve">banyak </w:t>
      </w:r>
      <w:r>
        <w:rPr>
          <w:rFonts w:eastAsia="Calibri"/>
          <w:lang w:eastAsia="id-ID"/>
        </w:rPr>
        <w:t>terdapat pada ubi jalar</w:t>
      </w:r>
      <w:r w:rsidR="00A26A97">
        <w:rPr>
          <w:rFonts w:eastAsia="Calibri"/>
          <w:lang w:eastAsia="id-ID"/>
        </w:rPr>
        <w:t xml:space="preserve"> akan membuat sese</w:t>
      </w:r>
      <w:r w:rsidR="0016494F">
        <w:rPr>
          <w:rFonts w:eastAsia="Calibri"/>
          <w:lang w:eastAsia="id-ID"/>
        </w:rPr>
        <w:t xml:space="preserve">orang merasa kenyang lebih lama, dan membuat jumlah gula darah </w:t>
      </w:r>
      <w:r w:rsidR="0054438F">
        <w:rPr>
          <w:rFonts w:eastAsia="Calibri"/>
          <w:lang w:eastAsia="id-ID"/>
        </w:rPr>
        <w:t xml:space="preserve">tetap stabil. </w:t>
      </w:r>
      <w:r w:rsidR="00F44826">
        <w:rPr>
          <w:rFonts w:eastAsia="Calibri"/>
          <w:lang w:eastAsia="id-ID"/>
        </w:rPr>
        <w:t xml:space="preserve">Serat larut yang terkandung dalam ubi jalar </w:t>
      </w:r>
      <w:r w:rsidR="00325E3F">
        <w:rPr>
          <w:rFonts w:eastAsia="Calibri"/>
          <w:lang w:eastAsia="id-ID"/>
        </w:rPr>
        <w:t>juga membantu menurunkan kadar LDL</w:t>
      </w:r>
      <w:r w:rsidR="00930B66">
        <w:rPr>
          <w:rFonts w:eastAsia="Calibri"/>
          <w:lang w:eastAsia="id-ID"/>
        </w:rPr>
        <w:t xml:space="preserve"> (kolesterol jahat) dalam darah (LPPM IPB, 2013)</w:t>
      </w:r>
      <w:r w:rsidR="00C8032E">
        <w:rPr>
          <w:rFonts w:eastAsia="Calibri"/>
          <w:lang w:eastAsia="id-ID"/>
        </w:rPr>
        <w:t>.</w:t>
      </w:r>
      <w:r>
        <w:rPr>
          <w:rFonts w:eastAsia="Calibri"/>
          <w:lang w:eastAsia="id-ID"/>
        </w:rPr>
        <w:t xml:space="preserve"> </w:t>
      </w:r>
    </w:p>
    <w:p w:rsidR="00AE675B" w:rsidRDefault="007C3B6E" w:rsidP="00947570">
      <w:pPr>
        <w:autoSpaceDE w:val="0"/>
        <w:autoSpaceDN w:val="0"/>
        <w:adjustRightInd w:val="0"/>
        <w:spacing w:line="480" w:lineRule="auto"/>
        <w:ind w:firstLine="720"/>
        <w:jc w:val="both"/>
        <w:rPr>
          <w:rFonts w:eastAsia="Calibri"/>
          <w:lang w:eastAsia="id-ID"/>
        </w:rPr>
      </w:pPr>
      <w:r>
        <w:rPr>
          <w:rFonts w:eastAsia="Calibri"/>
          <w:lang w:eastAsia="id-ID"/>
        </w:rPr>
        <w:t>Produksi kentang di Indonesia saat ini didominasi oleh varietas Granola</w:t>
      </w:r>
      <w:r w:rsidR="00BC4B47">
        <w:rPr>
          <w:rFonts w:eastAsia="Calibri"/>
          <w:lang w:eastAsia="id-ID"/>
        </w:rPr>
        <w:t xml:space="preserve"> </w:t>
      </w:r>
      <w:r>
        <w:rPr>
          <w:rFonts w:eastAsia="Calibri"/>
          <w:lang w:eastAsia="id-ID"/>
        </w:rPr>
        <w:t xml:space="preserve">yang mencapai 90% dari total areal tanam, sedangkan kentang dari varietas lain hanya menempati 10% saja. Kentang varietas Granola apabila digunakan untuk industri </w:t>
      </w:r>
      <w:r>
        <w:rPr>
          <w:rFonts w:eastAsia="Calibri"/>
          <w:i/>
          <w:iCs/>
          <w:lang w:eastAsia="id-ID"/>
        </w:rPr>
        <w:t xml:space="preserve">potato chips </w:t>
      </w:r>
      <w:r>
        <w:rPr>
          <w:rFonts w:eastAsia="Calibri"/>
          <w:lang w:eastAsia="id-ID"/>
        </w:rPr>
        <w:t xml:space="preserve">dan </w:t>
      </w:r>
      <w:r>
        <w:rPr>
          <w:rFonts w:eastAsia="Calibri"/>
          <w:i/>
          <w:iCs/>
          <w:lang w:eastAsia="id-ID"/>
        </w:rPr>
        <w:t xml:space="preserve">french fries </w:t>
      </w:r>
      <w:r>
        <w:rPr>
          <w:rFonts w:eastAsia="Calibri"/>
          <w:lang w:eastAsia="id-ID"/>
        </w:rPr>
        <w:t xml:space="preserve">akan menghasilkan produk dengan warna  yang kurang menarik (kuning kecoklatan sampai coklat) dan memiliki tekstur yang kurang renyah. Hal ini disebabkan tingginya kadar air dan gula reduksi pada kentang </w:t>
      </w:r>
      <w:r>
        <w:rPr>
          <w:rFonts w:eastAsia="Calibri"/>
          <w:lang w:eastAsia="id-ID"/>
        </w:rPr>
        <w:lastRenderedPageBreak/>
        <w:t>varietas ini. Keterbatasan inilah yang menyebabkan kurang berkembangnya indus</w:t>
      </w:r>
      <w:r w:rsidR="00451E64">
        <w:rPr>
          <w:rFonts w:eastAsia="Calibri"/>
          <w:lang w:eastAsia="id-ID"/>
        </w:rPr>
        <w:t>tri olahan kentang di Indonesia (Leni, 2013).</w:t>
      </w:r>
    </w:p>
    <w:p w:rsidR="00947570" w:rsidRPr="00577343" w:rsidRDefault="00361FFD" w:rsidP="00947570">
      <w:pPr>
        <w:autoSpaceDE w:val="0"/>
        <w:autoSpaceDN w:val="0"/>
        <w:adjustRightInd w:val="0"/>
        <w:spacing w:line="480" w:lineRule="auto"/>
        <w:ind w:firstLine="720"/>
        <w:jc w:val="both"/>
        <w:rPr>
          <w:rFonts w:eastAsia="Calibri"/>
          <w:lang w:eastAsia="id-ID"/>
        </w:rPr>
      </w:pPr>
      <w:r>
        <w:rPr>
          <w:rFonts w:eastAsia="Calibri"/>
          <w:lang w:eastAsia="id-ID"/>
        </w:rPr>
        <w:t>Ubi jalar d</w:t>
      </w:r>
      <w:r w:rsidR="00947570">
        <w:rPr>
          <w:rFonts w:eastAsia="Calibri"/>
          <w:lang w:eastAsia="id-ID"/>
        </w:rPr>
        <w:t xml:space="preserve">ari segi </w:t>
      </w:r>
      <w:r w:rsidR="007C48EC">
        <w:rPr>
          <w:rFonts w:eastAsia="Calibri"/>
          <w:lang w:eastAsia="id-ID"/>
        </w:rPr>
        <w:t xml:space="preserve">fisik, </w:t>
      </w:r>
      <w:r w:rsidR="00F36F20">
        <w:rPr>
          <w:rFonts w:eastAsia="Calibri"/>
          <w:lang w:eastAsia="id-ID"/>
        </w:rPr>
        <w:t xml:space="preserve">memberikan warna </w:t>
      </w:r>
      <w:r w:rsidR="007C48EC">
        <w:rPr>
          <w:rFonts w:eastAsia="Calibri"/>
          <w:lang w:eastAsia="id-ID"/>
        </w:rPr>
        <w:t>yang lebih kuning</w:t>
      </w:r>
      <w:r w:rsidR="000A68EE">
        <w:rPr>
          <w:rFonts w:eastAsia="Calibri"/>
          <w:lang w:eastAsia="id-ID"/>
        </w:rPr>
        <w:t xml:space="preserve"> </w:t>
      </w:r>
      <w:r w:rsidR="00F36F20">
        <w:rPr>
          <w:rFonts w:eastAsia="Calibri"/>
          <w:lang w:eastAsia="id-ID"/>
        </w:rPr>
        <w:t xml:space="preserve">terhadap produk </w:t>
      </w:r>
      <w:r w:rsidR="00F36F20">
        <w:rPr>
          <w:rFonts w:eastAsia="Calibri"/>
          <w:i/>
          <w:lang w:eastAsia="id-ID"/>
        </w:rPr>
        <w:t>French fries</w:t>
      </w:r>
      <w:r w:rsidR="000A68EE">
        <w:rPr>
          <w:rFonts w:eastAsia="Calibri"/>
          <w:lang w:eastAsia="id-ID"/>
        </w:rPr>
        <w:t>.</w:t>
      </w:r>
      <w:r w:rsidR="007C48EC">
        <w:rPr>
          <w:rFonts w:eastAsia="Calibri"/>
          <w:lang w:eastAsia="id-ID"/>
        </w:rPr>
        <w:t xml:space="preserve"> Hal ini disebabkan oleh kandungan betakaroten yang tinggi pada ubi jalar.</w:t>
      </w:r>
      <w:r w:rsidR="000A68EE">
        <w:rPr>
          <w:rFonts w:eastAsia="Calibri"/>
          <w:lang w:eastAsia="id-ID"/>
        </w:rPr>
        <w:t xml:space="preserve"> Rasa yang lebih manis dibandingkan </w:t>
      </w:r>
      <w:r w:rsidR="000A68EE">
        <w:rPr>
          <w:rFonts w:eastAsia="Calibri"/>
          <w:i/>
          <w:lang w:eastAsia="id-ID"/>
        </w:rPr>
        <w:t xml:space="preserve">French fries </w:t>
      </w:r>
      <w:r w:rsidR="00577343">
        <w:rPr>
          <w:rFonts w:eastAsia="Calibri"/>
          <w:lang w:eastAsia="id-ID"/>
        </w:rPr>
        <w:t xml:space="preserve">kentang karena </w:t>
      </w:r>
      <w:r w:rsidR="007C48EC">
        <w:rPr>
          <w:rFonts w:eastAsia="Calibri"/>
          <w:lang w:eastAsia="id-ID"/>
        </w:rPr>
        <w:t xml:space="preserve">ubi jalar memiliki </w:t>
      </w:r>
      <w:r w:rsidR="00577343">
        <w:rPr>
          <w:rFonts w:eastAsia="Calibri"/>
          <w:lang w:eastAsia="id-ID"/>
        </w:rPr>
        <w:t xml:space="preserve">kandungan karbohidrat </w:t>
      </w:r>
      <w:r w:rsidR="0000646A">
        <w:rPr>
          <w:rFonts w:eastAsia="Calibri"/>
          <w:lang w:eastAsia="id-ID"/>
        </w:rPr>
        <w:t>yang lebih tinggi dibandingkan kentang</w:t>
      </w:r>
      <w:r w:rsidR="00577343">
        <w:rPr>
          <w:rFonts w:eastAsia="Calibri"/>
          <w:lang w:eastAsia="id-ID"/>
        </w:rPr>
        <w:t>, dan tekstur yang lebih berisi karena memiliki kandungan serat yang cukup tinggi.</w:t>
      </w:r>
    </w:p>
    <w:sectPr w:rsidR="00947570" w:rsidRPr="00577343" w:rsidSect="00247384">
      <w:headerReference w:type="even" r:id="rId17"/>
      <w:headerReference w:type="default" r:id="rId18"/>
      <w:footerReference w:type="even" r:id="rId19"/>
      <w:footerReference w:type="default" r:id="rId20"/>
      <w:headerReference w:type="first" r:id="rId21"/>
      <w:footerReference w:type="first" r:id="rId22"/>
      <w:pgSz w:w="11907" w:h="16840" w:code="9"/>
      <w:pgMar w:top="2268" w:right="1417" w:bottom="2268" w:left="2268" w:header="720" w:footer="720" w:gutter="0"/>
      <w:pgNumType w:start="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CD" w:rsidRDefault="004324CD" w:rsidP="000544BE">
      <w:r>
        <w:separator/>
      </w:r>
    </w:p>
  </w:endnote>
  <w:endnote w:type="continuationSeparator" w:id="0">
    <w:p w:rsidR="004324CD" w:rsidRDefault="004324CD" w:rsidP="0005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92" w:rsidRDefault="00302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92" w:rsidRDefault="00302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2640"/>
      <w:docPartObj>
        <w:docPartGallery w:val="Page Numbers (Bottom of Page)"/>
        <w:docPartUnique/>
      </w:docPartObj>
    </w:sdtPr>
    <w:sdtEndPr>
      <w:rPr>
        <w:sz w:val="22"/>
      </w:rPr>
    </w:sdtEndPr>
    <w:sdtContent>
      <w:p w:rsidR="00302E92" w:rsidRPr="003B0C50" w:rsidRDefault="00302E92">
        <w:pPr>
          <w:pStyle w:val="Footer"/>
          <w:jc w:val="center"/>
          <w:rPr>
            <w:sz w:val="22"/>
          </w:rPr>
        </w:pPr>
        <w:r w:rsidRPr="003B0C50">
          <w:rPr>
            <w:sz w:val="22"/>
          </w:rPr>
          <w:fldChar w:fldCharType="begin"/>
        </w:r>
        <w:r w:rsidRPr="003B0C50">
          <w:rPr>
            <w:sz w:val="22"/>
          </w:rPr>
          <w:instrText xml:space="preserve"> PAGE   \* MERGEFORMAT </w:instrText>
        </w:r>
        <w:r w:rsidRPr="003B0C50">
          <w:rPr>
            <w:sz w:val="22"/>
          </w:rPr>
          <w:fldChar w:fldCharType="separate"/>
        </w:r>
        <w:r w:rsidR="00130CF4">
          <w:rPr>
            <w:noProof/>
            <w:sz w:val="22"/>
          </w:rPr>
          <w:t>34</w:t>
        </w:r>
        <w:r w:rsidRPr="003B0C50">
          <w:rPr>
            <w:noProof/>
            <w:sz w:val="22"/>
          </w:rPr>
          <w:fldChar w:fldCharType="end"/>
        </w:r>
      </w:p>
    </w:sdtContent>
  </w:sdt>
  <w:p w:rsidR="00302E92" w:rsidRDefault="00302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CD" w:rsidRDefault="004324CD" w:rsidP="000544BE">
      <w:r>
        <w:separator/>
      </w:r>
    </w:p>
  </w:footnote>
  <w:footnote w:type="continuationSeparator" w:id="0">
    <w:p w:rsidR="004324CD" w:rsidRDefault="004324CD" w:rsidP="0005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92" w:rsidRDefault="00302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2641"/>
      <w:docPartObj>
        <w:docPartGallery w:val="Page Numbers (Top of Page)"/>
        <w:docPartUnique/>
      </w:docPartObj>
    </w:sdtPr>
    <w:sdtEndPr/>
    <w:sdtContent>
      <w:p w:rsidR="00302E92" w:rsidRDefault="00302E92">
        <w:pPr>
          <w:pStyle w:val="Header"/>
          <w:jc w:val="right"/>
        </w:pPr>
        <w:r w:rsidRPr="003B0C50">
          <w:rPr>
            <w:sz w:val="22"/>
          </w:rPr>
          <w:fldChar w:fldCharType="begin"/>
        </w:r>
        <w:r w:rsidRPr="003B0C50">
          <w:rPr>
            <w:sz w:val="22"/>
          </w:rPr>
          <w:instrText xml:space="preserve"> PAGE   \* MERGEFORMAT </w:instrText>
        </w:r>
        <w:r w:rsidRPr="003B0C50">
          <w:rPr>
            <w:sz w:val="22"/>
          </w:rPr>
          <w:fldChar w:fldCharType="separate"/>
        </w:r>
        <w:r w:rsidR="00130CF4">
          <w:rPr>
            <w:noProof/>
            <w:sz w:val="22"/>
          </w:rPr>
          <w:t>59</w:t>
        </w:r>
        <w:r w:rsidRPr="003B0C50">
          <w:rPr>
            <w:noProof/>
            <w:sz w:val="22"/>
          </w:rPr>
          <w:fldChar w:fldCharType="end"/>
        </w:r>
      </w:p>
    </w:sdtContent>
  </w:sdt>
  <w:p w:rsidR="00302E92" w:rsidRDefault="00302E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92" w:rsidRDefault="00302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C5457"/>
    <w:multiLevelType w:val="hybridMultilevel"/>
    <w:tmpl w:val="9C7CE352"/>
    <w:lvl w:ilvl="0" w:tplc="0A86227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216B0"/>
    <w:multiLevelType w:val="hybridMultilevel"/>
    <w:tmpl w:val="CBEA5BAC"/>
    <w:lvl w:ilvl="0" w:tplc="39AE192E">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B917ED"/>
    <w:multiLevelType w:val="multilevel"/>
    <w:tmpl w:val="3482CD7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3D"/>
    <w:rsid w:val="0000057D"/>
    <w:rsid w:val="00002B9C"/>
    <w:rsid w:val="00002F30"/>
    <w:rsid w:val="000048F2"/>
    <w:rsid w:val="00005A48"/>
    <w:rsid w:val="0000646A"/>
    <w:rsid w:val="000102F9"/>
    <w:rsid w:val="0001059E"/>
    <w:rsid w:val="000144AD"/>
    <w:rsid w:val="000150C2"/>
    <w:rsid w:val="00016391"/>
    <w:rsid w:val="00016F2A"/>
    <w:rsid w:val="00024606"/>
    <w:rsid w:val="00025E98"/>
    <w:rsid w:val="0002668F"/>
    <w:rsid w:val="00026AB7"/>
    <w:rsid w:val="00031A0C"/>
    <w:rsid w:val="0003251E"/>
    <w:rsid w:val="0003769B"/>
    <w:rsid w:val="000404E6"/>
    <w:rsid w:val="000429A9"/>
    <w:rsid w:val="00051F06"/>
    <w:rsid w:val="00052984"/>
    <w:rsid w:val="000543BE"/>
    <w:rsid w:val="000543FC"/>
    <w:rsid w:val="000544BE"/>
    <w:rsid w:val="0005597A"/>
    <w:rsid w:val="00060439"/>
    <w:rsid w:val="0006094E"/>
    <w:rsid w:val="00060EDE"/>
    <w:rsid w:val="00062BAD"/>
    <w:rsid w:val="00063978"/>
    <w:rsid w:val="00063B97"/>
    <w:rsid w:val="000669D4"/>
    <w:rsid w:val="00067235"/>
    <w:rsid w:val="00072144"/>
    <w:rsid w:val="000740F1"/>
    <w:rsid w:val="00076ADC"/>
    <w:rsid w:val="0007704A"/>
    <w:rsid w:val="000855CD"/>
    <w:rsid w:val="00086622"/>
    <w:rsid w:val="00091E2F"/>
    <w:rsid w:val="000949BD"/>
    <w:rsid w:val="000A26DC"/>
    <w:rsid w:val="000A2793"/>
    <w:rsid w:val="000A4FFB"/>
    <w:rsid w:val="000A5F49"/>
    <w:rsid w:val="000A68EE"/>
    <w:rsid w:val="000A6CDC"/>
    <w:rsid w:val="000A7769"/>
    <w:rsid w:val="000A7D24"/>
    <w:rsid w:val="000B0E91"/>
    <w:rsid w:val="000B5A80"/>
    <w:rsid w:val="000D4566"/>
    <w:rsid w:val="000E0608"/>
    <w:rsid w:val="000E0C44"/>
    <w:rsid w:val="000E339F"/>
    <w:rsid w:val="000E3F86"/>
    <w:rsid w:val="000E531F"/>
    <w:rsid w:val="000E5DF8"/>
    <w:rsid w:val="000E70CC"/>
    <w:rsid w:val="000F5954"/>
    <w:rsid w:val="000F7AE0"/>
    <w:rsid w:val="0010122C"/>
    <w:rsid w:val="0010134F"/>
    <w:rsid w:val="0010514E"/>
    <w:rsid w:val="00107F90"/>
    <w:rsid w:val="00114E8E"/>
    <w:rsid w:val="001172B9"/>
    <w:rsid w:val="001208BF"/>
    <w:rsid w:val="00121539"/>
    <w:rsid w:val="00123776"/>
    <w:rsid w:val="00124A60"/>
    <w:rsid w:val="00130C11"/>
    <w:rsid w:val="00130CF4"/>
    <w:rsid w:val="00137A2B"/>
    <w:rsid w:val="001405DC"/>
    <w:rsid w:val="0014151A"/>
    <w:rsid w:val="00143996"/>
    <w:rsid w:val="0014539D"/>
    <w:rsid w:val="00147131"/>
    <w:rsid w:val="00151E17"/>
    <w:rsid w:val="001523FE"/>
    <w:rsid w:val="0015450F"/>
    <w:rsid w:val="00155459"/>
    <w:rsid w:val="00155F7E"/>
    <w:rsid w:val="00156335"/>
    <w:rsid w:val="0015668D"/>
    <w:rsid w:val="00162355"/>
    <w:rsid w:val="0016494F"/>
    <w:rsid w:val="001654DC"/>
    <w:rsid w:val="00166266"/>
    <w:rsid w:val="00174ACA"/>
    <w:rsid w:val="00175A86"/>
    <w:rsid w:val="00176835"/>
    <w:rsid w:val="00177EE3"/>
    <w:rsid w:val="00181CF8"/>
    <w:rsid w:val="00182151"/>
    <w:rsid w:val="00184EA0"/>
    <w:rsid w:val="00186613"/>
    <w:rsid w:val="00187B60"/>
    <w:rsid w:val="00195F34"/>
    <w:rsid w:val="00197005"/>
    <w:rsid w:val="001A19A7"/>
    <w:rsid w:val="001A3398"/>
    <w:rsid w:val="001A34F4"/>
    <w:rsid w:val="001A653F"/>
    <w:rsid w:val="001B02F1"/>
    <w:rsid w:val="001B04E0"/>
    <w:rsid w:val="001B147A"/>
    <w:rsid w:val="001B3334"/>
    <w:rsid w:val="001B533A"/>
    <w:rsid w:val="001B5DEC"/>
    <w:rsid w:val="001B65FA"/>
    <w:rsid w:val="001B78DF"/>
    <w:rsid w:val="001C26A2"/>
    <w:rsid w:val="001C2C06"/>
    <w:rsid w:val="001C45B4"/>
    <w:rsid w:val="001D3D61"/>
    <w:rsid w:val="001D6041"/>
    <w:rsid w:val="001D710C"/>
    <w:rsid w:val="001E03D5"/>
    <w:rsid w:val="001E075D"/>
    <w:rsid w:val="001E5638"/>
    <w:rsid w:val="001E67B7"/>
    <w:rsid w:val="001E6913"/>
    <w:rsid w:val="001F1528"/>
    <w:rsid w:val="001F54E4"/>
    <w:rsid w:val="001F6CE4"/>
    <w:rsid w:val="001F743C"/>
    <w:rsid w:val="00200201"/>
    <w:rsid w:val="002018F3"/>
    <w:rsid w:val="00210862"/>
    <w:rsid w:val="00211E2A"/>
    <w:rsid w:val="002141D6"/>
    <w:rsid w:val="00214FFD"/>
    <w:rsid w:val="002171D8"/>
    <w:rsid w:val="00220AA2"/>
    <w:rsid w:val="00221211"/>
    <w:rsid w:val="00225775"/>
    <w:rsid w:val="00226311"/>
    <w:rsid w:val="002300CD"/>
    <w:rsid w:val="00230C6E"/>
    <w:rsid w:val="00231702"/>
    <w:rsid w:val="00232683"/>
    <w:rsid w:val="0023439C"/>
    <w:rsid w:val="00235873"/>
    <w:rsid w:val="00235C4B"/>
    <w:rsid w:val="00241EB9"/>
    <w:rsid w:val="002440D9"/>
    <w:rsid w:val="00247384"/>
    <w:rsid w:val="002532C1"/>
    <w:rsid w:val="00257261"/>
    <w:rsid w:val="00263B50"/>
    <w:rsid w:val="00266E33"/>
    <w:rsid w:val="002670B5"/>
    <w:rsid w:val="00267555"/>
    <w:rsid w:val="00274557"/>
    <w:rsid w:val="00274C7F"/>
    <w:rsid w:val="00275348"/>
    <w:rsid w:val="00275412"/>
    <w:rsid w:val="00277E0F"/>
    <w:rsid w:val="00277EE5"/>
    <w:rsid w:val="00280D9E"/>
    <w:rsid w:val="002833E1"/>
    <w:rsid w:val="00284FB4"/>
    <w:rsid w:val="00290707"/>
    <w:rsid w:val="00290BA7"/>
    <w:rsid w:val="0029115C"/>
    <w:rsid w:val="0029316A"/>
    <w:rsid w:val="00294034"/>
    <w:rsid w:val="002960D4"/>
    <w:rsid w:val="00296AC8"/>
    <w:rsid w:val="00297313"/>
    <w:rsid w:val="00297406"/>
    <w:rsid w:val="002A2121"/>
    <w:rsid w:val="002A253E"/>
    <w:rsid w:val="002A4B82"/>
    <w:rsid w:val="002A5061"/>
    <w:rsid w:val="002A5BCF"/>
    <w:rsid w:val="002B14A6"/>
    <w:rsid w:val="002C0A81"/>
    <w:rsid w:val="002C3298"/>
    <w:rsid w:val="002C41F5"/>
    <w:rsid w:val="002C52F7"/>
    <w:rsid w:val="002D1531"/>
    <w:rsid w:val="002D2F70"/>
    <w:rsid w:val="002D5593"/>
    <w:rsid w:val="002D6C52"/>
    <w:rsid w:val="002E1E49"/>
    <w:rsid w:val="002E782B"/>
    <w:rsid w:val="002F20F0"/>
    <w:rsid w:val="002F6AEF"/>
    <w:rsid w:val="00302E92"/>
    <w:rsid w:val="00303179"/>
    <w:rsid w:val="0030344C"/>
    <w:rsid w:val="00304F70"/>
    <w:rsid w:val="003062D7"/>
    <w:rsid w:val="00306644"/>
    <w:rsid w:val="003067AC"/>
    <w:rsid w:val="00306BC7"/>
    <w:rsid w:val="00310220"/>
    <w:rsid w:val="003123CD"/>
    <w:rsid w:val="00315F8C"/>
    <w:rsid w:val="00316271"/>
    <w:rsid w:val="00317C9E"/>
    <w:rsid w:val="00317FFA"/>
    <w:rsid w:val="00323FCA"/>
    <w:rsid w:val="0032501B"/>
    <w:rsid w:val="00325C80"/>
    <w:rsid w:val="00325E3F"/>
    <w:rsid w:val="00326F9B"/>
    <w:rsid w:val="00331700"/>
    <w:rsid w:val="00332D01"/>
    <w:rsid w:val="003344E0"/>
    <w:rsid w:val="0033539C"/>
    <w:rsid w:val="00340548"/>
    <w:rsid w:val="00340D23"/>
    <w:rsid w:val="00343DCE"/>
    <w:rsid w:val="003461D4"/>
    <w:rsid w:val="003469E7"/>
    <w:rsid w:val="003502BC"/>
    <w:rsid w:val="0035179C"/>
    <w:rsid w:val="003572BB"/>
    <w:rsid w:val="00357328"/>
    <w:rsid w:val="003575FD"/>
    <w:rsid w:val="00360085"/>
    <w:rsid w:val="00361C0F"/>
    <w:rsid w:val="00361FFD"/>
    <w:rsid w:val="00362EBC"/>
    <w:rsid w:val="00365157"/>
    <w:rsid w:val="00365CB4"/>
    <w:rsid w:val="0036687F"/>
    <w:rsid w:val="00370010"/>
    <w:rsid w:val="00371846"/>
    <w:rsid w:val="00372CCA"/>
    <w:rsid w:val="00374432"/>
    <w:rsid w:val="00377121"/>
    <w:rsid w:val="003809EF"/>
    <w:rsid w:val="003868A6"/>
    <w:rsid w:val="00390360"/>
    <w:rsid w:val="00393C35"/>
    <w:rsid w:val="00394188"/>
    <w:rsid w:val="00394C53"/>
    <w:rsid w:val="00394D35"/>
    <w:rsid w:val="003A1A87"/>
    <w:rsid w:val="003A2119"/>
    <w:rsid w:val="003A7DEF"/>
    <w:rsid w:val="003A7F96"/>
    <w:rsid w:val="003B0210"/>
    <w:rsid w:val="003B0C50"/>
    <w:rsid w:val="003B2BF3"/>
    <w:rsid w:val="003B398B"/>
    <w:rsid w:val="003B3CF5"/>
    <w:rsid w:val="003C0E0D"/>
    <w:rsid w:val="003C2817"/>
    <w:rsid w:val="003C628D"/>
    <w:rsid w:val="003D27D7"/>
    <w:rsid w:val="003D36F2"/>
    <w:rsid w:val="003D3A05"/>
    <w:rsid w:val="003E7699"/>
    <w:rsid w:val="003F1753"/>
    <w:rsid w:val="003F220D"/>
    <w:rsid w:val="003F26EA"/>
    <w:rsid w:val="003F5BE2"/>
    <w:rsid w:val="003F63D8"/>
    <w:rsid w:val="003F68AE"/>
    <w:rsid w:val="003F71C8"/>
    <w:rsid w:val="00410778"/>
    <w:rsid w:val="0041084B"/>
    <w:rsid w:val="00411F86"/>
    <w:rsid w:val="004136F5"/>
    <w:rsid w:val="00413EB9"/>
    <w:rsid w:val="00416A3C"/>
    <w:rsid w:val="00417EE7"/>
    <w:rsid w:val="00425399"/>
    <w:rsid w:val="0042551E"/>
    <w:rsid w:val="004308F3"/>
    <w:rsid w:val="0043214A"/>
    <w:rsid w:val="004324CD"/>
    <w:rsid w:val="004371B6"/>
    <w:rsid w:val="00437620"/>
    <w:rsid w:val="004423B7"/>
    <w:rsid w:val="004426DE"/>
    <w:rsid w:val="00442AF3"/>
    <w:rsid w:val="00443AE9"/>
    <w:rsid w:val="00445190"/>
    <w:rsid w:val="00446610"/>
    <w:rsid w:val="00446FD3"/>
    <w:rsid w:val="004471FC"/>
    <w:rsid w:val="00451366"/>
    <w:rsid w:val="00451E64"/>
    <w:rsid w:val="00463CEF"/>
    <w:rsid w:val="00467968"/>
    <w:rsid w:val="0047195E"/>
    <w:rsid w:val="00481B16"/>
    <w:rsid w:val="004874F5"/>
    <w:rsid w:val="00491DB2"/>
    <w:rsid w:val="00493A76"/>
    <w:rsid w:val="004A1405"/>
    <w:rsid w:val="004A1E45"/>
    <w:rsid w:val="004A23A4"/>
    <w:rsid w:val="004A270A"/>
    <w:rsid w:val="004A2E14"/>
    <w:rsid w:val="004A46F5"/>
    <w:rsid w:val="004A59D9"/>
    <w:rsid w:val="004A5CD8"/>
    <w:rsid w:val="004A604F"/>
    <w:rsid w:val="004A7BA1"/>
    <w:rsid w:val="004C1035"/>
    <w:rsid w:val="004C5EC9"/>
    <w:rsid w:val="004C671E"/>
    <w:rsid w:val="004D0C0F"/>
    <w:rsid w:val="004D2244"/>
    <w:rsid w:val="004D2E14"/>
    <w:rsid w:val="004D68D3"/>
    <w:rsid w:val="004E2699"/>
    <w:rsid w:val="004E5D28"/>
    <w:rsid w:val="004E78AD"/>
    <w:rsid w:val="004E7AF6"/>
    <w:rsid w:val="004F354B"/>
    <w:rsid w:val="004F67C9"/>
    <w:rsid w:val="00501A59"/>
    <w:rsid w:val="0050442A"/>
    <w:rsid w:val="005075D8"/>
    <w:rsid w:val="0051037B"/>
    <w:rsid w:val="00510D0D"/>
    <w:rsid w:val="00523152"/>
    <w:rsid w:val="00523D15"/>
    <w:rsid w:val="00524859"/>
    <w:rsid w:val="005249A4"/>
    <w:rsid w:val="00526AC0"/>
    <w:rsid w:val="00527494"/>
    <w:rsid w:val="00532115"/>
    <w:rsid w:val="0054355E"/>
    <w:rsid w:val="0054438F"/>
    <w:rsid w:val="00546D84"/>
    <w:rsid w:val="00550824"/>
    <w:rsid w:val="00550E2A"/>
    <w:rsid w:val="0055213C"/>
    <w:rsid w:val="005552D8"/>
    <w:rsid w:val="00555463"/>
    <w:rsid w:val="00557305"/>
    <w:rsid w:val="00560CE4"/>
    <w:rsid w:val="00560F2A"/>
    <w:rsid w:val="00561867"/>
    <w:rsid w:val="00561E47"/>
    <w:rsid w:val="0056572A"/>
    <w:rsid w:val="00570F9A"/>
    <w:rsid w:val="00576DFE"/>
    <w:rsid w:val="00577343"/>
    <w:rsid w:val="00580969"/>
    <w:rsid w:val="00580BCF"/>
    <w:rsid w:val="005813C1"/>
    <w:rsid w:val="00583C61"/>
    <w:rsid w:val="00585307"/>
    <w:rsid w:val="0058557F"/>
    <w:rsid w:val="005860E3"/>
    <w:rsid w:val="00591025"/>
    <w:rsid w:val="00593B5B"/>
    <w:rsid w:val="005A10B1"/>
    <w:rsid w:val="005A19F7"/>
    <w:rsid w:val="005A3113"/>
    <w:rsid w:val="005A3A3D"/>
    <w:rsid w:val="005A54ED"/>
    <w:rsid w:val="005B3439"/>
    <w:rsid w:val="005C3990"/>
    <w:rsid w:val="005C5173"/>
    <w:rsid w:val="005C61A8"/>
    <w:rsid w:val="005C79CD"/>
    <w:rsid w:val="005D53D7"/>
    <w:rsid w:val="005D60F4"/>
    <w:rsid w:val="005D740C"/>
    <w:rsid w:val="005E1597"/>
    <w:rsid w:val="005E2440"/>
    <w:rsid w:val="005F078B"/>
    <w:rsid w:val="005F14E1"/>
    <w:rsid w:val="005F17B2"/>
    <w:rsid w:val="005F3F4B"/>
    <w:rsid w:val="005F497F"/>
    <w:rsid w:val="005F5361"/>
    <w:rsid w:val="005F6AE8"/>
    <w:rsid w:val="0060236C"/>
    <w:rsid w:val="0060239E"/>
    <w:rsid w:val="00606BC2"/>
    <w:rsid w:val="00612310"/>
    <w:rsid w:val="0061296A"/>
    <w:rsid w:val="00613FFF"/>
    <w:rsid w:val="006165FC"/>
    <w:rsid w:val="00620287"/>
    <w:rsid w:val="00620D1E"/>
    <w:rsid w:val="006223DA"/>
    <w:rsid w:val="00623766"/>
    <w:rsid w:val="006264D0"/>
    <w:rsid w:val="00626652"/>
    <w:rsid w:val="00627522"/>
    <w:rsid w:val="006312A2"/>
    <w:rsid w:val="006337CD"/>
    <w:rsid w:val="0064169C"/>
    <w:rsid w:val="00644E14"/>
    <w:rsid w:val="00645B79"/>
    <w:rsid w:val="00660ADB"/>
    <w:rsid w:val="006624C2"/>
    <w:rsid w:val="0066285C"/>
    <w:rsid w:val="00662EDA"/>
    <w:rsid w:val="00665265"/>
    <w:rsid w:val="00670736"/>
    <w:rsid w:val="00670B59"/>
    <w:rsid w:val="006725C3"/>
    <w:rsid w:val="00672F06"/>
    <w:rsid w:val="00675E3D"/>
    <w:rsid w:val="0068413E"/>
    <w:rsid w:val="00684E05"/>
    <w:rsid w:val="00684F78"/>
    <w:rsid w:val="0068568D"/>
    <w:rsid w:val="00686651"/>
    <w:rsid w:val="0068674F"/>
    <w:rsid w:val="00687BE0"/>
    <w:rsid w:val="00691C40"/>
    <w:rsid w:val="006A0A96"/>
    <w:rsid w:val="006A0D76"/>
    <w:rsid w:val="006A15F2"/>
    <w:rsid w:val="006A5F74"/>
    <w:rsid w:val="006B12F5"/>
    <w:rsid w:val="006B1F99"/>
    <w:rsid w:val="006B2562"/>
    <w:rsid w:val="006B3FAD"/>
    <w:rsid w:val="006B7805"/>
    <w:rsid w:val="006B7921"/>
    <w:rsid w:val="006C05CE"/>
    <w:rsid w:val="006C0CFB"/>
    <w:rsid w:val="006C124C"/>
    <w:rsid w:val="006C1E8A"/>
    <w:rsid w:val="006C330C"/>
    <w:rsid w:val="006D06A0"/>
    <w:rsid w:val="006D1917"/>
    <w:rsid w:val="006D45B3"/>
    <w:rsid w:val="006D4924"/>
    <w:rsid w:val="006E0097"/>
    <w:rsid w:val="006E6A0C"/>
    <w:rsid w:val="006E6C40"/>
    <w:rsid w:val="006F1847"/>
    <w:rsid w:val="006F3FA3"/>
    <w:rsid w:val="006F7893"/>
    <w:rsid w:val="006F7A45"/>
    <w:rsid w:val="007007F3"/>
    <w:rsid w:val="007034AD"/>
    <w:rsid w:val="00706BF6"/>
    <w:rsid w:val="00707236"/>
    <w:rsid w:val="00712C2F"/>
    <w:rsid w:val="00713838"/>
    <w:rsid w:val="00732556"/>
    <w:rsid w:val="0073421E"/>
    <w:rsid w:val="0073584F"/>
    <w:rsid w:val="00740E64"/>
    <w:rsid w:val="00746D3F"/>
    <w:rsid w:val="00751F02"/>
    <w:rsid w:val="00752889"/>
    <w:rsid w:val="007566DA"/>
    <w:rsid w:val="007569DA"/>
    <w:rsid w:val="00764868"/>
    <w:rsid w:val="00765021"/>
    <w:rsid w:val="0076515E"/>
    <w:rsid w:val="00766909"/>
    <w:rsid w:val="007700F3"/>
    <w:rsid w:val="00775015"/>
    <w:rsid w:val="00787BCE"/>
    <w:rsid w:val="00794224"/>
    <w:rsid w:val="00794280"/>
    <w:rsid w:val="00794BC4"/>
    <w:rsid w:val="00795367"/>
    <w:rsid w:val="007970C2"/>
    <w:rsid w:val="00797813"/>
    <w:rsid w:val="007A5D59"/>
    <w:rsid w:val="007A6297"/>
    <w:rsid w:val="007A6BFF"/>
    <w:rsid w:val="007B091A"/>
    <w:rsid w:val="007B4FCD"/>
    <w:rsid w:val="007B68CF"/>
    <w:rsid w:val="007C1019"/>
    <w:rsid w:val="007C3B6E"/>
    <w:rsid w:val="007C48EC"/>
    <w:rsid w:val="007C4FCB"/>
    <w:rsid w:val="007C75EB"/>
    <w:rsid w:val="007D1460"/>
    <w:rsid w:val="007D1CFB"/>
    <w:rsid w:val="007D286A"/>
    <w:rsid w:val="007D33D5"/>
    <w:rsid w:val="007D5E87"/>
    <w:rsid w:val="007E0D79"/>
    <w:rsid w:val="007E2268"/>
    <w:rsid w:val="007E26A7"/>
    <w:rsid w:val="007F0464"/>
    <w:rsid w:val="007F6440"/>
    <w:rsid w:val="0080762B"/>
    <w:rsid w:val="00810BF3"/>
    <w:rsid w:val="00811647"/>
    <w:rsid w:val="0081623C"/>
    <w:rsid w:val="008248B7"/>
    <w:rsid w:val="008272A5"/>
    <w:rsid w:val="00831EE7"/>
    <w:rsid w:val="0083670F"/>
    <w:rsid w:val="00837307"/>
    <w:rsid w:val="00837B46"/>
    <w:rsid w:val="00840CCF"/>
    <w:rsid w:val="00843849"/>
    <w:rsid w:val="008449E4"/>
    <w:rsid w:val="00851E6A"/>
    <w:rsid w:val="00852BCD"/>
    <w:rsid w:val="00855BE4"/>
    <w:rsid w:val="00856D56"/>
    <w:rsid w:val="00860C87"/>
    <w:rsid w:val="00861D87"/>
    <w:rsid w:val="00865045"/>
    <w:rsid w:val="00865522"/>
    <w:rsid w:val="008678F6"/>
    <w:rsid w:val="00870D75"/>
    <w:rsid w:val="00873C91"/>
    <w:rsid w:val="00875C58"/>
    <w:rsid w:val="0087614D"/>
    <w:rsid w:val="008803FA"/>
    <w:rsid w:val="00881964"/>
    <w:rsid w:val="008862F9"/>
    <w:rsid w:val="00886A8C"/>
    <w:rsid w:val="008871E0"/>
    <w:rsid w:val="00887E8A"/>
    <w:rsid w:val="008915E2"/>
    <w:rsid w:val="0089413B"/>
    <w:rsid w:val="00894B37"/>
    <w:rsid w:val="0089578A"/>
    <w:rsid w:val="008A0F38"/>
    <w:rsid w:val="008A312B"/>
    <w:rsid w:val="008A4646"/>
    <w:rsid w:val="008A51F0"/>
    <w:rsid w:val="008A5EE3"/>
    <w:rsid w:val="008B008C"/>
    <w:rsid w:val="008B369B"/>
    <w:rsid w:val="008B452F"/>
    <w:rsid w:val="008C0DE6"/>
    <w:rsid w:val="008C3718"/>
    <w:rsid w:val="008C419E"/>
    <w:rsid w:val="008C5EF2"/>
    <w:rsid w:val="008D0191"/>
    <w:rsid w:val="008D2F1F"/>
    <w:rsid w:val="008D344B"/>
    <w:rsid w:val="008D6C95"/>
    <w:rsid w:val="008D7DA0"/>
    <w:rsid w:val="008E07EA"/>
    <w:rsid w:val="008E087B"/>
    <w:rsid w:val="008E3050"/>
    <w:rsid w:val="008E5694"/>
    <w:rsid w:val="008E5BF2"/>
    <w:rsid w:val="008E7C72"/>
    <w:rsid w:val="008F1021"/>
    <w:rsid w:val="008F14AE"/>
    <w:rsid w:val="008F1E12"/>
    <w:rsid w:val="008F47D4"/>
    <w:rsid w:val="008F53AF"/>
    <w:rsid w:val="008F5AB1"/>
    <w:rsid w:val="00901CA3"/>
    <w:rsid w:val="009077FC"/>
    <w:rsid w:val="00907D0B"/>
    <w:rsid w:val="00910AE7"/>
    <w:rsid w:val="00911734"/>
    <w:rsid w:val="00911C78"/>
    <w:rsid w:val="0091416F"/>
    <w:rsid w:val="00915053"/>
    <w:rsid w:val="009170C9"/>
    <w:rsid w:val="0092210A"/>
    <w:rsid w:val="00922C74"/>
    <w:rsid w:val="00923A87"/>
    <w:rsid w:val="00923F81"/>
    <w:rsid w:val="00930B66"/>
    <w:rsid w:val="00930C6D"/>
    <w:rsid w:val="00930FAA"/>
    <w:rsid w:val="009340B8"/>
    <w:rsid w:val="00936D3F"/>
    <w:rsid w:val="00947570"/>
    <w:rsid w:val="009600E6"/>
    <w:rsid w:val="00960575"/>
    <w:rsid w:val="009650F2"/>
    <w:rsid w:val="0096636A"/>
    <w:rsid w:val="00970EF8"/>
    <w:rsid w:val="00972CE5"/>
    <w:rsid w:val="00981A1F"/>
    <w:rsid w:val="00983115"/>
    <w:rsid w:val="00985F4B"/>
    <w:rsid w:val="00986E2F"/>
    <w:rsid w:val="009909AE"/>
    <w:rsid w:val="00992D76"/>
    <w:rsid w:val="0099380D"/>
    <w:rsid w:val="0099621A"/>
    <w:rsid w:val="009A208F"/>
    <w:rsid w:val="009A283A"/>
    <w:rsid w:val="009A5930"/>
    <w:rsid w:val="009A737E"/>
    <w:rsid w:val="009B1307"/>
    <w:rsid w:val="009B46A4"/>
    <w:rsid w:val="009B6181"/>
    <w:rsid w:val="009C1F10"/>
    <w:rsid w:val="009C629B"/>
    <w:rsid w:val="009C7776"/>
    <w:rsid w:val="009D170E"/>
    <w:rsid w:val="009D66BE"/>
    <w:rsid w:val="009E0601"/>
    <w:rsid w:val="009E1216"/>
    <w:rsid w:val="009E398D"/>
    <w:rsid w:val="009E3C64"/>
    <w:rsid w:val="009E69FF"/>
    <w:rsid w:val="009E6C40"/>
    <w:rsid w:val="009F2CD8"/>
    <w:rsid w:val="009F70A1"/>
    <w:rsid w:val="00A00A17"/>
    <w:rsid w:val="00A035F0"/>
    <w:rsid w:val="00A05A30"/>
    <w:rsid w:val="00A0655F"/>
    <w:rsid w:val="00A13E5F"/>
    <w:rsid w:val="00A16707"/>
    <w:rsid w:val="00A171A1"/>
    <w:rsid w:val="00A209C8"/>
    <w:rsid w:val="00A2564A"/>
    <w:rsid w:val="00A25B26"/>
    <w:rsid w:val="00A26A97"/>
    <w:rsid w:val="00A32486"/>
    <w:rsid w:val="00A32DCD"/>
    <w:rsid w:val="00A339C5"/>
    <w:rsid w:val="00A354F1"/>
    <w:rsid w:val="00A43221"/>
    <w:rsid w:val="00A46F77"/>
    <w:rsid w:val="00A5183C"/>
    <w:rsid w:val="00A5414E"/>
    <w:rsid w:val="00A57162"/>
    <w:rsid w:val="00A57C02"/>
    <w:rsid w:val="00A6179A"/>
    <w:rsid w:val="00A66F36"/>
    <w:rsid w:val="00A67A55"/>
    <w:rsid w:val="00A74C15"/>
    <w:rsid w:val="00A75E10"/>
    <w:rsid w:val="00A76E8D"/>
    <w:rsid w:val="00A90196"/>
    <w:rsid w:val="00A91A9F"/>
    <w:rsid w:val="00A91AAD"/>
    <w:rsid w:val="00AA61A4"/>
    <w:rsid w:val="00AA7CA8"/>
    <w:rsid w:val="00AB127E"/>
    <w:rsid w:val="00AB54B3"/>
    <w:rsid w:val="00AB7F75"/>
    <w:rsid w:val="00AC1AB7"/>
    <w:rsid w:val="00AC2A02"/>
    <w:rsid w:val="00AC5659"/>
    <w:rsid w:val="00AD086E"/>
    <w:rsid w:val="00AD4C3B"/>
    <w:rsid w:val="00AE26B3"/>
    <w:rsid w:val="00AE48A2"/>
    <w:rsid w:val="00AE5E9A"/>
    <w:rsid w:val="00AE675B"/>
    <w:rsid w:val="00AF1144"/>
    <w:rsid w:val="00AF2402"/>
    <w:rsid w:val="00AF2945"/>
    <w:rsid w:val="00AF4842"/>
    <w:rsid w:val="00AF561D"/>
    <w:rsid w:val="00B03757"/>
    <w:rsid w:val="00B03FC7"/>
    <w:rsid w:val="00B04AF8"/>
    <w:rsid w:val="00B06123"/>
    <w:rsid w:val="00B068E1"/>
    <w:rsid w:val="00B10AB6"/>
    <w:rsid w:val="00B10D58"/>
    <w:rsid w:val="00B13C46"/>
    <w:rsid w:val="00B151AA"/>
    <w:rsid w:val="00B1565F"/>
    <w:rsid w:val="00B17B28"/>
    <w:rsid w:val="00B20B6E"/>
    <w:rsid w:val="00B31464"/>
    <w:rsid w:val="00B32922"/>
    <w:rsid w:val="00B34095"/>
    <w:rsid w:val="00B3666C"/>
    <w:rsid w:val="00B42554"/>
    <w:rsid w:val="00B42FCB"/>
    <w:rsid w:val="00B44F66"/>
    <w:rsid w:val="00B45B7F"/>
    <w:rsid w:val="00B53000"/>
    <w:rsid w:val="00B56B72"/>
    <w:rsid w:val="00B641A7"/>
    <w:rsid w:val="00B64756"/>
    <w:rsid w:val="00B6760F"/>
    <w:rsid w:val="00B70F1B"/>
    <w:rsid w:val="00B7681E"/>
    <w:rsid w:val="00B8177B"/>
    <w:rsid w:val="00B81B8C"/>
    <w:rsid w:val="00B829B1"/>
    <w:rsid w:val="00B8358E"/>
    <w:rsid w:val="00B83DEF"/>
    <w:rsid w:val="00B8691E"/>
    <w:rsid w:val="00B921DF"/>
    <w:rsid w:val="00B93638"/>
    <w:rsid w:val="00BA0491"/>
    <w:rsid w:val="00BA08EB"/>
    <w:rsid w:val="00BA5D68"/>
    <w:rsid w:val="00BA75EC"/>
    <w:rsid w:val="00BB04B3"/>
    <w:rsid w:val="00BB0AFF"/>
    <w:rsid w:val="00BB7488"/>
    <w:rsid w:val="00BC4B47"/>
    <w:rsid w:val="00BC5669"/>
    <w:rsid w:val="00BD3394"/>
    <w:rsid w:val="00BE01D0"/>
    <w:rsid w:val="00BE473E"/>
    <w:rsid w:val="00BE5277"/>
    <w:rsid w:val="00BE5AE6"/>
    <w:rsid w:val="00BF4E7D"/>
    <w:rsid w:val="00C000D1"/>
    <w:rsid w:val="00C00AA9"/>
    <w:rsid w:val="00C020E7"/>
    <w:rsid w:val="00C04D10"/>
    <w:rsid w:val="00C0676D"/>
    <w:rsid w:val="00C1198D"/>
    <w:rsid w:val="00C143C8"/>
    <w:rsid w:val="00C15B2B"/>
    <w:rsid w:val="00C2097C"/>
    <w:rsid w:val="00C21D7D"/>
    <w:rsid w:val="00C225D2"/>
    <w:rsid w:val="00C23F67"/>
    <w:rsid w:val="00C24B2B"/>
    <w:rsid w:val="00C25AC7"/>
    <w:rsid w:val="00C26A22"/>
    <w:rsid w:val="00C27F00"/>
    <w:rsid w:val="00C307B9"/>
    <w:rsid w:val="00C307BE"/>
    <w:rsid w:val="00C319EA"/>
    <w:rsid w:val="00C31EB3"/>
    <w:rsid w:val="00C31FE1"/>
    <w:rsid w:val="00C33FCC"/>
    <w:rsid w:val="00C35C49"/>
    <w:rsid w:val="00C408D0"/>
    <w:rsid w:val="00C441A9"/>
    <w:rsid w:val="00C4559D"/>
    <w:rsid w:val="00C47D96"/>
    <w:rsid w:val="00C50E71"/>
    <w:rsid w:val="00C51AC5"/>
    <w:rsid w:val="00C53B53"/>
    <w:rsid w:val="00C55B0F"/>
    <w:rsid w:val="00C603C2"/>
    <w:rsid w:val="00C634FA"/>
    <w:rsid w:val="00C63AA7"/>
    <w:rsid w:val="00C66CA7"/>
    <w:rsid w:val="00C705DB"/>
    <w:rsid w:val="00C709E4"/>
    <w:rsid w:val="00C752D1"/>
    <w:rsid w:val="00C7568B"/>
    <w:rsid w:val="00C8032E"/>
    <w:rsid w:val="00C80D51"/>
    <w:rsid w:val="00C81D5F"/>
    <w:rsid w:val="00C8319F"/>
    <w:rsid w:val="00C8362C"/>
    <w:rsid w:val="00C84862"/>
    <w:rsid w:val="00C863DA"/>
    <w:rsid w:val="00C86DEE"/>
    <w:rsid w:val="00C967E7"/>
    <w:rsid w:val="00CA355D"/>
    <w:rsid w:val="00CA7120"/>
    <w:rsid w:val="00CB0BB7"/>
    <w:rsid w:val="00CB3026"/>
    <w:rsid w:val="00CB7591"/>
    <w:rsid w:val="00CC21DD"/>
    <w:rsid w:val="00CC347C"/>
    <w:rsid w:val="00CC7083"/>
    <w:rsid w:val="00CD496B"/>
    <w:rsid w:val="00CD4DA9"/>
    <w:rsid w:val="00CD50F5"/>
    <w:rsid w:val="00CD5596"/>
    <w:rsid w:val="00CE1E3F"/>
    <w:rsid w:val="00CE2323"/>
    <w:rsid w:val="00CE331A"/>
    <w:rsid w:val="00CE3905"/>
    <w:rsid w:val="00CE4FC8"/>
    <w:rsid w:val="00CE6398"/>
    <w:rsid w:val="00CE688C"/>
    <w:rsid w:val="00CF23F0"/>
    <w:rsid w:val="00CF3044"/>
    <w:rsid w:val="00CF4D15"/>
    <w:rsid w:val="00CF5AC0"/>
    <w:rsid w:val="00D0053C"/>
    <w:rsid w:val="00D01706"/>
    <w:rsid w:val="00D01BDC"/>
    <w:rsid w:val="00D049F3"/>
    <w:rsid w:val="00D04ECA"/>
    <w:rsid w:val="00D11008"/>
    <w:rsid w:val="00D115FD"/>
    <w:rsid w:val="00D14FEA"/>
    <w:rsid w:val="00D15D88"/>
    <w:rsid w:val="00D203FC"/>
    <w:rsid w:val="00D2084E"/>
    <w:rsid w:val="00D22B10"/>
    <w:rsid w:val="00D22EDF"/>
    <w:rsid w:val="00D25AB8"/>
    <w:rsid w:val="00D25F6E"/>
    <w:rsid w:val="00D26B64"/>
    <w:rsid w:val="00D34ACC"/>
    <w:rsid w:val="00D3619D"/>
    <w:rsid w:val="00D40062"/>
    <w:rsid w:val="00D41086"/>
    <w:rsid w:val="00D41E5B"/>
    <w:rsid w:val="00D421C9"/>
    <w:rsid w:val="00D42BC4"/>
    <w:rsid w:val="00D42FFE"/>
    <w:rsid w:val="00D444AA"/>
    <w:rsid w:val="00D45243"/>
    <w:rsid w:val="00D47C13"/>
    <w:rsid w:val="00D5122A"/>
    <w:rsid w:val="00D52894"/>
    <w:rsid w:val="00D528C4"/>
    <w:rsid w:val="00D53BDF"/>
    <w:rsid w:val="00D55052"/>
    <w:rsid w:val="00D61C8A"/>
    <w:rsid w:val="00D61EBF"/>
    <w:rsid w:val="00D62F7A"/>
    <w:rsid w:val="00D63279"/>
    <w:rsid w:val="00D66547"/>
    <w:rsid w:val="00D672A4"/>
    <w:rsid w:val="00D748C0"/>
    <w:rsid w:val="00D75221"/>
    <w:rsid w:val="00D75DFC"/>
    <w:rsid w:val="00D76C51"/>
    <w:rsid w:val="00D76DF9"/>
    <w:rsid w:val="00D82331"/>
    <w:rsid w:val="00D912A6"/>
    <w:rsid w:val="00D922C6"/>
    <w:rsid w:val="00D94503"/>
    <w:rsid w:val="00D94974"/>
    <w:rsid w:val="00D95343"/>
    <w:rsid w:val="00D95A47"/>
    <w:rsid w:val="00DA2B5A"/>
    <w:rsid w:val="00DA4077"/>
    <w:rsid w:val="00DA7E80"/>
    <w:rsid w:val="00DB48F4"/>
    <w:rsid w:val="00DB5EB2"/>
    <w:rsid w:val="00DC0647"/>
    <w:rsid w:val="00DC0B6E"/>
    <w:rsid w:val="00DC30E9"/>
    <w:rsid w:val="00DC6E7A"/>
    <w:rsid w:val="00DD02A0"/>
    <w:rsid w:val="00DD2E90"/>
    <w:rsid w:val="00DD3FD1"/>
    <w:rsid w:val="00DD5733"/>
    <w:rsid w:val="00DD5773"/>
    <w:rsid w:val="00DD7E1A"/>
    <w:rsid w:val="00DE0253"/>
    <w:rsid w:val="00DE145C"/>
    <w:rsid w:val="00DE1465"/>
    <w:rsid w:val="00DE14BD"/>
    <w:rsid w:val="00DE318A"/>
    <w:rsid w:val="00DE38A0"/>
    <w:rsid w:val="00DF069A"/>
    <w:rsid w:val="00DF188A"/>
    <w:rsid w:val="00DF7518"/>
    <w:rsid w:val="00E022F6"/>
    <w:rsid w:val="00E0421E"/>
    <w:rsid w:val="00E042EF"/>
    <w:rsid w:val="00E079B5"/>
    <w:rsid w:val="00E140D1"/>
    <w:rsid w:val="00E15443"/>
    <w:rsid w:val="00E17B9F"/>
    <w:rsid w:val="00E23586"/>
    <w:rsid w:val="00E27824"/>
    <w:rsid w:val="00E301CA"/>
    <w:rsid w:val="00E30673"/>
    <w:rsid w:val="00E309D1"/>
    <w:rsid w:val="00E355CB"/>
    <w:rsid w:val="00E422CB"/>
    <w:rsid w:val="00E46210"/>
    <w:rsid w:val="00E516CB"/>
    <w:rsid w:val="00E52E6B"/>
    <w:rsid w:val="00E56513"/>
    <w:rsid w:val="00E61E2C"/>
    <w:rsid w:val="00E62C6F"/>
    <w:rsid w:val="00E643B1"/>
    <w:rsid w:val="00E654B5"/>
    <w:rsid w:val="00E670B3"/>
    <w:rsid w:val="00E67717"/>
    <w:rsid w:val="00E67CCE"/>
    <w:rsid w:val="00E72BE2"/>
    <w:rsid w:val="00E72F22"/>
    <w:rsid w:val="00E73AD8"/>
    <w:rsid w:val="00E75B53"/>
    <w:rsid w:val="00E80249"/>
    <w:rsid w:val="00E8051C"/>
    <w:rsid w:val="00E80678"/>
    <w:rsid w:val="00E81423"/>
    <w:rsid w:val="00E81AB7"/>
    <w:rsid w:val="00E82631"/>
    <w:rsid w:val="00E87C5B"/>
    <w:rsid w:val="00E91015"/>
    <w:rsid w:val="00E913F5"/>
    <w:rsid w:val="00E92C12"/>
    <w:rsid w:val="00E94397"/>
    <w:rsid w:val="00E94ABE"/>
    <w:rsid w:val="00E9580D"/>
    <w:rsid w:val="00E95D99"/>
    <w:rsid w:val="00E97C64"/>
    <w:rsid w:val="00EA05EE"/>
    <w:rsid w:val="00EA06AB"/>
    <w:rsid w:val="00EA1473"/>
    <w:rsid w:val="00EA31C3"/>
    <w:rsid w:val="00EA5B9A"/>
    <w:rsid w:val="00EA7A9D"/>
    <w:rsid w:val="00EB011F"/>
    <w:rsid w:val="00EB1552"/>
    <w:rsid w:val="00EB1961"/>
    <w:rsid w:val="00EB497C"/>
    <w:rsid w:val="00EB629B"/>
    <w:rsid w:val="00EB6739"/>
    <w:rsid w:val="00EC0DDC"/>
    <w:rsid w:val="00EC555E"/>
    <w:rsid w:val="00EC72E8"/>
    <w:rsid w:val="00ED0F04"/>
    <w:rsid w:val="00ED2864"/>
    <w:rsid w:val="00EE011C"/>
    <w:rsid w:val="00EE0AC9"/>
    <w:rsid w:val="00EE0F9E"/>
    <w:rsid w:val="00EE431A"/>
    <w:rsid w:val="00EE498E"/>
    <w:rsid w:val="00EE6AD9"/>
    <w:rsid w:val="00EF179A"/>
    <w:rsid w:val="00EF2654"/>
    <w:rsid w:val="00EF2816"/>
    <w:rsid w:val="00EF47C0"/>
    <w:rsid w:val="00EF4A9A"/>
    <w:rsid w:val="00F01C53"/>
    <w:rsid w:val="00F033E9"/>
    <w:rsid w:val="00F1313D"/>
    <w:rsid w:val="00F132AD"/>
    <w:rsid w:val="00F20190"/>
    <w:rsid w:val="00F20F47"/>
    <w:rsid w:val="00F21BE5"/>
    <w:rsid w:val="00F2417B"/>
    <w:rsid w:val="00F241F9"/>
    <w:rsid w:val="00F24585"/>
    <w:rsid w:val="00F24735"/>
    <w:rsid w:val="00F30579"/>
    <w:rsid w:val="00F30592"/>
    <w:rsid w:val="00F31D34"/>
    <w:rsid w:val="00F3239F"/>
    <w:rsid w:val="00F33BB1"/>
    <w:rsid w:val="00F367D3"/>
    <w:rsid w:val="00F36F20"/>
    <w:rsid w:val="00F44826"/>
    <w:rsid w:val="00F44F7C"/>
    <w:rsid w:val="00F468D2"/>
    <w:rsid w:val="00F50746"/>
    <w:rsid w:val="00F5555D"/>
    <w:rsid w:val="00F55E6D"/>
    <w:rsid w:val="00F5779E"/>
    <w:rsid w:val="00F61FFA"/>
    <w:rsid w:val="00F62B44"/>
    <w:rsid w:val="00F67207"/>
    <w:rsid w:val="00F67FA8"/>
    <w:rsid w:val="00F71AC5"/>
    <w:rsid w:val="00F73C01"/>
    <w:rsid w:val="00F745DF"/>
    <w:rsid w:val="00F763DD"/>
    <w:rsid w:val="00F809FE"/>
    <w:rsid w:val="00F829DA"/>
    <w:rsid w:val="00F84CAC"/>
    <w:rsid w:val="00F91165"/>
    <w:rsid w:val="00F915E3"/>
    <w:rsid w:val="00F926A2"/>
    <w:rsid w:val="00F93C3F"/>
    <w:rsid w:val="00F96CC1"/>
    <w:rsid w:val="00FA0DB5"/>
    <w:rsid w:val="00FA0DF6"/>
    <w:rsid w:val="00FA0F63"/>
    <w:rsid w:val="00FA3A10"/>
    <w:rsid w:val="00FA43D0"/>
    <w:rsid w:val="00FA7CB5"/>
    <w:rsid w:val="00FB2D44"/>
    <w:rsid w:val="00FB4C74"/>
    <w:rsid w:val="00FB5059"/>
    <w:rsid w:val="00FB79D3"/>
    <w:rsid w:val="00FC2463"/>
    <w:rsid w:val="00FC2AFA"/>
    <w:rsid w:val="00FC4045"/>
    <w:rsid w:val="00FC624D"/>
    <w:rsid w:val="00FC6F0F"/>
    <w:rsid w:val="00FD0DAE"/>
    <w:rsid w:val="00FD2335"/>
    <w:rsid w:val="00FD32CE"/>
    <w:rsid w:val="00FD3BCC"/>
    <w:rsid w:val="00FD627F"/>
    <w:rsid w:val="00FD70AA"/>
    <w:rsid w:val="00FE06B4"/>
    <w:rsid w:val="00FE09A2"/>
    <w:rsid w:val="00FE0C2C"/>
    <w:rsid w:val="00FE103F"/>
    <w:rsid w:val="00FE2335"/>
    <w:rsid w:val="00FF01E8"/>
    <w:rsid w:val="00FF05DC"/>
    <w:rsid w:val="00FF1327"/>
    <w:rsid w:val="00FF59BB"/>
    <w:rsid w:val="00FF6A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3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A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rsid w:val="005A3A3D"/>
    <w:pPr>
      <w:spacing w:after="120"/>
    </w:pPr>
    <w:rPr>
      <w:sz w:val="16"/>
      <w:szCs w:val="16"/>
    </w:rPr>
  </w:style>
  <w:style w:type="character" w:customStyle="1" w:styleId="BodyText3Char">
    <w:name w:val="Body Text 3 Char"/>
    <w:basedOn w:val="DefaultParagraphFont"/>
    <w:link w:val="BodyText3"/>
    <w:uiPriority w:val="99"/>
    <w:rsid w:val="005A3A3D"/>
    <w:rPr>
      <w:rFonts w:ascii="Times New Roman" w:eastAsia="Times New Roman" w:hAnsi="Times New Roman" w:cs="Times New Roman"/>
      <w:sz w:val="16"/>
      <w:szCs w:val="16"/>
    </w:rPr>
  </w:style>
  <w:style w:type="paragraph" w:styleId="Title">
    <w:name w:val="Title"/>
    <w:basedOn w:val="Normal"/>
    <w:link w:val="TitleChar"/>
    <w:qFormat/>
    <w:rsid w:val="00E140D1"/>
    <w:pPr>
      <w:jc w:val="center"/>
    </w:pPr>
    <w:rPr>
      <w:b/>
      <w:szCs w:val="20"/>
    </w:rPr>
  </w:style>
  <w:style w:type="character" w:customStyle="1" w:styleId="TitleChar">
    <w:name w:val="Title Char"/>
    <w:basedOn w:val="DefaultParagraphFont"/>
    <w:link w:val="Title"/>
    <w:rsid w:val="00E140D1"/>
    <w:rPr>
      <w:rFonts w:ascii="Times New Roman" w:eastAsia="Times New Roman" w:hAnsi="Times New Roman"/>
      <w:b/>
      <w:sz w:val="24"/>
    </w:rPr>
  </w:style>
  <w:style w:type="paragraph" w:styleId="BalloonText">
    <w:name w:val="Balloon Text"/>
    <w:basedOn w:val="Normal"/>
    <w:link w:val="BalloonTextChar"/>
    <w:uiPriority w:val="99"/>
    <w:semiHidden/>
    <w:unhideWhenUsed/>
    <w:rsid w:val="00794BC4"/>
    <w:rPr>
      <w:rFonts w:ascii="Tahoma" w:hAnsi="Tahoma" w:cs="Tahoma"/>
      <w:sz w:val="16"/>
      <w:szCs w:val="16"/>
    </w:rPr>
  </w:style>
  <w:style w:type="character" w:customStyle="1" w:styleId="BalloonTextChar">
    <w:name w:val="Balloon Text Char"/>
    <w:basedOn w:val="DefaultParagraphFont"/>
    <w:link w:val="BalloonText"/>
    <w:uiPriority w:val="99"/>
    <w:semiHidden/>
    <w:rsid w:val="00794BC4"/>
    <w:rPr>
      <w:rFonts w:ascii="Tahoma" w:eastAsia="Times New Roman" w:hAnsi="Tahoma" w:cs="Tahoma"/>
      <w:sz w:val="16"/>
      <w:szCs w:val="16"/>
      <w:lang w:val="en-US" w:eastAsia="en-US"/>
    </w:rPr>
  </w:style>
  <w:style w:type="paragraph" w:styleId="ListParagraph">
    <w:name w:val="List Paragraph"/>
    <w:basedOn w:val="Normal"/>
    <w:uiPriority w:val="34"/>
    <w:qFormat/>
    <w:rsid w:val="00323FCA"/>
    <w:pPr>
      <w:ind w:left="720"/>
      <w:contextualSpacing/>
    </w:pPr>
  </w:style>
  <w:style w:type="paragraph" w:styleId="NormalWeb">
    <w:name w:val="Normal (Web)"/>
    <w:basedOn w:val="Normal"/>
    <w:uiPriority w:val="99"/>
    <w:unhideWhenUsed/>
    <w:rsid w:val="00323FCA"/>
    <w:pPr>
      <w:spacing w:before="100" w:beforeAutospacing="1" w:after="100" w:afterAutospacing="1" w:line="396" w:lineRule="atLeast"/>
    </w:pPr>
  </w:style>
  <w:style w:type="paragraph" w:styleId="BodyText">
    <w:name w:val="Body Text"/>
    <w:basedOn w:val="Normal"/>
    <w:link w:val="BodyTextChar"/>
    <w:rsid w:val="000E0C44"/>
    <w:pPr>
      <w:spacing w:after="120"/>
    </w:pPr>
    <w:rPr>
      <w:lang w:val="en-GB" w:eastAsia="en-GB"/>
    </w:rPr>
  </w:style>
  <w:style w:type="character" w:customStyle="1" w:styleId="BodyTextChar">
    <w:name w:val="Body Text Char"/>
    <w:basedOn w:val="DefaultParagraphFont"/>
    <w:link w:val="BodyText"/>
    <w:rsid w:val="000E0C44"/>
    <w:rPr>
      <w:rFonts w:ascii="Times New Roman" w:eastAsia="Times New Roman" w:hAnsi="Times New Roman"/>
      <w:sz w:val="24"/>
      <w:szCs w:val="24"/>
      <w:lang w:val="en-GB" w:eastAsia="en-GB"/>
    </w:rPr>
  </w:style>
  <w:style w:type="paragraph" w:styleId="BodyTextIndent">
    <w:name w:val="Body Text Indent"/>
    <w:basedOn w:val="Normal"/>
    <w:link w:val="BodyTextIndentChar"/>
    <w:uiPriority w:val="99"/>
    <w:unhideWhenUsed/>
    <w:rsid w:val="00C000D1"/>
    <w:pPr>
      <w:spacing w:after="120"/>
      <w:ind w:left="360"/>
    </w:pPr>
  </w:style>
  <w:style w:type="character" w:customStyle="1" w:styleId="BodyTextIndentChar">
    <w:name w:val="Body Text Indent Char"/>
    <w:basedOn w:val="DefaultParagraphFont"/>
    <w:link w:val="BodyTextIndent"/>
    <w:uiPriority w:val="99"/>
    <w:rsid w:val="00C000D1"/>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0544BE"/>
    <w:pPr>
      <w:tabs>
        <w:tab w:val="center" w:pos="4680"/>
        <w:tab w:val="right" w:pos="9360"/>
      </w:tabs>
    </w:pPr>
  </w:style>
  <w:style w:type="character" w:customStyle="1" w:styleId="HeaderChar">
    <w:name w:val="Header Char"/>
    <w:basedOn w:val="DefaultParagraphFont"/>
    <w:link w:val="Header"/>
    <w:uiPriority w:val="99"/>
    <w:rsid w:val="000544BE"/>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544BE"/>
    <w:pPr>
      <w:tabs>
        <w:tab w:val="center" w:pos="4680"/>
        <w:tab w:val="right" w:pos="9360"/>
      </w:tabs>
    </w:pPr>
  </w:style>
  <w:style w:type="character" w:customStyle="1" w:styleId="FooterChar">
    <w:name w:val="Footer Char"/>
    <w:basedOn w:val="DefaultParagraphFont"/>
    <w:link w:val="Footer"/>
    <w:uiPriority w:val="99"/>
    <w:rsid w:val="000544BE"/>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unhideWhenUsed/>
    <w:rsid w:val="003B0210"/>
    <w:pPr>
      <w:spacing w:after="120" w:line="480" w:lineRule="auto"/>
      <w:ind w:left="283"/>
    </w:pPr>
  </w:style>
  <w:style w:type="character" w:customStyle="1" w:styleId="BodyTextIndent2Char">
    <w:name w:val="Body Text Indent 2 Char"/>
    <w:basedOn w:val="DefaultParagraphFont"/>
    <w:link w:val="BodyTextIndent2"/>
    <w:uiPriority w:val="99"/>
    <w:rsid w:val="003B0210"/>
    <w:rPr>
      <w:rFonts w:ascii="Times New Roman" w:eastAsia="Times New Roman" w:hAnsi="Times New Roman"/>
      <w:sz w:val="24"/>
      <w:szCs w:val="24"/>
      <w:lang w:val="en-US" w:eastAsia="en-US"/>
    </w:rPr>
  </w:style>
  <w:style w:type="character" w:customStyle="1" w:styleId="apple-style-span">
    <w:name w:val="apple-style-span"/>
    <w:basedOn w:val="DefaultParagraphFont"/>
    <w:rsid w:val="00317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3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A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rsid w:val="005A3A3D"/>
    <w:pPr>
      <w:spacing w:after="120"/>
    </w:pPr>
    <w:rPr>
      <w:sz w:val="16"/>
      <w:szCs w:val="16"/>
    </w:rPr>
  </w:style>
  <w:style w:type="character" w:customStyle="1" w:styleId="BodyText3Char">
    <w:name w:val="Body Text 3 Char"/>
    <w:basedOn w:val="DefaultParagraphFont"/>
    <w:link w:val="BodyText3"/>
    <w:uiPriority w:val="99"/>
    <w:rsid w:val="005A3A3D"/>
    <w:rPr>
      <w:rFonts w:ascii="Times New Roman" w:eastAsia="Times New Roman" w:hAnsi="Times New Roman" w:cs="Times New Roman"/>
      <w:sz w:val="16"/>
      <w:szCs w:val="16"/>
    </w:rPr>
  </w:style>
  <w:style w:type="paragraph" w:styleId="Title">
    <w:name w:val="Title"/>
    <w:basedOn w:val="Normal"/>
    <w:link w:val="TitleChar"/>
    <w:qFormat/>
    <w:rsid w:val="00E140D1"/>
    <w:pPr>
      <w:jc w:val="center"/>
    </w:pPr>
    <w:rPr>
      <w:b/>
      <w:szCs w:val="20"/>
    </w:rPr>
  </w:style>
  <w:style w:type="character" w:customStyle="1" w:styleId="TitleChar">
    <w:name w:val="Title Char"/>
    <w:basedOn w:val="DefaultParagraphFont"/>
    <w:link w:val="Title"/>
    <w:rsid w:val="00E140D1"/>
    <w:rPr>
      <w:rFonts w:ascii="Times New Roman" w:eastAsia="Times New Roman" w:hAnsi="Times New Roman"/>
      <w:b/>
      <w:sz w:val="24"/>
    </w:rPr>
  </w:style>
  <w:style w:type="paragraph" w:styleId="BalloonText">
    <w:name w:val="Balloon Text"/>
    <w:basedOn w:val="Normal"/>
    <w:link w:val="BalloonTextChar"/>
    <w:uiPriority w:val="99"/>
    <w:semiHidden/>
    <w:unhideWhenUsed/>
    <w:rsid w:val="00794BC4"/>
    <w:rPr>
      <w:rFonts w:ascii="Tahoma" w:hAnsi="Tahoma" w:cs="Tahoma"/>
      <w:sz w:val="16"/>
      <w:szCs w:val="16"/>
    </w:rPr>
  </w:style>
  <w:style w:type="character" w:customStyle="1" w:styleId="BalloonTextChar">
    <w:name w:val="Balloon Text Char"/>
    <w:basedOn w:val="DefaultParagraphFont"/>
    <w:link w:val="BalloonText"/>
    <w:uiPriority w:val="99"/>
    <w:semiHidden/>
    <w:rsid w:val="00794BC4"/>
    <w:rPr>
      <w:rFonts w:ascii="Tahoma" w:eastAsia="Times New Roman" w:hAnsi="Tahoma" w:cs="Tahoma"/>
      <w:sz w:val="16"/>
      <w:szCs w:val="16"/>
      <w:lang w:val="en-US" w:eastAsia="en-US"/>
    </w:rPr>
  </w:style>
  <w:style w:type="paragraph" w:styleId="ListParagraph">
    <w:name w:val="List Paragraph"/>
    <w:basedOn w:val="Normal"/>
    <w:uiPriority w:val="34"/>
    <w:qFormat/>
    <w:rsid w:val="00323FCA"/>
    <w:pPr>
      <w:ind w:left="720"/>
      <w:contextualSpacing/>
    </w:pPr>
  </w:style>
  <w:style w:type="paragraph" w:styleId="NormalWeb">
    <w:name w:val="Normal (Web)"/>
    <w:basedOn w:val="Normal"/>
    <w:uiPriority w:val="99"/>
    <w:unhideWhenUsed/>
    <w:rsid w:val="00323FCA"/>
    <w:pPr>
      <w:spacing w:before="100" w:beforeAutospacing="1" w:after="100" w:afterAutospacing="1" w:line="396" w:lineRule="atLeast"/>
    </w:pPr>
  </w:style>
  <w:style w:type="paragraph" w:styleId="BodyText">
    <w:name w:val="Body Text"/>
    <w:basedOn w:val="Normal"/>
    <w:link w:val="BodyTextChar"/>
    <w:rsid w:val="000E0C44"/>
    <w:pPr>
      <w:spacing w:after="120"/>
    </w:pPr>
    <w:rPr>
      <w:lang w:val="en-GB" w:eastAsia="en-GB"/>
    </w:rPr>
  </w:style>
  <w:style w:type="character" w:customStyle="1" w:styleId="BodyTextChar">
    <w:name w:val="Body Text Char"/>
    <w:basedOn w:val="DefaultParagraphFont"/>
    <w:link w:val="BodyText"/>
    <w:rsid w:val="000E0C44"/>
    <w:rPr>
      <w:rFonts w:ascii="Times New Roman" w:eastAsia="Times New Roman" w:hAnsi="Times New Roman"/>
      <w:sz w:val="24"/>
      <w:szCs w:val="24"/>
      <w:lang w:val="en-GB" w:eastAsia="en-GB"/>
    </w:rPr>
  </w:style>
  <w:style w:type="paragraph" w:styleId="BodyTextIndent">
    <w:name w:val="Body Text Indent"/>
    <w:basedOn w:val="Normal"/>
    <w:link w:val="BodyTextIndentChar"/>
    <w:uiPriority w:val="99"/>
    <w:unhideWhenUsed/>
    <w:rsid w:val="00C000D1"/>
    <w:pPr>
      <w:spacing w:after="120"/>
      <w:ind w:left="360"/>
    </w:pPr>
  </w:style>
  <w:style w:type="character" w:customStyle="1" w:styleId="BodyTextIndentChar">
    <w:name w:val="Body Text Indent Char"/>
    <w:basedOn w:val="DefaultParagraphFont"/>
    <w:link w:val="BodyTextIndent"/>
    <w:uiPriority w:val="99"/>
    <w:rsid w:val="00C000D1"/>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0544BE"/>
    <w:pPr>
      <w:tabs>
        <w:tab w:val="center" w:pos="4680"/>
        <w:tab w:val="right" w:pos="9360"/>
      </w:tabs>
    </w:pPr>
  </w:style>
  <w:style w:type="character" w:customStyle="1" w:styleId="HeaderChar">
    <w:name w:val="Header Char"/>
    <w:basedOn w:val="DefaultParagraphFont"/>
    <w:link w:val="Header"/>
    <w:uiPriority w:val="99"/>
    <w:rsid w:val="000544BE"/>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544BE"/>
    <w:pPr>
      <w:tabs>
        <w:tab w:val="center" w:pos="4680"/>
        <w:tab w:val="right" w:pos="9360"/>
      </w:tabs>
    </w:pPr>
  </w:style>
  <w:style w:type="character" w:customStyle="1" w:styleId="FooterChar">
    <w:name w:val="Footer Char"/>
    <w:basedOn w:val="DefaultParagraphFont"/>
    <w:link w:val="Footer"/>
    <w:uiPriority w:val="99"/>
    <w:rsid w:val="000544BE"/>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unhideWhenUsed/>
    <w:rsid w:val="003B0210"/>
    <w:pPr>
      <w:spacing w:after="120" w:line="480" w:lineRule="auto"/>
      <w:ind w:left="283"/>
    </w:pPr>
  </w:style>
  <w:style w:type="character" w:customStyle="1" w:styleId="BodyTextIndent2Char">
    <w:name w:val="Body Text Indent 2 Char"/>
    <w:basedOn w:val="DefaultParagraphFont"/>
    <w:link w:val="BodyTextIndent2"/>
    <w:uiPriority w:val="99"/>
    <w:rsid w:val="003B0210"/>
    <w:rPr>
      <w:rFonts w:ascii="Times New Roman" w:eastAsia="Times New Roman" w:hAnsi="Times New Roman"/>
      <w:sz w:val="24"/>
      <w:szCs w:val="24"/>
      <w:lang w:val="en-US" w:eastAsia="en-US"/>
    </w:rPr>
  </w:style>
  <w:style w:type="character" w:customStyle="1" w:styleId="apple-style-span">
    <w:name w:val="apple-style-span"/>
    <w:basedOn w:val="DefaultParagraphFont"/>
    <w:rsid w:val="0031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064">
      <w:bodyDiv w:val="1"/>
      <w:marLeft w:val="0"/>
      <w:marRight w:val="0"/>
      <w:marTop w:val="0"/>
      <w:marBottom w:val="0"/>
      <w:divBdr>
        <w:top w:val="none" w:sz="0" w:space="0" w:color="auto"/>
        <w:left w:val="none" w:sz="0" w:space="0" w:color="auto"/>
        <w:bottom w:val="none" w:sz="0" w:space="0" w:color="auto"/>
        <w:right w:val="none" w:sz="0" w:space="0" w:color="auto"/>
      </w:divBdr>
    </w:div>
    <w:div w:id="38626192">
      <w:bodyDiv w:val="1"/>
      <w:marLeft w:val="0"/>
      <w:marRight w:val="0"/>
      <w:marTop w:val="0"/>
      <w:marBottom w:val="0"/>
      <w:divBdr>
        <w:top w:val="none" w:sz="0" w:space="0" w:color="auto"/>
        <w:left w:val="none" w:sz="0" w:space="0" w:color="auto"/>
        <w:bottom w:val="none" w:sz="0" w:space="0" w:color="auto"/>
        <w:right w:val="none" w:sz="0" w:space="0" w:color="auto"/>
      </w:divBdr>
    </w:div>
    <w:div w:id="49161774">
      <w:bodyDiv w:val="1"/>
      <w:marLeft w:val="0"/>
      <w:marRight w:val="0"/>
      <w:marTop w:val="0"/>
      <w:marBottom w:val="0"/>
      <w:divBdr>
        <w:top w:val="none" w:sz="0" w:space="0" w:color="auto"/>
        <w:left w:val="none" w:sz="0" w:space="0" w:color="auto"/>
        <w:bottom w:val="none" w:sz="0" w:space="0" w:color="auto"/>
        <w:right w:val="none" w:sz="0" w:space="0" w:color="auto"/>
      </w:divBdr>
    </w:div>
    <w:div w:id="103499317">
      <w:bodyDiv w:val="1"/>
      <w:marLeft w:val="0"/>
      <w:marRight w:val="0"/>
      <w:marTop w:val="0"/>
      <w:marBottom w:val="0"/>
      <w:divBdr>
        <w:top w:val="none" w:sz="0" w:space="0" w:color="auto"/>
        <w:left w:val="none" w:sz="0" w:space="0" w:color="auto"/>
        <w:bottom w:val="none" w:sz="0" w:space="0" w:color="auto"/>
        <w:right w:val="none" w:sz="0" w:space="0" w:color="auto"/>
      </w:divBdr>
    </w:div>
    <w:div w:id="193541270">
      <w:bodyDiv w:val="1"/>
      <w:marLeft w:val="0"/>
      <w:marRight w:val="0"/>
      <w:marTop w:val="0"/>
      <w:marBottom w:val="0"/>
      <w:divBdr>
        <w:top w:val="none" w:sz="0" w:space="0" w:color="auto"/>
        <w:left w:val="none" w:sz="0" w:space="0" w:color="auto"/>
        <w:bottom w:val="none" w:sz="0" w:space="0" w:color="auto"/>
        <w:right w:val="none" w:sz="0" w:space="0" w:color="auto"/>
      </w:divBdr>
    </w:div>
    <w:div w:id="296762454">
      <w:bodyDiv w:val="1"/>
      <w:marLeft w:val="0"/>
      <w:marRight w:val="0"/>
      <w:marTop w:val="0"/>
      <w:marBottom w:val="0"/>
      <w:divBdr>
        <w:top w:val="none" w:sz="0" w:space="0" w:color="auto"/>
        <w:left w:val="none" w:sz="0" w:space="0" w:color="auto"/>
        <w:bottom w:val="none" w:sz="0" w:space="0" w:color="auto"/>
        <w:right w:val="none" w:sz="0" w:space="0" w:color="auto"/>
      </w:divBdr>
    </w:div>
    <w:div w:id="316374730">
      <w:bodyDiv w:val="1"/>
      <w:marLeft w:val="0"/>
      <w:marRight w:val="0"/>
      <w:marTop w:val="0"/>
      <w:marBottom w:val="0"/>
      <w:divBdr>
        <w:top w:val="none" w:sz="0" w:space="0" w:color="auto"/>
        <w:left w:val="none" w:sz="0" w:space="0" w:color="auto"/>
        <w:bottom w:val="none" w:sz="0" w:space="0" w:color="auto"/>
        <w:right w:val="none" w:sz="0" w:space="0" w:color="auto"/>
      </w:divBdr>
    </w:div>
    <w:div w:id="322123701">
      <w:bodyDiv w:val="1"/>
      <w:marLeft w:val="0"/>
      <w:marRight w:val="0"/>
      <w:marTop w:val="0"/>
      <w:marBottom w:val="0"/>
      <w:divBdr>
        <w:top w:val="none" w:sz="0" w:space="0" w:color="auto"/>
        <w:left w:val="none" w:sz="0" w:space="0" w:color="auto"/>
        <w:bottom w:val="none" w:sz="0" w:space="0" w:color="auto"/>
        <w:right w:val="none" w:sz="0" w:space="0" w:color="auto"/>
      </w:divBdr>
    </w:div>
    <w:div w:id="365526936">
      <w:bodyDiv w:val="1"/>
      <w:marLeft w:val="0"/>
      <w:marRight w:val="0"/>
      <w:marTop w:val="0"/>
      <w:marBottom w:val="0"/>
      <w:divBdr>
        <w:top w:val="none" w:sz="0" w:space="0" w:color="auto"/>
        <w:left w:val="none" w:sz="0" w:space="0" w:color="auto"/>
        <w:bottom w:val="none" w:sz="0" w:space="0" w:color="auto"/>
        <w:right w:val="none" w:sz="0" w:space="0" w:color="auto"/>
      </w:divBdr>
    </w:div>
    <w:div w:id="382606758">
      <w:bodyDiv w:val="1"/>
      <w:marLeft w:val="0"/>
      <w:marRight w:val="0"/>
      <w:marTop w:val="0"/>
      <w:marBottom w:val="0"/>
      <w:divBdr>
        <w:top w:val="none" w:sz="0" w:space="0" w:color="auto"/>
        <w:left w:val="none" w:sz="0" w:space="0" w:color="auto"/>
        <w:bottom w:val="none" w:sz="0" w:space="0" w:color="auto"/>
        <w:right w:val="none" w:sz="0" w:space="0" w:color="auto"/>
      </w:divBdr>
    </w:div>
    <w:div w:id="393822370">
      <w:bodyDiv w:val="1"/>
      <w:marLeft w:val="0"/>
      <w:marRight w:val="0"/>
      <w:marTop w:val="0"/>
      <w:marBottom w:val="0"/>
      <w:divBdr>
        <w:top w:val="none" w:sz="0" w:space="0" w:color="auto"/>
        <w:left w:val="none" w:sz="0" w:space="0" w:color="auto"/>
        <w:bottom w:val="none" w:sz="0" w:space="0" w:color="auto"/>
        <w:right w:val="none" w:sz="0" w:space="0" w:color="auto"/>
      </w:divBdr>
    </w:div>
    <w:div w:id="407767956">
      <w:bodyDiv w:val="1"/>
      <w:marLeft w:val="0"/>
      <w:marRight w:val="0"/>
      <w:marTop w:val="0"/>
      <w:marBottom w:val="0"/>
      <w:divBdr>
        <w:top w:val="none" w:sz="0" w:space="0" w:color="auto"/>
        <w:left w:val="none" w:sz="0" w:space="0" w:color="auto"/>
        <w:bottom w:val="none" w:sz="0" w:space="0" w:color="auto"/>
        <w:right w:val="none" w:sz="0" w:space="0" w:color="auto"/>
      </w:divBdr>
    </w:div>
    <w:div w:id="413547723">
      <w:bodyDiv w:val="1"/>
      <w:marLeft w:val="0"/>
      <w:marRight w:val="0"/>
      <w:marTop w:val="0"/>
      <w:marBottom w:val="0"/>
      <w:divBdr>
        <w:top w:val="none" w:sz="0" w:space="0" w:color="auto"/>
        <w:left w:val="none" w:sz="0" w:space="0" w:color="auto"/>
        <w:bottom w:val="none" w:sz="0" w:space="0" w:color="auto"/>
        <w:right w:val="none" w:sz="0" w:space="0" w:color="auto"/>
      </w:divBdr>
    </w:div>
    <w:div w:id="454907092">
      <w:bodyDiv w:val="1"/>
      <w:marLeft w:val="0"/>
      <w:marRight w:val="0"/>
      <w:marTop w:val="0"/>
      <w:marBottom w:val="0"/>
      <w:divBdr>
        <w:top w:val="none" w:sz="0" w:space="0" w:color="auto"/>
        <w:left w:val="none" w:sz="0" w:space="0" w:color="auto"/>
        <w:bottom w:val="none" w:sz="0" w:space="0" w:color="auto"/>
        <w:right w:val="none" w:sz="0" w:space="0" w:color="auto"/>
      </w:divBdr>
    </w:div>
    <w:div w:id="457574061">
      <w:bodyDiv w:val="1"/>
      <w:marLeft w:val="0"/>
      <w:marRight w:val="0"/>
      <w:marTop w:val="0"/>
      <w:marBottom w:val="0"/>
      <w:divBdr>
        <w:top w:val="none" w:sz="0" w:space="0" w:color="auto"/>
        <w:left w:val="none" w:sz="0" w:space="0" w:color="auto"/>
        <w:bottom w:val="none" w:sz="0" w:space="0" w:color="auto"/>
        <w:right w:val="none" w:sz="0" w:space="0" w:color="auto"/>
      </w:divBdr>
    </w:div>
    <w:div w:id="480276299">
      <w:bodyDiv w:val="1"/>
      <w:marLeft w:val="0"/>
      <w:marRight w:val="0"/>
      <w:marTop w:val="0"/>
      <w:marBottom w:val="0"/>
      <w:divBdr>
        <w:top w:val="none" w:sz="0" w:space="0" w:color="auto"/>
        <w:left w:val="none" w:sz="0" w:space="0" w:color="auto"/>
        <w:bottom w:val="none" w:sz="0" w:space="0" w:color="auto"/>
        <w:right w:val="none" w:sz="0" w:space="0" w:color="auto"/>
      </w:divBdr>
    </w:div>
    <w:div w:id="512037453">
      <w:bodyDiv w:val="1"/>
      <w:marLeft w:val="0"/>
      <w:marRight w:val="0"/>
      <w:marTop w:val="0"/>
      <w:marBottom w:val="0"/>
      <w:divBdr>
        <w:top w:val="none" w:sz="0" w:space="0" w:color="auto"/>
        <w:left w:val="none" w:sz="0" w:space="0" w:color="auto"/>
        <w:bottom w:val="none" w:sz="0" w:space="0" w:color="auto"/>
        <w:right w:val="none" w:sz="0" w:space="0" w:color="auto"/>
      </w:divBdr>
    </w:div>
    <w:div w:id="674571083">
      <w:bodyDiv w:val="1"/>
      <w:marLeft w:val="0"/>
      <w:marRight w:val="0"/>
      <w:marTop w:val="0"/>
      <w:marBottom w:val="0"/>
      <w:divBdr>
        <w:top w:val="none" w:sz="0" w:space="0" w:color="auto"/>
        <w:left w:val="none" w:sz="0" w:space="0" w:color="auto"/>
        <w:bottom w:val="none" w:sz="0" w:space="0" w:color="auto"/>
        <w:right w:val="none" w:sz="0" w:space="0" w:color="auto"/>
      </w:divBdr>
    </w:div>
    <w:div w:id="847673636">
      <w:bodyDiv w:val="1"/>
      <w:marLeft w:val="0"/>
      <w:marRight w:val="0"/>
      <w:marTop w:val="0"/>
      <w:marBottom w:val="0"/>
      <w:divBdr>
        <w:top w:val="none" w:sz="0" w:space="0" w:color="auto"/>
        <w:left w:val="none" w:sz="0" w:space="0" w:color="auto"/>
        <w:bottom w:val="none" w:sz="0" w:space="0" w:color="auto"/>
        <w:right w:val="none" w:sz="0" w:space="0" w:color="auto"/>
      </w:divBdr>
    </w:div>
    <w:div w:id="1296910357">
      <w:bodyDiv w:val="1"/>
      <w:marLeft w:val="0"/>
      <w:marRight w:val="0"/>
      <w:marTop w:val="0"/>
      <w:marBottom w:val="0"/>
      <w:divBdr>
        <w:top w:val="none" w:sz="0" w:space="0" w:color="auto"/>
        <w:left w:val="none" w:sz="0" w:space="0" w:color="auto"/>
        <w:bottom w:val="none" w:sz="0" w:space="0" w:color="auto"/>
        <w:right w:val="none" w:sz="0" w:space="0" w:color="auto"/>
      </w:divBdr>
    </w:div>
    <w:div w:id="1367101451">
      <w:bodyDiv w:val="1"/>
      <w:marLeft w:val="0"/>
      <w:marRight w:val="0"/>
      <w:marTop w:val="0"/>
      <w:marBottom w:val="0"/>
      <w:divBdr>
        <w:top w:val="none" w:sz="0" w:space="0" w:color="auto"/>
        <w:left w:val="none" w:sz="0" w:space="0" w:color="auto"/>
        <w:bottom w:val="none" w:sz="0" w:space="0" w:color="auto"/>
        <w:right w:val="none" w:sz="0" w:space="0" w:color="auto"/>
      </w:divBdr>
    </w:div>
    <w:div w:id="1371687195">
      <w:bodyDiv w:val="1"/>
      <w:marLeft w:val="0"/>
      <w:marRight w:val="0"/>
      <w:marTop w:val="0"/>
      <w:marBottom w:val="0"/>
      <w:divBdr>
        <w:top w:val="none" w:sz="0" w:space="0" w:color="auto"/>
        <w:left w:val="none" w:sz="0" w:space="0" w:color="auto"/>
        <w:bottom w:val="none" w:sz="0" w:space="0" w:color="auto"/>
        <w:right w:val="none" w:sz="0" w:space="0" w:color="auto"/>
      </w:divBdr>
    </w:div>
    <w:div w:id="1496334854">
      <w:bodyDiv w:val="1"/>
      <w:marLeft w:val="0"/>
      <w:marRight w:val="0"/>
      <w:marTop w:val="0"/>
      <w:marBottom w:val="0"/>
      <w:divBdr>
        <w:top w:val="none" w:sz="0" w:space="0" w:color="auto"/>
        <w:left w:val="none" w:sz="0" w:space="0" w:color="auto"/>
        <w:bottom w:val="none" w:sz="0" w:space="0" w:color="auto"/>
        <w:right w:val="none" w:sz="0" w:space="0" w:color="auto"/>
      </w:divBdr>
    </w:div>
    <w:div w:id="1626354421">
      <w:bodyDiv w:val="1"/>
      <w:marLeft w:val="0"/>
      <w:marRight w:val="0"/>
      <w:marTop w:val="0"/>
      <w:marBottom w:val="0"/>
      <w:divBdr>
        <w:top w:val="none" w:sz="0" w:space="0" w:color="auto"/>
        <w:left w:val="none" w:sz="0" w:space="0" w:color="auto"/>
        <w:bottom w:val="none" w:sz="0" w:space="0" w:color="auto"/>
        <w:right w:val="none" w:sz="0" w:space="0" w:color="auto"/>
      </w:divBdr>
    </w:div>
    <w:div w:id="1682970917">
      <w:bodyDiv w:val="1"/>
      <w:marLeft w:val="0"/>
      <w:marRight w:val="0"/>
      <w:marTop w:val="0"/>
      <w:marBottom w:val="0"/>
      <w:divBdr>
        <w:top w:val="none" w:sz="0" w:space="0" w:color="auto"/>
        <w:left w:val="none" w:sz="0" w:space="0" w:color="auto"/>
        <w:bottom w:val="none" w:sz="0" w:space="0" w:color="auto"/>
        <w:right w:val="none" w:sz="0" w:space="0" w:color="auto"/>
      </w:divBdr>
    </w:div>
    <w:div w:id="1729301257">
      <w:bodyDiv w:val="1"/>
      <w:marLeft w:val="0"/>
      <w:marRight w:val="0"/>
      <w:marTop w:val="0"/>
      <w:marBottom w:val="0"/>
      <w:divBdr>
        <w:top w:val="none" w:sz="0" w:space="0" w:color="auto"/>
        <w:left w:val="none" w:sz="0" w:space="0" w:color="auto"/>
        <w:bottom w:val="none" w:sz="0" w:space="0" w:color="auto"/>
        <w:right w:val="none" w:sz="0" w:space="0" w:color="auto"/>
      </w:divBdr>
    </w:div>
    <w:div w:id="1796943324">
      <w:bodyDiv w:val="1"/>
      <w:marLeft w:val="0"/>
      <w:marRight w:val="0"/>
      <w:marTop w:val="0"/>
      <w:marBottom w:val="0"/>
      <w:divBdr>
        <w:top w:val="none" w:sz="0" w:space="0" w:color="auto"/>
        <w:left w:val="none" w:sz="0" w:space="0" w:color="auto"/>
        <w:bottom w:val="none" w:sz="0" w:space="0" w:color="auto"/>
        <w:right w:val="none" w:sz="0" w:space="0" w:color="auto"/>
      </w:divBdr>
    </w:div>
    <w:div w:id="1882282406">
      <w:bodyDiv w:val="1"/>
      <w:marLeft w:val="0"/>
      <w:marRight w:val="0"/>
      <w:marTop w:val="0"/>
      <w:marBottom w:val="0"/>
      <w:divBdr>
        <w:top w:val="none" w:sz="0" w:space="0" w:color="auto"/>
        <w:left w:val="none" w:sz="0" w:space="0" w:color="auto"/>
        <w:bottom w:val="none" w:sz="0" w:space="0" w:color="auto"/>
        <w:right w:val="none" w:sz="0" w:space="0" w:color="auto"/>
      </w:divBdr>
    </w:div>
    <w:div w:id="20938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VEGA'S\TA%20!\Analisis%20Kimia%20f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EGA'S\TA%20!\Analisis%20Kimia%20f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VEGA'S\TA%20!\Organoleptik%20Utama%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VEGA'S\TA%20!\Organoleptik%20Utama%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363751525121437"/>
          <c:y val="2.6517311483257075E-2"/>
          <c:w val="0.76305097604987282"/>
          <c:h val="0.74020416628862962"/>
        </c:manualLayout>
      </c:layout>
      <c:bar3DChart>
        <c:barDir val="col"/>
        <c:grouping val="clustered"/>
        <c:varyColors val="0"/>
        <c:ser>
          <c:idx val="0"/>
          <c:order val="0"/>
          <c:invertIfNegative val="0"/>
          <c:cat>
            <c:strRef>
              <c:f>'Kadar Serat'!$AL$22:$AL$30</c:f>
              <c:strCache>
                <c:ptCount val="9"/>
                <c:pt idx="0">
                  <c:v>k1l1</c:v>
                </c:pt>
                <c:pt idx="1">
                  <c:v>k1l2</c:v>
                </c:pt>
                <c:pt idx="2">
                  <c:v>k1l3</c:v>
                </c:pt>
                <c:pt idx="3">
                  <c:v>k2l1</c:v>
                </c:pt>
                <c:pt idx="4">
                  <c:v>k2l2</c:v>
                </c:pt>
                <c:pt idx="5">
                  <c:v>k2l3</c:v>
                </c:pt>
                <c:pt idx="6">
                  <c:v>k3l1</c:v>
                </c:pt>
                <c:pt idx="7">
                  <c:v>k3l2</c:v>
                </c:pt>
                <c:pt idx="8">
                  <c:v>k3l3</c:v>
                </c:pt>
              </c:strCache>
            </c:strRef>
          </c:cat>
          <c:val>
            <c:numRef>
              <c:f>'Karbohidrat (Gula Total)'!$AS$23:$AS$31</c:f>
              <c:numCache>
                <c:formatCode>0.00</c:formatCode>
                <c:ptCount val="9"/>
                <c:pt idx="0">
                  <c:v>33.101333333333336</c:v>
                </c:pt>
                <c:pt idx="1">
                  <c:v>32.715333333333326</c:v>
                </c:pt>
                <c:pt idx="2">
                  <c:v>32.613666666666667</c:v>
                </c:pt>
                <c:pt idx="3">
                  <c:v>32.815666666666665</c:v>
                </c:pt>
                <c:pt idx="4">
                  <c:v>33.006999999999998</c:v>
                </c:pt>
                <c:pt idx="5">
                  <c:v>30.164666666666665</c:v>
                </c:pt>
                <c:pt idx="6">
                  <c:v>31.921333333333337</c:v>
                </c:pt>
                <c:pt idx="7">
                  <c:v>28.344000000000005</c:v>
                </c:pt>
                <c:pt idx="8">
                  <c:v>30.063666666666666</c:v>
                </c:pt>
              </c:numCache>
            </c:numRef>
          </c:val>
        </c:ser>
        <c:dLbls>
          <c:showLegendKey val="0"/>
          <c:showVal val="0"/>
          <c:showCatName val="0"/>
          <c:showSerName val="0"/>
          <c:showPercent val="0"/>
          <c:showBubbleSize val="0"/>
        </c:dLbls>
        <c:gapWidth val="72"/>
        <c:gapDepth val="131"/>
        <c:shape val="box"/>
        <c:axId val="63436288"/>
        <c:axId val="63438208"/>
        <c:axId val="0"/>
      </c:bar3DChart>
      <c:catAx>
        <c:axId val="63436288"/>
        <c:scaling>
          <c:orientation val="minMax"/>
        </c:scaling>
        <c:delete val="0"/>
        <c:axPos val="b"/>
        <c:title>
          <c:tx>
            <c:rich>
              <a:bodyPr/>
              <a:lstStyle/>
              <a:p>
                <a:pPr>
                  <a:defRPr lang="id-ID">
                    <a:latin typeface="Times New Roman" pitchFamily="18" charset="0"/>
                    <a:cs typeface="Times New Roman" pitchFamily="18" charset="0"/>
                  </a:defRPr>
                </a:pPr>
                <a:r>
                  <a:rPr lang="en-US">
                    <a:latin typeface="Times New Roman" pitchFamily="18" charset="0"/>
                    <a:cs typeface="Times New Roman" pitchFamily="18" charset="0"/>
                  </a:rPr>
                  <a:t>Perlakuan</a:t>
                </a:r>
              </a:p>
            </c:rich>
          </c:tx>
          <c:layout>
            <c:manualLayout>
              <c:xMode val="edge"/>
              <c:yMode val="edge"/>
              <c:x val="0.48386537569642635"/>
              <c:y val="0.89851872843553759"/>
            </c:manualLayout>
          </c:layout>
          <c:overlay val="0"/>
        </c:title>
        <c:numFmt formatCode="General" sourceLinked="0"/>
        <c:majorTickMark val="none"/>
        <c:minorTickMark val="none"/>
        <c:tickLblPos val="nextTo"/>
        <c:txPr>
          <a:bodyPr/>
          <a:lstStyle/>
          <a:p>
            <a:pPr>
              <a:defRPr lang="id-ID">
                <a:latin typeface="Times New Roman" pitchFamily="18" charset="0"/>
                <a:cs typeface="Times New Roman" pitchFamily="18" charset="0"/>
              </a:defRPr>
            </a:pPr>
            <a:endParaRPr lang="en-US"/>
          </a:p>
        </c:txPr>
        <c:crossAx val="63438208"/>
        <c:crosses val="autoZero"/>
        <c:auto val="1"/>
        <c:lblAlgn val="ctr"/>
        <c:lblOffset val="100"/>
        <c:noMultiLvlLbl val="0"/>
      </c:catAx>
      <c:valAx>
        <c:axId val="63438208"/>
        <c:scaling>
          <c:orientation val="minMax"/>
        </c:scaling>
        <c:delete val="0"/>
        <c:axPos val="l"/>
        <c:majorGridlines/>
        <c:minorGridlines/>
        <c:title>
          <c:tx>
            <c:rich>
              <a:bodyPr/>
              <a:lstStyle/>
              <a:p>
                <a:pPr>
                  <a:defRPr lang="id-ID">
                    <a:latin typeface="Times New Roman" pitchFamily="18" charset="0"/>
                    <a:cs typeface="Times New Roman" pitchFamily="18" charset="0"/>
                  </a:defRPr>
                </a:pPr>
                <a:r>
                  <a:rPr lang="en-US">
                    <a:latin typeface="Times New Roman" pitchFamily="18" charset="0"/>
                    <a:cs typeface="Times New Roman" pitchFamily="18" charset="0"/>
                  </a:rPr>
                  <a:t>Nilai Rata-rata Kadar Pati</a:t>
                </a:r>
              </a:p>
              <a:p>
                <a:pPr>
                  <a:defRPr lang="id-ID">
                    <a:latin typeface="Times New Roman" pitchFamily="18" charset="0"/>
                    <a:cs typeface="Times New Roman" pitchFamily="18" charset="0"/>
                  </a:defRPr>
                </a:pPr>
                <a:r>
                  <a:rPr lang="en-US" baseline="0">
                    <a:latin typeface="Times New Roman" pitchFamily="18" charset="0"/>
                    <a:cs typeface="Times New Roman" pitchFamily="18" charset="0"/>
                  </a:rPr>
                  <a:t> </a:t>
                </a:r>
                <a:r>
                  <a:rPr lang="en-US" i="1" baseline="0">
                    <a:latin typeface="Times New Roman" pitchFamily="18" charset="0"/>
                    <a:cs typeface="Times New Roman" pitchFamily="18" charset="0"/>
                  </a:rPr>
                  <a:t>French Fries</a:t>
                </a:r>
                <a:r>
                  <a:rPr lang="en-US" baseline="0">
                    <a:latin typeface="Times New Roman" pitchFamily="18" charset="0"/>
                    <a:cs typeface="Times New Roman" pitchFamily="18" charset="0"/>
                  </a:rPr>
                  <a:t> Ubi Jalar</a:t>
                </a:r>
                <a:endParaRPr lang="en-US">
                  <a:latin typeface="Times New Roman" pitchFamily="18" charset="0"/>
                  <a:cs typeface="Times New Roman" pitchFamily="18" charset="0"/>
                </a:endParaRPr>
              </a:p>
            </c:rich>
          </c:tx>
          <c:layout>
            <c:manualLayout>
              <c:xMode val="edge"/>
              <c:yMode val="edge"/>
              <c:x val="4.94934101876503E-2"/>
              <c:y val="9.9771667342737985E-2"/>
            </c:manualLayout>
          </c:layout>
          <c:overlay val="0"/>
        </c:title>
        <c:numFmt formatCode="0.00" sourceLinked="1"/>
        <c:majorTickMark val="out"/>
        <c:minorTickMark val="none"/>
        <c:tickLblPos val="nextTo"/>
        <c:txPr>
          <a:bodyPr/>
          <a:lstStyle/>
          <a:p>
            <a:pPr>
              <a:defRPr lang="id-ID">
                <a:latin typeface="Times New Roman" pitchFamily="18" charset="0"/>
                <a:cs typeface="Times New Roman" pitchFamily="18" charset="0"/>
              </a:defRPr>
            </a:pPr>
            <a:endParaRPr lang="en-US"/>
          </a:p>
        </c:txPr>
        <c:crossAx val="634362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525918321938024"/>
          <c:y val="8.7458684618185192E-2"/>
          <c:w val="0.79658668532738353"/>
          <c:h val="0.76467508084608193"/>
        </c:manualLayout>
      </c:layout>
      <c:bar3DChart>
        <c:barDir val="col"/>
        <c:grouping val="stacked"/>
        <c:varyColors val="0"/>
        <c:ser>
          <c:idx val="0"/>
          <c:order val="0"/>
          <c:invertIfNegative val="0"/>
          <c:cat>
            <c:strRef>
              <c:f>'Kadar Serat'!$AL$22:$AL$30</c:f>
              <c:strCache>
                <c:ptCount val="9"/>
                <c:pt idx="0">
                  <c:v>k1l1</c:v>
                </c:pt>
                <c:pt idx="1">
                  <c:v>k1l2</c:v>
                </c:pt>
                <c:pt idx="2">
                  <c:v>k1l3</c:v>
                </c:pt>
                <c:pt idx="3">
                  <c:v>k2l1</c:v>
                </c:pt>
                <c:pt idx="4">
                  <c:v>k2l2</c:v>
                </c:pt>
                <c:pt idx="5">
                  <c:v>k2l3</c:v>
                </c:pt>
                <c:pt idx="6">
                  <c:v>k3l1</c:v>
                </c:pt>
                <c:pt idx="7">
                  <c:v>k3l2</c:v>
                </c:pt>
                <c:pt idx="8">
                  <c:v>k3l3</c:v>
                </c:pt>
              </c:strCache>
            </c:strRef>
          </c:cat>
          <c:val>
            <c:numRef>
              <c:f>'Kadar Serat'!$AM$22:$AM$30</c:f>
              <c:numCache>
                <c:formatCode>0.00</c:formatCode>
                <c:ptCount val="9"/>
                <c:pt idx="0">
                  <c:v>2.7689038289665184</c:v>
                </c:pt>
                <c:pt idx="1">
                  <c:v>4.2106108907327044</c:v>
                </c:pt>
                <c:pt idx="2">
                  <c:v>3.1408911127482093</c:v>
                </c:pt>
                <c:pt idx="3">
                  <c:v>3.0905494023351499</c:v>
                </c:pt>
                <c:pt idx="4">
                  <c:v>5.1863191470612842</c:v>
                </c:pt>
                <c:pt idx="5">
                  <c:v>4.9383673709003268</c:v>
                </c:pt>
                <c:pt idx="6">
                  <c:v>4.9729037132896892</c:v>
                </c:pt>
                <c:pt idx="7">
                  <c:v>4.5229040555580822</c:v>
                </c:pt>
                <c:pt idx="8">
                  <c:v>4.8480639423047487</c:v>
                </c:pt>
              </c:numCache>
            </c:numRef>
          </c:val>
        </c:ser>
        <c:dLbls>
          <c:showLegendKey val="0"/>
          <c:showVal val="0"/>
          <c:showCatName val="0"/>
          <c:showSerName val="0"/>
          <c:showPercent val="0"/>
          <c:showBubbleSize val="0"/>
        </c:dLbls>
        <c:gapWidth val="300"/>
        <c:shape val="box"/>
        <c:axId val="25648512"/>
        <c:axId val="25654784"/>
        <c:axId val="0"/>
      </c:bar3DChart>
      <c:catAx>
        <c:axId val="2564851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5654784"/>
        <c:crosses val="autoZero"/>
        <c:auto val="1"/>
        <c:lblAlgn val="ctr"/>
        <c:lblOffset val="100"/>
        <c:noMultiLvlLbl val="0"/>
      </c:catAx>
      <c:valAx>
        <c:axId val="25654784"/>
        <c:scaling>
          <c:orientation val="minMax"/>
        </c:scaling>
        <c:delete val="0"/>
        <c:axPos val="l"/>
        <c:majorGridlines/>
        <c:min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a:t>
                </a:r>
                <a:r>
                  <a:rPr lang="en-US" baseline="0">
                    <a:latin typeface="Times New Roman" pitchFamily="18" charset="0"/>
                    <a:cs typeface="Times New Roman" pitchFamily="18" charset="0"/>
                  </a:rPr>
                  <a:t> Rata-rata Kadar Serat </a:t>
                </a:r>
                <a:r>
                  <a:rPr lang="en-US" i="1" baseline="0">
                    <a:latin typeface="Times New Roman" pitchFamily="18" charset="0"/>
                    <a:cs typeface="Times New Roman" pitchFamily="18" charset="0"/>
                  </a:rPr>
                  <a:t>French Fries </a:t>
                </a:r>
                <a:r>
                  <a:rPr lang="en-US" i="0" baseline="0">
                    <a:latin typeface="Times New Roman" pitchFamily="18" charset="0"/>
                    <a:cs typeface="Times New Roman" pitchFamily="18" charset="0"/>
                  </a:rPr>
                  <a:t>Ubi Jalar</a:t>
                </a:r>
                <a:endParaRPr lang="en-US">
                  <a:latin typeface="Times New Roman" pitchFamily="18" charset="0"/>
                  <a:cs typeface="Times New Roman" pitchFamily="18" charset="0"/>
                </a:endParaRPr>
              </a:p>
            </c:rich>
          </c:tx>
          <c:layout>
            <c:manualLayout>
              <c:xMode val="edge"/>
              <c:yMode val="edge"/>
              <c:x val="3.058450781930051E-2"/>
              <c:y val="0.11641746134110029"/>
            </c:manualLayout>
          </c:layout>
          <c:overlay val="0"/>
        </c:title>
        <c:numFmt formatCode="0.00" sourceLinked="1"/>
        <c:majorTickMark val="out"/>
        <c:minorTickMark val="none"/>
        <c:tickLblPos val="nextTo"/>
        <c:crossAx val="256485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Warna!$BF$31:$BF$39</c:f>
              <c:strCache>
                <c:ptCount val="9"/>
                <c:pt idx="0">
                  <c:v>k1l1</c:v>
                </c:pt>
                <c:pt idx="1">
                  <c:v>k1l2</c:v>
                </c:pt>
                <c:pt idx="2">
                  <c:v>k1l3</c:v>
                </c:pt>
                <c:pt idx="3">
                  <c:v>k2l1</c:v>
                </c:pt>
                <c:pt idx="4">
                  <c:v>k2l2</c:v>
                </c:pt>
                <c:pt idx="5">
                  <c:v>k2l3</c:v>
                </c:pt>
                <c:pt idx="6">
                  <c:v>k3l1</c:v>
                </c:pt>
                <c:pt idx="7">
                  <c:v>k3l2</c:v>
                </c:pt>
                <c:pt idx="8">
                  <c:v>k3l3</c:v>
                </c:pt>
              </c:strCache>
            </c:strRef>
          </c:cat>
          <c:val>
            <c:numRef>
              <c:f>Warna!$BG$31:$BG$39</c:f>
              <c:numCache>
                <c:formatCode>0.00</c:formatCode>
                <c:ptCount val="9"/>
                <c:pt idx="0">
                  <c:v>2.0026565665603813</c:v>
                </c:pt>
                <c:pt idx="1">
                  <c:v>1.9602069131441786</c:v>
                </c:pt>
                <c:pt idx="2">
                  <c:v>1.9300726270165651</c:v>
                </c:pt>
                <c:pt idx="3">
                  <c:v>1.9707486728447285</c:v>
                </c:pt>
                <c:pt idx="4">
                  <c:v>1.9657733942591269</c:v>
                </c:pt>
                <c:pt idx="5">
                  <c:v>2.0585898210997988</c:v>
                </c:pt>
                <c:pt idx="6">
                  <c:v>2.0908063027307944</c:v>
                </c:pt>
                <c:pt idx="7">
                  <c:v>2.1092478888814221</c:v>
                </c:pt>
                <c:pt idx="8">
                  <c:v>1.9771748658070727</c:v>
                </c:pt>
              </c:numCache>
            </c:numRef>
          </c:val>
        </c:ser>
        <c:dLbls>
          <c:showLegendKey val="0"/>
          <c:showVal val="0"/>
          <c:showCatName val="0"/>
          <c:showSerName val="0"/>
          <c:showPercent val="0"/>
          <c:showBubbleSize val="0"/>
        </c:dLbls>
        <c:gapWidth val="150"/>
        <c:shape val="box"/>
        <c:axId val="25676800"/>
        <c:axId val="53945472"/>
        <c:axId val="0"/>
      </c:bar3DChart>
      <c:catAx>
        <c:axId val="25676800"/>
        <c:scaling>
          <c:orientation val="minMax"/>
        </c:scaling>
        <c:delete val="0"/>
        <c:axPos val="b"/>
        <c:title>
          <c:tx>
            <c:rich>
              <a:bodyPr/>
              <a:lstStyle/>
              <a:p>
                <a:pPr>
                  <a:defRPr>
                    <a:latin typeface="Times New Roman" pitchFamily="18" charset="0"/>
                    <a:cs typeface="Times New Roman" pitchFamily="18" charset="0"/>
                  </a:defRPr>
                </a:pPr>
                <a:r>
                  <a:rPr lang="id-ID" sz="1100">
                    <a:latin typeface="Times New Roman" pitchFamily="18" charset="0"/>
                    <a:cs typeface="Times New Roman" pitchFamily="18" charset="0"/>
                  </a:rPr>
                  <a:t>P</a:t>
                </a:r>
                <a:r>
                  <a:rPr lang="id-ID">
                    <a:latin typeface="Times New Roman" pitchFamily="18" charset="0"/>
                    <a:cs typeface="Times New Roman" pitchFamily="18" charset="0"/>
                  </a:rPr>
                  <a:t>erlakuan</a:t>
                </a:r>
              </a:p>
            </c:rich>
          </c:tx>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53945472"/>
        <c:crosses val="autoZero"/>
        <c:auto val="1"/>
        <c:lblAlgn val="ctr"/>
        <c:lblOffset val="100"/>
        <c:noMultiLvlLbl val="0"/>
      </c:catAx>
      <c:valAx>
        <c:axId val="53945472"/>
        <c:scaling>
          <c:orientation val="minMax"/>
        </c:scaling>
        <c:delete val="0"/>
        <c:axPos val="l"/>
        <c:majorGridlines/>
        <c:title>
          <c:tx>
            <c:rich>
              <a:bodyPr/>
              <a:lstStyle/>
              <a:p>
                <a:pPr>
                  <a:defRPr>
                    <a:latin typeface="Times New Roman" pitchFamily="18" charset="0"/>
                    <a:cs typeface="Times New Roman" pitchFamily="18" charset="0"/>
                  </a:defRPr>
                </a:pPr>
                <a:r>
                  <a:rPr lang="id-ID" sz="1100">
                    <a:latin typeface="Times New Roman" pitchFamily="18" charset="0"/>
                    <a:cs typeface="Times New Roman" pitchFamily="18" charset="0"/>
                  </a:rPr>
                  <a:t>Nilai Rata-rata</a:t>
                </a:r>
                <a:r>
                  <a:rPr lang="id-ID" sz="1100" baseline="0">
                    <a:latin typeface="Times New Roman" pitchFamily="18" charset="0"/>
                    <a:cs typeface="Times New Roman" pitchFamily="18" charset="0"/>
                  </a:rPr>
                  <a:t> Warna</a:t>
                </a:r>
              </a:p>
              <a:p>
                <a:pPr>
                  <a:defRPr>
                    <a:latin typeface="Times New Roman" pitchFamily="18" charset="0"/>
                    <a:cs typeface="Times New Roman" pitchFamily="18" charset="0"/>
                  </a:defRPr>
                </a:pPr>
                <a:r>
                  <a:rPr lang="en-US" sz="1100" i="1" baseline="0">
                    <a:latin typeface="Times New Roman" pitchFamily="18" charset="0"/>
                    <a:cs typeface="Times New Roman" pitchFamily="18" charset="0"/>
                  </a:rPr>
                  <a:t>French Fries </a:t>
                </a:r>
                <a:r>
                  <a:rPr lang="en-US" sz="1100" i="0" baseline="0">
                    <a:latin typeface="Times New Roman" pitchFamily="18" charset="0"/>
                    <a:cs typeface="Times New Roman" pitchFamily="18" charset="0"/>
                  </a:rPr>
                  <a:t>Ubi Jalar</a:t>
                </a:r>
                <a:endParaRPr lang="id-ID" sz="1100" i="1">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567680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1348862642169741"/>
          <c:y val="5.1400554097404488E-2"/>
          <c:w val="0.75595581802275125"/>
          <c:h val="0.7509795129775495"/>
        </c:manualLayout>
      </c:layout>
      <c:bar3DChart>
        <c:barDir val="col"/>
        <c:grouping val="clustered"/>
        <c:varyColors val="0"/>
        <c:ser>
          <c:idx val="0"/>
          <c:order val="0"/>
          <c:invertIfNegative val="0"/>
          <c:cat>
            <c:strRef>
              <c:f>Aroma!$BE$30:$BE$38</c:f>
              <c:strCache>
                <c:ptCount val="9"/>
                <c:pt idx="0">
                  <c:v>k1l1</c:v>
                </c:pt>
                <c:pt idx="1">
                  <c:v>k1l2</c:v>
                </c:pt>
                <c:pt idx="2">
                  <c:v>k1l3</c:v>
                </c:pt>
                <c:pt idx="3">
                  <c:v>k2l1</c:v>
                </c:pt>
                <c:pt idx="4">
                  <c:v>k2l2</c:v>
                </c:pt>
                <c:pt idx="5">
                  <c:v>k2l3</c:v>
                </c:pt>
                <c:pt idx="6">
                  <c:v>k3l1</c:v>
                </c:pt>
                <c:pt idx="7">
                  <c:v>k3l2</c:v>
                </c:pt>
                <c:pt idx="8">
                  <c:v>k3l3</c:v>
                </c:pt>
              </c:strCache>
            </c:strRef>
          </c:cat>
          <c:val>
            <c:numRef>
              <c:f>Aroma!$BF$30:$BF$38</c:f>
              <c:numCache>
                <c:formatCode>0.00</c:formatCode>
                <c:ptCount val="9"/>
                <c:pt idx="0">
                  <c:v>2.0445665215281421</c:v>
                </c:pt>
                <c:pt idx="1">
                  <c:v>2.0377975960558534</c:v>
                </c:pt>
                <c:pt idx="2">
                  <c:v>1.9930173430449802</c:v>
                </c:pt>
                <c:pt idx="3">
                  <c:v>2.0220006888961577</c:v>
                </c:pt>
                <c:pt idx="4">
                  <c:v>2.0175938278007965</c:v>
                </c:pt>
                <c:pt idx="5">
                  <c:v>2.0565477701218242</c:v>
                </c:pt>
                <c:pt idx="6">
                  <c:v>2.0174471395404399</c:v>
                </c:pt>
                <c:pt idx="7">
                  <c:v>2.0445437364890364</c:v>
                </c:pt>
                <c:pt idx="8">
                  <c:v>2.0061782509568964</c:v>
                </c:pt>
              </c:numCache>
            </c:numRef>
          </c:val>
        </c:ser>
        <c:dLbls>
          <c:showLegendKey val="0"/>
          <c:showVal val="0"/>
          <c:showCatName val="0"/>
          <c:showSerName val="0"/>
          <c:showPercent val="0"/>
          <c:showBubbleSize val="0"/>
        </c:dLbls>
        <c:gapWidth val="55"/>
        <c:gapDepth val="55"/>
        <c:shape val="box"/>
        <c:axId val="63108608"/>
        <c:axId val="63110528"/>
        <c:axId val="0"/>
      </c:bar3DChart>
      <c:catAx>
        <c:axId val="6310860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layout>
            <c:manualLayout>
              <c:xMode val="edge"/>
              <c:yMode val="edge"/>
              <c:x val="0.50470463613573346"/>
              <c:y val="0.91179389034703995"/>
            </c:manualLayout>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63110528"/>
        <c:crosses val="autoZero"/>
        <c:auto val="1"/>
        <c:lblAlgn val="ctr"/>
        <c:lblOffset val="100"/>
        <c:noMultiLvlLbl val="0"/>
      </c:catAx>
      <c:valAx>
        <c:axId val="63110528"/>
        <c:scaling>
          <c:orientation val="minMax"/>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Nilai Rata-Rata Aroma </a:t>
                </a:r>
                <a:r>
                  <a:rPr lang="en-US" baseline="0">
                    <a:latin typeface="Times New Roman" pitchFamily="18" charset="0"/>
                    <a:cs typeface="Times New Roman" pitchFamily="18" charset="0"/>
                  </a:rPr>
                  <a:t> </a:t>
                </a:r>
                <a:r>
                  <a:rPr lang="en-US" i="1" baseline="0">
                    <a:latin typeface="Times New Roman" pitchFamily="18" charset="0"/>
                    <a:cs typeface="Times New Roman" pitchFamily="18" charset="0"/>
                  </a:rPr>
                  <a:t>French Fries </a:t>
                </a:r>
                <a:r>
                  <a:rPr lang="en-US" i="0" baseline="0">
                    <a:latin typeface="Times New Roman" pitchFamily="18" charset="0"/>
                    <a:cs typeface="Times New Roman" pitchFamily="18" charset="0"/>
                  </a:rPr>
                  <a:t>Ubi Jalar</a:t>
                </a:r>
                <a:endParaRPr lang="en-US">
                  <a:latin typeface="Times New Roman" pitchFamily="18" charset="0"/>
                  <a:cs typeface="Times New Roman" pitchFamily="18" charset="0"/>
                </a:endParaRPr>
              </a:p>
              <a:p>
                <a:pPr>
                  <a:defRPr>
                    <a:latin typeface="Times New Roman" pitchFamily="18" charset="0"/>
                    <a:cs typeface="Times New Roman" pitchFamily="18" charset="0"/>
                  </a:defRPr>
                </a:pPr>
                <a:endParaRPr lang="en-US">
                  <a:latin typeface="Times New Roman" pitchFamily="18" charset="0"/>
                  <a:cs typeface="Times New Roman" pitchFamily="18" charset="0"/>
                </a:endParaRPr>
              </a:p>
            </c:rich>
          </c:tx>
          <c:layout>
            <c:manualLayout>
              <c:xMode val="edge"/>
              <c:yMode val="edge"/>
              <c:x val="1.9339712580770455E-2"/>
              <c:y val="0.10695610965296004"/>
            </c:manualLayout>
          </c:layout>
          <c:overlay val="0"/>
        </c:title>
        <c:numFmt formatCode="0.00"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6310860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58CDF-19B4-44A3-858D-845AD62F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28</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SS</Company>
  <LinksUpToDate>false</LinksUpToDate>
  <CharactersWithSpaces>35829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Euis</dc:creator>
  <cp:lastModifiedBy>vega</cp:lastModifiedBy>
  <cp:revision>310</cp:revision>
  <cp:lastPrinted>2013-09-05T00:57:00Z</cp:lastPrinted>
  <dcterms:created xsi:type="dcterms:W3CDTF">2013-05-30T13:17:00Z</dcterms:created>
  <dcterms:modified xsi:type="dcterms:W3CDTF">2013-09-24T14:00:00Z</dcterms:modified>
</cp:coreProperties>
</file>