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C62" w:rsidRPr="00B13263" w:rsidRDefault="00930C62" w:rsidP="00930C62">
      <w:pPr>
        <w:spacing w:line="720" w:lineRule="auto"/>
        <w:jc w:val="center"/>
        <w:rPr>
          <w:rFonts w:ascii="Times New Roman" w:eastAsia="Calibri" w:hAnsi="Times New Roman"/>
          <w:b/>
        </w:rPr>
      </w:pPr>
      <w:r w:rsidRPr="00B13263">
        <w:rPr>
          <w:rFonts w:ascii="Times New Roman" w:eastAsia="Calibri" w:hAnsi="Times New Roman"/>
          <w:b/>
        </w:rPr>
        <w:t>II TINJAUAN PUSTAKA</w:t>
      </w:r>
    </w:p>
    <w:p w:rsidR="00930C62" w:rsidRPr="00B13263" w:rsidRDefault="00C369A6" w:rsidP="00930C62">
      <w:pPr>
        <w:autoSpaceDE w:val="0"/>
        <w:autoSpaceDN w:val="0"/>
        <w:adjustRightInd w:val="0"/>
        <w:spacing w:after="120" w:line="480" w:lineRule="auto"/>
        <w:ind w:firstLine="720"/>
        <w:jc w:val="both"/>
        <w:rPr>
          <w:rFonts w:ascii="Times New Roman" w:eastAsia="Calibri" w:hAnsi="Times New Roman"/>
        </w:rPr>
      </w:pPr>
      <w:r>
        <w:rPr>
          <w:rFonts w:ascii="Times New Roman" w:eastAsia="Calibri" w:hAnsi="Times New Roman"/>
        </w:rPr>
        <w:t>Bab ini menguraikan mengenai</w:t>
      </w:r>
      <w:r w:rsidR="00930C62" w:rsidRPr="00B13263">
        <w:rPr>
          <w:rFonts w:ascii="Times New Roman" w:eastAsia="Calibri" w:hAnsi="Times New Roman"/>
        </w:rPr>
        <w:t xml:space="preserve">: (1) Beras Analog, (2) Ubi Kayu, </w:t>
      </w:r>
      <w:r w:rsidR="00930C62" w:rsidRPr="00B13263">
        <w:rPr>
          <w:rFonts w:ascii="Times New Roman" w:eastAsia="Calibri" w:hAnsi="Times New Roman"/>
        </w:rPr>
        <w:br/>
        <w:t>(3) Tepung Sagu</w:t>
      </w:r>
      <w:r w:rsidR="00766E63" w:rsidRPr="00B13263">
        <w:rPr>
          <w:rFonts w:ascii="Times New Roman" w:eastAsia="Calibri" w:hAnsi="Times New Roman"/>
        </w:rPr>
        <w:t xml:space="preserve">, (4) </w:t>
      </w:r>
      <w:proofErr w:type="gramStart"/>
      <w:r w:rsidR="007B36D4" w:rsidRPr="00B13263">
        <w:rPr>
          <w:rFonts w:ascii="Times New Roman" w:eastAsia="Calibri" w:hAnsi="Times New Roman"/>
        </w:rPr>
        <w:t>Air</w:t>
      </w:r>
      <w:r w:rsidR="00766E63" w:rsidRPr="00B13263">
        <w:rPr>
          <w:rFonts w:ascii="Times New Roman" w:eastAsia="Calibri" w:hAnsi="Times New Roman"/>
        </w:rPr>
        <w:t xml:space="preserve">  dan</w:t>
      </w:r>
      <w:proofErr w:type="gramEnd"/>
      <w:r w:rsidR="00766E63" w:rsidRPr="00B13263">
        <w:rPr>
          <w:rFonts w:ascii="Times New Roman" w:eastAsia="Calibri" w:hAnsi="Times New Roman"/>
        </w:rPr>
        <w:t xml:space="preserve"> </w:t>
      </w:r>
      <w:r w:rsidR="00930C62" w:rsidRPr="00B13263">
        <w:rPr>
          <w:rFonts w:ascii="Times New Roman" w:eastAsia="Calibri" w:hAnsi="Times New Roman"/>
        </w:rPr>
        <w:t>(</w:t>
      </w:r>
      <w:r w:rsidR="00766E63" w:rsidRPr="00B13263">
        <w:rPr>
          <w:rFonts w:ascii="Times New Roman" w:eastAsia="Calibri" w:hAnsi="Times New Roman"/>
        </w:rPr>
        <w:t>5</w:t>
      </w:r>
      <w:r w:rsidR="00930C62" w:rsidRPr="00B13263">
        <w:rPr>
          <w:rFonts w:ascii="Times New Roman" w:eastAsia="Calibri" w:hAnsi="Times New Roman"/>
        </w:rPr>
        <w:t>) Pengeringan</w:t>
      </w:r>
      <w:r w:rsidR="00930C62" w:rsidRPr="00B13263">
        <w:rPr>
          <w:rFonts w:ascii="Times New Roman" w:eastAsia="Calibri" w:hAnsi="Times New Roman"/>
          <w:lang w:val="id-ID"/>
        </w:rPr>
        <w:t>.</w:t>
      </w:r>
    </w:p>
    <w:p w:rsidR="00930C62" w:rsidRPr="00B13263" w:rsidRDefault="00930C62" w:rsidP="00930C62">
      <w:pPr>
        <w:autoSpaceDE w:val="0"/>
        <w:autoSpaceDN w:val="0"/>
        <w:adjustRightInd w:val="0"/>
        <w:spacing w:line="480" w:lineRule="auto"/>
        <w:jc w:val="both"/>
        <w:rPr>
          <w:rFonts w:ascii="Times New Roman" w:eastAsia="Calibri" w:hAnsi="Times New Roman"/>
          <w:b/>
          <w:bCs/>
        </w:rPr>
      </w:pPr>
      <w:r w:rsidRPr="00B13263">
        <w:rPr>
          <w:rFonts w:ascii="Times New Roman" w:eastAsia="Calibri" w:hAnsi="Times New Roman"/>
          <w:b/>
          <w:bCs/>
        </w:rPr>
        <w:t>2.1. Beras Analog</w:t>
      </w:r>
    </w:p>
    <w:p w:rsidR="00930C62" w:rsidRPr="00B13263" w:rsidRDefault="00930C62" w:rsidP="00930C62">
      <w:pPr>
        <w:autoSpaceDE w:val="0"/>
        <w:autoSpaceDN w:val="0"/>
        <w:adjustRightInd w:val="0"/>
        <w:spacing w:line="480" w:lineRule="auto"/>
        <w:ind w:firstLine="720"/>
        <w:jc w:val="both"/>
        <w:rPr>
          <w:rFonts w:ascii="Times New Roman" w:eastAsia="Calibri" w:hAnsi="Times New Roman"/>
        </w:rPr>
      </w:pPr>
      <w:proofErr w:type="gramStart"/>
      <w:r w:rsidRPr="00B13263">
        <w:rPr>
          <w:rFonts w:ascii="Times New Roman" w:eastAsia="Calibri" w:hAnsi="Times New Roman"/>
        </w:rPr>
        <w:t xml:space="preserve">Beras analog merupakan </w:t>
      </w:r>
      <w:r w:rsidR="00754812" w:rsidRPr="00B13263">
        <w:rPr>
          <w:rFonts w:ascii="Times New Roman" w:eastAsia="Calibri" w:hAnsi="Times New Roman"/>
        </w:rPr>
        <w:t xml:space="preserve">beras </w:t>
      </w:r>
      <w:r w:rsidRPr="00B13263">
        <w:rPr>
          <w:rFonts w:ascii="Times New Roman" w:eastAsia="Calibri" w:hAnsi="Times New Roman"/>
        </w:rPr>
        <w:t>tiruan yang terbuat dari bahan-bahan seperti umbi-umbian dan serealia yang bentuk maupun komposisi gizinya mirip seperti beras.</w:t>
      </w:r>
      <w:proofErr w:type="gramEnd"/>
      <w:r w:rsidRPr="00B13263">
        <w:rPr>
          <w:rFonts w:ascii="Times New Roman" w:eastAsia="Calibri" w:hAnsi="Times New Roman"/>
        </w:rPr>
        <w:t xml:space="preserve"> </w:t>
      </w:r>
      <w:proofErr w:type="gramStart"/>
      <w:r w:rsidRPr="00B13263">
        <w:rPr>
          <w:rFonts w:ascii="Times New Roman" w:eastAsia="Calibri" w:hAnsi="Times New Roman"/>
        </w:rPr>
        <w:t>Beras ini dibuat sebagai salah satu langkah atau upaya diversifikasi pangan.</w:t>
      </w:r>
      <w:proofErr w:type="gramEnd"/>
      <w:r w:rsidRPr="00B13263">
        <w:rPr>
          <w:rFonts w:ascii="Times New Roman" w:eastAsia="Calibri" w:hAnsi="Times New Roman"/>
        </w:rPr>
        <w:t xml:space="preserve"> </w:t>
      </w:r>
      <w:proofErr w:type="gramStart"/>
      <w:r w:rsidRPr="00B13263">
        <w:rPr>
          <w:rFonts w:ascii="Times New Roman" w:eastAsia="Calibri" w:hAnsi="Times New Roman"/>
        </w:rPr>
        <w:t xml:space="preserve">Bahan untuk pembuatan beras analog bisa berasal dari serealia atau </w:t>
      </w:r>
      <w:r w:rsidRPr="00B13263">
        <w:rPr>
          <w:rFonts w:ascii="Times New Roman" w:eastAsia="Calibri" w:hAnsi="Times New Roman"/>
        </w:rPr>
        <w:br/>
        <w:t>umbi-umbian yang merupakan sumber karbohidrat.</w:t>
      </w:r>
      <w:proofErr w:type="gramEnd"/>
      <w:r w:rsidRPr="00B13263">
        <w:rPr>
          <w:rFonts w:ascii="Times New Roman" w:eastAsia="Calibri" w:hAnsi="Times New Roman"/>
          <w:b/>
          <w:bCs/>
        </w:rPr>
        <w:t xml:space="preserve"> </w:t>
      </w:r>
      <w:proofErr w:type="gramStart"/>
      <w:r w:rsidRPr="00B13263">
        <w:rPr>
          <w:rFonts w:ascii="Times New Roman" w:eastAsia="Calibri" w:hAnsi="Times New Roman"/>
        </w:rPr>
        <w:t>Padi-padian adalah beras, jagung, gandum merupakan bagian terbesar (60-80%) dari susunan pangan penduduk yang tinggi di Asia Tenggara.</w:t>
      </w:r>
      <w:proofErr w:type="gramEnd"/>
      <w:r w:rsidRPr="00B13263">
        <w:rPr>
          <w:rFonts w:ascii="Times New Roman" w:eastAsia="Calibri" w:hAnsi="Times New Roman"/>
        </w:rPr>
        <w:t xml:space="preserve"> Selain itu untuk penduduk negara berkembang seperti padi-padian juga merupakan sumber protein (6-12%) </w:t>
      </w:r>
      <w:r w:rsidRPr="00B13263">
        <w:rPr>
          <w:rFonts w:ascii="Times New Roman" w:eastAsia="Calibri" w:hAnsi="Times New Roman"/>
        </w:rPr>
        <w:br/>
        <w:t xml:space="preserve">(Nurmala, </w:t>
      </w:r>
      <w:proofErr w:type="gramStart"/>
      <w:r w:rsidRPr="00B13263">
        <w:rPr>
          <w:rFonts w:ascii="Times New Roman" w:eastAsia="Calibri" w:hAnsi="Times New Roman"/>
        </w:rPr>
        <w:t>1998 ;</w:t>
      </w:r>
      <w:proofErr w:type="gramEnd"/>
      <w:r w:rsidRPr="00B13263">
        <w:rPr>
          <w:rFonts w:ascii="Times New Roman" w:eastAsia="Calibri" w:hAnsi="Times New Roman"/>
        </w:rPr>
        <w:t xml:space="preserve"> Samad, 2003).</w:t>
      </w:r>
    </w:p>
    <w:p w:rsidR="00930C62" w:rsidRPr="00B13263" w:rsidRDefault="00930C62" w:rsidP="00766E63">
      <w:pPr>
        <w:autoSpaceDE w:val="0"/>
        <w:autoSpaceDN w:val="0"/>
        <w:adjustRightInd w:val="0"/>
        <w:spacing w:line="480" w:lineRule="auto"/>
        <w:ind w:firstLine="720"/>
        <w:jc w:val="both"/>
        <w:rPr>
          <w:rFonts w:ascii="Times New Roman" w:eastAsia="Calibri" w:hAnsi="Times New Roman"/>
        </w:rPr>
      </w:pPr>
      <w:proofErr w:type="gramStart"/>
      <w:r w:rsidRPr="00B13263">
        <w:rPr>
          <w:rFonts w:ascii="Times New Roman" w:eastAsia="Calibri" w:hAnsi="Times New Roman"/>
        </w:rPr>
        <w:t xml:space="preserve">Beras </w:t>
      </w:r>
      <w:r w:rsidR="00754812" w:rsidRPr="00B13263">
        <w:rPr>
          <w:rFonts w:ascii="Times New Roman" w:eastAsia="Calibri" w:hAnsi="Times New Roman"/>
        </w:rPr>
        <w:t>analog</w:t>
      </w:r>
      <w:r w:rsidRPr="00B13263">
        <w:rPr>
          <w:rFonts w:ascii="Times New Roman" w:eastAsia="Calibri" w:hAnsi="Times New Roman"/>
        </w:rPr>
        <w:t xml:space="preserve"> belum banyak dikenal dikalangan masyarakat, beras </w:t>
      </w:r>
      <w:r w:rsidR="005F45E0" w:rsidRPr="00B13263">
        <w:rPr>
          <w:rFonts w:ascii="Times New Roman" w:eastAsia="Calibri" w:hAnsi="Times New Roman"/>
        </w:rPr>
        <w:t>analog</w:t>
      </w:r>
      <w:r w:rsidRPr="00B13263">
        <w:rPr>
          <w:rFonts w:ascii="Times New Roman" w:eastAsia="Calibri" w:hAnsi="Times New Roman"/>
        </w:rPr>
        <w:t xml:space="preserve"> yang ada dipasaran saat ini merupakan beras </w:t>
      </w:r>
      <w:r w:rsidR="005F45E0" w:rsidRPr="00B13263">
        <w:rPr>
          <w:rFonts w:ascii="Times New Roman" w:eastAsia="Calibri" w:hAnsi="Times New Roman"/>
        </w:rPr>
        <w:t>analog</w:t>
      </w:r>
      <w:r w:rsidRPr="00B13263">
        <w:rPr>
          <w:rFonts w:ascii="Times New Roman" w:eastAsia="Calibri" w:hAnsi="Times New Roman"/>
        </w:rPr>
        <w:t xml:space="preserve"> yang terbuat dari singkong.</w:t>
      </w:r>
      <w:proofErr w:type="gramEnd"/>
      <w:r w:rsidRPr="00B13263">
        <w:rPr>
          <w:rFonts w:ascii="Times New Roman" w:eastAsia="Calibri" w:hAnsi="Times New Roman"/>
        </w:rPr>
        <w:t xml:space="preserve"> Oyek adalah </w:t>
      </w:r>
      <w:proofErr w:type="gramStart"/>
      <w:r w:rsidRPr="00B13263">
        <w:rPr>
          <w:rFonts w:ascii="Times New Roman" w:eastAsia="Calibri" w:hAnsi="Times New Roman"/>
        </w:rPr>
        <w:t>nama</w:t>
      </w:r>
      <w:proofErr w:type="gramEnd"/>
      <w:r w:rsidRPr="00B13263">
        <w:rPr>
          <w:rFonts w:ascii="Times New Roman" w:eastAsia="Calibri" w:hAnsi="Times New Roman"/>
        </w:rPr>
        <w:t xml:space="preserve"> tradisional. </w:t>
      </w:r>
      <w:proofErr w:type="gramStart"/>
      <w:r w:rsidRPr="00B13263">
        <w:rPr>
          <w:rFonts w:ascii="Times New Roman" w:eastAsia="Calibri" w:hAnsi="Times New Roman"/>
        </w:rPr>
        <w:t xml:space="preserve">Nama ilmiahnya adalah beras singkong (rasi) atau </w:t>
      </w:r>
      <w:r w:rsidRPr="00B13263">
        <w:rPr>
          <w:rFonts w:ascii="Times New Roman" w:eastAsia="Calibri" w:hAnsi="Times New Roman"/>
          <w:i/>
          <w:iCs/>
        </w:rPr>
        <w:t>cassava rice</w:t>
      </w:r>
      <w:r w:rsidRPr="00B13263">
        <w:rPr>
          <w:rFonts w:ascii="Times New Roman" w:eastAsia="Calibri" w:hAnsi="Times New Roman"/>
        </w:rPr>
        <w:t>, yang dapat digunakan sebagai beras simulasi pengganti bahan makanan pokok yang keseluruhan bahan bakunya berasal dari singkong (Aryafatta, 2008).</w:t>
      </w:r>
      <w:proofErr w:type="gramEnd"/>
    </w:p>
    <w:p w:rsidR="00930C62" w:rsidRPr="00B13263" w:rsidRDefault="00930C62" w:rsidP="00930C62">
      <w:pPr>
        <w:autoSpaceDE w:val="0"/>
        <w:autoSpaceDN w:val="0"/>
        <w:adjustRightInd w:val="0"/>
        <w:spacing w:line="480" w:lineRule="auto"/>
        <w:ind w:firstLine="709"/>
        <w:jc w:val="both"/>
        <w:rPr>
          <w:rFonts w:ascii="Times New Roman" w:eastAsia="Calibri" w:hAnsi="Times New Roman"/>
        </w:rPr>
      </w:pPr>
      <w:proofErr w:type="gramStart"/>
      <w:r w:rsidRPr="00B13263">
        <w:rPr>
          <w:rFonts w:ascii="Times New Roman" w:eastAsia="Calibri" w:hAnsi="Times New Roman"/>
        </w:rPr>
        <w:t>Pangan pokok masyarakat Indonesia berbentuk butiran, yaitu beras dan jagung.</w:t>
      </w:r>
      <w:proofErr w:type="gramEnd"/>
      <w:r w:rsidRPr="00B13263">
        <w:rPr>
          <w:rFonts w:ascii="Times New Roman" w:eastAsia="Calibri" w:hAnsi="Times New Roman"/>
        </w:rPr>
        <w:t xml:space="preserve"> Agar menyerupai beras sebagai pangan pokok maka jagung dibentuk menjadi grits, yaitu butiran kecil hasil pemecahan butir jagung menjadi                </w:t>
      </w:r>
      <w:r w:rsidRPr="00B13263">
        <w:rPr>
          <w:rFonts w:ascii="Times New Roman" w:eastAsia="Calibri" w:hAnsi="Times New Roman"/>
        </w:rPr>
        <w:lastRenderedPageBreak/>
        <w:t xml:space="preserve">6-8 bagian. Orang awam mengenal grits jagung ini sebagai 'Beras Jagung' (Widowati, 2009). </w:t>
      </w:r>
    </w:p>
    <w:p w:rsidR="00D2071C" w:rsidRPr="00B13263" w:rsidRDefault="00930C62" w:rsidP="00D2071C">
      <w:pPr>
        <w:autoSpaceDE w:val="0"/>
        <w:autoSpaceDN w:val="0"/>
        <w:adjustRightInd w:val="0"/>
        <w:spacing w:line="480" w:lineRule="auto"/>
        <w:jc w:val="both"/>
        <w:rPr>
          <w:rFonts w:ascii="Times New Roman" w:eastAsia="Calibri" w:hAnsi="Times New Roman"/>
        </w:rPr>
      </w:pPr>
      <w:r w:rsidRPr="00B13263">
        <w:rPr>
          <w:rFonts w:ascii="Times New Roman" w:eastAsia="Calibri" w:hAnsi="Times New Roman"/>
        </w:rPr>
        <w:tab/>
        <w:t xml:space="preserve">Khusus untuk komposisi gizinya, beras analog bahkan dapat melebihi </w:t>
      </w:r>
      <w:proofErr w:type="gramStart"/>
      <w:r w:rsidRPr="00B13263">
        <w:rPr>
          <w:rFonts w:ascii="Times New Roman" w:eastAsia="Calibri" w:hAnsi="Times New Roman"/>
        </w:rPr>
        <w:t>apa</w:t>
      </w:r>
      <w:proofErr w:type="gramEnd"/>
      <w:r w:rsidRPr="00B13263">
        <w:rPr>
          <w:rFonts w:ascii="Times New Roman" w:eastAsia="Calibri" w:hAnsi="Times New Roman"/>
        </w:rPr>
        <w:t xml:space="preserve"> yang dimiliki beras biasa. Bahan </w:t>
      </w:r>
      <w:proofErr w:type="gramStart"/>
      <w:r w:rsidRPr="00B13263">
        <w:rPr>
          <w:rFonts w:ascii="Times New Roman" w:eastAsia="Calibri" w:hAnsi="Times New Roman"/>
        </w:rPr>
        <w:t>baku</w:t>
      </w:r>
      <w:proofErr w:type="gramEnd"/>
      <w:r w:rsidRPr="00B13263">
        <w:rPr>
          <w:rFonts w:ascii="Times New Roman" w:eastAsia="Calibri" w:hAnsi="Times New Roman"/>
        </w:rPr>
        <w:t xml:space="preserve"> beras analog tersebut terbuat dari beberapa umbi-umbian seperti singkong, garut dan ganyong, serta serealia seperti jagung dan kedelai. </w:t>
      </w:r>
      <w:proofErr w:type="gramStart"/>
      <w:r w:rsidRPr="00B13263">
        <w:rPr>
          <w:rFonts w:ascii="Times New Roman" w:eastAsia="Calibri" w:hAnsi="Times New Roman"/>
        </w:rPr>
        <w:t>Beras analog ini sangat potensial untuk dikembangkan dan diproduksi masal.</w:t>
      </w:r>
      <w:proofErr w:type="gramEnd"/>
      <w:r w:rsidRPr="00B13263">
        <w:rPr>
          <w:rFonts w:ascii="Times New Roman" w:eastAsia="Calibri" w:hAnsi="Times New Roman"/>
        </w:rPr>
        <w:t xml:space="preserve"> Mungkin beberapa tahun mendatang dimana produksi beras dunia tidak mencukupi lagi permintaan akan beras, beras analoglah yang akan menjadi alternatif terbaik, dan kita mungkin menjadi negara pengekspor beras karena bahan baku untuk beras analog mudah ditemukan di Indonesia                   (Nurmala, </w:t>
      </w:r>
      <w:proofErr w:type="gramStart"/>
      <w:r w:rsidRPr="00B13263">
        <w:rPr>
          <w:rFonts w:ascii="Times New Roman" w:eastAsia="Calibri" w:hAnsi="Times New Roman"/>
        </w:rPr>
        <w:t>1998 ;</w:t>
      </w:r>
      <w:proofErr w:type="gramEnd"/>
      <w:r w:rsidRPr="00B13263">
        <w:rPr>
          <w:rFonts w:ascii="Times New Roman" w:eastAsia="Calibri" w:hAnsi="Times New Roman"/>
        </w:rPr>
        <w:t xml:space="preserve"> Maulana, 2009).</w:t>
      </w:r>
      <w:r w:rsidR="00D2071C" w:rsidRPr="00B13263">
        <w:rPr>
          <w:rFonts w:ascii="Times New Roman" w:eastAsia="Calibri" w:hAnsi="Times New Roman"/>
        </w:rPr>
        <w:t xml:space="preserve"> </w:t>
      </w:r>
    </w:p>
    <w:p w:rsidR="002E40F6" w:rsidRPr="00B13263" w:rsidRDefault="00D2071C" w:rsidP="00D2071C">
      <w:pPr>
        <w:autoSpaceDE w:val="0"/>
        <w:autoSpaceDN w:val="0"/>
        <w:adjustRightInd w:val="0"/>
        <w:jc w:val="center"/>
        <w:rPr>
          <w:rFonts w:ascii="Times New Roman" w:eastAsia="Calibri" w:hAnsi="Times New Roman"/>
        </w:rPr>
      </w:pPr>
      <w:proofErr w:type="gramStart"/>
      <w:r w:rsidRPr="00B13263">
        <w:rPr>
          <w:rFonts w:ascii="Times New Roman" w:eastAsia="Calibri" w:hAnsi="Times New Roman"/>
        </w:rPr>
        <w:t>Tabel 1.</w:t>
      </w:r>
      <w:proofErr w:type="gramEnd"/>
      <w:r w:rsidRPr="00B13263">
        <w:rPr>
          <w:rFonts w:ascii="Times New Roman" w:eastAsia="Calibri" w:hAnsi="Times New Roman"/>
        </w:rPr>
        <w:t xml:space="preserve"> Spesifikasi persyaratan mutu</w:t>
      </w:r>
      <w:r w:rsidR="00754812" w:rsidRPr="00B13263">
        <w:rPr>
          <w:rFonts w:ascii="Times New Roman" w:eastAsia="Calibri" w:hAnsi="Times New Roman"/>
        </w:rPr>
        <w:t xml:space="preserve"> beras</w:t>
      </w:r>
    </w:p>
    <w:tbl>
      <w:tblPr>
        <w:tblStyle w:val="TableGrid"/>
        <w:tblW w:w="0" w:type="auto"/>
        <w:tblInd w:w="108" w:type="dxa"/>
        <w:tblLayout w:type="fixed"/>
        <w:tblLook w:val="04A0"/>
      </w:tblPr>
      <w:tblGrid>
        <w:gridCol w:w="567"/>
        <w:gridCol w:w="2127"/>
        <w:gridCol w:w="992"/>
        <w:gridCol w:w="850"/>
        <w:gridCol w:w="851"/>
        <w:gridCol w:w="850"/>
        <w:gridCol w:w="851"/>
        <w:gridCol w:w="850"/>
      </w:tblGrid>
      <w:tr w:rsidR="004F2D9C" w:rsidRPr="00B13263" w:rsidTr="004F2D9C">
        <w:trPr>
          <w:trHeight w:val="165"/>
        </w:trPr>
        <w:tc>
          <w:tcPr>
            <w:tcW w:w="567" w:type="dxa"/>
          </w:tcPr>
          <w:p w:rsidR="00266E3B" w:rsidRPr="00B13263" w:rsidRDefault="00266E3B" w:rsidP="00D2071C">
            <w:pPr>
              <w:autoSpaceDE w:val="0"/>
              <w:autoSpaceDN w:val="0"/>
              <w:adjustRightInd w:val="0"/>
              <w:jc w:val="both"/>
              <w:rPr>
                <w:rFonts w:ascii="Times New Roman" w:eastAsia="Calibri" w:hAnsi="Times New Roman"/>
                <w:b/>
                <w:sz w:val="18"/>
                <w:szCs w:val="18"/>
              </w:rPr>
            </w:pPr>
            <w:r w:rsidRPr="00B13263">
              <w:rPr>
                <w:rFonts w:ascii="Times New Roman" w:eastAsia="Calibri" w:hAnsi="Times New Roman"/>
                <w:b/>
                <w:sz w:val="18"/>
                <w:szCs w:val="18"/>
              </w:rPr>
              <w:t>No</w:t>
            </w:r>
          </w:p>
        </w:tc>
        <w:tc>
          <w:tcPr>
            <w:tcW w:w="2127" w:type="dxa"/>
          </w:tcPr>
          <w:p w:rsidR="00266E3B" w:rsidRPr="00B13263" w:rsidRDefault="00266E3B" w:rsidP="00266E3B">
            <w:pPr>
              <w:autoSpaceDE w:val="0"/>
              <w:autoSpaceDN w:val="0"/>
              <w:adjustRightInd w:val="0"/>
              <w:ind w:left="-98"/>
              <w:jc w:val="both"/>
              <w:rPr>
                <w:rFonts w:ascii="Times New Roman" w:eastAsia="Calibri" w:hAnsi="Times New Roman"/>
                <w:b/>
                <w:sz w:val="18"/>
                <w:szCs w:val="18"/>
              </w:rPr>
            </w:pPr>
            <w:r w:rsidRPr="00B13263">
              <w:rPr>
                <w:rFonts w:ascii="Times New Roman" w:eastAsia="Calibri" w:hAnsi="Times New Roman"/>
                <w:b/>
                <w:sz w:val="18"/>
                <w:szCs w:val="18"/>
              </w:rPr>
              <w:t>Komponen mutu</w:t>
            </w:r>
          </w:p>
        </w:tc>
        <w:tc>
          <w:tcPr>
            <w:tcW w:w="992" w:type="dxa"/>
          </w:tcPr>
          <w:p w:rsidR="00266E3B" w:rsidRPr="00B13263" w:rsidRDefault="00266E3B" w:rsidP="00266E3B">
            <w:pPr>
              <w:autoSpaceDE w:val="0"/>
              <w:autoSpaceDN w:val="0"/>
              <w:adjustRightInd w:val="0"/>
              <w:ind w:left="-108"/>
              <w:jc w:val="both"/>
              <w:rPr>
                <w:rFonts w:ascii="Times New Roman" w:eastAsia="Calibri" w:hAnsi="Times New Roman"/>
                <w:b/>
                <w:sz w:val="18"/>
                <w:szCs w:val="18"/>
              </w:rPr>
            </w:pPr>
            <w:r w:rsidRPr="00B13263">
              <w:rPr>
                <w:rFonts w:ascii="Times New Roman" w:eastAsia="Calibri" w:hAnsi="Times New Roman"/>
                <w:b/>
                <w:sz w:val="18"/>
                <w:szCs w:val="18"/>
              </w:rPr>
              <w:t>Satuan</w:t>
            </w:r>
          </w:p>
        </w:tc>
        <w:tc>
          <w:tcPr>
            <w:tcW w:w="850" w:type="dxa"/>
          </w:tcPr>
          <w:p w:rsidR="00266E3B" w:rsidRPr="00B13263" w:rsidRDefault="00266E3B" w:rsidP="004F2D9C">
            <w:pPr>
              <w:autoSpaceDE w:val="0"/>
              <w:autoSpaceDN w:val="0"/>
              <w:adjustRightInd w:val="0"/>
              <w:ind w:left="-108"/>
              <w:jc w:val="both"/>
              <w:rPr>
                <w:rFonts w:ascii="Times New Roman" w:eastAsia="Calibri" w:hAnsi="Times New Roman"/>
                <w:b/>
                <w:sz w:val="18"/>
                <w:szCs w:val="18"/>
              </w:rPr>
            </w:pPr>
            <w:r w:rsidRPr="00B13263">
              <w:rPr>
                <w:rFonts w:ascii="Times New Roman" w:eastAsia="Calibri" w:hAnsi="Times New Roman"/>
                <w:b/>
                <w:sz w:val="18"/>
                <w:szCs w:val="18"/>
              </w:rPr>
              <w:t>Mutu I</w:t>
            </w:r>
          </w:p>
        </w:tc>
        <w:tc>
          <w:tcPr>
            <w:tcW w:w="851" w:type="dxa"/>
          </w:tcPr>
          <w:p w:rsidR="00266E3B" w:rsidRPr="00B13263" w:rsidRDefault="00266E3B" w:rsidP="004F2D9C">
            <w:pPr>
              <w:autoSpaceDE w:val="0"/>
              <w:autoSpaceDN w:val="0"/>
              <w:adjustRightInd w:val="0"/>
              <w:ind w:left="-108"/>
              <w:jc w:val="both"/>
              <w:rPr>
                <w:rFonts w:ascii="Times New Roman" w:eastAsia="Calibri" w:hAnsi="Times New Roman"/>
                <w:b/>
                <w:sz w:val="18"/>
                <w:szCs w:val="18"/>
              </w:rPr>
            </w:pPr>
            <w:r w:rsidRPr="00B13263">
              <w:rPr>
                <w:rFonts w:ascii="Times New Roman" w:eastAsia="Calibri" w:hAnsi="Times New Roman"/>
                <w:b/>
                <w:sz w:val="18"/>
                <w:szCs w:val="18"/>
              </w:rPr>
              <w:t>Mutu II</w:t>
            </w:r>
          </w:p>
        </w:tc>
        <w:tc>
          <w:tcPr>
            <w:tcW w:w="850" w:type="dxa"/>
          </w:tcPr>
          <w:p w:rsidR="00266E3B" w:rsidRPr="00B13263" w:rsidRDefault="00266E3B" w:rsidP="004F2D9C">
            <w:pPr>
              <w:autoSpaceDE w:val="0"/>
              <w:autoSpaceDN w:val="0"/>
              <w:adjustRightInd w:val="0"/>
              <w:ind w:left="-108"/>
              <w:jc w:val="both"/>
              <w:rPr>
                <w:rFonts w:ascii="Times New Roman" w:eastAsia="Calibri" w:hAnsi="Times New Roman"/>
                <w:b/>
                <w:sz w:val="18"/>
                <w:szCs w:val="18"/>
              </w:rPr>
            </w:pPr>
            <w:r w:rsidRPr="00B13263">
              <w:rPr>
                <w:rFonts w:ascii="Times New Roman" w:eastAsia="Calibri" w:hAnsi="Times New Roman"/>
                <w:b/>
                <w:sz w:val="18"/>
                <w:szCs w:val="18"/>
              </w:rPr>
              <w:t>Mutu III</w:t>
            </w:r>
          </w:p>
        </w:tc>
        <w:tc>
          <w:tcPr>
            <w:tcW w:w="851" w:type="dxa"/>
          </w:tcPr>
          <w:p w:rsidR="00266E3B" w:rsidRPr="00B13263" w:rsidRDefault="00266E3B" w:rsidP="004F2D9C">
            <w:pPr>
              <w:autoSpaceDE w:val="0"/>
              <w:autoSpaceDN w:val="0"/>
              <w:adjustRightInd w:val="0"/>
              <w:ind w:left="-108"/>
              <w:jc w:val="both"/>
              <w:rPr>
                <w:rFonts w:ascii="Times New Roman" w:eastAsia="Calibri" w:hAnsi="Times New Roman"/>
                <w:b/>
                <w:sz w:val="18"/>
                <w:szCs w:val="18"/>
              </w:rPr>
            </w:pPr>
            <w:r w:rsidRPr="00B13263">
              <w:rPr>
                <w:rFonts w:ascii="Times New Roman" w:eastAsia="Calibri" w:hAnsi="Times New Roman"/>
                <w:b/>
                <w:sz w:val="18"/>
                <w:szCs w:val="18"/>
              </w:rPr>
              <w:t>Mutu  IV</w:t>
            </w:r>
          </w:p>
        </w:tc>
        <w:tc>
          <w:tcPr>
            <w:tcW w:w="850" w:type="dxa"/>
          </w:tcPr>
          <w:p w:rsidR="00266E3B" w:rsidRPr="00B13263" w:rsidRDefault="00266E3B" w:rsidP="004F2D9C">
            <w:pPr>
              <w:autoSpaceDE w:val="0"/>
              <w:autoSpaceDN w:val="0"/>
              <w:adjustRightInd w:val="0"/>
              <w:ind w:left="-108"/>
              <w:jc w:val="both"/>
              <w:rPr>
                <w:rFonts w:ascii="Times New Roman" w:eastAsia="Calibri" w:hAnsi="Times New Roman"/>
                <w:b/>
                <w:sz w:val="18"/>
                <w:szCs w:val="18"/>
              </w:rPr>
            </w:pPr>
            <w:r w:rsidRPr="00B13263">
              <w:rPr>
                <w:rFonts w:ascii="Times New Roman" w:eastAsia="Calibri" w:hAnsi="Times New Roman"/>
                <w:b/>
                <w:sz w:val="18"/>
                <w:szCs w:val="18"/>
              </w:rPr>
              <w:t xml:space="preserve">Mutu V </w:t>
            </w:r>
          </w:p>
        </w:tc>
      </w:tr>
      <w:tr w:rsidR="004F2D9C" w:rsidRPr="00B13263" w:rsidTr="004F2D9C">
        <w:trPr>
          <w:trHeight w:val="1885"/>
        </w:trPr>
        <w:tc>
          <w:tcPr>
            <w:tcW w:w="567" w:type="dxa"/>
          </w:tcPr>
          <w:p w:rsidR="00266E3B" w:rsidRPr="00B13263" w:rsidRDefault="00266E3B" w:rsidP="00D2071C">
            <w:pPr>
              <w:autoSpaceDE w:val="0"/>
              <w:autoSpaceDN w:val="0"/>
              <w:adjustRightInd w:val="0"/>
              <w:jc w:val="both"/>
              <w:rPr>
                <w:rFonts w:ascii="Times New Roman" w:eastAsia="Calibri" w:hAnsi="Times New Roman"/>
                <w:sz w:val="18"/>
                <w:szCs w:val="18"/>
              </w:rPr>
            </w:pPr>
            <w:r w:rsidRPr="00B13263">
              <w:rPr>
                <w:rFonts w:ascii="Times New Roman" w:eastAsia="Calibri" w:hAnsi="Times New Roman"/>
                <w:sz w:val="18"/>
                <w:szCs w:val="18"/>
              </w:rPr>
              <w:t>1.</w:t>
            </w:r>
          </w:p>
          <w:p w:rsidR="00266E3B" w:rsidRPr="00B13263" w:rsidRDefault="00266E3B" w:rsidP="00D2071C">
            <w:pPr>
              <w:autoSpaceDE w:val="0"/>
              <w:autoSpaceDN w:val="0"/>
              <w:adjustRightInd w:val="0"/>
              <w:jc w:val="both"/>
              <w:rPr>
                <w:rFonts w:ascii="Times New Roman" w:eastAsia="Calibri" w:hAnsi="Times New Roman"/>
                <w:sz w:val="18"/>
                <w:szCs w:val="18"/>
              </w:rPr>
            </w:pPr>
            <w:r w:rsidRPr="00B13263">
              <w:rPr>
                <w:rFonts w:ascii="Times New Roman" w:eastAsia="Calibri" w:hAnsi="Times New Roman"/>
                <w:sz w:val="18"/>
                <w:szCs w:val="18"/>
              </w:rPr>
              <w:t>2.</w:t>
            </w:r>
          </w:p>
          <w:p w:rsidR="00266E3B" w:rsidRPr="00B13263" w:rsidRDefault="00266E3B" w:rsidP="00D2071C">
            <w:pPr>
              <w:autoSpaceDE w:val="0"/>
              <w:autoSpaceDN w:val="0"/>
              <w:adjustRightInd w:val="0"/>
              <w:jc w:val="both"/>
              <w:rPr>
                <w:rFonts w:ascii="Times New Roman" w:eastAsia="Calibri" w:hAnsi="Times New Roman"/>
                <w:sz w:val="18"/>
                <w:szCs w:val="18"/>
              </w:rPr>
            </w:pPr>
            <w:r w:rsidRPr="00B13263">
              <w:rPr>
                <w:rFonts w:ascii="Times New Roman" w:eastAsia="Calibri" w:hAnsi="Times New Roman"/>
                <w:sz w:val="18"/>
                <w:szCs w:val="18"/>
              </w:rPr>
              <w:t>3.</w:t>
            </w:r>
          </w:p>
          <w:p w:rsidR="00266E3B" w:rsidRPr="00B13263" w:rsidRDefault="00266E3B" w:rsidP="00D2071C">
            <w:pPr>
              <w:autoSpaceDE w:val="0"/>
              <w:autoSpaceDN w:val="0"/>
              <w:adjustRightInd w:val="0"/>
              <w:jc w:val="both"/>
              <w:rPr>
                <w:rFonts w:ascii="Times New Roman" w:eastAsia="Calibri" w:hAnsi="Times New Roman"/>
                <w:sz w:val="18"/>
                <w:szCs w:val="18"/>
              </w:rPr>
            </w:pPr>
            <w:r w:rsidRPr="00B13263">
              <w:rPr>
                <w:rFonts w:ascii="Times New Roman" w:eastAsia="Calibri" w:hAnsi="Times New Roman"/>
                <w:sz w:val="18"/>
                <w:szCs w:val="18"/>
              </w:rPr>
              <w:t>4.</w:t>
            </w:r>
          </w:p>
          <w:p w:rsidR="00266E3B" w:rsidRPr="00B13263" w:rsidRDefault="00266E3B" w:rsidP="00D2071C">
            <w:pPr>
              <w:autoSpaceDE w:val="0"/>
              <w:autoSpaceDN w:val="0"/>
              <w:adjustRightInd w:val="0"/>
              <w:jc w:val="both"/>
              <w:rPr>
                <w:rFonts w:ascii="Times New Roman" w:eastAsia="Calibri" w:hAnsi="Times New Roman"/>
                <w:sz w:val="18"/>
                <w:szCs w:val="18"/>
              </w:rPr>
            </w:pPr>
            <w:r w:rsidRPr="00B13263">
              <w:rPr>
                <w:rFonts w:ascii="Times New Roman" w:eastAsia="Calibri" w:hAnsi="Times New Roman"/>
                <w:sz w:val="18"/>
                <w:szCs w:val="18"/>
              </w:rPr>
              <w:t>5.</w:t>
            </w:r>
          </w:p>
          <w:p w:rsidR="00266E3B" w:rsidRPr="00B13263" w:rsidRDefault="00266E3B" w:rsidP="00D2071C">
            <w:pPr>
              <w:autoSpaceDE w:val="0"/>
              <w:autoSpaceDN w:val="0"/>
              <w:adjustRightInd w:val="0"/>
              <w:jc w:val="both"/>
              <w:rPr>
                <w:rFonts w:ascii="Times New Roman" w:eastAsia="Calibri" w:hAnsi="Times New Roman"/>
                <w:sz w:val="18"/>
                <w:szCs w:val="18"/>
              </w:rPr>
            </w:pPr>
            <w:r w:rsidRPr="00B13263">
              <w:rPr>
                <w:rFonts w:ascii="Times New Roman" w:eastAsia="Calibri" w:hAnsi="Times New Roman"/>
                <w:sz w:val="18"/>
                <w:szCs w:val="18"/>
              </w:rPr>
              <w:t>6.</w:t>
            </w:r>
          </w:p>
          <w:p w:rsidR="00266E3B" w:rsidRPr="00B13263" w:rsidRDefault="00266E3B" w:rsidP="00D2071C">
            <w:pPr>
              <w:autoSpaceDE w:val="0"/>
              <w:autoSpaceDN w:val="0"/>
              <w:adjustRightInd w:val="0"/>
              <w:jc w:val="both"/>
              <w:rPr>
                <w:rFonts w:ascii="Times New Roman" w:eastAsia="Calibri" w:hAnsi="Times New Roman"/>
                <w:sz w:val="18"/>
                <w:szCs w:val="18"/>
              </w:rPr>
            </w:pPr>
            <w:r w:rsidRPr="00B13263">
              <w:rPr>
                <w:rFonts w:ascii="Times New Roman" w:eastAsia="Calibri" w:hAnsi="Times New Roman"/>
                <w:sz w:val="18"/>
                <w:szCs w:val="18"/>
              </w:rPr>
              <w:t>7.</w:t>
            </w:r>
          </w:p>
          <w:p w:rsidR="00266E3B" w:rsidRPr="00B13263" w:rsidRDefault="00266E3B" w:rsidP="00D2071C">
            <w:pPr>
              <w:autoSpaceDE w:val="0"/>
              <w:autoSpaceDN w:val="0"/>
              <w:adjustRightInd w:val="0"/>
              <w:jc w:val="both"/>
              <w:rPr>
                <w:rFonts w:ascii="Times New Roman" w:eastAsia="Calibri" w:hAnsi="Times New Roman"/>
                <w:sz w:val="18"/>
                <w:szCs w:val="18"/>
              </w:rPr>
            </w:pPr>
            <w:r w:rsidRPr="00B13263">
              <w:rPr>
                <w:rFonts w:ascii="Times New Roman" w:eastAsia="Calibri" w:hAnsi="Times New Roman"/>
                <w:sz w:val="18"/>
                <w:szCs w:val="18"/>
              </w:rPr>
              <w:t>8.</w:t>
            </w:r>
          </w:p>
          <w:p w:rsidR="00266E3B" w:rsidRPr="00B13263" w:rsidRDefault="00266E3B" w:rsidP="00D2071C">
            <w:pPr>
              <w:autoSpaceDE w:val="0"/>
              <w:autoSpaceDN w:val="0"/>
              <w:adjustRightInd w:val="0"/>
              <w:jc w:val="both"/>
              <w:rPr>
                <w:rFonts w:ascii="Times New Roman" w:eastAsia="Calibri" w:hAnsi="Times New Roman"/>
                <w:sz w:val="18"/>
                <w:szCs w:val="18"/>
              </w:rPr>
            </w:pPr>
            <w:r w:rsidRPr="00B13263">
              <w:rPr>
                <w:rFonts w:ascii="Times New Roman" w:eastAsia="Calibri" w:hAnsi="Times New Roman"/>
                <w:sz w:val="18"/>
                <w:szCs w:val="18"/>
              </w:rPr>
              <w:t>9.</w:t>
            </w:r>
          </w:p>
          <w:p w:rsidR="00266E3B" w:rsidRPr="00B13263" w:rsidRDefault="00266E3B" w:rsidP="00D2071C">
            <w:pPr>
              <w:autoSpaceDE w:val="0"/>
              <w:autoSpaceDN w:val="0"/>
              <w:adjustRightInd w:val="0"/>
              <w:jc w:val="both"/>
              <w:rPr>
                <w:rFonts w:ascii="Times New Roman" w:eastAsia="Calibri" w:hAnsi="Times New Roman"/>
                <w:sz w:val="18"/>
                <w:szCs w:val="18"/>
              </w:rPr>
            </w:pPr>
            <w:r w:rsidRPr="00B13263">
              <w:rPr>
                <w:rFonts w:ascii="Times New Roman" w:eastAsia="Calibri" w:hAnsi="Times New Roman"/>
                <w:sz w:val="18"/>
                <w:szCs w:val="18"/>
              </w:rPr>
              <w:t>10.</w:t>
            </w:r>
          </w:p>
        </w:tc>
        <w:tc>
          <w:tcPr>
            <w:tcW w:w="2127" w:type="dxa"/>
          </w:tcPr>
          <w:p w:rsidR="00266E3B" w:rsidRPr="00B13263" w:rsidRDefault="00266E3B" w:rsidP="00266E3B">
            <w:pPr>
              <w:autoSpaceDE w:val="0"/>
              <w:autoSpaceDN w:val="0"/>
              <w:adjustRightInd w:val="0"/>
              <w:ind w:left="-98"/>
              <w:jc w:val="both"/>
              <w:rPr>
                <w:rFonts w:ascii="Times New Roman" w:eastAsia="Calibri" w:hAnsi="Times New Roman"/>
                <w:sz w:val="18"/>
                <w:szCs w:val="18"/>
              </w:rPr>
            </w:pPr>
            <w:r w:rsidRPr="00B13263">
              <w:rPr>
                <w:rFonts w:ascii="Times New Roman" w:eastAsia="Calibri" w:hAnsi="Times New Roman"/>
                <w:sz w:val="18"/>
                <w:szCs w:val="18"/>
              </w:rPr>
              <w:t>Derajat sosoh (min)</w:t>
            </w:r>
          </w:p>
          <w:p w:rsidR="00266E3B" w:rsidRPr="00B13263" w:rsidRDefault="00266E3B" w:rsidP="00266E3B">
            <w:pPr>
              <w:autoSpaceDE w:val="0"/>
              <w:autoSpaceDN w:val="0"/>
              <w:adjustRightInd w:val="0"/>
              <w:ind w:left="-98"/>
              <w:jc w:val="both"/>
              <w:rPr>
                <w:rFonts w:ascii="Times New Roman" w:eastAsia="Calibri" w:hAnsi="Times New Roman"/>
                <w:sz w:val="18"/>
                <w:szCs w:val="18"/>
              </w:rPr>
            </w:pPr>
            <w:r w:rsidRPr="00B13263">
              <w:rPr>
                <w:rFonts w:ascii="Times New Roman" w:eastAsia="Calibri" w:hAnsi="Times New Roman"/>
                <w:sz w:val="18"/>
                <w:szCs w:val="18"/>
              </w:rPr>
              <w:t>Kadar air (maks)</w:t>
            </w:r>
          </w:p>
          <w:p w:rsidR="00266E3B" w:rsidRPr="00B13263" w:rsidRDefault="00266E3B" w:rsidP="00266E3B">
            <w:pPr>
              <w:autoSpaceDE w:val="0"/>
              <w:autoSpaceDN w:val="0"/>
              <w:adjustRightInd w:val="0"/>
              <w:ind w:left="-98"/>
              <w:jc w:val="both"/>
              <w:rPr>
                <w:rFonts w:ascii="Times New Roman" w:eastAsia="Calibri" w:hAnsi="Times New Roman"/>
                <w:sz w:val="18"/>
                <w:szCs w:val="18"/>
              </w:rPr>
            </w:pPr>
            <w:r w:rsidRPr="00B13263">
              <w:rPr>
                <w:rFonts w:ascii="Times New Roman" w:eastAsia="Calibri" w:hAnsi="Times New Roman"/>
                <w:sz w:val="18"/>
                <w:szCs w:val="18"/>
              </w:rPr>
              <w:t>Butir  kepala (min)</w:t>
            </w:r>
          </w:p>
          <w:p w:rsidR="00266E3B" w:rsidRPr="00B13263" w:rsidRDefault="00266E3B" w:rsidP="00266E3B">
            <w:pPr>
              <w:autoSpaceDE w:val="0"/>
              <w:autoSpaceDN w:val="0"/>
              <w:adjustRightInd w:val="0"/>
              <w:ind w:left="-98"/>
              <w:jc w:val="both"/>
              <w:rPr>
                <w:rFonts w:ascii="Times New Roman" w:eastAsia="Calibri" w:hAnsi="Times New Roman"/>
                <w:sz w:val="18"/>
                <w:szCs w:val="18"/>
              </w:rPr>
            </w:pPr>
            <w:r w:rsidRPr="00B13263">
              <w:rPr>
                <w:rFonts w:ascii="Times New Roman" w:eastAsia="Calibri" w:hAnsi="Times New Roman"/>
                <w:sz w:val="18"/>
                <w:szCs w:val="18"/>
              </w:rPr>
              <w:t>Butir patah  (maks)</w:t>
            </w:r>
          </w:p>
          <w:p w:rsidR="00266E3B" w:rsidRPr="00B13263" w:rsidRDefault="00266E3B" w:rsidP="00266E3B">
            <w:pPr>
              <w:autoSpaceDE w:val="0"/>
              <w:autoSpaceDN w:val="0"/>
              <w:adjustRightInd w:val="0"/>
              <w:ind w:left="-98"/>
              <w:jc w:val="both"/>
              <w:rPr>
                <w:rFonts w:ascii="Times New Roman" w:eastAsia="Calibri" w:hAnsi="Times New Roman"/>
                <w:sz w:val="18"/>
                <w:szCs w:val="18"/>
              </w:rPr>
            </w:pPr>
            <w:r w:rsidRPr="00B13263">
              <w:rPr>
                <w:rFonts w:ascii="Times New Roman" w:eastAsia="Calibri" w:hAnsi="Times New Roman"/>
                <w:sz w:val="18"/>
                <w:szCs w:val="18"/>
              </w:rPr>
              <w:t>Butir menir (maks)</w:t>
            </w:r>
          </w:p>
          <w:p w:rsidR="00266E3B" w:rsidRPr="00B13263" w:rsidRDefault="00266E3B" w:rsidP="00266E3B">
            <w:pPr>
              <w:autoSpaceDE w:val="0"/>
              <w:autoSpaceDN w:val="0"/>
              <w:adjustRightInd w:val="0"/>
              <w:ind w:left="-98"/>
              <w:jc w:val="both"/>
              <w:rPr>
                <w:rFonts w:ascii="Times New Roman" w:eastAsia="Calibri" w:hAnsi="Times New Roman"/>
                <w:sz w:val="18"/>
                <w:szCs w:val="18"/>
              </w:rPr>
            </w:pPr>
            <w:r w:rsidRPr="00B13263">
              <w:rPr>
                <w:rFonts w:ascii="Times New Roman" w:eastAsia="Calibri" w:hAnsi="Times New Roman"/>
                <w:sz w:val="18"/>
                <w:szCs w:val="18"/>
              </w:rPr>
              <w:t>Butir merah (maks)</w:t>
            </w:r>
          </w:p>
          <w:p w:rsidR="00266E3B" w:rsidRPr="00B13263" w:rsidRDefault="004F2D9C" w:rsidP="00266E3B">
            <w:pPr>
              <w:autoSpaceDE w:val="0"/>
              <w:autoSpaceDN w:val="0"/>
              <w:adjustRightInd w:val="0"/>
              <w:ind w:left="-98"/>
              <w:jc w:val="both"/>
              <w:rPr>
                <w:rFonts w:ascii="Times New Roman" w:eastAsia="Calibri" w:hAnsi="Times New Roman"/>
                <w:sz w:val="18"/>
                <w:szCs w:val="18"/>
              </w:rPr>
            </w:pPr>
            <w:r w:rsidRPr="00B13263">
              <w:rPr>
                <w:rFonts w:ascii="Times New Roman" w:eastAsia="Calibri" w:hAnsi="Times New Roman"/>
                <w:sz w:val="18"/>
                <w:szCs w:val="18"/>
              </w:rPr>
              <w:t xml:space="preserve">Butir </w:t>
            </w:r>
            <w:r w:rsidR="00266E3B" w:rsidRPr="00B13263">
              <w:rPr>
                <w:rFonts w:ascii="Times New Roman" w:eastAsia="Calibri" w:hAnsi="Times New Roman"/>
                <w:sz w:val="18"/>
                <w:szCs w:val="18"/>
              </w:rPr>
              <w:t>kuning/rusak (maks)</w:t>
            </w:r>
          </w:p>
          <w:p w:rsidR="00266E3B" w:rsidRPr="00B13263" w:rsidRDefault="00266E3B" w:rsidP="00266E3B">
            <w:pPr>
              <w:autoSpaceDE w:val="0"/>
              <w:autoSpaceDN w:val="0"/>
              <w:adjustRightInd w:val="0"/>
              <w:ind w:left="-98"/>
              <w:jc w:val="both"/>
              <w:rPr>
                <w:rFonts w:ascii="Times New Roman" w:eastAsia="Calibri" w:hAnsi="Times New Roman"/>
                <w:sz w:val="18"/>
                <w:szCs w:val="18"/>
              </w:rPr>
            </w:pPr>
            <w:r w:rsidRPr="00B13263">
              <w:rPr>
                <w:rFonts w:ascii="Times New Roman" w:eastAsia="Calibri" w:hAnsi="Times New Roman"/>
                <w:sz w:val="18"/>
                <w:szCs w:val="18"/>
              </w:rPr>
              <w:t>Butir mengapur   (maks)</w:t>
            </w:r>
          </w:p>
          <w:p w:rsidR="00266E3B" w:rsidRPr="00B13263" w:rsidRDefault="00266E3B" w:rsidP="00266E3B">
            <w:pPr>
              <w:autoSpaceDE w:val="0"/>
              <w:autoSpaceDN w:val="0"/>
              <w:adjustRightInd w:val="0"/>
              <w:ind w:left="-98"/>
              <w:jc w:val="both"/>
              <w:rPr>
                <w:rFonts w:ascii="Times New Roman" w:eastAsia="Calibri" w:hAnsi="Times New Roman"/>
                <w:sz w:val="18"/>
                <w:szCs w:val="18"/>
              </w:rPr>
            </w:pPr>
            <w:r w:rsidRPr="00B13263">
              <w:rPr>
                <w:rFonts w:ascii="Times New Roman" w:eastAsia="Calibri" w:hAnsi="Times New Roman"/>
                <w:sz w:val="18"/>
                <w:szCs w:val="18"/>
              </w:rPr>
              <w:t>Benda asing (maks)</w:t>
            </w:r>
          </w:p>
          <w:p w:rsidR="00266E3B" w:rsidRPr="00B13263" w:rsidRDefault="00266E3B" w:rsidP="00266E3B">
            <w:pPr>
              <w:autoSpaceDE w:val="0"/>
              <w:autoSpaceDN w:val="0"/>
              <w:adjustRightInd w:val="0"/>
              <w:ind w:left="-98"/>
              <w:jc w:val="both"/>
              <w:rPr>
                <w:rFonts w:ascii="Times New Roman" w:eastAsia="Calibri" w:hAnsi="Times New Roman"/>
                <w:sz w:val="18"/>
                <w:szCs w:val="18"/>
              </w:rPr>
            </w:pPr>
            <w:r w:rsidRPr="00B13263">
              <w:rPr>
                <w:rFonts w:ascii="Times New Roman" w:eastAsia="Calibri" w:hAnsi="Times New Roman"/>
                <w:sz w:val="18"/>
                <w:szCs w:val="18"/>
              </w:rPr>
              <w:t>Butir gabah (maks)</w:t>
            </w:r>
          </w:p>
        </w:tc>
        <w:tc>
          <w:tcPr>
            <w:tcW w:w="992" w:type="dxa"/>
          </w:tcPr>
          <w:p w:rsidR="00266E3B" w:rsidRPr="00B13263" w:rsidRDefault="00266E3B" w:rsidP="00266E3B">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w:t>
            </w:r>
          </w:p>
          <w:p w:rsidR="00266E3B" w:rsidRPr="00B13263" w:rsidRDefault="00266E3B" w:rsidP="00266E3B">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w:t>
            </w:r>
          </w:p>
          <w:p w:rsidR="00266E3B" w:rsidRPr="00B13263" w:rsidRDefault="00266E3B" w:rsidP="00266E3B">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w:t>
            </w:r>
          </w:p>
          <w:p w:rsidR="00266E3B" w:rsidRPr="00B13263" w:rsidRDefault="00266E3B" w:rsidP="00266E3B">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w:t>
            </w:r>
          </w:p>
          <w:p w:rsidR="00266E3B" w:rsidRPr="00B13263" w:rsidRDefault="00266E3B" w:rsidP="00266E3B">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w:t>
            </w:r>
          </w:p>
          <w:p w:rsidR="00266E3B" w:rsidRPr="00B13263" w:rsidRDefault="00266E3B" w:rsidP="00266E3B">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w:t>
            </w:r>
          </w:p>
          <w:p w:rsidR="00266E3B" w:rsidRPr="00B13263" w:rsidRDefault="00266E3B" w:rsidP="00266E3B">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w:t>
            </w:r>
          </w:p>
          <w:p w:rsidR="00266E3B" w:rsidRPr="00B13263" w:rsidRDefault="00266E3B" w:rsidP="00266E3B">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w:t>
            </w:r>
          </w:p>
          <w:p w:rsidR="00266E3B" w:rsidRPr="00B13263" w:rsidRDefault="00266E3B" w:rsidP="00266E3B">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w:t>
            </w:r>
          </w:p>
          <w:p w:rsidR="00266E3B" w:rsidRPr="00B13263" w:rsidRDefault="00266E3B" w:rsidP="00266E3B">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(butir/100g)</w:t>
            </w:r>
          </w:p>
        </w:tc>
        <w:tc>
          <w:tcPr>
            <w:tcW w:w="850" w:type="dxa"/>
          </w:tcPr>
          <w:p w:rsidR="00266E3B" w:rsidRPr="00B13263" w:rsidRDefault="00266E3B" w:rsidP="004F2D9C">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100</w:t>
            </w:r>
          </w:p>
          <w:p w:rsidR="00266E3B" w:rsidRPr="00B13263" w:rsidRDefault="00266E3B" w:rsidP="004F2D9C">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14</w:t>
            </w:r>
          </w:p>
          <w:p w:rsidR="00266E3B" w:rsidRPr="00B13263" w:rsidRDefault="00266E3B" w:rsidP="004F2D9C">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95</w:t>
            </w:r>
          </w:p>
          <w:p w:rsidR="00266E3B" w:rsidRPr="00B13263" w:rsidRDefault="00266E3B" w:rsidP="004F2D9C">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5</w:t>
            </w:r>
          </w:p>
          <w:p w:rsidR="00266E3B" w:rsidRPr="00B13263" w:rsidRDefault="00266E3B" w:rsidP="004F2D9C">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0</w:t>
            </w:r>
          </w:p>
          <w:p w:rsidR="00266E3B" w:rsidRPr="00B13263" w:rsidRDefault="00266E3B" w:rsidP="004F2D9C">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0</w:t>
            </w:r>
          </w:p>
          <w:p w:rsidR="00266E3B" w:rsidRPr="00B13263" w:rsidRDefault="00266E3B" w:rsidP="004F2D9C">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0</w:t>
            </w:r>
          </w:p>
          <w:p w:rsidR="00266E3B" w:rsidRPr="00B13263" w:rsidRDefault="00266E3B" w:rsidP="004F2D9C">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0</w:t>
            </w:r>
          </w:p>
          <w:p w:rsidR="00266E3B" w:rsidRPr="00B13263" w:rsidRDefault="00266E3B" w:rsidP="004F2D9C">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0</w:t>
            </w:r>
          </w:p>
          <w:p w:rsidR="00266E3B" w:rsidRPr="00B13263" w:rsidRDefault="00266E3B" w:rsidP="004F2D9C">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0</w:t>
            </w:r>
          </w:p>
        </w:tc>
        <w:tc>
          <w:tcPr>
            <w:tcW w:w="851" w:type="dxa"/>
          </w:tcPr>
          <w:p w:rsidR="00266E3B" w:rsidRPr="00B13263" w:rsidRDefault="00266E3B" w:rsidP="004F2D9C">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100</w:t>
            </w:r>
          </w:p>
          <w:p w:rsidR="00266E3B" w:rsidRPr="00B13263" w:rsidRDefault="00266E3B" w:rsidP="004F2D9C">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14</w:t>
            </w:r>
          </w:p>
          <w:p w:rsidR="00266E3B" w:rsidRPr="00B13263" w:rsidRDefault="00266E3B" w:rsidP="004F2D9C">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89</w:t>
            </w:r>
          </w:p>
          <w:p w:rsidR="00266E3B" w:rsidRPr="00B13263" w:rsidRDefault="00266E3B" w:rsidP="004F2D9C">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10</w:t>
            </w:r>
          </w:p>
          <w:p w:rsidR="00266E3B" w:rsidRPr="00B13263" w:rsidRDefault="00266E3B" w:rsidP="004F2D9C">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1</w:t>
            </w:r>
          </w:p>
          <w:p w:rsidR="00266E3B" w:rsidRPr="00B13263" w:rsidRDefault="00266E3B" w:rsidP="004F2D9C">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1</w:t>
            </w:r>
          </w:p>
          <w:p w:rsidR="00266E3B" w:rsidRPr="00B13263" w:rsidRDefault="00266E3B" w:rsidP="004F2D9C">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1</w:t>
            </w:r>
          </w:p>
          <w:p w:rsidR="00266E3B" w:rsidRPr="00B13263" w:rsidRDefault="00266E3B" w:rsidP="004F2D9C">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1</w:t>
            </w:r>
          </w:p>
          <w:p w:rsidR="00266E3B" w:rsidRPr="00B13263" w:rsidRDefault="00266E3B" w:rsidP="004F2D9C">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0,02</w:t>
            </w:r>
          </w:p>
          <w:p w:rsidR="00266E3B" w:rsidRPr="00B13263" w:rsidRDefault="00266E3B" w:rsidP="004F2D9C">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1</w:t>
            </w:r>
          </w:p>
        </w:tc>
        <w:tc>
          <w:tcPr>
            <w:tcW w:w="850" w:type="dxa"/>
          </w:tcPr>
          <w:p w:rsidR="00266E3B" w:rsidRPr="00B13263" w:rsidRDefault="00266E3B" w:rsidP="004F2D9C">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95</w:t>
            </w:r>
          </w:p>
          <w:p w:rsidR="00266E3B" w:rsidRPr="00B13263" w:rsidRDefault="00266E3B" w:rsidP="004F2D9C">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14</w:t>
            </w:r>
          </w:p>
          <w:p w:rsidR="00266E3B" w:rsidRPr="00B13263" w:rsidRDefault="00266E3B" w:rsidP="004F2D9C">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78</w:t>
            </w:r>
          </w:p>
          <w:p w:rsidR="00266E3B" w:rsidRPr="00B13263" w:rsidRDefault="00266E3B" w:rsidP="004F2D9C">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20</w:t>
            </w:r>
          </w:p>
          <w:p w:rsidR="00266E3B" w:rsidRPr="00B13263" w:rsidRDefault="00266E3B" w:rsidP="004F2D9C">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2</w:t>
            </w:r>
          </w:p>
          <w:p w:rsidR="00266E3B" w:rsidRPr="00B13263" w:rsidRDefault="00266E3B" w:rsidP="004F2D9C">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2</w:t>
            </w:r>
          </w:p>
          <w:p w:rsidR="00266E3B" w:rsidRPr="00B13263" w:rsidRDefault="00266E3B" w:rsidP="004F2D9C">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2</w:t>
            </w:r>
          </w:p>
          <w:p w:rsidR="00266E3B" w:rsidRPr="00B13263" w:rsidRDefault="00266E3B" w:rsidP="004F2D9C">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2</w:t>
            </w:r>
          </w:p>
          <w:p w:rsidR="00266E3B" w:rsidRPr="00B13263" w:rsidRDefault="00266E3B" w:rsidP="004F2D9C">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0,02</w:t>
            </w:r>
          </w:p>
          <w:p w:rsidR="00266E3B" w:rsidRPr="00B13263" w:rsidRDefault="00266E3B" w:rsidP="004F2D9C">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1</w:t>
            </w:r>
          </w:p>
        </w:tc>
        <w:tc>
          <w:tcPr>
            <w:tcW w:w="851" w:type="dxa"/>
          </w:tcPr>
          <w:p w:rsidR="00266E3B" w:rsidRPr="00B13263" w:rsidRDefault="00266E3B" w:rsidP="004F2D9C">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95</w:t>
            </w:r>
          </w:p>
          <w:p w:rsidR="00266E3B" w:rsidRPr="00B13263" w:rsidRDefault="00266E3B" w:rsidP="004F2D9C">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14</w:t>
            </w:r>
          </w:p>
          <w:p w:rsidR="00266E3B" w:rsidRPr="00B13263" w:rsidRDefault="00266E3B" w:rsidP="004F2D9C">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73</w:t>
            </w:r>
          </w:p>
          <w:p w:rsidR="00266E3B" w:rsidRPr="00B13263" w:rsidRDefault="00266E3B" w:rsidP="004F2D9C">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25</w:t>
            </w:r>
          </w:p>
          <w:p w:rsidR="00266E3B" w:rsidRPr="00B13263" w:rsidRDefault="00266E3B" w:rsidP="004F2D9C">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2</w:t>
            </w:r>
          </w:p>
          <w:p w:rsidR="00266E3B" w:rsidRPr="00B13263" w:rsidRDefault="00266E3B" w:rsidP="004F2D9C">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3</w:t>
            </w:r>
          </w:p>
          <w:p w:rsidR="00266E3B" w:rsidRPr="00B13263" w:rsidRDefault="00266E3B" w:rsidP="004F2D9C">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3</w:t>
            </w:r>
          </w:p>
          <w:p w:rsidR="00266E3B" w:rsidRPr="00B13263" w:rsidRDefault="00266E3B" w:rsidP="004F2D9C">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3</w:t>
            </w:r>
          </w:p>
          <w:p w:rsidR="00266E3B" w:rsidRPr="00B13263" w:rsidRDefault="00266E3B" w:rsidP="004F2D9C">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0,05</w:t>
            </w:r>
          </w:p>
          <w:p w:rsidR="00266E3B" w:rsidRPr="00B13263" w:rsidRDefault="00266E3B" w:rsidP="004F2D9C">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2</w:t>
            </w:r>
          </w:p>
        </w:tc>
        <w:tc>
          <w:tcPr>
            <w:tcW w:w="850" w:type="dxa"/>
          </w:tcPr>
          <w:p w:rsidR="00266E3B" w:rsidRPr="00B13263" w:rsidRDefault="00266E3B" w:rsidP="004F2D9C">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 xml:space="preserve">85 </w:t>
            </w:r>
          </w:p>
          <w:p w:rsidR="00266E3B" w:rsidRPr="00B13263" w:rsidRDefault="00266E3B" w:rsidP="004F2D9C">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 xml:space="preserve">15 </w:t>
            </w:r>
          </w:p>
          <w:p w:rsidR="00266E3B" w:rsidRPr="00B13263" w:rsidRDefault="00266E3B" w:rsidP="004F2D9C">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 xml:space="preserve">60 </w:t>
            </w:r>
          </w:p>
          <w:p w:rsidR="00266E3B" w:rsidRPr="00B13263" w:rsidRDefault="00266E3B" w:rsidP="004F2D9C">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 xml:space="preserve">35 </w:t>
            </w:r>
          </w:p>
          <w:p w:rsidR="00266E3B" w:rsidRPr="00B13263" w:rsidRDefault="00266E3B" w:rsidP="004F2D9C">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 xml:space="preserve">5 </w:t>
            </w:r>
          </w:p>
          <w:p w:rsidR="00266E3B" w:rsidRPr="00B13263" w:rsidRDefault="00266E3B" w:rsidP="004F2D9C">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 xml:space="preserve">3 </w:t>
            </w:r>
          </w:p>
          <w:p w:rsidR="00266E3B" w:rsidRPr="00B13263" w:rsidRDefault="00266E3B" w:rsidP="004F2D9C">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 xml:space="preserve">5 </w:t>
            </w:r>
          </w:p>
          <w:p w:rsidR="00266E3B" w:rsidRPr="00B13263" w:rsidRDefault="00266E3B" w:rsidP="004F2D9C">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 xml:space="preserve">5 </w:t>
            </w:r>
          </w:p>
          <w:p w:rsidR="00266E3B" w:rsidRPr="00B13263" w:rsidRDefault="00266E3B" w:rsidP="004F2D9C">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 xml:space="preserve">0,20 </w:t>
            </w:r>
          </w:p>
          <w:p w:rsidR="00266E3B" w:rsidRPr="00B13263" w:rsidRDefault="00266E3B" w:rsidP="004F2D9C">
            <w:pPr>
              <w:autoSpaceDE w:val="0"/>
              <w:autoSpaceDN w:val="0"/>
              <w:adjustRightInd w:val="0"/>
              <w:ind w:left="-108"/>
              <w:jc w:val="both"/>
              <w:rPr>
                <w:rFonts w:ascii="Times New Roman" w:eastAsia="Calibri" w:hAnsi="Times New Roman"/>
                <w:sz w:val="18"/>
                <w:szCs w:val="18"/>
              </w:rPr>
            </w:pPr>
            <w:r w:rsidRPr="00B13263">
              <w:rPr>
                <w:rFonts w:ascii="Times New Roman" w:eastAsia="Calibri" w:hAnsi="Times New Roman"/>
                <w:sz w:val="18"/>
                <w:szCs w:val="18"/>
              </w:rPr>
              <w:t>3</w:t>
            </w:r>
          </w:p>
        </w:tc>
      </w:tr>
    </w:tbl>
    <w:p w:rsidR="00D2071C" w:rsidRPr="00B13263" w:rsidRDefault="004F2D9C" w:rsidP="00930C62">
      <w:pPr>
        <w:autoSpaceDE w:val="0"/>
        <w:autoSpaceDN w:val="0"/>
        <w:adjustRightInd w:val="0"/>
        <w:spacing w:line="480" w:lineRule="auto"/>
        <w:jc w:val="both"/>
        <w:rPr>
          <w:rFonts w:ascii="Times New Roman" w:eastAsia="Calibri" w:hAnsi="Times New Roman"/>
        </w:rPr>
      </w:pPr>
      <w:proofErr w:type="gramStart"/>
      <w:r w:rsidRPr="00B13263">
        <w:rPr>
          <w:rFonts w:ascii="Times New Roman" w:eastAsia="Calibri" w:hAnsi="Times New Roman"/>
        </w:rPr>
        <w:t>Sumber :</w:t>
      </w:r>
      <w:proofErr w:type="gramEnd"/>
      <w:r w:rsidRPr="00B13263">
        <w:rPr>
          <w:rFonts w:ascii="Times New Roman" w:eastAsia="Calibri" w:hAnsi="Times New Roman"/>
        </w:rPr>
        <w:t xml:space="preserve"> SNI 6128:2008</w:t>
      </w:r>
    </w:p>
    <w:p w:rsidR="00930C62" w:rsidRPr="00B13263" w:rsidRDefault="00930C62" w:rsidP="00BD1D7D">
      <w:pPr>
        <w:autoSpaceDE w:val="0"/>
        <w:autoSpaceDN w:val="0"/>
        <w:adjustRightInd w:val="0"/>
        <w:spacing w:line="480" w:lineRule="auto"/>
        <w:ind w:firstLine="720"/>
        <w:jc w:val="both"/>
        <w:rPr>
          <w:rFonts w:ascii="Times New Roman" w:eastAsia="Calibri" w:hAnsi="Times New Roman"/>
        </w:rPr>
      </w:pPr>
      <w:proofErr w:type="gramStart"/>
      <w:r w:rsidRPr="00B13263">
        <w:rPr>
          <w:rFonts w:ascii="Times New Roman" w:eastAsia="Calibri" w:hAnsi="Times New Roman"/>
        </w:rPr>
        <w:t>Sejauh ini belum ditemukan adanya beras ya</w:t>
      </w:r>
      <w:r w:rsidR="00BD1D7D" w:rsidRPr="00B13263">
        <w:rPr>
          <w:rFonts w:ascii="Times New Roman" w:eastAsia="Calibri" w:hAnsi="Times New Roman"/>
        </w:rPr>
        <w:t xml:space="preserve">ng dibuat dari non </w:t>
      </w:r>
      <w:r w:rsidRPr="00B13263">
        <w:rPr>
          <w:rFonts w:ascii="Times New Roman" w:eastAsia="Calibri" w:hAnsi="Times New Roman"/>
        </w:rPr>
        <w:t>padi.</w:t>
      </w:r>
      <w:proofErr w:type="gramEnd"/>
      <w:r w:rsidRPr="00B13263">
        <w:rPr>
          <w:rFonts w:ascii="Times New Roman" w:eastAsia="Calibri" w:hAnsi="Times New Roman"/>
        </w:rPr>
        <w:t xml:space="preserve"> </w:t>
      </w:r>
      <w:proofErr w:type="gramStart"/>
      <w:r w:rsidRPr="00B13263">
        <w:rPr>
          <w:rFonts w:ascii="Times New Roman" w:eastAsia="Calibri" w:hAnsi="Times New Roman"/>
        </w:rPr>
        <w:t>Namun, produk berbentuk butiran telah dikenal masyarakat, seperti misalnya sagu mutiara dan sebagainya.</w:t>
      </w:r>
      <w:proofErr w:type="gramEnd"/>
      <w:r w:rsidRPr="00B13263">
        <w:rPr>
          <w:rFonts w:ascii="Times New Roman" w:eastAsia="Calibri" w:hAnsi="Times New Roman"/>
        </w:rPr>
        <w:t xml:space="preserve"> </w:t>
      </w:r>
      <w:proofErr w:type="gramStart"/>
      <w:r w:rsidRPr="00B13263">
        <w:rPr>
          <w:rFonts w:ascii="Times New Roman" w:eastAsia="Calibri" w:hAnsi="Times New Roman"/>
        </w:rPr>
        <w:t>Produk ini berbentuk seperti beras, yaitu agak bulat, putih, namun dibuat dari pati sagu atau singkong.</w:t>
      </w:r>
      <w:proofErr w:type="gramEnd"/>
      <w:r w:rsidRPr="00B13263">
        <w:rPr>
          <w:rFonts w:ascii="Times New Roman" w:eastAsia="Calibri" w:hAnsi="Times New Roman"/>
        </w:rPr>
        <w:t xml:space="preserve"> Meski demikian, sagu mutiara bersifat lengket ketika dimasak dan sering terdapat spot putih di bagian tengahnya sebagai tanda terjadinya proses gelatinisasi tidak sempurna. </w:t>
      </w:r>
      <w:proofErr w:type="gramStart"/>
      <w:r w:rsidRPr="00B13263">
        <w:rPr>
          <w:rFonts w:ascii="Times New Roman" w:eastAsia="Calibri" w:hAnsi="Times New Roman"/>
        </w:rPr>
        <w:t xml:space="preserve">Modifikasi dan </w:t>
      </w:r>
      <w:r w:rsidRPr="00B13263">
        <w:rPr>
          <w:rFonts w:ascii="Times New Roman" w:eastAsia="Calibri" w:hAnsi="Times New Roman"/>
        </w:rPr>
        <w:lastRenderedPageBreak/>
        <w:t>improvisasi teknologi ini berpeluang menghasilkan teknologi produksi beras tiruan.</w:t>
      </w:r>
      <w:proofErr w:type="gramEnd"/>
      <w:r w:rsidRPr="00B13263">
        <w:rPr>
          <w:rFonts w:ascii="Times New Roman" w:eastAsia="Calibri" w:hAnsi="Times New Roman"/>
        </w:rPr>
        <w:t xml:space="preserve"> Teknologi ini diduga </w:t>
      </w:r>
      <w:proofErr w:type="gramStart"/>
      <w:r w:rsidRPr="00B13263">
        <w:rPr>
          <w:rFonts w:ascii="Times New Roman" w:eastAsia="Calibri" w:hAnsi="Times New Roman"/>
        </w:rPr>
        <w:t>akan</w:t>
      </w:r>
      <w:proofErr w:type="gramEnd"/>
      <w:r w:rsidRPr="00B13263">
        <w:rPr>
          <w:rFonts w:ascii="Times New Roman" w:eastAsia="Calibri" w:hAnsi="Times New Roman"/>
        </w:rPr>
        <w:t xml:space="preserve"> mudah diadopsi masyarakat karena sifatnya yang bukan teknologi baru, melainkan teknologi pengem</w:t>
      </w:r>
      <w:r w:rsidR="00BD1D7D" w:rsidRPr="00B13263">
        <w:rPr>
          <w:rFonts w:ascii="Times New Roman" w:eastAsia="Calibri" w:hAnsi="Times New Roman"/>
        </w:rPr>
        <w:t xml:space="preserve">bangan. </w:t>
      </w:r>
      <w:proofErr w:type="gramStart"/>
      <w:r w:rsidR="00BD1D7D" w:rsidRPr="00B13263">
        <w:rPr>
          <w:rFonts w:ascii="Times New Roman" w:eastAsia="Calibri" w:hAnsi="Times New Roman"/>
        </w:rPr>
        <w:t xml:space="preserve">Oleh sebab </w:t>
      </w:r>
      <w:r w:rsidRPr="00B13263">
        <w:rPr>
          <w:rFonts w:ascii="Times New Roman" w:eastAsia="Calibri" w:hAnsi="Times New Roman"/>
        </w:rPr>
        <w:t xml:space="preserve">itu diperlukan adanya suatu pengkajian yang mendalam tentang teknologi pembuatan beras tiruan dengan menambahkan atau merubah sifat fungsionalnya sedemikian rupa sehingga bentuknya agak pipih, putih dan tidak begitu lengket </w:t>
      </w:r>
      <w:r w:rsidR="00BD1D7D" w:rsidRPr="00B13263">
        <w:rPr>
          <w:rFonts w:ascii="Times New Roman" w:eastAsia="Calibri" w:hAnsi="Times New Roman"/>
        </w:rPr>
        <w:t xml:space="preserve">           </w:t>
      </w:r>
      <w:r w:rsidRPr="00B13263">
        <w:rPr>
          <w:rFonts w:ascii="Times New Roman" w:eastAsia="Calibri" w:hAnsi="Times New Roman"/>
        </w:rPr>
        <w:t>(Samad, 2003).</w:t>
      </w:r>
      <w:proofErr w:type="gramEnd"/>
      <w:r w:rsidR="00EB1774" w:rsidRPr="00B13263">
        <w:rPr>
          <w:rFonts w:ascii="Times New Roman" w:eastAsia="Calibri" w:hAnsi="Times New Roman"/>
        </w:rPr>
        <w:t xml:space="preserve"> </w:t>
      </w:r>
    </w:p>
    <w:p w:rsidR="00EB1774" w:rsidRPr="00B13263" w:rsidRDefault="00EB1774" w:rsidP="00EB1774">
      <w:pPr>
        <w:autoSpaceDE w:val="0"/>
        <w:autoSpaceDN w:val="0"/>
        <w:adjustRightInd w:val="0"/>
        <w:spacing w:line="480" w:lineRule="auto"/>
        <w:ind w:firstLine="720"/>
        <w:jc w:val="both"/>
        <w:rPr>
          <w:rFonts w:ascii="Times New Roman" w:eastAsiaTheme="minorHAnsi" w:hAnsi="Times New Roman"/>
        </w:rPr>
      </w:pPr>
      <w:r w:rsidRPr="00B13263">
        <w:rPr>
          <w:rFonts w:ascii="Times New Roman" w:eastAsiaTheme="minorHAnsi" w:hAnsi="Times New Roman"/>
        </w:rPr>
        <w:t xml:space="preserve">Sifat-sifat fisik beras antara </w:t>
      </w:r>
      <w:proofErr w:type="gramStart"/>
      <w:r w:rsidRPr="00B13263">
        <w:rPr>
          <w:rFonts w:ascii="Times New Roman" w:eastAsiaTheme="minorHAnsi" w:hAnsi="Times New Roman"/>
        </w:rPr>
        <w:t>lain</w:t>
      </w:r>
      <w:proofErr w:type="gramEnd"/>
      <w:r w:rsidRPr="00B13263">
        <w:rPr>
          <w:rFonts w:ascii="Times New Roman" w:eastAsiaTheme="minorHAnsi" w:hAnsi="Times New Roman"/>
        </w:rPr>
        <w:t xml:space="preserve"> suhu gelatinisasi, konsistensi gel, penyerapan air, kepulenan, kelengketan, kelunakan, dan kilap nasi (Damardjati dan Purwani, 1991). </w:t>
      </w:r>
      <w:proofErr w:type="gramStart"/>
      <w:r w:rsidRPr="00B13263">
        <w:rPr>
          <w:rFonts w:ascii="Times New Roman" w:eastAsiaTheme="minorHAnsi" w:hAnsi="Times New Roman"/>
        </w:rPr>
        <w:t>Menurut Winarno (1997) suhu gelatinisasi adalah suhu pada saat granula pati pecah dengan penambahan air panas.</w:t>
      </w:r>
      <w:proofErr w:type="gramEnd"/>
      <w:r w:rsidRPr="00B13263">
        <w:rPr>
          <w:rFonts w:ascii="Times New Roman" w:eastAsiaTheme="minorHAnsi" w:hAnsi="Times New Roman"/>
        </w:rPr>
        <w:t xml:space="preserve"> </w:t>
      </w:r>
      <w:proofErr w:type="gramStart"/>
      <w:r w:rsidRPr="00B13263">
        <w:rPr>
          <w:rFonts w:ascii="Times New Roman" w:eastAsiaTheme="minorHAnsi" w:hAnsi="Times New Roman"/>
        </w:rPr>
        <w:t>Beras dapat digolongkan menjadi tiga kelompok menurut suhu gelatinisasinya, yaitu suhu rendah (55-69</w:t>
      </w:r>
      <w:r w:rsidRPr="00E14075">
        <w:rPr>
          <w:rFonts w:ascii="Times New Roman" w:eastAsiaTheme="minorHAnsi" w:hAnsi="Times New Roman"/>
          <w:vertAlign w:val="superscript"/>
        </w:rPr>
        <w:t>o</w:t>
      </w:r>
      <w:r w:rsidRPr="00B13263">
        <w:rPr>
          <w:rFonts w:ascii="Times New Roman" w:eastAsiaTheme="minorHAnsi" w:hAnsi="Times New Roman"/>
        </w:rPr>
        <w:t>C), sedang (70-74</w:t>
      </w:r>
      <w:r w:rsidRPr="00E14075">
        <w:rPr>
          <w:rFonts w:ascii="Times New Roman" w:eastAsiaTheme="minorHAnsi" w:hAnsi="Times New Roman"/>
          <w:vertAlign w:val="superscript"/>
        </w:rPr>
        <w:t>o</w:t>
      </w:r>
      <w:r w:rsidRPr="00B13263">
        <w:rPr>
          <w:rFonts w:ascii="Times New Roman" w:eastAsiaTheme="minorHAnsi" w:hAnsi="Times New Roman"/>
        </w:rPr>
        <w:t>C), dan tinggi (&gt;74</w:t>
      </w:r>
      <w:r w:rsidRPr="00E14075">
        <w:rPr>
          <w:rFonts w:ascii="Times New Roman" w:eastAsiaTheme="minorHAnsi" w:hAnsi="Times New Roman"/>
          <w:vertAlign w:val="superscript"/>
        </w:rPr>
        <w:t>o</w:t>
      </w:r>
      <w:r w:rsidRPr="00B13263">
        <w:rPr>
          <w:rFonts w:ascii="Times New Roman" w:eastAsiaTheme="minorHAnsi" w:hAnsi="Times New Roman"/>
        </w:rPr>
        <w:t>C).</w:t>
      </w:r>
      <w:proofErr w:type="gramEnd"/>
    </w:p>
    <w:p w:rsidR="00EB1774" w:rsidRPr="00B13263" w:rsidRDefault="00EB1774" w:rsidP="00BC1AF5">
      <w:pPr>
        <w:autoSpaceDE w:val="0"/>
        <w:autoSpaceDN w:val="0"/>
        <w:adjustRightInd w:val="0"/>
        <w:spacing w:line="480" w:lineRule="auto"/>
        <w:ind w:firstLine="720"/>
        <w:jc w:val="both"/>
        <w:rPr>
          <w:rFonts w:ascii="Times New Roman" w:eastAsiaTheme="minorHAnsi" w:hAnsi="Times New Roman"/>
        </w:rPr>
      </w:pPr>
      <w:proofErr w:type="gramStart"/>
      <w:r w:rsidRPr="00B13263">
        <w:rPr>
          <w:rFonts w:ascii="Times New Roman" w:eastAsiaTheme="minorHAnsi" w:hAnsi="Times New Roman"/>
        </w:rPr>
        <w:t>Suhu gelatinisasi berpengaruh terhadap lama pemasakan.</w:t>
      </w:r>
      <w:proofErr w:type="gramEnd"/>
      <w:r w:rsidRPr="00B13263">
        <w:rPr>
          <w:rFonts w:ascii="Times New Roman" w:eastAsiaTheme="minorHAnsi" w:hAnsi="Times New Roman"/>
        </w:rPr>
        <w:t xml:space="preserve"> </w:t>
      </w:r>
      <w:proofErr w:type="gramStart"/>
      <w:r w:rsidRPr="00B13263">
        <w:rPr>
          <w:rFonts w:ascii="Times New Roman" w:eastAsiaTheme="minorHAnsi" w:hAnsi="Times New Roman"/>
        </w:rPr>
        <w:t>Beras yang mempunyai suhu gelatinisasi tinggi membutuhkan waktu pemasakan lebih lama daripada beras yang mempunyai suhu gelatinisasi rendah.</w:t>
      </w:r>
      <w:proofErr w:type="gramEnd"/>
      <w:r w:rsidRPr="00B13263">
        <w:rPr>
          <w:rFonts w:ascii="Times New Roman" w:eastAsiaTheme="minorHAnsi" w:hAnsi="Times New Roman"/>
        </w:rPr>
        <w:t xml:space="preserve"> Sifat fisik yang dianalisis pada penelitian ini antara lain analisis warna, bobot seribu butir, uji amilografi, </w:t>
      </w:r>
      <w:proofErr w:type="gramStart"/>
      <w:r w:rsidRPr="00B13263">
        <w:rPr>
          <w:rFonts w:ascii="Times New Roman" w:eastAsiaTheme="minorHAnsi" w:hAnsi="Times New Roman"/>
        </w:rPr>
        <w:t>dan</w:t>
      </w:r>
      <w:proofErr w:type="gramEnd"/>
      <w:r w:rsidRPr="00B13263">
        <w:rPr>
          <w:rFonts w:ascii="Times New Roman" w:eastAsiaTheme="minorHAnsi" w:hAnsi="Times New Roman"/>
        </w:rPr>
        <w:t xml:space="preserve"> uji kekerasan beras.</w:t>
      </w:r>
      <w:r w:rsidR="00BC1AF5" w:rsidRPr="00B13263">
        <w:rPr>
          <w:rFonts w:ascii="Times New Roman" w:eastAsiaTheme="minorHAnsi" w:hAnsi="Times New Roman"/>
        </w:rPr>
        <w:t xml:space="preserve"> </w:t>
      </w:r>
      <w:r w:rsidRPr="00B13263">
        <w:rPr>
          <w:rFonts w:ascii="Times New Roman" w:eastAsiaTheme="minorHAnsi" w:hAnsi="Times New Roman"/>
        </w:rPr>
        <w:t xml:space="preserve">Beras sebagai bahan pangan disusun oleh pati, protein, dan unsur lain seperti lemak, serat kasar, mineral, vitamin, dan air. </w:t>
      </w:r>
      <w:proofErr w:type="gramStart"/>
      <w:r w:rsidRPr="00B13263">
        <w:rPr>
          <w:rFonts w:ascii="Times New Roman" w:eastAsiaTheme="minorHAnsi" w:hAnsi="Times New Roman"/>
        </w:rPr>
        <w:t>Analisis komponen kimia beras dan fraksi gilingnya menunjukkan bahwa distribusi penyusunannya tidak merata.</w:t>
      </w:r>
      <w:proofErr w:type="gramEnd"/>
      <w:r w:rsidR="002170FB" w:rsidRPr="00B13263">
        <w:rPr>
          <w:rFonts w:ascii="Times New Roman" w:eastAsiaTheme="minorHAnsi" w:hAnsi="Times New Roman"/>
        </w:rPr>
        <w:t xml:space="preserve"> </w:t>
      </w:r>
      <w:r w:rsidRPr="00B13263">
        <w:rPr>
          <w:rFonts w:ascii="Times New Roman" w:eastAsiaTheme="minorHAnsi" w:hAnsi="Times New Roman"/>
        </w:rPr>
        <w:t xml:space="preserve">Lapisan terluar beras kaya </w:t>
      </w:r>
      <w:proofErr w:type="gramStart"/>
      <w:r w:rsidRPr="00B13263">
        <w:rPr>
          <w:rFonts w:ascii="Times New Roman" w:eastAsiaTheme="minorHAnsi" w:hAnsi="Times New Roman"/>
        </w:rPr>
        <w:t>akan</w:t>
      </w:r>
      <w:proofErr w:type="gramEnd"/>
      <w:r w:rsidRPr="00B13263">
        <w:rPr>
          <w:rFonts w:ascii="Times New Roman" w:eastAsiaTheme="minorHAnsi" w:hAnsi="Times New Roman"/>
        </w:rPr>
        <w:t xml:space="preserve"> komponen </w:t>
      </w:r>
      <w:r w:rsidRPr="00B13263">
        <w:rPr>
          <w:rFonts w:ascii="Times New Roman" w:eastAsiaTheme="minorHAnsi" w:hAnsi="Times New Roman"/>
        </w:rPr>
        <w:lastRenderedPageBreak/>
        <w:t>non pati seperti protein, lemak, serat,</w:t>
      </w:r>
      <w:r w:rsidR="00BC1AF5" w:rsidRPr="00B13263">
        <w:rPr>
          <w:rFonts w:ascii="Times New Roman" w:eastAsiaTheme="minorHAnsi" w:hAnsi="Times New Roman"/>
        </w:rPr>
        <w:t xml:space="preserve"> </w:t>
      </w:r>
      <w:r w:rsidRPr="00B13263">
        <w:rPr>
          <w:rFonts w:ascii="Times New Roman" w:eastAsiaTheme="minorHAnsi" w:hAnsi="Times New Roman"/>
        </w:rPr>
        <w:t>abu, pentosa, dan lignin, sedangkan bagian endosperm kaya akan pati (Juliano,</w:t>
      </w:r>
      <w:r w:rsidR="00BC1AF5" w:rsidRPr="00B13263">
        <w:rPr>
          <w:rFonts w:ascii="Times New Roman" w:eastAsiaTheme="minorHAnsi" w:hAnsi="Times New Roman"/>
        </w:rPr>
        <w:t xml:space="preserve"> </w:t>
      </w:r>
      <w:r w:rsidRPr="00B13263">
        <w:rPr>
          <w:rFonts w:ascii="Times New Roman" w:eastAsiaTheme="minorHAnsi" w:hAnsi="Times New Roman"/>
        </w:rPr>
        <w:t>1972</w:t>
      </w:r>
      <w:r w:rsidR="00BC1AF5" w:rsidRPr="00B13263">
        <w:rPr>
          <w:rFonts w:ascii="Times New Roman" w:eastAsiaTheme="minorHAnsi" w:hAnsi="Times New Roman"/>
        </w:rPr>
        <w:t xml:space="preserve">: </w:t>
      </w:r>
      <w:r w:rsidR="00BC1AF5" w:rsidRPr="00B13263">
        <w:rPr>
          <w:rFonts w:ascii="Times New Roman" w:eastAsiaTheme="minorHAnsi" w:hAnsi="Times New Roman"/>
          <w:bCs/>
        </w:rPr>
        <w:t>Argasasmita, 2008</w:t>
      </w:r>
      <w:r w:rsidRPr="00B13263">
        <w:rPr>
          <w:rFonts w:ascii="Times New Roman" w:eastAsiaTheme="minorHAnsi" w:hAnsi="Times New Roman"/>
        </w:rPr>
        <w:t>).</w:t>
      </w:r>
    </w:p>
    <w:p w:rsidR="00BC1AF5" w:rsidRPr="00B13263" w:rsidRDefault="00EB1774" w:rsidP="00BC1AF5">
      <w:pPr>
        <w:autoSpaceDE w:val="0"/>
        <w:autoSpaceDN w:val="0"/>
        <w:adjustRightInd w:val="0"/>
        <w:spacing w:line="480" w:lineRule="auto"/>
        <w:ind w:firstLine="720"/>
        <w:jc w:val="both"/>
        <w:rPr>
          <w:rFonts w:ascii="Times New Roman" w:eastAsiaTheme="minorHAnsi" w:hAnsi="Times New Roman"/>
        </w:rPr>
      </w:pPr>
      <w:proofErr w:type="gramStart"/>
      <w:r w:rsidRPr="00B13263">
        <w:rPr>
          <w:rFonts w:ascii="Times New Roman" w:eastAsiaTheme="minorHAnsi" w:hAnsi="Times New Roman"/>
        </w:rPr>
        <w:t>Karbohidrat utama dalam beras adalah pati dan hanya sebagian kecil pentosan, selulosa, hemiselulosa, dan gula.</w:t>
      </w:r>
      <w:proofErr w:type="gramEnd"/>
      <w:r w:rsidRPr="00B13263">
        <w:rPr>
          <w:rFonts w:ascii="Times New Roman" w:eastAsiaTheme="minorHAnsi" w:hAnsi="Times New Roman"/>
        </w:rPr>
        <w:t xml:space="preserve"> </w:t>
      </w:r>
      <w:proofErr w:type="gramStart"/>
      <w:r w:rsidRPr="00B13263">
        <w:rPr>
          <w:rFonts w:ascii="Times New Roman" w:eastAsiaTheme="minorHAnsi" w:hAnsi="Times New Roman"/>
        </w:rPr>
        <w:t>Pati beras berkisar antara 85-90% dari berat kering beras.</w:t>
      </w:r>
      <w:proofErr w:type="gramEnd"/>
      <w:r w:rsidRPr="00B13263">
        <w:rPr>
          <w:rFonts w:ascii="Times New Roman" w:eastAsiaTheme="minorHAnsi" w:hAnsi="Times New Roman"/>
        </w:rPr>
        <w:t xml:space="preserve"> </w:t>
      </w:r>
      <w:proofErr w:type="gramStart"/>
      <w:r w:rsidRPr="00B13263">
        <w:rPr>
          <w:rFonts w:ascii="Times New Roman" w:eastAsiaTheme="minorHAnsi" w:hAnsi="Times New Roman"/>
        </w:rPr>
        <w:t>Kandungan pentosan berkisar antara 2.0-2.5%, dan gula 0.6-1.4% dari beras pecah kulit.</w:t>
      </w:r>
      <w:proofErr w:type="gramEnd"/>
      <w:r w:rsidRPr="00B13263">
        <w:rPr>
          <w:rFonts w:ascii="Times New Roman" w:eastAsiaTheme="minorHAnsi" w:hAnsi="Times New Roman"/>
        </w:rPr>
        <w:t xml:space="preserve"> Menurut Winarno (1997), pati merupakan nonpolimer glukosa dengan ikatan </w:t>
      </w:r>
      <w:r w:rsidR="00E14075">
        <w:rPr>
          <w:rFonts w:ascii="Century Schoolbook" w:eastAsiaTheme="minorHAnsi" w:hAnsi="Century Schoolbook"/>
        </w:rPr>
        <w:t></w:t>
      </w:r>
      <w:r w:rsidRPr="00B13263">
        <w:rPr>
          <w:rFonts w:ascii="Times New Roman" w:eastAsiaTheme="minorHAnsi" w:hAnsi="Times New Roman"/>
        </w:rPr>
        <w:t xml:space="preserve">-glukosidik. </w:t>
      </w:r>
      <w:proofErr w:type="gramStart"/>
      <w:r w:rsidRPr="00B13263">
        <w:rPr>
          <w:rFonts w:ascii="Times New Roman" w:eastAsiaTheme="minorHAnsi" w:hAnsi="Times New Roman"/>
        </w:rPr>
        <w:t>Pati terdiri atas dua fraksi yang dapat dipisahkan dengan air panas.</w:t>
      </w:r>
      <w:proofErr w:type="gramEnd"/>
      <w:r w:rsidRPr="00B13263">
        <w:rPr>
          <w:rFonts w:ascii="Times New Roman" w:eastAsiaTheme="minorHAnsi" w:hAnsi="Times New Roman"/>
        </w:rPr>
        <w:t xml:space="preserve"> </w:t>
      </w:r>
      <w:proofErr w:type="gramStart"/>
      <w:r w:rsidRPr="00B13263">
        <w:rPr>
          <w:rFonts w:ascii="Times New Roman" w:eastAsiaTheme="minorHAnsi" w:hAnsi="Times New Roman"/>
        </w:rPr>
        <w:t>Fraksi terlarut adalah amilosa sedangkan fraksi tidak larut adalah amilopektin.</w:t>
      </w:r>
      <w:proofErr w:type="gramEnd"/>
      <w:r w:rsidRPr="00B13263">
        <w:rPr>
          <w:rFonts w:ascii="Times New Roman" w:eastAsiaTheme="minorHAnsi" w:hAnsi="Times New Roman"/>
        </w:rPr>
        <w:t xml:space="preserve"> Protein sebagai penyusun terbesar kedua setelah pati, mempunyai ukuran granula 0.5-5 </w:t>
      </w:r>
      <w:r w:rsidR="002170FB" w:rsidRPr="00B13263">
        <w:rPr>
          <w:rFonts w:ascii="Times New Roman" w:eastAsiaTheme="minorHAnsi" w:hAnsi="Times New Roman"/>
        </w:rPr>
        <w:t>ђ</w:t>
      </w:r>
      <w:r w:rsidRPr="00B13263">
        <w:rPr>
          <w:rFonts w:ascii="Times New Roman" w:eastAsiaTheme="minorHAnsi" w:hAnsi="Times New Roman"/>
        </w:rPr>
        <w:t>m terdiri dari 5% fraksi albumin (larut dalam air), 10% globulin (larut dalam garam), 5</w:t>
      </w:r>
      <w:r w:rsidR="00BC1AF5" w:rsidRPr="00B13263">
        <w:rPr>
          <w:rFonts w:ascii="Times New Roman" w:eastAsiaTheme="minorHAnsi" w:hAnsi="Times New Roman"/>
        </w:rPr>
        <w:t>% prolamin (larut dalam alkohol</w:t>
      </w:r>
      <w:r w:rsidRPr="00B13263">
        <w:rPr>
          <w:rFonts w:ascii="Times New Roman" w:eastAsiaTheme="minorHAnsi" w:hAnsi="Times New Roman"/>
        </w:rPr>
        <w:t xml:space="preserve">), dan 80% glutelin (larut dalam basa). </w:t>
      </w:r>
      <w:proofErr w:type="gramStart"/>
      <w:r w:rsidRPr="00B13263">
        <w:rPr>
          <w:rFonts w:ascii="Times New Roman" w:eastAsiaTheme="minorHAnsi" w:hAnsi="Times New Roman"/>
        </w:rPr>
        <w:t xml:space="preserve">Fraksi protein yang paling dominan adalah glutelin, yang bersifat tidak larut dalam air, sehingga dapat menghambat penyerapan air dan volume pengembangan butir pati selama pemanasan </w:t>
      </w:r>
      <w:r w:rsidR="00BC1AF5" w:rsidRPr="00B13263">
        <w:rPr>
          <w:rFonts w:ascii="Times New Roman" w:eastAsiaTheme="minorHAnsi" w:hAnsi="Times New Roman"/>
        </w:rPr>
        <w:t xml:space="preserve">   </w:t>
      </w:r>
      <w:r w:rsidRPr="00B13263">
        <w:rPr>
          <w:rFonts w:ascii="Times New Roman" w:eastAsiaTheme="minorHAnsi" w:hAnsi="Times New Roman"/>
        </w:rPr>
        <w:t>(Juliano, 1972</w:t>
      </w:r>
      <w:r w:rsidR="00BC1AF5" w:rsidRPr="00B13263">
        <w:rPr>
          <w:rFonts w:ascii="Times New Roman" w:eastAsiaTheme="minorHAnsi" w:hAnsi="Times New Roman"/>
        </w:rPr>
        <w:t xml:space="preserve">: </w:t>
      </w:r>
      <w:r w:rsidR="00BC1AF5" w:rsidRPr="00B13263">
        <w:rPr>
          <w:rFonts w:ascii="Times New Roman" w:eastAsiaTheme="minorHAnsi" w:hAnsi="Times New Roman"/>
          <w:bCs/>
        </w:rPr>
        <w:t>Argasasmita, 2008</w:t>
      </w:r>
      <w:r w:rsidRPr="00B13263">
        <w:rPr>
          <w:rFonts w:ascii="Times New Roman" w:eastAsiaTheme="minorHAnsi" w:hAnsi="Times New Roman"/>
        </w:rPr>
        <w:t>).</w:t>
      </w:r>
      <w:proofErr w:type="gramEnd"/>
      <w:r w:rsidRPr="00B13263">
        <w:rPr>
          <w:rFonts w:ascii="Times New Roman" w:eastAsiaTheme="minorHAnsi" w:hAnsi="Times New Roman"/>
        </w:rPr>
        <w:t xml:space="preserve"> </w:t>
      </w:r>
    </w:p>
    <w:p w:rsidR="00EB1774" w:rsidRPr="00B13263" w:rsidRDefault="00EB1774" w:rsidP="00BC1AF5">
      <w:pPr>
        <w:autoSpaceDE w:val="0"/>
        <w:autoSpaceDN w:val="0"/>
        <w:adjustRightInd w:val="0"/>
        <w:spacing w:line="480" w:lineRule="auto"/>
        <w:ind w:firstLine="720"/>
        <w:jc w:val="both"/>
        <w:rPr>
          <w:rFonts w:ascii="Times New Roman" w:eastAsiaTheme="minorHAnsi" w:hAnsi="Times New Roman"/>
        </w:rPr>
      </w:pPr>
      <w:proofErr w:type="gramStart"/>
      <w:r w:rsidRPr="00B13263">
        <w:rPr>
          <w:rFonts w:ascii="Times New Roman" w:eastAsiaTheme="minorHAnsi" w:hAnsi="Times New Roman"/>
        </w:rPr>
        <w:t>Seperti halnya serealia lainnya, kandungan lipida tertinggi biji beras terdapat dalam lembaga dan lapisan aleuron yang tekumpul dalam butiran lipida.</w:t>
      </w:r>
      <w:proofErr w:type="gramEnd"/>
      <w:r w:rsidRPr="00B13263">
        <w:rPr>
          <w:rFonts w:ascii="Times New Roman" w:eastAsiaTheme="minorHAnsi" w:hAnsi="Times New Roman"/>
        </w:rPr>
        <w:t xml:space="preserve"> </w:t>
      </w:r>
      <w:proofErr w:type="gramStart"/>
      <w:r w:rsidRPr="00B13263">
        <w:rPr>
          <w:rFonts w:ascii="Times New Roman" w:eastAsiaTheme="minorHAnsi" w:hAnsi="Times New Roman"/>
        </w:rPr>
        <w:t>Kadar lemak dari beras pecah kulit berkisar antara 2.4-3.9%, sedangkan pada beras giling berkisar 0.3-0.6% (Juliano, 1972).</w:t>
      </w:r>
      <w:proofErr w:type="gramEnd"/>
      <w:r w:rsidRPr="00B13263">
        <w:rPr>
          <w:rFonts w:ascii="Times New Roman" w:eastAsiaTheme="minorHAnsi" w:hAnsi="Times New Roman"/>
        </w:rPr>
        <w:t xml:space="preserve"> </w:t>
      </w:r>
      <w:proofErr w:type="gramStart"/>
      <w:r w:rsidRPr="00B13263">
        <w:rPr>
          <w:rFonts w:ascii="Times New Roman" w:eastAsiaTheme="minorHAnsi" w:hAnsi="Times New Roman"/>
        </w:rPr>
        <w:t>Kandungan lipida beras ini dipengaruhi oleh varietas, derajat kematangan biji, kondisi pertanaman dan metode ekstraksi lipida.</w:t>
      </w:r>
      <w:proofErr w:type="gramEnd"/>
      <w:r w:rsidRPr="00B13263">
        <w:rPr>
          <w:rFonts w:ascii="Times New Roman" w:eastAsiaTheme="minorHAnsi" w:hAnsi="Times New Roman"/>
        </w:rPr>
        <w:t xml:space="preserve"> Analisis kimia yang dilakukan dalam penelitian ini meliputi analisis proksimat yang terdiri dari analisis </w:t>
      </w:r>
      <w:proofErr w:type="gramStart"/>
      <w:r w:rsidRPr="00B13263">
        <w:rPr>
          <w:rFonts w:ascii="Times New Roman" w:eastAsiaTheme="minorHAnsi" w:hAnsi="Times New Roman"/>
        </w:rPr>
        <w:t>kadar</w:t>
      </w:r>
      <w:proofErr w:type="gramEnd"/>
      <w:r w:rsidRPr="00B13263">
        <w:rPr>
          <w:rFonts w:ascii="Times New Roman" w:eastAsiaTheme="minorHAnsi" w:hAnsi="Times New Roman"/>
        </w:rPr>
        <w:t xml:space="preserve"> air, kadar abu, kadar </w:t>
      </w:r>
      <w:r w:rsidRPr="00B13263">
        <w:rPr>
          <w:rFonts w:ascii="Times New Roman" w:eastAsiaTheme="minorHAnsi" w:hAnsi="Times New Roman"/>
        </w:rPr>
        <w:lastRenderedPageBreak/>
        <w:t xml:space="preserve">protein, kadar lemak, dan kadar karbohidrat secara </w:t>
      </w:r>
      <w:r w:rsidRPr="00B13263">
        <w:rPr>
          <w:rFonts w:ascii="Times New Roman" w:eastAsiaTheme="minorHAnsi" w:hAnsi="Times New Roman"/>
          <w:i/>
          <w:iCs/>
        </w:rPr>
        <w:t>by difference</w:t>
      </w:r>
      <w:r w:rsidRPr="00B13263">
        <w:rPr>
          <w:rFonts w:ascii="Times New Roman" w:eastAsiaTheme="minorHAnsi" w:hAnsi="Times New Roman"/>
        </w:rPr>
        <w:t xml:space="preserve">. Selain itu juga dilakukan analisis </w:t>
      </w:r>
      <w:proofErr w:type="gramStart"/>
      <w:r w:rsidRPr="00B13263">
        <w:rPr>
          <w:rFonts w:ascii="Times New Roman" w:eastAsiaTheme="minorHAnsi" w:hAnsi="Times New Roman"/>
        </w:rPr>
        <w:t>kadar</w:t>
      </w:r>
      <w:proofErr w:type="gramEnd"/>
      <w:r w:rsidRPr="00B13263">
        <w:rPr>
          <w:rFonts w:ascii="Times New Roman" w:eastAsiaTheme="minorHAnsi" w:hAnsi="Times New Roman"/>
        </w:rPr>
        <w:t xml:space="preserve"> amilosa, kadar serat pangan, kadar pati, analisis daya cerna pati </w:t>
      </w:r>
      <w:r w:rsidRPr="00B13263">
        <w:rPr>
          <w:rFonts w:ascii="Times New Roman" w:eastAsiaTheme="minorHAnsi" w:hAnsi="Times New Roman"/>
          <w:i/>
          <w:iCs/>
        </w:rPr>
        <w:t xml:space="preserve">in vitro </w:t>
      </w:r>
      <w:r w:rsidRPr="00B13263">
        <w:rPr>
          <w:rFonts w:ascii="Times New Roman" w:eastAsiaTheme="minorHAnsi" w:hAnsi="Times New Roman"/>
        </w:rPr>
        <w:t>dan analisis pati resisten</w:t>
      </w:r>
      <w:r w:rsidR="00BC1AF5" w:rsidRPr="00B13263">
        <w:rPr>
          <w:rFonts w:ascii="Times New Roman" w:eastAsiaTheme="minorHAnsi" w:hAnsi="Times New Roman"/>
        </w:rPr>
        <w:t xml:space="preserve"> (Juliano, 1972: </w:t>
      </w:r>
      <w:r w:rsidR="00BC1AF5" w:rsidRPr="00B13263">
        <w:rPr>
          <w:rFonts w:ascii="Times New Roman" w:eastAsiaTheme="minorHAnsi" w:hAnsi="Times New Roman"/>
          <w:bCs/>
        </w:rPr>
        <w:t>Argasasmita, 2008</w:t>
      </w:r>
      <w:r w:rsidR="00BC1AF5" w:rsidRPr="00B13263">
        <w:rPr>
          <w:rFonts w:ascii="Times New Roman" w:eastAsiaTheme="minorHAnsi" w:hAnsi="Times New Roman"/>
        </w:rPr>
        <w:t>)</w:t>
      </w:r>
      <w:r w:rsidRPr="00B13263">
        <w:rPr>
          <w:rFonts w:ascii="Times New Roman" w:eastAsiaTheme="minorHAnsi" w:hAnsi="Times New Roman"/>
        </w:rPr>
        <w:t>.</w:t>
      </w:r>
    </w:p>
    <w:p w:rsidR="00D2071C" w:rsidRPr="00B13263" w:rsidRDefault="00D2071C" w:rsidP="00754812">
      <w:pPr>
        <w:autoSpaceDE w:val="0"/>
        <w:autoSpaceDN w:val="0"/>
        <w:adjustRightInd w:val="0"/>
        <w:ind w:left="851" w:hanging="851"/>
        <w:jc w:val="both"/>
        <w:rPr>
          <w:rFonts w:ascii="Times New Roman" w:eastAsia="Calibri" w:hAnsi="Times New Roman"/>
        </w:rPr>
      </w:pPr>
      <w:proofErr w:type="gramStart"/>
      <w:r w:rsidRPr="00B13263">
        <w:rPr>
          <w:rFonts w:ascii="Times New Roman" w:eastAsia="Calibri" w:hAnsi="Times New Roman"/>
        </w:rPr>
        <w:t>Tabel 2.</w:t>
      </w:r>
      <w:proofErr w:type="gramEnd"/>
      <w:r w:rsidRPr="00B13263">
        <w:rPr>
          <w:rFonts w:ascii="Times New Roman" w:eastAsia="Calibri" w:hAnsi="Times New Roman"/>
        </w:rPr>
        <w:t xml:space="preserve"> Komposisi Gizi Beras Beras Giling da</w:t>
      </w:r>
      <w:r w:rsidR="00754812" w:rsidRPr="00B13263">
        <w:rPr>
          <w:rFonts w:ascii="Times New Roman" w:eastAsia="Calibri" w:hAnsi="Times New Roman"/>
        </w:rPr>
        <w:t xml:space="preserve">n Nasi dari Beras Giling (dalam </w:t>
      </w:r>
      <w:r w:rsidRPr="00B13263">
        <w:rPr>
          <w:rFonts w:ascii="Times New Roman" w:eastAsia="Calibri" w:hAnsi="Times New Roman"/>
        </w:rPr>
        <w:t>100 gr bahan)</w:t>
      </w:r>
    </w:p>
    <w:tbl>
      <w:tblPr>
        <w:tblStyle w:val="TableGrid"/>
        <w:tblW w:w="0" w:type="auto"/>
        <w:tblInd w:w="108" w:type="dxa"/>
        <w:tblLook w:val="04A0"/>
      </w:tblPr>
      <w:tblGrid>
        <w:gridCol w:w="957"/>
        <w:gridCol w:w="2340"/>
        <w:gridCol w:w="1815"/>
        <w:gridCol w:w="2826"/>
      </w:tblGrid>
      <w:tr w:rsidR="002E40F6" w:rsidRPr="00B13263" w:rsidTr="002E40F6">
        <w:trPr>
          <w:trHeight w:val="263"/>
        </w:trPr>
        <w:tc>
          <w:tcPr>
            <w:tcW w:w="957" w:type="dxa"/>
          </w:tcPr>
          <w:p w:rsidR="002E40F6" w:rsidRPr="00B13263" w:rsidRDefault="002E40F6" w:rsidP="002E40F6">
            <w:pPr>
              <w:autoSpaceDE w:val="0"/>
              <w:autoSpaceDN w:val="0"/>
              <w:adjustRightInd w:val="0"/>
              <w:jc w:val="center"/>
              <w:rPr>
                <w:rFonts w:ascii="Times New Roman" w:eastAsia="Calibri" w:hAnsi="Times New Roman"/>
              </w:rPr>
            </w:pPr>
            <w:r w:rsidRPr="00B13263">
              <w:rPr>
                <w:rFonts w:ascii="Times New Roman" w:eastAsia="Calibri" w:hAnsi="Times New Roman"/>
              </w:rPr>
              <w:t>No</w:t>
            </w:r>
          </w:p>
        </w:tc>
        <w:tc>
          <w:tcPr>
            <w:tcW w:w="2340" w:type="dxa"/>
          </w:tcPr>
          <w:p w:rsidR="002E40F6" w:rsidRPr="00B13263" w:rsidRDefault="002E40F6" w:rsidP="002E40F6">
            <w:pPr>
              <w:autoSpaceDE w:val="0"/>
              <w:autoSpaceDN w:val="0"/>
              <w:adjustRightInd w:val="0"/>
              <w:ind w:firstLine="720"/>
              <w:jc w:val="both"/>
              <w:rPr>
                <w:rFonts w:ascii="Times New Roman" w:eastAsia="Calibri" w:hAnsi="Times New Roman"/>
              </w:rPr>
            </w:pPr>
            <w:r w:rsidRPr="00B13263">
              <w:rPr>
                <w:rFonts w:ascii="Times New Roman" w:eastAsia="Calibri" w:hAnsi="Times New Roman"/>
              </w:rPr>
              <w:t>Komposisi Gizi</w:t>
            </w:r>
          </w:p>
        </w:tc>
        <w:tc>
          <w:tcPr>
            <w:tcW w:w="1815" w:type="dxa"/>
          </w:tcPr>
          <w:p w:rsidR="002E40F6" w:rsidRPr="00B13263" w:rsidRDefault="002E40F6" w:rsidP="002E40F6">
            <w:pPr>
              <w:autoSpaceDE w:val="0"/>
              <w:autoSpaceDN w:val="0"/>
              <w:adjustRightInd w:val="0"/>
              <w:ind w:left="132"/>
              <w:jc w:val="both"/>
              <w:rPr>
                <w:rFonts w:ascii="Times New Roman" w:eastAsia="Calibri" w:hAnsi="Times New Roman"/>
              </w:rPr>
            </w:pPr>
            <w:r w:rsidRPr="00B13263">
              <w:rPr>
                <w:rFonts w:ascii="Times New Roman" w:eastAsia="Calibri" w:hAnsi="Times New Roman"/>
              </w:rPr>
              <w:t>Beras Giling</w:t>
            </w:r>
          </w:p>
        </w:tc>
        <w:tc>
          <w:tcPr>
            <w:tcW w:w="2826" w:type="dxa"/>
          </w:tcPr>
          <w:p w:rsidR="002E40F6" w:rsidRPr="00B13263" w:rsidRDefault="002E40F6" w:rsidP="002E40F6">
            <w:pPr>
              <w:autoSpaceDE w:val="0"/>
              <w:autoSpaceDN w:val="0"/>
              <w:adjustRightInd w:val="0"/>
              <w:ind w:left="25"/>
              <w:jc w:val="center"/>
              <w:rPr>
                <w:rFonts w:ascii="Times New Roman" w:eastAsia="Calibri" w:hAnsi="Times New Roman"/>
              </w:rPr>
            </w:pPr>
            <w:r w:rsidRPr="00B13263">
              <w:rPr>
                <w:rFonts w:ascii="Times New Roman" w:eastAsia="Calibri" w:hAnsi="Times New Roman"/>
              </w:rPr>
              <w:t>Nasi</w:t>
            </w:r>
          </w:p>
        </w:tc>
      </w:tr>
      <w:tr w:rsidR="002E40F6" w:rsidRPr="00B13263" w:rsidTr="002E40F6">
        <w:trPr>
          <w:trHeight w:val="212"/>
        </w:trPr>
        <w:tc>
          <w:tcPr>
            <w:tcW w:w="957" w:type="dxa"/>
            <w:vAlign w:val="center"/>
          </w:tcPr>
          <w:p w:rsidR="002E40F6" w:rsidRPr="00B13263" w:rsidRDefault="002E40F6" w:rsidP="002E40F6">
            <w:pPr>
              <w:autoSpaceDE w:val="0"/>
              <w:autoSpaceDN w:val="0"/>
              <w:adjustRightInd w:val="0"/>
              <w:jc w:val="center"/>
              <w:rPr>
                <w:rFonts w:ascii="Times New Roman" w:eastAsia="Calibri" w:hAnsi="Times New Roman"/>
              </w:rPr>
            </w:pPr>
            <w:r w:rsidRPr="00B13263">
              <w:rPr>
                <w:rFonts w:ascii="Times New Roman" w:eastAsia="Calibri" w:hAnsi="Times New Roman"/>
              </w:rPr>
              <w:t>1</w:t>
            </w:r>
          </w:p>
        </w:tc>
        <w:tc>
          <w:tcPr>
            <w:tcW w:w="2340" w:type="dxa"/>
          </w:tcPr>
          <w:p w:rsidR="002E40F6" w:rsidRPr="00B13263" w:rsidRDefault="002E40F6" w:rsidP="002E40F6">
            <w:pPr>
              <w:autoSpaceDE w:val="0"/>
              <w:autoSpaceDN w:val="0"/>
              <w:adjustRightInd w:val="0"/>
              <w:ind w:left="-72"/>
              <w:jc w:val="both"/>
              <w:rPr>
                <w:rFonts w:ascii="Times New Roman" w:eastAsia="Calibri" w:hAnsi="Times New Roman"/>
              </w:rPr>
            </w:pPr>
            <w:r w:rsidRPr="00B13263">
              <w:rPr>
                <w:rFonts w:ascii="Times New Roman" w:eastAsia="Calibri" w:hAnsi="Times New Roman"/>
              </w:rPr>
              <w:t>Energi (Kal)</w:t>
            </w:r>
          </w:p>
        </w:tc>
        <w:tc>
          <w:tcPr>
            <w:tcW w:w="1815" w:type="dxa"/>
          </w:tcPr>
          <w:p w:rsidR="002E40F6" w:rsidRPr="00B13263" w:rsidRDefault="002E40F6" w:rsidP="002E40F6">
            <w:pPr>
              <w:autoSpaceDE w:val="0"/>
              <w:autoSpaceDN w:val="0"/>
              <w:adjustRightInd w:val="0"/>
              <w:jc w:val="center"/>
              <w:rPr>
                <w:rFonts w:ascii="Times New Roman" w:eastAsia="Calibri" w:hAnsi="Times New Roman"/>
              </w:rPr>
            </w:pPr>
            <w:r w:rsidRPr="00B13263">
              <w:rPr>
                <w:rFonts w:ascii="Times New Roman" w:eastAsia="Calibri" w:hAnsi="Times New Roman"/>
              </w:rPr>
              <w:t>360</w:t>
            </w:r>
          </w:p>
        </w:tc>
        <w:tc>
          <w:tcPr>
            <w:tcW w:w="2826" w:type="dxa"/>
          </w:tcPr>
          <w:p w:rsidR="002E40F6" w:rsidRPr="00B13263" w:rsidRDefault="002E40F6" w:rsidP="002E40F6">
            <w:pPr>
              <w:autoSpaceDE w:val="0"/>
              <w:autoSpaceDN w:val="0"/>
              <w:adjustRightInd w:val="0"/>
              <w:ind w:left="25"/>
              <w:jc w:val="center"/>
              <w:rPr>
                <w:rFonts w:ascii="Times New Roman" w:eastAsia="Calibri" w:hAnsi="Times New Roman"/>
              </w:rPr>
            </w:pPr>
            <w:r w:rsidRPr="00B13263">
              <w:rPr>
                <w:rFonts w:ascii="Times New Roman" w:eastAsia="Calibri" w:hAnsi="Times New Roman"/>
              </w:rPr>
              <w:t>178</w:t>
            </w:r>
          </w:p>
        </w:tc>
      </w:tr>
      <w:tr w:rsidR="002E40F6" w:rsidRPr="00B13263" w:rsidTr="002E40F6">
        <w:trPr>
          <w:trHeight w:val="70"/>
        </w:trPr>
        <w:tc>
          <w:tcPr>
            <w:tcW w:w="957" w:type="dxa"/>
            <w:vAlign w:val="center"/>
          </w:tcPr>
          <w:p w:rsidR="002E40F6" w:rsidRPr="00B13263" w:rsidRDefault="002E40F6" w:rsidP="002E40F6">
            <w:pPr>
              <w:autoSpaceDE w:val="0"/>
              <w:autoSpaceDN w:val="0"/>
              <w:adjustRightInd w:val="0"/>
              <w:jc w:val="center"/>
              <w:rPr>
                <w:rFonts w:ascii="Times New Roman" w:eastAsia="Calibri" w:hAnsi="Times New Roman"/>
              </w:rPr>
            </w:pPr>
            <w:r w:rsidRPr="00B13263">
              <w:rPr>
                <w:rFonts w:ascii="Times New Roman" w:eastAsia="Calibri" w:hAnsi="Times New Roman"/>
              </w:rPr>
              <w:t>2</w:t>
            </w:r>
          </w:p>
        </w:tc>
        <w:tc>
          <w:tcPr>
            <w:tcW w:w="2340" w:type="dxa"/>
          </w:tcPr>
          <w:p w:rsidR="002E40F6" w:rsidRPr="00B13263" w:rsidRDefault="002E40F6" w:rsidP="002E40F6">
            <w:pPr>
              <w:autoSpaceDE w:val="0"/>
              <w:autoSpaceDN w:val="0"/>
              <w:adjustRightInd w:val="0"/>
              <w:ind w:left="-72"/>
              <w:jc w:val="both"/>
              <w:rPr>
                <w:rFonts w:ascii="Times New Roman" w:eastAsia="Calibri" w:hAnsi="Times New Roman"/>
              </w:rPr>
            </w:pPr>
            <w:r w:rsidRPr="00B13263">
              <w:rPr>
                <w:rFonts w:ascii="Times New Roman" w:eastAsia="Calibri" w:hAnsi="Times New Roman"/>
              </w:rPr>
              <w:t>Protein (gr)</w:t>
            </w:r>
          </w:p>
        </w:tc>
        <w:tc>
          <w:tcPr>
            <w:tcW w:w="1815" w:type="dxa"/>
          </w:tcPr>
          <w:p w:rsidR="002E40F6" w:rsidRPr="00B13263" w:rsidRDefault="002E40F6" w:rsidP="002E40F6">
            <w:pPr>
              <w:autoSpaceDE w:val="0"/>
              <w:autoSpaceDN w:val="0"/>
              <w:adjustRightInd w:val="0"/>
              <w:jc w:val="center"/>
              <w:rPr>
                <w:rFonts w:ascii="Times New Roman" w:eastAsia="Calibri" w:hAnsi="Times New Roman"/>
              </w:rPr>
            </w:pPr>
            <w:r w:rsidRPr="00B13263">
              <w:rPr>
                <w:rFonts w:ascii="Times New Roman" w:eastAsia="Calibri" w:hAnsi="Times New Roman"/>
              </w:rPr>
              <w:t>6,8</w:t>
            </w:r>
          </w:p>
        </w:tc>
        <w:tc>
          <w:tcPr>
            <w:tcW w:w="2826" w:type="dxa"/>
          </w:tcPr>
          <w:p w:rsidR="002E40F6" w:rsidRPr="00B13263" w:rsidRDefault="002E40F6" w:rsidP="002E40F6">
            <w:pPr>
              <w:autoSpaceDE w:val="0"/>
              <w:autoSpaceDN w:val="0"/>
              <w:adjustRightInd w:val="0"/>
              <w:ind w:left="25"/>
              <w:jc w:val="center"/>
              <w:rPr>
                <w:rFonts w:ascii="Times New Roman" w:eastAsia="Calibri" w:hAnsi="Times New Roman"/>
              </w:rPr>
            </w:pPr>
            <w:r w:rsidRPr="00B13263">
              <w:rPr>
                <w:rFonts w:ascii="Times New Roman" w:eastAsia="Calibri" w:hAnsi="Times New Roman"/>
              </w:rPr>
              <w:t>2,1</w:t>
            </w:r>
          </w:p>
        </w:tc>
      </w:tr>
      <w:tr w:rsidR="002E40F6" w:rsidRPr="00B13263" w:rsidTr="002E40F6">
        <w:trPr>
          <w:trHeight w:val="70"/>
        </w:trPr>
        <w:tc>
          <w:tcPr>
            <w:tcW w:w="957" w:type="dxa"/>
            <w:vAlign w:val="center"/>
          </w:tcPr>
          <w:p w:rsidR="002E40F6" w:rsidRPr="00B13263" w:rsidRDefault="002E40F6" w:rsidP="002E40F6">
            <w:pPr>
              <w:autoSpaceDE w:val="0"/>
              <w:autoSpaceDN w:val="0"/>
              <w:adjustRightInd w:val="0"/>
              <w:jc w:val="center"/>
              <w:rPr>
                <w:rFonts w:ascii="Times New Roman" w:eastAsia="Calibri" w:hAnsi="Times New Roman"/>
              </w:rPr>
            </w:pPr>
            <w:r w:rsidRPr="00B13263">
              <w:rPr>
                <w:rFonts w:ascii="Times New Roman" w:eastAsia="Calibri" w:hAnsi="Times New Roman"/>
              </w:rPr>
              <w:t>3</w:t>
            </w:r>
          </w:p>
        </w:tc>
        <w:tc>
          <w:tcPr>
            <w:tcW w:w="2340" w:type="dxa"/>
          </w:tcPr>
          <w:p w:rsidR="002E40F6" w:rsidRPr="00B13263" w:rsidRDefault="002E40F6" w:rsidP="002E40F6">
            <w:pPr>
              <w:autoSpaceDE w:val="0"/>
              <w:autoSpaceDN w:val="0"/>
              <w:adjustRightInd w:val="0"/>
              <w:ind w:left="-72"/>
              <w:jc w:val="both"/>
              <w:rPr>
                <w:rFonts w:ascii="Times New Roman" w:eastAsia="Calibri" w:hAnsi="Times New Roman"/>
              </w:rPr>
            </w:pPr>
            <w:r w:rsidRPr="00B13263">
              <w:rPr>
                <w:rFonts w:ascii="Times New Roman" w:eastAsia="Calibri" w:hAnsi="Times New Roman"/>
              </w:rPr>
              <w:t>Lemak (gr)</w:t>
            </w:r>
          </w:p>
        </w:tc>
        <w:tc>
          <w:tcPr>
            <w:tcW w:w="1815" w:type="dxa"/>
          </w:tcPr>
          <w:p w:rsidR="002E40F6" w:rsidRPr="00B13263" w:rsidRDefault="002E40F6" w:rsidP="002E40F6">
            <w:pPr>
              <w:autoSpaceDE w:val="0"/>
              <w:autoSpaceDN w:val="0"/>
              <w:adjustRightInd w:val="0"/>
              <w:jc w:val="center"/>
              <w:rPr>
                <w:rFonts w:ascii="Times New Roman" w:eastAsia="Calibri" w:hAnsi="Times New Roman"/>
              </w:rPr>
            </w:pPr>
            <w:r w:rsidRPr="00B13263">
              <w:rPr>
                <w:rFonts w:ascii="Times New Roman" w:eastAsia="Calibri" w:hAnsi="Times New Roman"/>
              </w:rPr>
              <w:t>0,7</w:t>
            </w:r>
          </w:p>
        </w:tc>
        <w:tc>
          <w:tcPr>
            <w:tcW w:w="2826" w:type="dxa"/>
          </w:tcPr>
          <w:p w:rsidR="002E40F6" w:rsidRPr="00B13263" w:rsidRDefault="002E40F6" w:rsidP="002E40F6">
            <w:pPr>
              <w:autoSpaceDE w:val="0"/>
              <w:autoSpaceDN w:val="0"/>
              <w:adjustRightInd w:val="0"/>
              <w:ind w:left="25"/>
              <w:jc w:val="center"/>
              <w:rPr>
                <w:rFonts w:ascii="Times New Roman" w:eastAsia="Calibri" w:hAnsi="Times New Roman"/>
              </w:rPr>
            </w:pPr>
            <w:r w:rsidRPr="00B13263">
              <w:rPr>
                <w:rFonts w:ascii="Times New Roman" w:eastAsia="Calibri" w:hAnsi="Times New Roman"/>
              </w:rPr>
              <w:t>0,1</w:t>
            </w:r>
          </w:p>
        </w:tc>
      </w:tr>
      <w:tr w:rsidR="002E40F6" w:rsidRPr="00B13263" w:rsidTr="002E40F6">
        <w:trPr>
          <w:trHeight w:val="88"/>
        </w:trPr>
        <w:tc>
          <w:tcPr>
            <w:tcW w:w="957" w:type="dxa"/>
            <w:vAlign w:val="center"/>
          </w:tcPr>
          <w:p w:rsidR="002E40F6" w:rsidRPr="00B13263" w:rsidRDefault="002E40F6" w:rsidP="002E40F6">
            <w:pPr>
              <w:autoSpaceDE w:val="0"/>
              <w:autoSpaceDN w:val="0"/>
              <w:adjustRightInd w:val="0"/>
              <w:jc w:val="center"/>
              <w:rPr>
                <w:rFonts w:ascii="Times New Roman" w:eastAsia="Calibri" w:hAnsi="Times New Roman"/>
              </w:rPr>
            </w:pPr>
            <w:r w:rsidRPr="00B13263">
              <w:rPr>
                <w:rFonts w:ascii="Times New Roman" w:eastAsia="Calibri" w:hAnsi="Times New Roman"/>
              </w:rPr>
              <w:t>4</w:t>
            </w:r>
          </w:p>
        </w:tc>
        <w:tc>
          <w:tcPr>
            <w:tcW w:w="2340" w:type="dxa"/>
          </w:tcPr>
          <w:p w:rsidR="002E40F6" w:rsidRPr="00B13263" w:rsidRDefault="002E40F6" w:rsidP="002E40F6">
            <w:pPr>
              <w:autoSpaceDE w:val="0"/>
              <w:autoSpaceDN w:val="0"/>
              <w:adjustRightInd w:val="0"/>
              <w:ind w:left="-72"/>
              <w:jc w:val="both"/>
              <w:rPr>
                <w:rFonts w:ascii="Times New Roman" w:eastAsia="Calibri" w:hAnsi="Times New Roman"/>
              </w:rPr>
            </w:pPr>
            <w:r w:rsidRPr="00B13263">
              <w:rPr>
                <w:rFonts w:ascii="Times New Roman" w:eastAsia="Calibri" w:hAnsi="Times New Roman"/>
              </w:rPr>
              <w:t>Karbohidrat (gr)</w:t>
            </w:r>
          </w:p>
        </w:tc>
        <w:tc>
          <w:tcPr>
            <w:tcW w:w="1815" w:type="dxa"/>
          </w:tcPr>
          <w:p w:rsidR="002E40F6" w:rsidRPr="00B13263" w:rsidRDefault="002E40F6" w:rsidP="002E40F6">
            <w:pPr>
              <w:autoSpaceDE w:val="0"/>
              <w:autoSpaceDN w:val="0"/>
              <w:adjustRightInd w:val="0"/>
              <w:jc w:val="center"/>
              <w:rPr>
                <w:rFonts w:ascii="Times New Roman" w:eastAsia="Calibri" w:hAnsi="Times New Roman"/>
              </w:rPr>
            </w:pPr>
            <w:r w:rsidRPr="00B13263">
              <w:rPr>
                <w:rFonts w:ascii="Times New Roman" w:eastAsia="Calibri" w:hAnsi="Times New Roman"/>
              </w:rPr>
              <w:t>78,9</w:t>
            </w:r>
          </w:p>
        </w:tc>
        <w:tc>
          <w:tcPr>
            <w:tcW w:w="2826" w:type="dxa"/>
          </w:tcPr>
          <w:p w:rsidR="002E40F6" w:rsidRPr="00B13263" w:rsidRDefault="002E40F6" w:rsidP="002E40F6">
            <w:pPr>
              <w:autoSpaceDE w:val="0"/>
              <w:autoSpaceDN w:val="0"/>
              <w:adjustRightInd w:val="0"/>
              <w:ind w:left="25"/>
              <w:jc w:val="center"/>
              <w:rPr>
                <w:rFonts w:ascii="Times New Roman" w:eastAsia="Calibri" w:hAnsi="Times New Roman"/>
              </w:rPr>
            </w:pPr>
            <w:r w:rsidRPr="00B13263">
              <w:rPr>
                <w:rFonts w:ascii="Times New Roman" w:eastAsia="Calibri" w:hAnsi="Times New Roman"/>
              </w:rPr>
              <w:t>40,6</w:t>
            </w:r>
          </w:p>
        </w:tc>
      </w:tr>
      <w:tr w:rsidR="002E40F6" w:rsidRPr="00B13263" w:rsidTr="002E40F6">
        <w:trPr>
          <w:trHeight w:val="70"/>
        </w:trPr>
        <w:tc>
          <w:tcPr>
            <w:tcW w:w="957" w:type="dxa"/>
            <w:vAlign w:val="center"/>
          </w:tcPr>
          <w:p w:rsidR="002E40F6" w:rsidRPr="00B13263" w:rsidRDefault="002E40F6" w:rsidP="002E40F6">
            <w:pPr>
              <w:autoSpaceDE w:val="0"/>
              <w:autoSpaceDN w:val="0"/>
              <w:adjustRightInd w:val="0"/>
              <w:jc w:val="center"/>
              <w:rPr>
                <w:rFonts w:ascii="Times New Roman" w:eastAsia="Calibri" w:hAnsi="Times New Roman"/>
              </w:rPr>
            </w:pPr>
            <w:r w:rsidRPr="00B13263">
              <w:rPr>
                <w:rFonts w:ascii="Times New Roman" w:eastAsia="Calibri" w:hAnsi="Times New Roman"/>
              </w:rPr>
              <w:t>5</w:t>
            </w:r>
          </w:p>
        </w:tc>
        <w:tc>
          <w:tcPr>
            <w:tcW w:w="2340" w:type="dxa"/>
          </w:tcPr>
          <w:p w:rsidR="002E40F6" w:rsidRPr="00B13263" w:rsidRDefault="002E40F6" w:rsidP="002E40F6">
            <w:pPr>
              <w:autoSpaceDE w:val="0"/>
              <w:autoSpaceDN w:val="0"/>
              <w:adjustRightInd w:val="0"/>
              <w:ind w:left="-72"/>
              <w:jc w:val="both"/>
              <w:rPr>
                <w:rFonts w:ascii="Times New Roman" w:eastAsia="Calibri" w:hAnsi="Times New Roman"/>
              </w:rPr>
            </w:pPr>
            <w:r w:rsidRPr="00B13263">
              <w:rPr>
                <w:rFonts w:ascii="Times New Roman" w:eastAsia="Calibri" w:hAnsi="Times New Roman"/>
              </w:rPr>
              <w:t>Kalsium (mg)</w:t>
            </w:r>
          </w:p>
        </w:tc>
        <w:tc>
          <w:tcPr>
            <w:tcW w:w="1815" w:type="dxa"/>
          </w:tcPr>
          <w:p w:rsidR="002E40F6" w:rsidRPr="00B13263" w:rsidRDefault="002E40F6" w:rsidP="002E40F6">
            <w:pPr>
              <w:autoSpaceDE w:val="0"/>
              <w:autoSpaceDN w:val="0"/>
              <w:adjustRightInd w:val="0"/>
              <w:jc w:val="center"/>
              <w:rPr>
                <w:rFonts w:ascii="Times New Roman" w:eastAsia="Calibri" w:hAnsi="Times New Roman"/>
              </w:rPr>
            </w:pPr>
            <w:r w:rsidRPr="00B13263">
              <w:rPr>
                <w:rFonts w:ascii="Times New Roman" w:eastAsia="Calibri" w:hAnsi="Times New Roman"/>
              </w:rPr>
              <w:t>6</w:t>
            </w:r>
          </w:p>
        </w:tc>
        <w:tc>
          <w:tcPr>
            <w:tcW w:w="2826" w:type="dxa"/>
          </w:tcPr>
          <w:p w:rsidR="002E40F6" w:rsidRPr="00B13263" w:rsidRDefault="002E40F6" w:rsidP="002E40F6">
            <w:pPr>
              <w:autoSpaceDE w:val="0"/>
              <w:autoSpaceDN w:val="0"/>
              <w:adjustRightInd w:val="0"/>
              <w:ind w:left="25"/>
              <w:jc w:val="center"/>
              <w:rPr>
                <w:rFonts w:ascii="Times New Roman" w:eastAsia="Calibri" w:hAnsi="Times New Roman"/>
              </w:rPr>
            </w:pPr>
            <w:r w:rsidRPr="00B13263">
              <w:rPr>
                <w:rFonts w:ascii="Times New Roman" w:eastAsia="Calibri" w:hAnsi="Times New Roman"/>
              </w:rPr>
              <w:t>5</w:t>
            </w:r>
          </w:p>
        </w:tc>
      </w:tr>
      <w:tr w:rsidR="002E40F6" w:rsidRPr="00B13263" w:rsidTr="002E40F6">
        <w:trPr>
          <w:trHeight w:val="130"/>
        </w:trPr>
        <w:tc>
          <w:tcPr>
            <w:tcW w:w="957" w:type="dxa"/>
            <w:vAlign w:val="center"/>
          </w:tcPr>
          <w:p w:rsidR="002E40F6" w:rsidRPr="00B13263" w:rsidRDefault="002E40F6" w:rsidP="002E40F6">
            <w:pPr>
              <w:autoSpaceDE w:val="0"/>
              <w:autoSpaceDN w:val="0"/>
              <w:adjustRightInd w:val="0"/>
              <w:jc w:val="center"/>
              <w:rPr>
                <w:rFonts w:ascii="Times New Roman" w:eastAsia="Calibri" w:hAnsi="Times New Roman"/>
              </w:rPr>
            </w:pPr>
            <w:r w:rsidRPr="00B13263">
              <w:rPr>
                <w:rFonts w:ascii="Times New Roman" w:eastAsia="Calibri" w:hAnsi="Times New Roman"/>
              </w:rPr>
              <w:t>6</w:t>
            </w:r>
          </w:p>
        </w:tc>
        <w:tc>
          <w:tcPr>
            <w:tcW w:w="2340" w:type="dxa"/>
          </w:tcPr>
          <w:p w:rsidR="002E40F6" w:rsidRPr="00B13263" w:rsidRDefault="002E40F6" w:rsidP="002E40F6">
            <w:pPr>
              <w:autoSpaceDE w:val="0"/>
              <w:autoSpaceDN w:val="0"/>
              <w:adjustRightInd w:val="0"/>
              <w:ind w:left="-72"/>
              <w:jc w:val="both"/>
              <w:rPr>
                <w:rFonts w:ascii="Times New Roman" w:eastAsia="Calibri" w:hAnsi="Times New Roman"/>
              </w:rPr>
            </w:pPr>
            <w:r w:rsidRPr="00B13263">
              <w:rPr>
                <w:rFonts w:ascii="Times New Roman" w:eastAsia="Calibri" w:hAnsi="Times New Roman"/>
              </w:rPr>
              <w:t>Fosfor (mg)</w:t>
            </w:r>
          </w:p>
        </w:tc>
        <w:tc>
          <w:tcPr>
            <w:tcW w:w="1815" w:type="dxa"/>
          </w:tcPr>
          <w:p w:rsidR="002E40F6" w:rsidRPr="00B13263" w:rsidRDefault="002E40F6" w:rsidP="002E40F6">
            <w:pPr>
              <w:autoSpaceDE w:val="0"/>
              <w:autoSpaceDN w:val="0"/>
              <w:adjustRightInd w:val="0"/>
              <w:jc w:val="center"/>
              <w:rPr>
                <w:rFonts w:ascii="Times New Roman" w:eastAsia="Calibri" w:hAnsi="Times New Roman"/>
              </w:rPr>
            </w:pPr>
            <w:r w:rsidRPr="00B13263">
              <w:rPr>
                <w:rFonts w:ascii="Times New Roman" w:eastAsia="Calibri" w:hAnsi="Times New Roman"/>
              </w:rPr>
              <w:t>140</w:t>
            </w:r>
          </w:p>
        </w:tc>
        <w:tc>
          <w:tcPr>
            <w:tcW w:w="2826" w:type="dxa"/>
          </w:tcPr>
          <w:p w:rsidR="002E40F6" w:rsidRPr="00B13263" w:rsidRDefault="002E40F6" w:rsidP="002E40F6">
            <w:pPr>
              <w:autoSpaceDE w:val="0"/>
              <w:autoSpaceDN w:val="0"/>
              <w:adjustRightInd w:val="0"/>
              <w:ind w:left="25"/>
              <w:jc w:val="center"/>
              <w:rPr>
                <w:rFonts w:ascii="Times New Roman" w:eastAsia="Calibri" w:hAnsi="Times New Roman"/>
              </w:rPr>
            </w:pPr>
            <w:r w:rsidRPr="00B13263">
              <w:rPr>
                <w:rFonts w:ascii="Times New Roman" w:eastAsia="Calibri" w:hAnsi="Times New Roman"/>
              </w:rPr>
              <w:t>22</w:t>
            </w:r>
          </w:p>
        </w:tc>
      </w:tr>
      <w:tr w:rsidR="002E40F6" w:rsidRPr="00B13263" w:rsidTr="002E40F6">
        <w:trPr>
          <w:trHeight w:val="120"/>
        </w:trPr>
        <w:tc>
          <w:tcPr>
            <w:tcW w:w="957" w:type="dxa"/>
            <w:vAlign w:val="center"/>
          </w:tcPr>
          <w:p w:rsidR="002E40F6" w:rsidRPr="00B13263" w:rsidRDefault="002E40F6" w:rsidP="002E40F6">
            <w:pPr>
              <w:autoSpaceDE w:val="0"/>
              <w:autoSpaceDN w:val="0"/>
              <w:adjustRightInd w:val="0"/>
              <w:jc w:val="center"/>
              <w:rPr>
                <w:rFonts w:ascii="Times New Roman" w:eastAsia="Calibri" w:hAnsi="Times New Roman"/>
              </w:rPr>
            </w:pPr>
            <w:r w:rsidRPr="00B13263">
              <w:rPr>
                <w:rFonts w:ascii="Times New Roman" w:eastAsia="Calibri" w:hAnsi="Times New Roman"/>
              </w:rPr>
              <w:t>7</w:t>
            </w:r>
          </w:p>
        </w:tc>
        <w:tc>
          <w:tcPr>
            <w:tcW w:w="2340" w:type="dxa"/>
          </w:tcPr>
          <w:p w:rsidR="002E40F6" w:rsidRPr="00B13263" w:rsidRDefault="002E40F6" w:rsidP="002E40F6">
            <w:pPr>
              <w:autoSpaceDE w:val="0"/>
              <w:autoSpaceDN w:val="0"/>
              <w:adjustRightInd w:val="0"/>
              <w:ind w:left="-72"/>
              <w:jc w:val="both"/>
              <w:rPr>
                <w:rFonts w:ascii="Times New Roman" w:eastAsia="Calibri" w:hAnsi="Times New Roman"/>
              </w:rPr>
            </w:pPr>
            <w:r w:rsidRPr="00B13263">
              <w:rPr>
                <w:rFonts w:ascii="Times New Roman" w:eastAsia="Calibri" w:hAnsi="Times New Roman"/>
              </w:rPr>
              <w:t>Besi (mg)</w:t>
            </w:r>
          </w:p>
        </w:tc>
        <w:tc>
          <w:tcPr>
            <w:tcW w:w="1815" w:type="dxa"/>
          </w:tcPr>
          <w:p w:rsidR="002E40F6" w:rsidRPr="00B13263" w:rsidRDefault="002E40F6" w:rsidP="002E40F6">
            <w:pPr>
              <w:autoSpaceDE w:val="0"/>
              <w:autoSpaceDN w:val="0"/>
              <w:adjustRightInd w:val="0"/>
              <w:jc w:val="center"/>
              <w:rPr>
                <w:rFonts w:ascii="Times New Roman" w:eastAsia="Calibri" w:hAnsi="Times New Roman"/>
              </w:rPr>
            </w:pPr>
            <w:r w:rsidRPr="00B13263">
              <w:rPr>
                <w:rFonts w:ascii="Times New Roman" w:eastAsia="Calibri" w:hAnsi="Times New Roman"/>
              </w:rPr>
              <w:t>0,8</w:t>
            </w:r>
          </w:p>
        </w:tc>
        <w:tc>
          <w:tcPr>
            <w:tcW w:w="2826" w:type="dxa"/>
          </w:tcPr>
          <w:p w:rsidR="002E40F6" w:rsidRPr="00B13263" w:rsidRDefault="002E40F6" w:rsidP="002E40F6">
            <w:pPr>
              <w:autoSpaceDE w:val="0"/>
              <w:autoSpaceDN w:val="0"/>
              <w:adjustRightInd w:val="0"/>
              <w:ind w:left="25"/>
              <w:jc w:val="center"/>
              <w:rPr>
                <w:rFonts w:ascii="Times New Roman" w:eastAsia="Calibri" w:hAnsi="Times New Roman"/>
              </w:rPr>
            </w:pPr>
            <w:r w:rsidRPr="00B13263">
              <w:rPr>
                <w:rFonts w:ascii="Times New Roman" w:eastAsia="Calibri" w:hAnsi="Times New Roman"/>
              </w:rPr>
              <w:t>0,5</w:t>
            </w:r>
          </w:p>
        </w:tc>
      </w:tr>
      <w:tr w:rsidR="002E40F6" w:rsidRPr="00B13263" w:rsidTr="002E40F6">
        <w:trPr>
          <w:trHeight w:val="70"/>
        </w:trPr>
        <w:tc>
          <w:tcPr>
            <w:tcW w:w="957" w:type="dxa"/>
            <w:vAlign w:val="center"/>
          </w:tcPr>
          <w:p w:rsidR="002E40F6" w:rsidRPr="00B13263" w:rsidRDefault="002E40F6" w:rsidP="002E40F6">
            <w:pPr>
              <w:autoSpaceDE w:val="0"/>
              <w:autoSpaceDN w:val="0"/>
              <w:adjustRightInd w:val="0"/>
              <w:jc w:val="center"/>
              <w:rPr>
                <w:rFonts w:ascii="Times New Roman" w:eastAsia="Calibri" w:hAnsi="Times New Roman"/>
              </w:rPr>
            </w:pPr>
            <w:r w:rsidRPr="00B13263">
              <w:rPr>
                <w:rFonts w:ascii="Times New Roman" w:eastAsia="Calibri" w:hAnsi="Times New Roman"/>
              </w:rPr>
              <w:t>8</w:t>
            </w:r>
          </w:p>
        </w:tc>
        <w:tc>
          <w:tcPr>
            <w:tcW w:w="2340" w:type="dxa"/>
          </w:tcPr>
          <w:p w:rsidR="002E40F6" w:rsidRPr="00B13263" w:rsidRDefault="002E40F6" w:rsidP="002E40F6">
            <w:pPr>
              <w:autoSpaceDE w:val="0"/>
              <w:autoSpaceDN w:val="0"/>
              <w:adjustRightInd w:val="0"/>
              <w:ind w:left="-72"/>
              <w:jc w:val="both"/>
              <w:rPr>
                <w:rFonts w:ascii="Times New Roman" w:eastAsia="Calibri" w:hAnsi="Times New Roman"/>
              </w:rPr>
            </w:pPr>
            <w:r w:rsidRPr="00B13263">
              <w:rPr>
                <w:rFonts w:ascii="Times New Roman" w:eastAsia="Calibri" w:hAnsi="Times New Roman"/>
              </w:rPr>
              <w:t>Vitamin A (SI)</w:t>
            </w:r>
          </w:p>
        </w:tc>
        <w:tc>
          <w:tcPr>
            <w:tcW w:w="1815" w:type="dxa"/>
          </w:tcPr>
          <w:p w:rsidR="002E40F6" w:rsidRPr="00B13263" w:rsidRDefault="002E40F6" w:rsidP="002E40F6">
            <w:pPr>
              <w:autoSpaceDE w:val="0"/>
              <w:autoSpaceDN w:val="0"/>
              <w:adjustRightInd w:val="0"/>
              <w:jc w:val="center"/>
              <w:rPr>
                <w:rFonts w:ascii="Times New Roman" w:eastAsia="Calibri" w:hAnsi="Times New Roman"/>
              </w:rPr>
            </w:pPr>
            <w:r w:rsidRPr="00B13263">
              <w:rPr>
                <w:rFonts w:ascii="Times New Roman" w:eastAsia="Calibri" w:hAnsi="Times New Roman"/>
              </w:rPr>
              <w:t>0</w:t>
            </w:r>
          </w:p>
        </w:tc>
        <w:tc>
          <w:tcPr>
            <w:tcW w:w="2826" w:type="dxa"/>
          </w:tcPr>
          <w:p w:rsidR="002E40F6" w:rsidRPr="00B13263" w:rsidRDefault="002E40F6" w:rsidP="002E40F6">
            <w:pPr>
              <w:autoSpaceDE w:val="0"/>
              <w:autoSpaceDN w:val="0"/>
              <w:adjustRightInd w:val="0"/>
              <w:ind w:left="25"/>
              <w:jc w:val="center"/>
              <w:rPr>
                <w:rFonts w:ascii="Times New Roman" w:eastAsia="Calibri" w:hAnsi="Times New Roman"/>
              </w:rPr>
            </w:pPr>
            <w:r w:rsidRPr="00B13263">
              <w:rPr>
                <w:rFonts w:ascii="Times New Roman" w:eastAsia="Calibri" w:hAnsi="Times New Roman"/>
              </w:rPr>
              <w:t>0</w:t>
            </w:r>
          </w:p>
        </w:tc>
      </w:tr>
      <w:tr w:rsidR="002E40F6" w:rsidRPr="00B13263" w:rsidTr="002E40F6">
        <w:trPr>
          <w:trHeight w:val="227"/>
        </w:trPr>
        <w:tc>
          <w:tcPr>
            <w:tcW w:w="957" w:type="dxa"/>
            <w:vAlign w:val="center"/>
          </w:tcPr>
          <w:p w:rsidR="002E40F6" w:rsidRPr="00B13263" w:rsidRDefault="002E40F6" w:rsidP="002E40F6">
            <w:pPr>
              <w:autoSpaceDE w:val="0"/>
              <w:autoSpaceDN w:val="0"/>
              <w:adjustRightInd w:val="0"/>
              <w:jc w:val="center"/>
              <w:rPr>
                <w:rFonts w:ascii="Times New Roman" w:eastAsia="Calibri" w:hAnsi="Times New Roman"/>
              </w:rPr>
            </w:pPr>
            <w:r w:rsidRPr="00B13263">
              <w:rPr>
                <w:rFonts w:ascii="Times New Roman" w:eastAsia="Calibri" w:hAnsi="Times New Roman"/>
              </w:rPr>
              <w:t>9</w:t>
            </w:r>
          </w:p>
        </w:tc>
        <w:tc>
          <w:tcPr>
            <w:tcW w:w="2340" w:type="dxa"/>
          </w:tcPr>
          <w:p w:rsidR="002E40F6" w:rsidRPr="00B13263" w:rsidRDefault="002E40F6" w:rsidP="002E40F6">
            <w:pPr>
              <w:autoSpaceDE w:val="0"/>
              <w:autoSpaceDN w:val="0"/>
              <w:adjustRightInd w:val="0"/>
              <w:ind w:left="-72"/>
              <w:jc w:val="both"/>
              <w:rPr>
                <w:rFonts w:ascii="Times New Roman" w:eastAsia="Calibri" w:hAnsi="Times New Roman"/>
              </w:rPr>
            </w:pPr>
            <w:r w:rsidRPr="00B13263">
              <w:rPr>
                <w:rFonts w:ascii="Times New Roman" w:eastAsia="Calibri" w:hAnsi="Times New Roman"/>
              </w:rPr>
              <w:t>Vitamin B1 (mg)</w:t>
            </w:r>
          </w:p>
        </w:tc>
        <w:tc>
          <w:tcPr>
            <w:tcW w:w="1815" w:type="dxa"/>
          </w:tcPr>
          <w:p w:rsidR="002E40F6" w:rsidRPr="00B13263" w:rsidRDefault="002E40F6" w:rsidP="002E40F6">
            <w:pPr>
              <w:autoSpaceDE w:val="0"/>
              <w:autoSpaceDN w:val="0"/>
              <w:adjustRightInd w:val="0"/>
              <w:jc w:val="center"/>
              <w:rPr>
                <w:rFonts w:ascii="Times New Roman" w:eastAsia="Calibri" w:hAnsi="Times New Roman"/>
              </w:rPr>
            </w:pPr>
            <w:r w:rsidRPr="00B13263">
              <w:rPr>
                <w:rFonts w:ascii="Times New Roman" w:eastAsia="Calibri" w:hAnsi="Times New Roman"/>
              </w:rPr>
              <w:t>0,12</w:t>
            </w:r>
          </w:p>
        </w:tc>
        <w:tc>
          <w:tcPr>
            <w:tcW w:w="2826" w:type="dxa"/>
          </w:tcPr>
          <w:p w:rsidR="002E40F6" w:rsidRPr="00B13263" w:rsidRDefault="002E40F6" w:rsidP="002E40F6">
            <w:pPr>
              <w:autoSpaceDE w:val="0"/>
              <w:autoSpaceDN w:val="0"/>
              <w:adjustRightInd w:val="0"/>
              <w:ind w:left="25"/>
              <w:jc w:val="center"/>
              <w:rPr>
                <w:rFonts w:ascii="Times New Roman" w:eastAsia="Calibri" w:hAnsi="Times New Roman"/>
              </w:rPr>
            </w:pPr>
            <w:r w:rsidRPr="00B13263">
              <w:rPr>
                <w:rFonts w:ascii="Times New Roman" w:eastAsia="Calibri" w:hAnsi="Times New Roman"/>
              </w:rPr>
              <w:t>0,02</w:t>
            </w:r>
          </w:p>
        </w:tc>
      </w:tr>
      <w:tr w:rsidR="002E40F6" w:rsidRPr="00B13263" w:rsidTr="002E40F6">
        <w:trPr>
          <w:trHeight w:val="193"/>
        </w:trPr>
        <w:tc>
          <w:tcPr>
            <w:tcW w:w="957" w:type="dxa"/>
            <w:vAlign w:val="center"/>
          </w:tcPr>
          <w:p w:rsidR="002E40F6" w:rsidRPr="00B13263" w:rsidRDefault="002E40F6" w:rsidP="002E40F6">
            <w:pPr>
              <w:autoSpaceDE w:val="0"/>
              <w:autoSpaceDN w:val="0"/>
              <w:adjustRightInd w:val="0"/>
              <w:jc w:val="center"/>
              <w:rPr>
                <w:rFonts w:ascii="Times New Roman" w:eastAsia="Calibri" w:hAnsi="Times New Roman"/>
              </w:rPr>
            </w:pPr>
            <w:r w:rsidRPr="00B13263">
              <w:rPr>
                <w:rFonts w:ascii="Times New Roman" w:eastAsia="Calibri" w:hAnsi="Times New Roman"/>
              </w:rPr>
              <w:t>10</w:t>
            </w:r>
          </w:p>
        </w:tc>
        <w:tc>
          <w:tcPr>
            <w:tcW w:w="2340" w:type="dxa"/>
          </w:tcPr>
          <w:p w:rsidR="002E40F6" w:rsidRPr="00B13263" w:rsidRDefault="002E40F6" w:rsidP="002E40F6">
            <w:pPr>
              <w:autoSpaceDE w:val="0"/>
              <w:autoSpaceDN w:val="0"/>
              <w:adjustRightInd w:val="0"/>
              <w:ind w:left="-72"/>
              <w:jc w:val="both"/>
              <w:rPr>
                <w:rFonts w:ascii="Times New Roman" w:eastAsia="Calibri" w:hAnsi="Times New Roman"/>
              </w:rPr>
            </w:pPr>
            <w:r w:rsidRPr="00B13263">
              <w:rPr>
                <w:rFonts w:ascii="Times New Roman" w:eastAsia="Calibri" w:hAnsi="Times New Roman"/>
              </w:rPr>
              <w:t>Vitamin C (mg)</w:t>
            </w:r>
          </w:p>
        </w:tc>
        <w:tc>
          <w:tcPr>
            <w:tcW w:w="1815" w:type="dxa"/>
          </w:tcPr>
          <w:p w:rsidR="002E40F6" w:rsidRPr="00B13263" w:rsidRDefault="002E40F6" w:rsidP="002E40F6">
            <w:pPr>
              <w:autoSpaceDE w:val="0"/>
              <w:autoSpaceDN w:val="0"/>
              <w:adjustRightInd w:val="0"/>
              <w:jc w:val="center"/>
              <w:rPr>
                <w:rFonts w:ascii="Times New Roman" w:eastAsia="Calibri" w:hAnsi="Times New Roman"/>
              </w:rPr>
            </w:pPr>
            <w:r w:rsidRPr="00B13263">
              <w:rPr>
                <w:rFonts w:ascii="Times New Roman" w:eastAsia="Calibri" w:hAnsi="Times New Roman"/>
              </w:rPr>
              <w:t>0</w:t>
            </w:r>
          </w:p>
        </w:tc>
        <w:tc>
          <w:tcPr>
            <w:tcW w:w="2826" w:type="dxa"/>
          </w:tcPr>
          <w:p w:rsidR="002E40F6" w:rsidRPr="00B13263" w:rsidRDefault="002E40F6" w:rsidP="002E40F6">
            <w:pPr>
              <w:autoSpaceDE w:val="0"/>
              <w:autoSpaceDN w:val="0"/>
              <w:adjustRightInd w:val="0"/>
              <w:ind w:left="25"/>
              <w:jc w:val="center"/>
              <w:rPr>
                <w:rFonts w:ascii="Times New Roman" w:eastAsia="Calibri" w:hAnsi="Times New Roman"/>
              </w:rPr>
            </w:pPr>
            <w:r w:rsidRPr="00B13263">
              <w:rPr>
                <w:rFonts w:ascii="Times New Roman" w:eastAsia="Calibri" w:hAnsi="Times New Roman"/>
              </w:rPr>
              <w:t>0</w:t>
            </w:r>
          </w:p>
        </w:tc>
      </w:tr>
      <w:tr w:rsidR="002E40F6" w:rsidRPr="00B13263" w:rsidTr="002E40F6">
        <w:trPr>
          <w:trHeight w:val="198"/>
        </w:trPr>
        <w:tc>
          <w:tcPr>
            <w:tcW w:w="957" w:type="dxa"/>
            <w:vAlign w:val="center"/>
          </w:tcPr>
          <w:p w:rsidR="002E40F6" w:rsidRPr="00B13263" w:rsidRDefault="002E40F6" w:rsidP="002E40F6">
            <w:pPr>
              <w:autoSpaceDE w:val="0"/>
              <w:autoSpaceDN w:val="0"/>
              <w:adjustRightInd w:val="0"/>
              <w:jc w:val="center"/>
              <w:rPr>
                <w:rFonts w:ascii="Times New Roman" w:eastAsia="Calibri" w:hAnsi="Times New Roman"/>
              </w:rPr>
            </w:pPr>
            <w:r w:rsidRPr="00B13263">
              <w:rPr>
                <w:rFonts w:ascii="Times New Roman" w:eastAsia="Calibri" w:hAnsi="Times New Roman"/>
              </w:rPr>
              <w:t>11</w:t>
            </w:r>
          </w:p>
        </w:tc>
        <w:tc>
          <w:tcPr>
            <w:tcW w:w="2340" w:type="dxa"/>
          </w:tcPr>
          <w:p w:rsidR="002E40F6" w:rsidRPr="00B13263" w:rsidRDefault="002E40F6" w:rsidP="002E40F6">
            <w:pPr>
              <w:autoSpaceDE w:val="0"/>
              <w:autoSpaceDN w:val="0"/>
              <w:adjustRightInd w:val="0"/>
              <w:ind w:left="-72"/>
              <w:jc w:val="both"/>
              <w:rPr>
                <w:rFonts w:ascii="Times New Roman" w:eastAsia="Calibri" w:hAnsi="Times New Roman"/>
              </w:rPr>
            </w:pPr>
            <w:r w:rsidRPr="00B13263">
              <w:rPr>
                <w:rFonts w:ascii="Times New Roman" w:eastAsia="Calibri" w:hAnsi="Times New Roman"/>
              </w:rPr>
              <w:t>Air (gr)</w:t>
            </w:r>
          </w:p>
        </w:tc>
        <w:tc>
          <w:tcPr>
            <w:tcW w:w="1815" w:type="dxa"/>
          </w:tcPr>
          <w:p w:rsidR="002E40F6" w:rsidRPr="00B13263" w:rsidRDefault="002E40F6" w:rsidP="002E40F6">
            <w:pPr>
              <w:autoSpaceDE w:val="0"/>
              <w:autoSpaceDN w:val="0"/>
              <w:adjustRightInd w:val="0"/>
              <w:jc w:val="center"/>
              <w:rPr>
                <w:rFonts w:ascii="Times New Roman" w:eastAsia="Calibri" w:hAnsi="Times New Roman"/>
              </w:rPr>
            </w:pPr>
            <w:r w:rsidRPr="00B13263">
              <w:rPr>
                <w:rFonts w:ascii="Times New Roman" w:eastAsia="Calibri" w:hAnsi="Times New Roman"/>
              </w:rPr>
              <w:t>13</w:t>
            </w:r>
          </w:p>
        </w:tc>
        <w:tc>
          <w:tcPr>
            <w:tcW w:w="2826" w:type="dxa"/>
          </w:tcPr>
          <w:p w:rsidR="002E40F6" w:rsidRPr="00B13263" w:rsidRDefault="002E40F6" w:rsidP="002E40F6">
            <w:pPr>
              <w:autoSpaceDE w:val="0"/>
              <w:autoSpaceDN w:val="0"/>
              <w:adjustRightInd w:val="0"/>
              <w:ind w:left="25"/>
              <w:jc w:val="center"/>
              <w:rPr>
                <w:rFonts w:ascii="Times New Roman" w:eastAsia="Calibri" w:hAnsi="Times New Roman"/>
              </w:rPr>
            </w:pPr>
            <w:r w:rsidRPr="00B13263">
              <w:rPr>
                <w:rFonts w:ascii="Times New Roman" w:eastAsia="Calibri" w:hAnsi="Times New Roman"/>
              </w:rPr>
              <w:t>57</w:t>
            </w:r>
          </w:p>
        </w:tc>
      </w:tr>
    </w:tbl>
    <w:p w:rsidR="004F2D9C" w:rsidRPr="00B13263" w:rsidRDefault="002E40F6" w:rsidP="002E40F6">
      <w:pPr>
        <w:autoSpaceDE w:val="0"/>
        <w:autoSpaceDN w:val="0"/>
        <w:adjustRightInd w:val="0"/>
        <w:spacing w:line="480" w:lineRule="auto"/>
        <w:jc w:val="both"/>
        <w:rPr>
          <w:rFonts w:ascii="Times New Roman" w:eastAsia="Calibri" w:hAnsi="Times New Roman"/>
        </w:rPr>
      </w:pPr>
      <w:proofErr w:type="gramStart"/>
      <w:r w:rsidRPr="00B13263">
        <w:rPr>
          <w:rFonts w:ascii="Times New Roman" w:eastAsia="Calibri" w:hAnsi="Times New Roman"/>
        </w:rPr>
        <w:t>Sumber :</w:t>
      </w:r>
      <w:proofErr w:type="gramEnd"/>
      <w:r w:rsidRPr="00B13263">
        <w:rPr>
          <w:rFonts w:ascii="Times New Roman" w:eastAsia="Calibri" w:hAnsi="Times New Roman"/>
        </w:rPr>
        <w:t xml:space="preserve"> Direktorat Gizi, Depkes RI, 1992</w:t>
      </w:r>
    </w:p>
    <w:p w:rsidR="00B13263" w:rsidRDefault="00B13263" w:rsidP="00B13263">
      <w:pPr>
        <w:autoSpaceDE w:val="0"/>
        <w:autoSpaceDN w:val="0"/>
        <w:adjustRightInd w:val="0"/>
        <w:spacing w:line="480" w:lineRule="auto"/>
        <w:ind w:firstLine="720"/>
        <w:jc w:val="both"/>
        <w:rPr>
          <w:rFonts w:ascii="Times New Roman" w:hAnsi="Times New Roman"/>
        </w:rPr>
      </w:pPr>
      <w:proofErr w:type="gramStart"/>
      <w:r w:rsidRPr="00B13263">
        <w:rPr>
          <w:rFonts w:ascii="Times New Roman" w:hAnsi="Times New Roman"/>
        </w:rPr>
        <w:t>Data statistik menunjukan bahwa konsumsi perkapita masyarakat untuk beras dan tepung terigu makin meningkat, sedangkan untuk pangan non beras lainnya justru mengalami penurunan.</w:t>
      </w:r>
      <w:proofErr w:type="gramEnd"/>
      <w:r w:rsidRPr="00B13263">
        <w:rPr>
          <w:rFonts w:ascii="Times New Roman" w:hAnsi="Times New Roman"/>
        </w:rPr>
        <w:t xml:space="preserve"> </w:t>
      </w:r>
      <w:proofErr w:type="gramStart"/>
      <w:r w:rsidRPr="00B13263">
        <w:rPr>
          <w:rFonts w:ascii="Times New Roman" w:hAnsi="Times New Roman"/>
        </w:rPr>
        <w:t>Kenaikan konsumsi tersebut cenderung lebih besar dari kenaikan produksi beras lokal (Darmawati, 1998).</w:t>
      </w:r>
      <w:proofErr w:type="gramEnd"/>
    </w:p>
    <w:p w:rsidR="004B742E" w:rsidRPr="00B13263" w:rsidRDefault="004B742E" w:rsidP="004B742E">
      <w:pPr>
        <w:autoSpaceDE w:val="0"/>
        <w:autoSpaceDN w:val="0"/>
        <w:adjustRightInd w:val="0"/>
        <w:jc w:val="both"/>
        <w:rPr>
          <w:rFonts w:ascii="Times New Roman" w:hAnsi="Times New Roman"/>
        </w:rPr>
      </w:pPr>
      <w:proofErr w:type="gramStart"/>
      <w:r>
        <w:rPr>
          <w:rFonts w:ascii="Times New Roman" w:hAnsi="Times New Roman"/>
        </w:rPr>
        <w:t>Tabel 3.</w:t>
      </w:r>
      <w:proofErr w:type="gramEnd"/>
      <w:r>
        <w:rPr>
          <w:rFonts w:ascii="Times New Roman" w:hAnsi="Times New Roman"/>
        </w:rPr>
        <w:t xml:space="preserve"> </w:t>
      </w:r>
      <w:r w:rsidRPr="00B13263">
        <w:rPr>
          <w:rFonts w:ascii="Times New Roman" w:hAnsi="Times New Roman"/>
        </w:rPr>
        <w:t xml:space="preserve">Data </w:t>
      </w:r>
      <w:r>
        <w:rPr>
          <w:rFonts w:ascii="Times New Roman" w:hAnsi="Times New Roman"/>
        </w:rPr>
        <w:t>Statistik Prroduksi Beras di Indonesia</w:t>
      </w:r>
    </w:p>
    <w:tbl>
      <w:tblPr>
        <w:tblStyle w:val="TableGrid"/>
        <w:tblW w:w="0" w:type="auto"/>
        <w:tblInd w:w="108" w:type="dxa"/>
        <w:tblLook w:val="04A0"/>
      </w:tblPr>
      <w:tblGrid>
        <w:gridCol w:w="3893"/>
        <w:gridCol w:w="4054"/>
      </w:tblGrid>
      <w:tr w:rsidR="004B742E" w:rsidTr="004B742E">
        <w:trPr>
          <w:trHeight w:val="265"/>
        </w:trPr>
        <w:tc>
          <w:tcPr>
            <w:tcW w:w="3893" w:type="dxa"/>
          </w:tcPr>
          <w:p w:rsidR="004B742E" w:rsidRPr="004B742E" w:rsidRDefault="004B742E" w:rsidP="004B742E">
            <w:pPr>
              <w:jc w:val="center"/>
              <w:rPr>
                <w:rFonts w:ascii="Times New Roman" w:hAnsi="Times New Roman"/>
                <w:b/>
              </w:rPr>
            </w:pPr>
            <w:r w:rsidRPr="004B742E">
              <w:rPr>
                <w:rFonts w:ascii="Times New Roman" w:hAnsi="Times New Roman"/>
                <w:b/>
              </w:rPr>
              <w:t>Tahun</w:t>
            </w:r>
          </w:p>
        </w:tc>
        <w:tc>
          <w:tcPr>
            <w:tcW w:w="4054" w:type="dxa"/>
          </w:tcPr>
          <w:p w:rsidR="004B742E" w:rsidRPr="004B742E" w:rsidRDefault="004B742E" w:rsidP="004B742E">
            <w:pPr>
              <w:jc w:val="center"/>
              <w:rPr>
                <w:rFonts w:ascii="Times New Roman" w:hAnsi="Times New Roman"/>
                <w:b/>
              </w:rPr>
            </w:pPr>
            <w:r w:rsidRPr="004B742E">
              <w:rPr>
                <w:rFonts w:ascii="Times New Roman" w:hAnsi="Times New Roman"/>
                <w:b/>
              </w:rPr>
              <w:t>Produksi Beras</w:t>
            </w:r>
          </w:p>
        </w:tc>
      </w:tr>
      <w:tr w:rsidR="004B742E" w:rsidTr="004B742E">
        <w:trPr>
          <w:trHeight w:val="265"/>
        </w:trPr>
        <w:tc>
          <w:tcPr>
            <w:tcW w:w="3893" w:type="dxa"/>
          </w:tcPr>
          <w:p w:rsidR="004B742E" w:rsidRPr="004B742E" w:rsidRDefault="004B742E" w:rsidP="004B742E">
            <w:pPr>
              <w:jc w:val="center"/>
              <w:rPr>
                <w:rFonts w:ascii="Times New Roman" w:hAnsi="Times New Roman"/>
              </w:rPr>
            </w:pPr>
            <w:r>
              <w:rPr>
                <w:rFonts w:ascii="Times New Roman" w:hAnsi="Times New Roman"/>
              </w:rPr>
              <w:t>2011</w:t>
            </w:r>
          </w:p>
        </w:tc>
        <w:tc>
          <w:tcPr>
            <w:tcW w:w="4054" w:type="dxa"/>
          </w:tcPr>
          <w:p w:rsidR="004B742E" w:rsidRPr="004B742E" w:rsidRDefault="004B742E" w:rsidP="004B742E">
            <w:pPr>
              <w:jc w:val="center"/>
              <w:rPr>
                <w:rFonts w:ascii="Times New Roman" w:hAnsi="Times New Roman"/>
                <w:b/>
              </w:rPr>
            </w:pPr>
            <w:r w:rsidRPr="00B13263">
              <w:rPr>
                <w:rFonts w:ascii="Times New Roman" w:hAnsi="Times New Roman"/>
              </w:rPr>
              <w:t>65,76 juta ton</w:t>
            </w:r>
          </w:p>
        </w:tc>
      </w:tr>
      <w:tr w:rsidR="004B742E" w:rsidTr="004B742E">
        <w:trPr>
          <w:trHeight w:val="265"/>
        </w:trPr>
        <w:tc>
          <w:tcPr>
            <w:tcW w:w="3893" w:type="dxa"/>
          </w:tcPr>
          <w:p w:rsidR="004B742E" w:rsidRDefault="004B742E" w:rsidP="004B742E">
            <w:pPr>
              <w:jc w:val="center"/>
              <w:rPr>
                <w:rFonts w:ascii="Times New Roman" w:hAnsi="Times New Roman"/>
              </w:rPr>
            </w:pPr>
            <w:r>
              <w:rPr>
                <w:rFonts w:ascii="Times New Roman" w:hAnsi="Times New Roman"/>
              </w:rPr>
              <w:t>2012</w:t>
            </w:r>
          </w:p>
        </w:tc>
        <w:tc>
          <w:tcPr>
            <w:tcW w:w="4054" w:type="dxa"/>
          </w:tcPr>
          <w:p w:rsidR="004B742E" w:rsidRDefault="004B742E" w:rsidP="004B742E">
            <w:pPr>
              <w:jc w:val="center"/>
              <w:rPr>
                <w:rFonts w:ascii="Times New Roman" w:hAnsi="Times New Roman"/>
              </w:rPr>
            </w:pPr>
            <w:r w:rsidRPr="00B13263">
              <w:rPr>
                <w:rFonts w:ascii="Times New Roman" w:hAnsi="Times New Roman"/>
              </w:rPr>
              <w:t>68,59 juta ton</w:t>
            </w:r>
          </w:p>
        </w:tc>
      </w:tr>
    </w:tbl>
    <w:p w:rsidR="00B13263" w:rsidRPr="00B13263" w:rsidRDefault="00B13263" w:rsidP="004B742E">
      <w:pPr>
        <w:spacing w:line="480" w:lineRule="auto"/>
        <w:jc w:val="both"/>
        <w:rPr>
          <w:rFonts w:ascii="Times New Roman" w:hAnsi="Times New Roman"/>
        </w:rPr>
      </w:pPr>
      <w:proofErr w:type="gramStart"/>
      <w:r w:rsidRPr="00B13263">
        <w:rPr>
          <w:rFonts w:ascii="Times New Roman" w:hAnsi="Times New Roman"/>
        </w:rPr>
        <w:t>(BPS No. 43/07/ Th. XV, 2 Juli 2012).</w:t>
      </w:r>
      <w:proofErr w:type="gramEnd"/>
      <w:r w:rsidRPr="00B13263">
        <w:rPr>
          <w:rFonts w:ascii="Times New Roman" w:hAnsi="Times New Roman"/>
          <w:lang w:val="id-ID"/>
        </w:rPr>
        <w:t xml:space="preserve"> </w:t>
      </w:r>
      <w:r w:rsidRPr="00B13263">
        <w:rPr>
          <w:rFonts w:ascii="Times New Roman" w:hAnsi="Times New Roman"/>
        </w:rPr>
        <w:t xml:space="preserve">  </w:t>
      </w:r>
    </w:p>
    <w:p w:rsidR="00930C62" w:rsidRPr="00B13263" w:rsidRDefault="00930C62" w:rsidP="00930C62">
      <w:pPr>
        <w:tabs>
          <w:tab w:val="left" w:pos="720"/>
          <w:tab w:val="left" w:pos="1440"/>
          <w:tab w:val="left" w:pos="1905"/>
        </w:tabs>
        <w:autoSpaceDE w:val="0"/>
        <w:autoSpaceDN w:val="0"/>
        <w:adjustRightInd w:val="0"/>
        <w:spacing w:before="120" w:line="480" w:lineRule="auto"/>
        <w:jc w:val="both"/>
        <w:rPr>
          <w:rFonts w:ascii="Times New Roman" w:eastAsia="Calibri" w:hAnsi="Times New Roman"/>
          <w:b/>
          <w:bCs/>
        </w:rPr>
      </w:pPr>
      <w:r w:rsidRPr="00B13263">
        <w:rPr>
          <w:rFonts w:ascii="Times New Roman" w:eastAsia="Calibri" w:hAnsi="Times New Roman"/>
          <w:b/>
          <w:bCs/>
        </w:rPr>
        <w:t>2.2. Ubi Kayu</w:t>
      </w:r>
      <w:r w:rsidRPr="00B13263">
        <w:rPr>
          <w:rFonts w:ascii="Times New Roman" w:eastAsia="Calibri" w:hAnsi="Times New Roman"/>
          <w:b/>
          <w:bCs/>
        </w:rPr>
        <w:tab/>
      </w:r>
      <w:r w:rsidRPr="00B13263">
        <w:rPr>
          <w:rFonts w:ascii="Times New Roman" w:eastAsia="Calibri" w:hAnsi="Times New Roman"/>
          <w:b/>
          <w:bCs/>
        </w:rPr>
        <w:tab/>
      </w:r>
    </w:p>
    <w:p w:rsidR="00930C62" w:rsidRPr="00B13263" w:rsidRDefault="00930C62" w:rsidP="00930C62">
      <w:pPr>
        <w:autoSpaceDE w:val="0"/>
        <w:autoSpaceDN w:val="0"/>
        <w:adjustRightInd w:val="0"/>
        <w:spacing w:line="480" w:lineRule="auto"/>
        <w:ind w:firstLine="720"/>
        <w:jc w:val="both"/>
        <w:rPr>
          <w:rFonts w:ascii="Times New Roman" w:eastAsia="Calibri" w:hAnsi="Times New Roman"/>
        </w:rPr>
      </w:pPr>
      <w:r w:rsidRPr="00B13263">
        <w:rPr>
          <w:rFonts w:ascii="Times New Roman" w:eastAsia="Calibri" w:hAnsi="Times New Roman"/>
        </w:rPr>
        <w:t xml:space="preserve">Indonesia kaya </w:t>
      </w:r>
      <w:proofErr w:type="gramStart"/>
      <w:r w:rsidRPr="00B13263">
        <w:rPr>
          <w:rFonts w:ascii="Times New Roman" w:eastAsia="Calibri" w:hAnsi="Times New Roman"/>
        </w:rPr>
        <w:t>akan</w:t>
      </w:r>
      <w:proofErr w:type="gramEnd"/>
      <w:r w:rsidRPr="00B13263">
        <w:rPr>
          <w:rFonts w:ascii="Times New Roman" w:eastAsia="Calibri" w:hAnsi="Times New Roman"/>
        </w:rPr>
        <w:t xml:space="preserve"> sumber daya alam hayati yang dapat dijadikan sebagai bahan baku tepung. Indonesia kaya berbagai jenis umbi-umbian dan </w:t>
      </w:r>
      <w:r w:rsidRPr="00B13263">
        <w:rPr>
          <w:rFonts w:ascii="Times New Roman" w:eastAsia="Calibri" w:hAnsi="Times New Roman"/>
        </w:rPr>
        <w:br/>
        <w:t xml:space="preserve">biji-bijian yang dapat dikembangkan dalam berbagai keadaan agroklimat sebagai </w:t>
      </w:r>
      <w:r w:rsidRPr="00B13263">
        <w:rPr>
          <w:rFonts w:ascii="Times New Roman" w:eastAsia="Calibri" w:hAnsi="Times New Roman"/>
        </w:rPr>
        <w:lastRenderedPageBreak/>
        <w:t xml:space="preserve">bahan </w:t>
      </w:r>
      <w:proofErr w:type="gramStart"/>
      <w:r w:rsidRPr="00B13263">
        <w:rPr>
          <w:rFonts w:ascii="Times New Roman" w:eastAsia="Calibri" w:hAnsi="Times New Roman"/>
        </w:rPr>
        <w:t>baku</w:t>
      </w:r>
      <w:proofErr w:type="gramEnd"/>
      <w:r w:rsidRPr="00B13263">
        <w:rPr>
          <w:rFonts w:ascii="Times New Roman" w:eastAsia="Calibri" w:hAnsi="Times New Roman"/>
        </w:rPr>
        <w:t xml:space="preserve"> tepung. </w:t>
      </w:r>
      <w:proofErr w:type="gramStart"/>
      <w:r w:rsidRPr="00B13263">
        <w:rPr>
          <w:rFonts w:ascii="Times New Roman" w:eastAsia="Calibri" w:hAnsi="Times New Roman"/>
        </w:rPr>
        <w:t>Indonesia memiliki jenis pohon yang menghasilkan tepung seperti pohon sagu dan aren.</w:t>
      </w:r>
      <w:proofErr w:type="gramEnd"/>
      <w:r w:rsidRPr="00B13263">
        <w:rPr>
          <w:rFonts w:ascii="Times New Roman" w:eastAsia="Calibri" w:hAnsi="Times New Roman"/>
        </w:rPr>
        <w:t xml:space="preserve"> Indonesia juga memiliki pohon buah seperti sukun yang dapat dijadikan bahan </w:t>
      </w:r>
      <w:proofErr w:type="gramStart"/>
      <w:r w:rsidRPr="00B13263">
        <w:rPr>
          <w:rFonts w:ascii="Times New Roman" w:eastAsia="Calibri" w:hAnsi="Times New Roman"/>
        </w:rPr>
        <w:t>baku</w:t>
      </w:r>
      <w:proofErr w:type="gramEnd"/>
      <w:r w:rsidRPr="00B13263">
        <w:rPr>
          <w:rFonts w:ascii="Times New Roman" w:eastAsia="Calibri" w:hAnsi="Times New Roman"/>
        </w:rPr>
        <w:t xml:space="preserve"> tepung untuk diolah menjadi makanan </w:t>
      </w:r>
      <w:r w:rsidRPr="00B13263">
        <w:rPr>
          <w:rFonts w:ascii="Times New Roman" w:eastAsia="Calibri" w:hAnsi="Times New Roman"/>
        </w:rPr>
        <w:br/>
        <w:t>(Gafar, 2010).</w:t>
      </w:r>
    </w:p>
    <w:p w:rsidR="00930C62" w:rsidRPr="00B13263" w:rsidRDefault="00930C62" w:rsidP="00930C62">
      <w:pPr>
        <w:autoSpaceDE w:val="0"/>
        <w:autoSpaceDN w:val="0"/>
        <w:adjustRightInd w:val="0"/>
        <w:spacing w:line="480" w:lineRule="auto"/>
        <w:ind w:firstLine="720"/>
        <w:jc w:val="both"/>
        <w:rPr>
          <w:rFonts w:ascii="Times New Roman" w:eastAsia="Calibri" w:hAnsi="Times New Roman"/>
          <w:i/>
          <w:iCs/>
        </w:rPr>
      </w:pPr>
      <w:proofErr w:type="gramStart"/>
      <w:r w:rsidRPr="00B13263">
        <w:rPr>
          <w:rFonts w:ascii="Times New Roman" w:eastAsia="Calibri" w:hAnsi="Times New Roman"/>
        </w:rPr>
        <w:t>Singkong atau ubi kayu merupakan salah satu varietas umbi yang tidak asing bagi penduduk Indonesia, hal ini dikarenakan keberadaannya dapat disejajarkan dengan beras dan jagung yang merupakan bahan pokok sebagian besar masyarakat Indonesia.</w:t>
      </w:r>
      <w:proofErr w:type="gramEnd"/>
      <w:r w:rsidRPr="00B13263">
        <w:rPr>
          <w:rFonts w:ascii="Times New Roman" w:eastAsia="Calibri" w:hAnsi="Times New Roman"/>
        </w:rPr>
        <w:t xml:space="preserve"> </w:t>
      </w:r>
      <w:proofErr w:type="gramStart"/>
      <w:r w:rsidRPr="00B13263">
        <w:rPr>
          <w:rFonts w:ascii="Times New Roman" w:eastAsia="Calibri" w:hAnsi="Times New Roman"/>
        </w:rPr>
        <w:t>Masyarakat Indonesia biasa mengolah singkong menjadi berbagai makanan olahan seperti tiwul, utri, kerupuk, tape dan getuk.</w:t>
      </w:r>
      <w:proofErr w:type="gramEnd"/>
      <w:r w:rsidRPr="00B13263">
        <w:rPr>
          <w:rFonts w:ascii="Times New Roman" w:eastAsia="Calibri" w:hAnsi="Times New Roman"/>
        </w:rPr>
        <w:t xml:space="preserve"> </w:t>
      </w:r>
      <w:proofErr w:type="gramStart"/>
      <w:r w:rsidRPr="00B13263">
        <w:rPr>
          <w:rFonts w:ascii="Times New Roman" w:eastAsia="Calibri" w:hAnsi="Times New Roman"/>
        </w:rPr>
        <w:t>Disamping itu, singkong juga dapat diolah menjadi tepung tapioka atau pati, yang nantinya dapat dimanfaatkan pada berbagai industri pangan dan industri kimia lainnya.</w:t>
      </w:r>
      <w:proofErr w:type="gramEnd"/>
      <w:r w:rsidRPr="00B13263">
        <w:rPr>
          <w:rFonts w:ascii="Times New Roman" w:eastAsia="Calibri" w:hAnsi="Times New Roman"/>
        </w:rPr>
        <w:t xml:space="preserve"> </w:t>
      </w:r>
    </w:p>
    <w:p w:rsidR="00930C62" w:rsidRPr="00B13263" w:rsidRDefault="00930C62" w:rsidP="00930C62">
      <w:pPr>
        <w:autoSpaceDE w:val="0"/>
        <w:autoSpaceDN w:val="0"/>
        <w:adjustRightInd w:val="0"/>
        <w:spacing w:line="480" w:lineRule="auto"/>
        <w:ind w:firstLine="720"/>
        <w:jc w:val="both"/>
        <w:rPr>
          <w:rFonts w:ascii="Times New Roman" w:eastAsia="Calibri" w:hAnsi="Times New Roman"/>
        </w:rPr>
      </w:pPr>
      <w:r w:rsidRPr="00B13263">
        <w:rPr>
          <w:rFonts w:ascii="Times New Roman" w:eastAsia="Calibri" w:hAnsi="Times New Roman"/>
        </w:rPr>
        <w:t xml:space="preserve">Tanaman ubi kayu dalam sistematika (taksonomi) tumbuhan diklasifikasikan sebagai </w:t>
      </w:r>
      <w:proofErr w:type="gramStart"/>
      <w:r w:rsidRPr="00B13263">
        <w:rPr>
          <w:rFonts w:ascii="Times New Roman" w:eastAsia="Calibri" w:hAnsi="Times New Roman"/>
        </w:rPr>
        <w:t>berikut :</w:t>
      </w:r>
      <w:proofErr w:type="gramEnd"/>
    </w:p>
    <w:p w:rsidR="00930C62" w:rsidRPr="00B13263" w:rsidRDefault="00930C62" w:rsidP="00930C62">
      <w:pPr>
        <w:autoSpaceDE w:val="0"/>
        <w:autoSpaceDN w:val="0"/>
        <w:adjustRightInd w:val="0"/>
        <w:spacing w:line="480" w:lineRule="auto"/>
        <w:jc w:val="both"/>
        <w:rPr>
          <w:rFonts w:ascii="Times New Roman" w:eastAsia="Calibri" w:hAnsi="Times New Roman"/>
          <w:i/>
          <w:iCs/>
        </w:rPr>
      </w:pPr>
      <w:r w:rsidRPr="00B13263">
        <w:rPr>
          <w:rFonts w:ascii="Times New Roman" w:eastAsia="Calibri" w:hAnsi="Times New Roman"/>
        </w:rPr>
        <w:t>Kerajaan</w:t>
      </w:r>
      <w:r w:rsidRPr="00B13263">
        <w:rPr>
          <w:rFonts w:ascii="Times New Roman" w:eastAsia="Calibri" w:hAnsi="Times New Roman"/>
        </w:rPr>
        <w:tab/>
        <w:t xml:space="preserve">: </w:t>
      </w:r>
      <w:r w:rsidRPr="00B13263">
        <w:rPr>
          <w:rFonts w:ascii="Times New Roman" w:eastAsia="Calibri" w:hAnsi="Times New Roman"/>
          <w:i/>
          <w:iCs/>
        </w:rPr>
        <w:t>Plantae</w:t>
      </w:r>
    </w:p>
    <w:p w:rsidR="00930C62" w:rsidRPr="00B13263" w:rsidRDefault="00930C62" w:rsidP="00930C62">
      <w:pPr>
        <w:autoSpaceDE w:val="0"/>
        <w:autoSpaceDN w:val="0"/>
        <w:adjustRightInd w:val="0"/>
        <w:spacing w:line="480" w:lineRule="auto"/>
        <w:jc w:val="both"/>
        <w:rPr>
          <w:rFonts w:ascii="Times New Roman" w:eastAsia="Calibri" w:hAnsi="Times New Roman"/>
        </w:rPr>
      </w:pPr>
      <w:r w:rsidRPr="00B13263">
        <w:rPr>
          <w:rFonts w:ascii="Times New Roman" w:eastAsia="Calibri" w:hAnsi="Times New Roman"/>
        </w:rPr>
        <w:t>Divisi</w:t>
      </w:r>
      <w:r w:rsidRPr="00B13263">
        <w:rPr>
          <w:rFonts w:ascii="Times New Roman" w:eastAsia="Calibri" w:hAnsi="Times New Roman"/>
        </w:rPr>
        <w:tab/>
      </w:r>
      <w:r w:rsidRPr="00B13263">
        <w:rPr>
          <w:rFonts w:ascii="Times New Roman" w:eastAsia="Calibri" w:hAnsi="Times New Roman"/>
        </w:rPr>
        <w:tab/>
        <w:t xml:space="preserve">: </w:t>
      </w:r>
      <w:r w:rsidRPr="00B13263">
        <w:rPr>
          <w:rFonts w:ascii="Times New Roman" w:eastAsia="Calibri" w:hAnsi="Times New Roman"/>
          <w:i/>
          <w:iCs/>
        </w:rPr>
        <w:t>Magnoliophyta</w:t>
      </w:r>
    </w:p>
    <w:p w:rsidR="00930C62" w:rsidRPr="00B13263" w:rsidRDefault="00930C62" w:rsidP="00930C62">
      <w:pPr>
        <w:autoSpaceDE w:val="0"/>
        <w:autoSpaceDN w:val="0"/>
        <w:adjustRightInd w:val="0"/>
        <w:spacing w:line="480" w:lineRule="auto"/>
        <w:jc w:val="both"/>
        <w:rPr>
          <w:rFonts w:ascii="Times New Roman" w:eastAsia="Calibri" w:hAnsi="Times New Roman"/>
        </w:rPr>
      </w:pPr>
      <w:r w:rsidRPr="00B13263">
        <w:rPr>
          <w:rFonts w:ascii="Times New Roman" w:eastAsia="Calibri" w:hAnsi="Times New Roman"/>
        </w:rPr>
        <w:t>Kelas</w:t>
      </w:r>
      <w:r w:rsidRPr="00B13263">
        <w:rPr>
          <w:rFonts w:ascii="Times New Roman" w:eastAsia="Calibri" w:hAnsi="Times New Roman"/>
        </w:rPr>
        <w:tab/>
      </w:r>
      <w:r w:rsidRPr="00B13263">
        <w:rPr>
          <w:rFonts w:ascii="Times New Roman" w:eastAsia="Calibri" w:hAnsi="Times New Roman"/>
        </w:rPr>
        <w:tab/>
        <w:t xml:space="preserve">: </w:t>
      </w:r>
      <w:r w:rsidRPr="00B13263">
        <w:rPr>
          <w:rFonts w:ascii="Times New Roman" w:eastAsia="Calibri" w:hAnsi="Times New Roman"/>
          <w:i/>
          <w:iCs/>
        </w:rPr>
        <w:t>Magnoliopsida</w:t>
      </w:r>
    </w:p>
    <w:p w:rsidR="00930C62" w:rsidRPr="00B13263" w:rsidRDefault="00930C62" w:rsidP="00930C62">
      <w:pPr>
        <w:autoSpaceDE w:val="0"/>
        <w:autoSpaceDN w:val="0"/>
        <w:adjustRightInd w:val="0"/>
        <w:spacing w:line="480" w:lineRule="auto"/>
        <w:jc w:val="both"/>
        <w:rPr>
          <w:rFonts w:ascii="Times New Roman" w:eastAsia="Calibri" w:hAnsi="Times New Roman"/>
        </w:rPr>
      </w:pPr>
      <w:r w:rsidRPr="00B13263">
        <w:rPr>
          <w:rFonts w:ascii="Times New Roman" w:eastAsia="Calibri" w:hAnsi="Times New Roman"/>
        </w:rPr>
        <w:t>Ordo</w:t>
      </w:r>
      <w:r w:rsidRPr="00B13263">
        <w:rPr>
          <w:rFonts w:ascii="Times New Roman" w:eastAsia="Calibri" w:hAnsi="Times New Roman"/>
        </w:rPr>
        <w:tab/>
      </w:r>
      <w:r w:rsidRPr="00B13263">
        <w:rPr>
          <w:rFonts w:ascii="Times New Roman" w:eastAsia="Calibri" w:hAnsi="Times New Roman"/>
        </w:rPr>
        <w:tab/>
        <w:t xml:space="preserve">: </w:t>
      </w:r>
      <w:r w:rsidRPr="00B13263">
        <w:rPr>
          <w:rFonts w:ascii="Times New Roman" w:eastAsia="Calibri" w:hAnsi="Times New Roman"/>
          <w:i/>
          <w:iCs/>
        </w:rPr>
        <w:t>Malpighiales</w:t>
      </w:r>
    </w:p>
    <w:p w:rsidR="00930C62" w:rsidRPr="00B13263" w:rsidRDefault="00930C62" w:rsidP="00930C62">
      <w:pPr>
        <w:autoSpaceDE w:val="0"/>
        <w:autoSpaceDN w:val="0"/>
        <w:adjustRightInd w:val="0"/>
        <w:spacing w:line="480" w:lineRule="auto"/>
        <w:jc w:val="both"/>
        <w:rPr>
          <w:rFonts w:ascii="Times New Roman" w:eastAsia="Calibri" w:hAnsi="Times New Roman"/>
        </w:rPr>
      </w:pPr>
      <w:r w:rsidRPr="00B13263">
        <w:rPr>
          <w:rFonts w:ascii="Times New Roman" w:eastAsia="Calibri" w:hAnsi="Times New Roman"/>
        </w:rPr>
        <w:t>Famili</w:t>
      </w:r>
      <w:r w:rsidRPr="00B13263">
        <w:rPr>
          <w:rFonts w:ascii="Times New Roman" w:eastAsia="Calibri" w:hAnsi="Times New Roman"/>
        </w:rPr>
        <w:tab/>
      </w:r>
      <w:r w:rsidRPr="00B13263">
        <w:rPr>
          <w:rFonts w:ascii="Times New Roman" w:eastAsia="Calibri" w:hAnsi="Times New Roman"/>
        </w:rPr>
        <w:tab/>
        <w:t xml:space="preserve">: </w:t>
      </w:r>
      <w:r w:rsidRPr="00B13263">
        <w:rPr>
          <w:rFonts w:ascii="Times New Roman" w:eastAsia="Calibri" w:hAnsi="Times New Roman"/>
          <w:i/>
          <w:iCs/>
        </w:rPr>
        <w:t>Euphorbiaceae</w:t>
      </w:r>
    </w:p>
    <w:p w:rsidR="00930C62" w:rsidRPr="00B13263" w:rsidRDefault="00930C62" w:rsidP="00930C62">
      <w:pPr>
        <w:autoSpaceDE w:val="0"/>
        <w:autoSpaceDN w:val="0"/>
        <w:adjustRightInd w:val="0"/>
        <w:spacing w:line="480" w:lineRule="auto"/>
        <w:jc w:val="both"/>
        <w:rPr>
          <w:rFonts w:ascii="Times New Roman" w:eastAsia="Calibri" w:hAnsi="Times New Roman"/>
        </w:rPr>
      </w:pPr>
      <w:r w:rsidRPr="00B13263">
        <w:rPr>
          <w:rFonts w:ascii="Times New Roman" w:eastAsia="Calibri" w:hAnsi="Times New Roman"/>
        </w:rPr>
        <w:t>Upafamili</w:t>
      </w:r>
      <w:r w:rsidRPr="00B13263">
        <w:rPr>
          <w:rFonts w:ascii="Times New Roman" w:eastAsia="Calibri" w:hAnsi="Times New Roman"/>
        </w:rPr>
        <w:tab/>
        <w:t xml:space="preserve">: </w:t>
      </w:r>
      <w:r w:rsidRPr="00B13263">
        <w:rPr>
          <w:rFonts w:ascii="Times New Roman" w:eastAsia="Calibri" w:hAnsi="Times New Roman"/>
          <w:i/>
          <w:iCs/>
        </w:rPr>
        <w:t>Crotonoideae</w:t>
      </w:r>
    </w:p>
    <w:p w:rsidR="00930C62" w:rsidRPr="00B13263" w:rsidRDefault="00930C62" w:rsidP="00930C62">
      <w:pPr>
        <w:autoSpaceDE w:val="0"/>
        <w:autoSpaceDN w:val="0"/>
        <w:adjustRightInd w:val="0"/>
        <w:spacing w:line="480" w:lineRule="auto"/>
        <w:jc w:val="both"/>
        <w:rPr>
          <w:rFonts w:ascii="Times New Roman" w:eastAsia="Calibri" w:hAnsi="Times New Roman"/>
        </w:rPr>
      </w:pPr>
      <w:r w:rsidRPr="00B13263">
        <w:rPr>
          <w:rFonts w:ascii="Times New Roman" w:eastAsia="Calibri" w:hAnsi="Times New Roman"/>
        </w:rPr>
        <w:t>Bangsa</w:t>
      </w:r>
      <w:r w:rsidRPr="00B13263">
        <w:rPr>
          <w:rFonts w:ascii="Times New Roman" w:eastAsia="Calibri" w:hAnsi="Times New Roman"/>
        </w:rPr>
        <w:tab/>
      </w:r>
      <w:r w:rsidRPr="00B13263">
        <w:rPr>
          <w:rFonts w:ascii="Times New Roman" w:eastAsia="Calibri" w:hAnsi="Times New Roman"/>
        </w:rPr>
        <w:tab/>
        <w:t xml:space="preserve">: </w:t>
      </w:r>
      <w:r w:rsidRPr="00B13263">
        <w:rPr>
          <w:rFonts w:ascii="Times New Roman" w:eastAsia="Calibri" w:hAnsi="Times New Roman"/>
          <w:i/>
          <w:iCs/>
        </w:rPr>
        <w:t>Manihoteae</w:t>
      </w:r>
    </w:p>
    <w:p w:rsidR="00930C62" w:rsidRPr="00B13263" w:rsidRDefault="00930C62" w:rsidP="00930C62">
      <w:pPr>
        <w:autoSpaceDE w:val="0"/>
        <w:autoSpaceDN w:val="0"/>
        <w:adjustRightInd w:val="0"/>
        <w:spacing w:line="480" w:lineRule="auto"/>
        <w:jc w:val="both"/>
        <w:rPr>
          <w:rFonts w:ascii="Times New Roman" w:eastAsia="Calibri" w:hAnsi="Times New Roman"/>
        </w:rPr>
      </w:pPr>
      <w:r w:rsidRPr="00B13263">
        <w:rPr>
          <w:rFonts w:ascii="Times New Roman" w:eastAsia="Calibri" w:hAnsi="Times New Roman"/>
        </w:rPr>
        <w:t>Genus</w:t>
      </w:r>
      <w:r w:rsidRPr="00B13263">
        <w:rPr>
          <w:rFonts w:ascii="Times New Roman" w:eastAsia="Calibri" w:hAnsi="Times New Roman"/>
        </w:rPr>
        <w:tab/>
      </w:r>
      <w:r w:rsidRPr="00B13263">
        <w:rPr>
          <w:rFonts w:ascii="Times New Roman" w:eastAsia="Calibri" w:hAnsi="Times New Roman"/>
        </w:rPr>
        <w:tab/>
        <w:t xml:space="preserve">: </w:t>
      </w:r>
      <w:r w:rsidRPr="00B13263">
        <w:rPr>
          <w:rFonts w:ascii="Times New Roman" w:eastAsia="Calibri" w:hAnsi="Times New Roman"/>
          <w:i/>
          <w:iCs/>
        </w:rPr>
        <w:t>Manihot</w:t>
      </w:r>
    </w:p>
    <w:p w:rsidR="00930C62" w:rsidRPr="00B13263" w:rsidRDefault="00930C62" w:rsidP="00930C62">
      <w:pPr>
        <w:autoSpaceDE w:val="0"/>
        <w:autoSpaceDN w:val="0"/>
        <w:adjustRightInd w:val="0"/>
        <w:spacing w:line="480" w:lineRule="auto"/>
        <w:jc w:val="both"/>
        <w:rPr>
          <w:rFonts w:ascii="Times New Roman" w:eastAsia="Calibri" w:hAnsi="Times New Roman"/>
          <w:i/>
          <w:iCs/>
        </w:rPr>
      </w:pPr>
      <w:r w:rsidRPr="00B13263">
        <w:rPr>
          <w:rFonts w:ascii="Times New Roman" w:eastAsia="Calibri" w:hAnsi="Times New Roman"/>
        </w:rPr>
        <w:lastRenderedPageBreak/>
        <w:t>Spesies</w:t>
      </w:r>
      <w:r w:rsidRPr="00B13263">
        <w:rPr>
          <w:rFonts w:ascii="Times New Roman" w:eastAsia="Calibri" w:hAnsi="Times New Roman"/>
        </w:rPr>
        <w:tab/>
        <w:t xml:space="preserve">: </w:t>
      </w:r>
      <w:r w:rsidRPr="00B13263">
        <w:rPr>
          <w:rFonts w:ascii="Times New Roman" w:eastAsia="Calibri" w:hAnsi="Times New Roman"/>
          <w:i/>
          <w:iCs/>
        </w:rPr>
        <w:t>Manihot esculenta Crantz</w:t>
      </w:r>
    </w:p>
    <w:p w:rsidR="00B13263" w:rsidRPr="00B13263" w:rsidRDefault="00930C62" w:rsidP="004B742E">
      <w:pPr>
        <w:autoSpaceDE w:val="0"/>
        <w:autoSpaceDN w:val="0"/>
        <w:adjustRightInd w:val="0"/>
        <w:spacing w:line="480" w:lineRule="auto"/>
        <w:ind w:firstLine="720"/>
        <w:jc w:val="both"/>
        <w:rPr>
          <w:rFonts w:ascii="Times New Roman" w:eastAsia="Calibri" w:hAnsi="Times New Roman"/>
          <w:lang w:val="fi-FI"/>
        </w:rPr>
      </w:pPr>
      <w:r w:rsidRPr="00B13263">
        <w:rPr>
          <w:rFonts w:ascii="Times New Roman" w:eastAsia="Calibri" w:hAnsi="Times New Roman"/>
          <w:lang w:val="fi-FI"/>
        </w:rPr>
        <w:t>Bentuk singkong bermacam-macam tetapi kebanyakan berbentuk silinder dengan ujung meruncing, dan beberapa diantaranya bercabang. Panjangnya berkisar 15 cm sampai 100 cm dengan diameter berkisar 3 cm sampai 15 cm, tergantung pada umur tanaman (Rubatzky, 1998).</w:t>
      </w:r>
    </w:p>
    <w:p w:rsidR="00930C62" w:rsidRPr="00B13263" w:rsidRDefault="00907008" w:rsidP="00930C62">
      <w:pPr>
        <w:autoSpaceDE w:val="0"/>
        <w:autoSpaceDN w:val="0"/>
        <w:adjustRightInd w:val="0"/>
        <w:spacing w:line="480" w:lineRule="auto"/>
        <w:jc w:val="both"/>
        <w:rPr>
          <w:rFonts w:ascii="Times New Roman" w:eastAsia="Calibri" w:hAnsi="Times New Roman"/>
        </w:rPr>
      </w:pPr>
      <w:r w:rsidRPr="00B13263">
        <w:rPr>
          <w:rFonts w:ascii="Times New Roman" w:eastAsia="Calibri" w:hAnsi="Times New Roman"/>
          <w:noProof/>
        </w:rPr>
        <w:drawing>
          <wp:anchor distT="0" distB="0" distL="114300" distR="114300" simplePos="0" relativeHeight="251657216" behindDoc="0" locked="0" layoutInCell="1" allowOverlap="1">
            <wp:simplePos x="0" y="0"/>
            <wp:positionH relativeFrom="column">
              <wp:posOffset>1198245</wp:posOffset>
            </wp:positionH>
            <wp:positionV relativeFrom="paragraph">
              <wp:posOffset>131445</wp:posOffset>
            </wp:positionV>
            <wp:extent cx="2562225" cy="1685925"/>
            <wp:effectExtent l="19050" t="0" r="9525" b="0"/>
            <wp:wrapNone/>
            <wp:docPr id="2" name="Picture 17" descr="cass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ssava"/>
                    <pic:cNvPicPr>
                      <a:picLocks noChangeAspect="1" noChangeArrowheads="1"/>
                    </pic:cNvPicPr>
                  </pic:nvPicPr>
                  <pic:blipFill>
                    <a:blip r:embed="rId7" cstate="print"/>
                    <a:srcRect/>
                    <a:stretch>
                      <a:fillRect/>
                    </a:stretch>
                  </pic:blipFill>
                  <pic:spPr bwMode="auto">
                    <a:xfrm>
                      <a:off x="0" y="0"/>
                      <a:ext cx="2562225" cy="1685925"/>
                    </a:xfrm>
                    <a:prstGeom prst="rect">
                      <a:avLst/>
                    </a:prstGeom>
                    <a:noFill/>
                    <a:ln w="9525">
                      <a:noFill/>
                      <a:miter lim="800000"/>
                      <a:headEnd/>
                      <a:tailEnd/>
                    </a:ln>
                  </pic:spPr>
                </pic:pic>
              </a:graphicData>
            </a:graphic>
          </wp:anchor>
        </w:drawing>
      </w:r>
      <w:r w:rsidR="00A4033A">
        <w:rPr>
          <w:rFonts w:ascii="Times New Roman" w:eastAsia="Calibri" w:hAnsi="Times New Roman"/>
          <w:noProof/>
        </w:rPr>
        <w:pict>
          <v:rect id="_x0000_s1027" style="position:absolute;left:0;text-align:left;margin-left:88.35pt;margin-top:5.25pt;width:211.5pt;height:140.85pt;z-index:-251658240;mso-position-horizontal-relative:text;mso-position-vertical-relative:text"/>
        </w:pict>
      </w:r>
    </w:p>
    <w:p w:rsidR="00930C62" w:rsidRPr="00B13263" w:rsidRDefault="00930C62" w:rsidP="00930C62">
      <w:pPr>
        <w:autoSpaceDE w:val="0"/>
        <w:autoSpaceDN w:val="0"/>
        <w:adjustRightInd w:val="0"/>
        <w:spacing w:line="480" w:lineRule="auto"/>
        <w:ind w:firstLine="720"/>
        <w:jc w:val="both"/>
        <w:rPr>
          <w:rFonts w:ascii="Times New Roman" w:eastAsia="Calibri" w:hAnsi="Times New Roman"/>
        </w:rPr>
      </w:pPr>
    </w:p>
    <w:p w:rsidR="00930C62" w:rsidRPr="00B13263" w:rsidRDefault="00930C62" w:rsidP="00930C62">
      <w:pPr>
        <w:autoSpaceDE w:val="0"/>
        <w:autoSpaceDN w:val="0"/>
        <w:adjustRightInd w:val="0"/>
        <w:spacing w:line="480" w:lineRule="auto"/>
        <w:ind w:firstLine="720"/>
        <w:jc w:val="both"/>
        <w:rPr>
          <w:rFonts w:ascii="Times New Roman" w:eastAsia="Calibri" w:hAnsi="Times New Roman"/>
        </w:rPr>
      </w:pPr>
    </w:p>
    <w:p w:rsidR="00930C62" w:rsidRPr="00B13263" w:rsidRDefault="00930C62" w:rsidP="00930C62">
      <w:pPr>
        <w:autoSpaceDE w:val="0"/>
        <w:autoSpaceDN w:val="0"/>
        <w:adjustRightInd w:val="0"/>
        <w:spacing w:line="480" w:lineRule="auto"/>
        <w:ind w:firstLine="720"/>
        <w:jc w:val="both"/>
        <w:rPr>
          <w:rFonts w:ascii="Times New Roman" w:eastAsia="Calibri" w:hAnsi="Times New Roman"/>
        </w:rPr>
      </w:pPr>
    </w:p>
    <w:p w:rsidR="00907008" w:rsidRPr="00B13263" w:rsidRDefault="00907008" w:rsidP="00930C62">
      <w:pPr>
        <w:autoSpaceDE w:val="0"/>
        <w:autoSpaceDN w:val="0"/>
        <w:adjustRightInd w:val="0"/>
        <w:spacing w:line="480" w:lineRule="auto"/>
        <w:rPr>
          <w:rFonts w:ascii="Times New Roman" w:eastAsia="Calibri" w:hAnsi="Times New Roman"/>
        </w:rPr>
      </w:pPr>
    </w:p>
    <w:p w:rsidR="00930C62" w:rsidRPr="00B13263" w:rsidRDefault="00930C62" w:rsidP="00930C62">
      <w:pPr>
        <w:autoSpaceDE w:val="0"/>
        <w:autoSpaceDN w:val="0"/>
        <w:adjustRightInd w:val="0"/>
        <w:spacing w:before="120" w:line="480" w:lineRule="auto"/>
        <w:jc w:val="center"/>
        <w:rPr>
          <w:rFonts w:ascii="Times New Roman" w:eastAsia="Calibri" w:hAnsi="Times New Roman"/>
        </w:rPr>
      </w:pPr>
      <w:proofErr w:type="gramStart"/>
      <w:r w:rsidRPr="00B13263">
        <w:rPr>
          <w:rFonts w:ascii="Times New Roman" w:eastAsia="Calibri" w:hAnsi="Times New Roman"/>
        </w:rPr>
        <w:t>Gambar 1.</w:t>
      </w:r>
      <w:proofErr w:type="gramEnd"/>
      <w:r w:rsidRPr="00B13263">
        <w:rPr>
          <w:rFonts w:ascii="Times New Roman" w:eastAsia="Calibri" w:hAnsi="Times New Roman"/>
        </w:rPr>
        <w:t xml:space="preserve"> Singkong atau Ubi Kayu</w:t>
      </w:r>
    </w:p>
    <w:p w:rsidR="00930C62" w:rsidRPr="00B13263" w:rsidRDefault="00930C62" w:rsidP="00930C62">
      <w:pPr>
        <w:autoSpaceDE w:val="0"/>
        <w:autoSpaceDN w:val="0"/>
        <w:adjustRightInd w:val="0"/>
        <w:spacing w:line="480" w:lineRule="auto"/>
        <w:ind w:firstLine="720"/>
        <w:jc w:val="both"/>
        <w:rPr>
          <w:rFonts w:ascii="Times New Roman" w:eastAsia="Calibri" w:hAnsi="Times New Roman"/>
          <w:lang w:val="fi-FI"/>
        </w:rPr>
      </w:pPr>
      <w:r w:rsidRPr="00B13263">
        <w:rPr>
          <w:rFonts w:ascii="Times New Roman" w:eastAsia="Calibri" w:hAnsi="Times New Roman"/>
          <w:lang w:val="fi-FI"/>
        </w:rPr>
        <w:t>Komposisi kimia umbi singkong dalam 100g bahan dapat dilihat pada Tabel 1 :</w:t>
      </w:r>
    </w:p>
    <w:p w:rsidR="00930C62" w:rsidRPr="00B13263" w:rsidRDefault="00930C62" w:rsidP="00930C62">
      <w:pPr>
        <w:autoSpaceDE w:val="0"/>
        <w:autoSpaceDN w:val="0"/>
        <w:adjustRightInd w:val="0"/>
        <w:jc w:val="both"/>
        <w:rPr>
          <w:rFonts w:ascii="Times New Roman" w:eastAsia="Calibri" w:hAnsi="Times New Roman"/>
        </w:rPr>
      </w:pPr>
      <w:proofErr w:type="gramStart"/>
      <w:r w:rsidRPr="00B13263">
        <w:rPr>
          <w:rFonts w:ascii="Times New Roman" w:eastAsia="Calibri" w:hAnsi="Times New Roman"/>
        </w:rPr>
        <w:t xml:space="preserve">Tabel </w:t>
      </w:r>
      <w:r w:rsidR="00666DC1">
        <w:rPr>
          <w:rFonts w:ascii="Times New Roman" w:eastAsia="Calibri" w:hAnsi="Times New Roman"/>
        </w:rPr>
        <w:t>4</w:t>
      </w:r>
      <w:r w:rsidRPr="00B13263">
        <w:rPr>
          <w:rFonts w:ascii="Times New Roman" w:eastAsia="Calibri" w:hAnsi="Times New Roman"/>
        </w:rPr>
        <w:t>.</w:t>
      </w:r>
      <w:proofErr w:type="gramEnd"/>
      <w:r w:rsidRPr="00B13263">
        <w:rPr>
          <w:rFonts w:ascii="Times New Roman" w:eastAsia="Calibri" w:hAnsi="Times New Roman"/>
        </w:rPr>
        <w:t xml:space="preserve"> Komposisi Kimia dan Nilai Gizi Umbi Singkong</w:t>
      </w:r>
    </w:p>
    <w:tbl>
      <w:tblPr>
        <w:tblW w:w="0" w:type="auto"/>
        <w:tblInd w:w="108" w:type="dxa"/>
        <w:tblLayout w:type="fixed"/>
        <w:tblLook w:val="0000"/>
      </w:tblPr>
      <w:tblGrid>
        <w:gridCol w:w="2421"/>
        <w:gridCol w:w="2709"/>
        <w:gridCol w:w="2790"/>
      </w:tblGrid>
      <w:tr w:rsidR="00930C62" w:rsidRPr="00B13263" w:rsidTr="005A0FC0">
        <w:tc>
          <w:tcPr>
            <w:tcW w:w="2421" w:type="dxa"/>
            <w:tcBorders>
              <w:top w:val="single" w:sz="6" w:space="0" w:color="auto"/>
              <w:left w:val="single" w:sz="6" w:space="0" w:color="auto"/>
              <w:bottom w:val="single" w:sz="6" w:space="0" w:color="auto"/>
              <w:right w:val="single" w:sz="6" w:space="0" w:color="auto"/>
            </w:tcBorders>
            <w:shd w:val="clear" w:color="auto" w:fill="C0C0C0"/>
          </w:tcPr>
          <w:p w:rsidR="00930C62" w:rsidRPr="00B13263" w:rsidRDefault="00930C62" w:rsidP="005A0FC0">
            <w:pPr>
              <w:autoSpaceDE w:val="0"/>
              <w:autoSpaceDN w:val="0"/>
              <w:adjustRightInd w:val="0"/>
              <w:jc w:val="center"/>
              <w:rPr>
                <w:rFonts w:ascii="Times New Roman" w:eastAsia="Calibri" w:hAnsi="Times New Roman"/>
                <w:b/>
                <w:bCs/>
              </w:rPr>
            </w:pPr>
            <w:r w:rsidRPr="00B13263">
              <w:rPr>
                <w:rFonts w:ascii="Times New Roman" w:eastAsia="Calibri" w:hAnsi="Times New Roman"/>
                <w:b/>
                <w:bCs/>
              </w:rPr>
              <w:t>Komposisi</w:t>
            </w:r>
          </w:p>
        </w:tc>
        <w:tc>
          <w:tcPr>
            <w:tcW w:w="2709" w:type="dxa"/>
            <w:tcBorders>
              <w:top w:val="single" w:sz="6" w:space="0" w:color="auto"/>
              <w:left w:val="single" w:sz="6" w:space="0" w:color="auto"/>
              <w:bottom w:val="single" w:sz="6" w:space="0" w:color="auto"/>
              <w:right w:val="single" w:sz="6" w:space="0" w:color="auto"/>
            </w:tcBorders>
            <w:shd w:val="clear" w:color="auto" w:fill="C0C0C0"/>
          </w:tcPr>
          <w:p w:rsidR="00930C62" w:rsidRPr="00B13263" w:rsidRDefault="00930C62" w:rsidP="005A0FC0">
            <w:pPr>
              <w:autoSpaceDE w:val="0"/>
              <w:autoSpaceDN w:val="0"/>
              <w:adjustRightInd w:val="0"/>
              <w:jc w:val="center"/>
              <w:rPr>
                <w:rFonts w:ascii="Times New Roman" w:eastAsia="Calibri" w:hAnsi="Times New Roman"/>
                <w:b/>
                <w:bCs/>
              </w:rPr>
            </w:pPr>
            <w:r w:rsidRPr="00B13263">
              <w:rPr>
                <w:rFonts w:ascii="Times New Roman" w:eastAsia="Calibri" w:hAnsi="Times New Roman"/>
                <w:b/>
                <w:bCs/>
              </w:rPr>
              <w:t>Tepung Singkong</w:t>
            </w:r>
          </w:p>
        </w:tc>
        <w:tc>
          <w:tcPr>
            <w:tcW w:w="2790" w:type="dxa"/>
            <w:tcBorders>
              <w:top w:val="single" w:sz="6" w:space="0" w:color="auto"/>
              <w:left w:val="single" w:sz="6" w:space="0" w:color="auto"/>
              <w:bottom w:val="single" w:sz="6" w:space="0" w:color="auto"/>
              <w:right w:val="single" w:sz="6" w:space="0" w:color="auto"/>
            </w:tcBorders>
            <w:shd w:val="clear" w:color="auto" w:fill="C0C0C0"/>
          </w:tcPr>
          <w:p w:rsidR="00930C62" w:rsidRPr="00B13263" w:rsidRDefault="00930C62" w:rsidP="005A0FC0">
            <w:pPr>
              <w:autoSpaceDE w:val="0"/>
              <w:autoSpaceDN w:val="0"/>
              <w:adjustRightInd w:val="0"/>
              <w:jc w:val="center"/>
              <w:rPr>
                <w:rFonts w:ascii="Times New Roman" w:eastAsia="Calibri" w:hAnsi="Times New Roman"/>
                <w:b/>
                <w:bCs/>
              </w:rPr>
            </w:pPr>
            <w:r w:rsidRPr="00B13263">
              <w:rPr>
                <w:rFonts w:ascii="Times New Roman" w:eastAsia="Calibri" w:hAnsi="Times New Roman"/>
                <w:b/>
                <w:bCs/>
              </w:rPr>
              <w:t>Singkong</w:t>
            </w:r>
          </w:p>
        </w:tc>
      </w:tr>
      <w:tr w:rsidR="00930C62" w:rsidRPr="00B13263" w:rsidTr="005A0FC0">
        <w:tc>
          <w:tcPr>
            <w:tcW w:w="2421" w:type="dxa"/>
            <w:tcBorders>
              <w:top w:val="single" w:sz="6" w:space="0" w:color="auto"/>
              <w:left w:val="single" w:sz="6" w:space="0" w:color="auto"/>
              <w:bottom w:val="single" w:sz="6" w:space="0" w:color="auto"/>
              <w:right w:val="single" w:sz="6" w:space="0" w:color="auto"/>
            </w:tcBorders>
          </w:tcPr>
          <w:p w:rsidR="00930C62" w:rsidRPr="00B13263" w:rsidRDefault="00930C62" w:rsidP="005A0FC0">
            <w:pPr>
              <w:autoSpaceDE w:val="0"/>
              <w:autoSpaceDN w:val="0"/>
              <w:adjustRightInd w:val="0"/>
              <w:jc w:val="both"/>
              <w:rPr>
                <w:rFonts w:ascii="Times New Roman" w:eastAsia="Calibri" w:hAnsi="Times New Roman"/>
              </w:rPr>
            </w:pPr>
            <w:r w:rsidRPr="00B13263">
              <w:rPr>
                <w:rFonts w:ascii="Times New Roman" w:eastAsia="Calibri" w:hAnsi="Times New Roman"/>
              </w:rPr>
              <w:t>Energi (kal)</w:t>
            </w:r>
          </w:p>
        </w:tc>
        <w:tc>
          <w:tcPr>
            <w:tcW w:w="2709" w:type="dxa"/>
            <w:tcBorders>
              <w:top w:val="single" w:sz="6" w:space="0" w:color="auto"/>
              <w:left w:val="single" w:sz="6" w:space="0" w:color="auto"/>
              <w:bottom w:val="single" w:sz="6" w:space="0" w:color="auto"/>
              <w:right w:val="single" w:sz="6" w:space="0" w:color="auto"/>
            </w:tcBorders>
          </w:tcPr>
          <w:p w:rsidR="00930C62" w:rsidRPr="00B13263" w:rsidRDefault="00930C62" w:rsidP="005A0FC0">
            <w:pPr>
              <w:autoSpaceDE w:val="0"/>
              <w:autoSpaceDN w:val="0"/>
              <w:adjustRightInd w:val="0"/>
              <w:jc w:val="center"/>
              <w:rPr>
                <w:rFonts w:ascii="Times New Roman" w:eastAsia="Calibri" w:hAnsi="Times New Roman"/>
              </w:rPr>
            </w:pPr>
            <w:r w:rsidRPr="00B13263">
              <w:rPr>
                <w:rFonts w:ascii="Times New Roman" w:eastAsia="Calibri" w:hAnsi="Times New Roman"/>
              </w:rPr>
              <w:t>363</w:t>
            </w:r>
          </w:p>
        </w:tc>
        <w:tc>
          <w:tcPr>
            <w:tcW w:w="2790" w:type="dxa"/>
            <w:tcBorders>
              <w:top w:val="single" w:sz="6" w:space="0" w:color="auto"/>
              <w:left w:val="single" w:sz="6" w:space="0" w:color="auto"/>
              <w:bottom w:val="single" w:sz="6" w:space="0" w:color="auto"/>
              <w:right w:val="single" w:sz="6" w:space="0" w:color="auto"/>
            </w:tcBorders>
          </w:tcPr>
          <w:p w:rsidR="00930C62" w:rsidRPr="00B13263" w:rsidRDefault="00930C62" w:rsidP="005A0FC0">
            <w:pPr>
              <w:autoSpaceDE w:val="0"/>
              <w:autoSpaceDN w:val="0"/>
              <w:adjustRightInd w:val="0"/>
              <w:jc w:val="center"/>
              <w:rPr>
                <w:rFonts w:ascii="Times New Roman" w:eastAsia="Calibri" w:hAnsi="Times New Roman"/>
              </w:rPr>
            </w:pPr>
            <w:r w:rsidRPr="00B13263">
              <w:rPr>
                <w:rFonts w:ascii="Times New Roman" w:eastAsia="Calibri" w:hAnsi="Times New Roman"/>
              </w:rPr>
              <w:t>146</w:t>
            </w:r>
          </w:p>
        </w:tc>
      </w:tr>
      <w:tr w:rsidR="00930C62" w:rsidRPr="00B13263" w:rsidTr="005A0FC0">
        <w:tc>
          <w:tcPr>
            <w:tcW w:w="2421" w:type="dxa"/>
            <w:tcBorders>
              <w:top w:val="single" w:sz="6" w:space="0" w:color="auto"/>
              <w:left w:val="single" w:sz="6" w:space="0" w:color="auto"/>
              <w:bottom w:val="single" w:sz="6" w:space="0" w:color="auto"/>
              <w:right w:val="single" w:sz="6" w:space="0" w:color="auto"/>
            </w:tcBorders>
          </w:tcPr>
          <w:p w:rsidR="00930C62" w:rsidRPr="00B13263" w:rsidRDefault="00930C62" w:rsidP="005A0FC0">
            <w:pPr>
              <w:autoSpaceDE w:val="0"/>
              <w:autoSpaceDN w:val="0"/>
              <w:adjustRightInd w:val="0"/>
              <w:jc w:val="both"/>
              <w:rPr>
                <w:rFonts w:ascii="Times New Roman" w:eastAsia="Calibri" w:hAnsi="Times New Roman"/>
              </w:rPr>
            </w:pPr>
            <w:r w:rsidRPr="00B13263">
              <w:rPr>
                <w:rFonts w:ascii="Times New Roman" w:eastAsia="Calibri" w:hAnsi="Times New Roman"/>
              </w:rPr>
              <w:t>Kadar air</w:t>
            </w:r>
          </w:p>
        </w:tc>
        <w:tc>
          <w:tcPr>
            <w:tcW w:w="2709" w:type="dxa"/>
            <w:tcBorders>
              <w:top w:val="single" w:sz="6" w:space="0" w:color="auto"/>
              <w:left w:val="single" w:sz="6" w:space="0" w:color="auto"/>
              <w:bottom w:val="single" w:sz="6" w:space="0" w:color="auto"/>
              <w:right w:val="single" w:sz="6" w:space="0" w:color="auto"/>
            </w:tcBorders>
          </w:tcPr>
          <w:p w:rsidR="00930C62" w:rsidRPr="00B13263" w:rsidRDefault="00930C62" w:rsidP="005A0FC0">
            <w:pPr>
              <w:autoSpaceDE w:val="0"/>
              <w:autoSpaceDN w:val="0"/>
              <w:adjustRightInd w:val="0"/>
              <w:jc w:val="center"/>
              <w:rPr>
                <w:rFonts w:ascii="Times New Roman" w:eastAsia="Calibri" w:hAnsi="Times New Roman"/>
              </w:rPr>
            </w:pPr>
            <w:r w:rsidRPr="00B13263">
              <w:rPr>
                <w:rFonts w:ascii="Times New Roman" w:eastAsia="Calibri" w:hAnsi="Times New Roman"/>
              </w:rPr>
              <w:t>9.1</w:t>
            </w:r>
          </w:p>
        </w:tc>
        <w:tc>
          <w:tcPr>
            <w:tcW w:w="2790" w:type="dxa"/>
            <w:tcBorders>
              <w:top w:val="single" w:sz="6" w:space="0" w:color="auto"/>
              <w:left w:val="single" w:sz="6" w:space="0" w:color="auto"/>
              <w:bottom w:val="single" w:sz="6" w:space="0" w:color="auto"/>
              <w:right w:val="single" w:sz="6" w:space="0" w:color="auto"/>
            </w:tcBorders>
          </w:tcPr>
          <w:p w:rsidR="00930C62" w:rsidRPr="00B13263" w:rsidRDefault="00930C62" w:rsidP="005A0FC0">
            <w:pPr>
              <w:autoSpaceDE w:val="0"/>
              <w:autoSpaceDN w:val="0"/>
              <w:adjustRightInd w:val="0"/>
              <w:jc w:val="center"/>
              <w:rPr>
                <w:rFonts w:ascii="Times New Roman" w:eastAsia="Calibri" w:hAnsi="Times New Roman"/>
              </w:rPr>
            </w:pPr>
            <w:r w:rsidRPr="00B13263">
              <w:rPr>
                <w:rFonts w:ascii="Times New Roman" w:eastAsia="Calibri" w:hAnsi="Times New Roman"/>
              </w:rPr>
              <w:t>62.5</w:t>
            </w:r>
          </w:p>
        </w:tc>
      </w:tr>
      <w:tr w:rsidR="00930C62" w:rsidRPr="00B13263" w:rsidTr="005A0FC0">
        <w:tc>
          <w:tcPr>
            <w:tcW w:w="2421" w:type="dxa"/>
            <w:tcBorders>
              <w:top w:val="single" w:sz="6" w:space="0" w:color="auto"/>
              <w:left w:val="single" w:sz="6" w:space="0" w:color="auto"/>
              <w:bottom w:val="single" w:sz="6" w:space="0" w:color="auto"/>
              <w:right w:val="single" w:sz="6" w:space="0" w:color="auto"/>
            </w:tcBorders>
          </w:tcPr>
          <w:p w:rsidR="00930C62" w:rsidRPr="00B13263" w:rsidRDefault="00930C62" w:rsidP="005A0FC0">
            <w:pPr>
              <w:autoSpaceDE w:val="0"/>
              <w:autoSpaceDN w:val="0"/>
              <w:adjustRightInd w:val="0"/>
              <w:jc w:val="both"/>
              <w:rPr>
                <w:rFonts w:ascii="Times New Roman" w:eastAsia="Calibri" w:hAnsi="Times New Roman"/>
              </w:rPr>
            </w:pPr>
            <w:r w:rsidRPr="00B13263">
              <w:rPr>
                <w:rFonts w:ascii="Times New Roman" w:eastAsia="Calibri" w:hAnsi="Times New Roman"/>
              </w:rPr>
              <w:t>Protein (gr)</w:t>
            </w:r>
          </w:p>
        </w:tc>
        <w:tc>
          <w:tcPr>
            <w:tcW w:w="2709" w:type="dxa"/>
            <w:tcBorders>
              <w:top w:val="single" w:sz="6" w:space="0" w:color="auto"/>
              <w:left w:val="single" w:sz="6" w:space="0" w:color="auto"/>
              <w:bottom w:val="single" w:sz="6" w:space="0" w:color="auto"/>
              <w:right w:val="single" w:sz="6" w:space="0" w:color="auto"/>
            </w:tcBorders>
          </w:tcPr>
          <w:p w:rsidR="00930C62" w:rsidRPr="00B13263" w:rsidRDefault="00930C62" w:rsidP="005A0FC0">
            <w:pPr>
              <w:autoSpaceDE w:val="0"/>
              <w:autoSpaceDN w:val="0"/>
              <w:adjustRightInd w:val="0"/>
              <w:jc w:val="center"/>
              <w:rPr>
                <w:rFonts w:ascii="Times New Roman" w:eastAsia="Calibri" w:hAnsi="Times New Roman"/>
              </w:rPr>
            </w:pPr>
            <w:r w:rsidRPr="00B13263">
              <w:rPr>
                <w:rFonts w:ascii="Times New Roman" w:eastAsia="Calibri" w:hAnsi="Times New Roman"/>
              </w:rPr>
              <w:t>1.1</w:t>
            </w:r>
          </w:p>
        </w:tc>
        <w:tc>
          <w:tcPr>
            <w:tcW w:w="2790" w:type="dxa"/>
            <w:tcBorders>
              <w:top w:val="single" w:sz="6" w:space="0" w:color="auto"/>
              <w:left w:val="single" w:sz="6" w:space="0" w:color="auto"/>
              <w:bottom w:val="single" w:sz="6" w:space="0" w:color="auto"/>
              <w:right w:val="single" w:sz="6" w:space="0" w:color="auto"/>
            </w:tcBorders>
          </w:tcPr>
          <w:p w:rsidR="00930C62" w:rsidRPr="00B13263" w:rsidRDefault="00930C62" w:rsidP="005A0FC0">
            <w:pPr>
              <w:autoSpaceDE w:val="0"/>
              <w:autoSpaceDN w:val="0"/>
              <w:adjustRightInd w:val="0"/>
              <w:jc w:val="center"/>
              <w:rPr>
                <w:rFonts w:ascii="Times New Roman" w:eastAsia="Calibri" w:hAnsi="Times New Roman"/>
              </w:rPr>
            </w:pPr>
            <w:r w:rsidRPr="00B13263">
              <w:rPr>
                <w:rFonts w:ascii="Times New Roman" w:eastAsia="Calibri" w:hAnsi="Times New Roman"/>
              </w:rPr>
              <w:t>1.2</w:t>
            </w:r>
          </w:p>
        </w:tc>
      </w:tr>
      <w:tr w:rsidR="00930C62" w:rsidRPr="00B13263" w:rsidTr="005A0FC0">
        <w:tc>
          <w:tcPr>
            <w:tcW w:w="2421" w:type="dxa"/>
            <w:tcBorders>
              <w:top w:val="single" w:sz="6" w:space="0" w:color="auto"/>
              <w:left w:val="single" w:sz="6" w:space="0" w:color="auto"/>
              <w:bottom w:val="single" w:sz="6" w:space="0" w:color="auto"/>
              <w:right w:val="single" w:sz="6" w:space="0" w:color="auto"/>
            </w:tcBorders>
          </w:tcPr>
          <w:p w:rsidR="00930C62" w:rsidRPr="00B13263" w:rsidRDefault="00930C62" w:rsidP="005A0FC0">
            <w:pPr>
              <w:autoSpaceDE w:val="0"/>
              <w:autoSpaceDN w:val="0"/>
              <w:adjustRightInd w:val="0"/>
              <w:jc w:val="both"/>
              <w:rPr>
                <w:rFonts w:ascii="Times New Roman" w:eastAsia="Calibri" w:hAnsi="Times New Roman"/>
              </w:rPr>
            </w:pPr>
            <w:r w:rsidRPr="00B13263">
              <w:rPr>
                <w:rFonts w:ascii="Times New Roman" w:eastAsia="Calibri" w:hAnsi="Times New Roman"/>
              </w:rPr>
              <w:t>Lemak (gr)</w:t>
            </w:r>
          </w:p>
        </w:tc>
        <w:tc>
          <w:tcPr>
            <w:tcW w:w="2709" w:type="dxa"/>
            <w:tcBorders>
              <w:top w:val="single" w:sz="6" w:space="0" w:color="auto"/>
              <w:left w:val="single" w:sz="6" w:space="0" w:color="auto"/>
              <w:bottom w:val="single" w:sz="6" w:space="0" w:color="auto"/>
              <w:right w:val="single" w:sz="6" w:space="0" w:color="auto"/>
            </w:tcBorders>
          </w:tcPr>
          <w:p w:rsidR="00930C62" w:rsidRPr="00B13263" w:rsidRDefault="00930C62" w:rsidP="005A0FC0">
            <w:pPr>
              <w:autoSpaceDE w:val="0"/>
              <w:autoSpaceDN w:val="0"/>
              <w:adjustRightInd w:val="0"/>
              <w:jc w:val="center"/>
              <w:rPr>
                <w:rFonts w:ascii="Times New Roman" w:eastAsia="Calibri" w:hAnsi="Times New Roman"/>
              </w:rPr>
            </w:pPr>
            <w:r w:rsidRPr="00B13263">
              <w:rPr>
                <w:rFonts w:ascii="Times New Roman" w:eastAsia="Calibri" w:hAnsi="Times New Roman"/>
              </w:rPr>
              <w:t>0.5</w:t>
            </w:r>
          </w:p>
        </w:tc>
        <w:tc>
          <w:tcPr>
            <w:tcW w:w="2790" w:type="dxa"/>
            <w:tcBorders>
              <w:top w:val="single" w:sz="6" w:space="0" w:color="auto"/>
              <w:left w:val="single" w:sz="6" w:space="0" w:color="auto"/>
              <w:bottom w:val="single" w:sz="6" w:space="0" w:color="auto"/>
              <w:right w:val="single" w:sz="6" w:space="0" w:color="auto"/>
            </w:tcBorders>
          </w:tcPr>
          <w:p w:rsidR="00930C62" w:rsidRPr="00B13263" w:rsidRDefault="00930C62" w:rsidP="005A0FC0">
            <w:pPr>
              <w:autoSpaceDE w:val="0"/>
              <w:autoSpaceDN w:val="0"/>
              <w:adjustRightInd w:val="0"/>
              <w:jc w:val="center"/>
              <w:rPr>
                <w:rFonts w:ascii="Times New Roman" w:eastAsia="Calibri" w:hAnsi="Times New Roman"/>
              </w:rPr>
            </w:pPr>
            <w:r w:rsidRPr="00B13263">
              <w:rPr>
                <w:rFonts w:ascii="Times New Roman" w:eastAsia="Calibri" w:hAnsi="Times New Roman"/>
              </w:rPr>
              <w:t>0.3</w:t>
            </w:r>
          </w:p>
        </w:tc>
      </w:tr>
      <w:tr w:rsidR="00930C62" w:rsidRPr="00B13263" w:rsidTr="005A0FC0">
        <w:tc>
          <w:tcPr>
            <w:tcW w:w="2421" w:type="dxa"/>
            <w:tcBorders>
              <w:top w:val="single" w:sz="6" w:space="0" w:color="auto"/>
              <w:left w:val="single" w:sz="6" w:space="0" w:color="auto"/>
              <w:bottom w:val="single" w:sz="6" w:space="0" w:color="auto"/>
              <w:right w:val="single" w:sz="6" w:space="0" w:color="auto"/>
            </w:tcBorders>
          </w:tcPr>
          <w:p w:rsidR="00930C62" w:rsidRPr="00B13263" w:rsidRDefault="00930C62" w:rsidP="005A0FC0">
            <w:pPr>
              <w:autoSpaceDE w:val="0"/>
              <w:autoSpaceDN w:val="0"/>
              <w:adjustRightInd w:val="0"/>
              <w:jc w:val="both"/>
              <w:rPr>
                <w:rFonts w:ascii="Times New Roman" w:eastAsia="Calibri" w:hAnsi="Times New Roman"/>
              </w:rPr>
            </w:pPr>
            <w:r w:rsidRPr="00B13263">
              <w:rPr>
                <w:rFonts w:ascii="Times New Roman" w:eastAsia="Calibri" w:hAnsi="Times New Roman"/>
              </w:rPr>
              <w:t>Karbohidrat (gr)</w:t>
            </w:r>
          </w:p>
        </w:tc>
        <w:tc>
          <w:tcPr>
            <w:tcW w:w="2709" w:type="dxa"/>
            <w:tcBorders>
              <w:top w:val="single" w:sz="6" w:space="0" w:color="auto"/>
              <w:left w:val="single" w:sz="6" w:space="0" w:color="auto"/>
              <w:bottom w:val="single" w:sz="6" w:space="0" w:color="auto"/>
              <w:right w:val="single" w:sz="6" w:space="0" w:color="auto"/>
            </w:tcBorders>
          </w:tcPr>
          <w:p w:rsidR="00930C62" w:rsidRPr="00B13263" w:rsidRDefault="00930C62" w:rsidP="005A0FC0">
            <w:pPr>
              <w:autoSpaceDE w:val="0"/>
              <w:autoSpaceDN w:val="0"/>
              <w:adjustRightInd w:val="0"/>
              <w:jc w:val="center"/>
              <w:rPr>
                <w:rFonts w:ascii="Times New Roman" w:eastAsia="Calibri" w:hAnsi="Times New Roman"/>
              </w:rPr>
            </w:pPr>
            <w:r w:rsidRPr="00B13263">
              <w:rPr>
                <w:rFonts w:ascii="Times New Roman" w:eastAsia="Calibri" w:hAnsi="Times New Roman"/>
              </w:rPr>
              <w:t>88.2</w:t>
            </w:r>
          </w:p>
        </w:tc>
        <w:tc>
          <w:tcPr>
            <w:tcW w:w="2790" w:type="dxa"/>
            <w:tcBorders>
              <w:top w:val="single" w:sz="6" w:space="0" w:color="auto"/>
              <w:left w:val="single" w:sz="6" w:space="0" w:color="auto"/>
              <w:bottom w:val="single" w:sz="6" w:space="0" w:color="auto"/>
              <w:right w:val="single" w:sz="6" w:space="0" w:color="auto"/>
            </w:tcBorders>
          </w:tcPr>
          <w:p w:rsidR="00930C62" w:rsidRPr="00B13263" w:rsidRDefault="00930C62" w:rsidP="005A0FC0">
            <w:pPr>
              <w:autoSpaceDE w:val="0"/>
              <w:autoSpaceDN w:val="0"/>
              <w:adjustRightInd w:val="0"/>
              <w:jc w:val="center"/>
              <w:rPr>
                <w:rFonts w:ascii="Times New Roman" w:eastAsia="Calibri" w:hAnsi="Times New Roman"/>
              </w:rPr>
            </w:pPr>
            <w:r w:rsidRPr="00B13263">
              <w:rPr>
                <w:rFonts w:ascii="Times New Roman" w:eastAsia="Calibri" w:hAnsi="Times New Roman"/>
              </w:rPr>
              <w:t>34.7</w:t>
            </w:r>
          </w:p>
        </w:tc>
      </w:tr>
      <w:tr w:rsidR="00930C62" w:rsidRPr="00B13263" w:rsidTr="005A0FC0">
        <w:tc>
          <w:tcPr>
            <w:tcW w:w="2421" w:type="dxa"/>
            <w:tcBorders>
              <w:top w:val="single" w:sz="6" w:space="0" w:color="auto"/>
              <w:left w:val="single" w:sz="6" w:space="0" w:color="auto"/>
              <w:bottom w:val="single" w:sz="6" w:space="0" w:color="auto"/>
              <w:right w:val="single" w:sz="6" w:space="0" w:color="auto"/>
            </w:tcBorders>
          </w:tcPr>
          <w:p w:rsidR="00930C62" w:rsidRPr="00B13263" w:rsidRDefault="00930C62" w:rsidP="005A0FC0">
            <w:pPr>
              <w:autoSpaceDE w:val="0"/>
              <w:autoSpaceDN w:val="0"/>
              <w:adjustRightInd w:val="0"/>
              <w:jc w:val="both"/>
              <w:rPr>
                <w:rFonts w:ascii="Times New Roman" w:eastAsia="Calibri" w:hAnsi="Times New Roman"/>
              </w:rPr>
            </w:pPr>
            <w:r w:rsidRPr="00B13263">
              <w:rPr>
                <w:rFonts w:ascii="Times New Roman" w:eastAsia="Calibri" w:hAnsi="Times New Roman"/>
              </w:rPr>
              <w:t>Kalsium</w:t>
            </w:r>
          </w:p>
        </w:tc>
        <w:tc>
          <w:tcPr>
            <w:tcW w:w="2709" w:type="dxa"/>
            <w:tcBorders>
              <w:top w:val="single" w:sz="6" w:space="0" w:color="auto"/>
              <w:left w:val="single" w:sz="6" w:space="0" w:color="auto"/>
              <w:bottom w:val="single" w:sz="6" w:space="0" w:color="auto"/>
              <w:right w:val="single" w:sz="6" w:space="0" w:color="auto"/>
            </w:tcBorders>
          </w:tcPr>
          <w:p w:rsidR="00930C62" w:rsidRPr="00B13263" w:rsidRDefault="00930C62" w:rsidP="005A0FC0">
            <w:pPr>
              <w:autoSpaceDE w:val="0"/>
              <w:autoSpaceDN w:val="0"/>
              <w:adjustRightInd w:val="0"/>
              <w:jc w:val="center"/>
              <w:rPr>
                <w:rFonts w:ascii="Times New Roman" w:eastAsia="Calibri" w:hAnsi="Times New Roman"/>
              </w:rPr>
            </w:pPr>
            <w:r w:rsidRPr="00B13263">
              <w:rPr>
                <w:rFonts w:ascii="Times New Roman" w:eastAsia="Calibri" w:hAnsi="Times New Roman"/>
              </w:rPr>
              <w:t>94</w:t>
            </w:r>
          </w:p>
        </w:tc>
        <w:tc>
          <w:tcPr>
            <w:tcW w:w="2790" w:type="dxa"/>
            <w:tcBorders>
              <w:top w:val="single" w:sz="6" w:space="0" w:color="auto"/>
              <w:left w:val="single" w:sz="6" w:space="0" w:color="auto"/>
              <w:bottom w:val="single" w:sz="6" w:space="0" w:color="auto"/>
              <w:right w:val="single" w:sz="6" w:space="0" w:color="auto"/>
            </w:tcBorders>
          </w:tcPr>
          <w:p w:rsidR="00930C62" w:rsidRPr="00B13263" w:rsidRDefault="00930C62" w:rsidP="005A0FC0">
            <w:pPr>
              <w:autoSpaceDE w:val="0"/>
              <w:autoSpaceDN w:val="0"/>
              <w:adjustRightInd w:val="0"/>
              <w:jc w:val="center"/>
              <w:rPr>
                <w:rFonts w:ascii="Times New Roman" w:eastAsia="Calibri" w:hAnsi="Times New Roman"/>
              </w:rPr>
            </w:pPr>
            <w:r w:rsidRPr="00B13263">
              <w:rPr>
                <w:rFonts w:ascii="Times New Roman" w:eastAsia="Calibri" w:hAnsi="Times New Roman"/>
              </w:rPr>
              <w:t>33</w:t>
            </w:r>
          </w:p>
        </w:tc>
      </w:tr>
      <w:tr w:rsidR="00930C62" w:rsidRPr="00B13263" w:rsidTr="005A0FC0">
        <w:tc>
          <w:tcPr>
            <w:tcW w:w="2421" w:type="dxa"/>
            <w:tcBorders>
              <w:top w:val="single" w:sz="6" w:space="0" w:color="auto"/>
              <w:left w:val="single" w:sz="6" w:space="0" w:color="auto"/>
              <w:bottom w:val="single" w:sz="6" w:space="0" w:color="auto"/>
              <w:right w:val="single" w:sz="6" w:space="0" w:color="auto"/>
            </w:tcBorders>
          </w:tcPr>
          <w:p w:rsidR="00930C62" w:rsidRPr="00B13263" w:rsidRDefault="00930C62" w:rsidP="005A0FC0">
            <w:pPr>
              <w:autoSpaceDE w:val="0"/>
              <w:autoSpaceDN w:val="0"/>
              <w:adjustRightInd w:val="0"/>
              <w:jc w:val="both"/>
              <w:rPr>
                <w:rFonts w:ascii="Times New Roman" w:eastAsia="Calibri" w:hAnsi="Times New Roman"/>
              </w:rPr>
            </w:pPr>
            <w:r w:rsidRPr="00B13263">
              <w:rPr>
                <w:rFonts w:ascii="Times New Roman" w:eastAsia="Calibri" w:hAnsi="Times New Roman"/>
              </w:rPr>
              <w:t>Fosfor (mg)</w:t>
            </w:r>
          </w:p>
        </w:tc>
        <w:tc>
          <w:tcPr>
            <w:tcW w:w="2709" w:type="dxa"/>
            <w:tcBorders>
              <w:top w:val="single" w:sz="6" w:space="0" w:color="auto"/>
              <w:left w:val="single" w:sz="6" w:space="0" w:color="auto"/>
              <w:bottom w:val="single" w:sz="6" w:space="0" w:color="auto"/>
              <w:right w:val="single" w:sz="6" w:space="0" w:color="auto"/>
            </w:tcBorders>
          </w:tcPr>
          <w:p w:rsidR="00930C62" w:rsidRPr="00B13263" w:rsidRDefault="00930C62" w:rsidP="005A0FC0">
            <w:pPr>
              <w:autoSpaceDE w:val="0"/>
              <w:autoSpaceDN w:val="0"/>
              <w:adjustRightInd w:val="0"/>
              <w:jc w:val="center"/>
              <w:rPr>
                <w:rFonts w:ascii="Times New Roman" w:eastAsia="Calibri" w:hAnsi="Times New Roman"/>
              </w:rPr>
            </w:pPr>
            <w:r w:rsidRPr="00B13263">
              <w:rPr>
                <w:rFonts w:ascii="Times New Roman" w:eastAsia="Calibri" w:hAnsi="Times New Roman"/>
              </w:rPr>
              <w:t>125</w:t>
            </w:r>
          </w:p>
        </w:tc>
        <w:tc>
          <w:tcPr>
            <w:tcW w:w="2790" w:type="dxa"/>
            <w:tcBorders>
              <w:top w:val="single" w:sz="6" w:space="0" w:color="auto"/>
              <w:left w:val="single" w:sz="6" w:space="0" w:color="auto"/>
              <w:bottom w:val="single" w:sz="6" w:space="0" w:color="auto"/>
              <w:right w:val="single" w:sz="6" w:space="0" w:color="auto"/>
            </w:tcBorders>
          </w:tcPr>
          <w:p w:rsidR="00930C62" w:rsidRPr="00B13263" w:rsidRDefault="00930C62" w:rsidP="005A0FC0">
            <w:pPr>
              <w:autoSpaceDE w:val="0"/>
              <w:autoSpaceDN w:val="0"/>
              <w:adjustRightInd w:val="0"/>
              <w:jc w:val="center"/>
              <w:rPr>
                <w:rFonts w:ascii="Times New Roman" w:eastAsia="Calibri" w:hAnsi="Times New Roman"/>
              </w:rPr>
            </w:pPr>
            <w:r w:rsidRPr="00B13263">
              <w:rPr>
                <w:rFonts w:ascii="Times New Roman" w:eastAsia="Calibri" w:hAnsi="Times New Roman"/>
              </w:rPr>
              <w:t>40</w:t>
            </w:r>
          </w:p>
        </w:tc>
      </w:tr>
      <w:tr w:rsidR="00930C62" w:rsidRPr="00B13263" w:rsidTr="005A0FC0">
        <w:tc>
          <w:tcPr>
            <w:tcW w:w="2421" w:type="dxa"/>
            <w:tcBorders>
              <w:top w:val="single" w:sz="6" w:space="0" w:color="auto"/>
              <w:left w:val="single" w:sz="6" w:space="0" w:color="auto"/>
              <w:bottom w:val="single" w:sz="6" w:space="0" w:color="auto"/>
              <w:right w:val="single" w:sz="6" w:space="0" w:color="auto"/>
            </w:tcBorders>
          </w:tcPr>
          <w:p w:rsidR="00930C62" w:rsidRPr="00B13263" w:rsidRDefault="00930C62" w:rsidP="005A0FC0">
            <w:pPr>
              <w:autoSpaceDE w:val="0"/>
              <w:autoSpaceDN w:val="0"/>
              <w:adjustRightInd w:val="0"/>
              <w:jc w:val="both"/>
              <w:rPr>
                <w:rFonts w:ascii="Times New Roman" w:eastAsia="Calibri" w:hAnsi="Times New Roman"/>
              </w:rPr>
            </w:pPr>
            <w:r w:rsidRPr="00B13263">
              <w:rPr>
                <w:rFonts w:ascii="Times New Roman" w:eastAsia="Calibri" w:hAnsi="Times New Roman"/>
              </w:rPr>
              <w:t>Besi (mg)</w:t>
            </w:r>
          </w:p>
        </w:tc>
        <w:tc>
          <w:tcPr>
            <w:tcW w:w="2709" w:type="dxa"/>
            <w:tcBorders>
              <w:top w:val="single" w:sz="6" w:space="0" w:color="auto"/>
              <w:left w:val="single" w:sz="6" w:space="0" w:color="auto"/>
              <w:bottom w:val="single" w:sz="6" w:space="0" w:color="auto"/>
              <w:right w:val="single" w:sz="6" w:space="0" w:color="auto"/>
            </w:tcBorders>
          </w:tcPr>
          <w:p w:rsidR="00930C62" w:rsidRPr="00B13263" w:rsidRDefault="00930C62" w:rsidP="005A0FC0">
            <w:pPr>
              <w:autoSpaceDE w:val="0"/>
              <w:autoSpaceDN w:val="0"/>
              <w:adjustRightInd w:val="0"/>
              <w:jc w:val="center"/>
              <w:rPr>
                <w:rFonts w:ascii="Times New Roman" w:eastAsia="Calibri" w:hAnsi="Times New Roman"/>
              </w:rPr>
            </w:pPr>
            <w:r w:rsidRPr="00B13263">
              <w:rPr>
                <w:rFonts w:ascii="Times New Roman" w:eastAsia="Calibri" w:hAnsi="Times New Roman"/>
              </w:rPr>
              <w:t>1.0</w:t>
            </w:r>
          </w:p>
        </w:tc>
        <w:tc>
          <w:tcPr>
            <w:tcW w:w="2790" w:type="dxa"/>
            <w:tcBorders>
              <w:top w:val="single" w:sz="6" w:space="0" w:color="auto"/>
              <w:left w:val="single" w:sz="6" w:space="0" w:color="auto"/>
              <w:bottom w:val="single" w:sz="6" w:space="0" w:color="auto"/>
              <w:right w:val="single" w:sz="6" w:space="0" w:color="auto"/>
            </w:tcBorders>
          </w:tcPr>
          <w:p w:rsidR="00930C62" w:rsidRPr="00B13263" w:rsidRDefault="00930C62" w:rsidP="005A0FC0">
            <w:pPr>
              <w:autoSpaceDE w:val="0"/>
              <w:autoSpaceDN w:val="0"/>
              <w:adjustRightInd w:val="0"/>
              <w:jc w:val="center"/>
              <w:rPr>
                <w:rFonts w:ascii="Times New Roman" w:eastAsia="Calibri" w:hAnsi="Times New Roman"/>
              </w:rPr>
            </w:pPr>
            <w:r w:rsidRPr="00B13263">
              <w:rPr>
                <w:rFonts w:ascii="Times New Roman" w:eastAsia="Calibri" w:hAnsi="Times New Roman"/>
              </w:rPr>
              <w:t>0.7</w:t>
            </w:r>
          </w:p>
        </w:tc>
      </w:tr>
      <w:tr w:rsidR="00930C62" w:rsidRPr="00B13263" w:rsidTr="005A0FC0">
        <w:tc>
          <w:tcPr>
            <w:tcW w:w="2421" w:type="dxa"/>
            <w:tcBorders>
              <w:top w:val="single" w:sz="6" w:space="0" w:color="auto"/>
              <w:left w:val="single" w:sz="6" w:space="0" w:color="auto"/>
              <w:bottom w:val="single" w:sz="6" w:space="0" w:color="auto"/>
              <w:right w:val="single" w:sz="6" w:space="0" w:color="auto"/>
            </w:tcBorders>
          </w:tcPr>
          <w:p w:rsidR="00930C62" w:rsidRPr="00B13263" w:rsidRDefault="00930C62" w:rsidP="005A0FC0">
            <w:pPr>
              <w:autoSpaceDE w:val="0"/>
              <w:autoSpaceDN w:val="0"/>
              <w:adjustRightInd w:val="0"/>
              <w:jc w:val="both"/>
              <w:rPr>
                <w:rFonts w:ascii="Times New Roman" w:eastAsia="Calibri" w:hAnsi="Times New Roman"/>
              </w:rPr>
            </w:pPr>
            <w:r w:rsidRPr="00B13263">
              <w:rPr>
                <w:rFonts w:ascii="Times New Roman" w:eastAsia="Calibri" w:hAnsi="Times New Roman"/>
              </w:rPr>
              <w:t>Vitamin A (si)</w:t>
            </w:r>
          </w:p>
        </w:tc>
        <w:tc>
          <w:tcPr>
            <w:tcW w:w="2709" w:type="dxa"/>
            <w:tcBorders>
              <w:top w:val="single" w:sz="6" w:space="0" w:color="auto"/>
              <w:left w:val="single" w:sz="6" w:space="0" w:color="auto"/>
              <w:bottom w:val="single" w:sz="6" w:space="0" w:color="auto"/>
              <w:right w:val="single" w:sz="6" w:space="0" w:color="auto"/>
            </w:tcBorders>
          </w:tcPr>
          <w:p w:rsidR="00930C62" w:rsidRPr="00B13263" w:rsidRDefault="00930C62" w:rsidP="005A0FC0">
            <w:pPr>
              <w:autoSpaceDE w:val="0"/>
              <w:autoSpaceDN w:val="0"/>
              <w:adjustRightInd w:val="0"/>
              <w:jc w:val="center"/>
              <w:rPr>
                <w:rFonts w:ascii="Times New Roman" w:eastAsia="Calibri" w:hAnsi="Times New Roman"/>
              </w:rPr>
            </w:pPr>
            <w:r w:rsidRPr="00B13263">
              <w:rPr>
                <w:rFonts w:ascii="Times New Roman" w:eastAsia="Calibri" w:hAnsi="Times New Roman"/>
              </w:rPr>
              <w:t>0</w:t>
            </w:r>
          </w:p>
        </w:tc>
        <w:tc>
          <w:tcPr>
            <w:tcW w:w="2790" w:type="dxa"/>
            <w:tcBorders>
              <w:top w:val="single" w:sz="6" w:space="0" w:color="auto"/>
              <w:left w:val="single" w:sz="6" w:space="0" w:color="auto"/>
              <w:bottom w:val="single" w:sz="6" w:space="0" w:color="auto"/>
              <w:right w:val="single" w:sz="6" w:space="0" w:color="auto"/>
            </w:tcBorders>
          </w:tcPr>
          <w:p w:rsidR="00930C62" w:rsidRPr="00B13263" w:rsidRDefault="00930C62" w:rsidP="005A0FC0">
            <w:pPr>
              <w:autoSpaceDE w:val="0"/>
              <w:autoSpaceDN w:val="0"/>
              <w:adjustRightInd w:val="0"/>
              <w:jc w:val="center"/>
              <w:rPr>
                <w:rFonts w:ascii="Times New Roman" w:eastAsia="Calibri" w:hAnsi="Times New Roman"/>
              </w:rPr>
            </w:pPr>
            <w:r w:rsidRPr="00B13263">
              <w:rPr>
                <w:rFonts w:ascii="Times New Roman" w:eastAsia="Calibri" w:hAnsi="Times New Roman"/>
              </w:rPr>
              <w:t>0</w:t>
            </w:r>
          </w:p>
        </w:tc>
      </w:tr>
    </w:tbl>
    <w:p w:rsidR="00930C62" w:rsidRPr="00B13263" w:rsidRDefault="00930C62" w:rsidP="00930C62">
      <w:pPr>
        <w:autoSpaceDE w:val="0"/>
        <w:autoSpaceDN w:val="0"/>
        <w:adjustRightInd w:val="0"/>
        <w:spacing w:line="480" w:lineRule="auto"/>
        <w:jc w:val="both"/>
        <w:rPr>
          <w:rFonts w:ascii="Times New Roman" w:eastAsia="Calibri" w:hAnsi="Times New Roman"/>
        </w:rPr>
      </w:pPr>
      <w:proofErr w:type="gramStart"/>
      <w:r w:rsidRPr="00B13263">
        <w:rPr>
          <w:rFonts w:ascii="Times New Roman" w:eastAsia="Calibri" w:hAnsi="Times New Roman"/>
        </w:rPr>
        <w:t>Sumber :</w:t>
      </w:r>
      <w:proofErr w:type="gramEnd"/>
      <w:r w:rsidRPr="00B13263">
        <w:rPr>
          <w:rFonts w:ascii="Times New Roman" w:eastAsia="Calibri" w:hAnsi="Times New Roman"/>
        </w:rPr>
        <w:t xml:space="preserve"> Direktorat Gizi Depkes RI, (1995)</w:t>
      </w:r>
    </w:p>
    <w:p w:rsidR="00B13263" w:rsidRPr="00B13263" w:rsidRDefault="00930C62" w:rsidP="00B13263">
      <w:pPr>
        <w:tabs>
          <w:tab w:val="left" w:pos="540"/>
        </w:tabs>
        <w:spacing w:line="480" w:lineRule="auto"/>
        <w:ind w:firstLine="709"/>
        <w:jc w:val="both"/>
        <w:rPr>
          <w:rFonts w:ascii="Times New Roman" w:hAnsi="Times New Roman"/>
        </w:rPr>
      </w:pPr>
      <w:r w:rsidRPr="00B13263">
        <w:rPr>
          <w:rFonts w:ascii="Times New Roman" w:eastAsia="Calibri" w:hAnsi="Times New Roman"/>
        </w:rPr>
        <w:tab/>
      </w:r>
      <w:proofErr w:type="gramStart"/>
      <w:r w:rsidR="00B13263" w:rsidRPr="00B13263">
        <w:rPr>
          <w:rFonts w:ascii="Times New Roman" w:hAnsi="Times New Roman"/>
        </w:rPr>
        <w:t>Komposisi kimia ubi kayu bervariasi menurut varietas, iklim dan tanah.</w:t>
      </w:r>
      <w:proofErr w:type="gramEnd"/>
      <w:r w:rsidR="00B13263" w:rsidRPr="00B13263">
        <w:rPr>
          <w:rFonts w:ascii="Times New Roman" w:hAnsi="Times New Roman"/>
        </w:rPr>
        <w:t xml:space="preserve"> </w:t>
      </w:r>
      <w:proofErr w:type="gramStart"/>
      <w:r w:rsidR="00B13263" w:rsidRPr="00B13263">
        <w:rPr>
          <w:rFonts w:ascii="Times New Roman" w:hAnsi="Times New Roman"/>
        </w:rPr>
        <w:t xml:space="preserve">Disamping itu umur umbi mempengaruhi komposisi kimia singkong, kandungan </w:t>
      </w:r>
      <w:r w:rsidR="00B13263" w:rsidRPr="00B13263">
        <w:rPr>
          <w:rFonts w:ascii="Times New Roman" w:hAnsi="Times New Roman"/>
        </w:rPr>
        <w:lastRenderedPageBreak/>
        <w:t>karbohidrat yang tinggi pada singkong memungkinkannya untuk digunakan sebagai bahan makanan pokok.</w:t>
      </w:r>
      <w:proofErr w:type="gramEnd"/>
      <w:r w:rsidR="00B13263" w:rsidRPr="00B13263">
        <w:rPr>
          <w:rFonts w:ascii="Times New Roman" w:hAnsi="Times New Roman"/>
        </w:rPr>
        <w:t xml:space="preserve"> </w:t>
      </w:r>
      <w:proofErr w:type="gramStart"/>
      <w:r w:rsidR="00B13263" w:rsidRPr="00B13263">
        <w:rPr>
          <w:rFonts w:ascii="Times New Roman" w:hAnsi="Times New Roman"/>
        </w:rPr>
        <w:t>Karbohidrat ini merupakan komponen t</w:t>
      </w:r>
      <w:r w:rsidR="00E14075">
        <w:rPr>
          <w:rFonts w:ascii="Times New Roman" w:hAnsi="Times New Roman"/>
        </w:rPr>
        <w:t>e</w:t>
      </w:r>
      <w:r w:rsidR="00B13263" w:rsidRPr="00B13263">
        <w:rPr>
          <w:rFonts w:ascii="Times New Roman" w:hAnsi="Times New Roman"/>
        </w:rPr>
        <w:t>rpenting dari ubi kayu dan dijadikan sumber kalori, karbohidrat pada ubi kayu tergantung pada varietas dan umur panen.</w:t>
      </w:r>
      <w:proofErr w:type="gramEnd"/>
      <w:r w:rsidR="00B13263" w:rsidRPr="00B13263">
        <w:rPr>
          <w:rFonts w:ascii="Times New Roman" w:hAnsi="Times New Roman"/>
        </w:rPr>
        <w:t xml:space="preserve"> </w:t>
      </w:r>
      <w:proofErr w:type="gramStart"/>
      <w:r w:rsidR="00B13263" w:rsidRPr="00B13263">
        <w:rPr>
          <w:rFonts w:ascii="Times New Roman" w:hAnsi="Times New Roman"/>
        </w:rPr>
        <w:t>Kadar pati tertinggi dihasilkan setelah umur 12 bulan.</w:t>
      </w:r>
      <w:proofErr w:type="gramEnd"/>
      <w:r w:rsidR="00B13263" w:rsidRPr="00B13263">
        <w:rPr>
          <w:rFonts w:ascii="Times New Roman" w:hAnsi="Times New Roman"/>
        </w:rPr>
        <w:t xml:space="preserve"> </w:t>
      </w:r>
      <w:proofErr w:type="gramStart"/>
      <w:r w:rsidR="00B13263" w:rsidRPr="00B13263">
        <w:rPr>
          <w:rFonts w:ascii="Times New Roman" w:hAnsi="Times New Roman"/>
        </w:rPr>
        <w:t>Pati terdapat dalam jumlah 64-72 % dari total karbohidrat, sedangkan amilosa sejumlah 17-20 % dari pati (Wijandi, 1976).</w:t>
      </w:r>
      <w:proofErr w:type="gramEnd"/>
    </w:p>
    <w:p w:rsidR="004B742E" w:rsidRPr="00B13263" w:rsidRDefault="004B742E" w:rsidP="004B742E">
      <w:pPr>
        <w:autoSpaceDE w:val="0"/>
        <w:autoSpaceDN w:val="0"/>
        <w:adjustRightInd w:val="0"/>
        <w:jc w:val="both"/>
        <w:rPr>
          <w:rFonts w:ascii="Times New Roman" w:hAnsi="Times New Roman"/>
        </w:rPr>
      </w:pPr>
      <w:proofErr w:type="gramStart"/>
      <w:r>
        <w:rPr>
          <w:rFonts w:ascii="Times New Roman" w:hAnsi="Times New Roman"/>
        </w:rPr>
        <w:t xml:space="preserve">Tabel </w:t>
      </w:r>
      <w:r w:rsidR="00666DC1">
        <w:rPr>
          <w:rFonts w:ascii="Times New Roman" w:hAnsi="Times New Roman"/>
        </w:rPr>
        <w:t>5</w:t>
      </w:r>
      <w:r>
        <w:rPr>
          <w:rFonts w:ascii="Times New Roman" w:hAnsi="Times New Roman"/>
        </w:rPr>
        <w:t>.</w:t>
      </w:r>
      <w:proofErr w:type="gramEnd"/>
      <w:r>
        <w:rPr>
          <w:rFonts w:ascii="Times New Roman" w:hAnsi="Times New Roman"/>
        </w:rPr>
        <w:t xml:space="preserve"> </w:t>
      </w:r>
      <w:r w:rsidRPr="00B13263">
        <w:rPr>
          <w:rFonts w:ascii="Times New Roman" w:hAnsi="Times New Roman"/>
        </w:rPr>
        <w:t xml:space="preserve">Data </w:t>
      </w:r>
      <w:r>
        <w:rPr>
          <w:rFonts w:ascii="Times New Roman" w:hAnsi="Times New Roman"/>
        </w:rPr>
        <w:t xml:space="preserve">Statistik Prroduksi </w:t>
      </w:r>
      <w:r w:rsidR="009B1892">
        <w:rPr>
          <w:rFonts w:ascii="Times New Roman" w:hAnsi="Times New Roman"/>
        </w:rPr>
        <w:t>Ubi Kayu</w:t>
      </w:r>
      <w:r>
        <w:rPr>
          <w:rFonts w:ascii="Times New Roman" w:hAnsi="Times New Roman"/>
        </w:rPr>
        <w:t xml:space="preserve"> di Indonesia</w:t>
      </w:r>
    </w:p>
    <w:tbl>
      <w:tblPr>
        <w:tblStyle w:val="TableGrid"/>
        <w:tblW w:w="0" w:type="auto"/>
        <w:tblInd w:w="108" w:type="dxa"/>
        <w:tblLook w:val="04A0"/>
      </w:tblPr>
      <w:tblGrid>
        <w:gridCol w:w="3893"/>
        <w:gridCol w:w="4054"/>
      </w:tblGrid>
      <w:tr w:rsidR="004B742E" w:rsidTr="000C21EA">
        <w:trPr>
          <w:trHeight w:val="265"/>
        </w:trPr>
        <w:tc>
          <w:tcPr>
            <w:tcW w:w="3893" w:type="dxa"/>
          </w:tcPr>
          <w:p w:rsidR="004B742E" w:rsidRPr="004B742E" w:rsidRDefault="004B742E" w:rsidP="000C21EA">
            <w:pPr>
              <w:jc w:val="center"/>
              <w:rPr>
                <w:rFonts w:ascii="Times New Roman" w:hAnsi="Times New Roman"/>
                <w:b/>
              </w:rPr>
            </w:pPr>
            <w:r w:rsidRPr="004B742E">
              <w:rPr>
                <w:rFonts w:ascii="Times New Roman" w:hAnsi="Times New Roman"/>
                <w:b/>
              </w:rPr>
              <w:t>Tahun</w:t>
            </w:r>
          </w:p>
        </w:tc>
        <w:tc>
          <w:tcPr>
            <w:tcW w:w="4054" w:type="dxa"/>
          </w:tcPr>
          <w:p w:rsidR="004B742E" w:rsidRPr="004B742E" w:rsidRDefault="004B742E" w:rsidP="009B1892">
            <w:pPr>
              <w:jc w:val="center"/>
              <w:rPr>
                <w:rFonts w:ascii="Times New Roman" w:hAnsi="Times New Roman"/>
                <w:b/>
              </w:rPr>
            </w:pPr>
            <w:r w:rsidRPr="004B742E">
              <w:rPr>
                <w:rFonts w:ascii="Times New Roman" w:hAnsi="Times New Roman"/>
                <w:b/>
              </w:rPr>
              <w:t xml:space="preserve">Produksi </w:t>
            </w:r>
            <w:r w:rsidR="009B1892">
              <w:rPr>
                <w:rFonts w:ascii="Times New Roman" w:hAnsi="Times New Roman"/>
                <w:b/>
              </w:rPr>
              <w:t>Ubi Kayu</w:t>
            </w:r>
          </w:p>
        </w:tc>
      </w:tr>
      <w:tr w:rsidR="004B742E" w:rsidTr="000C21EA">
        <w:trPr>
          <w:trHeight w:val="265"/>
        </w:trPr>
        <w:tc>
          <w:tcPr>
            <w:tcW w:w="3893" w:type="dxa"/>
          </w:tcPr>
          <w:p w:rsidR="004B742E" w:rsidRPr="004B742E" w:rsidRDefault="004B742E" w:rsidP="004B742E">
            <w:pPr>
              <w:jc w:val="center"/>
              <w:rPr>
                <w:rFonts w:ascii="Times New Roman" w:hAnsi="Times New Roman"/>
              </w:rPr>
            </w:pPr>
            <w:r>
              <w:rPr>
                <w:rFonts w:ascii="Times New Roman" w:hAnsi="Times New Roman"/>
              </w:rPr>
              <w:t>2010</w:t>
            </w:r>
          </w:p>
        </w:tc>
        <w:tc>
          <w:tcPr>
            <w:tcW w:w="4054" w:type="dxa"/>
          </w:tcPr>
          <w:p w:rsidR="004B742E" w:rsidRPr="004B742E" w:rsidRDefault="004B742E" w:rsidP="004B742E">
            <w:pPr>
              <w:jc w:val="center"/>
              <w:rPr>
                <w:rFonts w:ascii="Times New Roman" w:hAnsi="Times New Roman"/>
                <w:b/>
              </w:rPr>
            </w:pPr>
            <w:r w:rsidRPr="00B13263">
              <w:rPr>
                <w:rFonts w:ascii="Times New Roman" w:hAnsi="Times New Roman"/>
              </w:rPr>
              <w:t xml:space="preserve">144.407 Ton </w:t>
            </w:r>
          </w:p>
        </w:tc>
      </w:tr>
      <w:tr w:rsidR="004B742E" w:rsidTr="000C21EA">
        <w:trPr>
          <w:trHeight w:val="265"/>
        </w:trPr>
        <w:tc>
          <w:tcPr>
            <w:tcW w:w="3893" w:type="dxa"/>
          </w:tcPr>
          <w:p w:rsidR="004B742E" w:rsidRDefault="004B742E" w:rsidP="000C21EA">
            <w:pPr>
              <w:jc w:val="center"/>
              <w:rPr>
                <w:rFonts w:ascii="Times New Roman" w:hAnsi="Times New Roman"/>
              </w:rPr>
            </w:pPr>
            <w:r>
              <w:rPr>
                <w:rFonts w:ascii="Times New Roman" w:hAnsi="Times New Roman"/>
              </w:rPr>
              <w:t>2011</w:t>
            </w:r>
          </w:p>
        </w:tc>
        <w:tc>
          <w:tcPr>
            <w:tcW w:w="4054" w:type="dxa"/>
          </w:tcPr>
          <w:p w:rsidR="004B742E" w:rsidRPr="00B13263" w:rsidRDefault="009B1892" w:rsidP="000C21EA">
            <w:pPr>
              <w:jc w:val="center"/>
              <w:rPr>
                <w:rFonts w:ascii="Times New Roman" w:hAnsi="Times New Roman"/>
              </w:rPr>
            </w:pPr>
            <w:r w:rsidRPr="00B13263">
              <w:rPr>
                <w:rFonts w:ascii="Times New Roman" w:hAnsi="Times New Roman"/>
              </w:rPr>
              <w:t>125.763 Ton</w:t>
            </w:r>
          </w:p>
        </w:tc>
      </w:tr>
      <w:tr w:rsidR="004B742E" w:rsidTr="000C21EA">
        <w:trPr>
          <w:trHeight w:val="265"/>
        </w:trPr>
        <w:tc>
          <w:tcPr>
            <w:tcW w:w="3893" w:type="dxa"/>
          </w:tcPr>
          <w:p w:rsidR="004B742E" w:rsidRDefault="004B742E" w:rsidP="000C21EA">
            <w:pPr>
              <w:jc w:val="center"/>
              <w:rPr>
                <w:rFonts w:ascii="Times New Roman" w:hAnsi="Times New Roman"/>
              </w:rPr>
            </w:pPr>
            <w:r>
              <w:rPr>
                <w:rFonts w:ascii="Times New Roman" w:hAnsi="Times New Roman"/>
              </w:rPr>
              <w:t>2012</w:t>
            </w:r>
          </w:p>
        </w:tc>
        <w:tc>
          <w:tcPr>
            <w:tcW w:w="4054" w:type="dxa"/>
          </w:tcPr>
          <w:p w:rsidR="004B742E" w:rsidRDefault="009B1892" w:rsidP="009B1892">
            <w:pPr>
              <w:jc w:val="center"/>
              <w:rPr>
                <w:rFonts w:ascii="Times New Roman" w:hAnsi="Times New Roman"/>
              </w:rPr>
            </w:pPr>
            <w:r w:rsidRPr="00B13263">
              <w:rPr>
                <w:rFonts w:ascii="Times New Roman" w:hAnsi="Times New Roman"/>
              </w:rPr>
              <w:t xml:space="preserve">127.546 Ton </w:t>
            </w:r>
          </w:p>
        </w:tc>
      </w:tr>
    </w:tbl>
    <w:p w:rsidR="00B13263" w:rsidRPr="00B13263" w:rsidRDefault="00C369A6" w:rsidP="009B1892">
      <w:pPr>
        <w:tabs>
          <w:tab w:val="left" w:pos="540"/>
        </w:tabs>
        <w:spacing w:line="480" w:lineRule="auto"/>
        <w:jc w:val="both"/>
        <w:rPr>
          <w:rFonts w:ascii="Times New Roman" w:hAnsi="Times New Roman"/>
        </w:rPr>
      </w:pPr>
      <w:proofErr w:type="gramStart"/>
      <w:r>
        <w:rPr>
          <w:rFonts w:ascii="Times New Roman" w:hAnsi="Times New Roman"/>
        </w:rPr>
        <w:t xml:space="preserve">(BPS No. 06/07/81/Th. V, </w:t>
      </w:r>
      <w:r w:rsidR="00B13263" w:rsidRPr="00B13263">
        <w:rPr>
          <w:rFonts w:ascii="Times New Roman" w:hAnsi="Times New Roman"/>
        </w:rPr>
        <w:t>2 Juli 2012).</w:t>
      </w:r>
      <w:proofErr w:type="gramEnd"/>
      <w:r w:rsidR="00B13263" w:rsidRPr="00B13263">
        <w:rPr>
          <w:rFonts w:ascii="Times New Roman" w:hAnsi="Times New Roman"/>
        </w:rPr>
        <w:t xml:space="preserve"> </w:t>
      </w:r>
    </w:p>
    <w:p w:rsidR="00930C62" w:rsidRPr="00B13263" w:rsidRDefault="00930C62" w:rsidP="00B13263">
      <w:pPr>
        <w:autoSpaceDE w:val="0"/>
        <w:autoSpaceDN w:val="0"/>
        <w:adjustRightInd w:val="0"/>
        <w:spacing w:line="480" w:lineRule="auto"/>
        <w:ind w:firstLine="709"/>
        <w:jc w:val="both"/>
        <w:rPr>
          <w:rFonts w:ascii="Times New Roman" w:eastAsia="Calibri" w:hAnsi="Times New Roman"/>
          <w:lang w:val="fi-FI"/>
        </w:rPr>
      </w:pPr>
      <w:proofErr w:type="gramStart"/>
      <w:r w:rsidRPr="00B13263">
        <w:rPr>
          <w:rFonts w:ascii="Times New Roman" w:eastAsia="Calibri" w:hAnsi="Times New Roman"/>
        </w:rPr>
        <w:t>Singkong dapat dimanfaatkan sebagai bahan makanan, selain itu singkong juga digunakan atau dimanfaatkan sebagai hasil industri.</w:t>
      </w:r>
      <w:proofErr w:type="gramEnd"/>
      <w:r w:rsidRPr="00B13263">
        <w:rPr>
          <w:rFonts w:ascii="Times New Roman" w:eastAsia="Calibri" w:hAnsi="Times New Roman"/>
        </w:rPr>
        <w:t xml:space="preserve"> Salah satunya adalah industri pengolahan tepung singkong atau biasa disebut </w:t>
      </w:r>
      <w:r w:rsidRPr="00B13263">
        <w:rPr>
          <w:rFonts w:ascii="Times New Roman" w:eastAsia="Calibri" w:hAnsi="Times New Roman"/>
          <w:i/>
          <w:iCs/>
        </w:rPr>
        <w:t>cassava flour</w:t>
      </w:r>
      <w:r w:rsidRPr="00B13263">
        <w:rPr>
          <w:rFonts w:ascii="Times New Roman" w:eastAsia="Calibri" w:hAnsi="Times New Roman"/>
        </w:rPr>
        <w:t xml:space="preserve"> yaitu ubi kayu atau singkong yang dikeringkan di giling menjadi satu produk yang berupa partikel-partikel yang halus dan pengolahan singkong menjadi tepung singkong merupakan alternatif utama dengan prospek yang baik karena pengolahannya cukup sederhana, tidak mudah rusak, dapat lebih lama disimpan dan memberikan nilai yang tinggi </w:t>
      </w:r>
      <w:r w:rsidRPr="00B13263">
        <w:rPr>
          <w:rFonts w:ascii="Times New Roman" w:eastAsia="Calibri" w:hAnsi="Times New Roman"/>
          <w:lang w:val="fi-FI"/>
        </w:rPr>
        <w:t>(Rubatzky, 1998).</w:t>
      </w:r>
    </w:p>
    <w:p w:rsidR="001454E1" w:rsidRPr="00B13263" w:rsidRDefault="00C069D8" w:rsidP="009B1892">
      <w:pPr>
        <w:pStyle w:val="NormalWeb"/>
        <w:shd w:val="clear" w:color="auto" w:fill="FFFFFF"/>
        <w:spacing w:before="0" w:beforeAutospacing="0" w:after="0" w:afterAutospacing="0" w:line="480" w:lineRule="auto"/>
        <w:ind w:firstLine="720"/>
        <w:jc w:val="both"/>
        <w:textAlignment w:val="baseline"/>
      </w:pPr>
      <w:r w:rsidRPr="00B13263">
        <w:t>Menurut Suryana, kepala Badan Ketahanan Pangan Kementerian Pertanian (Kementan), produksi singkong di Indonesia mencapai 23</w:t>
      </w:r>
      <w:proofErr w:type="gramStart"/>
      <w:r w:rsidRPr="00B13263">
        <w:t>,5</w:t>
      </w:r>
      <w:proofErr w:type="gramEnd"/>
      <w:r w:rsidRPr="00B13263">
        <w:t xml:space="preserve"> juta ton. Jumlah tersebut didapat dari luas lahan 1</w:t>
      </w:r>
      <w:proofErr w:type="gramStart"/>
      <w:r w:rsidRPr="00B13263">
        <w:t>,2</w:t>
      </w:r>
      <w:proofErr w:type="gramEnd"/>
      <w:r w:rsidRPr="00B13263">
        <w:t xml:space="preserve"> juta hektare. Jadi, hasil panen 19</w:t>
      </w:r>
      <w:proofErr w:type="gramStart"/>
      <w:r w:rsidRPr="00B13263">
        <w:t>,5</w:t>
      </w:r>
      <w:proofErr w:type="gramEnd"/>
      <w:r w:rsidRPr="00B13263">
        <w:t xml:space="preserve"> ton per hektare. </w:t>
      </w:r>
      <w:proofErr w:type="gramStart"/>
      <w:r w:rsidRPr="00B13263">
        <w:t>Cenderung mengalami penurunan selama kurun waktu 10 tahun terakhir.</w:t>
      </w:r>
      <w:proofErr w:type="gramEnd"/>
      <w:r w:rsidRPr="00B13263">
        <w:t xml:space="preserve"> Namun, produksinya selalu naik rata-rata 4</w:t>
      </w:r>
      <w:proofErr w:type="gramStart"/>
      <w:r w:rsidRPr="00B13263">
        <w:t>,3</w:t>
      </w:r>
      <w:proofErr w:type="gramEnd"/>
      <w:r w:rsidRPr="00B13263">
        <w:t xml:space="preserve"> persen per tahun. </w:t>
      </w:r>
      <w:proofErr w:type="gramStart"/>
      <w:r w:rsidRPr="00B13263">
        <w:t xml:space="preserve">Indonesia tercatat </w:t>
      </w:r>
      <w:r w:rsidRPr="00B13263">
        <w:lastRenderedPageBreak/>
        <w:t>sebagai salah satu negara terbesar pengekspor produk singkong dunia.</w:t>
      </w:r>
      <w:proofErr w:type="gramEnd"/>
      <w:r w:rsidRPr="00B13263">
        <w:t xml:space="preserve"> </w:t>
      </w:r>
      <w:proofErr w:type="gramStart"/>
      <w:r w:rsidRPr="00B13263">
        <w:t>Pada 2005.</w:t>
      </w:r>
      <w:proofErr w:type="gramEnd"/>
      <w:r w:rsidRPr="00B13263">
        <w:t xml:space="preserve"> Indonesia berkontribusi sekitar 5</w:t>
      </w:r>
      <w:proofErr w:type="gramStart"/>
      <w:r w:rsidRPr="00B13263">
        <w:t>,8</w:t>
      </w:r>
      <w:proofErr w:type="gramEnd"/>
      <w:r w:rsidRPr="00B13263">
        <w:t xml:space="preserve"> persen dari total kebutuhan global. </w:t>
      </w:r>
      <w:proofErr w:type="gramStart"/>
      <w:r w:rsidRPr="00B13263">
        <w:t>Pada kenyataannya, dari segi penamaan singkong termasuk makanan kelas dua yang dikonsumsi oleh penduduk desa.</w:t>
      </w:r>
      <w:proofErr w:type="gramEnd"/>
      <w:r w:rsidRPr="00B13263">
        <w:t xml:space="preserve"> </w:t>
      </w:r>
      <w:proofErr w:type="gramStart"/>
      <w:r w:rsidRPr="00B13263">
        <w:t>Padahal nilai gizi singkong sebagai sumber karbohidrat lebih tinggi dibandingkan beras.</w:t>
      </w:r>
      <w:proofErr w:type="gramEnd"/>
      <w:r w:rsidRPr="00B13263">
        <w:t xml:space="preserve"> </w:t>
      </w:r>
      <w:proofErr w:type="gramStart"/>
      <w:r w:rsidRPr="00B13263">
        <w:t>Hanya memang nilai protein dan lemaknya lebih rendah.</w:t>
      </w:r>
      <w:proofErr w:type="gramEnd"/>
      <w:r w:rsidRPr="00B13263">
        <w:t xml:space="preserve"> Tapi kalau diolah dengan pangan </w:t>
      </w:r>
      <w:proofErr w:type="gramStart"/>
      <w:r w:rsidRPr="00B13263">
        <w:t>lain</w:t>
      </w:r>
      <w:proofErr w:type="gramEnd"/>
      <w:r w:rsidRPr="00B13263">
        <w:t xml:space="preserve"> yang mempunyai nilai gizi lebih tinggi, maka sangat bermanfaat sebagai bahan pangan yang multiguna. </w:t>
      </w:r>
      <w:proofErr w:type="gramStart"/>
      <w:r w:rsidR="00623B7B" w:rsidRPr="00B13263">
        <w:t>Suryana</w:t>
      </w:r>
      <w:r w:rsidRPr="00B13263">
        <w:t xml:space="preserve"> menuturkan, dalam upaya memenuhi kebutuhan pangan masyarakat dan menjawab tingginya permintaan pangan, salah satu upaya yang dilakukan adalah diversifikasi konsumsi pangan berbasis lokal.</w:t>
      </w:r>
      <w:proofErr w:type="gramEnd"/>
      <w:r w:rsidRPr="00B13263">
        <w:t xml:space="preserve"> </w:t>
      </w:r>
      <w:proofErr w:type="gramStart"/>
      <w:r w:rsidRPr="00B13263">
        <w:t>Caranya dengan mengurangi konsumsi beras dengan singkong.</w:t>
      </w:r>
      <w:proofErr w:type="gramEnd"/>
      <w:r w:rsidRPr="00B13263">
        <w:t xml:space="preserve"> Hal ini penting dilakukan karena hingga kini Indonesia merupakan bangsa yang mengkonsumsi beras sangat tinggi, yaitu 139</w:t>
      </w:r>
      <w:proofErr w:type="gramStart"/>
      <w:r w:rsidRPr="00B13263">
        <w:t>,15</w:t>
      </w:r>
      <w:proofErr w:type="gramEnd"/>
      <w:r w:rsidRPr="00B13263">
        <w:t xml:space="preserve"> kilogram setip orang per tahunnya. </w:t>
      </w:r>
      <w:proofErr w:type="gramStart"/>
      <w:r w:rsidRPr="00B13263">
        <w:t>Angka itu sangat jauh dengan negara lainnya dengan rata-rata dunia 60 kg/orang/tahun.</w:t>
      </w:r>
      <w:proofErr w:type="gramEnd"/>
    </w:p>
    <w:p w:rsidR="00930C62" w:rsidRPr="00B13263" w:rsidRDefault="00930C62" w:rsidP="00930C62">
      <w:pPr>
        <w:autoSpaceDE w:val="0"/>
        <w:autoSpaceDN w:val="0"/>
        <w:adjustRightInd w:val="0"/>
        <w:spacing w:line="480" w:lineRule="auto"/>
        <w:jc w:val="both"/>
        <w:rPr>
          <w:rFonts w:ascii="Times New Roman" w:eastAsia="Calibri" w:hAnsi="Times New Roman"/>
          <w:b/>
          <w:bCs/>
        </w:rPr>
      </w:pPr>
      <w:r w:rsidRPr="00B13263">
        <w:rPr>
          <w:rFonts w:ascii="Times New Roman" w:eastAsia="Calibri" w:hAnsi="Times New Roman"/>
          <w:b/>
          <w:bCs/>
        </w:rPr>
        <w:t>2.3. Tepung Sagu</w:t>
      </w:r>
    </w:p>
    <w:p w:rsidR="007F0045" w:rsidRPr="00B13263" w:rsidRDefault="007F0045" w:rsidP="00FF7622">
      <w:pPr>
        <w:autoSpaceDE w:val="0"/>
        <w:autoSpaceDN w:val="0"/>
        <w:adjustRightInd w:val="0"/>
        <w:spacing w:line="480" w:lineRule="auto"/>
        <w:ind w:firstLine="720"/>
        <w:jc w:val="both"/>
        <w:rPr>
          <w:rFonts w:ascii="Times New Roman" w:eastAsia="Calibri" w:hAnsi="Times New Roman"/>
          <w:bCs/>
        </w:rPr>
      </w:pPr>
      <w:proofErr w:type="gramStart"/>
      <w:r w:rsidRPr="00B13263">
        <w:rPr>
          <w:rFonts w:ascii="Times New Roman" w:eastAsia="Calibri" w:hAnsi="Times New Roman"/>
          <w:bCs/>
        </w:rPr>
        <w:t>Sagu merupakan tanaman yang asalnya asli dari Indonesia.</w:t>
      </w:r>
      <w:proofErr w:type="gramEnd"/>
      <w:r w:rsidRPr="00B13263">
        <w:rPr>
          <w:rFonts w:ascii="Times New Roman" w:eastAsia="Calibri" w:hAnsi="Times New Roman"/>
          <w:bCs/>
        </w:rPr>
        <w:t xml:space="preserve"> </w:t>
      </w:r>
      <w:proofErr w:type="gramStart"/>
      <w:r w:rsidRPr="00B13263">
        <w:rPr>
          <w:rFonts w:ascii="Times New Roman" w:eastAsia="Calibri" w:hAnsi="Times New Roman"/>
          <w:bCs/>
        </w:rPr>
        <w:t>Diyakini bahwa pusat asal sagu adalah sekitar Danau Sentani, Kabupaten Jayapura, Papua (Balai Penelitian Bioteknologi Perkebunan Indonesia, 2008).</w:t>
      </w:r>
      <w:proofErr w:type="gramEnd"/>
      <w:r w:rsidRPr="00B13263">
        <w:rPr>
          <w:rFonts w:ascii="Times New Roman" w:eastAsia="Calibri" w:hAnsi="Times New Roman"/>
          <w:bCs/>
        </w:rPr>
        <w:t xml:space="preserve"> </w:t>
      </w:r>
      <w:proofErr w:type="gramStart"/>
      <w:r w:rsidRPr="00B13263">
        <w:rPr>
          <w:rFonts w:ascii="Times New Roman" w:eastAsia="Calibri" w:hAnsi="Times New Roman"/>
          <w:bCs/>
        </w:rPr>
        <w:t>Di tempat tersebut dijumpai keragaman plasma nutfah sagu yang paling tinggi.</w:t>
      </w:r>
      <w:proofErr w:type="gramEnd"/>
      <w:r w:rsidRPr="00B13263">
        <w:rPr>
          <w:rFonts w:ascii="Times New Roman" w:eastAsia="Calibri" w:hAnsi="Times New Roman"/>
          <w:bCs/>
        </w:rPr>
        <w:t xml:space="preserve"> Areal sagu di Indonesia merupakan areal sagu terbesar di dunia, yaitu sekitar 1,128 juta ha atau 51</w:t>
      </w:r>
      <w:proofErr w:type="gramStart"/>
      <w:r w:rsidRPr="00B13263">
        <w:rPr>
          <w:rFonts w:ascii="Times New Roman" w:eastAsia="Calibri" w:hAnsi="Times New Roman"/>
          <w:bCs/>
        </w:rPr>
        <w:t>,3</w:t>
      </w:r>
      <w:proofErr w:type="gramEnd"/>
      <w:r w:rsidRPr="00B13263">
        <w:rPr>
          <w:rFonts w:ascii="Times New Roman" w:eastAsia="Calibri" w:hAnsi="Times New Roman"/>
          <w:bCs/>
        </w:rPr>
        <w:t xml:space="preserve">% dari 2,201 juta ha areal sagu dunia, namun pemanfaatan sagu di Indonesia </w:t>
      </w:r>
      <w:r w:rsidRPr="00B13263">
        <w:rPr>
          <w:rFonts w:ascii="Times New Roman" w:eastAsia="Calibri" w:hAnsi="Times New Roman"/>
          <w:bCs/>
        </w:rPr>
        <w:lastRenderedPageBreak/>
        <w:t>masih jauh tertinggal dibandingkan Mal</w:t>
      </w:r>
      <w:r w:rsidR="009A542F" w:rsidRPr="00B13263">
        <w:rPr>
          <w:rFonts w:ascii="Times New Roman" w:eastAsia="Calibri" w:hAnsi="Times New Roman"/>
          <w:bCs/>
        </w:rPr>
        <w:t xml:space="preserve">aysia dan Thailand yang masing </w:t>
      </w:r>
      <w:r w:rsidRPr="00B13263">
        <w:rPr>
          <w:rFonts w:ascii="Times New Roman" w:eastAsia="Calibri" w:hAnsi="Times New Roman"/>
          <w:bCs/>
        </w:rPr>
        <w:t xml:space="preserve">– masing hanya memiliki areal sagu seluas 1,5% dan 0,2%. </w:t>
      </w:r>
    </w:p>
    <w:p w:rsidR="007F0045" w:rsidRPr="00B13263" w:rsidRDefault="007F0045" w:rsidP="007F0045">
      <w:pPr>
        <w:autoSpaceDE w:val="0"/>
        <w:autoSpaceDN w:val="0"/>
        <w:adjustRightInd w:val="0"/>
        <w:spacing w:before="120" w:line="480" w:lineRule="auto"/>
        <w:ind w:firstLine="720"/>
        <w:jc w:val="both"/>
        <w:rPr>
          <w:rFonts w:ascii="Times New Roman" w:eastAsia="Calibri" w:hAnsi="Times New Roman"/>
          <w:bCs/>
        </w:rPr>
      </w:pPr>
      <w:proofErr w:type="gramStart"/>
      <w:r w:rsidRPr="00B13263">
        <w:rPr>
          <w:rFonts w:ascii="Times New Roman" w:eastAsia="Calibri" w:hAnsi="Times New Roman"/>
          <w:bCs/>
        </w:rPr>
        <w:t>Batang sagu ditebang saat kandungan patinya paling tinggi, yaitu menjelang tanaman sagu berbunga.</w:t>
      </w:r>
      <w:proofErr w:type="gramEnd"/>
      <w:r w:rsidRPr="00B13263">
        <w:rPr>
          <w:rFonts w:ascii="Times New Roman" w:eastAsia="Calibri" w:hAnsi="Times New Roman"/>
          <w:bCs/>
        </w:rPr>
        <w:t xml:space="preserve"> </w:t>
      </w:r>
      <w:proofErr w:type="gramStart"/>
      <w:r w:rsidRPr="00B13263">
        <w:rPr>
          <w:rFonts w:ascii="Times New Roman" w:eastAsia="Calibri" w:hAnsi="Times New Roman"/>
          <w:bCs/>
        </w:rPr>
        <w:t>Setelah pohon ditebang, empulur batang diolah untuk mendapatkan tepung sagu.</w:t>
      </w:r>
      <w:proofErr w:type="gramEnd"/>
      <w:r w:rsidRPr="00B13263">
        <w:rPr>
          <w:rFonts w:ascii="Times New Roman" w:eastAsia="Calibri" w:hAnsi="Times New Roman"/>
          <w:bCs/>
        </w:rPr>
        <w:t xml:space="preserve"> </w:t>
      </w:r>
      <w:proofErr w:type="gramStart"/>
      <w:r w:rsidRPr="00B13263">
        <w:rPr>
          <w:rFonts w:ascii="Times New Roman" w:eastAsia="Calibri" w:hAnsi="Times New Roman"/>
          <w:bCs/>
        </w:rPr>
        <w:t>Tepung  sagu</w:t>
      </w:r>
      <w:proofErr w:type="gramEnd"/>
      <w:r w:rsidRPr="00B13263">
        <w:rPr>
          <w:rFonts w:ascii="Times New Roman" w:eastAsia="Calibri" w:hAnsi="Times New Roman"/>
          <w:bCs/>
        </w:rPr>
        <w:t xml:space="preserve"> dapat digunakan sebagai bahan baku dalam pembuatan makanan seperti roti, mie, industri kerupuk, kue kering, dan sirup berfruktosa tinggi. </w:t>
      </w:r>
      <w:proofErr w:type="gramStart"/>
      <w:r w:rsidRPr="00B13263">
        <w:rPr>
          <w:rFonts w:ascii="Times New Roman" w:eastAsia="Calibri" w:hAnsi="Times New Roman"/>
          <w:bCs/>
        </w:rPr>
        <w:t>Dengan kemajuan teknologi pangan, sagu dapat dibuat menjadi instant artificial rice siap santap yang dapat bersaing dengan beras alami.</w:t>
      </w:r>
      <w:proofErr w:type="gramEnd"/>
      <w:r w:rsidRPr="00B13263">
        <w:rPr>
          <w:rFonts w:ascii="Times New Roman" w:eastAsia="Calibri" w:hAnsi="Times New Roman"/>
          <w:bCs/>
        </w:rPr>
        <w:t xml:space="preserve"> </w:t>
      </w:r>
      <w:proofErr w:type="gramStart"/>
      <w:r w:rsidRPr="00B13263">
        <w:rPr>
          <w:rFonts w:ascii="Times New Roman" w:eastAsia="Calibri" w:hAnsi="Times New Roman"/>
          <w:bCs/>
        </w:rPr>
        <w:t>Berbagai macam formulasi dapat dikembangkan untuk meningkatkan cita rasa, dan penampilan produk.</w:t>
      </w:r>
      <w:proofErr w:type="gramEnd"/>
      <w:r w:rsidRPr="00B13263">
        <w:rPr>
          <w:rFonts w:ascii="Times New Roman" w:eastAsia="Calibri" w:hAnsi="Times New Roman"/>
          <w:bCs/>
        </w:rPr>
        <w:t xml:space="preserve"> </w:t>
      </w:r>
    </w:p>
    <w:p w:rsidR="000200EF" w:rsidRPr="00B13263" w:rsidRDefault="007F0045" w:rsidP="007F0045">
      <w:pPr>
        <w:autoSpaceDE w:val="0"/>
        <w:autoSpaceDN w:val="0"/>
        <w:adjustRightInd w:val="0"/>
        <w:spacing w:before="120" w:line="480" w:lineRule="auto"/>
        <w:ind w:firstLine="720"/>
        <w:jc w:val="both"/>
        <w:rPr>
          <w:rFonts w:ascii="Times New Roman" w:eastAsia="Calibri" w:hAnsi="Times New Roman"/>
          <w:bCs/>
        </w:rPr>
      </w:pPr>
      <w:r w:rsidRPr="00B13263">
        <w:rPr>
          <w:rFonts w:ascii="Times New Roman" w:eastAsia="Calibri" w:hAnsi="Times New Roman"/>
          <w:bCs/>
        </w:rPr>
        <w:t xml:space="preserve">Tepung sagu juga dapat menunjang berbagai macam industri, baik industri kecil, menengah, maupun industri berteknologi tinggi . </w:t>
      </w:r>
      <w:proofErr w:type="gramStart"/>
      <w:r w:rsidRPr="00B13263">
        <w:rPr>
          <w:rFonts w:ascii="Times New Roman" w:eastAsia="Calibri" w:hAnsi="Times New Roman"/>
          <w:bCs/>
        </w:rPr>
        <w:t>Misalnya, tepung sagu dapat digunakan sebagai bahan utama maupun bahan tambahan untuk industri pangan.</w:t>
      </w:r>
      <w:proofErr w:type="gramEnd"/>
      <w:r w:rsidRPr="00B13263">
        <w:rPr>
          <w:rFonts w:ascii="Times New Roman" w:eastAsia="Calibri" w:hAnsi="Times New Roman"/>
          <w:bCs/>
        </w:rPr>
        <w:t xml:space="preserve"> </w:t>
      </w:r>
      <w:proofErr w:type="gramStart"/>
      <w:r w:rsidRPr="00B13263">
        <w:rPr>
          <w:rFonts w:ascii="Times New Roman" w:eastAsia="Calibri" w:hAnsi="Times New Roman"/>
          <w:bCs/>
        </w:rPr>
        <w:t>Tepung sagu yang telah dimodifikasi menjadi maltodekstrin dapat memberikan lebih banyak manfaat dalam industri pangan, bahkan farmasi.</w:t>
      </w:r>
      <w:proofErr w:type="gramEnd"/>
      <w:r w:rsidRPr="00B13263">
        <w:rPr>
          <w:rFonts w:ascii="Times New Roman" w:eastAsia="Calibri" w:hAnsi="Times New Roman"/>
          <w:bCs/>
        </w:rPr>
        <w:t xml:space="preserve"> Manfaat yang dimaksud antara lain pada produksi makanan beku, rerotian, bahan minuman prebiotik, bahan penyalut lapis tipis (film coating) tablet, dan lain sebagainya.</w:t>
      </w:r>
    </w:p>
    <w:p w:rsidR="007F0045" w:rsidRPr="00B13263" w:rsidRDefault="007F0045" w:rsidP="007F0045">
      <w:pPr>
        <w:autoSpaceDE w:val="0"/>
        <w:autoSpaceDN w:val="0"/>
        <w:adjustRightInd w:val="0"/>
        <w:spacing w:line="480" w:lineRule="auto"/>
        <w:ind w:firstLine="720"/>
        <w:jc w:val="both"/>
        <w:rPr>
          <w:rFonts w:ascii="Times New Roman" w:eastAsia="Calibri" w:hAnsi="Times New Roman"/>
          <w:bCs/>
        </w:rPr>
      </w:pPr>
      <w:r w:rsidRPr="00B13263">
        <w:rPr>
          <w:rFonts w:ascii="Times New Roman" w:eastAsia="Calibri" w:hAnsi="Times New Roman"/>
          <w:bCs/>
        </w:rPr>
        <w:t xml:space="preserve">Kandungan pati yang cukup tinggi dari tepung sagu memungkinkan sagu dipergunakan sebagai:  </w:t>
      </w:r>
    </w:p>
    <w:p w:rsidR="007F0045" w:rsidRPr="00B13263" w:rsidRDefault="007F0045" w:rsidP="007F0045">
      <w:pPr>
        <w:autoSpaceDE w:val="0"/>
        <w:autoSpaceDN w:val="0"/>
        <w:adjustRightInd w:val="0"/>
        <w:spacing w:line="480" w:lineRule="auto"/>
        <w:ind w:firstLine="720"/>
        <w:jc w:val="both"/>
        <w:rPr>
          <w:rFonts w:ascii="Times New Roman" w:eastAsia="Calibri" w:hAnsi="Times New Roman"/>
          <w:bCs/>
        </w:rPr>
      </w:pPr>
      <w:r w:rsidRPr="00B13263">
        <w:rPr>
          <w:rFonts w:ascii="Times New Roman" w:eastAsia="Calibri" w:hAnsi="Times New Roman"/>
          <w:bCs/>
        </w:rPr>
        <w:t xml:space="preserve">a. Bahan </w:t>
      </w:r>
      <w:proofErr w:type="gramStart"/>
      <w:r w:rsidRPr="00B13263">
        <w:rPr>
          <w:rFonts w:ascii="Times New Roman" w:eastAsia="Calibri" w:hAnsi="Times New Roman"/>
          <w:bCs/>
        </w:rPr>
        <w:t>baku</w:t>
      </w:r>
      <w:proofErr w:type="gramEnd"/>
      <w:r w:rsidRPr="00B13263">
        <w:rPr>
          <w:rFonts w:ascii="Times New Roman" w:eastAsia="Calibri" w:hAnsi="Times New Roman"/>
          <w:bCs/>
        </w:rPr>
        <w:t xml:space="preserve"> untuk produksi glukosa </w:t>
      </w:r>
    </w:p>
    <w:p w:rsidR="007F0045" w:rsidRPr="00B13263" w:rsidRDefault="007F0045" w:rsidP="007F0045">
      <w:pPr>
        <w:autoSpaceDE w:val="0"/>
        <w:autoSpaceDN w:val="0"/>
        <w:adjustRightInd w:val="0"/>
        <w:spacing w:line="480" w:lineRule="auto"/>
        <w:ind w:firstLine="720"/>
        <w:jc w:val="both"/>
        <w:rPr>
          <w:rFonts w:ascii="Times New Roman" w:eastAsia="Calibri" w:hAnsi="Times New Roman"/>
          <w:bCs/>
        </w:rPr>
      </w:pPr>
      <w:r w:rsidRPr="00B13263">
        <w:rPr>
          <w:rFonts w:ascii="Times New Roman" w:eastAsia="Calibri" w:hAnsi="Times New Roman"/>
          <w:bCs/>
        </w:rPr>
        <w:t xml:space="preserve">b. Bahan </w:t>
      </w:r>
      <w:proofErr w:type="gramStart"/>
      <w:r w:rsidRPr="00B13263">
        <w:rPr>
          <w:rFonts w:ascii="Times New Roman" w:eastAsia="Calibri" w:hAnsi="Times New Roman"/>
          <w:bCs/>
        </w:rPr>
        <w:t>baku</w:t>
      </w:r>
      <w:proofErr w:type="gramEnd"/>
      <w:r w:rsidRPr="00B13263">
        <w:rPr>
          <w:rFonts w:ascii="Times New Roman" w:eastAsia="Calibri" w:hAnsi="Times New Roman"/>
          <w:bCs/>
        </w:rPr>
        <w:t xml:space="preserve"> </w:t>
      </w:r>
      <w:r w:rsidRPr="009826E6">
        <w:rPr>
          <w:rFonts w:ascii="Times New Roman" w:eastAsia="Calibri" w:hAnsi="Times New Roman"/>
          <w:bCs/>
          <w:i/>
        </w:rPr>
        <w:t>high fructose syrup</w:t>
      </w:r>
      <w:r w:rsidRPr="00B13263">
        <w:rPr>
          <w:rFonts w:ascii="Times New Roman" w:eastAsia="Calibri" w:hAnsi="Times New Roman"/>
          <w:bCs/>
        </w:rPr>
        <w:t xml:space="preserve">, sorbitol dan lain-lain </w:t>
      </w:r>
    </w:p>
    <w:p w:rsidR="007F0045" w:rsidRPr="00B13263" w:rsidRDefault="007F0045" w:rsidP="007F0045">
      <w:pPr>
        <w:autoSpaceDE w:val="0"/>
        <w:autoSpaceDN w:val="0"/>
        <w:adjustRightInd w:val="0"/>
        <w:spacing w:line="480" w:lineRule="auto"/>
        <w:ind w:firstLine="720"/>
        <w:jc w:val="both"/>
        <w:rPr>
          <w:rFonts w:ascii="Times New Roman" w:eastAsia="Calibri" w:hAnsi="Times New Roman"/>
          <w:bCs/>
        </w:rPr>
      </w:pPr>
      <w:r w:rsidRPr="00B13263">
        <w:rPr>
          <w:rFonts w:ascii="Times New Roman" w:eastAsia="Calibri" w:hAnsi="Times New Roman"/>
          <w:bCs/>
        </w:rPr>
        <w:lastRenderedPageBreak/>
        <w:t xml:space="preserve">c. Bahan </w:t>
      </w:r>
      <w:proofErr w:type="gramStart"/>
      <w:r w:rsidRPr="00B13263">
        <w:rPr>
          <w:rFonts w:ascii="Times New Roman" w:eastAsia="Calibri" w:hAnsi="Times New Roman"/>
          <w:bCs/>
        </w:rPr>
        <w:t>baku</w:t>
      </w:r>
      <w:proofErr w:type="gramEnd"/>
      <w:r w:rsidRPr="00B13263">
        <w:rPr>
          <w:rFonts w:ascii="Times New Roman" w:eastAsia="Calibri" w:hAnsi="Times New Roman"/>
          <w:bCs/>
        </w:rPr>
        <w:t xml:space="preserve"> industri alkohol </w:t>
      </w:r>
    </w:p>
    <w:p w:rsidR="007F0045" w:rsidRPr="00B13263" w:rsidRDefault="007F0045" w:rsidP="007F0045">
      <w:pPr>
        <w:autoSpaceDE w:val="0"/>
        <w:autoSpaceDN w:val="0"/>
        <w:adjustRightInd w:val="0"/>
        <w:spacing w:line="480" w:lineRule="auto"/>
        <w:ind w:firstLine="720"/>
        <w:jc w:val="both"/>
        <w:rPr>
          <w:rFonts w:ascii="Times New Roman" w:eastAsia="Calibri" w:hAnsi="Times New Roman"/>
          <w:bCs/>
        </w:rPr>
      </w:pPr>
      <w:r w:rsidRPr="00B13263">
        <w:rPr>
          <w:rFonts w:ascii="Times New Roman" w:eastAsia="Calibri" w:hAnsi="Times New Roman"/>
          <w:bCs/>
        </w:rPr>
        <w:t xml:space="preserve">d. Bahan </w:t>
      </w:r>
      <w:proofErr w:type="gramStart"/>
      <w:r w:rsidRPr="00B13263">
        <w:rPr>
          <w:rFonts w:ascii="Times New Roman" w:eastAsia="Calibri" w:hAnsi="Times New Roman"/>
          <w:bCs/>
        </w:rPr>
        <w:t>baku</w:t>
      </w:r>
      <w:proofErr w:type="gramEnd"/>
      <w:r w:rsidRPr="00B13263">
        <w:rPr>
          <w:rFonts w:ascii="Times New Roman" w:eastAsia="Calibri" w:hAnsi="Times New Roman"/>
          <w:bCs/>
        </w:rPr>
        <w:t xml:space="preserve"> industri tekstil </w:t>
      </w:r>
    </w:p>
    <w:p w:rsidR="007F0045" w:rsidRPr="00B13263" w:rsidRDefault="007F0045" w:rsidP="007F0045">
      <w:pPr>
        <w:autoSpaceDE w:val="0"/>
        <w:autoSpaceDN w:val="0"/>
        <w:adjustRightInd w:val="0"/>
        <w:spacing w:line="480" w:lineRule="auto"/>
        <w:ind w:firstLine="720"/>
        <w:jc w:val="both"/>
        <w:rPr>
          <w:rFonts w:ascii="Times New Roman" w:eastAsia="Calibri" w:hAnsi="Times New Roman"/>
          <w:bCs/>
        </w:rPr>
      </w:pPr>
      <w:r w:rsidRPr="00B13263">
        <w:rPr>
          <w:rFonts w:ascii="Times New Roman" w:eastAsia="Calibri" w:hAnsi="Times New Roman"/>
          <w:bCs/>
        </w:rPr>
        <w:t xml:space="preserve">e. Bahan </w:t>
      </w:r>
      <w:proofErr w:type="gramStart"/>
      <w:r w:rsidRPr="00B13263">
        <w:rPr>
          <w:rFonts w:ascii="Times New Roman" w:eastAsia="Calibri" w:hAnsi="Times New Roman"/>
          <w:bCs/>
        </w:rPr>
        <w:t>baku</w:t>
      </w:r>
      <w:proofErr w:type="gramEnd"/>
      <w:r w:rsidRPr="00B13263">
        <w:rPr>
          <w:rFonts w:ascii="Times New Roman" w:eastAsia="Calibri" w:hAnsi="Times New Roman"/>
          <w:bCs/>
        </w:rPr>
        <w:t xml:space="preserve"> industri lem untuk </w:t>
      </w:r>
      <w:r w:rsidRPr="00B13263">
        <w:rPr>
          <w:rFonts w:ascii="Times New Roman" w:eastAsia="Calibri" w:hAnsi="Times New Roman"/>
          <w:bCs/>
          <w:i/>
        </w:rPr>
        <w:t>plywood</w:t>
      </w:r>
      <w:r w:rsidRPr="00B13263">
        <w:rPr>
          <w:rFonts w:ascii="Times New Roman" w:eastAsia="Calibri" w:hAnsi="Times New Roman"/>
          <w:bCs/>
        </w:rPr>
        <w:t xml:space="preserve"> </w:t>
      </w:r>
    </w:p>
    <w:p w:rsidR="00F93EBD" w:rsidRPr="00B13263" w:rsidRDefault="007F0045" w:rsidP="00B13263">
      <w:pPr>
        <w:autoSpaceDE w:val="0"/>
        <w:autoSpaceDN w:val="0"/>
        <w:adjustRightInd w:val="0"/>
        <w:spacing w:line="480" w:lineRule="auto"/>
        <w:ind w:firstLine="720"/>
        <w:jc w:val="both"/>
        <w:rPr>
          <w:rFonts w:ascii="Times New Roman" w:eastAsia="Calibri" w:hAnsi="Times New Roman"/>
          <w:bCs/>
        </w:rPr>
      </w:pPr>
      <w:r w:rsidRPr="00B13263">
        <w:rPr>
          <w:rFonts w:ascii="Times New Roman" w:eastAsia="Calibri" w:hAnsi="Times New Roman"/>
          <w:bCs/>
        </w:rPr>
        <w:t>Sagu kering yang ada dipasaran, pada umumnya dengan kandungan sagu yaitu pati diatas 80% ( syarat mutu tepung sagu menurut SII. 0231-79 adalah kadar pati minimum 80%, serat kasar maksimum 0,5%, abu maksimum 1,5%, air maksimum 14% dan tidak mengandung logam berbahaya). Pemakaian glukosa dalam ne</w:t>
      </w:r>
      <w:r w:rsidR="002170FB" w:rsidRPr="00B13263">
        <w:rPr>
          <w:rFonts w:ascii="Times New Roman" w:eastAsia="Calibri" w:hAnsi="Times New Roman"/>
          <w:bCs/>
        </w:rPr>
        <w:t>geri, peningkatannya tiap tahun</w:t>
      </w:r>
      <w:r w:rsidRPr="00B13263">
        <w:rPr>
          <w:rFonts w:ascii="Times New Roman" w:eastAsia="Calibri" w:hAnsi="Times New Roman"/>
          <w:bCs/>
        </w:rPr>
        <w:t xml:space="preserve"> rata-rata sebesar 7</w:t>
      </w:r>
      <w:proofErr w:type="gramStart"/>
      <w:r w:rsidRPr="00B13263">
        <w:rPr>
          <w:rFonts w:ascii="Times New Roman" w:eastAsia="Calibri" w:hAnsi="Times New Roman"/>
          <w:bCs/>
        </w:rPr>
        <w:t>,7</w:t>
      </w:r>
      <w:proofErr w:type="gramEnd"/>
      <w:r w:rsidRPr="00B13263">
        <w:rPr>
          <w:rFonts w:ascii="Times New Roman" w:eastAsia="Calibri" w:hAnsi="Times New Roman"/>
          <w:bCs/>
        </w:rPr>
        <w:t>%</w:t>
      </w:r>
      <w:r w:rsidR="002170FB" w:rsidRPr="00B13263">
        <w:rPr>
          <w:rFonts w:ascii="Times New Roman" w:eastAsia="Calibri" w:hAnsi="Times New Roman"/>
          <w:bCs/>
        </w:rPr>
        <w:t>.</w:t>
      </w:r>
      <w:r w:rsidRPr="00B13263">
        <w:rPr>
          <w:rFonts w:ascii="Times New Roman" w:eastAsia="Calibri" w:hAnsi="Times New Roman"/>
          <w:bCs/>
        </w:rPr>
        <w:t xml:space="preserve"> </w:t>
      </w:r>
    </w:p>
    <w:p w:rsidR="003535AA" w:rsidRPr="00B13263" w:rsidRDefault="003535AA" w:rsidP="00256A3C">
      <w:pPr>
        <w:autoSpaceDE w:val="0"/>
        <w:autoSpaceDN w:val="0"/>
        <w:adjustRightInd w:val="0"/>
        <w:ind w:firstLine="720"/>
        <w:jc w:val="center"/>
        <w:rPr>
          <w:rFonts w:ascii="Times New Roman" w:eastAsia="Calibri" w:hAnsi="Times New Roman"/>
          <w:bCs/>
        </w:rPr>
      </w:pPr>
      <w:proofErr w:type="gramStart"/>
      <w:r w:rsidRPr="00B13263">
        <w:rPr>
          <w:rFonts w:ascii="Times New Roman" w:eastAsiaTheme="minorHAnsi" w:hAnsi="Times New Roman"/>
        </w:rPr>
        <w:t xml:space="preserve">Tabel </w:t>
      </w:r>
      <w:r w:rsidR="00666DC1">
        <w:rPr>
          <w:rFonts w:ascii="Times New Roman" w:eastAsiaTheme="minorHAnsi" w:hAnsi="Times New Roman"/>
        </w:rPr>
        <w:t>6</w:t>
      </w:r>
      <w:r w:rsidRPr="00B13263">
        <w:rPr>
          <w:rFonts w:ascii="Times New Roman" w:eastAsiaTheme="minorHAnsi" w:hAnsi="Times New Roman"/>
        </w:rPr>
        <w:t>.</w:t>
      </w:r>
      <w:proofErr w:type="gramEnd"/>
      <w:r w:rsidRPr="00B13263">
        <w:rPr>
          <w:rFonts w:ascii="Times New Roman" w:eastAsiaTheme="minorHAnsi" w:hAnsi="Times New Roman"/>
        </w:rPr>
        <w:t xml:space="preserve"> Komposisi kimia pati sagu (per 100g)</w:t>
      </w:r>
    </w:p>
    <w:tbl>
      <w:tblPr>
        <w:tblStyle w:val="TableGrid"/>
        <w:tblW w:w="0" w:type="auto"/>
        <w:tblInd w:w="108" w:type="dxa"/>
        <w:tblLook w:val="04A0"/>
      </w:tblPr>
      <w:tblGrid>
        <w:gridCol w:w="2127"/>
        <w:gridCol w:w="1134"/>
        <w:gridCol w:w="2746"/>
        <w:gridCol w:w="1931"/>
      </w:tblGrid>
      <w:tr w:rsidR="003535AA" w:rsidRPr="00B13263" w:rsidTr="00907008">
        <w:tc>
          <w:tcPr>
            <w:tcW w:w="2127" w:type="dxa"/>
            <w:vAlign w:val="center"/>
          </w:tcPr>
          <w:p w:rsidR="003535AA" w:rsidRPr="00B13263" w:rsidRDefault="003535AA" w:rsidP="003535AA">
            <w:pPr>
              <w:tabs>
                <w:tab w:val="left" w:pos="567"/>
              </w:tabs>
              <w:autoSpaceDE w:val="0"/>
              <w:autoSpaceDN w:val="0"/>
              <w:adjustRightInd w:val="0"/>
              <w:jc w:val="center"/>
              <w:rPr>
                <w:rFonts w:ascii="Times New Roman" w:eastAsia="Calibri" w:hAnsi="Times New Roman"/>
                <w:b/>
                <w:bCs/>
                <w:sz w:val="20"/>
                <w:szCs w:val="20"/>
              </w:rPr>
            </w:pPr>
            <w:r w:rsidRPr="00B13263">
              <w:rPr>
                <w:rFonts w:ascii="Times New Roman" w:eastAsiaTheme="minorHAnsi" w:hAnsi="Times New Roman"/>
                <w:b/>
                <w:sz w:val="20"/>
                <w:szCs w:val="20"/>
              </w:rPr>
              <w:t>Komponen</w:t>
            </w:r>
          </w:p>
        </w:tc>
        <w:tc>
          <w:tcPr>
            <w:tcW w:w="1134" w:type="dxa"/>
            <w:vAlign w:val="center"/>
          </w:tcPr>
          <w:p w:rsidR="003535AA" w:rsidRPr="00B13263" w:rsidRDefault="003535AA" w:rsidP="003535AA">
            <w:pPr>
              <w:tabs>
                <w:tab w:val="left" w:pos="567"/>
              </w:tabs>
              <w:autoSpaceDE w:val="0"/>
              <w:autoSpaceDN w:val="0"/>
              <w:adjustRightInd w:val="0"/>
              <w:jc w:val="center"/>
              <w:rPr>
                <w:rFonts w:ascii="Times New Roman" w:eastAsia="Calibri" w:hAnsi="Times New Roman"/>
                <w:b/>
                <w:bCs/>
                <w:sz w:val="20"/>
                <w:szCs w:val="20"/>
              </w:rPr>
            </w:pPr>
            <w:r w:rsidRPr="00B13263">
              <w:rPr>
                <w:rFonts w:ascii="Times New Roman" w:eastAsiaTheme="minorHAnsi" w:hAnsi="Times New Roman"/>
                <w:b/>
                <w:sz w:val="20"/>
                <w:szCs w:val="20"/>
              </w:rPr>
              <w:t>Pati Sagu Basah</w:t>
            </w:r>
          </w:p>
        </w:tc>
        <w:tc>
          <w:tcPr>
            <w:tcW w:w="2746" w:type="dxa"/>
            <w:vAlign w:val="center"/>
          </w:tcPr>
          <w:p w:rsidR="003535AA" w:rsidRPr="00B13263" w:rsidRDefault="003535AA" w:rsidP="003535AA">
            <w:pPr>
              <w:tabs>
                <w:tab w:val="left" w:pos="567"/>
              </w:tabs>
              <w:autoSpaceDE w:val="0"/>
              <w:autoSpaceDN w:val="0"/>
              <w:adjustRightInd w:val="0"/>
              <w:jc w:val="center"/>
              <w:rPr>
                <w:rFonts w:ascii="Times New Roman" w:eastAsia="Calibri" w:hAnsi="Times New Roman"/>
                <w:b/>
                <w:bCs/>
                <w:sz w:val="20"/>
                <w:szCs w:val="20"/>
              </w:rPr>
            </w:pPr>
            <w:r w:rsidRPr="00B13263">
              <w:rPr>
                <w:rFonts w:ascii="Times New Roman" w:eastAsiaTheme="minorHAnsi" w:hAnsi="Times New Roman"/>
                <w:b/>
                <w:sz w:val="20"/>
                <w:szCs w:val="20"/>
              </w:rPr>
              <w:t>Pati Sagu Kering dengan Alat Pengering CFFB Surya-biomassa</w:t>
            </w:r>
          </w:p>
        </w:tc>
        <w:tc>
          <w:tcPr>
            <w:tcW w:w="1931" w:type="dxa"/>
            <w:vAlign w:val="center"/>
          </w:tcPr>
          <w:p w:rsidR="003535AA" w:rsidRPr="00B13263" w:rsidRDefault="003535AA" w:rsidP="003535AA">
            <w:pPr>
              <w:tabs>
                <w:tab w:val="left" w:pos="567"/>
              </w:tabs>
              <w:autoSpaceDE w:val="0"/>
              <w:autoSpaceDN w:val="0"/>
              <w:adjustRightInd w:val="0"/>
              <w:jc w:val="center"/>
              <w:rPr>
                <w:rFonts w:ascii="Times New Roman" w:eastAsia="Calibri" w:hAnsi="Times New Roman"/>
                <w:b/>
                <w:bCs/>
                <w:sz w:val="20"/>
                <w:szCs w:val="20"/>
              </w:rPr>
            </w:pPr>
            <w:r w:rsidRPr="00B13263">
              <w:rPr>
                <w:rFonts w:ascii="Times New Roman" w:eastAsiaTheme="minorHAnsi" w:hAnsi="Times New Roman"/>
                <w:b/>
                <w:sz w:val="20"/>
                <w:szCs w:val="20"/>
              </w:rPr>
              <w:t>Pati Sagu Kering secara konvensiona</w:t>
            </w:r>
          </w:p>
        </w:tc>
      </w:tr>
      <w:tr w:rsidR="003535AA" w:rsidRPr="00B13263" w:rsidTr="00907008">
        <w:trPr>
          <w:trHeight w:val="1258"/>
        </w:trPr>
        <w:tc>
          <w:tcPr>
            <w:tcW w:w="2127" w:type="dxa"/>
          </w:tcPr>
          <w:p w:rsidR="003535AA" w:rsidRPr="00B13263" w:rsidRDefault="003535AA" w:rsidP="00907008">
            <w:pPr>
              <w:autoSpaceDE w:val="0"/>
              <w:autoSpaceDN w:val="0"/>
              <w:adjustRightInd w:val="0"/>
              <w:ind w:left="-108"/>
              <w:rPr>
                <w:rFonts w:ascii="Times New Roman" w:eastAsiaTheme="minorHAnsi" w:hAnsi="Times New Roman"/>
                <w:sz w:val="18"/>
                <w:szCs w:val="18"/>
              </w:rPr>
            </w:pPr>
            <w:r w:rsidRPr="00B13263">
              <w:rPr>
                <w:rFonts w:ascii="Times New Roman" w:eastAsiaTheme="minorHAnsi" w:hAnsi="Times New Roman"/>
                <w:sz w:val="18"/>
                <w:szCs w:val="18"/>
              </w:rPr>
              <w:t>Kadar Air (% b.b)</w:t>
            </w:r>
          </w:p>
          <w:p w:rsidR="003535AA" w:rsidRPr="00B13263" w:rsidRDefault="003535AA" w:rsidP="00907008">
            <w:pPr>
              <w:autoSpaceDE w:val="0"/>
              <w:autoSpaceDN w:val="0"/>
              <w:adjustRightInd w:val="0"/>
              <w:ind w:left="-108"/>
              <w:rPr>
                <w:rFonts w:ascii="Times New Roman" w:eastAsiaTheme="minorHAnsi" w:hAnsi="Times New Roman"/>
                <w:sz w:val="18"/>
                <w:szCs w:val="18"/>
              </w:rPr>
            </w:pPr>
            <w:r w:rsidRPr="00B13263">
              <w:rPr>
                <w:rFonts w:ascii="Times New Roman" w:eastAsiaTheme="minorHAnsi" w:hAnsi="Times New Roman"/>
                <w:sz w:val="18"/>
                <w:szCs w:val="18"/>
              </w:rPr>
              <w:t>Kadar Abu (% b.k)</w:t>
            </w:r>
          </w:p>
          <w:p w:rsidR="003535AA" w:rsidRPr="00B13263" w:rsidRDefault="003535AA" w:rsidP="00907008">
            <w:pPr>
              <w:autoSpaceDE w:val="0"/>
              <w:autoSpaceDN w:val="0"/>
              <w:adjustRightInd w:val="0"/>
              <w:ind w:left="-108"/>
              <w:rPr>
                <w:rFonts w:ascii="Times New Roman" w:eastAsiaTheme="minorHAnsi" w:hAnsi="Times New Roman"/>
                <w:sz w:val="18"/>
                <w:szCs w:val="18"/>
              </w:rPr>
            </w:pPr>
            <w:r w:rsidRPr="00B13263">
              <w:rPr>
                <w:rFonts w:ascii="Times New Roman" w:eastAsiaTheme="minorHAnsi" w:hAnsi="Times New Roman"/>
                <w:sz w:val="18"/>
                <w:szCs w:val="18"/>
              </w:rPr>
              <w:t>Kadar Lemak (%b.k)</w:t>
            </w:r>
          </w:p>
          <w:p w:rsidR="003535AA" w:rsidRPr="00B13263" w:rsidRDefault="003535AA" w:rsidP="00907008">
            <w:pPr>
              <w:autoSpaceDE w:val="0"/>
              <w:autoSpaceDN w:val="0"/>
              <w:adjustRightInd w:val="0"/>
              <w:ind w:left="-108"/>
              <w:rPr>
                <w:rFonts w:ascii="Times New Roman" w:eastAsiaTheme="minorHAnsi" w:hAnsi="Times New Roman"/>
                <w:sz w:val="18"/>
                <w:szCs w:val="18"/>
              </w:rPr>
            </w:pPr>
            <w:r w:rsidRPr="00B13263">
              <w:rPr>
                <w:rFonts w:ascii="Times New Roman" w:eastAsiaTheme="minorHAnsi" w:hAnsi="Times New Roman"/>
                <w:sz w:val="18"/>
                <w:szCs w:val="18"/>
              </w:rPr>
              <w:t>Kadar Protein (% b.k)</w:t>
            </w:r>
          </w:p>
          <w:p w:rsidR="003535AA" w:rsidRPr="00B13263" w:rsidRDefault="003535AA" w:rsidP="00907008">
            <w:pPr>
              <w:autoSpaceDE w:val="0"/>
              <w:autoSpaceDN w:val="0"/>
              <w:adjustRightInd w:val="0"/>
              <w:ind w:left="-108"/>
              <w:rPr>
                <w:rFonts w:ascii="Times New Roman" w:eastAsiaTheme="minorHAnsi" w:hAnsi="Times New Roman"/>
                <w:sz w:val="18"/>
                <w:szCs w:val="18"/>
              </w:rPr>
            </w:pPr>
            <w:r w:rsidRPr="00B13263">
              <w:rPr>
                <w:rFonts w:ascii="Times New Roman" w:eastAsiaTheme="minorHAnsi" w:hAnsi="Times New Roman"/>
                <w:sz w:val="18"/>
                <w:szCs w:val="18"/>
              </w:rPr>
              <w:t>Kadar Karbohidrat (% b.k)</w:t>
            </w:r>
          </w:p>
          <w:p w:rsidR="003535AA" w:rsidRPr="00B13263" w:rsidRDefault="003535AA" w:rsidP="00907008">
            <w:pPr>
              <w:autoSpaceDE w:val="0"/>
              <w:autoSpaceDN w:val="0"/>
              <w:adjustRightInd w:val="0"/>
              <w:ind w:left="-108"/>
              <w:rPr>
                <w:rFonts w:ascii="Times New Roman" w:eastAsiaTheme="minorHAnsi" w:hAnsi="Times New Roman"/>
                <w:sz w:val="18"/>
                <w:szCs w:val="18"/>
              </w:rPr>
            </w:pPr>
            <w:r w:rsidRPr="00B13263">
              <w:rPr>
                <w:rFonts w:ascii="Times New Roman" w:eastAsiaTheme="minorHAnsi" w:hAnsi="Times New Roman"/>
                <w:sz w:val="18"/>
                <w:szCs w:val="18"/>
              </w:rPr>
              <w:t>Energi (kkal/100g)</w:t>
            </w:r>
          </w:p>
        </w:tc>
        <w:tc>
          <w:tcPr>
            <w:tcW w:w="1134" w:type="dxa"/>
            <w:vAlign w:val="center"/>
          </w:tcPr>
          <w:p w:rsidR="003535AA" w:rsidRPr="00B13263" w:rsidRDefault="003535AA" w:rsidP="00256A3C">
            <w:pPr>
              <w:autoSpaceDE w:val="0"/>
              <w:autoSpaceDN w:val="0"/>
              <w:adjustRightInd w:val="0"/>
              <w:jc w:val="center"/>
              <w:rPr>
                <w:rFonts w:ascii="Times New Roman" w:eastAsiaTheme="minorHAnsi" w:hAnsi="Times New Roman"/>
                <w:sz w:val="18"/>
                <w:szCs w:val="18"/>
              </w:rPr>
            </w:pPr>
            <w:r w:rsidRPr="00B13263">
              <w:rPr>
                <w:rFonts w:ascii="Times New Roman" w:eastAsiaTheme="minorHAnsi" w:hAnsi="Times New Roman"/>
                <w:sz w:val="18"/>
                <w:szCs w:val="18"/>
              </w:rPr>
              <w:t>42,51</w:t>
            </w:r>
          </w:p>
          <w:p w:rsidR="003535AA" w:rsidRPr="00B13263" w:rsidRDefault="003535AA" w:rsidP="00256A3C">
            <w:pPr>
              <w:autoSpaceDE w:val="0"/>
              <w:autoSpaceDN w:val="0"/>
              <w:adjustRightInd w:val="0"/>
              <w:jc w:val="center"/>
              <w:rPr>
                <w:rFonts w:ascii="Times New Roman" w:eastAsiaTheme="minorHAnsi" w:hAnsi="Times New Roman"/>
                <w:sz w:val="18"/>
                <w:szCs w:val="18"/>
              </w:rPr>
            </w:pPr>
            <w:r w:rsidRPr="00B13263">
              <w:rPr>
                <w:rFonts w:ascii="Times New Roman" w:eastAsiaTheme="minorHAnsi" w:hAnsi="Times New Roman"/>
                <w:sz w:val="18"/>
                <w:szCs w:val="18"/>
              </w:rPr>
              <w:t>0,20</w:t>
            </w:r>
          </w:p>
          <w:p w:rsidR="003535AA" w:rsidRPr="00B13263" w:rsidRDefault="003535AA" w:rsidP="00256A3C">
            <w:pPr>
              <w:autoSpaceDE w:val="0"/>
              <w:autoSpaceDN w:val="0"/>
              <w:adjustRightInd w:val="0"/>
              <w:jc w:val="center"/>
              <w:rPr>
                <w:rFonts w:ascii="Times New Roman" w:eastAsiaTheme="minorHAnsi" w:hAnsi="Times New Roman"/>
                <w:sz w:val="18"/>
                <w:szCs w:val="18"/>
              </w:rPr>
            </w:pPr>
            <w:r w:rsidRPr="00B13263">
              <w:rPr>
                <w:rFonts w:ascii="Times New Roman" w:eastAsiaTheme="minorHAnsi" w:hAnsi="Times New Roman"/>
                <w:sz w:val="18"/>
                <w:szCs w:val="18"/>
              </w:rPr>
              <w:t>0,63</w:t>
            </w:r>
          </w:p>
          <w:p w:rsidR="003535AA" w:rsidRPr="00B13263" w:rsidRDefault="003535AA" w:rsidP="00256A3C">
            <w:pPr>
              <w:autoSpaceDE w:val="0"/>
              <w:autoSpaceDN w:val="0"/>
              <w:adjustRightInd w:val="0"/>
              <w:jc w:val="center"/>
              <w:rPr>
                <w:rFonts w:ascii="Times New Roman" w:eastAsiaTheme="minorHAnsi" w:hAnsi="Times New Roman"/>
                <w:sz w:val="18"/>
                <w:szCs w:val="18"/>
              </w:rPr>
            </w:pPr>
            <w:r w:rsidRPr="00B13263">
              <w:rPr>
                <w:rFonts w:ascii="Times New Roman" w:eastAsiaTheme="minorHAnsi" w:hAnsi="Times New Roman"/>
                <w:sz w:val="18"/>
                <w:szCs w:val="18"/>
              </w:rPr>
              <w:t>0,45</w:t>
            </w:r>
          </w:p>
          <w:p w:rsidR="003535AA" w:rsidRPr="00B13263" w:rsidRDefault="003535AA" w:rsidP="00256A3C">
            <w:pPr>
              <w:autoSpaceDE w:val="0"/>
              <w:autoSpaceDN w:val="0"/>
              <w:adjustRightInd w:val="0"/>
              <w:jc w:val="center"/>
              <w:rPr>
                <w:rFonts w:ascii="Times New Roman" w:eastAsiaTheme="minorHAnsi" w:hAnsi="Times New Roman"/>
                <w:sz w:val="18"/>
                <w:szCs w:val="18"/>
              </w:rPr>
            </w:pPr>
            <w:r w:rsidRPr="00B13263">
              <w:rPr>
                <w:rFonts w:ascii="Times New Roman" w:eastAsiaTheme="minorHAnsi" w:hAnsi="Times New Roman"/>
                <w:sz w:val="18"/>
                <w:szCs w:val="18"/>
              </w:rPr>
              <w:t>56,22</w:t>
            </w:r>
          </w:p>
          <w:p w:rsidR="003535AA" w:rsidRPr="00B13263" w:rsidRDefault="003535AA" w:rsidP="00256A3C">
            <w:pPr>
              <w:autoSpaceDE w:val="0"/>
              <w:autoSpaceDN w:val="0"/>
              <w:adjustRightInd w:val="0"/>
              <w:jc w:val="center"/>
              <w:rPr>
                <w:rFonts w:ascii="Times New Roman" w:eastAsiaTheme="minorHAnsi" w:hAnsi="Times New Roman"/>
                <w:sz w:val="18"/>
                <w:szCs w:val="18"/>
              </w:rPr>
            </w:pPr>
            <w:r w:rsidRPr="00B13263">
              <w:rPr>
                <w:rFonts w:ascii="Times New Roman" w:eastAsiaTheme="minorHAnsi" w:hAnsi="Times New Roman"/>
                <w:sz w:val="18"/>
                <w:szCs w:val="18"/>
              </w:rPr>
              <w:t>232,31</w:t>
            </w:r>
          </w:p>
        </w:tc>
        <w:tc>
          <w:tcPr>
            <w:tcW w:w="2746" w:type="dxa"/>
            <w:vAlign w:val="center"/>
          </w:tcPr>
          <w:p w:rsidR="003535AA" w:rsidRPr="00B13263" w:rsidRDefault="003535AA" w:rsidP="00256A3C">
            <w:pPr>
              <w:autoSpaceDE w:val="0"/>
              <w:autoSpaceDN w:val="0"/>
              <w:adjustRightInd w:val="0"/>
              <w:jc w:val="center"/>
              <w:rPr>
                <w:rFonts w:ascii="Times New Roman" w:eastAsiaTheme="minorHAnsi" w:hAnsi="Times New Roman"/>
                <w:sz w:val="18"/>
                <w:szCs w:val="18"/>
              </w:rPr>
            </w:pPr>
            <w:r w:rsidRPr="00B13263">
              <w:rPr>
                <w:rFonts w:ascii="Times New Roman" w:eastAsiaTheme="minorHAnsi" w:hAnsi="Times New Roman"/>
                <w:sz w:val="18"/>
                <w:szCs w:val="18"/>
              </w:rPr>
              <w:t>13,42</w:t>
            </w:r>
          </w:p>
          <w:p w:rsidR="003535AA" w:rsidRPr="00B13263" w:rsidRDefault="003535AA" w:rsidP="00256A3C">
            <w:pPr>
              <w:autoSpaceDE w:val="0"/>
              <w:autoSpaceDN w:val="0"/>
              <w:adjustRightInd w:val="0"/>
              <w:jc w:val="center"/>
              <w:rPr>
                <w:rFonts w:ascii="Times New Roman" w:eastAsiaTheme="minorHAnsi" w:hAnsi="Times New Roman"/>
                <w:sz w:val="18"/>
                <w:szCs w:val="18"/>
              </w:rPr>
            </w:pPr>
            <w:r w:rsidRPr="00B13263">
              <w:rPr>
                <w:rFonts w:ascii="Times New Roman" w:eastAsiaTheme="minorHAnsi" w:hAnsi="Times New Roman"/>
                <w:sz w:val="18"/>
                <w:szCs w:val="18"/>
              </w:rPr>
              <w:t>0,24</w:t>
            </w:r>
          </w:p>
          <w:p w:rsidR="003535AA" w:rsidRPr="00B13263" w:rsidRDefault="003535AA" w:rsidP="00256A3C">
            <w:pPr>
              <w:autoSpaceDE w:val="0"/>
              <w:autoSpaceDN w:val="0"/>
              <w:adjustRightInd w:val="0"/>
              <w:jc w:val="center"/>
              <w:rPr>
                <w:rFonts w:ascii="Times New Roman" w:eastAsiaTheme="minorHAnsi" w:hAnsi="Times New Roman"/>
                <w:sz w:val="18"/>
                <w:szCs w:val="18"/>
              </w:rPr>
            </w:pPr>
            <w:r w:rsidRPr="00B13263">
              <w:rPr>
                <w:rFonts w:ascii="Times New Roman" w:eastAsiaTheme="minorHAnsi" w:hAnsi="Times New Roman"/>
                <w:sz w:val="18"/>
                <w:szCs w:val="18"/>
              </w:rPr>
              <w:t>0,52</w:t>
            </w:r>
          </w:p>
          <w:p w:rsidR="003535AA" w:rsidRPr="00B13263" w:rsidRDefault="003535AA" w:rsidP="00256A3C">
            <w:pPr>
              <w:autoSpaceDE w:val="0"/>
              <w:autoSpaceDN w:val="0"/>
              <w:adjustRightInd w:val="0"/>
              <w:jc w:val="center"/>
              <w:rPr>
                <w:rFonts w:ascii="Times New Roman" w:eastAsiaTheme="minorHAnsi" w:hAnsi="Times New Roman"/>
                <w:sz w:val="18"/>
                <w:szCs w:val="18"/>
              </w:rPr>
            </w:pPr>
            <w:r w:rsidRPr="00B13263">
              <w:rPr>
                <w:rFonts w:ascii="Times New Roman" w:eastAsiaTheme="minorHAnsi" w:hAnsi="Times New Roman"/>
                <w:sz w:val="18"/>
                <w:szCs w:val="18"/>
              </w:rPr>
              <w:t>0,48</w:t>
            </w:r>
          </w:p>
          <w:p w:rsidR="003535AA" w:rsidRPr="00B13263" w:rsidRDefault="003535AA" w:rsidP="00256A3C">
            <w:pPr>
              <w:autoSpaceDE w:val="0"/>
              <w:autoSpaceDN w:val="0"/>
              <w:adjustRightInd w:val="0"/>
              <w:jc w:val="center"/>
              <w:rPr>
                <w:rFonts w:ascii="Times New Roman" w:eastAsiaTheme="minorHAnsi" w:hAnsi="Times New Roman"/>
                <w:sz w:val="18"/>
                <w:szCs w:val="18"/>
              </w:rPr>
            </w:pPr>
            <w:r w:rsidRPr="00B13263">
              <w:rPr>
                <w:rFonts w:ascii="Times New Roman" w:eastAsiaTheme="minorHAnsi" w:hAnsi="Times New Roman"/>
                <w:sz w:val="18"/>
                <w:szCs w:val="18"/>
              </w:rPr>
              <w:t>85,35</w:t>
            </w:r>
          </w:p>
          <w:p w:rsidR="003535AA" w:rsidRPr="00B13263" w:rsidRDefault="003535AA" w:rsidP="00256A3C">
            <w:pPr>
              <w:autoSpaceDE w:val="0"/>
              <w:autoSpaceDN w:val="0"/>
              <w:adjustRightInd w:val="0"/>
              <w:jc w:val="center"/>
              <w:rPr>
                <w:rFonts w:ascii="Times New Roman" w:eastAsiaTheme="minorHAnsi" w:hAnsi="Times New Roman"/>
                <w:sz w:val="18"/>
                <w:szCs w:val="18"/>
              </w:rPr>
            </w:pPr>
            <w:r w:rsidRPr="00B13263">
              <w:rPr>
                <w:rFonts w:ascii="Times New Roman" w:eastAsiaTheme="minorHAnsi" w:hAnsi="Times New Roman"/>
                <w:sz w:val="18"/>
                <w:szCs w:val="18"/>
              </w:rPr>
              <w:t>347,96</w:t>
            </w:r>
          </w:p>
        </w:tc>
        <w:tc>
          <w:tcPr>
            <w:tcW w:w="1931" w:type="dxa"/>
            <w:vAlign w:val="center"/>
          </w:tcPr>
          <w:p w:rsidR="003535AA" w:rsidRPr="00B13263" w:rsidRDefault="003535AA" w:rsidP="00256A3C">
            <w:pPr>
              <w:autoSpaceDE w:val="0"/>
              <w:autoSpaceDN w:val="0"/>
              <w:adjustRightInd w:val="0"/>
              <w:jc w:val="center"/>
              <w:rPr>
                <w:rFonts w:ascii="Times New Roman" w:eastAsiaTheme="minorHAnsi" w:hAnsi="Times New Roman"/>
                <w:sz w:val="18"/>
                <w:szCs w:val="18"/>
              </w:rPr>
            </w:pPr>
            <w:r w:rsidRPr="00B13263">
              <w:rPr>
                <w:rFonts w:ascii="Times New Roman" w:eastAsiaTheme="minorHAnsi" w:hAnsi="Times New Roman"/>
                <w:sz w:val="18"/>
                <w:szCs w:val="18"/>
              </w:rPr>
              <w:t>13,69</w:t>
            </w:r>
          </w:p>
          <w:p w:rsidR="003535AA" w:rsidRPr="00B13263" w:rsidRDefault="003535AA" w:rsidP="00256A3C">
            <w:pPr>
              <w:autoSpaceDE w:val="0"/>
              <w:autoSpaceDN w:val="0"/>
              <w:adjustRightInd w:val="0"/>
              <w:jc w:val="center"/>
              <w:rPr>
                <w:rFonts w:ascii="Times New Roman" w:eastAsiaTheme="minorHAnsi" w:hAnsi="Times New Roman"/>
                <w:sz w:val="18"/>
                <w:szCs w:val="18"/>
              </w:rPr>
            </w:pPr>
            <w:r w:rsidRPr="00B13263">
              <w:rPr>
                <w:rFonts w:ascii="Times New Roman" w:eastAsiaTheme="minorHAnsi" w:hAnsi="Times New Roman"/>
                <w:sz w:val="18"/>
                <w:szCs w:val="18"/>
              </w:rPr>
              <w:t>0,20</w:t>
            </w:r>
          </w:p>
          <w:p w:rsidR="003535AA" w:rsidRPr="00B13263" w:rsidRDefault="003535AA" w:rsidP="00256A3C">
            <w:pPr>
              <w:autoSpaceDE w:val="0"/>
              <w:autoSpaceDN w:val="0"/>
              <w:adjustRightInd w:val="0"/>
              <w:jc w:val="center"/>
              <w:rPr>
                <w:rFonts w:ascii="Times New Roman" w:eastAsiaTheme="minorHAnsi" w:hAnsi="Times New Roman"/>
                <w:sz w:val="18"/>
                <w:szCs w:val="18"/>
              </w:rPr>
            </w:pPr>
            <w:r w:rsidRPr="00B13263">
              <w:rPr>
                <w:rFonts w:ascii="Times New Roman" w:eastAsiaTheme="minorHAnsi" w:hAnsi="Times New Roman"/>
                <w:sz w:val="18"/>
                <w:szCs w:val="18"/>
              </w:rPr>
              <w:t>0,76</w:t>
            </w:r>
          </w:p>
          <w:p w:rsidR="003535AA" w:rsidRPr="00B13263" w:rsidRDefault="003535AA" w:rsidP="00256A3C">
            <w:pPr>
              <w:autoSpaceDE w:val="0"/>
              <w:autoSpaceDN w:val="0"/>
              <w:adjustRightInd w:val="0"/>
              <w:jc w:val="center"/>
              <w:rPr>
                <w:rFonts w:ascii="Times New Roman" w:eastAsiaTheme="minorHAnsi" w:hAnsi="Times New Roman"/>
                <w:sz w:val="18"/>
                <w:szCs w:val="18"/>
              </w:rPr>
            </w:pPr>
            <w:r w:rsidRPr="00B13263">
              <w:rPr>
                <w:rFonts w:ascii="Times New Roman" w:eastAsiaTheme="minorHAnsi" w:hAnsi="Times New Roman"/>
                <w:sz w:val="18"/>
                <w:szCs w:val="18"/>
              </w:rPr>
              <w:t>0,46</w:t>
            </w:r>
          </w:p>
          <w:p w:rsidR="003535AA" w:rsidRPr="00B13263" w:rsidRDefault="003535AA" w:rsidP="00256A3C">
            <w:pPr>
              <w:autoSpaceDE w:val="0"/>
              <w:autoSpaceDN w:val="0"/>
              <w:adjustRightInd w:val="0"/>
              <w:jc w:val="center"/>
              <w:rPr>
                <w:rFonts w:ascii="Times New Roman" w:eastAsiaTheme="minorHAnsi" w:hAnsi="Times New Roman"/>
                <w:sz w:val="18"/>
                <w:szCs w:val="18"/>
              </w:rPr>
            </w:pPr>
            <w:r w:rsidRPr="00B13263">
              <w:rPr>
                <w:rFonts w:ascii="Times New Roman" w:eastAsiaTheme="minorHAnsi" w:hAnsi="Times New Roman"/>
                <w:sz w:val="18"/>
                <w:szCs w:val="18"/>
              </w:rPr>
              <w:t>84,89</w:t>
            </w:r>
          </w:p>
          <w:p w:rsidR="003535AA" w:rsidRPr="00B13263" w:rsidRDefault="003535AA" w:rsidP="00256A3C">
            <w:pPr>
              <w:tabs>
                <w:tab w:val="left" w:pos="567"/>
              </w:tabs>
              <w:autoSpaceDE w:val="0"/>
              <w:autoSpaceDN w:val="0"/>
              <w:adjustRightInd w:val="0"/>
              <w:jc w:val="center"/>
              <w:rPr>
                <w:rFonts w:ascii="Times New Roman" w:eastAsia="Calibri" w:hAnsi="Times New Roman"/>
                <w:b/>
                <w:bCs/>
              </w:rPr>
            </w:pPr>
            <w:r w:rsidRPr="00B13263">
              <w:rPr>
                <w:rFonts w:ascii="Times New Roman" w:eastAsiaTheme="minorHAnsi" w:hAnsi="Times New Roman"/>
                <w:sz w:val="18"/>
                <w:szCs w:val="18"/>
              </w:rPr>
              <w:t>348,25</w:t>
            </w:r>
          </w:p>
        </w:tc>
      </w:tr>
    </w:tbl>
    <w:p w:rsidR="003535AA" w:rsidRPr="00B13263" w:rsidRDefault="003535AA" w:rsidP="00F85E84">
      <w:pPr>
        <w:tabs>
          <w:tab w:val="left" w:pos="567"/>
        </w:tabs>
        <w:autoSpaceDE w:val="0"/>
        <w:autoSpaceDN w:val="0"/>
        <w:adjustRightInd w:val="0"/>
        <w:spacing w:line="480" w:lineRule="auto"/>
        <w:jc w:val="both"/>
        <w:rPr>
          <w:rFonts w:ascii="Times New Roman" w:eastAsia="Calibri" w:hAnsi="Times New Roman"/>
          <w:bCs/>
        </w:rPr>
      </w:pPr>
      <w:proofErr w:type="gramStart"/>
      <w:r w:rsidRPr="00B13263">
        <w:rPr>
          <w:rFonts w:ascii="Times New Roman" w:eastAsia="Calibri" w:hAnsi="Times New Roman"/>
          <w:bCs/>
        </w:rPr>
        <w:t>Sumber :</w:t>
      </w:r>
      <w:proofErr w:type="gramEnd"/>
      <w:r w:rsidRPr="00B13263">
        <w:rPr>
          <w:rFonts w:ascii="Times New Roman" w:eastAsia="Calibri" w:hAnsi="Times New Roman"/>
          <w:bCs/>
        </w:rPr>
        <w:t xml:space="preserve"> </w:t>
      </w:r>
      <w:r w:rsidRPr="00B13263">
        <w:rPr>
          <w:rFonts w:ascii="Times New Roman" w:eastAsiaTheme="minorHAnsi" w:hAnsi="Times New Roman"/>
          <w:bCs/>
        </w:rPr>
        <w:t>Abadi, (2011)</w:t>
      </w:r>
    </w:p>
    <w:p w:rsidR="00930C62" w:rsidRPr="00B13263" w:rsidRDefault="00930C62" w:rsidP="00F85E84">
      <w:pPr>
        <w:tabs>
          <w:tab w:val="left" w:pos="567"/>
        </w:tabs>
        <w:autoSpaceDE w:val="0"/>
        <w:autoSpaceDN w:val="0"/>
        <w:adjustRightInd w:val="0"/>
        <w:spacing w:line="480" w:lineRule="auto"/>
        <w:jc w:val="both"/>
        <w:rPr>
          <w:rFonts w:ascii="Times New Roman" w:eastAsia="Calibri" w:hAnsi="Times New Roman"/>
          <w:b/>
          <w:bCs/>
        </w:rPr>
      </w:pPr>
      <w:r w:rsidRPr="00B13263">
        <w:rPr>
          <w:rFonts w:ascii="Times New Roman" w:eastAsia="Calibri" w:hAnsi="Times New Roman"/>
          <w:b/>
          <w:bCs/>
        </w:rPr>
        <w:t>2.</w:t>
      </w:r>
      <w:r w:rsidR="00766E63" w:rsidRPr="00B13263">
        <w:rPr>
          <w:rFonts w:ascii="Times New Roman" w:eastAsia="Calibri" w:hAnsi="Times New Roman"/>
          <w:b/>
          <w:bCs/>
        </w:rPr>
        <w:t>4</w:t>
      </w:r>
      <w:proofErr w:type="gramStart"/>
      <w:r w:rsidRPr="00B13263">
        <w:rPr>
          <w:rFonts w:ascii="Times New Roman" w:eastAsia="Calibri" w:hAnsi="Times New Roman"/>
          <w:b/>
          <w:bCs/>
        </w:rPr>
        <w:t>.  Air</w:t>
      </w:r>
      <w:proofErr w:type="gramEnd"/>
    </w:p>
    <w:p w:rsidR="00930C62" w:rsidRPr="00B13263" w:rsidRDefault="00930C62" w:rsidP="00930C62">
      <w:pPr>
        <w:tabs>
          <w:tab w:val="left" w:pos="454"/>
          <w:tab w:val="left" w:pos="493"/>
          <w:tab w:val="left" w:pos="709"/>
        </w:tabs>
        <w:autoSpaceDE w:val="0"/>
        <w:autoSpaceDN w:val="0"/>
        <w:adjustRightInd w:val="0"/>
        <w:spacing w:line="480" w:lineRule="auto"/>
        <w:jc w:val="both"/>
        <w:rPr>
          <w:rFonts w:ascii="Times New Roman" w:eastAsia="Calibri" w:hAnsi="Times New Roman"/>
        </w:rPr>
      </w:pPr>
      <w:r w:rsidRPr="00B13263">
        <w:rPr>
          <w:rFonts w:ascii="Times New Roman" w:eastAsia="Calibri" w:hAnsi="Times New Roman"/>
        </w:rPr>
        <w:tab/>
      </w:r>
      <w:r w:rsidRPr="00B13263">
        <w:rPr>
          <w:rFonts w:ascii="Times New Roman" w:eastAsia="Calibri" w:hAnsi="Times New Roman"/>
        </w:rPr>
        <w:tab/>
      </w:r>
      <w:r w:rsidRPr="00B13263">
        <w:rPr>
          <w:rFonts w:ascii="Times New Roman" w:eastAsia="Calibri" w:hAnsi="Times New Roman"/>
        </w:rPr>
        <w:tab/>
      </w:r>
      <w:r w:rsidRPr="00B13263">
        <w:rPr>
          <w:rFonts w:ascii="Times New Roman" w:eastAsia="Calibri" w:hAnsi="Times New Roman"/>
          <w:lang w:val="id-ID"/>
        </w:rPr>
        <w:t xml:space="preserve">Air merupakan bahan yang sangat penting bagi kehidupan umat manusia dan fungsinya tidak pernah dapat digantikan oleh senyawa lain. Air juga merupakan komponen penting dalam bahan makanan karena air dapat mempengaruhi penampakan, tekstur, serta cita rasa makanan kita. Bahkan dalam bahan makanan yang kering sekalipun, seperti buah kering, tepung, serta </w:t>
      </w:r>
      <w:r w:rsidRPr="00B13263">
        <w:rPr>
          <w:rFonts w:ascii="Times New Roman" w:eastAsia="Calibri" w:hAnsi="Times New Roman"/>
          <w:lang w:val="id-ID"/>
        </w:rPr>
        <w:br/>
        <w:t>biji-bijian, terkandung air dalam jumlah tertentu (Winarno, 1997).</w:t>
      </w:r>
    </w:p>
    <w:p w:rsidR="00930C62" w:rsidRPr="00B13263" w:rsidRDefault="00930C62" w:rsidP="00930C62">
      <w:pPr>
        <w:autoSpaceDE w:val="0"/>
        <w:autoSpaceDN w:val="0"/>
        <w:adjustRightInd w:val="0"/>
        <w:spacing w:line="480" w:lineRule="auto"/>
        <w:ind w:firstLine="720"/>
        <w:jc w:val="both"/>
        <w:rPr>
          <w:rFonts w:ascii="Times New Roman" w:eastAsia="Calibri" w:hAnsi="Times New Roman"/>
        </w:rPr>
      </w:pPr>
      <w:proofErr w:type="gramStart"/>
      <w:r w:rsidRPr="00B13263">
        <w:rPr>
          <w:rFonts w:ascii="Times New Roman" w:eastAsia="Calibri" w:hAnsi="Times New Roman"/>
        </w:rPr>
        <w:t xml:space="preserve">Kandungan air dalam bahan makanan ikut menentukan </w:t>
      </w:r>
      <w:r w:rsidRPr="00B13263">
        <w:rPr>
          <w:rFonts w:ascii="Times New Roman" w:eastAsia="Calibri" w:hAnsi="Times New Roman"/>
          <w:i/>
          <w:iCs/>
        </w:rPr>
        <w:t>acceptability</w:t>
      </w:r>
      <w:r w:rsidRPr="00B13263">
        <w:rPr>
          <w:rFonts w:ascii="Times New Roman" w:eastAsia="Calibri" w:hAnsi="Times New Roman"/>
        </w:rPr>
        <w:t>,</w:t>
      </w:r>
      <w:r w:rsidRPr="00B13263">
        <w:rPr>
          <w:rFonts w:ascii="Times New Roman" w:eastAsia="Calibri" w:hAnsi="Times New Roman"/>
          <w:i/>
          <w:iCs/>
        </w:rPr>
        <w:t xml:space="preserve"> </w:t>
      </w:r>
      <w:r w:rsidRPr="00B13263">
        <w:rPr>
          <w:rFonts w:ascii="Times New Roman" w:eastAsia="Calibri" w:hAnsi="Times New Roman"/>
        </w:rPr>
        <w:t>kesegaran dan daya tahan bahan tersebut.</w:t>
      </w:r>
      <w:proofErr w:type="gramEnd"/>
      <w:r w:rsidRPr="00B13263">
        <w:rPr>
          <w:rFonts w:ascii="Times New Roman" w:eastAsia="Calibri" w:hAnsi="Times New Roman"/>
        </w:rPr>
        <w:t xml:space="preserve"> </w:t>
      </w:r>
      <w:proofErr w:type="gramStart"/>
      <w:r w:rsidRPr="00B13263">
        <w:rPr>
          <w:rFonts w:ascii="Times New Roman" w:eastAsia="Calibri" w:hAnsi="Times New Roman"/>
        </w:rPr>
        <w:t xml:space="preserve">Selain merupakan bagian dari suatu </w:t>
      </w:r>
      <w:r w:rsidRPr="00B13263">
        <w:rPr>
          <w:rFonts w:ascii="Times New Roman" w:eastAsia="Calibri" w:hAnsi="Times New Roman"/>
        </w:rPr>
        <w:lastRenderedPageBreak/>
        <w:t>bahan makanan, air merupakan pencuci yang baik bagi bahan makanan tersebut atau alat-alat yang digunakan dalam pengolahannya.</w:t>
      </w:r>
      <w:proofErr w:type="gramEnd"/>
      <w:r w:rsidRPr="00B13263">
        <w:rPr>
          <w:rFonts w:ascii="Times New Roman" w:eastAsia="Calibri" w:hAnsi="Times New Roman"/>
        </w:rPr>
        <w:t xml:space="preserve"> Sebagian besar dari perubahan-perubahan bahan makanan terjadi dalam media air yang ditambahkan atau yang berasal dari bahan itu sendiri (Winarno, 1997).</w:t>
      </w:r>
    </w:p>
    <w:p w:rsidR="00930C62" w:rsidRPr="00B13263" w:rsidRDefault="00930C62" w:rsidP="00930C62">
      <w:pPr>
        <w:autoSpaceDE w:val="0"/>
        <w:autoSpaceDN w:val="0"/>
        <w:adjustRightInd w:val="0"/>
        <w:spacing w:line="480" w:lineRule="auto"/>
        <w:ind w:firstLine="720"/>
        <w:jc w:val="both"/>
        <w:rPr>
          <w:rFonts w:ascii="Times New Roman" w:eastAsia="Calibri" w:hAnsi="Times New Roman"/>
        </w:rPr>
      </w:pPr>
      <w:proofErr w:type="gramStart"/>
      <w:r w:rsidRPr="00B13263">
        <w:rPr>
          <w:rFonts w:ascii="Times New Roman" w:eastAsia="Calibri" w:hAnsi="Times New Roman"/>
        </w:rPr>
        <w:t>Mutu air harus memenuhi dua persyaratan, yaitu harus aman untuk dikonsumsi oleh manusia dan harus memiliki kenampakan yang menarik untuk penggunaannya.</w:t>
      </w:r>
      <w:proofErr w:type="gramEnd"/>
      <w:r w:rsidRPr="00B13263">
        <w:rPr>
          <w:rFonts w:ascii="Times New Roman" w:eastAsia="Calibri" w:hAnsi="Times New Roman"/>
        </w:rPr>
        <w:t xml:space="preserve"> </w:t>
      </w:r>
      <w:proofErr w:type="gramStart"/>
      <w:r w:rsidRPr="00B13263">
        <w:rPr>
          <w:rFonts w:ascii="Times New Roman" w:eastAsia="Calibri" w:hAnsi="Times New Roman"/>
        </w:rPr>
        <w:t>Air berfungsi sebagai bahan yang dapat mendispersikan berbagai senyawa yang ada di dalam bahan makanan.</w:t>
      </w:r>
      <w:proofErr w:type="gramEnd"/>
      <w:r w:rsidRPr="00B13263">
        <w:rPr>
          <w:rFonts w:ascii="Times New Roman" w:eastAsia="Calibri" w:hAnsi="Times New Roman"/>
        </w:rPr>
        <w:t xml:space="preserve"> </w:t>
      </w:r>
      <w:proofErr w:type="gramStart"/>
      <w:r w:rsidRPr="00B13263">
        <w:rPr>
          <w:rFonts w:ascii="Times New Roman" w:eastAsia="Calibri" w:hAnsi="Times New Roman"/>
        </w:rPr>
        <w:t>(Winarno, 1997).</w:t>
      </w:r>
      <w:proofErr w:type="gramEnd"/>
      <w:r w:rsidRPr="00B13263">
        <w:rPr>
          <w:rFonts w:ascii="Times New Roman" w:eastAsia="Calibri" w:hAnsi="Times New Roman"/>
        </w:rPr>
        <w:t xml:space="preserve"> </w:t>
      </w:r>
    </w:p>
    <w:p w:rsidR="00930C62" w:rsidRPr="00B13263" w:rsidRDefault="00930C62" w:rsidP="00930C62">
      <w:pPr>
        <w:autoSpaceDE w:val="0"/>
        <w:autoSpaceDN w:val="0"/>
        <w:adjustRightInd w:val="0"/>
        <w:spacing w:line="480" w:lineRule="auto"/>
        <w:ind w:firstLine="720"/>
        <w:jc w:val="both"/>
        <w:rPr>
          <w:rFonts w:ascii="Times New Roman" w:eastAsia="Calibri" w:hAnsi="Times New Roman"/>
        </w:rPr>
      </w:pPr>
      <w:proofErr w:type="gramStart"/>
      <w:r w:rsidRPr="00B13263">
        <w:rPr>
          <w:rFonts w:ascii="Times New Roman" w:eastAsia="Calibri" w:hAnsi="Times New Roman"/>
        </w:rPr>
        <w:t>Air yang berhubungan dengan hasil-hasil industri pengolahan pangan harus memenuhi setidaknya standar mutu yang diperlukan untuk minum air atau air minum.</w:t>
      </w:r>
      <w:proofErr w:type="gramEnd"/>
      <w:r w:rsidRPr="00B13263">
        <w:rPr>
          <w:rFonts w:ascii="Times New Roman" w:eastAsia="Calibri" w:hAnsi="Times New Roman"/>
        </w:rPr>
        <w:t xml:space="preserve"> Jadi, syarat-syarat kualitas air seperti tidak berbau, tidak berwarna, jernih, tidak berasa dan tidak menggangu kesehatan mutlak diperlukan untuk proses pembuatan bahan pangan (Winarno, 1997).</w:t>
      </w:r>
    </w:p>
    <w:p w:rsidR="00930C62" w:rsidRPr="00B13263" w:rsidRDefault="00930C62" w:rsidP="00930C62">
      <w:pPr>
        <w:tabs>
          <w:tab w:val="left" w:pos="567"/>
        </w:tabs>
        <w:autoSpaceDE w:val="0"/>
        <w:autoSpaceDN w:val="0"/>
        <w:adjustRightInd w:val="0"/>
        <w:spacing w:before="120" w:line="480" w:lineRule="auto"/>
        <w:jc w:val="both"/>
        <w:rPr>
          <w:rFonts w:ascii="Times New Roman" w:eastAsia="Calibri" w:hAnsi="Times New Roman"/>
          <w:b/>
          <w:bCs/>
        </w:rPr>
      </w:pPr>
      <w:r w:rsidRPr="00B13263">
        <w:rPr>
          <w:rFonts w:ascii="Times New Roman" w:eastAsia="Calibri" w:hAnsi="Times New Roman"/>
          <w:b/>
          <w:bCs/>
        </w:rPr>
        <w:t>2.</w:t>
      </w:r>
      <w:r w:rsidR="00766E63" w:rsidRPr="00B13263">
        <w:rPr>
          <w:rFonts w:ascii="Times New Roman" w:eastAsia="Calibri" w:hAnsi="Times New Roman"/>
          <w:b/>
          <w:bCs/>
        </w:rPr>
        <w:t>5</w:t>
      </w:r>
      <w:proofErr w:type="gramStart"/>
      <w:r w:rsidRPr="00B13263">
        <w:rPr>
          <w:rFonts w:ascii="Times New Roman" w:eastAsia="Calibri" w:hAnsi="Times New Roman"/>
          <w:b/>
          <w:bCs/>
        </w:rPr>
        <w:t>.  Pengeringan</w:t>
      </w:r>
      <w:proofErr w:type="gramEnd"/>
    </w:p>
    <w:p w:rsidR="00930C62" w:rsidRPr="00B13263" w:rsidRDefault="00930C62" w:rsidP="00930C62">
      <w:pPr>
        <w:tabs>
          <w:tab w:val="left" w:pos="284"/>
          <w:tab w:val="left" w:pos="720"/>
        </w:tabs>
        <w:autoSpaceDE w:val="0"/>
        <w:autoSpaceDN w:val="0"/>
        <w:adjustRightInd w:val="0"/>
        <w:spacing w:line="480" w:lineRule="auto"/>
        <w:jc w:val="both"/>
        <w:rPr>
          <w:rFonts w:ascii="Times New Roman" w:eastAsia="Calibri" w:hAnsi="Times New Roman"/>
          <w:lang w:val="id-ID"/>
        </w:rPr>
      </w:pPr>
      <w:r w:rsidRPr="00B13263">
        <w:rPr>
          <w:rFonts w:ascii="Times New Roman" w:eastAsia="Calibri" w:hAnsi="Times New Roman"/>
          <w:b/>
          <w:bCs/>
        </w:rPr>
        <w:tab/>
      </w:r>
      <w:r w:rsidRPr="00B13263">
        <w:rPr>
          <w:rFonts w:ascii="Times New Roman" w:eastAsia="Calibri" w:hAnsi="Times New Roman"/>
          <w:b/>
          <w:bCs/>
        </w:rPr>
        <w:tab/>
      </w:r>
      <w:r w:rsidRPr="00B13263">
        <w:rPr>
          <w:rFonts w:ascii="Times New Roman" w:eastAsia="Calibri" w:hAnsi="Times New Roman"/>
          <w:lang w:val="id-ID"/>
        </w:rPr>
        <w:t xml:space="preserve">Pengeringan merupakan proses pengeluaran air dari suatu bahan pangan menuju kadar air kesetimbangan dengan udara sekeliling atau pada tingkat kadar air dimana mutu bahan pangan dapat dicegah dari serangan jamur, enzim dan aktivitas serangga. Pengeringan diartikan juga adalah proses pemisahan atau pengeluaran air dari suatu bahan yang jumlahnya relatif kecil dengan menggunakan panas, atau diartikan sebagai suatu penerapan panas dalam kondisi terkendali, untuk mengeluarkan sebagian air dalam bahan pangan melalui evaporasi dan sublimasi. Metoda pengawetan dengan pengeringan berdasarkan </w:t>
      </w:r>
      <w:r w:rsidRPr="00B13263">
        <w:rPr>
          <w:rFonts w:ascii="Times New Roman" w:eastAsia="Calibri" w:hAnsi="Times New Roman"/>
          <w:lang w:val="id-ID"/>
        </w:rPr>
        <w:lastRenderedPageBreak/>
        <w:t>prinsip bahwa mikroba dan reaksi-reaksi kimia hanya terjadi jika air tersedia dalam jumlah cukup. Jumlah kandungan air dalam bahan hasil pertanian akan mempengaruhi daya tahan suatu bahan tersebut terhadap serangan mikroba. Untuk memperpanjang daya tahan suatu bahan, maka sebagian air pada bahan dihilangkan atau diuapkan sehingga mencapai kadar air tertentu (Effendi, 2009).</w:t>
      </w:r>
    </w:p>
    <w:p w:rsidR="00930C62" w:rsidRPr="00B13263" w:rsidRDefault="00930C62" w:rsidP="00930C62">
      <w:pPr>
        <w:autoSpaceDE w:val="0"/>
        <w:autoSpaceDN w:val="0"/>
        <w:adjustRightInd w:val="0"/>
        <w:spacing w:line="480" w:lineRule="auto"/>
        <w:ind w:firstLine="720"/>
        <w:jc w:val="both"/>
        <w:rPr>
          <w:rFonts w:ascii="Times New Roman" w:eastAsia="Calibri" w:hAnsi="Times New Roman"/>
        </w:rPr>
      </w:pPr>
      <w:r w:rsidRPr="00B13263">
        <w:rPr>
          <w:rFonts w:ascii="Times New Roman" w:eastAsia="Calibri" w:hAnsi="Times New Roman"/>
        </w:rPr>
        <w:t xml:space="preserve">Pengeringan adalah suatu </w:t>
      </w:r>
      <w:proofErr w:type="gramStart"/>
      <w:r w:rsidRPr="00B13263">
        <w:rPr>
          <w:rFonts w:ascii="Times New Roman" w:eastAsia="Calibri" w:hAnsi="Times New Roman"/>
        </w:rPr>
        <w:t>cara</w:t>
      </w:r>
      <w:proofErr w:type="gramEnd"/>
      <w:r w:rsidRPr="00B13263">
        <w:rPr>
          <w:rFonts w:ascii="Times New Roman" w:eastAsia="Calibri" w:hAnsi="Times New Roman"/>
        </w:rPr>
        <w:t xml:space="preserve"> mengeluarkan atau menghilangkan sebagian besar air yang dikandung memlaui penggunaan energi panas. </w:t>
      </w:r>
      <w:proofErr w:type="gramStart"/>
      <w:r w:rsidRPr="00B13263">
        <w:rPr>
          <w:rFonts w:ascii="Times New Roman" w:eastAsia="Calibri" w:hAnsi="Times New Roman"/>
        </w:rPr>
        <w:t>Biasanya, kandungan air bahan tersebut dikurangi sampai batas hingga mikroorganisme tidak dapat tumbuh lagi didalamnya.</w:t>
      </w:r>
      <w:proofErr w:type="gramEnd"/>
      <w:r w:rsidRPr="00B13263">
        <w:rPr>
          <w:rFonts w:ascii="Times New Roman" w:eastAsia="Calibri" w:hAnsi="Times New Roman"/>
        </w:rPr>
        <w:t xml:space="preserve"> </w:t>
      </w:r>
      <w:proofErr w:type="gramStart"/>
      <w:r w:rsidRPr="00B13263">
        <w:rPr>
          <w:rFonts w:ascii="Times New Roman" w:eastAsia="Calibri" w:hAnsi="Times New Roman"/>
        </w:rPr>
        <w:t>Faktor-faktor yang mempengaruhi pengeringan terutama adalah luas permukaan benda, suhu pengeringan, aliran udara, tekanan uap diudara dan waktu pengeringan (Winarno, 1997).</w:t>
      </w:r>
      <w:proofErr w:type="gramEnd"/>
    </w:p>
    <w:p w:rsidR="00930C62" w:rsidRPr="00B13263" w:rsidRDefault="00930C62" w:rsidP="00930C62">
      <w:pPr>
        <w:autoSpaceDE w:val="0"/>
        <w:autoSpaceDN w:val="0"/>
        <w:adjustRightInd w:val="0"/>
        <w:spacing w:line="480" w:lineRule="auto"/>
        <w:ind w:firstLine="709"/>
        <w:jc w:val="both"/>
        <w:rPr>
          <w:rFonts w:ascii="Times New Roman" w:eastAsia="Calibri" w:hAnsi="Times New Roman"/>
        </w:rPr>
      </w:pPr>
      <w:r w:rsidRPr="00B13263">
        <w:rPr>
          <w:rFonts w:ascii="Times New Roman" w:eastAsia="Calibri" w:hAnsi="Times New Roman"/>
        </w:rPr>
        <w:t>Faktor-faktor yang berpengaruh dalam kecepatan pengeringan adalah:</w:t>
      </w:r>
    </w:p>
    <w:p w:rsidR="00930C62" w:rsidRPr="00B13263" w:rsidRDefault="00930C62" w:rsidP="00930C62">
      <w:pPr>
        <w:autoSpaceDE w:val="0"/>
        <w:autoSpaceDN w:val="0"/>
        <w:adjustRightInd w:val="0"/>
        <w:spacing w:line="480" w:lineRule="auto"/>
        <w:jc w:val="both"/>
        <w:rPr>
          <w:rFonts w:ascii="Times New Roman" w:eastAsia="Calibri" w:hAnsi="Times New Roman"/>
        </w:rPr>
      </w:pPr>
      <w:r w:rsidRPr="00B13263">
        <w:rPr>
          <w:rFonts w:ascii="Times New Roman" w:eastAsia="Calibri" w:hAnsi="Times New Roman"/>
        </w:rPr>
        <w:t xml:space="preserve">1. Luas Permukaan </w:t>
      </w:r>
    </w:p>
    <w:p w:rsidR="00930C62" w:rsidRPr="00B13263" w:rsidRDefault="00930C62" w:rsidP="00930C62">
      <w:pPr>
        <w:autoSpaceDE w:val="0"/>
        <w:autoSpaceDN w:val="0"/>
        <w:adjustRightInd w:val="0"/>
        <w:spacing w:line="480" w:lineRule="auto"/>
        <w:ind w:firstLine="709"/>
        <w:jc w:val="both"/>
        <w:rPr>
          <w:rFonts w:ascii="Times New Roman" w:eastAsia="Calibri" w:hAnsi="Times New Roman"/>
        </w:rPr>
      </w:pPr>
      <w:r w:rsidRPr="00B13263">
        <w:rPr>
          <w:rFonts w:ascii="Times New Roman" w:eastAsia="Calibri" w:hAnsi="Times New Roman"/>
        </w:rPr>
        <w:t xml:space="preserve">Air menguap melalui permukaan bahan, sedangkan air yang ada di bagian tengah </w:t>
      </w:r>
      <w:proofErr w:type="gramStart"/>
      <w:r w:rsidRPr="00B13263">
        <w:rPr>
          <w:rFonts w:ascii="Times New Roman" w:eastAsia="Calibri" w:hAnsi="Times New Roman"/>
        </w:rPr>
        <w:t>akan</w:t>
      </w:r>
      <w:proofErr w:type="gramEnd"/>
      <w:r w:rsidRPr="00B13263">
        <w:rPr>
          <w:rFonts w:ascii="Times New Roman" w:eastAsia="Calibri" w:hAnsi="Times New Roman"/>
        </w:rPr>
        <w:t xml:space="preserve"> merembes ke bagian permukaan dan kemudian menguap. Untuk mempercepat pengeringan umumnya bahan pangan yang </w:t>
      </w:r>
      <w:proofErr w:type="gramStart"/>
      <w:r w:rsidRPr="00B13263">
        <w:rPr>
          <w:rFonts w:ascii="Times New Roman" w:eastAsia="Calibri" w:hAnsi="Times New Roman"/>
        </w:rPr>
        <w:t>akan</w:t>
      </w:r>
      <w:proofErr w:type="gramEnd"/>
      <w:r w:rsidRPr="00B13263">
        <w:rPr>
          <w:rFonts w:ascii="Times New Roman" w:eastAsia="Calibri" w:hAnsi="Times New Roman"/>
        </w:rPr>
        <w:t xml:space="preserve"> dikeringkan dipotong-potong atau diiris-iris terlebih dulu. Hal ini terjadi </w:t>
      </w:r>
      <w:proofErr w:type="gramStart"/>
      <w:r w:rsidRPr="00B13263">
        <w:rPr>
          <w:rFonts w:ascii="Times New Roman" w:eastAsia="Calibri" w:hAnsi="Times New Roman"/>
        </w:rPr>
        <w:t>karena :</w:t>
      </w:r>
      <w:proofErr w:type="gramEnd"/>
      <w:r w:rsidRPr="00B13263">
        <w:rPr>
          <w:rFonts w:ascii="Times New Roman" w:eastAsia="Calibri" w:hAnsi="Times New Roman"/>
        </w:rPr>
        <w:t xml:space="preserve">                             (1) pemotongan atau pengirisan tersebut akan memperluas permukaan bahan dan permukaan yang luas dapat berhubungan dengan medium pemanasan sehingga air mudah keluar, (2) potongan-potongan kecil atau lapisan yang tipis mengurangi jarak dimana panas harus bergerak sampai ke pusat bahan pangan. Potongan kecil </w:t>
      </w:r>
      <w:r w:rsidRPr="00B13263">
        <w:rPr>
          <w:rFonts w:ascii="Times New Roman" w:eastAsia="Calibri" w:hAnsi="Times New Roman"/>
        </w:rPr>
        <w:lastRenderedPageBreak/>
        <w:t xml:space="preserve">juga </w:t>
      </w:r>
      <w:proofErr w:type="gramStart"/>
      <w:r w:rsidRPr="00B13263">
        <w:rPr>
          <w:rFonts w:ascii="Times New Roman" w:eastAsia="Calibri" w:hAnsi="Times New Roman"/>
        </w:rPr>
        <w:t>akan</w:t>
      </w:r>
      <w:proofErr w:type="gramEnd"/>
      <w:r w:rsidRPr="00B13263">
        <w:rPr>
          <w:rFonts w:ascii="Times New Roman" w:eastAsia="Calibri" w:hAnsi="Times New Roman"/>
        </w:rPr>
        <w:t xml:space="preserve"> mengurangi jarak melalui massa air dari pusat bahan yang harus keluar ke permukaan bahan dan kemudian keluar dari bahan tersebut.</w:t>
      </w:r>
    </w:p>
    <w:p w:rsidR="00930C62" w:rsidRPr="00B13263" w:rsidRDefault="00930C62" w:rsidP="00930C62">
      <w:pPr>
        <w:autoSpaceDE w:val="0"/>
        <w:autoSpaceDN w:val="0"/>
        <w:adjustRightInd w:val="0"/>
        <w:spacing w:line="480" w:lineRule="auto"/>
        <w:jc w:val="both"/>
        <w:rPr>
          <w:rFonts w:ascii="Times New Roman" w:eastAsia="Calibri" w:hAnsi="Times New Roman"/>
        </w:rPr>
      </w:pPr>
      <w:r w:rsidRPr="00B13263">
        <w:rPr>
          <w:rFonts w:ascii="Times New Roman" w:eastAsia="Calibri" w:hAnsi="Times New Roman"/>
        </w:rPr>
        <w:t xml:space="preserve">2. Perbedaan Suhu dan Udara Sekitarnya </w:t>
      </w:r>
    </w:p>
    <w:p w:rsidR="00930C62" w:rsidRPr="00B13263" w:rsidRDefault="00930C62" w:rsidP="00930C62">
      <w:pPr>
        <w:autoSpaceDE w:val="0"/>
        <w:autoSpaceDN w:val="0"/>
        <w:adjustRightInd w:val="0"/>
        <w:spacing w:line="480" w:lineRule="auto"/>
        <w:ind w:firstLine="709"/>
        <w:jc w:val="both"/>
        <w:rPr>
          <w:rFonts w:ascii="Times New Roman" w:eastAsia="Calibri" w:hAnsi="Times New Roman"/>
        </w:rPr>
      </w:pPr>
      <w:proofErr w:type="gramStart"/>
      <w:r w:rsidRPr="00B13263">
        <w:rPr>
          <w:rFonts w:ascii="Times New Roman" w:eastAsia="Calibri" w:hAnsi="Times New Roman"/>
        </w:rPr>
        <w:t>Semakin besar perbedaan suhu antara medium pemanas dengan bahan pangan makin cepat pemindahan panas ke dalam bahan dan makin cepat pula penghilangan air dari bahan.</w:t>
      </w:r>
      <w:proofErr w:type="gramEnd"/>
      <w:r w:rsidRPr="00B13263">
        <w:rPr>
          <w:rFonts w:ascii="Times New Roman" w:eastAsia="Calibri" w:hAnsi="Times New Roman"/>
        </w:rPr>
        <w:t xml:space="preserve"> Air yang keluar dari bahan yang dikeringkan </w:t>
      </w:r>
      <w:proofErr w:type="gramStart"/>
      <w:r w:rsidRPr="00B13263">
        <w:rPr>
          <w:rFonts w:ascii="Times New Roman" w:eastAsia="Calibri" w:hAnsi="Times New Roman"/>
        </w:rPr>
        <w:t>akan</w:t>
      </w:r>
      <w:proofErr w:type="gramEnd"/>
      <w:r w:rsidRPr="00B13263">
        <w:rPr>
          <w:rFonts w:ascii="Times New Roman" w:eastAsia="Calibri" w:hAnsi="Times New Roman"/>
        </w:rPr>
        <w:t xml:space="preserve"> menjenuhkan udara sehingga kemampuannya untuk menyingkirkan air berkurang. Jadi dengan semakin tinggi </w:t>
      </w:r>
      <w:proofErr w:type="gramStart"/>
      <w:r w:rsidRPr="00B13263">
        <w:rPr>
          <w:rFonts w:ascii="Times New Roman" w:eastAsia="Calibri" w:hAnsi="Times New Roman"/>
        </w:rPr>
        <w:t>suhu  pengeringan</w:t>
      </w:r>
      <w:proofErr w:type="gramEnd"/>
      <w:r w:rsidRPr="00B13263">
        <w:rPr>
          <w:rFonts w:ascii="Times New Roman" w:eastAsia="Calibri" w:hAnsi="Times New Roman"/>
        </w:rPr>
        <w:t xml:space="preserve"> maka proses pengeringan akan semakin cepat. Akan tetapi bila tidak sesuai dengan bahan yang dikeringkan, akibatnya akan terjadi suatu peristiwa yang disebut  "</w:t>
      </w:r>
      <w:r w:rsidRPr="00B13263">
        <w:rPr>
          <w:rFonts w:ascii="Times New Roman" w:eastAsia="Calibri" w:hAnsi="Times New Roman"/>
          <w:i/>
          <w:iCs/>
        </w:rPr>
        <w:t>Case Hardening</w:t>
      </w:r>
      <w:r w:rsidRPr="00B13263">
        <w:rPr>
          <w:rFonts w:ascii="Times New Roman" w:eastAsia="Calibri" w:hAnsi="Times New Roman"/>
        </w:rPr>
        <w:t>", yaitu suatu keadaan dimana bagian luar bahan sudah kering sedangkan bagian dalamnya masih basah (Supriyono, 2003).</w:t>
      </w:r>
    </w:p>
    <w:p w:rsidR="00930C62" w:rsidRPr="00B13263" w:rsidRDefault="00930C62" w:rsidP="00930C62">
      <w:pPr>
        <w:autoSpaceDE w:val="0"/>
        <w:autoSpaceDN w:val="0"/>
        <w:adjustRightInd w:val="0"/>
        <w:spacing w:line="480" w:lineRule="auto"/>
        <w:jc w:val="both"/>
        <w:rPr>
          <w:rFonts w:ascii="Times New Roman" w:eastAsia="Calibri" w:hAnsi="Times New Roman"/>
        </w:rPr>
      </w:pPr>
      <w:r w:rsidRPr="00B13263">
        <w:rPr>
          <w:rFonts w:ascii="Times New Roman" w:eastAsia="Calibri" w:hAnsi="Times New Roman"/>
        </w:rPr>
        <w:t>3. Kecepatan Aliran Udara</w:t>
      </w:r>
    </w:p>
    <w:p w:rsidR="00930C62" w:rsidRPr="00B13263" w:rsidRDefault="00930C62" w:rsidP="00930C62">
      <w:pPr>
        <w:autoSpaceDE w:val="0"/>
        <w:autoSpaceDN w:val="0"/>
        <w:adjustRightInd w:val="0"/>
        <w:spacing w:line="480" w:lineRule="auto"/>
        <w:ind w:firstLine="720"/>
        <w:jc w:val="both"/>
        <w:rPr>
          <w:rFonts w:ascii="Times New Roman" w:eastAsia="Calibri" w:hAnsi="Times New Roman"/>
        </w:rPr>
      </w:pPr>
      <w:r w:rsidRPr="00B13263">
        <w:rPr>
          <w:rFonts w:ascii="Times New Roman" w:eastAsia="Calibri" w:hAnsi="Times New Roman"/>
        </w:rPr>
        <w:t xml:space="preserve">Udara yang bergerak dan mempunyai gerakan yang tinggi selain dapat mengambil uap air juga </w:t>
      </w:r>
      <w:proofErr w:type="gramStart"/>
      <w:r w:rsidRPr="00B13263">
        <w:rPr>
          <w:rFonts w:ascii="Times New Roman" w:eastAsia="Calibri" w:hAnsi="Times New Roman"/>
        </w:rPr>
        <w:t>akan</w:t>
      </w:r>
      <w:proofErr w:type="gramEnd"/>
      <w:r w:rsidRPr="00B13263">
        <w:rPr>
          <w:rFonts w:ascii="Times New Roman" w:eastAsia="Calibri" w:hAnsi="Times New Roman"/>
        </w:rPr>
        <w:t xml:space="preserve"> menghilangkan uap air tersebut dari permukaan bahan pangan, sehingga akan mencegah terjadinya atmosfir jenuh yang akan memperlambat penghilangan air. Apabila aliran udara disekitar tempat pengeringan berjalan dengan baik, proses pengeringan </w:t>
      </w:r>
      <w:proofErr w:type="gramStart"/>
      <w:r w:rsidRPr="00B13263">
        <w:rPr>
          <w:rFonts w:ascii="Times New Roman" w:eastAsia="Calibri" w:hAnsi="Times New Roman"/>
        </w:rPr>
        <w:t>akan</w:t>
      </w:r>
      <w:proofErr w:type="gramEnd"/>
      <w:r w:rsidRPr="00B13263">
        <w:rPr>
          <w:rFonts w:ascii="Times New Roman" w:eastAsia="Calibri" w:hAnsi="Times New Roman"/>
        </w:rPr>
        <w:t xml:space="preserve"> semakin cepat, yaitu semakin mudah dan semakin cepat uap air terbawa dan teruapkan.</w:t>
      </w:r>
    </w:p>
    <w:p w:rsidR="00930C62" w:rsidRPr="00B13263" w:rsidRDefault="00930C62" w:rsidP="00930C62">
      <w:pPr>
        <w:autoSpaceDE w:val="0"/>
        <w:autoSpaceDN w:val="0"/>
        <w:adjustRightInd w:val="0"/>
        <w:spacing w:line="480" w:lineRule="auto"/>
        <w:jc w:val="both"/>
        <w:rPr>
          <w:rFonts w:ascii="Times New Roman" w:eastAsia="Calibri" w:hAnsi="Times New Roman"/>
        </w:rPr>
      </w:pPr>
      <w:r w:rsidRPr="00B13263">
        <w:rPr>
          <w:rFonts w:ascii="Times New Roman" w:eastAsia="Calibri" w:hAnsi="Times New Roman"/>
        </w:rPr>
        <w:t>4. Tekanan Udara</w:t>
      </w:r>
    </w:p>
    <w:p w:rsidR="00930C62" w:rsidRPr="00B13263" w:rsidRDefault="00930C62" w:rsidP="00930C62">
      <w:pPr>
        <w:autoSpaceDE w:val="0"/>
        <w:autoSpaceDN w:val="0"/>
        <w:adjustRightInd w:val="0"/>
        <w:spacing w:line="480" w:lineRule="auto"/>
        <w:ind w:firstLine="720"/>
        <w:jc w:val="both"/>
        <w:rPr>
          <w:rFonts w:ascii="Times New Roman" w:eastAsia="Calibri" w:hAnsi="Times New Roman"/>
        </w:rPr>
      </w:pPr>
      <w:r w:rsidRPr="00B13263">
        <w:rPr>
          <w:rFonts w:ascii="Times New Roman" w:eastAsia="Calibri" w:hAnsi="Times New Roman"/>
        </w:rPr>
        <w:t xml:space="preserve">Semakin kecil tekanan udara </w:t>
      </w:r>
      <w:proofErr w:type="gramStart"/>
      <w:r w:rsidRPr="00B13263">
        <w:rPr>
          <w:rFonts w:ascii="Times New Roman" w:eastAsia="Calibri" w:hAnsi="Times New Roman"/>
        </w:rPr>
        <w:t>akan</w:t>
      </w:r>
      <w:proofErr w:type="gramEnd"/>
      <w:r w:rsidRPr="00B13263">
        <w:rPr>
          <w:rFonts w:ascii="Times New Roman" w:eastAsia="Calibri" w:hAnsi="Times New Roman"/>
        </w:rPr>
        <w:t xml:space="preserve"> semakin besar kemampuan udara untuk mengangkut air selama pengeringan, karena dengan semakin kecilnya tekanan </w:t>
      </w:r>
      <w:r w:rsidRPr="00B13263">
        <w:rPr>
          <w:rFonts w:ascii="Times New Roman" w:eastAsia="Calibri" w:hAnsi="Times New Roman"/>
        </w:rPr>
        <w:lastRenderedPageBreak/>
        <w:t xml:space="preserve">berarti kerapatan udara makin berkurang sehingga uap air dapat lebih banyak tertampung dan disingkirkan dari bahan pangan. Sebaliknya jika tekanan udara semakin besar maka udara di sekitar pengeringan </w:t>
      </w:r>
      <w:proofErr w:type="gramStart"/>
      <w:r w:rsidRPr="00B13263">
        <w:rPr>
          <w:rFonts w:ascii="Times New Roman" w:eastAsia="Calibri" w:hAnsi="Times New Roman"/>
        </w:rPr>
        <w:t>akan</w:t>
      </w:r>
      <w:proofErr w:type="gramEnd"/>
      <w:r w:rsidRPr="00B13263">
        <w:rPr>
          <w:rFonts w:ascii="Times New Roman" w:eastAsia="Calibri" w:hAnsi="Times New Roman"/>
        </w:rPr>
        <w:t xml:space="preserve"> lembab, sehingga kemampuan menampung uap air terbatas dan menghambat proses atau laju pengeringan (Supriyono, 2003). </w:t>
      </w:r>
    </w:p>
    <w:p w:rsidR="00930C62" w:rsidRPr="00B13263" w:rsidRDefault="00930C62" w:rsidP="00930C62">
      <w:pPr>
        <w:autoSpaceDE w:val="0"/>
        <w:autoSpaceDN w:val="0"/>
        <w:adjustRightInd w:val="0"/>
        <w:spacing w:line="480" w:lineRule="auto"/>
        <w:ind w:firstLine="720"/>
        <w:jc w:val="both"/>
        <w:rPr>
          <w:rFonts w:ascii="Times New Roman" w:eastAsia="Calibri" w:hAnsi="Times New Roman"/>
        </w:rPr>
      </w:pPr>
      <w:proofErr w:type="gramStart"/>
      <w:r w:rsidRPr="00B13263">
        <w:rPr>
          <w:rFonts w:ascii="Times New Roman" w:eastAsia="Calibri" w:hAnsi="Times New Roman"/>
        </w:rPr>
        <w:t>Keuntungan pengeringan adalah bahan menjadi lebih awet dan volume bahan menjadi lebih kecil, sehingga mempermudah dan menghemat ruang pengangkutan dan pengepakan, berat bahan juga berkurang sehingga memudahkan transport, dengan demikian diharapkan biaya produksi menjadi lebih murah.</w:t>
      </w:r>
      <w:proofErr w:type="gramEnd"/>
      <w:r w:rsidRPr="00B13263">
        <w:rPr>
          <w:rFonts w:ascii="Times New Roman" w:eastAsia="Calibri" w:hAnsi="Times New Roman"/>
        </w:rPr>
        <w:t xml:space="preserve"> </w:t>
      </w:r>
      <w:proofErr w:type="gramStart"/>
      <w:r w:rsidRPr="00B13263">
        <w:rPr>
          <w:rFonts w:ascii="Times New Roman" w:eastAsia="Calibri" w:hAnsi="Times New Roman"/>
        </w:rPr>
        <w:t>Kecuali itu, banyak bahan-bahan yang hanya dapat dipakai apabila telah dikeringkan, misalnya tembakau, kopi, teh, dan biji-bijian.</w:t>
      </w:r>
      <w:proofErr w:type="gramEnd"/>
      <w:r w:rsidRPr="00B13263">
        <w:rPr>
          <w:rFonts w:ascii="Times New Roman" w:eastAsia="Calibri" w:hAnsi="Times New Roman"/>
        </w:rPr>
        <w:t xml:space="preserve"> </w:t>
      </w:r>
      <w:proofErr w:type="gramStart"/>
      <w:r w:rsidRPr="00B13263">
        <w:rPr>
          <w:rFonts w:ascii="Times New Roman" w:eastAsia="Calibri" w:hAnsi="Times New Roman"/>
        </w:rPr>
        <w:t>Disamping keuntungannya, pengeringan juga mempunyai beberapa kerugian, yaitu sifat asal bahan yang di keringkan dapat berubah, misalnya bentuk, sifat-sifat fisik dan kimianya, penurunan mutu, dan sebagainya.</w:t>
      </w:r>
      <w:proofErr w:type="gramEnd"/>
      <w:r w:rsidRPr="00B13263">
        <w:rPr>
          <w:rFonts w:ascii="Times New Roman" w:eastAsia="Calibri" w:hAnsi="Times New Roman"/>
        </w:rPr>
        <w:t xml:space="preserve"> </w:t>
      </w:r>
      <w:proofErr w:type="gramStart"/>
      <w:r w:rsidRPr="00B13263">
        <w:rPr>
          <w:rFonts w:ascii="Times New Roman" w:eastAsia="Calibri" w:hAnsi="Times New Roman"/>
        </w:rPr>
        <w:t>Kerugian lainnya juga disebabkan beberapa bahan kering perlu pekerjaan tambahan sebelum dipakai, misalnya harus dibasahkan kembali (dehidrasi) sebelum digunakan (Winarno, 1997).</w:t>
      </w:r>
      <w:proofErr w:type="gramEnd"/>
    </w:p>
    <w:p w:rsidR="00BE45C0" w:rsidRPr="00B13263" w:rsidRDefault="00BE45C0">
      <w:pPr>
        <w:rPr>
          <w:rFonts w:ascii="Times New Roman" w:hAnsi="Times New Roman"/>
        </w:rPr>
      </w:pPr>
    </w:p>
    <w:sectPr w:rsidR="00BE45C0" w:rsidRPr="00B13263" w:rsidSect="009B1892">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2268" w:left="2268" w:header="1701" w:footer="1247" w:gutter="0"/>
      <w:pgNumType w:start="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5D1" w:rsidRDefault="009915D1" w:rsidP="00C12E33">
      <w:r>
        <w:separator/>
      </w:r>
    </w:p>
  </w:endnote>
  <w:endnote w:type="continuationSeparator" w:id="0">
    <w:p w:rsidR="009915D1" w:rsidRDefault="009915D1" w:rsidP="00C12E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5E" w:rsidRDefault="00EC005E">
    <w:pPr>
      <w:pStyle w:val="Footer"/>
      <w:jc w:val="center"/>
    </w:pPr>
  </w:p>
  <w:p w:rsidR="00EC005E" w:rsidRDefault="00EC00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1673"/>
      <w:docPartObj>
        <w:docPartGallery w:val="Page Numbers (Bottom of Page)"/>
        <w:docPartUnique/>
      </w:docPartObj>
    </w:sdtPr>
    <w:sdtContent>
      <w:p w:rsidR="00EC005E" w:rsidRDefault="00A4033A">
        <w:pPr>
          <w:pStyle w:val="Footer"/>
          <w:jc w:val="center"/>
        </w:pPr>
      </w:p>
    </w:sdtContent>
  </w:sdt>
  <w:p w:rsidR="00EC005E" w:rsidRDefault="00EC00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1674"/>
      <w:docPartObj>
        <w:docPartGallery w:val="Page Numbers (Bottom of Page)"/>
        <w:docPartUnique/>
      </w:docPartObj>
    </w:sdtPr>
    <w:sdtEndPr>
      <w:rPr>
        <w:rFonts w:ascii="Times New Roman" w:hAnsi="Times New Roman"/>
        <w:sz w:val="20"/>
        <w:szCs w:val="20"/>
      </w:rPr>
    </w:sdtEndPr>
    <w:sdtContent>
      <w:p w:rsidR="00EC005E" w:rsidRPr="005F45E0" w:rsidRDefault="00A4033A">
        <w:pPr>
          <w:pStyle w:val="Footer"/>
          <w:jc w:val="center"/>
          <w:rPr>
            <w:rFonts w:ascii="Times New Roman" w:hAnsi="Times New Roman"/>
            <w:sz w:val="20"/>
            <w:szCs w:val="20"/>
          </w:rPr>
        </w:pPr>
        <w:r w:rsidRPr="005F45E0">
          <w:rPr>
            <w:rFonts w:ascii="Times New Roman" w:hAnsi="Times New Roman"/>
            <w:sz w:val="20"/>
            <w:szCs w:val="20"/>
          </w:rPr>
          <w:fldChar w:fldCharType="begin"/>
        </w:r>
        <w:r w:rsidR="000223AE" w:rsidRPr="005F45E0">
          <w:rPr>
            <w:rFonts w:ascii="Times New Roman" w:hAnsi="Times New Roman"/>
            <w:sz w:val="20"/>
            <w:szCs w:val="20"/>
          </w:rPr>
          <w:instrText xml:space="preserve"> PAGE   \* MERGEFORMAT </w:instrText>
        </w:r>
        <w:r w:rsidRPr="005F45E0">
          <w:rPr>
            <w:rFonts w:ascii="Times New Roman" w:hAnsi="Times New Roman"/>
            <w:sz w:val="20"/>
            <w:szCs w:val="20"/>
          </w:rPr>
          <w:fldChar w:fldCharType="separate"/>
        </w:r>
        <w:r w:rsidR="00E14075">
          <w:rPr>
            <w:rFonts w:ascii="Times New Roman" w:hAnsi="Times New Roman"/>
            <w:noProof/>
            <w:sz w:val="20"/>
            <w:szCs w:val="20"/>
          </w:rPr>
          <w:t>9</w:t>
        </w:r>
        <w:r w:rsidRPr="005F45E0">
          <w:rPr>
            <w:rFonts w:ascii="Times New Roman" w:hAnsi="Times New Roman"/>
            <w:sz w:val="20"/>
            <w:szCs w:val="20"/>
          </w:rPr>
          <w:fldChar w:fldCharType="end"/>
        </w:r>
      </w:p>
    </w:sdtContent>
  </w:sdt>
  <w:p w:rsidR="00EC005E" w:rsidRDefault="00EC00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5D1" w:rsidRDefault="009915D1" w:rsidP="00C12E33">
      <w:r>
        <w:separator/>
      </w:r>
    </w:p>
  </w:footnote>
  <w:footnote w:type="continuationSeparator" w:id="0">
    <w:p w:rsidR="009915D1" w:rsidRDefault="009915D1" w:rsidP="00C12E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1670"/>
      <w:docPartObj>
        <w:docPartGallery w:val="Page Numbers (Top of Page)"/>
        <w:docPartUnique/>
      </w:docPartObj>
    </w:sdtPr>
    <w:sdtEndPr>
      <w:rPr>
        <w:rFonts w:ascii="Times New Roman" w:hAnsi="Times New Roman"/>
        <w:sz w:val="20"/>
        <w:szCs w:val="20"/>
      </w:rPr>
    </w:sdtEndPr>
    <w:sdtContent>
      <w:p w:rsidR="00EC005E" w:rsidRPr="005F45E0" w:rsidRDefault="00A4033A">
        <w:pPr>
          <w:pStyle w:val="Header"/>
          <w:jc w:val="right"/>
          <w:rPr>
            <w:sz w:val="20"/>
            <w:szCs w:val="20"/>
          </w:rPr>
        </w:pPr>
        <w:r w:rsidRPr="005F45E0">
          <w:rPr>
            <w:rFonts w:ascii="Times New Roman" w:hAnsi="Times New Roman"/>
            <w:sz w:val="20"/>
            <w:szCs w:val="20"/>
          </w:rPr>
          <w:fldChar w:fldCharType="begin"/>
        </w:r>
        <w:r w:rsidR="00B11DAE" w:rsidRPr="005F45E0">
          <w:rPr>
            <w:rFonts w:ascii="Times New Roman" w:hAnsi="Times New Roman"/>
            <w:sz w:val="20"/>
            <w:szCs w:val="20"/>
          </w:rPr>
          <w:instrText xml:space="preserve"> PAGE   \* MERGEFORMAT </w:instrText>
        </w:r>
        <w:r w:rsidRPr="005F45E0">
          <w:rPr>
            <w:rFonts w:ascii="Times New Roman" w:hAnsi="Times New Roman"/>
            <w:sz w:val="20"/>
            <w:szCs w:val="20"/>
          </w:rPr>
          <w:fldChar w:fldCharType="separate"/>
        </w:r>
        <w:r w:rsidR="00E14075">
          <w:rPr>
            <w:rFonts w:ascii="Times New Roman" w:hAnsi="Times New Roman"/>
            <w:noProof/>
            <w:sz w:val="20"/>
            <w:szCs w:val="20"/>
          </w:rPr>
          <w:t>16</w:t>
        </w:r>
        <w:r w:rsidRPr="005F45E0">
          <w:rPr>
            <w:rFonts w:ascii="Times New Roman" w:hAnsi="Times New Roman"/>
            <w:sz w:val="20"/>
            <w:szCs w:val="20"/>
          </w:rPr>
          <w:fldChar w:fldCharType="end"/>
        </w:r>
      </w:p>
    </w:sdtContent>
  </w:sdt>
  <w:p w:rsidR="00EC005E" w:rsidRDefault="00EC00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1671"/>
      <w:docPartObj>
        <w:docPartGallery w:val="Page Numbers (Top of Page)"/>
        <w:docPartUnique/>
      </w:docPartObj>
    </w:sdtPr>
    <w:sdtEndPr>
      <w:rPr>
        <w:rFonts w:ascii="Times New Roman" w:hAnsi="Times New Roman"/>
        <w:sz w:val="20"/>
        <w:szCs w:val="20"/>
      </w:rPr>
    </w:sdtEndPr>
    <w:sdtContent>
      <w:p w:rsidR="00EC005E" w:rsidRPr="005F45E0" w:rsidRDefault="00A4033A">
        <w:pPr>
          <w:pStyle w:val="Header"/>
          <w:jc w:val="right"/>
          <w:rPr>
            <w:rFonts w:ascii="Times New Roman" w:hAnsi="Times New Roman"/>
            <w:sz w:val="20"/>
            <w:szCs w:val="20"/>
          </w:rPr>
        </w:pPr>
        <w:r w:rsidRPr="005F45E0">
          <w:rPr>
            <w:rFonts w:ascii="Times New Roman" w:hAnsi="Times New Roman"/>
            <w:sz w:val="20"/>
            <w:szCs w:val="20"/>
          </w:rPr>
          <w:fldChar w:fldCharType="begin"/>
        </w:r>
        <w:r w:rsidR="000223AE" w:rsidRPr="005F45E0">
          <w:rPr>
            <w:rFonts w:ascii="Times New Roman" w:hAnsi="Times New Roman"/>
            <w:sz w:val="20"/>
            <w:szCs w:val="20"/>
          </w:rPr>
          <w:instrText xml:space="preserve"> PAGE   \* MERGEFORMAT </w:instrText>
        </w:r>
        <w:r w:rsidRPr="005F45E0">
          <w:rPr>
            <w:rFonts w:ascii="Times New Roman" w:hAnsi="Times New Roman"/>
            <w:sz w:val="20"/>
            <w:szCs w:val="20"/>
          </w:rPr>
          <w:fldChar w:fldCharType="separate"/>
        </w:r>
        <w:r w:rsidR="00E14075">
          <w:rPr>
            <w:rFonts w:ascii="Times New Roman" w:hAnsi="Times New Roman"/>
            <w:noProof/>
            <w:sz w:val="20"/>
            <w:szCs w:val="20"/>
          </w:rPr>
          <w:t>17</w:t>
        </w:r>
        <w:r w:rsidRPr="005F45E0">
          <w:rPr>
            <w:rFonts w:ascii="Times New Roman" w:hAnsi="Times New Roman"/>
            <w:sz w:val="20"/>
            <w:szCs w:val="20"/>
          </w:rPr>
          <w:fldChar w:fldCharType="end"/>
        </w:r>
      </w:p>
    </w:sdtContent>
  </w:sdt>
  <w:p w:rsidR="00EC005E" w:rsidRDefault="00EC00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5E" w:rsidRDefault="00EC005E">
    <w:pPr>
      <w:pStyle w:val="Header"/>
      <w:jc w:val="right"/>
    </w:pPr>
  </w:p>
  <w:p w:rsidR="00EC005E" w:rsidRDefault="00EC005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evenAndOddHeaders/>
  <w:drawingGridHorizontalSpacing w:val="120"/>
  <w:displayHorizontalDrawingGridEvery w:val="2"/>
  <w:characterSpacingControl w:val="doNotCompress"/>
  <w:hdrShapeDefaults>
    <o:shapedefaults v:ext="edit" spidmax="47106"/>
  </w:hdrShapeDefaults>
  <w:footnotePr>
    <w:footnote w:id="-1"/>
    <w:footnote w:id="0"/>
  </w:footnotePr>
  <w:endnotePr>
    <w:endnote w:id="-1"/>
    <w:endnote w:id="0"/>
  </w:endnotePr>
  <w:compat/>
  <w:rsids>
    <w:rsidRoot w:val="00930C62"/>
    <w:rsid w:val="000200EF"/>
    <w:rsid w:val="000223AE"/>
    <w:rsid w:val="0008101C"/>
    <w:rsid w:val="000E183C"/>
    <w:rsid w:val="00103DEB"/>
    <w:rsid w:val="001454E1"/>
    <w:rsid w:val="0018284E"/>
    <w:rsid w:val="001A21E7"/>
    <w:rsid w:val="001B3CA1"/>
    <w:rsid w:val="00207BBB"/>
    <w:rsid w:val="002170FB"/>
    <w:rsid w:val="00256A3C"/>
    <w:rsid w:val="00266E3B"/>
    <w:rsid w:val="00284893"/>
    <w:rsid w:val="002A7ABA"/>
    <w:rsid w:val="002E21E8"/>
    <w:rsid w:val="002E40F6"/>
    <w:rsid w:val="003535AA"/>
    <w:rsid w:val="00397E21"/>
    <w:rsid w:val="003D0EEA"/>
    <w:rsid w:val="00406FF1"/>
    <w:rsid w:val="00426F1D"/>
    <w:rsid w:val="004B742E"/>
    <w:rsid w:val="004D6CD3"/>
    <w:rsid w:val="004F2D9C"/>
    <w:rsid w:val="00534309"/>
    <w:rsid w:val="005920F6"/>
    <w:rsid w:val="005A0FC0"/>
    <w:rsid w:val="005D3CAB"/>
    <w:rsid w:val="005F45E0"/>
    <w:rsid w:val="00600EC1"/>
    <w:rsid w:val="006023BE"/>
    <w:rsid w:val="00623B7B"/>
    <w:rsid w:val="00666DC1"/>
    <w:rsid w:val="006830E0"/>
    <w:rsid w:val="00706966"/>
    <w:rsid w:val="00727431"/>
    <w:rsid w:val="007460DA"/>
    <w:rsid w:val="0074703D"/>
    <w:rsid w:val="00754812"/>
    <w:rsid w:val="00766E63"/>
    <w:rsid w:val="007A32CF"/>
    <w:rsid w:val="007B36D4"/>
    <w:rsid w:val="007F0045"/>
    <w:rsid w:val="008908A0"/>
    <w:rsid w:val="008C1E7D"/>
    <w:rsid w:val="008E2E7F"/>
    <w:rsid w:val="008F5723"/>
    <w:rsid w:val="00904F54"/>
    <w:rsid w:val="00907008"/>
    <w:rsid w:val="00912B85"/>
    <w:rsid w:val="009165C3"/>
    <w:rsid w:val="00930C62"/>
    <w:rsid w:val="0096152C"/>
    <w:rsid w:val="009826E6"/>
    <w:rsid w:val="009915D1"/>
    <w:rsid w:val="009A542F"/>
    <w:rsid w:val="009B1892"/>
    <w:rsid w:val="009F0574"/>
    <w:rsid w:val="00A00473"/>
    <w:rsid w:val="00A00C37"/>
    <w:rsid w:val="00A4033A"/>
    <w:rsid w:val="00A963FA"/>
    <w:rsid w:val="00AB02A7"/>
    <w:rsid w:val="00AC1D94"/>
    <w:rsid w:val="00B11DAE"/>
    <w:rsid w:val="00B13263"/>
    <w:rsid w:val="00B15AA0"/>
    <w:rsid w:val="00B55CB8"/>
    <w:rsid w:val="00B65C31"/>
    <w:rsid w:val="00BB7C3C"/>
    <w:rsid w:val="00BC1AF5"/>
    <w:rsid w:val="00BD1D7D"/>
    <w:rsid w:val="00BE45C0"/>
    <w:rsid w:val="00C069D8"/>
    <w:rsid w:val="00C12E33"/>
    <w:rsid w:val="00C369A6"/>
    <w:rsid w:val="00C64E65"/>
    <w:rsid w:val="00D2071C"/>
    <w:rsid w:val="00D524C1"/>
    <w:rsid w:val="00D830BC"/>
    <w:rsid w:val="00D96FAC"/>
    <w:rsid w:val="00E14075"/>
    <w:rsid w:val="00E426EF"/>
    <w:rsid w:val="00EB1774"/>
    <w:rsid w:val="00EC005E"/>
    <w:rsid w:val="00F7111E"/>
    <w:rsid w:val="00F85E84"/>
    <w:rsid w:val="00F93EBD"/>
    <w:rsid w:val="00FB27D1"/>
    <w:rsid w:val="00FF76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C62"/>
    <w:pPr>
      <w:spacing w:after="0" w:line="240" w:lineRule="auto"/>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C62"/>
    <w:pPr>
      <w:tabs>
        <w:tab w:val="center" w:pos="4680"/>
        <w:tab w:val="right" w:pos="9360"/>
      </w:tabs>
    </w:pPr>
  </w:style>
  <w:style w:type="character" w:customStyle="1" w:styleId="HeaderChar">
    <w:name w:val="Header Char"/>
    <w:basedOn w:val="DefaultParagraphFont"/>
    <w:link w:val="Header"/>
    <w:uiPriority w:val="99"/>
    <w:rsid w:val="00930C62"/>
    <w:rPr>
      <w:rFonts w:ascii="Calibri" w:eastAsia="Times New Roman" w:hAnsi="Calibri" w:cs="Times New Roman"/>
      <w:sz w:val="24"/>
      <w:szCs w:val="24"/>
    </w:rPr>
  </w:style>
  <w:style w:type="paragraph" w:styleId="Footer">
    <w:name w:val="footer"/>
    <w:basedOn w:val="Normal"/>
    <w:link w:val="FooterChar"/>
    <w:uiPriority w:val="99"/>
    <w:unhideWhenUsed/>
    <w:rsid w:val="00930C62"/>
    <w:pPr>
      <w:tabs>
        <w:tab w:val="center" w:pos="4680"/>
        <w:tab w:val="right" w:pos="9360"/>
      </w:tabs>
    </w:pPr>
  </w:style>
  <w:style w:type="character" w:customStyle="1" w:styleId="FooterChar">
    <w:name w:val="Footer Char"/>
    <w:basedOn w:val="DefaultParagraphFont"/>
    <w:link w:val="Footer"/>
    <w:uiPriority w:val="99"/>
    <w:rsid w:val="00930C62"/>
    <w:rPr>
      <w:rFonts w:ascii="Calibri" w:eastAsia="Times New Roman" w:hAnsi="Calibri" w:cs="Times New Roman"/>
      <w:sz w:val="24"/>
      <w:szCs w:val="24"/>
    </w:rPr>
  </w:style>
  <w:style w:type="character" w:customStyle="1" w:styleId="a">
    <w:name w:val="a"/>
    <w:basedOn w:val="DefaultParagraphFont"/>
    <w:rsid w:val="00930C62"/>
  </w:style>
  <w:style w:type="table" w:styleId="TableGrid">
    <w:name w:val="Table Grid"/>
    <w:basedOn w:val="TableNormal"/>
    <w:uiPriority w:val="59"/>
    <w:rsid w:val="00D830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30BC"/>
    <w:rPr>
      <w:rFonts w:ascii="Tahoma" w:hAnsi="Tahoma" w:cs="Tahoma"/>
      <w:sz w:val="16"/>
      <w:szCs w:val="16"/>
    </w:rPr>
  </w:style>
  <w:style w:type="character" w:customStyle="1" w:styleId="BalloonTextChar">
    <w:name w:val="Balloon Text Char"/>
    <w:basedOn w:val="DefaultParagraphFont"/>
    <w:link w:val="BalloonText"/>
    <w:uiPriority w:val="99"/>
    <w:semiHidden/>
    <w:rsid w:val="00D830BC"/>
    <w:rPr>
      <w:rFonts w:ascii="Tahoma" w:eastAsia="Times New Roman" w:hAnsi="Tahoma" w:cs="Tahoma"/>
      <w:sz w:val="16"/>
      <w:szCs w:val="16"/>
    </w:rPr>
  </w:style>
  <w:style w:type="paragraph" w:styleId="NormalWeb">
    <w:name w:val="Normal (Web)"/>
    <w:basedOn w:val="Normal"/>
    <w:uiPriority w:val="99"/>
    <w:unhideWhenUsed/>
    <w:rsid w:val="00C069D8"/>
    <w:pPr>
      <w:spacing w:before="100" w:beforeAutospacing="1" w:after="100" w:afterAutospacing="1"/>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29225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448EEB-4838-4A97-9F63-053FDFA94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15</Pages>
  <Words>3137</Words>
  <Characters>17881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Warez-BB</Company>
  <LinksUpToDate>false</LinksUpToDate>
  <CharactersWithSpaces>20977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faXcooL</dc:creator>
  <cp:keywords/>
  <dc:description/>
  <cp:lastModifiedBy>faXcooL</cp:lastModifiedBy>
  <cp:revision>15</cp:revision>
  <cp:lastPrinted>2013-02-21T10:39:00Z</cp:lastPrinted>
  <dcterms:created xsi:type="dcterms:W3CDTF">2012-11-30T14:07:00Z</dcterms:created>
  <dcterms:modified xsi:type="dcterms:W3CDTF">2013-06-04T01:10:00Z</dcterms:modified>
</cp:coreProperties>
</file>