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2B" w:rsidRPr="00A1712B" w:rsidRDefault="00A1712B" w:rsidP="00A1712B">
      <w:pPr>
        <w:spacing w:after="0" w:line="240" w:lineRule="auto"/>
        <w:jc w:val="center"/>
        <w:rPr>
          <w:rFonts w:ascii="Times New Roman" w:hAnsi="Times New Roman"/>
          <w:b/>
          <w:bCs/>
          <w:szCs w:val="28"/>
          <w:lang w:val="sv-SE"/>
        </w:rPr>
      </w:pPr>
      <w:r w:rsidRPr="00A1712B">
        <w:rPr>
          <w:rFonts w:ascii="Times New Roman" w:hAnsi="Times New Roman"/>
          <w:b/>
          <w:bCs/>
          <w:szCs w:val="28"/>
          <w:lang w:val="sv-SE"/>
        </w:rPr>
        <w:t>KAJIAN PENGARUH JENIS TEPUNG</w:t>
      </w:r>
      <w:r w:rsidRPr="00A1712B">
        <w:rPr>
          <w:rFonts w:ascii="Times New Roman" w:hAnsi="Times New Roman"/>
          <w:bCs/>
          <w:i/>
          <w:sz w:val="18"/>
          <w:lang w:val="sv-SE"/>
        </w:rPr>
        <w:t xml:space="preserve"> </w:t>
      </w:r>
      <w:r w:rsidRPr="00A1712B">
        <w:rPr>
          <w:rFonts w:ascii="Times New Roman" w:hAnsi="Times New Roman"/>
          <w:b/>
          <w:bCs/>
        </w:rPr>
        <w:t xml:space="preserve">UBI JALAR PUTIH, UBI KAYU, TAPIOKA </w:t>
      </w:r>
      <w:r w:rsidRPr="00A1712B">
        <w:rPr>
          <w:rFonts w:ascii="Times New Roman" w:hAnsi="Times New Roman"/>
          <w:b/>
          <w:bCs/>
          <w:szCs w:val="28"/>
          <w:lang w:val="sv-SE"/>
        </w:rPr>
        <w:t xml:space="preserve">DAN WAKTU PENYANGRAIAN TEPUNG TERHADAP KARAKTERISTIK </w:t>
      </w:r>
      <w:r w:rsidRPr="00A1712B">
        <w:rPr>
          <w:rFonts w:ascii="Times New Roman" w:hAnsi="Times New Roman"/>
          <w:b/>
          <w:bCs/>
          <w:iCs/>
          <w:szCs w:val="28"/>
          <w:lang w:val="sv-SE"/>
        </w:rPr>
        <w:t>KERUPUK KEMPLANG IKAN TONGKOL</w:t>
      </w:r>
    </w:p>
    <w:p w:rsidR="00A1712B" w:rsidRPr="00DD0EFC" w:rsidRDefault="00A1712B" w:rsidP="00A1712B">
      <w:pPr>
        <w:spacing w:after="0" w:line="240" w:lineRule="auto"/>
        <w:jc w:val="center"/>
        <w:rPr>
          <w:rStyle w:val="hps"/>
          <w:rFonts w:ascii="Times New Roman" w:hAnsi="Times New Roman"/>
          <w:sz w:val="20"/>
          <w:szCs w:val="20"/>
        </w:rPr>
      </w:pPr>
      <w:r w:rsidRPr="00DD0EFC">
        <w:rPr>
          <w:rFonts w:ascii="Times New Roman" w:hAnsi="Times New Roman"/>
          <w:sz w:val="20"/>
          <w:szCs w:val="20"/>
        </w:rPr>
        <w:t xml:space="preserve"> [</w:t>
      </w:r>
      <w:r w:rsidR="005D5F65">
        <w:rPr>
          <w:rFonts w:ascii="Times New Roman" w:hAnsi="Times New Roman"/>
          <w:sz w:val="20"/>
          <w:lang w:val="en-US"/>
        </w:rPr>
        <w:t>T</w:t>
      </w:r>
      <w:r w:rsidR="005D5F65">
        <w:rPr>
          <w:rFonts w:ascii="Times New Roman" w:hAnsi="Times New Roman"/>
          <w:sz w:val="20"/>
        </w:rPr>
        <w:t xml:space="preserve">he </w:t>
      </w:r>
      <w:r w:rsidR="005D5F65">
        <w:rPr>
          <w:rFonts w:ascii="Times New Roman" w:hAnsi="Times New Roman"/>
          <w:sz w:val="20"/>
          <w:lang w:val="en-US"/>
        </w:rPr>
        <w:t>E</w:t>
      </w:r>
      <w:r w:rsidR="005D5F65">
        <w:rPr>
          <w:rFonts w:ascii="Times New Roman" w:hAnsi="Times New Roman"/>
          <w:sz w:val="20"/>
        </w:rPr>
        <w:t xml:space="preserve">ffect of </w:t>
      </w:r>
      <w:r w:rsidR="005D5F65">
        <w:rPr>
          <w:rFonts w:ascii="Times New Roman" w:hAnsi="Times New Roman"/>
          <w:sz w:val="20"/>
          <w:lang w:val="en-US"/>
        </w:rPr>
        <w:t>D</w:t>
      </w:r>
      <w:r w:rsidR="005D5F65">
        <w:rPr>
          <w:rFonts w:ascii="Times New Roman" w:hAnsi="Times New Roman"/>
          <w:sz w:val="20"/>
        </w:rPr>
        <w:t xml:space="preserve">ifferent </w:t>
      </w:r>
      <w:r w:rsidR="005D5F65">
        <w:rPr>
          <w:rFonts w:ascii="Times New Roman" w:hAnsi="Times New Roman"/>
          <w:sz w:val="20"/>
          <w:lang w:val="en-US"/>
        </w:rPr>
        <w:t>T</w:t>
      </w:r>
      <w:r w:rsidR="005D5F65" w:rsidRPr="005D5F65">
        <w:rPr>
          <w:rFonts w:ascii="Times New Roman" w:hAnsi="Times New Roman"/>
          <w:sz w:val="20"/>
        </w:rPr>
        <w:t xml:space="preserve">ypes of </w:t>
      </w:r>
      <w:r w:rsidR="005D5F65">
        <w:rPr>
          <w:rFonts w:ascii="Times New Roman" w:hAnsi="Times New Roman"/>
          <w:sz w:val="20"/>
          <w:lang w:val="en-US"/>
        </w:rPr>
        <w:t>White Sweet Potato Flour (</w:t>
      </w:r>
      <w:r w:rsidR="005D5F65" w:rsidRPr="005D5F65">
        <w:rPr>
          <w:rFonts w:ascii="Times New Roman" w:hAnsi="Times New Roman"/>
          <w:i/>
          <w:sz w:val="20"/>
        </w:rPr>
        <w:t>Ipommea batatas</w:t>
      </w:r>
      <w:r w:rsidR="005D5F65">
        <w:rPr>
          <w:rFonts w:ascii="Times New Roman" w:hAnsi="Times New Roman"/>
          <w:sz w:val="20"/>
          <w:lang w:val="en-US"/>
        </w:rPr>
        <w:t>)</w:t>
      </w:r>
      <w:r w:rsidR="005D5F65" w:rsidRPr="005D5F65">
        <w:rPr>
          <w:rFonts w:ascii="Times New Roman" w:hAnsi="Times New Roman"/>
          <w:sz w:val="20"/>
        </w:rPr>
        <w:t xml:space="preserve">, </w:t>
      </w:r>
      <w:r w:rsidR="005D5F65">
        <w:rPr>
          <w:rFonts w:ascii="Times New Roman" w:hAnsi="Times New Roman"/>
          <w:sz w:val="20"/>
          <w:lang w:val="en-US"/>
        </w:rPr>
        <w:t>Cassava Flour (</w:t>
      </w:r>
      <w:r w:rsidR="005D5F65" w:rsidRPr="005D5F65">
        <w:rPr>
          <w:rFonts w:ascii="Times New Roman" w:hAnsi="Times New Roman"/>
          <w:i/>
          <w:sz w:val="20"/>
        </w:rPr>
        <w:t>Manihot esculenta</w:t>
      </w:r>
      <w:r w:rsidR="005D5F65">
        <w:rPr>
          <w:rFonts w:ascii="Times New Roman" w:hAnsi="Times New Roman"/>
          <w:sz w:val="20"/>
          <w:lang w:val="en-US"/>
        </w:rPr>
        <w:t>)</w:t>
      </w:r>
      <w:r w:rsidR="005D5F65">
        <w:rPr>
          <w:rFonts w:ascii="Times New Roman" w:hAnsi="Times New Roman"/>
          <w:sz w:val="20"/>
        </w:rPr>
        <w:t>, Tapioca</w:t>
      </w:r>
      <w:r w:rsidR="005D5F65">
        <w:rPr>
          <w:rFonts w:ascii="Times New Roman" w:hAnsi="Times New Roman"/>
          <w:sz w:val="20"/>
          <w:lang w:val="en-US"/>
        </w:rPr>
        <w:t xml:space="preserve"> </w:t>
      </w:r>
      <w:r w:rsidR="005D5F65">
        <w:rPr>
          <w:rFonts w:ascii="Times New Roman" w:hAnsi="Times New Roman"/>
          <w:sz w:val="20"/>
        </w:rPr>
        <w:t xml:space="preserve">and </w:t>
      </w:r>
      <w:r w:rsidR="005D5F65">
        <w:rPr>
          <w:rFonts w:ascii="Times New Roman" w:hAnsi="Times New Roman"/>
          <w:sz w:val="20"/>
          <w:lang w:val="en-US"/>
        </w:rPr>
        <w:t>F</w:t>
      </w:r>
      <w:r w:rsidR="005D5F65">
        <w:rPr>
          <w:rFonts w:ascii="Times New Roman" w:hAnsi="Times New Roman"/>
          <w:sz w:val="20"/>
        </w:rPr>
        <w:t xml:space="preserve">lour </w:t>
      </w:r>
      <w:r w:rsidR="005D5F65">
        <w:rPr>
          <w:rFonts w:ascii="Times New Roman" w:hAnsi="Times New Roman"/>
          <w:sz w:val="20"/>
          <w:lang w:val="en-US"/>
        </w:rPr>
        <w:t>R</w:t>
      </w:r>
      <w:r w:rsidR="005D5F65">
        <w:rPr>
          <w:rFonts w:ascii="Times New Roman" w:hAnsi="Times New Roman"/>
          <w:sz w:val="20"/>
        </w:rPr>
        <w:t xml:space="preserve">oasting </w:t>
      </w:r>
      <w:r w:rsidR="005D5F65">
        <w:rPr>
          <w:rFonts w:ascii="Times New Roman" w:hAnsi="Times New Roman"/>
          <w:sz w:val="20"/>
          <w:lang w:val="en-US"/>
        </w:rPr>
        <w:t>T</w:t>
      </w:r>
      <w:r w:rsidR="005D5F65">
        <w:rPr>
          <w:rFonts w:ascii="Times New Roman" w:hAnsi="Times New Roman"/>
          <w:sz w:val="20"/>
        </w:rPr>
        <w:t xml:space="preserve">ime </w:t>
      </w:r>
      <w:r w:rsidR="005D5F65">
        <w:rPr>
          <w:rFonts w:ascii="Times New Roman" w:hAnsi="Times New Roman"/>
          <w:sz w:val="20"/>
          <w:lang w:val="en-US"/>
        </w:rPr>
        <w:t>K</w:t>
      </w:r>
      <w:r w:rsidR="005D5F65" w:rsidRPr="005D5F65">
        <w:rPr>
          <w:rFonts w:ascii="Times New Roman" w:hAnsi="Times New Roman"/>
          <w:sz w:val="20"/>
        </w:rPr>
        <w:t xml:space="preserve">emplang </w:t>
      </w:r>
      <w:r w:rsidR="001C39DC">
        <w:rPr>
          <w:rFonts w:ascii="Times New Roman" w:hAnsi="Times New Roman"/>
          <w:sz w:val="20"/>
          <w:lang w:val="en-US"/>
        </w:rPr>
        <w:t>Tuna (</w:t>
      </w:r>
      <w:r w:rsidR="005D5F65" w:rsidRPr="001C39DC">
        <w:rPr>
          <w:rFonts w:ascii="Times New Roman" w:hAnsi="Times New Roman"/>
          <w:i/>
          <w:sz w:val="20"/>
        </w:rPr>
        <w:t>Euthynnus affinis</w:t>
      </w:r>
      <w:r w:rsidR="001C39DC">
        <w:rPr>
          <w:rFonts w:ascii="Times New Roman" w:hAnsi="Times New Roman"/>
          <w:sz w:val="20"/>
          <w:lang w:val="en-US"/>
        </w:rPr>
        <w:t>)</w:t>
      </w:r>
      <w:r w:rsidR="005D5F65" w:rsidRPr="005D5F65">
        <w:rPr>
          <w:rFonts w:ascii="Times New Roman" w:hAnsi="Times New Roman"/>
          <w:sz w:val="20"/>
        </w:rPr>
        <w:t xml:space="preserve"> crackers product</w:t>
      </w:r>
      <w:r w:rsidRPr="00DD0EFC">
        <w:rPr>
          <w:rStyle w:val="hps"/>
          <w:rFonts w:ascii="Times New Roman" w:hAnsi="Times New Roman"/>
          <w:sz w:val="20"/>
          <w:szCs w:val="20"/>
        </w:rPr>
        <w:t>]</w:t>
      </w:r>
    </w:p>
    <w:p w:rsidR="00A1712B" w:rsidRPr="00DD0EFC" w:rsidRDefault="00A1712B" w:rsidP="00A1712B">
      <w:pPr>
        <w:spacing w:after="0" w:line="240" w:lineRule="auto"/>
        <w:rPr>
          <w:rStyle w:val="hps"/>
          <w:rFonts w:ascii="Times New Roman" w:hAnsi="Times New Roman"/>
          <w:sz w:val="20"/>
          <w:szCs w:val="20"/>
        </w:rPr>
      </w:pPr>
    </w:p>
    <w:p w:rsidR="00A1712B" w:rsidRPr="004F1895" w:rsidRDefault="00DA2A7D" w:rsidP="00A1712B">
      <w:pPr>
        <w:spacing w:after="0" w:line="240" w:lineRule="auto"/>
        <w:jc w:val="center"/>
        <w:rPr>
          <w:rStyle w:val="hps"/>
          <w:rFonts w:ascii="Times New Roman" w:hAnsi="Times New Roman"/>
          <w:b/>
          <w:sz w:val="20"/>
          <w:szCs w:val="20"/>
          <w:lang w:val="en-US"/>
        </w:rPr>
      </w:pPr>
      <w:r>
        <w:rPr>
          <w:rStyle w:val="hps"/>
          <w:rFonts w:ascii="Times New Roman" w:hAnsi="Times New Roman"/>
          <w:b/>
          <w:sz w:val="20"/>
          <w:szCs w:val="20"/>
          <w:lang w:val="en-US"/>
        </w:rPr>
        <w:t xml:space="preserve">Gita </w:t>
      </w:r>
      <w:proofErr w:type="spellStart"/>
      <w:r>
        <w:rPr>
          <w:rStyle w:val="hps"/>
          <w:rFonts w:ascii="Times New Roman" w:hAnsi="Times New Roman"/>
          <w:b/>
          <w:sz w:val="20"/>
          <w:szCs w:val="20"/>
          <w:lang w:val="en-US"/>
        </w:rPr>
        <w:t>Martiana</w:t>
      </w:r>
      <w:proofErr w:type="spellEnd"/>
      <w:r>
        <w:rPr>
          <w:rStyle w:val="hps"/>
          <w:rFonts w:ascii="Times New Roman" w:hAnsi="Times New Roman"/>
          <w:b/>
          <w:sz w:val="20"/>
          <w:szCs w:val="20"/>
          <w:lang w:val="en-US"/>
        </w:rPr>
        <w:t xml:space="preserve"> ST</w:t>
      </w:r>
      <w:r w:rsidR="004F1895">
        <w:rPr>
          <w:rStyle w:val="hps"/>
          <w:rFonts w:ascii="Times New Roman" w:hAnsi="Times New Roman"/>
          <w:b/>
          <w:sz w:val="20"/>
          <w:szCs w:val="20"/>
          <w:vertAlign w:val="superscript"/>
          <w:lang w:val="en-US"/>
        </w:rPr>
        <w:t>1)</w:t>
      </w:r>
      <w:r>
        <w:rPr>
          <w:rStyle w:val="hps"/>
          <w:rFonts w:ascii="Times New Roman" w:hAnsi="Times New Roman"/>
          <w:b/>
          <w:sz w:val="20"/>
          <w:szCs w:val="20"/>
          <w:lang w:val="en-US"/>
        </w:rPr>
        <w:t xml:space="preserve">, Ir. </w:t>
      </w:r>
      <w:proofErr w:type="spellStart"/>
      <w:r>
        <w:rPr>
          <w:rStyle w:val="hps"/>
          <w:rFonts w:ascii="Times New Roman" w:hAnsi="Times New Roman"/>
          <w:b/>
          <w:sz w:val="20"/>
          <w:szCs w:val="20"/>
          <w:lang w:val="en-US"/>
        </w:rPr>
        <w:t>Hervelly</w:t>
      </w:r>
      <w:proofErr w:type="spellEnd"/>
      <w:r w:rsidR="00A1712B">
        <w:rPr>
          <w:rStyle w:val="hps"/>
          <w:rFonts w:ascii="Times New Roman" w:hAnsi="Times New Roman"/>
          <w:b/>
          <w:sz w:val="20"/>
          <w:szCs w:val="20"/>
          <w:lang w:val="en-US"/>
        </w:rPr>
        <w:t xml:space="preserve"> MP</w:t>
      </w:r>
      <w:r w:rsidR="004F1895">
        <w:rPr>
          <w:rStyle w:val="hps"/>
          <w:rFonts w:ascii="Times New Roman" w:hAnsi="Times New Roman"/>
          <w:b/>
          <w:sz w:val="20"/>
          <w:szCs w:val="20"/>
          <w:vertAlign w:val="superscript"/>
          <w:lang w:val="en-US"/>
        </w:rPr>
        <w:t>2)</w:t>
      </w:r>
      <w:r w:rsidR="00A1712B">
        <w:rPr>
          <w:rStyle w:val="hps"/>
          <w:rFonts w:ascii="Times New Roman" w:hAnsi="Times New Roman"/>
          <w:b/>
          <w:sz w:val="20"/>
          <w:szCs w:val="20"/>
        </w:rPr>
        <w:t xml:space="preserve">, </w:t>
      </w:r>
      <w:r>
        <w:rPr>
          <w:rStyle w:val="hps"/>
          <w:rFonts w:ascii="Times New Roman" w:hAnsi="Times New Roman"/>
          <w:b/>
          <w:sz w:val="20"/>
          <w:szCs w:val="20"/>
          <w:lang w:val="en-US"/>
        </w:rPr>
        <w:t xml:space="preserve">Ir. </w:t>
      </w:r>
      <w:proofErr w:type="spellStart"/>
      <w:r>
        <w:rPr>
          <w:rStyle w:val="hps"/>
          <w:rFonts w:ascii="Times New Roman" w:hAnsi="Times New Roman"/>
          <w:b/>
          <w:sz w:val="20"/>
          <w:szCs w:val="20"/>
          <w:lang w:val="en-US"/>
        </w:rPr>
        <w:t>Tantan</w:t>
      </w:r>
      <w:proofErr w:type="spellEnd"/>
      <w:r>
        <w:rPr>
          <w:rStyle w:val="hps"/>
          <w:rFonts w:ascii="Times New Roman" w:hAnsi="Times New Roman"/>
          <w:b/>
          <w:sz w:val="20"/>
          <w:szCs w:val="20"/>
          <w:lang w:val="en-US"/>
        </w:rPr>
        <w:t xml:space="preserve"> </w:t>
      </w:r>
      <w:proofErr w:type="spellStart"/>
      <w:r>
        <w:rPr>
          <w:rStyle w:val="hps"/>
          <w:rFonts w:ascii="Times New Roman" w:hAnsi="Times New Roman"/>
          <w:b/>
          <w:sz w:val="20"/>
          <w:szCs w:val="20"/>
          <w:lang w:val="en-US"/>
        </w:rPr>
        <w:t>Widiantara</w:t>
      </w:r>
      <w:proofErr w:type="spellEnd"/>
      <w:r w:rsidR="00A1712B">
        <w:rPr>
          <w:rStyle w:val="hps"/>
          <w:rFonts w:ascii="Times New Roman" w:hAnsi="Times New Roman"/>
          <w:b/>
          <w:sz w:val="20"/>
          <w:szCs w:val="20"/>
          <w:lang w:val="en-US"/>
        </w:rPr>
        <w:t xml:space="preserve"> MT</w:t>
      </w:r>
      <w:r w:rsidR="004F1895">
        <w:rPr>
          <w:rStyle w:val="hps"/>
          <w:rFonts w:ascii="Times New Roman" w:hAnsi="Times New Roman"/>
          <w:b/>
          <w:sz w:val="20"/>
          <w:szCs w:val="20"/>
          <w:vertAlign w:val="superscript"/>
          <w:lang w:val="en-US"/>
        </w:rPr>
        <w:t>2)</w:t>
      </w:r>
    </w:p>
    <w:p w:rsidR="00A1712B" w:rsidRPr="00DD0EFC" w:rsidRDefault="00A1712B" w:rsidP="00A1712B">
      <w:pPr>
        <w:spacing w:after="0" w:line="240" w:lineRule="auto"/>
        <w:jc w:val="center"/>
        <w:rPr>
          <w:rStyle w:val="hps"/>
          <w:rFonts w:ascii="Times New Roman" w:hAnsi="Times New Roman"/>
          <w:b/>
          <w:sz w:val="20"/>
          <w:szCs w:val="20"/>
        </w:rPr>
      </w:pPr>
    </w:p>
    <w:p w:rsidR="00A1712B" w:rsidRPr="00DD0EFC" w:rsidRDefault="00A1712B" w:rsidP="00A1712B">
      <w:pPr>
        <w:jc w:val="center"/>
        <w:rPr>
          <w:rStyle w:val="hps"/>
          <w:rFonts w:ascii="Times New Roman" w:hAnsi="Times New Roman"/>
          <w:sz w:val="20"/>
          <w:szCs w:val="20"/>
          <w:lang w:val="en-US"/>
        </w:rPr>
      </w:pPr>
      <w:r w:rsidRPr="00DD0EFC">
        <w:rPr>
          <w:rStyle w:val="hps"/>
          <w:rFonts w:ascii="Times New Roman" w:hAnsi="Times New Roman"/>
          <w:sz w:val="20"/>
          <w:szCs w:val="20"/>
        </w:rPr>
        <w:t>Jurusan Teknologi Pangan, Fakultas Teknik, Universitas Pasundan, Bandung.</w:t>
      </w:r>
    </w:p>
    <w:p w:rsidR="00A1712B" w:rsidRPr="00C27CAB" w:rsidRDefault="00A1712B" w:rsidP="00A1712B">
      <w:pPr>
        <w:jc w:val="center"/>
        <w:rPr>
          <w:rFonts w:ascii="Times New Roman" w:hAnsi="Times New Roman"/>
          <w:b/>
          <w:i/>
          <w:color w:val="000000"/>
          <w:sz w:val="20"/>
          <w:szCs w:val="20"/>
        </w:rPr>
      </w:pPr>
      <w:proofErr w:type="spellStart"/>
      <w:r>
        <w:rPr>
          <w:rFonts w:ascii="Times New Roman" w:hAnsi="Times New Roman"/>
          <w:b/>
          <w:i/>
          <w:color w:val="000000"/>
          <w:sz w:val="20"/>
          <w:szCs w:val="20"/>
          <w:lang w:val="en-US"/>
        </w:rPr>
        <w:t>Abstrac</w:t>
      </w:r>
      <w:proofErr w:type="spellEnd"/>
      <w:r>
        <w:rPr>
          <w:rFonts w:ascii="Times New Roman" w:hAnsi="Times New Roman"/>
          <w:b/>
          <w:i/>
          <w:color w:val="000000"/>
          <w:sz w:val="20"/>
          <w:szCs w:val="20"/>
        </w:rPr>
        <w:t>t</w:t>
      </w:r>
    </w:p>
    <w:p w:rsidR="00A1712B" w:rsidRPr="005D5F65" w:rsidRDefault="00A1712B" w:rsidP="005D5F65">
      <w:pPr>
        <w:spacing w:after="0" w:line="240" w:lineRule="auto"/>
        <w:ind w:firstLine="709"/>
        <w:jc w:val="both"/>
        <w:rPr>
          <w:rFonts w:ascii="Times New Roman" w:hAnsi="Times New Roman"/>
          <w:i/>
          <w:sz w:val="20"/>
        </w:rPr>
      </w:pPr>
      <w:r w:rsidRPr="005D5F65">
        <w:rPr>
          <w:rFonts w:ascii="Times New Roman" w:hAnsi="Times New Roman"/>
          <w:i/>
          <w:sz w:val="20"/>
        </w:rPr>
        <w:t xml:space="preserve">This study aims to determine the extent of the effect of different types of </w:t>
      </w:r>
      <w:r w:rsidR="001C39DC">
        <w:rPr>
          <w:rFonts w:ascii="Times New Roman" w:hAnsi="Times New Roman"/>
          <w:i/>
          <w:sz w:val="20"/>
          <w:lang w:val="en-US"/>
        </w:rPr>
        <w:t>White Sweet Potato Flour (</w:t>
      </w:r>
      <w:r w:rsidR="001C39DC">
        <w:rPr>
          <w:rFonts w:ascii="Times New Roman" w:hAnsi="Times New Roman"/>
          <w:i/>
          <w:sz w:val="20"/>
        </w:rPr>
        <w:t>Ipommea batatas</w:t>
      </w:r>
      <w:r w:rsidR="001C39DC">
        <w:rPr>
          <w:rFonts w:ascii="Times New Roman" w:hAnsi="Times New Roman"/>
          <w:i/>
          <w:sz w:val="20"/>
          <w:lang w:val="en-US"/>
        </w:rPr>
        <w:t>)</w:t>
      </w:r>
      <w:r w:rsidRPr="005D5F65">
        <w:rPr>
          <w:rFonts w:ascii="Times New Roman" w:hAnsi="Times New Roman"/>
          <w:i/>
          <w:sz w:val="20"/>
        </w:rPr>
        <w:t xml:space="preserve">, </w:t>
      </w:r>
      <w:r w:rsidR="001C39DC">
        <w:rPr>
          <w:rFonts w:ascii="Times New Roman" w:hAnsi="Times New Roman"/>
          <w:i/>
          <w:sz w:val="20"/>
          <w:lang w:val="en-US"/>
        </w:rPr>
        <w:t>Cassava Flour (</w:t>
      </w:r>
      <w:r w:rsidR="001C39DC">
        <w:rPr>
          <w:rFonts w:ascii="Times New Roman" w:hAnsi="Times New Roman"/>
          <w:i/>
          <w:sz w:val="20"/>
        </w:rPr>
        <w:t>Manihot esculenta</w:t>
      </w:r>
      <w:r w:rsidR="001C39DC">
        <w:rPr>
          <w:rFonts w:ascii="Times New Roman" w:hAnsi="Times New Roman"/>
          <w:i/>
          <w:sz w:val="20"/>
          <w:lang w:val="en-US"/>
        </w:rPr>
        <w:t>)</w:t>
      </w:r>
      <w:r w:rsidR="001C39DC">
        <w:rPr>
          <w:rFonts w:ascii="Times New Roman" w:hAnsi="Times New Roman"/>
          <w:i/>
          <w:sz w:val="20"/>
        </w:rPr>
        <w:t xml:space="preserve">, Tapioca and </w:t>
      </w:r>
      <w:r w:rsidR="001C39DC">
        <w:rPr>
          <w:rFonts w:ascii="Times New Roman" w:hAnsi="Times New Roman"/>
          <w:i/>
          <w:sz w:val="20"/>
          <w:lang w:val="en-US"/>
        </w:rPr>
        <w:t>F</w:t>
      </w:r>
      <w:r w:rsidR="001C39DC">
        <w:rPr>
          <w:rFonts w:ascii="Times New Roman" w:hAnsi="Times New Roman"/>
          <w:i/>
          <w:sz w:val="20"/>
        </w:rPr>
        <w:t xml:space="preserve">lour </w:t>
      </w:r>
      <w:r w:rsidR="001C39DC">
        <w:rPr>
          <w:rFonts w:ascii="Times New Roman" w:hAnsi="Times New Roman"/>
          <w:i/>
          <w:sz w:val="20"/>
          <w:lang w:val="en-US"/>
        </w:rPr>
        <w:t>R</w:t>
      </w:r>
      <w:r w:rsidR="001C39DC">
        <w:rPr>
          <w:rFonts w:ascii="Times New Roman" w:hAnsi="Times New Roman"/>
          <w:i/>
          <w:sz w:val="20"/>
        </w:rPr>
        <w:t xml:space="preserve">oasting </w:t>
      </w:r>
      <w:r w:rsidR="001C39DC">
        <w:rPr>
          <w:rFonts w:ascii="Times New Roman" w:hAnsi="Times New Roman"/>
          <w:i/>
          <w:sz w:val="20"/>
          <w:lang w:val="en-US"/>
        </w:rPr>
        <w:t>T</w:t>
      </w:r>
      <w:r w:rsidR="001C39DC">
        <w:rPr>
          <w:rFonts w:ascii="Times New Roman" w:hAnsi="Times New Roman"/>
          <w:i/>
          <w:sz w:val="20"/>
        </w:rPr>
        <w:t xml:space="preserve">ime </w:t>
      </w:r>
      <w:r w:rsidR="001C39DC">
        <w:rPr>
          <w:rFonts w:ascii="Times New Roman" w:hAnsi="Times New Roman"/>
          <w:i/>
          <w:sz w:val="20"/>
          <w:lang w:val="en-US"/>
        </w:rPr>
        <w:t>K</w:t>
      </w:r>
      <w:r w:rsidRPr="005D5F65">
        <w:rPr>
          <w:rFonts w:ascii="Times New Roman" w:hAnsi="Times New Roman"/>
          <w:i/>
          <w:sz w:val="20"/>
        </w:rPr>
        <w:t xml:space="preserve">emplang </w:t>
      </w:r>
      <w:r w:rsidR="001C39DC">
        <w:rPr>
          <w:rFonts w:ascii="Times New Roman" w:hAnsi="Times New Roman"/>
          <w:i/>
          <w:sz w:val="20"/>
          <w:lang w:val="en-US"/>
        </w:rPr>
        <w:t>Tuna (</w:t>
      </w:r>
      <w:r w:rsidRPr="005D5F65">
        <w:rPr>
          <w:rFonts w:ascii="Times New Roman" w:hAnsi="Times New Roman"/>
          <w:i/>
          <w:sz w:val="20"/>
        </w:rPr>
        <w:t>Euthynnus affinis</w:t>
      </w:r>
      <w:r w:rsidR="001C39DC">
        <w:rPr>
          <w:rFonts w:ascii="Times New Roman" w:hAnsi="Times New Roman"/>
          <w:i/>
          <w:sz w:val="20"/>
          <w:lang w:val="en-US"/>
        </w:rPr>
        <w:t>)</w:t>
      </w:r>
      <w:r w:rsidRPr="005D5F65">
        <w:rPr>
          <w:rFonts w:ascii="Times New Roman" w:hAnsi="Times New Roman"/>
          <w:i/>
          <w:sz w:val="20"/>
        </w:rPr>
        <w:t xml:space="preserve"> crackers product to produce products that consumers preferred.</w:t>
      </w:r>
    </w:p>
    <w:p w:rsidR="00A1712B" w:rsidRPr="005D5F65" w:rsidRDefault="00A1712B" w:rsidP="005D5F65">
      <w:pPr>
        <w:spacing w:after="0" w:line="240" w:lineRule="auto"/>
        <w:ind w:firstLine="709"/>
        <w:jc w:val="both"/>
        <w:rPr>
          <w:rFonts w:ascii="Times New Roman" w:hAnsi="Times New Roman"/>
          <w:i/>
          <w:sz w:val="20"/>
        </w:rPr>
      </w:pPr>
      <w:r w:rsidRPr="005D5F65">
        <w:rPr>
          <w:rFonts w:ascii="Times New Roman" w:hAnsi="Times New Roman"/>
          <w:i/>
          <w:sz w:val="20"/>
        </w:rPr>
        <w:t>Experimental design used was a 3x3 factorial design in a completely randomize block design (RAK) wich consist of two factor with each factr has three levels with three replications. The first factor is the type of flour with three levels, white sweet potato flour (Ipommea batatas), cassava flour (Manihot esculenta), and Tapioca flour. The second factor is the time of toasted flour with three levels is 5 minutes, 10 minutes, and 15 minutes. Responses masured in this study include water content, starch content, protein content, and volume expension as well as the development of organoleptic test for colour, taste, and crispiness.</w:t>
      </w:r>
    </w:p>
    <w:p w:rsidR="00A1712B" w:rsidRPr="005D5F65" w:rsidRDefault="00A1712B" w:rsidP="005D5F65">
      <w:pPr>
        <w:spacing w:after="0" w:line="240" w:lineRule="auto"/>
        <w:ind w:firstLine="709"/>
        <w:jc w:val="both"/>
        <w:rPr>
          <w:rFonts w:ascii="Times New Roman" w:hAnsi="Times New Roman"/>
          <w:i/>
          <w:sz w:val="20"/>
        </w:rPr>
      </w:pPr>
      <w:r w:rsidRPr="005D5F65">
        <w:rPr>
          <w:rFonts w:ascii="Times New Roman" w:hAnsi="Times New Roman"/>
          <w:i/>
          <w:sz w:val="20"/>
        </w:rPr>
        <w:t>The result showed that different types of flour roaster time independently influence and interaction of the water content, starch content, and crispiness. However, differences in the types of flour roaster with time independently affected only just the prtein content.</w:t>
      </w:r>
    </w:p>
    <w:p w:rsidR="00A1712B" w:rsidRDefault="00A1712B" w:rsidP="005D5F65">
      <w:pPr>
        <w:spacing w:after="0" w:line="240" w:lineRule="auto"/>
        <w:ind w:firstLine="709"/>
        <w:jc w:val="both"/>
        <w:rPr>
          <w:rFonts w:ascii="Times New Roman" w:hAnsi="Times New Roman"/>
          <w:i/>
          <w:sz w:val="20"/>
          <w:lang w:val="en-US"/>
        </w:rPr>
      </w:pPr>
      <w:r w:rsidRPr="005D5F65">
        <w:rPr>
          <w:rFonts w:ascii="Times New Roman" w:hAnsi="Times New Roman"/>
          <w:i/>
          <w:sz w:val="20"/>
        </w:rPr>
        <w:t>Based on the results of this study, concluded that the treatment of type a</w:t>
      </w:r>
      <w:r w:rsidRPr="005D5F65">
        <w:rPr>
          <w:rFonts w:ascii="Times New Roman" w:hAnsi="Times New Roman"/>
          <w:i/>
          <w:sz w:val="20"/>
          <w:vertAlign w:val="subscript"/>
        </w:rPr>
        <w:t>2</w:t>
      </w:r>
      <w:r w:rsidRPr="005D5F65">
        <w:rPr>
          <w:rFonts w:ascii="Times New Roman" w:hAnsi="Times New Roman"/>
          <w:i/>
          <w:sz w:val="20"/>
        </w:rPr>
        <w:t xml:space="preserve"> Cassava flour (Manihot esculenta) and b</w:t>
      </w:r>
      <w:r w:rsidRPr="005D5F65">
        <w:rPr>
          <w:rFonts w:ascii="Times New Roman" w:hAnsi="Times New Roman"/>
          <w:i/>
          <w:sz w:val="20"/>
          <w:vertAlign w:val="subscript"/>
        </w:rPr>
        <w:t>3</w:t>
      </w:r>
      <w:r w:rsidRPr="005D5F65">
        <w:rPr>
          <w:rFonts w:ascii="Times New Roman" w:hAnsi="Times New Roman"/>
          <w:i/>
          <w:sz w:val="20"/>
        </w:rPr>
        <w:t xml:space="preserve"> roaster time (15 minutes) is chosen product with 3,27% moisture, 11,78% starch content, 39,81% protein content and volume development 670,85%.</w:t>
      </w:r>
    </w:p>
    <w:p w:rsidR="001C39DC" w:rsidRPr="001C39DC" w:rsidRDefault="001C39DC" w:rsidP="005D5F65">
      <w:pPr>
        <w:spacing w:after="0" w:line="240" w:lineRule="auto"/>
        <w:ind w:firstLine="709"/>
        <w:jc w:val="both"/>
        <w:rPr>
          <w:rFonts w:ascii="Times New Roman" w:hAnsi="Times New Roman"/>
          <w:i/>
          <w:sz w:val="20"/>
          <w:lang w:val="en-US"/>
        </w:rPr>
      </w:pPr>
    </w:p>
    <w:p w:rsidR="00A1712B" w:rsidRPr="00503A04" w:rsidRDefault="00A1712B" w:rsidP="00503A04">
      <w:pPr>
        <w:pStyle w:val="hID"/>
        <w:spacing w:after="120"/>
        <w:jc w:val="both"/>
        <w:outlineLvl w:val="0"/>
        <w:rPr>
          <w:b w:val="0"/>
          <w:i/>
          <w:sz w:val="20"/>
          <w:szCs w:val="20"/>
          <w:lang w:val="en-US"/>
        </w:rPr>
      </w:pPr>
      <w:r w:rsidRPr="00557952">
        <w:rPr>
          <w:b w:val="0"/>
          <w:i/>
          <w:sz w:val="20"/>
          <w:szCs w:val="20"/>
        </w:rPr>
        <w:t>Keywords:</w:t>
      </w:r>
      <w:r w:rsidR="001C39DC">
        <w:rPr>
          <w:b w:val="0"/>
          <w:i/>
          <w:sz w:val="20"/>
          <w:szCs w:val="20"/>
        </w:rPr>
        <w:t xml:space="preserve"> </w:t>
      </w:r>
      <w:r w:rsidR="001C39DC">
        <w:rPr>
          <w:b w:val="0"/>
          <w:i/>
          <w:sz w:val="20"/>
          <w:szCs w:val="20"/>
          <w:lang w:val="en-US"/>
        </w:rPr>
        <w:t>the different types flour</w:t>
      </w:r>
      <w:r w:rsidR="003C26C1">
        <w:rPr>
          <w:b w:val="0"/>
          <w:i/>
          <w:sz w:val="20"/>
          <w:szCs w:val="20"/>
          <w:lang w:val="en-US"/>
        </w:rPr>
        <w:t>, flour roasting time</w:t>
      </w:r>
      <w:r w:rsidR="001C39DC">
        <w:rPr>
          <w:b w:val="0"/>
          <w:i/>
          <w:sz w:val="20"/>
          <w:szCs w:val="20"/>
        </w:rPr>
        <w:t xml:space="preserve"> and </w:t>
      </w:r>
      <w:proofErr w:type="spellStart"/>
      <w:r w:rsidR="00503A04">
        <w:rPr>
          <w:b w:val="0"/>
          <w:i/>
          <w:sz w:val="20"/>
          <w:szCs w:val="20"/>
          <w:lang w:val="en-US"/>
        </w:rPr>
        <w:t>kemplang</w:t>
      </w:r>
      <w:proofErr w:type="spellEnd"/>
    </w:p>
    <w:p w:rsidR="00A1712B" w:rsidRPr="00DD0EFC" w:rsidRDefault="00A1712B" w:rsidP="00503A04">
      <w:pPr>
        <w:spacing w:after="240" w:line="240" w:lineRule="auto"/>
        <w:jc w:val="center"/>
        <w:rPr>
          <w:rFonts w:ascii="Times New Roman" w:hAnsi="Times New Roman"/>
          <w:b/>
          <w:sz w:val="20"/>
          <w:szCs w:val="20"/>
        </w:rPr>
        <w:sectPr w:rsidR="00A1712B" w:rsidRPr="00DD0EFC" w:rsidSect="00B165F5">
          <w:headerReference w:type="default" r:id="rId9"/>
          <w:footerReference w:type="default" r:id="rId10"/>
          <w:footerReference w:type="first" r:id="rId11"/>
          <w:pgSz w:w="12240" w:h="15840"/>
          <w:pgMar w:top="2268" w:right="1701" w:bottom="1701" w:left="2268" w:header="1134" w:footer="720" w:gutter="0"/>
          <w:pgNumType w:start="1"/>
          <w:cols w:space="708"/>
          <w:titlePg/>
          <w:docGrid w:linePitch="360"/>
        </w:sectPr>
      </w:pPr>
    </w:p>
    <w:p w:rsidR="00A1712B" w:rsidRPr="00DD0EFC" w:rsidRDefault="00A1712B" w:rsidP="00A1712B">
      <w:pPr>
        <w:spacing w:after="240" w:line="240" w:lineRule="auto"/>
        <w:jc w:val="center"/>
        <w:rPr>
          <w:rFonts w:ascii="Times New Roman" w:hAnsi="Times New Roman"/>
          <w:b/>
          <w:sz w:val="20"/>
          <w:szCs w:val="20"/>
        </w:rPr>
      </w:pPr>
      <w:r w:rsidRPr="00DD0EFC">
        <w:rPr>
          <w:rFonts w:ascii="Times New Roman" w:hAnsi="Times New Roman"/>
          <w:b/>
          <w:sz w:val="20"/>
          <w:szCs w:val="20"/>
        </w:rPr>
        <w:lastRenderedPageBreak/>
        <w:t>I PENDAHULUAN</w:t>
      </w:r>
    </w:p>
    <w:p w:rsidR="009C463A" w:rsidRDefault="009C463A" w:rsidP="00A1712B">
      <w:pPr>
        <w:autoSpaceDE w:val="0"/>
        <w:autoSpaceDN w:val="0"/>
        <w:adjustRightInd w:val="0"/>
        <w:spacing w:after="0" w:line="240" w:lineRule="auto"/>
        <w:ind w:firstLine="561"/>
        <w:jc w:val="both"/>
        <w:rPr>
          <w:rFonts w:ascii="Times New Roman" w:hAnsi="Times New Roman"/>
          <w:sz w:val="20"/>
          <w:szCs w:val="20"/>
          <w:lang w:val="en-US"/>
        </w:rPr>
      </w:pPr>
      <w:r w:rsidRPr="009C463A">
        <w:rPr>
          <w:rFonts w:ascii="Times New Roman" w:hAnsi="Times New Roman"/>
          <w:sz w:val="20"/>
          <w:szCs w:val="20"/>
        </w:rPr>
        <w:t>Upaya diversifikasi pangan untuk konsumsi masyarakat Indonesia terus digalakan pemerintah sejak terbukti kebutuhan pangan penduduk Negara ini tidak bisa terpenuhi hanya dengan mengandalkan beras saja. Berbagai jenis tanaman alternatif seperti jagung, sagu, dan umbi-umbian ditawarkan dan terus dikembangkan untuk dijadikan bahan pangan alternatif pengganti beras. Salah satu komoditas pertanian yang sudah berusaha dinaikkan pamornya menjadi salah satu alternatif bahan pangan ini adalah ubi jalar (Ipomoea batatas)</w:t>
      </w:r>
      <w:r w:rsidRPr="009C463A">
        <w:rPr>
          <w:rFonts w:ascii="Times New Roman" w:hAnsi="Times New Roman"/>
          <w:sz w:val="20"/>
          <w:szCs w:val="20"/>
        </w:rPr>
        <w:tab/>
        <w:t xml:space="preserve"> (Amalia, 2007).</w:t>
      </w:r>
    </w:p>
    <w:p w:rsidR="009C463A" w:rsidRDefault="009C463A" w:rsidP="00A1712B">
      <w:pPr>
        <w:autoSpaceDE w:val="0"/>
        <w:autoSpaceDN w:val="0"/>
        <w:adjustRightInd w:val="0"/>
        <w:spacing w:after="0" w:line="240" w:lineRule="auto"/>
        <w:ind w:firstLine="567"/>
        <w:jc w:val="both"/>
        <w:rPr>
          <w:rFonts w:ascii="Times New Roman" w:hAnsi="Times New Roman"/>
          <w:sz w:val="20"/>
          <w:szCs w:val="20"/>
          <w:lang w:val="en-US"/>
        </w:rPr>
      </w:pPr>
      <w:r w:rsidRPr="009C463A">
        <w:rPr>
          <w:rFonts w:ascii="Times New Roman" w:hAnsi="Times New Roman"/>
          <w:sz w:val="20"/>
          <w:szCs w:val="20"/>
        </w:rPr>
        <w:t xml:space="preserve">Menurut Herudiyanto dkk, (2008) dalam Ginting (2010), tepung ubi jalar ini sangat potensial sebagai bahan baku produk-produk pangan berbasis tepung dan mampu </w:t>
      </w:r>
      <w:r w:rsidRPr="009C463A">
        <w:rPr>
          <w:rFonts w:ascii="Times New Roman" w:hAnsi="Times New Roman"/>
          <w:sz w:val="20"/>
          <w:szCs w:val="20"/>
        </w:rPr>
        <w:lastRenderedPageBreak/>
        <w:t>bersaing dari segi kualitas produk yang dihasikan. Sebagai bahan baku kue kering (cookies) dan cake, penggunaan tepung ubi jalar mencapai 50-100%. Penggunaan tepung ubi jalar sebagai bahan baku kue juga menguntungkan karena dapat menghemat kebutuhan gula sampai 20%. Sementara untuk bahan roti tawar, mie kering, dan mie basah, tepung ubi jalar dapat mengganti atau mensubtitusi terigu masing-masing sebesar 10%-20%.</w:t>
      </w:r>
    </w:p>
    <w:p w:rsidR="009C463A" w:rsidRDefault="009C463A" w:rsidP="00A1712B">
      <w:pPr>
        <w:spacing w:after="0" w:line="240" w:lineRule="auto"/>
        <w:ind w:firstLine="567"/>
        <w:jc w:val="both"/>
        <w:rPr>
          <w:rFonts w:ascii="Times New Roman" w:hAnsi="Times New Roman"/>
          <w:color w:val="292526"/>
          <w:sz w:val="20"/>
          <w:szCs w:val="20"/>
          <w:lang w:val="en-US"/>
        </w:rPr>
      </w:pPr>
      <w:r w:rsidRPr="009C463A">
        <w:rPr>
          <w:rFonts w:ascii="Times New Roman" w:hAnsi="Times New Roman"/>
          <w:color w:val="292526"/>
          <w:sz w:val="20"/>
          <w:szCs w:val="20"/>
        </w:rPr>
        <w:t xml:space="preserve">Ubi kayu (Manihot esculenta), tanaman yang berasal dari Brazilini sering disebut dengan ubi kayu atau ketela pohon. Di Indonesia hasilnya melimpah ruah, meskipun di beberapa tempat tidak dibarengi dengan penanganan yang serius. Sehingga tanpa disadari Indonesia merupakan Negara kelima </w:t>
      </w:r>
      <w:r w:rsidRPr="009C463A">
        <w:rPr>
          <w:rFonts w:ascii="Times New Roman" w:hAnsi="Times New Roman"/>
          <w:color w:val="292526"/>
          <w:sz w:val="20"/>
          <w:szCs w:val="20"/>
        </w:rPr>
        <w:lastRenderedPageBreak/>
        <w:t>terbesar di dunia sebagai penghasil ubi kayu (Lingga, 1992).</w:t>
      </w:r>
    </w:p>
    <w:p w:rsidR="00362AC2" w:rsidRDefault="00362AC2" w:rsidP="00362AC2">
      <w:pPr>
        <w:pStyle w:val="BodyText"/>
        <w:spacing w:after="0" w:line="240" w:lineRule="auto"/>
        <w:ind w:firstLine="567"/>
        <w:jc w:val="both"/>
        <w:rPr>
          <w:rFonts w:ascii="Times New Roman" w:hAnsi="Times New Roman"/>
          <w:sz w:val="20"/>
          <w:szCs w:val="20"/>
          <w:lang w:val="en-US"/>
        </w:rPr>
      </w:pPr>
      <w:r w:rsidRPr="00362AC2">
        <w:rPr>
          <w:rFonts w:ascii="Times New Roman" w:hAnsi="Times New Roman"/>
          <w:sz w:val="20"/>
          <w:szCs w:val="20"/>
        </w:rPr>
        <w:t>Tapioka diperoleh dari ubi kayu. Cara membuat tapioka adalah ubi kayu yang akan diekstrak dibersihkan dan dikupas terlebih dahulu. Parut umbi yang sudah dikupas secara manual atau mekanik. Tambahkan air pada hasil parutan sebanyak 9 kali berat bahan. Peras menggunakan kain saring. Biarkan filtrat mengendap sampai supernatannya jernih. Buang supernatannya. Cuci endapan sebanyak 9 kali berat bahan dan diaduk. Biarkan sampai supernatannya jernih. Buang supernatannya dan cuci lagi seperti diatas sampai tiga kali. Endapan tadi dijemur sampai kering. Hancurkan dan ayak menggunakan pengayak ukuran 60-80 mesh (Muchtadi, 1992).</w:t>
      </w:r>
    </w:p>
    <w:p w:rsidR="00362AC2" w:rsidRDefault="00362AC2" w:rsidP="00362AC2">
      <w:pPr>
        <w:pStyle w:val="BodyText"/>
        <w:spacing w:line="240" w:lineRule="auto"/>
        <w:ind w:firstLine="567"/>
        <w:jc w:val="both"/>
        <w:rPr>
          <w:rFonts w:ascii="Times New Roman" w:hAnsi="Times New Roman"/>
          <w:sz w:val="20"/>
          <w:szCs w:val="20"/>
          <w:lang w:val="en-US"/>
        </w:rPr>
      </w:pPr>
      <w:proofErr w:type="spellStart"/>
      <w:proofErr w:type="gramStart"/>
      <w:r w:rsidRPr="00362AC2">
        <w:rPr>
          <w:rFonts w:ascii="Times New Roman" w:hAnsi="Times New Roman"/>
          <w:sz w:val="20"/>
          <w:szCs w:val="20"/>
          <w:lang w:val="en-US"/>
        </w:rPr>
        <w:t>Menurut</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Lavlinesia</w:t>
      </w:r>
      <w:proofErr w:type="spellEnd"/>
      <w:r w:rsidRPr="00362AC2">
        <w:rPr>
          <w:rFonts w:ascii="Times New Roman" w:hAnsi="Times New Roman"/>
          <w:sz w:val="20"/>
          <w:szCs w:val="20"/>
          <w:lang w:val="en-US"/>
        </w:rPr>
        <w:t xml:space="preserve"> (1995) yang </w:t>
      </w:r>
      <w:proofErr w:type="spellStart"/>
      <w:r w:rsidRPr="00362AC2">
        <w:rPr>
          <w:rFonts w:ascii="Times New Roman" w:hAnsi="Times New Roman"/>
          <w:sz w:val="20"/>
          <w:szCs w:val="20"/>
          <w:lang w:val="en-US"/>
        </w:rPr>
        <w:t>dikutip</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oleh</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Rosmiyati</w:t>
      </w:r>
      <w:proofErr w:type="spellEnd"/>
      <w:r w:rsidRPr="00362AC2">
        <w:rPr>
          <w:rFonts w:ascii="Times New Roman" w:hAnsi="Times New Roman"/>
          <w:sz w:val="20"/>
          <w:szCs w:val="20"/>
          <w:lang w:val="en-US"/>
        </w:rPr>
        <w:t xml:space="preserve"> (2001), </w:t>
      </w:r>
      <w:proofErr w:type="spellStart"/>
      <w:r w:rsidRPr="00362AC2">
        <w:rPr>
          <w:rFonts w:ascii="Times New Roman" w:hAnsi="Times New Roman"/>
          <w:sz w:val="20"/>
          <w:szCs w:val="20"/>
          <w:lang w:val="en-US"/>
        </w:rPr>
        <w:t>mengemukakan</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bahwa</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pengembangan</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kerupuk</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dipengaruhi</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oleh</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komposisi</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bahan</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termasuk</w:t>
      </w:r>
      <w:proofErr w:type="spellEnd"/>
      <w:r w:rsidRPr="00362AC2">
        <w:rPr>
          <w:rFonts w:ascii="Times New Roman" w:hAnsi="Times New Roman"/>
          <w:sz w:val="20"/>
          <w:szCs w:val="20"/>
          <w:lang w:val="en-US"/>
        </w:rPr>
        <w:t xml:space="preserve"> protein.</w:t>
      </w:r>
      <w:proofErr w:type="gramEnd"/>
      <w:r w:rsidRPr="00362AC2">
        <w:rPr>
          <w:rFonts w:ascii="Times New Roman" w:hAnsi="Times New Roman"/>
          <w:sz w:val="20"/>
          <w:szCs w:val="20"/>
          <w:lang w:val="en-US"/>
        </w:rPr>
        <w:t xml:space="preserve"> </w:t>
      </w:r>
      <w:proofErr w:type="spellStart"/>
      <w:proofErr w:type="gramStart"/>
      <w:r w:rsidRPr="00362AC2">
        <w:rPr>
          <w:rFonts w:ascii="Times New Roman" w:hAnsi="Times New Roman"/>
          <w:sz w:val="20"/>
          <w:szCs w:val="20"/>
          <w:lang w:val="en-US"/>
        </w:rPr>
        <w:t>Kandungan</w:t>
      </w:r>
      <w:proofErr w:type="spellEnd"/>
      <w:r w:rsidRPr="00362AC2">
        <w:rPr>
          <w:rFonts w:ascii="Times New Roman" w:hAnsi="Times New Roman"/>
          <w:sz w:val="20"/>
          <w:szCs w:val="20"/>
          <w:lang w:val="en-US"/>
        </w:rPr>
        <w:t xml:space="preserve"> protein yang </w:t>
      </w:r>
      <w:proofErr w:type="spellStart"/>
      <w:r w:rsidRPr="00362AC2">
        <w:rPr>
          <w:rFonts w:ascii="Times New Roman" w:hAnsi="Times New Roman"/>
          <w:sz w:val="20"/>
          <w:szCs w:val="20"/>
          <w:lang w:val="en-US"/>
        </w:rPr>
        <w:t>tinggi</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cenderung</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menurunkan</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daya</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kembang</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kerupuk</w:t>
      </w:r>
      <w:proofErr w:type="spellEnd"/>
      <w:r w:rsidRPr="00362AC2">
        <w:rPr>
          <w:rFonts w:ascii="Times New Roman" w:hAnsi="Times New Roman"/>
          <w:sz w:val="20"/>
          <w:szCs w:val="20"/>
          <w:lang w:val="en-US"/>
        </w:rPr>
        <w:t>.</w:t>
      </w:r>
      <w:proofErr w:type="gram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Menurut</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Rosmiyati</w:t>
      </w:r>
      <w:proofErr w:type="spellEnd"/>
      <w:r w:rsidRPr="00362AC2">
        <w:rPr>
          <w:rFonts w:ascii="Times New Roman" w:hAnsi="Times New Roman"/>
          <w:sz w:val="20"/>
          <w:szCs w:val="20"/>
          <w:lang w:val="en-US"/>
        </w:rPr>
        <w:t xml:space="preserve">, (2001) </w:t>
      </w:r>
      <w:proofErr w:type="spellStart"/>
      <w:r w:rsidRPr="00362AC2">
        <w:rPr>
          <w:rFonts w:ascii="Times New Roman" w:hAnsi="Times New Roman"/>
          <w:sz w:val="20"/>
          <w:szCs w:val="20"/>
          <w:lang w:val="en-US"/>
        </w:rPr>
        <w:t>selain</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jumlah</w:t>
      </w:r>
      <w:proofErr w:type="spellEnd"/>
      <w:r w:rsidRPr="00362AC2">
        <w:rPr>
          <w:rFonts w:ascii="Times New Roman" w:hAnsi="Times New Roman"/>
          <w:sz w:val="20"/>
          <w:szCs w:val="20"/>
          <w:lang w:val="en-US"/>
        </w:rPr>
        <w:t xml:space="preserve"> protein yang </w:t>
      </w:r>
      <w:proofErr w:type="spellStart"/>
      <w:r w:rsidRPr="00362AC2">
        <w:rPr>
          <w:rFonts w:ascii="Times New Roman" w:hAnsi="Times New Roman"/>
          <w:sz w:val="20"/>
          <w:szCs w:val="20"/>
          <w:lang w:val="en-US"/>
        </w:rPr>
        <w:t>mempengaruhi</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daya</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kembang</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kerupuk</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sumber</w:t>
      </w:r>
      <w:proofErr w:type="spellEnd"/>
      <w:r w:rsidRPr="00362AC2">
        <w:rPr>
          <w:rFonts w:ascii="Times New Roman" w:hAnsi="Times New Roman"/>
          <w:sz w:val="20"/>
          <w:szCs w:val="20"/>
          <w:lang w:val="en-US"/>
        </w:rPr>
        <w:t xml:space="preserve"> protein yang </w:t>
      </w:r>
      <w:proofErr w:type="spellStart"/>
      <w:r w:rsidRPr="00362AC2">
        <w:rPr>
          <w:rFonts w:ascii="Times New Roman" w:hAnsi="Times New Roman"/>
          <w:sz w:val="20"/>
          <w:szCs w:val="20"/>
          <w:lang w:val="en-US"/>
        </w:rPr>
        <w:t>berbeda</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juga</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berpengaruh</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terhadap</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daya</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kembang</w:t>
      </w:r>
      <w:proofErr w:type="spellEnd"/>
      <w:r w:rsidRPr="00362AC2">
        <w:rPr>
          <w:rFonts w:ascii="Times New Roman" w:hAnsi="Times New Roman"/>
          <w:sz w:val="20"/>
          <w:szCs w:val="20"/>
          <w:lang w:val="en-US"/>
        </w:rPr>
        <w:t xml:space="preserve"> </w:t>
      </w:r>
      <w:proofErr w:type="spellStart"/>
      <w:r w:rsidRPr="00362AC2">
        <w:rPr>
          <w:rFonts w:ascii="Times New Roman" w:hAnsi="Times New Roman"/>
          <w:sz w:val="20"/>
          <w:szCs w:val="20"/>
          <w:lang w:val="en-US"/>
        </w:rPr>
        <w:t>kerupuk</w:t>
      </w:r>
      <w:proofErr w:type="spellEnd"/>
      <w:r w:rsidRPr="00362AC2">
        <w:rPr>
          <w:rFonts w:ascii="Times New Roman" w:hAnsi="Times New Roman"/>
          <w:sz w:val="20"/>
          <w:szCs w:val="20"/>
          <w:lang w:val="en-US"/>
        </w:rPr>
        <w:t>.</w:t>
      </w:r>
    </w:p>
    <w:p w:rsidR="0020052B" w:rsidRDefault="0020052B" w:rsidP="00362AC2">
      <w:pPr>
        <w:pStyle w:val="BodyText"/>
        <w:spacing w:line="240" w:lineRule="auto"/>
        <w:ind w:firstLine="567"/>
        <w:jc w:val="both"/>
        <w:rPr>
          <w:rFonts w:ascii="Times New Roman" w:hAnsi="Times New Roman"/>
          <w:sz w:val="20"/>
          <w:szCs w:val="20"/>
          <w:lang w:val="en-US"/>
        </w:rPr>
      </w:pPr>
      <w:proofErr w:type="spellStart"/>
      <w:r w:rsidRPr="0020052B">
        <w:rPr>
          <w:rFonts w:ascii="Times New Roman" w:hAnsi="Times New Roman"/>
          <w:sz w:val="20"/>
          <w:szCs w:val="20"/>
          <w:lang w:val="en-US"/>
        </w:rPr>
        <w:t>Menurut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Lavlinesia</w:t>
      </w:r>
      <w:proofErr w:type="spellEnd"/>
      <w:r w:rsidRPr="0020052B">
        <w:rPr>
          <w:rFonts w:ascii="Times New Roman" w:hAnsi="Times New Roman"/>
          <w:sz w:val="20"/>
          <w:szCs w:val="20"/>
          <w:lang w:val="en-US"/>
        </w:rPr>
        <w:t xml:space="preserve"> (1995) </w:t>
      </w:r>
      <w:proofErr w:type="spellStart"/>
      <w:r w:rsidRPr="0020052B">
        <w:rPr>
          <w:rFonts w:ascii="Times New Roman" w:hAnsi="Times New Roman"/>
          <w:sz w:val="20"/>
          <w:szCs w:val="20"/>
          <w:lang w:val="en-US"/>
        </w:rPr>
        <w:t>dalam</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Rosmiyati</w:t>
      </w:r>
      <w:proofErr w:type="spellEnd"/>
      <w:r w:rsidRPr="0020052B">
        <w:rPr>
          <w:rFonts w:ascii="Times New Roman" w:hAnsi="Times New Roman"/>
          <w:sz w:val="20"/>
          <w:szCs w:val="20"/>
          <w:lang w:val="en-US"/>
        </w:rPr>
        <w:t xml:space="preserve"> (2001) </w:t>
      </w:r>
      <w:proofErr w:type="spellStart"/>
      <w:r w:rsidRPr="0020052B">
        <w:rPr>
          <w:rFonts w:ascii="Times New Roman" w:hAnsi="Times New Roman"/>
          <w:sz w:val="20"/>
          <w:szCs w:val="20"/>
          <w:lang w:val="en-US"/>
        </w:rPr>
        <w:t>penambahan</w:t>
      </w:r>
      <w:proofErr w:type="spellEnd"/>
      <w:r w:rsidRPr="0020052B">
        <w:rPr>
          <w:rFonts w:ascii="Times New Roman" w:hAnsi="Times New Roman"/>
          <w:sz w:val="20"/>
          <w:szCs w:val="20"/>
          <w:lang w:val="en-US"/>
        </w:rPr>
        <w:t xml:space="preserve"> ammonium </w:t>
      </w:r>
      <w:proofErr w:type="spellStart"/>
      <w:proofErr w:type="gramStart"/>
      <w:r w:rsidRPr="0020052B">
        <w:rPr>
          <w:rFonts w:ascii="Times New Roman" w:hAnsi="Times New Roman"/>
          <w:sz w:val="20"/>
          <w:szCs w:val="20"/>
          <w:lang w:val="en-US"/>
        </w:rPr>
        <w:t>bikarbonat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menghasilkan</w:t>
      </w:r>
      <w:proofErr w:type="spellEnd"/>
      <w:proofErr w:type="gram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adonan</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mirip</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dengan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adonan</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ditambah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dengan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natrium</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bikarbonat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tapi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tingkat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kerenyahan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lebih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rendah</w:t>
      </w:r>
      <w:proofErr w:type="spellEnd"/>
      <w:r w:rsidRPr="0020052B">
        <w:rPr>
          <w:rFonts w:ascii="Times New Roman" w:hAnsi="Times New Roman"/>
          <w:sz w:val="20"/>
          <w:szCs w:val="20"/>
          <w:lang w:val="en-US"/>
        </w:rPr>
        <w:t xml:space="preserve">. </w:t>
      </w:r>
      <w:proofErr w:type="spellStart"/>
      <w:proofErr w:type="gramStart"/>
      <w:r w:rsidRPr="0020052B">
        <w:rPr>
          <w:rFonts w:ascii="Times New Roman" w:hAnsi="Times New Roman"/>
          <w:sz w:val="20"/>
          <w:szCs w:val="20"/>
          <w:lang w:val="en-US"/>
        </w:rPr>
        <w:t>Kerupuk</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mentah</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dihasilkan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memiliki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warna</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lebih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cerah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dibandingkan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dengan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menggunakan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natrium</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bikarbonat</w:t>
      </w:r>
      <w:proofErr w:type="spellEnd"/>
      <w:r w:rsidRPr="0020052B">
        <w:rPr>
          <w:rFonts w:ascii="Times New Roman" w:hAnsi="Times New Roman"/>
          <w:sz w:val="20"/>
          <w:szCs w:val="20"/>
          <w:lang w:val="en-US"/>
        </w:rPr>
        <w:t>.</w:t>
      </w:r>
      <w:proofErr w:type="gram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Penggunaan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natrium</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bikarbonat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pada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konsentrasi</w:t>
      </w:r>
      <w:proofErr w:type="spellEnd"/>
      <w:r w:rsidRPr="0020052B">
        <w:rPr>
          <w:rFonts w:ascii="Times New Roman" w:hAnsi="Times New Roman"/>
          <w:sz w:val="20"/>
          <w:szCs w:val="20"/>
          <w:lang w:val="en-US"/>
        </w:rPr>
        <w:t xml:space="preserve"> 0</w:t>
      </w:r>
      <w:proofErr w:type="gramStart"/>
      <w:r w:rsidRPr="0020052B">
        <w:rPr>
          <w:rFonts w:ascii="Times New Roman" w:hAnsi="Times New Roman"/>
          <w:sz w:val="20"/>
          <w:szCs w:val="20"/>
          <w:lang w:val="en-US"/>
        </w:rPr>
        <w:t>,2</w:t>
      </w:r>
      <w:proofErr w:type="gram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akan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menghasilkan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adonan</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sanat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kompak</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kenyal</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liat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sedangkan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siat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kerupuk</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mentah</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dihasilkan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memiliki</w:t>
      </w:r>
      <w:proofErr w:type="spellEnd"/>
      <w:r w:rsidRPr="0020052B">
        <w:rPr>
          <w:rFonts w:ascii="Times New Roman" w:hAnsi="Times New Roman"/>
          <w:sz w:val="20"/>
          <w:szCs w:val="20"/>
          <w:lang w:val="en-US"/>
        </w:rPr>
        <w:t xml:space="preserve"> volume </w:t>
      </w:r>
      <w:proofErr w:type="spellStart"/>
      <w:r w:rsidRPr="0020052B">
        <w:rPr>
          <w:rFonts w:ascii="Times New Roman" w:hAnsi="Times New Roman"/>
          <w:sz w:val="20"/>
          <w:szCs w:val="20"/>
          <w:lang w:val="en-US"/>
        </w:rPr>
        <w:t>pengembangan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terbesar</w:t>
      </w:r>
      <w:proofErr w:type="spellEnd"/>
      <w:r w:rsidRPr="0020052B">
        <w:rPr>
          <w:rFonts w:ascii="Times New Roman" w:hAnsi="Times New Roman"/>
          <w:sz w:val="20"/>
          <w:szCs w:val="20"/>
          <w:lang w:val="en-US"/>
        </w:rPr>
        <w:t>.</w:t>
      </w:r>
    </w:p>
    <w:p w:rsidR="0020052B" w:rsidRDefault="0020052B" w:rsidP="00362AC2">
      <w:pPr>
        <w:pStyle w:val="BodyText"/>
        <w:spacing w:line="240" w:lineRule="auto"/>
        <w:ind w:firstLine="567"/>
        <w:jc w:val="both"/>
        <w:rPr>
          <w:rFonts w:ascii="Times New Roman" w:hAnsi="Times New Roman"/>
          <w:sz w:val="20"/>
          <w:szCs w:val="20"/>
          <w:lang w:val="en-US"/>
        </w:rPr>
      </w:pPr>
      <w:proofErr w:type="spellStart"/>
      <w:proofErr w:type="gramStart"/>
      <w:r w:rsidRPr="0020052B">
        <w:rPr>
          <w:rFonts w:ascii="Times New Roman" w:hAnsi="Times New Roman"/>
          <w:sz w:val="20"/>
          <w:szCs w:val="20"/>
          <w:lang w:val="en-US"/>
        </w:rPr>
        <w:t>Menurut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Sholeh</w:t>
      </w:r>
      <w:proofErr w:type="spellEnd"/>
      <w:r w:rsidRPr="0020052B">
        <w:rPr>
          <w:rFonts w:ascii="Times New Roman" w:hAnsi="Times New Roman"/>
          <w:sz w:val="20"/>
          <w:szCs w:val="20"/>
          <w:lang w:val="en-US"/>
        </w:rPr>
        <w:t xml:space="preserve"> (2009) di </w:t>
      </w:r>
      <w:proofErr w:type="spellStart"/>
      <w:r w:rsidRPr="0020052B">
        <w:rPr>
          <w:rFonts w:ascii="Times New Roman" w:hAnsi="Times New Roman"/>
          <w:sz w:val="20"/>
          <w:szCs w:val="20"/>
          <w:lang w:val="en-US"/>
        </w:rPr>
        <w:t>dalam</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Lusiani</w:t>
      </w:r>
      <w:proofErr w:type="spellEnd"/>
      <w:r w:rsidRPr="0020052B">
        <w:rPr>
          <w:rFonts w:ascii="Times New Roman" w:hAnsi="Times New Roman"/>
          <w:sz w:val="20"/>
          <w:szCs w:val="20"/>
          <w:lang w:val="en-US"/>
        </w:rPr>
        <w:t xml:space="preserve"> (2011), </w:t>
      </w:r>
      <w:proofErr w:type="spellStart"/>
      <w:r w:rsidRPr="0020052B">
        <w:rPr>
          <w:rFonts w:ascii="Times New Roman" w:hAnsi="Times New Roman"/>
          <w:sz w:val="20"/>
          <w:szCs w:val="20"/>
          <w:lang w:val="en-US"/>
        </w:rPr>
        <w:t>pati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termodifikasi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adalah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pati</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telah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mengalami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perlakuan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fisik</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atau</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kimia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secara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terkendali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sehingga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mengubah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satu</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atau</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lebih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dari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sifat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asalnya</w:t>
      </w:r>
      <w:proofErr w:type="spellEnd"/>
      <w:r w:rsidRPr="0020052B">
        <w:rPr>
          <w:rFonts w:ascii="Times New Roman" w:hAnsi="Times New Roman"/>
          <w:sz w:val="20"/>
          <w:szCs w:val="20"/>
          <w:lang w:val="en-US"/>
        </w:rPr>
        <w:t>.</w:t>
      </w:r>
      <w:proofErr w:type="gramEnd"/>
      <w:r w:rsidRPr="0020052B">
        <w:rPr>
          <w:rFonts w:ascii="Times New Roman" w:hAnsi="Times New Roman"/>
          <w:sz w:val="20"/>
          <w:szCs w:val="20"/>
          <w:lang w:val="en-US"/>
        </w:rPr>
        <w:t xml:space="preserve"> Salah </w:t>
      </w:r>
      <w:proofErr w:type="spellStart"/>
      <w:r w:rsidRPr="0020052B">
        <w:rPr>
          <w:rFonts w:ascii="Times New Roman" w:hAnsi="Times New Roman"/>
          <w:sz w:val="20"/>
          <w:szCs w:val="20"/>
          <w:lang w:val="en-US"/>
        </w:rPr>
        <w:t>satu</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modifikasi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pati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yaitu</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modifikasi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secara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fisik</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dengan</w:t>
      </w:r>
      <w:proofErr w:type="spellEnd"/>
      <w:r w:rsidRPr="0020052B">
        <w:rPr>
          <w:rFonts w:ascii="Times New Roman" w:hAnsi="Times New Roman"/>
          <w:sz w:val="20"/>
          <w:szCs w:val="20"/>
          <w:lang w:val="en-US"/>
        </w:rPr>
        <w:t xml:space="preserve"> </w:t>
      </w:r>
      <w:proofErr w:type="spellStart"/>
      <w:proofErr w:type="gramStart"/>
      <w:r w:rsidRPr="0020052B">
        <w:rPr>
          <w:rFonts w:ascii="Times New Roman" w:hAnsi="Times New Roman"/>
          <w:sz w:val="20"/>
          <w:szCs w:val="20"/>
          <w:lang w:val="en-US"/>
        </w:rPr>
        <w:t>cara</w:t>
      </w:r>
      <w:proofErr w:type="spellEnd"/>
      <w:proofErr w:type="gram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penyangraian</w:t>
      </w:r>
      <w:proofErr w:type="spellEnd"/>
      <w:r w:rsidRPr="0020052B">
        <w:rPr>
          <w:rFonts w:ascii="Times New Roman" w:hAnsi="Times New Roman"/>
          <w:sz w:val="20"/>
          <w:szCs w:val="20"/>
          <w:lang w:val="en-US"/>
        </w:rPr>
        <w:t>.</w:t>
      </w:r>
    </w:p>
    <w:p w:rsidR="0020052B" w:rsidRPr="00362AC2" w:rsidRDefault="0020052B" w:rsidP="001467AA">
      <w:pPr>
        <w:pStyle w:val="BodyText"/>
        <w:spacing w:after="240" w:line="240" w:lineRule="auto"/>
        <w:ind w:firstLine="567"/>
        <w:jc w:val="both"/>
        <w:rPr>
          <w:rFonts w:ascii="Times New Roman" w:hAnsi="Times New Roman"/>
          <w:sz w:val="20"/>
          <w:szCs w:val="20"/>
          <w:lang w:val="en-US"/>
        </w:rPr>
      </w:pPr>
      <w:proofErr w:type="spellStart"/>
      <w:r w:rsidRPr="0020052B">
        <w:rPr>
          <w:rFonts w:ascii="Times New Roman" w:hAnsi="Times New Roman"/>
          <w:sz w:val="20"/>
          <w:szCs w:val="20"/>
          <w:lang w:val="en-US"/>
        </w:rPr>
        <w:t>Menurut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Sanusi</w:t>
      </w:r>
      <w:proofErr w:type="spellEnd"/>
      <w:r w:rsidRPr="0020052B">
        <w:rPr>
          <w:rFonts w:ascii="Times New Roman" w:hAnsi="Times New Roman"/>
          <w:sz w:val="20"/>
          <w:szCs w:val="20"/>
          <w:lang w:val="en-US"/>
        </w:rPr>
        <w:t xml:space="preserve"> (2006), proses </w:t>
      </w:r>
      <w:proofErr w:type="spellStart"/>
      <w:r w:rsidRPr="0020052B">
        <w:rPr>
          <w:rFonts w:ascii="Times New Roman" w:hAnsi="Times New Roman"/>
          <w:sz w:val="20"/>
          <w:szCs w:val="20"/>
          <w:lang w:val="en-US"/>
        </w:rPr>
        <w:t>pembuatan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pati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sagu</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sangrai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dilakukan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dengan</w:t>
      </w:r>
      <w:proofErr w:type="spellEnd"/>
      <w:r w:rsidRPr="0020052B">
        <w:rPr>
          <w:rFonts w:ascii="Times New Roman" w:hAnsi="Times New Roman"/>
          <w:sz w:val="20"/>
          <w:szCs w:val="20"/>
          <w:lang w:val="en-US"/>
        </w:rPr>
        <w:t xml:space="preserve"> </w:t>
      </w:r>
      <w:proofErr w:type="spellStart"/>
      <w:proofErr w:type="gramStart"/>
      <w:r w:rsidRPr="0020052B">
        <w:rPr>
          <w:rFonts w:ascii="Times New Roman" w:hAnsi="Times New Roman"/>
          <w:sz w:val="20"/>
          <w:szCs w:val="20"/>
          <w:lang w:val="en-US"/>
        </w:rPr>
        <w:lastRenderedPageBreak/>
        <w:t>cara</w:t>
      </w:r>
      <w:proofErr w:type="spellEnd"/>
      <w:proofErr w:type="gram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memanaskan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pati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sambil</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dilakukan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pengadukan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pada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suhu</w:t>
      </w:r>
      <w:proofErr w:type="spellEnd"/>
      <w:r w:rsidRPr="0020052B">
        <w:rPr>
          <w:rFonts w:ascii="Times New Roman" w:hAnsi="Times New Roman"/>
          <w:sz w:val="20"/>
          <w:szCs w:val="20"/>
          <w:lang w:val="en-US"/>
        </w:rPr>
        <w:t xml:space="preserve"> 110</w:t>
      </w:r>
      <w:r w:rsidRPr="00C755D1">
        <w:rPr>
          <w:rFonts w:ascii="Times New Roman" w:hAnsi="Times New Roman"/>
          <w:sz w:val="20"/>
          <w:szCs w:val="20"/>
          <w:vertAlign w:val="superscript"/>
          <w:lang w:val="en-US"/>
        </w:rPr>
        <w:t>o</w:t>
      </w:r>
      <w:r w:rsidRPr="0020052B">
        <w:rPr>
          <w:rFonts w:ascii="Times New Roman" w:hAnsi="Times New Roman"/>
          <w:sz w:val="20"/>
          <w:szCs w:val="20"/>
          <w:lang w:val="en-US"/>
        </w:rPr>
        <w:t xml:space="preserve">C. </w:t>
      </w:r>
      <w:proofErr w:type="spellStart"/>
      <w:proofErr w:type="gramStart"/>
      <w:r w:rsidRPr="0020052B">
        <w:rPr>
          <w:rFonts w:ascii="Times New Roman" w:hAnsi="Times New Roman"/>
          <w:sz w:val="20"/>
          <w:szCs w:val="20"/>
          <w:lang w:val="en-US"/>
        </w:rPr>
        <w:t>Penyangraian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dilakukan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hingga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diperoleh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pati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sangrai</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matang</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dengan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ciri-ciri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cepat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larut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dalam</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mulut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tidak</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berasa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mentah</w:t>
      </w:r>
      <w:proofErr w:type="spellEnd"/>
      <w:r w:rsidRPr="0020052B">
        <w:rPr>
          <w:rFonts w:ascii="Times New Roman" w:hAnsi="Times New Roman"/>
          <w:sz w:val="20"/>
          <w:szCs w:val="20"/>
          <w:lang w:val="en-US"/>
        </w:rPr>
        <w:t>.</w:t>
      </w:r>
      <w:proofErr w:type="gramEnd"/>
      <w:r w:rsidRPr="0020052B">
        <w:rPr>
          <w:rFonts w:ascii="Times New Roman" w:hAnsi="Times New Roman"/>
          <w:sz w:val="20"/>
          <w:szCs w:val="20"/>
          <w:lang w:val="en-US"/>
        </w:rPr>
        <w:t xml:space="preserve"> </w:t>
      </w:r>
      <w:proofErr w:type="gramStart"/>
      <w:r w:rsidRPr="0020052B">
        <w:rPr>
          <w:rFonts w:ascii="Times New Roman" w:hAnsi="Times New Roman"/>
          <w:sz w:val="20"/>
          <w:szCs w:val="20"/>
          <w:lang w:val="en-US"/>
        </w:rPr>
        <w:t xml:space="preserve">Dari </w:t>
      </w:r>
      <w:proofErr w:type="spellStart"/>
      <w:r w:rsidRPr="0020052B">
        <w:rPr>
          <w:rFonts w:ascii="Times New Roman" w:hAnsi="Times New Roman"/>
          <w:sz w:val="20"/>
          <w:szCs w:val="20"/>
          <w:lang w:val="en-US"/>
        </w:rPr>
        <w:t>penelitian</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dilakukan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untuk</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memperoleh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pati</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matang</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diperlukan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waktu</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kurang</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lebih</w:t>
      </w:r>
      <w:proofErr w:type="spellEnd"/>
      <w:r w:rsidRPr="0020052B">
        <w:rPr>
          <w:rFonts w:ascii="Times New Roman" w:hAnsi="Times New Roman"/>
          <w:sz w:val="20"/>
          <w:szCs w:val="20"/>
          <w:lang w:val="en-US"/>
        </w:rPr>
        <w:t xml:space="preserve"> 10 </w:t>
      </w:r>
      <w:proofErr w:type="spellStart"/>
      <w:r w:rsidRPr="0020052B">
        <w:rPr>
          <w:rFonts w:ascii="Times New Roman" w:hAnsi="Times New Roman"/>
          <w:sz w:val="20"/>
          <w:szCs w:val="20"/>
          <w:lang w:val="en-US"/>
        </w:rPr>
        <w:t>menit</w:t>
      </w:r>
      <w:proofErr w:type="spellEnd"/>
      <w:r w:rsidRPr="0020052B">
        <w:rPr>
          <w:rFonts w:ascii="Times New Roman" w:hAnsi="Times New Roman"/>
          <w:sz w:val="20"/>
          <w:szCs w:val="20"/>
          <w:lang w:val="en-US"/>
        </w:rPr>
        <w:t>.</w:t>
      </w:r>
      <w:proofErr w:type="gram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Menurut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Wenny</w:t>
      </w:r>
      <w:proofErr w:type="spellEnd"/>
      <w:r w:rsidRPr="0020052B">
        <w:rPr>
          <w:rFonts w:ascii="Times New Roman" w:hAnsi="Times New Roman"/>
          <w:sz w:val="20"/>
          <w:szCs w:val="20"/>
          <w:lang w:val="en-US"/>
        </w:rPr>
        <w:t xml:space="preserve"> (2009), </w:t>
      </w:r>
      <w:proofErr w:type="spellStart"/>
      <w:r w:rsidRPr="0020052B">
        <w:rPr>
          <w:rFonts w:ascii="Times New Roman" w:hAnsi="Times New Roman"/>
          <w:sz w:val="20"/>
          <w:szCs w:val="20"/>
          <w:lang w:val="en-US"/>
        </w:rPr>
        <w:t>tepung</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sagu</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dilakukan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penyangraian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selama</w:t>
      </w:r>
      <w:proofErr w:type="spellEnd"/>
      <w:r w:rsidRPr="0020052B">
        <w:rPr>
          <w:rFonts w:ascii="Times New Roman" w:hAnsi="Times New Roman"/>
          <w:sz w:val="20"/>
          <w:szCs w:val="20"/>
          <w:lang w:val="en-US"/>
        </w:rPr>
        <w:t xml:space="preserve"> 10 </w:t>
      </w:r>
      <w:proofErr w:type="spellStart"/>
      <w:r w:rsidRPr="0020052B">
        <w:rPr>
          <w:rFonts w:ascii="Times New Roman" w:hAnsi="Times New Roman"/>
          <w:sz w:val="20"/>
          <w:szCs w:val="20"/>
          <w:lang w:val="en-US"/>
        </w:rPr>
        <w:t>menit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dengan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tujuan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untuk</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mengurangi</w:t>
      </w:r>
      <w:proofErr w:type="spellEnd"/>
      <w:r w:rsidRPr="0020052B">
        <w:rPr>
          <w:rFonts w:ascii="Times New Roman" w:hAnsi="Times New Roman"/>
          <w:sz w:val="20"/>
          <w:szCs w:val="20"/>
          <w:lang w:val="en-US"/>
        </w:rPr>
        <w:t xml:space="preserve"> </w:t>
      </w:r>
      <w:proofErr w:type="spellStart"/>
      <w:proofErr w:type="gramStart"/>
      <w:r w:rsidRPr="0020052B">
        <w:rPr>
          <w:rFonts w:ascii="Times New Roman" w:hAnsi="Times New Roman"/>
          <w:sz w:val="20"/>
          <w:szCs w:val="20"/>
          <w:lang w:val="en-US"/>
        </w:rPr>
        <w:t>kadar</w:t>
      </w:r>
      <w:proofErr w:type="spellEnd"/>
      <w:proofErr w:type="gramEnd"/>
      <w:r w:rsidRPr="0020052B">
        <w:rPr>
          <w:rFonts w:ascii="Times New Roman" w:hAnsi="Times New Roman"/>
          <w:sz w:val="20"/>
          <w:szCs w:val="20"/>
          <w:lang w:val="en-US"/>
        </w:rPr>
        <w:t xml:space="preserve"> air yang </w:t>
      </w:r>
      <w:proofErr w:type="spellStart"/>
      <w:r w:rsidRPr="0020052B">
        <w:rPr>
          <w:rFonts w:ascii="Times New Roman" w:hAnsi="Times New Roman"/>
          <w:sz w:val="20"/>
          <w:szCs w:val="20"/>
          <w:lang w:val="en-US"/>
        </w:rPr>
        <w:t>terkandung</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didalam</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tepung</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sagu</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sehingga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produk</w:t>
      </w:r>
      <w:proofErr w:type="spellEnd"/>
      <w:r w:rsidRPr="0020052B">
        <w:rPr>
          <w:rFonts w:ascii="Times New Roman" w:hAnsi="Times New Roman"/>
          <w:sz w:val="20"/>
          <w:szCs w:val="20"/>
          <w:lang w:val="en-US"/>
        </w:rPr>
        <w:t xml:space="preserve"> yang </w:t>
      </w:r>
      <w:proofErr w:type="spellStart"/>
      <w:r w:rsidRPr="0020052B">
        <w:rPr>
          <w:rFonts w:ascii="Times New Roman" w:hAnsi="Times New Roman"/>
          <w:sz w:val="20"/>
          <w:szCs w:val="20"/>
          <w:lang w:val="en-US"/>
        </w:rPr>
        <w:t>dihasilkan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akan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menjadi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renyah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Hasil</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penelitian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Susanty</w:t>
      </w:r>
      <w:proofErr w:type="spellEnd"/>
      <w:r w:rsidRPr="0020052B">
        <w:rPr>
          <w:rFonts w:ascii="Times New Roman" w:hAnsi="Times New Roman"/>
          <w:sz w:val="20"/>
          <w:szCs w:val="20"/>
          <w:lang w:val="en-US"/>
        </w:rPr>
        <w:t xml:space="preserve"> (2002), </w:t>
      </w:r>
      <w:proofErr w:type="spellStart"/>
      <w:r w:rsidRPr="0020052B">
        <w:rPr>
          <w:rFonts w:ascii="Times New Roman" w:hAnsi="Times New Roman"/>
          <w:sz w:val="20"/>
          <w:szCs w:val="20"/>
          <w:lang w:val="en-US"/>
        </w:rPr>
        <w:t>menunjukkan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bahwa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penyangraian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dapat</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menurunkan</w:t>
      </w:r>
      <w:proofErr w:type="spellEnd"/>
      <w:r w:rsidRPr="0020052B">
        <w:rPr>
          <w:rFonts w:ascii="Times New Roman" w:hAnsi="Times New Roman"/>
          <w:sz w:val="20"/>
          <w:szCs w:val="20"/>
          <w:lang w:val="en-US"/>
        </w:rPr>
        <w:t xml:space="preserve"> </w:t>
      </w:r>
      <w:proofErr w:type="spellStart"/>
      <w:proofErr w:type="gramStart"/>
      <w:r w:rsidRPr="0020052B">
        <w:rPr>
          <w:rFonts w:ascii="Times New Roman" w:hAnsi="Times New Roman"/>
          <w:sz w:val="20"/>
          <w:szCs w:val="20"/>
          <w:lang w:val="en-US"/>
        </w:rPr>
        <w:t>kadar</w:t>
      </w:r>
      <w:proofErr w:type="spellEnd"/>
      <w:proofErr w:type="gramEnd"/>
      <w:r w:rsidRPr="0020052B">
        <w:rPr>
          <w:rFonts w:ascii="Times New Roman" w:hAnsi="Times New Roman"/>
          <w:sz w:val="20"/>
          <w:szCs w:val="20"/>
          <w:lang w:val="en-US"/>
        </w:rPr>
        <w:t xml:space="preserve"> air </w:t>
      </w:r>
      <w:proofErr w:type="spellStart"/>
      <w:r w:rsidRPr="0020052B">
        <w:rPr>
          <w:rFonts w:ascii="Times New Roman" w:hAnsi="Times New Roman"/>
          <w:sz w:val="20"/>
          <w:szCs w:val="20"/>
          <w:lang w:val="en-US"/>
        </w:rPr>
        <w:t>pati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hingga</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lebih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dari</w:t>
      </w:r>
      <w:proofErr w:type="spellEnd"/>
      <w:r w:rsidRPr="0020052B">
        <w:rPr>
          <w:rFonts w:ascii="Times New Roman" w:hAnsi="Times New Roman"/>
          <w:sz w:val="20"/>
          <w:szCs w:val="20"/>
          <w:lang w:val="en-US"/>
        </w:rPr>
        <w:t xml:space="preserve"> 50%. Hal </w:t>
      </w:r>
      <w:proofErr w:type="spellStart"/>
      <w:r w:rsidRPr="0020052B">
        <w:rPr>
          <w:rFonts w:ascii="Times New Roman" w:hAnsi="Times New Roman"/>
          <w:sz w:val="20"/>
          <w:szCs w:val="20"/>
          <w:lang w:val="en-US"/>
        </w:rPr>
        <w:t>ini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terjadi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karena</w:t>
      </w:r>
      <w:proofErr w:type="spellEnd"/>
      <w:r w:rsidRPr="0020052B">
        <w:rPr>
          <w:rFonts w:ascii="Times New Roman" w:hAnsi="Times New Roman"/>
          <w:sz w:val="20"/>
          <w:szCs w:val="20"/>
          <w:lang w:val="en-US"/>
        </w:rPr>
        <w:t xml:space="preserve"> </w:t>
      </w:r>
      <w:proofErr w:type="spellStart"/>
      <w:proofErr w:type="gramStart"/>
      <w:r w:rsidRPr="0020052B">
        <w:rPr>
          <w:rFonts w:ascii="Times New Roman" w:hAnsi="Times New Roman"/>
          <w:sz w:val="20"/>
          <w:szCs w:val="20"/>
          <w:lang w:val="en-US"/>
        </w:rPr>
        <w:t>kadar</w:t>
      </w:r>
      <w:proofErr w:type="spellEnd"/>
      <w:proofErr w:type="gramEnd"/>
      <w:r w:rsidRPr="0020052B">
        <w:rPr>
          <w:rFonts w:ascii="Times New Roman" w:hAnsi="Times New Roman"/>
          <w:sz w:val="20"/>
          <w:szCs w:val="20"/>
          <w:lang w:val="en-US"/>
        </w:rPr>
        <w:t xml:space="preserve"> air </w:t>
      </w:r>
      <w:proofErr w:type="spellStart"/>
      <w:r w:rsidRPr="0020052B">
        <w:rPr>
          <w:rFonts w:ascii="Times New Roman" w:hAnsi="Times New Roman"/>
          <w:sz w:val="20"/>
          <w:szCs w:val="20"/>
          <w:lang w:val="en-US"/>
        </w:rPr>
        <w:t>pati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mentah</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mengalami</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penguapan</w:t>
      </w:r>
      <w:proofErr w:type="spellEnd"/>
      <w:r w:rsidRPr="0020052B">
        <w:rPr>
          <w:rFonts w:ascii="Times New Roman" w:hAnsi="Times New Roman"/>
          <w:sz w:val="20"/>
          <w:szCs w:val="20"/>
          <w:lang w:val="en-US"/>
        </w:rPr>
        <w:t xml:space="preserve"> </w:t>
      </w:r>
      <w:proofErr w:type="spellStart"/>
      <w:r w:rsidRPr="0020052B">
        <w:rPr>
          <w:rFonts w:ascii="Times New Roman" w:hAnsi="Times New Roman"/>
          <w:sz w:val="20"/>
          <w:szCs w:val="20"/>
          <w:lang w:val="en-US"/>
        </w:rPr>
        <w:t>selama</w:t>
      </w:r>
      <w:proofErr w:type="spellEnd"/>
      <w:r w:rsidRPr="0020052B">
        <w:rPr>
          <w:rFonts w:ascii="Times New Roman" w:hAnsi="Times New Roman"/>
          <w:sz w:val="20"/>
          <w:szCs w:val="20"/>
          <w:lang w:val="en-US"/>
        </w:rPr>
        <w:t xml:space="preserve"> proses </w:t>
      </w:r>
      <w:proofErr w:type="spellStart"/>
      <w:r w:rsidRPr="0020052B">
        <w:rPr>
          <w:rFonts w:ascii="Times New Roman" w:hAnsi="Times New Roman"/>
          <w:sz w:val="20"/>
          <w:szCs w:val="20"/>
          <w:lang w:val="en-US"/>
        </w:rPr>
        <w:t>pemanasan</w:t>
      </w:r>
      <w:proofErr w:type="spellEnd"/>
      <w:r w:rsidRPr="0020052B">
        <w:rPr>
          <w:rFonts w:ascii="Times New Roman" w:hAnsi="Times New Roman"/>
          <w:sz w:val="20"/>
          <w:szCs w:val="20"/>
          <w:lang w:val="en-US"/>
        </w:rPr>
        <w:t>.</w:t>
      </w:r>
    </w:p>
    <w:p w:rsidR="00A1712B" w:rsidRPr="00DD0EFC" w:rsidRDefault="00A1712B" w:rsidP="00362AC2">
      <w:pPr>
        <w:pStyle w:val="BodyText"/>
        <w:spacing w:before="120" w:line="240" w:lineRule="auto"/>
        <w:jc w:val="center"/>
        <w:rPr>
          <w:rFonts w:ascii="Times New Roman" w:hAnsi="Times New Roman"/>
          <w:b/>
          <w:bCs/>
          <w:sz w:val="20"/>
          <w:szCs w:val="20"/>
        </w:rPr>
      </w:pPr>
      <w:r w:rsidRPr="00DD0EFC">
        <w:rPr>
          <w:rFonts w:ascii="Times New Roman" w:hAnsi="Times New Roman"/>
          <w:b/>
          <w:bCs/>
          <w:sz w:val="20"/>
          <w:szCs w:val="20"/>
        </w:rPr>
        <w:t>II</w:t>
      </w:r>
      <w:r w:rsidRPr="00DD0EFC">
        <w:rPr>
          <w:rFonts w:ascii="Times New Roman" w:hAnsi="Times New Roman"/>
          <w:b/>
          <w:bCs/>
          <w:sz w:val="20"/>
          <w:szCs w:val="20"/>
          <w:lang w:val="fi-FI"/>
        </w:rPr>
        <w:t xml:space="preserve"> BAHAN DAN METODE PENELITIAN</w:t>
      </w:r>
    </w:p>
    <w:p w:rsidR="00A1712B" w:rsidRPr="00DD0EFC" w:rsidRDefault="00A1712B" w:rsidP="00A1712B">
      <w:pPr>
        <w:spacing w:after="120" w:line="240" w:lineRule="auto"/>
        <w:jc w:val="both"/>
        <w:rPr>
          <w:rFonts w:ascii="Times New Roman" w:hAnsi="Times New Roman"/>
          <w:b/>
          <w:sz w:val="20"/>
          <w:szCs w:val="20"/>
        </w:rPr>
      </w:pPr>
      <w:r>
        <w:rPr>
          <w:rFonts w:ascii="Times New Roman" w:hAnsi="Times New Roman"/>
          <w:b/>
          <w:sz w:val="20"/>
          <w:szCs w:val="20"/>
          <w:lang w:val="fi-FI"/>
        </w:rPr>
        <w:t xml:space="preserve">2.1 </w:t>
      </w:r>
      <w:r w:rsidRPr="00DD0EFC">
        <w:rPr>
          <w:rFonts w:ascii="Times New Roman" w:hAnsi="Times New Roman"/>
          <w:b/>
          <w:sz w:val="20"/>
          <w:szCs w:val="20"/>
          <w:lang w:val="fi-FI"/>
        </w:rPr>
        <w:t>Bahan-bahan yang Digunakan</w:t>
      </w:r>
    </w:p>
    <w:p w:rsidR="00A1712B" w:rsidRPr="00CF56DE" w:rsidRDefault="00A1712B" w:rsidP="00503A04">
      <w:pPr>
        <w:spacing w:after="120" w:line="240" w:lineRule="auto"/>
        <w:ind w:firstLine="567"/>
        <w:jc w:val="both"/>
        <w:rPr>
          <w:rFonts w:ascii="Times New Roman" w:hAnsi="Times New Roman"/>
          <w:sz w:val="20"/>
          <w:szCs w:val="20"/>
        </w:rPr>
      </w:pPr>
      <w:r w:rsidRPr="00CF56DE">
        <w:rPr>
          <w:rFonts w:ascii="Times New Roman" w:hAnsi="Times New Roman"/>
          <w:sz w:val="20"/>
          <w:szCs w:val="20"/>
          <w:lang w:val="en-US"/>
        </w:rPr>
        <w:tab/>
      </w:r>
      <w:r w:rsidRPr="00CF56DE">
        <w:rPr>
          <w:rFonts w:ascii="Times New Roman" w:hAnsi="Times New Roman"/>
          <w:sz w:val="20"/>
          <w:szCs w:val="20"/>
        </w:rPr>
        <w:t xml:space="preserve">Bahan utama yang digunakan dalam penelitian ini adalah </w:t>
      </w:r>
      <w:r w:rsidR="0020052B" w:rsidRPr="0020052B">
        <w:rPr>
          <w:rFonts w:ascii="Times New Roman" w:hAnsi="Times New Roman"/>
          <w:sz w:val="20"/>
          <w:szCs w:val="20"/>
        </w:rPr>
        <w:t>Bahan yang digunakan dalam penelitian ini adal</w:t>
      </w:r>
      <w:r w:rsidR="0020052B">
        <w:rPr>
          <w:rFonts w:ascii="Times New Roman" w:hAnsi="Times New Roman"/>
          <w:sz w:val="20"/>
          <w:szCs w:val="20"/>
        </w:rPr>
        <w:t>ah tepung ubi jalar putih, tepung ubi kayu, tapioka, daging ikan tongkol, garam dapur, gula pasir, jinten, air, dan natrium bikarbonat</w:t>
      </w:r>
      <w:r w:rsidRPr="00CF56DE">
        <w:rPr>
          <w:rFonts w:ascii="Times New Roman" w:hAnsi="Times New Roman"/>
          <w:sz w:val="20"/>
          <w:szCs w:val="20"/>
        </w:rPr>
        <w:t xml:space="preserve">. Bahan kimia yang digunakan </w:t>
      </w:r>
      <w:r w:rsidR="0020052B" w:rsidRPr="0020052B">
        <w:rPr>
          <w:rFonts w:ascii="Times New Roman" w:hAnsi="Times New Roman"/>
          <w:sz w:val="20"/>
          <w:szCs w:val="20"/>
        </w:rPr>
        <w:t>sebagai pemutih tepung adalah natrium tripoliphospat, dan bahan-bahan lain yang digunakan untuk analisis adalah aquadest, larutan Luff Scho</w:t>
      </w:r>
      <w:r w:rsidR="00427D23">
        <w:rPr>
          <w:rFonts w:ascii="Times New Roman" w:hAnsi="Times New Roman"/>
          <w:sz w:val="20"/>
          <w:szCs w:val="20"/>
        </w:rPr>
        <w:t>orl,</w:t>
      </w:r>
      <w:r w:rsidR="00427D23">
        <w:rPr>
          <w:rFonts w:ascii="Times New Roman" w:hAnsi="Times New Roman"/>
          <w:sz w:val="20"/>
          <w:szCs w:val="20"/>
          <w:lang w:val="en-US"/>
        </w:rPr>
        <w:t xml:space="preserve"> </w:t>
      </w:r>
      <w:proofErr w:type="spellStart"/>
      <w:r w:rsidR="00427D23">
        <w:rPr>
          <w:rFonts w:ascii="Times New Roman" w:hAnsi="Times New Roman"/>
          <w:sz w:val="20"/>
          <w:szCs w:val="20"/>
          <w:lang w:val="en-US"/>
        </w:rPr>
        <w:t>asam</w:t>
      </w:r>
      <w:proofErr w:type="spellEnd"/>
      <w:r w:rsidR="00427D23">
        <w:rPr>
          <w:rFonts w:ascii="Times New Roman" w:hAnsi="Times New Roman"/>
          <w:sz w:val="20"/>
          <w:szCs w:val="20"/>
          <w:lang w:val="en-US"/>
        </w:rPr>
        <w:t xml:space="preserve"> </w:t>
      </w:r>
      <w:proofErr w:type="spellStart"/>
      <w:r w:rsidR="00427D23">
        <w:rPr>
          <w:rFonts w:ascii="Times New Roman" w:hAnsi="Times New Roman"/>
          <w:sz w:val="20"/>
          <w:szCs w:val="20"/>
          <w:lang w:val="en-US"/>
        </w:rPr>
        <w:t>sulfat</w:t>
      </w:r>
      <w:proofErr w:type="spellEnd"/>
      <w:r w:rsidR="00427D23">
        <w:rPr>
          <w:rFonts w:ascii="Times New Roman" w:hAnsi="Times New Roman"/>
          <w:sz w:val="20"/>
          <w:szCs w:val="20"/>
        </w:rPr>
        <w:t xml:space="preserve"> pekat, </w:t>
      </w:r>
      <w:proofErr w:type="spellStart"/>
      <w:r w:rsidR="00427D23">
        <w:rPr>
          <w:rFonts w:ascii="Times New Roman" w:hAnsi="Times New Roman"/>
          <w:sz w:val="20"/>
          <w:szCs w:val="20"/>
          <w:lang w:val="en-US"/>
        </w:rPr>
        <w:t>asam</w:t>
      </w:r>
      <w:proofErr w:type="spellEnd"/>
      <w:r w:rsidR="00427D23">
        <w:rPr>
          <w:rFonts w:ascii="Times New Roman" w:hAnsi="Times New Roman"/>
          <w:sz w:val="20"/>
          <w:szCs w:val="20"/>
          <w:lang w:val="en-US"/>
        </w:rPr>
        <w:t xml:space="preserve"> </w:t>
      </w:r>
      <w:proofErr w:type="spellStart"/>
      <w:r w:rsidR="00427D23">
        <w:rPr>
          <w:rFonts w:ascii="Times New Roman" w:hAnsi="Times New Roman"/>
          <w:sz w:val="20"/>
          <w:szCs w:val="20"/>
          <w:lang w:val="en-US"/>
        </w:rPr>
        <w:t>sulfat</w:t>
      </w:r>
      <w:proofErr w:type="spellEnd"/>
      <w:r w:rsidR="00427D23">
        <w:rPr>
          <w:rFonts w:ascii="Times New Roman" w:hAnsi="Times New Roman"/>
          <w:sz w:val="20"/>
          <w:szCs w:val="20"/>
        </w:rPr>
        <w:t xml:space="preserve"> 6N, </w:t>
      </w:r>
      <w:proofErr w:type="spellStart"/>
      <w:r w:rsidR="00427D23">
        <w:rPr>
          <w:rFonts w:ascii="Times New Roman" w:hAnsi="Times New Roman"/>
          <w:sz w:val="20"/>
          <w:szCs w:val="20"/>
          <w:lang w:val="en-US"/>
        </w:rPr>
        <w:t>natrium</w:t>
      </w:r>
      <w:proofErr w:type="spellEnd"/>
      <w:r w:rsidR="00427D23">
        <w:rPr>
          <w:rFonts w:ascii="Times New Roman" w:hAnsi="Times New Roman"/>
          <w:sz w:val="20"/>
          <w:szCs w:val="20"/>
          <w:lang w:val="en-US"/>
        </w:rPr>
        <w:t xml:space="preserve"> </w:t>
      </w:r>
      <w:proofErr w:type="spellStart"/>
      <w:r w:rsidR="00427D23">
        <w:rPr>
          <w:rFonts w:ascii="Times New Roman" w:hAnsi="Times New Roman"/>
          <w:sz w:val="20"/>
          <w:szCs w:val="20"/>
          <w:lang w:val="en-US"/>
        </w:rPr>
        <w:t>tiosulfat</w:t>
      </w:r>
      <w:proofErr w:type="spellEnd"/>
      <w:r w:rsidR="00427D23">
        <w:rPr>
          <w:rFonts w:ascii="Times New Roman" w:hAnsi="Times New Roman"/>
          <w:sz w:val="20"/>
          <w:szCs w:val="20"/>
        </w:rPr>
        <w:t xml:space="preserve"> 0,1N, </w:t>
      </w:r>
      <w:proofErr w:type="spellStart"/>
      <w:r w:rsidR="00427D23">
        <w:rPr>
          <w:rFonts w:ascii="Times New Roman" w:hAnsi="Times New Roman"/>
          <w:sz w:val="20"/>
          <w:szCs w:val="20"/>
          <w:lang w:val="en-US"/>
        </w:rPr>
        <w:t>natrium</w:t>
      </w:r>
      <w:proofErr w:type="spellEnd"/>
      <w:r w:rsidR="00427D23">
        <w:rPr>
          <w:rFonts w:ascii="Times New Roman" w:hAnsi="Times New Roman"/>
          <w:sz w:val="20"/>
          <w:szCs w:val="20"/>
          <w:lang w:val="en-US"/>
        </w:rPr>
        <w:t xml:space="preserve"> </w:t>
      </w:r>
      <w:proofErr w:type="spellStart"/>
      <w:r w:rsidR="00427D23">
        <w:rPr>
          <w:rFonts w:ascii="Times New Roman" w:hAnsi="Times New Roman"/>
          <w:sz w:val="20"/>
          <w:szCs w:val="20"/>
          <w:lang w:val="en-US"/>
        </w:rPr>
        <w:t>hidroksida</w:t>
      </w:r>
      <w:proofErr w:type="spellEnd"/>
      <w:r w:rsidR="00427D23">
        <w:rPr>
          <w:rFonts w:ascii="Times New Roman" w:hAnsi="Times New Roman"/>
          <w:sz w:val="20"/>
          <w:szCs w:val="20"/>
        </w:rPr>
        <w:t xml:space="preserve"> 40%, </w:t>
      </w:r>
      <w:proofErr w:type="spellStart"/>
      <w:r w:rsidR="00427D23">
        <w:rPr>
          <w:rFonts w:ascii="Times New Roman" w:hAnsi="Times New Roman"/>
          <w:sz w:val="20"/>
          <w:szCs w:val="20"/>
          <w:lang w:val="en-US"/>
        </w:rPr>
        <w:t>asam</w:t>
      </w:r>
      <w:proofErr w:type="spellEnd"/>
      <w:r w:rsidR="00427D23">
        <w:rPr>
          <w:rFonts w:ascii="Times New Roman" w:hAnsi="Times New Roman"/>
          <w:sz w:val="20"/>
          <w:szCs w:val="20"/>
          <w:lang w:val="en-US"/>
        </w:rPr>
        <w:t xml:space="preserve"> </w:t>
      </w:r>
      <w:proofErr w:type="spellStart"/>
      <w:r w:rsidR="00427D23">
        <w:rPr>
          <w:rFonts w:ascii="Times New Roman" w:hAnsi="Times New Roman"/>
          <w:sz w:val="20"/>
          <w:szCs w:val="20"/>
          <w:lang w:val="en-US"/>
        </w:rPr>
        <w:t>klorida</w:t>
      </w:r>
      <w:proofErr w:type="spellEnd"/>
      <w:r w:rsidR="00427D23">
        <w:rPr>
          <w:rFonts w:ascii="Times New Roman" w:hAnsi="Times New Roman"/>
          <w:sz w:val="20"/>
          <w:szCs w:val="20"/>
        </w:rPr>
        <w:t xml:space="preserve"> 0,2N, </w:t>
      </w:r>
      <w:proofErr w:type="spellStart"/>
      <w:r w:rsidR="00427D23">
        <w:rPr>
          <w:rFonts w:ascii="Times New Roman" w:hAnsi="Times New Roman"/>
          <w:sz w:val="20"/>
          <w:szCs w:val="20"/>
          <w:lang w:val="en-US"/>
        </w:rPr>
        <w:t>asam</w:t>
      </w:r>
      <w:proofErr w:type="spellEnd"/>
      <w:r w:rsidR="00427D23">
        <w:rPr>
          <w:rFonts w:ascii="Times New Roman" w:hAnsi="Times New Roman"/>
          <w:sz w:val="20"/>
          <w:szCs w:val="20"/>
          <w:lang w:val="en-US"/>
        </w:rPr>
        <w:t xml:space="preserve"> </w:t>
      </w:r>
      <w:proofErr w:type="spellStart"/>
      <w:r w:rsidR="00427D23">
        <w:rPr>
          <w:rFonts w:ascii="Times New Roman" w:hAnsi="Times New Roman"/>
          <w:sz w:val="20"/>
          <w:szCs w:val="20"/>
          <w:lang w:val="en-US"/>
        </w:rPr>
        <w:t>klorida</w:t>
      </w:r>
      <w:proofErr w:type="spellEnd"/>
      <w:r w:rsidR="0020052B" w:rsidRPr="0020052B">
        <w:rPr>
          <w:rFonts w:ascii="Times New Roman" w:hAnsi="Times New Roman"/>
          <w:sz w:val="20"/>
          <w:szCs w:val="20"/>
        </w:rPr>
        <w:t xml:space="preserve"> 0,5N,</w:t>
      </w:r>
      <w:r w:rsidR="00427D23">
        <w:rPr>
          <w:rFonts w:ascii="Times New Roman" w:hAnsi="Times New Roman"/>
          <w:sz w:val="20"/>
          <w:szCs w:val="20"/>
          <w:lang w:val="en-US"/>
        </w:rPr>
        <w:t xml:space="preserve"> </w:t>
      </w:r>
      <w:r w:rsidR="00427D23">
        <w:rPr>
          <w:rFonts w:ascii="Times New Roman" w:hAnsi="Times New Roman"/>
          <w:sz w:val="20"/>
          <w:szCs w:val="20"/>
        </w:rPr>
        <w:t xml:space="preserve"> </w:t>
      </w:r>
      <w:proofErr w:type="spellStart"/>
      <w:r w:rsidR="00427D23">
        <w:rPr>
          <w:rFonts w:ascii="Times New Roman" w:hAnsi="Times New Roman"/>
          <w:sz w:val="20"/>
          <w:szCs w:val="20"/>
          <w:lang w:val="en-US"/>
        </w:rPr>
        <w:t>kalium</w:t>
      </w:r>
      <w:proofErr w:type="spellEnd"/>
      <w:r w:rsidR="00427D23">
        <w:rPr>
          <w:rFonts w:ascii="Times New Roman" w:hAnsi="Times New Roman"/>
          <w:sz w:val="20"/>
          <w:szCs w:val="20"/>
          <w:lang w:val="en-US"/>
        </w:rPr>
        <w:t xml:space="preserve"> </w:t>
      </w:r>
      <w:proofErr w:type="spellStart"/>
      <w:r w:rsidR="00427D23">
        <w:rPr>
          <w:rFonts w:ascii="Times New Roman" w:hAnsi="Times New Roman"/>
          <w:sz w:val="20"/>
          <w:szCs w:val="20"/>
          <w:lang w:val="en-US"/>
        </w:rPr>
        <w:t>iodida</w:t>
      </w:r>
      <w:proofErr w:type="spellEnd"/>
      <w:r w:rsidR="0020052B" w:rsidRPr="0020052B">
        <w:rPr>
          <w:rFonts w:ascii="Times New Roman" w:hAnsi="Times New Roman"/>
          <w:sz w:val="20"/>
          <w:szCs w:val="20"/>
        </w:rPr>
        <w:t xml:space="preserve"> 1,5 gram, dan indikator phenolptalein.</w:t>
      </w:r>
    </w:p>
    <w:p w:rsidR="00A1712B" w:rsidRPr="00DD0EFC" w:rsidRDefault="00A1712B" w:rsidP="00A1712B">
      <w:pPr>
        <w:tabs>
          <w:tab w:val="left" w:pos="709"/>
        </w:tabs>
        <w:spacing w:after="120" w:line="240" w:lineRule="auto"/>
        <w:jc w:val="both"/>
        <w:rPr>
          <w:rFonts w:ascii="Times New Roman" w:hAnsi="Times New Roman"/>
          <w:b/>
          <w:sz w:val="20"/>
          <w:szCs w:val="20"/>
        </w:rPr>
      </w:pPr>
      <w:r>
        <w:rPr>
          <w:rFonts w:ascii="Times New Roman" w:hAnsi="Times New Roman"/>
          <w:b/>
          <w:sz w:val="20"/>
          <w:szCs w:val="20"/>
          <w:lang w:val="en-US"/>
        </w:rPr>
        <w:t xml:space="preserve">2.2 </w:t>
      </w:r>
      <w:r w:rsidRPr="00DD0EFC">
        <w:rPr>
          <w:rFonts w:ascii="Times New Roman" w:hAnsi="Times New Roman"/>
          <w:b/>
          <w:sz w:val="20"/>
          <w:szCs w:val="20"/>
        </w:rPr>
        <w:t>Alat-alat yang Digunakan</w:t>
      </w:r>
    </w:p>
    <w:p w:rsidR="00A1712B" w:rsidRPr="00082C1B" w:rsidRDefault="00A1712B" w:rsidP="00A1712B">
      <w:pPr>
        <w:spacing w:after="0" w:line="240" w:lineRule="auto"/>
        <w:ind w:firstLine="567"/>
        <w:jc w:val="both"/>
        <w:rPr>
          <w:rFonts w:ascii="Times New Roman" w:hAnsi="Times New Roman"/>
          <w:sz w:val="20"/>
          <w:szCs w:val="20"/>
        </w:rPr>
      </w:pPr>
      <w:r w:rsidRPr="00082C1B">
        <w:rPr>
          <w:rFonts w:ascii="Times New Roman" w:hAnsi="Times New Roman"/>
          <w:sz w:val="20"/>
          <w:szCs w:val="20"/>
        </w:rPr>
        <w:t xml:space="preserve">Alat-alat yang digunakan dalam penelitian ini adalah </w:t>
      </w:r>
      <w:r w:rsidR="00427D23" w:rsidRPr="00503A04">
        <w:rPr>
          <w:rFonts w:ascii="Times New Roman" w:hAnsi="Times New Roman"/>
          <w:sz w:val="20"/>
          <w:szCs w:val="20"/>
        </w:rPr>
        <w:t>neraca digital merk Mettler Toledo, blender mer</w:t>
      </w:r>
      <w:r w:rsidR="00503A04">
        <w:rPr>
          <w:rFonts w:ascii="Times New Roman" w:hAnsi="Times New Roman"/>
          <w:sz w:val="20"/>
          <w:szCs w:val="20"/>
        </w:rPr>
        <w:t>k Vienta, slicer, baskom plasti</w:t>
      </w:r>
      <w:r w:rsidR="00503A04">
        <w:rPr>
          <w:rFonts w:ascii="Times New Roman" w:hAnsi="Times New Roman"/>
          <w:sz w:val="20"/>
          <w:szCs w:val="20"/>
          <w:lang w:val="en-US"/>
        </w:rPr>
        <w:t>k</w:t>
      </w:r>
      <w:r w:rsidR="00427D23" w:rsidRPr="00503A04">
        <w:rPr>
          <w:rFonts w:ascii="Times New Roman" w:hAnsi="Times New Roman"/>
          <w:sz w:val="20"/>
          <w:szCs w:val="20"/>
        </w:rPr>
        <w:t xml:space="preserve">, silinder kayu, cetakan alumunium setinggi 3mm, </w:t>
      </w:r>
      <w:r w:rsidR="00427D23" w:rsidRPr="00503A04">
        <w:rPr>
          <w:rFonts w:ascii="Times New Roman" w:hAnsi="Times New Roman"/>
          <w:i/>
          <w:sz w:val="20"/>
          <w:szCs w:val="20"/>
        </w:rPr>
        <w:t>tunnel dryer</w:t>
      </w:r>
      <w:r w:rsidR="00427D23" w:rsidRPr="00503A04">
        <w:rPr>
          <w:rFonts w:ascii="Times New Roman" w:hAnsi="Times New Roman"/>
          <w:sz w:val="20"/>
          <w:szCs w:val="20"/>
        </w:rPr>
        <w:t>.</w:t>
      </w:r>
    </w:p>
    <w:p w:rsidR="00503A04" w:rsidRDefault="00A1712B" w:rsidP="00503A04">
      <w:pPr>
        <w:spacing w:line="240" w:lineRule="auto"/>
        <w:ind w:firstLine="567"/>
        <w:jc w:val="both"/>
        <w:rPr>
          <w:rFonts w:ascii="Times New Roman" w:hAnsi="Times New Roman"/>
          <w:sz w:val="20"/>
          <w:szCs w:val="20"/>
          <w:lang w:val="it-IT"/>
        </w:rPr>
      </w:pPr>
      <w:r w:rsidRPr="00082C1B">
        <w:rPr>
          <w:rFonts w:ascii="Times New Roman" w:hAnsi="Times New Roman"/>
          <w:sz w:val="20"/>
          <w:szCs w:val="20"/>
        </w:rPr>
        <w:t xml:space="preserve">Alat-alat yang digunakan untuk analisis adalah </w:t>
      </w:r>
      <w:r w:rsidR="00427D23" w:rsidRPr="00427D23">
        <w:rPr>
          <w:rFonts w:ascii="Times New Roman" w:hAnsi="Times New Roman"/>
          <w:sz w:val="20"/>
          <w:szCs w:val="20"/>
        </w:rPr>
        <w:t>cawan porselein, labu takar merk iwaki, labu erlenmeyer merk iwaki, labu soxhlet, labu dasar bul</w:t>
      </w:r>
      <w:r w:rsidR="00427D23">
        <w:rPr>
          <w:rFonts w:ascii="Times New Roman" w:hAnsi="Times New Roman"/>
          <w:sz w:val="20"/>
          <w:szCs w:val="20"/>
        </w:rPr>
        <w:t>at merk iwaki, buret merk iwaki</w:t>
      </w:r>
      <w:r w:rsidRPr="00082C1B">
        <w:rPr>
          <w:rFonts w:ascii="Times New Roman" w:hAnsi="Times New Roman"/>
          <w:sz w:val="20"/>
          <w:szCs w:val="20"/>
          <w:lang w:val="it-IT"/>
        </w:rPr>
        <w:t>.</w:t>
      </w:r>
    </w:p>
    <w:p w:rsidR="00503A04" w:rsidRDefault="00503A04" w:rsidP="00503A04">
      <w:pPr>
        <w:spacing w:line="240" w:lineRule="auto"/>
        <w:ind w:firstLine="567"/>
        <w:jc w:val="both"/>
        <w:rPr>
          <w:rFonts w:ascii="Times New Roman" w:hAnsi="Times New Roman"/>
          <w:sz w:val="20"/>
          <w:szCs w:val="20"/>
          <w:lang w:val="it-IT"/>
        </w:rPr>
      </w:pPr>
    </w:p>
    <w:p w:rsidR="00503A04" w:rsidRDefault="00503A04" w:rsidP="00503A04">
      <w:pPr>
        <w:spacing w:line="240" w:lineRule="auto"/>
        <w:ind w:firstLine="567"/>
        <w:jc w:val="both"/>
        <w:rPr>
          <w:rFonts w:ascii="Times New Roman" w:hAnsi="Times New Roman"/>
          <w:sz w:val="20"/>
          <w:szCs w:val="20"/>
          <w:lang w:val="it-IT"/>
        </w:rPr>
      </w:pPr>
    </w:p>
    <w:p w:rsidR="00980E26" w:rsidRPr="00503A04" w:rsidRDefault="00A1712B" w:rsidP="001467AA">
      <w:pPr>
        <w:spacing w:after="120" w:line="240" w:lineRule="auto"/>
        <w:jc w:val="both"/>
        <w:rPr>
          <w:rFonts w:ascii="Times New Roman" w:hAnsi="Times New Roman"/>
          <w:sz w:val="20"/>
          <w:szCs w:val="20"/>
          <w:lang w:val="it-IT"/>
        </w:rPr>
      </w:pPr>
      <w:r>
        <w:rPr>
          <w:rFonts w:ascii="Times New Roman" w:hAnsi="Times New Roman"/>
          <w:b/>
          <w:sz w:val="20"/>
          <w:szCs w:val="20"/>
          <w:lang w:val="en-US"/>
        </w:rPr>
        <w:lastRenderedPageBreak/>
        <w:t xml:space="preserve">2.3 </w:t>
      </w:r>
      <w:r>
        <w:rPr>
          <w:rFonts w:ascii="Times New Roman" w:hAnsi="Times New Roman"/>
          <w:b/>
          <w:sz w:val="20"/>
          <w:szCs w:val="20"/>
        </w:rPr>
        <w:t>Rancangan Respon</w:t>
      </w:r>
      <w:bookmarkStart w:id="0" w:name="_GoBack"/>
      <w:bookmarkEnd w:id="0"/>
    </w:p>
    <w:p w:rsidR="00A1712B" w:rsidRPr="00980E26" w:rsidRDefault="00427D23" w:rsidP="00980E26">
      <w:pPr>
        <w:spacing w:before="120" w:after="120" w:line="240" w:lineRule="auto"/>
        <w:ind w:firstLine="720"/>
        <w:jc w:val="both"/>
        <w:rPr>
          <w:rFonts w:ascii="Times New Roman" w:hAnsi="Times New Roman"/>
          <w:b/>
          <w:sz w:val="20"/>
          <w:szCs w:val="20"/>
        </w:rPr>
      </w:pPr>
      <w:r>
        <w:rPr>
          <w:rFonts w:ascii="Times New Roman" w:hAnsi="Times New Roman"/>
          <w:sz w:val="20"/>
          <w:szCs w:val="20"/>
        </w:rPr>
        <w:t>Respon yang diamati terhadap</w:t>
      </w:r>
      <w:r>
        <w:rPr>
          <w:rFonts w:ascii="Times New Roman" w:hAnsi="Times New Roman"/>
          <w:sz w:val="20"/>
          <w:szCs w:val="20"/>
          <w:lang w:val="en-US"/>
        </w:rPr>
        <w:t xml:space="preserve"> </w:t>
      </w:r>
      <w:proofErr w:type="spellStart"/>
      <w:r>
        <w:rPr>
          <w:rFonts w:ascii="Times New Roman" w:hAnsi="Times New Roman"/>
          <w:sz w:val="20"/>
          <w:szCs w:val="20"/>
          <w:lang w:val="en-US"/>
        </w:rPr>
        <w:t>kemplang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tongkol</w:t>
      </w:r>
      <w:proofErr w:type="spellEnd"/>
      <w:r>
        <w:rPr>
          <w:rFonts w:ascii="Times New Roman" w:hAnsi="Times New Roman"/>
          <w:sz w:val="20"/>
          <w:szCs w:val="20"/>
          <w:lang w:val="en-US"/>
        </w:rPr>
        <w:t xml:space="preserve"> </w:t>
      </w:r>
      <w:proofErr w:type="spellStart"/>
      <w:r w:rsidR="0054122F">
        <w:rPr>
          <w:rFonts w:ascii="Times New Roman" w:hAnsi="Times New Roman"/>
          <w:sz w:val="20"/>
          <w:szCs w:val="20"/>
          <w:lang w:val="en-US"/>
        </w:rPr>
        <w:t>adalah</w:t>
      </w:r>
      <w:proofErr w:type="spellEnd"/>
      <w:r w:rsidR="0054122F">
        <w:rPr>
          <w:rFonts w:ascii="Times New Roman" w:hAnsi="Times New Roman"/>
          <w:sz w:val="20"/>
          <w:szCs w:val="20"/>
          <w:lang w:val="en-US"/>
        </w:rPr>
        <w:t xml:space="preserve"> </w:t>
      </w:r>
      <w:proofErr w:type="spellStart"/>
      <w:r w:rsidR="0054122F">
        <w:rPr>
          <w:rFonts w:ascii="Times New Roman" w:hAnsi="Times New Roman"/>
          <w:sz w:val="20"/>
          <w:szCs w:val="20"/>
          <w:lang w:val="en-US"/>
        </w:rPr>
        <w:t>respon</w:t>
      </w:r>
      <w:proofErr w:type="spellEnd"/>
      <w:r w:rsidR="0054122F">
        <w:rPr>
          <w:rFonts w:ascii="Times New Roman" w:hAnsi="Times New Roman"/>
          <w:sz w:val="20"/>
          <w:szCs w:val="20"/>
          <w:lang w:val="en-US"/>
        </w:rPr>
        <w:t xml:space="preserve"> </w:t>
      </w:r>
      <w:proofErr w:type="spellStart"/>
      <w:r w:rsidR="0054122F">
        <w:rPr>
          <w:rFonts w:ascii="Times New Roman" w:hAnsi="Times New Roman"/>
          <w:sz w:val="20"/>
          <w:szCs w:val="20"/>
          <w:lang w:val="en-US"/>
        </w:rPr>
        <w:t>kimia</w:t>
      </w:r>
      <w:proofErr w:type="spellEnd"/>
      <w:r w:rsidR="0054122F">
        <w:rPr>
          <w:rFonts w:ascii="Times New Roman" w:hAnsi="Times New Roman"/>
          <w:sz w:val="20"/>
          <w:szCs w:val="20"/>
          <w:lang w:val="en-US"/>
        </w:rPr>
        <w:t xml:space="preserve">, </w:t>
      </w:r>
      <w:proofErr w:type="spellStart"/>
      <w:r w:rsidR="0054122F">
        <w:rPr>
          <w:rFonts w:ascii="Times New Roman" w:hAnsi="Times New Roman"/>
          <w:sz w:val="20"/>
          <w:szCs w:val="20"/>
          <w:lang w:val="en-US"/>
        </w:rPr>
        <w:t>respon</w:t>
      </w:r>
      <w:proofErr w:type="spellEnd"/>
      <w:r w:rsidR="0054122F">
        <w:rPr>
          <w:rFonts w:ascii="Times New Roman" w:hAnsi="Times New Roman"/>
          <w:sz w:val="20"/>
          <w:szCs w:val="20"/>
          <w:lang w:val="en-US"/>
        </w:rPr>
        <w:t xml:space="preserve"> </w:t>
      </w:r>
      <w:proofErr w:type="spellStart"/>
      <w:r w:rsidR="0054122F">
        <w:rPr>
          <w:rFonts w:ascii="Times New Roman" w:hAnsi="Times New Roman"/>
          <w:sz w:val="20"/>
          <w:szCs w:val="20"/>
          <w:lang w:val="en-US"/>
        </w:rPr>
        <w:t>fisik</w:t>
      </w:r>
      <w:proofErr w:type="spellEnd"/>
      <w:r w:rsidR="0054122F">
        <w:rPr>
          <w:rFonts w:ascii="Times New Roman" w:hAnsi="Times New Roman"/>
          <w:sz w:val="20"/>
          <w:szCs w:val="20"/>
          <w:lang w:val="en-US"/>
        </w:rPr>
        <w:t xml:space="preserve"> </w:t>
      </w:r>
      <w:proofErr w:type="spellStart"/>
      <w:r w:rsidR="0054122F">
        <w:rPr>
          <w:rFonts w:ascii="Times New Roman" w:hAnsi="Times New Roman"/>
          <w:sz w:val="20"/>
          <w:szCs w:val="20"/>
          <w:lang w:val="en-US"/>
        </w:rPr>
        <w:t>dan</w:t>
      </w:r>
      <w:proofErr w:type="spellEnd"/>
      <w:r w:rsidR="0054122F">
        <w:rPr>
          <w:rFonts w:ascii="Times New Roman" w:hAnsi="Times New Roman"/>
          <w:sz w:val="20"/>
          <w:szCs w:val="20"/>
          <w:lang w:val="en-US"/>
        </w:rPr>
        <w:t xml:space="preserve"> </w:t>
      </w:r>
      <w:proofErr w:type="spellStart"/>
      <w:r w:rsidR="0054122F">
        <w:rPr>
          <w:rFonts w:ascii="Times New Roman" w:hAnsi="Times New Roman"/>
          <w:sz w:val="20"/>
          <w:szCs w:val="20"/>
          <w:lang w:val="en-US"/>
        </w:rPr>
        <w:t>respon</w:t>
      </w:r>
      <w:proofErr w:type="spellEnd"/>
      <w:r w:rsidR="0054122F">
        <w:rPr>
          <w:rFonts w:ascii="Times New Roman" w:hAnsi="Times New Roman"/>
          <w:sz w:val="20"/>
          <w:szCs w:val="20"/>
          <w:lang w:val="en-US"/>
        </w:rPr>
        <w:t xml:space="preserve"> organoleptic.</w:t>
      </w:r>
    </w:p>
    <w:p w:rsidR="00A1712B" w:rsidRPr="00E938EB" w:rsidRDefault="00A1712B" w:rsidP="00A1712B">
      <w:pPr>
        <w:tabs>
          <w:tab w:val="left" w:pos="454"/>
        </w:tabs>
        <w:spacing w:before="120" w:after="120" w:line="240" w:lineRule="auto"/>
        <w:jc w:val="both"/>
        <w:rPr>
          <w:rFonts w:ascii="Times New Roman" w:hAnsi="Times New Roman"/>
          <w:b/>
          <w:bCs/>
          <w:sz w:val="20"/>
          <w:szCs w:val="20"/>
        </w:rPr>
      </w:pPr>
      <w:r>
        <w:rPr>
          <w:rFonts w:ascii="Times New Roman" w:hAnsi="Times New Roman"/>
          <w:b/>
          <w:sz w:val="20"/>
          <w:szCs w:val="20"/>
        </w:rPr>
        <w:t>2.3 Metode Penelitian</w:t>
      </w:r>
    </w:p>
    <w:p w:rsidR="00A1712B" w:rsidRPr="00980E26" w:rsidRDefault="00A1712B" w:rsidP="00A1712B">
      <w:pPr>
        <w:spacing w:after="0" w:line="240" w:lineRule="auto"/>
        <w:ind w:firstLine="567"/>
        <w:jc w:val="both"/>
        <w:rPr>
          <w:rFonts w:ascii="Times New Roman" w:hAnsi="Times New Roman"/>
          <w:sz w:val="20"/>
          <w:szCs w:val="20"/>
          <w:lang w:val="en-US"/>
        </w:rPr>
      </w:pPr>
      <w:r w:rsidRPr="00E938EB">
        <w:rPr>
          <w:rFonts w:ascii="Times New Roman" w:hAnsi="Times New Roman"/>
          <w:sz w:val="20"/>
          <w:szCs w:val="20"/>
        </w:rPr>
        <w:t xml:space="preserve">Penelitian ini dilakukan dengan metode </w:t>
      </w:r>
      <w:proofErr w:type="spellStart"/>
      <w:r w:rsidR="00980E26">
        <w:rPr>
          <w:rFonts w:ascii="Times New Roman" w:hAnsi="Times New Roman"/>
          <w:sz w:val="20"/>
          <w:szCs w:val="20"/>
          <w:lang w:val="en-US"/>
        </w:rPr>
        <w:t>Rancangan</w:t>
      </w:r>
      <w:proofErr w:type="spellEnd"/>
      <w:r w:rsidR="00980E26">
        <w:rPr>
          <w:rFonts w:ascii="Times New Roman" w:hAnsi="Times New Roman"/>
          <w:sz w:val="20"/>
          <w:szCs w:val="20"/>
          <w:lang w:val="en-US"/>
        </w:rPr>
        <w:t xml:space="preserve"> </w:t>
      </w:r>
      <w:proofErr w:type="spellStart"/>
      <w:r w:rsidR="00980E26">
        <w:rPr>
          <w:rFonts w:ascii="Times New Roman" w:hAnsi="Times New Roman"/>
          <w:sz w:val="20"/>
          <w:szCs w:val="20"/>
          <w:lang w:val="en-US"/>
        </w:rPr>
        <w:t>Acak</w:t>
      </w:r>
      <w:proofErr w:type="spellEnd"/>
      <w:r w:rsidR="00980E26">
        <w:rPr>
          <w:rFonts w:ascii="Times New Roman" w:hAnsi="Times New Roman"/>
          <w:sz w:val="20"/>
          <w:szCs w:val="20"/>
          <w:lang w:val="en-US"/>
        </w:rPr>
        <w:t xml:space="preserve"> </w:t>
      </w:r>
      <w:proofErr w:type="spellStart"/>
      <w:r w:rsidR="00980E26">
        <w:rPr>
          <w:rFonts w:ascii="Times New Roman" w:hAnsi="Times New Roman"/>
          <w:sz w:val="20"/>
          <w:szCs w:val="20"/>
          <w:lang w:val="en-US"/>
        </w:rPr>
        <w:t>Kelompok</w:t>
      </w:r>
      <w:proofErr w:type="spellEnd"/>
      <w:r w:rsidR="00980E26">
        <w:rPr>
          <w:rFonts w:ascii="Times New Roman" w:hAnsi="Times New Roman"/>
          <w:sz w:val="20"/>
          <w:szCs w:val="20"/>
          <w:lang w:val="en-US"/>
        </w:rPr>
        <w:t xml:space="preserve"> (RAK)</w:t>
      </w:r>
      <w:r w:rsidR="00FD1F0B">
        <w:rPr>
          <w:rFonts w:ascii="Times New Roman" w:hAnsi="Times New Roman"/>
          <w:sz w:val="20"/>
          <w:szCs w:val="20"/>
          <w:lang w:val="en-US"/>
        </w:rPr>
        <w:t xml:space="preserve"> </w:t>
      </w:r>
      <w:proofErr w:type="spellStart"/>
      <w:r w:rsidR="0073228C">
        <w:rPr>
          <w:rFonts w:ascii="Times New Roman" w:hAnsi="Times New Roman"/>
          <w:sz w:val="20"/>
          <w:szCs w:val="20"/>
          <w:lang w:val="en-US"/>
        </w:rPr>
        <w:t>dengan</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tiga</w:t>
      </w:r>
      <w:proofErr w:type="spellEnd"/>
      <w:r w:rsidR="0073228C">
        <w:rPr>
          <w:rFonts w:ascii="Times New Roman" w:hAnsi="Times New Roman"/>
          <w:sz w:val="20"/>
          <w:szCs w:val="20"/>
          <w:lang w:val="en-US"/>
        </w:rPr>
        <w:t xml:space="preserve"> kali </w:t>
      </w:r>
      <w:proofErr w:type="spellStart"/>
      <w:r w:rsidR="0073228C">
        <w:rPr>
          <w:rFonts w:ascii="Times New Roman" w:hAnsi="Times New Roman"/>
          <w:sz w:val="20"/>
          <w:szCs w:val="20"/>
          <w:lang w:val="en-US"/>
        </w:rPr>
        <w:t>pengulangan</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pada</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masing-masing</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perlakuan</w:t>
      </w:r>
      <w:proofErr w:type="spellEnd"/>
      <w:r w:rsidR="0073228C">
        <w:rPr>
          <w:rFonts w:ascii="Times New Roman" w:hAnsi="Times New Roman"/>
          <w:sz w:val="20"/>
          <w:szCs w:val="20"/>
          <w:lang w:val="en-US"/>
        </w:rPr>
        <w:t xml:space="preserve">. </w:t>
      </w:r>
      <w:proofErr w:type="spellStart"/>
      <w:proofErr w:type="gramStart"/>
      <w:r w:rsidR="0073228C">
        <w:rPr>
          <w:rFonts w:ascii="Times New Roman" w:hAnsi="Times New Roman"/>
          <w:sz w:val="20"/>
          <w:szCs w:val="20"/>
          <w:lang w:val="en-US"/>
        </w:rPr>
        <w:t>Dimana</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setiap</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perlakuan</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terdiri</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dari</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dua</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faktor</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dan</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masing-masing</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faktor</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terdiri</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dari</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tiga</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taraf</w:t>
      </w:r>
      <w:proofErr w:type="spellEnd"/>
      <w:r w:rsidR="00FD1F0B">
        <w:rPr>
          <w:rFonts w:ascii="Times New Roman" w:hAnsi="Times New Roman"/>
          <w:sz w:val="20"/>
          <w:szCs w:val="20"/>
          <w:lang w:val="en-US"/>
        </w:rPr>
        <w:t>.</w:t>
      </w:r>
      <w:proofErr w:type="gramEnd"/>
    </w:p>
    <w:p w:rsidR="00A1712B" w:rsidRDefault="00A1712B" w:rsidP="00A1712B">
      <w:pPr>
        <w:spacing w:after="120" w:line="240" w:lineRule="auto"/>
        <w:ind w:firstLine="567"/>
        <w:jc w:val="both"/>
        <w:rPr>
          <w:rFonts w:ascii="Times New Roman" w:hAnsi="Times New Roman"/>
          <w:sz w:val="20"/>
          <w:szCs w:val="20"/>
          <w:lang w:val="en-US"/>
        </w:rPr>
      </w:pPr>
      <w:r w:rsidRPr="00E938EB">
        <w:rPr>
          <w:rFonts w:ascii="Times New Roman" w:hAnsi="Times New Roman"/>
          <w:sz w:val="20"/>
          <w:szCs w:val="20"/>
        </w:rPr>
        <w:t xml:space="preserve">Pada penelitian </w:t>
      </w:r>
      <w:proofErr w:type="spellStart"/>
      <w:r w:rsidR="00FD1F0B">
        <w:rPr>
          <w:rFonts w:ascii="Times New Roman" w:hAnsi="Times New Roman"/>
          <w:sz w:val="20"/>
          <w:szCs w:val="20"/>
          <w:lang w:val="en-US"/>
        </w:rPr>
        <w:t>pendahuluan</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faktor</w:t>
      </w:r>
      <w:proofErr w:type="spellEnd"/>
      <w:r w:rsidR="00FD1F0B">
        <w:rPr>
          <w:rFonts w:ascii="Times New Roman" w:hAnsi="Times New Roman"/>
          <w:sz w:val="20"/>
          <w:szCs w:val="20"/>
          <w:lang w:val="en-US"/>
        </w:rPr>
        <w:t xml:space="preserve"> (A) </w:t>
      </w:r>
      <w:proofErr w:type="spellStart"/>
      <w:r w:rsidR="00FD1F0B">
        <w:rPr>
          <w:rFonts w:ascii="Times New Roman" w:hAnsi="Times New Roman"/>
          <w:sz w:val="20"/>
          <w:szCs w:val="20"/>
          <w:lang w:val="en-US"/>
        </w:rPr>
        <w:t>adalah</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jenis</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tepung</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dengan</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tiga</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taraf</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yaitu</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tepung</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ubi</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jalar</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putih</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tepung</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ubi</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kayu</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dan</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tapioka</w:t>
      </w:r>
      <w:proofErr w:type="spellEnd"/>
      <w:r w:rsidR="00FD1F0B">
        <w:rPr>
          <w:rFonts w:ascii="Times New Roman" w:hAnsi="Times New Roman"/>
          <w:sz w:val="20"/>
          <w:szCs w:val="20"/>
          <w:lang w:val="en-US"/>
        </w:rPr>
        <w:t xml:space="preserve">. </w:t>
      </w:r>
      <w:proofErr w:type="spellStart"/>
      <w:proofErr w:type="gramStart"/>
      <w:r w:rsidR="00FD1F0B">
        <w:rPr>
          <w:rFonts w:ascii="Times New Roman" w:hAnsi="Times New Roman"/>
          <w:sz w:val="20"/>
          <w:szCs w:val="20"/>
          <w:lang w:val="en-US"/>
        </w:rPr>
        <w:t>Faktor</w:t>
      </w:r>
      <w:proofErr w:type="spellEnd"/>
      <w:r w:rsidR="00FD1F0B">
        <w:rPr>
          <w:rFonts w:ascii="Times New Roman" w:hAnsi="Times New Roman"/>
          <w:sz w:val="20"/>
          <w:szCs w:val="20"/>
          <w:lang w:val="en-US"/>
        </w:rPr>
        <w:t xml:space="preserve"> (B) </w:t>
      </w:r>
      <w:proofErr w:type="spellStart"/>
      <w:r w:rsidR="00FD1F0B">
        <w:rPr>
          <w:rFonts w:ascii="Times New Roman" w:hAnsi="Times New Roman"/>
          <w:sz w:val="20"/>
          <w:szCs w:val="20"/>
          <w:lang w:val="en-US"/>
        </w:rPr>
        <w:t>adalah</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waktu</w:t>
      </w:r>
      <w:proofErr w:type="spellEnd"/>
      <w:r w:rsidR="00FD1F0B">
        <w:rPr>
          <w:rFonts w:ascii="Times New Roman" w:hAnsi="Times New Roman"/>
          <w:sz w:val="20"/>
          <w:szCs w:val="20"/>
          <w:lang w:val="en-US"/>
        </w:rPr>
        <w:t xml:space="preserve"> </w:t>
      </w:r>
      <w:proofErr w:type="spellStart"/>
      <w:r w:rsidR="00FD1F0B">
        <w:rPr>
          <w:rFonts w:ascii="Times New Roman" w:hAnsi="Times New Roman"/>
          <w:sz w:val="20"/>
          <w:szCs w:val="20"/>
          <w:lang w:val="en-US"/>
        </w:rPr>
        <w:t>pengukusan</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dengan</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tiga</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taraf</w:t>
      </w:r>
      <w:proofErr w:type="spellEnd"/>
      <w:r w:rsidR="0073228C">
        <w:rPr>
          <w:rFonts w:ascii="Times New Roman" w:hAnsi="Times New Roman"/>
          <w:sz w:val="20"/>
          <w:szCs w:val="20"/>
          <w:lang w:val="en-US"/>
        </w:rPr>
        <w:t xml:space="preserve"> 20 </w:t>
      </w:r>
      <w:proofErr w:type="spellStart"/>
      <w:r w:rsidR="0073228C">
        <w:rPr>
          <w:rFonts w:ascii="Times New Roman" w:hAnsi="Times New Roman"/>
          <w:sz w:val="20"/>
          <w:szCs w:val="20"/>
          <w:lang w:val="en-US"/>
        </w:rPr>
        <w:t>menit</w:t>
      </w:r>
      <w:proofErr w:type="spellEnd"/>
      <w:r w:rsidR="0073228C">
        <w:rPr>
          <w:rFonts w:ascii="Times New Roman" w:hAnsi="Times New Roman"/>
          <w:sz w:val="20"/>
          <w:szCs w:val="20"/>
          <w:lang w:val="en-US"/>
        </w:rPr>
        <w:t xml:space="preserve">, 40 </w:t>
      </w:r>
      <w:proofErr w:type="spellStart"/>
      <w:r w:rsidR="0073228C">
        <w:rPr>
          <w:rFonts w:ascii="Times New Roman" w:hAnsi="Times New Roman"/>
          <w:sz w:val="20"/>
          <w:szCs w:val="20"/>
          <w:lang w:val="en-US"/>
        </w:rPr>
        <w:t>menit</w:t>
      </w:r>
      <w:proofErr w:type="spellEnd"/>
      <w:r w:rsidR="0073228C">
        <w:rPr>
          <w:rFonts w:ascii="Times New Roman" w:hAnsi="Times New Roman"/>
          <w:sz w:val="20"/>
          <w:szCs w:val="20"/>
          <w:lang w:val="en-US"/>
        </w:rPr>
        <w:t xml:space="preserve">, </w:t>
      </w:r>
      <w:proofErr w:type="spellStart"/>
      <w:r w:rsidR="0073228C">
        <w:rPr>
          <w:rFonts w:ascii="Times New Roman" w:hAnsi="Times New Roman"/>
          <w:sz w:val="20"/>
          <w:szCs w:val="20"/>
          <w:lang w:val="en-US"/>
        </w:rPr>
        <w:t>dan</w:t>
      </w:r>
      <w:proofErr w:type="spellEnd"/>
      <w:r w:rsidR="0073228C">
        <w:rPr>
          <w:rFonts w:ascii="Times New Roman" w:hAnsi="Times New Roman"/>
          <w:sz w:val="20"/>
          <w:szCs w:val="20"/>
          <w:lang w:val="en-US"/>
        </w:rPr>
        <w:t xml:space="preserve"> 60 </w:t>
      </w:r>
      <w:proofErr w:type="spellStart"/>
      <w:r w:rsidR="0073228C">
        <w:rPr>
          <w:rFonts w:ascii="Times New Roman" w:hAnsi="Times New Roman"/>
          <w:sz w:val="20"/>
          <w:szCs w:val="20"/>
          <w:lang w:val="en-US"/>
        </w:rPr>
        <w:t>menit</w:t>
      </w:r>
      <w:proofErr w:type="spellEnd"/>
      <w:r w:rsidR="00FD1F0B">
        <w:rPr>
          <w:rFonts w:ascii="Times New Roman" w:hAnsi="Times New Roman"/>
          <w:sz w:val="20"/>
          <w:szCs w:val="20"/>
          <w:lang w:val="en-US"/>
        </w:rPr>
        <w:t>.</w:t>
      </w:r>
      <w:proofErr w:type="gramEnd"/>
      <w:r w:rsidR="00FD1F0B">
        <w:rPr>
          <w:rFonts w:ascii="Times New Roman" w:hAnsi="Times New Roman"/>
          <w:sz w:val="20"/>
          <w:szCs w:val="20"/>
          <w:lang w:val="en-US"/>
        </w:rPr>
        <w:t xml:space="preserve"> </w:t>
      </w:r>
    </w:p>
    <w:p w:rsidR="00A1712B" w:rsidRPr="00255BBE" w:rsidRDefault="0073228C" w:rsidP="00255BBE">
      <w:pPr>
        <w:spacing w:after="120" w:line="240" w:lineRule="auto"/>
        <w:ind w:firstLine="567"/>
        <w:jc w:val="both"/>
        <w:rPr>
          <w:rFonts w:ascii="Times New Roman" w:hAnsi="Times New Roman"/>
          <w:sz w:val="20"/>
          <w:szCs w:val="20"/>
          <w:lang w:val="en-US"/>
        </w:rPr>
      </w:pPr>
      <w:proofErr w:type="spellStart"/>
      <w:proofErr w:type="gramStart"/>
      <w:r>
        <w:rPr>
          <w:rFonts w:ascii="Times New Roman" w:hAnsi="Times New Roman"/>
          <w:sz w:val="20"/>
          <w:szCs w:val="20"/>
          <w:lang w:val="en-US"/>
        </w:rPr>
        <w:t>Pada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penelitian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utama</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faktor</w:t>
      </w:r>
      <w:proofErr w:type="spellEnd"/>
      <w:r w:rsidR="00255BBE">
        <w:rPr>
          <w:rFonts w:ascii="Times New Roman" w:hAnsi="Times New Roman"/>
          <w:sz w:val="20"/>
          <w:szCs w:val="20"/>
          <w:lang w:val="en-US"/>
        </w:rPr>
        <w:t xml:space="preserve"> (A) </w:t>
      </w:r>
      <w:proofErr w:type="spellStart"/>
      <w:r w:rsidR="00255BBE">
        <w:rPr>
          <w:rFonts w:ascii="Times New Roman" w:hAnsi="Times New Roman"/>
          <w:sz w:val="20"/>
          <w:szCs w:val="20"/>
          <w:lang w:val="en-US"/>
        </w:rPr>
        <w:t>adalah</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jenis</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tepung</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dengan</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tiga</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taraf</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yaitu</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tepung</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ubi</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jalar</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putih</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tepung</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ubi</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kayu</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dan</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tapioka</w:t>
      </w:r>
      <w:proofErr w:type="spellEnd"/>
      <w:r w:rsidR="00255BBE">
        <w:rPr>
          <w:rFonts w:ascii="Times New Roman" w:hAnsi="Times New Roman"/>
          <w:sz w:val="20"/>
          <w:szCs w:val="20"/>
          <w:lang w:val="en-US"/>
        </w:rPr>
        <w:t>.</w:t>
      </w:r>
      <w:proofErr w:type="gramEnd"/>
      <w:r w:rsidR="00255BBE">
        <w:rPr>
          <w:rFonts w:ascii="Times New Roman" w:hAnsi="Times New Roman"/>
          <w:sz w:val="20"/>
          <w:szCs w:val="20"/>
          <w:lang w:val="en-US"/>
        </w:rPr>
        <w:t xml:space="preserve"> </w:t>
      </w:r>
      <w:proofErr w:type="spellStart"/>
      <w:proofErr w:type="gramStart"/>
      <w:r w:rsidR="00255BBE">
        <w:rPr>
          <w:rFonts w:ascii="Times New Roman" w:hAnsi="Times New Roman"/>
          <w:sz w:val="20"/>
          <w:szCs w:val="20"/>
          <w:lang w:val="en-US"/>
        </w:rPr>
        <w:t>Faktor</w:t>
      </w:r>
      <w:proofErr w:type="spellEnd"/>
      <w:r w:rsidR="00255BBE">
        <w:rPr>
          <w:rFonts w:ascii="Times New Roman" w:hAnsi="Times New Roman"/>
          <w:sz w:val="20"/>
          <w:szCs w:val="20"/>
          <w:lang w:val="en-US"/>
        </w:rPr>
        <w:t xml:space="preserve"> (B) </w:t>
      </w:r>
      <w:proofErr w:type="spellStart"/>
      <w:r w:rsidR="00255BBE">
        <w:rPr>
          <w:rFonts w:ascii="Times New Roman" w:hAnsi="Times New Roman"/>
          <w:sz w:val="20"/>
          <w:szCs w:val="20"/>
          <w:lang w:val="en-US"/>
        </w:rPr>
        <w:t>adalah</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waktu</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sangrai</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tepung</w:t>
      </w:r>
      <w:proofErr w:type="spellEnd"/>
      <w:r w:rsidR="00255BBE">
        <w:rPr>
          <w:rFonts w:ascii="Times New Roman" w:hAnsi="Times New Roman"/>
          <w:sz w:val="20"/>
          <w:szCs w:val="20"/>
          <w:lang w:val="en-US"/>
        </w:rPr>
        <w:t xml:space="preserve"> 5 </w:t>
      </w:r>
      <w:proofErr w:type="spellStart"/>
      <w:r w:rsidR="00255BBE">
        <w:rPr>
          <w:rFonts w:ascii="Times New Roman" w:hAnsi="Times New Roman"/>
          <w:sz w:val="20"/>
          <w:szCs w:val="20"/>
          <w:lang w:val="en-US"/>
        </w:rPr>
        <w:t>menit</w:t>
      </w:r>
      <w:proofErr w:type="spellEnd"/>
      <w:r w:rsidR="00255BBE">
        <w:rPr>
          <w:rFonts w:ascii="Times New Roman" w:hAnsi="Times New Roman"/>
          <w:sz w:val="20"/>
          <w:szCs w:val="20"/>
          <w:lang w:val="en-US"/>
        </w:rPr>
        <w:t xml:space="preserve">, 10 </w:t>
      </w:r>
      <w:proofErr w:type="spellStart"/>
      <w:r w:rsidR="00255BBE">
        <w:rPr>
          <w:rFonts w:ascii="Times New Roman" w:hAnsi="Times New Roman"/>
          <w:sz w:val="20"/>
          <w:szCs w:val="20"/>
          <w:lang w:val="en-US"/>
        </w:rPr>
        <w:t>menit</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dan</w:t>
      </w:r>
      <w:proofErr w:type="spellEnd"/>
      <w:r w:rsidR="00255BBE">
        <w:rPr>
          <w:rFonts w:ascii="Times New Roman" w:hAnsi="Times New Roman"/>
          <w:sz w:val="20"/>
          <w:szCs w:val="20"/>
          <w:lang w:val="en-US"/>
        </w:rPr>
        <w:t xml:space="preserve"> 15 </w:t>
      </w:r>
      <w:proofErr w:type="spellStart"/>
      <w:r w:rsidR="00255BBE">
        <w:rPr>
          <w:rFonts w:ascii="Times New Roman" w:hAnsi="Times New Roman"/>
          <w:sz w:val="20"/>
          <w:szCs w:val="20"/>
          <w:lang w:val="en-US"/>
        </w:rPr>
        <w:t>menit</w:t>
      </w:r>
      <w:proofErr w:type="spellEnd"/>
      <w:r w:rsidR="00255BBE">
        <w:rPr>
          <w:rFonts w:ascii="Times New Roman" w:hAnsi="Times New Roman"/>
          <w:sz w:val="20"/>
          <w:szCs w:val="20"/>
          <w:lang w:val="en-US"/>
        </w:rPr>
        <w:t>.</w:t>
      </w:r>
      <w:proofErr w:type="gramEnd"/>
      <w:r w:rsidR="00255BBE">
        <w:rPr>
          <w:rFonts w:ascii="Times New Roman" w:hAnsi="Times New Roman"/>
          <w:sz w:val="20"/>
          <w:szCs w:val="20"/>
          <w:lang w:val="en-US"/>
        </w:rPr>
        <w:t xml:space="preserve"> </w:t>
      </w:r>
      <w:proofErr w:type="spellStart"/>
      <w:proofErr w:type="gramStart"/>
      <w:r w:rsidR="00255BBE">
        <w:rPr>
          <w:rFonts w:ascii="Times New Roman" w:hAnsi="Times New Roman"/>
          <w:sz w:val="20"/>
          <w:szCs w:val="20"/>
          <w:lang w:val="en-US"/>
        </w:rPr>
        <w:t>Waktu</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pengukusan</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adalah</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waktu</w:t>
      </w:r>
      <w:proofErr w:type="spellEnd"/>
      <w:r w:rsidR="00255BBE">
        <w:rPr>
          <w:rFonts w:ascii="Times New Roman" w:hAnsi="Times New Roman"/>
          <w:sz w:val="20"/>
          <w:szCs w:val="20"/>
          <w:lang w:val="en-US"/>
        </w:rPr>
        <w:t xml:space="preserve"> yang </w:t>
      </w:r>
      <w:proofErr w:type="spellStart"/>
      <w:r w:rsidR="00255BBE">
        <w:rPr>
          <w:rFonts w:ascii="Times New Roman" w:hAnsi="Times New Roman"/>
          <w:sz w:val="20"/>
          <w:szCs w:val="20"/>
          <w:lang w:val="en-US"/>
        </w:rPr>
        <w:t>terpilih</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pada</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perlakuan</w:t>
      </w:r>
      <w:proofErr w:type="spellEnd"/>
      <w:r w:rsidR="00255BBE">
        <w:rPr>
          <w:rFonts w:ascii="Times New Roman" w:hAnsi="Times New Roman"/>
          <w:sz w:val="20"/>
          <w:szCs w:val="20"/>
          <w:lang w:val="en-US"/>
        </w:rPr>
        <w:t xml:space="preserve"> </w:t>
      </w:r>
      <w:proofErr w:type="spellStart"/>
      <w:r w:rsidR="00255BBE">
        <w:rPr>
          <w:rFonts w:ascii="Times New Roman" w:hAnsi="Times New Roman"/>
          <w:sz w:val="20"/>
          <w:szCs w:val="20"/>
          <w:lang w:val="en-US"/>
        </w:rPr>
        <w:t>pendahuluan</w:t>
      </w:r>
      <w:proofErr w:type="spellEnd"/>
      <w:r w:rsidR="00255BBE">
        <w:rPr>
          <w:rFonts w:ascii="Times New Roman" w:hAnsi="Times New Roman"/>
          <w:sz w:val="20"/>
          <w:szCs w:val="20"/>
          <w:lang w:val="en-US"/>
        </w:rPr>
        <w:t>.</w:t>
      </w:r>
      <w:proofErr w:type="gramEnd"/>
    </w:p>
    <w:p w:rsidR="00A1712B" w:rsidRDefault="00A1712B" w:rsidP="00A1712B">
      <w:pPr>
        <w:tabs>
          <w:tab w:val="left" w:pos="454"/>
        </w:tabs>
        <w:spacing w:after="0" w:line="240" w:lineRule="auto"/>
        <w:jc w:val="both"/>
        <w:rPr>
          <w:rFonts w:ascii="Times New Roman" w:hAnsi="Times New Roman"/>
          <w:b/>
          <w:bCs/>
          <w:sz w:val="20"/>
          <w:szCs w:val="20"/>
          <w:lang w:val="en-US"/>
        </w:rPr>
      </w:pPr>
    </w:p>
    <w:p w:rsidR="00A1712B" w:rsidRPr="003F1260" w:rsidRDefault="00A1712B" w:rsidP="00A1712B">
      <w:pPr>
        <w:spacing w:after="120"/>
        <w:jc w:val="center"/>
        <w:rPr>
          <w:rFonts w:ascii="Times New Roman" w:hAnsi="Times New Roman"/>
          <w:b/>
          <w:sz w:val="20"/>
          <w:szCs w:val="20"/>
        </w:rPr>
      </w:pPr>
      <w:r>
        <w:rPr>
          <w:rFonts w:ascii="Times New Roman" w:hAnsi="Times New Roman"/>
          <w:b/>
          <w:sz w:val="20"/>
          <w:szCs w:val="20"/>
          <w:lang w:val="en-US"/>
        </w:rPr>
        <w:t>III H</w:t>
      </w:r>
      <w:r>
        <w:rPr>
          <w:rFonts w:ascii="Times New Roman" w:hAnsi="Times New Roman"/>
          <w:b/>
          <w:sz w:val="20"/>
          <w:szCs w:val="20"/>
        </w:rPr>
        <w:t>ASIL DAN PEMBAHASAN</w:t>
      </w:r>
    </w:p>
    <w:p w:rsidR="00A1712B" w:rsidRPr="00255BBE" w:rsidRDefault="00A1712B" w:rsidP="00DA048F">
      <w:pPr>
        <w:spacing w:after="120" w:line="240" w:lineRule="auto"/>
        <w:rPr>
          <w:rFonts w:ascii="Times New Roman" w:hAnsi="Times New Roman"/>
          <w:sz w:val="24"/>
          <w:szCs w:val="24"/>
          <w:lang w:val="en-US"/>
        </w:rPr>
      </w:pPr>
      <w:r w:rsidRPr="00DD0EFC">
        <w:rPr>
          <w:rFonts w:ascii="Times New Roman" w:hAnsi="Times New Roman"/>
          <w:b/>
          <w:sz w:val="20"/>
          <w:szCs w:val="20"/>
          <w:lang w:val="en-US"/>
        </w:rPr>
        <w:t xml:space="preserve"> </w:t>
      </w:r>
      <w:r w:rsidR="00255BBE">
        <w:rPr>
          <w:rFonts w:ascii="Times New Roman" w:hAnsi="Times New Roman"/>
          <w:b/>
          <w:sz w:val="20"/>
          <w:szCs w:val="20"/>
          <w:lang w:val="en-US"/>
        </w:rPr>
        <w:t>3.1. Kadar Air</w:t>
      </w:r>
    </w:p>
    <w:p w:rsidR="00A1444C" w:rsidRPr="00A1444C" w:rsidRDefault="00255BBE" w:rsidP="00DA048F">
      <w:pPr>
        <w:spacing w:after="120" w:line="240" w:lineRule="auto"/>
        <w:ind w:firstLine="567"/>
        <w:jc w:val="both"/>
        <w:rPr>
          <w:rFonts w:ascii="Times New Roman" w:hAnsi="Times New Roman"/>
          <w:sz w:val="20"/>
          <w:szCs w:val="20"/>
          <w:lang w:val="en-US"/>
        </w:rPr>
      </w:pPr>
      <w:r w:rsidRPr="00255BBE">
        <w:rPr>
          <w:rFonts w:ascii="Times New Roman" w:hAnsi="Times New Roman"/>
          <w:sz w:val="20"/>
          <w:szCs w:val="20"/>
        </w:rPr>
        <w:t xml:space="preserve">Hasil analisis variansi (ANAVA) terhadap kadar air kerupuk kemplang ikan tongkol sebelum digoreng menyatakkan bahwa </w:t>
      </w:r>
      <w:proofErr w:type="spellStart"/>
      <w:r w:rsidR="00287723">
        <w:rPr>
          <w:rFonts w:ascii="Times New Roman" w:hAnsi="Times New Roman"/>
          <w:sz w:val="20"/>
          <w:szCs w:val="20"/>
          <w:lang w:val="en-US"/>
        </w:rPr>
        <w:t>interaksi</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jenis</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tepung</w:t>
      </w:r>
      <w:proofErr w:type="spellEnd"/>
      <w:r w:rsidR="00DE40B7">
        <w:rPr>
          <w:rFonts w:ascii="Times New Roman" w:hAnsi="Times New Roman"/>
          <w:sz w:val="20"/>
          <w:szCs w:val="20"/>
          <w:lang w:val="en-US"/>
        </w:rPr>
        <w:t xml:space="preserve"> (A) </w:t>
      </w:r>
      <w:proofErr w:type="spellStart"/>
      <w:r w:rsidR="00287723">
        <w:rPr>
          <w:rFonts w:ascii="Times New Roman" w:hAnsi="Times New Roman"/>
          <w:sz w:val="20"/>
          <w:szCs w:val="20"/>
          <w:lang w:val="en-US"/>
        </w:rPr>
        <w:t>dan</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waktu</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penyangraian</w:t>
      </w:r>
      <w:proofErr w:type="spellEnd"/>
      <w:r w:rsidR="00DE40B7">
        <w:rPr>
          <w:rFonts w:ascii="Times New Roman" w:hAnsi="Times New Roman"/>
          <w:sz w:val="20"/>
          <w:szCs w:val="20"/>
          <w:lang w:val="en-US"/>
        </w:rPr>
        <w:t xml:space="preserve"> (B)</w:t>
      </w:r>
      <w:r w:rsidR="00204E18">
        <w:rPr>
          <w:rFonts w:ascii="Times New Roman" w:hAnsi="Times New Roman"/>
          <w:sz w:val="20"/>
          <w:szCs w:val="20"/>
          <w:lang w:val="en-US"/>
        </w:rPr>
        <w:t xml:space="preserve"> </w:t>
      </w:r>
      <w:r w:rsidRPr="00255BBE">
        <w:rPr>
          <w:rFonts w:ascii="Times New Roman" w:hAnsi="Times New Roman"/>
          <w:sz w:val="20"/>
          <w:szCs w:val="20"/>
        </w:rPr>
        <w:t xml:space="preserve">berpengaruh nyata terhadap kadar air kerupuk kemplang ikan tongkol sebelum digoreng. </w:t>
      </w:r>
    </w:p>
    <w:p w:rsidR="00A1712B" w:rsidRPr="00E8214A" w:rsidRDefault="00A1712B" w:rsidP="00A1444C">
      <w:pPr>
        <w:spacing w:after="0" w:line="240" w:lineRule="auto"/>
        <w:jc w:val="both"/>
        <w:rPr>
          <w:rFonts w:ascii="Times New Roman" w:hAnsi="Times New Roman"/>
          <w:color w:val="000000"/>
          <w:sz w:val="20"/>
          <w:szCs w:val="20"/>
          <w:lang w:val="en-US"/>
        </w:rPr>
      </w:pPr>
      <w:r w:rsidRPr="00DD0EFC">
        <w:rPr>
          <w:rFonts w:ascii="Times New Roman" w:hAnsi="Times New Roman"/>
          <w:color w:val="000000"/>
          <w:sz w:val="20"/>
          <w:szCs w:val="20"/>
        </w:rPr>
        <w:t xml:space="preserve">Tabel </w:t>
      </w:r>
      <w:r w:rsidRPr="00DD0EFC">
        <w:rPr>
          <w:rFonts w:ascii="Times New Roman" w:hAnsi="Times New Roman"/>
          <w:color w:val="000000"/>
          <w:sz w:val="20"/>
          <w:szCs w:val="20"/>
          <w:lang w:val="en-US"/>
        </w:rPr>
        <w:t>1</w:t>
      </w:r>
      <w:r w:rsidRPr="00B134B7">
        <w:rPr>
          <w:rFonts w:ascii="Times New Roman" w:hAnsi="Times New Roman"/>
          <w:color w:val="000000"/>
          <w:sz w:val="20"/>
          <w:szCs w:val="20"/>
        </w:rPr>
        <w:t>.</w:t>
      </w:r>
      <w:r w:rsidR="00E8214A">
        <w:rPr>
          <w:rFonts w:ascii="Times New Roman" w:hAnsi="Times New Roman"/>
          <w:color w:val="000000"/>
          <w:sz w:val="20"/>
          <w:szCs w:val="20"/>
          <w:lang w:val="en-US"/>
        </w:rPr>
        <w:t xml:space="preserve"> </w:t>
      </w:r>
      <w:proofErr w:type="spellStart"/>
      <w:r w:rsidR="00E8214A">
        <w:rPr>
          <w:rFonts w:ascii="Times New Roman" w:hAnsi="Times New Roman"/>
          <w:color w:val="000000"/>
          <w:sz w:val="20"/>
          <w:szCs w:val="20"/>
          <w:lang w:val="en-US"/>
        </w:rPr>
        <w:t>Pengaruh</w:t>
      </w:r>
      <w:proofErr w:type="spellEnd"/>
      <w:r w:rsidR="00E8214A">
        <w:rPr>
          <w:rFonts w:ascii="Times New Roman" w:hAnsi="Times New Roman"/>
          <w:color w:val="000000"/>
          <w:sz w:val="20"/>
          <w:szCs w:val="20"/>
          <w:lang w:val="en-US"/>
        </w:rPr>
        <w:t xml:space="preserve"> </w:t>
      </w:r>
      <w:proofErr w:type="spellStart"/>
      <w:r w:rsidR="00E8214A">
        <w:rPr>
          <w:rFonts w:ascii="Times New Roman" w:hAnsi="Times New Roman"/>
          <w:color w:val="000000"/>
          <w:sz w:val="20"/>
          <w:szCs w:val="20"/>
          <w:lang w:val="en-US"/>
        </w:rPr>
        <w:t>Interaksi</w:t>
      </w:r>
      <w:proofErr w:type="spellEnd"/>
      <w:r w:rsidR="00E8214A">
        <w:rPr>
          <w:rFonts w:ascii="Times New Roman" w:hAnsi="Times New Roman"/>
          <w:color w:val="000000"/>
          <w:sz w:val="20"/>
          <w:szCs w:val="20"/>
          <w:lang w:val="en-US"/>
        </w:rPr>
        <w:t xml:space="preserve"> </w:t>
      </w:r>
      <w:proofErr w:type="spellStart"/>
      <w:r w:rsidR="00E8214A">
        <w:rPr>
          <w:rFonts w:ascii="Times New Roman" w:hAnsi="Times New Roman"/>
          <w:color w:val="000000"/>
          <w:sz w:val="20"/>
          <w:szCs w:val="20"/>
          <w:lang w:val="en-US"/>
        </w:rPr>
        <w:t>Faktor</w:t>
      </w:r>
      <w:proofErr w:type="spellEnd"/>
      <w:r w:rsidR="00E8214A">
        <w:rPr>
          <w:rFonts w:ascii="Times New Roman" w:hAnsi="Times New Roman"/>
          <w:color w:val="000000"/>
          <w:sz w:val="20"/>
          <w:szCs w:val="20"/>
          <w:lang w:val="en-US"/>
        </w:rPr>
        <w:t xml:space="preserve"> A </w:t>
      </w:r>
      <w:proofErr w:type="spellStart"/>
      <w:r w:rsidR="00E8214A">
        <w:rPr>
          <w:rFonts w:ascii="Times New Roman" w:hAnsi="Times New Roman"/>
          <w:color w:val="000000"/>
          <w:sz w:val="20"/>
          <w:szCs w:val="20"/>
          <w:lang w:val="en-US"/>
        </w:rPr>
        <w:t>dan</w:t>
      </w:r>
      <w:proofErr w:type="spellEnd"/>
      <w:r w:rsidR="00E8214A">
        <w:rPr>
          <w:rFonts w:ascii="Times New Roman" w:hAnsi="Times New Roman"/>
          <w:color w:val="000000"/>
          <w:sz w:val="20"/>
          <w:szCs w:val="20"/>
          <w:lang w:val="en-US"/>
        </w:rPr>
        <w:t xml:space="preserve"> </w:t>
      </w:r>
      <w:proofErr w:type="spellStart"/>
      <w:r w:rsidR="00E8214A">
        <w:rPr>
          <w:rFonts w:ascii="Times New Roman" w:hAnsi="Times New Roman"/>
          <w:color w:val="000000"/>
          <w:sz w:val="20"/>
          <w:szCs w:val="20"/>
          <w:lang w:val="en-US"/>
        </w:rPr>
        <w:t>Faktor</w:t>
      </w:r>
      <w:proofErr w:type="spellEnd"/>
      <w:r w:rsidR="00E8214A">
        <w:rPr>
          <w:rFonts w:ascii="Times New Roman" w:hAnsi="Times New Roman"/>
          <w:color w:val="000000"/>
          <w:sz w:val="20"/>
          <w:szCs w:val="20"/>
          <w:lang w:val="en-US"/>
        </w:rPr>
        <w:t xml:space="preserve"> B </w:t>
      </w:r>
      <w:proofErr w:type="spellStart"/>
      <w:r w:rsidR="00F554E4">
        <w:rPr>
          <w:rFonts w:ascii="Times New Roman" w:hAnsi="Times New Roman"/>
          <w:color w:val="000000"/>
          <w:sz w:val="20"/>
          <w:szCs w:val="20"/>
          <w:lang w:val="en-US"/>
        </w:rPr>
        <w:t>terhadap</w:t>
      </w:r>
      <w:proofErr w:type="spellEnd"/>
      <w:r w:rsidR="00F554E4">
        <w:rPr>
          <w:rFonts w:ascii="Times New Roman" w:hAnsi="Times New Roman"/>
          <w:color w:val="000000"/>
          <w:sz w:val="20"/>
          <w:szCs w:val="20"/>
          <w:lang w:val="en-US"/>
        </w:rPr>
        <w:t xml:space="preserve"> Kadar Air </w:t>
      </w:r>
      <w:proofErr w:type="spellStart"/>
      <w:r w:rsidR="00E8214A">
        <w:rPr>
          <w:rFonts w:ascii="Times New Roman" w:hAnsi="Times New Roman"/>
          <w:color w:val="000000"/>
          <w:sz w:val="20"/>
          <w:szCs w:val="20"/>
          <w:lang w:val="en-US"/>
        </w:rPr>
        <w:t>pada</w:t>
      </w:r>
      <w:proofErr w:type="spellEnd"/>
      <w:r w:rsidR="00E8214A">
        <w:rPr>
          <w:rFonts w:ascii="Times New Roman" w:hAnsi="Times New Roman"/>
          <w:color w:val="000000"/>
          <w:sz w:val="20"/>
          <w:szCs w:val="20"/>
          <w:lang w:val="en-US"/>
        </w:rPr>
        <w:t xml:space="preserve"> </w:t>
      </w:r>
      <w:proofErr w:type="spellStart"/>
      <w:r w:rsidR="00E8214A">
        <w:rPr>
          <w:rFonts w:ascii="Times New Roman" w:hAnsi="Times New Roman"/>
          <w:color w:val="000000"/>
          <w:sz w:val="20"/>
          <w:szCs w:val="20"/>
          <w:lang w:val="en-US"/>
        </w:rPr>
        <w:t>Penelitian</w:t>
      </w:r>
      <w:proofErr w:type="spellEnd"/>
      <w:r w:rsidR="00E8214A">
        <w:rPr>
          <w:rFonts w:ascii="Times New Roman" w:hAnsi="Times New Roman"/>
          <w:color w:val="000000"/>
          <w:sz w:val="20"/>
          <w:szCs w:val="20"/>
          <w:lang w:val="en-US"/>
        </w:rPr>
        <w:t xml:space="preserve"> </w:t>
      </w:r>
      <w:proofErr w:type="spellStart"/>
      <w:r w:rsidR="00E8214A">
        <w:rPr>
          <w:rFonts w:ascii="Times New Roman" w:hAnsi="Times New Roman"/>
          <w:color w:val="000000"/>
          <w:sz w:val="20"/>
          <w:szCs w:val="20"/>
          <w:lang w:val="en-US"/>
        </w:rPr>
        <w:t>Utama</w:t>
      </w:r>
      <w:proofErr w:type="spellEnd"/>
    </w:p>
    <w:tbl>
      <w:tblPr>
        <w:tblStyle w:val="TableGrid"/>
        <w:tblW w:w="0" w:type="auto"/>
        <w:tblInd w:w="-176" w:type="dxa"/>
        <w:tblLook w:val="04A0" w:firstRow="1" w:lastRow="0" w:firstColumn="1" w:lastColumn="0" w:noHBand="0" w:noVBand="1"/>
      </w:tblPr>
      <w:tblGrid>
        <w:gridCol w:w="1175"/>
        <w:gridCol w:w="999"/>
        <w:gridCol w:w="999"/>
        <w:gridCol w:w="1000"/>
      </w:tblGrid>
      <w:tr w:rsidR="00E8214A" w:rsidTr="00E8214A">
        <w:tc>
          <w:tcPr>
            <w:tcW w:w="1175" w:type="dxa"/>
            <w:vMerge w:val="restart"/>
          </w:tcPr>
          <w:p w:rsidR="00E8214A" w:rsidRDefault="00E8214A" w:rsidP="00E8214A">
            <w:pPr>
              <w:jc w:val="center"/>
              <w:rPr>
                <w:rFonts w:ascii="Times New Roman" w:hAnsi="Times New Roman"/>
                <w:color w:val="000000"/>
                <w:sz w:val="20"/>
                <w:szCs w:val="20"/>
                <w:lang w:val="en-US"/>
              </w:rPr>
            </w:pPr>
            <w:proofErr w:type="spellStart"/>
            <w:r>
              <w:rPr>
                <w:rFonts w:ascii="Times New Roman" w:hAnsi="Times New Roman"/>
                <w:color w:val="000000"/>
                <w:sz w:val="20"/>
                <w:szCs w:val="20"/>
                <w:lang w:val="en-US"/>
              </w:rPr>
              <w:t>Jenis</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Tepung</w:t>
            </w:r>
            <w:proofErr w:type="spellEnd"/>
            <w:r>
              <w:rPr>
                <w:rFonts w:ascii="Times New Roman" w:hAnsi="Times New Roman"/>
                <w:color w:val="000000"/>
                <w:sz w:val="20"/>
                <w:szCs w:val="20"/>
                <w:lang w:val="en-US"/>
              </w:rPr>
              <w:t xml:space="preserve"> (A)</w:t>
            </w:r>
          </w:p>
        </w:tc>
        <w:tc>
          <w:tcPr>
            <w:tcW w:w="2998" w:type="dxa"/>
            <w:gridSpan w:val="3"/>
            <w:vAlign w:val="center"/>
          </w:tcPr>
          <w:p w:rsidR="00E8214A" w:rsidRDefault="00E8214A" w:rsidP="00A1444C">
            <w:pPr>
              <w:jc w:val="center"/>
              <w:rPr>
                <w:rFonts w:ascii="Times New Roman" w:hAnsi="Times New Roman"/>
                <w:color w:val="000000"/>
                <w:sz w:val="20"/>
                <w:szCs w:val="20"/>
                <w:lang w:val="en-US"/>
              </w:rPr>
            </w:pPr>
            <w:proofErr w:type="spellStart"/>
            <w:r>
              <w:rPr>
                <w:rFonts w:ascii="Times New Roman" w:hAnsi="Times New Roman"/>
                <w:color w:val="000000"/>
                <w:sz w:val="20"/>
                <w:szCs w:val="20"/>
                <w:lang w:val="en-US"/>
              </w:rPr>
              <w:t>Waktu</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Sangrai</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Tepung</w:t>
            </w:r>
            <w:proofErr w:type="spellEnd"/>
            <w:r>
              <w:rPr>
                <w:rFonts w:ascii="Times New Roman" w:hAnsi="Times New Roman"/>
                <w:color w:val="000000"/>
                <w:sz w:val="20"/>
                <w:szCs w:val="20"/>
                <w:lang w:val="en-US"/>
              </w:rPr>
              <w:t xml:space="preserve"> (B)</w:t>
            </w:r>
          </w:p>
        </w:tc>
      </w:tr>
      <w:tr w:rsidR="00E8214A" w:rsidTr="00E8214A">
        <w:tc>
          <w:tcPr>
            <w:tcW w:w="1175" w:type="dxa"/>
            <w:vMerge/>
          </w:tcPr>
          <w:p w:rsidR="00E8214A" w:rsidRDefault="00E8214A" w:rsidP="00A1444C">
            <w:pPr>
              <w:jc w:val="both"/>
              <w:rPr>
                <w:rFonts w:ascii="Times New Roman" w:hAnsi="Times New Roman"/>
                <w:color w:val="000000"/>
                <w:sz w:val="20"/>
                <w:szCs w:val="20"/>
                <w:lang w:val="en-US"/>
              </w:rPr>
            </w:pPr>
          </w:p>
        </w:tc>
        <w:tc>
          <w:tcPr>
            <w:tcW w:w="999" w:type="dxa"/>
          </w:tcPr>
          <w:p w:rsidR="00E8214A"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b</w:t>
            </w:r>
            <w:r w:rsidRPr="00E8214A">
              <w:rPr>
                <w:rFonts w:ascii="Times New Roman" w:hAnsi="Times New Roman"/>
                <w:color w:val="000000"/>
                <w:sz w:val="20"/>
                <w:szCs w:val="20"/>
                <w:vertAlign w:val="subscript"/>
                <w:lang w:val="en-US"/>
              </w:rPr>
              <w:t>1</w:t>
            </w:r>
          </w:p>
        </w:tc>
        <w:tc>
          <w:tcPr>
            <w:tcW w:w="999" w:type="dxa"/>
          </w:tcPr>
          <w:p w:rsidR="00E8214A" w:rsidRPr="00E8214A"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b</w:t>
            </w:r>
            <w:r>
              <w:rPr>
                <w:rFonts w:ascii="Times New Roman" w:hAnsi="Times New Roman"/>
                <w:color w:val="000000"/>
                <w:sz w:val="20"/>
                <w:szCs w:val="20"/>
                <w:vertAlign w:val="subscript"/>
                <w:lang w:val="en-US"/>
              </w:rPr>
              <w:t>2</w:t>
            </w:r>
          </w:p>
        </w:tc>
        <w:tc>
          <w:tcPr>
            <w:tcW w:w="1000" w:type="dxa"/>
          </w:tcPr>
          <w:p w:rsidR="00E8214A" w:rsidRPr="00E8214A"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b</w:t>
            </w:r>
            <w:r>
              <w:rPr>
                <w:rFonts w:ascii="Times New Roman" w:hAnsi="Times New Roman"/>
                <w:color w:val="000000"/>
                <w:sz w:val="20"/>
                <w:szCs w:val="20"/>
                <w:vertAlign w:val="subscript"/>
                <w:lang w:val="en-US"/>
              </w:rPr>
              <w:t>3</w:t>
            </w:r>
          </w:p>
        </w:tc>
      </w:tr>
      <w:tr w:rsidR="00A1444C" w:rsidTr="00E8214A">
        <w:tc>
          <w:tcPr>
            <w:tcW w:w="1175" w:type="dxa"/>
          </w:tcPr>
          <w:p w:rsidR="00A1444C" w:rsidRPr="00E8214A"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a</w:t>
            </w:r>
            <w:r>
              <w:rPr>
                <w:rFonts w:ascii="Times New Roman" w:hAnsi="Times New Roman"/>
                <w:color w:val="000000"/>
                <w:sz w:val="20"/>
                <w:szCs w:val="20"/>
                <w:vertAlign w:val="subscript"/>
                <w:lang w:val="en-US"/>
              </w:rPr>
              <w:t>1</w:t>
            </w:r>
          </w:p>
        </w:tc>
        <w:tc>
          <w:tcPr>
            <w:tcW w:w="999" w:type="dxa"/>
          </w:tcPr>
          <w:p w:rsidR="00A1444C"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5,57 A</w:t>
            </w:r>
          </w:p>
          <w:p w:rsidR="00E8214A"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c>
          <w:tcPr>
            <w:tcW w:w="999" w:type="dxa"/>
          </w:tcPr>
          <w:p w:rsidR="00A1444C"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4,22 B</w:t>
            </w:r>
          </w:p>
          <w:p w:rsidR="00E8214A"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b</w:t>
            </w:r>
          </w:p>
        </w:tc>
        <w:tc>
          <w:tcPr>
            <w:tcW w:w="1000" w:type="dxa"/>
          </w:tcPr>
          <w:p w:rsidR="00A1444C"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3,59 A</w:t>
            </w:r>
          </w:p>
          <w:p w:rsidR="00E8214A"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r>
      <w:tr w:rsidR="00A1444C" w:rsidTr="00E8214A">
        <w:tc>
          <w:tcPr>
            <w:tcW w:w="1175" w:type="dxa"/>
          </w:tcPr>
          <w:p w:rsidR="00A1444C" w:rsidRPr="00E8214A"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a</w:t>
            </w:r>
            <w:r>
              <w:rPr>
                <w:rFonts w:ascii="Times New Roman" w:hAnsi="Times New Roman"/>
                <w:color w:val="000000"/>
                <w:sz w:val="20"/>
                <w:szCs w:val="20"/>
                <w:vertAlign w:val="subscript"/>
                <w:lang w:val="en-US"/>
              </w:rPr>
              <w:t>2</w:t>
            </w:r>
          </w:p>
        </w:tc>
        <w:tc>
          <w:tcPr>
            <w:tcW w:w="999" w:type="dxa"/>
          </w:tcPr>
          <w:p w:rsidR="00A1444C"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5,29 A</w:t>
            </w:r>
          </w:p>
          <w:p w:rsidR="00961C7A"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b</w:t>
            </w:r>
          </w:p>
        </w:tc>
        <w:tc>
          <w:tcPr>
            <w:tcW w:w="999" w:type="dxa"/>
          </w:tcPr>
          <w:p w:rsidR="00A1444C"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3,38 A</w:t>
            </w:r>
          </w:p>
          <w:p w:rsidR="00961C7A"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c>
          <w:tcPr>
            <w:tcW w:w="1000" w:type="dxa"/>
          </w:tcPr>
          <w:p w:rsidR="00A1444C"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3,27 A</w:t>
            </w:r>
          </w:p>
          <w:p w:rsidR="00961C7A"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r>
      <w:tr w:rsidR="00A1444C" w:rsidTr="00E8214A">
        <w:tc>
          <w:tcPr>
            <w:tcW w:w="1175" w:type="dxa"/>
          </w:tcPr>
          <w:p w:rsidR="00A1444C" w:rsidRPr="00E8214A" w:rsidRDefault="00E8214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a</w:t>
            </w:r>
            <w:r>
              <w:rPr>
                <w:rFonts w:ascii="Times New Roman" w:hAnsi="Times New Roman"/>
                <w:color w:val="000000"/>
                <w:sz w:val="20"/>
                <w:szCs w:val="20"/>
                <w:vertAlign w:val="subscript"/>
                <w:lang w:val="en-US"/>
              </w:rPr>
              <w:t>3</w:t>
            </w:r>
          </w:p>
        </w:tc>
        <w:tc>
          <w:tcPr>
            <w:tcW w:w="999" w:type="dxa"/>
          </w:tcPr>
          <w:p w:rsidR="00A1444C"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5,42 A</w:t>
            </w:r>
          </w:p>
          <w:p w:rsidR="00961C7A"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c>
          <w:tcPr>
            <w:tcW w:w="999" w:type="dxa"/>
          </w:tcPr>
          <w:p w:rsidR="00A1444C"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4,03 B</w:t>
            </w:r>
          </w:p>
          <w:p w:rsidR="00961C7A"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b</w:t>
            </w:r>
          </w:p>
        </w:tc>
        <w:tc>
          <w:tcPr>
            <w:tcW w:w="1000" w:type="dxa"/>
          </w:tcPr>
          <w:p w:rsidR="00A1444C"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3,56 A</w:t>
            </w:r>
          </w:p>
          <w:p w:rsidR="00961C7A" w:rsidRDefault="00961C7A" w:rsidP="00E8214A">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r>
    </w:tbl>
    <w:p w:rsidR="00A1444C" w:rsidRPr="00A1444C" w:rsidRDefault="00961C7A" w:rsidP="00A1444C">
      <w:pPr>
        <w:spacing w:after="0" w:line="240" w:lineRule="auto"/>
        <w:jc w:val="both"/>
        <w:rPr>
          <w:rFonts w:ascii="Times New Roman" w:hAnsi="Times New Roman"/>
          <w:color w:val="000000"/>
          <w:sz w:val="20"/>
          <w:szCs w:val="20"/>
          <w:lang w:val="en-US"/>
        </w:rPr>
      </w:pPr>
      <w:proofErr w:type="spellStart"/>
      <w:proofErr w:type="gramStart"/>
      <w:r>
        <w:rPr>
          <w:rFonts w:ascii="Times New Roman" w:hAnsi="Times New Roman"/>
          <w:color w:val="000000"/>
          <w:sz w:val="20"/>
          <w:szCs w:val="20"/>
          <w:lang w:val="en-US"/>
        </w:rPr>
        <w:t>Ket</w:t>
      </w:r>
      <w:proofErr w:type="spellEnd"/>
      <w:r>
        <w:rPr>
          <w:rFonts w:ascii="Times New Roman" w:hAnsi="Times New Roman"/>
          <w:color w:val="000000"/>
          <w:sz w:val="20"/>
          <w:szCs w:val="20"/>
          <w:lang w:val="en-US"/>
        </w:rPr>
        <w:t xml:space="preserve"> :</w:t>
      </w:r>
      <w:proofErr w:type="gramEnd"/>
      <w:r>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Nilai</w:t>
      </w:r>
      <w:proofErr w:type="spellEnd"/>
      <w:r w:rsidRPr="00961C7A">
        <w:rPr>
          <w:rFonts w:ascii="Times New Roman" w:hAnsi="Times New Roman"/>
          <w:color w:val="000000"/>
          <w:sz w:val="20"/>
          <w:szCs w:val="20"/>
          <w:lang w:val="en-US"/>
        </w:rPr>
        <w:t xml:space="preserve"> rata-rata yang </w:t>
      </w:r>
      <w:proofErr w:type="spellStart"/>
      <w:r w:rsidRPr="00961C7A">
        <w:rPr>
          <w:rFonts w:ascii="Times New Roman" w:hAnsi="Times New Roman"/>
          <w:color w:val="000000"/>
          <w:sz w:val="20"/>
          <w:szCs w:val="20"/>
          <w:lang w:val="en-US"/>
        </w:rPr>
        <w:t>ditandai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dengan</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huruf</w:t>
      </w:r>
      <w:proofErr w:type="spellEnd"/>
      <w:r w:rsidRPr="00961C7A">
        <w:rPr>
          <w:rFonts w:ascii="Times New Roman" w:hAnsi="Times New Roman"/>
          <w:color w:val="000000"/>
          <w:sz w:val="20"/>
          <w:szCs w:val="20"/>
          <w:lang w:val="en-US"/>
        </w:rPr>
        <w:t xml:space="preserve"> yang </w:t>
      </w:r>
      <w:proofErr w:type="spellStart"/>
      <w:r w:rsidRPr="00961C7A">
        <w:rPr>
          <w:rFonts w:ascii="Times New Roman" w:hAnsi="Times New Roman"/>
          <w:color w:val="000000"/>
          <w:sz w:val="20"/>
          <w:szCs w:val="20"/>
          <w:lang w:val="en-US"/>
        </w:rPr>
        <w:t>berbeda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menunjukan</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perbedaan</w:t>
      </w:r>
      <w:proofErr w:type="spellEnd"/>
      <w:r w:rsidRPr="00961C7A">
        <w:rPr>
          <w:rFonts w:ascii="Times New Roman" w:hAnsi="Times New Roman"/>
          <w:color w:val="000000"/>
          <w:sz w:val="20"/>
          <w:szCs w:val="20"/>
          <w:lang w:val="en-US"/>
        </w:rPr>
        <w:t xml:space="preserve"> </w:t>
      </w:r>
      <w:r w:rsidRPr="00961C7A">
        <w:rPr>
          <w:rFonts w:ascii="Times New Roman" w:hAnsi="Times New Roman"/>
          <w:color w:val="000000"/>
          <w:sz w:val="20"/>
          <w:szCs w:val="20"/>
          <w:lang w:val="en-US"/>
        </w:rPr>
        <w:lastRenderedPageBreak/>
        <w:t xml:space="preserve">yang </w:t>
      </w:r>
      <w:proofErr w:type="spellStart"/>
      <w:r w:rsidRPr="00961C7A">
        <w:rPr>
          <w:rFonts w:ascii="Times New Roman" w:hAnsi="Times New Roman"/>
          <w:color w:val="000000"/>
          <w:sz w:val="20"/>
          <w:szCs w:val="20"/>
          <w:lang w:val="en-US"/>
        </w:rPr>
        <w:t>nyata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pada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taraf</w:t>
      </w:r>
      <w:proofErr w:type="spellEnd"/>
      <w:r w:rsidRPr="00961C7A">
        <w:rPr>
          <w:rFonts w:ascii="Times New Roman" w:hAnsi="Times New Roman"/>
          <w:color w:val="000000"/>
          <w:sz w:val="20"/>
          <w:szCs w:val="20"/>
          <w:lang w:val="en-US"/>
        </w:rPr>
        <w:t xml:space="preserve"> 5% </w:t>
      </w:r>
      <w:proofErr w:type="spellStart"/>
      <w:r w:rsidRPr="00961C7A">
        <w:rPr>
          <w:rFonts w:ascii="Times New Roman" w:hAnsi="Times New Roman"/>
          <w:color w:val="000000"/>
          <w:sz w:val="20"/>
          <w:szCs w:val="20"/>
          <w:lang w:val="en-US"/>
        </w:rPr>
        <w:t>menurut</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uji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lanjut</w:t>
      </w:r>
      <w:proofErr w:type="spellEnd"/>
      <w:r w:rsidRPr="00961C7A">
        <w:rPr>
          <w:rFonts w:ascii="Times New Roman" w:hAnsi="Times New Roman"/>
          <w:color w:val="000000"/>
          <w:sz w:val="20"/>
          <w:szCs w:val="20"/>
          <w:lang w:val="en-US"/>
        </w:rPr>
        <w:t xml:space="preserve"> Duncan. </w:t>
      </w:r>
      <w:proofErr w:type="spellStart"/>
      <w:proofErr w:type="gramStart"/>
      <w:r w:rsidRPr="00961C7A">
        <w:rPr>
          <w:rFonts w:ascii="Times New Roman" w:hAnsi="Times New Roman"/>
          <w:color w:val="000000"/>
          <w:sz w:val="20"/>
          <w:szCs w:val="20"/>
          <w:lang w:val="en-US"/>
        </w:rPr>
        <w:t>Notasi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huruf</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kecil</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dibaca</w:t>
      </w:r>
      <w:proofErr w:type="spellEnd"/>
      <w:r w:rsidRPr="00961C7A">
        <w:rPr>
          <w:rFonts w:ascii="Times New Roman" w:hAnsi="Times New Roman"/>
          <w:color w:val="000000"/>
          <w:sz w:val="20"/>
          <w:szCs w:val="20"/>
          <w:lang w:val="en-US"/>
        </w:rPr>
        <w:t xml:space="preserve"> horizontal, </w:t>
      </w:r>
      <w:proofErr w:type="spellStart"/>
      <w:r w:rsidRPr="00961C7A">
        <w:rPr>
          <w:rFonts w:ascii="Times New Roman" w:hAnsi="Times New Roman"/>
          <w:color w:val="000000"/>
          <w:sz w:val="20"/>
          <w:szCs w:val="20"/>
          <w:lang w:val="en-US"/>
        </w:rPr>
        <w:t>notasi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huruf</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besar</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dibaca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vertikal</w:t>
      </w:r>
      <w:proofErr w:type="spellEnd"/>
      <w:r w:rsidRPr="00961C7A">
        <w:rPr>
          <w:rFonts w:ascii="Times New Roman" w:hAnsi="Times New Roman"/>
          <w:color w:val="000000"/>
          <w:sz w:val="20"/>
          <w:szCs w:val="20"/>
          <w:lang w:val="en-US"/>
        </w:rPr>
        <w:t>.</w:t>
      </w:r>
      <w:proofErr w:type="gramEnd"/>
    </w:p>
    <w:p w:rsidR="00A1712B" w:rsidRDefault="00A1712B" w:rsidP="00A1712B">
      <w:pPr>
        <w:spacing w:after="120" w:line="240" w:lineRule="auto"/>
        <w:jc w:val="both"/>
        <w:rPr>
          <w:rFonts w:ascii="Times New Roman" w:hAnsi="Times New Roman"/>
          <w:color w:val="000000"/>
          <w:sz w:val="20"/>
          <w:szCs w:val="20"/>
        </w:rPr>
      </w:pPr>
      <w:r w:rsidRPr="00DD0EFC">
        <w:rPr>
          <w:rFonts w:ascii="Times New Roman" w:hAnsi="Times New Roman"/>
          <w:color w:val="000000"/>
          <w:sz w:val="20"/>
          <w:szCs w:val="20"/>
        </w:rPr>
        <w:t>Sumber: Hasil Analisis (2013)</w:t>
      </w:r>
    </w:p>
    <w:p w:rsidR="00961C7A" w:rsidRDefault="00961C7A" w:rsidP="00204E18">
      <w:pPr>
        <w:spacing w:after="120" w:line="240" w:lineRule="auto"/>
        <w:ind w:firstLine="567"/>
        <w:jc w:val="both"/>
        <w:rPr>
          <w:rFonts w:ascii="Times New Roman" w:hAnsi="Times New Roman"/>
          <w:sz w:val="20"/>
          <w:szCs w:val="20"/>
          <w:lang w:val="en-US"/>
        </w:rPr>
      </w:pPr>
      <w:proofErr w:type="spellStart"/>
      <w:r>
        <w:rPr>
          <w:rFonts w:ascii="Times New Roman" w:hAnsi="Times New Roman"/>
          <w:sz w:val="20"/>
          <w:szCs w:val="20"/>
          <w:lang w:val="en-US"/>
        </w:rPr>
        <w:t>Berdasarkan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hasil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diatas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dapat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disimpulkan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semakin</w:t>
      </w:r>
      <w:proofErr w:type="spellEnd"/>
      <w:r>
        <w:rPr>
          <w:rFonts w:ascii="Times New Roman" w:hAnsi="Times New Roman"/>
          <w:sz w:val="20"/>
          <w:szCs w:val="20"/>
          <w:lang w:val="en-US"/>
        </w:rPr>
        <w:t xml:space="preserve"> lama </w:t>
      </w:r>
      <w:proofErr w:type="spellStart"/>
      <w:r>
        <w:rPr>
          <w:rFonts w:ascii="Times New Roman" w:hAnsi="Times New Roman"/>
          <w:sz w:val="20"/>
          <w:szCs w:val="20"/>
          <w:lang w:val="en-US"/>
        </w:rPr>
        <w:t>waktu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penyangraian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tepung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semakin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rendah</w:t>
      </w:r>
      <w:proofErr w:type="spellEnd"/>
      <w:r>
        <w:rPr>
          <w:rFonts w:ascii="Times New Roman" w:hAnsi="Times New Roman"/>
          <w:sz w:val="20"/>
          <w:szCs w:val="20"/>
          <w:lang w:val="en-US"/>
        </w:rPr>
        <w:t xml:space="preserve"> pula </w:t>
      </w:r>
      <w:proofErr w:type="spellStart"/>
      <w:proofErr w:type="gramStart"/>
      <w:r>
        <w:rPr>
          <w:rFonts w:ascii="Times New Roman" w:hAnsi="Times New Roman"/>
          <w:sz w:val="20"/>
          <w:szCs w:val="20"/>
          <w:lang w:val="en-US"/>
        </w:rPr>
        <w:t>kadar</w:t>
      </w:r>
      <w:proofErr w:type="spellEnd"/>
      <w:proofErr w:type="gramEnd"/>
      <w:r>
        <w:rPr>
          <w:rFonts w:ascii="Times New Roman" w:hAnsi="Times New Roman"/>
          <w:sz w:val="20"/>
          <w:szCs w:val="20"/>
          <w:lang w:val="en-US"/>
        </w:rPr>
        <w:t xml:space="preserve"> air </w:t>
      </w:r>
      <w:proofErr w:type="spellStart"/>
      <w:r>
        <w:rPr>
          <w:rFonts w:ascii="Times New Roman" w:hAnsi="Times New Roman"/>
          <w:sz w:val="20"/>
          <w:szCs w:val="20"/>
          <w:lang w:val="en-US"/>
        </w:rPr>
        <w:t>kerupuk</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dihasilkan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hal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karena</w:t>
      </w:r>
      <w:proofErr w:type="spellEnd"/>
      <w:r>
        <w:rPr>
          <w:rFonts w:ascii="Times New Roman" w:hAnsi="Times New Roman"/>
          <w:sz w:val="20"/>
          <w:szCs w:val="20"/>
          <w:lang w:val="en-US"/>
        </w:rPr>
        <w:t xml:space="preserve"> proses </w:t>
      </w:r>
      <w:proofErr w:type="spellStart"/>
      <w:r>
        <w:rPr>
          <w:rFonts w:ascii="Times New Roman" w:hAnsi="Times New Roman"/>
          <w:sz w:val="20"/>
          <w:szCs w:val="20"/>
          <w:lang w:val="en-US"/>
        </w:rPr>
        <w:t>penyangraian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menyebabkan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sebagian</w:t>
      </w:r>
      <w:proofErr w:type="spellEnd"/>
      <w:r>
        <w:rPr>
          <w:rFonts w:ascii="Times New Roman" w:hAnsi="Times New Roman"/>
          <w:sz w:val="20"/>
          <w:szCs w:val="20"/>
          <w:lang w:val="en-US"/>
        </w:rPr>
        <w:t xml:space="preserve"> air yang </w:t>
      </w:r>
      <w:proofErr w:type="spellStart"/>
      <w:r>
        <w:rPr>
          <w:rFonts w:ascii="Times New Roman" w:hAnsi="Times New Roman"/>
          <w:sz w:val="20"/>
          <w:szCs w:val="20"/>
          <w:lang w:val="en-US"/>
        </w:rPr>
        <w:t>terdapat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dalam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tepung</w:t>
      </w:r>
      <w:proofErr w:type="spellEnd"/>
      <w:r>
        <w:rPr>
          <w:rFonts w:ascii="Times New Roman" w:hAnsi="Times New Roman"/>
          <w:sz w:val="20"/>
          <w:szCs w:val="20"/>
          <w:lang w:val="en-US"/>
        </w:rPr>
        <w:t xml:space="preserve"> </w:t>
      </w:r>
      <w:proofErr w:type="spellStart"/>
      <w:r w:rsidR="00204E18">
        <w:rPr>
          <w:rFonts w:ascii="Times New Roman" w:hAnsi="Times New Roman"/>
          <w:sz w:val="20"/>
          <w:szCs w:val="20"/>
          <w:lang w:val="en-US"/>
        </w:rPr>
        <w:t>mengalami</w:t>
      </w:r>
      <w:proofErr w:type="spellEnd"/>
      <w:r w:rsidR="00204E18">
        <w:rPr>
          <w:rFonts w:ascii="Times New Roman" w:hAnsi="Times New Roman"/>
          <w:sz w:val="20"/>
          <w:szCs w:val="20"/>
          <w:lang w:val="en-US"/>
        </w:rPr>
        <w:t xml:space="preserve"> </w:t>
      </w:r>
      <w:proofErr w:type="spellStart"/>
      <w:r w:rsidR="00204E18">
        <w:rPr>
          <w:rFonts w:ascii="Times New Roman" w:hAnsi="Times New Roman"/>
          <w:sz w:val="20"/>
          <w:szCs w:val="20"/>
          <w:lang w:val="en-US"/>
        </w:rPr>
        <w:t>penguapan</w:t>
      </w:r>
      <w:proofErr w:type="spellEnd"/>
      <w:r w:rsidR="00204E18">
        <w:rPr>
          <w:rFonts w:ascii="Times New Roman" w:hAnsi="Times New Roman"/>
          <w:sz w:val="20"/>
          <w:szCs w:val="20"/>
          <w:lang w:val="en-US"/>
        </w:rPr>
        <w:t>.</w:t>
      </w:r>
    </w:p>
    <w:p w:rsidR="00A1712B" w:rsidRPr="00204E18" w:rsidRDefault="00204E18" w:rsidP="00A1712B">
      <w:pPr>
        <w:spacing w:after="120" w:line="240" w:lineRule="auto"/>
        <w:rPr>
          <w:rFonts w:ascii="Times New Roman" w:hAnsi="Times New Roman"/>
          <w:b/>
          <w:sz w:val="20"/>
          <w:szCs w:val="20"/>
          <w:lang w:val="en-US"/>
        </w:rPr>
      </w:pPr>
      <w:r>
        <w:rPr>
          <w:rFonts w:ascii="Times New Roman" w:hAnsi="Times New Roman"/>
          <w:b/>
          <w:sz w:val="20"/>
          <w:szCs w:val="20"/>
        </w:rPr>
        <w:t xml:space="preserve">3.2 Kadar </w:t>
      </w:r>
      <w:proofErr w:type="spellStart"/>
      <w:r>
        <w:rPr>
          <w:rFonts w:ascii="Times New Roman" w:hAnsi="Times New Roman"/>
          <w:b/>
          <w:sz w:val="20"/>
          <w:szCs w:val="20"/>
          <w:lang w:val="en-US"/>
        </w:rPr>
        <w:t>Pati</w:t>
      </w:r>
      <w:proofErr w:type="spellEnd"/>
    </w:p>
    <w:p w:rsidR="00204E18" w:rsidRPr="00A1444C" w:rsidRDefault="00204E18" w:rsidP="00DA048F">
      <w:pPr>
        <w:spacing w:after="120" w:line="240" w:lineRule="auto"/>
        <w:ind w:firstLine="567"/>
        <w:jc w:val="both"/>
        <w:rPr>
          <w:rFonts w:ascii="Times New Roman" w:hAnsi="Times New Roman"/>
          <w:sz w:val="20"/>
          <w:szCs w:val="20"/>
          <w:lang w:val="en-US"/>
        </w:rPr>
      </w:pPr>
      <w:r w:rsidRPr="00255BBE">
        <w:rPr>
          <w:rFonts w:ascii="Times New Roman" w:hAnsi="Times New Roman"/>
          <w:sz w:val="20"/>
          <w:szCs w:val="20"/>
        </w:rPr>
        <w:t>Hasil analisis var</w:t>
      </w:r>
      <w:r w:rsidR="00DE40B7">
        <w:rPr>
          <w:rFonts w:ascii="Times New Roman" w:hAnsi="Times New Roman"/>
          <w:sz w:val="20"/>
          <w:szCs w:val="20"/>
        </w:rPr>
        <w:t xml:space="preserve">iansi (ANAVA) terhadap kadar </w:t>
      </w:r>
      <w:proofErr w:type="spellStart"/>
      <w:r w:rsidR="00DE40B7">
        <w:rPr>
          <w:rFonts w:ascii="Times New Roman" w:hAnsi="Times New Roman"/>
          <w:sz w:val="20"/>
          <w:szCs w:val="20"/>
          <w:lang w:val="en-US"/>
        </w:rPr>
        <w:t>pati</w:t>
      </w:r>
      <w:proofErr w:type="spellEnd"/>
      <w:r w:rsidRPr="00255BBE">
        <w:rPr>
          <w:rFonts w:ascii="Times New Roman" w:hAnsi="Times New Roman"/>
          <w:sz w:val="20"/>
          <w:szCs w:val="20"/>
        </w:rPr>
        <w:t xml:space="preserve"> kerupuk kemplang ikan tongkol sebelum digoreng menyatakkan bahwa interaksi jenis tepung </w:t>
      </w:r>
      <w:r w:rsidR="00287723">
        <w:rPr>
          <w:rFonts w:ascii="Times New Roman" w:hAnsi="Times New Roman"/>
          <w:sz w:val="20"/>
          <w:szCs w:val="20"/>
        </w:rPr>
        <w:t>(A) dan waktu penyangraian (B)</w:t>
      </w:r>
      <w:r w:rsidR="00287723">
        <w:rPr>
          <w:rFonts w:ascii="Times New Roman" w:hAnsi="Times New Roman"/>
          <w:sz w:val="20"/>
          <w:szCs w:val="20"/>
          <w:lang w:val="en-US"/>
        </w:rPr>
        <w:t xml:space="preserve"> </w:t>
      </w:r>
      <w:r w:rsidRPr="00255BBE">
        <w:rPr>
          <w:rFonts w:ascii="Times New Roman" w:hAnsi="Times New Roman"/>
          <w:sz w:val="20"/>
          <w:szCs w:val="20"/>
        </w:rPr>
        <w:t>berp</w:t>
      </w:r>
      <w:r w:rsidR="00F554E4">
        <w:rPr>
          <w:rFonts w:ascii="Times New Roman" w:hAnsi="Times New Roman"/>
          <w:sz w:val="20"/>
          <w:szCs w:val="20"/>
        </w:rPr>
        <w:t xml:space="preserve">engaruh nyata terhadap kadar </w:t>
      </w:r>
      <w:proofErr w:type="spellStart"/>
      <w:r w:rsidR="00F554E4">
        <w:rPr>
          <w:rFonts w:ascii="Times New Roman" w:hAnsi="Times New Roman"/>
          <w:sz w:val="20"/>
          <w:szCs w:val="20"/>
          <w:lang w:val="en-US"/>
        </w:rPr>
        <w:t>pati</w:t>
      </w:r>
      <w:proofErr w:type="spellEnd"/>
      <w:r w:rsidRPr="00255BBE">
        <w:rPr>
          <w:rFonts w:ascii="Times New Roman" w:hAnsi="Times New Roman"/>
          <w:sz w:val="20"/>
          <w:szCs w:val="20"/>
        </w:rPr>
        <w:t xml:space="preserve"> kemplang ikan tongkol sebelum digoreng. </w:t>
      </w:r>
    </w:p>
    <w:p w:rsidR="00204E18" w:rsidRPr="00E8214A" w:rsidRDefault="00204E18" w:rsidP="00204E18">
      <w:pPr>
        <w:spacing w:after="0" w:line="240" w:lineRule="auto"/>
        <w:jc w:val="both"/>
        <w:rPr>
          <w:rFonts w:ascii="Times New Roman" w:hAnsi="Times New Roman"/>
          <w:color w:val="000000"/>
          <w:sz w:val="20"/>
          <w:szCs w:val="20"/>
          <w:lang w:val="en-US"/>
        </w:rPr>
      </w:pPr>
      <w:r w:rsidRPr="00DD0EFC">
        <w:rPr>
          <w:rFonts w:ascii="Times New Roman" w:hAnsi="Times New Roman"/>
          <w:color w:val="000000"/>
          <w:sz w:val="20"/>
          <w:szCs w:val="20"/>
        </w:rPr>
        <w:t xml:space="preserve">Tabel </w:t>
      </w:r>
      <w:r w:rsidR="00F554E4">
        <w:rPr>
          <w:rFonts w:ascii="Times New Roman" w:hAnsi="Times New Roman"/>
          <w:color w:val="000000"/>
          <w:sz w:val="20"/>
          <w:szCs w:val="20"/>
          <w:lang w:val="en-US"/>
        </w:rPr>
        <w:t>2</w:t>
      </w:r>
      <w:r w:rsidRPr="00B134B7">
        <w:rPr>
          <w:rFonts w:ascii="Times New Roman" w:hAnsi="Times New Roman"/>
          <w:color w:val="000000"/>
          <w:sz w:val="20"/>
          <w:szCs w:val="20"/>
        </w:rPr>
        <w:t>.</w:t>
      </w:r>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Pengaruh</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Interaksi</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Faktor</w:t>
      </w:r>
      <w:proofErr w:type="spellEnd"/>
      <w:r>
        <w:rPr>
          <w:rFonts w:ascii="Times New Roman" w:hAnsi="Times New Roman"/>
          <w:color w:val="000000"/>
          <w:sz w:val="20"/>
          <w:szCs w:val="20"/>
          <w:lang w:val="en-US"/>
        </w:rPr>
        <w:t xml:space="preserve"> A </w:t>
      </w:r>
      <w:proofErr w:type="spellStart"/>
      <w:r>
        <w:rPr>
          <w:rFonts w:ascii="Times New Roman" w:hAnsi="Times New Roman"/>
          <w:color w:val="000000"/>
          <w:sz w:val="20"/>
          <w:szCs w:val="20"/>
          <w:lang w:val="en-US"/>
        </w:rPr>
        <w:t>dan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Faktor</w:t>
      </w:r>
      <w:proofErr w:type="spellEnd"/>
      <w:r>
        <w:rPr>
          <w:rFonts w:ascii="Times New Roman" w:hAnsi="Times New Roman"/>
          <w:color w:val="000000"/>
          <w:sz w:val="20"/>
          <w:szCs w:val="20"/>
          <w:lang w:val="en-US"/>
        </w:rPr>
        <w:t xml:space="preserve"> B </w:t>
      </w:r>
      <w:proofErr w:type="spellStart"/>
      <w:r w:rsidR="00F554E4">
        <w:rPr>
          <w:rFonts w:ascii="Times New Roman" w:hAnsi="Times New Roman"/>
          <w:color w:val="000000"/>
          <w:sz w:val="20"/>
          <w:szCs w:val="20"/>
          <w:lang w:val="en-US"/>
        </w:rPr>
        <w:t>Terhadap</w:t>
      </w:r>
      <w:proofErr w:type="spellEnd"/>
      <w:r w:rsidR="00F554E4">
        <w:rPr>
          <w:rFonts w:ascii="Times New Roman" w:hAnsi="Times New Roman"/>
          <w:color w:val="000000"/>
          <w:sz w:val="20"/>
          <w:szCs w:val="20"/>
          <w:lang w:val="en-US"/>
        </w:rPr>
        <w:t xml:space="preserve"> Kadar </w:t>
      </w:r>
      <w:proofErr w:type="spellStart"/>
      <w:r w:rsidR="00F554E4">
        <w:rPr>
          <w:rFonts w:ascii="Times New Roman" w:hAnsi="Times New Roman"/>
          <w:color w:val="000000"/>
          <w:sz w:val="20"/>
          <w:szCs w:val="20"/>
          <w:lang w:val="en-US"/>
        </w:rPr>
        <w:t>Pati</w:t>
      </w:r>
      <w:proofErr w:type="spellEnd"/>
      <w:r w:rsidR="00F554E4">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pada</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Penelitian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Utama</w:t>
      </w:r>
      <w:proofErr w:type="spellEnd"/>
    </w:p>
    <w:tbl>
      <w:tblPr>
        <w:tblStyle w:val="TableGrid"/>
        <w:tblW w:w="0" w:type="auto"/>
        <w:tblInd w:w="-176" w:type="dxa"/>
        <w:tblLook w:val="04A0" w:firstRow="1" w:lastRow="0" w:firstColumn="1" w:lastColumn="0" w:noHBand="0" w:noVBand="1"/>
      </w:tblPr>
      <w:tblGrid>
        <w:gridCol w:w="1175"/>
        <w:gridCol w:w="999"/>
        <w:gridCol w:w="999"/>
        <w:gridCol w:w="1000"/>
      </w:tblGrid>
      <w:tr w:rsidR="00204E18" w:rsidTr="00B47456">
        <w:tc>
          <w:tcPr>
            <w:tcW w:w="1175" w:type="dxa"/>
            <w:vMerge w:val="restart"/>
          </w:tcPr>
          <w:p w:rsidR="00204E18" w:rsidRDefault="00204E18" w:rsidP="00B47456">
            <w:pPr>
              <w:jc w:val="center"/>
              <w:rPr>
                <w:rFonts w:ascii="Times New Roman" w:hAnsi="Times New Roman"/>
                <w:color w:val="000000"/>
                <w:sz w:val="20"/>
                <w:szCs w:val="20"/>
                <w:lang w:val="en-US"/>
              </w:rPr>
            </w:pPr>
            <w:proofErr w:type="spellStart"/>
            <w:r>
              <w:rPr>
                <w:rFonts w:ascii="Times New Roman" w:hAnsi="Times New Roman"/>
                <w:color w:val="000000"/>
                <w:sz w:val="20"/>
                <w:szCs w:val="20"/>
                <w:lang w:val="en-US"/>
              </w:rPr>
              <w:t>Jenis</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Tepung</w:t>
            </w:r>
            <w:proofErr w:type="spellEnd"/>
            <w:r>
              <w:rPr>
                <w:rFonts w:ascii="Times New Roman" w:hAnsi="Times New Roman"/>
                <w:color w:val="000000"/>
                <w:sz w:val="20"/>
                <w:szCs w:val="20"/>
                <w:lang w:val="en-US"/>
              </w:rPr>
              <w:t xml:space="preserve"> (A)</w:t>
            </w:r>
          </w:p>
        </w:tc>
        <w:tc>
          <w:tcPr>
            <w:tcW w:w="2998" w:type="dxa"/>
            <w:gridSpan w:val="3"/>
            <w:vAlign w:val="center"/>
          </w:tcPr>
          <w:p w:rsidR="00204E18" w:rsidRDefault="00204E18" w:rsidP="00B47456">
            <w:pPr>
              <w:jc w:val="center"/>
              <w:rPr>
                <w:rFonts w:ascii="Times New Roman" w:hAnsi="Times New Roman"/>
                <w:color w:val="000000"/>
                <w:sz w:val="20"/>
                <w:szCs w:val="20"/>
                <w:lang w:val="en-US"/>
              </w:rPr>
            </w:pPr>
            <w:proofErr w:type="spellStart"/>
            <w:r>
              <w:rPr>
                <w:rFonts w:ascii="Times New Roman" w:hAnsi="Times New Roman"/>
                <w:color w:val="000000"/>
                <w:sz w:val="20"/>
                <w:szCs w:val="20"/>
                <w:lang w:val="en-US"/>
              </w:rPr>
              <w:t>Waktu</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Sangrai</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Tepung</w:t>
            </w:r>
            <w:proofErr w:type="spellEnd"/>
            <w:r>
              <w:rPr>
                <w:rFonts w:ascii="Times New Roman" w:hAnsi="Times New Roman"/>
                <w:color w:val="000000"/>
                <w:sz w:val="20"/>
                <w:szCs w:val="20"/>
                <w:lang w:val="en-US"/>
              </w:rPr>
              <w:t xml:space="preserve"> (B)</w:t>
            </w:r>
          </w:p>
        </w:tc>
      </w:tr>
      <w:tr w:rsidR="00204E18" w:rsidTr="00B47456">
        <w:tc>
          <w:tcPr>
            <w:tcW w:w="1175" w:type="dxa"/>
            <w:vMerge/>
          </w:tcPr>
          <w:p w:rsidR="00204E18" w:rsidRDefault="00204E18" w:rsidP="00B47456">
            <w:pPr>
              <w:jc w:val="both"/>
              <w:rPr>
                <w:rFonts w:ascii="Times New Roman" w:hAnsi="Times New Roman"/>
                <w:color w:val="000000"/>
                <w:sz w:val="20"/>
                <w:szCs w:val="20"/>
                <w:lang w:val="en-US"/>
              </w:rPr>
            </w:pPr>
          </w:p>
        </w:tc>
        <w:tc>
          <w:tcPr>
            <w:tcW w:w="999" w:type="dxa"/>
          </w:tcPr>
          <w:p w:rsidR="00204E18" w:rsidRDefault="00204E18"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r w:rsidRPr="00E8214A">
              <w:rPr>
                <w:rFonts w:ascii="Times New Roman" w:hAnsi="Times New Roman"/>
                <w:color w:val="000000"/>
                <w:sz w:val="20"/>
                <w:szCs w:val="20"/>
                <w:vertAlign w:val="subscript"/>
                <w:lang w:val="en-US"/>
              </w:rPr>
              <w:t>1</w:t>
            </w:r>
          </w:p>
        </w:tc>
        <w:tc>
          <w:tcPr>
            <w:tcW w:w="999" w:type="dxa"/>
          </w:tcPr>
          <w:p w:rsidR="00204E18" w:rsidRPr="00E8214A" w:rsidRDefault="00204E18"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r>
              <w:rPr>
                <w:rFonts w:ascii="Times New Roman" w:hAnsi="Times New Roman"/>
                <w:color w:val="000000"/>
                <w:sz w:val="20"/>
                <w:szCs w:val="20"/>
                <w:vertAlign w:val="subscript"/>
                <w:lang w:val="en-US"/>
              </w:rPr>
              <w:t>2</w:t>
            </w:r>
          </w:p>
        </w:tc>
        <w:tc>
          <w:tcPr>
            <w:tcW w:w="1000" w:type="dxa"/>
          </w:tcPr>
          <w:p w:rsidR="00204E18" w:rsidRPr="00E8214A" w:rsidRDefault="00204E18"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r>
              <w:rPr>
                <w:rFonts w:ascii="Times New Roman" w:hAnsi="Times New Roman"/>
                <w:color w:val="000000"/>
                <w:sz w:val="20"/>
                <w:szCs w:val="20"/>
                <w:vertAlign w:val="subscript"/>
                <w:lang w:val="en-US"/>
              </w:rPr>
              <w:t>3</w:t>
            </w:r>
          </w:p>
        </w:tc>
      </w:tr>
      <w:tr w:rsidR="00204E18" w:rsidTr="00B47456">
        <w:tc>
          <w:tcPr>
            <w:tcW w:w="1175" w:type="dxa"/>
          </w:tcPr>
          <w:p w:rsidR="00204E18" w:rsidRPr="00E8214A" w:rsidRDefault="00204E18"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r>
              <w:rPr>
                <w:rFonts w:ascii="Times New Roman" w:hAnsi="Times New Roman"/>
                <w:color w:val="000000"/>
                <w:sz w:val="20"/>
                <w:szCs w:val="20"/>
                <w:vertAlign w:val="subscript"/>
                <w:lang w:val="en-US"/>
              </w:rPr>
              <w:t>1</w:t>
            </w:r>
          </w:p>
        </w:tc>
        <w:tc>
          <w:tcPr>
            <w:tcW w:w="999" w:type="dxa"/>
          </w:tcPr>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15,59</w:t>
            </w:r>
            <w:r w:rsidR="00204E18">
              <w:rPr>
                <w:rFonts w:ascii="Times New Roman" w:hAnsi="Times New Roman"/>
                <w:color w:val="000000"/>
                <w:sz w:val="20"/>
                <w:szCs w:val="20"/>
                <w:lang w:val="en-US"/>
              </w:rPr>
              <w:t xml:space="preserve"> A</w:t>
            </w:r>
            <w:r>
              <w:rPr>
                <w:rFonts w:ascii="Times New Roman" w:hAnsi="Times New Roman"/>
                <w:color w:val="000000"/>
                <w:sz w:val="20"/>
                <w:szCs w:val="20"/>
                <w:lang w:val="en-US"/>
              </w:rPr>
              <w:t>B</w:t>
            </w:r>
          </w:p>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p>
        </w:tc>
        <w:tc>
          <w:tcPr>
            <w:tcW w:w="999" w:type="dxa"/>
          </w:tcPr>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14,86</w:t>
            </w:r>
            <w:r w:rsidR="00204E18">
              <w:rPr>
                <w:rFonts w:ascii="Times New Roman" w:hAnsi="Times New Roman"/>
                <w:color w:val="000000"/>
                <w:sz w:val="20"/>
                <w:szCs w:val="20"/>
                <w:lang w:val="en-US"/>
              </w:rPr>
              <w:t xml:space="preserve"> B</w:t>
            </w:r>
          </w:p>
          <w:p w:rsidR="00204E18" w:rsidRDefault="00F554E4" w:rsidP="00B47456">
            <w:pPr>
              <w:jc w:val="center"/>
              <w:rPr>
                <w:rFonts w:ascii="Times New Roman" w:hAnsi="Times New Roman"/>
                <w:color w:val="000000"/>
                <w:sz w:val="20"/>
                <w:szCs w:val="20"/>
                <w:lang w:val="en-US"/>
              </w:rPr>
            </w:pPr>
            <w:proofErr w:type="spellStart"/>
            <w:r>
              <w:rPr>
                <w:rFonts w:ascii="Times New Roman" w:hAnsi="Times New Roman"/>
                <w:color w:val="000000"/>
                <w:sz w:val="20"/>
                <w:szCs w:val="20"/>
                <w:lang w:val="en-US"/>
              </w:rPr>
              <w:t>a</w:t>
            </w:r>
            <w:r w:rsidR="00204E18">
              <w:rPr>
                <w:rFonts w:ascii="Times New Roman" w:hAnsi="Times New Roman"/>
                <w:color w:val="000000"/>
                <w:sz w:val="20"/>
                <w:szCs w:val="20"/>
                <w:lang w:val="en-US"/>
              </w:rPr>
              <w:t>b</w:t>
            </w:r>
            <w:proofErr w:type="spellEnd"/>
          </w:p>
        </w:tc>
        <w:tc>
          <w:tcPr>
            <w:tcW w:w="1000" w:type="dxa"/>
          </w:tcPr>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13,24</w:t>
            </w:r>
            <w:r w:rsidR="00204E18">
              <w:rPr>
                <w:rFonts w:ascii="Times New Roman" w:hAnsi="Times New Roman"/>
                <w:color w:val="000000"/>
                <w:sz w:val="20"/>
                <w:szCs w:val="20"/>
                <w:lang w:val="en-US"/>
              </w:rPr>
              <w:t xml:space="preserve"> A</w:t>
            </w:r>
          </w:p>
          <w:p w:rsidR="00204E18" w:rsidRDefault="00204E18"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r>
      <w:tr w:rsidR="00204E18" w:rsidTr="00B47456">
        <w:tc>
          <w:tcPr>
            <w:tcW w:w="1175" w:type="dxa"/>
          </w:tcPr>
          <w:p w:rsidR="00204E18" w:rsidRPr="00E8214A" w:rsidRDefault="00204E18"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r>
              <w:rPr>
                <w:rFonts w:ascii="Times New Roman" w:hAnsi="Times New Roman"/>
                <w:color w:val="000000"/>
                <w:sz w:val="20"/>
                <w:szCs w:val="20"/>
                <w:vertAlign w:val="subscript"/>
                <w:lang w:val="en-US"/>
              </w:rPr>
              <w:t>2</w:t>
            </w:r>
          </w:p>
        </w:tc>
        <w:tc>
          <w:tcPr>
            <w:tcW w:w="999" w:type="dxa"/>
          </w:tcPr>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16,73 B</w:t>
            </w:r>
          </w:p>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c>
          <w:tcPr>
            <w:tcW w:w="999" w:type="dxa"/>
          </w:tcPr>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13,68</w:t>
            </w:r>
            <w:r w:rsidR="00204E18">
              <w:rPr>
                <w:rFonts w:ascii="Times New Roman" w:hAnsi="Times New Roman"/>
                <w:color w:val="000000"/>
                <w:sz w:val="20"/>
                <w:szCs w:val="20"/>
                <w:lang w:val="en-US"/>
              </w:rPr>
              <w:t xml:space="preserve"> A</w:t>
            </w:r>
          </w:p>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p>
        </w:tc>
        <w:tc>
          <w:tcPr>
            <w:tcW w:w="1000" w:type="dxa"/>
          </w:tcPr>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11,78</w:t>
            </w:r>
            <w:r w:rsidR="00204E18">
              <w:rPr>
                <w:rFonts w:ascii="Times New Roman" w:hAnsi="Times New Roman"/>
                <w:color w:val="000000"/>
                <w:sz w:val="20"/>
                <w:szCs w:val="20"/>
                <w:lang w:val="en-US"/>
              </w:rPr>
              <w:t xml:space="preserve"> A</w:t>
            </w:r>
          </w:p>
          <w:p w:rsidR="00204E18" w:rsidRDefault="00204E18"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r>
      <w:tr w:rsidR="00204E18" w:rsidTr="00B47456">
        <w:tc>
          <w:tcPr>
            <w:tcW w:w="1175" w:type="dxa"/>
          </w:tcPr>
          <w:p w:rsidR="00204E18" w:rsidRPr="00E8214A" w:rsidRDefault="00204E18"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r>
              <w:rPr>
                <w:rFonts w:ascii="Times New Roman" w:hAnsi="Times New Roman"/>
                <w:color w:val="000000"/>
                <w:sz w:val="20"/>
                <w:szCs w:val="20"/>
                <w:vertAlign w:val="subscript"/>
                <w:lang w:val="en-US"/>
              </w:rPr>
              <w:t>3</w:t>
            </w:r>
          </w:p>
        </w:tc>
        <w:tc>
          <w:tcPr>
            <w:tcW w:w="999" w:type="dxa"/>
          </w:tcPr>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14,91</w:t>
            </w:r>
            <w:r w:rsidR="00204E18">
              <w:rPr>
                <w:rFonts w:ascii="Times New Roman" w:hAnsi="Times New Roman"/>
                <w:color w:val="000000"/>
                <w:sz w:val="20"/>
                <w:szCs w:val="20"/>
                <w:lang w:val="en-US"/>
              </w:rPr>
              <w:t xml:space="preserve"> A</w:t>
            </w:r>
          </w:p>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p>
        </w:tc>
        <w:tc>
          <w:tcPr>
            <w:tcW w:w="999" w:type="dxa"/>
          </w:tcPr>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13,84 A</w:t>
            </w:r>
          </w:p>
          <w:p w:rsidR="00204E18" w:rsidRDefault="00F554E4" w:rsidP="00B47456">
            <w:pPr>
              <w:jc w:val="center"/>
              <w:rPr>
                <w:rFonts w:ascii="Times New Roman" w:hAnsi="Times New Roman"/>
                <w:color w:val="000000"/>
                <w:sz w:val="20"/>
                <w:szCs w:val="20"/>
                <w:lang w:val="en-US"/>
              </w:rPr>
            </w:pPr>
            <w:proofErr w:type="spellStart"/>
            <w:r>
              <w:rPr>
                <w:rFonts w:ascii="Times New Roman" w:hAnsi="Times New Roman"/>
                <w:color w:val="000000"/>
                <w:sz w:val="20"/>
                <w:szCs w:val="20"/>
                <w:lang w:val="en-US"/>
              </w:rPr>
              <w:t>a</w:t>
            </w:r>
            <w:r w:rsidR="00204E18">
              <w:rPr>
                <w:rFonts w:ascii="Times New Roman" w:hAnsi="Times New Roman"/>
                <w:color w:val="000000"/>
                <w:sz w:val="20"/>
                <w:szCs w:val="20"/>
                <w:lang w:val="en-US"/>
              </w:rPr>
              <w:t>b</w:t>
            </w:r>
            <w:proofErr w:type="spellEnd"/>
          </w:p>
        </w:tc>
        <w:tc>
          <w:tcPr>
            <w:tcW w:w="1000" w:type="dxa"/>
          </w:tcPr>
          <w:p w:rsidR="00204E18" w:rsidRDefault="00F554E4"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12,79</w:t>
            </w:r>
            <w:r w:rsidR="00204E18">
              <w:rPr>
                <w:rFonts w:ascii="Times New Roman" w:hAnsi="Times New Roman"/>
                <w:color w:val="000000"/>
                <w:sz w:val="20"/>
                <w:szCs w:val="20"/>
                <w:lang w:val="en-US"/>
              </w:rPr>
              <w:t xml:space="preserve"> A</w:t>
            </w:r>
          </w:p>
          <w:p w:rsidR="00204E18" w:rsidRDefault="00204E18"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r>
    </w:tbl>
    <w:p w:rsidR="00204E18" w:rsidRPr="00A1444C" w:rsidRDefault="00204E18" w:rsidP="00204E18">
      <w:pPr>
        <w:spacing w:after="0" w:line="240" w:lineRule="auto"/>
        <w:jc w:val="both"/>
        <w:rPr>
          <w:rFonts w:ascii="Times New Roman" w:hAnsi="Times New Roman"/>
          <w:color w:val="000000"/>
          <w:sz w:val="20"/>
          <w:szCs w:val="20"/>
          <w:lang w:val="en-US"/>
        </w:rPr>
      </w:pPr>
      <w:proofErr w:type="spellStart"/>
      <w:proofErr w:type="gramStart"/>
      <w:r>
        <w:rPr>
          <w:rFonts w:ascii="Times New Roman" w:hAnsi="Times New Roman"/>
          <w:color w:val="000000"/>
          <w:sz w:val="20"/>
          <w:szCs w:val="20"/>
          <w:lang w:val="en-US"/>
        </w:rPr>
        <w:t>Ket</w:t>
      </w:r>
      <w:proofErr w:type="spellEnd"/>
      <w:r>
        <w:rPr>
          <w:rFonts w:ascii="Times New Roman" w:hAnsi="Times New Roman"/>
          <w:color w:val="000000"/>
          <w:sz w:val="20"/>
          <w:szCs w:val="20"/>
          <w:lang w:val="en-US"/>
        </w:rPr>
        <w:t xml:space="preserve"> :</w:t>
      </w:r>
      <w:proofErr w:type="gramEnd"/>
      <w:r>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Nilai</w:t>
      </w:r>
      <w:proofErr w:type="spellEnd"/>
      <w:r w:rsidRPr="00961C7A">
        <w:rPr>
          <w:rFonts w:ascii="Times New Roman" w:hAnsi="Times New Roman"/>
          <w:color w:val="000000"/>
          <w:sz w:val="20"/>
          <w:szCs w:val="20"/>
          <w:lang w:val="en-US"/>
        </w:rPr>
        <w:t xml:space="preserve"> rata-rata yang </w:t>
      </w:r>
      <w:proofErr w:type="spellStart"/>
      <w:r w:rsidRPr="00961C7A">
        <w:rPr>
          <w:rFonts w:ascii="Times New Roman" w:hAnsi="Times New Roman"/>
          <w:color w:val="000000"/>
          <w:sz w:val="20"/>
          <w:szCs w:val="20"/>
          <w:lang w:val="en-US"/>
        </w:rPr>
        <w:t>ditandai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dengan</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huruf</w:t>
      </w:r>
      <w:proofErr w:type="spellEnd"/>
      <w:r w:rsidRPr="00961C7A">
        <w:rPr>
          <w:rFonts w:ascii="Times New Roman" w:hAnsi="Times New Roman"/>
          <w:color w:val="000000"/>
          <w:sz w:val="20"/>
          <w:szCs w:val="20"/>
          <w:lang w:val="en-US"/>
        </w:rPr>
        <w:t xml:space="preserve"> yang </w:t>
      </w:r>
      <w:proofErr w:type="spellStart"/>
      <w:r w:rsidRPr="00961C7A">
        <w:rPr>
          <w:rFonts w:ascii="Times New Roman" w:hAnsi="Times New Roman"/>
          <w:color w:val="000000"/>
          <w:sz w:val="20"/>
          <w:szCs w:val="20"/>
          <w:lang w:val="en-US"/>
        </w:rPr>
        <w:t>berbeda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menunjukan</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perbedaan</w:t>
      </w:r>
      <w:proofErr w:type="spellEnd"/>
      <w:r w:rsidRPr="00961C7A">
        <w:rPr>
          <w:rFonts w:ascii="Times New Roman" w:hAnsi="Times New Roman"/>
          <w:color w:val="000000"/>
          <w:sz w:val="20"/>
          <w:szCs w:val="20"/>
          <w:lang w:val="en-US"/>
        </w:rPr>
        <w:t xml:space="preserve"> yang </w:t>
      </w:r>
      <w:proofErr w:type="spellStart"/>
      <w:r w:rsidRPr="00961C7A">
        <w:rPr>
          <w:rFonts w:ascii="Times New Roman" w:hAnsi="Times New Roman"/>
          <w:color w:val="000000"/>
          <w:sz w:val="20"/>
          <w:szCs w:val="20"/>
          <w:lang w:val="en-US"/>
        </w:rPr>
        <w:t>nyata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pada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taraf</w:t>
      </w:r>
      <w:proofErr w:type="spellEnd"/>
      <w:r w:rsidRPr="00961C7A">
        <w:rPr>
          <w:rFonts w:ascii="Times New Roman" w:hAnsi="Times New Roman"/>
          <w:color w:val="000000"/>
          <w:sz w:val="20"/>
          <w:szCs w:val="20"/>
          <w:lang w:val="en-US"/>
        </w:rPr>
        <w:t xml:space="preserve"> 5% </w:t>
      </w:r>
      <w:proofErr w:type="spellStart"/>
      <w:r w:rsidRPr="00961C7A">
        <w:rPr>
          <w:rFonts w:ascii="Times New Roman" w:hAnsi="Times New Roman"/>
          <w:color w:val="000000"/>
          <w:sz w:val="20"/>
          <w:szCs w:val="20"/>
          <w:lang w:val="en-US"/>
        </w:rPr>
        <w:t>menurut</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uji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lanjut</w:t>
      </w:r>
      <w:proofErr w:type="spellEnd"/>
      <w:r w:rsidRPr="00961C7A">
        <w:rPr>
          <w:rFonts w:ascii="Times New Roman" w:hAnsi="Times New Roman"/>
          <w:color w:val="000000"/>
          <w:sz w:val="20"/>
          <w:szCs w:val="20"/>
          <w:lang w:val="en-US"/>
        </w:rPr>
        <w:t xml:space="preserve"> Duncan. </w:t>
      </w:r>
      <w:proofErr w:type="spellStart"/>
      <w:proofErr w:type="gramStart"/>
      <w:r w:rsidRPr="00961C7A">
        <w:rPr>
          <w:rFonts w:ascii="Times New Roman" w:hAnsi="Times New Roman"/>
          <w:color w:val="000000"/>
          <w:sz w:val="20"/>
          <w:szCs w:val="20"/>
          <w:lang w:val="en-US"/>
        </w:rPr>
        <w:t>Notasi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huruf</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kecil</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dibaca</w:t>
      </w:r>
      <w:proofErr w:type="spellEnd"/>
      <w:r w:rsidRPr="00961C7A">
        <w:rPr>
          <w:rFonts w:ascii="Times New Roman" w:hAnsi="Times New Roman"/>
          <w:color w:val="000000"/>
          <w:sz w:val="20"/>
          <w:szCs w:val="20"/>
          <w:lang w:val="en-US"/>
        </w:rPr>
        <w:t xml:space="preserve"> horizontal, </w:t>
      </w:r>
      <w:proofErr w:type="spellStart"/>
      <w:r w:rsidRPr="00961C7A">
        <w:rPr>
          <w:rFonts w:ascii="Times New Roman" w:hAnsi="Times New Roman"/>
          <w:color w:val="000000"/>
          <w:sz w:val="20"/>
          <w:szCs w:val="20"/>
          <w:lang w:val="en-US"/>
        </w:rPr>
        <w:t>notasi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huruf</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besar</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dibaca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vertikal</w:t>
      </w:r>
      <w:proofErr w:type="spellEnd"/>
      <w:r w:rsidRPr="00961C7A">
        <w:rPr>
          <w:rFonts w:ascii="Times New Roman" w:hAnsi="Times New Roman"/>
          <w:color w:val="000000"/>
          <w:sz w:val="20"/>
          <w:szCs w:val="20"/>
          <w:lang w:val="en-US"/>
        </w:rPr>
        <w:t>.</w:t>
      </w:r>
      <w:proofErr w:type="gramEnd"/>
    </w:p>
    <w:p w:rsidR="003E21C2" w:rsidRDefault="00204E18" w:rsidP="003E21C2">
      <w:pPr>
        <w:spacing w:after="120" w:line="240" w:lineRule="auto"/>
        <w:jc w:val="both"/>
        <w:rPr>
          <w:rFonts w:ascii="Times New Roman" w:hAnsi="Times New Roman"/>
          <w:color w:val="000000"/>
          <w:sz w:val="20"/>
          <w:szCs w:val="20"/>
          <w:lang w:val="en-US"/>
        </w:rPr>
      </w:pPr>
      <w:r w:rsidRPr="00DD0EFC">
        <w:rPr>
          <w:rFonts w:ascii="Times New Roman" w:hAnsi="Times New Roman"/>
          <w:color w:val="000000"/>
          <w:sz w:val="20"/>
          <w:szCs w:val="20"/>
        </w:rPr>
        <w:t>Sumber: Hasil Analisis (2013)</w:t>
      </w:r>
    </w:p>
    <w:p w:rsidR="00DE40B7" w:rsidRDefault="003E21C2" w:rsidP="00DA048F">
      <w:pPr>
        <w:spacing w:after="120" w:line="240" w:lineRule="auto"/>
        <w:ind w:firstLine="567"/>
        <w:jc w:val="both"/>
        <w:rPr>
          <w:rFonts w:ascii="Times New Roman" w:hAnsi="Times New Roman"/>
          <w:sz w:val="20"/>
          <w:szCs w:val="20"/>
          <w:lang w:val="en-US"/>
        </w:rPr>
      </w:pPr>
      <w:proofErr w:type="spellStart"/>
      <w:r>
        <w:rPr>
          <w:rFonts w:ascii="Times New Roman" w:hAnsi="Times New Roman"/>
          <w:sz w:val="20"/>
          <w:szCs w:val="20"/>
          <w:lang w:val="en-US"/>
        </w:rPr>
        <w:t>Berdasarkan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hasil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diatas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dapat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disimpulkan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semakin</w:t>
      </w:r>
      <w:proofErr w:type="spellEnd"/>
      <w:r>
        <w:rPr>
          <w:rFonts w:ascii="Times New Roman" w:hAnsi="Times New Roman"/>
          <w:sz w:val="20"/>
          <w:szCs w:val="20"/>
          <w:lang w:val="en-US"/>
        </w:rPr>
        <w:t xml:space="preserve"> lama </w:t>
      </w:r>
      <w:proofErr w:type="spellStart"/>
      <w:r>
        <w:rPr>
          <w:rFonts w:ascii="Times New Roman" w:hAnsi="Times New Roman"/>
          <w:sz w:val="20"/>
          <w:szCs w:val="20"/>
          <w:lang w:val="en-US"/>
        </w:rPr>
        <w:t>waktu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penyangraian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tepu</w:t>
      </w:r>
      <w:r>
        <w:rPr>
          <w:rFonts w:ascii="Times New Roman" w:hAnsi="Times New Roman"/>
          <w:sz w:val="20"/>
          <w:szCs w:val="20"/>
          <w:lang w:val="en-US"/>
        </w:rPr>
        <w:t>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semakin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rendah</w:t>
      </w:r>
      <w:proofErr w:type="spellEnd"/>
      <w:r>
        <w:rPr>
          <w:rFonts w:ascii="Times New Roman" w:hAnsi="Times New Roman"/>
          <w:sz w:val="20"/>
          <w:szCs w:val="20"/>
          <w:lang w:val="en-US"/>
        </w:rPr>
        <w:t xml:space="preserve"> pula </w:t>
      </w:r>
      <w:proofErr w:type="spellStart"/>
      <w:proofErr w:type="gramStart"/>
      <w:r>
        <w:rPr>
          <w:rFonts w:ascii="Times New Roman" w:hAnsi="Times New Roman"/>
          <w:sz w:val="20"/>
          <w:szCs w:val="20"/>
          <w:lang w:val="en-US"/>
        </w:rPr>
        <w:t>kadar</w:t>
      </w:r>
      <w:proofErr w:type="spellEnd"/>
      <w:proofErr w:type="gramEnd"/>
      <w:r>
        <w:rPr>
          <w:rFonts w:ascii="Times New Roman" w:hAnsi="Times New Roman"/>
          <w:sz w:val="20"/>
          <w:szCs w:val="20"/>
          <w:lang w:val="en-US"/>
        </w:rPr>
        <w:t xml:space="preserve"> </w:t>
      </w:r>
      <w:proofErr w:type="spellStart"/>
      <w:r>
        <w:rPr>
          <w:rFonts w:ascii="Times New Roman" w:hAnsi="Times New Roman"/>
          <w:sz w:val="20"/>
          <w:szCs w:val="20"/>
          <w:lang w:val="en-US"/>
        </w:rPr>
        <w:t>pati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kerupuk</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dihasilkan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hal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disebabkan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pati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mengalami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penguraian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amilosa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saat</w:t>
      </w:r>
      <w:proofErr w:type="spellEnd"/>
      <w:r>
        <w:rPr>
          <w:rFonts w:ascii="Times New Roman" w:hAnsi="Times New Roman"/>
          <w:sz w:val="20"/>
          <w:szCs w:val="20"/>
          <w:lang w:val="en-US"/>
        </w:rPr>
        <w:t xml:space="preserve"> proses </w:t>
      </w:r>
      <w:proofErr w:type="spellStart"/>
      <w:r>
        <w:rPr>
          <w:rFonts w:ascii="Times New Roman" w:hAnsi="Times New Roman"/>
          <w:sz w:val="20"/>
          <w:szCs w:val="20"/>
          <w:lang w:val="en-US"/>
        </w:rPr>
        <w:t>penyangraian</w:t>
      </w:r>
      <w:proofErr w:type="spellEnd"/>
      <w:r>
        <w:rPr>
          <w:rFonts w:ascii="Times New Roman" w:hAnsi="Times New Roman"/>
          <w:sz w:val="20"/>
          <w:szCs w:val="20"/>
          <w:lang w:val="en-US"/>
        </w:rPr>
        <w:t xml:space="preserve">. </w:t>
      </w:r>
      <w:proofErr w:type="spellStart"/>
      <w:proofErr w:type="gramStart"/>
      <w:r>
        <w:rPr>
          <w:rFonts w:ascii="Times New Roman" w:hAnsi="Times New Roman"/>
          <w:sz w:val="20"/>
          <w:szCs w:val="20"/>
          <w:lang w:val="en-US"/>
        </w:rPr>
        <w:t>Semakin</w:t>
      </w:r>
      <w:proofErr w:type="spellEnd"/>
      <w:r>
        <w:rPr>
          <w:rFonts w:ascii="Times New Roman" w:hAnsi="Times New Roman"/>
          <w:sz w:val="20"/>
          <w:szCs w:val="20"/>
          <w:lang w:val="en-US"/>
        </w:rPr>
        <w:t xml:space="preserve"> lama </w:t>
      </w:r>
      <w:proofErr w:type="spellStart"/>
      <w:r>
        <w:rPr>
          <w:rFonts w:ascii="Times New Roman" w:hAnsi="Times New Roman"/>
          <w:sz w:val="20"/>
          <w:szCs w:val="20"/>
          <w:lang w:val="en-US"/>
        </w:rPr>
        <w:t>waktu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sangrai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maka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semakin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banyak</w:t>
      </w:r>
      <w:proofErr w:type="spellEnd"/>
      <w:r>
        <w:rPr>
          <w:rFonts w:ascii="Times New Roman" w:hAnsi="Times New Roman"/>
          <w:sz w:val="20"/>
          <w:szCs w:val="20"/>
          <w:lang w:val="en-US"/>
        </w:rPr>
        <w:t xml:space="preserve"> pula </w:t>
      </w:r>
      <w:proofErr w:type="spellStart"/>
      <w:r>
        <w:rPr>
          <w:rFonts w:ascii="Times New Roman" w:hAnsi="Times New Roman"/>
          <w:sz w:val="20"/>
          <w:szCs w:val="20"/>
          <w:lang w:val="en-US"/>
        </w:rPr>
        <w:t>pati</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terhidrolisis</w:t>
      </w:r>
      <w:proofErr w:type="spellEnd"/>
      <w:r>
        <w:rPr>
          <w:rFonts w:ascii="Times New Roman" w:hAnsi="Times New Roman"/>
          <w:sz w:val="20"/>
          <w:szCs w:val="20"/>
          <w:lang w:val="en-US"/>
        </w:rPr>
        <w:t>.</w:t>
      </w:r>
      <w:proofErr w:type="gramEnd"/>
    </w:p>
    <w:p w:rsidR="00DE40B7" w:rsidRPr="00204E18" w:rsidRDefault="00DE40B7" w:rsidP="00DE40B7">
      <w:pPr>
        <w:spacing w:after="120" w:line="240" w:lineRule="auto"/>
        <w:rPr>
          <w:rFonts w:ascii="Times New Roman" w:hAnsi="Times New Roman"/>
          <w:b/>
          <w:sz w:val="20"/>
          <w:szCs w:val="20"/>
          <w:lang w:val="en-US"/>
        </w:rPr>
      </w:pPr>
      <w:r>
        <w:rPr>
          <w:rFonts w:ascii="Times New Roman" w:hAnsi="Times New Roman"/>
          <w:b/>
          <w:sz w:val="20"/>
          <w:szCs w:val="20"/>
        </w:rPr>
        <w:t xml:space="preserve">3.2 Kadar </w:t>
      </w:r>
      <w:r>
        <w:rPr>
          <w:rFonts w:ascii="Times New Roman" w:hAnsi="Times New Roman"/>
          <w:b/>
          <w:sz w:val="20"/>
          <w:szCs w:val="20"/>
          <w:lang w:val="en-US"/>
        </w:rPr>
        <w:t>Protein</w:t>
      </w:r>
    </w:p>
    <w:p w:rsidR="00A1712B" w:rsidRDefault="00DE40B7" w:rsidP="00287723">
      <w:pPr>
        <w:spacing w:after="120" w:line="240" w:lineRule="auto"/>
        <w:ind w:firstLine="567"/>
        <w:jc w:val="both"/>
        <w:rPr>
          <w:rFonts w:ascii="Times New Roman" w:hAnsi="Times New Roman"/>
          <w:sz w:val="20"/>
          <w:szCs w:val="20"/>
          <w:lang w:val="en-US"/>
        </w:rPr>
      </w:pPr>
      <w:r w:rsidRPr="00255BBE">
        <w:rPr>
          <w:rFonts w:ascii="Times New Roman" w:hAnsi="Times New Roman"/>
          <w:sz w:val="20"/>
          <w:szCs w:val="20"/>
        </w:rPr>
        <w:t>Hasil analisis var</w:t>
      </w:r>
      <w:r>
        <w:rPr>
          <w:rFonts w:ascii="Times New Roman" w:hAnsi="Times New Roman"/>
          <w:sz w:val="20"/>
          <w:szCs w:val="20"/>
        </w:rPr>
        <w:t xml:space="preserve">iansi (ANAVA) terhadap kadar </w:t>
      </w:r>
      <w:r>
        <w:rPr>
          <w:rFonts w:ascii="Times New Roman" w:hAnsi="Times New Roman"/>
          <w:sz w:val="20"/>
          <w:szCs w:val="20"/>
          <w:lang w:val="en-US"/>
        </w:rPr>
        <w:t>protein</w:t>
      </w:r>
      <w:r w:rsidRPr="00255BBE">
        <w:rPr>
          <w:rFonts w:ascii="Times New Roman" w:hAnsi="Times New Roman"/>
          <w:sz w:val="20"/>
          <w:szCs w:val="20"/>
        </w:rPr>
        <w:t xml:space="preserve"> kerupuk kemplang ikan </w:t>
      </w:r>
      <w:r w:rsidRPr="00255BBE">
        <w:rPr>
          <w:rFonts w:ascii="Times New Roman" w:hAnsi="Times New Roman"/>
          <w:sz w:val="20"/>
          <w:szCs w:val="20"/>
        </w:rPr>
        <w:lastRenderedPageBreak/>
        <w:t xml:space="preserve">tongkol sebelum digoreng menyatakkan bahwa interaksi jenis tepung (A) dan waktu penyangraian (B), </w:t>
      </w:r>
      <w:proofErr w:type="spellStart"/>
      <w:r w:rsidR="00287723">
        <w:rPr>
          <w:rFonts w:ascii="Times New Roman" w:hAnsi="Times New Roman"/>
          <w:sz w:val="20"/>
          <w:szCs w:val="20"/>
          <w:lang w:val="en-US"/>
        </w:rPr>
        <w:t>tidak</w:t>
      </w:r>
      <w:proofErr w:type="spellEnd"/>
      <w:r w:rsidR="00287723">
        <w:rPr>
          <w:rFonts w:ascii="Times New Roman" w:hAnsi="Times New Roman"/>
          <w:sz w:val="20"/>
          <w:szCs w:val="20"/>
          <w:lang w:val="en-US"/>
        </w:rPr>
        <w:t xml:space="preserve"> </w:t>
      </w:r>
      <w:proofErr w:type="spellStart"/>
      <w:r>
        <w:rPr>
          <w:rFonts w:ascii="Times New Roman" w:hAnsi="Times New Roman"/>
          <w:sz w:val="20"/>
          <w:szCs w:val="20"/>
          <w:lang w:val="en-US"/>
        </w:rPr>
        <w:t>berpengaruh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nyata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terhadap</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kadar</w:t>
      </w:r>
      <w:proofErr w:type="spellEnd"/>
      <w:r>
        <w:rPr>
          <w:rFonts w:ascii="Times New Roman" w:hAnsi="Times New Roman"/>
          <w:sz w:val="20"/>
          <w:szCs w:val="20"/>
          <w:lang w:val="en-US"/>
        </w:rPr>
        <w:t xml:space="preserve"> protein </w:t>
      </w:r>
      <w:proofErr w:type="spellStart"/>
      <w:r w:rsidR="00287723">
        <w:rPr>
          <w:rFonts w:ascii="Times New Roman" w:hAnsi="Times New Roman"/>
          <w:sz w:val="20"/>
          <w:szCs w:val="20"/>
          <w:lang w:val="en-US"/>
        </w:rPr>
        <w:t>kemplang</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sebelum</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digoreng</w:t>
      </w:r>
      <w:proofErr w:type="spellEnd"/>
      <w:r w:rsidR="00287723">
        <w:rPr>
          <w:rFonts w:ascii="Times New Roman" w:hAnsi="Times New Roman"/>
          <w:sz w:val="20"/>
          <w:szCs w:val="20"/>
          <w:lang w:val="en-US"/>
        </w:rPr>
        <w:t xml:space="preserve">. </w:t>
      </w:r>
      <w:proofErr w:type="spellStart"/>
      <w:proofErr w:type="gramStart"/>
      <w:r w:rsidR="00287723">
        <w:rPr>
          <w:rFonts w:ascii="Times New Roman" w:hAnsi="Times New Roman"/>
          <w:sz w:val="20"/>
          <w:szCs w:val="20"/>
          <w:lang w:val="en-US"/>
        </w:rPr>
        <w:t>Maka</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tidak</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dilanjutkan</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uji</w:t>
      </w:r>
      <w:proofErr w:type="spellEnd"/>
      <w:r w:rsidR="00287723">
        <w:rPr>
          <w:rFonts w:ascii="Times New Roman" w:hAnsi="Times New Roman"/>
          <w:sz w:val="20"/>
          <w:szCs w:val="20"/>
          <w:lang w:val="en-US"/>
        </w:rPr>
        <w:t xml:space="preserve"> </w:t>
      </w:r>
      <w:proofErr w:type="spellStart"/>
      <w:r w:rsidR="00287723">
        <w:rPr>
          <w:rFonts w:ascii="Times New Roman" w:hAnsi="Times New Roman"/>
          <w:sz w:val="20"/>
          <w:szCs w:val="20"/>
          <w:lang w:val="en-US"/>
        </w:rPr>
        <w:t>lanjut</w:t>
      </w:r>
      <w:proofErr w:type="spellEnd"/>
      <w:r w:rsidR="00287723">
        <w:rPr>
          <w:rFonts w:ascii="Times New Roman" w:hAnsi="Times New Roman"/>
          <w:sz w:val="20"/>
          <w:szCs w:val="20"/>
          <w:lang w:val="en-US"/>
        </w:rPr>
        <w:t xml:space="preserve"> Duncan.</w:t>
      </w:r>
      <w:proofErr w:type="gramEnd"/>
    </w:p>
    <w:p w:rsidR="00287723" w:rsidRPr="00287723" w:rsidRDefault="00287723" w:rsidP="00DA048F">
      <w:pPr>
        <w:spacing w:after="120" w:line="240" w:lineRule="auto"/>
        <w:jc w:val="both"/>
        <w:rPr>
          <w:rFonts w:ascii="Times New Roman" w:hAnsi="Times New Roman"/>
          <w:b/>
          <w:sz w:val="20"/>
          <w:szCs w:val="20"/>
          <w:lang w:val="en-US"/>
        </w:rPr>
      </w:pPr>
      <w:r>
        <w:rPr>
          <w:rFonts w:ascii="Times New Roman" w:hAnsi="Times New Roman"/>
          <w:b/>
          <w:sz w:val="20"/>
          <w:szCs w:val="20"/>
          <w:lang w:val="en-US"/>
        </w:rPr>
        <w:t xml:space="preserve">3.3 Volume </w:t>
      </w:r>
      <w:proofErr w:type="spellStart"/>
      <w:r>
        <w:rPr>
          <w:rFonts w:ascii="Times New Roman" w:hAnsi="Times New Roman"/>
          <w:b/>
          <w:sz w:val="20"/>
          <w:szCs w:val="20"/>
          <w:lang w:val="en-US"/>
        </w:rPr>
        <w:t>Pengembangan</w:t>
      </w:r>
      <w:proofErr w:type="spellEnd"/>
    </w:p>
    <w:p w:rsidR="00287723" w:rsidRPr="00287723" w:rsidRDefault="00287723" w:rsidP="00287723">
      <w:pPr>
        <w:spacing w:after="0" w:line="240" w:lineRule="auto"/>
        <w:ind w:firstLine="567"/>
        <w:jc w:val="both"/>
        <w:rPr>
          <w:rFonts w:ascii="Times New Roman" w:hAnsi="Times New Roman"/>
          <w:sz w:val="20"/>
          <w:szCs w:val="20"/>
          <w:lang w:val="en-US"/>
        </w:rPr>
      </w:pPr>
      <w:r w:rsidRPr="00255BBE">
        <w:rPr>
          <w:rFonts w:ascii="Times New Roman" w:hAnsi="Times New Roman"/>
          <w:sz w:val="20"/>
          <w:szCs w:val="20"/>
        </w:rPr>
        <w:t>Hasil analisis var</w:t>
      </w:r>
      <w:r>
        <w:rPr>
          <w:rFonts w:ascii="Times New Roman" w:hAnsi="Times New Roman"/>
          <w:sz w:val="20"/>
          <w:szCs w:val="20"/>
        </w:rPr>
        <w:t xml:space="preserve">iansi (ANAVA) terhadap </w:t>
      </w:r>
      <w:r>
        <w:rPr>
          <w:rFonts w:ascii="Times New Roman" w:hAnsi="Times New Roman"/>
          <w:sz w:val="20"/>
          <w:szCs w:val="20"/>
          <w:lang w:val="en-US"/>
        </w:rPr>
        <w:t xml:space="preserve">volume </w:t>
      </w:r>
      <w:proofErr w:type="spellStart"/>
      <w:r>
        <w:rPr>
          <w:rFonts w:ascii="Times New Roman" w:hAnsi="Times New Roman"/>
          <w:sz w:val="20"/>
          <w:szCs w:val="20"/>
          <w:lang w:val="en-US"/>
        </w:rPr>
        <w:t>pengembangan</w:t>
      </w:r>
      <w:proofErr w:type="spellEnd"/>
      <w:r w:rsidRPr="00255BBE">
        <w:rPr>
          <w:rFonts w:ascii="Times New Roman" w:hAnsi="Times New Roman"/>
          <w:sz w:val="20"/>
          <w:szCs w:val="20"/>
        </w:rPr>
        <w:t xml:space="preserve"> kerupuk kemplang ikan tongkol menyatakkan bahwa interaksi jenis tepung </w:t>
      </w:r>
      <w:r>
        <w:rPr>
          <w:rFonts w:ascii="Times New Roman" w:hAnsi="Times New Roman"/>
          <w:sz w:val="20"/>
          <w:szCs w:val="20"/>
        </w:rPr>
        <w:t>(A) dan waktu penyangraian (B)</w:t>
      </w:r>
      <w:r>
        <w:rPr>
          <w:rFonts w:ascii="Times New Roman" w:hAnsi="Times New Roman"/>
          <w:sz w:val="20"/>
          <w:szCs w:val="20"/>
          <w:lang w:val="en-US"/>
        </w:rPr>
        <w:t xml:space="preserve"> </w:t>
      </w:r>
      <w:r w:rsidRPr="00255BBE">
        <w:rPr>
          <w:rFonts w:ascii="Times New Roman" w:hAnsi="Times New Roman"/>
          <w:sz w:val="20"/>
          <w:szCs w:val="20"/>
        </w:rPr>
        <w:t>berp</w:t>
      </w:r>
      <w:r>
        <w:rPr>
          <w:rFonts w:ascii="Times New Roman" w:hAnsi="Times New Roman"/>
          <w:sz w:val="20"/>
          <w:szCs w:val="20"/>
        </w:rPr>
        <w:t xml:space="preserve">engaruh nyata terhadap </w:t>
      </w:r>
      <w:r>
        <w:rPr>
          <w:rFonts w:ascii="Times New Roman" w:hAnsi="Times New Roman"/>
          <w:sz w:val="20"/>
          <w:szCs w:val="20"/>
          <w:lang w:val="en-US"/>
        </w:rPr>
        <w:t xml:space="preserve">volume </w:t>
      </w:r>
      <w:proofErr w:type="spellStart"/>
      <w:r>
        <w:rPr>
          <w:rFonts w:ascii="Times New Roman" w:hAnsi="Times New Roman"/>
          <w:sz w:val="20"/>
          <w:szCs w:val="20"/>
          <w:lang w:val="en-US"/>
        </w:rPr>
        <w:t>pengembangan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kerupuk</w:t>
      </w:r>
      <w:proofErr w:type="spellEnd"/>
      <w:r w:rsidRPr="00255BBE">
        <w:rPr>
          <w:rFonts w:ascii="Times New Roman" w:hAnsi="Times New Roman"/>
          <w:sz w:val="20"/>
          <w:szCs w:val="20"/>
        </w:rPr>
        <w:t xml:space="preserve"> </w:t>
      </w:r>
      <w:r>
        <w:rPr>
          <w:rFonts w:ascii="Times New Roman" w:hAnsi="Times New Roman"/>
          <w:sz w:val="20"/>
          <w:szCs w:val="20"/>
        </w:rPr>
        <w:t>kemplang ikan tongkol</w:t>
      </w:r>
      <w:r>
        <w:rPr>
          <w:rFonts w:ascii="Times New Roman" w:hAnsi="Times New Roman"/>
          <w:sz w:val="20"/>
          <w:szCs w:val="20"/>
          <w:lang w:val="en-US"/>
        </w:rPr>
        <w:t>.</w:t>
      </w:r>
    </w:p>
    <w:p w:rsidR="00F7223A" w:rsidRPr="00E8214A" w:rsidRDefault="00F7223A" w:rsidP="00F7223A">
      <w:pPr>
        <w:spacing w:after="0" w:line="240" w:lineRule="auto"/>
        <w:jc w:val="both"/>
        <w:rPr>
          <w:rFonts w:ascii="Times New Roman" w:hAnsi="Times New Roman"/>
          <w:color w:val="000000"/>
          <w:sz w:val="20"/>
          <w:szCs w:val="20"/>
          <w:lang w:val="en-US"/>
        </w:rPr>
      </w:pPr>
      <w:r w:rsidRPr="00DD0EFC">
        <w:rPr>
          <w:rFonts w:ascii="Times New Roman" w:hAnsi="Times New Roman"/>
          <w:color w:val="000000"/>
          <w:sz w:val="20"/>
          <w:szCs w:val="20"/>
        </w:rPr>
        <w:t xml:space="preserve">Tabel </w:t>
      </w:r>
      <w:r>
        <w:rPr>
          <w:rFonts w:ascii="Times New Roman" w:hAnsi="Times New Roman"/>
          <w:color w:val="000000"/>
          <w:sz w:val="20"/>
          <w:szCs w:val="20"/>
          <w:lang w:val="en-US"/>
        </w:rPr>
        <w:t>3</w:t>
      </w:r>
      <w:r w:rsidRPr="00B134B7">
        <w:rPr>
          <w:rFonts w:ascii="Times New Roman" w:hAnsi="Times New Roman"/>
          <w:color w:val="000000"/>
          <w:sz w:val="20"/>
          <w:szCs w:val="20"/>
        </w:rPr>
        <w:t>.</w:t>
      </w:r>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Pengaruh</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Interaksi</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Faktor</w:t>
      </w:r>
      <w:proofErr w:type="spellEnd"/>
      <w:r>
        <w:rPr>
          <w:rFonts w:ascii="Times New Roman" w:hAnsi="Times New Roman"/>
          <w:color w:val="000000"/>
          <w:sz w:val="20"/>
          <w:szCs w:val="20"/>
          <w:lang w:val="en-US"/>
        </w:rPr>
        <w:t xml:space="preserve"> A </w:t>
      </w:r>
      <w:proofErr w:type="spellStart"/>
      <w:r>
        <w:rPr>
          <w:rFonts w:ascii="Times New Roman" w:hAnsi="Times New Roman"/>
          <w:color w:val="000000"/>
          <w:sz w:val="20"/>
          <w:szCs w:val="20"/>
          <w:lang w:val="en-US"/>
        </w:rPr>
        <w:t>dan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Faktor</w:t>
      </w:r>
      <w:proofErr w:type="spellEnd"/>
      <w:r>
        <w:rPr>
          <w:rFonts w:ascii="Times New Roman" w:hAnsi="Times New Roman"/>
          <w:color w:val="000000"/>
          <w:sz w:val="20"/>
          <w:szCs w:val="20"/>
          <w:lang w:val="en-US"/>
        </w:rPr>
        <w:t xml:space="preserve"> B </w:t>
      </w:r>
      <w:proofErr w:type="spellStart"/>
      <w:r>
        <w:rPr>
          <w:rFonts w:ascii="Times New Roman" w:hAnsi="Times New Roman"/>
          <w:color w:val="000000"/>
          <w:sz w:val="20"/>
          <w:szCs w:val="20"/>
          <w:lang w:val="en-US"/>
        </w:rPr>
        <w:t>terhadap</w:t>
      </w:r>
      <w:proofErr w:type="spellEnd"/>
      <w:r>
        <w:rPr>
          <w:rFonts w:ascii="Times New Roman" w:hAnsi="Times New Roman"/>
          <w:color w:val="000000"/>
          <w:sz w:val="20"/>
          <w:szCs w:val="20"/>
          <w:lang w:val="en-US"/>
        </w:rPr>
        <w:t xml:space="preserve"> Volume </w:t>
      </w:r>
      <w:proofErr w:type="spellStart"/>
      <w:r>
        <w:rPr>
          <w:rFonts w:ascii="Times New Roman" w:hAnsi="Times New Roman"/>
          <w:color w:val="000000"/>
          <w:sz w:val="20"/>
          <w:szCs w:val="20"/>
          <w:lang w:val="en-US"/>
        </w:rPr>
        <w:t>Pengembangan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Kerupuk</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pada</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Penelitian</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Utama</w:t>
      </w:r>
      <w:proofErr w:type="spellEnd"/>
    </w:p>
    <w:tbl>
      <w:tblPr>
        <w:tblStyle w:val="TableGrid"/>
        <w:tblW w:w="0" w:type="auto"/>
        <w:tblInd w:w="-176" w:type="dxa"/>
        <w:tblLook w:val="04A0" w:firstRow="1" w:lastRow="0" w:firstColumn="1" w:lastColumn="0" w:noHBand="0" w:noVBand="1"/>
      </w:tblPr>
      <w:tblGrid>
        <w:gridCol w:w="1175"/>
        <w:gridCol w:w="999"/>
        <w:gridCol w:w="999"/>
        <w:gridCol w:w="1000"/>
      </w:tblGrid>
      <w:tr w:rsidR="00F7223A" w:rsidTr="00B47456">
        <w:tc>
          <w:tcPr>
            <w:tcW w:w="1175" w:type="dxa"/>
            <w:vMerge w:val="restart"/>
          </w:tcPr>
          <w:p w:rsidR="00F7223A" w:rsidRDefault="00F7223A" w:rsidP="00B47456">
            <w:pPr>
              <w:jc w:val="center"/>
              <w:rPr>
                <w:rFonts w:ascii="Times New Roman" w:hAnsi="Times New Roman"/>
                <w:color w:val="000000"/>
                <w:sz w:val="20"/>
                <w:szCs w:val="20"/>
                <w:lang w:val="en-US"/>
              </w:rPr>
            </w:pPr>
            <w:proofErr w:type="spellStart"/>
            <w:r>
              <w:rPr>
                <w:rFonts w:ascii="Times New Roman" w:hAnsi="Times New Roman"/>
                <w:color w:val="000000"/>
                <w:sz w:val="20"/>
                <w:szCs w:val="20"/>
                <w:lang w:val="en-US"/>
              </w:rPr>
              <w:t>Jenis</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Tepung</w:t>
            </w:r>
            <w:proofErr w:type="spellEnd"/>
            <w:r>
              <w:rPr>
                <w:rFonts w:ascii="Times New Roman" w:hAnsi="Times New Roman"/>
                <w:color w:val="000000"/>
                <w:sz w:val="20"/>
                <w:szCs w:val="20"/>
                <w:lang w:val="en-US"/>
              </w:rPr>
              <w:t xml:space="preserve"> (A)</w:t>
            </w:r>
          </w:p>
        </w:tc>
        <w:tc>
          <w:tcPr>
            <w:tcW w:w="2998" w:type="dxa"/>
            <w:gridSpan w:val="3"/>
            <w:vAlign w:val="center"/>
          </w:tcPr>
          <w:p w:rsidR="00F7223A" w:rsidRDefault="00F7223A" w:rsidP="00B47456">
            <w:pPr>
              <w:jc w:val="center"/>
              <w:rPr>
                <w:rFonts w:ascii="Times New Roman" w:hAnsi="Times New Roman"/>
                <w:color w:val="000000"/>
                <w:sz w:val="20"/>
                <w:szCs w:val="20"/>
                <w:lang w:val="en-US"/>
              </w:rPr>
            </w:pPr>
            <w:proofErr w:type="spellStart"/>
            <w:r>
              <w:rPr>
                <w:rFonts w:ascii="Times New Roman" w:hAnsi="Times New Roman"/>
                <w:color w:val="000000"/>
                <w:sz w:val="20"/>
                <w:szCs w:val="20"/>
                <w:lang w:val="en-US"/>
              </w:rPr>
              <w:t>Waktu</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Sangrai</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Tepung</w:t>
            </w:r>
            <w:proofErr w:type="spellEnd"/>
            <w:r>
              <w:rPr>
                <w:rFonts w:ascii="Times New Roman" w:hAnsi="Times New Roman"/>
                <w:color w:val="000000"/>
                <w:sz w:val="20"/>
                <w:szCs w:val="20"/>
                <w:lang w:val="en-US"/>
              </w:rPr>
              <w:t xml:space="preserve"> (B)</w:t>
            </w:r>
          </w:p>
        </w:tc>
      </w:tr>
      <w:tr w:rsidR="00F7223A" w:rsidTr="00B47456">
        <w:tc>
          <w:tcPr>
            <w:tcW w:w="1175" w:type="dxa"/>
            <w:vMerge/>
          </w:tcPr>
          <w:p w:rsidR="00F7223A" w:rsidRDefault="00F7223A" w:rsidP="00B47456">
            <w:pPr>
              <w:jc w:val="both"/>
              <w:rPr>
                <w:rFonts w:ascii="Times New Roman" w:hAnsi="Times New Roman"/>
                <w:color w:val="000000"/>
                <w:sz w:val="20"/>
                <w:szCs w:val="20"/>
                <w:lang w:val="en-US"/>
              </w:rPr>
            </w:pPr>
          </w:p>
        </w:tc>
        <w:tc>
          <w:tcPr>
            <w:tcW w:w="999"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r w:rsidRPr="00E8214A">
              <w:rPr>
                <w:rFonts w:ascii="Times New Roman" w:hAnsi="Times New Roman"/>
                <w:color w:val="000000"/>
                <w:sz w:val="20"/>
                <w:szCs w:val="20"/>
                <w:vertAlign w:val="subscript"/>
                <w:lang w:val="en-US"/>
              </w:rPr>
              <w:t>1</w:t>
            </w:r>
          </w:p>
        </w:tc>
        <w:tc>
          <w:tcPr>
            <w:tcW w:w="999" w:type="dxa"/>
          </w:tcPr>
          <w:p w:rsidR="00F7223A" w:rsidRPr="00E8214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r>
              <w:rPr>
                <w:rFonts w:ascii="Times New Roman" w:hAnsi="Times New Roman"/>
                <w:color w:val="000000"/>
                <w:sz w:val="20"/>
                <w:szCs w:val="20"/>
                <w:vertAlign w:val="subscript"/>
                <w:lang w:val="en-US"/>
              </w:rPr>
              <w:t>2</w:t>
            </w:r>
          </w:p>
        </w:tc>
        <w:tc>
          <w:tcPr>
            <w:tcW w:w="1000" w:type="dxa"/>
          </w:tcPr>
          <w:p w:rsidR="00F7223A" w:rsidRPr="00E8214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r>
              <w:rPr>
                <w:rFonts w:ascii="Times New Roman" w:hAnsi="Times New Roman"/>
                <w:color w:val="000000"/>
                <w:sz w:val="20"/>
                <w:szCs w:val="20"/>
                <w:vertAlign w:val="subscript"/>
                <w:lang w:val="en-US"/>
              </w:rPr>
              <w:t>3</w:t>
            </w:r>
          </w:p>
        </w:tc>
      </w:tr>
      <w:tr w:rsidR="00F7223A" w:rsidTr="00B47456">
        <w:tc>
          <w:tcPr>
            <w:tcW w:w="1175" w:type="dxa"/>
          </w:tcPr>
          <w:p w:rsidR="00F7223A" w:rsidRPr="00E8214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r>
              <w:rPr>
                <w:rFonts w:ascii="Times New Roman" w:hAnsi="Times New Roman"/>
                <w:color w:val="000000"/>
                <w:sz w:val="20"/>
                <w:szCs w:val="20"/>
                <w:vertAlign w:val="subscript"/>
                <w:lang w:val="en-US"/>
              </w:rPr>
              <w:t>1</w:t>
            </w:r>
          </w:p>
        </w:tc>
        <w:tc>
          <w:tcPr>
            <w:tcW w:w="999"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163,47</w:t>
            </w:r>
            <w:r>
              <w:rPr>
                <w:rFonts w:ascii="Times New Roman" w:hAnsi="Times New Roman"/>
                <w:color w:val="000000"/>
                <w:sz w:val="20"/>
                <w:szCs w:val="20"/>
                <w:lang w:val="en-US"/>
              </w:rPr>
              <w:t xml:space="preserve"> A</w:t>
            </w:r>
          </w:p>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c>
          <w:tcPr>
            <w:tcW w:w="999"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196,75 A</w:t>
            </w:r>
          </w:p>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c>
          <w:tcPr>
            <w:tcW w:w="1000"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261,40</w:t>
            </w:r>
            <w:r>
              <w:rPr>
                <w:rFonts w:ascii="Times New Roman" w:hAnsi="Times New Roman"/>
                <w:color w:val="000000"/>
                <w:sz w:val="20"/>
                <w:szCs w:val="20"/>
                <w:lang w:val="en-US"/>
              </w:rPr>
              <w:t xml:space="preserve"> A</w:t>
            </w:r>
          </w:p>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r>
      <w:tr w:rsidR="00F7223A" w:rsidTr="00B47456">
        <w:tc>
          <w:tcPr>
            <w:tcW w:w="1175" w:type="dxa"/>
          </w:tcPr>
          <w:p w:rsidR="00F7223A" w:rsidRPr="00E8214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r>
              <w:rPr>
                <w:rFonts w:ascii="Times New Roman" w:hAnsi="Times New Roman"/>
                <w:color w:val="000000"/>
                <w:sz w:val="20"/>
                <w:szCs w:val="20"/>
                <w:vertAlign w:val="subscript"/>
                <w:lang w:val="en-US"/>
              </w:rPr>
              <w:t>2</w:t>
            </w:r>
          </w:p>
        </w:tc>
        <w:tc>
          <w:tcPr>
            <w:tcW w:w="999"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290,23 B</w:t>
            </w:r>
          </w:p>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c>
          <w:tcPr>
            <w:tcW w:w="999"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559,13 C</w:t>
            </w:r>
          </w:p>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p>
        </w:tc>
        <w:tc>
          <w:tcPr>
            <w:tcW w:w="1000"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670,85 C</w:t>
            </w:r>
          </w:p>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r>
      <w:tr w:rsidR="00F7223A" w:rsidTr="00B47456">
        <w:tc>
          <w:tcPr>
            <w:tcW w:w="1175" w:type="dxa"/>
          </w:tcPr>
          <w:p w:rsidR="00F7223A" w:rsidRPr="00E8214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r>
              <w:rPr>
                <w:rFonts w:ascii="Times New Roman" w:hAnsi="Times New Roman"/>
                <w:color w:val="000000"/>
                <w:sz w:val="20"/>
                <w:szCs w:val="20"/>
                <w:vertAlign w:val="subscript"/>
                <w:lang w:val="en-US"/>
              </w:rPr>
              <w:t>3</w:t>
            </w:r>
          </w:p>
        </w:tc>
        <w:tc>
          <w:tcPr>
            <w:tcW w:w="999"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298,97 C</w:t>
            </w:r>
          </w:p>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c>
          <w:tcPr>
            <w:tcW w:w="999"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425,65</w:t>
            </w:r>
            <w:r>
              <w:rPr>
                <w:rFonts w:ascii="Times New Roman" w:hAnsi="Times New Roman"/>
                <w:color w:val="000000"/>
                <w:sz w:val="20"/>
                <w:szCs w:val="20"/>
                <w:lang w:val="en-US"/>
              </w:rPr>
              <w:t xml:space="preserve"> B</w:t>
            </w:r>
          </w:p>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b</w:t>
            </w:r>
          </w:p>
        </w:tc>
        <w:tc>
          <w:tcPr>
            <w:tcW w:w="1000" w:type="dxa"/>
          </w:tcPr>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477,06 B</w:t>
            </w:r>
          </w:p>
          <w:p w:rsidR="00F7223A" w:rsidRDefault="00F7223A" w:rsidP="00B47456">
            <w:pPr>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r>
    </w:tbl>
    <w:p w:rsidR="00F7223A" w:rsidRPr="00A1444C" w:rsidRDefault="00F7223A" w:rsidP="00F7223A">
      <w:pPr>
        <w:spacing w:after="0" w:line="240" w:lineRule="auto"/>
        <w:jc w:val="both"/>
        <w:rPr>
          <w:rFonts w:ascii="Times New Roman" w:hAnsi="Times New Roman"/>
          <w:color w:val="000000"/>
          <w:sz w:val="20"/>
          <w:szCs w:val="20"/>
          <w:lang w:val="en-US"/>
        </w:rPr>
      </w:pPr>
      <w:proofErr w:type="spellStart"/>
      <w:proofErr w:type="gramStart"/>
      <w:r>
        <w:rPr>
          <w:rFonts w:ascii="Times New Roman" w:hAnsi="Times New Roman"/>
          <w:color w:val="000000"/>
          <w:sz w:val="20"/>
          <w:szCs w:val="20"/>
          <w:lang w:val="en-US"/>
        </w:rPr>
        <w:t>Ket</w:t>
      </w:r>
      <w:proofErr w:type="spellEnd"/>
      <w:r>
        <w:rPr>
          <w:rFonts w:ascii="Times New Roman" w:hAnsi="Times New Roman"/>
          <w:color w:val="000000"/>
          <w:sz w:val="20"/>
          <w:szCs w:val="20"/>
          <w:lang w:val="en-US"/>
        </w:rPr>
        <w:t xml:space="preserve"> :</w:t>
      </w:r>
      <w:proofErr w:type="gramEnd"/>
      <w:r>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Nilai</w:t>
      </w:r>
      <w:proofErr w:type="spellEnd"/>
      <w:r w:rsidRPr="00961C7A">
        <w:rPr>
          <w:rFonts w:ascii="Times New Roman" w:hAnsi="Times New Roman"/>
          <w:color w:val="000000"/>
          <w:sz w:val="20"/>
          <w:szCs w:val="20"/>
          <w:lang w:val="en-US"/>
        </w:rPr>
        <w:t xml:space="preserve"> rata-rata yang </w:t>
      </w:r>
      <w:proofErr w:type="spellStart"/>
      <w:r w:rsidRPr="00961C7A">
        <w:rPr>
          <w:rFonts w:ascii="Times New Roman" w:hAnsi="Times New Roman"/>
          <w:color w:val="000000"/>
          <w:sz w:val="20"/>
          <w:szCs w:val="20"/>
          <w:lang w:val="en-US"/>
        </w:rPr>
        <w:t>ditandai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dengan</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huruf</w:t>
      </w:r>
      <w:proofErr w:type="spellEnd"/>
      <w:r w:rsidRPr="00961C7A">
        <w:rPr>
          <w:rFonts w:ascii="Times New Roman" w:hAnsi="Times New Roman"/>
          <w:color w:val="000000"/>
          <w:sz w:val="20"/>
          <w:szCs w:val="20"/>
          <w:lang w:val="en-US"/>
        </w:rPr>
        <w:t xml:space="preserve"> yang </w:t>
      </w:r>
      <w:proofErr w:type="spellStart"/>
      <w:r w:rsidRPr="00961C7A">
        <w:rPr>
          <w:rFonts w:ascii="Times New Roman" w:hAnsi="Times New Roman"/>
          <w:color w:val="000000"/>
          <w:sz w:val="20"/>
          <w:szCs w:val="20"/>
          <w:lang w:val="en-US"/>
        </w:rPr>
        <w:t>berbeda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menunjukan</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perbedaan</w:t>
      </w:r>
      <w:proofErr w:type="spellEnd"/>
      <w:r w:rsidRPr="00961C7A">
        <w:rPr>
          <w:rFonts w:ascii="Times New Roman" w:hAnsi="Times New Roman"/>
          <w:color w:val="000000"/>
          <w:sz w:val="20"/>
          <w:szCs w:val="20"/>
          <w:lang w:val="en-US"/>
        </w:rPr>
        <w:t xml:space="preserve"> yang </w:t>
      </w:r>
      <w:proofErr w:type="spellStart"/>
      <w:r w:rsidRPr="00961C7A">
        <w:rPr>
          <w:rFonts w:ascii="Times New Roman" w:hAnsi="Times New Roman"/>
          <w:color w:val="000000"/>
          <w:sz w:val="20"/>
          <w:szCs w:val="20"/>
          <w:lang w:val="en-US"/>
        </w:rPr>
        <w:t>nyata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pada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taraf</w:t>
      </w:r>
      <w:proofErr w:type="spellEnd"/>
      <w:r w:rsidRPr="00961C7A">
        <w:rPr>
          <w:rFonts w:ascii="Times New Roman" w:hAnsi="Times New Roman"/>
          <w:color w:val="000000"/>
          <w:sz w:val="20"/>
          <w:szCs w:val="20"/>
          <w:lang w:val="en-US"/>
        </w:rPr>
        <w:t xml:space="preserve"> 5% </w:t>
      </w:r>
      <w:proofErr w:type="spellStart"/>
      <w:r w:rsidRPr="00961C7A">
        <w:rPr>
          <w:rFonts w:ascii="Times New Roman" w:hAnsi="Times New Roman"/>
          <w:color w:val="000000"/>
          <w:sz w:val="20"/>
          <w:szCs w:val="20"/>
          <w:lang w:val="en-US"/>
        </w:rPr>
        <w:t>menurut</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uji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lanjut</w:t>
      </w:r>
      <w:proofErr w:type="spellEnd"/>
      <w:r w:rsidRPr="00961C7A">
        <w:rPr>
          <w:rFonts w:ascii="Times New Roman" w:hAnsi="Times New Roman"/>
          <w:color w:val="000000"/>
          <w:sz w:val="20"/>
          <w:szCs w:val="20"/>
          <w:lang w:val="en-US"/>
        </w:rPr>
        <w:t xml:space="preserve"> Duncan. </w:t>
      </w:r>
      <w:proofErr w:type="spellStart"/>
      <w:proofErr w:type="gramStart"/>
      <w:r w:rsidRPr="00961C7A">
        <w:rPr>
          <w:rFonts w:ascii="Times New Roman" w:hAnsi="Times New Roman"/>
          <w:color w:val="000000"/>
          <w:sz w:val="20"/>
          <w:szCs w:val="20"/>
          <w:lang w:val="en-US"/>
        </w:rPr>
        <w:t>Notasi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huruf</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kecil</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dibaca</w:t>
      </w:r>
      <w:proofErr w:type="spellEnd"/>
      <w:r w:rsidRPr="00961C7A">
        <w:rPr>
          <w:rFonts w:ascii="Times New Roman" w:hAnsi="Times New Roman"/>
          <w:color w:val="000000"/>
          <w:sz w:val="20"/>
          <w:szCs w:val="20"/>
          <w:lang w:val="en-US"/>
        </w:rPr>
        <w:t xml:space="preserve"> horizontal, </w:t>
      </w:r>
      <w:proofErr w:type="spellStart"/>
      <w:r w:rsidRPr="00961C7A">
        <w:rPr>
          <w:rFonts w:ascii="Times New Roman" w:hAnsi="Times New Roman"/>
          <w:color w:val="000000"/>
          <w:sz w:val="20"/>
          <w:szCs w:val="20"/>
          <w:lang w:val="en-US"/>
        </w:rPr>
        <w:t>notasi</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huruf</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besar</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dibaca</w:t>
      </w:r>
      <w:proofErr w:type="spellEnd"/>
      <w:r w:rsidRPr="00961C7A">
        <w:rPr>
          <w:rFonts w:ascii="Times New Roman" w:hAnsi="Times New Roman"/>
          <w:color w:val="000000"/>
          <w:sz w:val="20"/>
          <w:szCs w:val="20"/>
          <w:lang w:val="en-US"/>
        </w:rPr>
        <w:t xml:space="preserve"> </w:t>
      </w:r>
      <w:proofErr w:type="spellStart"/>
      <w:r w:rsidRPr="00961C7A">
        <w:rPr>
          <w:rFonts w:ascii="Times New Roman" w:hAnsi="Times New Roman"/>
          <w:color w:val="000000"/>
          <w:sz w:val="20"/>
          <w:szCs w:val="20"/>
          <w:lang w:val="en-US"/>
        </w:rPr>
        <w:t>vertikal</w:t>
      </w:r>
      <w:proofErr w:type="spellEnd"/>
      <w:r w:rsidRPr="00961C7A">
        <w:rPr>
          <w:rFonts w:ascii="Times New Roman" w:hAnsi="Times New Roman"/>
          <w:color w:val="000000"/>
          <w:sz w:val="20"/>
          <w:szCs w:val="20"/>
          <w:lang w:val="en-US"/>
        </w:rPr>
        <w:t>.</w:t>
      </w:r>
      <w:proofErr w:type="gramEnd"/>
    </w:p>
    <w:p w:rsidR="00F7223A" w:rsidRDefault="00F7223A" w:rsidP="00F7223A">
      <w:pPr>
        <w:spacing w:after="120" w:line="240" w:lineRule="auto"/>
        <w:jc w:val="both"/>
        <w:rPr>
          <w:rFonts w:ascii="Times New Roman" w:hAnsi="Times New Roman"/>
          <w:color w:val="000000"/>
          <w:sz w:val="20"/>
          <w:szCs w:val="20"/>
          <w:lang w:val="en-US"/>
        </w:rPr>
      </w:pPr>
      <w:r w:rsidRPr="00DD0EFC">
        <w:rPr>
          <w:rFonts w:ascii="Times New Roman" w:hAnsi="Times New Roman"/>
          <w:color w:val="000000"/>
          <w:sz w:val="20"/>
          <w:szCs w:val="20"/>
        </w:rPr>
        <w:t>Sumber: Hasil Analisis (2013)</w:t>
      </w:r>
    </w:p>
    <w:p w:rsidR="00614FCF" w:rsidRDefault="00556BD8" w:rsidP="00DA048F">
      <w:pPr>
        <w:ind w:firstLine="567"/>
        <w:jc w:val="both"/>
        <w:rPr>
          <w:rFonts w:ascii="Times New Roman" w:hAnsi="Times New Roman"/>
          <w:sz w:val="20"/>
          <w:szCs w:val="20"/>
          <w:lang w:val="en-US"/>
        </w:rPr>
      </w:pPr>
      <w:proofErr w:type="spellStart"/>
      <w:proofErr w:type="gramStart"/>
      <w:r>
        <w:rPr>
          <w:rFonts w:ascii="Times New Roman" w:hAnsi="Times New Roman"/>
          <w:sz w:val="20"/>
          <w:szCs w:val="20"/>
          <w:lang w:val="en-US"/>
        </w:rPr>
        <w:t>Berdasarkan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tabel</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diatas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menunjukkan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semakin</w:t>
      </w:r>
      <w:proofErr w:type="spellEnd"/>
      <w:r>
        <w:rPr>
          <w:rFonts w:ascii="Times New Roman" w:hAnsi="Times New Roman"/>
          <w:sz w:val="20"/>
          <w:szCs w:val="20"/>
          <w:lang w:val="en-US"/>
        </w:rPr>
        <w:t xml:space="preserve"> lama </w:t>
      </w:r>
      <w:proofErr w:type="spellStart"/>
      <w:r>
        <w:rPr>
          <w:rFonts w:ascii="Times New Roman" w:hAnsi="Times New Roman"/>
          <w:sz w:val="20"/>
          <w:szCs w:val="20"/>
          <w:lang w:val="en-US"/>
        </w:rPr>
        <w:t>waktu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penyangraian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pada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masing-masing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tepung</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berbeda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jenisnya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mengalami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peningkatan</w:t>
      </w:r>
      <w:proofErr w:type="spellEnd"/>
      <w:r>
        <w:rPr>
          <w:rFonts w:ascii="Times New Roman" w:hAnsi="Times New Roman"/>
          <w:sz w:val="20"/>
          <w:szCs w:val="20"/>
          <w:lang w:val="en-US"/>
        </w:rPr>
        <w:t xml:space="preserve"> volume yang </w:t>
      </w:r>
      <w:proofErr w:type="spellStart"/>
      <w:r>
        <w:rPr>
          <w:rFonts w:ascii="Times New Roman" w:hAnsi="Times New Roman"/>
          <w:sz w:val="20"/>
          <w:szCs w:val="20"/>
          <w:lang w:val="en-US"/>
        </w:rPr>
        <w:t>cukup</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signifikan</w:t>
      </w:r>
      <w:proofErr w:type="spellEnd"/>
      <w:r w:rsidR="00ED1358">
        <w:rPr>
          <w:rFonts w:ascii="Times New Roman" w:hAnsi="Times New Roman"/>
          <w:sz w:val="20"/>
          <w:szCs w:val="20"/>
          <w:lang w:val="en-US"/>
        </w:rPr>
        <w:t>.</w:t>
      </w:r>
      <w:proofErr w:type="gramEnd"/>
      <w:r w:rsidR="00ED1358">
        <w:rPr>
          <w:rFonts w:ascii="Times New Roman" w:hAnsi="Times New Roman"/>
          <w:sz w:val="20"/>
          <w:szCs w:val="20"/>
          <w:lang w:val="en-US"/>
        </w:rPr>
        <w:t xml:space="preserve"> Hal </w:t>
      </w:r>
      <w:proofErr w:type="spellStart"/>
      <w:r w:rsidR="00ED1358">
        <w:rPr>
          <w:rFonts w:ascii="Times New Roman" w:hAnsi="Times New Roman"/>
          <w:sz w:val="20"/>
          <w:szCs w:val="20"/>
          <w:lang w:val="en-US"/>
        </w:rPr>
        <w:t>ini</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dikarenakan</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semakin</w:t>
      </w:r>
      <w:proofErr w:type="spellEnd"/>
      <w:r w:rsidR="00ED1358">
        <w:rPr>
          <w:rFonts w:ascii="Times New Roman" w:hAnsi="Times New Roman"/>
          <w:sz w:val="20"/>
          <w:szCs w:val="20"/>
          <w:lang w:val="en-US"/>
        </w:rPr>
        <w:t xml:space="preserve"> lama </w:t>
      </w:r>
      <w:proofErr w:type="spellStart"/>
      <w:r w:rsidR="00ED1358">
        <w:rPr>
          <w:rFonts w:ascii="Times New Roman" w:hAnsi="Times New Roman"/>
          <w:sz w:val="20"/>
          <w:szCs w:val="20"/>
          <w:lang w:val="en-US"/>
        </w:rPr>
        <w:t>waktu</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sanrai</w:t>
      </w:r>
      <w:proofErr w:type="spellEnd"/>
      <w:r w:rsidR="00ED1358">
        <w:rPr>
          <w:rFonts w:ascii="Times New Roman" w:hAnsi="Times New Roman"/>
          <w:sz w:val="20"/>
          <w:szCs w:val="20"/>
          <w:lang w:val="en-US"/>
        </w:rPr>
        <w:t xml:space="preserve"> </w:t>
      </w:r>
      <w:proofErr w:type="spellStart"/>
      <w:proofErr w:type="gramStart"/>
      <w:r w:rsidR="00ED1358">
        <w:rPr>
          <w:rFonts w:ascii="Times New Roman" w:hAnsi="Times New Roman"/>
          <w:sz w:val="20"/>
          <w:szCs w:val="20"/>
          <w:lang w:val="en-US"/>
        </w:rPr>
        <w:t>kadar</w:t>
      </w:r>
      <w:proofErr w:type="spellEnd"/>
      <w:proofErr w:type="gramEnd"/>
      <w:r w:rsidR="00ED1358">
        <w:rPr>
          <w:rFonts w:ascii="Times New Roman" w:hAnsi="Times New Roman"/>
          <w:sz w:val="20"/>
          <w:szCs w:val="20"/>
          <w:lang w:val="en-US"/>
        </w:rPr>
        <w:t xml:space="preserve"> air </w:t>
      </w:r>
      <w:proofErr w:type="spellStart"/>
      <w:r w:rsidR="00ED1358">
        <w:rPr>
          <w:rFonts w:ascii="Times New Roman" w:hAnsi="Times New Roman"/>
          <w:sz w:val="20"/>
          <w:szCs w:val="20"/>
          <w:lang w:val="en-US"/>
        </w:rPr>
        <w:t>dalam</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tepung</w:t>
      </w:r>
      <w:proofErr w:type="spellEnd"/>
      <w:r w:rsidR="00ED1358">
        <w:rPr>
          <w:rFonts w:ascii="Times New Roman" w:hAnsi="Times New Roman"/>
          <w:sz w:val="20"/>
          <w:szCs w:val="20"/>
          <w:lang w:val="en-US"/>
        </w:rPr>
        <w:t xml:space="preserve"> yang </w:t>
      </w:r>
      <w:proofErr w:type="spellStart"/>
      <w:r w:rsidR="00ED1358">
        <w:rPr>
          <w:rFonts w:ascii="Times New Roman" w:hAnsi="Times New Roman"/>
          <w:sz w:val="20"/>
          <w:szCs w:val="20"/>
          <w:lang w:val="en-US"/>
        </w:rPr>
        <w:t>dihasilkan</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akan</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semakin</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berkurang</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dimana</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kadar</w:t>
      </w:r>
      <w:proofErr w:type="spellEnd"/>
      <w:r w:rsidR="00ED1358">
        <w:rPr>
          <w:rFonts w:ascii="Times New Roman" w:hAnsi="Times New Roman"/>
          <w:sz w:val="20"/>
          <w:szCs w:val="20"/>
          <w:lang w:val="en-US"/>
        </w:rPr>
        <w:t xml:space="preserve"> air </w:t>
      </w:r>
      <w:proofErr w:type="spellStart"/>
      <w:r w:rsidR="00ED1358">
        <w:rPr>
          <w:rFonts w:ascii="Times New Roman" w:hAnsi="Times New Roman"/>
          <w:sz w:val="20"/>
          <w:szCs w:val="20"/>
          <w:lang w:val="en-US"/>
        </w:rPr>
        <w:t>tersebut</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dapat</w:t>
      </w:r>
      <w:proofErr w:type="spellEnd"/>
      <w:r w:rsidR="00ED1358">
        <w:rPr>
          <w:rFonts w:ascii="Times New Roman" w:hAnsi="Times New Roman"/>
          <w:sz w:val="20"/>
          <w:szCs w:val="20"/>
          <w:lang w:val="en-US"/>
        </w:rPr>
        <w:t xml:space="preserve"> </w:t>
      </w:r>
      <w:proofErr w:type="spellStart"/>
      <w:r w:rsidR="00ED1358">
        <w:rPr>
          <w:rFonts w:ascii="Times New Roman" w:hAnsi="Times New Roman"/>
          <w:sz w:val="20"/>
          <w:szCs w:val="20"/>
          <w:lang w:val="en-US"/>
        </w:rPr>
        <w:t>mempengaruhi</w:t>
      </w:r>
      <w:proofErr w:type="spellEnd"/>
      <w:r w:rsidR="00ED1358">
        <w:rPr>
          <w:rFonts w:ascii="Times New Roman" w:hAnsi="Times New Roman"/>
          <w:sz w:val="20"/>
          <w:szCs w:val="20"/>
          <w:lang w:val="en-US"/>
        </w:rPr>
        <w:t xml:space="preserve"> </w:t>
      </w:r>
      <w:r w:rsidR="001F2738">
        <w:rPr>
          <w:rFonts w:ascii="Times New Roman" w:hAnsi="Times New Roman"/>
          <w:sz w:val="20"/>
          <w:szCs w:val="20"/>
          <w:lang w:val="en-US"/>
        </w:rPr>
        <w:t xml:space="preserve">volume </w:t>
      </w:r>
      <w:proofErr w:type="spellStart"/>
      <w:r w:rsidR="001F2738">
        <w:rPr>
          <w:rFonts w:ascii="Times New Roman" w:hAnsi="Times New Roman"/>
          <w:sz w:val="20"/>
          <w:szCs w:val="20"/>
          <w:lang w:val="en-US"/>
        </w:rPr>
        <w:t>pengembangan</w:t>
      </w:r>
      <w:proofErr w:type="spellEnd"/>
      <w:r w:rsidR="001F2738">
        <w:rPr>
          <w:rFonts w:ascii="Times New Roman" w:hAnsi="Times New Roman"/>
          <w:sz w:val="20"/>
          <w:szCs w:val="20"/>
          <w:lang w:val="en-US"/>
        </w:rPr>
        <w:t xml:space="preserve"> yang </w:t>
      </w:r>
      <w:proofErr w:type="spellStart"/>
      <w:r w:rsidR="001F2738">
        <w:rPr>
          <w:rFonts w:ascii="Times New Roman" w:hAnsi="Times New Roman"/>
          <w:sz w:val="20"/>
          <w:szCs w:val="20"/>
          <w:lang w:val="en-US"/>
        </w:rPr>
        <w:t>dihasilkan</w:t>
      </w:r>
      <w:proofErr w:type="spellEnd"/>
      <w:r w:rsidR="001F2738">
        <w:rPr>
          <w:rFonts w:ascii="Times New Roman" w:hAnsi="Times New Roman"/>
          <w:sz w:val="20"/>
          <w:szCs w:val="20"/>
          <w:lang w:val="en-US"/>
        </w:rPr>
        <w:t xml:space="preserve">. </w:t>
      </w:r>
      <w:proofErr w:type="spellStart"/>
      <w:r w:rsidR="001F2738">
        <w:rPr>
          <w:rFonts w:ascii="Times New Roman" w:hAnsi="Times New Roman"/>
          <w:sz w:val="20"/>
          <w:szCs w:val="20"/>
          <w:lang w:val="en-US"/>
        </w:rPr>
        <w:t>Semakin</w:t>
      </w:r>
      <w:proofErr w:type="spellEnd"/>
      <w:r w:rsidR="001F2738">
        <w:rPr>
          <w:rFonts w:ascii="Times New Roman" w:hAnsi="Times New Roman"/>
          <w:sz w:val="20"/>
          <w:szCs w:val="20"/>
          <w:lang w:val="en-US"/>
        </w:rPr>
        <w:t xml:space="preserve"> </w:t>
      </w:r>
      <w:proofErr w:type="spellStart"/>
      <w:r w:rsidR="001F2738">
        <w:rPr>
          <w:rFonts w:ascii="Times New Roman" w:hAnsi="Times New Roman"/>
          <w:sz w:val="20"/>
          <w:szCs w:val="20"/>
          <w:lang w:val="en-US"/>
        </w:rPr>
        <w:t>rendah</w:t>
      </w:r>
      <w:proofErr w:type="spellEnd"/>
      <w:r w:rsidR="001F2738">
        <w:rPr>
          <w:rFonts w:ascii="Times New Roman" w:hAnsi="Times New Roman"/>
          <w:sz w:val="20"/>
          <w:szCs w:val="20"/>
          <w:lang w:val="en-US"/>
        </w:rPr>
        <w:t xml:space="preserve"> </w:t>
      </w:r>
      <w:proofErr w:type="spellStart"/>
      <w:proofErr w:type="gramStart"/>
      <w:r w:rsidR="001F2738">
        <w:rPr>
          <w:rFonts w:ascii="Times New Roman" w:hAnsi="Times New Roman"/>
          <w:sz w:val="20"/>
          <w:szCs w:val="20"/>
          <w:lang w:val="en-US"/>
        </w:rPr>
        <w:t>kadar</w:t>
      </w:r>
      <w:proofErr w:type="spellEnd"/>
      <w:proofErr w:type="gramEnd"/>
      <w:r w:rsidR="001F2738">
        <w:rPr>
          <w:rFonts w:ascii="Times New Roman" w:hAnsi="Times New Roman"/>
          <w:sz w:val="20"/>
          <w:szCs w:val="20"/>
          <w:lang w:val="en-US"/>
        </w:rPr>
        <w:t xml:space="preserve"> air </w:t>
      </w:r>
      <w:proofErr w:type="spellStart"/>
      <w:r w:rsidR="001F2738">
        <w:rPr>
          <w:rFonts w:ascii="Times New Roman" w:hAnsi="Times New Roman"/>
          <w:sz w:val="20"/>
          <w:szCs w:val="20"/>
          <w:lang w:val="en-US"/>
        </w:rPr>
        <w:t>dalam</w:t>
      </w:r>
      <w:proofErr w:type="spellEnd"/>
      <w:r w:rsidR="001F2738">
        <w:rPr>
          <w:rFonts w:ascii="Times New Roman" w:hAnsi="Times New Roman"/>
          <w:sz w:val="20"/>
          <w:szCs w:val="20"/>
          <w:lang w:val="en-US"/>
        </w:rPr>
        <w:t xml:space="preserve"> </w:t>
      </w:r>
      <w:proofErr w:type="spellStart"/>
      <w:r w:rsidR="001F2738">
        <w:rPr>
          <w:rFonts w:ascii="Times New Roman" w:hAnsi="Times New Roman"/>
          <w:sz w:val="20"/>
          <w:szCs w:val="20"/>
          <w:lang w:val="en-US"/>
        </w:rPr>
        <w:t>tepung</w:t>
      </w:r>
      <w:proofErr w:type="spellEnd"/>
      <w:r w:rsidR="001F2738">
        <w:rPr>
          <w:rFonts w:ascii="Times New Roman" w:hAnsi="Times New Roman"/>
          <w:sz w:val="20"/>
          <w:szCs w:val="20"/>
          <w:lang w:val="en-US"/>
        </w:rPr>
        <w:t xml:space="preserve"> </w:t>
      </w:r>
      <w:proofErr w:type="spellStart"/>
      <w:r w:rsidR="001F2738">
        <w:rPr>
          <w:rFonts w:ascii="Times New Roman" w:hAnsi="Times New Roman"/>
          <w:sz w:val="20"/>
          <w:szCs w:val="20"/>
          <w:lang w:val="en-US"/>
        </w:rPr>
        <w:t>semakin</w:t>
      </w:r>
      <w:proofErr w:type="spellEnd"/>
      <w:r w:rsidR="001F2738">
        <w:rPr>
          <w:rFonts w:ascii="Times New Roman" w:hAnsi="Times New Roman"/>
          <w:sz w:val="20"/>
          <w:szCs w:val="20"/>
          <w:lang w:val="en-US"/>
        </w:rPr>
        <w:t xml:space="preserve"> </w:t>
      </w:r>
      <w:proofErr w:type="spellStart"/>
      <w:r w:rsidR="001F2738">
        <w:rPr>
          <w:rFonts w:ascii="Times New Roman" w:hAnsi="Times New Roman"/>
          <w:sz w:val="20"/>
          <w:szCs w:val="20"/>
          <w:lang w:val="en-US"/>
        </w:rPr>
        <w:t>tinggi</w:t>
      </w:r>
      <w:proofErr w:type="spellEnd"/>
      <w:r w:rsidR="001F2738">
        <w:rPr>
          <w:rFonts w:ascii="Times New Roman" w:hAnsi="Times New Roman"/>
          <w:sz w:val="20"/>
          <w:szCs w:val="20"/>
          <w:lang w:val="en-US"/>
        </w:rPr>
        <w:t xml:space="preserve"> volume </w:t>
      </w:r>
      <w:proofErr w:type="spellStart"/>
      <w:r w:rsidR="001F2738">
        <w:rPr>
          <w:rFonts w:ascii="Times New Roman" w:hAnsi="Times New Roman"/>
          <w:sz w:val="20"/>
          <w:szCs w:val="20"/>
          <w:lang w:val="en-US"/>
        </w:rPr>
        <w:t>pengembangan</w:t>
      </w:r>
      <w:proofErr w:type="spellEnd"/>
      <w:r w:rsidR="001F2738">
        <w:rPr>
          <w:rFonts w:ascii="Times New Roman" w:hAnsi="Times New Roman"/>
          <w:sz w:val="20"/>
          <w:szCs w:val="20"/>
          <w:lang w:val="en-US"/>
        </w:rPr>
        <w:t xml:space="preserve"> yang </w:t>
      </w:r>
      <w:proofErr w:type="spellStart"/>
      <w:r w:rsidR="001F2738">
        <w:rPr>
          <w:rFonts w:ascii="Times New Roman" w:hAnsi="Times New Roman"/>
          <w:sz w:val="20"/>
          <w:szCs w:val="20"/>
          <w:lang w:val="en-US"/>
        </w:rPr>
        <w:t>didapat</w:t>
      </w:r>
      <w:proofErr w:type="spellEnd"/>
      <w:r w:rsidR="001F2738">
        <w:rPr>
          <w:rFonts w:ascii="Times New Roman" w:hAnsi="Times New Roman"/>
          <w:sz w:val="20"/>
          <w:szCs w:val="20"/>
          <w:lang w:val="en-US"/>
        </w:rPr>
        <w:t>.</w:t>
      </w:r>
    </w:p>
    <w:p w:rsidR="00DA048F" w:rsidRDefault="00DA048F" w:rsidP="00DA048F">
      <w:pPr>
        <w:ind w:firstLine="567"/>
        <w:jc w:val="both"/>
        <w:rPr>
          <w:rFonts w:ascii="Times New Roman" w:hAnsi="Times New Roman"/>
          <w:sz w:val="20"/>
          <w:szCs w:val="20"/>
          <w:lang w:val="en-US"/>
        </w:rPr>
      </w:pPr>
    </w:p>
    <w:p w:rsidR="00DA048F" w:rsidRDefault="00DA048F" w:rsidP="00DA048F">
      <w:pPr>
        <w:ind w:firstLine="567"/>
        <w:jc w:val="both"/>
        <w:rPr>
          <w:rFonts w:ascii="Times New Roman" w:hAnsi="Times New Roman"/>
          <w:sz w:val="20"/>
          <w:szCs w:val="20"/>
          <w:lang w:val="en-US"/>
        </w:rPr>
      </w:pPr>
    </w:p>
    <w:p w:rsidR="00DA048F" w:rsidRDefault="00DA048F" w:rsidP="00DA048F">
      <w:pPr>
        <w:ind w:firstLine="567"/>
        <w:jc w:val="both"/>
        <w:rPr>
          <w:rFonts w:ascii="Times New Roman" w:hAnsi="Times New Roman"/>
          <w:sz w:val="20"/>
          <w:szCs w:val="20"/>
          <w:lang w:val="en-US"/>
        </w:rPr>
      </w:pPr>
    </w:p>
    <w:p w:rsidR="00614FCF" w:rsidRDefault="00614FCF" w:rsidP="00614FCF">
      <w:pPr>
        <w:jc w:val="center"/>
        <w:rPr>
          <w:rFonts w:ascii="Times New Roman" w:hAnsi="Times New Roman"/>
          <w:b/>
          <w:sz w:val="20"/>
          <w:szCs w:val="20"/>
          <w:lang w:val="en-US"/>
        </w:rPr>
      </w:pPr>
      <w:r>
        <w:rPr>
          <w:rFonts w:ascii="Times New Roman" w:hAnsi="Times New Roman"/>
          <w:b/>
          <w:sz w:val="20"/>
          <w:szCs w:val="20"/>
          <w:lang w:val="en-US"/>
        </w:rPr>
        <w:lastRenderedPageBreak/>
        <w:t>IV KESIMPULAN DAN SARAN</w:t>
      </w:r>
    </w:p>
    <w:p w:rsidR="00614FCF" w:rsidRDefault="00614FCF" w:rsidP="00614FCF">
      <w:pPr>
        <w:spacing w:after="120" w:line="240" w:lineRule="auto"/>
        <w:jc w:val="both"/>
        <w:rPr>
          <w:rFonts w:ascii="Times New Roman" w:hAnsi="Times New Roman"/>
          <w:sz w:val="20"/>
          <w:szCs w:val="20"/>
          <w:lang w:val="en-US"/>
        </w:rPr>
      </w:pPr>
      <w:r>
        <w:rPr>
          <w:rFonts w:ascii="Times New Roman" w:hAnsi="Times New Roman"/>
          <w:b/>
          <w:sz w:val="20"/>
          <w:szCs w:val="20"/>
          <w:lang w:val="en-US"/>
        </w:rPr>
        <w:t xml:space="preserve">4.1. </w:t>
      </w:r>
      <w:proofErr w:type="spellStart"/>
      <w:r>
        <w:rPr>
          <w:rFonts w:ascii="Times New Roman" w:hAnsi="Times New Roman"/>
          <w:b/>
          <w:sz w:val="20"/>
          <w:szCs w:val="20"/>
          <w:lang w:val="en-US"/>
        </w:rPr>
        <w:t>Kesimpulan</w:t>
      </w:r>
      <w:proofErr w:type="spellEnd"/>
    </w:p>
    <w:p w:rsidR="00614FCF" w:rsidRDefault="00614FCF" w:rsidP="00A92D93">
      <w:pPr>
        <w:spacing w:after="0" w:line="240" w:lineRule="auto"/>
        <w:ind w:left="284" w:hanging="284"/>
        <w:jc w:val="both"/>
        <w:rPr>
          <w:rFonts w:ascii="Times New Roman" w:hAnsi="Times New Roman"/>
          <w:sz w:val="20"/>
          <w:szCs w:val="20"/>
          <w:lang w:val="en-US"/>
        </w:rPr>
      </w:pPr>
      <w:r>
        <w:rPr>
          <w:rFonts w:ascii="Times New Roman" w:hAnsi="Times New Roman"/>
          <w:sz w:val="20"/>
          <w:szCs w:val="20"/>
          <w:lang w:val="en-US"/>
        </w:rPr>
        <w:t>1.</w:t>
      </w:r>
      <w:r w:rsidR="00CA6171">
        <w:rPr>
          <w:rFonts w:ascii="Times New Roman" w:hAnsi="Times New Roman"/>
          <w:sz w:val="20"/>
          <w:szCs w:val="20"/>
          <w:lang w:val="en-US"/>
        </w:rPr>
        <w:t xml:space="preserve"> </w:t>
      </w:r>
      <w:proofErr w:type="spellStart"/>
      <w:r w:rsidRPr="00614FCF">
        <w:rPr>
          <w:rFonts w:ascii="Times New Roman" w:hAnsi="Times New Roman"/>
          <w:sz w:val="20"/>
          <w:szCs w:val="20"/>
          <w:lang w:val="en-US"/>
        </w:rPr>
        <w:t>Pada</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penelitian</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pendahuluan</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perlakuan</w:t>
      </w:r>
      <w:proofErr w:type="spellEnd"/>
      <w:r w:rsidRPr="00614FCF">
        <w:rPr>
          <w:rFonts w:ascii="Times New Roman" w:hAnsi="Times New Roman"/>
          <w:sz w:val="20"/>
          <w:szCs w:val="20"/>
          <w:lang w:val="en-US"/>
        </w:rPr>
        <w:t xml:space="preserve"> a2b3 (</w:t>
      </w:r>
      <w:proofErr w:type="spellStart"/>
      <w:r w:rsidRPr="00614FCF">
        <w:rPr>
          <w:rFonts w:ascii="Times New Roman" w:hAnsi="Times New Roman"/>
          <w:sz w:val="20"/>
          <w:szCs w:val="20"/>
          <w:lang w:val="en-US"/>
        </w:rPr>
        <w:t>tepung</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ubi</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kayu</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dengan</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waktu</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pengukusan</w:t>
      </w:r>
      <w:proofErr w:type="spellEnd"/>
      <w:r w:rsidRPr="00614FCF">
        <w:rPr>
          <w:rFonts w:ascii="Times New Roman" w:hAnsi="Times New Roman"/>
          <w:sz w:val="20"/>
          <w:szCs w:val="20"/>
          <w:lang w:val="en-US"/>
        </w:rPr>
        <w:t xml:space="preserve"> 60 </w:t>
      </w:r>
      <w:proofErr w:type="spellStart"/>
      <w:r w:rsidRPr="00614FCF">
        <w:rPr>
          <w:rFonts w:ascii="Times New Roman" w:hAnsi="Times New Roman"/>
          <w:sz w:val="20"/>
          <w:szCs w:val="20"/>
          <w:lang w:val="en-US"/>
        </w:rPr>
        <w:t>menit</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terpilih</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sebagai</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perlakuan</w:t>
      </w:r>
      <w:proofErr w:type="spellEnd"/>
      <w:r w:rsidRPr="00614FCF">
        <w:rPr>
          <w:rFonts w:ascii="Times New Roman" w:hAnsi="Times New Roman"/>
          <w:sz w:val="20"/>
          <w:szCs w:val="20"/>
          <w:lang w:val="en-US"/>
        </w:rPr>
        <w:t xml:space="preserve"> yang </w:t>
      </w:r>
      <w:proofErr w:type="spellStart"/>
      <w:r w:rsidRPr="00614FCF">
        <w:rPr>
          <w:rFonts w:ascii="Times New Roman" w:hAnsi="Times New Roman"/>
          <w:sz w:val="20"/>
          <w:szCs w:val="20"/>
          <w:lang w:val="en-US"/>
        </w:rPr>
        <w:t>digunakan</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pada</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penelitian</w:t>
      </w:r>
      <w:proofErr w:type="spellEnd"/>
      <w:r w:rsidRPr="00614FCF">
        <w:rPr>
          <w:rFonts w:ascii="Times New Roman" w:hAnsi="Times New Roman"/>
          <w:sz w:val="20"/>
          <w:szCs w:val="20"/>
          <w:lang w:val="en-US"/>
        </w:rPr>
        <w:t xml:space="preserve"> </w:t>
      </w:r>
      <w:proofErr w:type="spellStart"/>
      <w:r w:rsidRPr="00614FCF">
        <w:rPr>
          <w:rFonts w:ascii="Times New Roman" w:hAnsi="Times New Roman"/>
          <w:sz w:val="20"/>
          <w:szCs w:val="20"/>
          <w:lang w:val="en-US"/>
        </w:rPr>
        <w:t>utama</w:t>
      </w:r>
      <w:proofErr w:type="spellEnd"/>
      <w:r w:rsidRPr="00614FCF">
        <w:rPr>
          <w:rFonts w:ascii="Times New Roman" w:hAnsi="Times New Roman"/>
          <w:sz w:val="20"/>
          <w:szCs w:val="20"/>
          <w:lang w:val="en-US"/>
        </w:rPr>
        <w:t>.</w:t>
      </w:r>
    </w:p>
    <w:p w:rsidR="00614FCF" w:rsidRDefault="00614FCF" w:rsidP="00A92D93">
      <w:pPr>
        <w:spacing w:after="0" w:line="240" w:lineRule="auto"/>
        <w:ind w:left="284" w:hanging="284"/>
        <w:jc w:val="both"/>
        <w:rPr>
          <w:rFonts w:ascii="Times New Roman" w:hAnsi="Times New Roman"/>
          <w:sz w:val="20"/>
          <w:szCs w:val="20"/>
          <w:lang w:val="en-US"/>
        </w:rPr>
      </w:pPr>
      <w:r>
        <w:rPr>
          <w:rFonts w:ascii="Times New Roman" w:hAnsi="Times New Roman"/>
          <w:sz w:val="20"/>
          <w:szCs w:val="20"/>
          <w:lang w:val="en-US"/>
        </w:rPr>
        <w:t>2.</w:t>
      </w:r>
      <w:r w:rsidR="00CA6171">
        <w:rPr>
          <w:lang w:val="en-US"/>
        </w:rPr>
        <w:t xml:space="preserve"> </w:t>
      </w:r>
      <w:proofErr w:type="spellStart"/>
      <w:r w:rsidR="00CA6171" w:rsidRPr="00CA6171">
        <w:rPr>
          <w:rFonts w:ascii="Times New Roman" w:hAnsi="Times New Roman"/>
          <w:sz w:val="20"/>
          <w:szCs w:val="20"/>
          <w:lang w:val="en-US"/>
        </w:rPr>
        <w:t>Interaksi</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faktor</w:t>
      </w:r>
      <w:proofErr w:type="spellEnd"/>
      <w:r w:rsidR="00CA6171" w:rsidRPr="00CA6171">
        <w:rPr>
          <w:rFonts w:ascii="Times New Roman" w:hAnsi="Times New Roman"/>
          <w:sz w:val="20"/>
          <w:szCs w:val="20"/>
          <w:lang w:val="en-US"/>
        </w:rPr>
        <w:t xml:space="preserve"> </w:t>
      </w:r>
      <w:proofErr w:type="gramStart"/>
      <w:r w:rsidR="00CA6171" w:rsidRPr="00CA6171">
        <w:rPr>
          <w:rFonts w:ascii="Times New Roman" w:hAnsi="Times New Roman"/>
          <w:sz w:val="20"/>
          <w:szCs w:val="20"/>
          <w:lang w:val="en-US"/>
        </w:rPr>
        <w:t>A</w:t>
      </w:r>
      <w:proofErr w:type="gram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dan</w:t>
      </w:r>
      <w:proofErr w:type="spellEnd"/>
      <w:r w:rsidR="00CA6171" w:rsidRPr="00CA6171">
        <w:rPr>
          <w:rFonts w:ascii="Times New Roman" w:hAnsi="Times New Roman"/>
          <w:sz w:val="20"/>
          <w:szCs w:val="20"/>
          <w:lang w:val="en-US"/>
        </w:rPr>
        <w:t xml:space="preserve"> B (</w:t>
      </w:r>
      <w:proofErr w:type="spellStart"/>
      <w:r w:rsidR="00CA6171" w:rsidRPr="00CA6171">
        <w:rPr>
          <w:rFonts w:ascii="Times New Roman" w:hAnsi="Times New Roman"/>
          <w:sz w:val="20"/>
          <w:szCs w:val="20"/>
          <w:lang w:val="en-US"/>
        </w:rPr>
        <w:t>jenis</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tepung</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dan</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waktu</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sangrai</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tepung</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berpengaruh</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pada</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respon</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organoleptik</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pada</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warna</w:t>
      </w:r>
      <w:proofErr w:type="spellEnd"/>
      <w:r w:rsidR="00CA6171" w:rsidRPr="00CA6171">
        <w:rPr>
          <w:rFonts w:ascii="Times New Roman" w:hAnsi="Times New Roman"/>
          <w:sz w:val="20"/>
          <w:szCs w:val="20"/>
          <w:lang w:val="en-US"/>
        </w:rPr>
        <w:t xml:space="preserve">, rasa, </w:t>
      </w:r>
      <w:proofErr w:type="spellStart"/>
      <w:r w:rsidR="00CA6171" w:rsidRPr="00CA6171">
        <w:rPr>
          <w:rFonts w:ascii="Times New Roman" w:hAnsi="Times New Roman"/>
          <w:sz w:val="20"/>
          <w:szCs w:val="20"/>
          <w:lang w:val="en-US"/>
        </w:rPr>
        <w:t>dan</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kerenyahan</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Respon</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kimia</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pada</w:t>
      </w:r>
      <w:proofErr w:type="spellEnd"/>
      <w:r w:rsidR="00CA6171" w:rsidRPr="00CA6171">
        <w:rPr>
          <w:rFonts w:ascii="Times New Roman" w:hAnsi="Times New Roman"/>
          <w:sz w:val="20"/>
          <w:szCs w:val="20"/>
          <w:lang w:val="en-US"/>
        </w:rPr>
        <w:t xml:space="preserve"> </w:t>
      </w:r>
      <w:proofErr w:type="spellStart"/>
      <w:proofErr w:type="gramStart"/>
      <w:r w:rsidR="00CA6171" w:rsidRPr="00CA6171">
        <w:rPr>
          <w:rFonts w:ascii="Times New Roman" w:hAnsi="Times New Roman"/>
          <w:sz w:val="20"/>
          <w:szCs w:val="20"/>
          <w:lang w:val="en-US"/>
        </w:rPr>
        <w:t>kadar</w:t>
      </w:r>
      <w:proofErr w:type="spellEnd"/>
      <w:proofErr w:type="gramEnd"/>
      <w:r w:rsidR="00CA6171" w:rsidRPr="00CA6171">
        <w:rPr>
          <w:rFonts w:ascii="Times New Roman" w:hAnsi="Times New Roman"/>
          <w:sz w:val="20"/>
          <w:szCs w:val="20"/>
          <w:lang w:val="en-US"/>
        </w:rPr>
        <w:t xml:space="preserve"> air, </w:t>
      </w:r>
      <w:proofErr w:type="spellStart"/>
      <w:r w:rsidR="00CA6171" w:rsidRPr="00CA6171">
        <w:rPr>
          <w:rFonts w:ascii="Times New Roman" w:hAnsi="Times New Roman"/>
          <w:sz w:val="20"/>
          <w:szCs w:val="20"/>
          <w:lang w:val="en-US"/>
        </w:rPr>
        <w:t>dan</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kadar</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pati</w:t>
      </w:r>
      <w:proofErr w:type="spellEnd"/>
      <w:r w:rsidR="00CA6171" w:rsidRPr="00CA6171">
        <w:rPr>
          <w:rFonts w:ascii="Times New Roman" w:hAnsi="Times New Roman"/>
          <w:sz w:val="20"/>
          <w:szCs w:val="20"/>
          <w:lang w:val="en-US"/>
        </w:rPr>
        <w:t xml:space="preserve">. </w:t>
      </w:r>
      <w:proofErr w:type="gramStart"/>
      <w:r w:rsidR="00CA6171" w:rsidRPr="00CA6171">
        <w:rPr>
          <w:rFonts w:ascii="Times New Roman" w:hAnsi="Times New Roman"/>
          <w:sz w:val="20"/>
          <w:szCs w:val="20"/>
          <w:lang w:val="en-US"/>
        </w:rPr>
        <w:t xml:space="preserve">Respon </w:t>
      </w:r>
      <w:proofErr w:type="spellStart"/>
      <w:r w:rsidR="00CA6171" w:rsidRPr="00CA6171">
        <w:rPr>
          <w:rFonts w:ascii="Times New Roman" w:hAnsi="Times New Roman"/>
          <w:sz w:val="20"/>
          <w:szCs w:val="20"/>
          <w:lang w:val="en-US"/>
        </w:rPr>
        <w:t>fisik</w:t>
      </w:r>
      <w:proofErr w:type="spellEnd"/>
      <w:r w:rsidR="00CA6171" w:rsidRPr="00CA6171">
        <w:rPr>
          <w:rFonts w:ascii="Times New Roman" w:hAnsi="Times New Roman"/>
          <w:sz w:val="20"/>
          <w:szCs w:val="20"/>
          <w:lang w:val="en-US"/>
        </w:rPr>
        <w:t xml:space="preserve"> </w:t>
      </w:r>
      <w:proofErr w:type="spellStart"/>
      <w:r w:rsidR="00CA6171" w:rsidRPr="00CA6171">
        <w:rPr>
          <w:rFonts w:ascii="Times New Roman" w:hAnsi="Times New Roman"/>
          <w:sz w:val="20"/>
          <w:szCs w:val="20"/>
          <w:lang w:val="en-US"/>
        </w:rPr>
        <w:t>pada</w:t>
      </w:r>
      <w:proofErr w:type="spellEnd"/>
      <w:r w:rsidR="00CA6171" w:rsidRPr="00CA6171">
        <w:rPr>
          <w:rFonts w:ascii="Times New Roman" w:hAnsi="Times New Roman"/>
          <w:sz w:val="20"/>
          <w:szCs w:val="20"/>
          <w:lang w:val="en-US"/>
        </w:rPr>
        <w:t xml:space="preserve"> volume </w:t>
      </w:r>
      <w:proofErr w:type="spellStart"/>
      <w:r w:rsidR="00CA6171" w:rsidRPr="00CA6171">
        <w:rPr>
          <w:rFonts w:ascii="Times New Roman" w:hAnsi="Times New Roman"/>
          <w:sz w:val="20"/>
          <w:szCs w:val="20"/>
          <w:lang w:val="en-US"/>
        </w:rPr>
        <w:t>pengembangan</w:t>
      </w:r>
      <w:proofErr w:type="spellEnd"/>
      <w:r w:rsidR="00CA6171" w:rsidRPr="00CA6171">
        <w:rPr>
          <w:rFonts w:ascii="Times New Roman" w:hAnsi="Times New Roman"/>
          <w:sz w:val="20"/>
          <w:szCs w:val="20"/>
          <w:lang w:val="en-US"/>
        </w:rPr>
        <w:t>.</w:t>
      </w:r>
      <w:proofErr w:type="gramEnd"/>
    </w:p>
    <w:p w:rsidR="00CA6171" w:rsidRDefault="00CA6171" w:rsidP="00A92D93">
      <w:pPr>
        <w:spacing w:after="120" w:line="240" w:lineRule="auto"/>
        <w:ind w:left="284" w:hanging="284"/>
        <w:jc w:val="both"/>
        <w:rPr>
          <w:rFonts w:ascii="Times New Roman" w:hAnsi="Times New Roman"/>
          <w:sz w:val="20"/>
          <w:szCs w:val="20"/>
          <w:lang w:val="en-US"/>
        </w:rPr>
      </w:pPr>
      <w:r>
        <w:rPr>
          <w:rFonts w:ascii="Times New Roman" w:hAnsi="Times New Roman"/>
          <w:sz w:val="20"/>
          <w:szCs w:val="20"/>
          <w:lang w:val="en-US"/>
        </w:rPr>
        <w:t xml:space="preserve">3. </w:t>
      </w:r>
      <w:proofErr w:type="spellStart"/>
      <w:r w:rsidRPr="00CA6171">
        <w:rPr>
          <w:rFonts w:ascii="Times New Roman" w:hAnsi="Times New Roman"/>
          <w:sz w:val="20"/>
          <w:szCs w:val="20"/>
          <w:lang w:val="en-US"/>
        </w:rPr>
        <w:t>Produk</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terpilih</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adalah</w:t>
      </w:r>
      <w:proofErr w:type="spellEnd"/>
      <w:r w:rsidRPr="00CA6171">
        <w:rPr>
          <w:rFonts w:ascii="Times New Roman" w:hAnsi="Times New Roman"/>
          <w:sz w:val="20"/>
          <w:szCs w:val="20"/>
          <w:lang w:val="en-US"/>
        </w:rPr>
        <w:t xml:space="preserve"> (a2b3) </w:t>
      </w:r>
      <w:proofErr w:type="spellStart"/>
      <w:r w:rsidRPr="00CA6171">
        <w:rPr>
          <w:rFonts w:ascii="Times New Roman" w:hAnsi="Times New Roman"/>
          <w:sz w:val="20"/>
          <w:szCs w:val="20"/>
          <w:lang w:val="en-US"/>
        </w:rPr>
        <w:t>kerupuk</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kemplang</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ikan</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tongkol</w:t>
      </w:r>
      <w:proofErr w:type="spellEnd"/>
      <w:r w:rsidRPr="00CA6171">
        <w:rPr>
          <w:rFonts w:ascii="Times New Roman" w:hAnsi="Times New Roman"/>
          <w:sz w:val="20"/>
          <w:szCs w:val="20"/>
          <w:lang w:val="en-US"/>
        </w:rPr>
        <w:t xml:space="preserve"> yang </w:t>
      </w:r>
      <w:proofErr w:type="spellStart"/>
      <w:r w:rsidRPr="00CA6171">
        <w:rPr>
          <w:rFonts w:ascii="Times New Roman" w:hAnsi="Times New Roman"/>
          <w:sz w:val="20"/>
          <w:szCs w:val="20"/>
          <w:lang w:val="en-US"/>
        </w:rPr>
        <w:t>dibuat</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dari</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bahan</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tepung</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ubi</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kayu</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dengan</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waktu</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sangrai</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tepung</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selama</w:t>
      </w:r>
      <w:proofErr w:type="spellEnd"/>
      <w:r w:rsidRPr="00CA6171">
        <w:rPr>
          <w:rFonts w:ascii="Times New Roman" w:hAnsi="Times New Roman"/>
          <w:sz w:val="20"/>
          <w:szCs w:val="20"/>
          <w:lang w:val="en-US"/>
        </w:rPr>
        <w:t xml:space="preserve"> 15 </w:t>
      </w:r>
      <w:proofErr w:type="spellStart"/>
      <w:r w:rsidRPr="00CA6171">
        <w:rPr>
          <w:rFonts w:ascii="Times New Roman" w:hAnsi="Times New Roman"/>
          <w:sz w:val="20"/>
          <w:szCs w:val="20"/>
          <w:lang w:val="en-US"/>
        </w:rPr>
        <w:t>menit</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Respon</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kimia</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kadar</w:t>
      </w:r>
      <w:proofErr w:type="spellEnd"/>
      <w:r w:rsidRPr="00CA6171">
        <w:rPr>
          <w:rFonts w:ascii="Times New Roman" w:hAnsi="Times New Roman"/>
          <w:sz w:val="20"/>
          <w:szCs w:val="20"/>
          <w:lang w:val="en-US"/>
        </w:rPr>
        <w:t xml:space="preserve"> air 3</w:t>
      </w:r>
      <w:proofErr w:type="gramStart"/>
      <w:r w:rsidRPr="00CA6171">
        <w:rPr>
          <w:rFonts w:ascii="Times New Roman" w:hAnsi="Times New Roman"/>
          <w:sz w:val="20"/>
          <w:szCs w:val="20"/>
          <w:lang w:val="en-US"/>
        </w:rPr>
        <w:t>,27</w:t>
      </w:r>
      <w:proofErr w:type="gram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kadar</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pati</w:t>
      </w:r>
      <w:proofErr w:type="spellEnd"/>
      <w:r w:rsidRPr="00CA6171">
        <w:rPr>
          <w:rFonts w:ascii="Times New Roman" w:hAnsi="Times New Roman"/>
          <w:sz w:val="20"/>
          <w:szCs w:val="20"/>
          <w:lang w:val="en-US"/>
        </w:rPr>
        <w:t xml:space="preserve"> 11,78%, </w:t>
      </w:r>
      <w:proofErr w:type="spellStart"/>
      <w:r w:rsidRPr="00CA6171">
        <w:rPr>
          <w:rFonts w:ascii="Times New Roman" w:hAnsi="Times New Roman"/>
          <w:sz w:val="20"/>
          <w:szCs w:val="20"/>
          <w:lang w:val="en-US"/>
        </w:rPr>
        <w:t>kadar</w:t>
      </w:r>
      <w:proofErr w:type="spellEnd"/>
      <w:r w:rsidRPr="00CA6171">
        <w:rPr>
          <w:rFonts w:ascii="Times New Roman" w:hAnsi="Times New Roman"/>
          <w:sz w:val="20"/>
          <w:szCs w:val="20"/>
          <w:lang w:val="en-US"/>
        </w:rPr>
        <w:t xml:space="preserve"> protein 39,18%. </w:t>
      </w:r>
      <w:proofErr w:type="spellStart"/>
      <w:r w:rsidRPr="00CA6171">
        <w:rPr>
          <w:rFonts w:ascii="Times New Roman" w:hAnsi="Times New Roman"/>
          <w:sz w:val="20"/>
          <w:szCs w:val="20"/>
          <w:lang w:val="en-US"/>
        </w:rPr>
        <w:t>Respon</w:t>
      </w:r>
      <w:proofErr w:type="spellEnd"/>
      <w:r w:rsidRPr="00CA6171">
        <w:rPr>
          <w:rFonts w:ascii="Times New Roman" w:hAnsi="Times New Roman"/>
          <w:sz w:val="20"/>
          <w:szCs w:val="20"/>
          <w:lang w:val="en-US"/>
        </w:rPr>
        <w:t xml:space="preserve"> </w:t>
      </w:r>
      <w:proofErr w:type="spellStart"/>
      <w:r w:rsidRPr="00CA6171">
        <w:rPr>
          <w:rFonts w:ascii="Times New Roman" w:hAnsi="Times New Roman"/>
          <w:sz w:val="20"/>
          <w:szCs w:val="20"/>
          <w:lang w:val="en-US"/>
        </w:rPr>
        <w:t>fisik</w:t>
      </w:r>
      <w:proofErr w:type="spellEnd"/>
      <w:r w:rsidRPr="00CA6171">
        <w:rPr>
          <w:rFonts w:ascii="Times New Roman" w:hAnsi="Times New Roman"/>
          <w:sz w:val="20"/>
          <w:szCs w:val="20"/>
          <w:lang w:val="en-US"/>
        </w:rPr>
        <w:t xml:space="preserve"> volume </w:t>
      </w:r>
      <w:proofErr w:type="spellStart"/>
      <w:r w:rsidRPr="00CA6171">
        <w:rPr>
          <w:rFonts w:ascii="Times New Roman" w:hAnsi="Times New Roman"/>
          <w:sz w:val="20"/>
          <w:szCs w:val="20"/>
          <w:lang w:val="en-US"/>
        </w:rPr>
        <w:t>pengembangan</w:t>
      </w:r>
      <w:proofErr w:type="spellEnd"/>
      <w:r w:rsidRPr="00CA6171">
        <w:rPr>
          <w:rFonts w:ascii="Times New Roman" w:hAnsi="Times New Roman"/>
          <w:sz w:val="20"/>
          <w:szCs w:val="20"/>
          <w:lang w:val="en-US"/>
        </w:rPr>
        <w:t xml:space="preserve"> 670</w:t>
      </w:r>
      <w:proofErr w:type="gramStart"/>
      <w:r w:rsidRPr="00CA6171">
        <w:rPr>
          <w:rFonts w:ascii="Times New Roman" w:hAnsi="Times New Roman"/>
          <w:sz w:val="20"/>
          <w:szCs w:val="20"/>
          <w:lang w:val="en-US"/>
        </w:rPr>
        <w:t>,85</w:t>
      </w:r>
      <w:proofErr w:type="gramEnd"/>
      <w:r w:rsidRPr="00CA6171">
        <w:rPr>
          <w:rFonts w:ascii="Times New Roman" w:hAnsi="Times New Roman"/>
          <w:sz w:val="20"/>
          <w:szCs w:val="20"/>
          <w:lang w:val="en-US"/>
        </w:rPr>
        <w:t>%.</w:t>
      </w:r>
    </w:p>
    <w:p w:rsidR="00CA6171" w:rsidRPr="00CA6171" w:rsidRDefault="00CA6171" w:rsidP="00DA048F">
      <w:pPr>
        <w:spacing w:after="120" w:line="240" w:lineRule="auto"/>
        <w:jc w:val="both"/>
        <w:rPr>
          <w:rFonts w:ascii="Times New Roman" w:hAnsi="Times New Roman"/>
          <w:b/>
          <w:sz w:val="20"/>
          <w:szCs w:val="20"/>
          <w:lang w:val="en-US"/>
        </w:rPr>
      </w:pPr>
      <w:r>
        <w:rPr>
          <w:rFonts w:ascii="Times New Roman" w:hAnsi="Times New Roman"/>
          <w:b/>
          <w:sz w:val="20"/>
          <w:szCs w:val="20"/>
          <w:lang w:val="en-US"/>
        </w:rPr>
        <w:t>4.2. Saran</w:t>
      </w:r>
    </w:p>
    <w:p w:rsidR="009465D4" w:rsidRDefault="009465D4" w:rsidP="00C755D1">
      <w:pPr>
        <w:numPr>
          <w:ilvl w:val="0"/>
          <w:numId w:val="2"/>
        </w:numPr>
        <w:spacing w:after="0" w:line="240" w:lineRule="auto"/>
        <w:ind w:left="284" w:hanging="284"/>
        <w:jc w:val="both"/>
        <w:rPr>
          <w:rFonts w:ascii="Times New Roman" w:hAnsi="Times New Roman"/>
          <w:sz w:val="20"/>
          <w:szCs w:val="20"/>
          <w:lang w:val="en-US"/>
        </w:rPr>
      </w:pPr>
      <w:proofErr w:type="spellStart"/>
      <w:r w:rsidRPr="009465D4">
        <w:rPr>
          <w:rFonts w:ascii="Times New Roman" w:hAnsi="Times New Roman"/>
          <w:sz w:val="20"/>
          <w:szCs w:val="20"/>
          <w:lang w:val="en-US"/>
        </w:rPr>
        <w:t>Perlu</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dilakukan</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penelitian</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terhadap</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suhu</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dan</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waktu</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pengukusan</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sehingga</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dapat</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diketahui</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suhu</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dan</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waktu</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terbentuknya</w:t>
      </w:r>
      <w:proofErr w:type="spellEnd"/>
      <w:r w:rsidRPr="009465D4">
        <w:rPr>
          <w:rFonts w:ascii="Times New Roman" w:hAnsi="Times New Roman"/>
          <w:sz w:val="20"/>
          <w:szCs w:val="20"/>
          <w:lang w:val="en-US"/>
        </w:rPr>
        <w:t xml:space="preserve"> proses </w:t>
      </w:r>
      <w:proofErr w:type="spellStart"/>
      <w:r w:rsidRPr="009465D4">
        <w:rPr>
          <w:rFonts w:ascii="Times New Roman" w:hAnsi="Times New Roman"/>
          <w:sz w:val="20"/>
          <w:szCs w:val="20"/>
          <w:lang w:val="en-US"/>
        </w:rPr>
        <w:t>gelatinisasi</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pada</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masing-masing</w:t>
      </w:r>
      <w:proofErr w:type="spellEnd"/>
      <w:r w:rsidRPr="009465D4">
        <w:rPr>
          <w:rFonts w:ascii="Times New Roman" w:hAnsi="Times New Roman"/>
          <w:sz w:val="20"/>
          <w:szCs w:val="20"/>
          <w:lang w:val="en-US"/>
        </w:rPr>
        <w:t xml:space="preserve"> </w:t>
      </w:r>
      <w:proofErr w:type="spellStart"/>
      <w:r w:rsidRPr="009465D4">
        <w:rPr>
          <w:rFonts w:ascii="Times New Roman" w:hAnsi="Times New Roman"/>
          <w:sz w:val="20"/>
          <w:szCs w:val="20"/>
          <w:lang w:val="en-US"/>
        </w:rPr>
        <w:t>tepung</w:t>
      </w:r>
      <w:proofErr w:type="spellEnd"/>
      <w:r w:rsidRPr="009465D4">
        <w:rPr>
          <w:rFonts w:ascii="Times New Roman" w:hAnsi="Times New Roman"/>
          <w:sz w:val="20"/>
          <w:szCs w:val="20"/>
          <w:lang w:val="en-US"/>
        </w:rPr>
        <w:t xml:space="preserve"> yang </w:t>
      </w:r>
      <w:proofErr w:type="spellStart"/>
      <w:r w:rsidRPr="009465D4">
        <w:rPr>
          <w:rFonts w:ascii="Times New Roman" w:hAnsi="Times New Roman"/>
          <w:sz w:val="20"/>
          <w:szCs w:val="20"/>
          <w:lang w:val="en-US"/>
        </w:rPr>
        <w:t>berbeda</w:t>
      </w:r>
      <w:proofErr w:type="spellEnd"/>
      <w:r w:rsidRPr="009465D4">
        <w:rPr>
          <w:rFonts w:ascii="Times New Roman" w:hAnsi="Times New Roman"/>
          <w:sz w:val="20"/>
          <w:szCs w:val="20"/>
          <w:lang w:val="en-US"/>
        </w:rPr>
        <w:t>.</w:t>
      </w:r>
    </w:p>
    <w:p w:rsidR="005A3710" w:rsidRPr="00F81415" w:rsidRDefault="005A3710" w:rsidP="00F81415">
      <w:pPr>
        <w:pStyle w:val="ListParagraph"/>
        <w:numPr>
          <w:ilvl w:val="0"/>
          <w:numId w:val="2"/>
        </w:numPr>
        <w:spacing w:after="0" w:line="240" w:lineRule="auto"/>
        <w:ind w:left="284" w:hanging="284"/>
        <w:contextualSpacing w:val="0"/>
        <w:jc w:val="both"/>
        <w:rPr>
          <w:rFonts w:ascii="Times New Roman" w:hAnsi="Times New Roman"/>
          <w:sz w:val="20"/>
          <w:szCs w:val="20"/>
        </w:rPr>
      </w:pPr>
      <w:r w:rsidRPr="00F81415">
        <w:rPr>
          <w:rFonts w:ascii="Times New Roman" w:hAnsi="Times New Roman"/>
          <w:sz w:val="20"/>
          <w:szCs w:val="20"/>
        </w:rPr>
        <w:t>Perlu adanya penelitian terhadap kadar protein berdasarkan perbedaan formulasi sumber protein yang digunakan.</w:t>
      </w:r>
    </w:p>
    <w:p w:rsidR="00F81415" w:rsidRPr="00F81415" w:rsidRDefault="00F81415" w:rsidP="00F81415">
      <w:pPr>
        <w:pStyle w:val="ListParagraph"/>
        <w:numPr>
          <w:ilvl w:val="0"/>
          <w:numId w:val="2"/>
        </w:numPr>
        <w:spacing w:after="0" w:line="240" w:lineRule="auto"/>
        <w:ind w:left="284" w:hanging="284"/>
        <w:contextualSpacing w:val="0"/>
        <w:jc w:val="both"/>
        <w:rPr>
          <w:rFonts w:ascii="Times New Roman" w:hAnsi="Times New Roman"/>
          <w:sz w:val="20"/>
          <w:szCs w:val="20"/>
        </w:rPr>
      </w:pPr>
      <w:r w:rsidRPr="00F81415">
        <w:rPr>
          <w:rFonts w:ascii="Times New Roman" w:hAnsi="Times New Roman"/>
          <w:sz w:val="20"/>
          <w:szCs w:val="20"/>
        </w:rPr>
        <w:t>Perlu adanya penelitian berkelanjutan dari penelitian ini  terhadap respon kimia seperti kadar air dan kadar pati pada jenis tepung terhadap masing-masing waktu sangrai.</w:t>
      </w:r>
    </w:p>
    <w:p w:rsidR="009465D4" w:rsidRPr="00C755D1" w:rsidRDefault="00F81415" w:rsidP="00DA048F">
      <w:pPr>
        <w:pStyle w:val="ListParagraph"/>
        <w:numPr>
          <w:ilvl w:val="0"/>
          <w:numId w:val="2"/>
        </w:numPr>
        <w:spacing w:after="240" w:line="240" w:lineRule="auto"/>
        <w:ind w:left="284" w:hanging="284"/>
        <w:contextualSpacing w:val="0"/>
        <w:jc w:val="both"/>
        <w:rPr>
          <w:rFonts w:ascii="Times New Roman" w:hAnsi="Times New Roman"/>
          <w:sz w:val="20"/>
          <w:szCs w:val="20"/>
        </w:rPr>
      </w:pPr>
      <w:r w:rsidRPr="00F81415">
        <w:rPr>
          <w:rFonts w:ascii="Times New Roman" w:hAnsi="Times New Roman"/>
          <w:sz w:val="20"/>
          <w:szCs w:val="20"/>
        </w:rPr>
        <w:t>Perlu adanya penelitian terhadap kemasan dan umur simpan kerupuk sehingga kerupuk dapat lebih tahan lama.</w:t>
      </w:r>
    </w:p>
    <w:p w:rsidR="00C755D1" w:rsidRPr="00C755D1" w:rsidRDefault="00C755D1" w:rsidP="00DA048F">
      <w:pPr>
        <w:spacing w:after="120" w:line="240" w:lineRule="auto"/>
        <w:jc w:val="center"/>
        <w:rPr>
          <w:rFonts w:ascii="Times New Roman" w:hAnsi="Times New Roman"/>
          <w:b/>
          <w:sz w:val="20"/>
          <w:szCs w:val="20"/>
          <w:lang w:val="en-US"/>
        </w:rPr>
      </w:pPr>
      <w:r>
        <w:rPr>
          <w:rFonts w:ascii="Times New Roman" w:hAnsi="Times New Roman"/>
          <w:b/>
          <w:sz w:val="20"/>
          <w:szCs w:val="20"/>
          <w:lang w:val="en-US"/>
        </w:rPr>
        <w:t>DAFTAR PUSTAKA</w:t>
      </w:r>
    </w:p>
    <w:p w:rsidR="00DC709F" w:rsidRPr="00DC709F" w:rsidRDefault="00DC709F" w:rsidP="00676730">
      <w:pPr>
        <w:spacing w:after="0" w:line="240" w:lineRule="auto"/>
        <w:ind w:left="284" w:hanging="284"/>
        <w:jc w:val="both"/>
        <w:rPr>
          <w:rFonts w:ascii="Times New Roman" w:eastAsia="Calibri" w:hAnsi="Times New Roman"/>
          <w:sz w:val="20"/>
          <w:szCs w:val="20"/>
          <w:lang w:val="en-US"/>
        </w:rPr>
      </w:pPr>
      <w:proofErr w:type="spellStart"/>
      <w:r w:rsidRPr="00DC709F">
        <w:rPr>
          <w:rFonts w:ascii="Times New Roman" w:eastAsia="Calibri" w:hAnsi="Times New Roman"/>
          <w:sz w:val="20"/>
          <w:szCs w:val="20"/>
          <w:lang w:val="en-US"/>
        </w:rPr>
        <w:t>Amalia</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Restu</w:t>
      </w:r>
      <w:proofErr w:type="spellEnd"/>
      <w:r w:rsidRPr="00DC709F">
        <w:rPr>
          <w:rFonts w:ascii="Times New Roman" w:eastAsia="Calibri" w:hAnsi="Times New Roman"/>
          <w:sz w:val="20"/>
          <w:szCs w:val="20"/>
          <w:lang w:val="en-US"/>
        </w:rPr>
        <w:t xml:space="preserve">, (2007). </w:t>
      </w:r>
      <w:proofErr w:type="spellStart"/>
      <w:proofErr w:type="gramStart"/>
      <w:r w:rsidRPr="00DC709F">
        <w:rPr>
          <w:rFonts w:ascii="Times New Roman" w:eastAsia="Calibri" w:hAnsi="Times New Roman"/>
          <w:b/>
          <w:sz w:val="20"/>
          <w:szCs w:val="20"/>
          <w:lang w:val="en-US"/>
        </w:rPr>
        <w:t>Pengaruh</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Suhu</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Pengeringan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dan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Perbandingan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Ubi</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Jalar</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i/>
          <w:sz w:val="20"/>
          <w:szCs w:val="20"/>
          <w:lang w:val="en-US"/>
        </w:rPr>
        <w:t>Ipomea</w:t>
      </w:r>
      <w:proofErr w:type="spellEnd"/>
      <w:r w:rsidRPr="00DC709F">
        <w:rPr>
          <w:rFonts w:ascii="Times New Roman" w:eastAsia="Calibri" w:hAnsi="Times New Roman"/>
          <w:b/>
          <w:i/>
          <w:sz w:val="20"/>
          <w:szCs w:val="20"/>
          <w:lang w:val="en-US"/>
        </w:rPr>
        <w:t xml:space="preserve"> </w:t>
      </w:r>
      <w:proofErr w:type="spellStart"/>
      <w:r w:rsidRPr="00DC709F">
        <w:rPr>
          <w:rFonts w:ascii="Times New Roman" w:eastAsia="Calibri" w:hAnsi="Times New Roman"/>
          <w:b/>
          <w:i/>
          <w:sz w:val="20"/>
          <w:szCs w:val="20"/>
          <w:lang w:val="en-US"/>
        </w:rPr>
        <w:t>batatas</w:t>
      </w:r>
      <w:proofErr w:type="spellEnd"/>
      <w:r w:rsidRPr="00DC709F">
        <w:rPr>
          <w:rFonts w:ascii="Times New Roman" w:eastAsia="Calibri" w:hAnsi="Times New Roman"/>
          <w:b/>
          <w:sz w:val="20"/>
          <w:szCs w:val="20"/>
          <w:lang w:val="en-US"/>
        </w:rPr>
        <w:t xml:space="preserve"> </w:t>
      </w:r>
      <w:r w:rsidRPr="00DC709F">
        <w:rPr>
          <w:rFonts w:ascii="Times New Roman" w:eastAsia="Calibri" w:hAnsi="Times New Roman"/>
          <w:b/>
          <w:i/>
          <w:sz w:val="20"/>
          <w:szCs w:val="20"/>
          <w:lang w:val="en-US"/>
        </w:rPr>
        <w:t>L.</w:t>
      </w:r>
      <w:r w:rsidRPr="00DC709F">
        <w:rPr>
          <w:rFonts w:ascii="Times New Roman" w:eastAsia="Calibri" w:hAnsi="Times New Roman"/>
          <w:b/>
          <w:sz w:val="20"/>
          <w:szCs w:val="20"/>
          <w:lang w:val="en-US"/>
        </w:rPr>
        <w:t>)</w:t>
      </w:r>
      <w:proofErr w:type="gramEnd"/>
      <w:r w:rsidRPr="00DC709F">
        <w:rPr>
          <w:rFonts w:ascii="Times New Roman" w:eastAsia="Calibri" w:hAnsi="Times New Roman"/>
          <w:b/>
          <w:sz w:val="20"/>
          <w:szCs w:val="20"/>
          <w:lang w:val="en-US"/>
        </w:rPr>
        <w:t xml:space="preserve"> </w:t>
      </w:r>
      <w:proofErr w:type="spellStart"/>
      <w:proofErr w:type="gramStart"/>
      <w:r w:rsidRPr="00DC709F">
        <w:rPr>
          <w:rFonts w:ascii="Times New Roman" w:eastAsia="Calibri" w:hAnsi="Times New Roman"/>
          <w:b/>
          <w:sz w:val="20"/>
          <w:szCs w:val="20"/>
          <w:lang w:val="en-US"/>
        </w:rPr>
        <w:t>dengan</w:t>
      </w:r>
      <w:proofErr w:type="spellEnd"/>
      <w:proofErr w:type="gram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Tapioka</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i/>
          <w:sz w:val="20"/>
          <w:szCs w:val="20"/>
          <w:lang w:val="en-US"/>
        </w:rPr>
        <w:t>Manihot</w:t>
      </w:r>
      <w:proofErr w:type="spellEnd"/>
      <w:r w:rsidRPr="00DC709F">
        <w:rPr>
          <w:rFonts w:ascii="Times New Roman" w:eastAsia="Calibri" w:hAnsi="Times New Roman"/>
          <w:b/>
          <w:i/>
          <w:sz w:val="20"/>
          <w:szCs w:val="20"/>
          <w:lang w:val="en-US"/>
        </w:rPr>
        <w:t xml:space="preserve"> </w:t>
      </w:r>
      <w:proofErr w:type="spellStart"/>
      <w:r w:rsidRPr="00DC709F">
        <w:rPr>
          <w:rFonts w:ascii="Times New Roman" w:eastAsia="Calibri" w:hAnsi="Times New Roman"/>
          <w:b/>
          <w:i/>
          <w:sz w:val="20"/>
          <w:szCs w:val="20"/>
          <w:lang w:val="en-US"/>
        </w:rPr>
        <w:t>esculenta</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terhadap</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Karakteristik</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Candil</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Kering</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Universitas</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Pasundan</w:t>
      </w:r>
      <w:proofErr w:type="spellEnd"/>
      <w:r w:rsidRPr="00DC709F">
        <w:rPr>
          <w:rFonts w:ascii="Times New Roman" w:eastAsia="Calibri" w:hAnsi="Times New Roman"/>
          <w:sz w:val="20"/>
          <w:szCs w:val="20"/>
          <w:lang w:val="en-US"/>
        </w:rPr>
        <w:t>, Bandung.</w:t>
      </w:r>
    </w:p>
    <w:p w:rsidR="00DC709F" w:rsidRPr="00DC709F" w:rsidRDefault="00DC709F" w:rsidP="00676730">
      <w:pPr>
        <w:spacing w:after="0" w:line="240" w:lineRule="auto"/>
        <w:ind w:left="284" w:hanging="284"/>
        <w:jc w:val="both"/>
        <w:rPr>
          <w:rFonts w:ascii="Times New Roman" w:eastAsia="Calibri" w:hAnsi="Times New Roman"/>
          <w:sz w:val="20"/>
          <w:szCs w:val="20"/>
          <w:lang w:val="en-US"/>
        </w:rPr>
      </w:pPr>
      <w:proofErr w:type="spellStart"/>
      <w:r w:rsidRPr="00DC709F">
        <w:rPr>
          <w:rFonts w:ascii="Times New Roman" w:eastAsia="Calibri" w:hAnsi="Times New Roman"/>
          <w:sz w:val="20"/>
          <w:szCs w:val="20"/>
          <w:lang w:val="en-US"/>
        </w:rPr>
        <w:t>Ginting</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Sadar</w:t>
      </w:r>
      <w:proofErr w:type="spellEnd"/>
      <w:r w:rsidRPr="00DC709F">
        <w:rPr>
          <w:rFonts w:ascii="Times New Roman" w:eastAsia="Calibri" w:hAnsi="Times New Roman"/>
          <w:sz w:val="20"/>
          <w:szCs w:val="20"/>
          <w:lang w:val="en-US"/>
        </w:rPr>
        <w:t xml:space="preserve">, (2010). </w:t>
      </w:r>
      <w:proofErr w:type="spellStart"/>
      <w:proofErr w:type="gramStart"/>
      <w:r w:rsidRPr="00DC709F">
        <w:rPr>
          <w:rFonts w:ascii="Times New Roman" w:eastAsia="Calibri" w:hAnsi="Times New Roman"/>
          <w:b/>
          <w:sz w:val="20"/>
          <w:szCs w:val="20"/>
          <w:lang w:val="en-US"/>
        </w:rPr>
        <w:t>Pemanaatan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Ubi</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Jalar</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sebagai</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Bahan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Pembuat</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Biskuit</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untuk</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Alternati</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Makanan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Tambahan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lastRenderedPageBreak/>
        <w:t>Anak</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Sekolah</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Dasar</w:t>
      </w:r>
      <w:proofErr w:type="spellEnd"/>
      <w:r w:rsidRPr="00DC709F">
        <w:rPr>
          <w:rFonts w:ascii="Times New Roman" w:eastAsia="Calibri" w:hAnsi="Times New Roman"/>
          <w:b/>
          <w:sz w:val="20"/>
          <w:szCs w:val="20"/>
          <w:lang w:val="en-US"/>
        </w:rPr>
        <w:t xml:space="preserve"> di </w:t>
      </w:r>
      <w:proofErr w:type="spellStart"/>
      <w:r w:rsidRPr="00DC709F">
        <w:rPr>
          <w:rFonts w:ascii="Times New Roman" w:eastAsia="Calibri" w:hAnsi="Times New Roman"/>
          <w:b/>
          <w:sz w:val="20"/>
          <w:szCs w:val="20"/>
          <w:lang w:val="en-US"/>
        </w:rPr>
        <w:t>Desa</w:t>
      </w:r>
      <w:proofErr w:type="spellEnd"/>
      <w:r w:rsidRPr="00DC709F">
        <w:rPr>
          <w:rFonts w:ascii="Times New Roman" w:eastAsia="Calibri" w:hAnsi="Times New Roman"/>
          <w:b/>
          <w:sz w:val="20"/>
          <w:szCs w:val="20"/>
          <w:lang w:val="en-US"/>
        </w:rPr>
        <w:t xml:space="preserve"> Ujung </w:t>
      </w:r>
      <w:proofErr w:type="spellStart"/>
      <w:r w:rsidRPr="00DC709F">
        <w:rPr>
          <w:rFonts w:ascii="Times New Roman" w:eastAsia="Calibri" w:hAnsi="Times New Roman"/>
          <w:b/>
          <w:sz w:val="20"/>
          <w:szCs w:val="20"/>
          <w:lang w:val="en-US"/>
        </w:rPr>
        <w:t>Bawang</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Kecamatan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Dolok</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Silau</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Kabupaten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Simalungun</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Skripsi</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Departemen</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Gizi</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Kesehatan</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Masyarakat</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Fakultas</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Kesehatan</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Masyarakat</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Universitas</w:t>
      </w:r>
      <w:proofErr w:type="spellEnd"/>
      <w:r w:rsidRPr="00DC709F">
        <w:rPr>
          <w:rFonts w:ascii="Times New Roman" w:eastAsia="Calibri" w:hAnsi="Times New Roman"/>
          <w:sz w:val="20"/>
          <w:szCs w:val="20"/>
          <w:lang w:val="en-US"/>
        </w:rPr>
        <w:t xml:space="preserve"> Sumatera Utara, Medan.</w:t>
      </w:r>
      <w:proofErr w:type="gramEnd"/>
    </w:p>
    <w:p w:rsidR="00DC709F" w:rsidRPr="00DC709F" w:rsidRDefault="00DC709F" w:rsidP="00676730">
      <w:pPr>
        <w:spacing w:after="0" w:line="240" w:lineRule="auto"/>
        <w:ind w:left="284" w:hanging="284"/>
        <w:jc w:val="both"/>
        <w:rPr>
          <w:rFonts w:ascii="Times New Roman" w:eastAsia="Calibri" w:hAnsi="Times New Roman"/>
          <w:sz w:val="20"/>
          <w:szCs w:val="20"/>
          <w:lang w:val="en-US"/>
        </w:rPr>
      </w:pPr>
      <w:proofErr w:type="spellStart"/>
      <w:r w:rsidRPr="00DC709F">
        <w:rPr>
          <w:rFonts w:ascii="Times New Roman" w:eastAsia="Calibri" w:hAnsi="Times New Roman"/>
          <w:sz w:val="20"/>
          <w:szCs w:val="20"/>
          <w:lang w:val="en-US"/>
        </w:rPr>
        <w:t>Herudiyanto</w:t>
      </w:r>
      <w:proofErr w:type="spellEnd"/>
      <w:r w:rsidRPr="00DC709F">
        <w:rPr>
          <w:rFonts w:ascii="Times New Roman" w:eastAsia="Calibri" w:hAnsi="Times New Roman"/>
          <w:sz w:val="20"/>
          <w:szCs w:val="20"/>
          <w:lang w:val="en-US"/>
        </w:rPr>
        <w:t xml:space="preserve">, MS. </w:t>
      </w:r>
      <w:proofErr w:type="spellStart"/>
      <w:proofErr w:type="gramStart"/>
      <w:r w:rsidRPr="00DC709F">
        <w:rPr>
          <w:rFonts w:ascii="Times New Roman" w:eastAsia="Calibri" w:hAnsi="Times New Roman"/>
          <w:sz w:val="20"/>
          <w:szCs w:val="20"/>
          <w:lang w:val="en-US"/>
        </w:rPr>
        <w:t>dan</w:t>
      </w:r>
      <w:proofErr w:type="spellEnd"/>
      <w:proofErr w:type="gram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Hudaya</w:t>
      </w:r>
      <w:proofErr w:type="spellEnd"/>
      <w:r w:rsidRPr="00DC709F">
        <w:rPr>
          <w:rFonts w:ascii="Times New Roman" w:eastAsia="Calibri" w:hAnsi="Times New Roman"/>
          <w:sz w:val="20"/>
          <w:szCs w:val="20"/>
          <w:lang w:val="en-US"/>
        </w:rPr>
        <w:t xml:space="preserve">, S, (2008). </w:t>
      </w:r>
      <w:proofErr w:type="spellStart"/>
      <w:proofErr w:type="gramStart"/>
      <w:r w:rsidRPr="00DC709F">
        <w:rPr>
          <w:rFonts w:ascii="Times New Roman" w:eastAsia="Calibri" w:hAnsi="Times New Roman"/>
          <w:b/>
          <w:sz w:val="20"/>
          <w:szCs w:val="20"/>
          <w:lang w:val="en-US"/>
        </w:rPr>
        <w:t>Teknologi</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Pengolahan</w:t>
      </w:r>
      <w:proofErr w:type="spellEnd"/>
      <w:r w:rsidRPr="00DC709F">
        <w:rPr>
          <w:rFonts w:ascii="Times New Roman" w:eastAsia="Calibri" w:hAnsi="Times New Roman"/>
          <w:b/>
          <w:sz w:val="20"/>
          <w:szCs w:val="20"/>
          <w:lang w:val="en-US"/>
        </w:rPr>
        <w:t xml:space="preserve"> Roti </w:t>
      </w:r>
      <w:proofErr w:type="spellStart"/>
      <w:r w:rsidRPr="00DC709F">
        <w:rPr>
          <w:rFonts w:ascii="Times New Roman" w:eastAsia="Calibri" w:hAnsi="Times New Roman"/>
          <w:b/>
          <w:sz w:val="20"/>
          <w:szCs w:val="20"/>
          <w:lang w:val="en-US"/>
        </w:rPr>
        <w:t>dan</w:t>
      </w:r>
      <w:proofErr w:type="spellEnd"/>
      <w:r w:rsidRPr="00DC709F">
        <w:rPr>
          <w:rFonts w:ascii="Times New Roman" w:eastAsia="Calibri" w:hAnsi="Times New Roman"/>
          <w:b/>
          <w:sz w:val="20"/>
          <w:szCs w:val="20"/>
          <w:lang w:val="en-US"/>
        </w:rPr>
        <w:t xml:space="preserve"> </w:t>
      </w:r>
      <w:proofErr w:type="spellStart"/>
      <w:r w:rsidRPr="00DC709F">
        <w:rPr>
          <w:rFonts w:ascii="Times New Roman" w:eastAsia="Calibri" w:hAnsi="Times New Roman"/>
          <w:b/>
          <w:sz w:val="20"/>
          <w:szCs w:val="20"/>
          <w:lang w:val="en-US"/>
        </w:rPr>
        <w:t>Kue</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Widya</w:t>
      </w:r>
      <w:proofErr w:type="spellEnd"/>
      <w:r w:rsidRPr="00DC709F">
        <w:rPr>
          <w:rFonts w:ascii="Times New Roman" w:eastAsia="Calibri" w:hAnsi="Times New Roman"/>
          <w:sz w:val="20"/>
          <w:szCs w:val="20"/>
          <w:lang w:val="en-US"/>
        </w:rPr>
        <w:t xml:space="preserve"> </w:t>
      </w:r>
      <w:proofErr w:type="spellStart"/>
      <w:r w:rsidRPr="00DC709F">
        <w:rPr>
          <w:rFonts w:ascii="Times New Roman" w:eastAsia="Calibri" w:hAnsi="Times New Roman"/>
          <w:sz w:val="20"/>
          <w:szCs w:val="20"/>
          <w:lang w:val="en-US"/>
        </w:rPr>
        <w:t>Padjajaran</w:t>
      </w:r>
      <w:proofErr w:type="spellEnd"/>
      <w:r w:rsidRPr="00DC709F">
        <w:rPr>
          <w:rFonts w:ascii="Times New Roman" w:eastAsia="Calibri" w:hAnsi="Times New Roman"/>
          <w:sz w:val="20"/>
          <w:szCs w:val="20"/>
          <w:lang w:val="en-US"/>
        </w:rPr>
        <w:t>, Bandung.</w:t>
      </w:r>
      <w:proofErr w:type="gramEnd"/>
    </w:p>
    <w:p w:rsidR="00DC709F" w:rsidRPr="00DC709F" w:rsidRDefault="00DC709F" w:rsidP="00676730">
      <w:pPr>
        <w:spacing w:after="0" w:line="240" w:lineRule="auto"/>
        <w:ind w:left="284" w:hanging="284"/>
        <w:jc w:val="both"/>
        <w:rPr>
          <w:rFonts w:ascii="Times New Roman" w:hAnsi="Times New Roman"/>
          <w:sz w:val="20"/>
          <w:szCs w:val="20"/>
        </w:rPr>
      </w:pPr>
      <w:r w:rsidRPr="00DC709F">
        <w:rPr>
          <w:rFonts w:ascii="Times New Roman" w:hAnsi="Times New Roman"/>
          <w:sz w:val="20"/>
          <w:szCs w:val="20"/>
        </w:rPr>
        <w:t xml:space="preserve">Lavlinesia, (1995). </w:t>
      </w:r>
      <w:r w:rsidRPr="00DC709F">
        <w:rPr>
          <w:rFonts w:ascii="Times New Roman" w:hAnsi="Times New Roman"/>
          <w:b/>
          <w:sz w:val="20"/>
          <w:szCs w:val="20"/>
        </w:rPr>
        <w:t>Kajian Beberapa Faktor Pengembangan Volumetrik dan Kerenyahan Kerupuk Ikan</w:t>
      </w:r>
      <w:r w:rsidRPr="00DC709F">
        <w:rPr>
          <w:rFonts w:ascii="Times New Roman" w:hAnsi="Times New Roman"/>
          <w:sz w:val="20"/>
          <w:szCs w:val="20"/>
        </w:rPr>
        <w:t>, Program Pasca Sarjana Institut Pertanian Bogor, Bogor.</w:t>
      </w:r>
    </w:p>
    <w:p w:rsidR="00DC709F" w:rsidRPr="00DC709F" w:rsidRDefault="00DC709F" w:rsidP="00676730">
      <w:pPr>
        <w:spacing w:after="0" w:line="240" w:lineRule="auto"/>
        <w:ind w:left="284" w:hanging="284"/>
        <w:jc w:val="both"/>
        <w:rPr>
          <w:rFonts w:ascii="Times New Roman" w:hAnsi="Times New Roman"/>
          <w:sz w:val="20"/>
          <w:szCs w:val="20"/>
        </w:rPr>
      </w:pPr>
      <w:r w:rsidRPr="00DC709F">
        <w:rPr>
          <w:rFonts w:ascii="Times New Roman" w:hAnsi="Times New Roman"/>
          <w:sz w:val="20"/>
          <w:szCs w:val="20"/>
        </w:rPr>
        <w:t xml:space="preserve">Lingga, Pinus, (1992). </w:t>
      </w:r>
      <w:r w:rsidRPr="00DC709F">
        <w:rPr>
          <w:rFonts w:ascii="Times New Roman" w:hAnsi="Times New Roman"/>
          <w:b/>
          <w:sz w:val="20"/>
          <w:szCs w:val="20"/>
        </w:rPr>
        <w:t>Bertanam Umbi-umbian</w:t>
      </w:r>
      <w:r w:rsidRPr="00DC709F">
        <w:rPr>
          <w:rFonts w:ascii="Times New Roman" w:hAnsi="Times New Roman"/>
          <w:sz w:val="20"/>
          <w:szCs w:val="20"/>
        </w:rPr>
        <w:t>, Penerbit Penebar Swadaya, Jakarta.</w:t>
      </w:r>
    </w:p>
    <w:p w:rsidR="00DC709F" w:rsidRPr="00DC709F" w:rsidRDefault="00DC709F" w:rsidP="00676730">
      <w:pPr>
        <w:spacing w:after="0" w:line="240" w:lineRule="auto"/>
        <w:ind w:left="284" w:hanging="284"/>
        <w:jc w:val="both"/>
        <w:rPr>
          <w:rFonts w:ascii="Times New Roman" w:hAnsi="Times New Roman"/>
          <w:sz w:val="20"/>
          <w:szCs w:val="20"/>
        </w:rPr>
      </w:pPr>
      <w:r w:rsidRPr="00DC709F">
        <w:rPr>
          <w:rFonts w:ascii="Times New Roman" w:hAnsi="Times New Roman"/>
          <w:sz w:val="20"/>
          <w:szCs w:val="20"/>
        </w:rPr>
        <w:t xml:space="preserve">Muchtadi, Tien R. dan Sugiyono, (1992). </w:t>
      </w:r>
      <w:r w:rsidRPr="00DC709F">
        <w:rPr>
          <w:rFonts w:ascii="Times New Roman" w:hAnsi="Times New Roman"/>
          <w:b/>
          <w:sz w:val="20"/>
          <w:szCs w:val="20"/>
        </w:rPr>
        <w:t>Ilmu Pengetahuan Pengantar Bahan Pangan</w:t>
      </w:r>
      <w:r w:rsidRPr="00DC709F">
        <w:rPr>
          <w:rFonts w:ascii="Times New Roman" w:hAnsi="Times New Roman"/>
          <w:sz w:val="20"/>
          <w:szCs w:val="20"/>
        </w:rPr>
        <w:t>, Institut Pertanian Bogor, Bogor.</w:t>
      </w:r>
    </w:p>
    <w:p w:rsidR="00DC709F" w:rsidRPr="00DC709F" w:rsidRDefault="00DC709F" w:rsidP="00676730">
      <w:pPr>
        <w:spacing w:after="0" w:line="240" w:lineRule="auto"/>
        <w:ind w:left="284" w:hanging="284"/>
        <w:jc w:val="both"/>
        <w:rPr>
          <w:rFonts w:ascii="Times New Roman" w:hAnsi="Times New Roman"/>
          <w:sz w:val="20"/>
          <w:szCs w:val="20"/>
        </w:rPr>
      </w:pPr>
      <w:r w:rsidRPr="00DC709F">
        <w:rPr>
          <w:rFonts w:ascii="Times New Roman" w:hAnsi="Times New Roman"/>
          <w:sz w:val="20"/>
          <w:szCs w:val="20"/>
        </w:rPr>
        <w:t xml:space="preserve">Rosmiyati, (2001). </w:t>
      </w:r>
      <w:r w:rsidRPr="00DC709F">
        <w:rPr>
          <w:rFonts w:ascii="Times New Roman" w:hAnsi="Times New Roman"/>
          <w:b/>
          <w:sz w:val="20"/>
          <w:szCs w:val="20"/>
        </w:rPr>
        <w:t>Pengaruh Jenis Bahan Pengembang dan Ketebalan Adonan Terhadap Karakteristik Kerupuk Kepala Ikan Tongkol (</w:t>
      </w:r>
      <w:r w:rsidRPr="00DC709F">
        <w:rPr>
          <w:rFonts w:ascii="Times New Roman" w:hAnsi="Times New Roman"/>
          <w:b/>
          <w:i/>
          <w:sz w:val="20"/>
          <w:szCs w:val="20"/>
        </w:rPr>
        <w:t>Euthynnus affinis</w:t>
      </w:r>
      <w:r w:rsidRPr="00DC709F">
        <w:rPr>
          <w:rFonts w:ascii="Times New Roman" w:hAnsi="Times New Roman"/>
          <w:b/>
          <w:sz w:val="20"/>
          <w:szCs w:val="20"/>
        </w:rPr>
        <w:t>)</w:t>
      </w:r>
      <w:r w:rsidRPr="00DC709F">
        <w:rPr>
          <w:rFonts w:ascii="Times New Roman" w:hAnsi="Times New Roman"/>
          <w:sz w:val="20"/>
          <w:szCs w:val="20"/>
        </w:rPr>
        <w:t>, Universitas Pasundan, Bandung.</w:t>
      </w:r>
    </w:p>
    <w:p w:rsidR="00DC709F" w:rsidRPr="00DC709F" w:rsidRDefault="00DC709F" w:rsidP="00676730">
      <w:pPr>
        <w:spacing w:after="0" w:line="240" w:lineRule="auto"/>
        <w:ind w:left="284" w:hanging="284"/>
        <w:jc w:val="both"/>
        <w:rPr>
          <w:rFonts w:ascii="Times New Roman" w:hAnsi="Times New Roman"/>
          <w:sz w:val="20"/>
          <w:szCs w:val="20"/>
        </w:rPr>
      </w:pPr>
      <w:r w:rsidRPr="00DC709F">
        <w:rPr>
          <w:rFonts w:ascii="Times New Roman" w:hAnsi="Times New Roman"/>
          <w:sz w:val="20"/>
          <w:szCs w:val="20"/>
        </w:rPr>
        <w:t xml:space="preserve">Sanusi, A. (2006). </w:t>
      </w:r>
      <w:r w:rsidRPr="00DC709F">
        <w:rPr>
          <w:rFonts w:ascii="Times New Roman" w:hAnsi="Times New Roman"/>
          <w:b/>
          <w:sz w:val="20"/>
          <w:szCs w:val="20"/>
        </w:rPr>
        <w:t>Formulasi Sagu Instan Sebagai Makanan Tinggi Kalori</w:t>
      </w:r>
      <w:r w:rsidRPr="00DC709F">
        <w:rPr>
          <w:rFonts w:ascii="Times New Roman" w:hAnsi="Times New Roman"/>
          <w:sz w:val="20"/>
          <w:szCs w:val="20"/>
        </w:rPr>
        <w:t>, Fakultas Teknologi Pertanian Institut Pertanian Bogor.</w:t>
      </w:r>
    </w:p>
    <w:p w:rsidR="00DC709F" w:rsidRPr="00DC709F" w:rsidRDefault="00DC709F" w:rsidP="00676730">
      <w:pPr>
        <w:spacing w:after="0" w:line="240" w:lineRule="auto"/>
        <w:ind w:left="284" w:hanging="284"/>
        <w:jc w:val="both"/>
        <w:rPr>
          <w:rFonts w:ascii="Times New Roman" w:hAnsi="Times New Roman"/>
          <w:sz w:val="20"/>
          <w:szCs w:val="20"/>
        </w:rPr>
      </w:pPr>
      <w:r w:rsidRPr="00DC709F">
        <w:rPr>
          <w:rFonts w:ascii="Times New Roman" w:hAnsi="Times New Roman"/>
          <w:sz w:val="20"/>
          <w:szCs w:val="20"/>
        </w:rPr>
        <w:t xml:space="preserve">Sholeh,  Mohammad.  (2009).  </w:t>
      </w:r>
      <w:r w:rsidRPr="00DC709F">
        <w:rPr>
          <w:rFonts w:ascii="Times New Roman" w:hAnsi="Times New Roman"/>
          <w:b/>
          <w:sz w:val="20"/>
          <w:szCs w:val="20"/>
        </w:rPr>
        <w:t>AMPHP / AMPP</w:t>
      </w:r>
      <w:r w:rsidRPr="00676730">
        <w:rPr>
          <w:rFonts w:ascii="Times New Roman" w:hAnsi="Times New Roman"/>
          <w:sz w:val="20"/>
          <w:szCs w:val="20"/>
        </w:rPr>
        <w:t xml:space="preserve">,  </w:t>
      </w:r>
      <w:hyperlink r:id="rId12" w:history="1">
        <w:r w:rsidRPr="00676730">
          <w:rPr>
            <w:rStyle w:val="Hyperlink"/>
            <w:rFonts w:ascii="Times New Roman" w:hAnsi="Times New Roman"/>
            <w:color w:val="auto"/>
            <w:sz w:val="20"/>
            <w:szCs w:val="20"/>
            <w:u w:val="none"/>
          </w:rPr>
          <w:t>http://www.mohammadsholeh</w:t>
        </w:r>
      </w:hyperlink>
      <w:r w:rsidRPr="00676730">
        <w:rPr>
          <w:rFonts w:ascii="Times New Roman" w:hAnsi="Times New Roman"/>
          <w:sz w:val="20"/>
          <w:szCs w:val="20"/>
        </w:rPr>
        <w:t>.</w:t>
      </w:r>
    </w:p>
    <w:p w:rsidR="00DC709F" w:rsidRPr="00DC709F" w:rsidRDefault="00DC709F" w:rsidP="00676730">
      <w:pPr>
        <w:spacing w:after="0" w:line="240" w:lineRule="auto"/>
        <w:ind w:left="284" w:hanging="284"/>
        <w:jc w:val="both"/>
        <w:rPr>
          <w:rFonts w:ascii="Times New Roman" w:hAnsi="Times New Roman"/>
          <w:sz w:val="20"/>
          <w:szCs w:val="20"/>
        </w:rPr>
      </w:pPr>
      <w:r w:rsidRPr="00DC709F">
        <w:rPr>
          <w:rFonts w:ascii="Times New Roman" w:hAnsi="Times New Roman"/>
          <w:sz w:val="20"/>
          <w:szCs w:val="20"/>
        </w:rPr>
        <w:t>wordpress.com. Akses : 19 Agustus 2012.</w:t>
      </w:r>
    </w:p>
    <w:p w:rsidR="00DC709F" w:rsidRPr="00DC709F" w:rsidRDefault="00DC709F" w:rsidP="00676730">
      <w:pPr>
        <w:spacing w:after="0" w:line="240" w:lineRule="auto"/>
        <w:ind w:left="284" w:hanging="284"/>
        <w:jc w:val="both"/>
        <w:rPr>
          <w:rFonts w:ascii="Times New Roman" w:hAnsi="Times New Roman"/>
          <w:sz w:val="20"/>
          <w:szCs w:val="20"/>
        </w:rPr>
      </w:pPr>
      <w:r w:rsidRPr="00DC709F">
        <w:rPr>
          <w:rFonts w:ascii="Times New Roman" w:hAnsi="Times New Roman"/>
          <w:sz w:val="20"/>
          <w:szCs w:val="20"/>
        </w:rPr>
        <w:t xml:space="preserve">Susanty, R. (2002). </w:t>
      </w:r>
      <w:r w:rsidRPr="00DC709F">
        <w:rPr>
          <w:rFonts w:ascii="Times New Roman" w:hAnsi="Times New Roman"/>
          <w:b/>
          <w:sz w:val="20"/>
          <w:szCs w:val="20"/>
        </w:rPr>
        <w:t>Kajian Dekstrinasi Pati Garut dan Gelatinisasi Tepung Terigu untuk Pengembangan Makanan Pendamping Air Susu Ibu dan Makanan Sapihan</w:t>
      </w:r>
      <w:r w:rsidRPr="00DC709F">
        <w:rPr>
          <w:rFonts w:ascii="Times New Roman" w:hAnsi="Times New Roman"/>
          <w:sz w:val="20"/>
          <w:szCs w:val="20"/>
        </w:rPr>
        <w:t>, Tesis Program Pascasarjana IPN, Institut Pertanian Bogor, Bogor.</w:t>
      </w:r>
    </w:p>
    <w:p w:rsidR="00DC709F" w:rsidRPr="00DC709F" w:rsidRDefault="00DC709F" w:rsidP="00676730">
      <w:pPr>
        <w:spacing w:after="0" w:line="240" w:lineRule="auto"/>
        <w:ind w:left="284" w:hanging="284"/>
        <w:jc w:val="both"/>
        <w:rPr>
          <w:rFonts w:ascii="Times New Roman" w:hAnsi="Times New Roman"/>
          <w:sz w:val="20"/>
          <w:szCs w:val="20"/>
        </w:rPr>
      </w:pPr>
      <w:r w:rsidRPr="00DC709F">
        <w:rPr>
          <w:rFonts w:ascii="Times New Roman" w:hAnsi="Times New Roman"/>
          <w:sz w:val="20"/>
          <w:szCs w:val="20"/>
        </w:rPr>
        <w:t xml:space="preserve">Wenny. (2009). </w:t>
      </w:r>
      <w:r w:rsidRPr="00DC709F">
        <w:rPr>
          <w:rFonts w:ascii="Times New Roman" w:hAnsi="Times New Roman"/>
          <w:b/>
          <w:sz w:val="20"/>
          <w:szCs w:val="20"/>
        </w:rPr>
        <w:t>Buku Resep Sedap-52</w:t>
      </w:r>
      <w:r w:rsidRPr="00DC709F">
        <w:rPr>
          <w:rFonts w:ascii="Times New Roman" w:hAnsi="Times New Roman"/>
          <w:sz w:val="20"/>
          <w:szCs w:val="20"/>
        </w:rPr>
        <w:t xml:space="preserve">. </w:t>
      </w:r>
      <w:r w:rsidRPr="00DC709F">
        <w:rPr>
          <w:rFonts w:ascii="Times New Roman" w:hAnsi="Times New Roman"/>
          <w:b/>
          <w:sz w:val="20"/>
          <w:szCs w:val="20"/>
        </w:rPr>
        <w:t>Sagu Keju</w:t>
      </w:r>
      <w:r w:rsidRPr="00DC709F">
        <w:rPr>
          <w:rFonts w:ascii="Times New Roman" w:hAnsi="Times New Roman"/>
          <w:sz w:val="20"/>
          <w:szCs w:val="20"/>
        </w:rPr>
        <w:t>, http://wennyazki.blogspot.com. Akses 09/08/2010.</w:t>
      </w:r>
    </w:p>
    <w:p w:rsidR="00DC709F" w:rsidRPr="00DC709F" w:rsidRDefault="00DC709F" w:rsidP="00DC709F">
      <w:pPr>
        <w:spacing w:before="240"/>
        <w:ind w:left="567" w:hanging="567"/>
        <w:jc w:val="both"/>
        <w:rPr>
          <w:rFonts w:ascii="Times New Roman" w:eastAsia="Calibri" w:hAnsi="Times New Roman"/>
          <w:sz w:val="20"/>
          <w:szCs w:val="20"/>
          <w:lang w:val="en-US"/>
        </w:rPr>
      </w:pPr>
    </w:p>
    <w:p w:rsidR="00614FCF" w:rsidRPr="009465D4" w:rsidRDefault="00614FCF" w:rsidP="00A92D93">
      <w:pPr>
        <w:jc w:val="both"/>
        <w:rPr>
          <w:rFonts w:ascii="Times New Roman" w:hAnsi="Times New Roman"/>
          <w:sz w:val="20"/>
          <w:szCs w:val="20"/>
          <w:lang w:val="en-US"/>
        </w:rPr>
      </w:pPr>
    </w:p>
    <w:sectPr w:rsidR="00614FCF" w:rsidRPr="009465D4" w:rsidSect="00B165F5">
      <w:type w:val="continuous"/>
      <w:pgSz w:w="12240" w:h="15840"/>
      <w:pgMar w:top="2268" w:right="1701" w:bottom="1701" w:left="2268" w:header="1134"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7E" w:rsidRDefault="00B87B7E" w:rsidP="00DA2A7D">
      <w:pPr>
        <w:spacing w:after="0" w:line="240" w:lineRule="auto"/>
      </w:pPr>
      <w:r>
        <w:separator/>
      </w:r>
    </w:p>
  </w:endnote>
  <w:endnote w:type="continuationSeparator" w:id="0">
    <w:p w:rsidR="00B87B7E" w:rsidRDefault="00B87B7E" w:rsidP="00DA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501166359"/>
      <w:docPartObj>
        <w:docPartGallery w:val="Page Numbers (Bottom of Page)"/>
        <w:docPartUnique/>
      </w:docPartObj>
    </w:sdtPr>
    <w:sdtEndPr>
      <w:rPr>
        <w:noProof/>
      </w:rPr>
    </w:sdtEndPr>
    <w:sdtContent>
      <w:p w:rsidR="004F1895" w:rsidRPr="00B165F5" w:rsidRDefault="004F1895">
        <w:pPr>
          <w:pStyle w:val="Footer"/>
          <w:jc w:val="center"/>
          <w:rPr>
            <w:rFonts w:ascii="Times New Roman" w:hAnsi="Times New Roman"/>
            <w:sz w:val="20"/>
          </w:rPr>
        </w:pPr>
        <w:r w:rsidRPr="00B165F5">
          <w:rPr>
            <w:rFonts w:ascii="Times New Roman" w:hAnsi="Times New Roman"/>
            <w:sz w:val="20"/>
          </w:rPr>
          <w:fldChar w:fldCharType="begin"/>
        </w:r>
        <w:r w:rsidRPr="00B165F5">
          <w:rPr>
            <w:rFonts w:ascii="Times New Roman" w:hAnsi="Times New Roman"/>
            <w:sz w:val="20"/>
          </w:rPr>
          <w:instrText xml:space="preserve"> PAGE   \* MERGEFORMAT </w:instrText>
        </w:r>
        <w:r w:rsidRPr="00B165F5">
          <w:rPr>
            <w:rFonts w:ascii="Times New Roman" w:hAnsi="Times New Roman"/>
            <w:sz w:val="20"/>
          </w:rPr>
          <w:fldChar w:fldCharType="separate"/>
        </w:r>
        <w:r w:rsidR="00332E9F">
          <w:rPr>
            <w:rFonts w:ascii="Times New Roman" w:hAnsi="Times New Roman"/>
            <w:noProof/>
            <w:sz w:val="20"/>
          </w:rPr>
          <w:t>3</w:t>
        </w:r>
        <w:r w:rsidRPr="00B165F5">
          <w:rPr>
            <w:rFonts w:ascii="Times New Roman" w:hAnsi="Times New Roman"/>
            <w:noProof/>
            <w:sz w:val="20"/>
          </w:rPr>
          <w:fldChar w:fldCharType="end"/>
        </w:r>
      </w:p>
    </w:sdtContent>
  </w:sdt>
  <w:p w:rsidR="00414AF1" w:rsidRPr="00B165F5" w:rsidRDefault="00B87B7E">
    <w:pPr>
      <w:pStyle w:val="Footer"/>
      <w:rPr>
        <w:rFonts w:ascii="Times New Roman" w:hAnsi="Times New Roman"/>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F5" w:rsidRPr="00B165F5" w:rsidRDefault="00B165F5" w:rsidP="00B165F5">
    <w:pPr>
      <w:pStyle w:val="Footer"/>
      <w:jc w:val="center"/>
      <w:rPr>
        <w:rFonts w:ascii="Times New Roman" w:hAnsi="Times New Roman"/>
        <w:sz w:val="20"/>
        <w:lang w:val="en-US"/>
      </w:rPr>
    </w:pPr>
    <w:r w:rsidRPr="00B165F5">
      <w:rPr>
        <w:rFonts w:ascii="Times New Roman" w:hAnsi="Times New Roman"/>
        <w:sz w:val="20"/>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7E" w:rsidRDefault="00B87B7E" w:rsidP="00DA2A7D">
      <w:pPr>
        <w:spacing w:after="0" w:line="240" w:lineRule="auto"/>
      </w:pPr>
      <w:r>
        <w:separator/>
      </w:r>
    </w:p>
  </w:footnote>
  <w:footnote w:type="continuationSeparator" w:id="0">
    <w:p w:rsidR="00B87B7E" w:rsidRDefault="00B87B7E" w:rsidP="00DA2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bCs/>
        <w:sz w:val="16"/>
        <w:szCs w:val="18"/>
        <w:lang w:val="sv-SE"/>
      </w:rPr>
      <w:alias w:val="Title"/>
      <w:id w:val="-213966440"/>
      <w:placeholder>
        <w:docPart w:val="3A64742279904D809A2482463B84A15B"/>
      </w:placeholder>
      <w:dataBinding w:prefixMappings="xmlns:ns0='http://schemas.openxmlformats.org/package/2006/metadata/core-properties' xmlns:ns1='http://purl.org/dc/elements/1.1/'" w:xpath="/ns0:coreProperties[1]/ns1:title[1]" w:storeItemID="{6C3C8BC8-F283-45AE-878A-BAB7291924A1}"/>
      <w:text/>
    </w:sdtPr>
    <w:sdtContent>
      <w:p w:rsidR="00DA2A7D" w:rsidRPr="004F1895" w:rsidRDefault="004F1895" w:rsidP="004F1895">
        <w:pPr>
          <w:pStyle w:val="Header"/>
          <w:pBdr>
            <w:bottom w:val="thickThinSmallGap" w:sz="24" w:space="1" w:color="622423" w:themeColor="accent2" w:themeShade="7F"/>
          </w:pBdr>
          <w:jc w:val="both"/>
          <w:rPr>
            <w:rFonts w:asciiTheme="majorHAnsi" w:eastAsiaTheme="majorEastAsia" w:hAnsiTheme="majorHAnsi" w:cstheme="majorBidi"/>
            <w:sz w:val="16"/>
            <w:szCs w:val="18"/>
          </w:rPr>
        </w:pPr>
        <w:r w:rsidRPr="004F1895">
          <w:rPr>
            <w:rFonts w:ascii="Times New Roman" w:hAnsi="Times New Roman"/>
            <w:b/>
            <w:bCs/>
            <w:sz w:val="16"/>
            <w:szCs w:val="18"/>
            <w:lang w:val="sv-SE"/>
          </w:rPr>
          <w:t>KAJIAN PENGARUH JENIS TEPUNG UBI JALAR PUTIH, UBI KAYU, TAPIOKA DAN WAKTU PENYANGRAIAN TEPUNG TERHADAP KARAKTERISTIK KERUPUK KEMPLANG IKAN TONGKOL</w:t>
        </w:r>
      </w:p>
    </w:sdtContent>
  </w:sdt>
  <w:p w:rsidR="00DA2A7D" w:rsidRDefault="00DA2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7A70"/>
    <w:multiLevelType w:val="hybridMultilevel"/>
    <w:tmpl w:val="D174E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06F1004"/>
    <w:multiLevelType w:val="hybridMultilevel"/>
    <w:tmpl w:val="4948B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2B"/>
    <w:rsid w:val="001445FD"/>
    <w:rsid w:val="001467AA"/>
    <w:rsid w:val="001C39DC"/>
    <w:rsid w:val="001F2738"/>
    <w:rsid w:val="0020052B"/>
    <w:rsid w:val="00204E18"/>
    <w:rsid w:val="00255BBE"/>
    <w:rsid w:val="00287723"/>
    <w:rsid w:val="00332E9F"/>
    <w:rsid w:val="00362AC2"/>
    <w:rsid w:val="003C26C1"/>
    <w:rsid w:val="003E21C2"/>
    <w:rsid w:val="00427D23"/>
    <w:rsid w:val="004F1895"/>
    <w:rsid w:val="00503A04"/>
    <w:rsid w:val="0054122F"/>
    <w:rsid w:val="00556BD8"/>
    <w:rsid w:val="005A3710"/>
    <w:rsid w:val="005D5F65"/>
    <w:rsid w:val="00614FCF"/>
    <w:rsid w:val="00676730"/>
    <w:rsid w:val="0073228C"/>
    <w:rsid w:val="0078134C"/>
    <w:rsid w:val="009465D4"/>
    <w:rsid w:val="00961C7A"/>
    <w:rsid w:val="00980E26"/>
    <w:rsid w:val="009C463A"/>
    <w:rsid w:val="00A1444C"/>
    <w:rsid w:val="00A1712B"/>
    <w:rsid w:val="00A92D93"/>
    <w:rsid w:val="00B165F5"/>
    <w:rsid w:val="00B87B7E"/>
    <w:rsid w:val="00C755D1"/>
    <w:rsid w:val="00CA6171"/>
    <w:rsid w:val="00DA048F"/>
    <w:rsid w:val="00DA2A7D"/>
    <w:rsid w:val="00DC709F"/>
    <w:rsid w:val="00DE40B7"/>
    <w:rsid w:val="00E8214A"/>
    <w:rsid w:val="00ED1358"/>
    <w:rsid w:val="00F554E4"/>
    <w:rsid w:val="00F7223A"/>
    <w:rsid w:val="00F81415"/>
    <w:rsid w:val="00FD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2B"/>
    <w:rPr>
      <w:rFonts w:ascii="Calibri" w:eastAsia="Times New Roman" w:hAnsi="Calibri" w:cs="Times New Roman"/>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1712B"/>
    <w:rPr>
      <w:rFonts w:cs="Times New Roman"/>
    </w:rPr>
  </w:style>
  <w:style w:type="paragraph" w:styleId="ListParagraph">
    <w:name w:val="List Paragraph"/>
    <w:basedOn w:val="Normal"/>
    <w:uiPriority w:val="34"/>
    <w:qFormat/>
    <w:rsid w:val="00A1712B"/>
    <w:pPr>
      <w:ind w:left="720"/>
      <w:contextualSpacing/>
    </w:pPr>
  </w:style>
  <w:style w:type="paragraph" w:styleId="BodyText">
    <w:name w:val="Body Text"/>
    <w:basedOn w:val="Normal"/>
    <w:link w:val="BodyTextChar"/>
    <w:uiPriority w:val="99"/>
    <w:unhideWhenUsed/>
    <w:rsid w:val="00A1712B"/>
    <w:pPr>
      <w:spacing w:after="120"/>
    </w:pPr>
  </w:style>
  <w:style w:type="character" w:customStyle="1" w:styleId="BodyTextChar">
    <w:name w:val="Body Text Char"/>
    <w:basedOn w:val="DefaultParagraphFont"/>
    <w:link w:val="BodyText"/>
    <w:uiPriority w:val="99"/>
    <w:rsid w:val="00A1712B"/>
    <w:rPr>
      <w:rFonts w:ascii="Calibri" w:eastAsia="Times New Roman" w:hAnsi="Calibri" w:cs="Times New Roman"/>
      <w:lang w:val="id-ID"/>
    </w:rPr>
  </w:style>
  <w:style w:type="character" w:styleId="Emphasis">
    <w:name w:val="Emphasis"/>
    <w:basedOn w:val="DefaultParagraphFont"/>
    <w:uiPriority w:val="20"/>
    <w:qFormat/>
    <w:rsid w:val="00A1712B"/>
    <w:rPr>
      <w:rFonts w:cs="Times New Roman"/>
      <w:i/>
      <w:iCs/>
    </w:rPr>
  </w:style>
  <w:style w:type="paragraph" w:styleId="Footer">
    <w:name w:val="footer"/>
    <w:basedOn w:val="Normal"/>
    <w:link w:val="FooterChar"/>
    <w:uiPriority w:val="99"/>
    <w:unhideWhenUsed/>
    <w:rsid w:val="00A17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12B"/>
    <w:rPr>
      <w:rFonts w:ascii="Calibri" w:eastAsia="Times New Roman" w:hAnsi="Calibri" w:cs="Times New Roman"/>
      <w:lang w:val="id-ID"/>
    </w:rPr>
  </w:style>
  <w:style w:type="table" w:customStyle="1" w:styleId="LightShading1">
    <w:name w:val="Light Shading1"/>
    <w:basedOn w:val="TableNormal"/>
    <w:uiPriority w:val="60"/>
    <w:rsid w:val="00A1712B"/>
    <w:pPr>
      <w:spacing w:beforeAutospacing="1" w:after="0" w:afterAutospacing="1" w:line="240" w:lineRule="auto"/>
      <w:ind w:left="992" w:hanging="425"/>
    </w:pPr>
    <w:rPr>
      <w:rFonts w:eastAsia="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A1712B"/>
  </w:style>
  <w:style w:type="paragraph" w:styleId="NormalWeb">
    <w:name w:val="Normal (Web)"/>
    <w:basedOn w:val="Normal"/>
    <w:uiPriority w:val="99"/>
    <w:unhideWhenUsed/>
    <w:rsid w:val="00A1712B"/>
    <w:pPr>
      <w:spacing w:before="100" w:beforeAutospacing="1" w:after="100" w:afterAutospacing="1" w:line="240" w:lineRule="auto"/>
    </w:pPr>
    <w:rPr>
      <w:rFonts w:ascii="Times New Roman" w:hAnsi="Times New Roman"/>
      <w:sz w:val="24"/>
      <w:szCs w:val="24"/>
      <w:lang w:val="en-US"/>
    </w:rPr>
  </w:style>
  <w:style w:type="paragraph" w:customStyle="1" w:styleId="HnormDAFUS">
    <w:name w:val="HnormDAFUS"/>
    <w:basedOn w:val="Normal"/>
    <w:qFormat/>
    <w:rsid w:val="00A1712B"/>
    <w:pPr>
      <w:spacing w:before="240" w:after="0" w:line="240" w:lineRule="auto"/>
      <w:ind w:left="510" w:hanging="510"/>
      <w:jc w:val="both"/>
    </w:pPr>
    <w:rPr>
      <w:rFonts w:ascii="Times New Roman" w:eastAsia="MS Mincho" w:hAnsi="Times New Roman"/>
      <w:sz w:val="24"/>
      <w:szCs w:val="24"/>
      <w:lang w:eastAsia="ja-JP"/>
    </w:rPr>
  </w:style>
  <w:style w:type="character" w:styleId="Strong">
    <w:name w:val="Strong"/>
    <w:basedOn w:val="DefaultParagraphFont"/>
    <w:uiPriority w:val="22"/>
    <w:qFormat/>
    <w:rsid w:val="00A1712B"/>
    <w:rPr>
      <w:b/>
      <w:bCs/>
    </w:rPr>
  </w:style>
  <w:style w:type="paragraph" w:customStyle="1" w:styleId="hID">
    <w:name w:val="h_ID"/>
    <w:basedOn w:val="Normal"/>
    <w:rsid w:val="00A1712B"/>
    <w:pPr>
      <w:spacing w:after="480" w:line="240" w:lineRule="auto"/>
      <w:jc w:val="center"/>
    </w:pPr>
    <w:rPr>
      <w:rFonts w:ascii="Times New Roman" w:eastAsia="MS Mincho" w:hAnsi="Times New Roman"/>
      <w:b/>
      <w:sz w:val="24"/>
      <w:szCs w:val="24"/>
      <w:lang w:eastAsia="ja-JP"/>
    </w:rPr>
  </w:style>
  <w:style w:type="paragraph" w:styleId="BalloonText">
    <w:name w:val="Balloon Text"/>
    <w:basedOn w:val="Normal"/>
    <w:link w:val="BalloonTextChar"/>
    <w:uiPriority w:val="99"/>
    <w:semiHidden/>
    <w:unhideWhenUsed/>
    <w:rsid w:val="00A17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2B"/>
    <w:rPr>
      <w:rFonts w:ascii="Tahoma" w:eastAsia="Times New Roman" w:hAnsi="Tahoma" w:cs="Tahoma"/>
      <w:sz w:val="16"/>
      <w:szCs w:val="16"/>
      <w:lang w:val="id-ID"/>
    </w:rPr>
  </w:style>
  <w:style w:type="table" w:styleId="TableGrid">
    <w:name w:val="Table Grid"/>
    <w:basedOn w:val="TableNormal"/>
    <w:uiPriority w:val="59"/>
    <w:rsid w:val="00A14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C709F"/>
    <w:rPr>
      <w:color w:val="0000FF" w:themeColor="hyperlink"/>
      <w:u w:val="single"/>
    </w:rPr>
  </w:style>
  <w:style w:type="paragraph" w:styleId="Header">
    <w:name w:val="header"/>
    <w:basedOn w:val="Normal"/>
    <w:link w:val="HeaderChar"/>
    <w:uiPriority w:val="99"/>
    <w:unhideWhenUsed/>
    <w:rsid w:val="00DA2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7D"/>
    <w:rPr>
      <w:rFonts w:ascii="Calibri" w:eastAsia="Times New Roman"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2B"/>
    <w:rPr>
      <w:rFonts w:ascii="Calibri" w:eastAsia="Times New Roman" w:hAnsi="Calibri" w:cs="Times New Roman"/>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1712B"/>
    <w:rPr>
      <w:rFonts w:cs="Times New Roman"/>
    </w:rPr>
  </w:style>
  <w:style w:type="paragraph" w:styleId="ListParagraph">
    <w:name w:val="List Paragraph"/>
    <w:basedOn w:val="Normal"/>
    <w:uiPriority w:val="34"/>
    <w:qFormat/>
    <w:rsid w:val="00A1712B"/>
    <w:pPr>
      <w:ind w:left="720"/>
      <w:contextualSpacing/>
    </w:pPr>
  </w:style>
  <w:style w:type="paragraph" w:styleId="BodyText">
    <w:name w:val="Body Text"/>
    <w:basedOn w:val="Normal"/>
    <w:link w:val="BodyTextChar"/>
    <w:uiPriority w:val="99"/>
    <w:unhideWhenUsed/>
    <w:rsid w:val="00A1712B"/>
    <w:pPr>
      <w:spacing w:after="120"/>
    </w:pPr>
  </w:style>
  <w:style w:type="character" w:customStyle="1" w:styleId="BodyTextChar">
    <w:name w:val="Body Text Char"/>
    <w:basedOn w:val="DefaultParagraphFont"/>
    <w:link w:val="BodyText"/>
    <w:uiPriority w:val="99"/>
    <w:rsid w:val="00A1712B"/>
    <w:rPr>
      <w:rFonts w:ascii="Calibri" w:eastAsia="Times New Roman" w:hAnsi="Calibri" w:cs="Times New Roman"/>
      <w:lang w:val="id-ID"/>
    </w:rPr>
  </w:style>
  <w:style w:type="character" w:styleId="Emphasis">
    <w:name w:val="Emphasis"/>
    <w:basedOn w:val="DefaultParagraphFont"/>
    <w:uiPriority w:val="20"/>
    <w:qFormat/>
    <w:rsid w:val="00A1712B"/>
    <w:rPr>
      <w:rFonts w:cs="Times New Roman"/>
      <w:i/>
      <w:iCs/>
    </w:rPr>
  </w:style>
  <w:style w:type="paragraph" w:styleId="Footer">
    <w:name w:val="footer"/>
    <w:basedOn w:val="Normal"/>
    <w:link w:val="FooterChar"/>
    <w:uiPriority w:val="99"/>
    <w:unhideWhenUsed/>
    <w:rsid w:val="00A17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12B"/>
    <w:rPr>
      <w:rFonts w:ascii="Calibri" w:eastAsia="Times New Roman" w:hAnsi="Calibri" w:cs="Times New Roman"/>
      <w:lang w:val="id-ID"/>
    </w:rPr>
  </w:style>
  <w:style w:type="table" w:customStyle="1" w:styleId="LightShading1">
    <w:name w:val="Light Shading1"/>
    <w:basedOn w:val="TableNormal"/>
    <w:uiPriority w:val="60"/>
    <w:rsid w:val="00A1712B"/>
    <w:pPr>
      <w:spacing w:beforeAutospacing="1" w:after="0" w:afterAutospacing="1" w:line="240" w:lineRule="auto"/>
      <w:ind w:left="992" w:hanging="425"/>
    </w:pPr>
    <w:rPr>
      <w:rFonts w:eastAsia="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A1712B"/>
  </w:style>
  <w:style w:type="paragraph" w:styleId="NormalWeb">
    <w:name w:val="Normal (Web)"/>
    <w:basedOn w:val="Normal"/>
    <w:uiPriority w:val="99"/>
    <w:unhideWhenUsed/>
    <w:rsid w:val="00A1712B"/>
    <w:pPr>
      <w:spacing w:before="100" w:beforeAutospacing="1" w:after="100" w:afterAutospacing="1" w:line="240" w:lineRule="auto"/>
    </w:pPr>
    <w:rPr>
      <w:rFonts w:ascii="Times New Roman" w:hAnsi="Times New Roman"/>
      <w:sz w:val="24"/>
      <w:szCs w:val="24"/>
      <w:lang w:val="en-US"/>
    </w:rPr>
  </w:style>
  <w:style w:type="paragraph" w:customStyle="1" w:styleId="HnormDAFUS">
    <w:name w:val="HnormDAFUS"/>
    <w:basedOn w:val="Normal"/>
    <w:qFormat/>
    <w:rsid w:val="00A1712B"/>
    <w:pPr>
      <w:spacing w:before="240" w:after="0" w:line="240" w:lineRule="auto"/>
      <w:ind w:left="510" w:hanging="510"/>
      <w:jc w:val="both"/>
    </w:pPr>
    <w:rPr>
      <w:rFonts w:ascii="Times New Roman" w:eastAsia="MS Mincho" w:hAnsi="Times New Roman"/>
      <w:sz w:val="24"/>
      <w:szCs w:val="24"/>
      <w:lang w:eastAsia="ja-JP"/>
    </w:rPr>
  </w:style>
  <w:style w:type="character" w:styleId="Strong">
    <w:name w:val="Strong"/>
    <w:basedOn w:val="DefaultParagraphFont"/>
    <w:uiPriority w:val="22"/>
    <w:qFormat/>
    <w:rsid w:val="00A1712B"/>
    <w:rPr>
      <w:b/>
      <w:bCs/>
    </w:rPr>
  </w:style>
  <w:style w:type="paragraph" w:customStyle="1" w:styleId="hID">
    <w:name w:val="h_ID"/>
    <w:basedOn w:val="Normal"/>
    <w:rsid w:val="00A1712B"/>
    <w:pPr>
      <w:spacing w:after="480" w:line="240" w:lineRule="auto"/>
      <w:jc w:val="center"/>
    </w:pPr>
    <w:rPr>
      <w:rFonts w:ascii="Times New Roman" w:eastAsia="MS Mincho" w:hAnsi="Times New Roman"/>
      <w:b/>
      <w:sz w:val="24"/>
      <w:szCs w:val="24"/>
      <w:lang w:eastAsia="ja-JP"/>
    </w:rPr>
  </w:style>
  <w:style w:type="paragraph" w:styleId="BalloonText">
    <w:name w:val="Balloon Text"/>
    <w:basedOn w:val="Normal"/>
    <w:link w:val="BalloonTextChar"/>
    <w:uiPriority w:val="99"/>
    <w:semiHidden/>
    <w:unhideWhenUsed/>
    <w:rsid w:val="00A17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2B"/>
    <w:rPr>
      <w:rFonts w:ascii="Tahoma" w:eastAsia="Times New Roman" w:hAnsi="Tahoma" w:cs="Tahoma"/>
      <w:sz w:val="16"/>
      <w:szCs w:val="16"/>
      <w:lang w:val="id-ID"/>
    </w:rPr>
  </w:style>
  <w:style w:type="table" w:styleId="TableGrid">
    <w:name w:val="Table Grid"/>
    <w:basedOn w:val="TableNormal"/>
    <w:uiPriority w:val="59"/>
    <w:rsid w:val="00A14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C709F"/>
    <w:rPr>
      <w:color w:val="0000FF" w:themeColor="hyperlink"/>
      <w:u w:val="single"/>
    </w:rPr>
  </w:style>
  <w:style w:type="paragraph" w:styleId="Header">
    <w:name w:val="header"/>
    <w:basedOn w:val="Normal"/>
    <w:link w:val="HeaderChar"/>
    <w:uiPriority w:val="99"/>
    <w:unhideWhenUsed/>
    <w:rsid w:val="00DA2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7D"/>
    <w:rPr>
      <w:rFonts w:ascii="Calibri" w:eastAsia="Times New Roman"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3367">
      <w:bodyDiv w:val="1"/>
      <w:marLeft w:val="0"/>
      <w:marRight w:val="0"/>
      <w:marTop w:val="0"/>
      <w:marBottom w:val="0"/>
      <w:divBdr>
        <w:top w:val="none" w:sz="0" w:space="0" w:color="auto"/>
        <w:left w:val="none" w:sz="0" w:space="0" w:color="auto"/>
        <w:bottom w:val="none" w:sz="0" w:space="0" w:color="auto"/>
        <w:right w:val="none" w:sz="0" w:space="0" w:color="auto"/>
      </w:divBdr>
    </w:div>
    <w:div w:id="611476819">
      <w:bodyDiv w:val="1"/>
      <w:marLeft w:val="0"/>
      <w:marRight w:val="0"/>
      <w:marTop w:val="0"/>
      <w:marBottom w:val="0"/>
      <w:divBdr>
        <w:top w:val="none" w:sz="0" w:space="0" w:color="auto"/>
        <w:left w:val="none" w:sz="0" w:space="0" w:color="auto"/>
        <w:bottom w:val="none" w:sz="0" w:space="0" w:color="auto"/>
        <w:right w:val="none" w:sz="0" w:space="0" w:color="auto"/>
      </w:divBdr>
    </w:div>
    <w:div w:id="622152330">
      <w:bodyDiv w:val="1"/>
      <w:marLeft w:val="0"/>
      <w:marRight w:val="0"/>
      <w:marTop w:val="0"/>
      <w:marBottom w:val="0"/>
      <w:divBdr>
        <w:top w:val="none" w:sz="0" w:space="0" w:color="auto"/>
        <w:left w:val="none" w:sz="0" w:space="0" w:color="auto"/>
        <w:bottom w:val="none" w:sz="0" w:space="0" w:color="auto"/>
        <w:right w:val="none" w:sz="0" w:space="0" w:color="auto"/>
      </w:divBdr>
    </w:div>
    <w:div w:id="633759289">
      <w:bodyDiv w:val="1"/>
      <w:marLeft w:val="0"/>
      <w:marRight w:val="0"/>
      <w:marTop w:val="0"/>
      <w:marBottom w:val="0"/>
      <w:divBdr>
        <w:top w:val="none" w:sz="0" w:space="0" w:color="auto"/>
        <w:left w:val="none" w:sz="0" w:space="0" w:color="auto"/>
        <w:bottom w:val="none" w:sz="0" w:space="0" w:color="auto"/>
        <w:right w:val="none" w:sz="0" w:space="0" w:color="auto"/>
      </w:divBdr>
    </w:div>
    <w:div w:id="885143759">
      <w:bodyDiv w:val="1"/>
      <w:marLeft w:val="0"/>
      <w:marRight w:val="0"/>
      <w:marTop w:val="0"/>
      <w:marBottom w:val="0"/>
      <w:divBdr>
        <w:top w:val="none" w:sz="0" w:space="0" w:color="auto"/>
        <w:left w:val="none" w:sz="0" w:space="0" w:color="auto"/>
        <w:bottom w:val="none" w:sz="0" w:space="0" w:color="auto"/>
        <w:right w:val="none" w:sz="0" w:space="0" w:color="auto"/>
      </w:divBdr>
    </w:div>
    <w:div w:id="955865423">
      <w:bodyDiv w:val="1"/>
      <w:marLeft w:val="0"/>
      <w:marRight w:val="0"/>
      <w:marTop w:val="0"/>
      <w:marBottom w:val="0"/>
      <w:divBdr>
        <w:top w:val="none" w:sz="0" w:space="0" w:color="auto"/>
        <w:left w:val="none" w:sz="0" w:space="0" w:color="auto"/>
        <w:bottom w:val="none" w:sz="0" w:space="0" w:color="auto"/>
        <w:right w:val="none" w:sz="0" w:space="0" w:color="auto"/>
      </w:divBdr>
    </w:div>
    <w:div w:id="967204371">
      <w:bodyDiv w:val="1"/>
      <w:marLeft w:val="0"/>
      <w:marRight w:val="0"/>
      <w:marTop w:val="0"/>
      <w:marBottom w:val="0"/>
      <w:divBdr>
        <w:top w:val="none" w:sz="0" w:space="0" w:color="auto"/>
        <w:left w:val="none" w:sz="0" w:space="0" w:color="auto"/>
        <w:bottom w:val="none" w:sz="0" w:space="0" w:color="auto"/>
        <w:right w:val="none" w:sz="0" w:space="0" w:color="auto"/>
      </w:divBdr>
    </w:div>
    <w:div w:id="1016544070">
      <w:bodyDiv w:val="1"/>
      <w:marLeft w:val="0"/>
      <w:marRight w:val="0"/>
      <w:marTop w:val="0"/>
      <w:marBottom w:val="0"/>
      <w:divBdr>
        <w:top w:val="none" w:sz="0" w:space="0" w:color="auto"/>
        <w:left w:val="none" w:sz="0" w:space="0" w:color="auto"/>
        <w:bottom w:val="none" w:sz="0" w:space="0" w:color="auto"/>
        <w:right w:val="none" w:sz="0" w:space="0" w:color="auto"/>
      </w:divBdr>
    </w:div>
    <w:div w:id="1309936621">
      <w:bodyDiv w:val="1"/>
      <w:marLeft w:val="0"/>
      <w:marRight w:val="0"/>
      <w:marTop w:val="0"/>
      <w:marBottom w:val="0"/>
      <w:divBdr>
        <w:top w:val="none" w:sz="0" w:space="0" w:color="auto"/>
        <w:left w:val="none" w:sz="0" w:space="0" w:color="auto"/>
        <w:bottom w:val="none" w:sz="0" w:space="0" w:color="auto"/>
        <w:right w:val="none" w:sz="0" w:space="0" w:color="auto"/>
      </w:divBdr>
    </w:div>
    <w:div w:id="1426071251">
      <w:bodyDiv w:val="1"/>
      <w:marLeft w:val="0"/>
      <w:marRight w:val="0"/>
      <w:marTop w:val="0"/>
      <w:marBottom w:val="0"/>
      <w:divBdr>
        <w:top w:val="none" w:sz="0" w:space="0" w:color="auto"/>
        <w:left w:val="none" w:sz="0" w:space="0" w:color="auto"/>
        <w:bottom w:val="none" w:sz="0" w:space="0" w:color="auto"/>
        <w:right w:val="none" w:sz="0" w:space="0" w:color="auto"/>
      </w:divBdr>
    </w:div>
    <w:div w:id="1436290368">
      <w:bodyDiv w:val="1"/>
      <w:marLeft w:val="0"/>
      <w:marRight w:val="0"/>
      <w:marTop w:val="0"/>
      <w:marBottom w:val="0"/>
      <w:divBdr>
        <w:top w:val="none" w:sz="0" w:space="0" w:color="auto"/>
        <w:left w:val="none" w:sz="0" w:space="0" w:color="auto"/>
        <w:bottom w:val="none" w:sz="0" w:space="0" w:color="auto"/>
        <w:right w:val="none" w:sz="0" w:space="0" w:color="auto"/>
      </w:divBdr>
    </w:div>
    <w:div w:id="1677535063">
      <w:bodyDiv w:val="1"/>
      <w:marLeft w:val="0"/>
      <w:marRight w:val="0"/>
      <w:marTop w:val="0"/>
      <w:marBottom w:val="0"/>
      <w:divBdr>
        <w:top w:val="none" w:sz="0" w:space="0" w:color="auto"/>
        <w:left w:val="none" w:sz="0" w:space="0" w:color="auto"/>
        <w:bottom w:val="none" w:sz="0" w:space="0" w:color="auto"/>
        <w:right w:val="none" w:sz="0" w:space="0" w:color="auto"/>
      </w:divBdr>
    </w:div>
    <w:div w:id="1748070495">
      <w:bodyDiv w:val="1"/>
      <w:marLeft w:val="0"/>
      <w:marRight w:val="0"/>
      <w:marTop w:val="0"/>
      <w:marBottom w:val="0"/>
      <w:divBdr>
        <w:top w:val="none" w:sz="0" w:space="0" w:color="auto"/>
        <w:left w:val="none" w:sz="0" w:space="0" w:color="auto"/>
        <w:bottom w:val="none" w:sz="0" w:space="0" w:color="auto"/>
        <w:right w:val="none" w:sz="0" w:space="0" w:color="auto"/>
      </w:divBdr>
    </w:div>
    <w:div w:id="2114665221">
      <w:bodyDiv w:val="1"/>
      <w:marLeft w:val="0"/>
      <w:marRight w:val="0"/>
      <w:marTop w:val="0"/>
      <w:marBottom w:val="0"/>
      <w:divBdr>
        <w:top w:val="none" w:sz="0" w:space="0" w:color="auto"/>
        <w:left w:val="none" w:sz="0" w:space="0" w:color="auto"/>
        <w:bottom w:val="none" w:sz="0" w:space="0" w:color="auto"/>
        <w:right w:val="none" w:sz="0" w:space="0" w:color="auto"/>
      </w:divBdr>
    </w:div>
    <w:div w:id="2136292718">
      <w:bodyDiv w:val="1"/>
      <w:marLeft w:val="0"/>
      <w:marRight w:val="0"/>
      <w:marTop w:val="0"/>
      <w:marBottom w:val="0"/>
      <w:divBdr>
        <w:top w:val="none" w:sz="0" w:space="0" w:color="auto"/>
        <w:left w:val="none" w:sz="0" w:space="0" w:color="auto"/>
        <w:bottom w:val="none" w:sz="0" w:space="0" w:color="auto"/>
        <w:right w:val="none" w:sz="0" w:space="0" w:color="auto"/>
      </w:divBdr>
    </w:div>
    <w:div w:id="21377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hammadshol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64742279904D809A2482463B84A15B"/>
        <w:category>
          <w:name w:val="General"/>
          <w:gallery w:val="placeholder"/>
        </w:category>
        <w:types>
          <w:type w:val="bbPlcHdr"/>
        </w:types>
        <w:behaviors>
          <w:behavior w:val="content"/>
        </w:behaviors>
        <w:guid w:val="{80C24577-C3C0-433F-B6FB-A74586456F76}"/>
      </w:docPartPr>
      <w:docPartBody>
        <w:p w:rsidR="00000000" w:rsidRDefault="002E37B1" w:rsidP="002E37B1">
          <w:pPr>
            <w:pStyle w:val="3A64742279904D809A2482463B84A1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B1"/>
    <w:rsid w:val="002B382D"/>
    <w:rsid w:val="002E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4742279904D809A2482463B84A15B">
    <w:name w:val="3A64742279904D809A2482463B84A15B"/>
    <w:rsid w:val="002E37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4742279904D809A2482463B84A15B">
    <w:name w:val="3A64742279904D809A2482463B84A15B"/>
    <w:rsid w:val="002E3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7EE6-72FD-4F0D-90D6-FC3102E9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KAJIAN PENGARUH JENIS TEPUNG UBI JALAR PUTIH, UBI KAYU, TAPIOKA DAN WAKTU PENYANGRAIAN TEPUNG TERHADAP KARAKTERISTIK KERUPUK KEMPLANG IKAN TONGKOL</dc:title>
  <dc:creator>tato</dc:creator>
  <cp:lastModifiedBy>tato</cp:lastModifiedBy>
  <cp:revision>1</cp:revision>
  <cp:lastPrinted>2008-09-06T02:55:00Z</cp:lastPrinted>
  <dcterms:created xsi:type="dcterms:W3CDTF">2008-09-05T23:33:00Z</dcterms:created>
  <dcterms:modified xsi:type="dcterms:W3CDTF">2008-09-06T03:11:00Z</dcterms:modified>
</cp:coreProperties>
</file>