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31" w:rsidRPr="00ED1B31" w:rsidRDefault="00513231" w:rsidP="00B9024D">
      <w:pPr>
        <w:spacing w:after="0" w:line="480" w:lineRule="auto"/>
        <w:jc w:val="center"/>
        <w:rPr>
          <w:rFonts w:ascii="Times New Roman" w:hAnsi="Times New Roman" w:cs="Times New Roman"/>
          <w:b/>
          <w:sz w:val="28"/>
          <w:szCs w:val="28"/>
        </w:rPr>
      </w:pPr>
      <w:r w:rsidRPr="00ED1B31">
        <w:rPr>
          <w:rFonts w:ascii="Times New Roman" w:hAnsi="Times New Roman" w:cs="Times New Roman"/>
          <w:b/>
          <w:sz w:val="28"/>
          <w:szCs w:val="28"/>
        </w:rPr>
        <w:t>BAB II</w:t>
      </w:r>
    </w:p>
    <w:p w:rsidR="00676D1D" w:rsidRPr="00ED1B31" w:rsidRDefault="00513231" w:rsidP="00B9024D">
      <w:pPr>
        <w:spacing w:after="0" w:line="480" w:lineRule="auto"/>
        <w:jc w:val="center"/>
        <w:rPr>
          <w:rFonts w:ascii="Times New Roman" w:hAnsi="Times New Roman" w:cs="Times New Roman"/>
          <w:b/>
          <w:sz w:val="28"/>
          <w:szCs w:val="28"/>
        </w:rPr>
      </w:pPr>
      <w:r w:rsidRPr="00ED1B31">
        <w:rPr>
          <w:rFonts w:ascii="Times New Roman" w:hAnsi="Times New Roman" w:cs="Times New Roman"/>
          <w:b/>
          <w:sz w:val="28"/>
          <w:szCs w:val="28"/>
        </w:rPr>
        <w:t>KONDISI CINA DAN TAIWAN DALAM KONTEKS STUDI HUBUNGAN INTERNASIONAL</w:t>
      </w:r>
    </w:p>
    <w:p w:rsidR="00676D1D" w:rsidRPr="00B9024D" w:rsidRDefault="00676D1D" w:rsidP="00B9024D">
      <w:pPr>
        <w:spacing w:after="0" w:line="480" w:lineRule="auto"/>
        <w:jc w:val="center"/>
        <w:rPr>
          <w:rFonts w:ascii="Times New Roman" w:hAnsi="Times New Roman" w:cs="Times New Roman"/>
          <w:b/>
          <w:sz w:val="24"/>
          <w:szCs w:val="24"/>
        </w:rPr>
      </w:pPr>
    </w:p>
    <w:p w:rsidR="00676D1D" w:rsidRPr="00B9024D" w:rsidRDefault="00676D1D" w:rsidP="00B9024D">
      <w:pPr>
        <w:spacing w:after="0" w:line="480" w:lineRule="auto"/>
        <w:jc w:val="center"/>
        <w:rPr>
          <w:rFonts w:ascii="Times New Roman" w:hAnsi="Times New Roman" w:cs="Times New Roman"/>
          <w:b/>
          <w:sz w:val="24"/>
          <w:szCs w:val="24"/>
        </w:rPr>
      </w:pPr>
    </w:p>
    <w:p w:rsidR="0079349D" w:rsidRPr="00B9024D" w:rsidRDefault="0079349D" w:rsidP="00B9024D">
      <w:pPr>
        <w:pStyle w:val="ListParagraph"/>
        <w:numPr>
          <w:ilvl w:val="0"/>
          <w:numId w:val="13"/>
        </w:numPr>
        <w:spacing w:after="0" w:line="480" w:lineRule="auto"/>
        <w:ind w:left="630" w:hanging="630"/>
        <w:jc w:val="both"/>
        <w:rPr>
          <w:rFonts w:ascii="Times New Roman" w:hAnsi="Times New Roman" w:cs="Times New Roman"/>
          <w:b/>
          <w:sz w:val="24"/>
          <w:szCs w:val="24"/>
        </w:rPr>
      </w:pPr>
      <w:r w:rsidRPr="00B9024D">
        <w:rPr>
          <w:rFonts w:ascii="Times New Roman" w:hAnsi="Times New Roman" w:cs="Times New Roman"/>
          <w:b/>
          <w:sz w:val="24"/>
          <w:szCs w:val="24"/>
        </w:rPr>
        <w:t xml:space="preserve">Sejarah Singkat Konflik Perlombaan Senjata Cina-Taiwan </w:t>
      </w:r>
    </w:p>
    <w:p w:rsidR="0002489C" w:rsidRPr="00B9024D" w:rsidRDefault="0079349D"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Cina dan Taiwan merupakan negara-negara yang mempunyai pengaruh besar terhadap keamanan di kawasan Asia Timur.Membahas tentang hubungan Cina daratan dengan sangatlah menarik.Berdasarakan sejarahnya, konflik Cina-Taiwan bermula dan munculnya gerakan kaum nasionalis pada 1911 pimpinan Dr. Sun Yat sen (yang kemudian dianggap sebagai bapak Cina modern) dan berhasil menggulingkan Dinasti Manchu yang saat itu sedang berkuasa.Namun, yang diambil alih kekuasaannya oleh Sun Yat Sen ketika itu adalah pemerintahan boneka dan kekuasaan sesungguhnya berada di para jenderal sebagai pengisi kekosongan dan kekuasaan Dinasti Manchu yang lemah (Pikiran Rakyat, 15 April 2002).</w:t>
      </w:r>
    </w:p>
    <w:p w:rsidR="0002489C" w:rsidRPr="00B9024D" w:rsidRDefault="0079349D" w:rsidP="00B9024D">
      <w:pPr>
        <w:spacing w:after="0" w:line="480" w:lineRule="auto"/>
        <w:ind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t>Maka setelah Sun Yat Sen menggulingkan Dinasti Manchu, jenderal yang paling berkuasa marah besar.</w:t>
      </w:r>
      <w:proofErr w:type="gramEnd"/>
      <w:r w:rsidRPr="00B9024D">
        <w:rPr>
          <w:rFonts w:ascii="Times New Roman" w:hAnsi="Times New Roman" w:cs="Times New Roman"/>
          <w:sz w:val="24"/>
          <w:szCs w:val="24"/>
        </w:rPr>
        <w:t xml:space="preserve"> Yuan Shih-Kai, jenderal yang paling berkuasa pada saat itu, kembali menggulingkan Sun Yat Sen dan sekaligus membungkam Partai Kuomintang di Cina. Sun kemudian melarikan diri dan membangun partainya secara diam-diam. Pada tahun 1917, Uni Soviet membantu Partai Kuomintang dengan harapan Sun bisa menerima kehadiran Partai komunis di Cina.Hal ini dilakukan Uni Soviet karena Uni Soviet hidup menyendiri di eropa dengan </w:t>
      </w:r>
      <w:r w:rsidRPr="00B9024D">
        <w:rPr>
          <w:rFonts w:ascii="Times New Roman" w:hAnsi="Times New Roman" w:cs="Times New Roman"/>
          <w:sz w:val="24"/>
          <w:szCs w:val="24"/>
        </w:rPr>
        <w:lastRenderedPageBreak/>
        <w:t>ideology komunisnya, sementara negara-negara Eropa lainnya melakukan revolusi yang bergerak menuju ideologi kapitalis (Pikiran Rakyat, 15 April 2002).</w:t>
      </w:r>
    </w:p>
    <w:p w:rsidR="0002489C" w:rsidRPr="00B9024D" w:rsidRDefault="0079349D"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Delapan tahun kemudian (1925), Sun Yat Sen meninggal dunia.Kepemimpinan Partai Kuomintang jatuh kepada tokoh baru, Chiang Kai Sek.Chiang kemudian berhasil mengambil alih kekuasaan dari para jenderal tadi dan melakukan penyerangan terhadap Partai Komunis. Padahal sebelumnya, saat mengambil alih kekuasaan dari para jenderal, Partai Kuomintang dibantu oleh Partai Komunis, tetapi rupanya Chiang Kai Shek tidak menghendaki adanya saingan kekuatan dalam sistem penguasaan tunggal yang diciptakannya (Pikiran Rakyat, 15 April 2002). </w:t>
      </w:r>
    </w:p>
    <w:p w:rsidR="0002489C" w:rsidRPr="00B9024D" w:rsidRDefault="0079349D"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Di </w:t>
      </w:r>
      <w:proofErr w:type="gramStart"/>
      <w:r w:rsidRPr="00B9024D">
        <w:rPr>
          <w:rFonts w:ascii="Times New Roman" w:hAnsi="Times New Roman" w:cs="Times New Roman"/>
          <w:sz w:val="24"/>
          <w:szCs w:val="24"/>
        </w:rPr>
        <w:t>lain</w:t>
      </w:r>
      <w:proofErr w:type="gramEnd"/>
      <w:r w:rsidRPr="00B9024D">
        <w:rPr>
          <w:rFonts w:ascii="Times New Roman" w:hAnsi="Times New Roman" w:cs="Times New Roman"/>
          <w:sz w:val="24"/>
          <w:szCs w:val="24"/>
        </w:rPr>
        <w:t xml:space="preserve"> pihak, Uni Soviet mulai menghembuskan pengaruh-pengaruhnya karena mulai tidak akur dengan Partai Komunis di Cina. </w:t>
      </w:r>
      <w:proofErr w:type="gramStart"/>
      <w:r w:rsidRPr="00B9024D">
        <w:rPr>
          <w:rFonts w:ascii="Times New Roman" w:hAnsi="Times New Roman" w:cs="Times New Roman"/>
          <w:sz w:val="24"/>
          <w:szCs w:val="24"/>
        </w:rPr>
        <w:t>Akibatnya, Uni Soviet mengambil keputusan untuk membatasi pertumbuhan kepentingan Jepang di Cina karena hal tersebut lebih baik daripada mempengaruhi hasil perang saudara di Cina (Pikiran Rakyat, 15 April 2002).</w:t>
      </w:r>
      <w:proofErr w:type="gramEnd"/>
    </w:p>
    <w:p w:rsidR="0002489C" w:rsidRPr="00B9024D" w:rsidRDefault="0079349D"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Kondisi ini membuat dukungan rakyat terhadap Partai Kuomintang yang dipimpin oleh Chiang Kai Shek menjadi semakin pudar.Sebaliknya, Partai komunis yang dibangun kembali oleh Mao Tsetung sejak tahun 1928 semakin solid.Maka perang saudara yang terjadi pada 1945-1949 pasukan Mao Tsetung berhasil memukul mundur pasukan Partai Kuomintang (Pikiran Rakyat, 15 April 2002).</w:t>
      </w:r>
    </w:p>
    <w:p w:rsidR="0002489C" w:rsidRPr="00B9024D" w:rsidRDefault="0079349D"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Setelah menderita kekalahan, Chiang dan sisa pasukannya lari ke Taiwan dan menundukkan rakyat pulau tersebut (Pulau Formosa) yang mencoba menantangnya.Di pulau kecil inilah Chiang menyusun kekuatan barn dan </w:t>
      </w:r>
      <w:r w:rsidRPr="00B9024D">
        <w:rPr>
          <w:rFonts w:ascii="Times New Roman" w:hAnsi="Times New Roman" w:cs="Times New Roman"/>
          <w:sz w:val="24"/>
          <w:szCs w:val="24"/>
        </w:rPr>
        <w:lastRenderedPageBreak/>
        <w:t>mendapatkan perlindungan dari Amerika Serikat (AS).Hingga kini mereka tinggal di pulau Taiwan dan membuat pemerintahan Taiwan.Namun Cina menganggap Taiwan sebagai bagian dari wilayahnya sehingga konflik pun belum selesai hingga kini (Pikiran Rakyat, 15 April 2002).</w:t>
      </w:r>
    </w:p>
    <w:p w:rsidR="0002489C" w:rsidRPr="00B9024D" w:rsidRDefault="0002489C"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Lebih dari satu dek</w:t>
      </w:r>
      <w:r w:rsidR="0079349D" w:rsidRPr="00B9024D">
        <w:rPr>
          <w:rFonts w:ascii="Times New Roman" w:hAnsi="Times New Roman" w:cs="Times New Roman"/>
          <w:sz w:val="24"/>
          <w:szCs w:val="24"/>
        </w:rPr>
        <w:t xml:space="preserve">ade Taiwan telah bergerak menjauh dari komitmen "One China Policy" dimana hal ini telah menimbulkan ketegangan antara Cina dan Taiwan yang berimplikasi pada identitas nasional masing-masing Negara.Pola interaksi ini berubah ketika pada awal 1990an, Taiwan memulai demokratisasi yang telah menjadi karakteristik identitas nasional mereka yang telah berbeda dari Mainland-nya, tetapi juga bukan asli Taiwanesse. Cina telah menggunakan ancaman militer kepada Taiwan pada tahun 1996 yang ternyata secara tidak langsung telah memperkuat identitas nasional Taiwan sekaligus memperlemah kebijakan "One China Policy" (ICG Asian Report No.53, What's Left of 'One' China, 2003:01). </w:t>
      </w:r>
    </w:p>
    <w:p w:rsidR="0002489C" w:rsidRPr="00B9024D" w:rsidRDefault="0079349D" w:rsidP="00B9024D">
      <w:pPr>
        <w:spacing w:after="0" w:line="480" w:lineRule="auto"/>
        <w:ind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t>Konflik ini telah menimbulkan peningkatan pertahanan dengan peningkatan kekuatan militer antara kedua negara dan secara umum juga terjadi pada negara¬negara di kawasan Asia Timur.Menurut Wheleer dan Booth, Security Dillema tercipta ketika peningkatan kekuatan militer yang besar terjadi pada suatu Negara yang menimbulkan kecemasan terhadap negara lain (Baylis dan Smith, 1997:117).</w:t>
      </w:r>
      <w:proofErr w:type="gramEnd"/>
    </w:p>
    <w:p w:rsidR="0002489C" w:rsidRPr="00B9024D" w:rsidRDefault="0079349D"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Hal ini mendorong adanya perlombaan senjata antara Cina dan Taiwan yang secara khusus mereka mengalokasikan </w:t>
      </w:r>
      <w:proofErr w:type="gramStart"/>
      <w:r w:rsidRPr="00B9024D">
        <w:rPr>
          <w:rFonts w:ascii="Times New Roman" w:hAnsi="Times New Roman" w:cs="Times New Roman"/>
          <w:sz w:val="24"/>
          <w:szCs w:val="24"/>
        </w:rPr>
        <w:t>dana</w:t>
      </w:r>
      <w:proofErr w:type="gramEnd"/>
      <w:r w:rsidRPr="00B9024D">
        <w:rPr>
          <w:rFonts w:ascii="Times New Roman" w:hAnsi="Times New Roman" w:cs="Times New Roman"/>
          <w:sz w:val="24"/>
          <w:szCs w:val="24"/>
        </w:rPr>
        <w:t xml:space="preserve"> yang besar pada program modernisasi dan pembangunan kekuatan militer mereka. Fakta-fakta yang menunjukkan perlombaan senjata antara Cina dan Taiwan adalah pada tahun 1999 </w:t>
      </w:r>
      <w:r w:rsidRPr="00B9024D">
        <w:rPr>
          <w:rFonts w:ascii="Times New Roman" w:hAnsi="Times New Roman" w:cs="Times New Roman"/>
          <w:sz w:val="24"/>
          <w:szCs w:val="24"/>
        </w:rPr>
        <w:lastRenderedPageBreak/>
        <w:t>Cina telah membangun system misil yang telah diarahkan pada Bandar udara pertahanan Taiwan, pusat komando bersenjata, dan fasilitas Angkatan Laut Taiwan (1999 Cross Straits Reports).</w:t>
      </w:r>
    </w:p>
    <w:p w:rsidR="0002489C" w:rsidRPr="00B9024D" w:rsidRDefault="0079349D" w:rsidP="00B9024D">
      <w:pPr>
        <w:spacing w:after="0" w:line="480" w:lineRule="auto"/>
        <w:ind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t>Sebagai tandingan, system pertahanan Taiwan juga turut diperkuat.</w:t>
      </w:r>
      <w:proofErr w:type="gramEnd"/>
      <w:r w:rsidRPr="00B9024D">
        <w:rPr>
          <w:rFonts w:ascii="Times New Roman" w:hAnsi="Times New Roman" w:cs="Times New Roman"/>
          <w:sz w:val="24"/>
          <w:szCs w:val="24"/>
        </w:rPr>
        <w:t xml:space="preserve"> System pertahanan udara Taiwan terbaru terdiri dari tiga set sistem Patriot yang melengkapi enam set rudal Tien-Kung I dan Tien-Kung II </w:t>
      </w:r>
      <w:proofErr w:type="gramStart"/>
      <w:r w:rsidRPr="00B9024D">
        <w:rPr>
          <w:rFonts w:ascii="Times New Roman" w:hAnsi="Times New Roman" w:cs="Times New Roman"/>
          <w:sz w:val="24"/>
          <w:szCs w:val="24"/>
        </w:rPr>
        <w:t>( Sky</w:t>
      </w:r>
      <w:proofErr w:type="gramEnd"/>
      <w:r w:rsidRPr="00B9024D">
        <w:rPr>
          <w:rFonts w:ascii="Times New Roman" w:hAnsi="Times New Roman" w:cs="Times New Roman"/>
          <w:sz w:val="24"/>
          <w:szCs w:val="24"/>
        </w:rPr>
        <w:t xml:space="preserve"> Bow ). Theater Missile Defense (TMD) dari seri rudal Tien Kung ini dikembangkan untuk menandingi misil DF-3 milik Cina yang berjarak tempuh 3000 kilometer, misil DF-15 dan DF-21 ( dengan jarak tempuh 600 dan 800 km ). </w:t>
      </w:r>
      <w:proofErr w:type="gramStart"/>
      <w:r w:rsidRPr="00B9024D">
        <w:rPr>
          <w:rFonts w:ascii="Times New Roman" w:hAnsi="Times New Roman" w:cs="Times New Roman"/>
          <w:sz w:val="24"/>
          <w:szCs w:val="24"/>
        </w:rPr>
        <w:t>Ada alasan Militer dan Politis bagi Taiwan untuk berpartisipasi dalam sistem TMD yang ditawarkan oleh AS.Alasan utama adalah bahwa ancaman misil dari Cina adalah nyata dan terus bertambah.</w:t>
      </w:r>
      <w:proofErr w:type="gramEnd"/>
      <w:r w:rsidRPr="00B9024D">
        <w:rPr>
          <w:rFonts w:ascii="Times New Roman" w:hAnsi="Times New Roman" w:cs="Times New Roman"/>
          <w:sz w:val="24"/>
          <w:szCs w:val="24"/>
        </w:rPr>
        <w:t xml:space="preserve"> Cina telah menambah jumlah rudal jarak pendek DF-15 dan DF-11 untuk melawan Taiwan pada tahun 1990, dan total jumlah misil yang diproduksi terus bertambah dari 200 armada menjadi lebih dari 600 armada dalam beberapa tahun ke depan (</w:t>
      </w:r>
      <w:hyperlink r:id="rId8" w:history="1">
        <w:r w:rsidRPr="00B9024D">
          <w:rPr>
            <w:rStyle w:val="Hyperlink"/>
            <w:rFonts w:ascii="Times New Roman" w:hAnsi="Times New Roman" w:cs="Times New Roman"/>
            <w:color w:val="auto"/>
            <w:sz w:val="24"/>
            <w:szCs w:val="24"/>
          </w:rPr>
          <w:t>www.ciaonet.org</w:t>
        </w:r>
      </w:hyperlink>
      <w:r w:rsidRPr="00B9024D">
        <w:rPr>
          <w:rFonts w:ascii="Times New Roman" w:hAnsi="Times New Roman" w:cs="Times New Roman"/>
          <w:sz w:val="24"/>
          <w:szCs w:val="24"/>
        </w:rPr>
        <w:t>).</w:t>
      </w:r>
    </w:p>
    <w:p w:rsidR="0002489C" w:rsidRPr="00B9024D" w:rsidRDefault="0079349D"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Misil-misil ini hanya membutuhkan waktu 6-8 menit untuk mencapai Taiwan melalui Selat Taiwan.Dalam hal ini Taiwan terus mengembangkan sistem pertahanannya yang lebih efektif untuk melakukan tindakan balasan setelah penyerangan pertama yang berguna tidak hanya sebagai pencegah serangan Cina namun juga untuk menjamin keadaan Psikologis dari rakyat Taiwan (</w:t>
      </w:r>
      <w:hyperlink r:id="rId9" w:history="1">
        <w:r w:rsidRPr="00B9024D">
          <w:rPr>
            <w:rStyle w:val="Hyperlink"/>
            <w:rFonts w:ascii="Times New Roman" w:hAnsi="Times New Roman" w:cs="Times New Roman"/>
            <w:color w:val="auto"/>
            <w:sz w:val="24"/>
            <w:szCs w:val="24"/>
          </w:rPr>
          <w:t>www.ciaonet.org</w:t>
        </w:r>
      </w:hyperlink>
      <w:r w:rsidRPr="00B9024D">
        <w:rPr>
          <w:rFonts w:ascii="Times New Roman" w:hAnsi="Times New Roman" w:cs="Times New Roman"/>
          <w:sz w:val="24"/>
          <w:szCs w:val="24"/>
        </w:rPr>
        <w:t>).</w:t>
      </w:r>
    </w:p>
    <w:p w:rsidR="0002489C" w:rsidRPr="00B9024D" w:rsidRDefault="0079349D" w:rsidP="00B9024D">
      <w:pPr>
        <w:spacing w:after="0" w:line="480" w:lineRule="auto"/>
        <w:ind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t>Jika dilihat dari hukum intemasional, secara de facto Taiwan memang memenuhi syarat sebagai negara.Sedangkan secara de jure, Taiwan belum bisa dianggap sebagai negara.</w:t>
      </w:r>
      <w:proofErr w:type="gramEnd"/>
      <w:r w:rsidRPr="00B9024D">
        <w:rPr>
          <w:rFonts w:ascii="Times New Roman" w:hAnsi="Times New Roman" w:cs="Times New Roman"/>
          <w:sz w:val="24"/>
          <w:szCs w:val="24"/>
        </w:rPr>
        <w:t xml:space="preserve"> Berdasarkan Konvensi Montivideo 1933, suatu negara </w:t>
      </w:r>
      <w:proofErr w:type="gramStart"/>
      <w:r w:rsidRPr="00B9024D">
        <w:rPr>
          <w:rFonts w:ascii="Times New Roman" w:hAnsi="Times New Roman" w:cs="Times New Roman"/>
          <w:sz w:val="24"/>
          <w:szCs w:val="24"/>
        </w:rPr>
        <w:lastRenderedPageBreak/>
        <w:t>akan</w:t>
      </w:r>
      <w:proofErr w:type="gramEnd"/>
      <w:r w:rsidRPr="00B9024D">
        <w:rPr>
          <w:rFonts w:ascii="Times New Roman" w:hAnsi="Times New Roman" w:cs="Times New Roman"/>
          <w:sz w:val="24"/>
          <w:szCs w:val="24"/>
        </w:rPr>
        <w:t xml:space="preserve"> memiliki Legal Criteria of Personality apabila memiliki: penduduk yang tetap, wilayah yang tetap, dan sebuah pemerintahan yang sah. </w:t>
      </w:r>
      <w:proofErr w:type="gramStart"/>
      <w:r w:rsidRPr="00B9024D">
        <w:rPr>
          <w:rFonts w:ascii="Times New Roman" w:hAnsi="Times New Roman" w:cs="Times New Roman"/>
          <w:sz w:val="24"/>
          <w:szCs w:val="24"/>
        </w:rPr>
        <w:t>Hal ini disebut sebagai pengakuan de facto bahwa Taiwan memang negara.</w:t>
      </w:r>
      <w:proofErr w:type="gramEnd"/>
      <w:r w:rsidRPr="00B9024D">
        <w:rPr>
          <w:rFonts w:ascii="Times New Roman" w:hAnsi="Times New Roman" w:cs="Times New Roman"/>
          <w:sz w:val="24"/>
          <w:szCs w:val="24"/>
        </w:rPr>
        <w:t xml:space="preserve"> Tetapi di sisi </w:t>
      </w:r>
      <w:proofErr w:type="gramStart"/>
      <w:r w:rsidRPr="00B9024D">
        <w:rPr>
          <w:rFonts w:ascii="Times New Roman" w:hAnsi="Times New Roman" w:cs="Times New Roman"/>
          <w:sz w:val="24"/>
          <w:szCs w:val="24"/>
        </w:rPr>
        <w:t>lain</w:t>
      </w:r>
      <w:proofErr w:type="gramEnd"/>
      <w:r w:rsidRPr="00B9024D">
        <w:rPr>
          <w:rFonts w:ascii="Times New Roman" w:hAnsi="Times New Roman" w:cs="Times New Roman"/>
          <w:sz w:val="24"/>
          <w:szCs w:val="24"/>
        </w:rPr>
        <w:t xml:space="preserve">, negara-negara di dunia belum mengakuinya sebagai negara. </w:t>
      </w:r>
      <w:proofErr w:type="gramStart"/>
      <w:r w:rsidRPr="00B9024D">
        <w:rPr>
          <w:rFonts w:ascii="Times New Roman" w:hAnsi="Times New Roman" w:cs="Times New Roman"/>
          <w:sz w:val="24"/>
          <w:szCs w:val="24"/>
        </w:rPr>
        <w:t>Hal ini disebut sebagai pengakuan de jure.Pengakuan ini lah yang sedang diperjuangkan oleh Taiwan agar identitasnya sebagai negara dapat diakui.</w:t>
      </w:r>
      <w:proofErr w:type="gramEnd"/>
    </w:p>
    <w:p w:rsidR="00676D1D" w:rsidRPr="00B9024D" w:rsidRDefault="00676D1D" w:rsidP="00B9024D">
      <w:pPr>
        <w:spacing w:after="0" w:line="480" w:lineRule="auto"/>
        <w:ind w:firstLine="720"/>
        <w:jc w:val="both"/>
        <w:rPr>
          <w:rFonts w:ascii="Times New Roman" w:hAnsi="Times New Roman" w:cs="Times New Roman"/>
          <w:sz w:val="24"/>
          <w:szCs w:val="24"/>
        </w:rPr>
      </w:pPr>
    </w:p>
    <w:p w:rsidR="0002489C" w:rsidRPr="00B9024D" w:rsidRDefault="0079349D" w:rsidP="00B9024D">
      <w:pPr>
        <w:pStyle w:val="ListParagraph"/>
        <w:numPr>
          <w:ilvl w:val="0"/>
          <w:numId w:val="14"/>
        </w:numPr>
        <w:spacing w:after="0" w:line="480" w:lineRule="auto"/>
        <w:ind w:left="630" w:hanging="630"/>
        <w:jc w:val="both"/>
        <w:rPr>
          <w:rFonts w:ascii="Times New Roman" w:hAnsi="Times New Roman" w:cs="Times New Roman"/>
          <w:b/>
          <w:sz w:val="24"/>
          <w:szCs w:val="24"/>
        </w:rPr>
      </w:pPr>
      <w:r w:rsidRPr="00B9024D">
        <w:rPr>
          <w:rFonts w:ascii="Times New Roman" w:hAnsi="Times New Roman" w:cs="Times New Roman"/>
          <w:b/>
          <w:sz w:val="24"/>
          <w:szCs w:val="24"/>
        </w:rPr>
        <w:t xml:space="preserve">Kondisi </w:t>
      </w:r>
      <w:r w:rsidR="0002489C" w:rsidRPr="00B9024D">
        <w:rPr>
          <w:rFonts w:ascii="Times New Roman" w:hAnsi="Times New Roman" w:cs="Times New Roman"/>
          <w:b/>
          <w:sz w:val="24"/>
          <w:szCs w:val="24"/>
        </w:rPr>
        <w:t>Geografis</w:t>
      </w:r>
      <w:r w:rsidRPr="00B9024D">
        <w:rPr>
          <w:rFonts w:ascii="Times New Roman" w:hAnsi="Times New Roman" w:cs="Times New Roman"/>
          <w:b/>
          <w:sz w:val="24"/>
          <w:szCs w:val="24"/>
        </w:rPr>
        <w:t xml:space="preserve"> Negara Republik Rakyat Cina </w:t>
      </w:r>
    </w:p>
    <w:p w:rsidR="00747E07" w:rsidRPr="00B9024D" w:rsidRDefault="0079349D"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Republik Rakyat Cina berdiri pada tanggal 1 Oktober 1949 setelah berhasil menumbangkan Partai Nasionalis sebagai oposisi Partai Komunis Cina.Dengan luas wilayah sebesar 9.596.960 km2, Cina merupakan salah satu negara dengan wilayah terbesar di dunia.Luas wilayah terbagi menjadi 9.326.410 km2 dara</w:t>
      </w:r>
      <w:r w:rsidR="0002489C" w:rsidRPr="00B9024D">
        <w:rPr>
          <w:rFonts w:ascii="Times New Roman" w:hAnsi="Times New Roman" w:cs="Times New Roman"/>
          <w:sz w:val="24"/>
          <w:szCs w:val="24"/>
        </w:rPr>
        <w:t>tan dan 270.550 km2 lautan. Cina</w:t>
      </w:r>
      <w:r w:rsidRPr="00B9024D">
        <w:rPr>
          <w:rFonts w:ascii="Times New Roman" w:hAnsi="Times New Roman" w:cs="Times New Roman"/>
          <w:sz w:val="24"/>
          <w:szCs w:val="24"/>
        </w:rPr>
        <w:t xml:space="preserve"> terletak di bagian Timur Asia, berbatasan dengan Laut Cina Timur, Teluk Korea, Laut Kuning, dan Laut Cina Selatan, berada di antara Korea Utara dan Vietnam. </w:t>
      </w:r>
      <w:proofErr w:type="gramStart"/>
      <w:r w:rsidRPr="00B9024D">
        <w:rPr>
          <w:rFonts w:ascii="Times New Roman" w:hAnsi="Times New Roman" w:cs="Times New Roman"/>
          <w:sz w:val="24"/>
          <w:szCs w:val="24"/>
        </w:rPr>
        <w:t>Batas negara Cina dengan negara sekitarnya dapat dijumlahkan sebesar 22.143.340 km2.</w:t>
      </w:r>
      <w:proofErr w:type="gramEnd"/>
      <w:r w:rsidRPr="00B9024D">
        <w:rPr>
          <w:rFonts w:ascii="Times New Roman" w:hAnsi="Times New Roman" w:cs="Times New Roman"/>
          <w:sz w:val="24"/>
          <w:szCs w:val="24"/>
        </w:rPr>
        <w:t xml:space="preserve"> Cina berbatasan dengan Afganistan sejauh 76 km, Bhutan 470 km, Burma 2.185 km, Hongkong 30 km, India 3.380 km, Kazakistan 1.533 km, Korea Utara 1.416 km, Krygyztan 858 km, Laos 432 km, Macau 0,34 km, Mongolia 4.673 km, Nepal 1.236 km, Pakistan 532 km, timur laut Rusia 3.605 km, barat laut Rusia 40 km, Tajikistan 414 km, Vietnam 1.281 km.</w:t>
      </w:r>
    </w:p>
    <w:p w:rsidR="0002489C" w:rsidRDefault="0002489C" w:rsidP="00B9024D">
      <w:pPr>
        <w:spacing w:after="0" w:line="480" w:lineRule="auto"/>
        <w:ind w:firstLine="720"/>
        <w:jc w:val="both"/>
        <w:rPr>
          <w:rFonts w:ascii="Times New Roman" w:hAnsi="Times New Roman" w:cs="Times New Roman"/>
          <w:sz w:val="24"/>
          <w:szCs w:val="24"/>
        </w:rPr>
      </w:pPr>
    </w:p>
    <w:p w:rsidR="000925F8" w:rsidRDefault="000925F8" w:rsidP="00B9024D">
      <w:pPr>
        <w:spacing w:after="0" w:line="480" w:lineRule="auto"/>
        <w:ind w:firstLine="720"/>
        <w:jc w:val="both"/>
        <w:rPr>
          <w:rFonts w:ascii="Times New Roman" w:hAnsi="Times New Roman" w:cs="Times New Roman"/>
          <w:sz w:val="24"/>
          <w:szCs w:val="24"/>
        </w:rPr>
      </w:pPr>
    </w:p>
    <w:p w:rsidR="000925F8" w:rsidRPr="00B9024D" w:rsidRDefault="000925F8" w:rsidP="00B9024D">
      <w:pPr>
        <w:spacing w:after="0" w:line="480" w:lineRule="auto"/>
        <w:ind w:firstLine="720"/>
        <w:jc w:val="both"/>
        <w:rPr>
          <w:rFonts w:ascii="Times New Roman" w:hAnsi="Times New Roman" w:cs="Times New Roman"/>
          <w:sz w:val="24"/>
          <w:szCs w:val="24"/>
        </w:rPr>
      </w:pPr>
    </w:p>
    <w:p w:rsidR="00747E07" w:rsidRPr="00B9024D" w:rsidRDefault="0079349D" w:rsidP="00B9024D">
      <w:pPr>
        <w:pStyle w:val="ListParagraph"/>
        <w:numPr>
          <w:ilvl w:val="0"/>
          <w:numId w:val="15"/>
        </w:numPr>
        <w:spacing w:after="0" w:line="480" w:lineRule="auto"/>
        <w:ind w:left="630" w:hanging="630"/>
        <w:jc w:val="both"/>
        <w:rPr>
          <w:rFonts w:ascii="Times New Roman" w:hAnsi="Times New Roman" w:cs="Times New Roman"/>
          <w:b/>
          <w:sz w:val="24"/>
          <w:szCs w:val="24"/>
        </w:rPr>
      </w:pPr>
      <w:r w:rsidRPr="00B9024D">
        <w:rPr>
          <w:rFonts w:ascii="Times New Roman" w:hAnsi="Times New Roman" w:cs="Times New Roman"/>
          <w:b/>
          <w:sz w:val="24"/>
          <w:szCs w:val="24"/>
        </w:rPr>
        <w:lastRenderedPageBreak/>
        <w:t>Anggaran Militer Cina</w:t>
      </w:r>
    </w:p>
    <w:p w:rsidR="0079349D" w:rsidRPr="00B9024D" w:rsidRDefault="0079349D"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Anggaran militer Cin</w:t>
      </w:r>
      <w:r w:rsidR="00747E07" w:rsidRPr="00B9024D">
        <w:rPr>
          <w:rFonts w:ascii="Times New Roman" w:hAnsi="Times New Roman" w:cs="Times New Roman"/>
          <w:sz w:val="24"/>
          <w:szCs w:val="24"/>
        </w:rPr>
        <w:t xml:space="preserve">a mulai </w:t>
      </w:r>
      <w:r w:rsidRPr="00B9024D">
        <w:rPr>
          <w:rFonts w:ascii="Times New Roman" w:hAnsi="Times New Roman" w:cs="Times New Roman"/>
          <w:sz w:val="24"/>
          <w:szCs w:val="24"/>
        </w:rPr>
        <w:t>mengalami peningkatan</w:t>
      </w:r>
      <w:r w:rsidR="00747E07" w:rsidRPr="00B9024D">
        <w:rPr>
          <w:rFonts w:ascii="Times New Roman" w:hAnsi="Times New Roman" w:cs="Times New Roman"/>
          <w:sz w:val="24"/>
          <w:szCs w:val="24"/>
        </w:rPr>
        <w:t xml:space="preserve"> yang signifikan</w:t>
      </w:r>
      <w:r w:rsidR="00D35C4E">
        <w:rPr>
          <w:rFonts w:ascii="Times New Roman" w:hAnsi="Times New Roman" w:cs="Times New Roman"/>
          <w:sz w:val="24"/>
          <w:szCs w:val="24"/>
        </w:rPr>
        <w:t xml:space="preserve"> pada periode tahun 2000-an </w:t>
      </w:r>
      <w:r w:rsidRPr="00B9024D">
        <w:rPr>
          <w:rFonts w:ascii="Times New Roman" w:hAnsi="Times New Roman" w:cs="Times New Roman"/>
          <w:sz w:val="24"/>
          <w:szCs w:val="24"/>
        </w:rPr>
        <w:t xml:space="preserve">Peningkatan ini dapat dilihat pada gambar di bawah </w:t>
      </w:r>
      <w:proofErr w:type="gramStart"/>
      <w:r w:rsidRPr="00B9024D">
        <w:rPr>
          <w:rFonts w:ascii="Times New Roman" w:hAnsi="Times New Roman" w:cs="Times New Roman"/>
          <w:sz w:val="24"/>
          <w:szCs w:val="24"/>
        </w:rPr>
        <w:t>ini :</w:t>
      </w:r>
      <w:proofErr w:type="gramEnd"/>
    </w:p>
    <w:p w:rsidR="00747E07" w:rsidRPr="00B9024D" w:rsidRDefault="007C4A50" w:rsidP="00B9024D">
      <w:pPr>
        <w:spacing w:after="0" w:line="480" w:lineRule="auto"/>
        <w:jc w:val="center"/>
        <w:rPr>
          <w:rFonts w:ascii="Times New Roman" w:hAnsi="Times New Roman" w:cs="Times New Roman"/>
          <w:sz w:val="24"/>
          <w:szCs w:val="24"/>
        </w:rPr>
      </w:pPr>
      <w:r w:rsidRPr="00B9024D">
        <w:rPr>
          <w:rFonts w:ascii="Times New Roman" w:hAnsi="Times New Roman" w:cs="Times New Roman"/>
          <w:sz w:val="24"/>
          <w:szCs w:val="24"/>
        </w:rPr>
        <w:t>Tabel 2.1</w:t>
      </w:r>
    </w:p>
    <w:p w:rsidR="007C4A50" w:rsidRPr="00B9024D" w:rsidRDefault="007C4A50" w:rsidP="00B9024D">
      <w:pPr>
        <w:spacing w:after="0" w:line="480" w:lineRule="auto"/>
        <w:jc w:val="center"/>
        <w:rPr>
          <w:rFonts w:ascii="Times New Roman" w:hAnsi="Times New Roman" w:cs="Times New Roman"/>
          <w:sz w:val="24"/>
          <w:szCs w:val="24"/>
        </w:rPr>
      </w:pPr>
      <w:r w:rsidRPr="00B9024D">
        <w:rPr>
          <w:rFonts w:ascii="Times New Roman" w:hAnsi="Times New Roman" w:cs="Times New Roman"/>
          <w:sz w:val="24"/>
          <w:szCs w:val="24"/>
        </w:rPr>
        <w:t>Anggaran Militer cina</w:t>
      </w:r>
    </w:p>
    <w:p w:rsidR="007C4A50" w:rsidRPr="00B9024D" w:rsidRDefault="00D714DA" w:rsidP="00D714DA">
      <w:pPr>
        <w:spacing w:after="0" w:line="240" w:lineRule="auto"/>
        <w:jc w:val="center"/>
        <w:rPr>
          <w:rFonts w:ascii="Times New Roman" w:hAnsi="Times New Roman" w:cs="Times New Roman"/>
          <w:sz w:val="24"/>
          <w:szCs w:val="24"/>
        </w:rPr>
      </w:pPr>
      <w:r w:rsidRPr="00D714DA">
        <w:rPr>
          <w:noProof/>
        </w:rPr>
        <w:drawing>
          <wp:inline distT="0" distB="0" distL="0" distR="0">
            <wp:extent cx="3964559" cy="3857625"/>
            <wp:effectExtent l="19050" t="0" r="0" b="0"/>
            <wp:docPr id="1" name="Picture 1" descr="http://upload.wikimedia.org/wikipedia/commons/1/1b/China_Military_Budget_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1/1b/China_Military_Budget_2012.png"/>
                    <pic:cNvPicPr>
                      <a:picLocks noChangeAspect="1" noChangeArrowheads="1"/>
                    </pic:cNvPicPr>
                  </pic:nvPicPr>
                  <pic:blipFill>
                    <a:blip r:embed="rId10"/>
                    <a:srcRect/>
                    <a:stretch>
                      <a:fillRect/>
                    </a:stretch>
                  </pic:blipFill>
                  <pic:spPr bwMode="auto">
                    <a:xfrm>
                      <a:off x="0" y="0"/>
                      <a:ext cx="3967811" cy="3860790"/>
                    </a:xfrm>
                    <a:prstGeom prst="rect">
                      <a:avLst/>
                    </a:prstGeom>
                    <a:noFill/>
                    <a:ln w="9525">
                      <a:noFill/>
                      <a:miter lim="800000"/>
                      <a:headEnd/>
                      <a:tailEnd/>
                    </a:ln>
                  </pic:spPr>
                </pic:pic>
              </a:graphicData>
            </a:graphic>
          </wp:inline>
        </w:drawing>
      </w:r>
    </w:p>
    <w:p w:rsidR="00676D1D" w:rsidRDefault="00A33A13" w:rsidP="00D714DA">
      <w:pPr>
        <w:widowControl w:val="0"/>
        <w:tabs>
          <w:tab w:val="left" w:pos="851"/>
        </w:tabs>
        <w:kinsoku w:val="0"/>
        <w:spacing w:after="0" w:line="240" w:lineRule="auto"/>
        <w:ind w:left="851"/>
        <w:jc w:val="both"/>
        <w:rPr>
          <w:rStyle w:val="Hyperlink"/>
          <w:rFonts w:ascii="Times New Roman" w:hAnsi="Times New Roman" w:cs="Times New Roman"/>
          <w:bCs/>
          <w:color w:val="auto"/>
          <w:spacing w:val="2"/>
        </w:rPr>
      </w:pPr>
      <w:r>
        <w:rPr>
          <w:rFonts w:ascii="Times New Roman" w:hAnsi="Times New Roman" w:cs="Times New Roman"/>
          <w:bCs/>
          <w:spacing w:val="2"/>
          <w:lang w:val="id-ID"/>
        </w:rPr>
        <w:t>Sumber</w:t>
      </w:r>
      <w:r w:rsidR="00D714DA" w:rsidRPr="00D714DA">
        <w:rPr>
          <w:rFonts w:ascii="Times New Roman" w:hAnsi="Times New Roman" w:cs="Times New Roman"/>
          <w:bCs/>
          <w:spacing w:val="2"/>
          <w:lang w:val="id-ID"/>
        </w:rPr>
        <w:t xml:space="preserve">: </w:t>
      </w:r>
      <w:hyperlink r:id="rId11" w:history="1">
        <w:r w:rsidR="00D714DA" w:rsidRPr="00D714DA">
          <w:rPr>
            <w:rStyle w:val="Hyperlink"/>
            <w:rFonts w:ascii="Times New Roman" w:hAnsi="Times New Roman" w:cs="Times New Roman"/>
            <w:bCs/>
            <w:color w:val="auto"/>
            <w:spacing w:val="2"/>
            <w:lang w:val="id-ID"/>
          </w:rPr>
          <w:t>http://www.golbalsecurity.org/military/world/china/budget-table.htm</w:t>
        </w:r>
      </w:hyperlink>
    </w:p>
    <w:p w:rsidR="004B11AE" w:rsidRPr="004B11AE" w:rsidRDefault="004B11AE" w:rsidP="004B11AE">
      <w:pPr>
        <w:widowControl w:val="0"/>
        <w:tabs>
          <w:tab w:val="left" w:pos="851"/>
        </w:tabs>
        <w:kinsoku w:val="0"/>
        <w:spacing w:after="0" w:line="240" w:lineRule="auto"/>
        <w:jc w:val="both"/>
        <w:rPr>
          <w:rStyle w:val="Hyperlink"/>
          <w:rFonts w:ascii="Times New Roman" w:hAnsi="Times New Roman" w:cs="Times New Roman"/>
          <w:bCs/>
          <w:color w:val="auto"/>
          <w:spacing w:val="2"/>
        </w:rPr>
      </w:pPr>
    </w:p>
    <w:p w:rsidR="00D35C4E" w:rsidRPr="00D35C4E" w:rsidRDefault="00D35C4E" w:rsidP="00D714DA">
      <w:pPr>
        <w:widowControl w:val="0"/>
        <w:tabs>
          <w:tab w:val="left" w:pos="851"/>
        </w:tabs>
        <w:kinsoku w:val="0"/>
        <w:spacing w:after="0" w:line="240" w:lineRule="auto"/>
        <w:ind w:left="851"/>
        <w:jc w:val="both"/>
        <w:rPr>
          <w:rFonts w:ascii="Times New Roman" w:hAnsi="Times New Roman" w:cs="Times New Roman"/>
          <w:bCs/>
          <w:spacing w:val="2"/>
        </w:rPr>
      </w:pPr>
    </w:p>
    <w:p w:rsidR="00D714DA" w:rsidRPr="00D714DA" w:rsidRDefault="00D714DA" w:rsidP="00D714DA">
      <w:pPr>
        <w:widowControl w:val="0"/>
        <w:tabs>
          <w:tab w:val="left" w:pos="851"/>
        </w:tabs>
        <w:kinsoku w:val="0"/>
        <w:spacing w:after="0" w:line="240" w:lineRule="auto"/>
        <w:ind w:left="851"/>
        <w:jc w:val="both"/>
        <w:rPr>
          <w:rFonts w:ascii="Times New Roman" w:hAnsi="Times New Roman" w:cs="Times New Roman"/>
          <w:bCs/>
          <w:spacing w:val="2"/>
          <w:sz w:val="24"/>
          <w:szCs w:val="24"/>
          <w:lang w:val="id-ID"/>
        </w:rPr>
      </w:pPr>
    </w:p>
    <w:p w:rsidR="00DC71E0" w:rsidRPr="00B9024D" w:rsidRDefault="00DC71E0" w:rsidP="00B9024D">
      <w:pPr>
        <w:pStyle w:val="ListParagraph"/>
        <w:widowControl w:val="0"/>
        <w:numPr>
          <w:ilvl w:val="0"/>
          <w:numId w:val="8"/>
        </w:numPr>
        <w:tabs>
          <w:tab w:val="left" w:pos="0"/>
        </w:tabs>
        <w:kinsoku w:val="0"/>
        <w:spacing w:after="0" w:line="480" w:lineRule="auto"/>
        <w:ind w:left="630" w:hanging="630"/>
        <w:jc w:val="both"/>
        <w:rPr>
          <w:rFonts w:ascii="Times New Roman" w:hAnsi="Times New Roman" w:cs="Times New Roman"/>
          <w:b/>
          <w:bCs/>
          <w:spacing w:val="2"/>
          <w:sz w:val="24"/>
          <w:szCs w:val="24"/>
        </w:rPr>
      </w:pPr>
      <w:r w:rsidRPr="00B9024D">
        <w:rPr>
          <w:rFonts w:ascii="Times New Roman" w:hAnsi="Times New Roman" w:cs="Times New Roman"/>
          <w:b/>
          <w:bCs/>
          <w:i/>
          <w:iCs/>
          <w:spacing w:val="2"/>
          <w:w w:val="110"/>
          <w:sz w:val="24"/>
          <w:szCs w:val="24"/>
        </w:rPr>
        <w:t xml:space="preserve">Military Deterrence </w:t>
      </w:r>
      <w:r w:rsidRPr="00B9024D">
        <w:rPr>
          <w:rFonts w:ascii="Times New Roman" w:hAnsi="Times New Roman" w:cs="Times New Roman"/>
          <w:b/>
          <w:bCs/>
          <w:spacing w:val="2"/>
          <w:sz w:val="24"/>
          <w:szCs w:val="24"/>
        </w:rPr>
        <w:t>Cina</w:t>
      </w:r>
    </w:p>
    <w:p w:rsidR="00DC71E0" w:rsidRPr="00B9024D" w:rsidRDefault="00DC71E0" w:rsidP="00B9024D">
      <w:pPr>
        <w:pStyle w:val="ListParagraph"/>
        <w:tabs>
          <w:tab w:val="left" w:pos="0"/>
        </w:tabs>
        <w:spacing w:after="0" w:line="480" w:lineRule="auto"/>
        <w:ind w:left="0"/>
        <w:jc w:val="both"/>
        <w:rPr>
          <w:rFonts w:ascii="Times New Roman" w:hAnsi="Times New Roman" w:cs="Times New Roman"/>
          <w:i/>
          <w:iCs/>
          <w:spacing w:val="-1"/>
          <w:w w:val="105"/>
          <w:sz w:val="24"/>
          <w:szCs w:val="24"/>
        </w:rPr>
      </w:pPr>
      <w:r w:rsidRPr="00B9024D">
        <w:rPr>
          <w:rFonts w:ascii="Times New Roman" w:hAnsi="Times New Roman" w:cs="Times New Roman"/>
          <w:bCs/>
          <w:i/>
          <w:iCs/>
          <w:spacing w:val="2"/>
          <w:w w:val="110"/>
          <w:sz w:val="24"/>
          <w:szCs w:val="24"/>
        </w:rPr>
        <w:tab/>
      </w:r>
      <w:proofErr w:type="gramStart"/>
      <w:r w:rsidRPr="00B9024D">
        <w:rPr>
          <w:rFonts w:ascii="Times New Roman" w:hAnsi="Times New Roman" w:cs="Times New Roman"/>
          <w:spacing w:val="-2"/>
          <w:sz w:val="24"/>
          <w:szCs w:val="24"/>
        </w:rPr>
        <w:t>Selat Taiwan merupakan satu dan dua tempat di Asia Pasifik dimana perang dimungkinkan terjadi, tempat lainnya adalah semenanjung Korea.</w:t>
      </w:r>
      <w:proofErr w:type="gramEnd"/>
      <w:r w:rsidRPr="00B9024D">
        <w:rPr>
          <w:rFonts w:ascii="Times New Roman" w:hAnsi="Times New Roman" w:cs="Times New Roman"/>
          <w:spacing w:val="-2"/>
          <w:sz w:val="24"/>
          <w:szCs w:val="24"/>
        </w:rPr>
        <w:t xml:space="preserve"> Telah lebih dan 50 </w:t>
      </w:r>
      <w:r w:rsidRPr="00B9024D">
        <w:rPr>
          <w:rFonts w:ascii="Times New Roman" w:hAnsi="Times New Roman" w:cs="Times New Roman"/>
          <w:spacing w:val="1"/>
          <w:sz w:val="24"/>
          <w:szCs w:val="24"/>
        </w:rPr>
        <w:t xml:space="preserve">tahun, Republik Rakyat Cina (RRC) dan </w:t>
      </w:r>
      <w:r w:rsidRPr="00B9024D">
        <w:rPr>
          <w:rFonts w:ascii="Times New Roman" w:hAnsi="Times New Roman" w:cs="Times New Roman"/>
          <w:i/>
          <w:iCs/>
          <w:spacing w:val="1"/>
          <w:w w:val="105"/>
          <w:sz w:val="24"/>
          <w:szCs w:val="24"/>
        </w:rPr>
        <w:t xml:space="preserve">Republic of China </w:t>
      </w:r>
      <w:r w:rsidRPr="00B9024D">
        <w:rPr>
          <w:rFonts w:ascii="Times New Roman" w:hAnsi="Times New Roman" w:cs="Times New Roman"/>
          <w:spacing w:val="1"/>
          <w:sz w:val="24"/>
          <w:szCs w:val="24"/>
        </w:rPr>
        <w:t xml:space="preserve">(ROC, atau Taiwan) </w:t>
      </w:r>
      <w:r w:rsidRPr="00B9024D">
        <w:rPr>
          <w:rFonts w:ascii="Times New Roman" w:hAnsi="Times New Roman" w:cs="Times New Roman"/>
          <w:spacing w:val="-2"/>
          <w:sz w:val="24"/>
          <w:szCs w:val="24"/>
        </w:rPr>
        <w:t xml:space="preserve">berkonflik dengan kekuatan militer sebagai instrumennya. Cina menganggap bahwa </w:t>
      </w:r>
      <w:r w:rsidRPr="00B9024D">
        <w:rPr>
          <w:rFonts w:ascii="Times New Roman" w:hAnsi="Times New Roman" w:cs="Times New Roman"/>
          <w:spacing w:val="4"/>
          <w:sz w:val="24"/>
          <w:szCs w:val="24"/>
        </w:rPr>
        <w:t xml:space="preserve">Taiwan merupakan bagian dan satu Cina dan berharap </w:t>
      </w:r>
      <w:r w:rsidRPr="00B9024D">
        <w:rPr>
          <w:rFonts w:ascii="Times New Roman" w:hAnsi="Times New Roman" w:cs="Times New Roman"/>
          <w:spacing w:val="4"/>
          <w:sz w:val="24"/>
          <w:szCs w:val="24"/>
        </w:rPr>
        <w:lastRenderedPageBreak/>
        <w:t xml:space="preserve">bahwa Taiwan suatu hari </w:t>
      </w:r>
      <w:r w:rsidRPr="00B9024D">
        <w:rPr>
          <w:rFonts w:ascii="Times New Roman" w:hAnsi="Times New Roman" w:cs="Times New Roman"/>
          <w:spacing w:val="-2"/>
          <w:sz w:val="24"/>
          <w:szCs w:val="24"/>
        </w:rPr>
        <w:t xml:space="preserve">dapat bergabung lagi kepada </w:t>
      </w:r>
      <w:r w:rsidRPr="00B9024D">
        <w:rPr>
          <w:rFonts w:ascii="Times New Roman" w:hAnsi="Times New Roman" w:cs="Times New Roman"/>
          <w:i/>
          <w:iCs/>
          <w:spacing w:val="-2"/>
          <w:w w:val="105"/>
          <w:sz w:val="24"/>
          <w:szCs w:val="24"/>
        </w:rPr>
        <w:t xml:space="preserve">'Mainland' </w:t>
      </w:r>
      <w:r w:rsidRPr="00B9024D">
        <w:rPr>
          <w:rFonts w:ascii="Times New Roman" w:hAnsi="Times New Roman" w:cs="Times New Roman"/>
          <w:spacing w:val="-2"/>
          <w:sz w:val="24"/>
          <w:szCs w:val="24"/>
        </w:rPr>
        <w:t>Cina di bawah satu bendera nasionalis Cina.</w:t>
      </w:r>
      <w:r w:rsidRPr="00B9024D">
        <w:rPr>
          <w:rFonts w:ascii="Times New Roman" w:hAnsi="Times New Roman" w:cs="Times New Roman"/>
          <w:spacing w:val="12"/>
          <w:sz w:val="24"/>
          <w:szCs w:val="24"/>
        </w:rPr>
        <w:t xml:space="preserve">Tetapi di tahun 1990an, dengan demokratisasi yang dimulai dalam sistem </w:t>
      </w:r>
      <w:r w:rsidRPr="00B9024D">
        <w:rPr>
          <w:rFonts w:ascii="Times New Roman" w:hAnsi="Times New Roman" w:cs="Times New Roman"/>
          <w:spacing w:val="-1"/>
          <w:sz w:val="24"/>
          <w:szCs w:val="24"/>
        </w:rPr>
        <w:t xml:space="preserve">pemerintahan Taiwan, Rakyat Taiwan semakin mendukung kemerdekaan Taiwan dan </w:t>
      </w:r>
      <w:r w:rsidRPr="00B9024D">
        <w:rPr>
          <w:rFonts w:ascii="Times New Roman" w:hAnsi="Times New Roman" w:cs="Times New Roman"/>
          <w:spacing w:val="3"/>
          <w:sz w:val="24"/>
          <w:szCs w:val="24"/>
        </w:rPr>
        <w:t xml:space="preserve">hal itu telah menjadi ancaman bagi Cina.Setelah konflik semakin memuncak dan </w:t>
      </w:r>
      <w:r w:rsidRPr="00B9024D">
        <w:rPr>
          <w:rFonts w:ascii="Times New Roman" w:hAnsi="Times New Roman" w:cs="Times New Roman"/>
          <w:spacing w:val="4"/>
          <w:sz w:val="24"/>
          <w:szCs w:val="24"/>
        </w:rPr>
        <w:t xml:space="preserve">tidak ada kesepakatan </w:t>
      </w:r>
      <w:r w:rsidRPr="00B9024D">
        <w:rPr>
          <w:rFonts w:ascii="Times New Roman" w:hAnsi="Times New Roman" w:cs="Times New Roman"/>
          <w:i/>
          <w:iCs/>
          <w:spacing w:val="4"/>
          <w:w w:val="105"/>
          <w:sz w:val="24"/>
          <w:szCs w:val="24"/>
        </w:rPr>
        <w:t xml:space="preserve">(Cross-Strait Understanding), </w:t>
      </w:r>
      <w:r w:rsidRPr="00B9024D">
        <w:rPr>
          <w:rFonts w:ascii="Times New Roman" w:hAnsi="Times New Roman" w:cs="Times New Roman"/>
          <w:spacing w:val="4"/>
          <w:sz w:val="24"/>
          <w:szCs w:val="24"/>
        </w:rPr>
        <w:t xml:space="preserve">maka stabilitas semakin </w:t>
      </w:r>
      <w:r w:rsidRPr="00B9024D">
        <w:rPr>
          <w:rFonts w:ascii="Times New Roman" w:hAnsi="Times New Roman" w:cs="Times New Roman"/>
          <w:spacing w:val="-1"/>
          <w:sz w:val="24"/>
          <w:szCs w:val="24"/>
        </w:rPr>
        <w:t xml:space="preserve">tergantung pada </w:t>
      </w:r>
      <w:r w:rsidRPr="00B9024D">
        <w:rPr>
          <w:rFonts w:ascii="Times New Roman" w:hAnsi="Times New Roman" w:cs="Times New Roman"/>
          <w:i/>
          <w:iCs/>
          <w:spacing w:val="-1"/>
          <w:w w:val="105"/>
          <w:sz w:val="24"/>
          <w:szCs w:val="24"/>
        </w:rPr>
        <w:t>"military deterrence".</w:t>
      </w:r>
    </w:p>
    <w:p w:rsidR="00DC71E0" w:rsidRPr="00B9024D" w:rsidRDefault="00DC71E0" w:rsidP="00B9024D">
      <w:pPr>
        <w:pStyle w:val="ListParagraph"/>
        <w:tabs>
          <w:tab w:val="left" w:pos="0"/>
        </w:tabs>
        <w:spacing w:after="0" w:line="480" w:lineRule="auto"/>
        <w:ind w:left="0"/>
        <w:jc w:val="both"/>
        <w:rPr>
          <w:rFonts w:ascii="Times New Roman" w:hAnsi="Times New Roman" w:cs="Times New Roman"/>
          <w:sz w:val="24"/>
          <w:szCs w:val="24"/>
        </w:rPr>
      </w:pPr>
      <w:r w:rsidRPr="00B9024D">
        <w:rPr>
          <w:rFonts w:ascii="Times New Roman" w:hAnsi="Times New Roman" w:cs="Times New Roman"/>
          <w:i/>
          <w:iCs/>
          <w:spacing w:val="-1"/>
          <w:w w:val="105"/>
          <w:sz w:val="24"/>
          <w:szCs w:val="24"/>
        </w:rPr>
        <w:tab/>
      </w:r>
      <w:r w:rsidRPr="00B9024D">
        <w:rPr>
          <w:rFonts w:ascii="Times New Roman" w:hAnsi="Times New Roman" w:cs="Times New Roman"/>
          <w:spacing w:val="-5"/>
          <w:sz w:val="24"/>
          <w:szCs w:val="24"/>
        </w:rPr>
        <w:t xml:space="preserve">Bagi Cina, alat penghindaran </w:t>
      </w:r>
      <w:r w:rsidRPr="00B9024D">
        <w:rPr>
          <w:rFonts w:ascii="Times New Roman" w:hAnsi="Times New Roman" w:cs="Times New Roman"/>
          <w:i/>
          <w:iCs/>
          <w:spacing w:val="-5"/>
          <w:w w:val="105"/>
          <w:sz w:val="24"/>
          <w:szCs w:val="24"/>
        </w:rPr>
        <w:t xml:space="preserve">(deterrence) </w:t>
      </w:r>
      <w:r w:rsidRPr="00B9024D">
        <w:rPr>
          <w:rFonts w:ascii="Times New Roman" w:hAnsi="Times New Roman" w:cs="Times New Roman"/>
          <w:spacing w:val="-5"/>
          <w:sz w:val="24"/>
          <w:szCs w:val="24"/>
        </w:rPr>
        <w:t xml:space="preserve">yaitu militer, merupakan </w:t>
      </w:r>
      <w:proofErr w:type="gramStart"/>
      <w:r w:rsidRPr="00B9024D">
        <w:rPr>
          <w:rFonts w:ascii="Times New Roman" w:hAnsi="Times New Roman" w:cs="Times New Roman"/>
          <w:spacing w:val="-5"/>
          <w:sz w:val="24"/>
          <w:szCs w:val="24"/>
        </w:rPr>
        <w:t>cara</w:t>
      </w:r>
      <w:proofErr w:type="gramEnd"/>
      <w:r w:rsidRPr="00B9024D">
        <w:rPr>
          <w:rFonts w:ascii="Times New Roman" w:hAnsi="Times New Roman" w:cs="Times New Roman"/>
          <w:spacing w:val="-5"/>
          <w:sz w:val="24"/>
          <w:szCs w:val="24"/>
        </w:rPr>
        <w:t xml:space="preserve"> untuk </w:t>
      </w:r>
      <w:r w:rsidRPr="00B9024D">
        <w:rPr>
          <w:rFonts w:ascii="Times New Roman" w:hAnsi="Times New Roman" w:cs="Times New Roman"/>
          <w:spacing w:val="3"/>
          <w:sz w:val="24"/>
          <w:szCs w:val="24"/>
        </w:rPr>
        <w:t xml:space="preserve">mencegah keputusan final Taiwan untuk memisahkan din untuk menjadi negara </w:t>
      </w:r>
      <w:r w:rsidRPr="00B9024D">
        <w:rPr>
          <w:rFonts w:ascii="Times New Roman" w:hAnsi="Times New Roman" w:cs="Times New Roman"/>
          <w:sz w:val="24"/>
          <w:szCs w:val="24"/>
        </w:rPr>
        <w:t xml:space="preserve">merdeka. </w:t>
      </w:r>
      <w:proofErr w:type="gramStart"/>
      <w:r w:rsidRPr="00B9024D">
        <w:rPr>
          <w:rFonts w:ascii="Times New Roman" w:hAnsi="Times New Roman" w:cs="Times New Roman"/>
          <w:sz w:val="24"/>
          <w:szCs w:val="24"/>
        </w:rPr>
        <w:t xml:space="preserve">Dan bagi Taiwan (dan juga Amerika Serikat), kekuatan militer merupakan </w:t>
      </w:r>
      <w:r w:rsidRPr="00B9024D">
        <w:rPr>
          <w:rFonts w:ascii="Times New Roman" w:hAnsi="Times New Roman" w:cs="Times New Roman"/>
          <w:spacing w:val="2"/>
          <w:sz w:val="24"/>
          <w:szCs w:val="24"/>
        </w:rPr>
        <w:t xml:space="preserve">alat untuk mencegah Cina menggunakan kekuatan bersenjatanya untuk memaksa </w:t>
      </w:r>
      <w:r w:rsidRPr="00B9024D">
        <w:rPr>
          <w:rFonts w:ascii="Times New Roman" w:hAnsi="Times New Roman" w:cs="Times New Roman"/>
          <w:sz w:val="24"/>
          <w:szCs w:val="24"/>
        </w:rPr>
        <w:t>Taiwan kembali kepada satu Cina.</w:t>
      </w:r>
      <w:proofErr w:type="gramEnd"/>
    </w:p>
    <w:p w:rsidR="00747E07" w:rsidRPr="00B9024D" w:rsidRDefault="00747E07" w:rsidP="00B9024D">
      <w:pPr>
        <w:pStyle w:val="ListParagraph"/>
        <w:tabs>
          <w:tab w:val="left" w:pos="0"/>
        </w:tabs>
        <w:spacing w:after="0" w:line="480" w:lineRule="auto"/>
        <w:ind w:left="0"/>
        <w:jc w:val="both"/>
        <w:rPr>
          <w:rFonts w:ascii="Times New Roman" w:hAnsi="Times New Roman" w:cs="Times New Roman"/>
          <w:sz w:val="24"/>
          <w:szCs w:val="24"/>
        </w:rPr>
      </w:pPr>
    </w:p>
    <w:p w:rsidR="00DC71E0" w:rsidRPr="00B9024D" w:rsidRDefault="00DC71E0" w:rsidP="00B9024D">
      <w:pPr>
        <w:pStyle w:val="ListParagraph"/>
        <w:numPr>
          <w:ilvl w:val="0"/>
          <w:numId w:val="11"/>
        </w:numPr>
        <w:tabs>
          <w:tab w:val="left" w:pos="0"/>
        </w:tabs>
        <w:spacing w:after="0" w:line="480" w:lineRule="auto"/>
        <w:ind w:left="630" w:hanging="630"/>
        <w:jc w:val="both"/>
        <w:rPr>
          <w:rFonts w:ascii="Times New Roman" w:hAnsi="Times New Roman" w:cs="Times New Roman"/>
          <w:b/>
          <w:bCs/>
          <w:sz w:val="24"/>
          <w:szCs w:val="24"/>
        </w:rPr>
      </w:pPr>
      <w:r w:rsidRPr="00B9024D">
        <w:rPr>
          <w:rFonts w:ascii="Times New Roman" w:hAnsi="Times New Roman" w:cs="Times New Roman"/>
          <w:b/>
          <w:bCs/>
          <w:sz w:val="24"/>
          <w:szCs w:val="24"/>
        </w:rPr>
        <w:t xml:space="preserve">Persepsi Ancaman Yang Dihadapi Cina </w:t>
      </w:r>
    </w:p>
    <w:p w:rsidR="00DC71E0" w:rsidRPr="00B9024D" w:rsidRDefault="00DC71E0" w:rsidP="00B9024D">
      <w:pPr>
        <w:pStyle w:val="ListParagraph"/>
        <w:spacing w:after="0" w:line="480" w:lineRule="auto"/>
        <w:ind w:left="0"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Ketika kekuatan militer diantara Cina dan Taiwan semakin meningkat secara </w:t>
      </w:r>
      <w:r w:rsidRPr="00B9024D">
        <w:rPr>
          <w:rFonts w:ascii="Times New Roman" w:hAnsi="Times New Roman" w:cs="Times New Roman"/>
          <w:spacing w:val="2"/>
          <w:sz w:val="24"/>
          <w:szCs w:val="24"/>
        </w:rPr>
        <w:t xml:space="preserve">signifikan di pertengahan tahun 1995, dan ada kekhawatiran Taiwan akan menjauh </w:t>
      </w:r>
      <w:r w:rsidRPr="00B9024D">
        <w:rPr>
          <w:rFonts w:ascii="Times New Roman" w:hAnsi="Times New Roman" w:cs="Times New Roman"/>
          <w:spacing w:val="-2"/>
          <w:sz w:val="24"/>
          <w:szCs w:val="24"/>
        </w:rPr>
        <w:t xml:space="preserve">dari prinsip `Satu Cina', maka pemerintahan Beijing telah tertantang untuk mencari </w:t>
      </w:r>
      <w:r w:rsidRPr="00B9024D">
        <w:rPr>
          <w:rFonts w:ascii="Times New Roman" w:hAnsi="Times New Roman" w:cs="Times New Roman"/>
          <w:spacing w:val="-3"/>
          <w:sz w:val="24"/>
          <w:szCs w:val="24"/>
        </w:rPr>
        <w:t xml:space="preserve">pendekatan barn untuk mengajak Taiwan bersatu sebelum Cina akhirnya melakukan </w:t>
      </w:r>
      <w:r w:rsidRPr="00B9024D">
        <w:rPr>
          <w:rFonts w:ascii="Times New Roman" w:hAnsi="Times New Roman" w:cs="Times New Roman"/>
          <w:sz w:val="24"/>
          <w:szCs w:val="24"/>
        </w:rPr>
        <w:t xml:space="preserve">serangan militer secara besar-besaran. </w:t>
      </w:r>
    </w:p>
    <w:p w:rsidR="00DC71E0" w:rsidRPr="00B9024D" w:rsidRDefault="00DC71E0" w:rsidP="00B9024D">
      <w:pPr>
        <w:pStyle w:val="ListParagraph"/>
        <w:tabs>
          <w:tab w:val="left" w:pos="0"/>
        </w:tabs>
        <w:spacing w:after="0" w:line="480" w:lineRule="auto"/>
        <w:ind w:left="0"/>
        <w:jc w:val="both"/>
        <w:rPr>
          <w:rFonts w:ascii="Times New Roman" w:hAnsi="Times New Roman" w:cs="Times New Roman"/>
          <w:sz w:val="24"/>
          <w:szCs w:val="24"/>
        </w:rPr>
      </w:pPr>
      <w:r w:rsidRPr="00B9024D">
        <w:rPr>
          <w:rFonts w:ascii="Times New Roman" w:hAnsi="Times New Roman" w:cs="Times New Roman"/>
          <w:sz w:val="24"/>
          <w:szCs w:val="24"/>
        </w:rPr>
        <w:tab/>
        <w:t xml:space="preserve">Dilema yang dihadapi Cina adalah, jika invasi dilakukan kepada Taiwan maka </w:t>
      </w:r>
      <w:r w:rsidRPr="00B9024D">
        <w:rPr>
          <w:rFonts w:ascii="Times New Roman" w:hAnsi="Times New Roman" w:cs="Times New Roman"/>
          <w:spacing w:val="3"/>
          <w:sz w:val="24"/>
          <w:szCs w:val="24"/>
        </w:rPr>
        <w:t>secara rasional tujuan nasional paling penting dari C</w:t>
      </w:r>
      <w:r w:rsidR="00114FEE" w:rsidRPr="00B9024D">
        <w:rPr>
          <w:rFonts w:ascii="Times New Roman" w:hAnsi="Times New Roman" w:cs="Times New Roman"/>
          <w:spacing w:val="3"/>
          <w:sz w:val="24"/>
          <w:szCs w:val="24"/>
        </w:rPr>
        <w:t>i</w:t>
      </w:r>
      <w:r w:rsidRPr="00B9024D">
        <w:rPr>
          <w:rFonts w:ascii="Times New Roman" w:hAnsi="Times New Roman" w:cs="Times New Roman"/>
          <w:spacing w:val="3"/>
          <w:sz w:val="24"/>
          <w:szCs w:val="24"/>
        </w:rPr>
        <w:t xml:space="preserve">na tidak </w:t>
      </w:r>
      <w:proofErr w:type="gramStart"/>
      <w:r w:rsidRPr="00B9024D">
        <w:rPr>
          <w:rFonts w:ascii="Times New Roman" w:hAnsi="Times New Roman" w:cs="Times New Roman"/>
          <w:spacing w:val="3"/>
          <w:sz w:val="24"/>
          <w:szCs w:val="24"/>
        </w:rPr>
        <w:t>akan</w:t>
      </w:r>
      <w:proofErr w:type="gramEnd"/>
      <w:r w:rsidRPr="00B9024D">
        <w:rPr>
          <w:rFonts w:ascii="Times New Roman" w:hAnsi="Times New Roman" w:cs="Times New Roman"/>
          <w:spacing w:val="3"/>
          <w:sz w:val="24"/>
          <w:szCs w:val="24"/>
        </w:rPr>
        <w:t xml:space="preserve"> terwujud. </w:t>
      </w:r>
      <w:proofErr w:type="gramStart"/>
      <w:r w:rsidRPr="00B9024D">
        <w:rPr>
          <w:rFonts w:ascii="Times New Roman" w:hAnsi="Times New Roman" w:cs="Times New Roman"/>
          <w:spacing w:val="3"/>
          <w:sz w:val="24"/>
          <w:szCs w:val="24"/>
        </w:rPr>
        <w:t xml:space="preserve">Dua </w:t>
      </w:r>
      <w:r w:rsidRPr="00B9024D">
        <w:rPr>
          <w:rFonts w:ascii="Times New Roman" w:hAnsi="Times New Roman" w:cs="Times New Roman"/>
          <w:spacing w:val="-1"/>
          <w:sz w:val="24"/>
          <w:szCs w:val="24"/>
        </w:rPr>
        <w:t xml:space="preserve">tujuan nasional paling penting bagi Cina adalah Reunifikasi dan Pembangunan dan </w:t>
      </w:r>
      <w:r w:rsidRPr="00B9024D">
        <w:rPr>
          <w:rFonts w:ascii="Times New Roman" w:hAnsi="Times New Roman" w:cs="Times New Roman"/>
          <w:spacing w:val="2"/>
          <w:sz w:val="24"/>
          <w:szCs w:val="24"/>
        </w:rPr>
        <w:t xml:space="preserve">pertumbuhan ekonomi.Dengan kapabilitas misil balistik yang dimiliki Cina dan kapabilitas militer yang cukup besar, kesuksesan untuk </w:t>
      </w:r>
      <w:r w:rsidRPr="00B9024D">
        <w:rPr>
          <w:rFonts w:ascii="Times New Roman" w:hAnsi="Times New Roman" w:cs="Times New Roman"/>
          <w:spacing w:val="2"/>
          <w:sz w:val="24"/>
          <w:szCs w:val="24"/>
        </w:rPr>
        <w:lastRenderedPageBreak/>
        <w:t xml:space="preserve">menginvasi Taiwan masih </w:t>
      </w:r>
      <w:r w:rsidRPr="00B9024D">
        <w:rPr>
          <w:rFonts w:ascii="Times New Roman" w:hAnsi="Times New Roman" w:cs="Times New Roman"/>
          <w:spacing w:val="-4"/>
          <w:sz w:val="24"/>
          <w:szCs w:val="24"/>
        </w:rPr>
        <w:t xml:space="preserve">kecil ditambah lagi dengan adanya kekuatan besar di belakang Taiwan yaitu Amerika </w:t>
      </w:r>
      <w:r w:rsidRPr="00B9024D">
        <w:rPr>
          <w:rFonts w:ascii="Times New Roman" w:hAnsi="Times New Roman" w:cs="Times New Roman"/>
          <w:sz w:val="24"/>
          <w:szCs w:val="24"/>
        </w:rPr>
        <w:t>Serikat.</w:t>
      </w:r>
      <w:proofErr w:type="gramEnd"/>
    </w:p>
    <w:p w:rsidR="00DC71E0" w:rsidRPr="00B9024D" w:rsidRDefault="00DC71E0" w:rsidP="00B9024D">
      <w:pPr>
        <w:pStyle w:val="ListParagraph"/>
        <w:tabs>
          <w:tab w:val="left" w:pos="0"/>
        </w:tabs>
        <w:spacing w:after="0" w:line="480" w:lineRule="auto"/>
        <w:ind w:left="0"/>
        <w:jc w:val="both"/>
        <w:rPr>
          <w:rFonts w:ascii="Times New Roman" w:hAnsi="Times New Roman" w:cs="Times New Roman"/>
          <w:sz w:val="24"/>
          <w:szCs w:val="24"/>
        </w:rPr>
      </w:pPr>
      <w:r w:rsidRPr="00B9024D">
        <w:rPr>
          <w:rFonts w:ascii="Times New Roman" w:hAnsi="Times New Roman" w:cs="Times New Roman"/>
          <w:sz w:val="24"/>
          <w:szCs w:val="24"/>
        </w:rPr>
        <w:tab/>
      </w:r>
      <w:r w:rsidRPr="00B9024D">
        <w:rPr>
          <w:rFonts w:ascii="Times New Roman" w:hAnsi="Times New Roman" w:cs="Times New Roman"/>
          <w:spacing w:val="-1"/>
          <w:sz w:val="24"/>
          <w:szCs w:val="24"/>
        </w:rPr>
        <w:t xml:space="preserve">Di sisi lain, kekuatan militer Taiwan secara </w:t>
      </w:r>
      <w:r w:rsidRPr="00B9024D">
        <w:rPr>
          <w:rFonts w:ascii="Times New Roman" w:hAnsi="Times New Roman" w:cs="Times New Roman"/>
          <w:i/>
          <w:iCs/>
          <w:spacing w:val="-1"/>
          <w:w w:val="105"/>
          <w:sz w:val="24"/>
          <w:szCs w:val="24"/>
        </w:rPr>
        <w:t xml:space="preserve">de facto </w:t>
      </w:r>
      <w:r w:rsidRPr="00B9024D">
        <w:rPr>
          <w:rFonts w:ascii="Times New Roman" w:hAnsi="Times New Roman" w:cs="Times New Roman"/>
          <w:spacing w:val="-1"/>
          <w:sz w:val="24"/>
          <w:szCs w:val="24"/>
        </w:rPr>
        <w:t xml:space="preserve">semakin menguat dengan adanya Program Reformasi dan Modernisasi Pertahanan Taiwan yang bekerja </w:t>
      </w:r>
      <w:proofErr w:type="gramStart"/>
      <w:r w:rsidRPr="00B9024D">
        <w:rPr>
          <w:rFonts w:ascii="Times New Roman" w:hAnsi="Times New Roman" w:cs="Times New Roman"/>
          <w:spacing w:val="-1"/>
          <w:sz w:val="24"/>
          <w:szCs w:val="24"/>
        </w:rPr>
        <w:t>sama</w:t>
      </w:r>
      <w:proofErr w:type="gramEnd"/>
      <w:r w:rsidRPr="00B9024D">
        <w:rPr>
          <w:rFonts w:ascii="Times New Roman" w:hAnsi="Times New Roman" w:cs="Times New Roman"/>
          <w:spacing w:val="-1"/>
          <w:sz w:val="24"/>
          <w:szCs w:val="24"/>
        </w:rPr>
        <w:t xml:space="preserve"> dengan Amerika Serikat dengan skala </w:t>
      </w:r>
      <w:r w:rsidRPr="00B9024D">
        <w:rPr>
          <w:rFonts w:ascii="Times New Roman" w:hAnsi="Times New Roman" w:cs="Times New Roman"/>
          <w:i/>
          <w:iCs/>
          <w:spacing w:val="-1"/>
          <w:w w:val="105"/>
          <w:sz w:val="24"/>
          <w:szCs w:val="24"/>
        </w:rPr>
        <w:t xml:space="preserve">hitherto. </w:t>
      </w:r>
      <w:r w:rsidRPr="00B9024D">
        <w:rPr>
          <w:rFonts w:ascii="Times New Roman" w:hAnsi="Times New Roman" w:cs="Times New Roman"/>
          <w:spacing w:val="-1"/>
          <w:sz w:val="24"/>
          <w:szCs w:val="24"/>
        </w:rPr>
        <w:t xml:space="preserve">Dengan belanja pertahanan Taiwan </w:t>
      </w:r>
      <w:r w:rsidRPr="00B9024D">
        <w:rPr>
          <w:rFonts w:ascii="Times New Roman" w:hAnsi="Times New Roman" w:cs="Times New Roman"/>
          <w:spacing w:val="-5"/>
          <w:sz w:val="24"/>
          <w:szCs w:val="24"/>
        </w:rPr>
        <w:t>sebesar 1</w:t>
      </w:r>
      <w:proofErr w:type="gramStart"/>
      <w:r w:rsidRPr="00B9024D">
        <w:rPr>
          <w:rFonts w:ascii="Times New Roman" w:hAnsi="Times New Roman" w:cs="Times New Roman"/>
          <w:spacing w:val="-5"/>
          <w:sz w:val="24"/>
          <w:szCs w:val="24"/>
        </w:rPr>
        <w:t>,9</w:t>
      </w:r>
      <w:proofErr w:type="gramEnd"/>
      <w:r w:rsidRPr="00B9024D">
        <w:rPr>
          <w:rFonts w:ascii="Times New Roman" w:hAnsi="Times New Roman" w:cs="Times New Roman"/>
          <w:spacing w:val="-5"/>
          <w:sz w:val="24"/>
          <w:szCs w:val="24"/>
        </w:rPr>
        <w:t xml:space="preserve"> Milyar US$ di tahun 2004, maka dimungkinkan posisi </w:t>
      </w:r>
      <w:r w:rsidRPr="00B9024D">
        <w:rPr>
          <w:rFonts w:ascii="Times New Roman" w:hAnsi="Times New Roman" w:cs="Times New Roman"/>
          <w:i/>
          <w:iCs/>
          <w:spacing w:val="-5"/>
          <w:w w:val="105"/>
          <w:sz w:val="24"/>
          <w:szCs w:val="24"/>
        </w:rPr>
        <w:t xml:space="preserve">bargaining </w:t>
      </w:r>
      <w:r w:rsidRPr="00B9024D">
        <w:rPr>
          <w:rFonts w:ascii="Times New Roman" w:hAnsi="Times New Roman" w:cs="Times New Roman"/>
          <w:spacing w:val="-5"/>
          <w:sz w:val="24"/>
          <w:szCs w:val="24"/>
        </w:rPr>
        <w:t xml:space="preserve">Taiwan </w:t>
      </w:r>
      <w:r w:rsidRPr="00B9024D">
        <w:rPr>
          <w:rFonts w:ascii="Times New Roman" w:hAnsi="Times New Roman" w:cs="Times New Roman"/>
          <w:spacing w:val="4"/>
          <w:sz w:val="24"/>
          <w:szCs w:val="24"/>
        </w:rPr>
        <w:t xml:space="preserve">semakin menguat dan posisi </w:t>
      </w:r>
      <w:r w:rsidRPr="00B9024D">
        <w:rPr>
          <w:rFonts w:ascii="Times New Roman" w:hAnsi="Times New Roman" w:cs="Times New Roman"/>
          <w:i/>
          <w:iCs/>
          <w:spacing w:val="4"/>
          <w:w w:val="105"/>
          <w:sz w:val="24"/>
          <w:szCs w:val="24"/>
        </w:rPr>
        <w:t xml:space="preserve">bargaining </w:t>
      </w:r>
      <w:r w:rsidRPr="00B9024D">
        <w:rPr>
          <w:rFonts w:ascii="Times New Roman" w:hAnsi="Times New Roman" w:cs="Times New Roman"/>
          <w:spacing w:val="4"/>
          <w:sz w:val="24"/>
          <w:szCs w:val="24"/>
        </w:rPr>
        <w:t xml:space="preserve">Cina akan semakin melemah. Dengan </w:t>
      </w:r>
      <w:r w:rsidRPr="00B9024D">
        <w:rPr>
          <w:rFonts w:ascii="Times New Roman" w:hAnsi="Times New Roman" w:cs="Times New Roman"/>
          <w:sz w:val="24"/>
          <w:szCs w:val="24"/>
        </w:rPr>
        <w:t xml:space="preserve">pendekatan </w:t>
      </w:r>
      <w:r w:rsidRPr="00B9024D">
        <w:rPr>
          <w:rFonts w:ascii="Times New Roman" w:hAnsi="Times New Roman" w:cs="Times New Roman"/>
          <w:i/>
          <w:iCs/>
          <w:w w:val="105"/>
          <w:sz w:val="24"/>
          <w:szCs w:val="24"/>
        </w:rPr>
        <w:t xml:space="preserve">security dillema, </w:t>
      </w:r>
      <w:r w:rsidRPr="00B9024D">
        <w:rPr>
          <w:rFonts w:ascii="Times New Roman" w:hAnsi="Times New Roman" w:cs="Times New Roman"/>
          <w:sz w:val="24"/>
          <w:szCs w:val="24"/>
        </w:rPr>
        <w:t xml:space="preserve">maka efek </w:t>
      </w:r>
      <w:r w:rsidRPr="00B9024D">
        <w:rPr>
          <w:rFonts w:ascii="Times New Roman" w:hAnsi="Times New Roman" w:cs="Times New Roman"/>
          <w:i/>
          <w:iCs/>
          <w:w w:val="105"/>
          <w:sz w:val="24"/>
          <w:szCs w:val="24"/>
        </w:rPr>
        <w:t xml:space="preserve">domino </w:t>
      </w:r>
      <w:r w:rsidRPr="00B9024D">
        <w:rPr>
          <w:rFonts w:ascii="Times New Roman" w:hAnsi="Times New Roman" w:cs="Times New Roman"/>
          <w:sz w:val="24"/>
          <w:szCs w:val="24"/>
        </w:rPr>
        <w:t xml:space="preserve">yang terjadi adalah mau tidak mau </w:t>
      </w:r>
      <w:r w:rsidRPr="00B9024D">
        <w:rPr>
          <w:rFonts w:ascii="Times New Roman" w:hAnsi="Times New Roman" w:cs="Times New Roman"/>
          <w:spacing w:val="12"/>
          <w:sz w:val="24"/>
          <w:szCs w:val="24"/>
        </w:rPr>
        <w:t xml:space="preserve">Cina juga turut mengembangkan teknologi persenjataan militernya dalam </w:t>
      </w:r>
      <w:r w:rsidRPr="00B9024D">
        <w:rPr>
          <w:rFonts w:ascii="Times New Roman" w:hAnsi="Times New Roman" w:cs="Times New Roman"/>
          <w:spacing w:val="3"/>
          <w:sz w:val="24"/>
          <w:szCs w:val="24"/>
        </w:rPr>
        <w:t xml:space="preserve">menghadapi Taiwan.Situasi yang terjadi adalah sebuah perlombaan senjata antara </w:t>
      </w:r>
      <w:r w:rsidRPr="00B9024D">
        <w:rPr>
          <w:rFonts w:ascii="Times New Roman" w:hAnsi="Times New Roman" w:cs="Times New Roman"/>
          <w:spacing w:val="-4"/>
          <w:sz w:val="24"/>
          <w:szCs w:val="24"/>
        </w:rPr>
        <w:t xml:space="preserve">Cina dan Taiwan yang melibatkan kekuatan besar asing </w:t>
      </w:r>
      <w:r w:rsidRPr="00B9024D">
        <w:rPr>
          <w:rFonts w:ascii="Times New Roman" w:hAnsi="Times New Roman" w:cs="Times New Roman"/>
          <w:i/>
          <w:iCs/>
          <w:spacing w:val="-4"/>
          <w:w w:val="105"/>
          <w:sz w:val="24"/>
          <w:szCs w:val="24"/>
        </w:rPr>
        <w:t xml:space="preserve">(Interusive System) </w:t>
      </w:r>
      <w:r w:rsidRPr="00B9024D">
        <w:rPr>
          <w:rFonts w:ascii="Times New Roman" w:hAnsi="Times New Roman" w:cs="Times New Roman"/>
          <w:spacing w:val="-4"/>
          <w:sz w:val="24"/>
          <w:szCs w:val="24"/>
        </w:rPr>
        <w:t xml:space="preserve">di dalam </w:t>
      </w:r>
      <w:r w:rsidRPr="00B9024D">
        <w:rPr>
          <w:rFonts w:ascii="Times New Roman" w:hAnsi="Times New Roman" w:cs="Times New Roman"/>
          <w:sz w:val="24"/>
          <w:szCs w:val="24"/>
        </w:rPr>
        <w:t>kawasan Asia Timur.</w:t>
      </w:r>
    </w:p>
    <w:p w:rsidR="00114FEE" w:rsidRPr="00B9024D" w:rsidRDefault="00114FEE" w:rsidP="00B9024D">
      <w:pPr>
        <w:pStyle w:val="ListParagraph"/>
        <w:tabs>
          <w:tab w:val="left" w:pos="0"/>
        </w:tabs>
        <w:spacing w:after="0" w:line="480" w:lineRule="auto"/>
        <w:ind w:left="0"/>
        <w:jc w:val="both"/>
        <w:rPr>
          <w:rFonts w:ascii="Times New Roman" w:hAnsi="Times New Roman" w:cs="Times New Roman"/>
          <w:sz w:val="24"/>
          <w:szCs w:val="24"/>
        </w:rPr>
      </w:pPr>
    </w:p>
    <w:p w:rsidR="00DC71E0" w:rsidRPr="00B9024D" w:rsidRDefault="00DC71E0" w:rsidP="00B9024D">
      <w:pPr>
        <w:pStyle w:val="ListParagraph"/>
        <w:numPr>
          <w:ilvl w:val="0"/>
          <w:numId w:val="16"/>
        </w:numPr>
        <w:tabs>
          <w:tab w:val="left" w:pos="0"/>
        </w:tabs>
        <w:spacing w:after="0" w:line="480" w:lineRule="auto"/>
        <w:ind w:left="630" w:hanging="630"/>
        <w:jc w:val="both"/>
        <w:rPr>
          <w:rFonts w:ascii="Times New Roman" w:hAnsi="Times New Roman" w:cs="Times New Roman"/>
          <w:b/>
          <w:bCs/>
          <w:iCs/>
          <w:spacing w:val="-6"/>
          <w:w w:val="105"/>
          <w:sz w:val="24"/>
          <w:szCs w:val="24"/>
        </w:rPr>
      </w:pPr>
      <w:r w:rsidRPr="00B9024D">
        <w:rPr>
          <w:rFonts w:ascii="Times New Roman" w:hAnsi="Times New Roman" w:cs="Times New Roman"/>
          <w:b/>
          <w:bCs/>
          <w:spacing w:val="-6"/>
          <w:sz w:val="24"/>
          <w:szCs w:val="24"/>
        </w:rPr>
        <w:t xml:space="preserve">Strategi </w:t>
      </w:r>
      <w:r w:rsidRPr="00B9024D">
        <w:rPr>
          <w:rFonts w:ascii="Times New Roman" w:hAnsi="Times New Roman" w:cs="Times New Roman"/>
          <w:b/>
          <w:bCs/>
          <w:i/>
          <w:iCs/>
          <w:spacing w:val="-6"/>
          <w:w w:val="105"/>
          <w:sz w:val="24"/>
          <w:szCs w:val="24"/>
        </w:rPr>
        <w:t>"Non-Lethal Operations"</w:t>
      </w:r>
    </w:p>
    <w:p w:rsidR="00114FEE" w:rsidRDefault="00DC71E0" w:rsidP="00B9024D">
      <w:pPr>
        <w:pStyle w:val="ListParagraph"/>
        <w:spacing w:after="0" w:line="480" w:lineRule="auto"/>
        <w:ind w:left="0" w:firstLine="720"/>
        <w:jc w:val="both"/>
        <w:rPr>
          <w:rFonts w:ascii="Times New Roman" w:hAnsi="Times New Roman" w:cs="Times New Roman"/>
          <w:i/>
          <w:iCs/>
          <w:spacing w:val="2"/>
          <w:sz w:val="24"/>
          <w:szCs w:val="24"/>
        </w:rPr>
      </w:pPr>
      <w:r w:rsidRPr="00B9024D">
        <w:rPr>
          <w:rFonts w:ascii="Times New Roman" w:hAnsi="Times New Roman" w:cs="Times New Roman"/>
          <w:spacing w:val="-2"/>
          <w:sz w:val="24"/>
          <w:szCs w:val="24"/>
        </w:rPr>
        <w:t xml:space="preserve">Peningkatan militer Cina secara signifikan dimulai pada tahun 1995 dengan </w:t>
      </w:r>
      <w:r w:rsidRPr="00B9024D">
        <w:rPr>
          <w:rFonts w:ascii="Times New Roman" w:hAnsi="Times New Roman" w:cs="Times New Roman"/>
          <w:sz w:val="24"/>
          <w:szCs w:val="24"/>
        </w:rPr>
        <w:t>berfokus pada tekanan secara politik dan psikologis kepada Taiwan dan sekutunya.</w:t>
      </w:r>
      <w:r w:rsidRPr="00B9024D">
        <w:rPr>
          <w:rFonts w:ascii="Times New Roman" w:hAnsi="Times New Roman" w:cs="Times New Roman"/>
          <w:spacing w:val="3"/>
          <w:sz w:val="24"/>
          <w:szCs w:val="24"/>
        </w:rPr>
        <w:t xml:space="preserve">Cina telah menyiapkan sebuah `modulasi tekanan' dari tingkatan intensitas yang </w:t>
      </w:r>
      <w:r w:rsidRPr="00B9024D">
        <w:rPr>
          <w:rFonts w:ascii="Times New Roman" w:hAnsi="Times New Roman" w:cs="Times New Roman"/>
          <w:sz w:val="24"/>
          <w:szCs w:val="24"/>
        </w:rPr>
        <w:t xml:space="preserve">rendah dan </w:t>
      </w:r>
      <w:r w:rsidRPr="00B9024D">
        <w:rPr>
          <w:rFonts w:ascii="Times New Roman" w:hAnsi="Times New Roman" w:cs="Times New Roman"/>
          <w:i/>
          <w:iCs/>
          <w:sz w:val="24"/>
          <w:szCs w:val="24"/>
        </w:rPr>
        <w:t xml:space="preserve">"non-lethal operations" </w:t>
      </w:r>
      <w:r w:rsidRPr="00B9024D">
        <w:rPr>
          <w:rFonts w:ascii="Times New Roman" w:hAnsi="Times New Roman" w:cs="Times New Roman"/>
          <w:sz w:val="24"/>
          <w:szCs w:val="24"/>
        </w:rPr>
        <w:t xml:space="preserve">(contoh : latihan militer dan </w:t>
      </w:r>
      <w:r w:rsidRPr="00B9024D">
        <w:rPr>
          <w:rFonts w:ascii="Times New Roman" w:hAnsi="Times New Roman" w:cs="Times New Roman"/>
          <w:i/>
          <w:iCs/>
          <w:sz w:val="24"/>
          <w:szCs w:val="24"/>
        </w:rPr>
        <w:t>"shows of forces").</w:t>
      </w:r>
      <w:r w:rsidRPr="00B9024D">
        <w:rPr>
          <w:rFonts w:ascii="Times New Roman" w:hAnsi="Times New Roman" w:cs="Times New Roman"/>
          <w:spacing w:val="2"/>
          <w:sz w:val="24"/>
          <w:szCs w:val="24"/>
        </w:rPr>
        <w:t xml:space="preserve">Dalam </w:t>
      </w:r>
      <w:r w:rsidRPr="00B9024D">
        <w:rPr>
          <w:rFonts w:ascii="Times New Roman" w:hAnsi="Times New Roman" w:cs="Times New Roman"/>
          <w:i/>
          <w:iCs/>
          <w:spacing w:val="2"/>
          <w:sz w:val="24"/>
          <w:szCs w:val="24"/>
        </w:rPr>
        <w:t xml:space="preserve">"non-lethal operations" </w:t>
      </w:r>
      <w:r w:rsidRPr="00B9024D">
        <w:rPr>
          <w:rFonts w:ascii="Times New Roman" w:hAnsi="Times New Roman" w:cs="Times New Roman"/>
          <w:spacing w:val="2"/>
          <w:sz w:val="24"/>
          <w:szCs w:val="24"/>
        </w:rPr>
        <w:t xml:space="preserve">ini terdapat apa yang disebut sebagai `cara perang baru' yaitu </w:t>
      </w:r>
      <w:r w:rsidRPr="00B9024D">
        <w:rPr>
          <w:rFonts w:ascii="Times New Roman" w:hAnsi="Times New Roman" w:cs="Times New Roman"/>
          <w:i/>
          <w:iCs/>
          <w:spacing w:val="2"/>
          <w:sz w:val="24"/>
          <w:szCs w:val="24"/>
        </w:rPr>
        <w:t xml:space="preserve">"pshycological warfare" </w:t>
      </w:r>
      <w:r w:rsidRPr="00B9024D">
        <w:rPr>
          <w:rFonts w:ascii="Times New Roman" w:hAnsi="Times New Roman" w:cs="Times New Roman"/>
          <w:spacing w:val="2"/>
          <w:sz w:val="24"/>
          <w:szCs w:val="24"/>
        </w:rPr>
        <w:t xml:space="preserve">dan </w:t>
      </w:r>
      <w:r w:rsidRPr="00B9024D">
        <w:rPr>
          <w:rFonts w:ascii="Times New Roman" w:hAnsi="Times New Roman" w:cs="Times New Roman"/>
          <w:i/>
          <w:iCs/>
          <w:spacing w:val="2"/>
          <w:sz w:val="24"/>
          <w:szCs w:val="24"/>
        </w:rPr>
        <w:t>"information warfare"</w:t>
      </w:r>
    </w:p>
    <w:p w:rsidR="00A33A13" w:rsidRDefault="00A33A13" w:rsidP="00B9024D">
      <w:pPr>
        <w:pStyle w:val="ListParagraph"/>
        <w:spacing w:after="0" w:line="480" w:lineRule="auto"/>
        <w:ind w:left="0" w:firstLine="720"/>
        <w:jc w:val="both"/>
        <w:rPr>
          <w:rFonts w:ascii="Times New Roman" w:hAnsi="Times New Roman" w:cs="Times New Roman"/>
          <w:i/>
          <w:iCs/>
          <w:spacing w:val="2"/>
          <w:sz w:val="24"/>
          <w:szCs w:val="24"/>
        </w:rPr>
      </w:pPr>
    </w:p>
    <w:p w:rsidR="00A33A13" w:rsidRDefault="00A33A13" w:rsidP="00B9024D">
      <w:pPr>
        <w:pStyle w:val="ListParagraph"/>
        <w:spacing w:after="0" w:line="480" w:lineRule="auto"/>
        <w:ind w:left="0" w:firstLine="720"/>
        <w:jc w:val="both"/>
        <w:rPr>
          <w:rFonts w:ascii="Times New Roman" w:hAnsi="Times New Roman" w:cs="Times New Roman"/>
          <w:i/>
          <w:iCs/>
          <w:spacing w:val="2"/>
          <w:sz w:val="24"/>
          <w:szCs w:val="24"/>
        </w:rPr>
      </w:pPr>
    </w:p>
    <w:p w:rsidR="00A33A13" w:rsidRPr="00B9024D" w:rsidRDefault="00A33A13" w:rsidP="00B9024D">
      <w:pPr>
        <w:pStyle w:val="ListParagraph"/>
        <w:spacing w:after="0" w:line="480" w:lineRule="auto"/>
        <w:ind w:left="0" w:firstLine="720"/>
        <w:jc w:val="both"/>
        <w:rPr>
          <w:rFonts w:ascii="Times New Roman" w:hAnsi="Times New Roman" w:cs="Times New Roman"/>
          <w:i/>
          <w:iCs/>
          <w:spacing w:val="2"/>
          <w:sz w:val="24"/>
          <w:szCs w:val="24"/>
        </w:rPr>
      </w:pPr>
    </w:p>
    <w:p w:rsidR="00DC71E0" w:rsidRPr="00B9024D" w:rsidRDefault="00DC71E0" w:rsidP="00B9024D">
      <w:pPr>
        <w:pStyle w:val="ListParagraph"/>
        <w:numPr>
          <w:ilvl w:val="0"/>
          <w:numId w:val="17"/>
        </w:numPr>
        <w:spacing w:after="0" w:line="480" w:lineRule="auto"/>
        <w:ind w:left="630" w:hanging="630"/>
        <w:jc w:val="both"/>
        <w:rPr>
          <w:rFonts w:ascii="Times New Roman" w:hAnsi="Times New Roman" w:cs="Times New Roman"/>
          <w:b/>
          <w:iCs/>
          <w:spacing w:val="2"/>
          <w:sz w:val="24"/>
          <w:szCs w:val="24"/>
        </w:rPr>
      </w:pPr>
      <w:r w:rsidRPr="00B9024D">
        <w:rPr>
          <w:rFonts w:ascii="Times New Roman" w:hAnsi="Times New Roman" w:cs="Times New Roman"/>
          <w:b/>
          <w:bCs/>
          <w:iCs/>
          <w:spacing w:val="-4"/>
          <w:w w:val="105"/>
          <w:sz w:val="24"/>
          <w:szCs w:val="24"/>
        </w:rPr>
        <w:lastRenderedPageBreak/>
        <w:t>Phsycological Warfare</w:t>
      </w:r>
    </w:p>
    <w:p w:rsidR="00DC71E0" w:rsidRPr="00B9024D" w:rsidRDefault="00DC71E0" w:rsidP="00B9024D">
      <w:pPr>
        <w:pStyle w:val="ListParagraph"/>
        <w:spacing w:after="0" w:line="480" w:lineRule="auto"/>
        <w:ind w:left="0" w:firstLine="720"/>
        <w:jc w:val="both"/>
        <w:rPr>
          <w:rFonts w:ascii="Times New Roman" w:hAnsi="Times New Roman" w:cs="Times New Roman"/>
          <w:sz w:val="24"/>
          <w:szCs w:val="24"/>
        </w:rPr>
      </w:pPr>
      <w:r w:rsidRPr="00B9024D">
        <w:rPr>
          <w:rFonts w:ascii="Times New Roman" w:hAnsi="Times New Roman" w:cs="Times New Roman"/>
          <w:spacing w:val="-1"/>
          <w:sz w:val="24"/>
          <w:szCs w:val="24"/>
        </w:rPr>
        <w:t xml:space="preserve">Departemen-departemen utama dalam Komite Sentral Partai di Cina (seperti </w:t>
      </w:r>
      <w:r w:rsidRPr="00B9024D">
        <w:rPr>
          <w:rFonts w:ascii="Times New Roman" w:hAnsi="Times New Roman" w:cs="Times New Roman"/>
          <w:spacing w:val="-2"/>
          <w:sz w:val="24"/>
          <w:szCs w:val="24"/>
        </w:rPr>
        <w:t xml:space="preserve">Departemen Propaganda, Departemen Internasional, Departemen Front Bersatu, dan </w:t>
      </w:r>
      <w:r w:rsidRPr="00B9024D">
        <w:rPr>
          <w:rFonts w:ascii="Times New Roman" w:hAnsi="Times New Roman" w:cs="Times New Roman"/>
          <w:spacing w:val="1"/>
          <w:sz w:val="24"/>
          <w:szCs w:val="24"/>
        </w:rPr>
        <w:t xml:space="preserve">Komisi Politik dan Undang-undang) telah mengalami beberapa kali restrukturisasi </w:t>
      </w:r>
      <w:r w:rsidRPr="00B9024D">
        <w:rPr>
          <w:rFonts w:ascii="Times New Roman" w:hAnsi="Times New Roman" w:cs="Times New Roman"/>
          <w:spacing w:val="-1"/>
          <w:sz w:val="24"/>
          <w:szCs w:val="24"/>
        </w:rPr>
        <w:t xml:space="preserve">dalam organisasinya, tetapi pengalamannya dalam manipulasi politik memiliki peran </w:t>
      </w:r>
      <w:r w:rsidRPr="00B9024D">
        <w:rPr>
          <w:rFonts w:ascii="Times New Roman" w:hAnsi="Times New Roman" w:cs="Times New Roman"/>
          <w:spacing w:val="3"/>
          <w:sz w:val="24"/>
          <w:szCs w:val="24"/>
        </w:rPr>
        <w:t xml:space="preserve">yang sangat besar dalam kepemimpinan di Cina. Sebuah Komite dalam Politburo </w:t>
      </w:r>
      <w:r w:rsidRPr="00B9024D">
        <w:rPr>
          <w:rFonts w:ascii="Times New Roman" w:hAnsi="Times New Roman" w:cs="Times New Roman"/>
          <w:spacing w:val="9"/>
          <w:sz w:val="24"/>
          <w:szCs w:val="24"/>
        </w:rPr>
        <w:t xml:space="preserve">yang mengurusi masalah Taiwan secara langsung memiliki peran dalam hal </w:t>
      </w:r>
      <w:r w:rsidRPr="00B9024D">
        <w:rPr>
          <w:rFonts w:ascii="Times New Roman" w:hAnsi="Times New Roman" w:cs="Times New Roman"/>
          <w:spacing w:val="2"/>
          <w:sz w:val="24"/>
          <w:szCs w:val="24"/>
        </w:rPr>
        <w:t xml:space="preserve">manipulasi politik ini.Mereka didukung oleh </w:t>
      </w:r>
      <w:r w:rsidRPr="00B9024D">
        <w:rPr>
          <w:rFonts w:ascii="Times New Roman" w:hAnsi="Times New Roman" w:cs="Times New Roman"/>
          <w:i/>
          <w:iCs/>
          <w:spacing w:val="2"/>
          <w:sz w:val="24"/>
          <w:szCs w:val="24"/>
        </w:rPr>
        <w:t xml:space="preserve">Departement of Taiwan Affairs </w:t>
      </w:r>
      <w:r w:rsidRPr="00B9024D">
        <w:rPr>
          <w:rFonts w:ascii="Times New Roman" w:hAnsi="Times New Roman" w:cs="Times New Roman"/>
          <w:spacing w:val="2"/>
          <w:sz w:val="24"/>
          <w:szCs w:val="24"/>
        </w:rPr>
        <w:t xml:space="preserve">yang </w:t>
      </w:r>
      <w:r w:rsidRPr="00B9024D">
        <w:rPr>
          <w:rFonts w:ascii="Times New Roman" w:hAnsi="Times New Roman" w:cs="Times New Roman"/>
          <w:spacing w:val="1"/>
          <w:sz w:val="24"/>
          <w:szCs w:val="24"/>
        </w:rPr>
        <w:t xml:space="preserve">ada dalam partai dan dewan negara.Departemen ini juga berperan sebagai penasihat </w:t>
      </w:r>
      <w:r w:rsidRPr="00B9024D">
        <w:rPr>
          <w:rFonts w:ascii="Times New Roman" w:hAnsi="Times New Roman" w:cs="Times New Roman"/>
          <w:spacing w:val="3"/>
          <w:sz w:val="24"/>
          <w:szCs w:val="24"/>
        </w:rPr>
        <w:t xml:space="preserve">langkah strategi yang harus diambil oleh PLA khususnya tentang tekanan secara </w:t>
      </w:r>
      <w:r w:rsidRPr="00B9024D">
        <w:rPr>
          <w:rFonts w:ascii="Times New Roman" w:hAnsi="Times New Roman" w:cs="Times New Roman"/>
          <w:sz w:val="24"/>
          <w:szCs w:val="24"/>
        </w:rPr>
        <w:t>politik dan psikologis terhadap Taiwan.</w:t>
      </w:r>
    </w:p>
    <w:p w:rsidR="00DC71E0" w:rsidRDefault="00114FEE" w:rsidP="00B9024D">
      <w:pPr>
        <w:pStyle w:val="ListParagraph"/>
        <w:tabs>
          <w:tab w:val="left" w:pos="0"/>
        </w:tabs>
        <w:spacing w:after="0" w:line="480" w:lineRule="auto"/>
        <w:ind w:left="0"/>
        <w:jc w:val="both"/>
        <w:rPr>
          <w:rFonts w:ascii="Times New Roman" w:hAnsi="Times New Roman" w:cs="Times New Roman"/>
          <w:sz w:val="24"/>
          <w:szCs w:val="24"/>
        </w:rPr>
      </w:pPr>
      <w:r w:rsidRPr="00B9024D">
        <w:rPr>
          <w:rFonts w:ascii="Times New Roman" w:hAnsi="Times New Roman" w:cs="Times New Roman"/>
          <w:spacing w:val="-4"/>
          <w:sz w:val="24"/>
          <w:szCs w:val="24"/>
        </w:rPr>
        <w:tab/>
      </w:r>
      <w:r w:rsidR="00DC71E0" w:rsidRPr="00B9024D">
        <w:rPr>
          <w:rFonts w:ascii="Times New Roman" w:hAnsi="Times New Roman" w:cs="Times New Roman"/>
          <w:spacing w:val="-4"/>
          <w:sz w:val="24"/>
          <w:szCs w:val="24"/>
        </w:rPr>
        <w:t xml:space="preserve">Dalam strateginya Cina berusaha memancing sentimen Taiwan dengan tujuan </w:t>
      </w:r>
      <w:r w:rsidR="00DC71E0" w:rsidRPr="00B9024D">
        <w:rPr>
          <w:rFonts w:ascii="Times New Roman" w:hAnsi="Times New Roman" w:cs="Times New Roman"/>
          <w:spacing w:val="2"/>
          <w:sz w:val="24"/>
          <w:szCs w:val="24"/>
        </w:rPr>
        <w:t xml:space="preserve">Taiwan kembali pada konsep </w:t>
      </w:r>
      <w:r w:rsidR="00DC71E0" w:rsidRPr="00B9024D">
        <w:rPr>
          <w:rFonts w:ascii="Times New Roman" w:hAnsi="Times New Roman" w:cs="Times New Roman"/>
          <w:i/>
          <w:iCs/>
          <w:spacing w:val="2"/>
          <w:sz w:val="24"/>
          <w:szCs w:val="24"/>
        </w:rPr>
        <w:t>"One China Policy".</w:t>
      </w:r>
      <w:r w:rsidR="00DC71E0" w:rsidRPr="00B9024D">
        <w:rPr>
          <w:rFonts w:ascii="Times New Roman" w:hAnsi="Times New Roman" w:cs="Times New Roman"/>
          <w:spacing w:val="2"/>
          <w:sz w:val="24"/>
          <w:szCs w:val="24"/>
        </w:rPr>
        <w:t xml:space="preserve">Sentimen yang digunakan oleh </w:t>
      </w:r>
      <w:r w:rsidR="00DC71E0" w:rsidRPr="00B9024D">
        <w:rPr>
          <w:rFonts w:ascii="Times New Roman" w:hAnsi="Times New Roman" w:cs="Times New Roman"/>
          <w:spacing w:val="1"/>
          <w:sz w:val="24"/>
          <w:szCs w:val="24"/>
        </w:rPr>
        <w:t xml:space="preserve">Cina </w:t>
      </w:r>
      <w:proofErr w:type="gramStart"/>
      <w:r w:rsidR="00DC71E0" w:rsidRPr="00B9024D">
        <w:rPr>
          <w:rFonts w:ascii="Times New Roman" w:hAnsi="Times New Roman" w:cs="Times New Roman"/>
          <w:spacing w:val="1"/>
          <w:sz w:val="24"/>
          <w:szCs w:val="24"/>
        </w:rPr>
        <w:t>adalah :</w:t>
      </w:r>
      <w:proofErr w:type="gramEnd"/>
      <w:r w:rsidR="00DC71E0" w:rsidRPr="00B9024D">
        <w:rPr>
          <w:rFonts w:ascii="Times New Roman" w:hAnsi="Times New Roman" w:cs="Times New Roman"/>
          <w:spacing w:val="1"/>
          <w:sz w:val="24"/>
          <w:szCs w:val="24"/>
        </w:rPr>
        <w:t xml:space="preserve"> pertama, yaitu ekonomi. Cina berusaha meyakinkan Taiwan bahwa </w:t>
      </w:r>
      <w:r w:rsidR="00DC71E0" w:rsidRPr="00B9024D">
        <w:rPr>
          <w:rFonts w:ascii="Times New Roman" w:hAnsi="Times New Roman" w:cs="Times New Roman"/>
          <w:spacing w:val="4"/>
          <w:sz w:val="24"/>
          <w:szCs w:val="24"/>
        </w:rPr>
        <w:t xml:space="preserve">ekonomi Taiwan tidak </w:t>
      </w:r>
      <w:proofErr w:type="gramStart"/>
      <w:r w:rsidR="00DC71E0" w:rsidRPr="00B9024D">
        <w:rPr>
          <w:rFonts w:ascii="Times New Roman" w:hAnsi="Times New Roman" w:cs="Times New Roman"/>
          <w:spacing w:val="4"/>
          <w:sz w:val="24"/>
          <w:szCs w:val="24"/>
        </w:rPr>
        <w:t>akan</w:t>
      </w:r>
      <w:proofErr w:type="gramEnd"/>
      <w:r w:rsidR="00DC71E0" w:rsidRPr="00B9024D">
        <w:rPr>
          <w:rFonts w:ascii="Times New Roman" w:hAnsi="Times New Roman" w:cs="Times New Roman"/>
          <w:spacing w:val="4"/>
          <w:sz w:val="24"/>
          <w:szCs w:val="24"/>
        </w:rPr>
        <w:t xml:space="preserve"> maju tanpa adanya kerjasama ekonomi yang dekat </w:t>
      </w:r>
      <w:r w:rsidR="00DC71E0" w:rsidRPr="00B9024D">
        <w:rPr>
          <w:rFonts w:ascii="Times New Roman" w:hAnsi="Times New Roman" w:cs="Times New Roman"/>
          <w:spacing w:val="5"/>
          <w:sz w:val="24"/>
          <w:szCs w:val="24"/>
        </w:rPr>
        <w:t xml:space="preserve">dengan Cina. Cina dengan mudah memberikan fasilitas dan akses kepada para </w:t>
      </w:r>
      <w:r w:rsidR="00DC71E0" w:rsidRPr="00B9024D">
        <w:rPr>
          <w:rFonts w:ascii="Times New Roman" w:hAnsi="Times New Roman" w:cs="Times New Roman"/>
          <w:spacing w:val="4"/>
          <w:sz w:val="24"/>
          <w:szCs w:val="24"/>
        </w:rPr>
        <w:t xml:space="preserve">ekonom yang kuat di Taiwan dengan harapan para ekonom ini </w:t>
      </w:r>
      <w:proofErr w:type="gramStart"/>
      <w:r w:rsidR="00DC71E0" w:rsidRPr="00B9024D">
        <w:rPr>
          <w:rFonts w:ascii="Times New Roman" w:hAnsi="Times New Roman" w:cs="Times New Roman"/>
          <w:spacing w:val="4"/>
          <w:sz w:val="24"/>
          <w:szCs w:val="24"/>
        </w:rPr>
        <w:t>akan</w:t>
      </w:r>
      <w:proofErr w:type="gramEnd"/>
      <w:r w:rsidR="00DC71E0" w:rsidRPr="00B9024D">
        <w:rPr>
          <w:rFonts w:ascii="Times New Roman" w:hAnsi="Times New Roman" w:cs="Times New Roman"/>
          <w:spacing w:val="4"/>
          <w:sz w:val="24"/>
          <w:szCs w:val="24"/>
        </w:rPr>
        <w:t xml:space="preserve"> membantu </w:t>
      </w:r>
      <w:r w:rsidR="00DC71E0" w:rsidRPr="00B9024D">
        <w:rPr>
          <w:rFonts w:ascii="Times New Roman" w:hAnsi="Times New Roman" w:cs="Times New Roman"/>
          <w:spacing w:val="2"/>
          <w:sz w:val="24"/>
          <w:szCs w:val="24"/>
        </w:rPr>
        <w:t xml:space="preserve">mendorong para pimpinan politik Taiwan untuk mendukung kembalinya Taiwan </w:t>
      </w:r>
      <w:r w:rsidR="00DC71E0" w:rsidRPr="00B9024D">
        <w:rPr>
          <w:rFonts w:ascii="Times New Roman" w:hAnsi="Times New Roman" w:cs="Times New Roman"/>
          <w:spacing w:val="6"/>
          <w:sz w:val="24"/>
          <w:szCs w:val="24"/>
        </w:rPr>
        <w:t xml:space="preserve">kepada </w:t>
      </w:r>
      <w:r w:rsidR="00DC71E0" w:rsidRPr="00B9024D">
        <w:rPr>
          <w:rFonts w:ascii="Times New Roman" w:hAnsi="Times New Roman" w:cs="Times New Roman"/>
          <w:i/>
          <w:iCs/>
          <w:spacing w:val="6"/>
          <w:sz w:val="24"/>
          <w:szCs w:val="24"/>
        </w:rPr>
        <w:t xml:space="preserve">'Mainland' </w:t>
      </w:r>
      <w:r w:rsidR="00DC71E0" w:rsidRPr="00B9024D">
        <w:rPr>
          <w:rFonts w:ascii="Times New Roman" w:hAnsi="Times New Roman" w:cs="Times New Roman"/>
          <w:spacing w:val="6"/>
          <w:sz w:val="24"/>
          <w:szCs w:val="24"/>
        </w:rPr>
        <w:t xml:space="preserve">Cina. Selain itu, Cina juga menggunakan </w:t>
      </w:r>
      <w:proofErr w:type="gramStart"/>
      <w:r w:rsidR="00DC71E0" w:rsidRPr="00B9024D">
        <w:rPr>
          <w:rFonts w:ascii="Times New Roman" w:hAnsi="Times New Roman" w:cs="Times New Roman"/>
          <w:spacing w:val="6"/>
          <w:sz w:val="24"/>
          <w:szCs w:val="24"/>
        </w:rPr>
        <w:t>apa</w:t>
      </w:r>
      <w:proofErr w:type="gramEnd"/>
      <w:r w:rsidR="00DC71E0" w:rsidRPr="00B9024D">
        <w:rPr>
          <w:rFonts w:ascii="Times New Roman" w:hAnsi="Times New Roman" w:cs="Times New Roman"/>
          <w:spacing w:val="6"/>
          <w:sz w:val="24"/>
          <w:szCs w:val="24"/>
        </w:rPr>
        <w:t xml:space="preserve"> yang disebut </w:t>
      </w:r>
      <w:r w:rsidR="00DC71E0" w:rsidRPr="00B9024D">
        <w:rPr>
          <w:rFonts w:ascii="Times New Roman" w:hAnsi="Times New Roman" w:cs="Times New Roman"/>
          <w:spacing w:val="3"/>
          <w:sz w:val="24"/>
          <w:szCs w:val="24"/>
        </w:rPr>
        <w:t xml:space="preserve">sebagai </w:t>
      </w:r>
      <w:r w:rsidR="00DC71E0" w:rsidRPr="00B9024D">
        <w:rPr>
          <w:rFonts w:ascii="Times New Roman" w:hAnsi="Times New Roman" w:cs="Times New Roman"/>
          <w:i/>
          <w:iCs/>
          <w:spacing w:val="3"/>
          <w:sz w:val="24"/>
          <w:szCs w:val="24"/>
        </w:rPr>
        <w:t xml:space="preserve">"Cultural Appeal Weapons". </w:t>
      </w:r>
      <w:r w:rsidR="00DC71E0" w:rsidRPr="00B9024D">
        <w:rPr>
          <w:rFonts w:ascii="Times New Roman" w:hAnsi="Times New Roman" w:cs="Times New Roman"/>
          <w:spacing w:val="3"/>
          <w:sz w:val="24"/>
          <w:szCs w:val="24"/>
        </w:rPr>
        <w:t xml:space="preserve">Dengan strategi ini Cina </w:t>
      </w:r>
      <w:proofErr w:type="gramStart"/>
      <w:r w:rsidR="00DC71E0" w:rsidRPr="00B9024D">
        <w:rPr>
          <w:rFonts w:ascii="Times New Roman" w:hAnsi="Times New Roman" w:cs="Times New Roman"/>
          <w:spacing w:val="3"/>
          <w:sz w:val="24"/>
          <w:szCs w:val="24"/>
        </w:rPr>
        <w:t>akan</w:t>
      </w:r>
      <w:proofErr w:type="gramEnd"/>
      <w:r w:rsidR="00DC71E0" w:rsidRPr="00B9024D">
        <w:rPr>
          <w:rFonts w:ascii="Times New Roman" w:hAnsi="Times New Roman" w:cs="Times New Roman"/>
          <w:spacing w:val="3"/>
          <w:sz w:val="24"/>
          <w:szCs w:val="24"/>
        </w:rPr>
        <w:t xml:space="preserve"> meyakinkan </w:t>
      </w:r>
      <w:r w:rsidR="00DC71E0" w:rsidRPr="00B9024D">
        <w:rPr>
          <w:rFonts w:ascii="Times New Roman" w:hAnsi="Times New Roman" w:cs="Times New Roman"/>
          <w:spacing w:val="7"/>
          <w:sz w:val="24"/>
          <w:szCs w:val="24"/>
        </w:rPr>
        <w:t xml:space="preserve">Taiwan bahwa Cina dan Taiwan merupakan satu bangsa dengan satu rumpun </w:t>
      </w:r>
      <w:r w:rsidR="00DC71E0" w:rsidRPr="00B9024D">
        <w:rPr>
          <w:rFonts w:ascii="Times New Roman" w:hAnsi="Times New Roman" w:cs="Times New Roman"/>
          <w:spacing w:val="-3"/>
          <w:sz w:val="24"/>
          <w:szCs w:val="24"/>
        </w:rPr>
        <w:t xml:space="preserve">kebudayaan yang sama. </w:t>
      </w:r>
      <w:proofErr w:type="gramStart"/>
      <w:r w:rsidR="00DC71E0" w:rsidRPr="00B9024D">
        <w:rPr>
          <w:rFonts w:ascii="Times New Roman" w:hAnsi="Times New Roman" w:cs="Times New Roman"/>
          <w:spacing w:val="-3"/>
          <w:sz w:val="24"/>
          <w:szCs w:val="24"/>
        </w:rPr>
        <w:t xml:space="preserve">Hal ini bertujuan untuk memperlunak pihak-pihak oposisi di </w:t>
      </w:r>
      <w:r w:rsidR="00DC71E0" w:rsidRPr="00B9024D">
        <w:rPr>
          <w:rFonts w:ascii="Times New Roman" w:hAnsi="Times New Roman" w:cs="Times New Roman"/>
          <w:spacing w:val="2"/>
          <w:sz w:val="24"/>
          <w:szCs w:val="24"/>
        </w:rPr>
        <w:t xml:space="preserve">Taiwan dan memperlemah </w:t>
      </w:r>
      <w:r w:rsidR="00DC71E0" w:rsidRPr="00B9024D">
        <w:rPr>
          <w:rFonts w:ascii="Times New Roman" w:hAnsi="Times New Roman" w:cs="Times New Roman"/>
          <w:spacing w:val="2"/>
          <w:sz w:val="24"/>
          <w:szCs w:val="24"/>
        </w:rPr>
        <w:lastRenderedPageBreak/>
        <w:t>dukungan publik pada kemerdekaan Taiwan.</w:t>
      </w:r>
      <w:proofErr w:type="gramEnd"/>
      <w:r w:rsidR="00DC71E0" w:rsidRPr="00B9024D">
        <w:rPr>
          <w:rFonts w:ascii="Times New Roman" w:hAnsi="Times New Roman" w:cs="Times New Roman"/>
          <w:spacing w:val="2"/>
          <w:sz w:val="24"/>
          <w:szCs w:val="24"/>
        </w:rPr>
        <w:t xml:space="preserve"> Terakhir, </w:t>
      </w:r>
      <w:r w:rsidR="00DC71E0" w:rsidRPr="00B9024D">
        <w:rPr>
          <w:rFonts w:ascii="Times New Roman" w:hAnsi="Times New Roman" w:cs="Times New Roman"/>
          <w:spacing w:val="-1"/>
          <w:sz w:val="24"/>
          <w:szCs w:val="24"/>
        </w:rPr>
        <w:t xml:space="preserve">Cina menggunakan senjata ancaman, yaitu </w:t>
      </w:r>
      <w:proofErr w:type="gramStart"/>
      <w:r w:rsidR="00DC71E0" w:rsidRPr="00B9024D">
        <w:rPr>
          <w:rFonts w:ascii="Times New Roman" w:hAnsi="Times New Roman" w:cs="Times New Roman"/>
          <w:spacing w:val="-1"/>
          <w:sz w:val="24"/>
          <w:szCs w:val="24"/>
        </w:rPr>
        <w:t>akan</w:t>
      </w:r>
      <w:proofErr w:type="gramEnd"/>
      <w:r w:rsidR="00DC71E0" w:rsidRPr="00B9024D">
        <w:rPr>
          <w:rFonts w:ascii="Times New Roman" w:hAnsi="Times New Roman" w:cs="Times New Roman"/>
          <w:spacing w:val="-1"/>
          <w:sz w:val="24"/>
          <w:szCs w:val="24"/>
        </w:rPr>
        <w:t xml:space="preserve"> adanya invasi militer secara besar</w:t>
      </w:r>
      <w:r w:rsidR="00DC71E0" w:rsidRPr="00B9024D">
        <w:rPr>
          <w:rFonts w:ascii="Times New Roman" w:hAnsi="Times New Roman" w:cs="Times New Roman"/>
          <w:spacing w:val="-1"/>
          <w:sz w:val="24"/>
          <w:szCs w:val="24"/>
        </w:rPr>
        <w:softHyphen/>
      </w:r>
      <w:r w:rsidR="00DC71E0" w:rsidRPr="00B9024D">
        <w:rPr>
          <w:rFonts w:ascii="Times New Roman" w:hAnsi="Times New Roman" w:cs="Times New Roman"/>
          <w:sz w:val="24"/>
          <w:szCs w:val="24"/>
        </w:rPr>
        <w:t>besaran ke Taiwan bila Taiwan tetap menginginkan kemerdekaannya.</w:t>
      </w:r>
    </w:p>
    <w:p w:rsidR="00A33A13" w:rsidRPr="00B9024D" w:rsidRDefault="00A33A13" w:rsidP="00B9024D">
      <w:pPr>
        <w:pStyle w:val="ListParagraph"/>
        <w:tabs>
          <w:tab w:val="left" w:pos="0"/>
        </w:tabs>
        <w:spacing w:after="0" w:line="480" w:lineRule="auto"/>
        <w:ind w:left="0"/>
        <w:jc w:val="both"/>
        <w:rPr>
          <w:rFonts w:ascii="Times New Roman" w:hAnsi="Times New Roman" w:cs="Times New Roman"/>
          <w:sz w:val="24"/>
          <w:szCs w:val="24"/>
        </w:rPr>
      </w:pPr>
    </w:p>
    <w:p w:rsidR="00DC71E0" w:rsidRPr="00B9024D" w:rsidRDefault="00DC71E0" w:rsidP="00B9024D">
      <w:pPr>
        <w:pStyle w:val="ListParagraph"/>
        <w:numPr>
          <w:ilvl w:val="0"/>
          <w:numId w:val="18"/>
        </w:numPr>
        <w:tabs>
          <w:tab w:val="left" w:pos="0"/>
        </w:tabs>
        <w:spacing w:after="0" w:line="480" w:lineRule="auto"/>
        <w:ind w:left="630" w:hanging="630"/>
        <w:jc w:val="both"/>
        <w:rPr>
          <w:rFonts w:ascii="Times New Roman" w:hAnsi="Times New Roman" w:cs="Times New Roman"/>
          <w:b/>
          <w:bCs/>
          <w:iCs/>
          <w:spacing w:val="-16"/>
          <w:sz w:val="24"/>
          <w:szCs w:val="24"/>
        </w:rPr>
      </w:pPr>
      <w:r w:rsidRPr="00B9024D">
        <w:rPr>
          <w:rFonts w:ascii="Times New Roman" w:hAnsi="Times New Roman" w:cs="Times New Roman"/>
          <w:b/>
          <w:bCs/>
          <w:iCs/>
          <w:spacing w:val="-16"/>
          <w:sz w:val="24"/>
          <w:szCs w:val="24"/>
        </w:rPr>
        <w:t>Information Warfare</w:t>
      </w:r>
    </w:p>
    <w:p w:rsidR="00DC71E0" w:rsidRPr="00B9024D" w:rsidRDefault="00114FEE" w:rsidP="00B9024D">
      <w:pPr>
        <w:pStyle w:val="ListParagraph"/>
        <w:tabs>
          <w:tab w:val="left" w:pos="0"/>
        </w:tabs>
        <w:spacing w:after="0" w:line="480" w:lineRule="auto"/>
        <w:ind w:left="0"/>
        <w:jc w:val="both"/>
        <w:rPr>
          <w:rFonts w:ascii="Times New Roman" w:hAnsi="Times New Roman" w:cs="Times New Roman"/>
          <w:spacing w:val="-1"/>
          <w:sz w:val="24"/>
          <w:szCs w:val="24"/>
        </w:rPr>
      </w:pPr>
      <w:r w:rsidRPr="00B9024D">
        <w:rPr>
          <w:rFonts w:ascii="Times New Roman" w:hAnsi="Times New Roman" w:cs="Times New Roman"/>
          <w:bCs/>
          <w:i/>
          <w:iCs/>
          <w:spacing w:val="-16"/>
          <w:sz w:val="24"/>
          <w:szCs w:val="24"/>
        </w:rPr>
        <w:tab/>
      </w:r>
      <w:r w:rsidR="00DC71E0" w:rsidRPr="00B9024D">
        <w:rPr>
          <w:rFonts w:ascii="Times New Roman" w:hAnsi="Times New Roman" w:cs="Times New Roman"/>
          <w:spacing w:val="15"/>
          <w:sz w:val="24"/>
          <w:szCs w:val="24"/>
        </w:rPr>
        <w:t xml:space="preserve">Salah satu aplikasi militer yang ampuh yang dimiliki Cina dalam </w:t>
      </w:r>
      <w:r w:rsidR="00DC71E0" w:rsidRPr="00B9024D">
        <w:rPr>
          <w:rFonts w:ascii="Times New Roman" w:hAnsi="Times New Roman" w:cs="Times New Roman"/>
          <w:i/>
          <w:iCs/>
          <w:spacing w:val="-1"/>
          <w:sz w:val="24"/>
          <w:szCs w:val="24"/>
        </w:rPr>
        <w:t xml:space="preserve">"Phscylogical Waffare" </w:t>
      </w:r>
      <w:r w:rsidR="00DC71E0" w:rsidRPr="00B9024D">
        <w:rPr>
          <w:rFonts w:ascii="Times New Roman" w:hAnsi="Times New Roman" w:cs="Times New Roman"/>
          <w:spacing w:val="-1"/>
          <w:sz w:val="24"/>
          <w:szCs w:val="24"/>
        </w:rPr>
        <w:t xml:space="preserve">adalah </w:t>
      </w:r>
      <w:r w:rsidR="00DC71E0" w:rsidRPr="00B9024D">
        <w:rPr>
          <w:rFonts w:ascii="Times New Roman" w:hAnsi="Times New Roman" w:cs="Times New Roman"/>
          <w:i/>
          <w:iCs/>
          <w:spacing w:val="-1"/>
          <w:sz w:val="24"/>
          <w:szCs w:val="24"/>
        </w:rPr>
        <w:t>"Information Warfare".</w:t>
      </w:r>
      <w:r w:rsidR="00DC71E0" w:rsidRPr="00B9024D">
        <w:rPr>
          <w:rFonts w:ascii="Times New Roman" w:hAnsi="Times New Roman" w:cs="Times New Roman"/>
          <w:spacing w:val="-1"/>
          <w:sz w:val="24"/>
          <w:szCs w:val="24"/>
        </w:rPr>
        <w:t xml:space="preserve">Staff Jenderal Taiwan turut </w:t>
      </w:r>
      <w:r w:rsidR="00DC71E0" w:rsidRPr="00B9024D">
        <w:rPr>
          <w:rFonts w:ascii="Times New Roman" w:hAnsi="Times New Roman" w:cs="Times New Roman"/>
          <w:spacing w:val="1"/>
          <w:sz w:val="24"/>
          <w:szCs w:val="24"/>
        </w:rPr>
        <w:t xml:space="preserve">menaruh perhatian pada Kapasitas yang dmiliki Cina dalam hal ini. </w:t>
      </w:r>
      <w:r w:rsidR="00DC71E0" w:rsidRPr="00B9024D">
        <w:rPr>
          <w:rFonts w:ascii="Times New Roman" w:hAnsi="Times New Roman" w:cs="Times New Roman"/>
          <w:i/>
          <w:iCs/>
          <w:spacing w:val="1"/>
          <w:sz w:val="24"/>
          <w:szCs w:val="24"/>
        </w:rPr>
        <w:t xml:space="preserve">"Information </w:t>
      </w:r>
      <w:r w:rsidR="00DC71E0" w:rsidRPr="00B9024D">
        <w:rPr>
          <w:rFonts w:ascii="Times New Roman" w:hAnsi="Times New Roman" w:cs="Times New Roman"/>
          <w:i/>
          <w:iCs/>
          <w:spacing w:val="8"/>
          <w:sz w:val="24"/>
          <w:szCs w:val="24"/>
        </w:rPr>
        <w:t xml:space="preserve">Warfare" </w:t>
      </w:r>
      <w:r w:rsidR="00DC71E0" w:rsidRPr="00B9024D">
        <w:rPr>
          <w:rFonts w:ascii="Times New Roman" w:hAnsi="Times New Roman" w:cs="Times New Roman"/>
          <w:spacing w:val="8"/>
          <w:sz w:val="24"/>
          <w:szCs w:val="24"/>
        </w:rPr>
        <w:t xml:space="preserve">meliputi tidak hanya tentang perang psikologi, namun juga meliputi </w:t>
      </w:r>
      <w:r w:rsidR="00DC71E0" w:rsidRPr="00B9024D">
        <w:rPr>
          <w:rFonts w:ascii="Times New Roman" w:hAnsi="Times New Roman" w:cs="Times New Roman"/>
          <w:spacing w:val="2"/>
          <w:sz w:val="24"/>
          <w:szCs w:val="24"/>
        </w:rPr>
        <w:t xml:space="preserve">perusakan terhadap program komunikasi dan informasi yang dimiliki Taiwan, baik </w:t>
      </w:r>
      <w:r w:rsidR="00DC71E0" w:rsidRPr="00B9024D">
        <w:rPr>
          <w:rFonts w:ascii="Times New Roman" w:hAnsi="Times New Roman" w:cs="Times New Roman"/>
          <w:spacing w:val="-2"/>
          <w:sz w:val="24"/>
          <w:szCs w:val="24"/>
        </w:rPr>
        <w:t xml:space="preserve">itu software maupun hardware (satelit, transmitters, dan </w:t>
      </w:r>
      <w:proofErr w:type="gramStart"/>
      <w:r w:rsidR="00DC71E0" w:rsidRPr="00B9024D">
        <w:rPr>
          <w:rFonts w:ascii="Times New Roman" w:hAnsi="Times New Roman" w:cs="Times New Roman"/>
          <w:spacing w:val="-2"/>
          <w:sz w:val="24"/>
          <w:szCs w:val="24"/>
        </w:rPr>
        <w:t>lain</w:t>
      </w:r>
      <w:proofErr w:type="gramEnd"/>
      <w:r w:rsidR="00DC71E0" w:rsidRPr="00B9024D">
        <w:rPr>
          <w:rFonts w:ascii="Times New Roman" w:hAnsi="Times New Roman" w:cs="Times New Roman"/>
          <w:spacing w:val="-2"/>
          <w:sz w:val="24"/>
          <w:szCs w:val="24"/>
        </w:rPr>
        <w:t xml:space="preserve"> lain). Berdasarkan dari </w:t>
      </w:r>
      <w:r w:rsidR="00DC71E0" w:rsidRPr="00B9024D">
        <w:rPr>
          <w:rFonts w:ascii="Times New Roman" w:hAnsi="Times New Roman" w:cs="Times New Roman"/>
          <w:spacing w:val="6"/>
          <w:sz w:val="24"/>
          <w:szCs w:val="24"/>
        </w:rPr>
        <w:t xml:space="preserve">berbagai sumber, PLA secara efektif dapat menyerang dan merusak </w:t>
      </w:r>
      <w:r w:rsidR="00DC71E0" w:rsidRPr="00B9024D">
        <w:rPr>
          <w:rFonts w:ascii="Times New Roman" w:hAnsi="Times New Roman" w:cs="Times New Roman"/>
          <w:i/>
          <w:iCs/>
          <w:spacing w:val="6"/>
          <w:w w:val="110"/>
          <w:sz w:val="24"/>
          <w:szCs w:val="24"/>
        </w:rPr>
        <w:t xml:space="preserve">software </w:t>
      </w:r>
      <w:r w:rsidR="00DC71E0" w:rsidRPr="00B9024D">
        <w:rPr>
          <w:rFonts w:ascii="Times New Roman" w:hAnsi="Times New Roman" w:cs="Times New Roman"/>
          <w:spacing w:val="-1"/>
          <w:sz w:val="24"/>
          <w:szCs w:val="24"/>
        </w:rPr>
        <w:t>komunikasi dan informasi da</w:t>
      </w:r>
      <w:r w:rsidRPr="00B9024D">
        <w:rPr>
          <w:rFonts w:ascii="Times New Roman" w:hAnsi="Times New Roman" w:cs="Times New Roman"/>
          <w:spacing w:val="-1"/>
          <w:sz w:val="24"/>
          <w:szCs w:val="24"/>
        </w:rPr>
        <w:t>n semua si</w:t>
      </w:r>
      <w:r w:rsidR="00DC71E0" w:rsidRPr="00B9024D">
        <w:rPr>
          <w:rFonts w:ascii="Times New Roman" w:hAnsi="Times New Roman" w:cs="Times New Roman"/>
          <w:spacing w:val="-1"/>
          <w:sz w:val="24"/>
          <w:szCs w:val="24"/>
        </w:rPr>
        <w:t>stem kunci di Taiwan</w:t>
      </w:r>
    </w:p>
    <w:p w:rsidR="0011308A" w:rsidRPr="00B9024D" w:rsidRDefault="00114FEE" w:rsidP="00B9024D">
      <w:pPr>
        <w:pStyle w:val="ListParagraph"/>
        <w:tabs>
          <w:tab w:val="left" w:pos="0"/>
        </w:tabs>
        <w:spacing w:after="0" w:line="480" w:lineRule="auto"/>
        <w:ind w:left="0"/>
        <w:jc w:val="both"/>
        <w:rPr>
          <w:rFonts w:ascii="Times New Roman" w:hAnsi="Times New Roman" w:cs="Times New Roman"/>
          <w:sz w:val="24"/>
          <w:szCs w:val="24"/>
        </w:rPr>
      </w:pPr>
      <w:r w:rsidRPr="00B9024D">
        <w:rPr>
          <w:rFonts w:ascii="Times New Roman" w:hAnsi="Times New Roman" w:cs="Times New Roman"/>
          <w:i/>
          <w:iCs/>
          <w:spacing w:val="7"/>
          <w:w w:val="110"/>
          <w:sz w:val="24"/>
          <w:szCs w:val="24"/>
        </w:rPr>
        <w:tab/>
      </w:r>
      <w:proofErr w:type="gramStart"/>
      <w:r w:rsidR="00DC71E0" w:rsidRPr="00B9024D">
        <w:rPr>
          <w:rFonts w:ascii="Times New Roman" w:hAnsi="Times New Roman" w:cs="Times New Roman"/>
          <w:i/>
          <w:iCs/>
          <w:spacing w:val="7"/>
          <w:w w:val="110"/>
          <w:sz w:val="24"/>
          <w:szCs w:val="24"/>
        </w:rPr>
        <w:t xml:space="preserve">Information Warfare </w:t>
      </w:r>
      <w:r w:rsidR="00DC71E0" w:rsidRPr="00B9024D">
        <w:rPr>
          <w:rFonts w:ascii="Times New Roman" w:hAnsi="Times New Roman" w:cs="Times New Roman"/>
          <w:spacing w:val="7"/>
          <w:sz w:val="24"/>
          <w:szCs w:val="24"/>
        </w:rPr>
        <w:t xml:space="preserve">ini dapat dikatakan operasi gerilya yang sangat </w:t>
      </w:r>
      <w:r w:rsidR="00DC71E0" w:rsidRPr="00B9024D">
        <w:rPr>
          <w:rFonts w:ascii="Times New Roman" w:hAnsi="Times New Roman" w:cs="Times New Roman"/>
          <w:spacing w:val="5"/>
          <w:sz w:val="24"/>
          <w:szCs w:val="24"/>
        </w:rPr>
        <w:t>membantu Cina dalam menyiapkan strategi untuk melakukan invasi militer ke Taiwan.</w:t>
      </w:r>
      <w:proofErr w:type="gramEnd"/>
      <w:r w:rsidR="00DC71E0" w:rsidRPr="00B9024D">
        <w:rPr>
          <w:rFonts w:ascii="Times New Roman" w:hAnsi="Times New Roman" w:cs="Times New Roman"/>
          <w:spacing w:val="5"/>
          <w:sz w:val="24"/>
          <w:szCs w:val="24"/>
        </w:rPr>
        <w:t xml:space="preserve"> kemampuan PLA untuk menyadap segala informasi dan arus data dari </w:t>
      </w:r>
      <w:r w:rsidR="00DC71E0" w:rsidRPr="00B9024D">
        <w:rPr>
          <w:rFonts w:ascii="Times New Roman" w:hAnsi="Times New Roman" w:cs="Times New Roman"/>
          <w:spacing w:val="-1"/>
          <w:sz w:val="24"/>
          <w:szCs w:val="24"/>
        </w:rPr>
        <w:t xml:space="preserve">sistem militer C4I Taiwan </w:t>
      </w:r>
      <w:r w:rsidR="00DC71E0" w:rsidRPr="00B9024D">
        <w:rPr>
          <w:rFonts w:ascii="Times New Roman" w:hAnsi="Times New Roman" w:cs="Times New Roman"/>
          <w:i/>
          <w:iCs/>
          <w:spacing w:val="-1"/>
          <w:w w:val="110"/>
          <w:sz w:val="24"/>
          <w:szCs w:val="24"/>
        </w:rPr>
        <w:t xml:space="preserve">(Command Control, Communication, Intelligence) </w:t>
      </w:r>
      <w:r w:rsidR="00DC71E0" w:rsidRPr="00B9024D">
        <w:rPr>
          <w:rFonts w:ascii="Times New Roman" w:hAnsi="Times New Roman" w:cs="Times New Roman"/>
          <w:spacing w:val="4"/>
          <w:sz w:val="24"/>
          <w:szCs w:val="24"/>
        </w:rPr>
        <w:t xml:space="preserve">memiliki efek psikologis yang besar terhadap kemampuan pertahanan Taiwan. </w:t>
      </w:r>
      <w:proofErr w:type="gramStart"/>
      <w:r w:rsidR="00DC71E0" w:rsidRPr="00B9024D">
        <w:rPr>
          <w:rFonts w:ascii="Times New Roman" w:hAnsi="Times New Roman" w:cs="Times New Roman"/>
          <w:sz w:val="24"/>
          <w:szCs w:val="24"/>
        </w:rPr>
        <w:t xml:space="preserve">Ketidaktahuan Taiwan tentang kemampuan </w:t>
      </w:r>
      <w:r w:rsidR="00DC71E0" w:rsidRPr="00B9024D">
        <w:rPr>
          <w:rFonts w:ascii="Times New Roman" w:hAnsi="Times New Roman" w:cs="Times New Roman"/>
          <w:i/>
          <w:iCs/>
          <w:w w:val="110"/>
          <w:sz w:val="24"/>
          <w:szCs w:val="24"/>
        </w:rPr>
        <w:t xml:space="preserve">Information Warfare </w:t>
      </w:r>
      <w:r w:rsidR="00DC71E0" w:rsidRPr="00B9024D">
        <w:rPr>
          <w:rFonts w:ascii="Times New Roman" w:hAnsi="Times New Roman" w:cs="Times New Roman"/>
          <w:sz w:val="24"/>
          <w:szCs w:val="24"/>
        </w:rPr>
        <w:t xml:space="preserve">membuat Cina </w:t>
      </w:r>
      <w:r w:rsidR="00DC71E0" w:rsidRPr="00B9024D">
        <w:rPr>
          <w:rFonts w:ascii="Times New Roman" w:hAnsi="Times New Roman" w:cs="Times New Roman"/>
          <w:spacing w:val="1"/>
          <w:sz w:val="24"/>
          <w:szCs w:val="24"/>
        </w:rPr>
        <w:t xml:space="preserve">menjadikan </w:t>
      </w:r>
      <w:r w:rsidR="00DC71E0" w:rsidRPr="00B9024D">
        <w:rPr>
          <w:rFonts w:ascii="Times New Roman" w:hAnsi="Times New Roman" w:cs="Times New Roman"/>
          <w:i/>
          <w:iCs/>
          <w:spacing w:val="1"/>
          <w:w w:val="110"/>
          <w:sz w:val="24"/>
          <w:szCs w:val="24"/>
        </w:rPr>
        <w:t xml:space="preserve">Information Warfare </w:t>
      </w:r>
      <w:r w:rsidR="00DC71E0" w:rsidRPr="00B9024D">
        <w:rPr>
          <w:rFonts w:ascii="Times New Roman" w:hAnsi="Times New Roman" w:cs="Times New Roman"/>
          <w:spacing w:val="1"/>
          <w:sz w:val="24"/>
          <w:szCs w:val="24"/>
        </w:rPr>
        <w:t xml:space="preserve">sebagai sumber tekanan psikologis yang baru </w:t>
      </w:r>
      <w:r w:rsidR="00DC71E0" w:rsidRPr="00B9024D">
        <w:rPr>
          <w:rFonts w:ascii="Times New Roman" w:hAnsi="Times New Roman" w:cs="Times New Roman"/>
          <w:sz w:val="24"/>
          <w:szCs w:val="24"/>
        </w:rPr>
        <w:t>terhadap Taiwan</w:t>
      </w:r>
      <w:r w:rsidR="004E277E" w:rsidRPr="00B9024D">
        <w:rPr>
          <w:rFonts w:ascii="Times New Roman" w:hAnsi="Times New Roman" w:cs="Times New Roman"/>
          <w:sz w:val="24"/>
          <w:szCs w:val="24"/>
        </w:rPr>
        <w:t>.</w:t>
      </w:r>
      <w:proofErr w:type="gramEnd"/>
    </w:p>
    <w:p w:rsidR="0011308A" w:rsidRDefault="0011308A" w:rsidP="00B9024D">
      <w:pPr>
        <w:pStyle w:val="ListParagraph"/>
        <w:tabs>
          <w:tab w:val="left" w:pos="0"/>
        </w:tabs>
        <w:spacing w:after="0" w:line="480" w:lineRule="auto"/>
        <w:ind w:left="0"/>
        <w:jc w:val="both"/>
        <w:rPr>
          <w:rFonts w:ascii="Times New Roman" w:hAnsi="Times New Roman" w:cs="Times New Roman"/>
          <w:sz w:val="24"/>
          <w:szCs w:val="24"/>
        </w:rPr>
      </w:pPr>
    </w:p>
    <w:p w:rsidR="00A33A13" w:rsidRDefault="00A33A13" w:rsidP="00B9024D">
      <w:pPr>
        <w:pStyle w:val="ListParagraph"/>
        <w:tabs>
          <w:tab w:val="left" w:pos="0"/>
        </w:tabs>
        <w:spacing w:after="0" w:line="480" w:lineRule="auto"/>
        <w:ind w:left="0"/>
        <w:jc w:val="both"/>
        <w:rPr>
          <w:rFonts w:ascii="Times New Roman" w:hAnsi="Times New Roman" w:cs="Times New Roman"/>
          <w:sz w:val="24"/>
          <w:szCs w:val="24"/>
        </w:rPr>
      </w:pPr>
    </w:p>
    <w:p w:rsidR="00A33A13" w:rsidRPr="00B9024D" w:rsidRDefault="00A33A13" w:rsidP="00B9024D">
      <w:pPr>
        <w:pStyle w:val="ListParagraph"/>
        <w:tabs>
          <w:tab w:val="left" w:pos="0"/>
        </w:tabs>
        <w:spacing w:after="0" w:line="480" w:lineRule="auto"/>
        <w:ind w:left="0"/>
        <w:jc w:val="both"/>
        <w:rPr>
          <w:rFonts w:ascii="Times New Roman" w:hAnsi="Times New Roman" w:cs="Times New Roman"/>
          <w:sz w:val="24"/>
          <w:szCs w:val="24"/>
        </w:rPr>
      </w:pPr>
    </w:p>
    <w:p w:rsidR="0011308A" w:rsidRPr="00B9024D" w:rsidRDefault="0011308A" w:rsidP="00B9024D">
      <w:pPr>
        <w:pStyle w:val="ListParagraph"/>
        <w:numPr>
          <w:ilvl w:val="0"/>
          <w:numId w:val="20"/>
        </w:numPr>
        <w:spacing w:after="0" w:line="480" w:lineRule="auto"/>
        <w:ind w:left="630" w:hanging="630"/>
        <w:jc w:val="both"/>
        <w:rPr>
          <w:rFonts w:ascii="Times New Roman" w:hAnsi="Times New Roman" w:cs="Times New Roman"/>
          <w:b/>
          <w:bCs/>
          <w:w w:val="105"/>
          <w:sz w:val="24"/>
          <w:szCs w:val="24"/>
        </w:rPr>
      </w:pPr>
      <w:r w:rsidRPr="00B9024D">
        <w:rPr>
          <w:rFonts w:ascii="Times New Roman" w:hAnsi="Times New Roman" w:cs="Times New Roman"/>
          <w:b/>
          <w:bCs/>
          <w:w w:val="105"/>
          <w:sz w:val="24"/>
          <w:szCs w:val="24"/>
        </w:rPr>
        <w:lastRenderedPageBreak/>
        <w:t>Kondisi Objektif Taiwan</w:t>
      </w:r>
    </w:p>
    <w:p w:rsidR="0011308A" w:rsidRPr="00B9024D" w:rsidRDefault="0011308A" w:rsidP="00B9024D">
      <w:pPr>
        <w:pStyle w:val="ListParagraph"/>
        <w:spacing w:after="0" w:line="480" w:lineRule="auto"/>
        <w:ind w:left="0" w:firstLine="720"/>
        <w:jc w:val="both"/>
        <w:rPr>
          <w:rFonts w:ascii="Times New Roman" w:hAnsi="Times New Roman" w:cs="Times New Roman"/>
          <w:sz w:val="24"/>
          <w:szCs w:val="24"/>
        </w:rPr>
      </w:pPr>
      <w:r w:rsidRPr="00B9024D">
        <w:rPr>
          <w:rFonts w:ascii="Times New Roman" w:hAnsi="Times New Roman" w:cs="Times New Roman"/>
          <w:sz w:val="24"/>
          <w:szCs w:val="24"/>
        </w:rPr>
        <w:t>Taiwan adalah salah satu propinsi Cina yang memisahkan did dan pemerintah pusat Cina pada tahun 1949 setelah Partai Komunis Cina memproklamirkan beridirinya negara yang berdasarkan komunisme di daratan Cina. Perbedaan ideologi yang dianut oleh Partai Komunis Cina dan Partai Nasionalis Cina melatarbelakangi sikap partai untuk mengungsi ke pulau Taiwan.Luas wilayah Taiwan mencapai 35.980 km2 yang mencakup wilayah daratan seluas 32.260 km2 dan luas wilayah Taut seh~as 3.720 km'.</w:t>
      </w:r>
    </w:p>
    <w:p w:rsidR="0011308A" w:rsidRPr="00B9024D" w:rsidRDefault="0011308A" w:rsidP="00B9024D">
      <w:pPr>
        <w:pStyle w:val="ListParagraph"/>
        <w:spacing w:after="0" w:line="480" w:lineRule="auto"/>
        <w:ind w:left="0" w:firstLine="720"/>
        <w:jc w:val="both"/>
        <w:rPr>
          <w:rFonts w:ascii="Times New Roman" w:hAnsi="Times New Roman" w:cs="Times New Roman"/>
          <w:sz w:val="24"/>
          <w:szCs w:val="24"/>
        </w:rPr>
      </w:pPr>
      <w:r w:rsidRPr="00B9024D">
        <w:rPr>
          <w:rFonts w:ascii="Times New Roman" w:hAnsi="Times New Roman" w:cs="Times New Roman"/>
          <w:sz w:val="24"/>
          <w:szCs w:val="24"/>
        </w:rPr>
        <w:t>Wilayah pemerintahan Taiwan mencakup kepulauan Pescadores, Quemoy, Kepulauan Matsu, dan beberapa kepulauan kecil di laut Cina.Kemudian beberapa pulau di lepas pantai Taiwan seperti Pulau Hijau, Pulau Anggrek, dan pulau kecil di kawasan timur laut yang biasa disebut kepulauan Tiaoyutai (Kompas, Cina siap gempur Taiwan, 17 Februari 1999).</w:t>
      </w:r>
    </w:p>
    <w:p w:rsidR="0011308A" w:rsidRPr="00B9024D" w:rsidRDefault="0011308A" w:rsidP="00B9024D">
      <w:pPr>
        <w:pStyle w:val="ListParagraph"/>
        <w:spacing w:after="0" w:line="480" w:lineRule="auto"/>
        <w:ind w:left="0"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Berbeda dengan keadaan politik Taiwan yang selalu bergejolak baik karena kepentingan partai politik di Taiwan, juga karena pengaruh tekanan dan kepentingan RRC.Di sektor ekonomi Taiwan tumbuh dengan pesat, khususnya di bidang industry dan perdagangan selain sektor pertanian dan pariwisata.Saat ini, ekonomi Taiwan bergerak dibidang industri jasa konstruksi, perbankan, industri elektronika, komputer serta semikonduktor yang sudah diakui kualitasnya di pasar internasional, perkapalan, jasa penerbangan dan transportasi. Sebelumnya, industri di Taiwan bergerak di bidang barang-barang domestik dan rumah tangga bahkan pada masa lalu, Taiwan dikenal sebagai penghasil barang-barang tiruan dari produk Jepang dengan kualitas di bawah kualitas produk made in Japan </w:t>
      </w:r>
      <w:r w:rsidRPr="00B9024D">
        <w:rPr>
          <w:rFonts w:ascii="Times New Roman" w:hAnsi="Times New Roman" w:cs="Times New Roman"/>
          <w:sz w:val="24"/>
          <w:szCs w:val="24"/>
        </w:rPr>
        <w:lastRenderedPageBreak/>
        <w:t>khususnya dikalangan pasar Indonesia, produk made in Taiwan berkonotasi produk tiruan dan produk Jepang.</w:t>
      </w:r>
    </w:p>
    <w:p w:rsidR="0011308A" w:rsidRDefault="0011308A" w:rsidP="00B9024D">
      <w:pPr>
        <w:pStyle w:val="ListParagraph"/>
        <w:spacing w:after="0" w:line="480" w:lineRule="auto"/>
        <w:ind w:left="0"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t>Taiwan memiliki pertumbuhan ekonomi dan ketahanan ekonomi yang cukup kuat di kawasan ini.</w:t>
      </w:r>
      <w:proofErr w:type="gramEnd"/>
      <w:r w:rsidRPr="00B9024D">
        <w:rPr>
          <w:rFonts w:ascii="Times New Roman" w:hAnsi="Times New Roman" w:cs="Times New Roman"/>
          <w:sz w:val="24"/>
          <w:szCs w:val="24"/>
        </w:rPr>
        <w:t xml:space="preserve"> Karena itu, bersama-sama dengan Korea Selatan, Singapura dan Hong Kong, Taiwan dimasukkan dalam daftar negara-negara Industri Baru yang sudah menunjukkan ketangguhannya terutama dalam menghadapi krisis 1997.</w:t>
      </w:r>
    </w:p>
    <w:p w:rsidR="00A33A13" w:rsidRPr="00B9024D" w:rsidRDefault="00A33A13" w:rsidP="00B9024D">
      <w:pPr>
        <w:pStyle w:val="ListParagraph"/>
        <w:spacing w:after="0" w:line="480" w:lineRule="auto"/>
        <w:ind w:left="0" w:firstLine="720"/>
        <w:jc w:val="both"/>
        <w:rPr>
          <w:rFonts w:ascii="Times New Roman" w:hAnsi="Times New Roman" w:cs="Times New Roman"/>
          <w:sz w:val="24"/>
          <w:szCs w:val="24"/>
        </w:rPr>
      </w:pPr>
    </w:p>
    <w:p w:rsidR="00791CA3" w:rsidRPr="00B9024D" w:rsidRDefault="0011308A" w:rsidP="00B9024D">
      <w:pPr>
        <w:pStyle w:val="ListParagraph"/>
        <w:numPr>
          <w:ilvl w:val="0"/>
          <w:numId w:val="22"/>
        </w:numPr>
        <w:tabs>
          <w:tab w:val="left" w:pos="0"/>
        </w:tabs>
        <w:spacing w:after="0" w:line="480" w:lineRule="auto"/>
        <w:ind w:left="630" w:hanging="630"/>
        <w:jc w:val="both"/>
        <w:rPr>
          <w:rFonts w:ascii="Times New Roman" w:hAnsi="Times New Roman" w:cs="Times New Roman"/>
          <w:b/>
          <w:bCs/>
          <w:spacing w:val="2"/>
          <w:sz w:val="24"/>
          <w:szCs w:val="24"/>
        </w:rPr>
      </w:pPr>
      <w:r w:rsidRPr="00B9024D">
        <w:rPr>
          <w:rFonts w:ascii="Times New Roman" w:hAnsi="Times New Roman" w:cs="Times New Roman"/>
          <w:b/>
          <w:bCs/>
          <w:spacing w:val="2"/>
          <w:sz w:val="24"/>
          <w:szCs w:val="24"/>
        </w:rPr>
        <w:t xml:space="preserve">Persepsi Ancaman Yang Dihadapi Taiwan </w:t>
      </w:r>
    </w:p>
    <w:p w:rsidR="00791CA3" w:rsidRPr="00B9024D" w:rsidRDefault="00791CA3" w:rsidP="00B9024D">
      <w:pPr>
        <w:pStyle w:val="ListParagraph"/>
        <w:tabs>
          <w:tab w:val="left" w:pos="0"/>
        </w:tabs>
        <w:spacing w:after="0" w:line="480" w:lineRule="auto"/>
        <w:ind w:left="0"/>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proofErr w:type="gramStart"/>
      <w:r w:rsidR="0011308A" w:rsidRPr="00B9024D">
        <w:rPr>
          <w:rFonts w:ascii="Times New Roman" w:hAnsi="Times New Roman" w:cs="Times New Roman"/>
          <w:bCs/>
          <w:spacing w:val="2"/>
          <w:sz w:val="24"/>
          <w:szCs w:val="24"/>
        </w:rPr>
        <w:t>Dengan semakin terbukanya demokratisasi di Taiwan, menjadikan Taiwan semakin mendapat dukungan publiknya (Native Taiwanesse) untuk lepas dari Cina dan mendapatkan kemerdekaannya.</w:t>
      </w:r>
      <w:proofErr w:type="gramEnd"/>
    </w:p>
    <w:p w:rsidR="00791CA3" w:rsidRPr="00B9024D" w:rsidRDefault="00791CA3" w:rsidP="00B9024D">
      <w:pPr>
        <w:pStyle w:val="ListParagraph"/>
        <w:tabs>
          <w:tab w:val="left" w:pos="0"/>
        </w:tabs>
        <w:spacing w:after="0" w:line="480" w:lineRule="auto"/>
        <w:ind w:left="0"/>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 xml:space="preserve">Tetapi di sisi </w:t>
      </w:r>
      <w:proofErr w:type="gramStart"/>
      <w:r w:rsidR="0011308A" w:rsidRPr="00B9024D">
        <w:rPr>
          <w:rFonts w:ascii="Times New Roman" w:hAnsi="Times New Roman" w:cs="Times New Roman"/>
          <w:bCs/>
          <w:spacing w:val="2"/>
          <w:sz w:val="24"/>
          <w:szCs w:val="24"/>
        </w:rPr>
        <w:t>lain</w:t>
      </w:r>
      <w:proofErr w:type="gramEnd"/>
      <w:r w:rsidR="0011308A" w:rsidRPr="00B9024D">
        <w:rPr>
          <w:rFonts w:ascii="Times New Roman" w:hAnsi="Times New Roman" w:cs="Times New Roman"/>
          <w:bCs/>
          <w:spacing w:val="2"/>
          <w:sz w:val="24"/>
          <w:szCs w:val="24"/>
        </w:rPr>
        <w:t>, ekonomi Cina yang semakin menguat menimbulkan asumsi baru di Taiwan bahwa seiring dengan pertumbuhan ekonomi yang cukup kuat di Cina berarti belanja dan modernisasi militer di Cina juga semakin kuat. Hal inilah yang menjadi ketakutan tersendiri bagi Taiwan karena posisi Taiwan untuk mendapatkan identitas nasionalnya sebagai neg</w:t>
      </w:r>
      <w:r w:rsidRPr="00B9024D">
        <w:rPr>
          <w:rFonts w:ascii="Times New Roman" w:hAnsi="Times New Roman" w:cs="Times New Roman"/>
          <w:bCs/>
          <w:spacing w:val="2"/>
          <w:sz w:val="24"/>
          <w:szCs w:val="24"/>
        </w:rPr>
        <w:t xml:space="preserve">ara merdeka </w:t>
      </w:r>
      <w:proofErr w:type="gramStart"/>
      <w:r w:rsidRPr="00B9024D">
        <w:rPr>
          <w:rFonts w:ascii="Times New Roman" w:hAnsi="Times New Roman" w:cs="Times New Roman"/>
          <w:bCs/>
          <w:spacing w:val="2"/>
          <w:sz w:val="24"/>
          <w:szCs w:val="24"/>
        </w:rPr>
        <w:t>akan</w:t>
      </w:r>
      <w:proofErr w:type="gramEnd"/>
      <w:r w:rsidRPr="00B9024D">
        <w:rPr>
          <w:rFonts w:ascii="Times New Roman" w:hAnsi="Times New Roman" w:cs="Times New Roman"/>
          <w:bCs/>
          <w:spacing w:val="2"/>
          <w:sz w:val="24"/>
          <w:szCs w:val="24"/>
        </w:rPr>
        <w:t xml:space="preserve"> semakin lemah.</w:t>
      </w:r>
    </w:p>
    <w:p w:rsidR="00791CA3" w:rsidRPr="00B9024D" w:rsidRDefault="00791CA3" w:rsidP="00B9024D">
      <w:pPr>
        <w:pStyle w:val="ListParagraph"/>
        <w:tabs>
          <w:tab w:val="left" w:pos="0"/>
        </w:tabs>
        <w:spacing w:after="0" w:line="480" w:lineRule="auto"/>
        <w:ind w:left="0"/>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Ditambah lagi adanya peralihan sistem pemerintahan dari komunis ke demokrasi membuat struktur pemerintahan baru di Taiwan Amerika Serikat dan Taiw</w:t>
      </w:r>
      <w:r w:rsidRPr="00B9024D">
        <w:rPr>
          <w:rFonts w:ascii="Times New Roman" w:hAnsi="Times New Roman" w:cs="Times New Roman"/>
          <w:bCs/>
          <w:spacing w:val="2"/>
          <w:sz w:val="24"/>
          <w:szCs w:val="24"/>
        </w:rPr>
        <w:t xml:space="preserve">an untuk bersekutu demi menjaga </w:t>
      </w:r>
      <w:r w:rsidR="0011308A" w:rsidRPr="00B9024D">
        <w:rPr>
          <w:rFonts w:ascii="Times New Roman" w:hAnsi="Times New Roman" w:cs="Times New Roman"/>
          <w:bCs/>
          <w:spacing w:val="2"/>
          <w:sz w:val="24"/>
          <w:szCs w:val="24"/>
        </w:rPr>
        <w:t>kepentingan masing-masing di kawa</w:t>
      </w:r>
      <w:r w:rsidRPr="00B9024D">
        <w:rPr>
          <w:rFonts w:ascii="Times New Roman" w:hAnsi="Times New Roman" w:cs="Times New Roman"/>
          <w:bCs/>
          <w:spacing w:val="2"/>
          <w:sz w:val="24"/>
          <w:szCs w:val="24"/>
        </w:rPr>
        <w:t xml:space="preserve">san Asia Timur yang dibutuhkan </w:t>
      </w:r>
      <w:r w:rsidR="0011308A" w:rsidRPr="00B9024D">
        <w:rPr>
          <w:rFonts w:ascii="Times New Roman" w:hAnsi="Times New Roman" w:cs="Times New Roman"/>
          <w:bCs/>
          <w:spacing w:val="2"/>
          <w:sz w:val="24"/>
          <w:szCs w:val="24"/>
        </w:rPr>
        <w:t>Taiwan dalam memodemisasi militernya adalah sistem pertahanan yang komprehensif untuk menangkal serangan militer dari Cina dan serangan balasan yang cukup efektif ke titik-titik p</w:t>
      </w:r>
      <w:r w:rsidRPr="00B9024D">
        <w:rPr>
          <w:rFonts w:ascii="Times New Roman" w:hAnsi="Times New Roman" w:cs="Times New Roman"/>
          <w:bCs/>
          <w:spacing w:val="2"/>
          <w:sz w:val="24"/>
          <w:szCs w:val="24"/>
        </w:rPr>
        <w:t xml:space="preserve">angkalan militer di </w:t>
      </w:r>
      <w:r w:rsidRPr="00B9024D">
        <w:rPr>
          <w:rFonts w:ascii="Times New Roman" w:hAnsi="Times New Roman" w:cs="Times New Roman"/>
          <w:bCs/>
          <w:spacing w:val="2"/>
          <w:sz w:val="24"/>
          <w:szCs w:val="24"/>
        </w:rPr>
        <w:lastRenderedPageBreak/>
        <w:t xml:space="preserve">Cina masih labil. </w:t>
      </w:r>
      <w:proofErr w:type="gramStart"/>
      <w:r w:rsidRPr="00B9024D">
        <w:rPr>
          <w:rFonts w:ascii="Times New Roman" w:hAnsi="Times New Roman" w:cs="Times New Roman"/>
          <w:bCs/>
          <w:spacing w:val="2"/>
          <w:sz w:val="24"/>
          <w:szCs w:val="24"/>
        </w:rPr>
        <w:t>Dengan hanya mengandalkan kekuatan sendiri Taiwan tidak akan</w:t>
      </w:r>
      <w:r w:rsidR="0011308A" w:rsidRPr="00B9024D">
        <w:rPr>
          <w:rFonts w:ascii="Times New Roman" w:hAnsi="Times New Roman" w:cs="Times New Roman"/>
          <w:bCs/>
          <w:spacing w:val="2"/>
          <w:sz w:val="24"/>
          <w:szCs w:val="24"/>
        </w:rPr>
        <w:t>mampu mengadakan reformasi dan modernisasi militernya untuk bertahan dari invasi militer Cina.</w:t>
      </w:r>
      <w:proofErr w:type="gramEnd"/>
      <w:r w:rsidR="0011308A" w:rsidRPr="00B9024D">
        <w:rPr>
          <w:rFonts w:ascii="Times New Roman" w:hAnsi="Times New Roman" w:cs="Times New Roman"/>
          <w:bCs/>
          <w:spacing w:val="2"/>
          <w:sz w:val="24"/>
          <w:szCs w:val="24"/>
        </w:rPr>
        <w:t xml:space="preserve"> </w:t>
      </w:r>
    </w:p>
    <w:p w:rsidR="00791CA3" w:rsidRPr="00B9024D" w:rsidRDefault="00791CA3" w:rsidP="00B9024D">
      <w:pPr>
        <w:pStyle w:val="ListParagraph"/>
        <w:tabs>
          <w:tab w:val="left" w:pos="0"/>
        </w:tabs>
        <w:spacing w:after="0" w:line="480" w:lineRule="auto"/>
        <w:ind w:left="0"/>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proofErr w:type="gramStart"/>
      <w:r w:rsidR="0011308A" w:rsidRPr="00B9024D">
        <w:rPr>
          <w:rFonts w:ascii="Times New Roman" w:hAnsi="Times New Roman" w:cs="Times New Roman"/>
          <w:bCs/>
          <w:spacing w:val="2"/>
          <w:sz w:val="24"/>
          <w:szCs w:val="24"/>
        </w:rPr>
        <w:t>Akhirnya, dengan adanya pihak ketiga yaitu Amerika Serikat, Taiwan mendapatkan induk semang untuk membantunya dalam memodernisasi militemya secara besar-besaran.</w:t>
      </w:r>
      <w:proofErr w:type="gramEnd"/>
      <w:r w:rsidR="0011308A" w:rsidRPr="00B9024D">
        <w:rPr>
          <w:rFonts w:ascii="Times New Roman" w:hAnsi="Times New Roman" w:cs="Times New Roman"/>
          <w:bCs/>
          <w:spacing w:val="2"/>
          <w:sz w:val="24"/>
          <w:szCs w:val="24"/>
        </w:rPr>
        <w:t xml:space="preserve"> Simbiosis mutualisme ini lah yang menjadi dasar bagi </w:t>
      </w:r>
    </w:p>
    <w:p w:rsidR="00791CA3" w:rsidRPr="00B9024D" w:rsidRDefault="00791CA3" w:rsidP="00B9024D">
      <w:pPr>
        <w:pStyle w:val="ListParagraph"/>
        <w:tabs>
          <w:tab w:val="left" w:pos="0"/>
        </w:tabs>
        <w:spacing w:after="0" w:line="480" w:lineRule="auto"/>
        <w:ind w:left="0"/>
        <w:jc w:val="both"/>
        <w:rPr>
          <w:rFonts w:ascii="Times New Roman" w:hAnsi="Times New Roman" w:cs="Times New Roman"/>
          <w:bCs/>
          <w:spacing w:val="2"/>
          <w:sz w:val="24"/>
          <w:szCs w:val="24"/>
        </w:rPr>
      </w:pPr>
    </w:p>
    <w:p w:rsidR="0011308A" w:rsidRPr="00B9024D" w:rsidRDefault="0011308A" w:rsidP="00B9024D">
      <w:pPr>
        <w:pStyle w:val="ListParagraph"/>
        <w:numPr>
          <w:ilvl w:val="0"/>
          <w:numId w:val="24"/>
        </w:numPr>
        <w:tabs>
          <w:tab w:val="left" w:pos="0"/>
        </w:tabs>
        <w:spacing w:after="0" w:line="480" w:lineRule="auto"/>
        <w:ind w:left="630" w:hanging="630"/>
        <w:jc w:val="both"/>
        <w:rPr>
          <w:rFonts w:ascii="Times New Roman" w:hAnsi="Times New Roman" w:cs="Times New Roman"/>
          <w:b/>
          <w:bCs/>
          <w:spacing w:val="2"/>
          <w:sz w:val="24"/>
          <w:szCs w:val="24"/>
        </w:rPr>
      </w:pPr>
      <w:r w:rsidRPr="00B9024D">
        <w:rPr>
          <w:rFonts w:ascii="Times New Roman" w:hAnsi="Times New Roman" w:cs="Times New Roman"/>
          <w:b/>
          <w:bCs/>
          <w:spacing w:val="2"/>
          <w:sz w:val="24"/>
          <w:szCs w:val="24"/>
        </w:rPr>
        <w:t xml:space="preserve">Strategi Militer Taiwan Dalam Perlombaan Senjata </w:t>
      </w:r>
    </w:p>
    <w:p w:rsidR="00791CA3" w:rsidRPr="00B9024D" w:rsidRDefault="00791CA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 xml:space="preserve">Dengan adanya situasi politik yang masih labil di Taiwan yaitu dari sistem komunis ke demokrasi, maka yang menjadi pusat perhatian Taiwan saat ini adalah modernisasi struktur militer dan reformasi hubungan sipil-militer.Sedangkan dari segi pertahanan, Taiwan mendapat dukungan militer penuh dari Amerika Serikat. Dengan adanya modernisasi militer ini, diharapkan bahwa ketika Taiwan masih dalam proses pematangan secara politik, Taiwan juga mampu untuk bertahan dari invasi militer Cina. Kapabilitas misil balistik yang dimiliki Taiwan diperkirakan mampu untuk menahan serangan militer dari udara </w:t>
      </w:r>
      <w:proofErr w:type="gramStart"/>
      <w:r w:rsidR="0011308A" w:rsidRPr="00B9024D">
        <w:rPr>
          <w:rFonts w:ascii="Times New Roman" w:hAnsi="Times New Roman" w:cs="Times New Roman"/>
          <w:bCs/>
          <w:spacing w:val="2"/>
          <w:sz w:val="24"/>
          <w:szCs w:val="24"/>
        </w:rPr>
        <w:t>dan  laut</w:t>
      </w:r>
      <w:proofErr w:type="gramEnd"/>
      <w:r w:rsidR="0011308A" w:rsidRPr="00B9024D">
        <w:rPr>
          <w:rFonts w:ascii="Times New Roman" w:hAnsi="Times New Roman" w:cs="Times New Roman"/>
          <w:bCs/>
          <w:spacing w:val="2"/>
          <w:sz w:val="24"/>
          <w:szCs w:val="24"/>
        </w:rPr>
        <w:t xml:space="preserve">. </w:t>
      </w:r>
    </w:p>
    <w:p w:rsidR="0011308A" w:rsidRPr="00B9024D" w:rsidRDefault="00791CA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 xml:space="preserve">Reformasi pertahanan militer Taiwan difokuskan pada empat hal </w:t>
      </w:r>
      <w:proofErr w:type="gramStart"/>
      <w:r w:rsidR="0011308A" w:rsidRPr="00B9024D">
        <w:rPr>
          <w:rFonts w:ascii="Times New Roman" w:hAnsi="Times New Roman" w:cs="Times New Roman"/>
          <w:bCs/>
          <w:spacing w:val="2"/>
          <w:sz w:val="24"/>
          <w:szCs w:val="24"/>
        </w:rPr>
        <w:t>yaitu :</w:t>
      </w:r>
      <w:proofErr w:type="gramEnd"/>
    </w:p>
    <w:p w:rsidR="00791CA3" w:rsidRPr="00B9024D" w:rsidRDefault="0011308A" w:rsidP="00B9024D">
      <w:pPr>
        <w:pStyle w:val="ListParagraph"/>
        <w:numPr>
          <w:ilvl w:val="0"/>
          <w:numId w:val="25"/>
        </w:num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Hubungan sipil-militer</w:t>
      </w:r>
    </w:p>
    <w:p w:rsidR="00791CA3" w:rsidRPr="00B9024D" w:rsidRDefault="0011308A" w:rsidP="00B9024D">
      <w:pPr>
        <w:pStyle w:val="ListParagraph"/>
        <w:numPr>
          <w:ilvl w:val="0"/>
          <w:numId w:val="25"/>
        </w:num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Modernisasi militer</w:t>
      </w:r>
    </w:p>
    <w:p w:rsidR="00791CA3" w:rsidRPr="00B9024D" w:rsidRDefault="0011308A" w:rsidP="00B9024D">
      <w:pPr>
        <w:pStyle w:val="ListParagraph"/>
        <w:numPr>
          <w:ilvl w:val="0"/>
          <w:numId w:val="25"/>
        </w:num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Peningkatan keamanan nasional dan strategi militer</w:t>
      </w:r>
    </w:p>
    <w:p w:rsidR="0011308A" w:rsidRPr="00B9024D" w:rsidRDefault="0011308A" w:rsidP="00B9024D">
      <w:pPr>
        <w:pStyle w:val="ListParagraph"/>
        <w:numPr>
          <w:ilvl w:val="0"/>
          <w:numId w:val="25"/>
        </w:num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lastRenderedPageBreak/>
        <w:t xml:space="preserve">Alih teknologi senjata militer (Carnegie Papers NO.46, Dettering Conflict In The Taiwan </w:t>
      </w:r>
      <w:proofErr w:type="gramStart"/>
      <w:r w:rsidRPr="00B9024D">
        <w:rPr>
          <w:rFonts w:ascii="Times New Roman" w:hAnsi="Times New Roman" w:cs="Times New Roman"/>
          <w:bCs/>
          <w:spacing w:val="2"/>
          <w:sz w:val="24"/>
          <w:szCs w:val="24"/>
        </w:rPr>
        <w:t>Strait :</w:t>
      </w:r>
      <w:proofErr w:type="gramEnd"/>
      <w:r w:rsidRPr="00B9024D">
        <w:rPr>
          <w:rFonts w:ascii="Times New Roman" w:hAnsi="Times New Roman" w:cs="Times New Roman"/>
          <w:bCs/>
          <w:spacing w:val="2"/>
          <w:sz w:val="24"/>
          <w:szCs w:val="24"/>
        </w:rPr>
        <w:t xml:space="preserve"> The Successes and Failures of Taiwan's Defense Reform and Modernization Program, July 2004).</w:t>
      </w:r>
    </w:p>
    <w:p w:rsidR="0011308A" w:rsidRDefault="00791CA3" w:rsidP="00B9024D">
      <w:pPr>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Pemerintahan Taiwan dengan bantuan dari Amerika serikat akan mencoba untuk memperbaiki kekurangan-kekurangan di empat isu di atas untuk membangun sistem militer yang lebih profesional, capable, dan transparan yang akan lebih responsif terhadap pemerintahan Taiwan yang demokratis dan mampu untuk mengadakan serangan dan bertahan jika ada invasi militer Cina.</w:t>
      </w:r>
    </w:p>
    <w:p w:rsidR="00A33A13" w:rsidRPr="00B9024D" w:rsidRDefault="00A33A13" w:rsidP="00B9024D">
      <w:pPr>
        <w:spacing w:after="0" w:line="480" w:lineRule="auto"/>
        <w:jc w:val="both"/>
        <w:rPr>
          <w:rFonts w:ascii="Times New Roman" w:hAnsi="Times New Roman" w:cs="Times New Roman"/>
          <w:bCs/>
          <w:spacing w:val="2"/>
          <w:sz w:val="24"/>
          <w:szCs w:val="24"/>
        </w:rPr>
      </w:pPr>
    </w:p>
    <w:p w:rsidR="0011308A" w:rsidRPr="00B9024D" w:rsidRDefault="0011308A" w:rsidP="00B9024D">
      <w:pPr>
        <w:pStyle w:val="ListParagraph"/>
        <w:numPr>
          <w:ilvl w:val="0"/>
          <w:numId w:val="26"/>
        </w:numPr>
        <w:tabs>
          <w:tab w:val="left" w:pos="0"/>
        </w:tabs>
        <w:spacing w:after="0" w:line="480" w:lineRule="auto"/>
        <w:ind w:left="630" w:hanging="630"/>
        <w:jc w:val="both"/>
        <w:rPr>
          <w:rFonts w:ascii="Times New Roman" w:hAnsi="Times New Roman" w:cs="Times New Roman"/>
          <w:b/>
          <w:bCs/>
          <w:spacing w:val="2"/>
          <w:sz w:val="24"/>
          <w:szCs w:val="24"/>
        </w:rPr>
      </w:pPr>
      <w:r w:rsidRPr="00B9024D">
        <w:rPr>
          <w:rFonts w:ascii="Times New Roman" w:hAnsi="Times New Roman" w:cs="Times New Roman"/>
          <w:b/>
          <w:bCs/>
          <w:spacing w:val="2"/>
          <w:sz w:val="24"/>
          <w:szCs w:val="24"/>
        </w:rPr>
        <w:t>Restrukturisasi Dan Modernisasi Angkatan Bersenjata Taiwan</w:t>
      </w:r>
    </w:p>
    <w:p w:rsidR="0011308A" w:rsidRPr="00B9024D" w:rsidRDefault="00791CA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proofErr w:type="gramStart"/>
      <w:r w:rsidR="0011308A" w:rsidRPr="00B9024D">
        <w:rPr>
          <w:rFonts w:ascii="Times New Roman" w:hAnsi="Times New Roman" w:cs="Times New Roman"/>
          <w:bCs/>
          <w:spacing w:val="2"/>
          <w:sz w:val="24"/>
          <w:szCs w:val="24"/>
        </w:rPr>
        <w:t>Para pemimpin politik dan militer Taiwan menganjurkan bahwa dalam angkatan bersenjata Taiwan diperlukan suatu restrukturisasi dan modernisasi khususnya untuk menanggapi persepsi ancaman terhadap Taiwan dalam beberapa dekade belakangan ini.</w:t>
      </w:r>
      <w:proofErr w:type="gramEnd"/>
      <w:r w:rsidR="0011308A" w:rsidRPr="00B9024D">
        <w:rPr>
          <w:rFonts w:ascii="Times New Roman" w:hAnsi="Times New Roman" w:cs="Times New Roman"/>
          <w:bCs/>
          <w:spacing w:val="2"/>
          <w:sz w:val="24"/>
          <w:szCs w:val="24"/>
        </w:rPr>
        <w:t xml:space="preserve"> Saat ini, Taiwan menghadapi ancaman yang lebih kompleks dan Cina dikarenakan PLA telah meningkatkan jumlah misil balistik jarak pendek (SRBM/Short-Range Ballistic Missile), pesawat tempur canggih, kapal selam modern dan kapal perang, peningkatan kapabilitas amphibi penyerang, intelijen dan penyadapan  informasi. </w:t>
      </w:r>
    </w:p>
    <w:p w:rsidR="00791CA3" w:rsidRPr="00B9024D" w:rsidRDefault="00791CA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 xml:space="preserve">Prioritas pertama dalam reformasi struktur organisasi militer Taiwan adalah mengurangi jumlah personil tentara operasional di lapangan dari jumlah minimum 370.000 personil menjadi jumlah maksimal 325.000 personil saja.Pengurangan ini juga sebagai bagian dan konsolidasi program militer dengan kode Jing Jin.Pengurangan ini diharapkan tercapai dalam tiga periode dengan tiap periodenya berkurang sejumlah 15.000 personil per tahun antara </w:t>
      </w:r>
      <w:r w:rsidR="0011308A" w:rsidRPr="00B9024D">
        <w:rPr>
          <w:rFonts w:ascii="Times New Roman" w:hAnsi="Times New Roman" w:cs="Times New Roman"/>
          <w:bCs/>
          <w:spacing w:val="2"/>
          <w:sz w:val="24"/>
          <w:szCs w:val="24"/>
        </w:rPr>
        <w:lastRenderedPageBreak/>
        <w:t xml:space="preserve">tahun 2004 sampai dengan tahun 2006. selain pengurangan personil, hal yang ditekankan dalam program Jing Jin adalah penyederhanaan rantai komando, konsolidasi institusi pendidikan militer, dan pengurangan jumlah jenderal di lapangan khususnya di angkatan darat (Carnegie Papers NO.46, </w:t>
      </w:r>
      <w:r w:rsidR="0011308A" w:rsidRPr="00B9024D">
        <w:rPr>
          <w:rFonts w:ascii="Times New Roman" w:hAnsi="Times New Roman" w:cs="Times New Roman"/>
          <w:bCs/>
          <w:i/>
          <w:spacing w:val="2"/>
          <w:sz w:val="24"/>
          <w:szCs w:val="24"/>
        </w:rPr>
        <w:t>Dettering Conflict In The Taiwan Strait : The Successes and Failures of Taiwan's Defense Reform and Modernization Program</w:t>
      </w:r>
      <w:r w:rsidR="0011308A" w:rsidRPr="00B9024D">
        <w:rPr>
          <w:rFonts w:ascii="Times New Roman" w:hAnsi="Times New Roman" w:cs="Times New Roman"/>
          <w:bCs/>
          <w:spacing w:val="2"/>
          <w:sz w:val="24"/>
          <w:szCs w:val="24"/>
        </w:rPr>
        <w:t>, July 2004).</w:t>
      </w:r>
    </w:p>
    <w:p w:rsidR="00CE1343" w:rsidRPr="00B9024D" w:rsidRDefault="00791CA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Restrukturisasi angkatan bersenjata Taiwan juga membutuhkan kekuatan yang lebih besar dalam hal kendaraan perang dan senjata modern, seperti kendaraan perang di darat, pesawat tempur dan kapal perang, kendaraan anti kapal selam (ASW/Anti-Submarine Warfare), kapabilitas misil balistik, operasi bersama, peringatan awal (EW/Early Warning), pengintaian dan sistem manajamen pertempuran atau C4ISR (Command and control, communication, computers, intelligence, surveilance, and reconnaisance).</w:t>
      </w:r>
    </w:p>
    <w:p w:rsidR="0011308A" w:rsidRPr="00B9024D" w:rsidRDefault="00CE134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proofErr w:type="gramStart"/>
      <w:r w:rsidR="0011308A" w:rsidRPr="00B9024D">
        <w:rPr>
          <w:rFonts w:ascii="Times New Roman" w:hAnsi="Times New Roman" w:cs="Times New Roman"/>
          <w:bCs/>
          <w:spacing w:val="2"/>
          <w:sz w:val="24"/>
          <w:szCs w:val="24"/>
        </w:rPr>
        <w:t>Dengan bantuan Amerika Serikat, Taiwan telah menunjukkan kesuksesan dalam restrukturisasi dan modernisasi angkatan bersenjatanya.Amerika Serikat secara bertahap meningkatkan penjualan senjata, konsultasi militer, dan bantuan langsung terhadap Taiwan.</w:t>
      </w:r>
      <w:proofErr w:type="gramEnd"/>
      <w:r w:rsidR="0011308A" w:rsidRPr="00B9024D">
        <w:rPr>
          <w:rFonts w:ascii="Times New Roman" w:hAnsi="Times New Roman" w:cs="Times New Roman"/>
          <w:bCs/>
          <w:spacing w:val="2"/>
          <w:sz w:val="24"/>
          <w:szCs w:val="24"/>
        </w:rPr>
        <w:t xml:space="preserve"> Di bulan April 2001 saja, Amerika Serikat menyetujui penjualan senjata secara besar-besaran seprti Radar Peringatan Awal (EW/Early Warning), pesawat pengintai, kapal perang, kapal selam perang, beserta penyediaan bantuan teknis terhadap militer Taiwan.</w:t>
      </w:r>
    </w:p>
    <w:p w:rsidR="0011308A" w:rsidRPr="00B9024D" w:rsidRDefault="00CE134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 xml:space="preserve">Sebagai tambahan, Departemen Pertahanan Amerika Serikat telah melakukan studi dan penelitian terhadap kapabilitas militer Taiwan selama tiga tahun ke belakang, termasuk studi mendalam terhadap kemampuan Taiwan dalam bertahan dari serangan udara, blokade laut, dan serangan darat. </w:t>
      </w:r>
      <w:proofErr w:type="gramStart"/>
      <w:r w:rsidR="0011308A" w:rsidRPr="00B9024D">
        <w:rPr>
          <w:rFonts w:ascii="Times New Roman" w:hAnsi="Times New Roman" w:cs="Times New Roman"/>
          <w:bCs/>
          <w:spacing w:val="2"/>
          <w:sz w:val="24"/>
          <w:szCs w:val="24"/>
        </w:rPr>
        <w:t xml:space="preserve">Amerika </w:t>
      </w:r>
      <w:r w:rsidR="0011308A" w:rsidRPr="00B9024D">
        <w:rPr>
          <w:rFonts w:ascii="Times New Roman" w:hAnsi="Times New Roman" w:cs="Times New Roman"/>
          <w:bCs/>
          <w:spacing w:val="2"/>
          <w:sz w:val="24"/>
          <w:szCs w:val="24"/>
        </w:rPr>
        <w:lastRenderedPageBreak/>
        <w:t>Serikat juga membantu Taiwan dalam melakukan survey dalam pembangunan sipil dan militer.</w:t>
      </w:r>
      <w:proofErr w:type="gramEnd"/>
      <w:r w:rsidR="0011308A" w:rsidRPr="00B9024D">
        <w:rPr>
          <w:rFonts w:ascii="Times New Roman" w:hAnsi="Times New Roman" w:cs="Times New Roman"/>
          <w:bCs/>
          <w:spacing w:val="2"/>
          <w:sz w:val="24"/>
          <w:szCs w:val="24"/>
        </w:rPr>
        <w:t xml:space="preserve"> Lebih lanjut, Amerika Serikat telah mengirimkan representatif dalam setiap latihan militer Taiwan sebagai bagian dari operasi bersama dan koordinasi dalam evakuasi `non-combatants' jika terjadi krisis dalam perang.</w:t>
      </w:r>
    </w:p>
    <w:p w:rsidR="00CE1343" w:rsidRPr="00B9024D" w:rsidRDefault="00CE134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proofErr w:type="gramStart"/>
      <w:r w:rsidR="0011308A" w:rsidRPr="00B9024D">
        <w:rPr>
          <w:rFonts w:ascii="Times New Roman" w:hAnsi="Times New Roman" w:cs="Times New Roman"/>
          <w:bCs/>
          <w:spacing w:val="2"/>
          <w:sz w:val="24"/>
          <w:szCs w:val="24"/>
        </w:rPr>
        <w:t>Sebagai hasilnya, angkatan bersenjata Taiwan meningkat secara kualitas dalam beberapa tahun.Angkatan bersenjata Taiwan secara strategis mampu untuk bertahan secara aktif dan pasif terhadap serangan udara dan misil balistik Cina.</w:t>
      </w:r>
      <w:proofErr w:type="gramEnd"/>
    </w:p>
    <w:p w:rsidR="00CE1343" w:rsidRPr="00B9024D" w:rsidRDefault="00CE1343" w:rsidP="00B9024D">
      <w:pPr>
        <w:tabs>
          <w:tab w:val="left" w:pos="0"/>
        </w:tabs>
        <w:spacing w:after="0" w:line="480" w:lineRule="auto"/>
        <w:jc w:val="both"/>
        <w:rPr>
          <w:rFonts w:ascii="Times New Roman" w:hAnsi="Times New Roman" w:cs="Times New Roman"/>
          <w:bCs/>
          <w:spacing w:val="2"/>
          <w:sz w:val="24"/>
          <w:szCs w:val="24"/>
        </w:rPr>
      </w:pPr>
    </w:p>
    <w:p w:rsidR="00CE1343" w:rsidRPr="00B9024D" w:rsidRDefault="0011308A" w:rsidP="00B9024D">
      <w:pPr>
        <w:pStyle w:val="ListParagraph"/>
        <w:numPr>
          <w:ilvl w:val="0"/>
          <w:numId w:val="27"/>
        </w:numPr>
        <w:tabs>
          <w:tab w:val="left" w:pos="0"/>
        </w:tabs>
        <w:spacing w:after="0" w:line="480" w:lineRule="auto"/>
        <w:ind w:left="630" w:hanging="630"/>
        <w:jc w:val="both"/>
        <w:rPr>
          <w:rFonts w:ascii="Times New Roman" w:hAnsi="Times New Roman" w:cs="Times New Roman"/>
          <w:b/>
          <w:bCs/>
          <w:spacing w:val="2"/>
          <w:sz w:val="24"/>
          <w:szCs w:val="24"/>
        </w:rPr>
      </w:pPr>
      <w:r w:rsidRPr="00B9024D">
        <w:rPr>
          <w:rFonts w:ascii="Times New Roman" w:hAnsi="Times New Roman" w:cs="Times New Roman"/>
          <w:b/>
          <w:bCs/>
          <w:spacing w:val="2"/>
          <w:sz w:val="24"/>
          <w:szCs w:val="24"/>
        </w:rPr>
        <w:t xml:space="preserve">Pembangunan Keamanan Nasional Dan Perencanaan Strategis </w:t>
      </w:r>
    </w:p>
    <w:p w:rsidR="00CE1343" w:rsidRPr="00B9024D" w:rsidRDefault="00CE134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proofErr w:type="gramStart"/>
      <w:r w:rsidR="0011308A" w:rsidRPr="00B9024D">
        <w:rPr>
          <w:rFonts w:ascii="Times New Roman" w:hAnsi="Times New Roman" w:cs="Times New Roman"/>
          <w:bCs/>
          <w:spacing w:val="2"/>
          <w:sz w:val="24"/>
          <w:szCs w:val="24"/>
        </w:rPr>
        <w:t>Secara Keseluruhan Proses pembangunan kemanan nasional dan perencanaan strategis secara keseluruhan bagi Taiwan lebih penting daripada pembangunan sistem persenjataan, rekapitulasi struktur militer, dan koordinasi operasi militer.</w:t>
      </w:r>
      <w:proofErr w:type="gramEnd"/>
      <w:r w:rsidR="0011308A" w:rsidRPr="00B9024D">
        <w:rPr>
          <w:rFonts w:ascii="Times New Roman" w:hAnsi="Times New Roman" w:cs="Times New Roman"/>
          <w:bCs/>
          <w:spacing w:val="2"/>
          <w:sz w:val="24"/>
          <w:szCs w:val="24"/>
        </w:rPr>
        <w:t xml:space="preserve"> Tanpa adanya sistem perencanaan strategis yang komprehensif dan pembangunan keamanan nasional, maka akan sangat sulit untuk menentukan prioritas strategis, operasi militer, doktrin operasional, dan struktur kekuatan militer khususnya yang berhubungan dengan perlindungan  aset-aset  militer dan kepentingan nasional.</w:t>
      </w:r>
    </w:p>
    <w:p w:rsidR="0011308A" w:rsidRPr="00B9024D" w:rsidRDefault="00CE134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proofErr w:type="gramStart"/>
      <w:r w:rsidR="0011308A" w:rsidRPr="00B9024D">
        <w:rPr>
          <w:rFonts w:ascii="Times New Roman" w:hAnsi="Times New Roman" w:cs="Times New Roman"/>
          <w:bCs/>
          <w:spacing w:val="2"/>
          <w:sz w:val="24"/>
          <w:szCs w:val="24"/>
        </w:rPr>
        <w:t>Untuk menghadapi inv</w:t>
      </w:r>
      <w:r w:rsidRPr="00B9024D">
        <w:rPr>
          <w:rFonts w:ascii="Times New Roman" w:hAnsi="Times New Roman" w:cs="Times New Roman"/>
          <w:bCs/>
          <w:spacing w:val="2"/>
          <w:sz w:val="24"/>
          <w:szCs w:val="24"/>
        </w:rPr>
        <w:t>asi militer dan Cina, Taiwan haru</w:t>
      </w:r>
      <w:r w:rsidR="0011308A" w:rsidRPr="00B9024D">
        <w:rPr>
          <w:rFonts w:ascii="Times New Roman" w:hAnsi="Times New Roman" w:cs="Times New Roman"/>
          <w:bCs/>
          <w:spacing w:val="2"/>
          <w:sz w:val="24"/>
          <w:szCs w:val="24"/>
        </w:rPr>
        <w:t>s mengembangkan suatu strategi militer yang cukup efisien dalam menggunakan sumber daya militer yang terbatas, strategi yang efisien dalam integrasi peringatan awal (EW/Early Warning), respon militer yang cepat dan tanggap dalam pengaplikasian operasi militer lepas pantai sebagai garis pertahanan utama.</w:t>
      </w:r>
      <w:proofErr w:type="gramEnd"/>
    </w:p>
    <w:p w:rsidR="0011308A" w:rsidRPr="00B9024D" w:rsidRDefault="00CE134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lastRenderedPageBreak/>
        <w:tab/>
      </w:r>
      <w:proofErr w:type="gramStart"/>
      <w:r w:rsidR="0011308A" w:rsidRPr="00B9024D">
        <w:rPr>
          <w:rFonts w:ascii="Times New Roman" w:hAnsi="Times New Roman" w:cs="Times New Roman"/>
          <w:bCs/>
          <w:spacing w:val="2"/>
          <w:sz w:val="24"/>
          <w:szCs w:val="24"/>
        </w:rPr>
        <w:t>Taiwan secara langsung telah meminta bantuan dari Amerika Serikat dalam pembangunan kemanan nasional dan perencanaan strategis ini.</w:t>
      </w:r>
      <w:proofErr w:type="gramEnd"/>
      <w:r w:rsidR="0011308A" w:rsidRPr="00B9024D">
        <w:rPr>
          <w:rFonts w:ascii="Times New Roman" w:hAnsi="Times New Roman" w:cs="Times New Roman"/>
          <w:bCs/>
          <w:spacing w:val="2"/>
          <w:sz w:val="24"/>
          <w:szCs w:val="24"/>
        </w:rPr>
        <w:t xml:space="preserve"> Taiwan terns mencari </w:t>
      </w:r>
      <w:proofErr w:type="gramStart"/>
      <w:r w:rsidR="0011308A" w:rsidRPr="00B9024D">
        <w:rPr>
          <w:rFonts w:ascii="Times New Roman" w:hAnsi="Times New Roman" w:cs="Times New Roman"/>
          <w:bCs/>
          <w:spacing w:val="2"/>
          <w:sz w:val="24"/>
          <w:szCs w:val="24"/>
        </w:rPr>
        <w:t>cara</w:t>
      </w:r>
      <w:proofErr w:type="gramEnd"/>
      <w:r w:rsidR="0011308A" w:rsidRPr="00B9024D">
        <w:rPr>
          <w:rFonts w:ascii="Times New Roman" w:hAnsi="Times New Roman" w:cs="Times New Roman"/>
          <w:bCs/>
          <w:spacing w:val="2"/>
          <w:sz w:val="24"/>
          <w:szCs w:val="24"/>
        </w:rPr>
        <w:t xml:space="preserve"> untuk memperkuat pertahanan dan kemanan nasional, perencanaan strategis dalam hal diplomasi, meningkatkan koordinasi di Dewan Kemanan Nasional, dan memperkuat hubungan antara Dewan Kemanan Nasional Taiwan dengan militer Taiwan yang berperan sebagai pelindung aset sipil dan militer Taiwan. Untuk mencapai tujnan ini, sebuah Badan Perencanaan Strategis dan Badan Pusat Integrasi di bentuk dalam Departemen Pertahanan Nasional yang mengikuti model yang </w:t>
      </w:r>
      <w:proofErr w:type="gramStart"/>
      <w:r w:rsidR="0011308A" w:rsidRPr="00B9024D">
        <w:rPr>
          <w:rFonts w:ascii="Times New Roman" w:hAnsi="Times New Roman" w:cs="Times New Roman"/>
          <w:bCs/>
          <w:spacing w:val="2"/>
          <w:sz w:val="24"/>
          <w:szCs w:val="24"/>
        </w:rPr>
        <w:t>sama</w:t>
      </w:r>
      <w:proofErr w:type="gramEnd"/>
      <w:r w:rsidR="0011308A" w:rsidRPr="00B9024D">
        <w:rPr>
          <w:rFonts w:ascii="Times New Roman" w:hAnsi="Times New Roman" w:cs="Times New Roman"/>
          <w:bCs/>
          <w:spacing w:val="2"/>
          <w:sz w:val="24"/>
          <w:szCs w:val="24"/>
        </w:rPr>
        <w:t xml:space="preserve"> dengan apa yang terdapat pada Departemen Pertahanan Nasional Amerika Serikat</w:t>
      </w:r>
    </w:p>
    <w:p w:rsidR="00CE1343" w:rsidRPr="00B9024D" w:rsidRDefault="00CE134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 xml:space="preserve">Badan Perencanaan Strategis bertugas sebagai pengawas implementasi seluruh proses reformasi pertahanan Taiwan. </w:t>
      </w:r>
      <w:proofErr w:type="gramStart"/>
      <w:r w:rsidR="0011308A" w:rsidRPr="00B9024D">
        <w:rPr>
          <w:rFonts w:ascii="Times New Roman" w:hAnsi="Times New Roman" w:cs="Times New Roman"/>
          <w:bCs/>
          <w:spacing w:val="2"/>
          <w:sz w:val="24"/>
          <w:szCs w:val="24"/>
        </w:rPr>
        <w:t>selain</w:t>
      </w:r>
      <w:proofErr w:type="gramEnd"/>
      <w:r w:rsidR="0011308A" w:rsidRPr="00B9024D">
        <w:rPr>
          <w:rFonts w:ascii="Times New Roman" w:hAnsi="Times New Roman" w:cs="Times New Roman"/>
          <w:bCs/>
          <w:spacing w:val="2"/>
          <w:sz w:val="24"/>
          <w:szCs w:val="24"/>
        </w:rPr>
        <w:t xml:space="preserve"> itu, badan ini juga bertugas dalam mengembangkan perencanaan strategis yang cukup komprehensif, menganalisis kebijakan kemanan Taiwan khususnya kebijakan jangka pendek (satu hingga lima tahun ke depan), dan meningkatkan kerja sama kemanan dan latihan militer dengan negara lain. </w:t>
      </w:r>
    </w:p>
    <w:p w:rsidR="00CE1343" w:rsidRPr="00B9024D" w:rsidRDefault="00CE134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 xml:space="preserve">Sedangkan Badan Pusat Integrasi bertanggung jawab untuk menganalisis ancaman yang datang baik dalam jangka menengah maupun jangka panjang (sepuluh hingga dua puluh tahun ke depan), mengembangkan dan menganalisis tipe-tipe skenario militer yang harus segera diambil yang kemudian </w:t>
      </w:r>
      <w:proofErr w:type="gramStart"/>
      <w:r w:rsidR="0011308A" w:rsidRPr="00B9024D">
        <w:rPr>
          <w:rFonts w:ascii="Times New Roman" w:hAnsi="Times New Roman" w:cs="Times New Roman"/>
          <w:bCs/>
          <w:spacing w:val="2"/>
          <w:sz w:val="24"/>
          <w:szCs w:val="24"/>
        </w:rPr>
        <w:t>akan</w:t>
      </w:r>
      <w:proofErr w:type="gramEnd"/>
      <w:r w:rsidR="0011308A" w:rsidRPr="00B9024D">
        <w:rPr>
          <w:rFonts w:ascii="Times New Roman" w:hAnsi="Times New Roman" w:cs="Times New Roman"/>
          <w:bCs/>
          <w:spacing w:val="2"/>
          <w:sz w:val="24"/>
          <w:szCs w:val="24"/>
        </w:rPr>
        <w:t xml:space="preserve"> diterapkan dalam perencanaan strategis, struktur pertahanan, kapabilitas militer, dan alokasi sumber daya nasional yang ada. </w:t>
      </w:r>
    </w:p>
    <w:p w:rsidR="0011308A" w:rsidRPr="00B9024D" w:rsidRDefault="00CE134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Memba</w:t>
      </w:r>
      <w:r w:rsidRPr="00B9024D">
        <w:rPr>
          <w:rFonts w:ascii="Times New Roman" w:hAnsi="Times New Roman" w:cs="Times New Roman"/>
          <w:bCs/>
          <w:spacing w:val="2"/>
          <w:sz w:val="24"/>
          <w:szCs w:val="24"/>
        </w:rPr>
        <w:t>ngun kepemimpinan dan meningkatkan produksi senjata dan v</w:t>
      </w:r>
      <w:r w:rsidR="0011308A" w:rsidRPr="00B9024D">
        <w:rPr>
          <w:rFonts w:ascii="Times New Roman" w:hAnsi="Times New Roman" w:cs="Times New Roman"/>
          <w:bCs/>
          <w:spacing w:val="2"/>
          <w:sz w:val="24"/>
          <w:szCs w:val="24"/>
        </w:rPr>
        <w:t>ariasinya</w:t>
      </w:r>
      <w:r w:rsidRPr="00B9024D">
        <w:rPr>
          <w:rFonts w:ascii="Times New Roman" w:hAnsi="Times New Roman" w:cs="Times New Roman"/>
          <w:bCs/>
          <w:spacing w:val="2"/>
          <w:sz w:val="24"/>
          <w:szCs w:val="24"/>
        </w:rPr>
        <w:t>.</w:t>
      </w:r>
      <w:r w:rsidR="0011308A" w:rsidRPr="00B9024D">
        <w:rPr>
          <w:rFonts w:ascii="Times New Roman" w:hAnsi="Times New Roman" w:cs="Times New Roman"/>
          <w:bCs/>
          <w:spacing w:val="2"/>
          <w:sz w:val="24"/>
          <w:szCs w:val="24"/>
        </w:rPr>
        <w:t xml:space="preserve">Salah satu aspek krusial dalam reformasi pertahanan Taiwan adalah </w:t>
      </w:r>
      <w:r w:rsidR="0011308A" w:rsidRPr="00B9024D">
        <w:rPr>
          <w:rFonts w:ascii="Times New Roman" w:hAnsi="Times New Roman" w:cs="Times New Roman"/>
          <w:bCs/>
          <w:spacing w:val="2"/>
          <w:sz w:val="24"/>
          <w:szCs w:val="24"/>
        </w:rPr>
        <w:lastRenderedPageBreak/>
        <w:t>meningkatkan efisiensi dan integritas kepemimpinan meningkatkan produksi senjata dan variasinya.Selama beberapa tahun, kepercayaan publik pada militer Taiwan menurun karena tingginya korupsi belanja militer negara dala</w:t>
      </w:r>
      <w:r w:rsidRPr="00B9024D">
        <w:rPr>
          <w:rFonts w:ascii="Times New Roman" w:hAnsi="Times New Roman" w:cs="Times New Roman"/>
          <w:bCs/>
          <w:spacing w:val="2"/>
          <w:sz w:val="24"/>
          <w:szCs w:val="24"/>
        </w:rPr>
        <w:t xml:space="preserve">m kepemimpinan militer Taiwan. Oleh karena itu, </w:t>
      </w:r>
      <w:r w:rsidR="0011308A" w:rsidRPr="00B9024D">
        <w:rPr>
          <w:rFonts w:ascii="Times New Roman" w:hAnsi="Times New Roman" w:cs="Times New Roman"/>
          <w:bCs/>
          <w:spacing w:val="2"/>
          <w:sz w:val="24"/>
          <w:szCs w:val="24"/>
        </w:rPr>
        <w:t xml:space="preserve">pemerintahan Taiwan membutuhkan suatu kepemimpinan militer yang objektif dan transparan, sehingga produksi diversifikasi persenjataan </w:t>
      </w:r>
      <w:proofErr w:type="gramStart"/>
      <w:r w:rsidR="0011308A" w:rsidRPr="00B9024D">
        <w:rPr>
          <w:rFonts w:ascii="Times New Roman" w:hAnsi="Times New Roman" w:cs="Times New Roman"/>
          <w:bCs/>
          <w:spacing w:val="2"/>
          <w:sz w:val="24"/>
          <w:szCs w:val="24"/>
        </w:rPr>
        <w:t>akan</w:t>
      </w:r>
      <w:proofErr w:type="gramEnd"/>
      <w:r w:rsidR="0011308A" w:rsidRPr="00B9024D">
        <w:rPr>
          <w:rFonts w:ascii="Times New Roman" w:hAnsi="Times New Roman" w:cs="Times New Roman"/>
          <w:bCs/>
          <w:spacing w:val="2"/>
          <w:sz w:val="24"/>
          <w:szCs w:val="24"/>
        </w:rPr>
        <w:t xml:space="preserve"> menjadi lebih jelas. </w:t>
      </w:r>
    </w:p>
    <w:p w:rsidR="0011308A" w:rsidRPr="00B9024D" w:rsidRDefault="00CE1343" w:rsidP="00B9024D">
      <w:pPr>
        <w:tabs>
          <w:tab w:val="left" w:pos="0"/>
        </w:tabs>
        <w:spacing w:after="0" w:line="480" w:lineRule="auto"/>
        <w:jc w:val="both"/>
        <w:rPr>
          <w:rFonts w:ascii="Times New Roman" w:hAnsi="Times New Roman" w:cs="Times New Roman"/>
          <w:bCs/>
          <w:spacing w:val="2"/>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 xml:space="preserve">Salah satu manfaat restrukturisasi Departemen Pertahanan Nasional adalah untuk membentuk departemen yang profesional dengan satu keputusan tunggal di bawah wakil menteri persenjataan sebagai kepala biro persenjataan, sehingga tingkat korupsi atas pembelian senjata </w:t>
      </w:r>
      <w:proofErr w:type="gramStart"/>
      <w:r w:rsidR="0011308A" w:rsidRPr="00B9024D">
        <w:rPr>
          <w:rFonts w:ascii="Times New Roman" w:hAnsi="Times New Roman" w:cs="Times New Roman"/>
          <w:bCs/>
          <w:spacing w:val="2"/>
          <w:sz w:val="24"/>
          <w:szCs w:val="24"/>
        </w:rPr>
        <w:t>akan</w:t>
      </w:r>
      <w:proofErr w:type="gramEnd"/>
      <w:r w:rsidR="0011308A" w:rsidRPr="00B9024D">
        <w:rPr>
          <w:rFonts w:ascii="Times New Roman" w:hAnsi="Times New Roman" w:cs="Times New Roman"/>
          <w:bCs/>
          <w:spacing w:val="2"/>
          <w:sz w:val="24"/>
          <w:szCs w:val="24"/>
        </w:rPr>
        <w:t xml:space="preserve"> semakin rendah. Biro persenjataan ini bertugas mengembangkan strategi dalam penyediaan senjata taktis dan pengembangan teknologi persenjataan (Carnegie Papers NO.46, </w:t>
      </w:r>
      <w:r w:rsidR="0011308A" w:rsidRPr="00B9024D">
        <w:rPr>
          <w:rFonts w:ascii="Times New Roman" w:hAnsi="Times New Roman" w:cs="Times New Roman"/>
          <w:bCs/>
          <w:i/>
          <w:spacing w:val="2"/>
          <w:sz w:val="24"/>
          <w:szCs w:val="24"/>
        </w:rPr>
        <w:t xml:space="preserve">Dettering Conflict In The Taiwan </w:t>
      </w:r>
      <w:proofErr w:type="gramStart"/>
      <w:r w:rsidR="0011308A" w:rsidRPr="00B9024D">
        <w:rPr>
          <w:rFonts w:ascii="Times New Roman" w:hAnsi="Times New Roman" w:cs="Times New Roman"/>
          <w:bCs/>
          <w:i/>
          <w:spacing w:val="2"/>
          <w:sz w:val="24"/>
          <w:szCs w:val="24"/>
        </w:rPr>
        <w:t>Strait :</w:t>
      </w:r>
      <w:proofErr w:type="gramEnd"/>
      <w:r w:rsidR="0011308A" w:rsidRPr="00B9024D">
        <w:rPr>
          <w:rFonts w:ascii="Times New Roman" w:hAnsi="Times New Roman" w:cs="Times New Roman"/>
          <w:bCs/>
          <w:i/>
          <w:spacing w:val="2"/>
          <w:sz w:val="24"/>
          <w:szCs w:val="24"/>
        </w:rPr>
        <w:t xml:space="preserve"> The Successes and Failures of Taiwan's Defense Reform and Modernization Program</w:t>
      </w:r>
      <w:r w:rsidR="0011308A" w:rsidRPr="00B9024D">
        <w:rPr>
          <w:rFonts w:ascii="Times New Roman" w:hAnsi="Times New Roman" w:cs="Times New Roman"/>
          <w:bCs/>
          <w:spacing w:val="2"/>
          <w:sz w:val="24"/>
          <w:szCs w:val="24"/>
        </w:rPr>
        <w:t>, July 2004) .</w:t>
      </w:r>
    </w:p>
    <w:p w:rsidR="00CE1343" w:rsidRPr="00B9024D" w:rsidRDefault="00CE1343" w:rsidP="00B9024D">
      <w:pPr>
        <w:tabs>
          <w:tab w:val="left" w:pos="0"/>
        </w:tabs>
        <w:spacing w:after="0" w:line="480" w:lineRule="auto"/>
        <w:jc w:val="both"/>
        <w:rPr>
          <w:rFonts w:ascii="Times New Roman" w:hAnsi="Times New Roman" w:cs="Times New Roman"/>
          <w:bCs/>
          <w:spacing w:val="2"/>
          <w:sz w:val="24"/>
          <w:szCs w:val="24"/>
        </w:rPr>
      </w:pPr>
    </w:p>
    <w:p w:rsidR="0011308A" w:rsidRPr="007A1BC8" w:rsidRDefault="0011308A" w:rsidP="007A1BC8">
      <w:pPr>
        <w:pStyle w:val="ListParagraph"/>
        <w:numPr>
          <w:ilvl w:val="0"/>
          <w:numId w:val="37"/>
        </w:numPr>
        <w:tabs>
          <w:tab w:val="left" w:pos="0"/>
        </w:tabs>
        <w:spacing w:after="0" w:line="480" w:lineRule="auto"/>
        <w:ind w:left="630" w:hanging="630"/>
        <w:jc w:val="both"/>
        <w:rPr>
          <w:rFonts w:ascii="Times New Roman" w:hAnsi="Times New Roman" w:cs="Times New Roman"/>
          <w:b/>
          <w:bCs/>
          <w:spacing w:val="2"/>
          <w:sz w:val="24"/>
          <w:szCs w:val="24"/>
        </w:rPr>
      </w:pPr>
      <w:r w:rsidRPr="007A1BC8">
        <w:rPr>
          <w:rFonts w:ascii="Times New Roman" w:hAnsi="Times New Roman" w:cs="Times New Roman"/>
          <w:b/>
          <w:bCs/>
          <w:spacing w:val="2"/>
          <w:sz w:val="24"/>
          <w:szCs w:val="24"/>
        </w:rPr>
        <w:t>Anggaran Militer Taiwan</w:t>
      </w:r>
    </w:p>
    <w:p w:rsidR="00996A67" w:rsidRPr="00B9024D" w:rsidRDefault="00CE1343" w:rsidP="00B9024D">
      <w:pPr>
        <w:pStyle w:val="ListParagraph"/>
        <w:tabs>
          <w:tab w:val="left" w:pos="0"/>
        </w:tabs>
        <w:spacing w:after="0" w:line="480" w:lineRule="auto"/>
        <w:ind w:left="0"/>
        <w:jc w:val="both"/>
        <w:rPr>
          <w:rFonts w:ascii="Times New Roman" w:hAnsi="Times New Roman" w:cs="Times New Roman"/>
          <w:sz w:val="24"/>
          <w:szCs w:val="24"/>
        </w:rPr>
      </w:pPr>
      <w:r w:rsidRPr="00B9024D">
        <w:rPr>
          <w:rFonts w:ascii="Times New Roman" w:hAnsi="Times New Roman" w:cs="Times New Roman"/>
          <w:bCs/>
          <w:spacing w:val="2"/>
          <w:sz w:val="24"/>
          <w:szCs w:val="24"/>
        </w:rPr>
        <w:tab/>
      </w:r>
      <w:r w:rsidR="0011308A" w:rsidRPr="00B9024D">
        <w:rPr>
          <w:rFonts w:ascii="Times New Roman" w:hAnsi="Times New Roman" w:cs="Times New Roman"/>
          <w:bCs/>
          <w:spacing w:val="2"/>
          <w:sz w:val="24"/>
          <w:szCs w:val="24"/>
        </w:rPr>
        <w:t xml:space="preserve">Sebagai tandingan militer Cina dalam konflik perlombaan senjatanya, anggaran militer Taiwan sejak periode tahun 2001/2002 hingga periode tahun 2003/2004 juga terus mengalami peningkatan sama seperti yang terjadi pada Cina. Peningkatan </w:t>
      </w:r>
      <w:r w:rsidRPr="00B9024D">
        <w:rPr>
          <w:rFonts w:ascii="Times New Roman" w:hAnsi="Times New Roman" w:cs="Times New Roman"/>
          <w:sz w:val="24"/>
          <w:szCs w:val="24"/>
        </w:rPr>
        <w:t>ini dapat dilihat pada tabel 2.2</w:t>
      </w:r>
      <w:r w:rsidR="00996A67" w:rsidRPr="00B9024D">
        <w:rPr>
          <w:rFonts w:ascii="Times New Roman" w:hAnsi="Times New Roman" w:cs="Times New Roman"/>
          <w:sz w:val="24"/>
          <w:szCs w:val="24"/>
        </w:rPr>
        <w:t xml:space="preserve"> gambar di bawah </w:t>
      </w:r>
      <w:proofErr w:type="gramStart"/>
      <w:r w:rsidR="00996A67" w:rsidRPr="00B9024D">
        <w:rPr>
          <w:rFonts w:ascii="Times New Roman" w:hAnsi="Times New Roman" w:cs="Times New Roman"/>
          <w:sz w:val="24"/>
          <w:szCs w:val="24"/>
        </w:rPr>
        <w:t>ini :</w:t>
      </w:r>
      <w:proofErr w:type="gramEnd"/>
    </w:p>
    <w:p w:rsidR="00A33A13" w:rsidRDefault="00A33A13" w:rsidP="00B9024D">
      <w:pPr>
        <w:pStyle w:val="ListParagraph"/>
        <w:tabs>
          <w:tab w:val="left" w:pos="0"/>
        </w:tabs>
        <w:spacing w:after="0" w:line="480" w:lineRule="auto"/>
        <w:ind w:left="0"/>
        <w:jc w:val="center"/>
        <w:rPr>
          <w:rFonts w:ascii="Times New Roman" w:hAnsi="Times New Roman" w:cs="Times New Roman"/>
          <w:b/>
          <w:bCs/>
          <w:sz w:val="24"/>
          <w:szCs w:val="24"/>
        </w:rPr>
      </w:pPr>
    </w:p>
    <w:p w:rsidR="00A33A13" w:rsidRDefault="00A33A13" w:rsidP="00B9024D">
      <w:pPr>
        <w:pStyle w:val="ListParagraph"/>
        <w:tabs>
          <w:tab w:val="left" w:pos="0"/>
        </w:tabs>
        <w:spacing w:after="0" w:line="480" w:lineRule="auto"/>
        <w:ind w:left="0"/>
        <w:jc w:val="center"/>
        <w:rPr>
          <w:rFonts w:ascii="Times New Roman" w:hAnsi="Times New Roman" w:cs="Times New Roman"/>
          <w:b/>
          <w:bCs/>
          <w:sz w:val="24"/>
          <w:szCs w:val="24"/>
        </w:rPr>
      </w:pPr>
    </w:p>
    <w:p w:rsidR="00A33A13" w:rsidRDefault="00A33A13" w:rsidP="00B9024D">
      <w:pPr>
        <w:pStyle w:val="ListParagraph"/>
        <w:tabs>
          <w:tab w:val="left" w:pos="0"/>
        </w:tabs>
        <w:spacing w:after="0" w:line="480" w:lineRule="auto"/>
        <w:ind w:left="0"/>
        <w:jc w:val="center"/>
        <w:rPr>
          <w:rFonts w:ascii="Times New Roman" w:hAnsi="Times New Roman" w:cs="Times New Roman"/>
          <w:b/>
          <w:bCs/>
          <w:sz w:val="24"/>
          <w:szCs w:val="24"/>
        </w:rPr>
      </w:pPr>
    </w:p>
    <w:p w:rsidR="00A33A13" w:rsidRDefault="00A33A13" w:rsidP="00B9024D">
      <w:pPr>
        <w:pStyle w:val="ListParagraph"/>
        <w:tabs>
          <w:tab w:val="left" w:pos="0"/>
        </w:tabs>
        <w:spacing w:after="0" w:line="480" w:lineRule="auto"/>
        <w:ind w:left="0"/>
        <w:jc w:val="center"/>
        <w:rPr>
          <w:rFonts w:ascii="Times New Roman" w:hAnsi="Times New Roman" w:cs="Times New Roman"/>
          <w:b/>
          <w:bCs/>
          <w:sz w:val="24"/>
          <w:szCs w:val="24"/>
        </w:rPr>
      </w:pPr>
    </w:p>
    <w:p w:rsidR="00CE1343" w:rsidRPr="00B9024D" w:rsidRDefault="00CE1343" w:rsidP="00B9024D">
      <w:pPr>
        <w:pStyle w:val="ListParagraph"/>
        <w:tabs>
          <w:tab w:val="left" w:pos="0"/>
        </w:tabs>
        <w:spacing w:after="0" w:line="480" w:lineRule="auto"/>
        <w:ind w:left="0"/>
        <w:jc w:val="center"/>
        <w:rPr>
          <w:rFonts w:ascii="Times New Roman" w:hAnsi="Times New Roman" w:cs="Times New Roman"/>
          <w:b/>
          <w:bCs/>
          <w:sz w:val="24"/>
          <w:szCs w:val="24"/>
        </w:rPr>
      </w:pPr>
      <w:r w:rsidRPr="00B9024D">
        <w:rPr>
          <w:rFonts w:ascii="Times New Roman" w:hAnsi="Times New Roman" w:cs="Times New Roman"/>
          <w:b/>
          <w:bCs/>
          <w:sz w:val="24"/>
          <w:szCs w:val="24"/>
        </w:rPr>
        <w:lastRenderedPageBreak/>
        <w:t>Tabel 2.2</w:t>
      </w:r>
    </w:p>
    <w:p w:rsidR="00996A67" w:rsidRPr="00B9024D" w:rsidRDefault="00996A67" w:rsidP="00B9024D">
      <w:pPr>
        <w:pStyle w:val="ListParagraph"/>
        <w:tabs>
          <w:tab w:val="left" w:pos="0"/>
        </w:tabs>
        <w:spacing w:after="0" w:line="480" w:lineRule="auto"/>
        <w:ind w:left="0"/>
        <w:jc w:val="center"/>
        <w:rPr>
          <w:rFonts w:ascii="Times New Roman" w:hAnsi="Times New Roman" w:cs="Times New Roman"/>
          <w:noProof/>
          <w:sz w:val="24"/>
          <w:szCs w:val="24"/>
        </w:rPr>
      </w:pPr>
      <w:r w:rsidRPr="00B9024D">
        <w:rPr>
          <w:rFonts w:ascii="Times New Roman" w:hAnsi="Times New Roman" w:cs="Times New Roman"/>
          <w:b/>
          <w:bCs/>
          <w:sz w:val="24"/>
          <w:szCs w:val="24"/>
        </w:rPr>
        <w:t>Jumlah Anggaran Militer Taiwan</w:t>
      </w:r>
    </w:p>
    <w:p w:rsidR="00A33A13" w:rsidRDefault="00A33A13" w:rsidP="00A33A13">
      <w:pPr>
        <w:spacing w:after="0"/>
        <w:ind w:left="144"/>
        <w:rPr>
          <w:rFonts w:ascii="Times New Roman" w:hAnsi="Times New Roman" w:cs="Times New Roman"/>
          <w:sz w:val="24"/>
          <w:szCs w:val="24"/>
          <w:u w:val="single"/>
        </w:rPr>
      </w:pPr>
      <w:r>
        <w:rPr>
          <w:noProof/>
        </w:rPr>
        <w:drawing>
          <wp:inline distT="0" distB="0" distL="0" distR="0" wp14:anchorId="428D2C71" wp14:editId="3CEEB29C">
            <wp:extent cx="4733925" cy="25050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3A13" w:rsidRPr="00A33A13" w:rsidRDefault="00A33A13" w:rsidP="00A33A13">
      <w:pPr>
        <w:spacing w:after="0" w:line="480" w:lineRule="auto"/>
        <w:ind w:left="144"/>
        <w:rPr>
          <w:rFonts w:ascii="Times New Roman" w:hAnsi="Times New Roman" w:cs="Times New Roman"/>
        </w:rPr>
      </w:pPr>
      <w:r w:rsidRPr="00A33A13">
        <w:rPr>
          <w:rFonts w:ascii="Times New Roman" w:hAnsi="Times New Roman" w:cs="Times New Roman"/>
        </w:rPr>
        <w:t xml:space="preserve">Sumber: </w:t>
      </w:r>
      <w:hyperlink r:id="rId13" w:history="1">
        <w:r w:rsidRPr="00A33A13">
          <w:rPr>
            <w:rStyle w:val="Hyperlink"/>
            <w:rFonts w:ascii="Times New Roman" w:hAnsi="Times New Roman" w:cs="Times New Roman"/>
            <w:color w:val="auto"/>
          </w:rPr>
          <w:t>http://www.globalsecurity.org/military/world/taiwan/budget.htm</w:t>
        </w:r>
      </w:hyperlink>
    </w:p>
    <w:p w:rsidR="00A33A13" w:rsidRPr="00A33A13" w:rsidRDefault="00A33A13" w:rsidP="00A33A13">
      <w:pPr>
        <w:spacing w:after="0" w:line="480" w:lineRule="auto"/>
        <w:ind w:left="144"/>
        <w:rPr>
          <w:rFonts w:ascii="Times New Roman" w:hAnsi="Times New Roman" w:cs="Times New Roman"/>
        </w:rPr>
      </w:pPr>
    </w:p>
    <w:p w:rsidR="00E178FB" w:rsidRPr="00B9024D" w:rsidRDefault="00E178FB" w:rsidP="007A1BC8">
      <w:pPr>
        <w:pStyle w:val="ListParagraph"/>
        <w:numPr>
          <w:ilvl w:val="0"/>
          <w:numId w:val="38"/>
        </w:numPr>
        <w:spacing w:after="0" w:line="480" w:lineRule="auto"/>
        <w:ind w:left="630" w:hanging="630"/>
        <w:jc w:val="both"/>
        <w:rPr>
          <w:rFonts w:ascii="Times New Roman" w:hAnsi="Times New Roman" w:cs="Times New Roman"/>
          <w:b/>
          <w:sz w:val="24"/>
          <w:szCs w:val="24"/>
        </w:rPr>
      </w:pPr>
      <w:r w:rsidRPr="00B9024D">
        <w:rPr>
          <w:rFonts w:ascii="Times New Roman" w:hAnsi="Times New Roman" w:cs="Times New Roman"/>
          <w:b/>
          <w:sz w:val="24"/>
          <w:szCs w:val="24"/>
        </w:rPr>
        <w:t>Cina dan Taiwan Dalam Kajian Politik Internasional</w:t>
      </w:r>
    </w:p>
    <w:p w:rsidR="00E178FB" w:rsidRPr="00B9024D" w:rsidRDefault="00E178FB"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Kajian politik internasional tidak membahas jenis hubungan atau fenomena (gejala) tersebut, kecuali jika hubungan tersebut dipergunakan untuk mengkaji tujuan negara atau dipergunakan sebagai alat untuk mencapai tujuan politik dan militer (Holsti, 1992:27).Perlu dibedakan pengertian antara hubungan internasional dengan politik intemasional.Ruang lingkup hubungan internasional meliputi seluruh tipe hubungan interaksi antar negara, termasuk asosiasi dan organisasi non negara (ekonomi, pariwisata, perdagangan dan lain-lain).Sedangkan ruang lingkup politik internasional terbatas hanya pada `permainan kekuasaan' yang melibatkan negara-negara berdaulat (Rudy, 1993:74). Jadi dalam hubungan internasional terdapat aktor-</w:t>
      </w:r>
      <w:proofErr w:type="gramStart"/>
      <w:r w:rsidRPr="00B9024D">
        <w:rPr>
          <w:rFonts w:ascii="Times New Roman" w:hAnsi="Times New Roman" w:cs="Times New Roman"/>
          <w:sz w:val="24"/>
          <w:szCs w:val="24"/>
        </w:rPr>
        <w:t>aktor :</w:t>
      </w:r>
      <w:proofErr w:type="gramEnd"/>
      <w:r w:rsidRPr="00B9024D">
        <w:rPr>
          <w:rFonts w:ascii="Times New Roman" w:hAnsi="Times New Roman" w:cs="Times New Roman"/>
          <w:sz w:val="24"/>
          <w:szCs w:val="24"/>
        </w:rPr>
        <w:t xml:space="preserve"> negara (state actor), dan bukan negara (non state actor), sedangkan dalam politik intemasional pelakunya hanyalah negara.</w:t>
      </w:r>
    </w:p>
    <w:p w:rsidR="00E178FB" w:rsidRPr="00B9024D" w:rsidRDefault="00E178FB"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lastRenderedPageBreak/>
        <w:t>Dalam penelitian ini, kebijakan Cina dan Taiwan di bidang kemanan selama masa peningkatan kapabilitas milter serta pengaruhnya terhadap stabilitas kemanan di kawasan Asia Timur akan dikaji melalui kajian politik internasional, karena hubungan dan kondisi ini dikaji sebagai alat untuk mencapai tujuan politik dan militer, serta pelaku dalam permasalahan ini adalah negara.</w:t>
      </w:r>
    </w:p>
    <w:p w:rsidR="00E178FB" w:rsidRPr="00B9024D" w:rsidRDefault="00E178FB" w:rsidP="00B9024D">
      <w:pPr>
        <w:spacing w:after="0" w:line="480" w:lineRule="auto"/>
        <w:ind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t>Politik intemasional diartikan sebagai hubungan antara negara-negara merdeka, berdaulat, yang dicirikan dengan konflik, kompetisi, kerjasama, dan akomodasi.</w:t>
      </w:r>
      <w:proofErr w:type="gramEnd"/>
      <w:r w:rsidRPr="00B9024D">
        <w:rPr>
          <w:rFonts w:ascii="Times New Roman" w:hAnsi="Times New Roman" w:cs="Times New Roman"/>
          <w:sz w:val="24"/>
          <w:szCs w:val="24"/>
        </w:rPr>
        <w:t xml:space="preserve"> Fokus yang diperhatikan dalam politik intemasional adalah masalah distribusi kekuatan intemasional; situasi yang menyumbang perimbangan antar negara yang berkompetisi terhadap pecahnya perimbangan kekuatan, dan terhadap ciri-ciri proses komunikasi antar negara di seluruh dunia; kepentingan-kepentingan yang terwakili oleh aliansi antar negara; pola-pola konflik dan kerjasama antara negara-negara non-blok dan negara barat; hubungan yang didasarkan pada perdagangan ekonomi dan saling ketergantungan, usaha-usaha terhadap lembaga-lembaga yang memberikan kesempatan perdamaian dan kerjasama intemasional (Krisna, 1993:15).</w:t>
      </w:r>
    </w:p>
    <w:p w:rsidR="00E178FB" w:rsidRPr="00B9024D" w:rsidRDefault="00E178FB" w:rsidP="00B9024D">
      <w:pPr>
        <w:spacing w:after="0" w:line="480" w:lineRule="auto"/>
        <w:ind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t>Pada umumnya objek yang dikaji dalam politik internasional merupakan kajian serupa pada politik luar negeri.Keduanya menitik beratkan pada penjelasan mengenai kepentingan, tindakan, serta unsur power negara besar.</w:t>
      </w:r>
      <w:proofErr w:type="gramEnd"/>
      <w:r w:rsidRPr="00B9024D">
        <w:rPr>
          <w:rFonts w:ascii="Times New Roman" w:hAnsi="Times New Roman" w:cs="Times New Roman"/>
          <w:sz w:val="24"/>
          <w:szCs w:val="24"/>
        </w:rPr>
        <w:t xml:space="preserve"> Peneliti yang menganalisis tindakan negara terhadap lingkungan eksternal serta berbagai kondisi domestik yang menopang formulasi tindakan, pada dasarnya berkaitan erat dengan kajian politik luar negeri, sedangkan peneliti yang memandang tindakan demikian sebagai salah satu aspek pola tindakan suatu negara serta </w:t>
      </w:r>
      <w:r w:rsidRPr="00B9024D">
        <w:rPr>
          <w:rFonts w:ascii="Times New Roman" w:hAnsi="Times New Roman" w:cs="Times New Roman"/>
          <w:sz w:val="24"/>
          <w:szCs w:val="24"/>
        </w:rPr>
        <w:lastRenderedPageBreak/>
        <w:t>reaksi atau sambutan (respons) oleh negara lain, berkaitan erat dengan kajian politik internasional (Holsti, 1992:26).</w:t>
      </w:r>
    </w:p>
    <w:p w:rsidR="00E178FB" w:rsidRPr="00B9024D" w:rsidRDefault="00E178FB"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Dalam pola itu jika kita </w:t>
      </w:r>
      <w:proofErr w:type="gramStart"/>
      <w:r w:rsidRPr="00B9024D">
        <w:rPr>
          <w:rFonts w:ascii="Times New Roman" w:hAnsi="Times New Roman" w:cs="Times New Roman"/>
          <w:sz w:val="24"/>
          <w:szCs w:val="24"/>
        </w:rPr>
        <w:t>amati</w:t>
      </w:r>
      <w:proofErr w:type="gramEnd"/>
      <w:r w:rsidRPr="00B9024D">
        <w:rPr>
          <w:rFonts w:ascii="Times New Roman" w:hAnsi="Times New Roman" w:cs="Times New Roman"/>
          <w:sz w:val="24"/>
          <w:szCs w:val="24"/>
        </w:rPr>
        <w:t xml:space="preserve"> hubungan internasional antar negara, kita akan melihat pokok hubungan itu dapat bersifat kooperatif dan dapat pula bersifat kompetitif. </w:t>
      </w:r>
      <w:proofErr w:type="gramStart"/>
      <w:r w:rsidRPr="00B9024D">
        <w:rPr>
          <w:rFonts w:ascii="Times New Roman" w:hAnsi="Times New Roman" w:cs="Times New Roman"/>
          <w:sz w:val="24"/>
          <w:szCs w:val="24"/>
        </w:rPr>
        <w:t>Hubungan antar negara bersifat kooperatif jika dua negara atau lebih berusaha bekerjasama untuk mencapai kepentingan bersama baik tingkat regional maupun global.Sedangkan hubungan kompetitif dapat muncul bila dua negara atau lebih saling bersaing dalam mencapai suatu kepentingan tertentu, dan konflik muncul apabila kepentingan-kepentingan tersebut saling berbenturan.</w:t>
      </w:r>
      <w:proofErr w:type="gramEnd"/>
    </w:p>
    <w:p w:rsidR="0051605D" w:rsidRDefault="0051605D" w:rsidP="00B9024D">
      <w:pPr>
        <w:spacing w:after="0" w:line="480" w:lineRule="auto"/>
        <w:ind w:firstLine="720"/>
        <w:jc w:val="both"/>
        <w:rPr>
          <w:rFonts w:ascii="Times New Roman" w:hAnsi="Times New Roman" w:cs="Times New Roman"/>
          <w:sz w:val="24"/>
          <w:szCs w:val="24"/>
        </w:rPr>
      </w:pPr>
    </w:p>
    <w:p w:rsidR="00E178FB" w:rsidRPr="00B9024D" w:rsidRDefault="00E178FB" w:rsidP="00B9024D">
      <w:pPr>
        <w:pStyle w:val="ListParagraph"/>
        <w:numPr>
          <w:ilvl w:val="0"/>
          <w:numId w:val="30"/>
        </w:numPr>
        <w:spacing w:after="0" w:line="480" w:lineRule="auto"/>
        <w:ind w:left="630" w:hanging="630"/>
        <w:jc w:val="both"/>
        <w:rPr>
          <w:rFonts w:ascii="Times New Roman" w:hAnsi="Times New Roman" w:cs="Times New Roman"/>
          <w:b/>
          <w:sz w:val="24"/>
          <w:szCs w:val="24"/>
        </w:rPr>
      </w:pPr>
      <w:r w:rsidRPr="00B9024D">
        <w:rPr>
          <w:rFonts w:ascii="Times New Roman" w:hAnsi="Times New Roman" w:cs="Times New Roman"/>
          <w:b/>
          <w:sz w:val="24"/>
          <w:szCs w:val="24"/>
        </w:rPr>
        <w:t>Hubungan Antara Politik Luar Negeri Dengan Kebijakan Keamanan</w:t>
      </w:r>
    </w:p>
    <w:p w:rsidR="00E178FB" w:rsidRPr="00B9024D" w:rsidRDefault="00E178FB" w:rsidP="00B9024D">
      <w:pPr>
        <w:spacing w:after="0" w:line="480" w:lineRule="auto"/>
        <w:ind w:firstLine="720"/>
        <w:jc w:val="both"/>
        <w:rPr>
          <w:rFonts w:ascii="Times New Roman" w:hAnsi="Times New Roman" w:cs="Times New Roman"/>
          <w:b/>
          <w:sz w:val="24"/>
          <w:szCs w:val="24"/>
        </w:rPr>
      </w:pPr>
      <w:r w:rsidRPr="00B9024D">
        <w:rPr>
          <w:rFonts w:ascii="Times New Roman" w:hAnsi="Times New Roman" w:cs="Times New Roman"/>
          <w:sz w:val="24"/>
          <w:szCs w:val="24"/>
        </w:rPr>
        <w:t xml:space="preserve">TB Millar menyatakan bahwa politik luar negeri merupakan kesatuan dan seluruh kebijakan yang mempengaruhi hubungan pemerintah dari suatu negara dengan pemerintah negara </w:t>
      </w:r>
      <w:proofErr w:type="gramStart"/>
      <w:r w:rsidRPr="00B9024D">
        <w:rPr>
          <w:rFonts w:ascii="Times New Roman" w:hAnsi="Times New Roman" w:cs="Times New Roman"/>
          <w:sz w:val="24"/>
          <w:szCs w:val="24"/>
        </w:rPr>
        <w:t>lain</w:t>
      </w:r>
      <w:proofErr w:type="gramEnd"/>
      <w:r w:rsidRPr="00B9024D">
        <w:rPr>
          <w:rFonts w:ascii="Times New Roman" w:hAnsi="Times New Roman" w:cs="Times New Roman"/>
          <w:sz w:val="24"/>
          <w:szCs w:val="24"/>
        </w:rPr>
        <w:t xml:space="preserve"> (Rosenau, 1969:57).Sedangkan kebijakan, menurut Dahlan Nasution merupakan arah tindakan yang direncanalsan untuk mencapai sasaran (Nasution, 1991:9). Menurut Millar, banyak tindakan negara yang bisa mempengaruhi hubungan luar negeri. </w:t>
      </w:r>
      <w:proofErr w:type="gramStart"/>
      <w:r w:rsidRPr="00B9024D">
        <w:rPr>
          <w:rFonts w:ascii="Times New Roman" w:hAnsi="Times New Roman" w:cs="Times New Roman"/>
          <w:sz w:val="24"/>
          <w:szCs w:val="24"/>
        </w:rPr>
        <w:t>Sedangkan kebijakan pertahanan menjadi politik luar negeri ketika mulai dioperasikan melintasi batas negara atau kelemahannya menyebabkan kevakuman yang menunggu untuk 'cliisi' oleh pihak luar (Rosenau, 1969:58).</w:t>
      </w:r>
      <w:proofErr w:type="gramEnd"/>
    </w:p>
    <w:p w:rsidR="00E178FB" w:rsidRPr="00B9024D" w:rsidRDefault="00E178FB"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Michael Brecher memilah tujuan-tujuan yang ingin dicapai oleh politik luar negeri ke dalam empat pokok </w:t>
      </w:r>
      <w:proofErr w:type="gramStart"/>
      <w:r w:rsidRPr="00B9024D">
        <w:rPr>
          <w:rFonts w:ascii="Times New Roman" w:hAnsi="Times New Roman" w:cs="Times New Roman"/>
          <w:sz w:val="24"/>
          <w:szCs w:val="24"/>
        </w:rPr>
        <w:t>bahasan :</w:t>
      </w:r>
      <w:proofErr w:type="gramEnd"/>
      <w:r w:rsidRPr="00B9024D">
        <w:rPr>
          <w:rFonts w:ascii="Times New Roman" w:hAnsi="Times New Roman" w:cs="Times New Roman"/>
          <w:sz w:val="24"/>
          <w:szCs w:val="24"/>
        </w:rPr>
        <w:t xml:space="preserve"> (1) e</w:t>
      </w:r>
      <w:r w:rsidR="00AA5BAA" w:rsidRPr="00B9024D">
        <w:rPr>
          <w:rFonts w:ascii="Times New Roman" w:hAnsi="Times New Roman" w:cs="Times New Roman"/>
          <w:sz w:val="24"/>
          <w:szCs w:val="24"/>
        </w:rPr>
        <w:t>konomi pembangunan, (2) militer-</w:t>
      </w:r>
      <w:r w:rsidRPr="00B9024D">
        <w:rPr>
          <w:rFonts w:ascii="Times New Roman" w:hAnsi="Times New Roman" w:cs="Times New Roman"/>
          <w:sz w:val="24"/>
          <w:szCs w:val="24"/>
        </w:rPr>
        <w:t>keamanan, (3) politik-diplomatik, dan (4) bu</w:t>
      </w:r>
      <w:r w:rsidR="00AA5BAA" w:rsidRPr="00B9024D">
        <w:rPr>
          <w:rFonts w:ascii="Times New Roman" w:hAnsi="Times New Roman" w:cs="Times New Roman"/>
          <w:sz w:val="24"/>
          <w:szCs w:val="24"/>
        </w:rPr>
        <w:t xml:space="preserve">daya-status (Sukma, 1995:9-10). </w:t>
      </w:r>
      <w:proofErr w:type="gramStart"/>
      <w:r w:rsidRPr="00B9024D">
        <w:rPr>
          <w:rFonts w:ascii="Times New Roman" w:hAnsi="Times New Roman" w:cs="Times New Roman"/>
          <w:sz w:val="24"/>
          <w:szCs w:val="24"/>
        </w:rPr>
        <w:t xml:space="preserve">Dengan demikian, maka kebijakan keamanan dapat dianggap sebagai bagian </w:t>
      </w:r>
      <w:r w:rsidRPr="00B9024D">
        <w:rPr>
          <w:rFonts w:ascii="Times New Roman" w:hAnsi="Times New Roman" w:cs="Times New Roman"/>
          <w:sz w:val="24"/>
          <w:szCs w:val="24"/>
        </w:rPr>
        <w:lastRenderedPageBreak/>
        <w:t>dari politik luar negeri suatu negara, yang dimaksudkan untuk menciptakan kondisi politik nasional dan internasional yang dapat dianggap melindungi tujuan-tujuan mendasar sebuah negara.</w:t>
      </w:r>
      <w:proofErr w:type="gramEnd"/>
    </w:p>
    <w:p w:rsidR="00AA5BAA" w:rsidRPr="00B9024D" w:rsidRDefault="00E178FB" w:rsidP="00B9024D">
      <w:pPr>
        <w:spacing w:after="0" w:line="480" w:lineRule="auto"/>
        <w:ind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t>Kebijakan keamanan memiliki tiga dimensi, yakni kebijakan ekonomi, kebijakan militer, dan kebijakan diplomatik.</w:t>
      </w:r>
      <w:proofErr w:type="gramEnd"/>
      <w:r w:rsidRPr="00B9024D">
        <w:rPr>
          <w:rFonts w:ascii="Times New Roman" w:hAnsi="Times New Roman" w:cs="Times New Roman"/>
          <w:sz w:val="24"/>
          <w:szCs w:val="24"/>
        </w:rPr>
        <w:t xml:space="preserve"> Dimensi kebijakan ekonomi memusatkan perhatian pada alokasi sumber daya di dalam masyarakat dan menangani hubungan-hubungan ekonomi dengan negara lain. </w:t>
      </w:r>
      <w:proofErr w:type="gramStart"/>
      <w:r w:rsidRPr="00B9024D">
        <w:rPr>
          <w:rFonts w:ascii="Times New Roman" w:hAnsi="Times New Roman" w:cs="Times New Roman"/>
          <w:sz w:val="24"/>
          <w:szCs w:val="24"/>
        </w:rPr>
        <w:t>Dimensi kebijakan militer terdiri dari kebijakan yang secara langsung berkenaan dengan angkatan bersenjata danpengguna kekuatan militer.Sedangkan dimensi kebijakan diplomatik memperhatikan soal-soal pengelolaan hubungan diplomatik antar negara.</w:t>
      </w:r>
      <w:proofErr w:type="gramEnd"/>
      <w:r w:rsidRPr="00B9024D">
        <w:rPr>
          <w:rFonts w:ascii="Times New Roman" w:hAnsi="Times New Roman" w:cs="Times New Roman"/>
          <w:sz w:val="24"/>
          <w:szCs w:val="24"/>
        </w:rPr>
        <w:t xml:space="preserve"> Kebijakan keamanan suatu negara </w:t>
      </w:r>
      <w:proofErr w:type="gramStart"/>
      <w:r w:rsidRPr="00B9024D">
        <w:rPr>
          <w:rFonts w:ascii="Times New Roman" w:hAnsi="Times New Roman" w:cs="Times New Roman"/>
          <w:sz w:val="24"/>
          <w:szCs w:val="24"/>
        </w:rPr>
        <w:t>akan</w:t>
      </w:r>
      <w:proofErr w:type="gramEnd"/>
      <w:r w:rsidRPr="00B9024D">
        <w:rPr>
          <w:rFonts w:ascii="Times New Roman" w:hAnsi="Times New Roman" w:cs="Times New Roman"/>
          <w:sz w:val="24"/>
          <w:szCs w:val="24"/>
        </w:rPr>
        <w:t xml:space="preserve"> dipengaruhi oleh doktrin strategis, yakni seperangkat operatif (operative beliefs), nilai, dan penilaian yang secara signifikan mengarahkan perilaku para pelaksana kebijakan dalam hal penelitian dan pengembangan yang bersifat strategis (Erma</w:t>
      </w:r>
      <w:r w:rsidR="00AA5BAA" w:rsidRPr="00B9024D">
        <w:rPr>
          <w:rFonts w:ascii="Times New Roman" w:hAnsi="Times New Roman" w:cs="Times New Roman"/>
          <w:sz w:val="24"/>
          <w:szCs w:val="24"/>
        </w:rPr>
        <w:t>th dalam Rizal Sukma, 1995:11).</w:t>
      </w:r>
    </w:p>
    <w:p w:rsidR="00AA5BAA" w:rsidRPr="00B9024D" w:rsidRDefault="00E178FB"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Menurut Ermath, kebijakan militer memiliki dua unsur utama yaitu strategi militer dan struktur kekuatan.Strategi militer diartikan sebagai rancangan penggunaan kekuatan militer. Bersama-sama dengan prinsip-prinsip bersifat doktrin yang menjadi cara-cara penggunaan kekuatan militer, strategi militer </w:t>
      </w:r>
      <w:proofErr w:type="gramStart"/>
      <w:r w:rsidRPr="00B9024D">
        <w:rPr>
          <w:rFonts w:ascii="Times New Roman" w:hAnsi="Times New Roman" w:cs="Times New Roman"/>
          <w:sz w:val="24"/>
          <w:szCs w:val="24"/>
        </w:rPr>
        <w:t>akan</w:t>
      </w:r>
      <w:proofErr w:type="gramEnd"/>
      <w:r w:rsidRPr="00B9024D">
        <w:rPr>
          <w:rFonts w:ascii="Times New Roman" w:hAnsi="Times New Roman" w:cs="Times New Roman"/>
          <w:sz w:val="24"/>
          <w:szCs w:val="24"/>
        </w:rPr>
        <w:t xml:space="preserve"> menentukan misi (tujuan) dan tugas angkatan bersenjata. </w:t>
      </w:r>
      <w:proofErr w:type="gramStart"/>
      <w:r w:rsidRPr="00B9024D">
        <w:rPr>
          <w:rFonts w:ascii="Times New Roman" w:hAnsi="Times New Roman" w:cs="Times New Roman"/>
          <w:sz w:val="24"/>
          <w:szCs w:val="24"/>
        </w:rPr>
        <w:t>Sementara struktur kekuatan mengacu pada organisasi, tentara, dan peralatan dalam angkatan bersenjata serta kapabilitas yang dimiliki unuk menjalankan strategi militer.</w:t>
      </w:r>
      <w:proofErr w:type="gramEnd"/>
      <w:r w:rsidRPr="00B9024D">
        <w:rPr>
          <w:rFonts w:ascii="Times New Roman" w:hAnsi="Times New Roman" w:cs="Times New Roman"/>
          <w:sz w:val="24"/>
          <w:szCs w:val="24"/>
        </w:rPr>
        <w:t xml:space="preserve"> Kedua komponen ini </w:t>
      </w:r>
      <w:proofErr w:type="gramStart"/>
      <w:r w:rsidRPr="00B9024D">
        <w:rPr>
          <w:rFonts w:ascii="Times New Roman" w:hAnsi="Times New Roman" w:cs="Times New Roman"/>
          <w:sz w:val="24"/>
          <w:szCs w:val="24"/>
        </w:rPr>
        <w:t>akan</w:t>
      </w:r>
      <w:proofErr w:type="gramEnd"/>
      <w:r w:rsidRPr="00B9024D">
        <w:rPr>
          <w:rFonts w:ascii="Times New Roman" w:hAnsi="Times New Roman" w:cs="Times New Roman"/>
          <w:sz w:val="24"/>
          <w:szCs w:val="24"/>
        </w:rPr>
        <w:t xml:space="preserve"> akan berinteraksi dan melahirkan apa yang disebut postur keamanan nasional, yakni kemampuan sebuah negara untuk menanggulangi anc</w:t>
      </w:r>
      <w:r w:rsidR="00AA5BAA" w:rsidRPr="00B9024D">
        <w:rPr>
          <w:rFonts w:ascii="Times New Roman" w:hAnsi="Times New Roman" w:cs="Times New Roman"/>
          <w:sz w:val="24"/>
          <w:szCs w:val="24"/>
        </w:rPr>
        <w:t>aman terhadap kemanan nasional.</w:t>
      </w:r>
    </w:p>
    <w:p w:rsidR="00B9024D" w:rsidRDefault="00E178FB"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lastRenderedPageBreak/>
        <w:t xml:space="preserve">Keseluruhan proses tidak bersifat statis melainkan sangat dinamis. Di satu sisi, evaluasi yang dilakukan oleh para pembuat kebijakan, terutama mengenai apakah postur keamanan nasional yang ada sudah mampu mencapai tujuan-tujuan yang telah ditetapkan, pada gilirannya akan membawa perubahan atau penyesuaian di dalam politik luar negeri, kebijakan keamanan, strategi militer, dan struktur kekuatan, untuk memperkuat postur keamanan nasional. Di pihak lain, perubahan-perubahan internal dan internasional </w:t>
      </w:r>
      <w:proofErr w:type="gramStart"/>
      <w:r w:rsidRPr="00B9024D">
        <w:rPr>
          <w:rFonts w:ascii="Times New Roman" w:hAnsi="Times New Roman" w:cs="Times New Roman"/>
          <w:sz w:val="24"/>
          <w:szCs w:val="24"/>
        </w:rPr>
        <w:t>akan</w:t>
      </w:r>
      <w:proofErr w:type="gramEnd"/>
      <w:r w:rsidRPr="00B9024D">
        <w:rPr>
          <w:rFonts w:ascii="Times New Roman" w:hAnsi="Times New Roman" w:cs="Times New Roman"/>
          <w:sz w:val="24"/>
          <w:szCs w:val="24"/>
        </w:rPr>
        <w:t xml:space="preserve"> membawa perubahan pada ga</w:t>
      </w:r>
      <w:r w:rsidR="00AA5BAA" w:rsidRPr="00B9024D">
        <w:rPr>
          <w:rFonts w:ascii="Times New Roman" w:hAnsi="Times New Roman" w:cs="Times New Roman"/>
          <w:sz w:val="24"/>
          <w:szCs w:val="24"/>
        </w:rPr>
        <w:t xml:space="preserve">mbaran dunia, definisi situasi </w:t>
      </w:r>
      <w:r w:rsidRPr="00B9024D">
        <w:rPr>
          <w:rFonts w:ascii="Times New Roman" w:hAnsi="Times New Roman" w:cs="Times New Roman"/>
          <w:sz w:val="24"/>
          <w:szCs w:val="24"/>
        </w:rPr>
        <w:t>dan pada gilirannya akan mempengaruhi pula politik luar negeri suatu negara (Sukma, 1995:112).</w:t>
      </w:r>
    </w:p>
    <w:p w:rsidR="00B9024D" w:rsidRPr="00B9024D" w:rsidRDefault="00B9024D" w:rsidP="00B9024D">
      <w:pPr>
        <w:spacing w:after="0" w:line="480" w:lineRule="auto"/>
        <w:ind w:firstLine="720"/>
        <w:jc w:val="both"/>
        <w:rPr>
          <w:rFonts w:ascii="Times New Roman" w:hAnsi="Times New Roman" w:cs="Times New Roman"/>
          <w:sz w:val="24"/>
          <w:szCs w:val="24"/>
        </w:rPr>
      </w:pPr>
    </w:p>
    <w:p w:rsidR="006C3B23" w:rsidRPr="00B9024D" w:rsidRDefault="006C3B23" w:rsidP="00B9024D">
      <w:pPr>
        <w:pStyle w:val="ListParagraph"/>
        <w:numPr>
          <w:ilvl w:val="0"/>
          <w:numId w:val="31"/>
        </w:numPr>
        <w:spacing w:after="0" w:line="480" w:lineRule="auto"/>
        <w:ind w:left="630" w:hanging="630"/>
        <w:jc w:val="both"/>
        <w:rPr>
          <w:rFonts w:ascii="Times New Roman" w:hAnsi="Times New Roman" w:cs="Times New Roman"/>
          <w:b/>
          <w:sz w:val="24"/>
          <w:szCs w:val="24"/>
        </w:rPr>
      </w:pPr>
      <w:r w:rsidRPr="00B9024D">
        <w:rPr>
          <w:rFonts w:ascii="Times New Roman" w:hAnsi="Times New Roman" w:cs="Times New Roman"/>
          <w:b/>
          <w:sz w:val="24"/>
          <w:szCs w:val="24"/>
        </w:rPr>
        <w:t>Studi Strategis</w:t>
      </w:r>
    </w:p>
    <w:p w:rsidR="006C3B23" w:rsidRPr="00B9024D" w:rsidRDefault="006C3B23"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Strategi adalah seluruh keputusan kondisional yang menetapkan tindakan-tindakan yang </w:t>
      </w:r>
      <w:proofErr w:type="gramStart"/>
      <w:r w:rsidRPr="00B9024D">
        <w:rPr>
          <w:rFonts w:ascii="Times New Roman" w:hAnsi="Times New Roman" w:cs="Times New Roman"/>
          <w:sz w:val="24"/>
          <w:szCs w:val="24"/>
        </w:rPr>
        <w:t>akan</w:t>
      </w:r>
      <w:proofErr w:type="gramEnd"/>
      <w:r w:rsidRPr="00B9024D">
        <w:rPr>
          <w:rFonts w:ascii="Times New Roman" w:hAnsi="Times New Roman" w:cs="Times New Roman"/>
          <w:sz w:val="24"/>
          <w:szCs w:val="24"/>
        </w:rPr>
        <w:t xml:space="preserve"> dan yang harus dijalankan guna menghadapi setiap keadaan yang mungkin terjadi di masa depan (May Rudy, 2002:1).</w:t>
      </w:r>
    </w:p>
    <w:p w:rsidR="006C3B23" w:rsidRPr="00B9024D" w:rsidRDefault="006C3B23"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Merumuskan suatu strategi berarti memperhitungkan semua situasi yang mungkin dihadapi pada setiap waktu di masa depan dan kemudian dari semenjak sekarang sudah menetapkan atau menyiapkan tindakan mana yang </w:t>
      </w:r>
      <w:proofErr w:type="gramStart"/>
      <w:r w:rsidRPr="00B9024D">
        <w:rPr>
          <w:rFonts w:ascii="Times New Roman" w:hAnsi="Times New Roman" w:cs="Times New Roman"/>
          <w:sz w:val="24"/>
          <w:szCs w:val="24"/>
        </w:rPr>
        <w:t>akan</w:t>
      </w:r>
      <w:proofErr w:type="gramEnd"/>
      <w:r w:rsidRPr="00B9024D">
        <w:rPr>
          <w:rFonts w:ascii="Times New Roman" w:hAnsi="Times New Roman" w:cs="Times New Roman"/>
          <w:sz w:val="24"/>
          <w:szCs w:val="24"/>
        </w:rPr>
        <w:t xml:space="preserve"> diambil atau dipilih kelak, guna menghadapi realisasi dari setiap kemungkinan tersebut.</w:t>
      </w:r>
    </w:p>
    <w:p w:rsidR="006C3B23" w:rsidRPr="00B9024D" w:rsidRDefault="006C3B23" w:rsidP="00B9024D">
      <w:pPr>
        <w:spacing w:after="0" w:line="480" w:lineRule="auto"/>
        <w:ind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t>Studi strategis pada dasarnya adalah mempelajari bagaimana mempertahankan kelangsungan hidup (how to survive) menyangkut isu-isu keamanan nasional, regional, dan internasional.Jadi bukan hanya masalah pertahanan atau strategi di dalam pertempuran saja.</w:t>
      </w:r>
      <w:proofErr w:type="gramEnd"/>
      <w:r w:rsidRPr="00B9024D">
        <w:rPr>
          <w:rFonts w:ascii="Times New Roman" w:hAnsi="Times New Roman" w:cs="Times New Roman"/>
          <w:sz w:val="24"/>
          <w:szCs w:val="24"/>
        </w:rPr>
        <w:t xml:space="preserve"> Tujuan mempelajari studi strategis adalah untuk mempelajari kekuatan lawan (khususnya kemiliteran negara </w:t>
      </w:r>
      <w:r w:rsidRPr="00B9024D">
        <w:rPr>
          <w:rFonts w:ascii="Times New Roman" w:hAnsi="Times New Roman" w:cs="Times New Roman"/>
          <w:sz w:val="24"/>
          <w:szCs w:val="24"/>
        </w:rPr>
        <w:lastRenderedPageBreak/>
        <w:t xml:space="preserve">lain) dan untuk selanjutnya menilai kelebihan dan kekurangan lawan </w:t>
      </w:r>
      <w:proofErr w:type="gramStart"/>
      <w:r w:rsidRPr="00B9024D">
        <w:rPr>
          <w:rFonts w:ascii="Times New Roman" w:hAnsi="Times New Roman" w:cs="Times New Roman"/>
          <w:sz w:val="24"/>
          <w:szCs w:val="24"/>
        </w:rPr>
        <w:t>akan</w:t>
      </w:r>
      <w:proofErr w:type="gramEnd"/>
      <w:r w:rsidRPr="00B9024D">
        <w:rPr>
          <w:rFonts w:ascii="Times New Roman" w:hAnsi="Times New Roman" w:cs="Times New Roman"/>
          <w:sz w:val="24"/>
          <w:szCs w:val="24"/>
        </w:rPr>
        <w:t xml:space="preserve"> bermanfaat dalam berhubungan dengan negara tersebut (May Rudy, 2002:2).</w:t>
      </w:r>
    </w:p>
    <w:p w:rsidR="006C3B23" w:rsidRDefault="006C3B23" w:rsidP="00B9024D">
      <w:pPr>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Strategi dalam studi strategis lebih spesifik didefinisikan sebagai seni dalam mendistribusikan dan menggunakan </w:t>
      </w:r>
      <w:proofErr w:type="gramStart"/>
      <w:r w:rsidRPr="00B9024D">
        <w:rPr>
          <w:rFonts w:ascii="Times New Roman" w:hAnsi="Times New Roman" w:cs="Times New Roman"/>
          <w:sz w:val="24"/>
          <w:szCs w:val="24"/>
        </w:rPr>
        <w:t>cara</w:t>
      </w:r>
      <w:proofErr w:type="gramEnd"/>
      <w:r w:rsidRPr="00B9024D">
        <w:rPr>
          <w:rFonts w:ascii="Times New Roman" w:hAnsi="Times New Roman" w:cs="Times New Roman"/>
          <w:sz w:val="24"/>
          <w:szCs w:val="24"/>
        </w:rPr>
        <w:t xml:space="preserve"> militer untuk menghasilkan tujuan-tujuan politik, atau suatu eksploitasi kekuatan militer sehingga dapat meraih tujuan yang telah ditetapkan dalam suatu kebijakan, atau juga bisa dikatakan sebagai keterhubungan antara kekuatan militer dengan tujuan militer. </w:t>
      </w:r>
      <w:proofErr w:type="gramStart"/>
      <w:r w:rsidRPr="00B9024D">
        <w:rPr>
          <w:rFonts w:ascii="Times New Roman" w:hAnsi="Times New Roman" w:cs="Times New Roman"/>
          <w:sz w:val="24"/>
          <w:szCs w:val="24"/>
        </w:rPr>
        <w:t>Dan definisi ini, jelas bahwa esensi dari strategi adalah mengenai kekuatan (kapabilitas) atau ancaman kekuatan (Buzan, 1991:4).</w:t>
      </w:r>
      <w:proofErr w:type="gramEnd"/>
    </w:p>
    <w:p w:rsidR="00B9024D" w:rsidRDefault="00B9024D" w:rsidP="00B9024D">
      <w:pPr>
        <w:spacing w:after="0" w:line="480" w:lineRule="auto"/>
        <w:ind w:firstLine="720"/>
        <w:jc w:val="both"/>
        <w:rPr>
          <w:rFonts w:ascii="Times New Roman" w:hAnsi="Times New Roman" w:cs="Times New Roman"/>
          <w:sz w:val="24"/>
          <w:szCs w:val="24"/>
        </w:rPr>
      </w:pPr>
    </w:p>
    <w:p w:rsidR="00055DF8" w:rsidRPr="00B9024D" w:rsidRDefault="00055DF8" w:rsidP="00B9024D">
      <w:pPr>
        <w:pStyle w:val="ListParagraph"/>
        <w:numPr>
          <w:ilvl w:val="0"/>
          <w:numId w:val="32"/>
        </w:numPr>
        <w:spacing w:after="0" w:line="480" w:lineRule="auto"/>
        <w:ind w:left="630" w:hanging="630"/>
        <w:jc w:val="both"/>
        <w:rPr>
          <w:rFonts w:ascii="Times New Roman" w:hAnsi="Times New Roman" w:cs="Times New Roman"/>
          <w:b/>
          <w:sz w:val="24"/>
          <w:szCs w:val="24"/>
        </w:rPr>
      </w:pPr>
      <w:r w:rsidRPr="00B9024D">
        <w:rPr>
          <w:rFonts w:ascii="Times New Roman" w:hAnsi="Times New Roman" w:cs="Times New Roman"/>
          <w:b/>
          <w:sz w:val="24"/>
          <w:szCs w:val="24"/>
        </w:rPr>
        <w:t>Kon</w:t>
      </w:r>
      <w:bookmarkStart w:id="0" w:name="_GoBack"/>
      <w:bookmarkEnd w:id="0"/>
      <w:r w:rsidRPr="00B9024D">
        <w:rPr>
          <w:rFonts w:ascii="Times New Roman" w:hAnsi="Times New Roman" w:cs="Times New Roman"/>
          <w:b/>
          <w:sz w:val="24"/>
          <w:szCs w:val="24"/>
        </w:rPr>
        <w:t>sep Kapabilitas</w:t>
      </w:r>
    </w:p>
    <w:p w:rsidR="00055DF8" w:rsidRPr="00B9024D" w:rsidRDefault="00055DF8" w:rsidP="00B9024D">
      <w:pPr>
        <w:pStyle w:val="ListParagraph"/>
        <w:tabs>
          <w:tab w:val="left" w:pos="720"/>
        </w:tabs>
        <w:spacing w:after="0" w:line="480" w:lineRule="auto"/>
        <w:ind w:left="0"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t>Definisi luas dari kapabilitas adalah kemampuan negara untuk mengadakan perubahan dalam lingkungan internasional bagi kepentingan dirinya.Negara melakukan usaha-usaha efektif dalam dunia nyata dengan kapabilitasnya.</w:t>
      </w:r>
      <w:proofErr w:type="gramEnd"/>
    </w:p>
    <w:p w:rsidR="00055DF8" w:rsidRPr="00B9024D" w:rsidRDefault="00055DF8" w:rsidP="00B9024D">
      <w:pPr>
        <w:pStyle w:val="ListParagraph"/>
        <w:tabs>
          <w:tab w:val="left" w:pos="720"/>
        </w:tabs>
        <w:spacing w:after="0" w:line="480" w:lineRule="auto"/>
        <w:ind w:left="0"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t>Hal-hal yang termasuk kapabilitas adalah usaha mempengaruhi dan memaksa.</w:t>
      </w:r>
      <w:proofErr w:type="gramEnd"/>
      <w:r w:rsidRPr="00B9024D">
        <w:rPr>
          <w:rFonts w:ascii="Times New Roman" w:hAnsi="Times New Roman" w:cs="Times New Roman"/>
          <w:sz w:val="24"/>
          <w:szCs w:val="24"/>
        </w:rPr>
        <w:t xml:space="preserve"> Aspek kapabilitas pengaruh berarti bahwa negara harus mampu memperoleh konsensus secukupnya melalui </w:t>
      </w:r>
      <w:proofErr w:type="gramStart"/>
      <w:r w:rsidRPr="00B9024D">
        <w:rPr>
          <w:rFonts w:ascii="Times New Roman" w:hAnsi="Times New Roman" w:cs="Times New Roman"/>
          <w:sz w:val="24"/>
          <w:szCs w:val="24"/>
        </w:rPr>
        <w:t>cara</w:t>
      </w:r>
      <w:proofErr w:type="gramEnd"/>
      <w:r w:rsidRPr="00B9024D">
        <w:rPr>
          <w:rFonts w:ascii="Times New Roman" w:hAnsi="Times New Roman" w:cs="Times New Roman"/>
          <w:sz w:val="24"/>
          <w:szCs w:val="24"/>
        </w:rPr>
        <w:t xml:space="preserve"> persuasi atau harmonisasi tanpa mempergunakan kekuatan atau kekuasaan. Tetapi apabila kesepakatan yang ingin dicapai terjadi pada masa konflik dengan negara lain, maka dimensi lain kapabilitas yang diperlukan adalah paksaan, yang merupakan perjuangan kekuatan untuk memaksa negara lain agar mengikuti kehendaknya. </w:t>
      </w:r>
      <w:proofErr w:type="gramStart"/>
      <w:r w:rsidRPr="00B9024D">
        <w:rPr>
          <w:rFonts w:ascii="Times New Roman" w:hAnsi="Times New Roman" w:cs="Times New Roman"/>
          <w:sz w:val="24"/>
          <w:szCs w:val="24"/>
        </w:rPr>
        <w:t>Jenis paksaan ini bisa berbentuk ancaman dan tekanan sampai kepada kekuatan fisik (Nasution, 1989:25-26).</w:t>
      </w:r>
      <w:proofErr w:type="gramEnd"/>
    </w:p>
    <w:p w:rsidR="00055DF8" w:rsidRPr="00B9024D" w:rsidRDefault="00055DF8" w:rsidP="00B9024D">
      <w:pPr>
        <w:pStyle w:val="ListParagraph"/>
        <w:tabs>
          <w:tab w:val="left" w:pos="720"/>
        </w:tabs>
        <w:spacing w:after="0" w:line="480" w:lineRule="auto"/>
        <w:ind w:left="0" w:firstLine="720"/>
        <w:jc w:val="both"/>
        <w:rPr>
          <w:rFonts w:ascii="Times New Roman" w:hAnsi="Times New Roman" w:cs="Times New Roman"/>
          <w:sz w:val="24"/>
          <w:szCs w:val="24"/>
        </w:rPr>
      </w:pPr>
      <w:r w:rsidRPr="00B9024D">
        <w:rPr>
          <w:rFonts w:ascii="Times New Roman" w:hAnsi="Times New Roman" w:cs="Times New Roman"/>
          <w:sz w:val="24"/>
          <w:szCs w:val="24"/>
        </w:rPr>
        <w:lastRenderedPageBreak/>
        <w:t xml:space="preserve">Menurut Dahlan Nasution dalam bukunya Politik </w:t>
      </w:r>
      <w:proofErr w:type="gramStart"/>
      <w:r w:rsidRPr="00B9024D">
        <w:rPr>
          <w:rFonts w:ascii="Times New Roman" w:hAnsi="Times New Roman" w:cs="Times New Roman"/>
          <w:sz w:val="24"/>
          <w:szCs w:val="24"/>
        </w:rPr>
        <w:t>Internasional :</w:t>
      </w:r>
      <w:proofErr w:type="gramEnd"/>
      <w:r w:rsidRPr="00B9024D">
        <w:rPr>
          <w:rFonts w:ascii="Times New Roman" w:hAnsi="Times New Roman" w:cs="Times New Roman"/>
          <w:sz w:val="24"/>
          <w:szCs w:val="24"/>
        </w:rPr>
        <w:t xml:space="preserve"> Konsep dan Teori, tahun 1989, bahwa dalam garis besarnya unsur-unsur kapabilitas di bagi dalam dua kategori. Unsur yang nampak ada lima, </w:t>
      </w:r>
      <w:proofErr w:type="gramStart"/>
      <w:r w:rsidRPr="00B9024D">
        <w:rPr>
          <w:rFonts w:ascii="Times New Roman" w:hAnsi="Times New Roman" w:cs="Times New Roman"/>
          <w:sz w:val="24"/>
          <w:szCs w:val="24"/>
        </w:rPr>
        <w:t>yaitu :</w:t>
      </w:r>
      <w:proofErr w:type="gramEnd"/>
    </w:p>
    <w:p w:rsidR="00055DF8" w:rsidRPr="00B9024D" w:rsidRDefault="00055DF8" w:rsidP="00B9024D">
      <w:pPr>
        <w:pStyle w:val="ListParagraph"/>
        <w:numPr>
          <w:ilvl w:val="0"/>
          <w:numId w:val="33"/>
        </w:numPr>
        <w:spacing w:after="0" w:line="480" w:lineRule="auto"/>
        <w:ind w:left="720"/>
        <w:jc w:val="both"/>
        <w:rPr>
          <w:rFonts w:ascii="Times New Roman" w:hAnsi="Times New Roman" w:cs="Times New Roman"/>
          <w:sz w:val="24"/>
          <w:szCs w:val="24"/>
        </w:rPr>
      </w:pPr>
      <w:r w:rsidRPr="00B9024D">
        <w:rPr>
          <w:rFonts w:ascii="Times New Roman" w:hAnsi="Times New Roman" w:cs="Times New Roman"/>
          <w:sz w:val="24"/>
          <w:szCs w:val="24"/>
        </w:rPr>
        <w:t>Posisi geografik</w:t>
      </w:r>
    </w:p>
    <w:p w:rsidR="00055DF8" w:rsidRPr="00B9024D" w:rsidRDefault="00055DF8" w:rsidP="00B9024D">
      <w:pPr>
        <w:pStyle w:val="ListParagraph"/>
        <w:numPr>
          <w:ilvl w:val="0"/>
          <w:numId w:val="33"/>
        </w:numPr>
        <w:spacing w:after="0" w:line="480" w:lineRule="auto"/>
        <w:ind w:left="720"/>
        <w:jc w:val="both"/>
        <w:rPr>
          <w:rFonts w:ascii="Times New Roman" w:hAnsi="Times New Roman" w:cs="Times New Roman"/>
          <w:sz w:val="24"/>
          <w:szCs w:val="24"/>
        </w:rPr>
      </w:pPr>
      <w:r w:rsidRPr="00B9024D">
        <w:rPr>
          <w:rFonts w:ascii="Times New Roman" w:hAnsi="Times New Roman" w:cs="Times New Roman"/>
          <w:sz w:val="24"/>
          <w:szCs w:val="24"/>
        </w:rPr>
        <w:t>Kependudukan dan tenaga kerja</w:t>
      </w:r>
    </w:p>
    <w:p w:rsidR="00055DF8" w:rsidRPr="00B9024D" w:rsidRDefault="00055DF8" w:rsidP="00B9024D">
      <w:pPr>
        <w:pStyle w:val="ListParagraph"/>
        <w:numPr>
          <w:ilvl w:val="0"/>
          <w:numId w:val="33"/>
        </w:numPr>
        <w:spacing w:after="0" w:line="480" w:lineRule="auto"/>
        <w:ind w:left="720"/>
        <w:jc w:val="both"/>
        <w:rPr>
          <w:rFonts w:ascii="Times New Roman" w:hAnsi="Times New Roman" w:cs="Times New Roman"/>
          <w:sz w:val="24"/>
          <w:szCs w:val="24"/>
        </w:rPr>
      </w:pPr>
      <w:r w:rsidRPr="00B9024D">
        <w:rPr>
          <w:rFonts w:ascii="Times New Roman" w:hAnsi="Times New Roman" w:cs="Times New Roman"/>
          <w:sz w:val="24"/>
          <w:szCs w:val="24"/>
        </w:rPr>
        <w:t>Kekayaan</w:t>
      </w:r>
    </w:p>
    <w:p w:rsidR="00055DF8" w:rsidRPr="00B9024D" w:rsidRDefault="00055DF8" w:rsidP="00B9024D">
      <w:pPr>
        <w:pStyle w:val="ListParagraph"/>
        <w:numPr>
          <w:ilvl w:val="0"/>
          <w:numId w:val="33"/>
        </w:numPr>
        <w:spacing w:after="0" w:line="480" w:lineRule="auto"/>
        <w:ind w:left="720"/>
        <w:jc w:val="both"/>
        <w:rPr>
          <w:rFonts w:ascii="Times New Roman" w:hAnsi="Times New Roman" w:cs="Times New Roman"/>
          <w:sz w:val="24"/>
          <w:szCs w:val="24"/>
        </w:rPr>
      </w:pPr>
      <w:r w:rsidRPr="00B9024D">
        <w:rPr>
          <w:rFonts w:ascii="Times New Roman" w:hAnsi="Times New Roman" w:cs="Times New Roman"/>
          <w:sz w:val="24"/>
          <w:szCs w:val="24"/>
        </w:rPr>
        <w:t>Kemampuan produksi industri dan pertanian</w:t>
      </w:r>
    </w:p>
    <w:p w:rsidR="00055DF8" w:rsidRPr="00B9024D" w:rsidRDefault="00055DF8" w:rsidP="00B9024D">
      <w:pPr>
        <w:pStyle w:val="ListParagraph"/>
        <w:numPr>
          <w:ilvl w:val="0"/>
          <w:numId w:val="33"/>
        </w:numPr>
        <w:spacing w:after="0" w:line="480" w:lineRule="auto"/>
        <w:ind w:left="720"/>
        <w:jc w:val="both"/>
        <w:rPr>
          <w:rFonts w:ascii="Times New Roman" w:hAnsi="Times New Roman" w:cs="Times New Roman"/>
          <w:sz w:val="24"/>
          <w:szCs w:val="24"/>
        </w:rPr>
      </w:pPr>
      <w:r w:rsidRPr="00B9024D">
        <w:rPr>
          <w:rFonts w:ascii="Times New Roman" w:hAnsi="Times New Roman" w:cs="Times New Roman"/>
          <w:sz w:val="24"/>
          <w:szCs w:val="24"/>
        </w:rPr>
        <w:t>Kekuatan militer</w:t>
      </w:r>
    </w:p>
    <w:p w:rsidR="00055DF8" w:rsidRPr="00B9024D" w:rsidRDefault="00055DF8" w:rsidP="00B9024D">
      <w:pPr>
        <w:tabs>
          <w:tab w:val="left" w:pos="0"/>
        </w:tabs>
        <w:spacing w:after="0" w:line="480" w:lineRule="auto"/>
        <w:jc w:val="both"/>
        <w:rPr>
          <w:rFonts w:ascii="Times New Roman" w:hAnsi="Times New Roman" w:cs="Times New Roman"/>
          <w:sz w:val="24"/>
          <w:szCs w:val="24"/>
        </w:rPr>
      </w:pPr>
      <w:r w:rsidRPr="00B9024D">
        <w:rPr>
          <w:rFonts w:ascii="Times New Roman" w:hAnsi="Times New Roman" w:cs="Times New Roman"/>
          <w:sz w:val="24"/>
          <w:szCs w:val="24"/>
        </w:rPr>
        <w:t xml:space="preserve">Sedangkan unsur-unsur yang tidak tampak ada empat, </w:t>
      </w:r>
      <w:proofErr w:type="gramStart"/>
      <w:r w:rsidRPr="00B9024D">
        <w:rPr>
          <w:rFonts w:ascii="Times New Roman" w:hAnsi="Times New Roman" w:cs="Times New Roman"/>
          <w:sz w:val="24"/>
          <w:szCs w:val="24"/>
        </w:rPr>
        <w:t>yaitu :</w:t>
      </w:r>
      <w:proofErr w:type="gramEnd"/>
    </w:p>
    <w:p w:rsidR="00055DF8" w:rsidRPr="00B9024D" w:rsidRDefault="00055DF8" w:rsidP="00B9024D">
      <w:pPr>
        <w:pStyle w:val="ListParagraph"/>
        <w:numPr>
          <w:ilvl w:val="0"/>
          <w:numId w:val="34"/>
        </w:numPr>
        <w:tabs>
          <w:tab w:val="left" w:pos="0"/>
        </w:tabs>
        <w:spacing w:after="0" w:line="480" w:lineRule="auto"/>
        <w:jc w:val="both"/>
        <w:rPr>
          <w:rFonts w:ascii="Times New Roman" w:hAnsi="Times New Roman" w:cs="Times New Roman"/>
          <w:sz w:val="24"/>
          <w:szCs w:val="24"/>
        </w:rPr>
      </w:pPr>
      <w:r w:rsidRPr="00B9024D">
        <w:rPr>
          <w:rFonts w:ascii="Times New Roman" w:hAnsi="Times New Roman" w:cs="Times New Roman"/>
          <w:sz w:val="24"/>
          <w:szCs w:val="24"/>
        </w:rPr>
        <w:t>Struktur politik, ekonomi, dan sosial.</w:t>
      </w:r>
    </w:p>
    <w:p w:rsidR="00055DF8" w:rsidRPr="00B9024D" w:rsidRDefault="00055DF8" w:rsidP="00B9024D">
      <w:pPr>
        <w:pStyle w:val="ListParagraph"/>
        <w:numPr>
          <w:ilvl w:val="0"/>
          <w:numId w:val="34"/>
        </w:numPr>
        <w:tabs>
          <w:tab w:val="left" w:pos="0"/>
        </w:tabs>
        <w:spacing w:after="0" w:line="480" w:lineRule="auto"/>
        <w:jc w:val="both"/>
        <w:rPr>
          <w:rFonts w:ascii="Times New Roman" w:hAnsi="Times New Roman" w:cs="Times New Roman"/>
          <w:sz w:val="24"/>
          <w:szCs w:val="24"/>
        </w:rPr>
      </w:pPr>
      <w:r w:rsidRPr="00B9024D">
        <w:rPr>
          <w:rFonts w:ascii="Times New Roman" w:hAnsi="Times New Roman" w:cs="Times New Roman"/>
          <w:sz w:val="24"/>
          <w:szCs w:val="24"/>
        </w:rPr>
        <w:t>Tingkat pendidikan dan teknik.</w:t>
      </w:r>
    </w:p>
    <w:p w:rsidR="00055DF8" w:rsidRPr="00B9024D" w:rsidRDefault="00055DF8" w:rsidP="00B9024D">
      <w:pPr>
        <w:pStyle w:val="ListParagraph"/>
        <w:numPr>
          <w:ilvl w:val="0"/>
          <w:numId w:val="34"/>
        </w:numPr>
        <w:tabs>
          <w:tab w:val="left" w:pos="0"/>
        </w:tabs>
        <w:spacing w:after="0" w:line="480" w:lineRule="auto"/>
        <w:jc w:val="both"/>
        <w:rPr>
          <w:rFonts w:ascii="Times New Roman" w:hAnsi="Times New Roman" w:cs="Times New Roman"/>
          <w:sz w:val="24"/>
          <w:szCs w:val="24"/>
        </w:rPr>
      </w:pPr>
      <w:r w:rsidRPr="00B9024D">
        <w:rPr>
          <w:rFonts w:ascii="Times New Roman" w:hAnsi="Times New Roman" w:cs="Times New Roman"/>
          <w:sz w:val="24"/>
          <w:szCs w:val="24"/>
        </w:rPr>
        <w:t>Semangat kebangsaan.</w:t>
      </w:r>
    </w:p>
    <w:p w:rsidR="00055DF8" w:rsidRPr="00B9024D" w:rsidRDefault="00055DF8" w:rsidP="00B9024D">
      <w:pPr>
        <w:pStyle w:val="ListParagraph"/>
        <w:numPr>
          <w:ilvl w:val="0"/>
          <w:numId w:val="34"/>
        </w:numPr>
        <w:tabs>
          <w:tab w:val="left" w:pos="0"/>
        </w:tabs>
        <w:spacing w:after="0" w:line="480" w:lineRule="auto"/>
        <w:jc w:val="both"/>
        <w:rPr>
          <w:rFonts w:ascii="Times New Roman" w:hAnsi="Times New Roman" w:cs="Times New Roman"/>
          <w:sz w:val="24"/>
          <w:szCs w:val="24"/>
        </w:rPr>
      </w:pPr>
      <w:r w:rsidRPr="00B9024D">
        <w:rPr>
          <w:rFonts w:ascii="Times New Roman" w:hAnsi="Times New Roman" w:cs="Times New Roman"/>
          <w:sz w:val="24"/>
          <w:szCs w:val="24"/>
        </w:rPr>
        <w:t>Posisi strategik internasional</w:t>
      </w:r>
    </w:p>
    <w:p w:rsidR="00055DF8" w:rsidRPr="00B9024D" w:rsidRDefault="00055DF8" w:rsidP="00B9024D">
      <w:pPr>
        <w:tabs>
          <w:tab w:val="left" w:pos="0"/>
        </w:tabs>
        <w:spacing w:after="0" w:line="480" w:lineRule="auto"/>
        <w:ind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t>Faktor atau unsur kapabilitas yang paling nyata dan paling relatif adalah kekuatan militer yang ada.Analisis dan penilaian berbagai variabel dalam kapabilitas militer telah menjadi amat penting bagi semua negara.</w:t>
      </w:r>
      <w:proofErr w:type="gramEnd"/>
      <w:r w:rsidRPr="00B9024D">
        <w:rPr>
          <w:rFonts w:ascii="Times New Roman" w:hAnsi="Times New Roman" w:cs="Times New Roman"/>
          <w:sz w:val="24"/>
          <w:szCs w:val="24"/>
        </w:rPr>
        <w:t xml:space="preserve"> Adapun yang menjadi pengukuran kapabilitas militer suatu negara dapat dilihat dari indikator-indikator sebagai </w:t>
      </w:r>
      <w:proofErr w:type="gramStart"/>
      <w:r w:rsidRPr="00B9024D">
        <w:rPr>
          <w:rFonts w:ascii="Times New Roman" w:hAnsi="Times New Roman" w:cs="Times New Roman"/>
          <w:sz w:val="24"/>
          <w:szCs w:val="24"/>
        </w:rPr>
        <w:t>berikut :</w:t>
      </w:r>
      <w:proofErr w:type="gramEnd"/>
    </w:p>
    <w:p w:rsidR="00055DF8" w:rsidRPr="00B9024D" w:rsidRDefault="00055DF8" w:rsidP="00B9024D">
      <w:pPr>
        <w:pStyle w:val="ListParagraph"/>
        <w:numPr>
          <w:ilvl w:val="0"/>
          <w:numId w:val="35"/>
        </w:numPr>
        <w:tabs>
          <w:tab w:val="left" w:pos="0"/>
        </w:tabs>
        <w:spacing w:after="0" w:line="480" w:lineRule="auto"/>
        <w:jc w:val="both"/>
        <w:rPr>
          <w:rFonts w:ascii="Times New Roman" w:hAnsi="Times New Roman" w:cs="Times New Roman"/>
          <w:sz w:val="24"/>
          <w:szCs w:val="24"/>
        </w:rPr>
      </w:pPr>
      <w:r w:rsidRPr="00B9024D">
        <w:rPr>
          <w:rFonts w:ascii="Times New Roman" w:hAnsi="Times New Roman" w:cs="Times New Roman"/>
          <w:sz w:val="24"/>
          <w:szCs w:val="24"/>
        </w:rPr>
        <w:t>Seberapa besar jumlah personil militer</w:t>
      </w:r>
    </w:p>
    <w:p w:rsidR="00055DF8" w:rsidRPr="00B9024D" w:rsidRDefault="00055DF8" w:rsidP="00B9024D">
      <w:pPr>
        <w:pStyle w:val="ListParagraph"/>
        <w:numPr>
          <w:ilvl w:val="0"/>
          <w:numId w:val="35"/>
        </w:numPr>
        <w:tabs>
          <w:tab w:val="left" w:pos="0"/>
        </w:tabs>
        <w:spacing w:after="0" w:line="480" w:lineRule="auto"/>
        <w:jc w:val="both"/>
        <w:rPr>
          <w:rFonts w:ascii="Times New Roman" w:hAnsi="Times New Roman" w:cs="Times New Roman"/>
          <w:sz w:val="24"/>
          <w:szCs w:val="24"/>
        </w:rPr>
      </w:pPr>
      <w:r w:rsidRPr="00B9024D">
        <w:rPr>
          <w:rFonts w:ascii="Times New Roman" w:hAnsi="Times New Roman" w:cs="Times New Roman"/>
          <w:sz w:val="24"/>
          <w:szCs w:val="24"/>
        </w:rPr>
        <w:t>Kemampuan dan jumlah peralatan serta persenjataan yang ditinjau dari segi modernisasi dan kemampuan memproduksi lebih banyak lagi.</w:t>
      </w:r>
    </w:p>
    <w:p w:rsidR="00055DF8" w:rsidRPr="00B9024D" w:rsidRDefault="00055DF8" w:rsidP="00B9024D">
      <w:pPr>
        <w:pStyle w:val="ListParagraph"/>
        <w:numPr>
          <w:ilvl w:val="0"/>
          <w:numId w:val="35"/>
        </w:numPr>
        <w:tabs>
          <w:tab w:val="left" w:pos="0"/>
        </w:tabs>
        <w:spacing w:after="0" w:line="480" w:lineRule="auto"/>
        <w:jc w:val="both"/>
        <w:rPr>
          <w:rFonts w:ascii="Times New Roman" w:hAnsi="Times New Roman" w:cs="Times New Roman"/>
          <w:sz w:val="24"/>
          <w:szCs w:val="24"/>
        </w:rPr>
      </w:pPr>
      <w:r w:rsidRPr="00B9024D">
        <w:rPr>
          <w:rFonts w:ascii="Times New Roman" w:hAnsi="Times New Roman" w:cs="Times New Roman"/>
          <w:sz w:val="24"/>
          <w:szCs w:val="24"/>
        </w:rPr>
        <w:t xml:space="preserve">Penyebaran manusia serta peralatan dari berbagai </w:t>
      </w:r>
      <w:proofErr w:type="gramStart"/>
      <w:r w:rsidRPr="00B9024D">
        <w:rPr>
          <w:rFonts w:ascii="Times New Roman" w:hAnsi="Times New Roman" w:cs="Times New Roman"/>
          <w:sz w:val="24"/>
          <w:szCs w:val="24"/>
        </w:rPr>
        <w:t>dinas</w:t>
      </w:r>
      <w:proofErr w:type="gramEnd"/>
      <w:r w:rsidRPr="00B9024D">
        <w:rPr>
          <w:rFonts w:ascii="Times New Roman" w:hAnsi="Times New Roman" w:cs="Times New Roman"/>
          <w:sz w:val="24"/>
          <w:szCs w:val="24"/>
        </w:rPr>
        <w:t xml:space="preserve"> militer dan pola penempatannya di dalam maupun di luar negeri.</w:t>
      </w:r>
    </w:p>
    <w:p w:rsidR="00055DF8" w:rsidRPr="00B9024D" w:rsidRDefault="00055DF8" w:rsidP="00B9024D">
      <w:pPr>
        <w:pStyle w:val="ListParagraph"/>
        <w:numPr>
          <w:ilvl w:val="0"/>
          <w:numId w:val="35"/>
        </w:numPr>
        <w:tabs>
          <w:tab w:val="left" w:pos="0"/>
        </w:tabs>
        <w:spacing w:after="0" w:line="480" w:lineRule="auto"/>
        <w:jc w:val="both"/>
        <w:rPr>
          <w:rFonts w:ascii="Times New Roman" w:hAnsi="Times New Roman" w:cs="Times New Roman"/>
          <w:sz w:val="24"/>
          <w:szCs w:val="24"/>
        </w:rPr>
      </w:pPr>
      <w:r w:rsidRPr="00B9024D">
        <w:rPr>
          <w:rFonts w:ascii="Times New Roman" w:hAnsi="Times New Roman" w:cs="Times New Roman"/>
          <w:sz w:val="24"/>
          <w:szCs w:val="24"/>
        </w:rPr>
        <w:t>Doktrin strategis dan taktis</w:t>
      </w:r>
    </w:p>
    <w:p w:rsidR="00055DF8" w:rsidRPr="00B9024D" w:rsidRDefault="00055DF8" w:rsidP="00B9024D">
      <w:pPr>
        <w:tabs>
          <w:tab w:val="left" w:pos="0"/>
        </w:tabs>
        <w:spacing w:after="0" w:line="480" w:lineRule="auto"/>
        <w:ind w:firstLine="720"/>
        <w:jc w:val="both"/>
        <w:rPr>
          <w:rFonts w:ascii="Times New Roman" w:hAnsi="Times New Roman" w:cs="Times New Roman"/>
          <w:sz w:val="24"/>
          <w:szCs w:val="24"/>
        </w:rPr>
      </w:pPr>
      <w:proofErr w:type="gramStart"/>
      <w:r w:rsidRPr="00B9024D">
        <w:rPr>
          <w:rFonts w:ascii="Times New Roman" w:hAnsi="Times New Roman" w:cs="Times New Roman"/>
          <w:sz w:val="24"/>
          <w:szCs w:val="24"/>
        </w:rPr>
        <w:lastRenderedPageBreak/>
        <w:t>Masalah yang timbul ialah interpretasi negara mengenai posisinya di dunia.</w:t>
      </w:r>
      <w:proofErr w:type="gramEnd"/>
      <w:r w:rsidRPr="00B9024D">
        <w:rPr>
          <w:rFonts w:ascii="Times New Roman" w:hAnsi="Times New Roman" w:cs="Times New Roman"/>
          <w:sz w:val="24"/>
          <w:szCs w:val="24"/>
        </w:rPr>
        <w:t xml:space="preserve"> Bilamana negara merasa posisinya terancam, maka is </w:t>
      </w:r>
      <w:proofErr w:type="gramStart"/>
      <w:r w:rsidRPr="00B9024D">
        <w:rPr>
          <w:rFonts w:ascii="Times New Roman" w:hAnsi="Times New Roman" w:cs="Times New Roman"/>
          <w:sz w:val="24"/>
          <w:szCs w:val="24"/>
        </w:rPr>
        <w:t>akan</w:t>
      </w:r>
      <w:proofErr w:type="gramEnd"/>
      <w:r w:rsidRPr="00B9024D">
        <w:rPr>
          <w:rFonts w:ascii="Times New Roman" w:hAnsi="Times New Roman" w:cs="Times New Roman"/>
          <w:sz w:val="24"/>
          <w:szCs w:val="24"/>
        </w:rPr>
        <w:t xml:space="preserve"> lebih mementingkan aspek pertahanan negaranya, yang berarti mengurangi perhatian pada kapabilitas lainnya. Bilamana negara merasa posisinya aman, maka perhatiannya </w:t>
      </w:r>
      <w:proofErr w:type="gramStart"/>
      <w:r w:rsidRPr="00B9024D">
        <w:rPr>
          <w:rFonts w:ascii="Times New Roman" w:hAnsi="Times New Roman" w:cs="Times New Roman"/>
          <w:sz w:val="24"/>
          <w:szCs w:val="24"/>
        </w:rPr>
        <w:t>akan</w:t>
      </w:r>
      <w:proofErr w:type="gramEnd"/>
      <w:r w:rsidRPr="00B9024D">
        <w:rPr>
          <w:rFonts w:ascii="Times New Roman" w:hAnsi="Times New Roman" w:cs="Times New Roman"/>
          <w:sz w:val="24"/>
          <w:szCs w:val="24"/>
        </w:rPr>
        <w:t xml:space="preserve"> beralih pada faktor-faktor kapabilitas lainnya (Nasution, 1989:28-31).</w:t>
      </w:r>
    </w:p>
    <w:p w:rsidR="00055DF8" w:rsidRPr="00B9024D" w:rsidRDefault="00055DF8" w:rsidP="00B9024D">
      <w:pPr>
        <w:tabs>
          <w:tab w:val="left" w:pos="0"/>
        </w:tabs>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Adanya persepsi ancaman </w:t>
      </w:r>
      <w:proofErr w:type="gramStart"/>
      <w:r w:rsidRPr="00B9024D">
        <w:rPr>
          <w:rFonts w:ascii="Times New Roman" w:hAnsi="Times New Roman" w:cs="Times New Roman"/>
          <w:sz w:val="24"/>
          <w:szCs w:val="24"/>
        </w:rPr>
        <w:t>akan</w:t>
      </w:r>
      <w:proofErr w:type="gramEnd"/>
      <w:r w:rsidRPr="00B9024D">
        <w:rPr>
          <w:rFonts w:ascii="Times New Roman" w:hAnsi="Times New Roman" w:cs="Times New Roman"/>
          <w:sz w:val="24"/>
          <w:szCs w:val="24"/>
        </w:rPr>
        <w:t xml:space="preserve"> membuat setiap negara berupaya untuk meningkatkan kekuatan nasionalnya guna memperkuat domestik dan posisinya di Internasional. Pertumbuhan ekonomi yang terus meningkat </w:t>
      </w:r>
      <w:proofErr w:type="gramStart"/>
      <w:r w:rsidRPr="00B9024D">
        <w:rPr>
          <w:rFonts w:ascii="Times New Roman" w:hAnsi="Times New Roman" w:cs="Times New Roman"/>
          <w:sz w:val="24"/>
          <w:szCs w:val="24"/>
        </w:rPr>
        <w:t>akan</w:t>
      </w:r>
      <w:proofErr w:type="gramEnd"/>
      <w:r w:rsidRPr="00B9024D">
        <w:rPr>
          <w:rFonts w:ascii="Times New Roman" w:hAnsi="Times New Roman" w:cs="Times New Roman"/>
          <w:sz w:val="24"/>
          <w:szCs w:val="24"/>
        </w:rPr>
        <w:t xml:space="preserve"> memberikan akses pada dimensi lain. Kemajuan ekonomi </w:t>
      </w:r>
      <w:proofErr w:type="gramStart"/>
      <w:r w:rsidRPr="00B9024D">
        <w:rPr>
          <w:rFonts w:ascii="Times New Roman" w:hAnsi="Times New Roman" w:cs="Times New Roman"/>
          <w:sz w:val="24"/>
          <w:szCs w:val="24"/>
        </w:rPr>
        <w:t>akan</w:t>
      </w:r>
      <w:proofErr w:type="gramEnd"/>
      <w:r w:rsidRPr="00B9024D">
        <w:rPr>
          <w:rFonts w:ascii="Times New Roman" w:hAnsi="Times New Roman" w:cs="Times New Roman"/>
          <w:sz w:val="24"/>
          <w:szCs w:val="24"/>
        </w:rPr>
        <w:t xml:space="preserve"> memunculkan peran pertahanan¬keamanan yang berfungsi sebagai power untuk menjaganya dari segala bentuk ancaman dari luar dan dari dalam, sehingga konsentrasi peningkatan kapabilitas kekuatan militer mulai dipilih sebagai kebijakan utama untuk menyangga kepentingan ekonomi dan stabilitas politik luar negeri.</w:t>
      </w:r>
    </w:p>
    <w:p w:rsidR="0079349D" w:rsidRPr="00B9024D" w:rsidRDefault="00055DF8" w:rsidP="00B9024D">
      <w:pPr>
        <w:tabs>
          <w:tab w:val="left" w:pos="0"/>
        </w:tabs>
        <w:spacing w:after="0" w:line="480" w:lineRule="auto"/>
        <w:ind w:firstLine="720"/>
        <w:jc w:val="both"/>
        <w:rPr>
          <w:rFonts w:ascii="Times New Roman" w:hAnsi="Times New Roman" w:cs="Times New Roman"/>
          <w:sz w:val="24"/>
          <w:szCs w:val="24"/>
        </w:rPr>
      </w:pPr>
      <w:r w:rsidRPr="00B9024D">
        <w:rPr>
          <w:rFonts w:ascii="Times New Roman" w:hAnsi="Times New Roman" w:cs="Times New Roman"/>
          <w:sz w:val="24"/>
          <w:szCs w:val="24"/>
        </w:rPr>
        <w:t xml:space="preserve">Dalam era nuklir, kekuatan militer tidak hanya menjadi instrumen untuk menghancurkan musuh, tetapi juga untuk meningkatkan kredibilitas kegiatan diplomasi yang diselenggarakan, misalnya dengan melakukan manuver-manuver militer di perbatasan, penempatan unit-unit militer di daerah `berbahaya' serta penggelaran kekuatan militer dengan cara mencolok (Holsti, 1992:388-389). </w:t>
      </w:r>
      <w:proofErr w:type="gramStart"/>
      <w:r w:rsidRPr="00B9024D">
        <w:rPr>
          <w:rFonts w:ascii="Times New Roman" w:hAnsi="Times New Roman" w:cs="Times New Roman"/>
          <w:sz w:val="24"/>
          <w:szCs w:val="24"/>
        </w:rPr>
        <w:t xml:space="preserve">Dengan semakin superior-nya kekuatan militer yang dimiliki suatu negara, maka semakin besar pula kapasitas negara tersebut untuk mempertahankan nilai-nilai dan kepentingannya di lingkungan intemasional, dan selain menitikberatkan pada fungsinya sebagai kekuatan koersif.Kekuatan militer juga dapat meningkatkan </w:t>
      </w:r>
      <w:r w:rsidRPr="00B9024D">
        <w:rPr>
          <w:rFonts w:ascii="Times New Roman" w:hAnsi="Times New Roman" w:cs="Times New Roman"/>
          <w:sz w:val="24"/>
          <w:szCs w:val="24"/>
        </w:rPr>
        <w:lastRenderedPageBreak/>
        <w:t>status negara tersebut sehingga lebih disegani kawan dan lawan (sebagai kekuatan penangkal).</w:t>
      </w:r>
      <w:proofErr w:type="gramEnd"/>
    </w:p>
    <w:sectPr w:rsidR="0079349D" w:rsidRPr="00B9024D" w:rsidSect="00D35C4E">
      <w:headerReference w:type="default" r:id="rId14"/>
      <w:footerReference w:type="first" r:id="rId15"/>
      <w:pgSz w:w="11909" w:h="16834" w:code="9"/>
      <w:pgMar w:top="1699" w:right="1699" w:bottom="1699" w:left="2275" w:header="720" w:footer="720" w:gutter="0"/>
      <w:pgNumType w:start="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FC" w:rsidRDefault="00EF1203">
      <w:pPr>
        <w:spacing w:after="0" w:line="240" w:lineRule="auto"/>
      </w:pPr>
      <w:r>
        <w:separator/>
      </w:r>
    </w:p>
  </w:endnote>
  <w:endnote w:type="continuationSeparator" w:id="0">
    <w:p w:rsidR="00873DFC" w:rsidRDefault="00EF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3A" w:rsidRPr="0088502E" w:rsidRDefault="00C1323A" w:rsidP="00C1323A">
    <w:pPr>
      <w:pStyle w:val="Footer"/>
      <w:jc w:val="center"/>
      <w:rPr>
        <w:rFonts w:ascii="Times New Roman" w:hAnsi="Times New Roman" w:cs="Times New Roman"/>
        <w:b/>
        <w:sz w:val="24"/>
        <w:szCs w:val="24"/>
      </w:rPr>
    </w:pPr>
    <w:r w:rsidRPr="0088502E">
      <w:rPr>
        <w:rFonts w:ascii="Times New Roman" w:hAnsi="Times New Roman" w:cs="Times New Roman"/>
        <w:b/>
        <w:sz w:val="24"/>
        <w:szCs w:val="24"/>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FC" w:rsidRDefault="00EF1203">
      <w:pPr>
        <w:spacing w:after="0" w:line="240" w:lineRule="auto"/>
      </w:pPr>
      <w:r>
        <w:separator/>
      </w:r>
    </w:p>
  </w:footnote>
  <w:footnote w:type="continuationSeparator" w:id="0">
    <w:p w:rsidR="00873DFC" w:rsidRDefault="00EF1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530357"/>
      <w:docPartObj>
        <w:docPartGallery w:val="Page Numbers (Top of Page)"/>
        <w:docPartUnique/>
      </w:docPartObj>
    </w:sdtPr>
    <w:sdtEndPr>
      <w:rPr>
        <w:rFonts w:ascii="Times New Roman" w:hAnsi="Times New Roman" w:cs="Times New Roman"/>
        <w:b/>
        <w:noProof/>
        <w:sz w:val="24"/>
        <w:szCs w:val="24"/>
      </w:rPr>
    </w:sdtEndPr>
    <w:sdtContent>
      <w:p w:rsidR="00EF1203" w:rsidRPr="0088502E" w:rsidRDefault="003A767A">
        <w:pPr>
          <w:pStyle w:val="Header"/>
          <w:jc w:val="right"/>
          <w:rPr>
            <w:rFonts w:ascii="Times New Roman" w:hAnsi="Times New Roman" w:cs="Times New Roman"/>
            <w:b/>
            <w:sz w:val="24"/>
            <w:szCs w:val="24"/>
          </w:rPr>
        </w:pPr>
        <w:r w:rsidRPr="0088502E">
          <w:rPr>
            <w:rFonts w:ascii="Times New Roman" w:hAnsi="Times New Roman" w:cs="Times New Roman"/>
            <w:b/>
            <w:sz w:val="24"/>
            <w:szCs w:val="24"/>
          </w:rPr>
          <w:fldChar w:fldCharType="begin"/>
        </w:r>
        <w:r w:rsidR="00EF1203" w:rsidRPr="0088502E">
          <w:rPr>
            <w:rFonts w:ascii="Times New Roman" w:hAnsi="Times New Roman" w:cs="Times New Roman"/>
            <w:b/>
            <w:sz w:val="24"/>
            <w:szCs w:val="24"/>
          </w:rPr>
          <w:instrText xml:space="preserve"> PAGE   \* MERGEFORMAT </w:instrText>
        </w:r>
        <w:r w:rsidRPr="0088502E">
          <w:rPr>
            <w:rFonts w:ascii="Times New Roman" w:hAnsi="Times New Roman" w:cs="Times New Roman"/>
            <w:b/>
            <w:sz w:val="24"/>
            <w:szCs w:val="24"/>
          </w:rPr>
          <w:fldChar w:fldCharType="separate"/>
        </w:r>
        <w:r w:rsidR="00A33A13">
          <w:rPr>
            <w:rFonts w:ascii="Times New Roman" w:hAnsi="Times New Roman" w:cs="Times New Roman"/>
            <w:b/>
            <w:noProof/>
            <w:sz w:val="24"/>
            <w:szCs w:val="24"/>
          </w:rPr>
          <w:t>48</w:t>
        </w:r>
        <w:r w:rsidRPr="0088502E">
          <w:rPr>
            <w:rFonts w:ascii="Times New Roman" w:hAnsi="Times New Roman" w:cs="Times New Roman"/>
            <w:b/>
            <w:noProof/>
            <w:sz w:val="24"/>
            <w:szCs w:val="24"/>
          </w:rPr>
          <w:fldChar w:fldCharType="end"/>
        </w:r>
      </w:p>
    </w:sdtContent>
  </w:sdt>
  <w:p w:rsidR="003B5A34" w:rsidRDefault="003B5A34">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DA5"/>
    <w:multiLevelType w:val="hybridMultilevel"/>
    <w:tmpl w:val="0818F29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D3BA0"/>
    <w:multiLevelType w:val="hybridMultilevel"/>
    <w:tmpl w:val="4A6C6216"/>
    <w:lvl w:ilvl="0" w:tplc="85EC1DB2">
      <w:start w:val="1"/>
      <w:numFmt w:val="decimal"/>
      <w:lvlText w:val="%1."/>
      <w:lvlJc w:val="left"/>
      <w:pPr>
        <w:ind w:left="23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1D01E"/>
    <w:multiLevelType w:val="singleLevel"/>
    <w:tmpl w:val="67B6DC5C"/>
    <w:lvl w:ilvl="0">
      <w:start w:val="1"/>
      <w:numFmt w:val="decimal"/>
      <w:lvlText w:val="%1."/>
      <w:lvlJc w:val="left"/>
      <w:pPr>
        <w:tabs>
          <w:tab w:val="num" w:pos="360"/>
        </w:tabs>
        <w:ind w:left="72"/>
      </w:pPr>
      <w:rPr>
        <w:snapToGrid/>
        <w:spacing w:val="8"/>
        <w:sz w:val="24"/>
        <w:szCs w:val="24"/>
      </w:rPr>
    </w:lvl>
  </w:abstractNum>
  <w:abstractNum w:abstractNumId="3">
    <w:nsid w:val="01C73737"/>
    <w:multiLevelType w:val="singleLevel"/>
    <w:tmpl w:val="2F86F7B4"/>
    <w:lvl w:ilvl="0">
      <w:start w:val="1"/>
      <w:numFmt w:val="decimal"/>
      <w:lvlText w:val="%1."/>
      <w:lvlJc w:val="left"/>
      <w:pPr>
        <w:tabs>
          <w:tab w:val="num" w:pos="360"/>
        </w:tabs>
        <w:ind w:left="432" w:hanging="360"/>
      </w:pPr>
      <w:rPr>
        <w:snapToGrid/>
        <w:spacing w:val="16"/>
        <w:sz w:val="24"/>
        <w:szCs w:val="24"/>
      </w:rPr>
    </w:lvl>
  </w:abstractNum>
  <w:abstractNum w:abstractNumId="4">
    <w:nsid w:val="02594D9B"/>
    <w:multiLevelType w:val="hybridMultilevel"/>
    <w:tmpl w:val="0F72081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113FB6"/>
    <w:multiLevelType w:val="hybridMultilevel"/>
    <w:tmpl w:val="3A182C56"/>
    <w:lvl w:ilvl="0" w:tplc="EACC2F34">
      <w:start w:val="2"/>
      <w:numFmt w:val="decimal"/>
      <w:lvlText w:val="%1.6.2"/>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15BFB0"/>
    <w:multiLevelType w:val="singleLevel"/>
    <w:tmpl w:val="1F6A3B8F"/>
    <w:lvl w:ilvl="0">
      <w:start w:val="1"/>
      <w:numFmt w:val="decimal"/>
      <w:lvlText w:val="%1."/>
      <w:lvlJc w:val="left"/>
      <w:pPr>
        <w:tabs>
          <w:tab w:val="num" w:pos="360"/>
        </w:tabs>
        <w:ind w:left="72"/>
      </w:pPr>
      <w:rPr>
        <w:snapToGrid/>
        <w:spacing w:val="20"/>
        <w:sz w:val="24"/>
        <w:szCs w:val="24"/>
      </w:rPr>
    </w:lvl>
  </w:abstractNum>
  <w:abstractNum w:abstractNumId="7">
    <w:nsid w:val="05556D8F"/>
    <w:multiLevelType w:val="singleLevel"/>
    <w:tmpl w:val="32D0A021"/>
    <w:lvl w:ilvl="0">
      <w:start w:val="2"/>
      <w:numFmt w:val="decimal"/>
      <w:lvlText w:val="%1."/>
      <w:lvlJc w:val="left"/>
      <w:pPr>
        <w:tabs>
          <w:tab w:val="num" w:pos="360"/>
        </w:tabs>
        <w:ind w:left="792" w:hanging="360"/>
      </w:pPr>
      <w:rPr>
        <w:snapToGrid/>
        <w:spacing w:val="-1"/>
        <w:sz w:val="24"/>
        <w:szCs w:val="24"/>
      </w:rPr>
    </w:lvl>
  </w:abstractNum>
  <w:abstractNum w:abstractNumId="8">
    <w:nsid w:val="057333E8"/>
    <w:multiLevelType w:val="hybridMultilevel"/>
    <w:tmpl w:val="2BCC895E"/>
    <w:lvl w:ilvl="0" w:tplc="092EA978">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75034F"/>
    <w:multiLevelType w:val="singleLevel"/>
    <w:tmpl w:val="4FDA845A"/>
    <w:lvl w:ilvl="0">
      <w:start w:val="1"/>
      <w:numFmt w:val="decimal"/>
      <w:lvlText w:val="%1."/>
      <w:lvlJc w:val="left"/>
      <w:pPr>
        <w:tabs>
          <w:tab w:val="num" w:pos="360"/>
        </w:tabs>
        <w:ind w:left="432" w:hanging="360"/>
      </w:pPr>
      <w:rPr>
        <w:snapToGrid/>
        <w:spacing w:val="11"/>
        <w:sz w:val="24"/>
        <w:szCs w:val="24"/>
      </w:rPr>
    </w:lvl>
  </w:abstractNum>
  <w:abstractNum w:abstractNumId="10">
    <w:nsid w:val="07239B6A"/>
    <w:multiLevelType w:val="singleLevel"/>
    <w:tmpl w:val="68BF0471"/>
    <w:lvl w:ilvl="0">
      <w:start w:val="1"/>
      <w:numFmt w:val="decimal"/>
      <w:lvlText w:val="%1."/>
      <w:lvlJc w:val="left"/>
      <w:pPr>
        <w:tabs>
          <w:tab w:val="num" w:pos="360"/>
        </w:tabs>
        <w:ind w:left="792" w:hanging="360"/>
      </w:pPr>
      <w:rPr>
        <w:rFonts w:ascii="Bookman Old Style" w:hAnsi="Bookman Old Style" w:cs="Bookman Old Style"/>
        <w:snapToGrid/>
        <w:sz w:val="23"/>
        <w:szCs w:val="23"/>
      </w:rPr>
    </w:lvl>
  </w:abstractNum>
  <w:abstractNum w:abstractNumId="11">
    <w:nsid w:val="07CF5E0A"/>
    <w:multiLevelType w:val="singleLevel"/>
    <w:tmpl w:val="61C40AEE"/>
    <w:lvl w:ilvl="0">
      <w:start w:val="1"/>
      <w:numFmt w:val="decimal"/>
      <w:lvlText w:val="%1."/>
      <w:lvlJc w:val="left"/>
      <w:pPr>
        <w:tabs>
          <w:tab w:val="num" w:pos="360"/>
        </w:tabs>
        <w:ind w:left="432" w:hanging="360"/>
      </w:pPr>
      <w:rPr>
        <w:snapToGrid/>
        <w:spacing w:val="8"/>
        <w:sz w:val="24"/>
        <w:szCs w:val="24"/>
      </w:rPr>
    </w:lvl>
  </w:abstractNum>
  <w:abstractNum w:abstractNumId="12">
    <w:nsid w:val="0B2F4C46"/>
    <w:multiLevelType w:val="hybridMultilevel"/>
    <w:tmpl w:val="9A9CBD78"/>
    <w:lvl w:ilvl="0" w:tplc="65F4CC8C">
      <w:start w:val="2"/>
      <w:numFmt w:val="decimal"/>
      <w:lvlText w:val="%1.7.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803A5D"/>
    <w:multiLevelType w:val="hybridMultilevel"/>
    <w:tmpl w:val="4CEA2474"/>
    <w:lvl w:ilvl="0" w:tplc="10A61612">
      <w:start w:val="2"/>
      <w:numFmt w:val="decimal"/>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953F31"/>
    <w:multiLevelType w:val="hybridMultilevel"/>
    <w:tmpl w:val="2ED61310"/>
    <w:lvl w:ilvl="0" w:tplc="9F06327C">
      <w:start w:val="2"/>
      <w:numFmt w:val="decimal"/>
      <w:lvlText w:val="%1.8"/>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D0789B"/>
    <w:multiLevelType w:val="hybridMultilevel"/>
    <w:tmpl w:val="507293AC"/>
    <w:lvl w:ilvl="0" w:tplc="2F86F7B4">
      <w:start w:val="1"/>
      <w:numFmt w:val="decimal"/>
      <w:lvlText w:val="%1."/>
      <w:lvlJc w:val="left"/>
      <w:pPr>
        <w:ind w:left="720" w:hanging="360"/>
      </w:pPr>
      <w:rPr>
        <w:snapToGrid/>
        <w:spacing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457804"/>
    <w:multiLevelType w:val="hybridMultilevel"/>
    <w:tmpl w:val="0610CD4E"/>
    <w:lvl w:ilvl="0" w:tplc="D096ABA0">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F73F40"/>
    <w:multiLevelType w:val="hybridMultilevel"/>
    <w:tmpl w:val="849E335A"/>
    <w:lvl w:ilvl="0" w:tplc="3244E652">
      <w:start w:val="2"/>
      <w:numFmt w:val="decimal"/>
      <w:lvlText w:val="%1.13"/>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DF3BE5"/>
    <w:multiLevelType w:val="hybridMultilevel"/>
    <w:tmpl w:val="0A62C1EE"/>
    <w:lvl w:ilvl="0" w:tplc="60B210C4">
      <w:start w:val="2"/>
      <w:numFmt w:val="decimal"/>
      <w:lvlText w:val="%1.6.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1DA73FA2"/>
    <w:multiLevelType w:val="hybridMultilevel"/>
    <w:tmpl w:val="CC3C9422"/>
    <w:lvl w:ilvl="0" w:tplc="E75E894C">
      <w:start w:val="1"/>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D227CF"/>
    <w:multiLevelType w:val="hybridMultilevel"/>
    <w:tmpl w:val="BF2A3584"/>
    <w:lvl w:ilvl="0" w:tplc="D7BE1220">
      <w:start w:val="2"/>
      <w:numFmt w:val="decimal"/>
      <w:lvlText w:val="%1.6"/>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48F38D7"/>
    <w:multiLevelType w:val="hybridMultilevel"/>
    <w:tmpl w:val="99106E48"/>
    <w:lvl w:ilvl="0" w:tplc="85EC1DB2">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2">
    <w:nsid w:val="30777BFF"/>
    <w:multiLevelType w:val="hybridMultilevel"/>
    <w:tmpl w:val="6DD26CB6"/>
    <w:lvl w:ilvl="0" w:tplc="2F86F7B4">
      <w:start w:val="1"/>
      <w:numFmt w:val="decimal"/>
      <w:lvlText w:val="%1."/>
      <w:lvlJc w:val="left"/>
      <w:pPr>
        <w:ind w:left="1440" w:hanging="360"/>
      </w:pPr>
      <w:rPr>
        <w:snapToGrid/>
        <w:spacing w:val="16"/>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F0C00C5"/>
    <w:multiLevelType w:val="hybridMultilevel"/>
    <w:tmpl w:val="BE8A626C"/>
    <w:lvl w:ilvl="0" w:tplc="5ECE5FAC">
      <w:start w:val="2"/>
      <w:numFmt w:val="decimal"/>
      <w:lvlText w:val="%1.15"/>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B1415C"/>
    <w:multiLevelType w:val="hybridMultilevel"/>
    <w:tmpl w:val="F1C01CB0"/>
    <w:lvl w:ilvl="0" w:tplc="FEA49F22">
      <w:start w:val="2"/>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5E2B59"/>
    <w:multiLevelType w:val="hybridMultilevel"/>
    <w:tmpl w:val="477CE132"/>
    <w:lvl w:ilvl="0" w:tplc="2F86F7B4">
      <w:start w:val="1"/>
      <w:numFmt w:val="decimal"/>
      <w:lvlText w:val="%1."/>
      <w:lvlJc w:val="left"/>
      <w:pPr>
        <w:ind w:left="720" w:hanging="360"/>
      </w:pPr>
      <w:rPr>
        <w:snapToGrid/>
        <w:spacing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A195C"/>
    <w:multiLevelType w:val="hybridMultilevel"/>
    <w:tmpl w:val="3F449A32"/>
    <w:lvl w:ilvl="0" w:tplc="0F9E9CC8">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470981"/>
    <w:multiLevelType w:val="hybridMultilevel"/>
    <w:tmpl w:val="816EDFC6"/>
    <w:lvl w:ilvl="0" w:tplc="B76C4F1E">
      <w:start w:val="2"/>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624E6"/>
    <w:multiLevelType w:val="hybridMultilevel"/>
    <w:tmpl w:val="17766FB4"/>
    <w:lvl w:ilvl="0" w:tplc="24B20D72">
      <w:start w:val="2"/>
      <w:numFmt w:val="decimal"/>
      <w:lvlText w:val="%1.14"/>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6F73FD"/>
    <w:multiLevelType w:val="hybridMultilevel"/>
    <w:tmpl w:val="05EA2290"/>
    <w:lvl w:ilvl="0" w:tplc="CB24D058">
      <w:start w:val="2"/>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3D786C"/>
    <w:multiLevelType w:val="hybridMultilevel"/>
    <w:tmpl w:val="F796FFC0"/>
    <w:lvl w:ilvl="0" w:tplc="835A7D0E">
      <w:start w:val="2"/>
      <w:numFmt w:val="decimal"/>
      <w:lvlText w:val="%1.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905040"/>
    <w:multiLevelType w:val="hybridMultilevel"/>
    <w:tmpl w:val="B7BE6A52"/>
    <w:lvl w:ilvl="0" w:tplc="4FDA845A">
      <w:start w:val="1"/>
      <w:numFmt w:val="decimal"/>
      <w:lvlText w:val="%1."/>
      <w:lvlJc w:val="left"/>
      <w:pPr>
        <w:ind w:left="720" w:hanging="360"/>
      </w:pPr>
      <w:rPr>
        <w:snapToGrid/>
        <w:spacing w:val="1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BA68F2"/>
    <w:multiLevelType w:val="hybridMultilevel"/>
    <w:tmpl w:val="86F4DE4A"/>
    <w:lvl w:ilvl="0" w:tplc="F2CADAA6">
      <w:start w:val="2"/>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366CFD"/>
    <w:multiLevelType w:val="hybridMultilevel"/>
    <w:tmpl w:val="9724B682"/>
    <w:lvl w:ilvl="0" w:tplc="A07C3B2C">
      <w:start w:val="2"/>
      <w:numFmt w:val="decimal"/>
      <w:lvlText w:val="%1.9"/>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800A19"/>
    <w:multiLevelType w:val="hybridMultilevel"/>
    <w:tmpl w:val="3C9EE44A"/>
    <w:lvl w:ilvl="0" w:tplc="E75E894C">
      <w:start w:val="1"/>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AD3BDC"/>
    <w:multiLevelType w:val="hybridMultilevel"/>
    <w:tmpl w:val="F2FAE060"/>
    <w:lvl w:ilvl="0" w:tplc="015A51F8">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A97948"/>
    <w:multiLevelType w:val="hybridMultilevel"/>
    <w:tmpl w:val="666E1A3A"/>
    <w:lvl w:ilvl="0" w:tplc="CFA81E50">
      <w:start w:val="2"/>
      <w:numFmt w:val="decimal"/>
      <w:lvlText w:val="%1.7"/>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46801"/>
    <w:multiLevelType w:val="hybridMultilevel"/>
    <w:tmpl w:val="399688C0"/>
    <w:lvl w:ilvl="0" w:tplc="A07C3B2C">
      <w:start w:val="2"/>
      <w:numFmt w:val="decimal"/>
      <w:lvlText w:val="%1.9"/>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9"/>
  </w:num>
  <w:num w:numId="2">
    <w:abstractNumId w:val="7"/>
  </w:num>
  <w:num w:numId="3">
    <w:abstractNumId w:val="6"/>
  </w:num>
  <w:num w:numId="4">
    <w:abstractNumId w:val="2"/>
  </w:num>
  <w:num w:numId="5">
    <w:abstractNumId w:val="11"/>
  </w:num>
  <w:num w:numId="6">
    <w:abstractNumId w:val="3"/>
  </w:num>
  <w:num w:numId="7">
    <w:abstractNumId w:val="21"/>
  </w:num>
  <w:num w:numId="8">
    <w:abstractNumId w:val="24"/>
  </w:num>
  <w:num w:numId="9">
    <w:abstractNumId w:val="35"/>
  </w:num>
  <w:num w:numId="10">
    <w:abstractNumId w:val="1"/>
  </w:num>
  <w:num w:numId="11">
    <w:abstractNumId w:val="29"/>
  </w:num>
  <w:num w:numId="12">
    <w:abstractNumId w:val="10"/>
  </w:num>
  <w:num w:numId="13">
    <w:abstractNumId w:val="26"/>
  </w:num>
  <w:num w:numId="14">
    <w:abstractNumId w:val="8"/>
  </w:num>
  <w:num w:numId="15">
    <w:abstractNumId w:val="32"/>
  </w:num>
  <w:num w:numId="16">
    <w:abstractNumId w:val="20"/>
  </w:num>
  <w:num w:numId="17">
    <w:abstractNumId w:val="18"/>
  </w:num>
  <w:num w:numId="18">
    <w:abstractNumId w:val="5"/>
  </w:num>
  <w:num w:numId="19">
    <w:abstractNumId w:val="19"/>
  </w:num>
  <w:num w:numId="20">
    <w:abstractNumId w:val="36"/>
  </w:num>
  <w:num w:numId="21">
    <w:abstractNumId w:val="34"/>
  </w:num>
  <w:num w:numId="22">
    <w:abstractNumId w:val="12"/>
  </w:num>
  <w:num w:numId="23">
    <w:abstractNumId w:val="16"/>
  </w:num>
  <w:num w:numId="24">
    <w:abstractNumId w:val="14"/>
  </w:num>
  <w:num w:numId="25">
    <w:abstractNumId w:val="31"/>
  </w:num>
  <w:num w:numId="26">
    <w:abstractNumId w:val="37"/>
  </w:num>
  <w:num w:numId="27">
    <w:abstractNumId w:val="13"/>
  </w:num>
  <w:num w:numId="28">
    <w:abstractNumId w:val="0"/>
  </w:num>
  <w:num w:numId="29">
    <w:abstractNumId w:val="4"/>
  </w:num>
  <w:num w:numId="30">
    <w:abstractNumId w:val="17"/>
  </w:num>
  <w:num w:numId="31">
    <w:abstractNumId w:val="28"/>
  </w:num>
  <w:num w:numId="32">
    <w:abstractNumId w:val="23"/>
  </w:num>
  <w:num w:numId="33">
    <w:abstractNumId w:val="22"/>
  </w:num>
  <w:num w:numId="34">
    <w:abstractNumId w:val="25"/>
  </w:num>
  <w:num w:numId="35">
    <w:abstractNumId w:val="15"/>
  </w:num>
  <w:num w:numId="36">
    <w:abstractNumId w:val="33"/>
  </w:num>
  <w:num w:numId="37">
    <w:abstractNumId w:val="2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13231"/>
    <w:rsid w:val="0002489C"/>
    <w:rsid w:val="00055DF8"/>
    <w:rsid w:val="000925F8"/>
    <w:rsid w:val="0011308A"/>
    <w:rsid w:val="00114FEE"/>
    <w:rsid w:val="001A2A4F"/>
    <w:rsid w:val="001A4DC9"/>
    <w:rsid w:val="002A348C"/>
    <w:rsid w:val="003A767A"/>
    <w:rsid w:val="003B267B"/>
    <w:rsid w:val="003B5A34"/>
    <w:rsid w:val="004B11AE"/>
    <w:rsid w:val="004E277E"/>
    <w:rsid w:val="00513231"/>
    <w:rsid w:val="0051605D"/>
    <w:rsid w:val="005F5C84"/>
    <w:rsid w:val="00676D1D"/>
    <w:rsid w:val="006C3B23"/>
    <w:rsid w:val="00747E07"/>
    <w:rsid w:val="00791CA3"/>
    <w:rsid w:val="0079349D"/>
    <w:rsid w:val="007A1BC8"/>
    <w:rsid w:val="007A6374"/>
    <w:rsid w:val="007C4A50"/>
    <w:rsid w:val="00873DFC"/>
    <w:rsid w:val="00876540"/>
    <w:rsid w:val="0088502E"/>
    <w:rsid w:val="00996A67"/>
    <w:rsid w:val="00A33A13"/>
    <w:rsid w:val="00AA5BAA"/>
    <w:rsid w:val="00B71AD0"/>
    <w:rsid w:val="00B9024D"/>
    <w:rsid w:val="00C1323A"/>
    <w:rsid w:val="00CE1343"/>
    <w:rsid w:val="00D35C4E"/>
    <w:rsid w:val="00D714DA"/>
    <w:rsid w:val="00DC71E0"/>
    <w:rsid w:val="00E178FB"/>
    <w:rsid w:val="00E538FD"/>
    <w:rsid w:val="00ED1B31"/>
    <w:rsid w:val="00EF1203"/>
    <w:rsid w:val="00FD64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231"/>
    <w:pPr>
      <w:ind w:left="720"/>
      <w:contextualSpacing/>
    </w:pPr>
  </w:style>
  <w:style w:type="character" w:styleId="Hyperlink">
    <w:name w:val="Hyperlink"/>
    <w:basedOn w:val="DefaultParagraphFont"/>
    <w:uiPriority w:val="99"/>
    <w:unhideWhenUsed/>
    <w:rsid w:val="0079349D"/>
    <w:rPr>
      <w:color w:val="0000FF" w:themeColor="hyperlink"/>
      <w:u w:val="single"/>
    </w:rPr>
  </w:style>
  <w:style w:type="paragraph" w:styleId="BalloonText">
    <w:name w:val="Balloon Text"/>
    <w:basedOn w:val="Normal"/>
    <w:link w:val="BalloonTextChar"/>
    <w:uiPriority w:val="99"/>
    <w:semiHidden/>
    <w:unhideWhenUsed/>
    <w:rsid w:val="007C4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A50"/>
    <w:rPr>
      <w:rFonts w:ascii="Tahoma" w:hAnsi="Tahoma" w:cs="Tahoma"/>
      <w:sz w:val="16"/>
      <w:szCs w:val="16"/>
    </w:rPr>
  </w:style>
  <w:style w:type="paragraph" w:styleId="Header">
    <w:name w:val="header"/>
    <w:basedOn w:val="Normal"/>
    <w:link w:val="HeaderChar"/>
    <w:uiPriority w:val="99"/>
    <w:unhideWhenUsed/>
    <w:rsid w:val="00ED1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B31"/>
  </w:style>
  <w:style w:type="paragraph" w:styleId="Footer">
    <w:name w:val="footer"/>
    <w:basedOn w:val="Normal"/>
    <w:link w:val="FooterChar"/>
    <w:uiPriority w:val="99"/>
    <w:unhideWhenUsed/>
    <w:rsid w:val="00ED1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231"/>
    <w:pPr>
      <w:ind w:left="720"/>
      <w:contextualSpacing/>
    </w:pPr>
  </w:style>
  <w:style w:type="character" w:styleId="Hyperlink">
    <w:name w:val="Hyperlink"/>
    <w:basedOn w:val="DefaultParagraphFont"/>
    <w:uiPriority w:val="99"/>
    <w:unhideWhenUsed/>
    <w:rsid w:val="0079349D"/>
    <w:rPr>
      <w:color w:val="0000FF" w:themeColor="hyperlink"/>
      <w:u w:val="single"/>
    </w:rPr>
  </w:style>
  <w:style w:type="paragraph" w:styleId="BalloonText">
    <w:name w:val="Balloon Text"/>
    <w:basedOn w:val="Normal"/>
    <w:link w:val="BalloonTextChar"/>
    <w:uiPriority w:val="99"/>
    <w:semiHidden/>
    <w:unhideWhenUsed/>
    <w:rsid w:val="007C4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A50"/>
    <w:rPr>
      <w:rFonts w:ascii="Tahoma" w:hAnsi="Tahoma" w:cs="Tahoma"/>
      <w:sz w:val="16"/>
      <w:szCs w:val="16"/>
    </w:rPr>
  </w:style>
  <w:style w:type="paragraph" w:styleId="Header">
    <w:name w:val="header"/>
    <w:basedOn w:val="Normal"/>
    <w:link w:val="HeaderChar"/>
    <w:uiPriority w:val="99"/>
    <w:unhideWhenUsed/>
    <w:rsid w:val="00ED1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B31"/>
  </w:style>
  <w:style w:type="paragraph" w:styleId="Footer">
    <w:name w:val="footer"/>
    <w:basedOn w:val="Normal"/>
    <w:link w:val="FooterChar"/>
    <w:uiPriority w:val="99"/>
    <w:unhideWhenUsed/>
    <w:rsid w:val="00ED1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onet.org" TargetMode="External"/><Relationship Id="rId13" Type="http://schemas.openxmlformats.org/officeDocument/2006/relationships/hyperlink" Target="http://www.globalsecurity.org/military/world/taiwan/budge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lbalsecurity.org/military/world/china/budget-table.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iaonet.org"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Sheet1!$B$1</c:f>
              <c:strCache>
                <c:ptCount val="1"/>
                <c:pt idx="0">
                  <c:v>Taiwan Defense budget</c:v>
                </c:pt>
              </c:strCache>
            </c:strRef>
          </c:tx>
          <c:invertIfNegative val="0"/>
          <c:cat>
            <c:numRef>
              <c:f>Sheet1!$A$2:$A$5</c:f>
              <c:numCache>
                <c:formatCode>General</c:formatCode>
                <c:ptCount val="4"/>
                <c:pt idx="0">
                  <c:v>2008</c:v>
                </c:pt>
                <c:pt idx="1">
                  <c:v>2009</c:v>
                </c:pt>
                <c:pt idx="2">
                  <c:v>2010</c:v>
                </c:pt>
                <c:pt idx="3">
                  <c:v>2011</c:v>
                </c:pt>
              </c:numCache>
            </c:numRef>
          </c:cat>
          <c:val>
            <c:numRef>
              <c:f>Sheet1!$B$2:$B$5</c:f>
              <c:numCache>
                <c:formatCode>General</c:formatCode>
                <c:ptCount val="4"/>
                <c:pt idx="0">
                  <c:v>10.9</c:v>
                </c:pt>
                <c:pt idx="1">
                  <c:v>12.35</c:v>
                </c:pt>
                <c:pt idx="2">
                  <c:v>9.1999999999999993</c:v>
                </c:pt>
                <c:pt idx="3">
                  <c:v>9.83</c:v>
                </c:pt>
              </c:numCache>
            </c:numRef>
          </c:val>
        </c:ser>
        <c:dLbls>
          <c:showLegendKey val="0"/>
          <c:showVal val="0"/>
          <c:showCatName val="0"/>
          <c:showSerName val="0"/>
          <c:showPercent val="0"/>
          <c:showBubbleSize val="0"/>
        </c:dLbls>
        <c:gapWidth val="150"/>
        <c:axId val="146058624"/>
        <c:axId val="146945152"/>
      </c:barChart>
      <c:catAx>
        <c:axId val="146058624"/>
        <c:scaling>
          <c:orientation val="minMax"/>
        </c:scaling>
        <c:delete val="0"/>
        <c:axPos val="b"/>
        <c:numFmt formatCode="General" sourceLinked="1"/>
        <c:majorTickMark val="out"/>
        <c:minorTickMark val="none"/>
        <c:tickLblPos val="nextTo"/>
        <c:crossAx val="146945152"/>
        <c:crosses val="autoZero"/>
        <c:auto val="1"/>
        <c:lblAlgn val="ctr"/>
        <c:lblOffset val="100"/>
        <c:noMultiLvlLbl val="0"/>
      </c:catAx>
      <c:valAx>
        <c:axId val="146945152"/>
        <c:scaling>
          <c:orientation val="minMax"/>
        </c:scaling>
        <c:delete val="0"/>
        <c:axPos val="l"/>
        <c:majorGridlines/>
        <c:title>
          <c:tx>
            <c:rich>
              <a:bodyPr rot="-5400000" vert="horz"/>
              <a:lstStyle/>
              <a:p>
                <a:pPr>
                  <a:defRPr/>
                </a:pPr>
                <a:r>
                  <a:rPr lang="en-US" sz="1200">
                    <a:latin typeface="Times New Roman" pitchFamily="18" charset="0"/>
                    <a:cs typeface="Times New Roman" pitchFamily="18" charset="0"/>
                  </a:rPr>
                  <a:t>billion $ dollar</a:t>
                </a:r>
              </a:p>
            </c:rich>
          </c:tx>
          <c:layout/>
          <c:overlay val="0"/>
        </c:title>
        <c:numFmt formatCode="General" sourceLinked="1"/>
        <c:majorTickMark val="out"/>
        <c:minorTickMark val="none"/>
        <c:tickLblPos val="nextTo"/>
        <c:crossAx val="14605862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27</Pages>
  <Words>5713</Words>
  <Characters>32569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pisang coklat</dc:creator>
  <cp:lastModifiedBy>pisang coklat</cp:lastModifiedBy>
  <cp:revision>10</cp:revision>
  <dcterms:created xsi:type="dcterms:W3CDTF">2014-11-03T21:47:00Z</dcterms:created>
  <dcterms:modified xsi:type="dcterms:W3CDTF">2014-11-06T18:47:00Z</dcterms:modified>
</cp:coreProperties>
</file>