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E" w:rsidRPr="000D4D6E" w:rsidRDefault="0039776E" w:rsidP="000D4D6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D6E">
        <w:rPr>
          <w:rFonts w:ascii="Times New Roman" w:hAnsi="Times New Roman" w:cs="Times New Roman"/>
          <w:b/>
          <w:sz w:val="28"/>
          <w:szCs w:val="28"/>
        </w:rPr>
        <w:t>LAMPIRAN</w:t>
      </w:r>
    </w:p>
    <w:p w:rsidR="0039776E" w:rsidRPr="000D4D6E" w:rsidRDefault="0039776E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t>Alat yang digunakan pada saat pengujian konsumsi bahan bakar</w:t>
      </w:r>
      <w:r w:rsidR="00FC27EE" w:rsidRPr="000D4D6E">
        <w:rPr>
          <w:rFonts w:ascii="Times New Roman" w:hAnsi="Times New Roman" w:cs="Times New Roman"/>
          <w:sz w:val="24"/>
          <w:szCs w:val="24"/>
        </w:rPr>
        <w:t>.</w:t>
      </w:r>
    </w:p>
    <w:p w:rsidR="0039776E" w:rsidRPr="000D4D6E" w:rsidRDefault="0039776E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20198" cy="2136039"/>
            <wp:effectExtent l="19050" t="0" r="8602" b="0"/>
            <wp:docPr id="1" name="Picture 0" descr="IMG00380-20120207-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80-20120207-09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05" cy="213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6E" w:rsidRPr="000D4D6E" w:rsidRDefault="0039776E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t>Alat yang digunakan pada saat pengujian emisi gas buang</w:t>
      </w:r>
      <w:r w:rsidR="00FC27EE" w:rsidRPr="000D4D6E">
        <w:rPr>
          <w:rFonts w:ascii="Times New Roman" w:hAnsi="Times New Roman" w:cs="Times New Roman"/>
          <w:sz w:val="24"/>
          <w:szCs w:val="24"/>
        </w:rPr>
        <w:t>.</w:t>
      </w:r>
    </w:p>
    <w:p w:rsidR="0039776E" w:rsidRPr="000D4D6E" w:rsidRDefault="0039776E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23441" cy="1726387"/>
            <wp:effectExtent l="19050" t="0" r="5359" b="0"/>
            <wp:docPr id="2" name="Picture 1" descr="0702201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2201203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5832" cy="172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0F" w:rsidRPr="000D4D6E" w:rsidRDefault="00DD760F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t>Alat yang digunakan untuk mengetahui putaran mesin (rpm). Alat ini disambungkan dengan kabel yang salah satu ujungnya dijepitkan pada kabel busi.</w:t>
      </w:r>
    </w:p>
    <w:p w:rsidR="00DD760F" w:rsidRPr="000D4D6E" w:rsidRDefault="00DD760F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460803" cy="1845603"/>
            <wp:effectExtent l="19050" t="0" r="0" b="0"/>
            <wp:docPr id="3" name="Picture 2" descr="IMG00377-20120206-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77-20120206-133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84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0F" w:rsidRPr="000D4D6E" w:rsidRDefault="00DD760F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0F" w:rsidRPr="000D4D6E" w:rsidRDefault="00DD760F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lastRenderedPageBreak/>
        <w:t xml:space="preserve">Kondisi pada saat sepeda motor akan diuji dengan menggunakan dynamometer. Roda bagian belakang diletakan pada mesin </w:t>
      </w:r>
      <w:r w:rsidRPr="000D4D6E">
        <w:rPr>
          <w:rFonts w:ascii="Times New Roman" w:hAnsi="Times New Roman" w:cs="Times New Roman"/>
          <w:i/>
          <w:sz w:val="24"/>
          <w:szCs w:val="24"/>
        </w:rPr>
        <w:t>dynotest.</w:t>
      </w:r>
    </w:p>
    <w:p w:rsidR="00DD760F" w:rsidRPr="000D4D6E" w:rsidRDefault="00DD760F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457905" cy="1843430"/>
            <wp:effectExtent l="19050" t="0" r="0" b="0"/>
            <wp:docPr id="4" name="Picture 3" descr="0702201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2201203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4896" cy="184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0F" w:rsidRPr="000D4D6E" w:rsidRDefault="00DD760F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0F" w:rsidRPr="000D4D6E" w:rsidRDefault="00DD760F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t xml:space="preserve">Kondisi pada saat sepeda motor akan diuji dengan menggunakan dynamometer. Roda bagian depan </w:t>
      </w:r>
      <w:r w:rsidR="00FC27EE" w:rsidRPr="000D4D6E">
        <w:rPr>
          <w:rFonts w:ascii="Times New Roman" w:hAnsi="Times New Roman" w:cs="Times New Roman"/>
          <w:sz w:val="24"/>
          <w:szCs w:val="24"/>
        </w:rPr>
        <w:t>diikat menggunakan sabuk yang dekaitkan  dengan alat penahan roda agar sepeda motor tetap dalam kondisi stabil saat dilakukan pengujian.</w:t>
      </w:r>
    </w:p>
    <w:p w:rsidR="00FC27EE" w:rsidRPr="000D4D6E" w:rsidRDefault="00FC27EE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343760" cy="1757820"/>
            <wp:effectExtent l="19050" t="0" r="0" b="0"/>
            <wp:docPr id="5" name="Picture 4" descr="0702201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2201202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6143" cy="175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7EE" w:rsidRPr="000D4D6E" w:rsidRDefault="00FC27EE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t>Kondisi pada saat pengujian emisi dan gas buang.</w:t>
      </w:r>
    </w:p>
    <w:p w:rsidR="00C05595" w:rsidRDefault="00FC27EE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343760" cy="1757820"/>
            <wp:effectExtent l="19050" t="0" r="0" b="0"/>
            <wp:docPr id="6" name="Picture 5" descr="0702201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2201203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6143" cy="175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6E" w:rsidRDefault="000D4D6E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D6E" w:rsidRPr="000D4D6E" w:rsidRDefault="000D4D6E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95" w:rsidRPr="000D4D6E" w:rsidRDefault="00C05595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lastRenderedPageBreak/>
        <w:t>Perangkat komputer yang digunakan selama proses pengujian sepeda motor.</w:t>
      </w:r>
    </w:p>
    <w:p w:rsidR="00C05595" w:rsidRPr="000D4D6E" w:rsidRDefault="00C05595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272588" cy="1704441"/>
            <wp:effectExtent l="19050" t="0" r="0" b="0"/>
            <wp:docPr id="8" name="Picture 7" descr="IMG00391-20120207-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91-20120207-105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457" cy="170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6E" w:rsidRPr="000D4D6E" w:rsidRDefault="009F246C" w:rsidP="00E6657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282343" cy="1711757"/>
            <wp:effectExtent l="19050" t="0" r="3657" b="0"/>
            <wp:docPr id="9" name="Picture 8" descr="IMG00390-20120207-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90-20120207-105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20" cy="17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6E" w:rsidRPr="000D4D6E" w:rsidRDefault="0039776E" w:rsidP="0090575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6E" w:rsidRPr="000D4D6E" w:rsidRDefault="0039776E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575" w:rsidRPr="000D4D6E" w:rsidRDefault="00E66575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575" w:rsidRPr="000D4D6E" w:rsidRDefault="00E66575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575" w:rsidRPr="000D4D6E" w:rsidRDefault="00E66575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575" w:rsidRPr="000D4D6E" w:rsidRDefault="00E66575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575" w:rsidRPr="000D4D6E" w:rsidRDefault="00E66575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575" w:rsidRPr="000D4D6E" w:rsidRDefault="00E66575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575" w:rsidRPr="000D4D6E" w:rsidRDefault="00E66575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575" w:rsidRDefault="00E66575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9F" w:rsidRPr="000D4D6E" w:rsidRDefault="002E7C9F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575" w:rsidRPr="000D4D6E" w:rsidRDefault="00E66575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874" w:rsidRPr="000D4D6E" w:rsidRDefault="00C31874" w:rsidP="009057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sz w:val="24"/>
          <w:szCs w:val="24"/>
        </w:rPr>
        <w:lastRenderedPageBreak/>
        <w:t>Peraturan pemerintah tentang emisi dan gas buang</w:t>
      </w:r>
    </w:p>
    <w:p w:rsidR="00C31874" w:rsidRPr="000D4D6E" w:rsidRDefault="00C31874" w:rsidP="009057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6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200636</wp:posOffset>
            </wp:positionH>
            <wp:positionV relativeFrom="paragraph">
              <wp:posOffset>149344</wp:posOffset>
            </wp:positionV>
            <wp:extent cx="4820369" cy="6186675"/>
            <wp:effectExtent l="1905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39" cy="618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1874" w:rsidRPr="000D4D6E" w:rsidSect="000D4D6E">
      <w:headerReference w:type="default" r:id="rId16"/>
      <w:footerReference w:type="default" r:id="rId17"/>
      <w:pgSz w:w="11907" w:h="16839" w:code="9"/>
      <w:pgMar w:top="1701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B8" w:rsidRDefault="00A128B8" w:rsidP="00DD760F">
      <w:pPr>
        <w:spacing w:line="240" w:lineRule="auto"/>
      </w:pPr>
      <w:r>
        <w:separator/>
      </w:r>
    </w:p>
  </w:endnote>
  <w:endnote w:type="continuationSeparator" w:id="1">
    <w:p w:rsidR="00A128B8" w:rsidRDefault="00A128B8" w:rsidP="00DD7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F" w:rsidRPr="00E66575" w:rsidRDefault="00DD760F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  <w:szCs w:val="20"/>
      </w:rPr>
    </w:pPr>
    <w:r w:rsidRPr="00E66575">
      <w:rPr>
        <w:rFonts w:ascii="Arial" w:hAnsi="Arial" w:cs="Arial"/>
        <w:sz w:val="20"/>
        <w:szCs w:val="20"/>
      </w:rPr>
      <w:t>Laporan Tugas Akhir</w:t>
    </w:r>
    <w:r w:rsidRPr="00E66575">
      <w:rPr>
        <w:rFonts w:ascii="Arial" w:hAnsi="Arial" w:cs="Arial"/>
        <w:sz w:val="20"/>
        <w:szCs w:val="20"/>
      </w:rPr>
      <w:ptab w:relativeTo="margin" w:alignment="right" w:leader="none"/>
    </w:r>
  </w:p>
  <w:p w:rsidR="00DD760F" w:rsidRPr="00E66575" w:rsidRDefault="00DD760F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B8" w:rsidRDefault="00A128B8" w:rsidP="00DD760F">
      <w:pPr>
        <w:spacing w:line="240" w:lineRule="auto"/>
      </w:pPr>
      <w:r>
        <w:separator/>
      </w:r>
    </w:p>
  </w:footnote>
  <w:footnote w:type="continuationSeparator" w:id="1">
    <w:p w:rsidR="00A128B8" w:rsidRDefault="00A128B8" w:rsidP="00DD76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0"/>
        <w:szCs w:val="20"/>
      </w:rPr>
      <w:alias w:val="Title"/>
      <w:id w:val="77738743"/>
      <w:placeholder>
        <w:docPart w:val="6A66B9A6D965461E8B904E3043A018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760F" w:rsidRPr="00E66575" w:rsidRDefault="00DD760F" w:rsidP="00DD760F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20"/>
            <w:szCs w:val="20"/>
          </w:rPr>
        </w:pPr>
        <w:r w:rsidRPr="00E66575">
          <w:rPr>
            <w:rFonts w:ascii="Arial" w:eastAsiaTheme="majorEastAsia" w:hAnsi="Arial" w:cs="Arial"/>
            <w:sz w:val="20"/>
            <w:szCs w:val="20"/>
          </w:rPr>
          <w:t>Lampiran</w:t>
        </w:r>
      </w:p>
    </w:sdtContent>
  </w:sdt>
  <w:p w:rsidR="00DD760F" w:rsidRDefault="00DD7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D21"/>
    <w:multiLevelType w:val="hybridMultilevel"/>
    <w:tmpl w:val="532402D0"/>
    <w:lvl w:ilvl="0" w:tplc="568A450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A3AA0"/>
    <w:multiLevelType w:val="hybridMultilevel"/>
    <w:tmpl w:val="9A2E76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76E"/>
    <w:rsid w:val="000D4D6E"/>
    <w:rsid w:val="002144F7"/>
    <w:rsid w:val="00217A63"/>
    <w:rsid w:val="00287143"/>
    <w:rsid w:val="002E7C9F"/>
    <w:rsid w:val="00354D3E"/>
    <w:rsid w:val="0039776E"/>
    <w:rsid w:val="004A7AB5"/>
    <w:rsid w:val="005B7B37"/>
    <w:rsid w:val="00636E27"/>
    <w:rsid w:val="008B530D"/>
    <w:rsid w:val="0090575F"/>
    <w:rsid w:val="009360C5"/>
    <w:rsid w:val="009F246C"/>
    <w:rsid w:val="00A128B8"/>
    <w:rsid w:val="00BC025C"/>
    <w:rsid w:val="00C05595"/>
    <w:rsid w:val="00C31874"/>
    <w:rsid w:val="00CE5295"/>
    <w:rsid w:val="00DD760F"/>
    <w:rsid w:val="00E432C4"/>
    <w:rsid w:val="00E66575"/>
    <w:rsid w:val="00E82A41"/>
    <w:rsid w:val="00EE0A43"/>
    <w:rsid w:val="00F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6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0F"/>
  </w:style>
  <w:style w:type="paragraph" w:styleId="Footer">
    <w:name w:val="footer"/>
    <w:basedOn w:val="Normal"/>
    <w:link w:val="FooterChar"/>
    <w:uiPriority w:val="99"/>
    <w:unhideWhenUsed/>
    <w:rsid w:val="00DD76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66B9A6D965461E8B904E3043A0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CDD8-80B6-487F-86AB-9558C4F2AF5E}"/>
      </w:docPartPr>
      <w:docPartBody>
        <w:p w:rsidR="00202A86" w:rsidRDefault="00A30BFA" w:rsidP="00A30BFA">
          <w:pPr>
            <w:pStyle w:val="6A66B9A6D965461E8B904E3043A018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0BFA"/>
    <w:rsid w:val="00202A86"/>
    <w:rsid w:val="00861A37"/>
    <w:rsid w:val="008B019C"/>
    <w:rsid w:val="00A30BFA"/>
    <w:rsid w:val="00AD16B2"/>
    <w:rsid w:val="00D856C4"/>
    <w:rsid w:val="00EC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66B9A6D965461E8B904E3043A018E9">
    <w:name w:val="6A66B9A6D965461E8B904E3043A018E9"/>
    <w:rsid w:val="00A30BFA"/>
  </w:style>
  <w:style w:type="paragraph" w:customStyle="1" w:styleId="998A837156C84E12AE0D291D8249CE1B">
    <w:name w:val="998A837156C84E12AE0D291D8249CE1B"/>
    <w:rsid w:val="00A30B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Ferry</dc:creator>
  <cp:lastModifiedBy>torak</cp:lastModifiedBy>
  <cp:revision>2</cp:revision>
  <cp:lastPrinted>2012-03-25T09:30:00Z</cp:lastPrinted>
  <dcterms:created xsi:type="dcterms:W3CDTF">2012-11-17T08:54:00Z</dcterms:created>
  <dcterms:modified xsi:type="dcterms:W3CDTF">2012-11-17T08:54:00Z</dcterms:modified>
</cp:coreProperties>
</file>