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09" w:rsidRDefault="00AD21F3" w:rsidP="00224AB4">
      <w:pPr>
        <w:jc w:val="center"/>
      </w:pPr>
      <w:r>
        <w:rPr>
          <w:noProof/>
        </w:rPr>
        <w:pict>
          <v:roundrect id="_x0000_s1060" style="position:absolute;left:0;text-align:left;margin-left:255.2pt;margin-top:659.2pt;width:292.05pt;height:126.55pt;z-index:251686912" arcsize="10923f" fillcolor="white [3201]" strokecolor="black [3200]" strokeweight="1.5pt">
            <v:stroke dashstyle="dash"/>
            <v:shadow color="#868686"/>
            <v:textbox>
              <w:txbxContent>
                <w:p w:rsidR="006E644F" w:rsidRPr="00AD21F3" w:rsidRDefault="006E644F" w:rsidP="00AD21F3">
                  <w:pPr>
                    <w:spacing w:after="0" w:line="360" w:lineRule="auto"/>
                    <w:jc w:val="center"/>
                    <w:rPr>
                      <w:rFonts w:ascii="Times New Roman" w:hAnsi="Times New Roman" w:cs="Times New Roman"/>
                      <w:b/>
                      <w:sz w:val="18"/>
                      <w:szCs w:val="18"/>
                    </w:rPr>
                  </w:pPr>
                  <w:r w:rsidRPr="00AD21F3">
                    <w:rPr>
                      <w:rFonts w:ascii="Times New Roman" w:hAnsi="Times New Roman" w:cs="Times New Roman"/>
                      <w:b/>
                      <w:sz w:val="18"/>
                      <w:szCs w:val="18"/>
                    </w:rPr>
                    <w:t>Kesimpulan</w:t>
                  </w:r>
                </w:p>
                <w:p w:rsidR="006E644F" w:rsidRPr="00AD21F3" w:rsidRDefault="006E644F" w:rsidP="00AD21F3">
                  <w:pPr>
                    <w:pStyle w:val="ListParagraph"/>
                    <w:numPr>
                      <w:ilvl w:val="0"/>
                      <w:numId w:val="5"/>
                    </w:numPr>
                    <w:tabs>
                      <w:tab w:val="left" w:pos="142"/>
                    </w:tabs>
                    <w:spacing w:after="0" w:line="240" w:lineRule="auto"/>
                    <w:ind w:left="142" w:hanging="142"/>
                    <w:jc w:val="both"/>
                    <w:rPr>
                      <w:rFonts w:ascii="Times New Roman" w:hAnsi="Times New Roman" w:cs="Times New Roman"/>
                      <w:sz w:val="18"/>
                      <w:szCs w:val="18"/>
                    </w:rPr>
                  </w:pPr>
                  <w:r w:rsidRPr="00AD21F3">
                    <w:rPr>
                      <w:rFonts w:ascii="Times New Roman" w:hAnsi="Times New Roman" w:cs="Times New Roman"/>
                      <w:sz w:val="18"/>
                      <w:szCs w:val="18"/>
                    </w:rPr>
                    <w:t xml:space="preserve">Konsentrasi pektin berpengaruh terhadap kadar air, kadar serat dan tekstur selai lembaran labu kuning. </w:t>
                  </w:r>
                </w:p>
                <w:p w:rsidR="006E644F" w:rsidRPr="00AD21F3" w:rsidRDefault="006E644F" w:rsidP="00AD21F3">
                  <w:pPr>
                    <w:pStyle w:val="ListParagraph"/>
                    <w:numPr>
                      <w:ilvl w:val="0"/>
                      <w:numId w:val="5"/>
                    </w:numPr>
                    <w:tabs>
                      <w:tab w:val="left" w:pos="142"/>
                    </w:tabs>
                    <w:spacing w:after="0" w:line="240" w:lineRule="auto"/>
                    <w:ind w:left="142" w:hanging="142"/>
                    <w:jc w:val="both"/>
                    <w:rPr>
                      <w:rFonts w:ascii="Times New Roman" w:hAnsi="Times New Roman" w:cs="Times New Roman"/>
                      <w:sz w:val="18"/>
                      <w:szCs w:val="18"/>
                    </w:rPr>
                  </w:pPr>
                  <w:r w:rsidRPr="00AD21F3">
                    <w:rPr>
                      <w:rFonts w:ascii="Times New Roman" w:hAnsi="Times New Roman" w:cs="Times New Roman"/>
                      <w:sz w:val="18"/>
                      <w:szCs w:val="18"/>
                    </w:rPr>
                    <w:t xml:space="preserve">Konsentrasi asam sitrat berpengaruh terhadap kadar air, aroma, rasa dan tekstur. </w:t>
                  </w:r>
                </w:p>
                <w:p w:rsidR="006E644F" w:rsidRPr="00AD21F3" w:rsidRDefault="006E644F" w:rsidP="00AD21F3">
                  <w:pPr>
                    <w:pStyle w:val="ListParagraph"/>
                    <w:numPr>
                      <w:ilvl w:val="0"/>
                      <w:numId w:val="5"/>
                    </w:numPr>
                    <w:tabs>
                      <w:tab w:val="left" w:pos="142"/>
                    </w:tabs>
                    <w:spacing w:after="0" w:line="240" w:lineRule="auto"/>
                    <w:ind w:left="142" w:hanging="142"/>
                    <w:jc w:val="both"/>
                    <w:rPr>
                      <w:rFonts w:ascii="Times New Roman" w:hAnsi="Times New Roman" w:cs="Times New Roman"/>
                      <w:sz w:val="18"/>
                      <w:szCs w:val="18"/>
                    </w:rPr>
                  </w:pPr>
                  <w:r w:rsidRPr="00AD21F3">
                    <w:rPr>
                      <w:rFonts w:ascii="Times New Roman" w:hAnsi="Times New Roman" w:cs="Times New Roman"/>
                      <w:sz w:val="18"/>
                      <w:szCs w:val="18"/>
                    </w:rPr>
                    <w:t xml:space="preserve">Interaksi kedua faktor hanya berpengaruh terhadap tekstur dan kekuatan gel selai lembaran. </w:t>
                  </w:r>
                </w:p>
                <w:p w:rsidR="006E644F" w:rsidRPr="00AD21F3" w:rsidRDefault="006E644F" w:rsidP="00AD21F3">
                  <w:pPr>
                    <w:pStyle w:val="ListParagraph"/>
                    <w:numPr>
                      <w:ilvl w:val="0"/>
                      <w:numId w:val="5"/>
                    </w:numPr>
                    <w:tabs>
                      <w:tab w:val="left" w:pos="142"/>
                    </w:tabs>
                    <w:spacing w:after="0" w:line="240" w:lineRule="auto"/>
                    <w:ind w:left="142" w:hanging="142"/>
                    <w:jc w:val="both"/>
                    <w:rPr>
                      <w:rFonts w:ascii="Times New Roman" w:hAnsi="Times New Roman" w:cs="Times New Roman"/>
                      <w:sz w:val="18"/>
                      <w:szCs w:val="18"/>
                    </w:rPr>
                  </w:pPr>
                  <w:r w:rsidRPr="00AD21F3">
                    <w:rPr>
                      <w:rFonts w:ascii="Times New Roman" w:hAnsi="Times New Roman" w:cs="Times New Roman"/>
                      <w:sz w:val="18"/>
                      <w:szCs w:val="18"/>
                    </w:rPr>
                    <w:t>Perlakuan yang terbaik adalah perlakuan a1b1. Kadar air 23.47%, kadar serat 2.90%, kekuatan gel 706  gr/cm</w:t>
                  </w:r>
                  <w:r w:rsidRPr="00AD21F3">
                    <w:rPr>
                      <w:rFonts w:ascii="Times New Roman" w:hAnsi="Times New Roman" w:cs="Times New Roman"/>
                      <w:sz w:val="18"/>
                      <w:szCs w:val="18"/>
                      <w:vertAlign w:val="superscript"/>
                    </w:rPr>
                    <w:t>2</w:t>
                  </w:r>
                  <w:r w:rsidRPr="00AD21F3">
                    <w:rPr>
                      <w:rFonts w:ascii="Times New Roman" w:hAnsi="Times New Roman" w:cs="Times New Roman"/>
                      <w:sz w:val="18"/>
                      <w:szCs w:val="18"/>
                    </w:rPr>
                    <w:t>, warna kuning, aroma khas labu, rasa asam  serta tekstur padat sangat suka oleh panelis.</w:t>
                  </w:r>
                </w:p>
                <w:p w:rsidR="006E644F" w:rsidRPr="00AD21F3" w:rsidRDefault="006E644F" w:rsidP="00AD21F3">
                  <w:pPr>
                    <w:spacing w:after="0" w:line="240" w:lineRule="auto"/>
                    <w:jc w:val="center"/>
                    <w:rPr>
                      <w:rFonts w:ascii="Times New Roman" w:hAnsi="Times New Roman" w:cs="Times New Roman"/>
                      <w:b/>
                      <w:sz w:val="18"/>
                      <w:szCs w:val="18"/>
                    </w:rPr>
                  </w:pPr>
                  <w:r w:rsidRPr="00AD21F3">
                    <w:rPr>
                      <w:rFonts w:ascii="Times New Roman" w:hAnsi="Times New Roman" w:cs="Times New Roman"/>
                      <w:b/>
                      <w:sz w:val="18"/>
                      <w:szCs w:val="18"/>
                    </w:rPr>
                    <w:t>a</w:t>
                  </w:r>
                </w:p>
              </w:txbxContent>
            </v:textbox>
          </v:roundrect>
        </w:pict>
      </w:r>
      <w:r>
        <w:rPr>
          <w:noProof/>
        </w:rPr>
        <w:pict>
          <v:roundrect id="_x0000_s1058" style="position:absolute;left:0;text-align:left;margin-left:255.2pt;margin-top:286.8pt;width:288.25pt;height:365.15pt;z-index:-251631616" arcsize="7940f" fillcolor="white [3201]" strokecolor="black [3200]" strokeweight="1.5pt">
            <v:stroke dashstyle="dash"/>
            <v:shadow color="#868686"/>
            <v:textbox>
              <w:txbxContent>
                <w:p w:rsidR="006E644F" w:rsidRDefault="006E644F"/>
                <w:p w:rsidR="006E644F" w:rsidRDefault="006E644F"/>
                <w:p w:rsidR="006E644F" w:rsidRDefault="006E644F"/>
                <w:p w:rsidR="006E644F" w:rsidRDefault="006E644F"/>
                <w:p w:rsidR="006E644F" w:rsidRDefault="006E644F"/>
                <w:p w:rsidR="006E644F" w:rsidRDefault="006E644F"/>
                <w:p w:rsidR="006E644F" w:rsidRDefault="006E644F"/>
                <w:p w:rsidR="006E644F" w:rsidRDefault="006E644F"/>
                <w:p w:rsidR="006E644F" w:rsidRDefault="006E644F"/>
                <w:p w:rsidR="006E644F" w:rsidRDefault="006E644F"/>
                <w:p w:rsidR="006E644F" w:rsidRDefault="006E644F"/>
                <w:p w:rsidR="006E644F" w:rsidRPr="00C57C86" w:rsidRDefault="006E644F" w:rsidP="00C57C86">
                  <w:pPr>
                    <w:pStyle w:val="ListParagraph"/>
                    <w:numPr>
                      <w:ilvl w:val="0"/>
                      <w:numId w:val="11"/>
                    </w:numPr>
                    <w:ind w:left="567" w:hanging="207"/>
                    <w:rPr>
                      <w:rFonts w:ascii="Times New Roman" w:hAnsi="Times New Roman" w:cs="Times New Roman"/>
                      <w:sz w:val="18"/>
                      <w:szCs w:val="18"/>
                    </w:rPr>
                  </w:pPr>
                  <w:r>
                    <w:t xml:space="preserve"> </w:t>
                  </w:r>
                  <w:r w:rsidRPr="00C57C86">
                    <w:rPr>
                      <w:rFonts w:ascii="Times New Roman" w:hAnsi="Times New Roman" w:cs="Times New Roman"/>
                      <w:sz w:val="18"/>
                      <w:szCs w:val="18"/>
                    </w:rPr>
                    <w:t>Uji Organoleptik</w:t>
                  </w:r>
                </w:p>
                <w:p w:rsidR="006E644F" w:rsidRPr="00C57C86" w:rsidRDefault="006E644F" w:rsidP="00AD21F3">
                  <w:pPr>
                    <w:pStyle w:val="ListParagraph"/>
                    <w:ind w:left="0" w:firstLine="284"/>
                    <w:jc w:val="both"/>
                    <w:rPr>
                      <w:rFonts w:ascii="Times New Roman" w:hAnsi="Times New Roman" w:cs="Times New Roman"/>
                      <w:sz w:val="18"/>
                      <w:szCs w:val="18"/>
                    </w:rPr>
                  </w:pPr>
                  <w:r>
                    <w:rPr>
                      <w:rFonts w:ascii="Times New Roman" w:hAnsi="Times New Roman" w:cs="Times New Roman"/>
                      <w:sz w:val="18"/>
                      <w:szCs w:val="18"/>
                    </w:rPr>
                    <w:t xml:space="preserve">Hasil uji organoleptik secara hedonik, menyatakan panelis  sangat suka selai lembaran dengan pektin 1% dan asam sitrat 1%  yang menghasilkan selai lembaran </w:t>
                  </w:r>
                  <w:r w:rsidRPr="00C57C86">
                    <w:rPr>
                      <w:rFonts w:ascii="Times New Roman" w:hAnsi="Times New Roman" w:cs="Times New Roman"/>
                      <w:sz w:val="18"/>
                      <w:szCs w:val="18"/>
                    </w:rPr>
                    <w:t xml:space="preserve">warna kuning, aroma khas labu, rasa asam  serta tekstur </w:t>
                  </w:r>
                  <w:r>
                    <w:rPr>
                      <w:rFonts w:ascii="Times New Roman" w:hAnsi="Times New Roman" w:cs="Times New Roman"/>
                      <w:sz w:val="18"/>
                      <w:szCs w:val="18"/>
                    </w:rPr>
                    <w:t>yang padat.</w:t>
                  </w:r>
                </w:p>
                <w:p w:rsidR="006E644F" w:rsidRDefault="006E644F"/>
              </w:txbxContent>
            </v:textbox>
          </v:roundrect>
        </w:pict>
      </w:r>
      <w:r w:rsidR="00C57C86">
        <w:rPr>
          <w:noProof/>
        </w:rPr>
        <w:pict>
          <v:shapetype id="_x0000_t202" coordsize="21600,21600" o:spt="202" path="m,l,21600r21600,l21600,xe">
            <v:stroke joinstyle="miter"/>
            <v:path gradientshapeok="t" o:connecttype="rect"/>
          </v:shapetype>
          <v:shape id="_x0000_s1057" type="#_x0000_t202" style="position:absolute;left:0;text-align:left;margin-left:265.85pt;margin-top:550.25pt;width:271.1pt;height:27.75pt;z-index:251683840;mso-width-relative:margin;mso-height-relative:margin" stroked="f">
            <v:textbox style="mso-next-textbox:#_x0000_s1057">
              <w:txbxContent>
                <w:p w:rsidR="006E644F" w:rsidRPr="00F55EED" w:rsidRDefault="006E644F" w:rsidP="00C57C86">
                  <w:pPr>
                    <w:autoSpaceDE w:val="0"/>
                    <w:autoSpaceDN w:val="0"/>
                    <w:adjustRightInd w:val="0"/>
                    <w:spacing w:after="0" w:line="240" w:lineRule="auto"/>
                    <w:ind w:firstLine="142"/>
                    <w:jc w:val="both"/>
                    <w:rPr>
                      <w:rFonts w:ascii="Times New Roman" w:hAnsi="Times New Roman" w:cs="Times New Roman"/>
                      <w:sz w:val="18"/>
                      <w:szCs w:val="18"/>
                    </w:rPr>
                  </w:pPr>
                  <w:r w:rsidRPr="00F55EED">
                    <w:rPr>
                      <w:rFonts w:ascii="Times New Roman" w:hAnsi="Times New Roman" w:cs="Times New Roman"/>
                      <w:sz w:val="18"/>
                      <w:szCs w:val="18"/>
                    </w:rPr>
                    <w:t xml:space="preserve">semakin </w:t>
                  </w:r>
                  <w:r>
                    <w:rPr>
                      <w:rFonts w:ascii="Times New Roman" w:hAnsi="Times New Roman" w:cs="Times New Roman"/>
                      <w:sz w:val="18"/>
                      <w:szCs w:val="18"/>
                    </w:rPr>
                    <w:t>tinggi</w:t>
                  </w:r>
                  <w:r w:rsidRPr="00F55EED">
                    <w:rPr>
                      <w:rFonts w:ascii="Times New Roman" w:hAnsi="Times New Roman" w:cs="Times New Roman"/>
                      <w:sz w:val="18"/>
                      <w:szCs w:val="18"/>
                    </w:rPr>
                    <w:t xml:space="preserve"> penambahan </w:t>
                  </w:r>
                  <w:r>
                    <w:rPr>
                      <w:rFonts w:ascii="Times New Roman" w:hAnsi="Times New Roman" w:cs="Times New Roman"/>
                      <w:sz w:val="18"/>
                      <w:szCs w:val="18"/>
                    </w:rPr>
                    <w:t>pektin</w:t>
                  </w:r>
                  <w:r w:rsidRPr="00F55EED">
                    <w:rPr>
                      <w:rFonts w:ascii="Times New Roman" w:hAnsi="Times New Roman" w:cs="Times New Roman"/>
                      <w:sz w:val="18"/>
                      <w:szCs w:val="18"/>
                    </w:rPr>
                    <w:t xml:space="preserve"> dan semakin </w:t>
                  </w:r>
                  <w:r>
                    <w:rPr>
                      <w:rFonts w:ascii="Times New Roman" w:hAnsi="Times New Roman" w:cs="Times New Roman"/>
                      <w:sz w:val="18"/>
                      <w:szCs w:val="18"/>
                    </w:rPr>
                    <w:t xml:space="preserve">rendah </w:t>
                  </w:r>
                  <w:r w:rsidRPr="00F55EED">
                    <w:rPr>
                      <w:rFonts w:ascii="Times New Roman" w:hAnsi="Times New Roman" w:cs="Times New Roman"/>
                      <w:sz w:val="18"/>
                      <w:szCs w:val="18"/>
                    </w:rPr>
                    <w:t>penambahan</w:t>
                  </w:r>
                  <w:r>
                    <w:rPr>
                      <w:rFonts w:ascii="Times New Roman" w:hAnsi="Times New Roman" w:cs="Times New Roman"/>
                      <w:sz w:val="18"/>
                      <w:szCs w:val="18"/>
                    </w:rPr>
                    <w:t xml:space="preserve"> asam sitrat</w:t>
                  </w:r>
                  <w:r w:rsidRPr="00F55EED">
                    <w:rPr>
                      <w:rFonts w:ascii="Times New Roman" w:hAnsi="Times New Roman" w:cs="Times New Roman"/>
                      <w:sz w:val="18"/>
                      <w:szCs w:val="18"/>
                    </w:rPr>
                    <w:t xml:space="preserve">  akan menghasilkan nilai kekuatan gel yang tinggi.</w:t>
                  </w:r>
                </w:p>
                <w:p w:rsidR="006E644F" w:rsidRPr="00F55EED" w:rsidRDefault="006E644F" w:rsidP="00F55EED">
                  <w:pPr>
                    <w:spacing w:after="0" w:line="240" w:lineRule="auto"/>
                    <w:rPr>
                      <w:sz w:val="18"/>
                      <w:szCs w:val="18"/>
                    </w:rPr>
                  </w:pPr>
                </w:p>
              </w:txbxContent>
            </v:textbox>
          </v:shape>
        </w:pict>
      </w:r>
      <w:r w:rsidR="00C57C86">
        <w:rPr>
          <w:noProof/>
        </w:rPr>
        <w:pict>
          <v:shape id="_x0000_s1059" type="#_x0000_t202" style="position:absolute;left:0;text-align:left;margin-left:277.35pt;margin-top:292.05pt;width:253.5pt;height:19.65pt;z-index:251685888" stroked="f">
            <v:textbox style="mso-next-textbox:#_x0000_s1059">
              <w:txbxContent>
                <w:p w:rsidR="006E644F" w:rsidRPr="00C57C86" w:rsidRDefault="006E644F" w:rsidP="00C57C86">
                  <w:pPr>
                    <w:pStyle w:val="ListParagraph"/>
                    <w:numPr>
                      <w:ilvl w:val="0"/>
                      <w:numId w:val="10"/>
                    </w:numPr>
                    <w:ind w:left="426" w:hanging="284"/>
                    <w:rPr>
                      <w:b/>
                      <w:sz w:val="18"/>
                      <w:szCs w:val="18"/>
                    </w:rPr>
                  </w:pPr>
                  <w:r w:rsidRPr="00C57C86">
                    <w:rPr>
                      <w:rFonts w:ascii="Times New Roman" w:hAnsi="Times New Roman" w:cs="Times New Roman"/>
                      <w:b/>
                      <w:sz w:val="18"/>
                      <w:szCs w:val="18"/>
                    </w:rPr>
                    <w:t>Kekuatan Gel</w:t>
                  </w:r>
                </w:p>
              </w:txbxContent>
            </v:textbox>
          </v:shape>
        </w:pict>
      </w:r>
      <w:r w:rsidR="00C57C86">
        <w:rPr>
          <w:noProof/>
        </w:rPr>
        <w:pict>
          <v:shape id="_x0000_s1038" type="#_x0000_t202" style="position:absolute;left:0;text-align:left;margin-left:277.35pt;margin-top:464.5pt;width:165.75pt;height:13.35pt;z-index:251669504" fillcolor="white [3212]" stroked="f">
            <v:textbox style="mso-next-textbox:#_x0000_s1038">
              <w:txbxContent>
                <w:p w:rsidR="006E644F" w:rsidRPr="00D353FB" w:rsidRDefault="006E644F" w:rsidP="00D353FB">
                  <w:pPr>
                    <w:spacing w:after="0" w:line="240" w:lineRule="auto"/>
                    <w:rPr>
                      <w:rFonts w:ascii="Times New Roman" w:hAnsi="Times New Roman" w:cs="Times New Roman"/>
                      <w:sz w:val="12"/>
                      <w:szCs w:val="12"/>
                    </w:rPr>
                  </w:pPr>
                  <w:r w:rsidRPr="00D353FB">
                    <w:rPr>
                      <w:rFonts w:ascii="Times New Roman" w:hAnsi="Times New Roman" w:cs="Times New Roman"/>
                      <w:sz w:val="12"/>
                      <w:szCs w:val="12"/>
                    </w:rPr>
                    <w:t>Kekuatan Gel (gr/cm</w:t>
                  </w:r>
                  <w:r w:rsidRPr="00D353FB">
                    <w:rPr>
                      <w:rFonts w:ascii="Times New Roman" w:hAnsi="Times New Roman" w:cs="Times New Roman"/>
                      <w:sz w:val="12"/>
                      <w:szCs w:val="12"/>
                      <w:vertAlign w:val="superscript"/>
                    </w:rPr>
                    <w:t>2</w:t>
                  </w:r>
                  <w:r w:rsidRPr="00D353FB">
                    <w:rPr>
                      <w:rFonts w:ascii="Times New Roman" w:hAnsi="Times New Roman" w:cs="Times New Roman"/>
                      <w:sz w:val="12"/>
                      <w:szCs w:val="12"/>
                    </w:rPr>
                    <w:t>)</w:t>
                  </w:r>
                </w:p>
              </w:txbxContent>
            </v:textbox>
          </v:shape>
        </w:pict>
      </w:r>
      <w:r w:rsidR="00C57C86">
        <w:rPr>
          <w:noProof/>
        </w:rPr>
        <w:drawing>
          <wp:anchor distT="0" distB="0" distL="114300" distR="114300" simplePos="0" relativeHeight="251667456" behindDoc="0" locked="0" layoutInCell="1" allowOverlap="1">
            <wp:simplePos x="0" y="0"/>
            <wp:positionH relativeFrom="column">
              <wp:posOffset>3375025</wp:posOffset>
            </wp:positionH>
            <wp:positionV relativeFrom="paragraph">
              <wp:posOffset>5869940</wp:posOffset>
            </wp:positionV>
            <wp:extent cx="3437255" cy="1244600"/>
            <wp:effectExtent l="19050" t="0" r="10795" b="0"/>
            <wp:wrapNone/>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57C86">
        <w:rPr>
          <w:noProof/>
        </w:rPr>
        <w:pict>
          <v:shape id="_x0000_s1041" type="#_x0000_t202" style="position:absolute;left:0;text-align:left;margin-left:269.95pt;margin-top:446.5pt;width:253.5pt;height:18pt;z-index:251672576;mso-position-horizontal-relative:text;mso-position-vertical-relative:text" stroked="f">
            <v:textbox style="mso-next-textbox:#_x0000_s1041">
              <w:txbxContent>
                <w:p w:rsidR="006E644F" w:rsidRPr="00D353FB" w:rsidRDefault="006E644F" w:rsidP="00DF6768">
                  <w:pPr>
                    <w:jc w:val="center"/>
                    <w:rPr>
                      <w:sz w:val="18"/>
                      <w:szCs w:val="18"/>
                    </w:rPr>
                  </w:pPr>
                  <w:r w:rsidRPr="00D353FB">
                    <w:rPr>
                      <w:rFonts w:ascii="Times New Roman" w:hAnsi="Times New Roman" w:cs="Times New Roman"/>
                      <w:sz w:val="18"/>
                      <w:szCs w:val="18"/>
                    </w:rPr>
                    <w:t>Grafik Kekuatan Gel Selai Lembaran dengan Asam Sitrat</w:t>
                  </w:r>
                </w:p>
              </w:txbxContent>
            </v:textbox>
          </v:shape>
        </w:pict>
      </w:r>
      <w:r w:rsidR="00C57C86">
        <w:rPr>
          <w:noProof/>
          <w:lang w:eastAsia="zh-TW"/>
        </w:rPr>
        <w:pict>
          <v:shape id="_x0000_s1056" type="#_x0000_t202" style="position:absolute;left:0;text-align:left;margin-left:265.85pt;margin-top:410.45pt;width:271.1pt;height:28.8pt;z-index:251682816;mso-position-horizontal-relative:text;mso-position-vertical-relative:text;mso-width-relative:margin;mso-height-relative:margin" stroked="f">
            <v:textbox style="mso-next-textbox:#_x0000_s1056">
              <w:txbxContent>
                <w:p w:rsidR="006E644F" w:rsidRPr="00F55EED" w:rsidRDefault="006E644F" w:rsidP="00C57C86">
                  <w:pPr>
                    <w:autoSpaceDE w:val="0"/>
                    <w:autoSpaceDN w:val="0"/>
                    <w:adjustRightInd w:val="0"/>
                    <w:spacing w:after="0" w:line="240" w:lineRule="auto"/>
                    <w:ind w:firstLine="142"/>
                    <w:jc w:val="both"/>
                    <w:rPr>
                      <w:rFonts w:ascii="Times New Roman" w:hAnsi="Times New Roman" w:cs="Times New Roman"/>
                      <w:sz w:val="18"/>
                      <w:szCs w:val="18"/>
                    </w:rPr>
                  </w:pPr>
                  <w:r w:rsidRPr="00F55EED">
                    <w:rPr>
                      <w:rFonts w:ascii="Times New Roman" w:hAnsi="Times New Roman" w:cs="Times New Roman"/>
                      <w:sz w:val="18"/>
                      <w:szCs w:val="18"/>
                    </w:rPr>
                    <w:t>semakin rendah penambahan asam sitrat dan semakin tinggi penambahan pektin akan menghasilkan nilai kekuatan gel yang tinggi.</w:t>
                  </w:r>
                </w:p>
                <w:p w:rsidR="006E644F" w:rsidRPr="00F55EED" w:rsidRDefault="006E644F" w:rsidP="00C57C86">
                  <w:pPr>
                    <w:spacing w:after="0" w:line="240" w:lineRule="auto"/>
                    <w:ind w:firstLine="142"/>
                    <w:rPr>
                      <w:sz w:val="18"/>
                      <w:szCs w:val="18"/>
                    </w:rPr>
                  </w:pPr>
                </w:p>
              </w:txbxContent>
            </v:textbox>
          </v:shape>
        </w:pict>
      </w:r>
      <w:r w:rsidR="00C57C86">
        <w:rPr>
          <w:noProof/>
        </w:rPr>
        <w:pict>
          <v:shape id="_x0000_s1042" type="#_x0000_t202" style="position:absolute;left:0;text-align:left;margin-left:450.05pt;margin-top:531.15pt;width:79.55pt;height:19.1pt;z-index:251673600;mso-position-horizontal-relative:text;mso-position-vertical-relative:text" stroked="f">
            <v:textbox style="mso-next-textbox:#_x0000_s1042">
              <w:txbxContent>
                <w:p w:rsidR="006E644F" w:rsidRPr="00D353FB" w:rsidRDefault="006E644F" w:rsidP="00D353FB">
                  <w:pPr>
                    <w:spacing w:line="240" w:lineRule="auto"/>
                    <w:jc w:val="center"/>
                    <w:rPr>
                      <w:rFonts w:ascii="Times New Roman" w:hAnsi="Times New Roman" w:cs="Times New Roman"/>
                      <w:sz w:val="16"/>
                      <w:szCs w:val="16"/>
                    </w:rPr>
                  </w:pPr>
                  <w:r>
                    <w:rPr>
                      <w:rFonts w:ascii="Times New Roman" w:hAnsi="Times New Roman" w:cs="Times New Roman"/>
                      <w:sz w:val="16"/>
                      <w:szCs w:val="16"/>
                    </w:rPr>
                    <w:t>Kons. As. Sitrat (%)</w:t>
                  </w:r>
                </w:p>
              </w:txbxContent>
            </v:textbox>
          </v:shape>
        </w:pict>
      </w:r>
      <w:r w:rsidR="00F55EED">
        <w:rPr>
          <w:noProof/>
        </w:rPr>
        <w:pict>
          <v:shape id="_x0000_s1039" type="#_x0000_t202" style="position:absolute;left:0;text-align:left;margin-left:276.1pt;margin-top:311.7pt;width:253.5pt;height:18pt;z-index:251670528;mso-position-horizontal-relative:text;mso-position-vertical-relative:text" stroked="f">
            <v:textbox style="mso-next-textbox:#_x0000_s1039">
              <w:txbxContent>
                <w:p w:rsidR="006E644F" w:rsidRPr="00D353FB" w:rsidRDefault="006E644F" w:rsidP="00DF6768">
                  <w:pPr>
                    <w:jc w:val="center"/>
                    <w:rPr>
                      <w:sz w:val="18"/>
                      <w:szCs w:val="18"/>
                    </w:rPr>
                  </w:pPr>
                  <w:r w:rsidRPr="00D353FB">
                    <w:rPr>
                      <w:rFonts w:ascii="Times New Roman" w:hAnsi="Times New Roman" w:cs="Times New Roman"/>
                      <w:sz w:val="18"/>
                      <w:szCs w:val="18"/>
                    </w:rPr>
                    <w:t>Grafik Kekuatan Gel Selai Lembaran dengan Asam Sitrat</w:t>
                  </w:r>
                </w:p>
              </w:txbxContent>
            </v:textbox>
          </v:shape>
        </w:pict>
      </w:r>
      <w:r w:rsidR="00F55EED">
        <w:rPr>
          <w:noProof/>
        </w:rPr>
        <w:pict>
          <v:shape id="_x0000_s1040" type="#_x0000_t202" style="position:absolute;left:0;text-align:left;margin-left:443.1pt;margin-top:379.3pt;width:75pt;height:20.1pt;z-index:251671552;mso-position-horizontal-relative:text;mso-position-vertical-relative:text" stroked="f">
            <v:textbox style="mso-next-textbox:#_x0000_s1040">
              <w:txbxContent>
                <w:p w:rsidR="006E644F" w:rsidRPr="00D353FB" w:rsidRDefault="006E644F" w:rsidP="00D353FB">
                  <w:pPr>
                    <w:spacing w:line="240" w:lineRule="auto"/>
                    <w:rPr>
                      <w:rFonts w:ascii="Times New Roman" w:hAnsi="Times New Roman" w:cs="Times New Roman"/>
                      <w:sz w:val="16"/>
                      <w:szCs w:val="16"/>
                    </w:rPr>
                  </w:pPr>
                  <w:r>
                    <w:rPr>
                      <w:rFonts w:ascii="Times New Roman" w:hAnsi="Times New Roman" w:cs="Times New Roman"/>
                      <w:sz w:val="16"/>
                      <w:szCs w:val="16"/>
                    </w:rPr>
                    <w:t>Kons. Pektin (%)</w:t>
                  </w:r>
                </w:p>
              </w:txbxContent>
            </v:textbox>
          </v:shape>
        </w:pict>
      </w:r>
      <w:r w:rsidR="00F55EED">
        <w:rPr>
          <w:noProof/>
        </w:rPr>
        <w:pict>
          <v:shape id="_x0000_s1037" type="#_x0000_t202" style="position:absolute;left:0;text-align:left;margin-left:276.1pt;margin-top:329.7pt;width:167pt;height:19.15pt;z-index:251668480;mso-position-horizontal-relative:text;mso-position-vertical-relative:text" stroked="f">
            <v:textbox style="mso-next-textbox:#_x0000_s1037">
              <w:txbxContent>
                <w:p w:rsidR="006E644F" w:rsidRPr="00B164DF" w:rsidRDefault="006E644F" w:rsidP="00D353FB">
                  <w:pPr>
                    <w:spacing w:line="240" w:lineRule="auto"/>
                    <w:rPr>
                      <w:rFonts w:ascii="Times New Roman" w:hAnsi="Times New Roman" w:cs="Times New Roman"/>
                      <w:sz w:val="16"/>
                      <w:szCs w:val="16"/>
                    </w:rPr>
                  </w:pPr>
                  <w:r w:rsidRPr="00B164DF">
                    <w:rPr>
                      <w:rFonts w:ascii="Times New Roman" w:hAnsi="Times New Roman" w:cs="Times New Roman"/>
                      <w:sz w:val="16"/>
                      <w:szCs w:val="16"/>
                    </w:rPr>
                    <w:t>Kekuatan Gel (gr/cm</w:t>
                  </w:r>
                  <w:r w:rsidRPr="00B164DF">
                    <w:rPr>
                      <w:rFonts w:ascii="Times New Roman" w:hAnsi="Times New Roman" w:cs="Times New Roman"/>
                      <w:sz w:val="16"/>
                      <w:szCs w:val="16"/>
                      <w:vertAlign w:val="superscript"/>
                    </w:rPr>
                    <w:t>2</w:t>
                  </w:r>
                  <w:r w:rsidRPr="00B164DF">
                    <w:rPr>
                      <w:rFonts w:ascii="Times New Roman" w:hAnsi="Times New Roman" w:cs="Times New Roman"/>
                      <w:sz w:val="16"/>
                      <w:szCs w:val="16"/>
                    </w:rPr>
                    <w:t>)</w:t>
                  </w:r>
                </w:p>
              </w:txbxContent>
            </v:textbox>
          </v:shape>
        </w:pict>
      </w:r>
      <w:r w:rsidR="00F55EED">
        <w:rPr>
          <w:noProof/>
        </w:rPr>
        <w:drawing>
          <wp:anchor distT="0" distB="0" distL="114300" distR="114300" simplePos="0" relativeHeight="251666432" behindDoc="0" locked="0" layoutInCell="1" allowOverlap="1">
            <wp:simplePos x="0" y="0"/>
            <wp:positionH relativeFrom="column">
              <wp:posOffset>3375025</wp:posOffset>
            </wp:positionH>
            <wp:positionV relativeFrom="paragraph">
              <wp:posOffset>4147820</wp:posOffset>
            </wp:positionV>
            <wp:extent cx="3446145" cy="1128395"/>
            <wp:effectExtent l="19050" t="0" r="20955" b="0"/>
            <wp:wrapNone/>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55EED">
        <w:rPr>
          <w:noProof/>
        </w:rPr>
        <w:pict>
          <v:roundrect id="_x0000_s1050" style="position:absolute;left:0;text-align:left;margin-left:255.2pt;margin-top:51.8pt;width:292.05pt;height:235pt;z-index:251679744;mso-position-horizontal-relative:text;mso-position-vertical-relative:text" arcsize="10923f" fillcolor="white [3201]" strokecolor="black [3200]" strokeweight="1.5pt">
            <v:stroke dashstyle="dash"/>
            <v:shadow color="#868686"/>
            <v:textbox>
              <w:txbxContent>
                <w:p w:rsidR="006E644F" w:rsidRPr="00CA1D69" w:rsidRDefault="006E644F" w:rsidP="00CA1D69">
                  <w:pPr>
                    <w:spacing w:after="0" w:line="360" w:lineRule="auto"/>
                    <w:jc w:val="center"/>
                    <w:rPr>
                      <w:rFonts w:ascii="Times New Roman" w:hAnsi="Times New Roman" w:cs="Times New Roman"/>
                      <w:b/>
                      <w:sz w:val="18"/>
                      <w:szCs w:val="18"/>
                    </w:rPr>
                  </w:pPr>
                  <w:r w:rsidRPr="00CA1D69">
                    <w:rPr>
                      <w:rFonts w:ascii="Times New Roman" w:hAnsi="Times New Roman" w:cs="Times New Roman"/>
                      <w:b/>
                      <w:sz w:val="18"/>
                      <w:szCs w:val="18"/>
                    </w:rPr>
                    <w:t>Hasil Penelitian</w:t>
                  </w:r>
                </w:p>
                <w:p w:rsidR="006E644F" w:rsidRPr="00CA1D69" w:rsidRDefault="006E644F" w:rsidP="00CA1D69">
                  <w:pPr>
                    <w:pStyle w:val="ListParagraph"/>
                    <w:numPr>
                      <w:ilvl w:val="0"/>
                      <w:numId w:val="8"/>
                    </w:numPr>
                    <w:spacing w:after="0"/>
                    <w:jc w:val="both"/>
                    <w:rPr>
                      <w:rFonts w:ascii="Times New Roman" w:hAnsi="Times New Roman" w:cs="Times New Roman"/>
                      <w:b/>
                      <w:sz w:val="18"/>
                      <w:szCs w:val="18"/>
                    </w:rPr>
                  </w:pPr>
                  <w:r w:rsidRPr="00CA1D69">
                    <w:rPr>
                      <w:rFonts w:ascii="Times New Roman" w:hAnsi="Times New Roman" w:cs="Times New Roman"/>
                      <w:b/>
                      <w:sz w:val="18"/>
                      <w:szCs w:val="18"/>
                    </w:rPr>
                    <w:t>Kadar Air</w:t>
                  </w:r>
                </w:p>
                <w:tbl>
                  <w:tblPr>
                    <w:tblStyle w:val="TableGrid"/>
                    <w:tblW w:w="5326" w:type="dxa"/>
                    <w:tblLook w:val="04A0"/>
                  </w:tblPr>
                  <w:tblGrid>
                    <w:gridCol w:w="1204"/>
                    <w:gridCol w:w="1374"/>
                    <w:gridCol w:w="274"/>
                    <w:gridCol w:w="1237"/>
                    <w:gridCol w:w="1237"/>
                  </w:tblGrid>
                  <w:tr w:rsidR="006E644F" w:rsidRPr="00CA1D69" w:rsidTr="00B164DF">
                    <w:trPr>
                      <w:trHeight w:val="426"/>
                    </w:trPr>
                    <w:tc>
                      <w:tcPr>
                        <w:tcW w:w="1204" w:type="dxa"/>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Konsentrasi Pektin</w:t>
                        </w:r>
                      </w:p>
                    </w:tc>
                    <w:tc>
                      <w:tcPr>
                        <w:tcW w:w="1374" w:type="dxa"/>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Kadar Air (%)</w:t>
                        </w:r>
                      </w:p>
                    </w:tc>
                    <w:tc>
                      <w:tcPr>
                        <w:tcW w:w="274" w:type="dxa"/>
                        <w:vMerge w:val="restart"/>
                        <w:tcBorders>
                          <w:top w:val="nil"/>
                          <w:right w:val="single" w:sz="4" w:space="0" w:color="auto"/>
                        </w:tcBorders>
                        <w:vAlign w:val="center"/>
                      </w:tcPr>
                      <w:p w:rsidR="006E644F" w:rsidRPr="00CA1D69" w:rsidRDefault="006E644F" w:rsidP="00B164DF">
                        <w:pPr>
                          <w:spacing w:after="0" w:line="240" w:lineRule="auto"/>
                          <w:jc w:val="center"/>
                          <w:rPr>
                            <w:rFonts w:ascii="Times New Roman" w:hAnsi="Times New Roman" w:cs="Times New Roman"/>
                            <w:sz w:val="16"/>
                            <w:szCs w:val="16"/>
                          </w:rPr>
                        </w:pPr>
                      </w:p>
                      <w:p w:rsidR="006E644F" w:rsidRPr="00CA1D69" w:rsidRDefault="006E644F" w:rsidP="00B164DF">
                        <w:pPr>
                          <w:spacing w:after="0" w:line="240" w:lineRule="auto"/>
                          <w:jc w:val="center"/>
                          <w:rPr>
                            <w:rFonts w:ascii="Times New Roman" w:hAnsi="Times New Roman" w:cs="Times New Roman"/>
                            <w:sz w:val="16"/>
                            <w:szCs w:val="16"/>
                          </w:rPr>
                        </w:pPr>
                      </w:p>
                    </w:tc>
                    <w:tc>
                      <w:tcPr>
                        <w:tcW w:w="1237" w:type="dxa"/>
                        <w:tcBorders>
                          <w:left w:val="single" w:sz="4" w:space="0" w:color="auto"/>
                        </w:tcBorders>
                        <w:vAlign w:val="center"/>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Konsentrasi</w:t>
                        </w:r>
                      </w:p>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Asam Sitrat</w:t>
                        </w:r>
                      </w:p>
                    </w:tc>
                    <w:tc>
                      <w:tcPr>
                        <w:tcW w:w="1237" w:type="dxa"/>
                        <w:vAlign w:val="center"/>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Kadar Air (%)</w:t>
                        </w:r>
                      </w:p>
                    </w:tc>
                  </w:tr>
                  <w:tr w:rsidR="006E644F" w:rsidRPr="00CA1D69" w:rsidTr="00B164DF">
                    <w:trPr>
                      <w:trHeight w:val="148"/>
                    </w:trPr>
                    <w:tc>
                      <w:tcPr>
                        <w:tcW w:w="1204" w:type="dxa"/>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a3 (2%)</w:t>
                        </w:r>
                      </w:p>
                    </w:tc>
                    <w:tc>
                      <w:tcPr>
                        <w:tcW w:w="1374" w:type="dxa"/>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23.45 a</w:t>
                        </w:r>
                      </w:p>
                    </w:tc>
                    <w:tc>
                      <w:tcPr>
                        <w:tcW w:w="274" w:type="dxa"/>
                        <w:vMerge/>
                        <w:tcBorders>
                          <w:right w:val="single" w:sz="4" w:space="0" w:color="auto"/>
                        </w:tcBorders>
                        <w:vAlign w:val="center"/>
                      </w:tcPr>
                      <w:p w:rsidR="006E644F" w:rsidRPr="00CA1D69" w:rsidRDefault="006E644F" w:rsidP="00B164DF">
                        <w:pPr>
                          <w:spacing w:after="0" w:line="240" w:lineRule="auto"/>
                          <w:jc w:val="center"/>
                          <w:rPr>
                            <w:rFonts w:ascii="Times New Roman" w:hAnsi="Times New Roman" w:cs="Times New Roman"/>
                            <w:sz w:val="16"/>
                            <w:szCs w:val="16"/>
                          </w:rPr>
                        </w:pPr>
                      </w:p>
                    </w:tc>
                    <w:tc>
                      <w:tcPr>
                        <w:tcW w:w="1237" w:type="dxa"/>
                        <w:tcBorders>
                          <w:left w:val="single" w:sz="4" w:space="0" w:color="auto"/>
                        </w:tcBorders>
                        <w:vAlign w:val="center"/>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b1 (1%)</w:t>
                        </w:r>
                      </w:p>
                    </w:tc>
                    <w:tc>
                      <w:tcPr>
                        <w:tcW w:w="1237" w:type="dxa"/>
                        <w:vAlign w:val="center"/>
                      </w:tcPr>
                      <w:p w:rsidR="006E644F" w:rsidRPr="00CA1D69" w:rsidRDefault="006E644F" w:rsidP="00B164DF">
                        <w:pPr>
                          <w:spacing w:after="0" w:line="240" w:lineRule="auto"/>
                          <w:jc w:val="center"/>
                          <w:rPr>
                            <w:rFonts w:ascii="Times New Roman" w:eastAsia="Times New Roman" w:hAnsi="Times New Roman" w:cs="Times New Roman"/>
                            <w:color w:val="000000"/>
                            <w:sz w:val="16"/>
                            <w:szCs w:val="16"/>
                          </w:rPr>
                        </w:pPr>
                        <w:r w:rsidRPr="00CA1D69">
                          <w:rPr>
                            <w:rFonts w:ascii="Times New Roman" w:eastAsia="Times New Roman" w:hAnsi="Times New Roman" w:cs="Times New Roman"/>
                            <w:color w:val="000000"/>
                            <w:sz w:val="16"/>
                            <w:szCs w:val="16"/>
                          </w:rPr>
                          <w:t>23.19 a</w:t>
                        </w:r>
                      </w:p>
                    </w:tc>
                  </w:tr>
                  <w:tr w:rsidR="006E644F" w:rsidRPr="00CA1D69" w:rsidTr="00B164DF">
                    <w:trPr>
                      <w:trHeight w:val="170"/>
                    </w:trPr>
                    <w:tc>
                      <w:tcPr>
                        <w:tcW w:w="1204" w:type="dxa"/>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a2 (1%)</w:t>
                        </w:r>
                      </w:p>
                    </w:tc>
                    <w:tc>
                      <w:tcPr>
                        <w:tcW w:w="1374" w:type="dxa"/>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24.47 b</w:t>
                        </w:r>
                      </w:p>
                    </w:tc>
                    <w:tc>
                      <w:tcPr>
                        <w:tcW w:w="274" w:type="dxa"/>
                        <w:vMerge/>
                        <w:tcBorders>
                          <w:right w:val="single" w:sz="4" w:space="0" w:color="auto"/>
                        </w:tcBorders>
                        <w:vAlign w:val="center"/>
                      </w:tcPr>
                      <w:p w:rsidR="006E644F" w:rsidRPr="00CA1D69" w:rsidRDefault="006E644F" w:rsidP="00B164DF">
                        <w:pPr>
                          <w:spacing w:after="0" w:line="240" w:lineRule="auto"/>
                          <w:jc w:val="center"/>
                          <w:rPr>
                            <w:rFonts w:ascii="Times New Roman" w:hAnsi="Times New Roman" w:cs="Times New Roman"/>
                            <w:sz w:val="16"/>
                            <w:szCs w:val="16"/>
                          </w:rPr>
                        </w:pPr>
                      </w:p>
                    </w:tc>
                    <w:tc>
                      <w:tcPr>
                        <w:tcW w:w="1237" w:type="dxa"/>
                        <w:tcBorders>
                          <w:left w:val="single" w:sz="4" w:space="0" w:color="auto"/>
                        </w:tcBorders>
                        <w:vAlign w:val="center"/>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b2 (2%)</w:t>
                        </w:r>
                      </w:p>
                    </w:tc>
                    <w:tc>
                      <w:tcPr>
                        <w:tcW w:w="1237" w:type="dxa"/>
                        <w:vAlign w:val="center"/>
                      </w:tcPr>
                      <w:p w:rsidR="006E644F" w:rsidRPr="00CA1D69" w:rsidRDefault="006E644F" w:rsidP="00B164DF">
                        <w:pPr>
                          <w:spacing w:after="0" w:line="240" w:lineRule="auto"/>
                          <w:jc w:val="center"/>
                          <w:rPr>
                            <w:rFonts w:ascii="Times New Roman" w:eastAsia="Times New Roman" w:hAnsi="Times New Roman" w:cs="Times New Roman"/>
                            <w:color w:val="000000"/>
                            <w:sz w:val="16"/>
                            <w:szCs w:val="16"/>
                          </w:rPr>
                        </w:pPr>
                        <w:r w:rsidRPr="00CA1D69">
                          <w:rPr>
                            <w:rFonts w:ascii="Times New Roman" w:eastAsia="Times New Roman" w:hAnsi="Times New Roman" w:cs="Times New Roman"/>
                            <w:color w:val="000000"/>
                            <w:sz w:val="16"/>
                            <w:szCs w:val="16"/>
                          </w:rPr>
                          <w:t>24.12 b</w:t>
                        </w:r>
                      </w:p>
                    </w:tc>
                  </w:tr>
                  <w:tr w:rsidR="006E644F" w:rsidRPr="00CA1D69" w:rsidTr="00B164DF">
                    <w:trPr>
                      <w:trHeight w:val="145"/>
                    </w:trPr>
                    <w:tc>
                      <w:tcPr>
                        <w:tcW w:w="1204" w:type="dxa"/>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a1 (0.3%)</w:t>
                        </w:r>
                      </w:p>
                    </w:tc>
                    <w:tc>
                      <w:tcPr>
                        <w:tcW w:w="1374" w:type="dxa"/>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24.92 c</w:t>
                        </w:r>
                      </w:p>
                    </w:tc>
                    <w:tc>
                      <w:tcPr>
                        <w:tcW w:w="274" w:type="dxa"/>
                        <w:vMerge/>
                        <w:tcBorders>
                          <w:bottom w:val="nil"/>
                          <w:right w:val="single" w:sz="4" w:space="0" w:color="auto"/>
                        </w:tcBorders>
                        <w:vAlign w:val="center"/>
                      </w:tcPr>
                      <w:p w:rsidR="006E644F" w:rsidRPr="00CA1D69" w:rsidRDefault="006E644F" w:rsidP="00B164DF">
                        <w:pPr>
                          <w:spacing w:after="0" w:line="240" w:lineRule="auto"/>
                          <w:jc w:val="center"/>
                          <w:rPr>
                            <w:rFonts w:ascii="Times New Roman" w:hAnsi="Times New Roman" w:cs="Times New Roman"/>
                            <w:sz w:val="16"/>
                            <w:szCs w:val="16"/>
                          </w:rPr>
                        </w:pPr>
                      </w:p>
                    </w:tc>
                    <w:tc>
                      <w:tcPr>
                        <w:tcW w:w="1237" w:type="dxa"/>
                        <w:tcBorders>
                          <w:left w:val="single" w:sz="4" w:space="0" w:color="auto"/>
                        </w:tcBorders>
                        <w:vAlign w:val="center"/>
                      </w:tcPr>
                      <w:p w:rsidR="006E644F" w:rsidRPr="00CA1D69" w:rsidRDefault="006E644F" w:rsidP="00B164DF">
                        <w:pPr>
                          <w:spacing w:after="0" w:line="240" w:lineRule="auto"/>
                          <w:jc w:val="center"/>
                          <w:rPr>
                            <w:rFonts w:ascii="Times New Roman" w:hAnsi="Times New Roman" w:cs="Times New Roman"/>
                            <w:sz w:val="16"/>
                            <w:szCs w:val="16"/>
                          </w:rPr>
                        </w:pPr>
                        <w:r w:rsidRPr="00CA1D69">
                          <w:rPr>
                            <w:rFonts w:ascii="Times New Roman" w:hAnsi="Times New Roman" w:cs="Times New Roman"/>
                            <w:sz w:val="16"/>
                            <w:szCs w:val="16"/>
                          </w:rPr>
                          <w:t>b3 (3%)</w:t>
                        </w:r>
                      </w:p>
                    </w:tc>
                    <w:tc>
                      <w:tcPr>
                        <w:tcW w:w="1237" w:type="dxa"/>
                        <w:vAlign w:val="center"/>
                      </w:tcPr>
                      <w:p w:rsidR="006E644F" w:rsidRPr="00CA1D69" w:rsidRDefault="006E644F" w:rsidP="00B164DF">
                        <w:pPr>
                          <w:spacing w:after="0" w:line="240" w:lineRule="auto"/>
                          <w:jc w:val="center"/>
                          <w:rPr>
                            <w:rFonts w:ascii="Times New Roman" w:eastAsia="Times New Roman" w:hAnsi="Times New Roman" w:cs="Times New Roman"/>
                            <w:color w:val="000000"/>
                            <w:sz w:val="16"/>
                            <w:szCs w:val="16"/>
                          </w:rPr>
                        </w:pPr>
                        <w:r w:rsidRPr="00CA1D69">
                          <w:rPr>
                            <w:rFonts w:ascii="Times New Roman" w:eastAsia="Times New Roman" w:hAnsi="Times New Roman" w:cs="Times New Roman"/>
                            <w:color w:val="000000"/>
                            <w:sz w:val="16"/>
                            <w:szCs w:val="16"/>
                          </w:rPr>
                          <w:t>25.53 c</w:t>
                        </w:r>
                      </w:p>
                    </w:tc>
                  </w:tr>
                </w:tbl>
                <w:p w:rsidR="006E644F" w:rsidRDefault="006E644F" w:rsidP="00F55EED">
                  <w:pPr>
                    <w:spacing w:after="0" w:line="240" w:lineRule="auto"/>
                    <w:ind w:firstLine="284"/>
                    <w:rPr>
                      <w:rFonts w:ascii="Times New Roman" w:hAnsi="Times New Roman" w:cs="Times New Roman"/>
                      <w:sz w:val="18"/>
                      <w:szCs w:val="18"/>
                    </w:rPr>
                  </w:pPr>
                  <w:r w:rsidRPr="00CA1D69">
                    <w:rPr>
                      <w:rFonts w:ascii="Times New Roman" w:hAnsi="Times New Roman" w:cs="Times New Roman"/>
                      <w:sz w:val="18"/>
                      <w:szCs w:val="18"/>
                    </w:rPr>
                    <w:t>Menurut Desrosier (1988</w:t>
                  </w:r>
                  <w:r>
                    <w:rPr>
                      <w:rFonts w:ascii="Times New Roman" w:hAnsi="Times New Roman" w:cs="Times New Roman"/>
                      <w:sz w:val="18"/>
                      <w:szCs w:val="18"/>
                    </w:rPr>
                    <w:t xml:space="preserve">), semakin banyak pektin semakin </w:t>
                  </w:r>
                  <w:r w:rsidRPr="00CA1D69">
                    <w:rPr>
                      <w:rFonts w:ascii="Times New Roman" w:hAnsi="Times New Roman" w:cs="Times New Roman"/>
                      <w:sz w:val="18"/>
                      <w:szCs w:val="18"/>
                    </w:rPr>
                    <w:t>keras gel yang terbentuk maka jumlah air bebas yang terdapat dalam bahan akan berkurang.</w:t>
                  </w:r>
                </w:p>
                <w:p w:rsidR="006E644F" w:rsidRDefault="006E644F" w:rsidP="00F55EED">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Menurut </w:t>
                  </w:r>
                  <w:r w:rsidRPr="00CA1D69">
                    <w:rPr>
                      <w:rFonts w:ascii="Times New Roman" w:eastAsia="Times New Roman" w:hAnsi="Times New Roman" w:cs="Times New Roman"/>
                      <w:sz w:val="18"/>
                      <w:szCs w:val="18"/>
                    </w:rPr>
                    <w:t>Fachrudin</w:t>
                  </w:r>
                  <w:r>
                    <w:rPr>
                      <w:rFonts w:ascii="Times New Roman" w:eastAsia="Times New Roman" w:hAnsi="Times New Roman" w:cs="Times New Roman"/>
                      <w:sz w:val="18"/>
                      <w:szCs w:val="18"/>
                    </w:rPr>
                    <w:t xml:space="preserve"> (</w:t>
                  </w:r>
                  <w:r w:rsidRPr="00CA1D69">
                    <w:rPr>
                      <w:rFonts w:ascii="Times New Roman" w:eastAsia="Times New Roman" w:hAnsi="Times New Roman" w:cs="Times New Roman"/>
                      <w:sz w:val="18"/>
                      <w:szCs w:val="18"/>
                    </w:rPr>
                    <w:t>1997</w:t>
                  </w:r>
                  <w:r>
                    <w:rPr>
                      <w:rFonts w:ascii="Times New Roman" w:eastAsia="Times New Roman" w:hAnsi="Times New Roman" w:cs="Times New Roman"/>
                      <w:sz w:val="18"/>
                      <w:szCs w:val="18"/>
                    </w:rPr>
                    <w:t>), a</w:t>
                  </w:r>
                  <w:r w:rsidRPr="00CA1D69">
                    <w:rPr>
                      <w:rFonts w:ascii="Times New Roman" w:eastAsia="Times New Roman" w:hAnsi="Times New Roman" w:cs="Times New Roman"/>
                      <w:sz w:val="18"/>
                      <w:szCs w:val="18"/>
                    </w:rPr>
                    <w:t xml:space="preserve">pabila terlalu asam akan </w:t>
                  </w:r>
                  <w:bookmarkStart w:id="0" w:name="38"/>
                  <w:bookmarkEnd w:id="0"/>
                  <w:r w:rsidRPr="00CA1D69">
                    <w:rPr>
                      <w:rFonts w:ascii="Times New Roman" w:eastAsia="Times New Roman" w:hAnsi="Times New Roman" w:cs="Times New Roman"/>
                      <w:sz w:val="18"/>
                      <w:szCs w:val="18"/>
                    </w:rPr>
                    <w:t>terjadi sineresis yakni keluarnya air dari gel sehingga kekentalan selai akan berkurang bahkan dapat sama sekali tidak terbentuk gel</w:t>
                  </w:r>
                  <w:r>
                    <w:rPr>
                      <w:rFonts w:ascii="Times New Roman" w:eastAsia="Times New Roman" w:hAnsi="Times New Roman" w:cs="Times New Roman"/>
                      <w:sz w:val="18"/>
                      <w:szCs w:val="18"/>
                    </w:rPr>
                    <w:t>.</w:t>
                  </w:r>
                </w:p>
                <w:p w:rsidR="006E644F" w:rsidRPr="00B164DF" w:rsidRDefault="006E644F" w:rsidP="00B164DF">
                  <w:pPr>
                    <w:pStyle w:val="ListParagraph"/>
                    <w:numPr>
                      <w:ilvl w:val="0"/>
                      <w:numId w:val="8"/>
                    </w:numPr>
                    <w:spacing w:after="0" w:line="240" w:lineRule="auto"/>
                    <w:jc w:val="both"/>
                    <w:rPr>
                      <w:rFonts w:ascii="Times New Roman" w:hAnsi="Times New Roman" w:cs="Times New Roman"/>
                      <w:b/>
                      <w:sz w:val="18"/>
                      <w:szCs w:val="18"/>
                    </w:rPr>
                  </w:pPr>
                  <w:r w:rsidRPr="00B164DF">
                    <w:rPr>
                      <w:rFonts w:ascii="Times New Roman" w:hAnsi="Times New Roman" w:cs="Times New Roman"/>
                      <w:b/>
                      <w:sz w:val="18"/>
                      <w:szCs w:val="18"/>
                    </w:rPr>
                    <w:t>Kadar Serat</w:t>
                  </w:r>
                </w:p>
                <w:tbl>
                  <w:tblPr>
                    <w:tblStyle w:val="TableGrid"/>
                    <w:tblW w:w="0" w:type="auto"/>
                    <w:tblLook w:val="04A0"/>
                  </w:tblPr>
                  <w:tblGrid>
                    <w:gridCol w:w="1242"/>
                    <w:gridCol w:w="993"/>
                  </w:tblGrid>
                  <w:tr w:rsidR="006E644F" w:rsidRPr="00F406E8" w:rsidTr="00B164DF">
                    <w:tc>
                      <w:tcPr>
                        <w:tcW w:w="1242" w:type="dxa"/>
                      </w:tcPr>
                      <w:p w:rsidR="006E644F" w:rsidRPr="00F406E8" w:rsidRDefault="006E644F" w:rsidP="006E644F">
                        <w:pPr>
                          <w:spacing w:after="0" w:line="240" w:lineRule="auto"/>
                          <w:jc w:val="center"/>
                          <w:rPr>
                            <w:rFonts w:ascii="Times New Roman" w:hAnsi="Times New Roman" w:cs="Times New Roman"/>
                            <w:sz w:val="18"/>
                            <w:szCs w:val="18"/>
                          </w:rPr>
                        </w:pPr>
                        <w:r w:rsidRPr="00F406E8">
                          <w:rPr>
                            <w:rFonts w:ascii="Times New Roman" w:hAnsi="Times New Roman" w:cs="Times New Roman"/>
                            <w:sz w:val="18"/>
                            <w:szCs w:val="18"/>
                          </w:rPr>
                          <w:t>Konsentrasi Pektin</w:t>
                        </w:r>
                      </w:p>
                    </w:tc>
                    <w:tc>
                      <w:tcPr>
                        <w:tcW w:w="993" w:type="dxa"/>
                      </w:tcPr>
                      <w:p w:rsidR="006E644F" w:rsidRPr="00F406E8" w:rsidRDefault="006E644F" w:rsidP="006E644F">
                        <w:pPr>
                          <w:spacing w:after="0" w:line="240" w:lineRule="auto"/>
                          <w:jc w:val="center"/>
                          <w:rPr>
                            <w:rFonts w:ascii="Times New Roman" w:hAnsi="Times New Roman" w:cs="Times New Roman"/>
                            <w:sz w:val="18"/>
                            <w:szCs w:val="18"/>
                          </w:rPr>
                        </w:pPr>
                        <w:r w:rsidRPr="00F406E8">
                          <w:rPr>
                            <w:rFonts w:ascii="Times New Roman" w:hAnsi="Times New Roman" w:cs="Times New Roman"/>
                            <w:sz w:val="18"/>
                            <w:szCs w:val="18"/>
                          </w:rPr>
                          <w:t>Kadar serat (%)</w:t>
                        </w:r>
                      </w:p>
                    </w:tc>
                  </w:tr>
                  <w:tr w:rsidR="006E644F" w:rsidRPr="00F406E8" w:rsidTr="00B164DF">
                    <w:tc>
                      <w:tcPr>
                        <w:tcW w:w="1242" w:type="dxa"/>
                      </w:tcPr>
                      <w:p w:rsidR="006E644F" w:rsidRPr="00F406E8" w:rsidRDefault="006E644F" w:rsidP="006E644F">
                        <w:pPr>
                          <w:spacing w:after="0" w:line="240" w:lineRule="auto"/>
                          <w:jc w:val="center"/>
                          <w:rPr>
                            <w:rFonts w:ascii="Times New Roman" w:hAnsi="Times New Roman" w:cs="Times New Roman"/>
                            <w:sz w:val="18"/>
                            <w:szCs w:val="18"/>
                          </w:rPr>
                        </w:pPr>
                        <w:r w:rsidRPr="00F406E8">
                          <w:rPr>
                            <w:rFonts w:ascii="Times New Roman" w:hAnsi="Times New Roman" w:cs="Times New Roman"/>
                            <w:sz w:val="18"/>
                            <w:szCs w:val="18"/>
                          </w:rPr>
                          <w:t>a1 (0.3%)</w:t>
                        </w:r>
                      </w:p>
                    </w:tc>
                    <w:tc>
                      <w:tcPr>
                        <w:tcW w:w="993" w:type="dxa"/>
                      </w:tcPr>
                      <w:p w:rsidR="006E644F" w:rsidRPr="00F406E8" w:rsidRDefault="006E644F" w:rsidP="006E644F">
                        <w:pPr>
                          <w:spacing w:after="0" w:line="240" w:lineRule="auto"/>
                          <w:jc w:val="center"/>
                          <w:rPr>
                            <w:rFonts w:ascii="Times New Roman" w:hAnsi="Times New Roman" w:cs="Times New Roman"/>
                            <w:sz w:val="18"/>
                            <w:szCs w:val="18"/>
                          </w:rPr>
                        </w:pPr>
                        <w:r w:rsidRPr="00F406E8">
                          <w:rPr>
                            <w:rFonts w:ascii="Times New Roman" w:hAnsi="Times New Roman" w:cs="Times New Roman"/>
                            <w:sz w:val="18"/>
                            <w:szCs w:val="18"/>
                          </w:rPr>
                          <w:t xml:space="preserve">2.91 a </w:t>
                        </w:r>
                      </w:p>
                    </w:tc>
                  </w:tr>
                  <w:tr w:rsidR="006E644F" w:rsidRPr="00F406E8" w:rsidTr="00B164DF">
                    <w:tc>
                      <w:tcPr>
                        <w:tcW w:w="1242" w:type="dxa"/>
                      </w:tcPr>
                      <w:p w:rsidR="006E644F" w:rsidRPr="00F406E8" w:rsidRDefault="006E644F" w:rsidP="006E644F">
                        <w:pPr>
                          <w:spacing w:after="0" w:line="240" w:lineRule="auto"/>
                          <w:jc w:val="center"/>
                          <w:rPr>
                            <w:rFonts w:ascii="Times New Roman" w:hAnsi="Times New Roman" w:cs="Times New Roman"/>
                            <w:sz w:val="18"/>
                            <w:szCs w:val="18"/>
                          </w:rPr>
                        </w:pPr>
                        <w:r w:rsidRPr="00F406E8">
                          <w:rPr>
                            <w:rFonts w:ascii="Times New Roman" w:hAnsi="Times New Roman" w:cs="Times New Roman"/>
                            <w:sz w:val="18"/>
                            <w:szCs w:val="18"/>
                          </w:rPr>
                          <w:t>a2 (1%)</w:t>
                        </w:r>
                      </w:p>
                    </w:tc>
                    <w:tc>
                      <w:tcPr>
                        <w:tcW w:w="993" w:type="dxa"/>
                      </w:tcPr>
                      <w:p w:rsidR="006E644F" w:rsidRPr="00F406E8" w:rsidRDefault="006E644F" w:rsidP="006E644F">
                        <w:pPr>
                          <w:spacing w:after="0" w:line="240" w:lineRule="auto"/>
                          <w:jc w:val="center"/>
                          <w:rPr>
                            <w:rFonts w:ascii="Times New Roman" w:hAnsi="Times New Roman" w:cs="Times New Roman"/>
                            <w:sz w:val="18"/>
                            <w:szCs w:val="18"/>
                          </w:rPr>
                        </w:pPr>
                        <w:r w:rsidRPr="00F406E8">
                          <w:rPr>
                            <w:rFonts w:ascii="Times New Roman" w:hAnsi="Times New Roman" w:cs="Times New Roman"/>
                            <w:sz w:val="18"/>
                            <w:szCs w:val="18"/>
                          </w:rPr>
                          <w:t>3.59 b</w:t>
                        </w:r>
                      </w:p>
                    </w:tc>
                  </w:tr>
                  <w:tr w:rsidR="006E644F" w:rsidRPr="00F406E8" w:rsidTr="00B164DF">
                    <w:tc>
                      <w:tcPr>
                        <w:tcW w:w="1242" w:type="dxa"/>
                      </w:tcPr>
                      <w:p w:rsidR="006E644F" w:rsidRPr="00F406E8" w:rsidRDefault="006E644F" w:rsidP="006E644F">
                        <w:pPr>
                          <w:spacing w:after="0" w:line="240" w:lineRule="auto"/>
                          <w:jc w:val="center"/>
                          <w:rPr>
                            <w:rFonts w:ascii="Times New Roman" w:hAnsi="Times New Roman" w:cs="Times New Roman"/>
                            <w:sz w:val="18"/>
                            <w:szCs w:val="18"/>
                          </w:rPr>
                        </w:pPr>
                        <w:r w:rsidRPr="00F406E8">
                          <w:rPr>
                            <w:rFonts w:ascii="Times New Roman" w:hAnsi="Times New Roman" w:cs="Times New Roman"/>
                            <w:sz w:val="18"/>
                            <w:szCs w:val="18"/>
                          </w:rPr>
                          <w:t>a3 (2%)</w:t>
                        </w:r>
                      </w:p>
                    </w:tc>
                    <w:tc>
                      <w:tcPr>
                        <w:tcW w:w="993" w:type="dxa"/>
                      </w:tcPr>
                      <w:p w:rsidR="006E644F" w:rsidRPr="00F406E8" w:rsidRDefault="006E644F" w:rsidP="006E644F">
                        <w:pPr>
                          <w:spacing w:after="0" w:line="240" w:lineRule="auto"/>
                          <w:jc w:val="center"/>
                          <w:rPr>
                            <w:rFonts w:ascii="Times New Roman" w:hAnsi="Times New Roman" w:cs="Times New Roman"/>
                            <w:sz w:val="18"/>
                            <w:szCs w:val="18"/>
                          </w:rPr>
                        </w:pPr>
                        <w:r w:rsidRPr="00F406E8">
                          <w:rPr>
                            <w:rFonts w:ascii="Times New Roman" w:hAnsi="Times New Roman" w:cs="Times New Roman"/>
                            <w:sz w:val="18"/>
                            <w:szCs w:val="18"/>
                          </w:rPr>
                          <w:t>3.99 c</w:t>
                        </w:r>
                      </w:p>
                    </w:tc>
                  </w:tr>
                </w:tbl>
                <w:p w:rsidR="006E644F" w:rsidRPr="00005457" w:rsidRDefault="006E644F" w:rsidP="00005457">
                  <w:pPr>
                    <w:jc w:val="both"/>
                    <w:rPr>
                      <w:rFonts w:ascii="Times New Roman" w:hAnsi="Times New Roman" w:cs="Times New Roman"/>
                      <w:sz w:val="18"/>
                      <w:szCs w:val="18"/>
                    </w:rPr>
                  </w:pPr>
                </w:p>
              </w:txbxContent>
            </v:textbox>
          </v:roundrect>
        </w:pict>
      </w:r>
      <w:r w:rsidR="00F55EED">
        <w:rPr>
          <w:noProof/>
        </w:rPr>
        <w:pict>
          <v:shape id="_x0000_s1052" type="#_x0000_t202" style="position:absolute;left:0;text-align:left;margin-left:384.8pt;margin-top:213.25pt;width:158.65pt;height:57.95pt;z-index:251680768;mso-position-horizontal-relative:text;mso-position-vertical-relative:text" filled="f" stroked="f">
            <v:textbox>
              <w:txbxContent>
                <w:p w:rsidR="006E644F" w:rsidRPr="00B164DF" w:rsidRDefault="006E644F" w:rsidP="00B164DF">
                  <w:pPr>
                    <w:spacing w:after="0"/>
                    <w:jc w:val="both"/>
                    <w:rPr>
                      <w:sz w:val="18"/>
                      <w:szCs w:val="18"/>
                    </w:rPr>
                  </w:pPr>
                  <w:r>
                    <w:rPr>
                      <w:rFonts w:ascii="Times New Roman" w:hAnsi="Times New Roman" w:cs="Times New Roman"/>
                      <w:sz w:val="18"/>
                      <w:szCs w:val="18"/>
                    </w:rPr>
                    <w:t>Se</w:t>
                  </w:r>
                  <w:r w:rsidRPr="00B164DF">
                    <w:rPr>
                      <w:rFonts w:ascii="Times New Roman" w:hAnsi="Times New Roman" w:cs="Times New Roman"/>
                      <w:sz w:val="18"/>
                      <w:szCs w:val="18"/>
                    </w:rPr>
                    <w:t>makin  rendah penambahan pektin makin rendah kadar serat. Ini dikarenakan pektin merupakan salah satu serat yang larut dalam air.</w:t>
                  </w:r>
                </w:p>
              </w:txbxContent>
            </v:textbox>
          </v:shape>
        </w:pict>
      </w:r>
      <w:r w:rsidR="00005457">
        <w:rPr>
          <w:noProof/>
        </w:rPr>
        <w:pict>
          <v:roundrect id="_x0000_s1048" style="position:absolute;left:0;text-align:left;margin-left:-20.95pt;margin-top:451.75pt;width:269.35pt;height:224.4pt;z-index:251677696;mso-position-horizontal-relative:text;mso-position-vertical-relative:text" arcsize="10923f" fillcolor="white [3201]" strokecolor="black [3200]" strokeweight="1.5pt">
            <v:stroke dashstyle="dash"/>
            <v:shadow color="#868686"/>
            <v:textbox style="mso-next-textbox:#_x0000_s1048">
              <w:txbxContent>
                <w:p w:rsidR="006E644F" w:rsidRPr="00D52B5D" w:rsidRDefault="006E644F" w:rsidP="00D52B5D">
                  <w:pPr>
                    <w:spacing w:after="0" w:line="360" w:lineRule="auto"/>
                    <w:jc w:val="center"/>
                    <w:rPr>
                      <w:rFonts w:ascii="Times New Roman" w:hAnsi="Times New Roman" w:cs="Times New Roman"/>
                      <w:b/>
                      <w:sz w:val="18"/>
                      <w:szCs w:val="18"/>
                    </w:rPr>
                  </w:pPr>
                  <w:r w:rsidRPr="00D52B5D">
                    <w:rPr>
                      <w:rFonts w:ascii="Times New Roman" w:hAnsi="Times New Roman" w:cs="Times New Roman"/>
                      <w:b/>
                      <w:sz w:val="18"/>
                      <w:szCs w:val="18"/>
                    </w:rPr>
                    <w:t>Bahan dan Metode</w:t>
                  </w:r>
                </w:p>
                <w:p w:rsidR="006E644F" w:rsidRPr="00D52B5D" w:rsidRDefault="006E644F" w:rsidP="00CA1D69">
                  <w:pPr>
                    <w:pStyle w:val="ListParagraph"/>
                    <w:numPr>
                      <w:ilvl w:val="0"/>
                      <w:numId w:val="6"/>
                    </w:numPr>
                    <w:tabs>
                      <w:tab w:val="left" w:pos="426"/>
                    </w:tabs>
                    <w:spacing w:after="0"/>
                    <w:ind w:left="426" w:hanging="284"/>
                    <w:jc w:val="both"/>
                    <w:rPr>
                      <w:rFonts w:ascii="Times New Roman" w:hAnsi="Times New Roman" w:cs="Times New Roman"/>
                      <w:sz w:val="18"/>
                      <w:szCs w:val="18"/>
                    </w:rPr>
                  </w:pPr>
                  <w:r w:rsidRPr="00D52B5D">
                    <w:rPr>
                      <w:rFonts w:ascii="Times New Roman" w:hAnsi="Times New Roman" w:cs="Times New Roman"/>
                      <w:sz w:val="18"/>
                      <w:szCs w:val="18"/>
                    </w:rPr>
                    <w:t xml:space="preserve">Bahan : labu kuning,  </w:t>
                  </w:r>
                  <w:r w:rsidRPr="00D52B5D">
                    <w:rPr>
                      <w:rFonts w:ascii="Times New Roman" w:hAnsi="Times New Roman" w:cs="Times New Roman"/>
                      <w:iCs/>
                      <w:sz w:val="18"/>
                      <w:szCs w:val="18"/>
                    </w:rPr>
                    <w:t>pektin, asam sitrat, sukrosa, agar – agar, dan margarine. Bahan kimia analisis kadar air, kadar serat, kadar pektin dan kadar metoksil</w:t>
                  </w:r>
                </w:p>
                <w:p w:rsidR="006E644F" w:rsidRDefault="006E644F" w:rsidP="00CA1D69">
                  <w:pPr>
                    <w:pStyle w:val="ListParagraph"/>
                    <w:numPr>
                      <w:ilvl w:val="0"/>
                      <w:numId w:val="6"/>
                    </w:numPr>
                    <w:tabs>
                      <w:tab w:val="left" w:pos="426"/>
                    </w:tabs>
                    <w:spacing w:before="60" w:after="0"/>
                    <w:ind w:left="426" w:hanging="284"/>
                    <w:jc w:val="both"/>
                    <w:rPr>
                      <w:rFonts w:ascii="Times New Roman" w:hAnsi="Times New Roman" w:cs="Times New Roman"/>
                      <w:sz w:val="18"/>
                      <w:szCs w:val="18"/>
                    </w:rPr>
                  </w:pPr>
                  <w:r w:rsidRPr="00D52B5D">
                    <w:rPr>
                      <w:rFonts w:ascii="Times New Roman" w:hAnsi="Times New Roman" w:cs="Times New Roman"/>
                      <w:iCs/>
                      <w:sz w:val="18"/>
                      <w:szCs w:val="18"/>
                    </w:rPr>
                    <w:t xml:space="preserve">Alat : </w:t>
                  </w:r>
                  <w:r w:rsidRPr="00D52B5D">
                    <w:rPr>
                      <w:rFonts w:ascii="Times New Roman" w:hAnsi="Times New Roman" w:cs="Times New Roman"/>
                      <w:sz w:val="18"/>
                      <w:szCs w:val="18"/>
                    </w:rPr>
                    <w:t xml:space="preserve">plastik tahan panas, pisau, nampan, kompor, pengaduk, </w:t>
                  </w:r>
                  <w:r w:rsidRPr="00D52B5D">
                    <w:rPr>
                      <w:rFonts w:ascii="Times New Roman" w:hAnsi="Times New Roman" w:cs="Times New Roman"/>
                      <w:i/>
                      <w:sz w:val="18"/>
                      <w:szCs w:val="18"/>
                    </w:rPr>
                    <w:t>rolling pin</w:t>
                  </w:r>
                  <w:r w:rsidRPr="00D52B5D">
                    <w:rPr>
                      <w:rFonts w:ascii="Times New Roman" w:hAnsi="Times New Roman" w:cs="Times New Roman"/>
                      <w:sz w:val="18"/>
                      <w:szCs w:val="18"/>
                    </w:rPr>
                    <w:t>, wajan, blender dan pH meter. Seperangkat alat destilasi, tekstur analyzer, separangkat alat analisi kadar serat, pektin dan kadar metoksil</w:t>
                  </w:r>
                  <w:r>
                    <w:rPr>
                      <w:rFonts w:ascii="Times New Roman" w:hAnsi="Times New Roman" w:cs="Times New Roman"/>
                      <w:sz w:val="18"/>
                      <w:szCs w:val="18"/>
                    </w:rPr>
                    <w:t>.</w:t>
                  </w:r>
                </w:p>
                <w:p w:rsidR="006E644F" w:rsidRPr="00005457" w:rsidRDefault="006E644F" w:rsidP="00005457">
                  <w:pPr>
                    <w:pStyle w:val="ListParagraph"/>
                    <w:spacing w:after="0" w:line="360" w:lineRule="auto"/>
                    <w:ind w:left="0"/>
                    <w:jc w:val="center"/>
                    <w:rPr>
                      <w:rFonts w:ascii="Times New Roman" w:hAnsi="Times New Roman" w:cs="Times New Roman"/>
                      <w:b/>
                      <w:sz w:val="18"/>
                      <w:szCs w:val="18"/>
                    </w:rPr>
                  </w:pPr>
                  <w:r w:rsidRPr="00005457">
                    <w:rPr>
                      <w:rFonts w:ascii="Times New Roman" w:hAnsi="Times New Roman" w:cs="Times New Roman"/>
                      <w:b/>
                      <w:sz w:val="18"/>
                      <w:szCs w:val="18"/>
                    </w:rPr>
                    <w:t>Proses Pembuatan Selai Lembaran</w:t>
                  </w:r>
                </w:p>
                <w:p w:rsidR="006E644F" w:rsidRPr="00005457" w:rsidRDefault="006E644F" w:rsidP="00005457">
                  <w:pPr>
                    <w:jc w:val="both"/>
                    <w:rPr>
                      <w:rFonts w:ascii="Times New Roman" w:hAnsi="Times New Roman" w:cs="Times New Roman"/>
                      <w:sz w:val="18"/>
                      <w:szCs w:val="18"/>
                    </w:rPr>
                  </w:pPr>
                  <w:r w:rsidRPr="00005457">
                    <w:rPr>
                      <w:rFonts w:ascii="Times New Roman" w:hAnsi="Times New Roman" w:cs="Times New Roman"/>
                      <w:sz w:val="18"/>
                      <w:szCs w:val="18"/>
                    </w:rPr>
                    <w:t xml:space="preserve">Labu kuning </w:t>
                  </w:r>
                  <w:r w:rsidRPr="00005457">
                    <w:rPr>
                      <w:rFonts w:ascii="Times New Roman" w:hAnsi="Times New Roman" w:cs="Times New Roman"/>
                      <w:i/>
                      <w:sz w:val="18"/>
                      <w:szCs w:val="18"/>
                    </w:rPr>
                    <w:t>trimming</w:t>
                  </w:r>
                  <w:r w:rsidRPr="00005457">
                    <w:rPr>
                      <w:rFonts w:ascii="Times New Roman" w:hAnsi="Times New Roman" w:cs="Times New Roman"/>
                      <w:sz w:val="18"/>
                      <w:szCs w:val="18"/>
                    </w:rPr>
                    <w:t xml:space="preserve"> dan pemotongan. Selanjutnya labu kuning dikukus selama 15 menit. Setelah itu dilakukan penghancuran dan dilakukan penimbangan. Bubur buah dicampur dengan sukrosa, pektin, asam sitrat dan agar – agar. Lalu dilakukan pemanasan 10 menit, pada proses pemasakan ditambahkan margarin. Selanjutnya dilakukan pembentukan lembarandan dilakukan pemotongan</w:t>
                  </w:r>
                </w:p>
                <w:p w:rsidR="006E644F" w:rsidRPr="00D52B5D" w:rsidRDefault="006E644F" w:rsidP="00D52B5D">
                  <w:pPr>
                    <w:pStyle w:val="ListParagraph"/>
                    <w:numPr>
                      <w:ilvl w:val="0"/>
                      <w:numId w:val="6"/>
                    </w:numPr>
                    <w:tabs>
                      <w:tab w:val="left" w:pos="426"/>
                    </w:tabs>
                    <w:spacing w:after="0"/>
                    <w:ind w:left="142" w:firstLine="0"/>
                    <w:jc w:val="both"/>
                    <w:rPr>
                      <w:rFonts w:ascii="Times New Roman" w:hAnsi="Times New Roman" w:cs="Times New Roman"/>
                      <w:sz w:val="18"/>
                      <w:szCs w:val="18"/>
                    </w:rPr>
                  </w:pPr>
                </w:p>
              </w:txbxContent>
            </v:textbox>
          </v:roundrect>
        </w:pict>
      </w:r>
      <w:r w:rsidR="00005457">
        <w:rPr>
          <w:noProof/>
        </w:rPr>
        <w:pict>
          <v:roundrect id="_x0000_s1049" style="position:absolute;left:0;text-align:left;margin-left:-20.95pt;margin-top:683.1pt;width:269.35pt;height:97.8pt;z-index:251678720;mso-position-horizontal-relative:text;mso-position-vertical-relative:text" arcsize="10923f" fillcolor="white [3201]" strokecolor="black [3200]" strokeweight="1.5pt">
            <v:stroke dashstyle="dash"/>
            <v:shadow color="#868686"/>
            <v:textbox>
              <w:txbxContent>
                <w:p w:rsidR="006E644F" w:rsidRPr="00CA1D69" w:rsidRDefault="006E644F" w:rsidP="00CA1D69">
                  <w:pPr>
                    <w:spacing w:after="0" w:line="360" w:lineRule="auto"/>
                    <w:jc w:val="center"/>
                    <w:rPr>
                      <w:rFonts w:ascii="Times New Roman" w:hAnsi="Times New Roman" w:cs="Times New Roman"/>
                      <w:b/>
                      <w:sz w:val="18"/>
                      <w:szCs w:val="18"/>
                    </w:rPr>
                  </w:pPr>
                  <w:r w:rsidRPr="00CA1D69">
                    <w:rPr>
                      <w:rFonts w:ascii="Times New Roman" w:hAnsi="Times New Roman" w:cs="Times New Roman"/>
                      <w:b/>
                      <w:sz w:val="18"/>
                      <w:szCs w:val="18"/>
                    </w:rPr>
                    <w:t>Metode Analisis</w:t>
                  </w:r>
                </w:p>
                <w:p w:rsidR="006E644F" w:rsidRPr="00CA1D69" w:rsidRDefault="006E644F" w:rsidP="00CA1D69">
                  <w:pPr>
                    <w:pStyle w:val="ListParagraph"/>
                    <w:numPr>
                      <w:ilvl w:val="0"/>
                      <w:numId w:val="9"/>
                    </w:numPr>
                    <w:tabs>
                      <w:tab w:val="left" w:pos="567"/>
                    </w:tabs>
                    <w:spacing w:after="0" w:line="240" w:lineRule="auto"/>
                    <w:ind w:left="567" w:hanging="283"/>
                    <w:jc w:val="both"/>
                    <w:rPr>
                      <w:rFonts w:ascii="Times New Roman" w:hAnsi="Times New Roman" w:cs="Times New Roman"/>
                      <w:sz w:val="18"/>
                      <w:szCs w:val="18"/>
                    </w:rPr>
                  </w:pPr>
                  <w:r w:rsidRPr="00CA1D69">
                    <w:rPr>
                      <w:rFonts w:ascii="Times New Roman" w:hAnsi="Times New Roman" w:cs="Times New Roman"/>
                      <w:sz w:val="18"/>
                      <w:szCs w:val="18"/>
                    </w:rPr>
                    <w:t>Respon</w:t>
                  </w:r>
                  <w:r w:rsidRPr="00CA1D69">
                    <w:rPr>
                      <w:rFonts w:ascii="Times New Roman" w:hAnsi="Times New Roman" w:cs="Times New Roman"/>
                      <w:sz w:val="18"/>
                      <w:szCs w:val="18"/>
                      <w:lang w:val="id-ID"/>
                    </w:rPr>
                    <w:t xml:space="preserve"> kimia </w:t>
                  </w:r>
                  <w:r w:rsidRPr="00CA1D69">
                    <w:rPr>
                      <w:rFonts w:ascii="Times New Roman" w:hAnsi="Times New Roman" w:cs="Times New Roman"/>
                      <w:sz w:val="18"/>
                      <w:szCs w:val="18"/>
                    </w:rPr>
                    <w:t>:</w:t>
                  </w:r>
                  <w:r w:rsidRPr="00CA1D69">
                    <w:rPr>
                      <w:rFonts w:ascii="Times New Roman" w:hAnsi="Times New Roman" w:cs="Times New Roman"/>
                      <w:sz w:val="18"/>
                      <w:szCs w:val="18"/>
                      <w:lang w:val="id-ID"/>
                    </w:rPr>
                    <w:t xml:space="preserve"> analisis kadar air dengan metode </w:t>
                  </w:r>
                  <w:r w:rsidRPr="00CA1D69">
                    <w:rPr>
                      <w:rFonts w:ascii="Times New Roman" w:hAnsi="Times New Roman" w:cs="Times New Roman"/>
                      <w:sz w:val="18"/>
                      <w:szCs w:val="18"/>
                    </w:rPr>
                    <w:t>destilasi</w:t>
                  </w:r>
                  <w:r w:rsidRPr="00CA1D69">
                    <w:rPr>
                      <w:rFonts w:ascii="Times New Roman" w:hAnsi="Times New Roman" w:cs="Times New Roman"/>
                      <w:sz w:val="18"/>
                      <w:szCs w:val="18"/>
                      <w:lang w:val="id-ID"/>
                    </w:rPr>
                    <w:t xml:space="preserve"> </w:t>
                  </w:r>
                  <w:r w:rsidRPr="00CA1D69">
                    <w:rPr>
                      <w:rFonts w:ascii="Times New Roman" w:hAnsi="Times New Roman" w:cs="Times New Roman"/>
                      <w:sz w:val="18"/>
                      <w:szCs w:val="18"/>
                    </w:rPr>
                    <w:t>dan kadar serat metode gravimetri.</w:t>
                  </w:r>
                </w:p>
                <w:p w:rsidR="006E644F" w:rsidRPr="00CA1D69" w:rsidRDefault="006E644F" w:rsidP="00CA1D69">
                  <w:pPr>
                    <w:pStyle w:val="ListParagraph"/>
                    <w:numPr>
                      <w:ilvl w:val="0"/>
                      <w:numId w:val="9"/>
                    </w:numPr>
                    <w:tabs>
                      <w:tab w:val="left" w:pos="567"/>
                    </w:tabs>
                    <w:spacing w:after="0" w:line="240" w:lineRule="auto"/>
                    <w:ind w:left="567" w:hanging="283"/>
                    <w:rPr>
                      <w:rFonts w:ascii="Times New Roman" w:hAnsi="Times New Roman" w:cs="Times New Roman"/>
                      <w:sz w:val="18"/>
                      <w:szCs w:val="18"/>
                    </w:rPr>
                  </w:pPr>
                  <w:r w:rsidRPr="00CA1D69">
                    <w:rPr>
                      <w:rFonts w:ascii="Times New Roman" w:hAnsi="Times New Roman" w:cs="Times New Roman"/>
                      <w:sz w:val="18"/>
                      <w:szCs w:val="18"/>
                    </w:rPr>
                    <w:t>Respon</w:t>
                  </w:r>
                  <w:r w:rsidRPr="00CA1D69">
                    <w:rPr>
                      <w:rFonts w:ascii="Times New Roman" w:hAnsi="Times New Roman" w:cs="Times New Roman"/>
                      <w:sz w:val="18"/>
                      <w:szCs w:val="18"/>
                      <w:lang w:val="id-ID"/>
                    </w:rPr>
                    <w:t xml:space="preserve"> </w:t>
                  </w:r>
                  <w:r w:rsidRPr="00CA1D69">
                    <w:rPr>
                      <w:rFonts w:ascii="Times New Roman" w:hAnsi="Times New Roman" w:cs="Times New Roman"/>
                      <w:sz w:val="18"/>
                      <w:szCs w:val="18"/>
                    </w:rPr>
                    <w:t>fisik</w:t>
                  </w:r>
                  <w:r w:rsidRPr="00CA1D69">
                    <w:rPr>
                      <w:rFonts w:ascii="Times New Roman" w:hAnsi="Times New Roman" w:cs="Times New Roman"/>
                      <w:sz w:val="18"/>
                      <w:szCs w:val="18"/>
                      <w:lang w:val="id-ID"/>
                    </w:rPr>
                    <w:t xml:space="preserve"> </w:t>
                  </w:r>
                  <w:r w:rsidRPr="00CA1D69">
                    <w:rPr>
                      <w:rFonts w:ascii="Times New Roman" w:hAnsi="Times New Roman" w:cs="Times New Roman"/>
                      <w:sz w:val="18"/>
                      <w:szCs w:val="18"/>
                    </w:rPr>
                    <w:t xml:space="preserve">:  uji kekuatan gel dengan menggunakan alat </w:t>
                  </w:r>
                  <w:r w:rsidRPr="00CA1D69">
                    <w:rPr>
                      <w:rFonts w:ascii="Times New Roman" w:hAnsi="Times New Roman" w:cs="Times New Roman"/>
                      <w:i/>
                      <w:sz w:val="18"/>
                      <w:szCs w:val="18"/>
                    </w:rPr>
                    <w:t>texture analyzer</w:t>
                  </w:r>
                  <w:r w:rsidRPr="00CA1D69">
                    <w:rPr>
                      <w:rFonts w:ascii="Times New Roman" w:hAnsi="Times New Roman" w:cs="Times New Roman"/>
                      <w:sz w:val="18"/>
                      <w:szCs w:val="18"/>
                    </w:rPr>
                    <w:t>.</w:t>
                  </w:r>
                </w:p>
                <w:p w:rsidR="006E644F" w:rsidRPr="00CA1D69" w:rsidRDefault="006E644F" w:rsidP="00CA1D69">
                  <w:pPr>
                    <w:pStyle w:val="ListParagraph"/>
                    <w:numPr>
                      <w:ilvl w:val="0"/>
                      <w:numId w:val="9"/>
                    </w:numPr>
                    <w:tabs>
                      <w:tab w:val="left" w:pos="567"/>
                    </w:tabs>
                    <w:spacing w:after="0" w:line="240" w:lineRule="auto"/>
                    <w:ind w:left="567" w:hanging="283"/>
                    <w:jc w:val="both"/>
                    <w:rPr>
                      <w:rFonts w:ascii="Times New Roman" w:hAnsi="Times New Roman" w:cs="Times New Roman"/>
                      <w:sz w:val="18"/>
                      <w:szCs w:val="18"/>
                    </w:rPr>
                  </w:pPr>
                  <w:r w:rsidRPr="00CA1D69">
                    <w:rPr>
                      <w:rFonts w:ascii="Times New Roman" w:hAnsi="Times New Roman" w:cs="Times New Roman"/>
                      <w:sz w:val="18"/>
                      <w:szCs w:val="18"/>
                    </w:rPr>
                    <w:t xml:space="preserve">Respon Organoleptik : </w:t>
                  </w:r>
                  <w:r w:rsidRPr="00CA1D69">
                    <w:rPr>
                      <w:rFonts w:ascii="Times New Roman" w:hAnsi="Times New Roman" w:cs="Times New Roman"/>
                      <w:sz w:val="18"/>
                      <w:szCs w:val="18"/>
                      <w:lang w:val="id-ID"/>
                    </w:rPr>
                    <w:t xml:space="preserve">Uji organoleptik ini dilakukan secara hedonik oleh </w:t>
                  </w:r>
                  <w:r w:rsidRPr="00CA1D69">
                    <w:rPr>
                      <w:rFonts w:ascii="Times New Roman" w:hAnsi="Times New Roman" w:cs="Times New Roman"/>
                      <w:sz w:val="18"/>
                      <w:szCs w:val="18"/>
                    </w:rPr>
                    <w:t>20</w:t>
                  </w:r>
                  <w:r w:rsidRPr="00CA1D69">
                    <w:rPr>
                      <w:rFonts w:ascii="Times New Roman" w:hAnsi="Times New Roman" w:cs="Times New Roman"/>
                      <w:sz w:val="18"/>
                      <w:szCs w:val="18"/>
                      <w:lang w:val="id-ID"/>
                    </w:rPr>
                    <w:t xml:space="preserve"> orang panelis</w:t>
                  </w:r>
                </w:p>
                <w:p w:rsidR="006E644F" w:rsidRPr="00CA1D69" w:rsidRDefault="006E644F" w:rsidP="00CA1D69">
                  <w:pPr>
                    <w:spacing w:after="0" w:line="240" w:lineRule="auto"/>
                    <w:jc w:val="both"/>
                    <w:rPr>
                      <w:rFonts w:ascii="Times New Roman" w:hAnsi="Times New Roman" w:cs="Times New Roman"/>
                      <w:sz w:val="18"/>
                      <w:szCs w:val="18"/>
                    </w:rPr>
                  </w:pPr>
                </w:p>
              </w:txbxContent>
            </v:textbox>
          </v:roundrect>
        </w:pict>
      </w:r>
      <w:r w:rsidR="00005457">
        <w:rPr>
          <w:noProof/>
        </w:rPr>
        <w:pict>
          <v:roundrect id="_x0000_s1029" style="position:absolute;left:0;text-align:left;margin-left:-20.95pt;margin-top:306.2pt;width:269.35pt;height:137.65pt;z-index:251660288;mso-position-horizontal-relative:text;mso-position-vertical-relative:text" arcsize="10923f" fillcolor="white [3201]" strokecolor="black [3200]" strokeweight="1.5pt">
            <v:stroke dashstyle="dash"/>
            <v:shadow color="#868686"/>
            <v:textbox style="mso-next-textbox:#_x0000_s1029">
              <w:txbxContent>
                <w:p w:rsidR="006E644F" w:rsidRPr="003476F2" w:rsidRDefault="006E644F" w:rsidP="00D52B5D">
                  <w:pPr>
                    <w:spacing w:after="0" w:line="240" w:lineRule="auto"/>
                    <w:ind w:firstLine="426"/>
                    <w:jc w:val="both"/>
                    <w:rPr>
                      <w:rFonts w:ascii="Times New Roman" w:hAnsi="Times New Roman" w:cs="Times New Roman"/>
                      <w:b/>
                      <w:sz w:val="18"/>
                      <w:szCs w:val="18"/>
                    </w:rPr>
                  </w:pPr>
                  <w:r w:rsidRPr="00D52B5D">
                    <w:rPr>
                      <w:rFonts w:ascii="Times New Roman" w:hAnsi="Times New Roman" w:cs="Times New Roman"/>
                      <w:sz w:val="18"/>
                      <w:szCs w:val="18"/>
                    </w:rPr>
                    <w:t>Identifikasi masalah pada penelitiannya ini adalah</w:t>
                  </w:r>
                  <w:r w:rsidRPr="003476F2">
                    <w:rPr>
                      <w:rFonts w:ascii="Times New Roman" w:hAnsi="Times New Roman" w:cs="Times New Roman"/>
                      <w:b/>
                      <w:sz w:val="18"/>
                      <w:szCs w:val="18"/>
                    </w:rPr>
                    <w:t xml:space="preserve"> </w:t>
                  </w:r>
                  <w:r w:rsidRPr="003476F2">
                    <w:rPr>
                      <w:rFonts w:ascii="Times New Roman" w:hAnsi="Times New Roman" w:cs="Times New Roman"/>
                      <w:sz w:val="18"/>
                      <w:szCs w:val="18"/>
                      <w:lang w:eastAsia="id-ID"/>
                    </w:rPr>
                    <w:t>Bagaimana pengaruh konsentrasi pektin dan konsentrasi asam sitrat terhadap karakteristik selai lembaran labu kuning? Dan pengaruh dari interaksi  konsentrasi pektin dan konsentrasi asam sitrat terhadap selai lembaran labu kuning</w:t>
                  </w:r>
                </w:p>
                <w:p w:rsidR="006E644F" w:rsidRPr="003476F2" w:rsidRDefault="006E644F" w:rsidP="003476F2">
                  <w:pPr>
                    <w:pStyle w:val="ListParagraph"/>
                    <w:tabs>
                      <w:tab w:val="left" w:pos="0"/>
                      <w:tab w:val="left" w:pos="284"/>
                    </w:tabs>
                    <w:spacing w:after="0" w:line="240" w:lineRule="auto"/>
                    <w:ind w:left="0" w:firstLine="426"/>
                    <w:jc w:val="both"/>
                    <w:rPr>
                      <w:rFonts w:ascii="Times New Roman" w:hAnsi="Times New Roman" w:cs="Times New Roman"/>
                      <w:color w:val="000000"/>
                      <w:sz w:val="18"/>
                      <w:szCs w:val="18"/>
                      <w:lang w:val="sv-SE"/>
                    </w:rPr>
                  </w:pPr>
                  <w:r w:rsidRPr="003476F2">
                    <w:rPr>
                      <w:rFonts w:ascii="Times New Roman" w:hAnsi="Times New Roman" w:cs="Times New Roman"/>
                      <w:color w:val="000000"/>
                      <w:sz w:val="18"/>
                      <w:szCs w:val="18"/>
                      <w:lang w:val="sv-SE"/>
                    </w:rPr>
                    <w:t>Menurut DeMan dan Gupta (1989), pembentukan gel terbaik pada pembuatan selai dapat dicapai jika kandungan p</w:t>
                  </w:r>
                  <w:r>
                    <w:rPr>
                      <w:rFonts w:ascii="Times New Roman" w:hAnsi="Times New Roman" w:cs="Times New Roman"/>
                      <w:color w:val="000000"/>
                      <w:sz w:val="18"/>
                      <w:szCs w:val="18"/>
                      <w:lang w:val="sv-SE"/>
                    </w:rPr>
                    <w:t>ektin yang digunakan 0,2 – 1,5% dan k</w:t>
                  </w:r>
                  <w:r w:rsidRPr="003476F2">
                    <w:rPr>
                      <w:rFonts w:ascii="Times New Roman" w:hAnsi="Times New Roman" w:cs="Times New Roman"/>
                      <w:color w:val="000000"/>
                      <w:sz w:val="18"/>
                      <w:szCs w:val="18"/>
                      <w:lang w:val="sv-SE"/>
                    </w:rPr>
                    <w:t>ondisi yang biasa ialah pH 3,2 – 3,5, gula 55 – 70% dan pektin 0,2 – 1,5%. Menurut  Desrosier (1988), kadar pektin kurang dari 1% sudah cukup untuk pemb</w:t>
                  </w:r>
                  <w:r>
                    <w:rPr>
                      <w:rFonts w:ascii="Times New Roman" w:hAnsi="Times New Roman" w:cs="Times New Roman"/>
                      <w:color w:val="000000"/>
                      <w:sz w:val="18"/>
                      <w:szCs w:val="18"/>
                      <w:lang w:val="sv-SE"/>
                    </w:rPr>
                    <w:t>entukan struktur yang memuaskan dan kondisi terjadi pH 3,2.</w:t>
                  </w:r>
                </w:p>
                <w:p w:rsidR="006E644F" w:rsidRPr="003476F2" w:rsidRDefault="006E644F" w:rsidP="003476F2">
                  <w:pPr>
                    <w:spacing w:after="0" w:line="240" w:lineRule="auto"/>
                    <w:jc w:val="both"/>
                    <w:rPr>
                      <w:rFonts w:ascii="Times New Roman" w:hAnsi="Times New Roman" w:cs="Times New Roman"/>
                      <w:b/>
                      <w:sz w:val="18"/>
                      <w:szCs w:val="18"/>
                    </w:rPr>
                  </w:pPr>
                </w:p>
                <w:p w:rsidR="006E644F" w:rsidRPr="003476F2" w:rsidRDefault="006E644F" w:rsidP="003476F2">
                  <w:pPr>
                    <w:spacing w:after="0" w:line="240" w:lineRule="auto"/>
                    <w:rPr>
                      <w:rFonts w:ascii="Times New Roman" w:hAnsi="Times New Roman" w:cs="Times New Roman"/>
                      <w:sz w:val="18"/>
                      <w:szCs w:val="18"/>
                    </w:rPr>
                  </w:pPr>
                </w:p>
              </w:txbxContent>
            </v:textbox>
          </v:roundrect>
        </w:pict>
      </w:r>
      <w:r w:rsidR="00005457">
        <w:rPr>
          <w:noProof/>
        </w:rPr>
        <w:pict>
          <v:roundrect id="_x0000_s1028" style="position:absolute;left:0;text-align:left;margin-left:-20.95pt;margin-top:51.8pt;width:269.35pt;height:246.6pt;z-index:251659264;mso-position-horizontal-relative:text;mso-position-vertical-relative:text" arcsize="10923f" fillcolor="white [3201]" strokecolor="black [3200]" strokeweight="1.5pt">
            <v:stroke dashstyle="dash"/>
            <v:shadow color="#868686"/>
            <v:textbox style="mso-next-textbox:#_x0000_s1028">
              <w:txbxContent>
                <w:p w:rsidR="006E644F" w:rsidRPr="00B4410E" w:rsidRDefault="006E644F" w:rsidP="00B4410E">
                  <w:pPr>
                    <w:spacing w:after="0" w:line="360" w:lineRule="auto"/>
                    <w:jc w:val="center"/>
                    <w:rPr>
                      <w:rFonts w:ascii="Times New Roman" w:hAnsi="Times New Roman" w:cs="Times New Roman"/>
                      <w:b/>
                      <w:bCs/>
                      <w:color w:val="000000"/>
                      <w:sz w:val="18"/>
                      <w:szCs w:val="18"/>
                    </w:rPr>
                  </w:pPr>
                  <w:r w:rsidRPr="00B4410E">
                    <w:rPr>
                      <w:rFonts w:ascii="Times New Roman" w:hAnsi="Times New Roman" w:cs="Times New Roman"/>
                      <w:b/>
                      <w:bCs/>
                      <w:color w:val="000000"/>
                      <w:sz w:val="18"/>
                      <w:szCs w:val="18"/>
                    </w:rPr>
                    <w:t>Latar Belakang</w:t>
                  </w:r>
                </w:p>
                <w:p w:rsidR="006E644F" w:rsidRPr="00B4410E" w:rsidRDefault="006E644F" w:rsidP="003476F2">
                  <w:pPr>
                    <w:spacing w:after="0" w:line="240" w:lineRule="auto"/>
                    <w:ind w:firstLine="426"/>
                    <w:jc w:val="both"/>
                    <w:rPr>
                      <w:rFonts w:ascii="Times New Roman" w:hAnsi="Times New Roman" w:cs="Times New Roman"/>
                      <w:sz w:val="18"/>
                      <w:szCs w:val="18"/>
                    </w:rPr>
                  </w:pPr>
                  <w:r w:rsidRPr="00B4410E">
                    <w:rPr>
                      <w:rFonts w:ascii="Times New Roman" w:hAnsi="Times New Roman" w:cs="Times New Roman"/>
                      <w:bCs/>
                      <w:color w:val="000000"/>
                      <w:sz w:val="18"/>
                      <w:szCs w:val="18"/>
                    </w:rPr>
                    <w:t>L</w:t>
                  </w:r>
                  <w:r w:rsidRPr="00B4410E">
                    <w:rPr>
                      <w:rFonts w:ascii="Times New Roman" w:hAnsi="Times New Roman" w:cs="Times New Roman"/>
                      <w:sz w:val="18"/>
                      <w:szCs w:val="18"/>
                    </w:rPr>
                    <w:t xml:space="preserve">abu kuning </w:t>
                  </w:r>
                  <w:r w:rsidRPr="00B4410E">
                    <w:rPr>
                      <w:rFonts w:ascii="Times New Roman" w:hAnsi="Times New Roman" w:cs="Times New Roman"/>
                      <w:iCs/>
                      <w:sz w:val="18"/>
                      <w:szCs w:val="18"/>
                    </w:rPr>
                    <w:t>(</w:t>
                  </w:r>
                  <w:r w:rsidRPr="00B4410E">
                    <w:rPr>
                      <w:rFonts w:ascii="Times New Roman" w:hAnsi="Times New Roman" w:cs="Times New Roman"/>
                      <w:i/>
                      <w:iCs/>
                      <w:sz w:val="18"/>
                      <w:szCs w:val="18"/>
                    </w:rPr>
                    <w:t>Cucurbita moschata</w:t>
                  </w:r>
                  <w:r w:rsidRPr="00B4410E">
                    <w:rPr>
                      <w:rFonts w:ascii="Times New Roman" w:hAnsi="Times New Roman" w:cs="Times New Roman"/>
                      <w:iCs/>
                      <w:sz w:val="18"/>
                      <w:szCs w:val="18"/>
                    </w:rPr>
                    <w:t>)</w:t>
                  </w:r>
                  <w:r w:rsidRPr="00B4410E">
                    <w:rPr>
                      <w:rFonts w:ascii="Times New Roman" w:hAnsi="Times New Roman" w:cs="Times New Roman"/>
                      <w:sz w:val="18"/>
                      <w:szCs w:val="18"/>
                    </w:rPr>
                    <w:t xml:space="preserve">, yang dalam bahasa Inggris dikenal sebagai </w:t>
                  </w:r>
                  <w:r w:rsidRPr="00B4410E">
                    <w:rPr>
                      <w:rFonts w:ascii="Times New Roman" w:hAnsi="Times New Roman" w:cs="Times New Roman"/>
                      <w:i/>
                      <w:sz w:val="18"/>
                      <w:szCs w:val="18"/>
                    </w:rPr>
                    <w:t>pumpkin</w:t>
                  </w:r>
                  <w:r w:rsidRPr="00B4410E">
                    <w:rPr>
                      <w:rFonts w:ascii="Times New Roman" w:hAnsi="Times New Roman" w:cs="Times New Roman"/>
                      <w:sz w:val="18"/>
                      <w:szCs w:val="18"/>
                    </w:rPr>
                    <w:t>. Jawa barat termasuk wilayah  Indonesia penghasil labu kuning. Garut dan Cikole adalah salah satu daerah pemasok labu kuning khusus untuk daerah Jawa barat. Jumlah labu kuning yang dikirim oleh petani dari daerah Cikole sebanyak 5 kuintal dalam setiap pengiriman untuk diditribusikan.</w:t>
                  </w:r>
                </w:p>
                <w:p w:rsidR="006E644F" w:rsidRDefault="006E644F" w:rsidP="003476F2">
                  <w:pPr>
                    <w:spacing w:after="0" w:line="240" w:lineRule="auto"/>
                    <w:ind w:firstLine="426"/>
                    <w:jc w:val="both"/>
                    <w:rPr>
                      <w:rFonts w:ascii="Times New Roman" w:hAnsi="Times New Roman" w:cs="Times New Roman"/>
                      <w:i/>
                      <w:sz w:val="18"/>
                      <w:szCs w:val="18"/>
                    </w:rPr>
                  </w:pPr>
                  <w:r w:rsidRPr="00B4410E">
                    <w:rPr>
                      <w:rFonts w:ascii="Times New Roman" w:hAnsi="Times New Roman" w:cs="Times New Roman"/>
                      <w:sz w:val="18"/>
                      <w:szCs w:val="18"/>
                    </w:rPr>
                    <w:t>Pemanfaatan labu kuning masih sangat rendah, karena masyarakat Indonesia hanya memanfaatkan labu kuning sebagai olahan pangan tradis</w:t>
                  </w:r>
                  <w:r>
                    <w:rPr>
                      <w:rFonts w:ascii="Times New Roman" w:hAnsi="Times New Roman" w:cs="Times New Roman"/>
                      <w:sz w:val="18"/>
                      <w:szCs w:val="18"/>
                    </w:rPr>
                    <w:t>i</w:t>
                  </w:r>
                  <w:r w:rsidRPr="00B4410E">
                    <w:rPr>
                      <w:rFonts w:ascii="Times New Roman" w:hAnsi="Times New Roman" w:cs="Times New Roman"/>
                      <w:sz w:val="18"/>
                      <w:szCs w:val="18"/>
                    </w:rPr>
                    <w:t xml:space="preserve">onal seperti kolak, asinan, manisan serta sebagai bahan campuran lauk dan labu kuning diolah pada waktu tertentu saja. Saat ini banyak penelitian seperti Suprapti pada tahun 2005 memanfaatkan labu kuning menjadi produk awetan seperti dodol, mie, selai atau  </w:t>
                  </w:r>
                  <w:r w:rsidRPr="00B4410E">
                    <w:rPr>
                      <w:rFonts w:ascii="Times New Roman" w:hAnsi="Times New Roman" w:cs="Times New Roman"/>
                      <w:i/>
                      <w:sz w:val="18"/>
                      <w:szCs w:val="18"/>
                    </w:rPr>
                    <w:t xml:space="preserve">jam, </w:t>
                  </w:r>
                  <w:r w:rsidRPr="00B4410E">
                    <w:rPr>
                      <w:rFonts w:ascii="Times New Roman" w:hAnsi="Times New Roman" w:cs="Times New Roman"/>
                      <w:sz w:val="18"/>
                      <w:szCs w:val="18"/>
                    </w:rPr>
                    <w:t xml:space="preserve"> sirup, saos tomat yang ditambahkan labu kuning, tepung dan tepung diolah menjadi kue atau </w:t>
                  </w:r>
                  <w:r w:rsidRPr="00B4410E">
                    <w:rPr>
                      <w:rFonts w:ascii="Times New Roman" w:hAnsi="Times New Roman" w:cs="Times New Roman"/>
                      <w:i/>
                      <w:sz w:val="18"/>
                      <w:szCs w:val="18"/>
                    </w:rPr>
                    <w:t>cake.</w:t>
                  </w:r>
                </w:p>
                <w:p w:rsidR="006E644F" w:rsidRPr="00B4410E" w:rsidRDefault="006E644F" w:rsidP="003476F2">
                  <w:pPr>
                    <w:spacing w:after="0" w:line="240" w:lineRule="auto"/>
                    <w:ind w:firstLine="426"/>
                    <w:jc w:val="both"/>
                    <w:rPr>
                      <w:rFonts w:ascii="Times New Roman" w:hAnsi="Times New Roman" w:cs="Times New Roman"/>
                      <w:sz w:val="18"/>
                      <w:szCs w:val="18"/>
                    </w:rPr>
                  </w:pPr>
                  <w:r w:rsidRPr="00B4410E">
                    <w:rPr>
                      <w:rFonts w:ascii="Times New Roman" w:hAnsi="Times New Roman" w:cs="Times New Roman"/>
                      <w:sz w:val="18"/>
                      <w:szCs w:val="18"/>
                    </w:rPr>
                    <w:t>Labu kuning kaya dengan vitamin A dan C, mineral, karbohidrat  dan  antioksidan. Selain itu labu kuning mengandung kalium dan  kandungan serat yang tinggi</w:t>
                  </w:r>
                  <w:r>
                    <w:rPr>
                      <w:rFonts w:ascii="Times New Roman" w:hAnsi="Times New Roman" w:cs="Times New Roman"/>
                      <w:sz w:val="18"/>
                      <w:szCs w:val="18"/>
                    </w:rPr>
                    <w:t>.</w:t>
                  </w:r>
                </w:p>
                <w:p w:rsidR="006E644F" w:rsidRPr="00B4410E" w:rsidRDefault="006E644F" w:rsidP="003476F2">
                  <w:pPr>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 </w:t>
                  </w:r>
                </w:p>
                <w:p w:rsidR="006E644F" w:rsidRPr="00B4410E" w:rsidRDefault="006E644F" w:rsidP="00B4410E">
                  <w:pPr>
                    <w:spacing w:after="0" w:line="240" w:lineRule="auto"/>
                    <w:rPr>
                      <w:rFonts w:ascii="Times New Roman" w:hAnsi="Times New Roman" w:cs="Times New Roman"/>
                      <w:sz w:val="18"/>
                      <w:szCs w:val="18"/>
                    </w:rPr>
                  </w:pPr>
                </w:p>
                <w:p w:rsidR="006E644F" w:rsidRPr="00B4410E" w:rsidRDefault="006E644F" w:rsidP="00B4410E">
                  <w:pPr>
                    <w:spacing w:after="0" w:line="240" w:lineRule="auto"/>
                    <w:rPr>
                      <w:rFonts w:ascii="Times New Roman" w:hAnsi="Times New Roman" w:cs="Times New Roman"/>
                      <w:sz w:val="18"/>
                      <w:szCs w:val="18"/>
                    </w:rPr>
                  </w:pPr>
                </w:p>
              </w:txbxContent>
            </v:textbox>
          </v:roundrect>
        </w:pict>
      </w:r>
      <w:r w:rsidR="008A1772">
        <w:rPr>
          <w:noProof/>
        </w:rPr>
        <w:pict>
          <v:roundrect id="_x0000_s1026" style="position:absolute;left:0;text-align:left;margin-left:-20.95pt;margin-top:-25.1pt;width:564.4pt;height:69.55pt;z-index:251658240;mso-position-horizontal-relative:text;mso-position-vertical-relative:text" arcsize="10923f" fillcolor="white [3201]" strokecolor="black [3200]" strokeweight="5pt">
            <v:stroke linestyle="thickThin"/>
            <v:shadow color="#868686"/>
            <v:textbox style="mso-next-textbox:#_x0000_s1026">
              <w:txbxContent>
                <w:p w:rsidR="006E644F" w:rsidRPr="00D353FB" w:rsidRDefault="006E644F" w:rsidP="00D353FB">
                  <w:pPr>
                    <w:spacing w:after="120" w:line="240" w:lineRule="auto"/>
                    <w:jc w:val="center"/>
                    <w:rPr>
                      <w:rFonts w:ascii="Times New Roman" w:hAnsi="Times New Roman" w:cs="Times New Roman"/>
                      <w:b/>
                      <w:i/>
                      <w:iCs/>
                      <w:sz w:val="20"/>
                      <w:szCs w:val="20"/>
                    </w:rPr>
                  </w:pPr>
                  <w:r w:rsidRPr="00D31CC1">
                    <w:rPr>
                      <w:rFonts w:ascii="Times New Roman" w:hAnsi="Times New Roman" w:cs="Times New Roman"/>
                      <w:b/>
                      <w:sz w:val="20"/>
                      <w:szCs w:val="20"/>
                    </w:rPr>
                    <w:t xml:space="preserve">PENGARUH KONSENTRASI PEKTIN DAN KONSENTRASI ASAM SITRAT TERHADAP KARAKTERISTIK SELAI LEMBARAN LABU KUNING </w:t>
                  </w:r>
                  <w:r w:rsidRPr="00D31CC1">
                    <w:rPr>
                      <w:rFonts w:ascii="Times New Roman" w:hAnsi="Times New Roman" w:cs="Times New Roman"/>
                      <w:b/>
                      <w:i/>
                      <w:iCs/>
                      <w:sz w:val="20"/>
                      <w:szCs w:val="20"/>
                    </w:rPr>
                    <w:t>(Cucurbita moschata)</w:t>
                  </w:r>
                </w:p>
                <w:p w:rsidR="006E644F" w:rsidRPr="00D31CC1" w:rsidRDefault="006E644F" w:rsidP="00BB7721">
                  <w:pPr>
                    <w:spacing w:after="0" w:line="240" w:lineRule="auto"/>
                    <w:jc w:val="center"/>
                    <w:rPr>
                      <w:rFonts w:ascii="Times New Roman" w:hAnsi="Times New Roman" w:cs="Times New Roman"/>
                      <w:sz w:val="20"/>
                      <w:szCs w:val="20"/>
                    </w:rPr>
                  </w:pPr>
                  <w:r w:rsidRPr="00D31CC1">
                    <w:rPr>
                      <w:rFonts w:ascii="Times New Roman" w:hAnsi="Times New Roman" w:cs="Times New Roman"/>
                      <w:sz w:val="20"/>
                      <w:szCs w:val="20"/>
                    </w:rPr>
                    <w:t>Presti Laura Waisa Bella Aritonang</w:t>
                  </w:r>
                  <w:r>
                    <w:rPr>
                      <w:rFonts w:ascii="Times New Roman" w:hAnsi="Times New Roman" w:cs="Times New Roman"/>
                      <w:sz w:val="20"/>
                      <w:szCs w:val="20"/>
                    </w:rPr>
                    <w:t xml:space="preserve">, </w:t>
                  </w:r>
                  <w:r w:rsidRPr="00D31CC1">
                    <w:rPr>
                      <w:rFonts w:ascii="Times New Roman" w:hAnsi="Times New Roman" w:cs="Times New Roman"/>
                      <w:sz w:val="20"/>
                      <w:szCs w:val="20"/>
                    </w:rPr>
                    <w:t xml:space="preserve"> Dede Zain</w:t>
                  </w:r>
                  <w:r>
                    <w:rPr>
                      <w:rFonts w:ascii="Times New Roman" w:hAnsi="Times New Roman" w:cs="Times New Roman"/>
                      <w:sz w:val="20"/>
                      <w:szCs w:val="20"/>
                    </w:rPr>
                    <w:t>al Arief, Ina Siti Nurminabari</w:t>
                  </w:r>
                </w:p>
                <w:p w:rsidR="006E644F" w:rsidRPr="00D31CC1" w:rsidRDefault="006E644F" w:rsidP="00BB7721">
                  <w:pPr>
                    <w:spacing w:after="0" w:line="240" w:lineRule="auto"/>
                    <w:jc w:val="center"/>
                    <w:rPr>
                      <w:rFonts w:ascii="Times New Roman" w:hAnsi="Times New Roman" w:cs="Times New Roman"/>
                      <w:sz w:val="20"/>
                      <w:szCs w:val="20"/>
                    </w:rPr>
                  </w:pPr>
                  <w:r w:rsidRPr="00D31CC1">
                    <w:rPr>
                      <w:rFonts w:ascii="Times New Roman" w:hAnsi="Times New Roman" w:cs="Times New Roman"/>
                      <w:sz w:val="20"/>
                      <w:szCs w:val="20"/>
                    </w:rPr>
                    <w:t>Jurusan Teknologi Pangan, Fakultas  Teknik, Universitas Pasundan Bandung</w:t>
                  </w:r>
                </w:p>
                <w:p w:rsidR="006E644F" w:rsidRDefault="006E644F"/>
              </w:txbxContent>
            </v:textbox>
          </v:roundrect>
        </w:pict>
      </w:r>
    </w:p>
    <w:sectPr w:rsidR="00A25709" w:rsidSect="00025449">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A6" w:rsidRDefault="000F30A6" w:rsidP="00025449">
      <w:pPr>
        <w:spacing w:after="0" w:line="240" w:lineRule="auto"/>
      </w:pPr>
      <w:r>
        <w:separator/>
      </w:r>
    </w:p>
  </w:endnote>
  <w:endnote w:type="continuationSeparator" w:id="1">
    <w:p w:rsidR="000F30A6" w:rsidRDefault="000F30A6" w:rsidP="00025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4F" w:rsidRDefault="006E6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4F" w:rsidRDefault="006E64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4F" w:rsidRDefault="006E6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A6" w:rsidRDefault="000F30A6" w:rsidP="00025449">
      <w:pPr>
        <w:spacing w:after="0" w:line="240" w:lineRule="auto"/>
      </w:pPr>
      <w:r>
        <w:separator/>
      </w:r>
    </w:p>
  </w:footnote>
  <w:footnote w:type="continuationSeparator" w:id="1">
    <w:p w:rsidR="000F30A6" w:rsidRDefault="000F30A6" w:rsidP="00025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4F" w:rsidRDefault="006E64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607" o:spid="_x0000_s3078" type="#_x0000_t75" style="position:absolute;margin-left:0;margin-top:0;width:1536pt;height:1208.5pt;z-index:-251657216;mso-position-horizontal:center;mso-position-horizontal-relative:margin;mso-position-vertical:center;mso-position-vertical-relative:margin" o:allowincell="f">
          <v:imagedata r:id="rId1" o:title="pumpkin2-dcondit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4F" w:rsidRDefault="006E64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608" o:spid="_x0000_s3079" type="#_x0000_t75" style="position:absolute;margin-left:0;margin-top:0;width:1536pt;height:1208.5pt;z-index:-251656192;mso-position-horizontal:center;mso-position-horizontal-relative:margin;mso-position-vertical:center;mso-position-vertical-relative:margin" o:allowincell="f">
          <v:imagedata r:id="rId1" o:title="pumpkin2-dcondit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4F" w:rsidRDefault="006E64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606" o:spid="_x0000_s3077" type="#_x0000_t75" style="position:absolute;margin-left:0;margin-top:0;width:1536pt;height:1208.5pt;z-index:-251658240;mso-position-horizontal:center;mso-position-horizontal-relative:margin;mso-position-vertical:center;mso-position-vertical-relative:margin" o:allowincell="f">
          <v:imagedata r:id="rId1" o:title="pumpkin2-dcondit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1.35pt;height:11.35pt" o:bullet="t">
        <v:imagedata r:id="rId1" o:title="mso4B36"/>
      </v:shape>
    </w:pict>
  </w:numPicBullet>
  <w:abstractNum w:abstractNumId="0">
    <w:nsid w:val="0B5B65D1"/>
    <w:multiLevelType w:val="hybridMultilevel"/>
    <w:tmpl w:val="088897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A214E"/>
    <w:multiLevelType w:val="hybridMultilevel"/>
    <w:tmpl w:val="DBC6CD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D3B34"/>
    <w:multiLevelType w:val="hybridMultilevel"/>
    <w:tmpl w:val="09402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A1FDC"/>
    <w:multiLevelType w:val="hybridMultilevel"/>
    <w:tmpl w:val="B3846CDC"/>
    <w:lvl w:ilvl="0" w:tplc="69B85686">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1B94F28"/>
    <w:multiLevelType w:val="singleLevel"/>
    <w:tmpl w:val="020846CE"/>
    <w:lvl w:ilvl="0">
      <w:start w:val="1"/>
      <w:numFmt w:val="decimal"/>
      <w:lvlText w:val="%1."/>
      <w:legacy w:legacy="1" w:legacySpace="0" w:legacyIndent="360"/>
      <w:lvlJc w:val="left"/>
      <w:rPr>
        <w:rFonts w:ascii="Times New Roman" w:hAnsi="Times New Roman" w:cs="Times New Roman" w:hint="default"/>
      </w:rPr>
    </w:lvl>
  </w:abstractNum>
  <w:abstractNum w:abstractNumId="5">
    <w:nsid w:val="395A02DB"/>
    <w:multiLevelType w:val="hybridMultilevel"/>
    <w:tmpl w:val="7DC8E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E4E2E"/>
    <w:multiLevelType w:val="hybridMultilevel"/>
    <w:tmpl w:val="1880568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52F962FD"/>
    <w:multiLevelType w:val="hybridMultilevel"/>
    <w:tmpl w:val="C192B1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7667C"/>
    <w:multiLevelType w:val="hybridMultilevel"/>
    <w:tmpl w:val="D8FE49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A24CE"/>
    <w:multiLevelType w:val="hybridMultilevel"/>
    <w:tmpl w:val="247C0B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5"/>
  </w:num>
  <w:num w:numId="4">
    <w:abstractNumId w:val="6"/>
  </w:num>
  <w:num w:numId="5">
    <w:abstractNumId w:val="3"/>
  </w:num>
  <w:num w:numId="6">
    <w:abstractNumId w:val="9"/>
  </w:num>
  <w:num w:numId="7">
    <w:abstractNumId w:val="2"/>
  </w:num>
  <w:num w:numId="8">
    <w:abstractNumId w:val="0"/>
  </w:num>
  <w:num w:numId="9">
    <w:abstractNumId w:val="1"/>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20"/>
  <w:drawingGridHorizontalSpacing w:val="110"/>
  <w:displayHorizontalDrawingGridEvery w:val="2"/>
  <w:characterSpacingControl w:val="doNotCompress"/>
  <w:hdrShapeDefaults>
    <o:shapedefaults v:ext="edit" spidmax="6146">
      <o:colormenu v:ext="edit" fillcolor="none [3212]" strokecolor="none"/>
    </o:shapedefaults>
    <o:shapelayout v:ext="edit">
      <o:idmap v:ext="edit" data="3"/>
    </o:shapelayout>
  </w:hdrShapeDefaults>
  <w:footnotePr>
    <w:footnote w:id="0"/>
    <w:footnote w:id="1"/>
  </w:footnotePr>
  <w:endnotePr>
    <w:endnote w:id="0"/>
    <w:endnote w:id="1"/>
  </w:endnotePr>
  <w:compat/>
  <w:rsids>
    <w:rsidRoot w:val="00BB7721"/>
    <w:rsid w:val="00005457"/>
    <w:rsid w:val="00025449"/>
    <w:rsid w:val="000D5280"/>
    <w:rsid w:val="000F30A6"/>
    <w:rsid w:val="00224AB4"/>
    <w:rsid w:val="002D25C7"/>
    <w:rsid w:val="00327643"/>
    <w:rsid w:val="003476F2"/>
    <w:rsid w:val="00440804"/>
    <w:rsid w:val="00503D96"/>
    <w:rsid w:val="005D19EB"/>
    <w:rsid w:val="006E644F"/>
    <w:rsid w:val="006E6A88"/>
    <w:rsid w:val="007B717F"/>
    <w:rsid w:val="008A1772"/>
    <w:rsid w:val="00A25709"/>
    <w:rsid w:val="00A83772"/>
    <w:rsid w:val="00AD21F3"/>
    <w:rsid w:val="00B164DF"/>
    <w:rsid w:val="00B4410E"/>
    <w:rsid w:val="00B75396"/>
    <w:rsid w:val="00BB7721"/>
    <w:rsid w:val="00C57C86"/>
    <w:rsid w:val="00CA1D69"/>
    <w:rsid w:val="00D353FB"/>
    <w:rsid w:val="00D52B5D"/>
    <w:rsid w:val="00D85CD0"/>
    <w:rsid w:val="00DF6768"/>
    <w:rsid w:val="00EA52FA"/>
    <w:rsid w:val="00EF12FF"/>
    <w:rsid w:val="00F406E8"/>
    <w:rsid w:val="00F55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39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6A88"/>
    <w:pPr>
      <w:ind w:left="720"/>
      <w:contextualSpacing/>
    </w:pPr>
  </w:style>
  <w:style w:type="paragraph" w:styleId="BalloonText">
    <w:name w:val="Balloon Text"/>
    <w:basedOn w:val="Normal"/>
    <w:link w:val="BalloonTextChar"/>
    <w:uiPriority w:val="99"/>
    <w:semiHidden/>
    <w:unhideWhenUsed/>
    <w:rsid w:val="006E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A88"/>
    <w:rPr>
      <w:rFonts w:ascii="Tahoma" w:hAnsi="Tahoma" w:cs="Tahoma"/>
      <w:sz w:val="16"/>
      <w:szCs w:val="16"/>
    </w:rPr>
  </w:style>
  <w:style w:type="paragraph" w:styleId="Header">
    <w:name w:val="header"/>
    <w:basedOn w:val="Normal"/>
    <w:link w:val="HeaderChar"/>
    <w:uiPriority w:val="99"/>
    <w:semiHidden/>
    <w:unhideWhenUsed/>
    <w:rsid w:val="000254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449"/>
  </w:style>
  <w:style w:type="paragraph" w:styleId="Footer">
    <w:name w:val="footer"/>
    <w:basedOn w:val="Normal"/>
    <w:link w:val="FooterChar"/>
    <w:uiPriority w:val="99"/>
    <w:semiHidden/>
    <w:unhideWhenUsed/>
    <w:rsid w:val="000254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4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Sheet1!$B$1</c:f>
              <c:strCache>
                <c:ptCount val="1"/>
                <c:pt idx="0">
                  <c:v>Pektin 0.3%</c:v>
                </c:pt>
              </c:strCache>
            </c:strRef>
          </c:tx>
          <c:xVal>
            <c:numRef>
              <c:f>Sheet1!$A$2:$A$6</c:f>
              <c:numCache>
                <c:formatCode>General</c:formatCode>
                <c:ptCount val="5"/>
                <c:pt idx="0">
                  <c:v>1</c:v>
                </c:pt>
                <c:pt idx="1">
                  <c:v>2</c:v>
                </c:pt>
                <c:pt idx="2">
                  <c:v>3</c:v>
                </c:pt>
                <c:pt idx="3">
                  <c:v>4</c:v>
                </c:pt>
                <c:pt idx="4">
                  <c:v>5</c:v>
                </c:pt>
              </c:numCache>
            </c:numRef>
          </c:xVal>
          <c:yVal>
            <c:numRef>
              <c:f>Sheet1!$B$2:$B$6</c:f>
              <c:numCache>
                <c:formatCode>General</c:formatCode>
                <c:ptCount val="5"/>
                <c:pt idx="0">
                  <c:v>706</c:v>
                </c:pt>
                <c:pt idx="1">
                  <c:v>285.12</c:v>
                </c:pt>
                <c:pt idx="2">
                  <c:v>239.76</c:v>
                </c:pt>
                <c:pt idx="3">
                  <c:v>180.14</c:v>
                </c:pt>
                <c:pt idx="4">
                  <c:v>130.89000000000001</c:v>
                </c:pt>
              </c:numCache>
            </c:numRef>
          </c:yVal>
        </c:ser>
        <c:ser>
          <c:idx val="1"/>
          <c:order val="1"/>
          <c:tx>
            <c:strRef>
              <c:f>Sheet1!$C$1</c:f>
              <c:strCache>
                <c:ptCount val="1"/>
                <c:pt idx="0">
                  <c:v>Pektin 1%</c:v>
                </c:pt>
              </c:strCache>
            </c:strRef>
          </c:tx>
          <c:xVal>
            <c:numRef>
              <c:f>Sheet1!$A$2:$A$6</c:f>
              <c:numCache>
                <c:formatCode>General</c:formatCode>
                <c:ptCount val="5"/>
                <c:pt idx="0">
                  <c:v>1</c:v>
                </c:pt>
                <c:pt idx="1">
                  <c:v>2</c:v>
                </c:pt>
                <c:pt idx="2">
                  <c:v>3</c:v>
                </c:pt>
                <c:pt idx="3">
                  <c:v>4</c:v>
                </c:pt>
                <c:pt idx="4">
                  <c:v>5</c:v>
                </c:pt>
              </c:numCache>
            </c:numRef>
          </c:xVal>
          <c:yVal>
            <c:numRef>
              <c:f>Sheet1!$C$2:$C$6</c:f>
              <c:numCache>
                <c:formatCode>General</c:formatCode>
                <c:ptCount val="5"/>
                <c:pt idx="0">
                  <c:v>793.15</c:v>
                </c:pt>
                <c:pt idx="1">
                  <c:v>479</c:v>
                </c:pt>
                <c:pt idx="2">
                  <c:v>247.53</c:v>
                </c:pt>
                <c:pt idx="3">
                  <c:v>237.16</c:v>
                </c:pt>
                <c:pt idx="4">
                  <c:v>189.20999999999998</c:v>
                </c:pt>
              </c:numCache>
            </c:numRef>
          </c:yVal>
        </c:ser>
        <c:ser>
          <c:idx val="2"/>
          <c:order val="2"/>
          <c:tx>
            <c:strRef>
              <c:f>Sheet1!$D$1</c:f>
              <c:strCache>
                <c:ptCount val="1"/>
                <c:pt idx="0">
                  <c:v>Pektin 2%</c:v>
                </c:pt>
              </c:strCache>
            </c:strRef>
          </c:tx>
          <c:xVal>
            <c:numRef>
              <c:f>Sheet1!$A$2:$A$6</c:f>
              <c:numCache>
                <c:formatCode>General</c:formatCode>
                <c:ptCount val="5"/>
                <c:pt idx="0">
                  <c:v>1</c:v>
                </c:pt>
                <c:pt idx="1">
                  <c:v>2</c:v>
                </c:pt>
                <c:pt idx="2">
                  <c:v>3</c:v>
                </c:pt>
                <c:pt idx="3">
                  <c:v>4</c:v>
                </c:pt>
                <c:pt idx="4">
                  <c:v>5</c:v>
                </c:pt>
              </c:numCache>
            </c:numRef>
          </c:xVal>
          <c:yVal>
            <c:numRef>
              <c:f>Sheet1!$D$2:$D$6</c:f>
              <c:numCache>
                <c:formatCode>General</c:formatCode>
                <c:ptCount val="5"/>
                <c:pt idx="0">
                  <c:v>944.78000000000054</c:v>
                </c:pt>
                <c:pt idx="1">
                  <c:v>598.75</c:v>
                </c:pt>
                <c:pt idx="2">
                  <c:v>374.54</c:v>
                </c:pt>
                <c:pt idx="3">
                  <c:v>260.48999999999899</c:v>
                </c:pt>
                <c:pt idx="4">
                  <c:v>189.2</c:v>
                </c:pt>
              </c:numCache>
            </c:numRef>
          </c:yVal>
        </c:ser>
        <c:axId val="116605312"/>
        <c:axId val="116608000"/>
      </c:scatterChart>
      <c:valAx>
        <c:axId val="116605312"/>
        <c:scaling>
          <c:orientation val="minMax"/>
        </c:scaling>
        <c:axPos val="b"/>
        <c:numFmt formatCode="General" sourceLinked="1"/>
        <c:tickLblPos val="nextTo"/>
        <c:crossAx val="116608000"/>
        <c:crosses val="autoZero"/>
        <c:crossBetween val="midCat"/>
      </c:valAx>
      <c:valAx>
        <c:axId val="116608000"/>
        <c:scaling>
          <c:orientation val="minMax"/>
        </c:scaling>
        <c:axPos val="l"/>
        <c:majorGridlines/>
        <c:numFmt formatCode="General" sourceLinked="1"/>
        <c:tickLblPos val="nextTo"/>
        <c:crossAx val="116605312"/>
        <c:crosses val="autoZero"/>
        <c:crossBetween val="midCat"/>
      </c:valAx>
    </c:plotArea>
    <c:legend>
      <c:legendPos val="r"/>
      <c:layout>
        <c:manualLayout>
          <c:xMode val="edge"/>
          <c:yMode val="edge"/>
          <c:x val="0.6773057178518862"/>
          <c:y val="0.12618029889121005"/>
          <c:w val="0.29143379035084238"/>
          <c:h val="0.46053278173319778"/>
        </c:manualLayout>
      </c:layout>
    </c:legend>
    <c:plotVisOnly val="1"/>
  </c:chart>
  <c:txPr>
    <a:bodyPr/>
    <a:lstStyle/>
    <a:p>
      <a:pPr>
        <a:defRPr sz="9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Sheet1!$B$1</c:f>
              <c:strCache>
                <c:ptCount val="1"/>
                <c:pt idx="0">
                  <c:v>As. Sitrat 1%</c:v>
                </c:pt>
              </c:strCache>
            </c:strRef>
          </c:tx>
          <c:xVal>
            <c:numRef>
              <c:f>Sheet1!$A$2:$A$6</c:f>
              <c:numCache>
                <c:formatCode>General</c:formatCode>
                <c:ptCount val="5"/>
                <c:pt idx="0">
                  <c:v>0.30000000000000032</c:v>
                </c:pt>
                <c:pt idx="1">
                  <c:v>1</c:v>
                </c:pt>
                <c:pt idx="2">
                  <c:v>1.7000000000000002</c:v>
                </c:pt>
                <c:pt idx="3">
                  <c:v>2.4</c:v>
                </c:pt>
                <c:pt idx="4">
                  <c:v>3.1</c:v>
                </c:pt>
              </c:numCache>
            </c:numRef>
          </c:xVal>
          <c:yVal>
            <c:numRef>
              <c:f>Sheet1!$B$2:$B$6</c:f>
              <c:numCache>
                <c:formatCode>General</c:formatCode>
                <c:ptCount val="5"/>
                <c:pt idx="0">
                  <c:v>699.45999999999947</c:v>
                </c:pt>
                <c:pt idx="1">
                  <c:v>794.43999999999949</c:v>
                </c:pt>
                <c:pt idx="2">
                  <c:v>800.92</c:v>
                </c:pt>
                <c:pt idx="3">
                  <c:v>920.16</c:v>
                </c:pt>
                <c:pt idx="4">
                  <c:v>1030.46</c:v>
                </c:pt>
              </c:numCache>
            </c:numRef>
          </c:yVal>
          <c:smooth val="1"/>
        </c:ser>
        <c:ser>
          <c:idx val="1"/>
          <c:order val="1"/>
          <c:tx>
            <c:strRef>
              <c:f>Sheet1!$C$1</c:f>
              <c:strCache>
                <c:ptCount val="1"/>
                <c:pt idx="0">
                  <c:v>As. Sitrat 2%</c:v>
                </c:pt>
              </c:strCache>
            </c:strRef>
          </c:tx>
          <c:xVal>
            <c:numRef>
              <c:f>Sheet1!$A$2:$A$6</c:f>
              <c:numCache>
                <c:formatCode>General</c:formatCode>
                <c:ptCount val="5"/>
                <c:pt idx="0">
                  <c:v>0.30000000000000032</c:v>
                </c:pt>
                <c:pt idx="1">
                  <c:v>1</c:v>
                </c:pt>
                <c:pt idx="2">
                  <c:v>1.7000000000000002</c:v>
                </c:pt>
                <c:pt idx="3">
                  <c:v>2.4</c:v>
                </c:pt>
                <c:pt idx="4">
                  <c:v>3.1</c:v>
                </c:pt>
              </c:numCache>
            </c:numRef>
          </c:xVal>
          <c:yVal>
            <c:numRef>
              <c:f>Sheet1!$C$2:$C$6</c:f>
              <c:numCache>
                <c:formatCode>General</c:formatCode>
                <c:ptCount val="5"/>
                <c:pt idx="0">
                  <c:v>290.3</c:v>
                </c:pt>
                <c:pt idx="1">
                  <c:v>486</c:v>
                </c:pt>
                <c:pt idx="2">
                  <c:v>546</c:v>
                </c:pt>
                <c:pt idx="3">
                  <c:v>642</c:v>
                </c:pt>
                <c:pt idx="4">
                  <c:v>677.43999999999949</c:v>
                </c:pt>
              </c:numCache>
            </c:numRef>
          </c:yVal>
          <c:smooth val="1"/>
        </c:ser>
        <c:ser>
          <c:idx val="2"/>
          <c:order val="2"/>
          <c:tx>
            <c:strRef>
              <c:f>Sheet1!$D$1</c:f>
              <c:strCache>
                <c:ptCount val="1"/>
                <c:pt idx="0">
                  <c:v>As. Sitrat 3%</c:v>
                </c:pt>
              </c:strCache>
            </c:strRef>
          </c:tx>
          <c:xVal>
            <c:numRef>
              <c:f>Sheet1!$A$2:$A$6</c:f>
              <c:numCache>
                <c:formatCode>General</c:formatCode>
                <c:ptCount val="5"/>
                <c:pt idx="0">
                  <c:v>0.30000000000000032</c:v>
                </c:pt>
                <c:pt idx="1">
                  <c:v>1</c:v>
                </c:pt>
                <c:pt idx="2">
                  <c:v>1.7000000000000002</c:v>
                </c:pt>
                <c:pt idx="3">
                  <c:v>2.4</c:v>
                </c:pt>
                <c:pt idx="4">
                  <c:v>3.1</c:v>
                </c:pt>
              </c:numCache>
            </c:numRef>
          </c:xVal>
          <c:yVal>
            <c:numRef>
              <c:f>Sheet1!$D$2:$D$6</c:f>
              <c:numCache>
                <c:formatCode>General</c:formatCode>
                <c:ptCount val="5"/>
                <c:pt idx="0">
                  <c:v>241.05</c:v>
                </c:pt>
                <c:pt idx="1">
                  <c:v>256.60000000000002</c:v>
                </c:pt>
                <c:pt idx="2">
                  <c:v>279.92999999999893</c:v>
                </c:pt>
                <c:pt idx="3">
                  <c:v>388.8</c:v>
                </c:pt>
                <c:pt idx="4">
                  <c:v>501.55</c:v>
                </c:pt>
              </c:numCache>
            </c:numRef>
          </c:yVal>
          <c:smooth val="1"/>
        </c:ser>
        <c:axId val="117662464"/>
        <c:axId val="117664000"/>
      </c:scatterChart>
      <c:valAx>
        <c:axId val="117662464"/>
        <c:scaling>
          <c:orientation val="minMax"/>
        </c:scaling>
        <c:axPos val="b"/>
        <c:numFmt formatCode="General" sourceLinked="1"/>
        <c:tickLblPos val="nextTo"/>
        <c:crossAx val="117664000"/>
        <c:crosses val="autoZero"/>
        <c:crossBetween val="midCat"/>
      </c:valAx>
      <c:valAx>
        <c:axId val="117664000"/>
        <c:scaling>
          <c:orientation val="minMax"/>
        </c:scaling>
        <c:axPos val="l"/>
        <c:majorGridlines/>
        <c:numFmt formatCode="General" sourceLinked="1"/>
        <c:tickLblPos val="nextTo"/>
        <c:crossAx val="117662464"/>
        <c:crosses val="autoZero"/>
        <c:crossBetween val="midCat"/>
      </c:valAx>
    </c:plotArea>
    <c:legend>
      <c:legendPos val="r"/>
      <c:layout>
        <c:manualLayout>
          <c:xMode val="edge"/>
          <c:yMode val="edge"/>
          <c:x val="0.67062257372126799"/>
          <c:y val="8.6799444187123681E-2"/>
          <c:w val="0.30882178804026111"/>
          <c:h val="0.50769133858267779"/>
        </c:manualLayout>
      </c:layout>
    </c:legend>
    <c:plotVisOnly val="1"/>
  </c:chart>
  <c:txPr>
    <a:bodyPr/>
    <a:lstStyle/>
    <a:p>
      <a:pPr>
        <a:defRPr sz="9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780D-E03D-4169-ABDA-7081C07B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dc:creator>
  <cp:lastModifiedBy>presti</cp:lastModifiedBy>
  <cp:revision>2</cp:revision>
  <cp:lastPrinted>2013-12-16T05:31:00Z</cp:lastPrinted>
  <dcterms:created xsi:type="dcterms:W3CDTF">2013-12-16T14:28:00Z</dcterms:created>
  <dcterms:modified xsi:type="dcterms:W3CDTF">2013-12-16T14:28:00Z</dcterms:modified>
</cp:coreProperties>
</file>