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4A0" w:rsidRPr="00D5271F" w:rsidRDefault="003C34A0" w:rsidP="00B22D7E">
      <w:pPr>
        <w:pStyle w:val="Heading1"/>
        <w:spacing w:before="0" w:line="720" w:lineRule="auto"/>
        <w:jc w:val="center"/>
        <w:rPr>
          <w:rFonts w:ascii="Times New Roman" w:hAnsi="Times New Roman" w:cs="Times New Roman"/>
          <w:color w:val="auto"/>
          <w:sz w:val="24"/>
          <w:szCs w:val="24"/>
        </w:rPr>
      </w:pPr>
      <w:r w:rsidRPr="00D5271F">
        <w:rPr>
          <w:rFonts w:ascii="Times New Roman" w:hAnsi="Times New Roman" w:cs="Times New Roman"/>
          <w:color w:val="auto"/>
          <w:sz w:val="24"/>
          <w:szCs w:val="24"/>
        </w:rPr>
        <w:t>III METODE PENELITIAN</w:t>
      </w:r>
    </w:p>
    <w:p w:rsidR="003C34A0" w:rsidRDefault="003C34A0" w:rsidP="003C34A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Bagian metode penelitian menguraikan secara lebih eksplisit dan teknis terperinci menyangkut bagaimana metode penelitian yang digunakan, cara menganalisis data, tahapan-tahapan yang dilakukan dalam penelitian</w:t>
      </w:r>
      <w:r w:rsidR="0064319D">
        <w:rPr>
          <w:rFonts w:ascii="Times New Roman" w:hAnsi="Times New Roman" w:cs="Times New Roman"/>
          <w:sz w:val="24"/>
          <w:szCs w:val="24"/>
        </w:rPr>
        <w:t>, serta</w:t>
      </w:r>
      <w:r w:rsidR="0064319D" w:rsidRPr="0064319D">
        <w:rPr>
          <w:rFonts w:ascii="Times New Roman" w:hAnsi="Times New Roman" w:cs="Times New Roman"/>
          <w:sz w:val="24"/>
          <w:szCs w:val="24"/>
        </w:rPr>
        <w:t xml:space="preserve"> </w:t>
      </w:r>
      <w:r w:rsidR="0064319D">
        <w:rPr>
          <w:rFonts w:ascii="Times New Roman" w:hAnsi="Times New Roman" w:cs="Times New Roman"/>
          <w:sz w:val="24"/>
          <w:szCs w:val="24"/>
        </w:rPr>
        <w:t>metode untuk menganalisis objek penelitian beserta bahan dan alat yang digunakannya.</w:t>
      </w:r>
      <w:r w:rsidRPr="00CD70CA">
        <w:rPr>
          <w:rFonts w:ascii="Times New Roman" w:hAnsi="Times New Roman" w:cs="Times New Roman"/>
          <w:sz w:val="24"/>
          <w:szCs w:val="24"/>
        </w:rPr>
        <w:t xml:space="preserve"> </w:t>
      </w:r>
    </w:p>
    <w:p w:rsidR="003C34A0" w:rsidRPr="00D5271F" w:rsidRDefault="003C34A0" w:rsidP="00D5271F">
      <w:pPr>
        <w:pStyle w:val="Heading2"/>
        <w:spacing w:before="120" w:line="480" w:lineRule="auto"/>
        <w:rPr>
          <w:rFonts w:cs="Times New Roman"/>
          <w:szCs w:val="24"/>
        </w:rPr>
      </w:pPr>
      <w:r w:rsidRPr="00D5271F">
        <w:rPr>
          <w:rFonts w:cs="Times New Roman"/>
          <w:szCs w:val="24"/>
        </w:rPr>
        <w:t>3.1. Bahan dan Alat Penelitian</w:t>
      </w:r>
    </w:p>
    <w:p w:rsidR="003C34A0" w:rsidRPr="009F486C" w:rsidRDefault="003C34A0" w:rsidP="00D5271F">
      <w:pPr>
        <w:pStyle w:val="Heading3"/>
        <w:spacing w:line="480" w:lineRule="auto"/>
        <w:rPr>
          <w:rFonts w:cs="Times New Roman"/>
          <w:szCs w:val="24"/>
          <w:lang w:val="id-ID"/>
        </w:rPr>
      </w:pPr>
      <w:r w:rsidRPr="009F486C">
        <w:rPr>
          <w:rFonts w:cs="Times New Roman"/>
          <w:szCs w:val="24"/>
          <w:lang w:val="fi-FI"/>
        </w:rPr>
        <w:t>3.1.1. Bahan-bahan yang Digunakan</w:t>
      </w:r>
    </w:p>
    <w:p w:rsidR="003C34A0" w:rsidRDefault="003C34A0" w:rsidP="003C34A0">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Bahan yang digunakan </w:t>
      </w:r>
      <w:r w:rsidR="000310EE">
        <w:rPr>
          <w:rFonts w:ascii="Times New Roman" w:hAnsi="Times New Roman" w:cs="Times New Roman"/>
          <w:sz w:val="24"/>
          <w:szCs w:val="24"/>
        </w:rPr>
        <w:t>berupa</w:t>
      </w:r>
      <w:r>
        <w:rPr>
          <w:rFonts w:ascii="Times New Roman" w:hAnsi="Times New Roman" w:cs="Times New Roman"/>
          <w:sz w:val="24"/>
          <w:szCs w:val="24"/>
        </w:rPr>
        <w:t xml:space="preserve"> teh putih </w:t>
      </w:r>
      <w:r w:rsidR="000310EE">
        <w:rPr>
          <w:rFonts w:ascii="Times New Roman" w:hAnsi="Times New Roman" w:cs="Times New Roman"/>
          <w:sz w:val="24"/>
          <w:szCs w:val="24"/>
        </w:rPr>
        <w:t xml:space="preserve">yang berasal </w:t>
      </w:r>
      <w:r>
        <w:rPr>
          <w:rFonts w:ascii="Times New Roman" w:hAnsi="Times New Roman" w:cs="Times New Roman"/>
          <w:sz w:val="24"/>
          <w:szCs w:val="24"/>
        </w:rPr>
        <w:t xml:space="preserve">dari 4 </w:t>
      </w:r>
      <w:r w:rsidR="000310EE">
        <w:rPr>
          <w:rFonts w:ascii="Times New Roman" w:hAnsi="Times New Roman" w:cs="Times New Roman"/>
          <w:sz w:val="24"/>
          <w:szCs w:val="24"/>
        </w:rPr>
        <w:t xml:space="preserve">kebun </w:t>
      </w:r>
      <w:r>
        <w:rPr>
          <w:rFonts w:ascii="Times New Roman" w:hAnsi="Times New Roman" w:cs="Times New Roman"/>
          <w:sz w:val="24"/>
          <w:szCs w:val="24"/>
        </w:rPr>
        <w:t>berbeda</w:t>
      </w:r>
      <w:r w:rsidR="0064319D">
        <w:rPr>
          <w:rFonts w:ascii="Times New Roman" w:hAnsi="Times New Roman" w:cs="Times New Roman"/>
          <w:sz w:val="24"/>
          <w:szCs w:val="24"/>
        </w:rPr>
        <w:t xml:space="preserve"> yaitu Perkebunan Ciberem (Pengalengan), Gambung (Ciwidey), Dewata (Ciwidey), dan Pasir Saronge (Cianjur)</w:t>
      </w:r>
      <w:r>
        <w:rPr>
          <w:rFonts w:ascii="Times New Roman" w:hAnsi="Times New Roman" w:cs="Times New Roman"/>
          <w:sz w:val="24"/>
          <w:szCs w:val="24"/>
        </w:rPr>
        <w:t xml:space="preserve">. Bahan </w:t>
      </w:r>
      <w:r w:rsidR="000310EE">
        <w:rPr>
          <w:rFonts w:ascii="Times New Roman" w:hAnsi="Times New Roman" w:cs="Times New Roman"/>
          <w:sz w:val="24"/>
          <w:szCs w:val="24"/>
        </w:rPr>
        <w:t xml:space="preserve">yang digunakan </w:t>
      </w:r>
      <w:r>
        <w:rPr>
          <w:rFonts w:ascii="Times New Roman" w:hAnsi="Times New Roman" w:cs="Times New Roman"/>
          <w:sz w:val="24"/>
          <w:szCs w:val="24"/>
        </w:rPr>
        <w:t xml:space="preserve">untuk analisis </w:t>
      </w:r>
      <w:r w:rsidR="000310EE">
        <w:rPr>
          <w:rFonts w:ascii="Times New Roman" w:hAnsi="Times New Roman" w:cs="Times New Roman"/>
          <w:sz w:val="24"/>
          <w:szCs w:val="24"/>
        </w:rPr>
        <w:t>kimia adalah</w:t>
      </w:r>
      <w:r>
        <w:rPr>
          <w:rFonts w:ascii="Times New Roman" w:hAnsi="Times New Roman" w:cs="Times New Roman"/>
          <w:sz w:val="24"/>
          <w:szCs w:val="24"/>
        </w:rPr>
        <w:t xml:space="preserve"> </w:t>
      </w:r>
      <w:r w:rsidR="00C5700A" w:rsidRPr="008478C1">
        <w:rPr>
          <w:rFonts w:ascii="Times New Roman" w:hAnsi="Times New Roman" w:cs="Times New Roman"/>
          <w:i/>
          <w:sz w:val="24"/>
          <w:szCs w:val="24"/>
        </w:rPr>
        <w:t>1,1-diphnyl, 2-picrylhidrazl</w:t>
      </w:r>
      <w:r w:rsidR="00C5700A">
        <w:rPr>
          <w:rFonts w:ascii="Times New Roman" w:hAnsi="Times New Roman" w:cs="Times New Roman"/>
          <w:sz w:val="24"/>
          <w:szCs w:val="24"/>
        </w:rPr>
        <w:t xml:space="preserve"> </w:t>
      </w:r>
      <w:r w:rsidR="008478C1" w:rsidRPr="00C5700A">
        <w:rPr>
          <w:rFonts w:ascii="Times New Roman" w:hAnsi="Times New Roman" w:cs="Times New Roman"/>
          <w:sz w:val="24"/>
          <w:szCs w:val="24"/>
        </w:rPr>
        <w:t>(</w:t>
      </w:r>
      <w:r w:rsidR="00C5700A" w:rsidRPr="00C5700A">
        <w:rPr>
          <w:rFonts w:ascii="Times New Roman" w:hAnsi="Times New Roman" w:cs="Times New Roman"/>
          <w:sz w:val="24"/>
          <w:szCs w:val="24"/>
        </w:rPr>
        <w:t>DPPH</w:t>
      </w:r>
      <w:r w:rsidR="008478C1" w:rsidRPr="00C5700A">
        <w:rPr>
          <w:rFonts w:ascii="Times New Roman" w:hAnsi="Times New Roman" w:cs="Times New Roman"/>
          <w:sz w:val="24"/>
          <w:szCs w:val="24"/>
        </w:rPr>
        <w:t>)</w:t>
      </w:r>
      <w:r w:rsidRPr="00C5700A">
        <w:rPr>
          <w:rFonts w:ascii="Times New Roman" w:hAnsi="Times New Roman" w:cs="Times New Roman"/>
          <w:sz w:val="24"/>
          <w:szCs w:val="24"/>
        </w:rPr>
        <w:t>,</w:t>
      </w:r>
      <w:r>
        <w:rPr>
          <w:rFonts w:ascii="Times New Roman" w:hAnsi="Times New Roman" w:cs="Times New Roman"/>
          <w:sz w:val="24"/>
          <w:szCs w:val="24"/>
        </w:rPr>
        <w:t xml:space="preserve"> </w:t>
      </w:r>
      <w:r w:rsidR="008478C1">
        <w:rPr>
          <w:rFonts w:ascii="Times New Roman" w:hAnsi="Times New Roman" w:cs="Times New Roman"/>
          <w:sz w:val="24"/>
          <w:szCs w:val="24"/>
        </w:rPr>
        <w:t xml:space="preserve">larutan </w:t>
      </w:r>
      <w:r w:rsidRPr="009D76CA">
        <w:rPr>
          <w:rFonts w:ascii="Times New Roman" w:hAnsi="Times New Roman" w:cs="Times New Roman"/>
          <w:i/>
          <w:sz w:val="24"/>
          <w:szCs w:val="24"/>
        </w:rPr>
        <w:t>Folin-Ciocalteau</w:t>
      </w:r>
      <w:r>
        <w:rPr>
          <w:rFonts w:ascii="Times New Roman" w:hAnsi="Times New Roman" w:cs="Times New Roman"/>
          <w:sz w:val="24"/>
          <w:szCs w:val="24"/>
        </w:rPr>
        <w:t xml:space="preserve"> (1:1 (</w:t>
      </w:r>
      <w:r w:rsidRPr="009D76CA">
        <w:rPr>
          <w:rFonts w:ascii="Times New Roman" w:hAnsi="Times New Roman" w:cs="Times New Roman"/>
          <w:sz w:val="24"/>
          <w:szCs w:val="24"/>
        </w:rPr>
        <w:t>FeCl</w:t>
      </w:r>
      <w:r w:rsidRPr="009D76CA">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sidRPr="009D76CA">
        <w:rPr>
          <w:rFonts w:ascii="Times New Roman" w:hAnsi="Times New Roman" w:cs="Times New Roman"/>
          <w:sz w:val="24"/>
          <w:szCs w:val="24"/>
        </w:rPr>
        <w:t>0,1 M; K</w:t>
      </w:r>
      <w:r w:rsidRPr="009D76CA">
        <w:rPr>
          <w:rFonts w:ascii="Times New Roman" w:hAnsi="Times New Roman" w:cs="Times New Roman"/>
          <w:sz w:val="24"/>
          <w:szCs w:val="24"/>
          <w:vertAlign w:val="subscript"/>
        </w:rPr>
        <w:t>3</w:t>
      </w:r>
      <w:r w:rsidRPr="009D76CA">
        <w:rPr>
          <w:rFonts w:ascii="Times New Roman" w:hAnsi="Times New Roman" w:cs="Times New Roman"/>
          <w:sz w:val="24"/>
          <w:szCs w:val="24"/>
        </w:rPr>
        <w:t>Fe(CN)</w:t>
      </w:r>
      <w:r w:rsidRPr="009D76CA">
        <w:rPr>
          <w:rFonts w:ascii="Times New Roman" w:hAnsi="Times New Roman" w:cs="Times New Roman"/>
          <w:sz w:val="24"/>
          <w:szCs w:val="24"/>
          <w:vertAlign w:val="subscript"/>
        </w:rPr>
        <w:t>6</w:t>
      </w:r>
      <w:r w:rsidRPr="009D76CA">
        <w:rPr>
          <w:rFonts w:ascii="Times New Roman" w:hAnsi="Times New Roman" w:cs="Times New Roman"/>
          <w:sz w:val="24"/>
          <w:szCs w:val="24"/>
        </w:rPr>
        <w:t xml:space="preserve"> 0,008 M</w:t>
      </w:r>
      <w:r>
        <w:rPr>
          <w:rFonts w:ascii="Times New Roman" w:hAnsi="Times New Roman" w:cs="Times New Roman"/>
          <w:sz w:val="24"/>
          <w:szCs w:val="24"/>
        </w:rPr>
        <w:t xml:space="preserve">)), </w:t>
      </w:r>
      <w:r w:rsidR="007A102E" w:rsidRPr="007A102E">
        <w:rPr>
          <w:rFonts w:ascii="Times New Roman" w:hAnsi="Times New Roman" w:cs="Times New Roman"/>
          <w:bCs/>
          <w:sz w:val="24"/>
          <w:szCs w:val="24"/>
        </w:rPr>
        <w:t>metanol 70%, asam galat, dan</w:t>
      </w:r>
      <w:r w:rsidR="007A102E" w:rsidRPr="007A102E">
        <w:rPr>
          <w:rFonts w:ascii="Times New Roman" w:hAnsi="Times New Roman" w:cs="Times New Roman"/>
          <w:b/>
          <w:bCs/>
          <w:sz w:val="24"/>
          <w:szCs w:val="24"/>
        </w:rPr>
        <w:t xml:space="preserve">  </w:t>
      </w:r>
      <w:r w:rsidRPr="004C6DB9">
        <w:rPr>
          <w:rFonts w:ascii="Times New Roman" w:hAnsi="Times New Roman" w:cs="Times New Roman"/>
          <w:i/>
          <w:sz w:val="24"/>
          <w:szCs w:val="24"/>
        </w:rPr>
        <w:t>aquades</w:t>
      </w:r>
      <w:r w:rsidR="004C6DB9">
        <w:rPr>
          <w:rFonts w:ascii="Times New Roman" w:hAnsi="Times New Roman" w:cs="Times New Roman"/>
          <w:sz w:val="24"/>
          <w:szCs w:val="24"/>
        </w:rPr>
        <w:t>t</w:t>
      </w:r>
      <w:r>
        <w:rPr>
          <w:rFonts w:ascii="Times New Roman" w:hAnsi="Times New Roman" w:cs="Times New Roman"/>
          <w:sz w:val="24"/>
          <w:szCs w:val="24"/>
        </w:rPr>
        <w:t>.</w:t>
      </w:r>
      <w:r w:rsidRPr="008551AE">
        <w:rPr>
          <w:rFonts w:ascii="Times New Roman" w:hAnsi="Times New Roman" w:cs="Times New Roman"/>
          <w:sz w:val="24"/>
          <w:szCs w:val="24"/>
        </w:rPr>
        <w:t xml:space="preserve"> </w:t>
      </w:r>
    </w:p>
    <w:p w:rsidR="003C34A0" w:rsidRPr="003C34A0" w:rsidRDefault="003C34A0" w:rsidP="009F486C">
      <w:pPr>
        <w:pStyle w:val="Heading3"/>
        <w:spacing w:line="480" w:lineRule="auto"/>
        <w:rPr>
          <w:lang w:val="id-ID"/>
        </w:rPr>
      </w:pPr>
      <w:r w:rsidRPr="003C34A0">
        <w:rPr>
          <w:lang w:val="id-ID"/>
        </w:rPr>
        <w:t>3.1.2. Alat-alat yang Digunakan</w:t>
      </w:r>
    </w:p>
    <w:p w:rsidR="003C34A0" w:rsidRDefault="003C34A0" w:rsidP="003C34A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Alat yang digunakan dalam penelitian yaitu neraca analisis dengan kapasitas 200 gram (ketelitian 0,1 mg), gelas </w:t>
      </w:r>
      <w:r w:rsidR="00CE7AB0">
        <w:rPr>
          <w:rFonts w:ascii="Times New Roman" w:hAnsi="Times New Roman" w:cs="Times New Roman"/>
          <w:sz w:val="24"/>
          <w:szCs w:val="24"/>
        </w:rPr>
        <w:t>kimia</w:t>
      </w:r>
      <w:r>
        <w:rPr>
          <w:rFonts w:ascii="Times New Roman" w:hAnsi="Times New Roman" w:cs="Times New Roman"/>
          <w:sz w:val="24"/>
          <w:szCs w:val="24"/>
        </w:rPr>
        <w:t>,</w:t>
      </w:r>
      <w:r w:rsidR="00CE7AB0">
        <w:rPr>
          <w:rFonts w:ascii="Times New Roman" w:hAnsi="Times New Roman" w:cs="Times New Roman"/>
          <w:sz w:val="24"/>
          <w:szCs w:val="24"/>
        </w:rPr>
        <w:t xml:space="preserve"> alumunium foil,</w:t>
      </w:r>
      <w:r>
        <w:rPr>
          <w:rFonts w:ascii="Times New Roman" w:hAnsi="Times New Roman" w:cs="Times New Roman"/>
          <w:sz w:val="24"/>
          <w:szCs w:val="24"/>
        </w:rPr>
        <w:t xml:space="preserve"> penangas air, corong, spektrofotometer</w:t>
      </w:r>
      <w:r w:rsidR="00CE7AB0">
        <w:rPr>
          <w:rFonts w:ascii="Times New Roman" w:hAnsi="Times New Roman" w:cs="Times New Roman"/>
          <w:sz w:val="24"/>
          <w:szCs w:val="24"/>
        </w:rPr>
        <w:t xml:space="preserve"> UV</w:t>
      </w:r>
      <w:r>
        <w:rPr>
          <w:rFonts w:ascii="Times New Roman" w:hAnsi="Times New Roman" w:cs="Times New Roman"/>
          <w:sz w:val="24"/>
          <w:szCs w:val="24"/>
        </w:rPr>
        <w:t xml:space="preserve">, tabung reaksi, labu takar 100 ml, termometer, </w:t>
      </w:r>
      <w:r w:rsidRPr="009D76CA">
        <w:rPr>
          <w:rFonts w:ascii="Times New Roman" w:hAnsi="Times New Roman" w:cs="Times New Roman"/>
          <w:i/>
          <w:sz w:val="24"/>
          <w:szCs w:val="24"/>
        </w:rPr>
        <w:t>stop watch</w:t>
      </w:r>
      <w:r>
        <w:rPr>
          <w:rFonts w:ascii="Times New Roman" w:hAnsi="Times New Roman" w:cs="Times New Roman"/>
          <w:sz w:val="24"/>
          <w:szCs w:val="24"/>
        </w:rPr>
        <w:t>.</w:t>
      </w:r>
    </w:p>
    <w:p w:rsidR="003C34A0" w:rsidRDefault="003C34A0" w:rsidP="009F486C">
      <w:pPr>
        <w:pStyle w:val="Heading2"/>
        <w:spacing w:line="480" w:lineRule="auto"/>
      </w:pPr>
      <w:r w:rsidRPr="00936FD7">
        <w:t xml:space="preserve">3.2. </w:t>
      </w:r>
      <w:r>
        <w:t>Metode Penelitian</w:t>
      </w:r>
    </w:p>
    <w:p w:rsidR="003C34A0" w:rsidRDefault="003C34A0" w:rsidP="003C34A0">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Metode penelitian </w:t>
      </w:r>
      <w:r w:rsidRPr="000D4903">
        <w:rPr>
          <w:rFonts w:ascii="Times New Roman" w:hAnsi="Times New Roman" w:cs="Times New Roman"/>
          <w:sz w:val="24"/>
          <w:szCs w:val="24"/>
        </w:rPr>
        <w:t>analisis polifenol total teh putih (</w:t>
      </w:r>
      <w:r w:rsidRPr="000D4903">
        <w:rPr>
          <w:rFonts w:ascii="Times New Roman" w:hAnsi="Times New Roman" w:cs="Times New Roman"/>
          <w:i/>
          <w:sz w:val="24"/>
          <w:szCs w:val="24"/>
        </w:rPr>
        <w:t>Camellia sinensis</w:t>
      </w:r>
      <w:r w:rsidRPr="000D4903">
        <w:rPr>
          <w:rFonts w:ascii="Times New Roman" w:hAnsi="Times New Roman" w:cs="Times New Roman"/>
          <w:sz w:val="24"/>
          <w:szCs w:val="24"/>
        </w:rPr>
        <w:t xml:space="preserve"> L.O. Kuntze) dan aktivitas penangkapan radikal bebas DPPH </w:t>
      </w:r>
      <w:r w:rsidRPr="00CE35F1">
        <w:rPr>
          <w:rFonts w:ascii="Times New Roman" w:hAnsi="Times New Roman" w:cs="Times New Roman"/>
          <w:i/>
          <w:sz w:val="24"/>
          <w:szCs w:val="24"/>
        </w:rPr>
        <w:t>(1,1-diphnyl, 2-picrylhidrazl)</w:t>
      </w:r>
      <w:r w:rsidRPr="000D4903">
        <w:rPr>
          <w:rFonts w:ascii="Times New Roman" w:hAnsi="Times New Roman" w:cs="Times New Roman"/>
          <w:sz w:val="24"/>
          <w:szCs w:val="24"/>
        </w:rPr>
        <w:t xml:space="preserve"> berdasarkan suhu dan lama penyeduhannya</w:t>
      </w:r>
      <w:r>
        <w:rPr>
          <w:rFonts w:ascii="Times New Roman" w:hAnsi="Times New Roman" w:cs="Times New Roman"/>
          <w:sz w:val="24"/>
          <w:szCs w:val="24"/>
        </w:rPr>
        <w:t>, terbagi menjadi dua tahapan yaitu penelitian pendahuluan dan penelitian utama.</w:t>
      </w:r>
    </w:p>
    <w:p w:rsidR="00CE35F1" w:rsidRDefault="00CE35F1" w:rsidP="003C34A0">
      <w:pPr>
        <w:spacing w:line="480" w:lineRule="auto"/>
        <w:jc w:val="both"/>
        <w:rPr>
          <w:rFonts w:ascii="Times New Roman" w:hAnsi="Times New Roman" w:cs="Times New Roman"/>
          <w:sz w:val="24"/>
          <w:szCs w:val="24"/>
        </w:rPr>
        <w:sectPr w:rsidR="00CE35F1" w:rsidSect="00997DB9">
          <w:footerReference w:type="default" r:id="rId7"/>
          <w:pgSz w:w="11906" w:h="16838" w:code="9"/>
          <w:pgMar w:top="2275" w:right="1699" w:bottom="1699" w:left="2275" w:header="706" w:footer="1407" w:gutter="0"/>
          <w:pgNumType w:start="28"/>
          <w:cols w:space="720"/>
          <w:docGrid w:linePitch="360"/>
        </w:sectPr>
      </w:pPr>
    </w:p>
    <w:p w:rsidR="003C34A0" w:rsidRPr="00CE35F1" w:rsidRDefault="003C34A0" w:rsidP="009F486C">
      <w:pPr>
        <w:pStyle w:val="Heading3"/>
        <w:spacing w:line="480" w:lineRule="auto"/>
      </w:pPr>
      <w:r w:rsidRPr="00CE35F1">
        <w:lastRenderedPageBreak/>
        <w:t>3.</w:t>
      </w:r>
      <w:r w:rsidR="00CE35F1" w:rsidRPr="00CE35F1">
        <w:t>2.1. Penelitian Pendahuluan</w:t>
      </w:r>
    </w:p>
    <w:p w:rsidR="00666E90" w:rsidRDefault="00CE35F1" w:rsidP="00666E90">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0310EE">
        <w:rPr>
          <w:rFonts w:ascii="Times New Roman" w:hAnsi="Times New Roman" w:cs="Times New Roman"/>
          <w:sz w:val="24"/>
          <w:szCs w:val="24"/>
        </w:rPr>
        <w:t xml:space="preserve">Penelitian pendahuluan berupa analisis kadar polifenol </w:t>
      </w:r>
      <w:r w:rsidR="004359BC">
        <w:rPr>
          <w:rFonts w:ascii="Times New Roman" w:hAnsi="Times New Roman" w:cs="Times New Roman"/>
          <w:sz w:val="24"/>
          <w:szCs w:val="24"/>
        </w:rPr>
        <w:t xml:space="preserve">total </w:t>
      </w:r>
      <w:r w:rsidR="000310EE">
        <w:rPr>
          <w:rFonts w:ascii="Times New Roman" w:hAnsi="Times New Roman" w:cs="Times New Roman"/>
          <w:sz w:val="24"/>
          <w:szCs w:val="24"/>
        </w:rPr>
        <w:t xml:space="preserve">teh putih </w:t>
      </w:r>
      <w:r w:rsidR="004359BC">
        <w:rPr>
          <w:rFonts w:ascii="Times New Roman" w:hAnsi="Times New Roman" w:cs="Times New Roman"/>
          <w:sz w:val="24"/>
          <w:szCs w:val="24"/>
        </w:rPr>
        <w:t>dari 4 pabrik yang berbeda</w:t>
      </w:r>
      <w:r w:rsidR="000310EE">
        <w:rPr>
          <w:rFonts w:ascii="Times New Roman" w:hAnsi="Times New Roman" w:cs="Times New Roman"/>
          <w:sz w:val="24"/>
          <w:szCs w:val="24"/>
        </w:rPr>
        <w:t>.</w:t>
      </w:r>
      <w:r w:rsidR="00A81CBB">
        <w:rPr>
          <w:rFonts w:ascii="Times New Roman" w:hAnsi="Times New Roman" w:cs="Times New Roman"/>
          <w:sz w:val="24"/>
          <w:szCs w:val="24"/>
        </w:rPr>
        <w:t xml:space="preserve"> </w:t>
      </w:r>
      <w:r w:rsidR="004A7056">
        <w:rPr>
          <w:rFonts w:ascii="Times New Roman" w:hAnsi="Times New Roman" w:cs="Times New Roman"/>
          <w:sz w:val="24"/>
          <w:szCs w:val="24"/>
        </w:rPr>
        <w:t xml:space="preserve">Tujuan </w:t>
      </w:r>
      <w:r w:rsidR="000310EE">
        <w:rPr>
          <w:rFonts w:ascii="Times New Roman" w:hAnsi="Times New Roman" w:cs="Times New Roman"/>
          <w:sz w:val="24"/>
          <w:szCs w:val="24"/>
        </w:rPr>
        <w:t xml:space="preserve">analisis ini adalah untuk </w:t>
      </w:r>
      <w:r w:rsidR="00F56C81">
        <w:rPr>
          <w:rFonts w:ascii="Times New Roman" w:hAnsi="Times New Roman" w:cs="Times New Roman"/>
          <w:sz w:val="24"/>
          <w:szCs w:val="24"/>
        </w:rPr>
        <w:t xml:space="preserve">mengetahui </w:t>
      </w:r>
      <w:r w:rsidR="000310EE">
        <w:rPr>
          <w:rFonts w:ascii="Times New Roman" w:hAnsi="Times New Roman" w:cs="Times New Roman"/>
          <w:sz w:val="24"/>
          <w:szCs w:val="24"/>
        </w:rPr>
        <w:t xml:space="preserve">apakah </w:t>
      </w:r>
      <w:r w:rsidR="009C1009">
        <w:rPr>
          <w:rFonts w:ascii="Times New Roman" w:hAnsi="Times New Roman" w:cs="Times New Roman"/>
          <w:sz w:val="24"/>
          <w:szCs w:val="24"/>
        </w:rPr>
        <w:t>faktor</w:t>
      </w:r>
      <w:r w:rsidR="00B66592">
        <w:rPr>
          <w:rFonts w:ascii="Times New Roman" w:hAnsi="Times New Roman" w:cs="Times New Roman"/>
          <w:sz w:val="24"/>
          <w:szCs w:val="24"/>
        </w:rPr>
        <w:t xml:space="preserve"> </w:t>
      </w:r>
      <w:r w:rsidR="000310EE">
        <w:rPr>
          <w:rFonts w:ascii="Times New Roman" w:hAnsi="Times New Roman" w:cs="Times New Roman"/>
          <w:sz w:val="24"/>
          <w:szCs w:val="24"/>
        </w:rPr>
        <w:t xml:space="preserve">ketinggian kebun mempengaruhi </w:t>
      </w:r>
      <w:r w:rsidR="00B66592">
        <w:rPr>
          <w:rFonts w:ascii="Times New Roman" w:hAnsi="Times New Roman" w:cs="Times New Roman"/>
          <w:sz w:val="24"/>
          <w:szCs w:val="24"/>
        </w:rPr>
        <w:t>tingginya kandungan polifenol</w:t>
      </w:r>
      <w:r w:rsidR="004359BC">
        <w:rPr>
          <w:rFonts w:ascii="Times New Roman" w:hAnsi="Times New Roman" w:cs="Times New Roman"/>
          <w:sz w:val="24"/>
          <w:szCs w:val="24"/>
        </w:rPr>
        <w:t xml:space="preserve"> pada teh putih</w:t>
      </w:r>
      <w:r w:rsidR="009C1009">
        <w:rPr>
          <w:rFonts w:ascii="Times New Roman" w:hAnsi="Times New Roman" w:cs="Times New Roman"/>
          <w:sz w:val="24"/>
          <w:szCs w:val="24"/>
        </w:rPr>
        <w:t xml:space="preserve">. </w:t>
      </w:r>
    </w:p>
    <w:p w:rsidR="008B13C3" w:rsidRPr="009F486C" w:rsidRDefault="008B13C3" w:rsidP="00540ED7">
      <w:pPr>
        <w:pStyle w:val="Heading3"/>
        <w:spacing w:before="120" w:line="480" w:lineRule="auto"/>
      </w:pPr>
      <w:r>
        <w:rPr>
          <w:rFonts w:cs="Times New Roman"/>
          <w:szCs w:val="24"/>
        </w:rPr>
        <w:t>3</w:t>
      </w:r>
      <w:r w:rsidRPr="009F486C">
        <w:t>.2.2. Penelitian Utama</w:t>
      </w:r>
    </w:p>
    <w:p w:rsidR="0088443B" w:rsidRDefault="008B13C3" w:rsidP="006809D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34A13">
        <w:rPr>
          <w:rFonts w:ascii="Times New Roman" w:hAnsi="Times New Roman" w:cs="Times New Roman"/>
          <w:sz w:val="24"/>
          <w:szCs w:val="24"/>
        </w:rPr>
        <w:t xml:space="preserve">Penelitian </w:t>
      </w:r>
      <w:r w:rsidR="008D0479">
        <w:rPr>
          <w:rFonts w:ascii="Times New Roman" w:hAnsi="Times New Roman" w:cs="Times New Roman"/>
          <w:sz w:val="24"/>
          <w:szCs w:val="24"/>
        </w:rPr>
        <w:t xml:space="preserve">utama dilakukan menggunakan sampel teh </w:t>
      </w:r>
      <w:r w:rsidR="00C270CE">
        <w:rPr>
          <w:rFonts w:ascii="Times New Roman" w:hAnsi="Times New Roman" w:cs="Times New Roman"/>
          <w:sz w:val="24"/>
          <w:szCs w:val="24"/>
        </w:rPr>
        <w:t xml:space="preserve">putih </w:t>
      </w:r>
      <w:r w:rsidR="008D0479">
        <w:rPr>
          <w:rFonts w:ascii="Times New Roman" w:hAnsi="Times New Roman" w:cs="Times New Roman"/>
          <w:sz w:val="24"/>
          <w:szCs w:val="24"/>
        </w:rPr>
        <w:t xml:space="preserve">dengan kandungan polifenol </w:t>
      </w:r>
      <w:r w:rsidR="00A34A13">
        <w:rPr>
          <w:rFonts w:ascii="Times New Roman" w:hAnsi="Times New Roman" w:cs="Times New Roman"/>
          <w:sz w:val="24"/>
          <w:szCs w:val="24"/>
        </w:rPr>
        <w:t xml:space="preserve">total </w:t>
      </w:r>
      <w:r w:rsidR="008D0479">
        <w:rPr>
          <w:rFonts w:ascii="Times New Roman" w:hAnsi="Times New Roman" w:cs="Times New Roman"/>
          <w:sz w:val="24"/>
          <w:szCs w:val="24"/>
        </w:rPr>
        <w:t xml:space="preserve">paling tinggi </w:t>
      </w:r>
      <w:r w:rsidR="00392310">
        <w:rPr>
          <w:rFonts w:ascii="Times New Roman" w:hAnsi="Times New Roman" w:cs="Times New Roman"/>
          <w:sz w:val="24"/>
          <w:szCs w:val="24"/>
        </w:rPr>
        <w:t xml:space="preserve">pada </w:t>
      </w:r>
      <w:r w:rsidR="008D0479">
        <w:rPr>
          <w:rFonts w:ascii="Times New Roman" w:hAnsi="Times New Roman" w:cs="Times New Roman"/>
          <w:sz w:val="24"/>
          <w:szCs w:val="24"/>
        </w:rPr>
        <w:t>penelitian pendahuluan.</w:t>
      </w:r>
      <w:r w:rsidR="00A34A13">
        <w:rPr>
          <w:rFonts w:ascii="Times New Roman" w:hAnsi="Times New Roman" w:cs="Times New Roman"/>
          <w:sz w:val="24"/>
          <w:szCs w:val="24"/>
        </w:rPr>
        <w:t xml:space="preserve"> Tujuan dari penelitian utama yaitu untuk mengatahui polifenol total </w:t>
      </w:r>
      <w:r w:rsidR="00AF225D">
        <w:rPr>
          <w:rFonts w:ascii="Times New Roman" w:hAnsi="Times New Roman" w:cs="Times New Roman"/>
          <w:sz w:val="24"/>
          <w:szCs w:val="24"/>
        </w:rPr>
        <w:t xml:space="preserve">paling tinggi </w:t>
      </w:r>
      <w:r w:rsidR="00A34A13">
        <w:rPr>
          <w:rFonts w:ascii="Times New Roman" w:hAnsi="Times New Roman" w:cs="Times New Roman"/>
          <w:sz w:val="24"/>
          <w:szCs w:val="24"/>
        </w:rPr>
        <w:t xml:space="preserve">dan </w:t>
      </w:r>
      <w:r w:rsidR="00AF225D">
        <w:rPr>
          <w:rFonts w:ascii="Times New Roman" w:hAnsi="Times New Roman" w:cs="Times New Roman"/>
          <w:sz w:val="24"/>
          <w:szCs w:val="24"/>
        </w:rPr>
        <w:t xml:space="preserve">efektifitas </w:t>
      </w:r>
      <w:r w:rsidR="00A34A13">
        <w:rPr>
          <w:rFonts w:ascii="Times New Roman" w:hAnsi="Times New Roman" w:cs="Times New Roman"/>
          <w:sz w:val="24"/>
          <w:szCs w:val="24"/>
        </w:rPr>
        <w:t xml:space="preserve">penangkapan radikal bebas DPPH </w:t>
      </w:r>
      <w:r w:rsidR="0088443B">
        <w:rPr>
          <w:rFonts w:ascii="Times New Roman" w:hAnsi="Times New Roman" w:cs="Times New Roman"/>
          <w:sz w:val="24"/>
          <w:szCs w:val="24"/>
        </w:rPr>
        <w:t xml:space="preserve">dalam </w:t>
      </w:r>
      <w:r w:rsidR="00392310">
        <w:rPr>
          <w:rFonts w:ascii="Times New Roman" w:hAnsi="Times New Roman" w:cs="Times New Roman"/>
          <w:sz w:val="24"/>
          <w:szCs w:val="24"/>
        </w:rPr>
        <w:t xml:space="preserve">suhu </w:t>
      </w:r>
      <w:r w:rsidR="0088443B">
        <w:rPr>
          <w:rFonts w:ascii="Times New Roman" w:hAnsi="Times New Roman" w:cs="Times New Roman"/>
          <w:sz w:val="24"/>
          <w:szCs w:val="24"/>
        </w:rPr>
        <w:t>dan</w:t>
      </w:r>
      <w:r w:rsidR="00392310">
        <w:rPr>
          <w:rFonts w:ascii="Times New Roman" w:hAnsi="Times New Roman" w:cs="Times New Roman"/>
          <w:sz w:val="24"/>
          <w:szCs w:val="24"/>
        </w:rPr>
        <w:t xml:space="preserve"> lama</w:t>
      </w:r>
      <w:r w:rsidR="0088443B">
        <w:rPr>
          <w:rFonts w:ascii="Times New Roman" w:hAnsi="Times New Roman" w:cs="Times New Roman"/>
          <w:sz w:val="24"/>
          <w:szCs w:val="24"/>
        </w:rPr>
        <w:t xml:space="preserve"> penyeduhan yang berbeda-beda</w:t>
      </w:r>
      <w:r w:rsidR="00AF225D">
        <w:rPr>
          <w:rFonts w:ascii="Times New Roman" w:hAnsi="Times New Roman" w:cs="Times New Roman"/>
          <w:sz w:val="24"/>
          <w:szCs w:val="24"/>
        </w:rPr>
        <w:t>.</w:t>
      </w:r>
      <w:r w:rsidR="006809D7">
        <w:rPr>
          <w:rFonts w:ascii="Times New Roman" w:hAnsi="Times New Roman" w:cs="Times New Roman"/>
          <w:sz w:val="24"/>
          <w:szCs w:val="24"/>
        </w:rPr>
        <w:t xml:space="preserve"> </w:t>
      </w:r>
      <w:r w:rsidR="0088443B">
        <w:rPr>
          <w:rFonts w:ascii="Times New Roman" w:hAnsi="Times New Roman" w:cs="Times New Roman"/>
          <w:sz w:val="24"/>
          <w:szCs w:val="24"/>
        </w:rPr>
        <w:t xml:space="preserve">Penelitian utama terdiri dari rancangan perlakuan, </w:t>
      </w:r>
      <w:r w:rsidR="0088443B" w:rsidRPr="0088443B">
        <w:rPr>
          <w:rFonts w:ascii="Times New Roman" w:hAnsi="Times New Roman" w:cs="Times New Roman"/>
          <w:sz w:val="24"/>
          <w:szCs w:val="24"/>
          <w:lang w:val="id-ID"/>
        </w:rPr>
        <w:t>rancangan analisis, dan rancangan respon.</w:t>
      </w:r>
    </w:p>
    <w:p w:rsidR="008B13C3" w:rsidRDefault="006809D7" w:rsidP="00540ED7">
      <w:pPr>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A34A13">
        <w:rPr>
          <w:rFonts w:ascii="Times New Roman" w:hAnsi="Times New Roman" w:cs="Times New Roman"/>
          <w:sz w:val="24"/>
          <w:szCs w:val="24"/>
        </w:rPr>
        <w:t xml:space="preserve"> </w:t>
      </w:r>
      <w:r>
        <w:rPr>
          <w:rFonts w:ascii="Times New Roman" w:hAnsi="Times New Roman" w:cs="Times New Roman"/>
          <w:sz w:val="24"/>
          <w:szCs w:val="24"/>
        </w:rPr>
        <w:t>Rancangan Perlakuan</w:t>
      </w:r>
    </w:p>
    <w:p w:rsidR="00D5271F" w:rsidRPr="00C50CC9" w:rsidRDefault="006809D7" w:rsidP="00D5271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A102E" w:rsidRPr="00D5271F">
        <w:rPr>
          <w:rFonts w:ascii="Times New Roman" w:hAnsi="Times New Roman" w:cs="Times New Roman"/>
          <w:sz w:val="24"/>
          <w:szCs w:val="24"/>
          <w:lang w:val="id-ID"/>
        </w:rPr>
        <w:t xml:space="preserve">Perlakuan </w:t>
      </w:r>
      <w:r w:rsidR="00D5271F" w:rsidRPr="00D5271F">
        <w:rPr>
          <w:rFonts w:ascii="Times New Roman" w:hAnsi="Times New Roman" w:cs="Times New Roman"/>
          <w:sz w:val="24"/>
          <w:szCs w:val="24"/>
          <w:lang w:val="id-ID"/>
        </w:rPr>
        <w:t xml:space="preserve">pada penelitian utama yaitu </w:t>
      </w:r>
      <w:r w:rsidR="00D5271F">
        <w:rPr>
          <w:rFonts w:ascii="Times New Roman" w:hAnsi="Times New Roman" w:cs="Times New Roman"/>
          <w:sz w:val="24"/>
          <w:szCs w:val="24"/>
        </w:rPr>
        <w:t>suhu penyeduhan (</w:t>
      </w:r>
      <w:r w:rsidR="007A102E">
        <w:rPr>
          <w:rFonts w:ascii="Times New Roman" w:hAnsi="Times New Roman" w:cs="Times New Roman"/>
          <w:sz w:val="24"/>
          <w:szCs w:val="24"/>
        </w:rPr>
        <w:t>t)</w:t>
      </w:r>
      <w:r w:rsidR="007A102E" w:rsidRPr="00D5271F">
        <w:rPr>
          <w:rFonts w:ascii="Times New Roman" w:hAnsi="Times New Roman" w:cs="Times New Roman"/>
          <w:sz w:val="24"/>
          <w:szCs w:val="24"/>
          <w:lang w:val="id-ID"/>
        </w:rPr>
        <w:t xml:space="preserve">, </w:t>
      </w:r>
      <w:r w:rsidR="00873574">
        <w:rPr>
          <w:rFonts w:ascii="Times New Roman" w:hAnsi="Times New Roman" w:cs="Times New Roman"/>
          <w:sz w:val="24"/>
          <w:szCs w:val="24"/>
        </w:rPr>
        <w:t xml:space="preserve">dan </w:t>
      </w:r>
      <w:r w:rsidR="009633A3">
        <w:rPr>
          <w:rFonts w:ascii="Times New Roman" w:hAnsi="Times New Roman" w:cs="Times New Roman"/>
          <w:sz w:val="24"/>
          <w:szCs w:val="24"/>
        </w:rPr>
        <w:t>lama</w:t>
      </w:r>
      <w:r w:rsidR="00D5271F">
        <w:rPr>
          <w:rFonts w:ascii="Times New Roman" w:hAnsi="Times New Roman" w:cs="Times New Roman"/>
          <w:sz w:val="24"/>
          <w:szCs w:val="24"/>
        </w:rPr>
        <w:t xml:space="preserve"> penyeduhan </w:t>
      </w:r>
      <w:r w:rsidR="00D5271F" w:rsidRPr="00D5271F">
        <w:rPr>
          <w:rFonts w:ascii="Times New Roman" w:hAnsi="Times New Roman" w:cs="Times New Roman"/>
          <w:sz w:val="24"/>
          <w:szCs w:val="24"/>
          <w:lang w:val="id-ID"/>
        </w:rPr>
        <w:t>(</w:t>
      </w:r>
      <w:r w:rsidR="009633A3">
        <w:rPr>
          <w:rFonts w:ascii="Times New Roman" w:hAnsi="Times New Roman" w:cs="Times New Roman"/>
          <w:sz w:val="24"/>
          <w:szCs w:val="24"/>
        </w:rPr>
        <w:t>w</w:t>
      </w:r>
      <w:r w:rsidR="00D5271F" w:rsidRPr="00D5271F">
        <w:rPr>
          <w:rFonts w:ascii="Times New Roman" w:hAnsi="Times New Roman" w:cs="Times New Roman"/>
          <w:sz w:val="24"/>
          <w:szCs w:val="24"/>
          <w:lang w:val="id-ID"/>
        </w:rPr>
        <w:t>).</w:t>
      </w:r>
    </w:p>
    <w:p w:rsidR="006809D7" w:rsidRDefault="00D5271F" w:rsidP="00D5271F">
      <w:pPr>
        <w:spacing w:after="0" w:line="480" w:lineRule="auto"/>
        <w:jc w:val="both"/>
        <w:rPr>
          <w:rFonts w:ascii="Times New Roman" w:hAnsi="Times New Roman" w:cs="Times New Roman"/>
          <w:sz w:val="24"/>
          <w:szCs w:val="24"/>
        </w:rPr>
      </w:pPr>
      <w:r w:rsidRPr="00D5271F">
        <w:rPr>
          <w:rFonts w:ascii="Times New Roman" w:hAnsi="Times New Roman" w:cs="Times New Roman"/>
          <w:sz w:val="24"/>
          <w:szCs w:val="24"/>
        </w:rPr>
        <w:t>a.</w:t>
      </w:r>
      <w:r>
        <w:rPr>
          <w:rFonts w:ascii="Times New Roman" w:hAnsi="Times New Roman" w:cs="Times New Roman"/>
          <w:sz w:val="24"/>
          <w:szCs w:val="24"/>
        </w:rPr>
        <w:t xml:space="preserve"> </w:t>
      </w:r>
      <w:r w:rsidRPr="00D5271F">
        <w:rPr>
          <w:rFonts w:ascii="Times New Roman" w:hAnsi="Times New Roman" w:cs="Times New Roman"/>
          <w:sz w:val="24"/>
          <w:szCs w:val="24"/>
        </w:rPr>
        <w:t>S</w:t>
      </w:r>
      <w:r w:rsidR="005F15E3">
        <w:rPr>
          <w:rFonts w:ascii="Times New Roman" w:hAnsi="Times New Roman" w:cs="Times New Roman"/>
          <w:sz w:val="24"/>
          <w:szCs w:val="24"/>
        </w:rPr>
        <w:t>uhu penyed</w:t>
      </w:r>
      <w:r>
        <w:rPr>
          <w:rFonts w:ascii="Times New Roman" w:hAnsi="Times New Roman" w:cs="Times New Roman"/>
          <w:sz w:val="24"/>
          <w:szCs w:val="24"/>
        </w:rPr>
        <w:t>uhan</w:t>
      </w:r>
      <w:r w:rsidR="005F15E3">
        <w:rPr>
          <w:rFonts w:ascii="Times New Roman" w:hAnsi="Times New Roman" w:cs="Times New Roman"/>
          <w:sz w:val="24"/>
          <w:szCs w:val="24"/>
        </w:rPr>
        <w:t xml:space="preserve"> ditentukan berdasarkan suhu didih dan interval yang sama ke masing-masing titik. Suhu didih yang diperoleh di tempat penelitian yaitu 95</w:t>
      </w:r>
      <w:r w:rsidR="005F15E3">
        <w:rPr>
          <w:rFonts w:ascii="Times New Roman" w:hAnsi="Times New Roman" w:cs="Times New Roman"/>
          <w:sz w:val="24"/>
          <w:szCs w:val="24"/>
          <w:vertAlign w:val="superscript"/>
        </w:rPr>
        <w:t>o</w:t>
      </w:r>
      <w:r w:rsidR="005F15E3">
        <w:rPr>
          <w:rFonts w:ascii="Times New Roman" w:hAnsi="Times New Roman" w:cs="Times New Roman"/>
          <w:sz w:val="24"/>
          <w:szCs w:val="24"/>
        </w:rPr>
        <w:t xml:space="preserve">C sehingga suhu yang digunakan pada penelitian utama yaitu </w:t>
      </w:r>
      <w:r>
        <w:rPr>
          <w:rFonts w:ascii="Times New Roman" w:hAnsi="Times New Roman" w:cs="Times New Roman"/>
          <w:sz w:val="24"/>
          <w:szCs w:val="24"/>
        </w:rPr>
        <w:t>:</w:t>
      </w:r>
    </w:p>
    <w:p w:rsidR="00D5271F" w:rsidRDefault="0064319D" w:rsidP="00D5271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1</w:t>
      </w:r>
      <w:r w:rsidR="005F15E3">
        <w:rPr>
          <w:rFonts w:ascii="Times New Roman" w:hAnsi="Times New Roman" w:cs="Times New Roman"/>
          <w:sz w:val="24"/>
          <w:szCs w:val="24"/>
        </w:rPr>
        <w:tab/>
        <w:t>= Suhu penyeduhan 55</w:t>
      </w:r>
      <w:r w:rsidR="00D5271F">
        <w:rPr>
          <w:rFonts w:ascii="Times New Roman" w:hAnsi="Times New Roman" w:cs="Times New Roman"/>
          <w:sz w:val="24"/>
          <w:szCs w:val="24"/>
          <w:vertAlign w:val="superscript"/>
        </w:rPr>
        <w:t>0</w:t>
      </w:r>
      <w:r w:rsidR="00D5271F">
        <w:rPr>
          <w:rFonts w:ascii="Times New Roman" w:hAnsi="Times New Roman" w:cs="Times New Roman"/>
          <w:sz w:val="24"/>
          <w:szCs w:val="24"/>
        </w:rPr>
        <w:t>C</w:t>
      </w:r>
    </w:p>
    <w:p w:rsidR="00D5271F" w:rsidRDefault="0064319D" w:rsidP="00D5271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2</w:t>
      </w:r>
      <w:r w:rsidR="00D5271F">
        <w:rPr>
          <w:rFonts w:ascii="Times New Roman" w:hAnsi="Times New Roman" w:cs="Times New Roman"/>
          <w:sz w:val="24"/>
          <w:szCs w:val="24"/>
        </w:rPr>
        <w:tab/>
        <w:t xml:space="preserve">= Suhu penyeduhan </w:t>
      </w:r>
      <w:r w:rsidR="005F15E3">
        <w:rPr>
          <w:rFonts w:ascii="Times New Roman" w:hAnsi="Times New Roman" w:cs="Times New Roman"/>
          <w:sz w:val="24"/>
          <w:szCs w:val="24"/>
        </w:rPr>
        <w:t>75</w:t>
      </w:r>
      <w:r w:rsidR="00D5271F">
        <w:rPr>
          <w:rFonts w:ascii="Times New Roman" w:hAnsi="Times New Roman" w:cs="Times New Roman"/>
          <w:sz w:val="24"/>
          <w:szCs w:val="24"/>
          <w:vertAlign w:val="superscript"/>
        </w:rPr>
        <w:t>0</w:t>
      </w:r>
      <w:r w:rsidR="00D5271F">
        <w:rPr>
          <w:rFonts w:ascii="Times New Roman" w:hAnsi="Times New Roman" w:cs="Times New Roman"/>
          <w:sz w:val="24"/>
          <w:szCs w:val="24"/>
        </w:rPr>
        <w:t>C</w:t>
      </w:r>
    </w:p>
    <w:p w:rsidR="00D5271F" w:rsidRDefault="0064319D" w:rsidP="00D5271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3</w:t>
      </w:r>
      <w:r w:rsidR="005F15E3">
        <w:rPr>
          <w:rFonts w:ascii="Times New Roman" w:hAnsi="Times New Roman" w:cs="Times New Roman"/>
          <w:sz w:val="24"/>
          <w:szCs w:val="24"/>
        </w:rPr>
        <w:tab/>
        <w:t>= Suhu penyeduhan 95</w:t>
      </w:r>
      <w:r w:rsidR="00D5271F">
        <w:rPr>
          <w:rFonts w:ascii="Times New Roman" w:hAnsi="Times New Roman" w:cs="Times New Roman"/>
          <w:sz w:val="24"/>
          <w:szCs w:val="24"/>
          <w:vertAlign w:val="superscript"/>
        </w:rPr>
        <w:t>0</w:t>
      </w:r>
      <w:r w:rsidR="00D5271F">
        <w:rPr>
          <w:rFonts w:ascii="Times New Roman" w:hAnsi="Times New Roman" w:cs="Times New Roman"/>
          <w:sz w:val="24"/>
          <w:szCs w:val="24"/>
        </w:rPr>
        <w:t>C</w:t>
      </w:r>
    </w:p>
    <w:p w:rsidR="00D5271F" w:rsidRDefault="00D5271F" w:rsidP="00D5271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392310">
        <w:rPr>
          <w:rFonts w:ascii="Times New Roman" w:hAnsi="Times New Roman" w:cs="Times New Roman"/>
          <w:sz w:val="24"/>
          <w:szCs w:val="24"/>
        </w:rPr>
        <w:t>lama</w:t>
      </w:r>
      <w:r>
        <w:rPr>
          <w:rFonts w:ascii="Times New Roman" w:hAnsi="Times New Roman" w:cs="Times New Roman"/>
          <w:sz w:val="24"/>
          <w:szCs w:val="24"/>
        </w:rPr>
        <w:t xml:space="preserve"> penyeduhan (</w:t>
      </w:r>
      <w:r w:rsidR="009633A3">
        <w:rPr>
          <w:rFonts w:ascii="Times New Roman" w:hAnsi="Times New Roman" w:cs="Times New Roman"/>
          <w:sz w:val="24"/>
          <w:szCs w:val="24"/>
        </w:rPr>
        <w:t>w</w:t>
      </w:r>
      <w:r>
        <w:rPr>
          <w:rFonts w:ascii="Times New Roman" w:hAnsi="Times New Roman" w:cs="Times New Roman"/>
          <w:sz w:val="24"/>
          <w:szCs w:val="24"/>
        </w:rPr>
        <w:t>) dalam penelitian utama terdiri dari 3 taraf yaitu :</w:t>
      </w:r>
    </w:p>
    <w:p w:rsidR="00D5271F" w:rsidRDefault="00D5271F" w:rsidP="00D5271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12E9A">
        <w:rPr>
          <w:rFonts w:ascii="Times New Roman" w:hAnsi="Times New Roman" w:cs="Times New Roman"/>
          <w:sz w:val="24"/>
          <w:szCs w:val="24"/>
        </w:rPr>
        <w:t>w</w:t>
      </w:r>
      <w:r>
        <w:rPr>
          <w:rFonts w:ascii="Times New Roman" w:hAnsi="Times New Roman" w:cs="Times New Roman"/>
          <w:sz w:val="24"/>
          <w:szCs w:val="24"/>
          <w:vertAlign w:val="subscript"/>
        </w:rPr>
        <w:t>1</w:t>
      </w:r>
      <w:r>
        <w:rPr>
          <w:rFonts w:ascii="Times New Roman" w:hAnsi="Times New Roman" w:cs="Times New Roman"/>
          <w:sz w:val="24"/>
          <w:szCs w:val="24"/>
        </w:rPr>
        <w:tab/>
        <w:t xml:space="preserve">= </w:t>
      </w:r>
      <w:r w:rsidR="009633A3">
        <w:rPr>
          <w:rFonts w:ascii="Times New Roman" w:hAnsi="Times New Roman" w:cs="Times New Roman"/>
          <w:sz w:val="24"/>
          <w:szCs w:val="24"/>
        </w:rPr>
        <w:t>lama</w:t>
      </w:r>
      <w:r>
        <w:rPr>
          <w:rFonts w:ascii="Times New Roman" w:hAnsi="Times New Roman" w:cs="Times New Roman"/>
          <w:sz w:val="24"/>
          <w:szCs w:val="24"/>
        </w:rPr>
        <w:t xml:space="preserve"> penyeduhan 3 menit</w:t>
      </w:r>
    </w:p>
    <w:p w:rsidR="00D5271F" w:rsidRDefault="00D5271F" w:rsidP="00D5271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12E9A">
        <w:rPr>
          <w:rFonts w:ascii="Times New Roman" w:hAnsi="Times New Roman" w:cs="Times New Roman"/>
          <w:sz w:val="24"/>
          <w:szCs w:val="24"/>
        </w:rPr>
        <w:t>w</w:t>
      </w:r>
      <w:r>
        <w:rPr>
          <w:rFonts w:ascii="Times New Roman" w:hAnsi="Times New Roman" w:cs="Times New Roman"/>
          <w:sz w:val="24"/>
          <w:szCs w:val="24"/>
          <w:vertAlign w:val="subscript"/>
        </w:rPr>
        <w:t>2</w:t>
      </w:r>
      <w:r>
        <w:rPr>
          <w:rFonts w:ascii="Times New Roman" w:hAnsi="Times New Roman" w:cs="Times New Roman"/>
          <w:sz w:val="24"/>
          <w:szCs w:val="24"/>
        </w:rPr>
        <w:tab/>
        <w:t xml:space="preserve">= </w:t>
      </w:r>
      <w:r w:rsidR="009633A3">
        <w:rPr>
          <w:rFonts w:ascii="Times New Roman" w:hAnsi="Times New Roman" w:cs="Times New Roman"/>
          <w:sz w:val="24"/>
          <w:szCs w:val="24"/>
        </w:rPr>
        <w:t>lama</w:t>
      </w:r>
      <w:r>
        <w:rPr>
          <w:rFonts w:ascii="Times New Roman" w:hAnsi="Times New Roman" w:cs="Times New Roman"/>
          <w:sz w:val="24"/>
          <w:szCs w:val="24"/>
        </w:rPr>
        <w:t xml:space="preserve"> penyeduhan 6 menit</w:t>
      </w:r>
    </w:p>
    <w:p w:rsidR="00C50CC9" w:rsidRDefault="00D5271F" w:rsidP="00D5271F">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F12E9A">
        <w:rPr>
          <w:rFonts w:ascii="Times New Roman" w:hAnsi="Times New Roman" w:cs="Times New Roman"/>
          <w:sz w:val="24"/>
          <w:szCs w:val="24"/>
        </w:rPr>
        <w:t>w</w:t>
      </w:r>
      <w:r>
        <w:rPr>
          <w:rFonts w:ascii="Times New Roman" w:hAnsi="Times New Roman" w:cs="Times New Roman"/>
          <w:sz w:val="24"/>
          <w:szCs w:val="24"/>
          <w:vertAlign w:val="subscript"/>
        </w:rPr>
        <w:t>3</w:t>
      </w:r>
      <w:r>
        <w:rPr>
          <w:rFonts w:ascii="Times New Roman" w:hAnsi="Times New Roman" w:cs="Times New Roman"/>
          <w:sz w:val="24"/>
          <w:szCs w:val="24"/>
        </w:rPr>
        <w:tab/>
        <w:t xml:space="preserve">= </w:t>
      </w:r>
      <w:r w:rsidR="009633A3">
        <w:rPr>
          <w:rFonts w:ascii="Times New Roman" w:hAnsi="Times New Roman" w:cs="Times New Roman"/>
          <w:sz w:val="24"/>
          <w:szCs w:val="24"/>
        </w:rPr>
        <w:t>lama</w:t>
      </w:r>
      <w:r>
        <w:rPr>
          <w:rFonts w:ascii="Times New Roman" w:hAnsi="Times New Roman" w:cs="Times New Roman"/>
          <w:sz w:val="24"/>
          <w:szCs w:val="24"/>
        </w:rPr>
        <w:t xml:space="preserve"> penyeduhan 9 menit</w:t>
      </w:r>
    </w:p>
    <w:p w:rsidR="00C50CC9" w:rsidRDefault="00C50CC9" w:rsidP="00D5271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Penentuan </w:t>
      </w:r>
      <w:r w:rsidR="00392310">
        <w:rPr>
          <w:rFonts w:ascii="Times New Roman" w:hAnsi="Times New Roman" w:cs="Times New Roman"/>
          <w:sz w:val="24"/>
          <w:szCs w:val="24"/>
        </w:rPr>
        <w:t xml:space="preserve">lama </w:t>
      </w:r>
      <w:r>
        <w:rPr>
          <w:rFonts w:ascii="Times New Roman" w:hAnsi="Times New Roman" w:cs="Times New Roman"/>
          <w:sz w:val="24"/>
          <w:szCs w:val="24"/>
        </w:rPr>
        <w:t>penyeduhan 3 menit dan 9 menit merujuk kepada lama penyeduhan</w:t>
      </w:r>
      <w:r w:rsidR="00A67CB3">
        <w:rPr>
          <w:rFonts w:ascii="Times New Roman" w:hAnsi="Times New Roman" w:cs="Times New Roman"/>
          <w:sz w:val="24"/>
          <w:szCs w:val="24"/>
        </w:rPr>
        <w:t xml:space="preserve"> selama 6 menit pada SNI 01-1902-</w:t>
      </w:r>
      <w:r w:rsidR="000310EE">
        <w:rPr>
          <w:rFonts w:ascii="Times New Roman" w:hAnsi="Times New Roman" w:cs="Times New Roman"/>
          <w:sz w:val="24"/>
          <w:szCs w:val="24"/>
        </w:rPr>
        <w:t>2000</w:t>
      </w:r>
      <w:r w:rsidR="00A67CB3">
        <w:rPr>
          <w:rFonts w:ascii="Times New Roman" w:hAnsi="Times New Roman" w:cs="Times New Roman"/>
          <w:sz w:val="24"/>
          <w:szCs w:val="24"/>
        </w:rPr>
        <w:t xml:space="preserve"> tentang teh..</w:t>
      </w:r>
      <w:r>
        <w:rPr>
          <w:rFonts w:ascii="Times New Roman" w:hAnsi="Times New Roman" w:cs="Times New Roman"/>
          <w:sz w:val="24"/>
          <w:szCs w:val="24"/>
        </w:rPr>
        <w:t xml:space="preserve"> </w:t>
      </w:r>
      <w:r>
        <w:rPr>
          <w:rFonts w:ascii="Times New Roman" w:hAnsi="Times New Roman" w:cs="Times New Roman"/>
          <w:sz w:val="24"/>
          <w:szCs w:val="24"/>
        </w:rPr>
        <w:tab/>
      </w:r>
    </w:p>
    <w:p w:rsidR="003D7356" w:rsidRDefault="003D7356" w:rsidP="00061F47">
      <w:pPr>
        <w:spacing w:before="12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3D7356">
        <w:rPr>
          <w:rFonts w:ascii="Times New Roman" w:hAnsi="Times New Roman" w:cs="Times New Roman"/>
          <w:sz w:val="24"/>
          <w:szCs w:val="24"/>
        </w:rPr>
        <w:t>Rancangan Analisis</w:t>
      </w:r>
    </w:p>
    <w:p w:rsidR="00CE7AB0" w:rsidRDefault="00CE7AB0" w:rsidP="00061F4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 Regresi Linear Berganda</w:t>
      </w:r>
    </w:p>
    <w:p w:rsidR="003D7356" w:rsidRDefault="00DC0894" w:rsidP="004F5C2A">
      <w:pPr>
        <w:tabs>
          <w:tab w:val="left" w:pos="0"/>
          <w:tab w:val="left" w:pos="90"/>
          <w:tab w:val="left" w:pos="720"/>
          <w:tab w:val="right" w:pos="7935"/>
        </w:tabs>
        <w:spacing w:after="0" w:line="480" w:lineRule="auto"/>
        <w:jc w:val="both"/>
        <w:rPr>
          <w:lang w:val="id-ID"/>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Regresi linear berganda digunakan untuk menganalisis suhu dan </w:t>
      </w:r>
      <w:r w:rsidR="009633A3">
        <w:rPr>
          <w:rFonts w:ascii="Times New Roman" w:eastAsiaTheme="minorEastAsia" w:hAnsi="Times New Roman" w:cs="Times New Roman"/>
          <w:sz w:val="24"/>
          <w:szCs w:val="24"/>
        </w:rPr>
        <w:t>lama</w:t>
      </w:r>
      <w:r>
        <w:rPr>
          <w:rFonts w:ascii="Times New Roman" w:eastAsiaTheme="minorEastAsia" w:hAnsi="Times New Roman" w:cs="Times New Roman"/>
          <w:sz w:val="24"/>
          <w:szCs w:val="24"/>
        </w:rPr>
        <w:t xml:space="preserve"> penyeduhan terhadap polifenol dalam seduhan, dan suhu dan </w:t>
      </w:r>
      <w:r w:rsidR="009633A3">
        <w:rPr>
          <w:rFonts w:ascii="Times New Roman" w:eastAsiaTheme="minorEastAsia" w:hAnsi="Times New Roman" w:cs="Times New Roman"/>
          <w:sz w:val="24"/>
          <w:szCs w:val="24"/>
        </w:rPr>
        <w:t xml:space="preserve">lama </w:t>
      </w:r>
      <w:r>
        <w:rPr>
          <w:rFonts w:ascii="Times New Roman" w:eastAsiaTheme="minorEastAsia" w:hAnsi="Times New Roman" w:cs="Times New Roman"/>
          <w:sz w:val="24"/>
          <w:szCs w:val="24"/>
        </w:rPr>
        <w:t xml:space="preserve">penyeduhan terhadap penangkapan radikal bebas. </w:t>
      </w:r>
      <w:r w:rsidR="003D7356">
        <w:rPr>
          <w:rFonts w:ascii="Times New Roman" w:hAnsi="Times New Roman" w:cs="Times New Roman"/>
          <w:sz w:val="24"/>
          <w:szCs w:val="24"/>
        </w:rPr>
        <w:t xml:space="preserve">Persamaan regresi </w:t>
      </w:r>
      <w:r w:rsidR="003B3000">
        <w:rPr>
          <w:rFonts w:ascii="Times New Roman" w:hAnsi="Times New Roman" w:cs="Times New Roman"/>
          <w:sz w:val="24"/>
          <w:szCs w:val="24"/>
        </w:rPr>
        <w:t xml:space="preserve">linear berganda adalah </w:t>
      </w:r>
      <w:r w:rsidR="003D7356">
        <w:rPr>
          <w:rFonts w:ascii="Times New Roman" w:hAnsi="Times New Roman" w:cs="Times New Roman"/>
          <w:sz w:val="24"/>
          <w:szCs w:val="24"/>
        </w:rPr>
        <w:t>sebagai berikut :</w:t>
      </w:r>
    </w:p>
    <w:p w:rsidR="003D7356" w:rsidRPr="00F12E9A" w:rsidRDefault="001E508B" w:rsidP="00F12E9A">
      <w:pPr>
        <w:spacing w:after="0" w:line="480" w:lineRule="auto"/>
        <w:jc w:val="center"/>
        <w:rPr>
          <w:rFonts w:ascii="Times New Roman" w:eastAsiaTheme="minorEastAsia" w:hAnsi="Times New Roman" w:cs="Times New Roman"/>
          <w:sz w:val="24"/>
          <w:szCs w:val="24"/>
          <w:vertAlign w:val="subscript"/>
        </w:rPr>
      </w:pPr>
      <m:oMathPara>
        <m:oMath>
          <m:r>
            <w:rPr>
              <w:rFonts w:ascii="Cambria Math" w:hAnsi="Cambria Math" w:cs="Times New Roman"/>
              <w:sz w:val="24"/>
              <w:szCs w:val="24"/>
            </w:rPr>
            <m:t>y=a+b</m:t>
          </m:r>
          <m:sPre>
            <m:sPrePr>
              <m:ctrlPr>
                <w:rPr>
                  <w:rFonts w:ascii="Cambria Math" w:hAnsi="Cambria Math" w:cs="Times New Roman"/>
                  <w:i/>
                  <w:sz w:val="24"/>
                  <w:szCs w:val="24"/>
                </w:rPr>
              </m:ctrlPr>
            </m:sPrePr>
            <m:sub>
              <m:r>
                <w:rPr>
                  <w:rFonts w:ascii="Cambria Math" w:hAnsi="Cambria Math" w:cs="Times New Roman"/>
                  <w:sz w:val="24"/>
                  <w:szCs w:val="24"/>
                </w:rPr>
                <m:t>1</m:t>
              </m:r>
            </m:sub>
            <m:sup/>
            <m:e>
              <m:r>
                <w:rPr>
                  <w:rFonts w:ascii="Cambria Math" w:hAnsi="Cambria Math" w:cs="Times New Roman"/>
                  <w:sz w:val="24"/>
                  <w:szCs w:val="24"/>
                </w:rPr>
                <m:t>x</m:t>
              </m:r>
              <m:sPre>
                <m:sPrePr>
                  <m:ctrlPr>
                    <w:rPr>
                      <w:rFonts w:ascii="Cambria Math" w:hAnsi="Cambria Math" w:cs="Times New Roman"/>
                      <w:i/>
                      <w:sz w:val="24"/>
                      <w:szCs w:val="24"/>
                    </w:rPr>
                  </m:ctrlPr>
                </m:sPrePr>
                <m:sub>
                  <m:r>
                    <w:rPr>
                      <w:rFonts w:ascii="Cambria Math" w:hAnsi="Cambria Math" w:cs="Times New Roman"/>
                      <w:sz w:val="24"/>
                      <w:szCs w:val="24"/>
                    </w:rPr>
                    <m:t>1</m:t>
                  </m:r>
                </m:sub>
                <m:sup/>
                <m:e>
                  <m:r>
                    <w:rPr>
                      <w:rFonts w:ascii="Cambria Math" w:hAnsi="Cambria Math" w:cs="Times New Roman"/>
                      <w:sz w:val="24"/>
                      <w:szCs w:val="24"/>
                    </w:rPr>
                    <m:t>+</m:t>
                  </m:r>
                </m:e>
              </m:sPre>
            </m:e>
          </m:sPre>
          <m:r>
            <w:rPr>
              <w:rFonts w:ascii="Cambria Math" w:hAnsi="Cambria Math" w:cs="Times New Roman"/>
              <w:sz w:val="24"/>
              <w:szCs w:val="24"/>
            </w:rPr>
            <m:t>b</m:t>
          </m:r>
          <m:sPre>
            <m:sPrePr>
              <m:ctrlPr>
                <w:rPr>
                  <w:rFonts w:ascii="Cambria Math" w:hAnsi="Cambria Math" w:cs="Times New Roman"/>
                  <w:i/>
                  <w:sz w:val="24"/>
                  <w:szCs w:val="24"/>
                </w:rPr>
              </m:ctrlPr>
            </m:sPrePr>
            <m:sub>
              <m:r>
                <w:rPr>
                  <w:rFonts w:ascii="Cambria Math" w:hAnsi="Cambria Math" w:cs="Times New Roman"/>
                  <w:sz w:val="24"/>
                  <w:szCs w:val="24"/>
                </w:rPr>
                <m:t>2</m:t>
              </m:r>
            </m:sub>
            <m:sup/>
            <m:e>
              <m:r>
                <w:rPr>
                  <w:rFonts w:ascii="Cambria Math" w:hAnsi="Cambria Math" w:cs="Times New Roman"/>
                  <w:sz w:val="24"/>
                  <w:szCs w:val="24"/>
                </w:rPr>
                <m:t>x</m:t>
              </m:r>
              <m:sPre>
                <m:sPrePr>
                  <m:ctrlPr>
                    <w:rPr>
                      <w:rFonts w:ascii="Cambria Math" w:hAnsi="Cambria Math" w:cs="Times New Roman"/>
                      <w:i/>
                      <w:sz w:val="24"/>
                      <w:szCs w:val="24"/>
                    </w:rPr>
                  </m:ctrlPr>
                </m:sPrePr>
                <m:sub>
                  <m:r>
                    <w:rPr>
                      <w:rFonts w:ascii="Cambria Math" w:hAnsi="Cambria Math" w:cs="Times New Roman"/>
                      <w:sz w:val="24"/>
                      <w:szCs w:val="24"/>
                    </w:rPr>
                    <m:t>2</m:t>
                  </m:r>
                </m:sub>
                <m:sup/>
                <m:e/>
              </m:sPre>
            </m:e>
          </m:sPre>
        </m:oMath>
      </m:oMathPara>
    </w:p>
    <w:p w:rsidR="000310EE" w:rsidRPr="001E508B" w:rsidRDefault="000310EE" w:rsidP="00392310">
      <w:pPr>
        <w:spacing w:after="0" w:line="48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dimana:</w:t>
      </w:r>
      <w:r w:rsidR="00392310">
        <w:rPr>
          <w:rFonts w:ascii="Times New Roman" w:eastAsiaTheme="minorEastAsia" w:hAnsi="Times New Roman" w:cs="Times New Roman"/>
          <w:bCs/>
          <w:sz w:val="24"/>
          <w:szCs w:val="24"/>
        </w:rPr>
        <w:t xml:space="preserve"> </w:t>
      </w:r>
      <w:r w:rsidR="00392310">
        <w:rPr>
          <w:rFonts w:ascii="Times New Roman" w:eastAsiaTheme="minorEastAsia" w:hAnsi="Times New Roman" w:cs="Times New Roman"/>
          <w:bCs/>
          <w:sz w:val="24"/>
          <w:szCs w:val="24"/>
        </w:rPr>
        <w:tab/>
      </w:r>
      <w:r w:rsidR="00787ECD">
        <w:rPr>
          <w:rFonts w:ascii="Times New Roman" w:eastAsiaTheme="minorEastAsia" w:hAnsi="Times New Roman" w:cs="Times New Roman"/>
          <w:bCs/>
          <w:sz w:val="24"/>
          <w:szCs w:val="24"/>
        </w:rPr>
        <w:t xml:space="preserve">y </w:t>
      </w:r>
      <w:r>
        <w:rPr>
          <w:rFonts w:ascii="Times New Roman" w:eastAsiaTheme="minorEastAsia" w:hAnsi="Times New Roman" w:cs="Times New Roman"/>
          <w:bCs/>
          <w:sz w:val="24"/>
          <w:szCs w:val="24"/>
        </w:rPr>
        <w:tab/>
        <w:t xml:space="preserve">= </w:t>
      </w:r>
      <w:r w:rsidR="001E508B">
        <w:rPr>
          <w:rFonts w:ascii="Times New Roman" w:eastAsiaTheme="minorEastAsia" w:hAnsi="Times New Roman" w:cs="Times New Roman"/>
          <w:bCs/>
          <w:sz w:val="24"/>
          <w:szCs w:val="24"/>
        </w:rPr>
        <w:t>Polifenol total/</w:t>
      </w:r>
      <w:r w:rsidR="00C36B4C">
        <w:rPr>
          <w:rFonts w:ascii="Times New Roman" w:eastAsiaTheme="minorEastAsia" w:hAnsi="Times New Roman" w:cs="Times New Roman"/>
          <w:bCs/>
          <w:sz w:val="24"/>
          <w:szCs w:val="24"/>
        </w:rPr>
        <w:t>EC</w:t>
      </w:r>
      <w:r w:rsidR="001E508B">
        <w:rPr>
          <w:rFonts w:ascii="Times New Roman" w:eastAsiaTheme="minorEastAsia" w:hAnsi="Times New Roman" w:cs="Times New Roman"/>
          <w:bCs/>
          <w:sz w:val="24"/>
          <w:szCs w:val="24"/>
          <w:vertAlign w:val="subscript"/>
        </w:rPr>
        <w:t>50</w:t>
      </w:r>
      <w:r w:rsidR="001E508B">
        <w:rPr>
          <w:rFonts w:ascii="Times New Roman" w:eastAsiaTheme="minorEastAsia" w:hAnsi="Times New Roman" w:cs="Times New Roman"/>
          <w:bCs/>
          <w:sz w:val="24"/>
          <w:szCs w:val="24"/>
        </w:rPr>
        <w:t xml:space="preserve"> DPPH,</w:t>
      </w:r>
    </w:p>
    <w:p w:rsidR="001E508B" w:rsidRDefault="00787ECD" w:rsidP="00392310">
      <w:pPr>
        <w:spacing w:after="0" w:line="480" w:lineRule="auto"/>
        <w:ind w:left="720" w:firstLine="720"/>
        <w:jc w:val="both"/>
        <w:rPr>
          <w:rFonts w:ascii="Times New Roman" w:eastAsiaTheme="minorEastAsia" w:hAnsi="Times New Roman" w:cs="Times New Roman"/>
          <w:bCs/>
          <w:sz w:val="24"/>
          <w:szCs w:val="24"/>
        </w:rPr>
      </w:pPr>
      <w:r w:rsidRPr="005F15E3">
        <w:rPr>
          <w:rFonts w:ascii="Times New Roman" w:eastAsiaTheme="minorEastAsia" w:hAnsi="Times New Roman" w:cs="Times New Roman"/>
          <w:bCs/>
          <w:sz w:val="24"/>
          <w:szCs w:val="24"/>
        </w:rPr>
        <w:t xml:space="preserve">a </w:t>
      </w:r>
      <w:r w:rsidR="000310EE">
        <w:rPr>
          <w:rFonts w:ascii="Times New Roman" w:eastAsiaTheme="minorEastAsia" w:hAnsi="Times New Roman" w:cs="Times New Roman"/>
          <w:bCs/>
          <w:sz w:val="24"/>
          <w:szCs w:val="24"/>
        </w:rPr>
        <w:tab/>
        <w:t xml:space="preserve">= </w:t>
      </w:r>
      <w:r w:rsidR="001E508B">
        <w:rPr>
          <w:rFonts w:ascii="Times New Roman" w:eastAsiaTheme="minorEastAsia" w:hAnsi="Times New Roman" w:cs="Times New Roman"/>
          <w:bCs/>
          <w:sz w:val="24"/>
          <w:szCs w:val="24"/>
        </w:rPr>
        <w:t xml:space="preserve">Koefisien penaksir regresi, </w:t>
      </w:r>
    </w:p>
    <w:p w:rsidR="001E508B" w:rsidRDefault="001E508B" w:rsidP="00392310">
      <w:pPr>
        <w:spacing w:after="0" w:line="480" w:lineRule="auto"/>
        <w:ind w:left="720" w:firstLine="72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b</w:t>
      </w:r>
      <w:r>
        <w:rPr>
          <w:rFonts w:ascii="Times New Roman" w:eastAsiaTheme="minorEastAsia" w:hAnsi="Times New Roman" w:cs="Times New Roman"/>
          <w:bCs/>
          <w:sz w:val="24"/>
          <w:szCs w:val="24"/>
          <w:vertAlign w:val="subscript"/>
        </w:rPr>
        <w:t>1</w:t>
      </w:r>
      <w:r>
        <w:rPr>
          <w:rFonts w:ascii="Times New Roman" w:eastAsiaTheme="minorEastAsia" w:hAnsi="Times New Roman" w:cs="Times New Roman"/>
          <w:bCs/>
          <w:sz w:val="24"/>
          <w:szCs w:val="24"/>
          <w:vertAlign w:val="subscript"/>
        </w:rPr>
        <w:tab/>
      </w:r>
      <w:r>
        <w:rPr>
          <w:rFonts w:ascii="Times New Roman" w:eastAsiaTheme="minorEastAsia" w:hAnsi="Times New Roman" w:cs="Times New Roman"/>
          <w:bCs/>
          <w:sz w:val="24"/>
          <w:szCs w:val="24"/>
        </w:rPr>
        <w:t>= Koefisien Suhu Penyeduhan,</w:t>
      </w:r>
    </w:p>
    <w:p w:rsidR="001E508B" w:rsidRDefault="001E508B" w:rsidP="00392310">
      <w:pPr>
        <w:spacing w:after="0" w:line="480" w:lineRule="auto"/>
        <w:ind w:left="720" w:firstLine="72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b</w:t>
      </w:r>
      <w:r>
        <w:rPr>
          <w:rFonts w:ascii="Times New Roman" w:eastAsiaTheme="minorEastAsia" w:hAnsi="Times New Roman" w:cs="Times New Roman"/>
          <w:bCs/>
          <w:sz w:val="24"/>
          <w:szCs w:val="24"/>
          <w:vertAlign w:val="subscript"/>
        </w:rPr>
        <w:t>2</w:t>
      </w:r>
      <w:r>
        <w:rPr>
          <w:rFonts w:ascii="Times New Roman" w:eastAsiaTheme="minorEastAsia" w:hAnsi="Times New Roman" w:cs="Times New Roman"/>
          <w:bCs/>
          <w:sz w:val="24"/>
          <w:szCs w:val="24"/>
        </w:rPr>
        <w:tab/>
        <w:t xml:space="preserve">= Kofisien </w:t>
      </w:r>
      <w:r w:rsidR="009633A3">
        <w:rPr>
          <w:rFonts w:ascii="Times New Roman" w:eastAsiaTheme="minorEastAsia" w:hAnsi="Times New Roman" w:cs="Times New Roman"/>
          <w:bCs/>
          <w:sz w:val="24"/>
          <w:szCs w:val="24"/>
        </w:rPr>
        <w:t>lama</w:t>
      </w:r>
      <w:r>
        <w:rPr>
          <w:rFonts w:ascii="Times New Roman" w:eastAsiaTheme="minorEastAsia" w:hAnsi="Times New Roman" w:cs="Times New Roman"/>
          <w:bCs/>
          <w:sz w:val="24"/>
          <w:szCs w:val="24"/>
        </w:rPr>
        <w:t xml:space="preserve"> Penyeduhan,</w:t>
      </w:r>
    </w:p>
    <w:p w:rsidR="001E508B" w:rsidRDefault="001E508B" w:rsidP="00392310">
      <w:pPr>
        <w:spacing w:after="0" w:line="480" w:lineRule="auto"/>
        <w:ind w:left="720" w:firstLine="72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x</w:t>
      </w:r>
      <w:r>
        <w:rPr>
          <w:rFonts w:ascii="Times New Roman" w:eastAsiaTheme="minorEastAsia" w:hAnsi="Times New Roman" w:cs="Times New Roman"/>
          <w:bCs/>
          <w:sz w:val="24"/>
          <w:szCs w:val="24"/>
          <w:vertAlign w:val="subscript"/>
        </w:rPr>
        <w:t>1</w:t>
      </w:r>
      <w:r>
        <w:rPr>
          <w:rFonts w:ascii="Times New Roman" w:eastAsiaTheme="minorEastAsia" w:hAnsi="Times New Roman" w:cs="Times New Roman"/>
          <w:bCs/>
          <w:sz w:val="24"/>
          <w:szCs w:val="24"/>
          <w:vertAlign w:val="subscript"/>
        </w:rPr>
        <w:tab/>
      </w:r>
      <w:r>
        <w:rPr>
          <w:rFonts w:ascii="Times New Roman" w:eastAsiaTheme="minorEastAsia" w:hAnsi="Times New Roman" w:cs="Times New Roman"/>
          <w:bCs/>
          <w:sz w:val="24"/>
          <w:szCs w:val="24"/>
        </w:rPr>
        <w:t>= Suhu Penyeduhan, dan</w:t>
      </w:r>
    </w:p>
    <w:p w:rsidR="001E508B" w:rsidRPr="001E508B" w:rsidRDefault="001E508B" w:rsidP="00392310">
      <w:pPr>
        <w:spacing w:after="0" w:line="480" w:lineRule="auto"/>
        <w:ind w:left="720" w:firstLine="72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x</w:t>
      </w:r>
      <w:r>
        <w:rPr>
          <w:rFonts w:ascii="Times New Roman" w:eastAsiaTheme="minorEastAsia" w:hAnsi="Times New Roman" w:cs="Times New Roman"/>
          <w:bCs/>
          <w:sz w:val="24"/>
          <w:szCs w:val="24"/>
          <w:vertAlign w:val="subscript"/>
        </w:rPr>
        <w:t>2</w:t>
      </w:r>
      <w:r>
        <w:rPr>
          <w:rFonts w:ascii="Times New Roman" w:eastAsiaTheme="minorEastAsia" w:hAnsi="Times New Roman" w:cs="Times New Roman"/>
          <w:bCs/>
          <w:sz w:val="24"/>
          <w:szCs w:val="24"/>
        </w:rPr>
        <w:tab/>
        <w:t xml:space="preserve">= </w:t>
      </w:r>
      <w:r w:rsidR="009633A3">
        <w:rPr>
          <w:rFonts w:ascii="Times New Roman" w:eastAsiaTheme="minorEastAsia" w:hAnsi="Times New Roman" w:cs="Times New Roman"/>
          <w:bCs/>
          <w:sz w:val="24"/>
          <w:szCs w:val="24"/>
        </w:rPr>
        <w:t>lama</w:t>
      </w:r>
      <w:r>
        <w:rPr>
          <w:rFonts w:ascii="Times New Roman" w:eastAsiaTheme="minorEastAsia" w:hAnsi="Times New Roman" w:cs="Times New Roman"/>
          <w:bCs/>
          <w:sz w:val="24"/>
          <w:szCs w:val="24"/>
        </w:rPr>
        <w:t xml:space="preserve"> Penyeduhan.</w:t>
      </w:r>
    </w:p>
    <w:p w:rsidR="005F15E3" w:rsidRPr="001E508B" w:rsidRDefault="005F15E3" w:rsidP="001E508B">
      <w:pPr>
        <w:spacing w:after="0" w:line="480" w:lineRule="auto"/>
        <w:jc w:val="both"/>
        <w:rPr>
          <w:rFonts w:ascii="Times New Roman" w:hAnsi="Times New Roman" w:cs="Times New Roman"/>
          <w:sz w:val="24"/>
          <w:szCs w:val="24"/>
        </w:rPr>
      </w:pPr>
      <w:r w:rsidRPr="005F15E3">
        <w:rPr>
          <w:rFonts w:ascii="Times New Roman" w:hAnsi="Times New Roman" w:cs="Times New Roman"/>
          <w:sz w:val="24"/>
          <w:szCs w:val="24"/>
        </w:rPr>
        <w:t xml:space="preserve">Dari persamaan tersebut akan dicari arah korelasi (r) menggunakan </w:t>
      </w:r>
      <w:r w:rsidRPr="005F15E3">
        <w:rPr>
          <w:rFonts w:ascii="Times New Roman" w:hAnsi="Times New Roman" w:cs="Times New Roman"/>
          <w:i/>
          <w:sz w:val="24"/>
          <w:szCs w:val="24"/>
        </w:rPr>
        <w:t>SPPS 16 For Windows</w:t>
      </w:r>
      <w:r w:rsidRPr="005F15E3">
        <w:rPr>
          <w:rFonts w:ascii="Times New Roman" w:hAnsi="Times New Roman" w:cs="Times New Roman"/>
          <w:sz w:val="24"/>
          <w:szCs w:val="24"/>
        </w:rPr>
        <w:t xml:space="preserve">. Jika positif maka pengaruh suhu dan </w:t>
      </w:r>
      <w:r w:rsidR="009633A3">
        <w:rPr>
          <w:rFonts w:ascii="Times New Roman" w:hAnsi="Times New Roman" w:cs="Times New Roman"/>
          <w:sz w:val="24"/>
          <w:szCs w:val="24"/>
        </w:rPr>
        <w:t>lama</w:t>
      </w:r>
      <w:r w:rsidRPr="005F15E3">
        <w:rPr>
          <w:rFonts w:ascii="Times New Roman" w:hAnsi="Times New Roman" w:cs="Times New Roman"/>
          <w:sz w:val="24"/>
          <w:szCs w:val="24"/>
        </w:rPr>
        <w:t xml:space="preserve"> penyeduhan terhadap polifenol total dan pengangkapan radikal bebas adalah searah, dan jika negatif maka berlawanan. Apabila </w:t>
      </w:r>
      <w:r w:rsidR="00392310">
        <w:rPr>
          <w:rFonts w:ascii="Times New Roman" w:hAnsi="Times New Roman" w:cs="Times New Roman"/>
          <w:sz w:val="24"/>
          <w:szCs w:val="24"/>
        </w:rPr>
        <w:t>dituliskan</w:t>
      </w:r>
      <w:r w:rsidRPr="005F15E3">
        <w:rPr>
          <w:rFonts w:ascii="Times New Roman" w:hAnsi="Times New Roman" w:cs="Times New Roman"/>
          <w:sz w:val="24"/>
          <w:szCs w:val="24"/>
        </w:rPr>
        <w:t xml:space="preserve"> </w:t>
      </w:r>
      <w:r w:rsidR="00392310">
        <w:rPr>
          <w:rFonts w:ascii="Times New Roman" w:hAnsi="Times New Roman" w:cs="Times New Roman"/>
          <w:sz w:val="24"/>
          <w:szCs w:val="24"/>
        </w:rPr>
        <w:t xml:space="preserve">dalam </w:t>
      </w:r>
      <w:r w:rsidRPr="005F15E3">
        <w:rPr>
          <w:rFonts w:ascii="Times New Roman" w:hAnsi="Times New Roman" w:cs="Times New Roman"/>
          <w:sz w:val="24"/>
          <w:szCs w:val="24"/>
        </w:rPr>
        <w:t>hipotesis</w:t>
      </w:r>
      <w:r w:rsidR="00392310">
        <w:rPr>
          <w:rFonts w:ascii="Times New Roman" w:hAnsi="Times New Roman" w:cs="Times New Roman"/>
          <w:sz w:val="24"/>
          <w:szCs w:val="24"/>
        </w:rPr>
        <w:t xml:space="preserve"> statistiknya</w:t>
      </w:r>
      <w:r w:rsidRPr="005F15E3">
        <w:rPr>
          <w:rFonts w:ascii="Times New Roman" w:hAnsi="Times New Roman" w:cs="Times New Roman"/>
          <w:sz w:val="24"/>
          <w:szCs w:val="24"/>
        </w:rPr>
        <w:t xml:space="preserve"> </w:t>
      </w:r>
      <w:r w:rsidR="00392310">
        <w:rPr>
          <w:rFonts w:ascii="Times New Roman" w:hAnsi="Times New Roman" w:cs="Times New Roman"/>
          <w:sz w:val="24"/>
          <w:szCs w:val="24"/>
        </w:rPr>
        <w:t>untuk polifenol total yaitu</w:t>
      </w:r>
      <w:r w:rsidR="001E508B">
        <w:rPr>
          <w:rFonts w:ascii="Times New Roman" w:hAnsi="Times New Roman" w:cs="Times New Roman"/>
          <w:sz w:val="24"/>
          <w:szCs w:val="24"/>
        </w:rPr>
        <w:t>:</w:t>
      </w:r>
    </w:p>
    <w:p w:rsidR="005F15E3" w:rsidRPr="005F15E3" w:rsidRDefault="005F15E3" w:rsidP="005F15E3">
      <w:pPr>
        <w:tabs>
          <w:tab w:val="left" w:pos="1134"/>
        </w:tabs>
        <w:spacing w:after="0" w:line="480" w:lineRule="auto"/>
        <w:ind w:left="1418" w:hanging="1418"/>
        <w:jc w:val="both"/>
        <w:rPr>
          <w:rFonts w:ascii="Times New Roman" w:hAnsi="Times New Roman" w:cs="Times New Roman"/>
          <w:sz w:val="24"/>
          <w:szCs w:val="24"/>
        </w:rPr>
      </w:pPr>
      <w:r w:rsidRPr="005F15E3">
        <w:rPr>
          <w:rFonts w:ascii="Times New Roman" w:hAnsi="Times New Roman" w:cs="Times New Roman"/>
          <w:sz w:val="24"/>
          <w:szCs w:val="24"/>
        </w:rPr>
        <w:t xml:space="preserve">Ho : r </w:t>
      </w:r>
      <w:r>
        <w:rPr>
          <w:rFonts w:ascii="Times New Roman" w:hAnsi="Times New Roman" w:cs="Times New Roman"/>
          <w:sz w:val="24"/>
          <w:szCs w:val="24"/>
        </w:rPr>
        <w:t>&gt;</w:t>
      </w:r>
      <w:r w:rsidRPr="005F15E3">
        <w:rPr>
          <w:rFonts w:ascii="Times New Roman" w:hAnsi="Times New Roman" w:cs="Times New Roman"/>
          <w:sz w:val="24"/>
          <w:szCs w:val="24"/>
        </w:rPr>
        <w:t xml:space="preserve"> 0 </w:t>
      </w:r>
      <w:r w:rsidRPr="005F15E3">
        <w:rPr>
          <w:rFonts w:ascii="Times New Roman" w:hAnsi="Times New Roman" w:cs="Times New Roman"/>
          <w:sz w:val="24"/>
          <w:szCs w:val="24"/>
        </w:rPr>
        <w:tab/>
        <w:t xml:space="preserve">= Semakin tinggi suhu dan </w:t>
      </w:r>
      <w:r w:rsidR="009633A3">
        <w:rPr>
          <w:rFonts w:ascii="Times New Roman" w:hAnsi="Times New Roman" w:cs="Times New Roman"/>
          <w:sz w:val="24"/>
          <w:szCs w:val="24"/>
        </w:rPr>
        <w:t>lama</w:t>
      </w:r>
      <w:r w:rsidRPr="005F15E3">
        <w:rPr>
          <w:rFonts w:ascii="Times New Roman" w:hAnsi="Times New Roman" w:cs="Times New Roman"/>
          <w:sz w:val="24"/>
          <w:szCs w:val="24"/>
        </w:rPr>
        <w:t xml:space="preserve"> penyeduhan semakin </w:t>
      </w:r>
      <w:r>
        <w:rPr>
          <w:rFonts w:ascii="Times New Roman" w:hAnsi="Times New Roman" w:cs="Times New Roman"/>
          <w:sz w:val="24"/>
          <w:szCs w:val="24"/>
        </w:rPr>
        <w:t xml:space="preserve">tinggi </w:t>
      </w:r>
      <w:r w:rsidRPr="005F15E3">
        <w:rPr>
          <w:rFonts w:ascii="Times New Roman" w:hAnsi="Times New Roman" w:cs="Times New Roman"/>
          <w:sz w:val="24"/>
          <w:szCs w:val="24"/>
        </w:rPr>
        <w:t xml:space="preserve">polifenol total dalam seduhan tersebut. </w:t>
      </w:r>
    </w:p>
    <w:p w:rsidR="005F15E3" w:rsidRDefault="005F15E3" w:rsidP="005F15E3">
      <w:pPr>
        <w:tabs>
          <w:tab w:val="left" w:pos="1134"/>
        </w:tabs>
        <w:spacing w:after="0" w:line="480" w:lineRule="auto"/>
        <w:ind w:left="1418" w:hanging="1418"/>
        <w:jc w:val="both"/>
        <w:rPr>
          <w:rFonts w:ascii="Times New Roman" w:hAnsi="Times New Roman" w:cs="Times New Roman"/>
          <w:sz w:val="24"/>
          <w:szCs w:val="24"/>
        </w:rPr>
      </w:pPr>
      <w:r w:rsidRPr="005F15E3">
        <w:rPr>
          <w:rFonts w:ascii="Times New Roman" w:hAnsi="Times New Roman" w:cs="Times New Roman"/>
          <w:sz w:val="24"/>
          <w:szCs w:val="24"/>
        </w:rPr>
        <w:lastRenderedPageBreak/>
        <w:t>H</w:t>
      </w:r>
      <w:r w:rsidR="00EA3527">
        <w:rPr>
          <w:rFonts w:ascii="Times New Roman" w:hAnsi="Times New Roman" w:cs="Times New Roman"/>
          <w:sz w:val="24"/>
          <w:szCs w:val="24"/>
          <w:vertAlign w:val="subscript"/>
        </w:rPr>
        <w:t>a</w:t>
      </w:r>
      <w:r w:rsidRPr="005F15E3">
        <w:rPr>
          <w:rFonts w:ascii="Times New Roman" w:hAnsi="Times New Roman" w:cs="Times New Roman"/>
          <w:sz w:val="24"/>
          <w:szCs w:val="24"/>
          <w:vertAlign w:val="subscript"/>
        </w:rPr>
        <w:t xml:space="preserve"> </w:t>
      </w:r>
      <w:r>
        <w:rPr>
          <w:rFonts w:ascii="Times New Roman" w:hAnsi="Times New Roman" w:cs="Times New Roman"/>
          <w:sz w:val="24"/>
          <w:szCs w:val="24"/>
        </w:rPr>
        <w:t>: r &lt;</w:t>
      </w:r>
      <w:r w:rsidRPr="005F15E3">
        <w:rPr>
          <w:rFonts w:ascii="Times New Roman" w:hAnsi="Times New Roman" w:cs="Times New Roman"/>
          <w:sz w:val="24"/>
          <w:szCs w:val="24"/>
        </w:rPr>
        <w:t xml:space="preserve"> 0 </w:t>
      </w:r>
      <w:r w:rsidRPr="005F15E3">
        <w:rPr>
          <w:rFonts w:ascii="Times New Roman" w:hAnsi="Times New Roman" w:cs="Times New Roman"/>
          <w:sz w:val="24"/>
          <w:szCs w:val="24"/>
        </w:rPr>
        <w:tab/>
        <w:t xml:space="preserve">= Semakin tinggi suhu dan </w:t>
      </w:r>
      <w:r w:rsidR="009633A3">
        <w:rPr>
          <w:rFonts w:ascii="Times New Roman" w:hAnsi="Times New Roman" w:cs="Times New Roman"/>
          <w:sz w:val="24"/>
          <w:szCs w:val="24"/>
        </w:rPr>
        <w:t>lama</w:t>
      </w:r>
      <w:r w:rsidRPr="005F15E3">
        <w:rPr>
          <w:rFonts w:ascii="Times New Roman" w:hAnsi="Times New Roman" w:cs="Times New Roman"/>
          <w:sz w:val="24"/>
          <w:szCs w:val="24"/>
        </w:rPr>
        <w:t xml:space="preserve"> penyeduhan semakin </w:t>
      </w:r>
      <w:r w:rsidR="00EA3527">
        <w:rPr>
          <w:rFonts w:ascii="Times New Roman" w:hAnsi="Times New Roman" w:cs="Times New Roman"/>
          <w:sz w:val="24"/>
          <w:szCs w:val="24"/>
        </w:rPr>
        <w:t xml:space="preserve">rendah </w:t>
      </w:r>
      <w:r w:rsidRPr="005F15E3">
        <w:rPr>
          <w:rFonts w:ascii="Times New Roman" w:hAnsi="Times New Roman" w:cs="Times New Roman"/>
          <w:sz w:val="24"/>
          <w:szCs w:val="24"/>
        </w:rPr>
        <w:t>polifenol total dalam seduhan tersebut.</w:t>
      </w:r>
    </w:p>
    <w:p w:rsidR="00392310" w:rsidRPr="005F15E3" w:rsidRDefault="00392310" w:rsidP="005F15E3">
      <w:pPr>
        <w:tabs>
          <w:tab w:val="left" w:pos="1134"/>
        </w:tabs>
        <w:spacing w:after="0" w:line="480" w:lineRule="auto"/>
        <w:ind w:left="1418" w:hanging="1418"/>
        <w:jc w:val="both"/>
        <w:rPr>
          <w:rFonts w:ascii="Times New Roman" w:hAnsi="Times New Roman" w:cs="Times New Roman"/>
          <w:sz w:val="24"/>
          <w:szCs w:val="24"/>
        </w:rPr>
      </w:pPr>
      <w:r>
        <w:rPr>
          <w:rFonts w:ascii="Times New Roman" w:hAnsi="Times New Roman" w:cs="Times New Roman"/>
          <w:sz w:val="24"/>
          <w:szCs w:val="24"/>
        </w:rPr>
        <w:t>Sedangkan untuk penangkapan radikal bebas DPPH yaitu:</w:t>
      </w:r>
    </w:p>
    <w:p w:rsidR="00EA3527" w:rsidRDefault="005F15E3" w:rsidP="005F15E3">
      <w:pPr>
        <w:tabs>
          <w:tab w:val="left" w:pos="1134"/>
        </w:tabs>
        <w:spacing w:after="0" w:line="480" w:lineRule="auto"/>
        <w:ind w:left="1418" w:hanging="1418"/>
        <w:jc w:val="both"/>
        <w:rPr>
          <w:rFonts w:ascii="Times New Roman" w:hAnsi="Times New Roman" w:cs="Times New Roman"/>
          <w:sz w:val="24"/>
          <w:szCs w:val="24"/>
        </w:rPr>
      </w:pPr>
      <w:r w:rsidRPr="00EA3527">
        <w:rPr>
          <w:rFonts w:ascii="Times New Roman" w:hAnsi="Times New Roman" w:cs="Times New Roman"/>
          <w:sz w:val="24"/>
          <w:szCs w:val="24"/>
        </w:rPr>
        <w:t xml:space="preserve">Ho : r &gt; 0 </w:t>
      </w:r>
      <w:r w:rsidRPr="00EA3527">
        <w:rPr>
          <w:rFonts w:ascii="Times New Roman" w:hAnsi="Times New Roman" w:cs="Times New Roman"/>
          <w:sz w:val="24"/>
          <w:szCs w:val="24"/>
        </w:rPr>
        <w:tab/>
        <w:t xml:space="preserve">= </w:t>
      </w:r>
      <w:r w:rsidR="00EA3527" w:rsidRPr="00EA3527">
        <w:rPr>
          <w:rFonts w:ascii="Times New Roman" w:hAnsi="Times New Roman" w:cs="Times New Roman"/>
          <w:sz w:val="24"/>
          <w:szCs w:val="24"/>
        </w:rPr>
        <w:t xml:space="preserve">Semakin tinggi suhu dan </w:t>
      </w:r>
      <w:r w:rsidR="009633A3">
        <w:rPr>
          <w:rFonts w:ascii="Times New Roman" w:hAnsi="Times New Roman" w:cs="Times New Roman"/>
          <w:sz w:val="24"/>
          <w:szCs w:val="24"/>
        </w:rPr>
        <w:t>lama</w:t>
      </w:r>
      <w:r w:rsidR="00EA3527" w:rsidRPr="00EA3527">
        <w:rPr>
          <w:rFonts w:ascii="Times New Roman" w:hAnsi="Times New Roman" w:cs="Times New Roman"/>
          <w:sz w:val="24"/>
          <w:szCs w:val="24"/>
        </w:rPr>
        <w:t xml:space="preserve"> penyeduhan maka penangkapan radikal bebas DPPH semakin kurang Efektif.</w:t>
      </w:r>
    </w:p>
    <w:p w:rsidR="00EA3527" w:rsidRPr="00EA3527" w:rsidRDefault="00EA3527" w:rsidP="00EA3527">
      <w:pPr>
        <w:tabs>
          <w:tab w:val="left" w:pos="1134"/>
        </w:tabs>
        <w:spacing w:after="0" w:line="480" w:lineRule="auto"/>
        <w:ind w:left="1418" w:hanging="1418"/>
        <w:jc w:val="both"/>
        <w:rPr>
          <w:rFonts w:ascii="Times New Roman" w:hAnsi="Times New Roman" w:cs="Times New Roman"/>
          <w:sz w:val="24"/>
          <w:szCs w:val="24"/>
        </w:rPr>
      </w:pPr>
      <w:r w:rsidRPr="00EA3527">
        <w:rPr>
          <w:rFonts w:ascii="Times New Roman" w:hAnsi="Times New Roman" w:cs="Times New Roman"/>
          <w:sz w:val="24"/>
          <w:szCs w:val="24"/>
        </w:rPr>
        <w:t xml:space="preserve"> </w:t>
      </w:r>
      <w:r w:rsidR="005F15E3" w:rsidRPr="00EA3527">
        <w:rPr>
          <w:rFonts w:ascii="Times New Roman" w:hAnsi="Times New Roman" w:cs="Times New Roman"/>
          <w:sz w:val="24"/>
          <w:szCs w:val="24"/>
        </w:rPr>
        <w:t>H</w:t>
      </w:r>
      <w:r w:rsidR="00392310">
        <w:rPr>
          <w:rFonts w:ascii="Times New Roman" w:hAnsi="Times New Roman" w:cs="Times New Roman"/>
          <w:sz w:val="24"/>
          <w:szCs w:val="24"/>
          <w:vertAlign w:val="subscript"/>
        </w:rPr>
        <w:t>a</w:t>
      </w:r>
      <w:r w:rsidR="005F15E3" w:rsidRPr="00EA3527">
        <w:rPr>
          <w:rFonts w:ascii="Times New Roman" w:hAnsi="Times New Roman" w:cs="Times New Roman"/>
          <w:sz w:val="24"/>
          <w:szCs w:val="24"/>
          <w:vertAlign w:val="subscript"/>
        </w:rPr>
        <w:t xml:space="preserve"> </w:t>
      </w:r>
      <w:r w:rsidR="005F15E3" w:rsidRPr="00EA3527">
        <w:rPr>
          <w:rFonts w:ascii="Times New Roman" w:hAnsi="Times New Roman" w:cs="Times New Roman"/>
          <w:sz w:val="24"/>
          <w:szCs w:val="24"/>
        </w:rPr>
        <w:t>: r &lt; 0</w:t>
      </w:r>
      <w:r w:rsidR="005F15E3" w:rsidRPr="00EA3527">
        <w:rPr>
          <w:rFonts w:ascii="Times New Roman" w:hAnsi="Times New Roman" w:cs="Times New Roman"/>
          <w:sz w:val="24"/>
          <w:szCs w:val="24"/>
        </w:rPr>
        <w:tab/>
        <w:t xml:space="preserve">=  </w:t>
      </w:r>
      <w:r w:rsidRPr="00EA3527">
        <w:rPr>
          <w:rFonts w:ascii="Times New Roman" w:hAnsi="Times New Roman" w:cs="Times New Roman"/>
          <w:sz w:val="24"/>
          <w:szCs w:val="24"/>
        </w:rPr>
        <w:t xml:space="preserve">Semakin tinggi suhu dan </w:t>
      </w:r>
      <w:r w:rsidR="009633A3">
        <w:rPr>
          <w:rFonts w:ascii="Times New Roman" w:hAnsi="Times New Roman" w:cs="Times New Roman"/>
          <w:sz w:val="24"/>
          <w:szCs w:val="24"/>
        </w:rPr>
        <w:t>lama</w:t>
      </w:r>
      <w:r w:rsidRPr="00EA3527">
        <w:rPr>
          <w:rFonts w:ascii="Times New Roman" w:hAnsi="Times New Roman" w:cs="Times New Roman"/>
          <w:sz w:val="24"/>
          <w:szCs w:val="24"/>
        </w:rPr>
        <w:t xml:space="preserve"> penyeduhan maka penangkapan radikal bebas DPPH semakin Efektif.</w:t>
      </w:r>
    </w:p>
    <w:p w:rsidR="00CE7AB0" w:rsidRDefault="00CE7AB0" w:rsidP="00CE7AB0">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 Regresi Linear Sederhana.</w:t>
      </w:r>
    </w:p>
    <w:p w:rsidR="00FB719E" w:rsidRDefault="00FB719E" w:rsidP="00D45C61">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Regresi linear sederhana digunakan untuk menganalisis korelasi polifenol total pada seduhan </w:t>
      </w:r>
      <w:r w:rsidR="0064319D">
        <w:rPr>
          <w:rFonts w:ascii="Times New Roman" w:eastAsiaTheme="minorEastAsia" w:hAnsi="Times New Roman" w:cs="Times New Roman"/>
          <w:sz w:val="24"/>
          <w:szCs w:val="24"/>
        </w:rPr>
        <w:t>dengan</w:t>
      </w:r>
      <w:r>
        <w:rPr>
          <w:rFonts w:ascii="Times New Roman" w:eastAsiaTheme="minorEastAsia" w:hAnsi="Times New Roman" w:cs="Times New Roman"/>
          <w:sz w:val="24"/>
          <w:szCs w:val="24"/>
        </w:rPr>
        <w:t xml:space="preserve"> penangkapan radikal bebasanya. Regresi Linear sederhana memenuhi persamaan :</w:t>
      </w:r>
    </w:p>
    <w:p w:rsidR="00FB719E" w:rsidRPr="00F12E9A" w:rsidRDefault="001E508B" w:rsidP="00FB719E">
      <w:pPr>
        <w:spacing w:after="0" w:line="480" w:lineRule="auto"/>
        <w:jc w:val="center"/>
        <w:rPr>
          <w:rFonts w:ascii="Times New Roman" w:eastAsiaTheme="minorEastAsia" w:hAnsi="Times New Roman" w:cs="Times New Roman"/>
          <w:sz w:val="24"/>
          <w:szCs w:val="24"/>
          <w:vertAlign w:val="subscript"/>
        </w:rPr>
      </w:pPr>
      <m:oMathPara>
        <m:oMath>
          <m:r>
            <w:rPr>
              <w:rFonts w:ascii="Cambria Math" w:hAnsi="Cambria Math" w:cs="Times New Roman"/>
              <w:sz w:val="24"/>
              <w:szCs w:val="24"/>
            </w:rPr>
            <m:t>y=a+bx</m:t>
          </m:r>
        </m:oMath>
      </m:oMathPara>
    </w:p>
    <w:p w:rsidR="001E508B" w:rsidRDefault="001E508B" w:rsidP="00EA3527">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y</w:t>
      </w:r>
      <w:r>
        <w:rPr>
          <w:rFonts w:ascii="Times New Roman" w:eastAsiaTheme="minorEastAsia" w:hAnsi="Times New Roman" w:cs="Times New Roman"/>
          <w:sz w:val="24"/>
          <w:szCs w:val="24"/>
        </w:rPr>
        <w:tab/>
        <w:t xml:space="preserve">= </w:t>
      </w:r>
      <w:r w:rsidR="00C36B4C">
        <w:rPr>
          <w:rFonts w:ascii="Times New Roman" w:eastAsiaTheme="minorEastAsia" w:hAnsi="Times New Roman" w:cs="Times New Roman"/>
          <w:sz w:val="24"/>
          <w:szCs w:val="24"/>
        </w:rPr>
        <w:t>EC</w:t>
      </w:r>
      <w:r>
        <w:rPr>
          <w:rFonts w:ascii="Times New Roman" w:eastAsiaTheme="minorEastAsia" w:hAnsi="Times New Roman" w:cs="Times New Roman"/>
          <w:sz w:val="24"/>
          <w:szCs w:val="24"/>
          <w:vertAlign w:val="subscript"/>
        </w:rPr>
        <w:t>50</w:t>
      </w:r>
      <w:r>
        <w:rPr>
          <w:rFonts w:ascii="Times New Roman" w:eastAsiaTheme="minorEastAsia" w:hAnsi="Times New Roman" w:cs="Times New Roman"/>
          <w:sz w:val="24"/>
          <w:szCs w:val="24"/>
        </w:rPr>
        <w:t xml:space="preserve"> DPPH,</w:t>
      </w:r>
    </w:p>
    <w:p w:rsidR="001E508B" w:rsidRDefault="001E508B" w:rsidP="00EA3527">
      <w:pPr>
        <w:spacing w:after="0" w:line="480" w:lineRule="auto"/>
        <w:ind w:firstLine="720"/>
        <w:jc w:val="both"/>
        <w:rPr>
          <w:rFonts w:ascii="Times New Roman" w:eastAsiaTheme="minorEastAsia" w:hAnsi="Times New Roman" w:cs="Times New Roman"/>
          <w:sz w:val="24"/>
          <w:szCs w:val="24"/>
        </w:rPr>
      </w:pPr>
      <w:r w:rsidRPr="001E508B">
        <w:rPr>
          <w:rFonts w:ascii="Times New Roman" w:eastAsiaTheme="minorEastAsia" w:hAnsi="Times New Roman" w:cs="Times New Roman"/>
          <w:i/>
          <w:sz w:val="24"/>
          <w:szCs w:val="24"/>
        </w:rPr>
        <w:t>a</w:t>
      </w:r>
      <w:r>
        <w:rPr>
          <w:rFonts w:ascii="Times New Roman" w:eastAsiaTheme="minorEastAsia" w:hAnsi="Times New Roman" w:cs="Times New Roman"/>
          <w:sz w:val="24"/>
          <w:szCs w:val="24"/>
        </w:rPr>
        <w:tab/>
        <w:t xml:space="preserve">= Koefisien penaksir regresi, </w:t>
      </w:r>
    </w:p>
    <w:p w:rsidR="001E508B" w:rsidRDefault="001E508B" w:rsidP="00EA3527">
      <w:pPr>
        <w:spacing w:after="0" w:line="480" w:lineRule="auto"/>
        <w:ind w:firstLine="720"/>
        <w:jc w:val="both"/>
        <w:rPr>
          <w:rFonts w:ascii="Times New Roman" w:eastAsiaTheme="minorEastAsia" w:hAnsi="Times New Roman" w:cs="Times New Roman"/>
          <w:sz w:val="24"/>
          <w:szCs w:val="24"/>
        </w:rPr>
      </w:pPr>
      <w:r w:rsidRPr="001E508B">
        <w:rPr>
          <w:rFonts w:ascii="Times New Roman" w:eastAsiaTheme="minorEastAsia" w:hAnsi="Times New Roman" w:cs="Times New Roman"/>
          <w:i/>
          <w:sz w:val="24"/>
          <w:szCs w:val="24"/>
        </w:rPr>
        <w:t>b</w:t>
      </w:r>
      <w:r>
        <w:rPr>
          <w:rFonts w:ascii="Times New Roman" w:eastAsiaTheme="minorEastAsia" w:hAnsi="Times New Roman" w:cs="Times New Roman"/>
          <w:sz w:val="24"/>
          <w:szCs w:val="24"/>
        </w:rPr>
        <w:tab/>
        <w:t>= Koefisien polifenol total, dan</w:t>
      </w:r>
    </w:p>
    <w:p w:rsidR="001E508B" w:rsidRPr="001E508B" w:rsidRDefault="001E508B" w:rsidP="00EA3527">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r>
        <w:rPr>
          <w:rFonts w:ascii="Times New Roman" w:eastAsiaTheme="minorEastAsia" w:hAnsi="Times New Roman" w:cs="Times New Roman"/>
          <w:sz w:val="24"/>
          <w:szCs w:val="24"/>
        </w:rPr>
        <w:tab/>
        <w:t>= Polifenol total.</w:t>
      </w:r>
    </w:p>
    <w:p w:rsidR="00EA3527" w:rsidRDefault="00FB719E" w:rsidP="001E508B">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Sama seperti pengaruh suhu dan </w:t>
      </w:r>
      <w:r w:rsidR="009633A3">
        <w:rPr>
          <w:rFonts w:ascii="Times New Roman" w:eastAsiaTheme="minorEastAsia" w:hAnsi="Times New Roman" w:cs="Times New Roman"/>
          <w:sz w:val="24"/>
          <w:szCs w:val="24"/>
        </w:rPr>
        <w:t>lama</w:t>
      </w:r>
      <w:r>
        <w:rPr>
          <w:rFonts w:ascii="Times New Roman" w:eastAsiaTheme="minorEastAsia" w:hAnsi="Times New Roman" w:cs="Times New Roman"/>
          <w:sz w:val="24"/>
          <w:szCs w:val="24"/>
        </w:rPr>
        <w:t xml:space="preserve"> penyeduhan terhadap polifenol total ataupun penangkapan  radikal bebas DPPH, jika korelasi positif maka hubunganya searah tetapi jiga negatif maka berlawan.</w:t>
      </w:r>
      <w:r w:rsidR="00EA3527">
        <w:rPr>
          <w:rFonts w:ascii="Times New Roman" w:eastAsiaTheme="minorEastAsia" w:hAnsi="Times New Roman" w:cs="Times New Roman"/>
          <w:sz w:val="24"/>
          <w:szCs w:val="24"/>
        </w:rPr>
        <w:t xml:space="preserve"> Apabil</w:t>
      </w:r>
      <w:r w:rsidR="001E508B">
        <w:rPr>
          <w:rFonts w:ascii="Times New Roman" w:eastAsiaTheme="minorEastAsia" w:hAnsi="Times New Roman" w:cs="Times New Roman"/>
          <w:sz w:val="24"/>
          <w:szCs w:val="24"/>
        </w:rPr>
        <w:t>a dikaitkan dalam hipotesis  penelitian maka:</w:t>
      </w:r>
    </w:p>
    <w:p w:rsidR="00EA3527" w:rsidRDefault="00EA3527" w:rsidP="00EA3527">
      <w:pPr>
        <w:tabs>
          <w:tab w:val="left" w:pos="1276"/>
        </w:tabs>
        <w:spacing w:after="0" w:line="480" w:lineRule="auto"/>
        <w:ind w:left="1560" w:hanging="15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Ho : r &gt; 0</w:t>
      </w:r>
      <w:r>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ab/>
        <w:t>Semakin tinggi kandungan polifenol total pada seduhan maka semakin efektif aktivitas penangkapan radikal DPPH-nya.</w:t>
      </w:r>
    </w:p>
    <w:p w:rsidR="00EA3527" w:rsidRPr="00FB719E" w:rsidRDefault="00EA3527" w:rsidP="00EA3527">
      <w:pPr>
        <w:tabs>
          <w:tab w:val="left" w:pos="1276"/>
        </w:tabs>
        <w:spacing w:after="0" w:line="480" w:lineRule="auto"/>
        <w:ind w:left="1560" w:hanging="15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H</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r &lt; 0</w:t>
      </w:r>
      <w:r>
        <w:rPr>
          <w:rFonts w:ascii="Times New Roman" w:eastAsiaTheme="minorEastAsia" w:hAnsi="Times New Roman" w:cs="Times New Roman"/>
          <w:sz w:val="24"/>
          <w:szCs w:val="24"/>
        </w:rPr>
        <w:tab/>
        <w:t>= Semakin tinggi kandungan polifenol total dari hasil seduhan maka semakin lemah pengkapan radikal DPPH-nya.</w:t>
      </w:r>
    </w:p>
    <w:p w:rsidR="005F15E3" w:rsidRDefault="005F15E3" w:rsidP="001E508B">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Korelasi dari regresi sederhana atau berganda akan di</w:t>
      </w:r>
      <w:r w:rsidR="00A211BA">
        <w:rPr>
          <w:rFonts w:ascii="Times New Roman" w:eastAsiaTheme="minorEastAsia" w:hAnsi="Times New Roman" w:cs="Times New Roman"/>
          <w:sz w:val="24"/>
          <w:szCs w:val="24"/>
        </w:rPr>
        <w:t xml:space="preserve">cari </w:t>
      </w:r>
      <w:r>
        <w:rPr>
          <w:rFonts w:ascii="Times New Roman" w:eastAsiaTheme="minorEastAsia" w:hAnsi="Times New Roman" w:cs="Times New Roman"/>
          <w:sz w:val="24"/>
          <w:szCs w:val="24"/>
        </w:rPr>
        <w:t>koefisien determinasi (R</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w:t>
      </w:r>
      <w:r w:rsidR="00A211BA">
        <w:rPr>
          <w:rFonts w:ascii="Times New Roman" w:eastAsiaTheme="minorEastAsia" w:hAnsi="Times New Roman" w:cs="Times New Roman"/>
          <w:sz w:val="24"/>
          <w:szCs w:val="24"/>
        </w:rPr>
        <w:t xml:space="preserve"> </w:t>
      </w:r>
      <w:r w:rsidR="001E508B">
        <w:rPr>
          <w:rFonts w:ascii="Times New Roman" w:eastAsiaTheme="minorEastAsia" w:hAnsi="Times New Roman" w:cs="Times New Roman"/>
          <w:sz w:val="24"/>
          <w:szCs w:val="24"/>
        </w:rPr>
        <w:t>Persamaan regresi selanjutanya diuji kelinearitasannya dan keberartian dari koefisien-koefisien pada persamaan tersebut.</w:t>
      </w:r>
    </w:p>
    <w:p w:rsidR="00A211BA" w:rsidRDefault="00A211BA" w:rsidP="00392310">
      <w:pPr>
        <w:spacing w:before="120"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 Uji  Linearitas</w:t>
      </w:r>
      <w:r w:rsidR="002C41E3" w:rsidRPr="002C41E3">
        <w:rPr>
          <w:rFonts w:ascii="Times New Roman" w:eastAsiaTheme="minorEastAsia" w:hAnsi="Times New Roman" w:cs="Times New Roman"/>
          <w:sz w:val="24"/>
          <w:szCs w:val="24"/>
        </w:rPr>
        <w:t xml:space="preserve"> </w:t>
      </w:r>
      <w:r w:rsidR="002C41E3">
        <w:rPr>
          <w:rFonts w:ascii="Times New Roman" w:eastAsiaTheme="minorEastAsia" w:hAnsi="Times New Roman" w:cs="Times New Roman"/>
          <w:sz w:val="24"/>
          <w:szCs w:val="24"/>
        </w:rPr>
        <w:t>dan</w:t>
      </w:r>
      <w:r w:rsidR="002C41E3" w:rsidRPr="002C41E3">
        <w:rPr>
          <w:rFonts w:ascii="Times New Roman" w:eastAsiaTheme="minorEastAsia" w:hAnsi="Times New Roman" w:cs="Times New Roman"/>
          <w:sz w:val="24"/>
          <w:szCs w:val="24"/>
        </w:rPr>
        <w:t xml:space="preserve"> </w:t>
      </w:r>
      <w:r w:rsidR="002C41E3">
        <w:rPr>
          <w:rFonts w:ascii="Times New Roman" w:eastAsiaTheme="minorEastAsia" w:hAnsi="Times New Roman" w:cs="Times New Roman"/>
          <w:sz w:val="24"/>
          <w:szCs w:val="24"/>
        </w:rPr>
        <w:t>Keberartian</w:t>
      </w:r>
    </w:p>
    <w:p w:rsidR="002C41E3" w:rsidRDefault="00A211BA" w:rsidP="00A211BA">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2C41E3">
        <w:rPr>
          <w:rFonts w:ascii="Times New Roman" w:eastAsiaTheme="minorEastAsia" w:hAnsi="Times New Roman" w:cs="Times New Roman"/>
          <w:sz w:val="24"/>
          <w:szCs w:val="24"/>
        </w:rPr>
        <w:t xml:space="preserve">Menurut Sarwono (2008), </w:t>
      </w:r>
      <w:r w:rsidR="0009695A">
        <w:rPr>
          <w:rFonts w:ascii="Times New Roman" w:eastAsiaTheme="minorEastAsia" w:hAnsi="Times New Roman" w:cs="Times New Roman"/>
          <w:sz w:val="24"/>
          <w:szCs w:val="24"/>
        </w:rPr>
        <w:t xml:space="preserve">Uji lienaritas digunakan </w:t>
      </w:r>
      <w:r w:rsidR="00880CF8">
        <w:rPr>
          <w:rFonts w:ascii="Times New Roman" w:eastAsiaTheme="minorEastAsia" w:hAnsi="Times New Roman" w:cs="Times New Roman"/>
          <w:sz w:val="24"/>
          <w:szCs w:val="24"/>
        </w:rPr>
        <w:t xml:space="preserve">untuk menjelaskan </w:t>
      </w:r>
      <w:r w:rsidR="0009695A">
        <w:rPr>
          <w:rFonts w:ascii="Times New Roman" w:eastAsiaTheme="minorEastAsia" w:hAnsi="Times New Roman" w:cs="Times New Roman"/>
          <w:sz w:val="24"/>
          <w:szCs w:val="24"/>
        </w:rPr>
        <w:t>apakah persamaan linear atau tidak linear</w:t>
      </w:r>
      <w:r w:rsidR="00880CF8">
        <w:rPr>
          <w:rFonts w:ascii="Times New Roman" w:eastAsiaTheme="minorEastAsia" w:hAnsi="Times New Roman" w:cs="Times New Roman"/>
          <w:sz w:val="24"/>
          <w:szCs w:val="24"/>
        </w:rPr>
        <w:t xml:space="preserve"> </w:t>
      </w:r>
      <w:r w:rsidR="00654BD6">
        <w:rPr>
          <w:rFonts w:ascii="Times New Roman" w:eastAsiaTheme="minorEastAsia" w:hAnsi="Times New Roman" w:cs="Times New Roman"/>
          <w:sz w:val="24"/>
          <w:szCs w:val="24"/>
        </w:rPr>
        <w:t>dengan ketentuan angka probabilitas</w:t>
      </w:r>
      <w:r w:rsidR="002C41E3">
        <w:rPr>
          <w:rFonts w:ascii="Times New Roman" w:eastAsiaTheme="minorEastAsia" w:hAnsi="Times New Roman" w:cs="Times New Roman"/>
          <w:sz w:val="24"/>
          <w:szCs w:val="24"/>
        </w:rPr>
        <w:t xml:space="preserve"> (p)</w:t>
      </w:r>
      <w:r w:rsidR="00654BD6">
        <w:rPr>
          <w:rFonts w:ascii="Times New Roman" w:eastAsiaTheme="minorEastAsia" w:hAnsi="Times New Roman" w:cs="Times New Roman"/>
          <w:sz w:val="24"/>
          <w:szCs w:val="24"/>
        </w:rPr>
        <w:t xml:space="preserve"> ia</w:t>
      </w:r>
      <w:r w:rsidR="00A81CBB">
        <w:rPr>
          <w:rFonts w:ascii="Times New Roman" w:eastAsiaTheme="minorEastAsia" w:hAnsi="Times New Roman" w:cs="Times New Roman"/>
          <w:sz w:val="24"/>
          <w:szCs w:val="24"/>
        </w:rPr>
        <w:t>lah lebih kecil dari 0.05,</w:t>
      </w:r>
      <w:r w:rsidR="002C41E3">
        <w:rPr>
          <w:rFonts w:ascii="Times New Roman" w:eastAsiaTheme="minorEastAsia" w:hAnsi="Times New Roman" w:cs="Times New Roman"/>
          <w:sz w:val="24"/>
          <w:szCs w:val="24"/>
        </w:rPr>
        <w:t xml:space="preserve"> atau dinyatakan dalam hipotesis statistik yaitu:</w:t>
      </w:r>
    </w:p>
    <w:p w:rsidR="0009695A" w:rsidRDefault="002C41E3" w:rsidP="00392310">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o</w:t>
      </w:r>
      <w:r>
        <w:rPr>
          <w:rFonts w:ascii="Times New Roman" w:eastAsiaTheme="minorEastAsia" w:hAnsi="Times New Roman" w:cs="Times New Roman"/>
          <w:sz w:val="24"/>
          <w:szCs w:val="24"/>
        </w:rPr>
        <w:t xml:space="preserve"> : p &lt; 0.05 = </w:t>
      </w:r>
      <w:r w:rsidR="00654BD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Persamaan adalah linear</w:t>
      </w:r>
    </w:p>
    <w:p w:rsidR="002C41E3" w:rsidRPr="002C41E3" w:rsidRDefault="002C41E3" w:rsidP="00392310">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 xml:space="preserve">1 </w:t>
      </w:r>
      <w:r>
        <w:rPr>
          <w:rFonts w:ascii="Times New Roman" w:eastAsiaTheme="minorEastAsia" w:hAnsi="Times New Roman" w:cs="Times New Roman"/>
          <w:sz w:val="24"/>
          <w:szCs w:val="24"/>
        </w:rPr>
        <w:t>: p &gt; 0.05 = Persamaan Tidak Linear</w:t>
      </w:r>
    </w:p>
    <w:p w:rsidR="004314E0" w:rsidRDefault="00801191" w:rsidP="00A211BA">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Untuk </w:t>
      </w:r>
      <w:r w:rsidR="004314E0">
        <w:rPr>
          <w:rFonts w:ascii="Times New Roman" w:eastAsiaTheme="minorEastAsia" w:hAnsi="Times New Roman" w:cs="Times New Roman"/>
          <w:sz w:val="24"/>
          <w:szCs w:val="24"/>
        </w:rPr>
        <w:t>menguji keberartian koefisien korelasi (r)</w:t>
      </w:r>
      <w:r w:rsidR="00A81CBB">
        <w:rPr>
          <w:rFonts w:ascii="Times New Roman" w:eastAsiaTheme="minorEastAsia" w:hAnsi="Times New Roman" w:cs="Times New Roman"/>
          <w:sz w:val="24"/>
          <w:szCs w:val="24"/>
        </w:rPr>
        <w:t xml:space="preserve"> yaitu:</w:t>
      </w:r>
    </w:p>
    <w:p w:rsidR="00654BD6" w:rsidRDefault="004314E0" w:rsidP="00392310">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o</w:t>
      </w:r>
      <w:r>
        <w:rPr>
          <w:rFonts w:ascii="Times New Roman" w:eastAsiaTheme="minorEastAsia" w:hAnsi="Times New Roman" w:cs="Times New Roman"/>
          <w:sz w:val="24"/>
          <w:szCs w:val="24"/>
        </w:rPr>
        <w:t xml:space="preserve"> : r  hitung &lt; r tabel =</w:t>
      </w:r>
      <w:r w:rsidR="002C41E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koefisien korelasi tidak signifikan</w:t>
      </w:r>
    </w:p>
    <w:p w:rsidR="004314E0" w:rsidRDefault="004314E0" w:rsidP="00392310">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 xml:space="preserve">a </w:t>
      </w:r>
      <w:r w:rsidRPr="004314E0">
        <w:rPr>
          <w:rFonts w:ascii="Times New Roman" w:eastAsiaTheme="minorEastAsia" w:hAnsi="Times New Roman" w:cs="Times New Roman"/>
          <w:sz w:val="24"/>
          <w:szCs w:val="24"/>
        </w:rPr>
        <w:t>: r hi</w:t>
      </w:r>
      <w:r>
        <w:rPr>
          <w:rFonts w:ascii="Times New Roman" w:eastAsiaTheme="minorEastAsia" w:hAnsi="Times New Roman" w:cs="Times New Roman"/>
          <w:sz w:val="24"/>
          <w:szCs w:val="24"/>
        </w:rPr>
        <w:t>tung &gt; r tabel = koefisien korelasi signifikan</w:t>
      </w:r>
      <w:r w:rsidR="00E26A4C">
        <w:rPr>
          <w:rFonts w:ascii="Times New Roman" w:eastAsiaTheme="minorEastAsia" w:hAnsi="Times New Roman" w:cs="Times New Roman"/>
          <w:sz w:val="24"/>
          <w:szCs w:val="24"/>
        </w:rPr>
        <w:t>.</w:t>
      </w:r>
    </w:p>
    <w:p w:rsidR="0041502E" w:rsidRDefault="0041502E" w:rsidP="00061F47">
      <w:pPr>
        <w:spacing w:before="120"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 Rancangan </w:t>
      </w:r>
      <w:r w:rsidR="0017302A">
        <w:rPr>
          <w:rFonts w:ascii="Times New Roman" w:eastAsiaTheme="minorEastAsia" w:hAnsi="Times New Roman" w:cs="Times New Roman"/>
          <w:sz w:val="24"/>
          <w:szCs w:val="24"/>
        </w:rPr>
        <w:t>Respon</w:t>
      </w:r>
    </w:p>
    <w:p w:rsidR="0041502E" w:rsidRDefault="0017302A" w:rsidP="0041502E">
      <w:pPr>
        <w:spacing w:after="0"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t xml:space="preserve">Respon yang akan diuji adalah respon kimia. Respon kimia yang dilakukan meliputi analisis polifenol total dan </w:t>
      </w:r>
      <w:r w:rsidR="00801191">
        <w:rPr>
          <w:rFonts w:ascii="Times New Roman" w:eastAsiaTheme="minorEastAsia" w:hAnsi="Times New Roman" w:cs="Times New Roman"/>
          <w:sz w:val="24"/>
          <w:szCs w:val="24"/>
        </w:rPr>
        <w:t xml:space="preserve">analisis </w:t>
      </w:r>
      <w:r>
        <w:rPr>
          <w:rFonts w:ascii="Times New Roman" w:eastAsiaTheme="minorEastAsia" w:hAnsi="Times New Roman" w:cs="Times New Roman"/>
          <w:sz w:val="24"/>
          <w:szCs w:val="24"/>
        </w:rPr>
        <w:t>penangkapan radikal bebas</w:t>
      </w:r>
      <w:r w:rsidR="0080119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terhadap semua seduhan</w:t>
      </w:r>
      <w:r w:rsidR="00061F47">
        <w:rPr>
          <w:rFonts w:ascii="Times New Roman" w:eastAsiaTheme="minorEastAsia" w:hAnsi="Times New Roman" w:cs="Times New Roman"/>
          <w:sz w:val="24"/>
          <w:szCs w:val="24"/>
        </w:rPr>
        <w:t xml:space="preserve"> pada penelitian utama</w:t>
      </w:r>
      <w:r>
        <w:rPr>
          <w:rFonts w:ascii="Times New Roman" w:eastAsiaTheme="minorEastAsia" w:hAnsi="Times New Roman" w:cs="Times New Roman"/>
          <w:sz w:val="24"/>
          <w:szCs w:val="24"/>
        </w:rPr>
        <w:t xml:space="preserve">. Analisis polifenol total dilakukan dengan metode </w:t>
      </w:r>
      <w:r w:rsidRPr="0017302A">
        <w:rPr>
          <w:rFonts w:ascii="Times New Roman" w:eastAsiaTheme="minorEastAsia" w:hAnsi="Times New Roman" w:cs="Times New Roman"/>
          <w:i/>
          <w:sz w:val="24"/>
          <w:szCs w:val="24"/>
        </w:rPr>
        <w:t>Follin-Ciocalteu</w:t>
      </w:r>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Kulisic  </w:t>
      </w:r>
      <w:r w:rsidRPr="00A56FD2">
        <w:rPr>
          <w:rFonts w:ascii="Times New Roman" w:hAnsi="Times New Roman" w:cs="Times New Roman"/>
          <w:i/>
          <w:sz w:val="24"/>
          <w:szCs w:val="24"/>
        </w:rPr>
        <w:t>et al.,</w:t>
      </w:r>
      <w:r>
        <w:rPr>
          <w:rFonts w:ascii="Times New Roman" w:hAnsi="Times New Roman" w:cs="Times New Roman"/>
          <w:sz w:val="24"/>
          <w:szCs w:val="24"/>
        </w:rPr>
        <w:t xml:space="preserve"> </w:t>
      </w:r>
      <w:r w:rsidRPr="003C1B9E">
        <w:rPr>
          <w:rFonts w:ascii="Times New Roman" w:hAnsi="Times New Roman" w:cs="Times New Roman"/>
          <w:sz w:val="24"/>
          <w:szCs w:val="24"/>
        </w:rPr>
        <w:t>2006)</w:t>
      </w:r>
      <w:r w:rsidR="00061F47">
        <w:rPr>
          <w:rFonts w:ascii="Times New Roman" w:hAnsi="Times New Roman" w:cs="Times New Roman"/>
          <w:sz w:val="24"/>
          <w:szCs w:val="24"/>
        </w:rPr>
        <w:t xml:space="preserve"> sedangakan analisis</w:t>
      </w:r>
      <w:r>
        <w:rPr>
          <w:rFonts w:ascii="Times New Roman" w:hAnsi="Times New Roman" w:cs="Times New Roman"/>
          <w:sz w:val="24"/>
          <w:szCs w:val="24"/>
        </w:rPr>
        <w:t xml:space="preserve">  penangkapan radikal bebas dilakukan dengan menggunakan metode DPPH </w:t>
      </w:r>
      <w:r w:rsidR="00880BDA">
        <w:rPr>
          <w:rFonts w:ascii="Times New Roman" w:hAnsi="Times New Roman" w:cs="Times New Roman"/>
          <w:sz w:val="24"/>
          <w:szCs w:val="24"/>
        </w:rPr>
        <w:t xml:space="preserve">   </w:t>
      </w:r>
      <w:r>
        <w:rPr>
          <w:rFonts w:ascii="Times New Roman" w:hAnsi="Times New Roman" w:cs="Times New Roman"/>
          <w:sz w:val="24"/>
          <w:szCs w:val="24"/>
        </w:rPr>
        <w:t xml:space="preserve"> </w:t>
      </w:r>
      <w:r w:rsidR="002F61A9" w:rsidRPr="003C1B9E">
        <w:rPr>
          <w:rFonts w:ascii="Times New Roman" w:hAnsi="Times New Roman" w:cs="Times New Roman"/>
          <w:sz w:val="24"/>
          <w:szCs w:val="24"/>
        </w:rPr>
        <w:t>(Yen dan Chen, 1995)</w:t>
      </w:r>
      <w:r w:rsidR="002F61A9">
        <w:rPr>
          <w:rFonts w:ascii="Times New Roman" w:hAnsi="Times New Roman" w:cs="Times New Roman"/>
          <w:sz w:val="24"/>
          <w:szCs w:val="24"/>
        </w:rPr>
        <w:t>.</w:t>
      </w:r>
    </w:p>
    <w:p w:rsidR="004A3E0F" w:rsidRDefault="004A3E0F" w:rsidP="0041502E">
      <w:pPr>
        <w:spacing w:after="0" w:line="480" w:lineRule="auto"/>
        <w:jc w:val="both"/>
        <w:rPr>
          <w:rFonts w:ascii="Times New Roman" w:hAnsi="Times New Roman" w:cs="Times New Roman"/>
          <w:sz w:val="24"/>
          <w:szCs w:val="24"/>
        </w:rPr>
      </w:pPr>
    </w:p>
    <w:p w:rsidR="00880BDA" w:rsidRPr="00880BDA" w:rsidRDefault="00880BDA" w:rsidP="002F25B5">
      <w:pPr>
        <w:spacing w:before="240" w:after="0" w:line="480" w:lineRule="auto"/>
        <w:jc w:val="both"/>
        <w:rPr>
          <w:rFonts w:ascii="Times New Roman" w:hAnsi="Times New Roman" w:cs="Times New Roman"/>
          <w:b/>
          <w:sz w:val="24"/>
          <w:szCs w:val="24"/>
        </w:rPr>
      </w:pPr>
      <w:r w:rsidRPr="00880BDA">
        <w:rPr>
          <w:rFonts w:ascii="Times New Roman" w:hAnsi="Times New Roman" w:cs="Times New Roman"/>
          <w:b/>
          <w:sz w:val="24"/>
          <w:szCs w:val="24"/>
        </w:rPr>
        <w:lastRenderedPageBreak/>
        <w:t xml:space="preserve">3.3. </w:t>
      </w:r>
      <w:r>
        <w:rPr>
          <w:rFonts w:ascii="Times New Roman" w:hAnsi="Times New Roman" w:cs="Times New Roman"/>
          <w:b/>
          <w:sz w:val="24"/>
          <w:szCs w:val="24"/>
        </w:rPr>
        <w:t>Deskripsi P</w:t>
      </w:r>
      <w:r w:rsidR="000C152C">
        <w:rPr>
          <w:rFonts w:ascii="Times New Roman" w:hAnsi="Times New Roman" w:cs="Times New Roman"/>
          <w:b/>
          <w:sz w:val="24"/>
          <w:szCs w:val="24"/>
        </w:rPr>
        <w:t>ercobaan</w:t>
      </w:r>
    </w:p>
    <w:p w:rsidR="003C34A0" w:rsidRDefault="003C34A0" w:rsidP="003C34A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3.3.1. Penelitian Pendahuluan</w:t>
      </w:r>
    </w:p>
    <w:p w:rsidR="00AA69DC" w:rsidRDefault="003C34A0" w:rsidP="00235C9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Diagram alir penelitian pendahuluan </w:t>
      </w:r>
      <w:r w:rsidRPr="000D4903">
        <w:rPr>
          <w:rFonts w:ascii="Times New Roman" w:hAnsi="Times New Roman" w:cs="Times New Roman"/>
          <w:sz w:val="24"/>
          <w:szCs w:val="24"/>
        </w:rPr>
        <w:t>analisis polifenol total teh putih (</w:t>
      </w:r>
      <w:r w:rsidRPr="000D4903">
        <w:rPr>
          <w:rFonts w:ascii="Times New Roman" w:hAnsi="Times New Roman" w:cs="Times New Roman"/>
          <w:i/>
          <w:sz w:val="24"/>
          <w:szCs w:val="24"/>
        </w:rPr>
        <w:t>Camellia sinensis</w:t>
      </w:r>
      <w:r w:rsidRPr="000D4903">
        <w:rPr>
          <w:rFonts w:ascii="Times New Roman" w:hAnsi="Times New Roman" w:cs="Times New Roman"/>
          <w:sz w:val="24"/>
          <w:szCs w:val="24"/>
        </w:rPr>
        <w:t xml:space="preserve"> L.O. Kuntze) dan aktivitas penangkapan radikal bebas DPPH </w:t>
      </w:r>
      <w:r w:rsidRPr="008478C1">
        <w:rPr>
          <w:rFonts w:ascii="Times New Roman" w:hAnsi="Times New Roman" w:cs="Times New Roman"/>
          <w:i/>
          <w:sz w:val="24"/>
          <w:szCs w:val="24"/>
        </w:rPr>
        <w:t>(1,1-diphnyl, 2-picrylhidrazl</w:t>
      </w:r>
      <w:r w:rsidRPr="000D4903">
        <w:rPr>
          <w:rFonts w:ascii="Times New Roman" w:hAnsi="Times New Roman" w:cs="Times New Roman"/>
          <w:sz w:val="24"/>
          <w:szCs w:val="24"/>
        </w:rPr>
        <w:t>) berdasarkan suhu dan lama penyeduhannya</w:t>
      </w:r>
      <w:r>
        <w:rPr>
          <w:rFonts w:ascii="Times New Roman" w:hAnsi="Times New Roman" w:cs="Times New Roman"/>
          <w:sz w:val="24"/>
          <w:szCs w:val="24"/>
        </w:rPr>
        <w:t xml:space="preserve">, seperti pada Gambar </w:t>
      </w:r>
      <w:r w:rsidR="00867257">
        <w:rPr>
          <w:rFonts w:ascii="Times New Roman" w:hAnsi="Times New Roman" w:cs="Times New Roman"/>
          <w:sz w:val="24"/>
          <w:szCs w:val="24"/>
        </w:rPr>
        <w:t>6</w:t>
      </w:r>
      <w:r>
        <w:rPr>
          <w:rFonts w:ascii="Times New Roman" w:hAnsi="Times New Roman" w:cs="Times New Roman"/>
          <w:sz w:val="24"/>
          <w:szCs w:val="24"/>
        </w:rPr>
        <w:t>.</w:t>
      </w:r>
      <w:r w:rsidR="00235C9B">
        <w:rPr>
          <w:rFonts w:ascii="Times New Roman" w:hAnsi="Times New Roman" w:cs="Times New Roman"/>
          <w:sz w:val="24"/>
          <w:szCs w:val="24"/>
        </w:rPr>
        <w:t xml:space="preserve"> </w:t>
      </w:r>
      <w:r w:rsidR="00AA69DC" w:rsidRPr="007119CD">
        <w:rPr>
          <w:rFonts w:ascii="Times New Roman" w:hAnsi="Times New Roman" w:cs="Times New Roman"/>
          <w:sz w:val="24"/>
          <w:szCs w:val="24"/>
        </w:rPr>
        <w:t xml:space="preserve">Deskripis dari Gambar </w:t>
      </w:r>
      <w:r w:rsidR="00AA69DC">
        <w:rPr>
          <w:rFonts w:ascii="Times New Roman" w:hAnsi="Times New Roman" w:cs="Times New Roman"/>
          <w:sz w:val="24"/>
          <w:szCs w:val="24"/>
        </w:rPr>
        <w:t>6</w:t>
      </w:r>
      <w:r w:rsidR="00AA69DC" w:rsidRPr="007119CD">
        <w:rPr>
          <w:rFonts w:ascii="Times New Roman" w:hAnsi="Times New Roman" w:cs="Times New Roman"/>
          <w:sz w:val="24"/>
          <w:szCs w:val="24"/>
        </w:rPr>
        <w:t xml:space="preserve"> adalah sebagai berikut</w:t>
      </w:r>
      <w:r w:rsidR="00AA69DC">
        <w:rPr>
          <w:rFonts w:ascii="Times New Roman" w:hAnsi="Times New Roman" w:cs="Times New Roman"/>
          <w:sz w:val="24"/>
          <w:szCs w:val="24"/>
        </w:rPr>
        <w:softHyphen/>
      </w:r>
      <w:r w:rsidR="00AA69DC">
        <w:rPr>
          <w:rFonts w:ascii="Times New Roman" w:hAnsi="Times New Roman" w:cs="Times New Roman"/>
          <w:sz w:val="24"/>
          <w:szCs w:val="24"/>
        </w:rPr>
        <w:softHyphen/>
        <w:t>:</w:t>
      </w:r>
    </w:p>
    <w:p w:rsidR="00AA69DC" w:rsidRPr="007119CD" w:rsidRDefault="00AA69DC" w:rsidP="00AA69DC">
      <w:pPr>
        <w:pStyle w:val="ListParagraph"/>
        <w:widowControl w:val="0"/>
        <w:numPr>
          <w:ilvl w:val="0"/>
          <w:numId w:val="1"/>
        </w:numPr>
        <w:autoSpaceDE w:val="0"/>
        <w:autoSpaceDN w:val="0"/>
        <w:adjustRightInd w:val="0"/>
        <w:spacing w:after="0" w:line="480" w:lineRule="auto"/>
        <w:ind w:left="360"/>
        <w:rPr>
          <w:rFonts w:ascii="Times New Roman" w:hAnsi="Times New Roman" w:cs="Times New Roman"/>
          <w:sz w:val="24"/>
          <w:szCs w:val="24"/>
        </w:rPr>
      </w:pPr>
      <w:r w:rsidRPr="007119CD">
        <w:rPr>
          <w:rFonts w:ascii="Times New Roman" w:hAnsi="Times New Roman" w:cs="Times New Roman"/>
          <w:sz w:val="24"/>
          <w:szCs w:val="24"/>
        </w:rPr>
        <w:t>Persiapan</w:t>
      </w:r>
    </w:p>
    <w:p w:rsidR="00AA69DC" w:rsidRDefault="00AA69DC" w:rsidP="00AA69DC">
      <w:pPr>
        <w:pStyle w:val="ListParagraph"/>
        <w:spacing w:after="0" w:line="480" w:lineRule="auto"/>
        <w:ind w:left="0" w:firstLine="720"/>
        <w:contextualSpacing w:val="0"/>
        <w:jc w:val="both"/>
        <w:rPr>
          <w:rFonts w:ascii="Times New Roman" w:hAnsi="Times New Roman" w:cs="Times New Roman"/>
          <w:sz w:val="24"/>
          <w:szCs w:val="24"/>
        </w:rPr>
      </w:pPr>
      <w:r w:rsidRPr="00560F50">
        <w:rPr>
          <w:rFonts w:ascii="Times New Roman" w:eastAsia="Calibri" w:hAnsi="Times New Roman" w:cs="Times New Roman"/>
          <w:sz w:val="24"/>
          <w:szCs w:val="24"/>
        </w:rPr>
        <w:t xml:space="preserve">Pada tahap ini </w:t>
      </w:r>
      <w:r w:rsidRPr="00560F50">
        <w:rPr>
          <w:rFonts w:ascii="Times New Roman" w:hAnsi="Times New Roman" w:cs="Times New Roman"/>
          <w:sz w:val="24"/>
          <w:szCs w:val="24"/>
        </w:rPr>
        <w:t>dilakukan penjabaran</w:t>
      </w:r>
      <w:r w:rsidRPr="00560F50">
        <w:rPr>
          <w:rFonts w:ascii="Times New Roman" w:eastAsia="Calibri" w:hAnsi="Times New Roman" w:cs="Times New Roman"/>
          <w:sz w:val="24"/>
          <w:szCs w:val="24"/>
        </w:rPr>
        <w:t xml:space="preserve"> </w:t>
      </w:r>
      <w:r w:rsidRPr="00560F50">
        <w:rPr>
          <w:rFonts w:ascii="Times New Roman" w:hAnsi="Times New Roman" w:cs="Times New Roman"/>
          <w:sz w:val="24"/>
          <w:szCs w:val="24"/>
        </w:rPr>
        <w:t xml:space="preserve">mengenai </w:t>
      </w:r>
      <w:r w:rsidRPr="00560F50">
        <w:rPr>
          <w:rFonts w:ascii="Times New Roman" w:eastAsia="Calibri" w:hAnsi="Times New Roman" w:cs="Times New Roman"/>
          <w:sz w:val="24"/>
          <w:szCs w:val="24"/>
        </w:rPr>
        <w:t xml:space="preserve">kerangka acuan </w:t>
      </w:r>
      <w:r w:rsidRPr="00560F50">
        <w:rPr>
          <w:rFonts w:ascii="Times New Roman" w:hAnsi="Times New Roman" w:cs="Times New Roman"/>
          <w:sz w:val="24"/>
          <w:szCs w:val="24"/>
        </w:rPr>
        <w:t>penelitian</w:t>
      </w:r>
      <w:r w:rsidRPr="00560F50">
        <w:rPr>
          <w:rFonts w:ascii="Times New Roman" w:eastAsia="Calibri" w:hAnsi="Times New Roman" w:cs="Times New Roman"/>
          <w:sz w:val="24"/>
          <w:szCs w:val="24"/>
        </w:rPr>
        <w:t xml:space="preserve"> yang mencakup </w:t>
      </w:r>
      <w:r w:rsidRPr="00560F50">
        <w:rPr>
          <w:rFonts w:ascii="Times New Roman" w:hAnsi="Times New Roman" w:cs="Times New Roman"/>
          <w:sz w:val="24"/>
          <w:szCs w:val="24"/>
        </w:rPr>
        <w:t xml:space="preserve">dasar pemikiran, </w:t>
      </w:r>
      <w:r w:rsidRPr="00560F50">
        <w:rPr>
          <w:rFonts w:ascii="Times New Roman" w:eastAsia="Calibri" w:hAnsi="Times New Roman" w:cs="Times New Roman"/>
          <w:sz w:val="24"/>
          <w:szCs w:val="24"/>
        </w:rPr>
        <w:t xml:space="preserve">teori/konsep yang digunakan dalam </w:t>
      </w:r>
      <w:r w:rsidRPr="00560F50">
        <w:rPr>
          <w:rFonts w:ascii="Times New Roman" w:hAnsi="Times New Roman" w:cs="Times New Roman"/>
          <w:sz w:val="24"/>
          <w:szCs w:val="24"/>
        </w:rPr>
        <w:t>penelitian</w:t>
      </w:r>
      <w:r w:rsidRPr="00560F50">
        <w:rPr>
          <w:rFonts w:ascii="Times New Roman" w:eastAsia="Calibri" w:hAnsi="Times New Roman" w:cs="Times New Roman"/>
          <w:sz w:val="24"/>
          <w:szCs w:val="24"/>
        </w:rPr>
        <w:t xml:space="preserve">, </w:t>
      </w:r>
      <w:r w:rsidRPr="00560F50">
        <w:rPr>
          <w:rFonts w:ascii="Times New Roman" w:hAnsi="Times New Roman" w:cs="Times New Roman"/>
          <w:sz w:val="24"/>
          <w:szCs w:val="24"/>
        </w:rPr>
        <w:t xml:space="preserve">penentuan metode percobaan, penentuan metode pengujian dan analisis, serta </w:t>
      </w:r>
      <w:r>
        <w:rPr>
          <w:rFonts w:ascii="Times New Roman" w:hAnsi="Times New Roman" w:cs="Times New Roman"/>
          <w:sz w:val="24"/>
          <w:szCs w:val="24"/>
        </w:rPr>
        <w:t>penyiapan 4 sampel teh putih dari pabrik yang berbeda.</w:t>
      </w:r>
    </w:p>
    <w:p w:rsidR="00AA69DC" w:rsidRPr="007119CD" w:rsidRDefault="00A81CBB" w:rsidP="00AA69DC">
      <w:pPr>
        <w:pStyle w:val="ListParagraph"/>
        <w:widowControl w:val="0"/>
        <w:numPr>
          <w:ilvl w:val="0"/>
          <w:numId w:val="1"/>
        </w:numPr>
        <w:autoSpaceDE w:val="0"/>
        <w:autoSpaceDN w:val="0"/>
        <w:adjustRightInd w:val="0"/>
        <w:spacing w:before="120" w:after="0" w:line="480" w:lineRule="auto"/>
        <w:ind w:left="360"/>
        <w:jc w:val="both"/>
        <w:rPr>
          <w:rFonts w:ascii="Times New Roman" w:hAnsi="Times New Roman" w:cs="Times New Roman"/>
          <w:sz w:val="24"/>
          <w:szCs w:val="24"/>
        </w:rPr>
      </w:pPr>
      <w:r>
        <w:rPr>
          <w:rFonts w:ascii="Times New Roman" w:hAnsi="Times New Roman" w:cs="Times New Roman"/>
          <w:sz w:val="24"/>
          <w:szCs w:val="24"/>
        </w:rPr>
        <w:t>Ektraksi Teh Putih</w:t>
      </w:r>
    </w:p>
    <w:p w:rsidR="00AA69DC" w:rsidRDefault="00AA69DC" w:rsidP="00AA69D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4 sampel teh putih yang telah disiapakan</w:t>
      </w:r>
      <w:r w:rsidR="003C0021">
        <w:rPr>
          <w:rFonts w:ascii="Times New Roman" w:hAnsi="Times New Roman" w:cs="Times New Roman"/>
          <w:sz w:val="24"/>
          <w:szCs w:val="24"/>
        </w:rPr>
        <w:t>,</w:t>
      </w:r>
      <w:r w:rsidR="004C6DB9">
        <w:rPr>
          <w:rFonts w:ascii="Times New Roman" w:hAnsi="Times New Roman" w:cs="Times New Roman"/>
          <w:sz w:val="24"/>
          <w:szCs w:val="24"/>
        </w:rPr>
        <w:t xml:space="preserve"> </w:t>
      </w:r>
      <w:r w:rsidR="003C0021">
        <w:rPr>
          <w:rFonts w:ascii="Times New Roman" w:hAnsi="Times New Roman" w:cs="Times New Roman"/>
          <w:sz w:val="24"/>
          <w:szCs w:val="24"/>
        </w:rPr>
        <w:t>dihaluskan dalam kondisi tertutup</w:t>
      </w:r>
      <w:r>
        <w:rPr>
          <w:rFonts w:ascii="Times New Roman" w:hAnsi="Times New Roman" w:cs="Times New Roman"/>
          <w:sz w:val="24"/>
          <w:szCs w:val="24"/>
        </w:rPr>
        <w:t xml:space="preserve">. </w:t>
      </w:r>
      <w:r w:rsidR="003C0021">
        <w:rPr>
          <w:rFonts w:ascii="Times New Roman" w:hAnsi="Times New Roman" w:cs="Times New Roman"/>
          <w:sz w:val="24"/>
          <w:szCs w:val="24"/>
        </w:rPr>
        <w:t xml:space="preserve">Sampel yang telah halus kemudian diekstraksi menggunakan </w:t>
      </w:r>
      <w:r w:rsidR="00F73BFB">
        <w:rPr>
          <w:rFonts w:ascii="Times New Roman" w:hAnsi="Times New Roman" w:cs="Times New Roman"/>
          <w:sz w:val="24"/>
          <w:szCs w:val="24"/>
        </w:rPr>
        <w:t>m</w:t>
      </w:r>
      <w:r w:rsidR="003C0021">
        <w:rPr>
          <w:rFonts w:ascii="Times New Roman" w:hAnsi="Times New Roman" w:cs="Times New Roman"/>
          <w:sz w:val="24"/>
          <w:szCs w:val="24"/>
        </w:rPr>
        <w:t>etanol 70%</w:t>
      </w:r>
      <w:r w:rsidR="00F73BFB">
        <w:rPr>
          <w:rFonts w:ascii="Times New Roman" w:hAnsi="Times New Roman" w:cs="Times New Roman"/>
          <w:sz w:val="24"/>
          <w:szCs w:val="24"/>
        </w:rPr>
        <w:t xml:space="preserve"> dalam suhu 60</w:t>
      </w:r>
      <w:r w:rsidR="00F73BFB">
        <w:rPr>
          <w:rFonts w:ascii="Times New Roman" w:hAnsi="Times New Roman" w:cs="Times New Roman"/>
          <w:sz w:val="24"/>
          <w:szCs w:val="24"/>
          <w:vertAlign w:val="superscript"/>
        </w:rPr>
        <w:t>o</w:t>
      </w:r>
      <w:r w:rsidR="00F73BFB">
        <w:rPr>
          <w:rFonts w:ascii="Times New Roman" w:hAnsi="Times New Roman" w:cs="Times New Roman"/>
          <w:sz w:val="24"/>
          <w:szCs w:val="24"/>
        </w:rPr>
        <w:t>C</w:t>
      </w:r>
      <w:r w:rsidR="003C0021">
        <w:rPr>
          <w:rFonts w:ascii="Times New Roman" w:hAnsi="Times New Roman" w:cs="Times New Roman"/>
          <w:sz w:val="24"/>
          <w:szCs w:val="24"/>
        </w:rPr>
        <w:t xml:space="preserve">. </w:t>
      </w:r>
      <w:r w:rsidR="00F73BFB">
        <w:rPr>
          <w:rFonts w:ascii="Times New Roman" w:hAnsi="Times New Roman" w:cs="Times New Roman"/>
          <w:sz w:val="24"/>
          <w:szCs w:val="24"/>
        </w:rPr>
        <w:t>Proses ektraksi dilakukan dengan menggunakan pendingin (</w:t>
      </w:r>
      <w:r w:rsidR="004A3E0F">
        <w:rPr>
          <w:rFonts w:ascii="Times New Roman" w:hAnsi="Times New Roman" w:cs="Times New Roman"/>
          <w:sz w:val="24"/>
          <w:szCs w:val="24"/>
        </w:rPr>
        <w:t>kondensor</w:t>
      </w:r>
      <w:r w:rsidR="00F73BFB">
        <w:rPr>
          <w:rFonts w:ascii="Times New Roman" w:hAnsi="Times New Roman" w:cs="Times New Roman"/>
          <w:sz w:val="24"/>
          <w:szCs w:val="24"/>
        </w:rPr>
        <w:t>) mengingat pelarut yang digunakan adalah metanol dan suhu yang digunakan adalah 60</w:t>
      </w:r>
      <w:r w:rsidR="00F73BFB">
        <w:rPr>
          <w:rFonts w:ascii="Times New Roman" w:hAnsi="Times New Roman" w:cs="Times New Roman"/>
          <w:sz w:val="24"/>
          <w:szCs w:val="24"/>
          <w:vertAlign w:val="superscript"/>
        </w:rPr>
        <w:t>o</w:t>
      </w:r>
      <w:r w:rsidR="00F73BFB">
        <w:rPr>
          <w:rFonts w:ascii="Times New Roman" w:hAnsi="Times New Roman" w:cs="Times New Roman"/>
          <w:sz w:val="24"/>
          <w:szCs w:val="24"/>
        </w:rPr>
        <w:t>C</w:t>
      </w:r>
      <w:r w:rsidR="001E508B">
        <w:rPr>
          <w:rFonts w:ascii="Times New Roman" w:hAnsi="Times New Roman" w:cs="Times New Roman"/>
          <w:sz w:val="24"/>
          <w:szCs w:val="24"/>
        </w:rPr>
        <w:t xml:space="preserve"> dengan </w:t>
      </w:r>
      <w:r w:rsidR="009633A3">
        <w:rPr>
          <w:rFonts w:ascii="Times New Roman" w:hAnsi="Times New Roman" w:cs="Times New Roman"/>
          <w:sz w:val="24"/>
          <w:szCs w:val="24"/>
        </w:rPr>
        <w:t>lama</w:t>
      </w:r>
      <w:r w:rsidR="001E508B">
        <w:rPr>
          <w:rFonts w:ascii="Times New Roman" w:hAnsi="Times New Roman" w:cs="Times New Roman"/>
          <w:sz w:val="24"/>
          <w:szCs w:val="24"/>
        </w:rPr>
        <w:t xml:space="preserve"> yang cukup lama</w:t>
      </w:r>
      <w:r w:rsidR="00F73BFB">
        <w:rPr>
          <w:rFonts w:ascii="Times New Roman" w:hAnsi="Times New Roman" w:cs="Times New Roman"/>
          <w:sz w:val="24"/>
          <w:szCs w:val="24"/>
        </w:rPr>
        <w:t>. Ek</w:t>
      </w:r>
      <w:r w:rsidR="004A3E0F">
        <w:rPr>
          <w:rFonts w:ascii="Times New Roman" w:hAnsi="Times New Roman" w:cs="Times New Roman"/>
          <w:sz w:val="24"/>
          <w:szCs w:val="24"/>
        </w:rPr>
        <w:t>s</w:t>
      </w:r>
      <w:r w:rsidR="00F73BFB">
        <w:rPr>
          <w:rFonts w:ascii="Times New Roman" w:hAnsi="Times New Roman" w:cs="Times New Roman"/>
          <w:sz w:val="24"/>
          <w:szCs w:val="24"/>
        </w:rPr>
        <w:t>traksi dilakukan selama 2,5 jam</w:t>
      </w:r>
      <w:r w:rsidR="001E508B">
        <w:rPr>
          <w:rFonts w:ascii="Times New Roman" w:hAnsi="Times New Roman" w:cs="Times New Roman"/>
          <w:sz w:val="24"/>
          <w:szCs w:val="24"/>
        </w:rPr>
        <w:t xml:space="preserve"> sampai didapat ekstra</w:t>
      </w:r>
      <w:r w:rsidR="00392310">
        <w:rPr>
          <w:rFonts w:ascii="Times New Roman" w:hAnsi="Times New Roman" w:cs="Times New Roman"/>
          <w:sz w:val="24"/>
          <w:szCs w:val="24"/>
        </w:rPr>
        <w:t>k teh putih</w:t>
      </w:r>
      <w:r w:rsidR="00F73BFB">
        <w:rPr>
          <w:rFonts w:ascii="Times New Roman" w:hAnsi="Times New Roman" w:cs="Times New Roman"/>
          <w:sz w:val="24"/>
          <w:szCs w:val="24"/>
        </w:rPr>
        <w:t>. Kemudian</w:t>
      </w:r>
      <w:r w:rsidR="00392310">
        <w:rPr>
          <w:rFonts w:ascii="Times New Roman" w:hAnsi="Times New Roman" w:cs="Times New Roman"/>
          <w:sz w:val="24"/>
          <w:szCs w:val="24"/>
        </w:rPr>
        <w:t>,</w:t>
      </w:r>
      <w:r w:rsidR="00F73BFB">
        <w:rPr>
          <w:rFonts w:ascii="Times New Roman" w:hAnsi="Times New Roman" w:cs="Times New Roman"/>
          <w:sz w:val="24"/>
          <w:szCs w:val="24"/>
        </w:rPr>
        <w:t xml:space="preserve"> ekstrak </w:t>
      </w:r>
      <w:r w:rsidR="00392310">
        <w:rPr>
          <w:rFonts w:ascii="Times New Roman" w:hAnsi="Times New Roman" w:cs="Times New Roman"/>
          <w:sz w:val="24"/>
          <w:szCs w:val="24"/>
        </w:rPr>
        <w:t xml:space="preserve">teh putih </w:t>
      </w:r>
      <w:r w:rsidR="00F73BFB">
        <w:rPr>
          <w:rFonts w:ascii="Times New Roman" w:hAnsi="Times New Roman" w:cs="Times New Roman"/>
          <w:sz w:val="24"/>
          <w:szCs w:val="24"/>
        </w:rPr>
        <w:t>d</w:t>
      </w:r>
      <w:r w:rsidR="00F73BFB" w:rsidRPr="00F73BFB">
        <w:rPr>
          <w:rFonts w:ascii="Times New Roman" w:hAnsi="Times New Roman" w:cs="Times New Roman"/>
          <w:sz w:val="24"/>
          <w:szCs w:val="24"/>
        </w:rPr>
        <w:t>ipipet 50 uL ke dalam tabung reaksi untuk dilakukan uji polifenol total</w:t>
      </w:r>
      <w:r w:rsidR="00F73BFB">
        <w:rPr>
          <w:rFonts w:ascii="Times New Roman" w:hAnsi="Times New Roman" w:cs="Times New Roman"/>
          <w:sz w:val="24"/>
          <w:szCs w:val="24"/>
        </w:rPr>
        <w:t>.</w:t>
      </w:r>
    </w:p>
    <w:p w:rsidR="00801191" w:rsidRPr="007119CD" w:rsidRDefault="00801191" w:rsidP="00801191">
      <w:pPr>
        <w:pStyle w:val="ListParagraph"/>
        <w:widowControl w:val="0"/>
        <w:numPr>
          <w:ilvl w:val="0"/>
          <w:numId w:val="1"/>
        </w:numPr>
        <w:autoSpaceDE w:val="0"/>
        <w:autoSpaceDN w:val="0"/>
        <w:adjustRightInd w:val="0"/>
        <w:spacing w:before="120" w:after="0" w:line="480" w:lineRule="auto"/>
        <w:ind w:left="360"/>
        <w:jc w:val="both"/>
        <w:rPr>
          <w:rFonts w:ascii="Times New Roman" w:hAnsi="Times New Roman" w:cs="Times New Roman"/>
          <w:sz w:val="24"/>
          <w:szCs w:val="24"/>
        </w:rPr>
      </w:pPr>
      <w:r w:rsidRPr="007119CD">
        <w:rPr>
          <w:rFonts w:ascii="Times New Roman" w:hAnsi="Times New Roman" w:cs="Times New Roman"/>
          <w:sz w:val="24"/>
          <w:szCs w:val="24"/>
        </w:rPr>
        <w:t xml:space="preserve">Analisis Polifenol Total </w:t>
      </w:r>
    </w:p>
    <w:p w:rsidR="00801191" w:rsidRDefault="00801191" w:rsidP="0080119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Ke-empat sampel ekstrak teh putih, kemudian diuji kadar polifenol total</w:t>
      </w:r>
      <w:r w:rsidRPr="003C1B9E">
        <w:rPr>
          <w:rFonts w:ascii="Times New Roman" w:hAnsi="Times New Roman" w:cs="Times New Roman"/>
          <w:sz w:val="24"/>
          <w:szCs w:val="24"/>
        </w:rPr>
        <w:t>.</w:t>
      </w:r>
      <w:r>
        <w:rPr>
          <w:rFonts w:ascii="Times New Roman" w:hAnsi="Times New Roman" w:cs="Times New Roman"/>
          <w:sz w:val="24"/>
          <w:szCs w:val="24"/>
        </w:rPr>
        <w:t xml:space="preserve"> Metode yang dilakukan untuk mengukur polifenol adalah Follin Ciocalteu.</w:t>
      </w:r>
    </w:p>
    <w:p w:rsidR="00A45278" w:rsidRDefault="00A45278" w:rsidP="00801191">
      <w:pPr>
        <w:spacing w:after="0" w:line="480" w:lineRule="auto"/>
        <w:ind w:firstLine="720"/>
        <w:jc w:val="both"/>
        <w:rPr>
          <w:rFonts w:ascii="Times New Roman" w:hAnsi="Times New Roman" w:cs="Times New Roman"/>
          <w:sz w:val="24"/>
          <w:szCs w:val="24"/>
        </w:rPr>
      </w:pPr>
    </w:p>
    <w:p w:rsidR="00801191" w:rsidRPr="007119CD" w:rsidRDefault="00801191" w:rsidP="00801191">
      <w:pPr>
        <w:pStyle w:val="ListParagraph"/>
        <w:widowControl w:val="0"/>
        <w:numPr>
          <w:ilvl w:val="0"/>
          <w:numId w:val="1"/>
        </w:numPr>
        <w:autoSpaceDE w:val="0"/>
        <w:autoSpaceDN w:val="0"/>
        <w:adjustRightInd w:val="0"/>
        <w:spacing w:before="120" w:after="0" w:line="480" w:lineRule="auto"/>
        <w:ind w:left="360"/>
        <w:jc w:val="both"/>
        <w:rPr>
          <w:rFonts w:ascii="Times New Roman" w:hAnsi="Times New Roman" w:cs="Times New Roman"/>
          <w:sz w:val="24"/>
          <w:szCs w:val="24"/>
        </w:rPr>
      </w:pPr>
      <w:r w:rsidRPr="007119CD">
        <w:rPr>
          <w:rFonts w:ascii="Times New Roman" w:hAnsi="Times New Roman" w:cs="Times New Roman"/>
          <w:sz w:val="24"/>
          <w:szCs w:val="24"/>
        </w:rPr>
        <w:lastRenderedPageBreak/>
        <w:t>Penentuan</w:t>
      </w:r>
      <w:r>
        <w:rPr>
          <w:rFonts w:ascii="Times New Roman" w:hAnsi="Times New Roman" w:cs="Times New Roman"/>
          <w:sz w:val="24"/>
          <w:szCs w:val="24"/>
        </w:rPr>
        <w:t xml:space="preserve"> Teh Putih</w:t>
      </w:r>
      <w:r w:rsidRPr="007119CD">
        <w:rPr>
          <w:rFonts w:ascii="Times New Roman" w:hAnsi="Times New Roman" w:cs="Times New Roman"/>
          <w:sz w:val="24"/>
          <w:szCs w:val="24"/>
        </w:rPr>
        <w:t xml:space="preserve"> dengan Polifenol Total paling Tinggi</w:t>
      </w:r>
    </w:p>
    <w:p w:rsidR="00801191" w:rsidRDefault="00801191" w:rsidP="0080119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dari analisis polifonol total kemudian ditentukan seduhan sampel dengan pilifenol total paling tinggi. Teh putih yang seduhannya mempunyai kandungan polifenol paling tinggi dilakukan digunakan sebagai bahan yang diuji pada penelitian utama. </w:t>
      </w:r>
    </w:p>
    <w:tbl>
      <w:tblPr>
        <w:tblStyle w:val="TableGrid"/>
        <w:tblW w:w="0" w:type="auto"/>
        <w:tblLook w:val="04A0"/>
      </w:tblPr>
      <w:tblGrid>
        <w:gridCol w:w="8148"/>
      </w:tblGrid>
      <w:tr w:rsidR="003C34A0" w:rsidTr="00392310">
        <w:trPr>
          <w:trHeight w:val="6439"/>
        </w:trPr>
        <w:tc>
          <w:tcPr>
            <w:tcW w:w="8148" w:type="dxa"/>
          </w:tcPr>
          <w:p w:rsidR="003C34A0" w:rsidRDefault="00801191" w:rsidP="00781499">
            <w:pPr>
              <w:jc w:val="center"/>
              <w:rPr>
                <w:rFonts w:ascii="Times New Roman" w:hAnsi="Times New Roman" w:cs="Times New Roman"/>
                <w:sz w:val="24"/>
                <w:szCs w:val="24"/>
              </w:rPr>
            </w:pPr>
            <w:r>
              <w:object w:dxaOrig="4832" w:dyaOrig="6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321pt" o:ole="">
                  <v:imagedata r:id="rId8" o:title=""/>
                </v:shape>
                <o:OLEObject Type="Embed" ProgID="Visio.Drawing.11" ShapeID="_x0000_i1025" DrawAspect="Content" ObjectID="_1390943764" r:id="rId9"/>
              </w:object>
            </w:r>
          </w:p>
        </w:tc>
      </w:tr>
    </w:tbl>
    <w:p w:rsidR="003C34A0" w:rsidRDefault="003C34A0" w:rsidP="003C34A0">
      <w:pPr>
        <w:spacing w:after="0" w:line="480" w:lineRule="auto"/>
        <w:jc w:val="both"/>
        <w:rPr>
          <w:rFonts w:ascii="Times New Roman" w:hAnsi="Times New Roman" w:cs="Times New Roman"/>
          <w:sz w:val="24"/>
          <w:szCs w:val="24"/>
        </w:rPr>
        <w:sectPr w:rsidR="003C34A0" w:rsidSect="00873574">
          <w:headerReference w:type="default" r:id="rId10"/>
          <w:footerReference w:type="default" r:id="rId11"/>
          <w:pgSz w:w="11906" w:h="16838" w:code="9"/>
          <w:pgMar w:top="2275" w:right="1699" w:bottom="1699" w:left="2275" w:header="1134" w:footer="706" w:gutter="0"/>
          <w:cols w:space="720"/>
          <w:docGrid w:linePitch="360"/>
        </w:sectPr>
      </w:pPr>
    </w:p>
    <w:p w:rsidR="003C34A0" w:rsidRDefault="003C34A0" w:rsidP="00AA69DC">
      <w:pPr>
        <w:pStyle w:val="ListParagraph"/>
        <w:widowControl w:val="0"/>
        <w:autoSpaceDE w:val="0"/>
        <w:autoSpaceDN w:val="0"/>
        <w:adjustRightInd w:val="0"/>
        <w:spacing w:after="0" w:line="600" w:lineRule="auto"/>
        <w:ind w:left="0"/>
        <w:contextualSpacing w:val="0"/>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Gambar </w:t>
      </w:r>
      <w:r w:rsidR="00867257">
        <w:rPr>
          <w:rFonts w:ascii="Times New Roman" w:hAnsi="Times New Roman" w:cs="Times New Roman"/>
          <w:b/>
          <w:sz w:val="20"/>
          <w:szCs w:val="20"/>
        </w:rPr>
        <w:t>6</w:t>
      </w:r>
      <w:r>
        <w:rPr>
          <w:rFonts w:ascii="Times New Roman" w:hAnsi="Times New Roman" w:cs="Times New Roman"/>
          <w:b/>
          <w:sz w:val="20"/>
          <w:szCs w:val="20"/>
        </w:rPr>
        <w:t xml:space="preserve">.  </w:t>
      </w:r>
      <w:r w:rsidRPr="005F3EC1">
        <w:rPr>
          <w:rFonts w:ascii="Times New Roman" w:hAnsi="Times New Roman" w:cs="Times New Roman"/>
          <w:b/>
          <w:sz w:val="20"/>
          <w:szCs w:val="20"/>
        </w:rPr>
        <w:t xml:space="preserve">Diagram alir penelitian pendahuluan </w:t>
      </w:r>
    </w:p>
    <w:p w:rsidR="003C34A0" w:rsidRDefault="003C34A0" w:rsidP="003C34A0">
      <w:pPr>
        <w:pStyle w:val="ListParagraph"/>
        <w:widowControl w:val="0"/>
        <w:autoSpaceDE w:val="0"/>
        <w:autoSpaceDN w:val="0"/>
        <w:adjustRightInd w:val="0"/>
        <w:spacing w:before="120" w:after="0" w:line="480" w:lineRule="auto"/>
        <w:ind w:left="0"/>
        <w:contextualSpacing w:val="0"/>
        <w:rPr>
          <w:rFonts w:ascii="Times New Roman" w:hAnsi="Times New Roman" w:cs="Times New Roman"/>
          <w:sz w:val="24"/>
          <w:szCs w:val="24"/>
        </w:rPr>
      </w:pPr>
      <w:r>
        <w:rPr>
          <w:rFonts w:ascii="Times New Roman" w:hAnsi="Times New Roman" w:cs="Times New Roman"/>
          <w:sz w:val="24"/>
          <w:szCs w:val="24"/>
        </w:rPr>
        <w:t>3.3.2. Penelitian Utama</w:t>
      </w:r>
    </w:p>
    <w:p w:rsidR="00AA69DC" w:rsidRDefault="003C34A0" w:rsidP="001E08D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Diagram alir penelitian utama </w:t>
      </w:r>
      <w:r w:rsidRPr="000D4903">
        <w:rPr>
          <w:rFonts w:ascii="Times New Roman" w:hAnsi="Times New Roman" w:cs="Times New Roman"/>
          <w:sz w:val="24"/>
          <w:szCs w:val="24"/>
        </w:rPr>
        <w:t>analisis polifenol total teh putih (</w:t>
      </w:r>
      <w:r w:rsidRPr="000D4903">
        <w:rPr>
          <w:rFonts w:ascii="Times New Roman" w:hAnsi="Times New Roman" w:cs="Times New Roman"/>
          <w:i/>
          <w:sz w:val="24"/>
          <w:szCs w:val="24"/>
        </w:rPr>
        <w:t>Camellia sinensis</w:t>
      </w:r>
      <w:r w:rsidRPr="000D4903">
        <w:rPr>
          <w:rFonts w:ascii="Times New Roman" w:hAnsi="Times New Roman" w:cs="Times New Roman"/>
          <w:sz w:val="24"/>
          <w:szCs w:val="24"/>
        </w:rPr>
        <w:t xml:space="preserve"> L.O. Kuntze) dan aktivitas penangkapan radikal bebas DPPH (1,1-</w:t>
      </w:r>
      <w:r w:rsidRPr="00DE7C5D">
        <w:rPr>
          <w:rFonts w:ascii="Times New Roman" w:hAnsi="Times New Roman" w:cs="Times New Roman"/>
          <w:i/>
          <w:sz w:val="24"/>
          <w:szCs w:val="24"/>
        </w:rPr>
        <w:t>diphnyl, 2-picrylhidrazl</w:t>
      </w:r>
      <w:r w:rsidRPr="000D4903">
        <w:rPr>
          <w:rFonts w:ascii="Times New Roman" w:hAnsi="Times New Roman" w:cs="Times New Roman"/>
          <w:sz w:val="24"/>
          <w:szCs w:val="24"/>
        </w:rPr>
        <w:t>) berdasarkan suhu dan lama penyeduhannya</w:t>
      </w:r>
      <w:r>
        <w:rPr>
          <w:rFonts w:ascii="Times New Roman" w:hAnsi="Times New Roman" w:cs="Times New Roman"/>
          <w:sz w:val="24"/>
          <w:szCs w:val="24"/>
        </w:rPr>
        <w:t xml:space="preserve">, seperti pada Gambar </w:t>
      </w:r>
      <w:r w:rsidR="00867257">
        <w:rPr>
          <w:rFonts w:ascii="Times New Roman" w:hAnsi="Times New Roman" w:cs="Times New Roman"/>
          <w:sz w:val="24"/>
          <w:szCs w:val="24"/>
        </w:rPr>
        <w:t>7</w:t>
      </w:r>
      <w:r>
        <w:rPr>
          <w:rFonts w:ascii="Times New Roman" w:hAnsi="Times New Roman" w:cs="Times New Roman"/>
          <w:sz w:val="24"/>
          <w:szCs w:val="24"/>
        </w:rPr>
        <w:t>.</w:t>
      </w:r>
      <w:r w:rsidR="001E08DC">
        <w:rPr>
          <w:rFonts w:ascii="Times New Roman" w:hAnsi="Times New Roman" w:cs="Times New Roman"/>
          <w:sz w:val="24"/>
          <w:szCs w:val="24"/>
        </w:rPr>
        <w:t xml:space="preserve"> </w:t>
      </w:r>
      <w:r w:rsidR="00EF40E4">
        <w:rPr>
          <w:rFonts w:ascii="Times New Roman" w:hAnsi="Times New Roman" w:cs="Times New Roman"/>
          <w:sz w:val="24"/>
          <w:szCs w:val="24"/>
        </w:rPr>
        <w:t>Deskripsi</w:t>
      </w:r>
      <w:r w:rsidR="00AA69DC" w:rsidRPr="007119CD">
        <w:rPr>
          <w:rFonts w:ascii="Times New Roman" w:hAnsi="Times New Roman" w:cs="Times New Roman"/>
          <w:sz w:val="24"/>
          <w:szCs w:val="24"/>
        </w:rPr>
        <w:t xml:space="preserve"> dari Gambar </w:t>
      </w:r>
      <w:r w:rsidR="00AA69DC">
        <w:rPr>
          <w:rFonts w:ascii="Times New Roman" w:hAnsi="Times New Roman" w:cs="Times New Roman"/>
          <w:sz w:val="24"/>
          <w:szCs w:val="24"/>
        </w:rPr>
        <w:t>7</w:t>
      </w:r>
      <w:r w:rsidR="00AA69DC" w:rsidRPr="007119CD">
        <w:rPr>
          <w:rFonts w:ascii="Times New Roman" w:hAnsi="Times New Roman" w:cs="Times New Roman"/>
          <w:sz w:val="24"/>
          <w:szCs w:val="24"/>
        </w:rPr>
        <w:t xml:space="preserve"> adalah sebagai berikut</w:t>
      </w:r>
      <w:r w:rsidR="00AA69DC">
        <w:rPr>
          <w:rFonts w:ascii="Times New Roman" w:hAnsi="Times New Roman" w:cs="Times New Roman"/>
          <w:sz w:val="24"/>
          <w:szCs w:val="24"/>
        </w:rPr>
        <w:softHyphen/>
      </w:r>
      <w:r w:rsidR="00AA69DC">
        <w:rPr>
          <w:rFonts w:ascii="Times New Roman" w:hAnsi="Times New Roman" w:cs="Times New Roman"/>
          <w:sz w:val="24"/>
          <w:szCs w:val="24"/>
        </w:rPr>
        <w:softHyphen/>
        <w:t>:</w:t>
      </w:r>
    </w:p>
    <w:p w:rsidR="00AA69DC" w:rsidRPr="007119CD" w:rsidRDefault="00AA69DC" w:rsidP="001E08DC">
      <w:pPr>
        <w:pStyle w:val="ListParagraph"/>
        <w:widowControl w:val="0"/>
        <w:numPr>
          <w:ilvl w:val="0"/>
          <w:numId w:val="4"/>
        </w:numPr>
        <w:autoSpaceDE w:val="0"/>
        <w:autoSpaceDN w:val="0"/>
        <w:adjustRightInd w:val="0"/>
        <w:spacing w:before="120" w:after="0" w:line="480" w:lineRule="auto"/>
        <w:ind w:left="357" w:hanging="357"/>
        <w:contextualSpacing w:val="0"/>
        <w:jc w:val="both"/>
        <w:rPr>
          <w:rFonts w:ascii="Times New Roman" w:hAnsi="Times New Roman" w:cs="Times New Roman"/>
          <w:sz w:val="24"/>
          <w:szCs w:val="24"/>
        </w:rPr>
      </w:pPr>
      <w:r w:rsidRPr="007119CD">
        <w:rPr>
          <w:rFonts w:ascii="Times New Roman" w:hAnsi="Times New Roman" w:cs="Times New Roman"/>
          <w:sz w:val="24"/>
          <w:szCs w:val="24"/>
        </w:rPr>
        <w:lastRenderedPageBreak/>
        <w:t>Penyeduhan</w:t>
      </w:r>
    </w:p>
    <w:p w:rsidR="001F06D4" w:rsidRDefault="00AA69DC" w:rsidP="0048127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Sampel teh putih dengan kandungan polfenol total paling tinggi dilakukan pengujian pengaruh suhu dan lama </w:t>
      </w:r>
      <w:r w:rsidR="009633A3">
        <w:rPr>
          <w:rFonts w:ascii="Times New Roman" w:hAnsi="Times New Roman" w:cs="Times New Roman"/>
          <w:sz w:val="24"/>
          <w:szCs w:val="24"/>
        </w:rPr>
        <w:t>lama</w:t>
      </w:r>
      <w:r>
        <w:rPr>
          <w:rFonts w:ascii="Times New Roman" w:hAnsi="Times New Roman" w:cs="Times New Roman"/>
          <w:sz w:val="24"/>
          <w:szCs w:val="24"/>
        </w:rPr>
        <w:t xml:space="preserve"> penyeduhan</w:t>
      </w:r>
      <w:r w:rsidR="004C6DB9">
        <w:rPr>
          <w:rFonts w:ascii="Times New Roman" w:hAnsi="Times New Roman" w:cs="Times New Roman"/>
          <w:sz w:val="24"/>
          <w:szCs w:val="24"/>
        </w:rPr>
        <w:t>.</w:t>
      </w:r>
      <w:r>
        <w:rPr>
          <w:rFonts w:ascii="Times New Roman" w:hAnsi="Times New Roman" w:cs="Times New Roman"/>
          <w:sz w:val="24"/>
          <w:szCs w:val="24"/>
        </w:rPr>
        <w:t xml:space="preserve"> Jumlah sampel yang diuji</w:t>
      </w:r>
      <w:r w:rsidR="004C6DB9">
        <w:rPr>
          <w:rFonts w:ascii="Times New Roman" w:hAnsi="Times New Roman" w:cs="Times New Roman"/>
          <w:sz w:val="24"/>
          <w:szCs w:val="24"/>
        </w:rPr>
        <w:t xml:space="preserve"> ada 9 sampel yang merupakan kombin</w:t>
      </w:r>
      <w:r w:rsidR="00A4597B">
        <w:rPr>
          <w:rFonts w:ascii="Times New Roman" w:hAnsi="Times New Roman" w:cs="Times New Roman"/>
          <w:sz w:val="24"/>
          <w:szCs w:val="24"/>
        </w:rPr>
        <w:t>asi dari 3 suhu penyeduhan dan 3</w:t>
      </w:r>
      <w:r w:rsidR="004C6DB9">
        <w:rPr>
          <w:rFonts w:ascii="Times New Roman" w:hAnsi="Times New Roman" w:cs="Times New Roman"/>
          <w:sz w:val="24"/>
          <w:szCs w:val="24"/>
        </w:rPr>
        <w:t xml:space="preserve"> </w:t>
      </w:r>
      <w:r w:rsidR="00A4597B">
        <w:rPr>
          <w:rFonts w:ascii="Times New Roman" w:hAnsi="Times New Roman" w:cs="Times New Roman"/>
          <w:sz w:val="24"/>
          <w:szCs w:val="24"/>
        </w:rPr>
        <w:t xml:space="preserve">lama </w:t>
      </w:r>
      <w:r w:rsidR="004C6DB9">
        <w:rPr>
          <w:rFonts w:ascii="Times New Roman" w:hAnsi="Times New Roman" w:cs="Times New Roman"/>
          <w:sz w:val="24"/>
          <w:szCs w:val="24"/>
        </w:rPr>
        <w:t>penyeduha. Pengujian dilakukan</w:t>
      </w:r>
      <w:r>
        <w:rPr>
          <w:rFonts w:ascii="Times New Roman" w:hAnsi="Times New Roman" w:cs="Times New Roman"/>
          <w:sz w:val="24"/>
          <w:szCs w:val="24"/>
        </w:rPr>
        <w:t xml:space="preserve"> secara acak</w:t>
      </w:r>
      <w:r w:rsidR="004C6DB9">
        <w:rPr>
          <w:rFonts w:ascii="Times New Roman" w:hAnsi="Times New Roman" w:cs="Times New Roman"/>
          <w:sz w:val="24"/>
          <w:szCs w:val="24"/>
        </w:rPr>
        <w:t xml:space="preserve"> untuk memberikan peluang yang sama terhadap sampel tersebut</w:t>
      </w:r>
      <w:r>
        <w:rPr>
          <w:rFonts w:ascii="Times New Roman" w:hAnsi="Times New Roman" w:cs="Times New Roman"/>
          <w:sz w:val="24"/>
          <w:szCs w:val="24"/>
        </w:rPr>
        <w:t>.</w:t>
      </w:r>
      <w:r w:rsidR="00EF40E4">
        <w:rPr>
          <w:rFonts w:ascii="Times New Roman" w:hAnsi="Times New Roman" w:cs="Times New Roman"/>
          <w:sz w:val="24"/>
          <w:szCs w:val="24"/>
        </w:rPr>
        <w:t xml:space="preserve"> Selanjut</w:t>
      </w:r>
      <w:r w:rsidR="0048127A">
        <w:rPr>
          <w:rFonts w:ascii="Times New Roman" w:hAnsi="Times New Roman" w:cs="Times New Roman"/>
          <w:sz w:val="24"/>
          <w:szCs w:val="24"/>
        </w:rPr>
        <w:t>nya</w:t>
      </w:r>
      <w:r>
        <w:rPr>
          <w:rFonts w:ascii="Times New Roman" w:hAnsi="Times New Roman" w:cs="Times New Roman"/>
          <w:sz w:val="24"/>
          <w:szCs w:val="24"/>
        </w:rPr>
        <w:t xml:space="preserve"> 9 sampel yang akan diuji diberi kode untuk memudahkan dalam pelaksanaanya. </w:t>
      </w:r>
    </w:p>
    <w:p w:rsidR="00AA69DC" w:rsidRDefault="00AA69DC" w:rsidP="0048127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Kode sampel pengujian pengaruh </w:t>
      </w:r>
      <w:r w:rsidR="009633A3">
        <w:rPr>
          <w:rFonts w:ascii="Times New Roman" w:hAnsi="Times New Roman" w:cs="Times New Roman"/>
          <w:sz w:val="24"/>
          <w:szCs w:val="24"/>
        </w:rPr>
        <w:t>suhu</w:t>
      </w:r>
      <w:r>
        <w:rPr>
          <w:rFonts w:ascii="Times New Roman" w:hAnsi="Times New Roman" w:cs="Times New Roman"/>
          <w:sz w:val="24"/>
          <w:szCs w:val="24"/>
        </w:rPr>
        <w:t xml:space="preserve"> dan lama penyeduhan  teh putih terhadap kandungan polifenol total dan penangkapan radikal bebes DPPH seperti pada Tabel 4. Suhu yang digunakan pada penyeduha</w:t>
      </w:r>
      <w:r w:rsidR="00EF40E4">
        <w:rPr>
          <w:rFonts w:ascii="Times New Roman" w:hAnsi="Times New Roman" w:cs="Times New Roman"/>
          <w:sz w:val="24"/>
          <w:szCs w:val="24"/>
        </w:rPr>
        <w:t>n dalam penelitian utama yaitu 55</w:t>
      </w:r>
      <w:r>
        <w:rPr>
          <w:rFonts w:ascii="Times New Roman" w:hAnsi="Times New Roman" w:cs="Times New Roman"/>
          <w:sz w:val="24"/>
          <w:szCs w:val="24"/>
          <w:vertAlign w:val="superscript"/>
        </w:rPr>
        <w:t>0</w:t>
      </w:r>
      <w:r w:rsidRPr="007574F3">
        <w:rPr>
          <w:rFonts w:ascii="Times New Roman" w:hAnsi="Times New Roman" w:cs="Times New Roman"/>
          <w:sz w:val="24"/>
          <w:szCs w:val="24"/>
        </w:rPr>
        <w:t>C</w:t>
      </w:r>
      <w:r>
        <w:rPr>
          <w:rFonts w:ascii="Times New Roman" w:hAnsi="Times New Roman" w:cs="Times New Roman"/>
          <w:sz w:val="24"/>
          <w:szCs w:val="24"/>
        </w:rPr>
        <w:t xml:space="preserve">, </w:t>
      </w:r>
      <w:r w:rsidR="00EF40E4">
        <w:rPr>
          <w:rFonts w:ascii="Times New Roman" w:hAnsi="Times New Roman" w:cs="Times New Roman"/>
          <w:sz w:val="24"/>
          <w:szCs w:val="24"/>
        </w:rPr>
        <w:t>75</w:t>
      </w:r>
      <w:r>
        <w:rPr>
          <w:rFonts w:ascii="Times New Roman" w:hAnsi="Times New Roman" w:cs="Times New Roman"/>
          <w:sz w:val="24"/>
          <w:szCs w:val="24"/>
          <w:vertAlign w:val="superscript"/>
        </w:rPr>
        <w:t>0</w:t>
      </w:r>
      <w:r w:rsidR="00EF40E4">
        <w:rPr>
          <w:rFonts w:ascii="Times New Roman" w:hAnsi="Times New Roman" w:cs="Times New Roman"/>
          <w:sz w:val="24"/>
          <w:szCs w:val="24"/>
        </w:rPr>
        <w:t>C, dan 95</w:t>
      </w:r>
      <w:r>
        <w:rPr>
          <w:rFonts w:ascii="Times New Roman" w:hAnsi="Times New Roman" w:cs="Times New Roman"/>
          <w:sz w:val="24"/>
          <w:szCs w:val="24"/>
          <w:vertAlign w:val="superscript"/>
        </w:rPr>
        <w:t>0</w:t>
      </w:r>
      <w:r>
        <w:rPr>
          <w:rFonts w:ascii="Times New Roman" w:hAnsi="Times New Roman" w:cs="Times New Roman"/>
          <w:sz w:val="24"/>
          <w:szCs w:val="24"/>
        </w:rPr>
        <w:t xml:space="preserve">C </w:t>
      </w:r>
      <w:r w:rsidR="0034749D">
        <w:rPr>
          <w:rFonts w:ascii="Times New Roman" w:hAnsi="Times New Roman" w:cs="Times New Roman"/>
          <w:sz w:val="24"/>
          <w:szCs w:val="24"/>
        </w:rPr>
        <w:t xml:space="preserve">dengan </w:t>
      </w:r>
      <w:r w:rsidRPr="0034749D">
        <w:rPr>
          <w:rFonts w:ascii="Times New Roman" w:hAnsi="Times New Roman" w:cs="Times New Roman"/>
          <w:sz w:val="24"/>
          <w:szCs w:val="24"/>
        </w:rPr>
        <w:t>lama</w:t>
      </w:r>
      <w:r>
        <w:rPr>
          <w:rFonts w:ascii="Times New Roman" w:hAnsi="Times New Roman" w:cs="Times New Roman"/>
          <w:sz w:val="24"/>
          <w:szCs w:val="24"/>
        </w:rPr>
        <w:t xml:space="preserve"> penyeduhan 3 menit, 6 menit dan 9 menit. Cara yang digunakan pada penyeduhan penelitian utama</w:t>
      </w:r>
      <w:r w:rsidR="001F06D4">
        <w:rPr>
          <w:rFonts w:ascii="Times New Roman" w:hAnsi="Times New Roman" w:cs="Times New Roman"/>
          <w:sz w:val="24"/>
          <w:szCs w:val="24"/>
        </w:rPr>
        <w:t xml:space="preserve"> mengacu pada SNI 01-1902-</w:t>
      </w:r>
      <w:r w:rsidR="0085664A">
        <w:rPr>
          <w:rFonts w:ascii="Times New Roman" w:hAnsi="Times New Roman" w:cs="Times New Roman"/>
          <w:sz w:val="24"/>
          <w:szCs w:val="24"/>
        </w:rPr>
        <w:t>2000</w:t>
      </w:r>
      <w:r w:rsidR="001F06D4">
        <w:rPr>
          <w:rFonts w:ascii="Times New Roman" w:hAnsi="Times New Roman" w:cs="Times New Roman"/>
          <w:sz w:val="24"/>
          <w:szCs w:val="24"/>
        </w:rPr>
        <w:t xml:space="preserve"> tentang teh, yaitu sebanyak 2,48 gram dalam 140 ml air.</w:t>
      </w:r>
    </w:p>
    <w:p w:rsidR="00523604" w:rsidRPr="00523604" w:rsidRDefault="00523604" w:rsidP="00523604">
      <w:pPr>
        <w:pStyle w:val="ListParagraph"/>
        <w:spacing w:after="0"/>
        <w:ind w:left="786"/>
        <w:jc w:val="center"/>
        <w:rPr>
          <w:rFonts w:ascii="Times New Roman" w:hAnsi="Times New Roman" w:cs="Times New Roman"/>
          <w:b/>
          <w:szCs w:val="20"/>
        </w:rPr>
      </w:pPr>
      <w:r w:rsidRPr="00523604">
        <w:rPr>
          <w:rFonts w:ascii="Times New Roman" w:hAnsi="Times New Roman" w:cs="Times New Roman"/>
          <w:b/>
          <w:szCs w:val="20"/>
        </w:rPr>
        <w:t>Tabel 4. Kode Sampel Pengujian</w:t>
      </w:r>
    </w:p>
    <w:tbl>
      <w:tblPr>
        <w:tblStyle w:val="LightGrid-Accent11"/>
        <w:tblW w:w="5000" w:type="pct"/>
        <w:tblLook w:val="04A0"/>
      </w:tblPr>
      <w:tblGrid>
        <w:gridCol w:w="2069"/>
        <w:gridCol w:w="2808"/>
        <w:gridCol w:w="3271"/>
      </w:tblGrid>
      <w:tr w:rsidR="00523604" w:rsidRPr="004764EB" w:rsidTr="004D2BF5">
        <w:trPr>
          <w:cnfStyle w:val="100000000000"/>
          <w:trHeight w:val="500"/>
        </w:trPr>
        <w:tc>
          <w:tcPr>
            <w:cnfStyle w:val="001000000000"/>
            <w:tcW w:w="1270" w:type="pct"/>
            <w:shd w:val="clear" w:color="auto" w:fill="8DB3E2" w:themeFill="text2" w:themeFillTint="66"/>
            <w:vAlign w:val="center"/>
          </w:tcPr>
          <w:p w:rsidR="00523604" w:rsidRPr="00F12E9A" w:rsidRDefault="00523604" w:rsidP="004D2BF5">
            <w:pPr>
              <w:pStyle w:val="ListParagraph"/>
              <w:ind w:left="-18"/>
              <w:jc w:val="center"/>
              <w:rPr>
                <w:rFonts w:ascii="Times New Roman" w:hAnsi="Times New Roman" w:cs="Times New Roman"/>
                <w:sz w:val="20"/>
                <w:szCs w:val="20"/>
              </w:rPr>
            </w:pPr>
            <w:r w:rsidRPr="004764EB">
              <w:rPr>
                <w:rFonts w:ascii="Times New Roman" w:hAnsi="Times New Roman" w:cs="Times New Roman"/>
                <w:sz w:val="20"/>
                <w:szCs w:val="20"/>
              </w:rPr>
              <w:t>Suhu (</w:t>
            </w:r>
            <w:r w:rsidRPr="004764EB">
              <w:rPr>
                <w:rFonts w:ascii="Times New Roman" w:hAnsi="Times New Roman" w:cs="Times New Roman"/>
                <w:sz w:val="20"/>
                <w:szCs w:val="20"/>
                <w:vertAlign w:val="superscript"/>
              </w:rPr>
              <w:t>0</w:t>
            </w:r>
            <w:r w:rsidRPr="004764EB">
              <w:rPr>
                <w:rFonts w:ascii="Times New Roman" w:hAnsi="Times New Roman" w:cs="Times New Roman"/>
                <w:sz w:val="20"/>
                <w:szCs w:val="20"/>
              </w:rPr>
              <w:t>C)</w:t>
            </w:r>
          </w:p>
        </w:tc>
        <w:tc>
          <w:tcPr>
            <w:tcW w:w="1723" w:type="pct"/>
            <w:shd w:val="clear" w:color="auto" w:fill="8DB3E2" w:themeFill="text2" w:themeFillTint="66"/>
            <w:vAlign w:val="center"/>
          </w:tcPr>
          <w:p w:rsidR="00523604" w:rsidRPr="00F12E9A" w:rsidRDefault="00523604" w:rsidP="004D2BF5">
            <w:pPr>
              <w:pStyle w:val="ListParagraph"/>
              <w:ind w:left="-18"/>
              <w:jc w:val="center"/>
              <w:cnfStyle w:val="100000000000"/>
              <w:rPr>
                <w:rFonts w:ascii="Times New Roman" w:hAnsi="Times New Roman" w:cs="Times New Roman"/>
                <w:sz w:val="20"/>
                <w:szCs w:val="20"/>
              </w:rPr>
            </w:pPr>
            <w:r w:rsidRPr="004764EB">
              <w:rPr>
                <w:rFonts w:ascii="Times New Roman" w:hAnsi="Times New Roman" w:cs="Times New Roman"/>
                <w:sz w:val="20"/>
                <w:szCs w:val="20"/>
              </w:rPr>
              <w:t>Waktu</w:t>
            </w:r>
            <w:r>
              <w:rPr>
                <w:rFonts w:ascii="Times New Roman" w:hAnsi="Times New Roman" w:cs="Times New Roman"/>
                <w:sz w:val="20"/>
                <w:szCs w:val="20"/>
              </w:rPr>
              <w:t xml:space="preserve"> </w:t>
            </w:r>
            <w:r w:rsidRPr="004764EB">
              <w:rPr>
                <w:rFonts w:ascii="Times New Roman" w:hAnsi="Times New Roman" w:cs="Times New Roman"/>
                <w:sz w:val="20"/>
                <w:szCs w:val="20"/>
              </w:rPr>
              <w:t>(menit)</w:t>
            </w:r>
          </w:p>
        </w:tc>
        <w:tc>
          <w:tcPr>
            <w:tcW w:w="2007" w:type="pct"/>
            <w:shd w:val="clear" w:color="auto" w:fill="8DB3E2" w:themeFill="text2" w:themeFillTint="66"/>
            <w:vAlign w:val="center"/>
          </w:tcPr>
          <w:p w:rsidR="00523604" w:rsidRPr="004764EB" w:rsidRDefault="00523604" w:rsidP="004D2BF5">
            <w:pPr>
              <w:pStyle w:val="ListParagraph"/>
              <w:ind w:left="-18"/>
              <w:jc w:val="center"/>
              <w:cnfStyle w:val="100000000000"/>
              <w:rPr>
                <w:rFonts w:ascii="Times New Roman" w:hAnsi="Times New Roman" w:cs="Times New Roman"/>
                <w:sz w:val="20"/>
                <w:szCs w:val="20"/>
              </w:rPr>
            </w:pPr>
            <w:r>
              <w:rPr>
                <w:rFonts w:ascii="Times New Roman" w:hAnsi="Times New Roman" w:cs="Times New Roman"/>
                <w:sz w:val="20"/>
                <w:szCs w:val="20"/>
              </w:rPr>
              <w:t>KODE PENGUJIAN</w:t>
            </w:r>
          </w:p>
        </w:tc>
      </w:tr>
      <w:tr w:rsidR="00523604" w:rsidRPr="004764EB" w:rsidTr="004D2BF5">
        <w:trPr>
          <w:cnfStyle w:val="000000100000"/>
        </w:trPr>
        <w:tc>
          <w:tcPr>
            <w:cnfStyle w:val="001000000000"/>
            <w:tcW w:w="1270" w:type="pct"/>
          </w:tcPr>
          <w:p w:rsidR="00523604" w:rsidRPr="004764EB" w:rsidRDefault="00523604" w:rsidP="004D2BF5">
            <w:pPr>
              <w:pStyle w:val="ListParagraph"/>
              <w:ind w:left="0"/>
              <w:jc w:val="center"/>
              <w:rPr>
                <w:rFonts w:ascii="Times New Roman" w:hAnsi="Times New Roman" w:cs="Times New Roman"/>
                <w:b w:val="0"/>
                <w:sz w:val="20"/>
                <w:szCs w:val="20"/>
              </w:rPr>
            </w:pPr>
            <w:r>
              <w:rPr>
                <w:rFonts w:ascii="Times New Roman" w:hAnsi="Times New Roman" w:cs="Times New Roman"/>
                <w:b w:val="0"/>
                <w:sz w:val="20"/>
                <w:szCs w:val="20"/>
              </w:rPr>
              <w:t>55</w:t>
            </w:r>
          </w:p>
        </w:tc>
        <w:tc>
          <w:tcPr>
            <w:tcW w:w="1723" w:type="pct"/>
          </w:tcPr>
          <w:p w:rsidR="00523604" w:rsidRDefault="00523604" w:rsidP="004D2BF5">
            <w:pPr>
              <w:pStyle w:val="ListParagraph"/>
              <w:ind w:left="0"/>
              <w:jc w:val="center"/>
              <w:cnfStyle w:val="000000100000"/>
              <w:rPr>
                <w:rFonts w:ascii="Times New Roman" w:hAnsi="Times New Roman" w:cs="Times New Roman"/>
                <w:sz w:val="20"/>
                <w:szCs w:val="20"/>
              </w:rPr>
            </w:pPr>
            <w:r>
              <w:rPr>
                <w:rFonts w:ascii="Times New Roman" w:hAnsi="Times New Roman" w:cs="Times New Roman"/>
                <w:b/>
                <w:sz w:val="20"/>
                <w:szCs w:val="20"/>
              </w:rPr>
              <w:t>3</w:t>
            </w:r>
          </w:p>
        </w:tc>
        <w:tc>
          <w:tcPr>
            <w:tcW w:w="2007" w:type="pct"/>
          </w:tcPr>
          <w:p w:rsidR="00523604" w:rsidRPr="00293079" w:rsidRDefault="00523604" w:rsidP="004D2BF5">
            <w:pPr>
              <w:pStyle w:val="ListParagraph"/>
              <w:ind w:left="0"/>
              <w:jc w:val="center"/>
              <w:cnfStyle w:val="000000100000"/>
              <w:rPr>
                <w:rFonts w:ascii="Times New Roman" w:hAnsi="Times New Roman" w:cs="Times New Roman"/>
                <w:sz w:val="20"/>
                <w:szCs w:val="20"/>
                <w:vertAlign w:val="subscript"/>
              </w:rPr>
            </w:pPr>
            <w:r w:rsidRPr="00F12E9A">
              <w:rPr>
                <w:rFonts w:ascii="Times New Roman" w:hAnsi="Times New Roman" w:cs="Times New Roman"/>
                <w:sz w:val="20"/>
                <w:szCs w:val="20"/>
              </w:rPr>
              <w:t>t</w:t>
            </w:r>
            <w:r w:rsidRPr="00F12E9A">
              <w:rPr>
                <w:rFonts w:ascii="Times New Roman" w:hAnsi="Times New Roman" w:cs="Times New Roman"/>
                <w:sz w:val="20"/>
                <w:szCs w:val="20"/>
                <w:vertAlign w:val="subscript"/>
              </w:rPr>
              <w:t>1</w:t>
            </w:r>
            <w:r>
              <w:rPr>
                <w:rFonts w:ascii="Times New Roman" w:hAnsi="Times New Roman" w:cs="Times New Roman"/>
                <w:sz w:val="20"/>
                <w:szCs w:val="20"/>
              </w:rPr>
              <w:t>w</w:t>
            </w:r>
            <w:r w:rsidRPr="00F12E9A">
              <w:rPr>
                <w:rFonts w:ascii="Times New Roman" w:hAnsi="Times New Roman" w:cs="Times New Roman"/>
                <w:sz w:val="20"/>
                <w:szCs w:val="20"/>
                <w:vertAlign w:val="subscript"/>
              </w:rPr>
              <w:t>1</w:t>
            </w:r>
          </w:p>
        </w:tc>
      </w:tr>
      <w:tr w:rsidR="00523604" w:rsidRPr="004764EB" w:rsidTr="004D2BF5">
        <w:trPr>
          <w:cnfStyle w:val="000000010000"/>
        </w:trPr>
        <w:tc>
          <w:tcPr>
            <w:cnfStyle w:val="001000000000"/>
            <w:tcW w:w="1270" w:type="pct"/>
          </w:tcPr>
          <w:p w:rsidR="00523604" w:rsidRDefault="00523604" w:rsidP="004D2BF5">
            <w:pPr>
              <w:jc w:val="center"/>
            </w:pPr>
            <w:r>
              <w:rPr>
                <w:rFonts w:ascii="Times New Roman" w:hAnsi="Times New Roman" w:cs="Times New Roman"/>
                <w:b w:val="0"/>
                <w:sz w:val="20"/>
                <w:szCs w:val="20"/>
              </w:rPr>
              <w:t>55</w:t>
            </w:r>
          </w:p>
        </w:tc>
        <w:tc>
          <w:tcPr>
            <w:tcW w:w="1723" w:type="pct"/>
          </w:tcPr>
          <w:p w:rsidR="00523604" w:rsidRDefault="00523604" w:rsidP="004D2BF5">
            <w:pPr>
              <w:pStyle w:val="ListParagraph"/>
              <w:ind w:left="0"/>
              <w:jc w:val="center"/>
              <w:cnfStyle w:val="000000010000"/>
              <w:rPr>
                <w:rFonts w:ascii="Times New Roman" w:hAnsi="Times New Roman" w:cs="Times New Roman"/>
                <w:sz w:val="20"/>
                <w:szCs w:val="20"/>
              </w:rPr>
            </w:pPr>
            <w:r>
              <w:rPr>
                <w:rFonts w:ascii="Times New Roman" w:hAnsi="Times New Roman" w:cs="Times New Roman"/>
                <w:b/>
                <w:sz w:val="20"/>
                <w:szCs w:val="20"/>
              </w:rPr>
              <w:t>6</w:t>
            </w:r>
          </w:p>
        </w:tc>
        <w:tc>
          <w:tcPr>
            <w:tcW w:w="2007" w:type="pct"/>
          </w:tcPr>
          <w:p w:rsidR="00523604" w:rsidRPr="00F12E9A" w:rsidRDefault="00523604" w:rsidP="004D2BF5">
            <w:pPr>
              <w:pStyle w:val="ListParagraph"/>
              <w:ind w:left="0"/>
              <w:jc w:val="center"/>
              <w:cnfStyle w:val="000000010000"/>
              <w:rPr>
                <w:rFonts w:ascii="Times New Roman" w:hAnsi="Times New Roman" w:cs="Times New Roman"/>
                <w:sz w:val="20"/>
                <w:szCs w:val="20"/>
                <w:vertAlign w:val="subscript"/>
              </w:rPr>
            </w:pPr>
            <w:r>
              <w:rPr>
                <w:rFonts w:ascii="Times New Roman" w:hAnsi="Times New Roman" w:cs="Times New Roman"/>
                <w:sz w:val="20"/>
                <w:szCs w:val="20"/>
              </w:rPr>
              <w:t>t</w:t>
            </w:r>
            <w:r w:rsidRPr="00F12E9A">
              <w:rPr>
                <w:rFonts w:ascii="Times New Roman" w:hAnsi="Times New Roman" w:cs="Times New Roman"/>
                <w:sz w:val="20"/>
                <w:szCs w:val="20"/>
                <w:vertAlign w:val="subscript"/>
              </w:rPr>
              <w:t>1</w:t>
            </w:r>
            <w:r>
              <w:rPr>
                <w:rFonts w:ascii="Times New Roman" w:hAnsi="Times New Roman" w:cs="Times New Roman"/>
                <w:sz w:val="20"/>
                <w:szCs w:val="20"/>
              </w:rPr>
              <w:t>w</w:t>
            </w:r>
            <w:r>
              <w:rPr>
                <w:rFonts w:ascii="Times New Roman" w:hAnsi="Times New Roman" w:cs="Times New Roman"/>
                <w:sz w:val="20"/>
                <w:szCs w:val="20"/>
                <w:vertAlign w:val="subscript"/>
              </w:rPr>
              <w:t>2</w:t>
            </w:r>
          </w:p>
        </w:tc>
      </w:tr>
      <w:tr w:rsidR="00523604" w:rsidRPr="004764EB" w:rsidTr="004D2BF5">
        <w:trPr>
          <w:cnfStyle w:val="000000100000"/>
        </w:trPr>
        <w:tc>
          <w:tcPr>
            <w:cnfStyle w:val="001000000000"/>
            <w:tcW w:w="1270" w:type="pct"/>
          </w:tcPr>
          <w:p w:rsidR="00523604" w:rsidRDefault="00523604" w:rsidP="004D2BF5">
            <w:pPr>
              <w:jc w:val="center"/>
            </w:pPr>
            <w:r>
              <w:rPr>
                <w:rFonts w:ascii="Times New Roman" w:hAnsi="Times New Roman" w:cs="Times New Roman"/>
                <w:b w:val="0"/>
                <w:sz w:val="20"/>
                <w:szCs w:val="20"/>
              </w:rPr>
              <w:t>55</w:t>
            </w:r>
          </w:p>
        </w:tc>
        <w:tc>
          <w:tcPr>
            <w:tcW w:w="1723" w:type="pct"/>
          </w:tcPr>
          <w:p w:rsidR="00523604" w:rsidRDefault="00523604" w:rsidP="004D2BF5">
            <w:pPr>
              <w:pStyle w:val="ListParagraph"/>
              <w:ind w:left="0"/>
              <w:jc w:val="center"/>
              <w:cnfStyle w:val="000000100000"/>
              <w:rPr>
                <w:rFonts w:ascii="Times New Roman" w:hAnsi="Times New Roman" w:cs="Times New Roman"/>
                <w:sz w:val="20"/>
                <w:szCs w:val="20"/>
              </w:rPr>
            </w:pPr>
            <w:r>
              <w:rPr>
                <w:rFonts w:ascii="Times New Roman" w:hAnsi="Times New Roman" w:cs="Times New Roman"/>
                <w:b/>
                <w:sz w:val="20"/>
                <w:szCs w:val="20"/>
              </w:rPr>
              <w:t>9</w:t>
            </w:r>
          </w:p>
        </w:tc>
        <w:tc>
          <w:tcPr>
            <w:tcW w:w="2007" w:type="pct"/>
          </w:tcPr>
          <w:p w:rsidR="00523604" w:rsidRPr="00F12E9A" w:rsidRDefault="00523604" w:rsidP="004D2BF5">
            <w:pPr>
              <w:pStyle w:val="ListParagraph"/>
              <w:ind w:left="0"/>
              <w:jc w:val="center"/>
              <w:cnfStyle w:val="000000100000"/>
              <w:rPr>
                <w:rFonts w:ascii="Times New Roman" w:hAnsi="Times New Roman" w:cs="Times New Roman"/>
                <w:sz w:val="20"/>
                <w:szCs w:val="20"/>
                <w:vertAlign w:val="subscript"/>
              </w:rPr>
            </w:pPr>
            <w:r>
              <w:rPr>
                <w:rFonts w:ascii="Times New Roman" w:hAnsi="Times New Roman" w:cs="Times New Roman"/>
                <w:sz w:val="20"/>
                <w:szCs w:val="20"/>
              </w:rPr>
              <w:t>t</w:t>
            </w:r>
            <w:r>
              <w:rPr>
                <w:rFonts w:ascii="Times New Roman" w:hAnsi="Times New Roman" w:cs="Times New Roman"/>
                <w:sz w:val="20"/>
                <w:szCs w:val="20"/>
                <w:vertAlign w:val="subscript"/>
              </w:rPr>
              <w:t>1</w:t>
            </w:r>
            <w:r>
              <w:rPr>
                <w:rFonts w:ascii="Times New Roman" w:hAnsi="Times New Roman" w:cs="Times New Roman"/>
                <w:sz w:val="20"/>
                <w:szCs w:val="20"/>
              </w:rPr>
              <w:t>w</w:t>
            </w:r>
            <w:r>
              <w:rPr>
                <w:rFonts w:ascii="Times New Roman" w:hAnsi="Times New Roman" w:cs="Times New Roman"/>
                <w:sz w:val="20"/>
                <w:szCs w:val="20"/>
                <w:vertAlign w:val="subscript"/>
              </w:rPr>
              <w:t>3</w:t>
            </w:r>
          </w:p>
        </w:tc>
      </w:tr>
      <w:tr w:rsidR="00523604" w:rsidRPr="004764EB" w:rsidTr="004D2BF5">
        <w:trPr>
          <w:cnfStyle w:val="000000010000"/>
        </w:trPr>
        <w:tc>
          <w:tcPr>
            <w:cnfStyle w:val="001000000000"/>
            <w:tcW w:w="1270" w:type="pct"/>
          </w:tcPr>
          <w:p w:rsidR="00523604" w:rsidRPr="004764EB" w:rsidRDefault="00523604" w:rsidP="004D2BF5">
            <w:pPr>
              <w:pStyle w:val="ListParagraph"/>
              <w:ind w:left="0"/>
              <w:jc w:val="center"/>
              <w:rPr>
                <w:rFonts w:ascii="Times New Roman" w:hAnsi="Times New Roman" w:cs="Times New Roman"/>
                <w:b w:val="0"/>
                <w:sz w:val="20"/>
                <w:szCs w:val="20"/>
              </w:rPr>
            </w:pPr>
            <w:r>
              <w:rPr>
                <w:rFonts w:ascii="Times New Roman" w:hAnsi="Times New Roman" w:cs="Times New Roman"/>
                <w:b w:val="0"/>
                <w:sz w:val="20"/>
                <w:szCs w:val="20"/>
              </w:rPr>
              <w:t>75</w:t>
            </w:r>
          </w:p>
        </w:tc>
        <w:tc>
          <w:tcPr>
            <w:tcW w:w="1723" w:type="pct"/>
          </w:tcPr>
          <w:p w:rsidR="00523604" w:rsidRDefault="00523604" w:rsidP="004D2BF5">
            <w:pPr>
              <w:pStyle w:val="ListParagraph"/>
              <w:ind w:left="0"/>
              <w:jc w:val="center"/>
              <w:cnfStyle w:val="000000010000"/>
              <w:rPr>
                <w:rFonts w:ascii="Times New Roman" w:hAnsi="Times New Roman" w:cs="Times New Roman"/>
                <w:sz w:val="20"/>
                <w:szCs w:val="20"/>
              </w:rPr>
            </w:pPr>
            <w:r>
              <w:rPr>
                <w:rFonts w:ascii="Times New Roman" w:hAnsi="Times New Roman" w:cs="Times New Roman"/>
                <w:b/>
                <w:sz w:val="20"/>
                <w:szCs w:val="20"/>
              </w:rPr>
              <w:t>3</w:t>
            </w:r>
          </w:p>
        </w:tc>
        <w:tc>
          <w:tcPr>
            <w:tcW w:w="2007" w:type="pct"/>
          </w:tcPr>
          <w:p w:rsidR="00523604" w:rsidRPr="00293079" w:rsidRDefault="00523604" w:rsidP="004D2BF5">
            <w:pPr>
              <w:pStyle w:val="ListParagraph"/>
              <w:ind w:left="0"/>
              <w:jc w:val="center"/>
              <w:cnfStyle w:val="000000010000"/>
              <w:rPr>
                <w:rFonts w:ascii="Times New Roman" w:hAnsi="Times New Roman" w:cs="Times New Roman"/>
                <w:sz w:val="20"/>
                <w:szCs w:val="20"/>
                <w:vertAlign w:val="subscript"/>
              </w:rPr>
            </w:pPr>
            <w:r w:rsidRPr="00F12E9A">
              <w:rPr>
                <w:rFonts w:ascii="Times New Roman" w:hAnsi="Times New Roman" w:cs="Times New Roman"/>
                <w:sz w:val="20"/>
                <w:szCs w:val="20"/>
              </w:rPr>
              <w:t>t</w:t>
            </w:r>
            <w:r w:rsidRPr="00F12E9A">
              <w:rPr>
                <w:rFonts w:ascii="Times New Roman" w:hAnsi="Times New Roman" w:cs="Times New Roman"/>
                <w:sz w:val="20"/>
                <w:szCs w:val="20"/>
                <w:vertAlign w:val="subscript"/>
              </w:rPr>
              <w:t>2</w:t>
            </w:r>
            <w:r>
              <w:rPr>
                <w:rFonts w:ascii="Times New Roman" w:hAnsi="Times New Roman" w:cs="Times New Roman"/>
                <w:sz w:val="20"/>
                <w:szCs w:val="20"/>
              </w:rPr>
              <w:t>w</w:t>
            </w:r>
            <w:r>
              <w:rPr>
                <w:rFonts w:ascii="Times New Roman" w:hAnsi="Times New Roman" w:cs="Times New Roman"/>
                <w:sz w:val="20"/>
                <w:szCs w:val="20"/>
                <w:vertAlign w:val="subscript"/>
              </w:rPr>
              <w:t>1</w:t>
            </w:r>
          </w:p>
        </w:tc>
      </w:tr>
      <w:tr w:rsidR="00523604" w:rsidRPr="004764EB" w:rsidTr="004D2BF5">
        <w:trPr>
          <w:cnfStyle w:val="000000100000"/>
        </w:trPr>
        <w:tc>
          <w:tcPr>
            <w:cnfStyle w:val="001000000000"/>
            <w:tcW w:w="1270" w:type="pct"/>
          </w:tcPr>
          <w:p w:rsidR="00523604" w:rsidRDefault="00523604" w:rsidP="004D2BF5">
            <w:pPr>
              <w:jc w:val="center"/>
            </w:pPr>
            <w:r>
              <w:rPr>
                <w:rFonts w:ascii="Times New Roman" w:hAnsi="Times New Roman" w:cs="Times New Roman"/>
                <w:b w:val="0"/>
                <w:sz w:val="20"/>
                <w:szCs w:val="20"/>
              </w:rPr>
              <w:t>75</w:t>
            </w:r>
          </w:p>
        </w:tc>
        <w:tc>
          <w:tcPr>
            <w:tcW w:w="1723" w:type="pct"/>
          </w:tcPr>
          <w:p w:rsidR="00523604" w:rsidRDefault="00523604" w:rsidP="004D2BF5">
            <w:pPr>
              <w:pStyle w:val="ListParagraph"/>
              <w:ind w:left="0"/>
              <w:jc w:val="center"/>
              <w:cnfStyle w:val="000000100000"/>
              <w:rPr>
                <w:rFonts w:ascii="Times New Roman" w:hAnsi="Times New Roman" w:cs="Times New Roman"/>
                <w:sz w:val="20"/>
                <w:szCs w:val="20"/>
              </w:rPr>
            </w:pPr>
            <w:r>
              <w:rPr>
                <w:rFonts w:ascii="Times New Roman" w:hAnsi="Times New Roman" w:cs="Times New Roman"/>
                <w:b/>
                <w:sz w:val="20"/>
                <w:szCs w:val="20"/>
              </w:rPr>
              <w:t>6</w:t>
            </w:r>
          </w:p>
        </w:tc>
        <w:tc>
          <w:tcPr>
            <w:tcW w:w="2007" w:type="pct"/>
          </w:tcPr>
          <w:p w:rsidR="00523604" w:rsidRPr="00293079" w:rsidRDefault="00523604" w:rsidP="004D2BF5">
            <w:pPr>
              <w:pStyle w:val="ListParagraph"/>
              <w:ind w:left="0"/>
              <w:jc w:val="center"/>
              <w:cnfStyle w:val="000000100000"/>
              <w:rPr>
                <w:rFonts w:ascii="Times New Roman" w:hAnsi="Times New Roman" w:cs="Times New Roman"/>
                <w:sz w:val="20"/>
                <w:szCs w:val="20"/>
                <w:vertAlign w:val="subscript"/>
              </w:rPr>
            </w:pPr>
            <w:r w:rsidRPr="00F12E9A">
              <w:rPr>
                <w:rFonts w:ascii="Times New Roman" w:hAnsi="Times New Roman" w:cs="Times New Roman"/>
                <w:sz w:val="20"/>
                <w:szCs w:val="20"/>
              </w:rPr>
              <w:t>t</w:t>
            </w:r>
            <w:r w:rsidRPr="00F12E9A">
              <w:rPr>
                <w:rFonts w:ascii="Times New Roman" w:hAnsi="Times New Roman" w:cs="Times New Roman"/>
                <w:sz w:val="20"/>
                <w:szCs w:val="20"/>
                <w:vertAlign w:val="subscript"/>
              </w:rPr>
              <w:t>2</w:t>
            </w:r>
            <w:r>
              <w:rPr>
                <w:rFonts w:ascii="Times New Roman" w:hAnsi="Times New Roman" w:cs="Times New Roman"/>
                <w:sz w:val="20"/>
                <w:szCs w:val="20"/>
              </w:rPr>
              <w:t>w</w:t>
            </w:r>
            <w:r>
              <w:rPr>
                <w:rFonts w:ascii="Times New Roman" w:hAnsi="Times New Roman" w:cs="Times New Roman"/>
                <w:sz w:val="20"/>
                <w:szCs w:val="20"/>
                <w:vertAlign w:val="subscript"/>
              </w:rPr>
              <w:t>2</w:t>
            </w:r>
          </w:p>
        </w:tc>
      </w:tr>
      <w:tr w:rsidR="00523604" w:rsidRPr="004764EB" w:rsidTr="004D2BF5">
        <w:trPr>
          <w:cnfStyle w:val="000000010000"/>
        </w:trPr>
        <w:tc>
          <w:tcPr>
            <w:cnfStyle w:val="001000000000"/>
            <w:tcW w:w="1270" w:type="pct"/>
          </w:tcPr>
          <w:p w:rsidR="00523604" w:rsidRDefault="00523604" w:rsidP="004D2BF5">
            <w:pPr>
              <w:jc w:val="center"/>
            </w:pPr>
            <w:r>
              <w:rPr>
                <w:rFonts w:ascii="Times New Roman" w:hAnsi="Times New Roman" w:cs="Times New Roman"/>
                <w:b w:val="0"/>
                <w:sz w:val="20"/>
                <w:szCs w:val="20"/>
              </w:rPr>
              <w:t>75</w:t>
            </w:r>
          </w:p>
        </w:tc>
        <w:tc>
          <w:tcPr>
            <w:tcW w:w="1723" w:type="pct"/>
          </w:tcPr>
          <w:p w:rsidR="00523604" w:rsidRDefault="00523604" w:rsidP="004D2BF5">
            <w:pPr>
              <w:pStyle w:val="ListParagraph"/>
              <w:ind w:left="0"/>
              <w:jc w:val="center"/>
              <w:cnfStyle w:val="000000010000"/>
              <w:rPr>
                <w:rFonts w:ascii="Times New Roman" w:hAnsi="Times New Roman" w:cs="Times New Roman"/>
                <w:sz w:val="20"/>
                <w:szCs w:val="20"/>
              </w:rPr>
            </w:pPr>
            <w:r>
              <w:rPr>
                <w:rFonts w:ascii="Times New Roman" w:hAnsi="Times New Roman" w:cs="Times New Roman"/>
                <w:b/>
                <w:sz w:val="20"/>
                <w:szCs w:val="20"/>
              </w:rPr>
              <w:t>9</w:t>
            </w:r>
          </w:p>
        </w:tc>
        <w:tc>
          <w:tcPr>
            <w:tcW w:w="2007" w:type="pct"/>
          </w:tcPr>
          <w:p w:rsidR="00523604" w:rsidRDefault="00523604" w:rsidP="004D2BF5">
            <w:pPr>
              <w:pStyle w:val="ListParagraph"/>
              <w:ind w:left="0"/>
              <w:jc w:val="center"/>
              <w:cnfStyle w:val="000000010000"/>
              <w:rPr>
                <w:rFonts w:ascii="Times New Roman" w:hAnsi="Times New Roman" w:cs="Times New Roman"/>
                <w:sz w:val="20"/>
                <w:szCs w:val="20"/>
              </w:rPr>
            </w:pPr>
            <w:r w:rsidRPr="00F12E9A">
              <w:rPr>
                <w:rFonts w:ascii="Times New Roman" w:hAnsi="Times New Roman" w:cs="Times New Roman"/>
                <w:sz w:val="20"/>
                <w:szCs w:val="20"/>
              </w:rPr>
              <w:t>t</w:t>
            </w:r>
            <w:r w:rsidRPr="00F12E9A">
              <w:rPr>
                <w:rFonts w:ascii="Times New Roman" w:hAnsi="Times New Roman" w:cs="Times New Roman"/>
                <w:sz w:val="20"/>
                <w:szCs w:val="20"/>
                <w:vertAlign w:val="subscript"/>
              </w:rPr>
              <w:t>2</w:t>
            </w:r>
            <w:r>
              <w:rPr>
                <w:rFonts w:ascii="Times New Roman" w:hAnsi="Times New Roman" w:cs="Times New Roman"/>
                <w:sz w:val="20"/>
                <w:szCs w:val="20"/>
              </w:rPr>
              <w:t>w</w:t>
            </w:r>
            <w:r>
              <w:rPr>
                <w:rFonts w:ascii="Times New Roman" w:hAnsi="Times New Roman" w:cs="Times New Roman"/>
                <w:sz w:val="20"/>
                <w:szCs w:val="20"/>
                <w:vertAlign w:val="subscript"/>
              </w:rPr>
              <w:t>2</w:t>
            </w:r>
          </w:p>
        </w:tc>
      </w:tr>
      <w:tr w:rsidR="00523604" w:rsidRPr="004764EB" w:rsidTr="004D2BF5">
        <w:trPr>
          <w:cnfStyle w:val="000000100000"/>
        </w:trPr>
        <w:tc>
          <w:tcPr>
            <w:cnfStyle w:val="001000000000"/>
            <w:tcW w:w="1270" w:type="pct"/>
          </w:tcPr>
          <w:p w:rsidR="00523604" w:rsidRDefault="00523604" w:rsidP="004D2BF5">
            <w:pPr>
              <w:pStyle w:val="ListParagraph"/>
              <w:ind w:left="0"/>
              <w:jc w:val="center"/>
              <w:rPr>
                <w:rFonts w:ascii="Times New Roman" w:hAnsi="Times New Roman" w:cs="Times New Roman"/>
                <w:sz w:val="20"/>
                <w:szCs w:val="20"/>
              </w:rPr>
            </w:pPr>
            <w:r>
              <w:rPr>
                <w:rFonts w:ascii="Times New Roman" w:hAnsi="Times New Roman" w:cs="Times New Roman"/>
                <w:b w:val="0"/>
                <w:sz w:val="20"/>
                <w:szCs w:val="20"/>
              </w:rPr>
              <w:t>95</w:t>
            </w:r>
          </w:p>
        </w:tc>
        <w:tc>
          <w:tcPr>
            <w:tcW w:w="1723" w:type="pct"/>
          </w:tcPr>
          <w:p w:rsidR="00523604" w:rsidRDefault="00523604" w:rsidP="004D2BF5">
            <w:pPr>
              <w:pStyle w:val="ListParagraph"/>
              <w:ind w:left="0"/>
              <w:jc w:val="center"/>
              <w:cnfStyle w:val="000000100000"/>
              <w:rPr>
                <w:rFonts w:ascii="Times New Roman" w:hAnsi="Times New Roman" w:cs="Times New Roman"/>
                <w:sz w:val="20"/>
                <w:szCs w:val="20"/>
              </w:rPr>
            </w:pPr>
            <w:r>
              <w:rPr>
                <w:rFonts w:ascii="Times New Roman" w:hAnsi="Times New Roman" w:cs="Times New Roman"/>
                <w:b/>
                <w:sz w:val="20"/>
                <w:szCs w:val="20"/>
              </w:rPr>
              <w:t>3</w:t>
            </w:r>
          </w:p>
        </w:tc>
        <w:tc>
          <w:tcPr>
            <w:tcW w:w="2007" w:type="pct"/>
          </w:tcPr>
          <w:p w:rsidR="00523604" w:rsidRDefault="00523604" w:rsidP="004D2BF5">
            <w:pPr>
              <w:pStyle w:val="ListParagraph"/>
              <w:ind w:left="0"/>
              <w:jc w:val="center"/>
              <w:cnfStyle w:val="000000100000"/>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3</w:t>
            </w:r>
            <w:r>
              <w:rPr>
                <w:rFonts w:ascii="Times New Roman" w:hAnsi="Times New Roman" w:cs="Times New Roman"/>
                <w:sz w:val="20"/>
                <w:szCs w:val="20"/>
              </w:rPr>
              <w:t>w</w:t>
            </w:r>
            <w:r>
              <w:rPr>
                <w:rFonts w:ascii="Times New Roman" w:hAnsi="Times New Roman" w:cs="Times New Roman"/>
                <w:sz w:val="20"/>
                <w:szCs w:val="20"/>
                <w:vertAlign w:val="subscript"/>
              </w:rPr>
              <w:t>1</w:t>
            </w:r>
          </w:p>
        </w:tc>
      </w:tr>
      <w:tr w:rsidR="00523604" w:rsidRPr="004764EB" w:rsidTr="004D2BF5">
        <w:trPr>
          <w:cnfStyle w:val="000000010000"/>
        </w:trPr>
        <w:tc>
          <w:tcPr>
            <w:cnfStyle w:val="001000000000"/>
            <w:tcW w:w="1270" w:type="pct"/>
          </w:tcPr>
          <w:p w:rsidR="00523604" w:rsidRDefault="00523604" w:rsidP="004D2BF5">
            <w:pPr>
              <w:jc w:val="center"/>
            </w:pPr>
            <w:r>
              <w:rPr>
                <w:rFonts w:ascii="Times New Roman" w:hAnsi="Times New Roman" w:cs="Times New Roman"/>
                <w:b w:val="0"/>
                <w:sz w:val="20"/>
                <w:szCs w:val="20"/>
              </w:rPr>
              <w:t>95</w:t>
            </w:r>
          </w:p>
        </w:tc>
        <w:tc>
          <w:tcPr>
            <w:tcW w:w="1723" w:type="pct"/>
          </w:tcPr>
          <w:p w:rsidR="00523604" w:rsidRDefault="00523604" w:rsidP="004D2BF5">
            <w:pPr>
              <w:pStyle w:val="ListParagraph"/>
              <w:ind w:left="0"/>
              <w:jc w:val="center"/>
              <w:cnfStyle w:val="000000010000"/>
              <w:rPr>
                <w:rFonts w:ascii="Times New Roman" w:hAnsi="Times New Roman" w:cs="Times New Roman"/>
                <w:sz w:val="20"/>
                <w:szCs w:val="20"/>
              </w:rPr>
            </w:pPr>
            <w:r>
              <w:rPr>
                <w:rFonts w:ascii="Times New Roman" w:hAnsi="Times New Roman" w:cs="Times New Roman"/>
                <w:b/>
                <w:sz w:val="20"/>
                <w:szCs w:val="20"/>
              </w:rPr>
              <w:t>6</w:t>
            </w:r>
          </w:p>
        </w:tc>
        <w:tc>
          <w:tcPr>
            <w:tcW w:w="2007" w:type="pct"/>
          </w:tcPr>
          <w:p w:rsidR="00523604" w:rsidRDefault="00523604" w:rsidP="004D2BF5">
            <w:pPr>
              <w:pStyle w:val="ListParagraph"/>
              <w:ind w:left="0"/>
              <w:jc w:val="center"/>
              <w:cnfStyle w:val="000000010000"/>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3</w:t>
            </w:r>
            <w:r>
              <w:rPr>
                <w:rFonts w:ascii="Times New Roman" w:hAnsi="Times New Roman" w:cs="Times New Roman"/>
                <w:sz w:val="20"/>
                <w:szCs w:val="20"/>
              </w:rPr>
              <w:t>w</w:t>
            </w:r>
            <w:r>
              <w:rPr>
                <w:rFonts w:ascii="Times New Roman" w:hAnsi="Times New Roman" w:cs="Times New Roman"/>
                <w:sz w:val="20"/>
                <w:szCs w:val="20"/>
                <w:vertAlign w:val="subscript"/>
              </w:rPr>
              <w:t>2</w:t>
            </w:r>
          </w:p>
        </w:tc>
      </w:tr>
      <w:tr w:rsidR="00523604" w:rsidRPr="004764EB" w:rsidTr="004D2BF5">
        <w:trPr>
          <w:cnfStyle w:val="000000100000"/>
        </w:trPr>
        <w:tc>
          <w:tcPr>
            <w:cnfStyle w:val="001000000000"/>
            <w:tcW w:w="1270" w:type="pct"/>
          </w:tcPr>
          <w:p w:rsidR="00523604" w:rsidRDefault="00523604" w:rsidP="004D2BF5">
            <w:pPr>
              <w:jc w:val="center"/>
            </w:pPr>
            <w:r>
              <w:rPr>
                <w:rFonts w:ascii="Times New Roman" w:hAnsi="Times New Roman" w:cs="Times New Roman"/>
                <w:b w:val="0"/>
                <w:sz w:val="20"/>
                <w:szCs w:val="20"/>
              </w:rPr>
              <w:t>95</w:t>
            </w:r>
          </w:p>
        </w:tc>
        <w:tc>
          <w:tcPr>
            <w:tcW w:w="1723" w:type="pct"/>
          </w:tcPr>
          <w:p w:rsidR="00523604" w:rsidRDefault="00523604" w:rsidP="004D2BF5">
            <w:pPr>
              <w:pStyle w:val="ListParagraph"/>
              <w:ind w:left="0"/>
              <w:jc w:val="center"/>
              <w:cnfStyle w:val="000000100000"/>
              <w:rPr>
                <w:rFonts w:ascii="Times New Roman" w:hAnsi="Times New Roman" w:cs="Times New Roman"/>
                <w:sz w:val="20"/>
                <w:szCs w:val="20"/>
              </w:rPr>
            </w:pPr>
            <w:r>
              <w:rPr>
                <w:rFonts w:ascii="Times New Roman" w:hAnsi="Times New Roman" w:cs="Times New Roman"/>
                <w:b/>
                <w:sz w:val="20"/>
                <w:szCs w:val="20"/>
              </w:rPr>
              <w:t>9</w:t>
            </w:r>
          </w:p>
        </w:tc>
        <w:tc>
          <w:tcPr>
            <w:tcW w:w="2007" w:type="pct"/>
          </w:tcPr>
          <w:p w:rsidR="00523604" w:rsidRDefault="00523604" w:rsidP="004D2BF5">
            <w:pPr>
              <w:pStyle w:val="ListParagraph"/>
              <w:ind w:left="0"/>
              <w:jc w:val="center"/>
              <w:cnfStyle w:val="000000100000"/>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3</w:t>
            </w:r>
            <w:r>
              <w:rPr>
                <w:rFonts w:ascii="Times New Roman" w:hAnsi="Times New Roman" w:cs="Times New Roman"/>
                <w:sz w:val="20"/>
                <w:szCs w:val="20"/>
              </w:rPr>
              <w:t>w</w:t>
            </w:r>
            <w:r>
              <w:rPr>
                <w:rFonts w:ascii="Times New Roman" w:hAnsi="Times New Roman" w:cs="Times New Roman"/>
                <w:sz w:val="20"/>
                <w:szCs w:val="20"/>
                <w:vertAlign w:val="subscript"/>
              </w:rPr>
              <w:t>3</w:t>
            </w:r>
          </w:p>
        </w:tc>
      </w:tr>
    </w:tbl>
    <w:p w:rsidR="00801191" w:rsidRDefault="00801191" w:rsidP="00801191">
      <w:pPr>
        <w:pStyle w:val="ListParagraph"/>
        <w:numPr>
          <w:ilvl w:val="0"/>
          <w:numId w:val="4"/>
        </w:numPr>
        <w:spacing w:before="240" w:after="0" w:line="480" w:lineRule="auto"/>
        <w:ind w:left="360"/>
        <w:jc w:val="both"/>
        <w:rPr>
          <w:rFonts w:ascii="Times New Roman" w:hAnsi="Times New Roman" w:cs="Times New Roman"/>
          <w:sz w:val="24"/>
          <w:szCs w:val="24"/>
        </w:rPr>
      </w:pPr>
      <w:r w:rsidRPr="007119CD">
        <w:rPr>
          <w:rFonts w:ascii="Times New Roman" w:hAnsi="Times New Roman" w:cs="Times New Roman"/>
          <w:sz w:val="24"/>
          <w:szCs w:val="24"/>
        </w:rPr>
        <w:t xml:space="preserve">Analisis Polifenol Total dan </w:t>
      </w:r>
      <w:r>
        <w:rPr>
          <w:rFonts w:ascii="Times New Roman" w:hAnsi="Times New Roman" w:cs="Times New Roman"/>
          <w:sz w:val="24"/>
          <w:szCs w:val="24"/>
        </w:rPr>
        <w:t xml:space="preserve">Analisis </w:t>
      </w:r>
      <w:r w:rsidRPr="007119CD">
        <w:rPr>
          <w:rFonts w:ascii="Times New Roman" w:hAnsi="Times New Roman" w:cs="Times New Roman"/>
          <w:sz w:val="24"/>
          <w:szCs w:val="24"/>
        </w:rPr>
        <w:t>DPPH</w:t>
      </w:r>
    </w:p>
    <w:p w:rsidR="00801191" w:rsidRDefault="00801191" w:rsidP="0052360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Seduhan-seduhan hasil penyeduhan pada tahap II kemudian diuji kandungan polifenol total dan penangkapan radikal bebas DPPH. Out put dari tahap ini yaitu suhu dan lama penyeduhan optimum teh putih dalam </w:t>
      </w:r>
      <w:r w:rsidR="00E93C62">
        <w:rPr>
          <w:rFonts w:ascii="Times New Roman" w:hAnsi="Times New Roman" w:cs="Times New Roman"/>
          <w:sz w:val="24"/>
          <w:szCs w:val="24"/>
        </w:rPr>
        <w:t>meng</w:t>
      </w:r>
      <w:r>
        <w:rPr>
          <w:rFonts w:ascii="Times New Roman" w:hAnsi="Times New Roman" w:cs="Times New Roman"/>
          <w:sz w:val="24"/>
          <w:szCs w:val="24"/>
        </w:rPr>
        <w:t xml:space="preserve">hasilkan </w:t>
      </w:r>
      <w:r>
        <w:rPr>
          <w:rFonts w:ascii="Times New Roman" w:hAnsi="Times New Roman" w:cs="Times New Roman"/>
          <w:sz w:val="24"/>
          <w:szCs w:val="24"/>
        </w:rPr>
        <w:lastRenderedPageBreak/>
        <w:t>polifenol total paling tinggi dan penangkapan radikal paling efektif berdasarkan konsentrasi efektif 50% (</w:t>
      </w:r>
      <w:r w:rsidR="00C36B4C">
        <w:rPr>
          <w:rFonts w:ascii="Times New Roman" w:hAnsi="Times New Roman" w:cs="Times New Roman"/>
          <w:sz w:val="24"/>
          <w:szCs w:val="24"/>
        </w:rPr>
        <w:t>EC</w:t>
      </w:r>
      <w:r w:rsidRPr="0028207A">
        <w:rPr>
          <w:rFonts w:ascii="Times New Roman" w:hAnsi="Times New Roman" w:cs="Times New Roman"/>
          <w:sz w:val="24"/>
          <w:szCs w:val="24"/>
          <w:vertAlign w:val="subscript"/>
        </w:rPr>
        <w:t>50</w:t>
      </w:r>
      <w:r>
        <w:rPr>
          <w:rFonts w:ascii="Times New Roman" w:hAnsi="Times New Roman" w:cs="Times New Roman"/>
          <w:sz w:val="24"/>
          <w:szCs w:val="24"/>
        </w:rPr>
        <w:t>) dari seduhannya. Selanjutnya di</w:t>
      </w:r>
      <w:r w:rsidR="00C36B4C">
        <w:rPr>
          <w:rFonts w:ascii="Times New Roman" w:hAnsi="Times New Roman" w:cs="Times New Roman"/>
          <w:sz w:val="24"/>
          <w:szCs w:val="24"/>
        </w:rPr>
        <w:t xml:space="preserve">analisis </w:t>
      </w:r>
      <w:r>
        <w:rPr>
          <w:rFonts w:ascii="Times New Roman" w:hAnsi="Times New Roman" w:cs="Times New Roman"/>
          <w:sz w:val="24"/>
          <w:szCs w:val="24"/>
        </w:rPr>
        <w:t>untuk mengetahui korelasi antara suhu dan lama penyeduhan terhadap polifenol total dan penangkapan radikal bebas dengan regresi linear berganda.</w:t>
      </w:r>
    </w:p>
    <w:p w:rsidR="00801191" w:rsidRPr="007119CD" w:rsidRDefault="00801191" w:rsidP="00801191">
      <w:pPr>
        <w:pStyle w:val="ListParagraph"/>
        <w:widowControl w:val="0"/>
        <w:numPr>
          <w:ilvl w:val="0"/>
          <w:numId w:val="4"/>
        </w:numPr>
        <w:autoSpaceDE w:val="0"/>
        <w:autoSpaceDN w:val="0"/>
        <w:adjustRightInd w:val="0"/>
        <w:spacing w:before="240" w:after="0" w:line="480" w:lineRule="auto"/>
        <w:ind w:left="360"/>
        <w:jc w:val="both"/>
        <w:rPr>
          <w:rFonts w:ascii="Times New Roman" w:hAnsi="Times New Roman" w:cs="Times New Roman"/>
          <w:sz w:val="24"/>
          <w:szCs w:val="24"/>
        </w:rPr>
      </w:pPr>
      <w:r w:rsidRPr="007119CD">
        <w:rPr>
          <w:rFonts w:ascii="Times New Roman" w:hAnsi="Times New Roman" w:cs="Times New Roman"/>
          <w:sz w:val="24"/>
          <w:szCs w:val="24"/>
        </w:rPr>
        <w:t>Analisis Regresi</w:t>
      </w:r>
    </w:p>
    <w:p w:rsidR="00801191" w:rsidRPr="003C34A0" w:rsidRDefault="00801191" w:rsidP="00801191">
      <w:pPr>
        <w:spacing w:after="0" w:line="480" w:lineRule="auto"/>
        <w:ind w:firstLine="720"/>
        <w:jc w:val="both"/>
      </w:pPr>
      <w:r>
        <w:rPr>
          <w:rFonts w:ascii="Times New Roman" w:hAnsi="Times New Roman" w:cs="Times New Roman"/>
          <w:sz w:val="24"/>
          <w:szCs w:val="24"/>
        </w:rPr>
        <w:t xml:space="preserve">Hasil dari analisis polifenol total dan penangkapan radikal bebas DPPH kemudian dilakukan analisis regresi dengan polifenol total sebagai variabel bebas dan </w:t>
      </w:r>
      <w:r w:rsidR="00523604">
        <w:rPr>
          <w:rFonts w:ascii="Times New Roman" w:hAnsi="Times New Roman" w:cs="Times New Roman"/>
          <w:sz w:val="24"/>
          <w:szCs w:val="24"/>
        </w:rPr>
        <w:t>EC</w:t>
      </w:r>
      <w:r w:rsidR="00523604" w:rsidRPr="0004112E">
        <w:rPr>
          <w:rFonts w:ascii="Times New Roman" w:hAnsi="Times New Roman" w:cs="Times New Roman"/>
          <w:sz w:val="24"/>
          <w:szCs w:val="24"/>
          <w:vertAlign w:val="subscript"/>
        </w:rPr>
        <w:t>50</w:t>
      </w:r>
      <w:r>
        <w:rPr>
          <w:rFonts w:ascii="Times New Roman" w:hAnsi="Times New Roman" w:cs="Times New Roman"/>
          <w:sz w:val="24"/>
          <w:szCs w:val="24"/>
        </w:rPr>
        <w:t>DPPH</w:t>
      </w:r>
      <w:r w:rsidR="004A3E0F">
        <w:rPr>
          <w:rFonts w:ascii="Times New Roman" w:hAnsi="Times New Roman" w:cs="Times New Roman"/>
          <w:sz w:val="24"/>
          <w:szCs w:val="24"/>
        </w:rPr>
        <w:t xml:space="preserve"> </w:t>
      </w:r>
      <w:r>
        <w:rPr>
          <w:rFonts w:ascii="Times New Roman" w:hAnsi="Times New Roman" w:cs="Times New Roman"/>
          <w:sz w:val="24"/>
          <w:szCs w:val="24"/>
        </w:rPr>
        <w:t xml:space="preserve">sebagai variabel respon. Metode regresi linear yang digunakan, diolah menggunakan </w:t>
      </w:r>
      <w:r w:rsidRPr="000D7978">
        <w:rPr>
          <w:rFonts w:ascii="Times New Roman" w:hAnsi="Times New Roman" w:cs="Times New Roman"/>
          <w:sz w:val="24"/>
          <w:szCs w:val="24"/>
        </w:rPr>
        <w:t>tools</w:t>
      </w:r>
      <w:r>
        <w:rPr>
          <w:rFonts w:ascii="Times New Roman" w:hAnsi="Times New Roman" w:cs="Times New Roman"/>
          <w:sz w:val="24"/>
          <w:szCs w:val="24"/>
        </w:rPr>
        <w:t xml:space="preserve"> data statistik yaitu SPPS </w:t>
      </w:r>
      <w:r w:rsidRPr="006809D7">
        <w:rPr>
          <w:rFonts w:ascii="Times New Roman" w:hAnsi="Times New Roman" w:cs="Times New Roman"/>
          <w:i/>
          <w:sz w:val="24"/>
          <w:szCs w:val="24"/>
        </w:rPr>
        <w:t>for windows</w:t>
      </w:r>
      <w:r>
        <w:rPr>
          <w:rFonts w:ascii="Times New Roman" w:hAnsi="Times New Roman" w:cs="Times New Roman"/>
          <w:sz w:val="24"/>
          <w:szCs w:val="24"/>
        </w:rPr>
        <w:t xml:space="preserve"> versi 16. Tujuan dari analisis regresi yaitu untuk mengetahui sejauh mana korelasi atau hubungan antara polifenol total dengan penangkapan radikal bebas DPPH. </w:t>
      </w:r>
    </w:p>
    <w:tbl>
      <w:tblPr>
        <w:tblStyle w:val="TableGrid"/>
        <w:tblW w:w="0" w:type="auto"/>
        <w:tblLook w:val="04A0"/>
      </w:tblPr>
      <w:tblGrid>
        <w:gridCol w:w="8046"/>
      </w:tblGrid>
      <w:tr w:rsidR="003C34A0" w:rsidTr="00801191">
        <w:tc>
          <w:tcPr>
            <w:tcW w:w="8046" w:type="dxa"/>
          </w:tcPr>
          <w:p w:rsidR="003C34A0" w:rsidRDefault="00801191" w:rsidP="00D9439E">
            <w:pPr>
              <w:spacing w:before="120" w:after="120"/>
              <w:jc w:val="center"/>
              <w:rPr>
                <w:rFonts w:ascii="Times New Roman" w:hAnsi="Times New Roman" w:cs="Times New Roman"/>
                <w:sz w:val="24"/>
                <w:szCs w:val="24"/>
              </w:rPr>
            </w:pPr>
            <w:r>
              <w:object w:dxaOrig="5038" w:dyaOrig="5515">
                <v:shape id="_x0000_i1026" type="#_x0000_t75" style="width:252pt;height:276pt" o:ole="">
                  <v:imagedata r:id="rId12" o:title=""/>
                </v:shape>
                <o:OLEObject Type="Embed" ProgID="Visio.Drawing.11" ShapeID="_x0000_i1026" DrawAspect="Content" ObjectID="_1390943765" r:id="rId13"/>
              </w:object>
            </w:r>
          </w:p>
        </w:tc>
      </w:tr>
    </w:tbl>
    <w:p w:rsidR="004D3E91" w:rsidRPr="003C34A0" w:rsidRDefault="003C34A0" w:rsidP="00A45278">
      <w:pPr>
        <w:spacing w:before="120" w:after="0" w:line="600" w:lineRule="auto"/>
        <w:jc w:val="center"/>
      </w:pPr>
      <w:r w:rsidRPr="00DE7C5D">
        <w:rPr>
          <w:rFonts w:ascii="Times New Roman" w:hAnsi="Times New Roman" w:cs="Times New Roman"/>
          <w:b/>
        </w:rPr>
        <w:t xml:space="preserve">Gambar </w:t>
      </w:r>
      <w:r w:rsidR="00867257">
        <w:rPr>
          <w:rFonts w:ascii="Times New Roman" w:hAnsi="Times New Roman" w:cs="Times New Roman"/>
          <w:b/>
        </w:rPr>
        <w:t>7</w:t>
      </w:r>
      <w:r>
        <w:rPr>
          <w:rFonts w:ascii="Times New Roman" w:hAnsi="Times New Roman" w:cs="Times New Roman"/>
          <w:b/>
        </w:rPr>
        <w:t xml:space="preserve">. </w:t>
      </w:r>
      <w:r w:rsidRPr="00DE7C5D">
        <w:rPr>
          <w:rFonts w:ascii="Times New Roman" w:hAnsi="Times New Roman" w:cs="Times New Roman"/>
          <w:b/>
        </w:rPr>
        <w:t>Diagram alir penelitian</w:t>
      </w:r>
      <w:r w:rsidR="006E1FF5">
        <w:rPr>
          <w:rFonts w:ascii="Times New Roman" w:hAnsi="Times New Roman" w:cs="Times New Roman"/>
          <w:b/>
        </w:rPr>
        <w:t xml:space="preserve"> utama</w:t>
      </w:r>
    </w:p>
    <w:sectPr w:rsidR="004D3E91" w:rsidRPr="003C34A0" w:rsidSect="00235C9B">
      <w:headerReference w:type="default" r:id="rId14"/>
      <w:footerReference w:type="default" r:id="rId15"/>
      <w:type w:val="continuous"/>
      <w:pgSz w:w="11906" w:h="16838" w:code="9"/>
      <w:pgMar w:top="2275" w:right="1699" w:bottom="1699" w:left="2275" w:header="1134"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50D" w:rsidRDefault="003C050D" w:rsidP="00933388">
      <w:pPr>
        <w:spacing w:after="0" w:line="240" w:lineRule="auto"/>
      </w:pPr>
      <w:r>
        <w:separator/>
      </w:r>
    </w:p>
  </w:endnote>
  <w:endnote w:type="continuationSeparator" w:id="1">
    <w:p w:rsidR="003C050D" w:rsidRDefault="003C050D" w:rsidP="009333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3159"/>
      <w:docPartObj>
        <w:docPartGallery w:val="Page Numbers (Bottom of Page)"/>
        <w:docPartUnique/>
      </w:docPartObj>
    </w:sdtPr>
    <w:sdtContent>
      <w:p w:rsidR="001E508B" w:rsidRDefault="00BA05CE">
        <w:pPr>
          <w:pStyle w:val="Footer"/>
          <w:jc w:val="center"/>
        </w:pPr>
        <w:r w:rsidRPr="0049779D">
          <w:rPr>
            <w:rFonts w:ascii="Times New Roman" w:hAnsi="Times New Roman" w:cs="Times New Roman"/>
            <w:sz w:val="24"/>
            <w:szCs w:val="24"/>
          </w:rPr>
          <w:fldChar w:fldCharType="begin"/>
        </w:r>
        <w:r w:rsidR="001E508B" w:rsidRPr="0049779D">
          <w:rPr>
            <w:rFonts w:ascii="Times New Roman" w:hAnsi="Times New Roman" w:cs="Times New Roman"/>
            <w:sz w:val="24"/>
            <w:szCs w:val="24"/>
          </w:rPr>
          <w:instrText xml:space="preserve"> PAGE   \* MERGEFORMAT </w:instrText>
        </w:r>
        <w:r w:rsidRPr="0049779D">
          <w:rPr>
            <w:rFonts w:ascii="Times New Roman" w:hAnsi="Times New Roman" w:cs="Times New Roman"/>
            <w:sz w:val="24"/>
            <w:szCs w:val="24"/>
          </w:rPr>
          <w:fldChar w:fldCharType="separate"/>
        </w:r>
        <w:r w:rsidR="007A102E">
          <w:rPr>
            <w:rFonts w:ascii="Times New Roman" w:hAnsi="Times New Roman" w:cs="Times New Roman"/>
            <w:noProof/>
            <w:sz w:val="24"/>
            <w:szCs w:val="24"/>
          </w:rPr>
          <w:t>28</w:t>
        </w:r>
        <w:r w:rsidRPr="0049779D">
          <w:rPr>
            <w:rFonts w:ascii="Times New Roman" w:hAnsi="Times New Roman" w:cs="Times New Roman"/>
            <w:sz w:val="24"/>
            <w:szCs w:val="24"/>
          </w:rPr>
          <w:fldChar w:fldCharType="end"/>
        </w:r>
      </w:p>
    </w:sdtContent>
  </w:sdt>
  <w:p w:rsidR="001E508B" w:rsidRDefault="001E50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08B" w:rsidRDefault="001E508B">
    <w:pPr>
      <w:pStyle w:val="Footer"/>
      <w:jc w:val="center"/>
    </w:pPr>
  </w:p>
  <w:p w:rsidR="001E508B" w:rsidRDefault="001E50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08B" w:rsidRDefault="001E508B">
    <w:pPr>
      <w:pStyle w:val="Footer"/>
      <w:jc w:val="center"/>
    </w:pPr>
  </w:p>
  <w:p w:rsidR="001E508B" w:rsidRDefault="001E50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50D" w:rsidRDefault="003C050D" w:rsidP="00933388">
      <w:pPr>
        <w:spacing w:after="0" w:line="240" w:lineRule="auto"/>
      </w:pPr>
      <w:r>
        <w:separator/>
      </w:r>
    </w:p>
  </w:footnote>
  <w:footnote w:type="continuationSeparator" w:id="1">
    <w:p w:rsidR="003C050D" w:rsidRDefault="003C050D" w:rsidP="009333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08B" w:rsidRDefault="001E508B">
    <w:pPr>
      <w:pStyle w:val="Header"/>
      <w:jc w:val="right"/>
    </w:pPr>
  </w:p>
  <w:p w:rsidR="001E508B" w:rsidRDefault="001E508B">
    <w:pPr>
      <w:pStyle w:val="Header"/>
      <w:jc w:val="right"/>
    </w:pPr>
  </w:p>
  <w:p w:rsidR="001E508B" w:rsidRDefault="00BA05CE">
    <w:pPr>
      <w:pStyle w:val="Header"/>
      <w:jc w:val="right"/>
    </w:pPr>
    <w:sdt>
      <w:sdtPr>
        <w:id w:val="747332"/>
        <w:docPartObj>
          <w:docPartGallery w:val="Page Numbers (Top of Page)"/>
          <w:docPartUnique/>
        </w:docPartObj>
      </w:sdtPr>
      <w:sdtContent>
        <w:r w:rsidRPr="00156367">
          <w:rPr>
            <w:rFonts w:ascii="Times New Roman" w:hAnsi="Times New Roman" w:cs="Times New Roman"/>
            <w:sz w:val="24"/>
            <w:szCs w:val="24"/>
          </w:rPr>
          <w:fldChar w:fldCharType="begin"/>
        </w:r>
        <w:r w:rsidR="001E508B" w:rsidRPr="00156367">
          <w:rPr>
            <w:rFonts w:ascii="Times New Roman" w:hAnsi="Times New Roman" w:cs="Times New Roman"/>
            <w:sz w:val="24"/>
            <w:szCs w:val="24"/>
          </w:rPr>
          <w:instrText xml:space="preserve"> PAGE   \* MERGEFORMAT </w:instrText>
        </w:r>
        <w:r w:rsidRPr="00156367">
          <w:rPr>
            <w:rFonts w:ascii="Times New Roman" w:hAnsi="Times New Roman" w:cs="Times New Roman"/>
            <w:sz w:val="24"/>
            <w:szCs w:val="24"/>
          </w:rPr>
          <w:fldChar w:fldCharType="separate"/>
        </w:r>
        <w:r w:rsidR="004A3E0F">
          <w:rPr>
            <w:rFonts w:ascii="Times New Roman" w:hAnsi="Times New Roman" w:cs="Times New Roman"/>
            <w:noProof/>
            <w:sz w:val="24"/>
            <w:szCs w:val="24"/>
          </w:rPr>
          <w:t>34</w:t>
        </w:r>
        <w:r w:rsidRPr="00156367">
          <w:rPr>
            <w:rFonts w:ascii="Times New Roman" w:hAnsi="Times New Roman" w:cs="Times New Roman"/>
            <w:sz w:val="24"/>
            <w:szCs w:val="24"/>
          </w:rPr>
          <w:fldChar w:fldCharType="end"/>
        </w:r>
      </w:sdtContent>
    </w:sdt>
  </w:p>
  <w:p w:rsidR="001E508B" w:rsidRDefault="001E50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08B" w:rsidRDefault="001E508B">
    <w:pPr>
      <w:pStyle w:val="Header"/>
      <w:jc w:val="right"/>
    </w:pPr>
  </w:p>
  <w:p w:rsidR="001E508B" w:rsidRDefault="001E508B">
    <w:pPr>
      <w:pStyle w:val="Header"/>
      <w:jc w:val="right"/>
    </w:pPr>
  </w:p>
  <w:p w:rsidR="001E508B" w:rsidRPr="0049779D" w:rsidRDefault="00BA05CE">
    <w:pPr>
      <w:pStyle w:val="Header"/>
      <w:jc w:val="right"/>
      <w:rPr>
        <w:rFonts w:ascii="Times New Roman" w:hAnsi="Times New Roman" w:cs="Times New Roman"/>
        <w:sz w:val="24"/>
        <w:szCs w:val="24"/>
      </w:rPr>
    </w:pPr>
    <w:r w:rsidRPr="0049779D">
      <w:rPr>
        <w:rFonts w:ascii="Times New Roman" w:hAnsi="Times New Roman" w:cs="Times New Roman"/>
        <w:sz w:val="24"/>
        <w:szCs w:val="24"/>
      </w:rPr>
      <w:fldChar w:fldCharType="begin"/>
    </w:r>
    <w:r w:rsidR="001E508B" w:rsidRPr="0049779D">
      <w:rPr>
        <w:rFonts w:ascii="Times New Roman" w:hAnsi="Times New Roman" w:cs="Times New Roman"/>
        <w:sz w:val="24"/>
        <w:szCs w:val="24"/>
      </w:rPr>
      <w:instrText xml:space="preserve"> PAGE   \* MERGEFORMAT </w:instrText>
    </w:r>
    <w:r w:rsidRPr="0049779D">
      <w:rPr>
        <w:rFonts w:ascii="Times New Roman" w:hAnsi="Times New Roman" w:cs="Times New Roman"/>
        <w:sz w:val="24"/>
        <w:szCs w:val="24"/>
      </w:rPr>
      <w:fldChar w:fldCharType="separate"/>
    </w:r>
    <w:r w:rsidR="004A3E0F">
      <w:rPr>
        <w:rFonts w:ascii="Times New Roman" w:hAnsi="Times New Roman" w:cs="Times New Roman"/>
        <w:noProof/>
        <w:sz w:val="24"/>
        <w:szCs w:val="24"/>
      </w:rPr>
      <w:t>36</w:t>
    </w:r>
    <w:r w:rsidRPr="0049779D">
      <w:rPr>
        <w:rFonts w:ascii="Times New Roman" w:hAnsi="Times New Roman" w:cs="Times New Roman"/>
        <w:sz w:val="24"/>
        <w:szCs w:val="24"/>
      </w:rPr>
      <w:fldChar w:fldCharType="end"/>
    </w:r>
  </w:p>
  <w:p w:rsidR="001E508B" w:rsidRDefault="001E50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8441F"/>
    <w:multiLevelType w:val="hybridMultilevel"/>
    <w:tmpl w:val="EB54B3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D36E9"/>
    <w:multiLevelType w:val="hybridMultilevel"/>
    <w:tmpl w:val="8F762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22D49"/>
    <w:multiLevelType w:val="hybridMultilevel"/>
    <w:tmpl w:val="80A22B04"/>
    <w:lvl w:ilvl="0" w:tplc="C838C9C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291F40E3"/>
    <w:multiLevelType w:val="hybridMultilevel"/>
    <w:tmpl w:val="F648ABC4"/>
    <w:lvl w:ilvl="0" w:tplc="541AD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575D38"/>
    <w:multiLevelType w:val="hybridMultilevel"/>
    <w:tmpl w:val="80A22B04"/>
    <w:lvl w:ilvl="0" w:tplc="C838C9C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C34A0"/>
    <w:rsid w:val="000067DA"/>
    <w:rsid w:val="0001500E"/>
    <w:rsid w:val="00020368"/>
    <w:rsid w:val="000310EE"/>
    <w:rsid w:val="00061F47"/>
    <w:rsid w:val="00073CCF"/>
    <w:rsid w:val="00096758"/>
    <w:rsid w:val="0009695A"/>
    <w:rsid w:val="00097F8E"/>
    <w:rsid w:val="000B2F33"/>
    <w:rsid w:val="000B4DE1"/>
    <w:rsid w:val="000C152C"/>
    <w:rsid w:val="000F2CFE"/>
    <w:rsid w:val="00150D77"/>
    <w:rsid w:val="00156304"/>
    <w:rsid w:val="0017302A"/>
    <w:rsid w:val="00187149"/>
    <w:rsid w:val="001B2358"/>
    <w:rsid w:val="001E08DC"/>
    <w:rsid w:val="001E419F"/>
    <w:rsid w:val="001E508B"/>
    <w:rsid w:val="001F06D4"/>
    <w:rsid w:val="0020486D"/>
    <w:rsid w:val="00220A56"/>
    <w:rsid w:val="00226DA5"/>
    <w:rsid w:val="00235C9B"/>
    <w:rsid w:val="00236CA1"/>
    <w:rsid w:val="0024669B"/>
    <w:rsid w:val="00250814"/>
    <w:rsid w:val="00251ED9"/>
    <w:rsid w:val="00251FD7"/>
    <w:rsid w:val="00255983"/>
    <w:rsid w:val="0026663C"/>
    <w:rsid w:val="002759DB"/>
    <w:rsid w:val="00293079"/>
    <w:rsid w:val="002C3254"/>
    <w:rsid w:val="002C41E3"/>
    <w:rsid w:val="002D5BAA"/>
    <w:rsid w:val="002F25B5"/>
    <w:rsid w:val="002F61A9"/>
    <w:rsid w:val="00312678"/>
    <w:rsid w:val="00341008"/>
    <w:rsid w:val="00346BF0"/>
    <w:rsid w:val="0034749D"/>
    <w:rsid w:val="00352CAE"/>
    <w:rsid w:val="00362BB6"/>
    <w:rsid w:val="003735E1"/>
    <w:rsid w:val="00376C4C"/>
    <w:rsid w:val="00392310"/>
    <w:rsid w:val="003B3000"/>
    <w:rsid w:val="003C0021"/>
    <w:rsid w:val="003C050D"/>
    <w:rsid w:val="003C34A0"/>
    <w:rsid w:val="003C3E1F"/>
    <w:rsid w:val="003D5B9E"/>
    <w:rsid w:val="003D7356"/>
    <w:rsid w:val="003D7EB5"/>
    <w:rsid w:val="003F4911"/>
    <w:rsid w:val="003F54C4"/>
    <w:rsid w:val="0041502E"/>
    <w:rsid w:val="00422E1C"/>
    <w:rsid w:val="00423483"/>
    <w:rsid w:val="004314E0"/>
    <w:rsid w:val="004359BC"/>
    <w:rsid w:val="00441233"/>
    <w:rsid w:val="0048127A"/>
    <w:rsid w:val="004943BE"/>
    <w:rsid w:val="004A3E0F"/>
    <w:rsid w:val="004A7056"/>
    <w:rsid w:val="004C0C86"/>
    <w:rsid w:val="004C1F38"/>
    <w:rsid w:val="004C3D06"/>
    <w:rsid w:val="004C6DB9"/>
    <w:rsid w:val="004D3E91"/>
    <w:rsid w:val="004E0B26"/>
    <w:rsid w:val="004E7126"/>
    <w:rsid w:val="004F5C2A"/>
    <w:rsid w:val="00510D1D"/>
    <w:rsid w:val="00523604"/>
    <w:rsid w:val="00531A13"/>
    <w:rsid w:val="00535D89"/>
    <w:rsid w:val="00540ED7"/>
    <w:rsid w:val="00547369"/>
    <w:rsid w:val="00574189"/>
    <w:rsid w:val="00580527"/>
    <w:rsid w:val="005A2906"/>
    <w:rsid w:val="005B67A0"/>
    <w:rsid w:val="005F0F76"/>
    <w:rsid w:val="005F15E3"/>
    <w:rsid w:val="00614CEA"/>
    <w:rsid w:val="00624A47"/>
    <w:rsid w:val="006311F7"/>
    <w:rsid w:val="0064319D"/>
    <w:rsid w:val="00654BD6"/>
    <w:rsid w:val="00666E90"/>
    <w:rsid w:val="00677FE7"/>
    <w:rsid w:val="006809D7"/>
    <w:rsid w:val="006E1FF5"/>
    <w:rsid w:val="006F0399"/>
    <w:rsid w:val="006F6EBD"/>
    <w:rsid w:val="00746EDB"/>
    <w:rsid w:val="00772723"/>
    <w:rsid w:val="00781499"/>
    <w:rsid w:val="00785962"/>
    <w:rsid w:val="00787ECD"/>
    <w:rsid w:val="007A102E"/>
    <w:rsid w:val="007D4DBA"/>
    <w:rsid w:val="00801191"/>
    <w:rsid w:val="008127F9"/>
    <w:rsid w:val="008478C1"/>
    <w:rsid w:val="0085664A"/>
    <w:rsid w:val="00867257"/>
    <w:rsid w:val="00873574"/>
    <w:rsid w:val="00875D2E"/>
    <w:rsid w:val="00880BDA"/>
    <w:rsid w:val="00880CF3"/>
    <w:rsid w:val="00880CF8"/>
    <w:rsid w:val="0088443B"/>
    <w:rsid w:val="008B13C3"/>
    <w:rsid w:val="008D0479"/>
    <w:rsid w:val="008F13A1"/>
    <w:rsid w:val="00901487"/>
    <w:rsid w:val="00926A7B"/>
    <w:rsid w:val="00930E8C"/>
    <w:rsid w:val="00932C77"/>
    <w:rsid w:val="00933388"/>
    <w:rsid w:val="00944EEB"/>
    <w:rsid w:val="009569B4"/>
    <w:rsid w:val="009633A3"/>
    <w:rsid w:val="00971C9C"/>
    <w:rsid w:val="00971CD0"/>
    <w:rsid w:val="0098143C"/>
    <w:rsid w:val="00981DCD"/>
    <w:rsid w:val="00997DB9"/>
    <w:rsid w:val="009C1009"/>
    <w:rsid w:val="009C7D38"/>
    <w:rsid w:val="009F1A3D"/>
    <w:rsid w:val="009F2A99"/>
    <w:rsid w:val="009F486C"/>
    <w:rsid w:val="00A211BA"/>
    <w:rsid w:val="00A34A13"/>
    <w:rsid w:val="00A34D9B"/>
    <w:rsid w:val="00A41AA0"/>
    <w:rsid w:val="00A43722"/>
    <w:rsid w:val="00A45278"/>
    <w:rsid w:val="00A4597B"/>
    <w:rsid w:val="00A56FD2"/>
    <w:rsid w:val="00A626BD"/>
    <w:rsid w:val="00A67AEA"/>
    <w:rsid w:val="00A67CB3"/>
    <w:rsid w:val="00A71FE7"/>
    <w:rsid w:val="00A81CBB"/>
    <w:rsid w:val="00A903F7"/>
    <w:rsid w:val="00AA5D7E"/>
    <w:rsid w:val="00AA69DC"/>
    <w:rsid w:val="00AC4F64"/>
    <w:rsid w:val="00AF225D"/>
    <w:rsid w:val="00B0279C"/>
    <w:rsid w:val="00B04C9C"/>
    <w:rsid w:val="00B067B5"/>
    <w:rsid w:val="00B22D7E"/>
    <w:rsid w:val="00B24B62"/>
    <w:rsid w:val="00B25DA4"/>
    <w:rsid w:val="00B530DF"/>
    <w:rsid w:val="00B66592"/>
    <w:rsid w:val="00B94D3E"/>
    <w:rsid w:val="00B955F9"/>
    <w:rsid w:val="00BA05CE"/>
    <w:rsid w:val="00BA127B"/>
    <w:rsid w:val="00BA7D17"/>
    <w:rsid w:val="00BB7B44"/>
    <w:rsid w:val="00BC6F36"/>
    <w:rsid w:val="00BE249D"/>
    <w:rsid w:val="00C01AE6"/>
    <w:rsid w:val="00C270CE"/>
    <w:rsid w:val="00C3663F"/>
    <w:rsid w:val="00C36B4C"/>
    <w:rsid w:val="00C42D3E"/>
    <w:rsid w:val="00C50CC9"/>
    <w:rsid w:val="00C5700A"/>
    <w:rsid w:val="00C716C7"/>
    <w:rsid w:val="00C74168"/>
    <w:rsid w:val="00C805C6"/>
    <w:rsid w:val="00C97E41"/>
    <w:rsid w:val="00CE35F1"/>
    <w:rsid w:val="00CE7AB0"/>
    <w:rsid w:val="00D45C61"/>
    <w:rsid w:val="00D5271F"/>
    <w:rsid w:val="00D606E3"/>
    <w:rsid w:val="00D66DDA"/>
    <w:rsid w:val="00D81A01"/>
    <w:rsid w:val="00D9439E"/>
    <w:rsid w:val="00DB39C4"/>
    <w:rsid w:val="00DC0894"/>
    <w:rsid w:val="00DC2509"/>
    <w:rsid w:val="00DC7620"/>
    <w:rsid w:val="00DD2FC5"/>
    <w:rsid w:val="00DD615F"/>
    <w:rsid w:val="00DE0C01"/>
    <w:rsid w:val="00DE6D58"/>
    <w:rsid w:val="00DF1816"/>
    <w:rsid w:val="00E20911"/>
    <w:rsid w:val="00E26A4C"/>
    <w:rsid w:val="00E40833"/>
    <w:rsid w:val="00E44445"/>
    <w:rsid w:val="00E45ED3"/>
    <w:rsid w:val="00E93C62"/>
    <w:rsid w:val="00EA3527"/>
    <w:rsid w:val="00EE3BB3"/>
    <w:rsid w:val="00EF40E4"/>
    <w:rsid w:val="00F068FD"/>
    <w:rsid w:val="00F12E9A"/>
    <w:rsid w:val="00F334F4"/>
    <w:rsid w:val="00F55048"/>
    <w:rsid w:val="00F56C81"/>
    <w:rsid w:val="00F71215"/>
    <w:rsid w:val="00F73BFB"/>
    <w:rsid w:val="00F81B70"/>
    <w:rsid w:val="00F86A66"/>
    <w:rsid w:val="00F94763"/>
    <w:rsid w:val="00FB719E"/>
    <w:rsid w:val="00FC12A0"/>
    <w:rsid w:val="00FF102C"/>
    <w:rsid w:val="00FF29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4A0"/>
  </w:style>
  <w:style w:type="paragraph" w:styleId="Heading1">
    <w:name w:val="heading 1"/>
    <w:basedOn w:val="Normal"/>
    <w:next w:val="Normal"/>
    <w:link w:val="Heading1Char"/>
    <w:uiPriority w:val="9"/>
    <w:qFormat/>
    <w:rsid w:val="00D527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271F"/>
    <w:pPr>
      <w:keepNext/>
      <w:keepLines/>
      <w:spacing w:before="8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9F486C"/>
    <w:pPr>
      <w:keepNext/>
      <w:keepLines/>
      <w:spacing w:after="0"/>
      <w:outlineLvl w:val="2"/>
    </w:pPr>
    <w:rPr>
      <w:rFonts w:ascii="Times New Roman" w:eastAsiaTheme="majorEastAsia" w:hAnsi="Times New Roman" w:cstheme="majorBidi"/>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4A0"/>
    <w:pPr>
      <w:ind w:left="720"/>
      <w:contextualSpacing/>
    </w:pPr>
  </w:style>
  <w:style w:type="table" w:styleId="TableGrid">
    <w:name w:val="Table Grid"/>
    <w:basedOn w:val="TableNormal"/>
    <w:uiPriority w:val="59"/>
    <w:rsid w:val="003C34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C3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4A0"/>
  </w:style>
  <w:style w:type="paragraph" w:styleId="Footer">
    <w:name w:val="footer"/>
    <w:basedOn w:val="Normal"/>
    <w:link w:val="FooterChar"/>
    <w:uiPriority w:val="99"/>
    <w:unhideWhenUsed/>
    <w:rsid w:val="003C3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4A0"/>
  </w:style>
  <w:style w:type="table" w:customStyle="1" w:styleId="LightGrid-Accent11">
    <w:name w:val="Light Grid - Accent 11"/>
    <w:basedOn w:val="TableNormal"/>
    <w:uiPriority w:val="62"/>
    <w:rsid w:val="003C34A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3C3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4A0"/>
    <w:rPr>
      <w:rFonts w:ascii="Tahoma" w:hAnsi="Tahoma" w:cs="Tahoma"/>
      <w:sz w:val="16"/>
      <w:szCs w:val="16"/>
    </w:rPr>
  </w:style>
  <w:style w:type="character" w:customStyle="1" w:styleId="Heading1Char">
    <w:name w:val="Heading 1 Char"/>
    <w:basedOn w:val="DefaultParagraphFont"/>
    <w:link w:val="Heading1"/>
    <w:uiPriority w:val="9"/>
    <w:rsid w:val="00D5271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271F"/>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9F486C"/>
    <w:rPr>
      <w:rFonts w:ascii="Times New Roman" w:eastAsiaTheme="majorEastAsia" w:hAnsi="Times New Roman" w:cstheme="majorBidi"/>
      <w:bCs/>
      <w:sz w:val="24"/>
    </w:rPr>
  </w:style>
  <w:style w:type="character" w:styleId="PlaceholderText">
    <w:name w:val="Placeholder Text"/>
    <w:basedOn w:val="DefaultParagraphFont"/>
    <w:uiPriority w:val="99"/>
    <w:semiHidden/>
    <w:rsid w:val="008127F9"/>
    <w:rPr>
      <w:color w:val="808080"/>
    </w:rPr>
  </w:style>
</w:styles>
</file>

<file path=word/webSettings.xml><?xml version="1.0" encoding="utf-8"?>
<w:webSettings xmlns:r="http://schemas.openxmlformats.org/officeDocument/2006/relationships" xmlns:w="http://schemas.openxmlformats.org/wordprocessingml/2006/main">
  <w:divs>
    <w:div w:id="431631122">
      <w:bodyDiv w:val="1"/>
      <w:marLeft w:val="0"/>
      <w:marRight w:val="0"/>
      <w:marTop w:val="0"/>
      <w:marBottom w:val="0"/>
      <w:divBdr>
        <w:top w:val="none" w:sz="0" w:space="0" w:color="auto"/>
        <w:left w:val="none" w:sz="0" w:space="0" w:color="auto"/>
        <w:bottom w:val="none" w:sz="0" w:space="0" w:color="auto"/>
        <w:right w:val="none" w:sz="0" w:space="0" w:color="auto"/>
      </w:divBdr>
    </w:div>
    <w:div w:id="193968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9</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UNPAS</Company>
  <LinksUpToDate>false</LinksUpToDate>
  <CharactersWithSpaces>10153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Mamay</dc:creator>
  <cp:keywords/>
  <dc:description/>
  <cp:lastModifiedBy>Mamay</cp:lastModifiedBy>
  <cp:revision>16</cp:revision>
  <cp:lastPrinted>2012-01-23T13:12:00Z</cp:lastPrinted>
  <dcterms:created xsi:type="dcterms:W3CDTF">2011-12-15T23:16:00Z</dcterms:created>
  <dcterms:modified xsi:type="dcterms:W3CDTF">2012-02-16T17:30:00Z</dcterms:modified>
</cp:coreProperties>
</file>