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3.xml" ContentType="application/vnd.openxmlformats-officedocument.themeOverride+xml"/>
  <Override PartName="/word/footer9.xml" ContentType="application/vnd.openxmlformats-officedocument.wordprocessingml.footer+xml"/>
  <Override PartName="/word/theme/themeOverride13.xml" ContentType="application/vnd.openxmlformats-officedocument.themeOverride+xml"/>
  <Default Extension="wmf" ContentType="image/x-wmf"/>
  <Default Extension="emf" ContentType="image/x-emf"/>
  <Override PartName="/word/footer6.xml" ContentType="application/vnd.openxmlformats-officedocument.wordprocessingml.footer+xml"/>
  <Override PartName="/word/theme/themeOverride1.xml" ContentType="application/vnd.openxmlformats-officedocument.themeOverride+xml"/>
  <Override PartName="/word/footer7.xml" ContentType="application/vnd.openxmlformats-officedocument.wordprocessingml.footer+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oter10.xml" ContentType="application/vnd.openxmlformats-officedocument.wordprocessingml.footer+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Default Extension="bin" ContentType="application/vnd.openxmlformats-officedocument.oleObject"/>
  <Override PartName="/word/theme/themeOverride4.xml" ContentType="application/vnd.openxmlformats-officedocument.themeOverride+xml"/>
  <Override PartName="/word/theme/themeOverride2.xml" ContentType="application/vnd.openxmlformats-officedocument.themeOverride+xml"/>
  <Override PartName="/word/footer8.xml" ContentType="application/vnd.openxmlformats-officedocument.wordprocessingml.footer+xml"/>
  <Override PartName="/word/theme/themeOverride14.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298" w:rsidRPr="00C00298" w:rsidRDefault="00C00298" w:rsidP="00C00298">
      <w:pPr>
        <w:pStyle w:val="ListParagraph"/>
        <w:spacing w:after="0" w:line="240" w:lineRule="auto"/>
        <w:ind w:left="0"/>
        <w:jc w:val="center"/>
        <w:rPr>
          <w:rFonts w:ascii="Times New Roman" w:hAnsi="Times New Roman" w:cs="Times New Roman"/>
          <w:sz w:val="24"/>
          <w:szCs w:val="24"/>
        </w:rPr>
      </w:pPr>
      <w:r w:rsidRPr="00C00298">
        <w:rPr>
          <w:rFonts w:ascii="Times New Roman" w:hAnsi="Times New Roman" w:cs="Times New Roman"/>
          <w:b/>
          <w:sz w:val="24"/>
          <w:szCs w:val="24"/>
        </w:rPr>
        <w:t xml:space="preserve">ANALISIS POLIFENOL TOTAL </w:t>
      </w:r>
      <w:r w:rsidR="000C67CA" w:rsidRPr="00C00298">
        <w:rPr>
          <w:rFonts w:ascii="Times New Roman" w:hAnsi="Times New Roman" w:cs="Times New Roman"/>
          <w:b/>
          <w:sz w:val="24"/>
          <w:szCs w:val="24"/>
        </w:rPr>
        <w:t>DAN AKTI</w:t>
      </w:r>
      <w:r w:rsidR="000C67CA">
        <w:rPr>
          <w:rFonts w:ascii="Times New Roman" w:hAnsi="Times New Roman" w:cs="Times New Roman"/>
          <w:b/>
          <w:sz w:val="24"/>
          <w:szCs w:val="24"/>
        </w:rPr>
        <w:t>VI</w:t>
      </w:r>
      <w:r w:rsidR="000C67CA" w:rsidRPr="00C00298">
        <w:rPr>
          <w:rFonts w:ascii="Times New Roman" w:hAnsi="Times New Roman" w:cs="Times New Roman"/>
          <w:b/>
          <w:sz w:val="24"/>
          <w:szCs w:val="24"/>
        </w:rPr>
        <w:t>TAS PENANGKAPAN</w:t>
      </w:r>
      <w:r w:rsidR="000C67CA">
        <w:rPr>
          <w:rFonts w:ascii="Times New Roman" w:hAnsi="Times New Roman" w:cs="Times New Roman"/>
          <w:b/>
          <w:sz w:val="24"/>
          <w:szCs w:val="24"/>
        </w:rPr>
        <w:t xml:space="preserve"> </w:t>
      </w:r>
      <w:r w:rsidR="000C67CA" w:rsidRPr="00C00298">
        <w:rPr>
          <w:rFonts w:ascii="Times New Roman" w:hAnsi="Times New Roman" w:cs="Times New Roman"/>
          <w:b/>
          <w:sz w:val="24"/>
          <w:szCs w:val="24"/>
        </w:rPr>
        <w:t xml:space="preserve">RADIKAL BEBAS DPPH (1,1-Diphnyl, 2-Picrylhidrazl) </w:t>
      </w:r>
      <w:r w:rsidRPr="00C00298">
        <w:rPr>
          <w:rFonts w:ascii="Times New Roman" w:hAnsi="Times New Roman" w:cs="Times New Roman"/>
          <w:b/>
          <w:sz w:val="24"/>
          <w:szCs w:val="24"/>
        </w:rPr>
        <w:t>TEH PUTIH</w:t>
      </w:r>
      <w:r>
        <w:rPr>
          <w:rFonts w:ascii="Times New Roman" w:hAnsi="Times New Roman" w:cs="Times New Roman"/>
          <w:b/>
          <w:sz w:val="24"/>
          <w:szCs w:val="24"/>
        </w:rPr>
        <w:t xml:space="preserve"> </w:t>
      </w:r>
      <w:r w:rsidRPr="00C00298">
        <w:rPr>
          <w:rFonts w:ascii="Times New Roman" w:hAnsi="Times New Roman" w:cs="Times New Roman"/>
          <w:b/>
          <w:sz w:val="24"/>
          <w:szCs w:val="24"/>
        </w:rPr>
        <w:t>(</w:t>
      </w:r>
      <w:r w:rsidRPr="00C00298">
        <w:rPr>
          <w:rFonts w:ascii="Times New Roman" w:hAnsi="Times New Roman" w:cs="Times New Roman"/>
          <w:b/>
          <w:i/>
          <w:sz w:val="24"/>
          <w:szCs w:val="24"/>
        </w:rPr>
        <w:t>Camellia sinensis</w:t>
      </w:r>
      <w:r w:rsidRPr="00C00298">
        <w:rPr>
          <w:rFonts w:ascii="Times New Roman" w:hAnsi="Times New Roman" w:cs="Times New Roman"/>
          <w:b/>
          <w:sz w:val="24"/>
          <w:szCs w:val="24"/>
        </w:rPr>
        <w:t xml:space="preserve"> L.O. Kuntze) </w:t>
      </w:r>
      <w:r w:rsidR="00821FBB">
        <w:rPr>
          <w:rFonts w:ascii="Times New Roman" w:hAnsi="Times New Roman" w:cs="Times New Roman"/>
          <w:b/>
          <w:sz w:val="24"/>
          <w:szCs w:val="24"/>
        </w:rPr>
        <w:t>BERDASARKAN</w:t>
      </w:r>
      <w:r w:rsidR="00C437A8">
        <w:rPr>
          <w:rFonts w:ascii="Times New Roman" w:hAnsi="Times New Roman" w:cs="Times New Roman"/>
          <w:b/>
          <w:sz w:val="24"/>
          <w:szCs w:val="24"/>
        </w:rPr>
        <w:t xml:space="preserve"> </w:t>
      </w:r>
      <w:r w:rsidRPr="00C00298">
        <w:rPr>
          <w:rFonts w:ascii="Times New Roman" w:hAnsi="Times New Roman" w:cs="Times New Roman"/>
          <w:b/>
          <w:sz w:val="24"/>
          <w:szCs w:val="24"/>
        </w:rPr>
        <w:t>SUHU DAN LAMA PENYEDUHANNYA</w:t>
      </w:r>
    </w:p>
    <w:p w:rsidR="003D25A4" w:rsidRDefault="003D25A4" w:rsidP="00C057DB">
      <w:pPr>
        <w:spacing w:after="0"/>
        <w:jc w:val="center"/>
        <w:rPr>
          <w:rFonts w:ascii="Times New Roman" w:hAnsi="Times New Roman" w:cs="Times New Roman"/>
          <w:b/>
          <w:sz w:val="28"/>
          <w:szCs w:val="28"/>
        </w:rPr>
      </w:pPr>
    </w:p>
    <w:p w:rsidR="00C057DB" w:rsidRDefault="00C057DB" w:rsidP="00C057DB">
      <w:pPr>
        <w:spacing w:after="0"/>
        <w:jc w:val="center"/>
        <w:rPr>
          <w:rFonts w:ascii="Times New Roman" w:hAnsi="Times New Roman" w:cs="Times New Roman"/>
          <w:b/>
          <w:sz w:val="28"/>
          <w:szCs w:val="28"/>
        </w:rPr>
      </w:pP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998"/>
      </w:tblGrid>
      <w:tr w:rsidR="00C057DB" w:rsidRPr="00C057DB" w:rsidTr="001F196B">
        <w:trPr>
          <w:jc w:val="center"/>
        </w:trPr>
        <w:tc>
          <w:tcPr>
            <w:tcW w:w="1998" w:type="dxa"/>
            <w:tcBorders>
              <w:top w:val="thinThickSmallGap" w:sz="18" w:space="0" w:color="auto"/>
              <w:bottom w:val="thickThinSmallGap" w:sz="18" w:space="0" w:color="auto"/>
            </w:tcBorders>
            <w:vAlign w:val="center"/>
          </w:tcPr>
          <w:p w:rsidR="00C057DB" w:rsidRPr="00C057DB" w:rsidRDefault="001F196B" w:rsidP="00C057DB">
            <w:pPr>
              <w:jc w:val="center"/>
              <w:rPr>
                <w:rFonts w:ascii="Times New Roman" w:hAnsi="Times New Roman" w:cs="Times New Roman"/>
                <w:b/>
                <w:sz w:val="24"/>
                <w:szCs w:val="24"/>
              </w:rPr>
            </w:pPr>
            <w:r w:rsidRPr="00C057DB">
              <w:rPr>
                <w:rFonts w:ascii="Times New Roman" w:hAnsi="Times New Roman" w:cs="Times New Roman"/>
                <w:b/>
                <w:sz w:val="24"/>
                <w:szCs w:val="24"/>
              </w:rPr>
              <w:t>TUGAS</w:t>
            </w:r>
            <w:r>
              <w:rPr>
                <w:rFonts w:ascii="Times New Roman" w:hAnsi="Times New Roman" w:cs="Times New Roman"/>
                <w:b/>
                <w:sz w:val="24"/>
                <w:szCs w:val="24"/>
              </w:rPr>
              <w:t xml:space="preserve"> </w:t>
            </w:r>
            <w:r w:rsidRPr="00C057DB">
              <w:rPr>
                <w:rFonts w:ascii="Times New Roman" w:hAnsi="Times New Roman" w:cs="Times New Roman"/>
                <w:b/>
                <w:sz w:val="24"/>
                <w:szCs w:val="24"/>
              </w:rPr>
              <w:t xml:space="preserve">AKHIR      </w:t>
            </w:r>
          </w:p>
        </w:tc>
      </w:tr>
    </w:tbl>
    <w:p w:rsidR="00C057DB" w:rsidRDefault="00C057DB" w:rsidP="00C057DB">
      <w:pPr>
        <w:spacing w:after="0"/>
        <w:jc w:val="center"/>
        <w:rPr>
          <w:rFonts w:ascii="Times New Roman" w:hAnsi="Times New Roman" w:cs="Times New Roman"/>
          <w:b/>
          <w:sz w:val="24"/>
          <w:szCs w:val="24"/>
        </w:rPr>
      </w:pPr>
    </w:p>
    <w:p w:rsidR="00C057DB" w:rsidRPr="00C057DB" w:rsidRDefault="00C057DB" w:rsidP="00C057DB">
      <w:pPr>
        <w:spacing w:after="0"/>
        <w:jc w:val="center"/>
        <w:rPr>
          <w:rFonts w:ascii="Times New Roman" w:hAnsi="Times New Roman" w:cs="Times New Roman"/>
          <w:b/>
          <w:sz w:val="24"/>
          <w:szCs w:val="24"/>
        </w:rPr>
      </w:pPr>
    </w:p>
    <w:p w:rsidR="00C057DB" w:rsidRPr="00C057DB" w:rsidRDefault="00C057DB">
      <w:pPr>
        <w:spacing w:after="0"/>
        <w:jc w:val="center"/>
        <w:rPr>
          <w:rFonts w:ascii="Times New Roman" w:hAnsi="Times New Roman" w:cs="Times New Roman"/>
          <w:i/>
          <w:sz w:val="24"/>
          <w:szCs w:val="28"/>
        </w:rPr>
      </w:pPr>
      <w:r w:rsidRPr="00C057DB">
        <w:rPr>
          <w:rFonts w:ascii="Times New Roman" w:hAnsi="Times New Roman" w:cs="Times New Roman"/>
          <w:i/>
          <w:sz w:val="24"/>
          <w:szCs w:val="28"/>
        </w:rPr>
        <w:t xml:space="preserve">Diajukan untuk Memenuhi Salah Satu Syarat Sidang Sarjana </w:t>
      </w:r>
    </w:p>
    <w:p w:rsidR="00C057DB" w:rsidRPr="00C057DB" w:rsidRDefault="00C057DB">
      <w:pPr>
        <w:spacing w:after="0"/>
        <w:jc w:val="center"/>
        <w:rPr>
          <w:rFonts w:ascii="Times New Roman" w:hAnsi="Times New Roman" w:cs="Times New Roman"/>
          <w:i/>
          <w:sz w:val="24"/>
          <w:szCs w:val="28"/>
        </w:rPr>
      </w:pPr>
      <w:r w:rsidRPr="00C057DB">
        <w:rPr>
          <w:rFonts w:ascii="Times New Roman" w:hAnsi="Times New Roman" w:cs="Times New Roman"/>
          <w:i/>
          <w:sz w:val="24"/>
          <w:szCs w:val="28"/>
        </w:rPr>
        <w:t>di Jurusan Teknologi Pangan</w:t>
      </w:r>
    </w:p>
    <w:p w:rsidR="00C057DB" w:rsidRDefault="00C057DB">
      <w:pPr>
        <w:spacing w:after="0"/>
        <w:jc w:val="center"/>
        <w:rPr>
          <w:rFonts w:ascii="Times New Roman" w:hAnsi="Times New Roman" w:cs="Times New Roman"/>
          <w:sz w:val="24"/>
          <w:szCs w:val="28"/>
        </w:rPr>
      </w:pPr>
    </w:p>
    <w:p w:rsidR="00C057DB" w:rsidRDefault="00C057DB">
      <w:pPr>
        <w:spacing w:after="0"/>
        <w:jc w:val="center"/>
        <w:rPr>
          <w:rFonts w:ascii="Times New Roman" w:hAnsi="Times New Roman" w:cs="Times New Roman"/>
          <w:sz w:val="24"/>
          <w:szCs w:val="28"/>
        </w:rPr>
      </w:pPr>
    </w:p>
    <w:p w:rsidR="00C057DB" w:rsidRDefault="00C057DB">
      <w:pPr>
        <w:spacing w:after="0"/>
        <w:jc w:val="center"/>
        <w:rPr>
          <w:rFonts w:ascii="Times New Roman" w:hAnsi="Times New Roman" w:cs="Times New Roman"/>
          <w:sz w:val="24"/>
          <w:szCs w:val="28"/>
        </w:rPr>
      </w:pPr>
    </w:p>
    <w:p w:rsidR="00C057DB" w:rsidRPr="00C057DB" w:rsidRDefault="00C057DB">
      <w:pPr>
        <w:spacing w:after="0"/>
        <w:jc w:val="center"/>
        <w:rPr>
          <w:rFonts w:ascii="Times New Roman" w:hAnsi="Times New Roman" w:cs="Times New Roman"/>
          <w:b/>
          <w:sz w:val="24"/>
          <w:szCs w:val="28"/>
        </w:rPr>
      </w:pPr>
      <w:r w:rsidRPr="00C057DB">
        <w:rPr>
          <w:rFonts w:ascii="Times New Roman" w:hAnsi="Times New Roman" w:cs="Times New Roman"/>
          <w:b/>
          <w:sz w:val="24"/>
          <w:szCs w:val="28"/>
        </w:rPr>
        <w:t>Oleh :</w:t>
      </w:r>
    </w:p>
    <w:p w:rsidR="00C057DB" w:rsidRPr="00C057DB" w:rsidRDefault="00C057DB">
      <w:pPr>
        <w:spacing w:after="0"/>
        <w:jc w:val="center"/>
        <w:rPr>
          <w:rFonts w:ascii="Times New Roman" w:hAnsi="Times New Roman" w:cs="Times New Roman"/>
          <w:b/>
          <w:sz w:val="24"/>
          <w:szCs w:val="28"/>
          <w:u w:val="single"/>
        </w:rPr>
      </w:pPr>
      <w:r w:rsidRPr="00C057DB">
        <w:rPr>
          <w:rFonts w:ascii="Times New Roman" w:hAnsi="Times New Roman" w:cs="Times New Roman"/>
          <w:b/>
          <w:sz w:val="24"/>
          <w:szCs w:val="28"/>
          <w:u w:val="single"/>
        </w:rPr>
        <w:t>Mamay Somantri</w:t>
      </w:r>
    </w:p>
    <w:p w:rsidR="00C057DB" w:rsidRDefault="00C057DB">
      <w:pPr>
        <w:spacing w:after="0"/>
        <w:jc w:val="center"/>
        <w:rPr>
          <w:rFonts w:ascii="Times New Roman" w:hAnsi="Times New Roman" w:cs="Times New Roman"/>
          <w:b/>
          <w:sz w:val="24"/>
          <w:szCs w:val="28"/>
        </w:rPr>
      </w:pPr>
      <w:r w:rsidRPr="00C057DB">
        <w:rPr>
          <w:rFonts w:ascii="Times New Roman" w:hAnsi="Times New Roman" w:cs="Times New Roman"/>
          <w:b/>
          <w:sz w:val="24"/>
          <w:szCs w:val="28"/>
        </w:rPr>
        <w:t>073020057</w:t>
      </w:r>
    </w:p>
    <w:p w:rsidR="00C057DB" w:rsidRDefault="00C057DB">
      <w:pPr>
        <w:spacing w:after="0"/>
        <w:jc w:val="center"/>
        <w:rPr>
          <w:rFonts w:ascii="Times New Roman" w:hAnsi="Times New Roman" w:cs="Times New Roman"/>
          <w:b/>
          <w:sz w:val="24"/>
          <w:szCs w:val="28"/>
        </w:rPr>
      </w:pPr>
    </w:p>
    <w:p w:rsidR="00C057DB" w:rsidRDefault="00C057DB">
      <w:pPr>
        <w:spacing w:after="0"/>
        <w:jc w:val="center"/>
        <w:rPr>
          <w:rFonts w:ascii="Times New Roman" w:hAnsi="Times New Roman" w:cs="Times New Roman"/>
          <w:b/>
          <w:sz w:val="24"/>
          <w:szCs w:val="28"/>
        </w:rPr>
      </w:pPr>
    </w:p>
    <w:p w:rsidR="00C057DB" w:rsidRDefault="00C057DB">
      <w:pPr>
        <w:spacing w:after="0"/>
        <w:jc w:val="center"/>
        <w:rPr>
          <w:rFonts w:ascii="Times New Roman" w:hAnsi="Times New Roman" w:cs="Times New Roman"/>
          <w:b/>
          <w:sz w:val="24"/>
          <w:szCs w:val="28"/>
        </w:rPr>
      </w:pPr>
    </w:p>
    <w:p w:rsidR="00C057DB" w:rsidRDefault="00965C8E">
      <w:pPr>
        <w:spacing w:after="0"/>
        <w:jc w:val="center"/>
        <w:rPr>
          <w:rFonts w:ascii="Times New Roman" w:hAnsi="Times New Roman" w:cs="Times New Roman"/>
          <w:b/>
          <w:sz w:val="24"/>
          <w:szCs w:val="28"/>
        </w:rPr>
      </w:pPr>
      <w:r w:rsidRPr="00965C8E">
        <w:rPr>
          <w:rFonts w:ascii="Times New Roman" w:hAnsi="Times New Roman" w:cs="Times New Roman"/>
          <w:b/>
          <w:noProof/>
          <w:sz w:val="24"/>
          <w:szCs w:val="28"/>
        </w:rPr>
        <w:drawing>
          <wp:inline distT="0" distB="0" distL="0" distR="0">
            <wp:extent cx="1438275" cy="1454619"/>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438275" cy="1454619"/>
                    </a:xfrm>
                    <a:prstGeom prst="rect">
                      <a:avLst/>
                    </a:prstGeom>
                    <a:noFill/>
                    <a:ln w="9525">
                      <a:noFill/>
                      <a:miter lim="800000"/>
                      <a:headEnd/>
                      <a:tailEnd/>
                    </a:ln>
                  </pic:spPr>
                </pic:pic>
              </a:graphicData>
            </a:graphic>
          </wp:inline>
        </w:drawing>
      </w:r>
    </w:p>
    <w:p w:rsidR="00C057DB" w:rsidRDefault="00C057DB">
      <w:pPr>
        <w:spacing w:after="0"/>
        <w:jc w:val="center"/>
        <w:rPr>
          <w:rFonts w:ascii="Times New Roman" w:hAnsi="Times New Roman" w:cs="Times New Roman"/>
          <w:b/>
          <w:sz w:val="24"/>
          <w:szCs w:val="28"/>
        </w:rPr>
      </w:pPr>
    </w:p>
    <w:p w:rsidR="00C057DB" w:rsidRDefault="00C057DB">
      <w:pPr>
        <w:spacing w:after="0"/>
        <w:jc w:val="center"/>
        <w:rPr>
          <w:rFonts w:ascii="Times New Roman" w:hAnsi="Times New Roman" w:cs="Times New Roman"/>
          <w:b/>
          <w:sz w:val="24"/>
          <w:szCs w:val="28"/>
        </w:rPr>
      </w:pPr>
    </w:p>
    <w:p w:rsidR="00C057DB" w:rsidRDefault="00C057DB">
      <w:pPr>
        <w:spacing w:after="0"/>
        <w:jc w:val="center"/>
        <w:rPr>
          <w:rFonts w:ascii="Times New Roman" w:hAnsi="Times New Roman" w:cs="Times New Roman"/>
          <w:b/>
          <w:sz w:val="24"/>
          <w:szCs w:val="28"/>
        </w:rPr>
      </w:pPr>
    </w:p>
    <w:p w:rsidR="00C057DB" w:rsidRDefault="00C057DB">
      <w:pPr>
        <w:spacing w:after="0"/>
        <w:jc w:val="center"/>
        <w:rPr>
          <w:rFonts w:ascii="Times New Roman" w:hAnsi="Times New Roman" w:cs="Times New Roman"/>
          <w:b/>
          <w:sz w:val="24"/>
          <w:szCs w:val="28"/>
        </w:rPr>
      </w:pPr>
    </w:p>
    <w:p w:rsidR="00965C8E" w:rsidRDefault="00965C8E">
      <w:pPr>
        <w:spacing w:after="0"/>
        <w:jc w:val="center"/>
        <w:rPr>
          <w:rFonts w:ascii="Times New Roman" w:hAnsi="Times New Roman" w:cs="Times New Roman"/>
          <w:b/>
          <w:sz w:val="24"/>
          <w:szCs w:val="28"/>
        </w:rPr>
      </w:pPr>
    </w:p>
    <w:p w:rsidR="00C057DB" w:rsidRDefault="00C057DB">
      <w:pPr>
        <w:spacing w:after="0"/>
        <w:jc w:val="center"/>
        <w:rPr>
          <w:rFonts w:ascii="Times New Roman" w:hAnsi="Times New Roman" w:cs="Times New Roman"/>
          <w:b/>
          <w:sz w:val="24"/>
          <w:szCs w:val="28"/>
        </w:rPr>
      </w:pPr>
    </w:p>
    <w:p w:rsidR="00C057DB" w:rsidRPr="00C057DB" w:rsidRDefault="00C057DB" w:rsidP="00C057DB">
      <w:pPr>
        <w:spacing w:after="0" w:line="240" w:lineRule="auto"/>
        <w:jc w:val="center"/>
        <w:rPr>
          <w:rFonts w:ascii="Times New Roman" w:hAnsi="Times New Roman" w:cs="Times New Roman"/>
          <w:b/>
          <w:sz w:val="28"/>
          <w:szCs w:val="28"/>
        </w:rPr>
      </w:pPr>
      <w:r w:rsidRPr="00C057DB">
        <w:rPr>
          <w:rFonts w:ascii="Times New Roman" w:hAnsi="Times New Roman" w:cs="Times New Roman"/>
          <w:b/>
          <w:sz w:val="28"/>
          <w:szCs w:val="28"/>
        </w:rPr>
        <w:t>JURUSAN TEKNOLOGI PANGAN</w:t>
      </w:r>
    </w:p>
    <w:p w:rsidR="00C057DB" w:rsidRPr="00C057DB" w:rsidRDefault="00C057DB" w:rsidP="00C057DB">
      <w:pPr>
        <w:spacing w:after="0" w:line="240" w:lineRule="auto"/>
        <w:jc w:val="center"/>
        <w:rPr>
          <w:rFonts w:ascii="Times New Roman" w:hAnsi="Times New Roman" w:cs="Times New Roman"/>
          <w:b/>
          <w:sz w:val="28"/>
          <w:szCs w:val="28"/>
        </w:rPr>
      </w:pPr>
      <w:r w:rsidRPr="00C057DB">
        <w:rPr>
          <w:rFonts w:ascii="Times New Roman" w:hAnsi="Times New Roman" w:cs="Times New Roman"/>
          <w:b/>
          <w:sz w:val="28"/>
          <w:szCs w:val="28"/>
        </w:rPr>
        <w:t>FAKULTAS TEKNIK</w:t>
      </w:r>
    </w:p>
    <w:p w:rsidR="00C057DB" w:rsidRPr="00C057DB" w:rsidRDefault="00C057DB" w:rsidP="00C057DB">
      <w:pPr>
        <w:spacing w:after="0" w:line="240" w:lineRule="auto"/>
        <w:jc w:val="center"/>
        <w:rPr>
          <w:rFonts w:ascii="Times New Roman" w:hAnsi="Times New Roman" w:cs="Times New Roman"/>
          <w:b/>
          <w:sz w:val="28"/>
          <w:szCs w:val="28"/>
        </w:rPr>
      </w:pPr>
      <w:r w:rsidRPr="00C057DB">
        <w:rPr>
          <w:rFonts w:ascii="Times New Roman" w:hAnsi="Times New Roman" w:cs="Times New Roman"/>
          <w:b/>
          <w:sz w:val="28"/>
          <w:szCs w:val="28"/>
        </w:rPr>
        <w:t xml:space="preserve">UNIVERSITAS PASUNDAN </w:t>
      </w:r>
    </w:p>
    <w:p w:rsidR="00C057DB" w:rsidRPr="00C057DB" w:rsidRDefault="00C057DB" w:rsidP="00C057DB">
      <w:pPr>
        <w:spacing w:after="0" w:line="240" w:lineRule="auto"/>
        <w:jc w:val="center"/>
        <w:rPr>
          <w:rFonts w:ascii="Times New Roman" w:hAnsi="Times New Roman" w:cs="Times New Roman"/>
          <w:b/>
          <w:sz w:val="28"/>
          <w:szCs w:val="28"/>
        </w:rPr>
      </w:pPr>
      <w:r w:rsidRPr="00C057DB">
        <w:rPr>
          <w:rFonts w:ascii="Times New Roman" w:hAnsi="Times New Roman" w:cs="Times New Roman"/>
          <w:b/>
          <w:sz w:val="28"/>
          <w:szCs w:val="28"/>
        </w:rPr>
        <w:t xml:space="preserve">BANDUNG </w:t>
      </w:r>
    </w:p>
    <w:p w:rsidR="00D06AAE" w:rsidRDefault="003C1429" w:rsidP="00C057DB">
      <w:pPr>
        <w:spacing w:after="0" w:line="240" w:lineRule="auto"/>
        <w:jc w:val="center"/>
        <w:rPr>
          <w:rFonts w:ascii="Times New Roman" w:hAnsi="Times New Roman" w:cs="Times New Roman"/>
          <w:b/>
          <w:sz w:val="28"/>
          <w:szCs w:val="28"/>
        </w:rPr>
        <w:sectPr w:rsidR="00D06AAE" w:rsidSect="00D06AAE">
          <w:headerReference w:type="default" r:id="rId8"/>
          <w:footerReference w:type="default" r:id="rId9"/>
          <w:type w:val="continuous"/>
          <w:pgSz w:w="11906" w:h="16838" w:code="9"/>
          <w:pgMar w:top="2274" w:right="1701" w:bottom="1701" w:left="2274" w:header="709" w:footer="1701" w:gutter="0"/>
          <w:cols w:space="720"/>
          <w:titlePg/>
          <w:docGrid w:linePitch="360"/>
        </w:sectPr>
      </w:pPr>
      <w:r>
        <w:rPr>
          <w:rFonts w:ascii="Times New Roman" w:hAnsi="Times New Roman" w:cs="Times New Roman"/>
          <w:b/>
          <w:sz w:val="28"/>
          <w:szCs w:val="28"/>
        </w:rPr>
        <w:t>2012</w:t>
      </w:r>
    </w:p>
    <w:p w:rsidR="00D06AAE" w:rsidRDefault="00D06AAE" w:rsidP="00D06AAE">
      <w:pPr>
        <w:spacing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KATA PENGANTAR</w:t>
      </w:r>
    </w:p>
    <w:p w:rsidR="00D06AAE" w:rsidRDefault="00D06AAE" w:rsidP="00D06AAE">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 Puji dan syukur saya panjatkan ke Khadirat Allah SWT, Sang pemilik dunia beserta isinya dan Sang Raja Pengetahuan tanpa ada yang melebihi-Nya, karena atas secercah rahmat-Nya, saya bisa menyelesaikan penelitian yang berjudul </w:t>
      </w:r>
      <w:r w:rsidRPr="00FC0892">
        <w:rPr>
          <w:rFonts w:ascii="Times New Roman" w:hAnsi="Times New Roman" w:cs="Times New Roman"/>
          <w:b/>
          <w:sz w:val="24"/>
          <w:szCs w:val="24"/>
        </w:rPr>
        <w:t xml:space="preserve">Analisis Polifenol Total </w:t>
      </w:r>
      <w:r>
        <w:rPr>
          <w:rFonts w:ascii="Times New Roman" w:hAnsi="Times New Roman" w:cs="Times New Roman"/>
          <w:b/>
          <w:sz w:val="24"/>
          <w:szCs w:val="24"/>
        </w:rPr>
        <w:t xml:space="preserve">dan Penangkapan Radikal Bebas DPPH (1,1-Diphnyl, 2-Picrylhidrazil) </w:t>
      </w:r>
      <w:r w:rsidRPr="00FC0892">
        <w:rPr>
          <w:rFonts w:ascii="Times New Roman" w:hAnsi="Times New Roman" w:cs="Times New Roman"/>
          <w:b/>
          <w:sz w:val="24"/>
          <w:szCs w:val="24"/>
        </w:rPr>
        <w:t>Teh Putih (</w:t>
      </w:r>
      <w:r w:rsidRPr="00FC0892">
        <w:rPr>
          <w:rFonts w:ascii="Times New Roman" w:hAnsi="Times New Roman" w:cs="Times New Roman"/>
          <w:b/>
          <w:i/>
          <w:sz w:val="24"/>
          <w:szCs w:val="24"/>
        </w:rPr>
        <w:t>Camellia sinensi</w:t>
      </w:r>
      <w:r>
        <w:rPr>
          <w:rFonts w:ascii="Times New Roman" w:hAnsi="Times New Roman" w:cs="Times New Roman"/>
          <w:b/>
          <w:i/>
          <w:sz w:val="24"/>
          <w:szCs w:val="24"/>
        </w:rPr>
        <w:t>s</w:t>
      </w:r>
      <w:r w:rsidRPr="00FC0892">
        <w:rPr>
          <w:rFonts w:ascii="Times New Roman" w:hAnsi="Times New Roman" w:cs="Times New Roman"/>
          <w:b/>
          <w:sz w:val="24"/>
          <w:szCs w:val="24"/>
        </w:rPr>
        <w:t xml:space="preserve"> L.O. Kuntze</w:t>
      </w:r>
      <w:r>
        <w:rPr>
          <w:rFonts w:ascii="Times New Roman" w:hAnsi="Times New Roman" w:cs="Times New Roman"/>
          <w:b/>
          <w:sz w:val="24"/>
          <w:szCs w:val="24"/>
        </w:rPr>
        <w:t xml:space="preserve"> Berdasarkan Suhu dan Lama Waktu Penyeduhannya. </w:t>
      </w:r>
      <w:r>
        <w:rPr>
          <w:rFonts w:ascii="Times New Roman" w:hAnsi="Times New Roman" w:cs="Times New Roman"/>
          <w:sz w:val="24"/>
          <w:szCs w:val="24"/>
        </w:rPr>
        <w:t>Shalawat beserta salam semoga tercurah kepada sang Revolusioner Dunia, Pahlawan Tanpa Cacat yaitu Nabi Muhammad SAW, beserta keluargannya, para sahabat, dan kita sebagai umatnya. Amin.</w:t>
      </w:r>
    </w:p>
    <w:p w:rsidR="00D06AAE" w:rsidRDefault="00D06AAE" w:rsidP="00D06A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Kemajuan ilmu pengetahuan dan teknologi merupakan sebuah takdir alam yang tidak bisa dipungkiri. Kemajuan tersebut memicu timbulnya trend-trend baru di masyarakat serta perubahan pola pikir masyarakat khususnya terhadap makanan dan minuman. Masyarakat di era teknologi informasi sekarang mempunyai trend memilih minuman yang fungsional walaupun mahal, daripada minuman yang murah tetapi kurang menyehatkan. Salah satu makanan atau minuman yang bersifat fungsional adalah teh putih.</w:t>
      </w:r>
    </w:p>
    <w:p w:rsidR="00D06AAE" w:rsidRDefault="00D06AAE" w:rsidP="00D06AAE">
      <w:pPr>
        <w:spacing w:after="0" w:line="480" w:lineRule="auto"/>
        <w:jc w:val="both"/>
        <w:rPr>
          <w:rFonts w:ascii="Times New Roman" w:hAnsi="Times New Roman" w:cs="Times New Roman"/>
          <w:sz w:val="24"/>
          <w:szCs w:val="24"/>
        </w:rPr>
        <w:sectPr w:rsidR="00D06AAE" w:rsidSect="00D06AAE">
          <w:pgSz w:w="11906" w:h="16838" w:code="9"/>
          <w:pgMar w:top="2274" w:right="1701" w:bottom="1701" w:left="2274" w:header="709" w:footer="1701" w:gutter="0"/>
          <w:pgNumType w:fmt="lowerRoman" w:start="1"/>
          <w:cols w:space="720"/>
          <w:docGrid w:linePitch="360"/>
        </w:sectPr>
      </w:pPr>
      <w:r>
        <w:rPr>
          <w:rFonts w:ascii="Times New Roman" w:hAnsi="Times New Roman" w:cs="Times New Roman"/>
          <w:sz w:val="24"/>
          <w:szCs w:val="24"/>
        </w:rPr>
        <w:tab/>
        <w:t xml:space="preserve">Teh putih bisa disajikan dengan beberapa cara salah satunya dengan diseduh. Seduhan dari teh putih akan memiliki kandungan senyawa fungsional yang mendekati kandungan pada teh putihnya, apabila diseduh dengan baik. Faktor yang mempengaruhi dalam penyeduhan diataranya waktu dan suhu </w:t>
      </w:r>
    </w:p>
    <w:p w:rsidR="00D06AAE" w:rsidRDefault="00D06AAE" w:rsidP="00D06A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penyeduhannya.  Apabila waktu dan suhu penyeduhan yang digunakan adalah optimum maka senyawa yang terekstrakpun akan optimal.</w:t>
      </w:r>
    </w:p>
    <w:p w:rsidR="00D06AAE" w:rsidRDefault="00D06AAE" w:rsidP="00D06A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Output akhir dari penelitian ini, diharapkan masyarakat bisa mengkonsumsi teh putih dengan baik sehingga bisa mengurangi probabilitas terhadap beberapa penyakit, dengan hasil akhir meningkatkan efektifitas dan manfaat manusia di muka bumi ini karena berumur panjang dan sehat selalu. Meskipun waktu hidup kita beserta tahapanya sudah ditentukan tetapi bisa menjadi lebih baik atau lebih buruk tergantung dari usaha kita. Sebagaima firman Allah yang berarti.</w:t>
      </w:r>
    </w:p>
    <w:p w:rsidR="00D06AAE" w:rsidRPr="00375397" w:rsidRDefault="00D06AAE" w:rsidP="00D06AAE">
      <w:pPr>
        <w:pStyle w:val="Heading1"/>
        <w:spacing w:before="0" w:beforeAutospacing="0"/>
        <w:jc w:val="center"/>
      </w:pPr>
      <w:r w:rsidRPr="00375397">
        <w:rPr>
          <w:i/>
          <w:sz w:val="24"/>
          <w:szCs w:val="24"/>
        </w:rPr>
        <w:t>“Sesungguhnya Allah tidak akan mengubah nasib suatu kaum kecuali kaum itu sendiri yang mengubah apa apa yang pada diri mereka ”</w:t>
      </w:r>
      <w:r w:rsidRPr="00375397">
        <w:rPr>
          <w:sz w:val="24"/>
          <w:szCs w:val="24"/>
        </w:rPr>
        <w:t xml:space="preserve"> QS 13:11</w:t>
      </w:r>
    </w:p>
    <w:p w:rsidR="00D06AAE" w:rsidRDefault="00D06AAE" w:rsidP="00D06A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Semoga persembahan kecil dari kami ini bisa bermanfaat bagi masyarakat.</w:t>
      </w:r>
    </w:p>
    <w:p w:rsidR="00D06AAE" w:rsidRDefault="00D06AAE" w:rsidP="00D06A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F30ABF">
        <w:rPr>
          <w:rFonts w:ascii="Times New Roman" w:hAnsi="Times New Roman" w:cs="Times New Roman"/>
          <w:sz w:val="24"/>
          <w:szCs w:val="24"/>
        </w:rPr>
        <w:t xml:space="preserve">Layaknya daun teh atau teh siap saji. menjadi sangat bernilai </w:t>
      </w:r>
      <w:r w:rsidRPr="00ED1555">
        <w:rPr>
          <w:rFonts w:ascii="Times New Roman" w:hAnsi="Times New Roman" w:cs="Times New Roman"/>
          <w:i/>
          <w:sz w:val="24"/>
          <w:szCs w:val="24"/>
        </w:rPr>
        <w:t xml:space="preserve">lantaran </w:t>
      </w:r>
      <w:r w:rsidRPr="00F30ABF">
        <w:rPr>
          <w:rFonts w:ascii="Times New Roman" w:hAnsi="Times New Roman" w:cs="Times New Roman"/>
          <w:sz w:val="24"/>
          <w:szCs w:val="24"/>
        </w:rPr>
        <w:t xml:space="preserve">Allah menciptakan bebebagai senyawa  fungsional didalamnya. Begitupun dengan </w:t>
      </w:r>
      <w:r>
        <w:rPr>
          <w:rFonts w:ascii="Times New Roman" w:hAnsi="Times New Roman" w:cs="Times New Roman"/>
          <w:sz w:val="24"/>
          <w:szCs w:val="24"/>
        </w:rPr>
        <w:t xml:space="preserve">laporan </w:t>
      </w:r>
      <w:r w:rsidRPr="00F30ABF">
        <w:rPr>
          <w:rFonts w:ascii="Times New Roman" w:hAnsi="Times New Roman" w:cs="Times New Roman"/>
          <w:sz w:val="24"/>
          <w:szCs w:val="24"/>
        </w:rPr>
        <w:t>penelitian yang sedang anda baca</w:t>
      </w:r>
      <w:r>
        <w:rPr>
          <w:rFonts w:ascii="Times New Roman" w:hAnsi="Times New Roman" w:cs="Times New Roman"/>
          <w:sz w:val="24"/>
          <w:szCs w:val="24"/>
        </w:rPr>
        <w:t>, terwujud karena adanya aliran</w:t>
      </w:r>
      <w:r w:rsidRPr="00F30ABF">
        <w:rPr>
          <w:rFonts w:ascii="Times New Roman" w:hAnsi="Times New Roman" w:cs="Times New Roman"/>
          <w:sz w:val="24"/>
          <w:szCs w:val="24"/>
        </w:rPr>
        <w:t xml:space="preserve"> dermabakti dari berbagai pihak. </w:t>
      </w:r>
    </w:p>
    <w:p w:rsidR="00D06AAE" w:rsidRDefault="00D06AAE" w:rsidP="00D06A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Penghormatan dan </w:t>
      </w:r>
      <w:r>
        <w:rPr>
          <w:rFonts w:ascii="Times New Roman" w:hAnsi="Times New Roman" w:cs="Times New Roman"/>
          <w:i/>
          <w:sz w:val="24"/>
          <w:szCs w:val="24"/>
        </w:rPr>
        <w:t>Hatur nuhun pisan</w:t>
      </w:r>
      <w:r>
        <w:rPr>
          <w:rFonts w:ascii="Times New Roman" w:hAnsi="Times New Roman" w:cs="Times New Roman"/>
          <w:sz w:val="24"/>
          <w:szCs w:val="24"/>
        </w:rPr>
        <w:t xml:space="preserve"> kepada kedua sumber insipirasi, motivator, guru, sekaligus sebagai pembimbing I dan II tugas akhir penulis yaitu Bapak Dr. Ir. H. Dede Zainal Arif, M.S. sebagai pembimbing I dan Ir. Dadan Rohdiana, M.S sebagai pembimbing II, karena telah membantu penulis dalam penyusunan proposal penelitian ini dan mudah-mudahan tetap bisa membantu penulis untuk kedepanya. Serta Ibu Ir. Sumartini, M.P. sebagai penguji atas sarannya terhadap penulisan laporan penelitian ini.</w:t>
      </w:r>
    </w:p>
    <w:p w:rsidR="00D06AAE" w:rsidRDefault="00D06AAE" w:rsidP="00D06A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kesempatan ini juga saya ucapkan teruma kasih kepada seluruh civitas akademik kampus, Sekretaris Jurusan Teknologi Pangan Ir. Tantan </w:t>
      </w:r>
      <w:r>
        <w:rPr>
          <w:rFonts w:ascii="Times New Roman" w:hAnsi="Times New Roman" w:cs="Times New Roman"/>
          <w:sz w:val="24"/>
          <w:szCs w:val="24"/>
        </w:rPr>
        <w:lastRenderedPageBreak/>
        <w:t>Widiantara, M.T., dan Kordinator Tugas Ahir Ir. Hj. Ella Turmala, M.S. karena atas kesempatan dari beliau-beliau penulis bisa mengambil tugas akhir. Tentunya tidak lupa juga kepada dosen wali penulis Prof., Dr., Ir., H.M., Supli Efendi, M.S. yang selalu mengingatkan penulis untuk lebih maju dan lebih baik di masa perkuliahan. Terima kasih juga saya ucapkan kepada civitas akademik yang lain Dosen, karyawan, dan laboran yang tidak bisa saya sebutkan satu persatu.</w:t>
      </w:r>
    </w:p>
    <w:p w:rsidR="00D06AAE" w:rsidRDefault="00D06AAE" w:rsidP="00D06A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Disamping yang luput disebut, wajib kiranya penulis juga mengucapkan terima kasih kepada Ibunda Hj. Ai Nuryah dan Ayahanda H. Ruslan Nasai atas bimbingan, motivasi, dan segala rupanya yang selalu tulus diberikan kepada penulis. Kakaku Yadi Suherlan S.T. beserta Istri, Ust. Emi Rahman, dan adik-adiku tercinta Dede, Dani, dan si kembar Shela dan Sheli yang senantiasa menjadi kebanggaan, harapan, dan motivasi bagi penulis.</w:t>
      </w:r>
    </w:p>
    <w:p w:rsidR="00D06AAE" w:rsidRDefault="00D06AAE" w:rsidP="00D06A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Tentunya tuturan kata terima kasih juga saya ucapkan kepada teman-teman dan para sahabatku Ilham, Bayu, Ahmad, Tresna, Ibnu, Cep Dunk, Iqbal, Reza, dan yoga. Para wanita TP 2007 yang selalu memotivasi penulis untuk cepat lulus, dan Ardi Hilmawan atas dukunganya. Tentunya juga kepada para junior-junior angkatan (2008, 2009, 2010, 2011) yang selalu menyadarkan penulis bahwa penulis sudah lama berada dikampus. Juga senior yang turut membantu.</w:t>
      </w:r>
    </w:p>
    <w:p w:rsidR="00D06AAE" w:rsidRDefault="00D06AAE" w:rsidP="00D06A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Selain Bapak, Ibu, rekan-rekan kampus, serta keluarga, penulis juga mengucapkan terima kasih kepada Dr. Ir. H. Rakhmat Ceha, M.Eng, Ir. Anggun Rahmanda, MBA,  Roni YR, ST, atas motivasi moril ataupun materil serta masukannya kepada penulis. Ucapan terima kasih juga kepada Pak Shabri (Staff Teknis PPTK Gambung), Pak Ade, Pak Tajudin, Pak Asep dan seluruh Staff Produksi dan penjaminan mutu PPTK gambung, yang telah membantu penulis </w:t>
      </w:r>
      <w:r>
        <w:rPr>
          <w:rFonts w:ascii="Times New Roman" w:hAnsi="Times New Roman" w:cs="Times New Roman"/>
          <w:sz w:val="24"/>
          <w:szCs w:val="24"/>
        </w:rPr>
        <w:lastRenderedPageBreak/>
        <w:t>selama melaksanakan penelitian di PPTK Gambung. Tidak lupa juga kepada para pemberi sampel teh putih atas dukungan dan kepercayaanya kepada penulis.</w:t>
      </w:r>
    </w:p>
    <w:p w:rsidR="00D06AAE" w:rsidRDefault="00D06AAE" w:rsidP="00D06AA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Terakhir namun bukan yang terakhir, penulis secara khusus mengucapkan terima kasih bantuannya yang selama ini berikan kepada penulis serta dorongan dan semangatnya, kepada Sindi Riyani ST. atas dengan kiasan </w:t>
      </w:r>
      <w:r>
        <w:rPr>
          <w:rFonts w:ascii="Times New Roman" w:hAnsi="Times New Roman" w:cs="Times New Roman"/>
          <w:i/>
          <w:sz w:val="24"/>
          <w:szCs w:val="24"/>
        </w:rPr>
        <w:t>“Tanpa Hawa Hidup Adam Terjerat dalam Kegelapan dan Kesendirian Di Muka Bumi Ini”</w:t>
      </w:r>
      <w:r>
        <w:rPr>
          <w:rFonts w:ascii="Times New Roman" w:hAnsi="Times New Roman" w:cs="Times New Roman"/>
          <w:sz w:val="24"/>
          <w:szCs w:val="24"/>
        </w:rPr>
        <w:t>. Semoga selalu menjadi yang terbaik dan tetap terbaik.</w:t>
      </w:r>
    </w:p>
    <w:p w:rsidR="00D06AAE" w:rsidRDefault="00D06AAE" w:rsidP="00D06A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Sebagaimana Firman Allah yang bermakna </w:t>
      </w:r>
      <w:r w:rsidRPr="00172E6F">
        <w:rPr>
          <w:rFonts w:ascii="Times New Roman" w:hAnsi="Times New Roman" w:cs="Times New Roman"/>
          <w:i/>
          <w:sz w:val="24"/>
          <w:szCs w:val="24"/>
        </w:rPr>
        <w:t>dari segala jerih payah pasti ada hasil yang diambil</w:t>
      </w:r>
      <w:r>
        <w:rPr>
          <w:rFonts w:ascii="Times New Roman" w:hAnsi="Times New Roman" w:cs="Times New Roman"/>
          <w:sz w:val="24"/>
          <w:szCs w:val="24"/>
        </w:rPr>
        <w:t xml:space="preserve"> tetapi hasil tersebut tidak akan tercapai atas izinNya. Maka segalanya penulis persembahkan kepada yang yang </w:t>
      </w:r>
      <w:r w:rsidRPr="00F100DB">
        <w:rPr>
          <w:rFonts w:ascii="Times New Roman" w:hAnsi="Times New Roman" w:cs="Times New Roman"/>
          <w:i/>
          <w:sz w:val="24"/>
          <w:szCs w:val="24"/>
        </w:rPr>
        <w:t>Maha hak</w:t>
      </w:r>
      <w:r>
        <w:rPr>
          <w:rFonts w:ascii="Times New Roman" w:hAnsi="Times New Roman" w:cs="Times New Roman"/>
          <w:sz w:val="24"/>
          <w:szCs w:val="24"/>
        </w:rPr>
        <w:t xml:space="preserve"> memberikan penilaian dan imbalan.</w:t>
      </w:r>
    </w:p>
    <w:p w:rsidR="00D06AAE" w:rsidRDefault="00D06AAE" w:rsidP="00D06AAE">
      <w:pPr>
        <w:spacing w:after="0" w:line="480" w:lineRule="auto"/>
        <w:jc w:val="both"/>
        <w:rPr>
          <w:rFonts w:ascii="Times New Roman" w:hAnsi="Times New Roman" w:cs="Times New Roman"/>
          <w:sz w:val="24"/>
          <w:szCs w:val="24"/>
        </w:rPr>
      </w:pPr>
    </w:p>
    <w:p w:rsidR="00D06AAE" w:rsidRDefault="00D06AAE" w:rsidP="00D06AAE">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Bandung,    Januari 2012</w:t>
      </w:r>
    </w:p>
    <w:p w:rsidR="00D06AAE" w:rsidRDefault="00D06AAE" w:rsidP="00D06AAE">
      <w:pPr>
        <w:spacing w:after="0" w:line="480" w:lineRule="auto"/>
        <w:jc w:val="right"/>
        <w:rPr>
          <w:rFonts w:ascii="Times New Roman" w:hAnsi="Times New Roman" w:cs="Times New Roman"/>
          <w:sz w:val="24"/>
          <w:szCs w:val="24"/>
        </w:rPr>
        <w:sectPr w:rsidR="00D06AAE" w:rsidSect="00D06AAE">
          <w:type w:val="evenPage"/>
          <w:pgSz w:w="11906" w:h="16838" w:code="9"/>
          <w:pgMar w:top="1701" w:right="1699" w:bottom="1699" w:left="2275" w:header="706" w:footer="706" w:gutter="0"/>
          <w:pgNumType w:fmt="lowerRoman"/>
          <w:cols w:space="720"/>
          <w:docGrid w:linePitch="360"/>
        </w:sectPr>
      </w:pPr>
    </w:p>
    <w:p w:rsidR="00D06AAE" w:rsidRPr="00D06AAE" w:rsidRDefault="00D06AAE" w:rsidP="00D06AAE">
      <w:pPr>
        <w:spacing w:after="0" w:line="720" w:lineRule="auto"/>
        <w:ind w:left="113"/>
        <w:jc w:val="center"/>
        <w:outlineLvl w:val="0"/>
        <w:rPr>
          <w:rFonts w:ascii="Times New Roman" w:hAnsi="Times New Roman" w:cs="Times New Roman"/>
          <w:b/>
          <w:sz w:val="24"/>
          <w:szCs w:val="20"/>
        </w:rPr>
      </w:pPr>
      <w:r w:rsidRPr="00D06AAE">
        <w:rPr>
          <w:rFonts w:ascii="Times New Roman" w:hAnsi="Times New Roman" w:cs="Times New Roman"/>
          <w:b/>
          <w:sz w:val="24"/>
          <w:szCs w:val="20"/>
        </w:rPr>
        <w:lastRenderedPageBreak/>
        <w:t>INTISARI</w:t>
      </w:r>
    </w:p>
    <w:p w:rsidR="00D06AAE" w:rsidRPr="00D06AAE" w:rsidRDefault="00D06AAE" w:rsidP="00D06AAE">
      <w:pPr>
        <w:spacing w:after="0"/>
        <w:jc w:val="both"/>
        <w:rPr>
          <w:rFonts w:ascii="Times New Roman" w:hAnsi="Times New Roman" w:cs="Times New Roman"/>
          <w:sz w:val="20"/>
          <w:szCs w:val="20"/>
        </w:rPr>
      </w:pPr>
      <w:r w:rsidRPr="00D06AAE">
        <w:rPr>
          <w:rFonts w:ascii="Times New Roman" w:hAnsi="Times New Roman" w:cs="Times New Roman"/>
          <w:sz w:val="20"/>
          <w:szCs w:val="20"/>
        </w:rPr>
        <w:t>Teh (</w:t>
      </w:r>
      <w:r w:rsidRPr="00D06AAE">
        <w:rPr>
          <w:rFonts w:ascii="Times New Roman" w:hAnsi="Times New Roman" w:cs="Times New Roman"/>
          <w:i/>
          <w:sz w:val="20"/>
          <w:szCs w:val="20"/>
        </w:rPr>
        <w:t>Cammelias sinensis</w:t>
      </w:r>
      <w:r w:rsidRPr="00D06AAE">
        <w:rPr>
          <w:rFonts w:ascii="Times New Roman" w:hAnsi="Times New Roman" w:cs="Times New Roman"/>
          <w:sz w:val="20"/>
          <w:szCs w:val="20"/>
        </w:rPr>
        <w:t xml:space="preserve"> L.O Kuntze) khusunya di Indonesia mempunya beberapa jenis diantaranya teh putih. Teh putih merupakan jenis teh yang tergolong baru di Indonesia sehingga penelitian mengenai teh putih masih harus banyak dikembangakan. Walapun demikian teh putih juga sudah banyak orang seduh tetapi dengan suhu dan lama penyeduhan tidak tentu dengan harapan bisa mendapatkan polifenol dan fungsi senyawa antioksidanya. Tujuan dari penelitian ini yaitu untuk mendapatkan suhu dan lama penyeduhan teh putih yang menghasilkan seduhan dengan polifenol total tinggi aktivitas antioksidan atau penangkapan radikal bebas DPPH paling efektif. Untuk menguji data yang diperoleh maka digunakan analisis regresi korelasi. Penelitian dilakuakan di Pusat Penelitian PPTK Gambung dari Bulan September sampai November 2011 menggunakan bahan baku dari 4 kebun yang berbeda ketinggian dalam penelitian pedahuluan. Teh putih dari Kebun Gambung terpilih dalam penelitian utama karena mempunyai kadar polifenol total paling tinggi yaitu 25,52 % dengan polifenol dari kebun lainnya yaitu 25,24%, 21,28% dan 20,70%. Suhu yang digunakan dalam penelitian ini yaitu 95, 75, dan 55</w:t>
      </w:r>
      <w:r w:rsidRPr="00D06AAE">
        <w:rPr>
          <w:rFonts w:ascii="Times New Roman" w:hAnsi="Times New Roman" w:cs="Times New Roman"/>
          <w:sz w:val="20"/>
          <w:szCs w:val="20"/>
          <w:vertAlign w:val="superscript"/>
        </w:rPr>
        <w:t>o</w:t>
      </w:r>
      <w:r w:rsidRPr="00D06AAE">
        <w:rPr>
          <w:rFonts w:ascii="Times New Roman" w:hAnsi="Times New Roman" w:cs="Times New Roman"/>
          <w:sz w:val="20"/>
          <w:szCs w:val="20"/>
        </w:rPr>
        <w:t>C dengan lama penyeduhan 3, 6, dan 9 menit. Hasil analisis  menunjukan suhu 95</w:t>
      </w:r>
      <w:r w:rsidRPr="00D06AAE">
        <w:rPr>
          <w:rFonts w:ascii="Times New Roman" w:hAnsi="Times New Roman" w:cs="Times New Roman"/>
          <w:sz w:val="20"/>
          <w:szCs w:val="20"/>
          <w:vertAlign w:val="superscript"/>
        </w:rPr>
        <w:t>o</w:t>
      </w:r>
      <w:r w:rsidRPr="00D06AAE">
        <w:rPr>
          <w:rFonts w:ascii="Times New Roman" w:hAnsi="Times New Roman" w:cs="Times New Roman"/>
          <w:sz w:val="20"/>
          <w:szCs w:val="20"/>
        </w:rPr>
        <w:t>C dan waktu penyeduhan  9 menit mengahasilkan polifenol paling tinggi yaitu  6,01%. Kemudian, Ec</w:t>
      </w:r>
      <w:r w:rsidRPr="00D06AAE">
        <w:rPr>
          <w:rFonts w:ascii="Times New Roman" w:hAnsi="Times New Roman" w:cs="Times New Roman"/>
          <w:sz w:val="20"/>
          <w:szCs w:val="20"/>
          <w:vertAlign w:val="subscript"/>
        </w:rPr>
        <w:t>50</w:t>
      </w:r>
      <w:r w:rsidRPr="00D06AAE">
        <w:rPr>
          <w:rFonts w:ascii="Times New Roman" w:hAnsi="Times New Roman" w:cs="Times New Roman"/>
          <w:sz w:val="20"/>
          <w:szCs w:val="20"/>
        </w:rPr>
        <w:t xml:space="preserve"> DPPH paling efektif  yaitu 34, 41ppm juga pada 95</w:t>
      </w:r>
      <w:r w:rsidRPr="00D06AAE">
        <w:rPr>
          <w:rFonts w:ascii="Times New Roman" w:hAnsi="Times New Roman" w:cs="Times New Roman"/>
          <w:sz w:val="20"/>
          <w:szCs w:val="20"/>
          <w:vertAlign w:val="superscript"/>
        </w:rPr>
        <w:t>o</w:t>
      </w:r>
      <w:r w:rsidRPr="00D06AAE">
        <w:rPr>
          <w:rFonts w:ascii="Times New Roman" w:hAnsi="Times New Roman" w:cs="Times New Roman"/>
          <w:sz w:val="20"/>
          <w:szCs w:val="20"/>
        </w:rPr>
        <w:t>C selama 9 menit</w:t>
      </w:r>
      <w:r w:rsidRPr="00D06AAE">
        <w:rPr>
          <w:rFonts w:ascii="Times New Roman" w:hAnsi="Times New Roman" w:cs="Times New Roman"/>
          <w:szCs w:val="20"/>
        </w:rPr>
        <w:t>.</w:t>
      </w:r>
      <w:r w:rsidRPr="00D06AAE">
        <w:rPr>
          <w:rFonts w:ascii="Times New Roman" w:hAnsi="Times New Roman" w:cs="Times New Roman"/>
          <w:sz w:val="20"/>
          <w:szCs w:val="20"/>
        </w:rPr>
        <w:t xml:space="preserve"> Sementara itu, korelasi polifenol total  dengan Ec</w:t>
      </w:r>
      <w:r w:rsidRPr="00D06AAE">
        <w:rPr>
          <w:rFonts w:ascii="Times New Roman" w:hAnsi="Times New Roman" w:cs="Times New Roman"/>
          <w:sz w:val="20"/>
          <w:szCs w:val="20"/>
          <w:vertAlign w:val="subscript"/>
        </w:rPr>
        <w:t>50</w:t>
      </w:r>
      <w:r w:rsidRPr="00D06AAE">
        <w:rPr>
          <w:rFonts w:ascii="Times New Roman" w:hAnsi="Times New Roman" w:cs="Times New Roman"/>
          <w:sz w:val="20"/>
          <w:szCs w:val="20"/>
        </w:rPr>
        <w:t xml:space="preserve"> DPPH dari seduhan sebesar -0.943. Sehingga sebaiknya menyeduh teh dengan air mendidih selama 9 menit. </w:t>
      </w:r>
    </w:p>
    <w:p w:rsidR="00D06AAE" w:rsidRPr="00D06AAE" w:rsidRDefault="00D06AAE" w:rsidP="00D06AAE">
      <w:pPr>
        <w:spacing w:before="480" w:after="0"/>
        <w:ind w:left="470" w:hanging="357"/>
        <w:rPr>
          <w:rFonts w:ascii="Times New Roman" w:hAnsi="Times New Roman" w:cs="Times New Roman"/>
          <w:sz w:val="20"/>
          <w:szCs w:val="20"/>
        </w:rPr>
      </w:pPr>
      <w:r w:rsidRPr="00D06AAE">
        <w:rPr>
          <w:rFonts w:ascii="Times New Roman" w:hAnsi="Times New Roman" w:cs="Times New Roman"/>
          <w:sz w:val="20"/>
          <w:szCs w:val="20"/>
        </w:rPr>
        <w:br w:type="page"/>
      </w:r>
    </w:p>
    <w:p w:rsidR="00D06AAE" w:rsidRPr="00D06AAE" w:rsidRDefault="00D06AAE" w:rsidP="00D06AAE">
      <w:pPr>
        <w:spacing w:after="0" w:line="720" w:lineRule="auto"/>
        <w:ind w:left="113"/>
        <w:jc w:val="center"/>
        <w:outlineLvl w:val="0"/>
        <w:rPr>
          <w:rFonts w:ascii="Times New Roman" w:hAnsi="Times New Roman" w:cs="Times New Roman"/>
          <w:b/>
          <w:i/>
          <w:sz w:val="24"/>
          <w:szCs w:val="20"/>
        </w:rPr>
      </w:pPr>
      <w:r w:rsidRPr="00D06AAE">
        <w:rPr>
          <w:rFonts w:ascii="Times New Roman" w:hAnsi="Times New Roman" w:cs="Times New Roman"/>
          <w:b/>
          <w:i/>
          <w:sz w:val="24"/>
          <w:szCs w:val="20"/>
        </w:rPr>
        <w:lastRenderedPageBreak/>
        <w:t>ABSTRACT</w:t>
      </w:r>
    </w:p>
    <w:p w:rsidR="00D06AAE" w:rsidRDefault="00D06AAE" w:rsidP="00D06AAE">
      <w:pPr>
        <w:spacing w:after="0" w:line="240" w:lineRule="auto"/>
        <w:jc w:val="both"/>
        <w:rPr>
          <w:rFonts w:ascii="Times New Roman" w:hAnsi="Times New Roman" w:cs="Times New Roman"/>
          <w:i/>
          <w:sz w:val="20"/>
          <w:szCs w:val="20"/>
        </w:rPr>
      </w:pPr>
      <w:r w:rsidRPr="00D06AAE">
        <w:rPr>
          <w:rFonts w:ascii="Times New Roman" w:hAnsi="Times New Roman" w:cs="Times New Roman"/>
          <w:i/>
          <w:sz w:val="20"/>
          <w:szCs w:val="20"/>
        </w:rPr>
        <w:t>Tea (Cammelias sinensis L.O Kuntze) especially in Indonesia have many various, such as white tea. In Indonesia, White tea include of a new various tea. So, research about it have to improvement. Although that, many people in Indonesia was brewed but without specified brewing temperature and brewing time with hope to get polifenol and antioxidant in white tea. the purpose of this research is to find temperature and long time brewed that have produce high polifenol and antioxidant capacity in brew.</w:t>
      </w:r>
      <w:r w:rsidRPr="00D06AAE">
        <w:rPr>
          <w:rFonts w:ascii="Constantia" w:eastAsia="+mn-ea" w:hAnsi="Constantia" w:cs="Arial"/>
          <w:i/>
          <w:iCs/>
          <w:color w:val="FFFFFF"/>
          <w:kern w:val="24"/>
          <w:sz w:val="52"/>
          <w:szCs w:val="52"/>
        </w:rPr>
        <w:t xml:space="preserve"> </w:t>
      </w:r>
      <w:r w:rsidRPr="00D06AAE">
        <w:rPr>
          <w:rFonts w:ascii="Times New Roman" w:hAnsi="Times New Roman" w:cs="Times New Roman"/>
          <w:i/>
          <w:iCs/>
          <w:sz w:val="20"/>
          <w:szCs w:val="20"/>
        </w:rPr>
        <w:t>For data verification used regression correlation analysis,</w:t>
      </w:r>
      <w:r w:rsidRPr="00D06AAE">
        <w:rPr>
          <w:rFonts w:ascii="Times New Roman" w:hAnsi="Times New Roman" w:cs="Times New Roman"/>
          <w:i/>
          <w:sz w:val="20"/>
          <w:szCs w:val="20"/>
        </w:rPr>
        <w:t xml:space="preserve"> The research was conducted at Research Center Tea an Chicona (PPTK ) Gambung from September to November 2011used white tea from 4 different tea plantation in inception research. White tea from Gambung  plantation was selected to used in main research because have higher polifenol content (25,52 %) than other plantation (25,24%, 21,28% and 20,70%). The research used brewing temperature 95, 75, and 55</w:t>
      </w:r>
      <w:r w:rsidRPr="00D06AAE">
        <w:rPr>
          <w:rFonts w:ascii="Times New Roman" w:hAnsi="Times New Roman" w:cs="Times New Roman"/>
          <w:i/>
          <w:sz w:val="20"/>
          <w:szCs w:val="20"/>
          <w:vertAlign w:val="superscript"/>
        </w:rPr>
        <w:t>o</w:t>
      </w:r>
      <w:r w:rsidRPr="00D06AAE">
        <w:rPr>
          <w:rFonts w:ascii="Times New Roman" w:hAnsi="Times New Roman" w:cs="Times New Roman"/>
          <w:i/>
          <w:sz w:val="20"/>
          <w:szCs w:val="20"/>
        </w:rPr>
        <w:t>C, with brewing time 3, 6, and 9 minute. The analysis resulted show that at temperature 95</w:t>
      </w:r>
      <w:r w:rsidRPr="00D06AAE">
        <w:rPr>
          <w:rFonts w:ascii="Times New Roman" w:hAnsi="Times New Roman" w:cs="Times New Roman"/>
          <w:i/>
          <w:sz w:val="20"/>
          <w:szCs w:val="20"/>
          <w:vertAlign w:val="superscript"/>
        </w:rPr>
        <w:t>o</w:t>
      </w:r>
      <w:r w:rsidRPr="00D06AAE">
        <w:rPr>
          <w:rFonts w:ascii="Times New Roman" w:hAnsi="Times New Roman" w:cs="Times New Roman"/>
          <w:i/>
          <w:sz w:val="20"/>
          <w:szCs w:val="20"/>
        </w:rPr>
        <w:t>C and long time 9 minute brewed produced higer polifenol (6,01%) than other</w:t>
      </w:r>
      <w:r w:rsidRPr="00D06AAE">
        <w:rPr>
          <w:rFonts w:ascii="Times New Roman" w:hAnsi="Times New Roman" w:cs="Times New Roman"/>
          <w:i/>
          <w:sz w:val="20"/>
          <w:szCs w:val="20"/>
          <w:vertAlign w:val="subscript"/>
        </w:rPr>
        <w:t>.</w:t>
      </w:r>
      <w:r w:rsidRPr="00D06AAE">
        <w:rPr>
          <w:rFonts w:ascii="Times New Roman" w:hAnsi="Times New Roman" w:cs="Times New Roman"/>
          <w:i/>
          <w:sz w:val="20"/>
          <w:szCs w:val="20"/>
        </w:rPr>
        <w:t xml:space="preserve"> And then Ec</w:t>
      </w:r>
      <w:r w:rsidRPr="00D06AAE">
        <w:rPr>
          <w:rFonts w:ascii="Times New Roman" w:hAnsi="Times New Roman" w:cs="Times New Roman"/>
          <w:i/>
          <w:sz w:val="20"/>
          <w:szCs w:val="20"/>
          <w:vertAlign w:val="subscript"/>
        </w:rPr>
        <w:t>50</w:t>
      </w:r>
      <w:r w:rsidRPr="00D06AAE">
        <w:rPr>
          <w:rFonts w:ascii="Times New Roman" w:hAnsi="Times New Roman" w:cs="Times New Roman"/>
          <w:i/>
          <w:sz w:val="20"/>
          <w:szCs w:val="20"/>
        </w:rPr>
        <w:t xml:space="preserve"> DPPH more effective (34, 41ppm) showed bay brewing temperature 95</w:t>
      </w:r>
      <w:r w:rsidRPr="00D06AAE">
        <w:rPr>
          <w:rFonts w:ascii="Times New Roman" w:hAnsi="Times New Roman" w:cs="Times New Roman"/>
          <w:i/>
          <w:sz w:val="20"/>
          <w:szCs w:val="20"/>
          <w:vertAlign w:val="superscript"/>
        </w:rPr>
        <w:t>o</w:t>
      </w:r>
      <w:r w:rsidRPr="00D06AAE">
        <w:rPr>
          <w:rFonts w:ascii="Times New Roman" w:hAnsi="Times New Roman" w:cs="Times New Roman"/>
          <w:i/>
          <w:sz w:val="20"/>
          <w:szCs w:val="20"/>
        </w:rPr>
        <w:t>C and brewing time 9 minute</w:t>
      </w:r>
      <w:r w:rsidRPr="00D06AAE">
        <w:rPr>
          <w:rFonts w:ascii="Times New Roman" w:hAnsi="Times New Roman" w:cs="Times New Roman"/>
          <w:i/>
          <w:szCs w:val="20"/>
        </w:rPr>
        <w:t xml:space="preserve">. </w:t>
      </w:r>
      <w:r w:rsidRPr="00D06AAE">
        <w:rPr>
          <w:rFonts w:ascii="Times New Roman" w:hAnsi="Times New Roman" w:cs="Times New Roman"/>
          <w:i/>
          <w:sz w:val="20"/>
          <w:szCs w:val="20"/>
        </w:rPr>
        <w:t>Beside it, correlation polifenol content with Ec</w:t>
      </w:r>
      <w:r w:rsidRPr="00D06AAE">
        <w:rPr>
          <w:rFonts w:ascii="Times New Roman" w:hAnsi="Times New Roman" w:cs="Times New Roman"/>
          <w:i/>
          <w:sz w:val="20"/>
          <w:szCs w:val="20"/>
          <w:vertAlign w:val="subscript"/>
        </w:rPr>
        <w:t>50</w:t>
      </w:r>
      <w:r w:rsidRPr="00D06AAE">
        <w:rPr>
          <w:rFonts w:ascii="Times New Roman" w:hAnsi="Times New Roman" w:cs="Times New Roman"/>
          <w:i/>
          <w:sz w:val="20"/>
          <w:szCs w:val="20"/>
        </w:rPr>
        <w:t xml:space="preserve"> DPPH from brew is -0.94. So for the best result brew white tea 9 minute with boil water</w:t>
      </w:r>
      <w:r>
        <w:rPr>
          <w:rFonts w:ascii="Times New Roman" w:hAnsi="Times New Roman" w:cs="Times New Roman"/>
          <w:i/>
          <w:sz w:val="20"/>
          <w:szCs w:val="20"/>
        </w:rPr>
        <w:t>.</w:t>
      </w:r>
    </w:p>
    <w:p w:rsidR="00D06AAE" w:rsidRDefault="00D06AAE" w:rsidP="00D06AAE">
      <w:pPr>
        <w:spacing w:after="0" w:line="240" w:lineRule="auto"/>
        <w:jc w:val="both"/>
        <w:rPr>
          <w:rFonts w:ascii="Times New Roman" w:eastAsia="Times New Roman" w:hAnsi="Times New Roman" w:cs="Times New Roman"/>
          <w:b/>
          <w:bCs/>
          <w:sz w:val="24"/>
          <w:szCs w:val="24"/>
          <w:lang w:val="sv-SE"/>
        </w:rPr>
        <w:sectPr w:rsidR="00D06AAE" w:rsidSect="00D06AAE">
          <w:pgSz w:w="11906" w:h="16838" w:code="9"/>
          <w:pgMar w:top="1701" w:right="1699" w:bottom="1699" w:left="2275" w:header="706" w:footer="706" w:gutter="0"/>
          <w:cols w:space="720"/>
          <w:docGrid w:linePitch="360"/>
        </w:sectPr>
      </w:pPr>
      <w:r w:rsidRPr="00D06AAE">
        <w:rPr>
          <w:rFonts w:ascii="Times New Roman" w:hAnsi="Times New Roman" w:cs="Times New Roman"/>
          <w:i/>
          <w:sz w:val="20"/>
          <w:szCs w:val="20"/>
        </w:rPr>
        <w:t>.</w:t>
      </w:r>
    </w:p>
    <w:p w:rsidR="00D06AAE" w:rsidRPr="00D06AAE" w:rsidRDefault="00D06AAE" w:rsidP="00D06AAE">
      <w:pPr>
        <w:spacing w:after="0" w:line="720" w:lineRule="auto"/>
        <w:jc w:val="center"/>
        <w:rPr>
          <w:rFonts w:ascii="Times New Roman" w:eastAsia="Times New Roman" w:hAnsi="Times New Roman" w:cs="Times New Roman"/>
          <w:b/>
          <w:bCs/>
          <w:sz w:val="24"/>
          <w:szCs w:val="24"/>
          <w:lang w:val="sv-SE"/>
        </w:rPr>
      </w:pPr>
      <w:r w:rsidRPr="00D06AAE">
        <w:rPr>
          <w:rFonts w:ascii="Times New Roman" w:eastAsia="Times New Roman" w:hAnsi="Times New Roman" w:cs="Times New Roman"/>
          <w:b/>
          <w:bCs/>
          <w:sz w:val="24"/>
          <w:szCs w:val="24"/>
          <w:lang w:val="sv-SE"/>
        </w:rPr>
        <w:lastRenderedPageBreak/>
        <w:t>DAFTAR ISI</w:t>
      </w:r>
    </w:p>
    <w:p w:rsidR="00D06AAE" w:rsidRPr="00D06AAE" w:rsidRDefault="00D06AAE" w:rsidP="00D06AAE">
      <w:pPr>
        <w:tabs>
          <w:tab w:val="left" w:pos="8364"/>
        </w:tabs>
        <w:spacing w:after="0" w:line="480" w:lineRule="auto"/>
        <w:ind w:right="-284"/>
        <w:jc w:val="right"/>
        <w:rPr>
          <w:rFonts w:ascii="Times New Roman" w:eastAsia="Times New Roman" w:hAnsi="Times New Roman" w:cs="Times New Roman"/>
          <w:sz w:val="24"/>
          <w:szCs w:val="24"/>
          <w:lang w:val="sv-SE"/>
        </w:rPr>
      </w:pPr>
      <w:r w:rsidRPr="00D06AAE">
        <w:rPr>
          <w:rFonts w:ascii="Times New Roman" w:eastAsia="Times New Roman" w:hAnsi="Times New Roman" w:cs="Times New Roman"/>
          <w:b/>
          <w:bCs/>
          <w:sz w:val="24"/>
          <w:szCs w:val="24"/>
          <w:lang w:val="sv-SE"/>
        </w:rPr>
        <w:t xml:space="preserve">                                                                                                                     </w:t>
      </w:r>
      <w:r w:rsidRPr="00D06AAE">
        <w:rPr>
          <w:rFonts w:ascii="Times New Roman" w:eastAsia="Times New Roman" w:hAnsi="Times New Roman" w:cs="Times New Roman"/>
          <w:sz w:val="24"/>
          <w:szCs w:val="24"/>
          <w:lang w:val="sv-SE"/>
        </w:rPr>
        <w:t>Halaman</w:t>
      </w:r>
    </w:p>
    <w:p w:rsidR="00D06AAE" w:rsidRPr="00D06AAE" w:rsidRDefault="00D06AAE" w:rsidP="00D06AAE">
      <w:pPr>
        <w:tabs>
          <w:tab w:val="decimal" w:leader="dot" w:pos="7830"/>
          <w:tab w:val="decimal" w:leader="dot" w:pos="7920"/>
        </w:tabs>
        <w:spacing w:after="0" w:line="480" w:lineRule="auto"/>
        <w:rPr>
          <w:rFonts w:ascii="Times New Roman" w:eastAsia="Times New Roman" w:hAnsi="Times New Roman" w:cs="Times New Roman"/>
          <w:b/>
          <w:bCs/>
          <w:sz w:val="24"/>
          <w:szCs w:val="24"/>
          <w:lang w:val="sv-SE"/>
        </w:rPr>
      </w:pPr>
      <w:r w:rsidRPr="00D06AAE">
        <w:rPr>
          <w:rFonts w:ascii="Times New Roman" w:eastAsia="Times New Roman" w:hAnsi="Times New Roman" w:cs="Times New Roman"/>
          <w:b/>
          <w:bCs/>
          <w:sz w:val="24"/>
          <w:szCs w:val="24"/>
          <w:lang w:val="sv-SE"/>
        </w:rPr>
        <w:t xml:space="preserve">KATA PENGANTAR </w:t>
      </w:r>
      <w:r w:rsidRPr="00D06AAE">
        <w:rPr>
          <w:rFonts w:ascii="Times New Roman" w:eastAsia="Times New Roman" w:hAnsi="Times New Roman" w:cs="Times New Roman"/>
          <w:b/>
          <w:bCs/>
          <w:sz w:val="24"/>
          <w:szCs w:val="24"/>
          <w:lang w:val="sv-SE"/>
        </w:rPr>
        <w:tab/>
        <w:t>i</w:t>
      </w:r>
    </w:p>
    <w:p w:rsidR="00D06AAE" w:rsidRPr="00D06AAE" w:rsidRDefault="00D06AAE" w:rsidP="00D06AAE">
      <w:pPr>
        <w:tabs>
          <w:tab w:val="decimal" w:leader="dot" w:pos="7776"/>
          <w:tab w:val="decimal" w:leader="dot" w:pos="7938"/>
        </w:tabs>
        <w:spacing w:after="0" w:line="480" w:lineRule="auto"/>
        <w:rPr>
          <w:rFonts w:ascii="Times New Roman" w:eastAsia="Times New Roman" w:hAnsi="Times New Roman" w:cs="Times New Roman"/>
          <w:b/>
          <w:bCs/>
          <w:sz w:val="24"/>
          <w:szCs w:val="24"/>
          <w:lang w:val="sv-SE"/>
        </w:rPr>
      </w:pPr>
      <w:r w:rsidRPr="00D06AAE">
        <w:rPr>
          <w:rFonts w:ascii="Times New Roman" w:eastAsia="Times New Roman" w:hAnsi="Times New Roman" w:cs="Times New Roman"/>
          <w:b/>
          <w:bCs/>
          <w:sz w:val="24"/>
          <w:szCs w:val="24"/>
          <w:lang w:val="sv-SE"/>
        </w:rPr>
        <w:t>INTISARI</w:t>
      </w:r>
      <w:r w:rsidRPr="00D06AAE">
        <w:rPr>
          <w:rFonts w:ascii="Times New Roman" w:eastAsia="Times New Roman" w:hAnsi="Times New Roman" w:cs="Times New Roman"/>
          <w:b/>
          <w:bCs/>
          <w:sz w:val="24"/>
          <w:szCs w:val="24"/>
          <w:lang w:val="sv-SE"/>
        </w:rPr>
        <w:tab/>
      </w:r>
      <w:r w:rsidRPr="00D06AAE">
        <w:rPr>
          <w:rFonts w:ascii="Times New Roman" w:eastAsia="Times New Roman" w:hAnsi="Times New Roman" w:cs="Times New Roman"/>
          <w:b/>
          <w:bCs/>
          <w:sz w:val="24"/>
          <w:szCs w:val="24"/>
          <w:lang w:val="sv-SE"/>
        </w:rPr>
        <w:tab/>
        <w:t>v</w:t>
      </w:r>
    </w:p>
    <w:p w:rsidR="00D06AAE" w:rsidRPr="00D06AAE" w:rsidRDefault="00D06AAE" w:rsidP="00D06AAE">
      <w:pPr>
        <w:tabs>
          <w:tab w:val="decimal" w:leader="dot" w:pos="7776"/>
          <w:tab w:val="decimal" w:leader="dot" w:pos="7938"/>
        </w:tabs>
        <w:spacing w:after="0" w:line="480" w:lineRule="auto"/>
        <w:rPr>
          <w:rFonts w:ascii="Times New Roman" w:eastAsia="Times New Roman" w:hAnsi="Times New Roman" w:cs="Times New Roman"/>
          <w:b/>
          <w:bCs/>
          <w:sz w:val="24"/>
          <w:szCs w:val="24"/>
          <w:lang w:val="sv-SE"/>
        </w:rPr>
      </w:pPr>
      <w:r w:rsidRPr="00D06AAE">
        <w:rPr>
          <w:rFonts w:ascii="Times New Roman" w:eastAsia="Times New Roman" w:hAnsi="Times New Roman" w:cs="Times New Roman"/>
          <w:b/>
          <w:bCs/>
          <w:sz w:val="24"/>
          <w:szCs w:val="24"/>
          <w:lang w:val="sv-SE"/>
        </w:rPr>
        <w:t>ABSRAK</w:t>
      </w:r>
      <w:r w:rsidRPr="00D06AAE">
        <w:rPr>
          <w:rFonts w:ascii="Times New Roman" w:eastAsia="Times New Roman" w:hAnsi="Times New Roman" w:cs="Times New Roman"/>
          <w:b/>
          <w:bCs/>
          <w:sz w:val="24"/>
          <w:szCs w:val="24"/>
          <w:lang w:val="sv-SE"/>
        </w:rPr>
        <w:tab/>
      </w:r>
      <w:r w:rsidRPr="00D06AAE">
        <w:rPr>
          <w:rFonts w:ascii="Times New Roman" w:eastAsia="Times New Roman" w:hAnsi="Times New Roman" w:cs="Times New Roman"/>
          <w:b/>
          <w:bCs/>
          <w:sz w:val="24"/>
          <w:szCs w:val="24"/>
          <w:lang w:val="sv-SE"/>
        </w:rPr>
        <w:tab/>
        <w:t>vi</w:t>
      </w:r>
    </w:p>
    <w:p w:rsidR="00D06AAE" w:rsidRPr="00D06AAE" w:rsidRDefault="00D06AAE" w:rsidP="00D06AAE">
      <w:pPr>
        <w:tabs>
          <w:tab w:val="decimal" w:leader="dot" w:pos="7776"/>
          <w:tab w:val="decimal" w:leader="dot" w:pos="7938"/>
        </w:tabs>
        <w:spacing w:after="0" w:line="480" w:lineRule="auto"/>
        <w:rPr>
          <w:rFonts w:ascii="Times New Roman" w:eastAsia="Times New Roman" w:hAnsi="Times New Roman" w:cs="Times New Roman"/>
          <w:b/>
          <w:bCs/>
          <w:sz w:val="24"/>
          <w:szCs w:val="24"/>
          <w:lang w:val="sv-SE"/>
        </w:rPr>
      </w:pPr>
      <w:r w:rsidRPr="00D06AAE">
        <w:rPr>
          <w:rFonts w:ascii="Times New Roman" w:eastAsia="Times New Roman" w:hAnsi="Times New Roman" w:cs="Times New Roman"/>
          <w:b/>
          <w:bCs/>
          <w:sz w:val="24"/>
          <w:szCs w:val="24"/>
          <w:lang w:val="sv-SE"/>
        </w:rPr>
        <w:t xml:space="preserve">DAFTAR ISI </w:t>
      </w:r>
      <w:r w:rsidRPr="00D06AAE">
        <w:rPr>
          <w:rFonts w:ascii="Times New Roman" w:eastAsia="Times New Roman" w:hAnsi="Times New Roman" w:cs="Times New Roman"/>
          <w:b/>
          <w:bCs/>
          <w:sz w:val="24"/>
          <w:szCs w:val="24"/>
          <w:lang w:val="sv-SE"/>
        </w:rPr>
        <w:tab/>
      </w:r>
      <w:r w:rsidRPr="00D06AAE">
        <w:rPr>
          <w:rFonts w:ascii="Times New Roman" w:eastAsia="Times New Roman" w:hAnsi="Times New Roman" w:cs="Times New Roman"/>
          <w:b/>
          <w:bCs/>
          <w:sz w:val="24"/>
          <w:szCs w:val="24"/>
          <w:lang w:val="sv-SE"/>
        </w:rPr>
        <w:tab/>
        <w:t>vii</w:t>
      </w:r>
    </w:p>
    <w:p w:rsidR="00D06AAE" w:rsidRPr="00D06AAE" w:rsidRDefault="00D06AAE" w:rsidP="00D06AAE">
      <w:pPr>
        <w:tabs>
          <w:tab w:val="decimal" w:leader="dot" w:pos="7776"/>
          <w:tab w:val="decimal" w:leader="dot" w:pos="7938"/>
        </w:tabs>
        <w:spacing w:after="0" w:line="480" w:lineRule="auto"/>
        <w:rPr>
          <w:rFonts w:ascii="Times New Roman" w:eastAsia="Times New Roman" w:hAnsi="Times New Roman" w:cs="Times New Roman"/>
          <w:b/>
          <w:bCs/>
          <w:sz w:val="24"/>
          <w:szCs w:val="24"/>
          <w:lang w:val="sv-SE"/>
        </w:rPr>
      </w:pPr>
      <w:r w:rsidRPr="00D06AAE">
        <w:rPr>
          <w:rFonts w:ascii="Times New Roman" w:eastAsia="Times New Roman" w:hAnsi="Times New Roman" w:cs="Times New Roman"/>
          <w:b/>
          <w:bCs/>
          <w:sz w:val="24"/>
          <w:szCs w:val="24"/>
          <w:lang w:val="sv-SE"/>
        </w:rPr>
        <w:t xml:space="preserve">DAFTAR TABEL </w:t>
      </w:r>
      <w:r w:rsidRPr="00D06AAE">
        <w:rPr>
          <w:rFonts w:ascii="Times New Roman" w:eastAsia="Times New Roman" w:hAnsi="Times New Roman" w:cs="Times New Roman"/>
          <w:b/>
          <w:bCs/>
          <w:sz w:val="24"/>
          <w:szCs w:val="24"/>
          <w:lang w:val="sv-SE"/>
        </w:rPr>
        <w:tab/>
      </w:r>
      <w:r w:rsidRPr="00D06AAE">
        <w:rPr>
          <w:rFonts w:ascii="Times New Roman" w:eastAsia="Times New Roman" w:hAnsi="Times New Roman" w:cs="Times New Roman"/>
          <w:b/>
          <w:bCs/>
          <w:sz w:val="24"/>
          <w:szCs w:val="24"/>
          <w:lang w:val="sv-SE"/>
        </w:rPr>
        <w:tab/>
        <w:t>ix</w:t>
      </w:r>
    </w:p>
    <w:p w:rsidR="00D06AAE" w:rsidRPr="00D06AAE" w:rsidRDefault="00D06AAE" w:rsidP="00D06AAE">
      <w:pPr>
        <w:tabs>
          <w:tab w:val="decimal" w:leader="dot" w:pos="7776"/>
          <w:tab w:val="decimal" w:leader="dot" w:pos="7938"/>
        </w:tabs>
        <w:spacing w:after="0" w:line="480" w:lineRule="auto"/>
        <w:rPr>
          <w:rFonts w:ascii="Times New Roman" w:eastAsia="Times New Roman" w:hAnsi="Times New Roman" w:cs="Times New Roman"/>
          <w:b/>
          <w:bCs/>
          <w:sz w:val="24"/>
          <w:szCs w:val="24"/>
          <w:lang w:val="sv-SE"/>
        </w:rPr>
      </w:pPr>
      <w:r w:rsidRPr="00D06AAE">
        <w:rPr>
          <w:rFonts w:ascii="Times New Roman" w:eastAsia="Times New Roman" w:hAnsi="Times New Roman" w:cs="Times New Roman"/>
          <w:b/>
          <w:bCs/>
          <w:sz w:val="24"/>
          <w:szCs w:val="24"/>
          <w:lang w:val="sv-SE"/>
        </w:rPr>
        <w:t xml:space="preserve">DAFTAR GAMBAR </w:t>
      </w:r>
      <w:r w:rsidRPr="00D06AAE">
        <w:rPr>
          <w:rFonts w:ascii="Times New Roman" w:eastAsia="Times New Roman" w:hAnsi="Times New Roman" w:cs="Times New Roman"/>
          <w:b/>
          <w:bCs/>
          <w:sz w:val="24"/>
          <w:szCs w:val="24"/>
          <w:lang w:val="sv-SE"/>
        </w:rPr>
        <w:tab/>
      </w:r>
      <w:r w:rsidRPr="00D06AAE">
        <w:rPr>
          <w:rFonts w:ascii="Times New Roman" w:eastAsia="Times New Roman" w:hAnsi="Times New Roman" w:cs="Times New Roman"/>
          <w:b/>
          <w:bCs/>
          <w:sz w:val="24"/>
          <w:szCs w:val="24"/>
          <w:lang w:val="sv-SE"/>
        </w:rPr>
        <w:tab/>
        <w:t>x</w:t>
      </w:r>
    </w:p>
    <w:p w:rsidR="00D06AAE" w:rsidRPr="00D06AAE" w:rsidRDefault="00D06AAE" w:rsidP="00D06AAE">
      <w:pPr>
        <w:tabs>
          <w:tab w:val="decimal" w:leader="dot" w:pos="7776"/>
          <w:tab w:val="decimal" w:leader="dot" w:pos="7938"/>
        </w:tabs>
        <w:spacing w:after="0" w:line="480" w:lineRule="auto"/>
        <w:rPr>
          <w:rFonts w:ascii="Times New Roman" w:eastAsia="Times New Roman" w:hAnsi="Times New Roman" w:cs="Times New Roman"/>
          <w:b/>
          <w:bCs/>
          <w:sz w:val="24"/>
          <w:szCs w:val="24"/>
          <w:lang w:val="sv-SE"/>
        </w:rPr>
      </w:pPr>
      <w:r w:rsidRPr="00D06AAE">
        <w:rPr>
          <w:rFonts w:ascii="Times New Roman" w:eastAsia="Times New Roman" w:hAnsi="Times New Roman" w:cs="Times New Roman"/>
          <w:b/>
          <w:bCs/>
          <w:sz w:val="24"/>
          <w:szCs w:val="24"/>
          <w:lang w:val="sv-SE"/>
        </w:rPr>
        <w:t>DAFTAR LAMPIRAN</w:t>
      </w:r>
      <w:r w:rsidRPr="00D06AAE">
        <w:rPr>
          <w:rFonts w:ascii="Times New Roman" w:eastAsia="Times New Roman" w:hAnsi="Times New Roman" w:cs="Times New Roman"/>
          <w:b/>
          <w:bCs/>
          <w:sz w:val="24"/>
          <w:szCs w:val="24"/>
          <w:lang w:val="sv-SE"/>
        </w:rPr>
        <w:tab/>
      </w:r>
      <w:r w:rsidRPr="00D06AAE">
        <w:rPr>
          <w:rFonts w:ascii="Times New Roman" w:eastAsia="Times New Roman" w:hAnsi="Times New Roman" w:cs="Times New Roman"/>
          <w:b/>
          <w:bCs/>
          <w:sz w:val="24"/>
          <w:szCs w:val="24"/>
          <w:lang w:val="sv-SE"/>
        </w:rPr>
        <w:tab/>
        <w:t>xi</w:t>
      </w:r>
    </w:p>
    <w:p w:rsidR="00D06AAE" w:rsidRPr="00D06AAE" w:rsidRDefault="00D06AAE" w:rsidP="00D06AAE">
      <w:pPr>
        <w:tabs>
          <w:tab w:val="decimal" w:leader="dot" w:pos="7776"/>
          <w:tab w:val="decimal" w:leader="dot" w:pos="7938"/>
        </w:tabs>
        <w:spacing w:after="0" w:line="360" w:lineRule="auto"/>
        <w:rPr>
          <w:rFonts w:ascii="Times New Roman" w:eastAsia="Times New Roman" w:hAnsi="Times New Roman" w:cs="Times New Roman"/>
          <w:b/>
          <w:bCs/>
          <w:sz w:val="24"/>
          <w:szCs w:val="24"/>
          <w:lang w:val="fi-FI"/>
        </w:rPr>
      </w:pPr>
      <w:r w:rsidRPr="00D06AAE">
        <w:rPr>
          <w:rFonts w:ascii="Times New Roman" w:eastAsia="Times New Roman" w:hAnsi="Times New Roman" w:cs="Times New Roman"/>
          <w:b/>
          <w:bCs/>
          <w:sz w:val="24"/>
          <w:szCs w:val="24"/>
          <w:lang w:val="fi-FI"/>
        </w:rPr>
        <w:t>I PENDAHULUAN</w:t>
      </w:r>
      <w:r w:rsidRPr="00D06AAE">
        <w:rPr>
          <w:rFonts w:ascii="Times New Roman" w:eastAsia="Times New Roman" w:hAnsi="Times New Roman" w:cs="Times New Roman"/>
          <w:b/>
          <w:bCs/>
          <w:sz w:val="24"/>
          <w:szCs w:val="24"/>
          <w:lang w:val="fi-FI"/>
        </w:rPr>
        <w:tab/>
      </w:r>
      <w:r w:rsidRPr="00D06AAE">
        <w:rPr>
          <w:rFonts w:ascii="Times New Roman" w:eastAsia="Times New Roman" w:hAnsi="Times New Roman" w:cs="Times New Roman"/>
          <w:b/>
          <w:bCs/>
          <w:sz w:val="24"/>
          <w:szCs w:val="24"/>
          <w:lang w:val="fi-FI"/>
        </w:rPr>
        <w:tab/>
        <w:t>1</w:t>
      </w:r>
    </w:p>
    <w:p w:rsidR="00D06AAE" w:rsidRPr="00D06AAE" w:rsidRDefault="00D06AAE" w:rsidP="00D06AAE">
      <w:pPr>
        <w:tabs>
          <w:tab w:val="decimal" w:leader="dot" w:pos="7776"/>
          <w:tab w:val="right" w:pos="7938"/>
        </w:tabs>
        <w:spacing w:after="0" w:line="360" w:lineRule="auto"/>
        <w:rPr>
          <w:rFonts w:ascii="Times New Roman" w:eastAsia="Times New Roman" w:hAnsi="Times New Roman" w:cs="Times New Roman"/>
          <w:sz w:val="24"/>
          <w:szCs w:val="24"/>
          <w:lang w:val="fi-FI"/>
        </w:rPr>
      </w:pPr>
      <w:r w:rsidRPr="00D06AAE">
        <w:rPr>
          <w:rFonts w:ascii="Times New Roman" w:eastAsia="Times New Roman" w:hAnsi="Times New Roman" w:cs="Times New Roman"/>
          <w:sz w:val="24"/>
          <w:szCs w:val="24"/>
          <w:lang w:val="fi-FI"/>
        </w:rPr>
        <w:t xml:space="preserve">1.1. Latar Belakang </w:t>
      </w:r>
      <w:r w:rsidRPr="00D06AAE">
        <w:rPr>
          <w:rFonts w:ascii="Times New Roman" w:eastAsia="Times New Roman" w:hAnsi="Times New Roman" w:cs="Times New Roman"/>
          <w:sz w:val="24"/>
          <w:szCs w:val="24"/>
          <w:lang w:val="fi-FI"/>
        </w:rPr>
        <w:tab/>
      </w:r>
      <w:r w:rsidRPr="00D06AAE">
        <w:rPr>
          <w:rFonts w:ascii="Times New Roman" w:eastAsia="Times New Roman" w:hAnsi="Times New Roman" w:cs="Times New Roman"/>
          <w:sz w:val="24"/>
          <w:szCs w:val="24"/>
          <w:lang w:val="fi-FI"/>
        </w:rPr>
        <w:tab/>
        <w:t>1</w:t>
      </w:r>
    </w:p>
    <w:p w:rsidR="00D06AAE" w:rsidRPr="00D06AAE" w:rsidRDefault="00D06AAE" w:rsidP="00D06AAE">
      <w:pPr>
        <w:tabs>
          <w:tab w:val="decimal" w:leader="dot" w:pos="7776"/>
          <w:tab w:val="right" w:pos="7938"/>
        </w:tabs>
        <w:spacing w:after="0" w:line="360" w:lineRule="auto"/>
        <w:rPr>
          <w:rFonts w:ascii="Times New Roman" w:eastAsia="Times New Roman" w:hAnsi="Times New Roman" w:cs="Times New Roman"/>
          <w:sz w:val="24"/>
          <w:szCs w:val="24"/>
          <w:lang w:val="fi-FI"/>
        </w:rPr>
      </w:pPr>
      <w:r w:rsidRPr="00D06AAE">
        <w:rPr>
          <w:rFonts w:ascii="Times New Roman" w:eastAsia="Times New Roman" w:hAnsi="Times New Roman" w:cs="Times New Roman"/>
          <w:sz w:val="24"/>
          <w:szCs w:val="24"/>
          <w:lang w:val="fi-FI"/>
        </w:rPr>
        <w:t xml:space="preserve">1.2. Identifikasi Masalah </w:t>
      </w:r>
      <w:r w:rsidRPr="00D06AAE">
        <w:rPr>
          <w:rFonts w:ascii="Times New Roman" w:eastAsia="Times New Roman" w:hAnsi="Times New Roman" w:cs="Times New Roman"/>
          <w:sz w:val="24"/>
          <w:szCs w:val="24"/>
          <w:lang w:val="fi-FI"/>
        </w:rPr>
        <w:tab/>
      </w:r>
      <w:r w:rsidRPr="00D06AAE">
        <w:rPr>
          <w:rFonts w:ascii="Times New Roman" w:eastAsia="Times New Roman" w:hAnsi="Times New Roman" w:cs="Times New Roman"/>
          <w:sz w:val="24"/>
          <w:szCs w:val="24"/>
          <w:lang w:val="fi-FI"/>
        </w:rPr>
        <w:tab/>
        <w:t>5</w:t>
      </w:r>
    </w:p>
    <w:p w:rsidR="00D06AAE" w:rsidRPr="00D06AAE" w:rsidRDefault="00D06AAE" w:rsidP="00D06AAE">
      <w:pPr>
        <w:tabs>
          <w:tab w:val="decimal" w:leader="dot" w:pos="7776"/>
          <w:tab w:val="right" w:pos="7938"/>
        </w:tabs>
        <w:spacing w:after="0" w:line="360" w:lineRule="auto"/>
        <w:rPr>
          <w:rFonts w:ascii="Times New Roman" w:eastAsia="Times New Roman" w:hAnsi="Times New Roman" w:cs="Times New Roman"/>
          <w:sz w:val="24"/>
          <w:szCs w:val="24"/>
          <w:lang w:val="fi-FI"/>
        </w:rPr>
      </w:pPr>
      <w:r w:rsidRPr="00D06AAE">
        <w:rPr>
          <w:rFonts w:ascii="Times New Roman" w:eastAsia="Times New Roman" w:hAnsi="Times New Roman" w:cs="Times New Roman"/>
          <w:sz w:val="24"/>
          <w:szCs w:val="24"/>
          <w:lang w:val="fi-FI"/>
        </w:rPr>
        <w:t xml:space="preserve">1.3. Maksud dan Tujuan Penelitian </w:t>
      </w:r>
      <w:r w:rsidRPr="00D06AAE">
        <w:rPr>
          <w:rFonts w:ascii="Times New Roman" w:eastAsia="Times New Roman" w:hAnsi="Times New Roman" w:cs="Times New Roman"/>
          <w:sz w:val="24"/>
          <w:szCs w:val="24"/>
          <w:lang w:val="fi-FI"/>
        </w:rPr>
        <w:tab/>
      </w:r>
      <w:r w:rsidRPr="00D06AAE">
        <w:rPr>
          <w:rFonts w:ascii="Times New Roman" w:eastAsia="Times New Roman" w:hAnsi="Times New Roman" w:cs="Times New Roman"/>
          <w:sz w:val="24"/>
          <w:szCs w:val="24"/>
          <w:lang w:val="fi-FI"/>
        </w:rPr>
        <w:tab/>
        <w:t>6</w:t>
      </w:r>
    </w:p>
    <w:p w:rsidR="00D06AAE" w:rsidRPr="00D06AAE" w:rsidRDefault="00D06AAE" w:rsidP="00D06AAE">
      <w:pPr>
        <w:tabs>
          <w:tab w:val="decimal" w:leader="dot" w:pos="7776"/>
          <w:tab w:val="right" w:pos="7938"/>
        </w:tabs>
        <w:spacing w:after="0" w:line="360" w:lineRule="auto"/>
        <w:rPr>
          <w:rFonts w:ascii="Times New Roman" w:eastAsia="Times New Roman" w:hAnsi="Times New Roman" w:cs="Times New Roman"/>
          <w:sz w:val="24"/>
          <w:szCs w:val="24"/>
        </w:rPr>
      </w:pPr>
      <w:r w:rsidRPr="00D06AAE">
        <w:rPr>
          <w:rFonts w:ascii="Times New Roman" w:eastAsia="Times New Roman" w:hAnsi="Times New Roman" w:cs="Times New Roman"/>
          <w:sz w:val="24"/>
          <w:szCs w:val="24"/>
          <w:lang w:val="fi-FI"/>
        </w:rPr>
        <w:t xml:space="preserve">1.4. Manfaat Penelitian </w:t>
      </w:r>
      <w:r w:rsidRPr="00D06AAE">
        <w:rPr>
          <w:rFonts w:ascii="Times New Roman" w:eastAsia="Times New Roman" w:hAnsi="Times New Roman" w:cs="Times New Roman"/>
          <w:sz w:val="24"/>
          <w:szCs w:val="24"/>
          <w:lang w:val="fi-FI"/>
        </w:rPr>
        <w:tab/>
      </w:r>
      <w:r w:rsidRPr="00D06AAE">
        <w:rPr>
          <w:rFonts w:ascii="Times New Roman" w:eastAsia="Times New Roman" w:hAnsi="Times New Roman" w:cs="Times New Roman"/>
          <w:sz w:val="24"/>
          <w:szCs w:val="24"/>
          <w:lang w:val="fi-FI"/>
        </w:rPr>
        <w:tab/>
      </w:r>
      <w:r w:rsidRPr="00D06AAE">
        <w:rPr>
          <w:rFonts w:ascii="Times New Roman" w:eastAsia="Times New Roman" w:hAnsi="Times New Roman" w:cs="Times New Roman"/>
          <w:sz w:val="24"/>
          <w:szCs w:val="24"/>
        </w:rPr>
        <w:t>6</w:t>
      </w:r>
    </w:p>
    <w:p w:rsidR="00D06AAE" w:rsidRPr="00D06AAE" w:rsidRDefault="00D06AAE" w:rsidP="00D06AAE">
      <w:pPr>
        <w:tabs>
          <w:tab w:val="decimal" w:leader="dot" w:pos="7776"/>
          <w:tab w:val="right" w:pos="7938"/>
        </w:tabs>
        <w:spacing w:after="0" w:line="360" w:lineRule="auto"/>
        <w:rPr>
          <w:rFonts w:ascii="Times New Roman" w:eastAsia="Times New Roman" w:hAnsi="Times New Roman" w:cs="Times New Roman"/>
          <w:sz w:val="24"/>
          <w:szCs w:val="24"/>
          <w:lang w:val="fi-FI"/>
        </w:rPr>
      </w:pPr>
      <w:r w:rsidRPr="00D06AAE">
        <w:rPr>
          <w:rFonts w:ascii="Times New Roman" w:eastAsia="Times New Roman" w:hAnsi="Times New Roman" w:cs="Times New Roman"/>
          <w:sz w:val="24"/>
          <w:szCs w:val="24"/>
          <w:lang w:val="fi-FI"/>
        </w:rPr>
        <w:t xml:space="preserve">1.5. Kerangka Pemikiran </w:t>
      </w:r>
      <w:r w:rsidRPr="00D06AAE">
        <w:rPr>
          <w:rFonts w:ascii="Times New Roman" w:eastAsia="Times New Roman" w:hAnsi="Times New Roman" w:cs="Times New Roman"/>
          <w:sz w:val="24"/>
          <w:szCs w:val="24"/>
          <w:lang w:val="fi-FI"/>
        </w:rPr>
        <w:tab/>
      </w:r>
      <w:r w:rsidRPr="00D06AAE">
        <w:rPr>
          <w:rFonts w:ascii="Times New Roman" w:eastAsia="Times New Roman" w:hAnsi="Times New Roman" w:cs="Times New Roman"/>
          <w:sz w:val="24"/>
          <w:szCs w:val="24"/>
          <w:lang w:val="fi-FI"/>
        </w:rPr>
        <w:tab/>
        <w:t>6</w:t>
      </w:r>
    </w:p>
    <w:p w:rsidR="00D06AAE" w:rsidRPr="00D06AAE" w:rsidRDefault="00D06AAE" w:rsidP="00D06AAE">
      <w:pPr>
        <w:tabs>
          <w:tab w:val="decimal" w:leader="dot" w:pos="7776"/>
          <w:tab w:val="right" w:pos="7938"/>
        </w:tabs>
        <w:spacing w:after="0" w:line="360" w:lineRule="auto"/>
        <w:rPr>
          <w:rFonts w:ascii="Times New Roman" w:eastAsia="Times New Roman" w:hAnsi="Times New Roman" w:cs="Times New Roman"/>
          <w:sz w:val="24"/>
          <w:szCs w:val="24"/>
        </w:rPr>
      </w:pPr>
      <w:r w:rsidRPr="00D06AAE">
        <w:rPr>
          <w:rFonts w:ascii="Times New Roman" w:eastAsia="Times New Roman" w:hAnsi="Times New Roman" w:cs="Times New Roman"/>
          <w:sz w:val="24"/>
          <w:szCs w:val="24"/>
          <w:lang w:val="fi-FI"/>
        </w:rPr>
        <w:t>1.6. Hipotesis Penelitian</w:t>
      </w:r>
      <w:r w:rsidRPr="00D06AAE">
        <w:rPr>
          <w:rFonts w:ascii="Times New Roman" w:eastAsia="Times New Roman" w:hAnsi="Times New Roman" w:cs="Times New Roman"/>
          <w:sz w:val="24"/>
          <w:szCs w:val="24"/>
          <w:lang w:val="fi-FI"/>
        </w:rPr>
        <w:tab/>
      </w:r>
      <w:r w:rsidRPr="00D06AAE">
        <w:rPr>
          <w:rFonts w:ascii="Times New Roman" w:eastAsia="Times New Roman" w:hAnsi="Times New Roman" w:cs="Times New Roman"/>
          <w:sz w:val="24"/>
          <w:szCs w:val="24"/>
          <w:lang w:val="fi-FI"/>
        </w:rPr>
        <w:tab/>
        <w:t>12</w:t>
      </w:r>
    </w:p>
    <w:p w:rsidR="00D06AAE" w:rsidRPr="00D06AAE" w:rsidRDefault="00D06AAE" w:rsidP="00D06AAE">
      <w:pPr>
        <w:tabs>
          <w:tab w:val="decimal" w:leader="dot" w:pos="7776"/>
          <w:tab w:val="right" w:pos="7938"/>
        </w:tabs>
        <w:spacing w:after="0" w:line="480" w:lineRule="auto"/>
        <w:rPr>
          <w:rFonts w:ascii="Times New Roman" w:eastAsia="Times New Roman" w:hAnsi="Times New Roman" w:cs="Times New Roman"/>
          <w:sz w:val="24"/>
          <w:szCs w:val="24"/>
        </w:rPr>
      </w:pPr>
      <w:r w:rsidRPr="00D06AAE">
        <w:rPr>
          <w:rFonts w:ascii="Times New Roman" w:eastAsia="Times New Roman" w:hAnsi="Times New Roman" w:cs="Times New Roman"/>
          <w:sz w:val="24"/>
          <w:szCs w:val="24"/>
          <w:lang w:val="fi-FI"/>
        </w:rPr>
        <w:t xml:space="preserve">1.7. Waktu dan Tempat Penelitian </w:t>
      </w:r>
      <w:r w:rsidRPr="00D06AAE">
        <w:rPr>
          <w:rFonts w:ascii="Times New Roman" w:eastAsia="Times New Roman" w:hAnsi="Times New Roman" w:cs="Times New Roman"/>
          <w:sz w:val="24"/>
          <w:szCs w:val="24"/>
          <w:lang w:val="fi-FI"/>
        </w:rPr>
        <w:tab/>
      </w:r>
      <w:r w:rsidRPr="00D06AAE">
        <w:rPr>
          <w:rFonts w:ascii="Times New Roman" w:eastAsia="Times New Roman" w:hAnsi="Times New Roman" w:cs="Times New Roman"/>
          <w:sz w:val="24"/>
          <w:szCs w:val="24"/>
          <w:lang w:val="fi-FI"/>
        </w:rPr>
        <w:tab/>
        <w:t>12</w:t>
      </w:r>
    </w:p>
    <w:p w:rsidR="00D06AAE" w:rsidRPr="00D06AAE" w:rsidRDefault="00D06AAE" w:rsidP="00D06AAE">
      <w:pPr>
        <w:tabs>
          <w:tab w:val="decimal" w:leader="dot" w:pos="7776"/>
          <w:tab w:val="right" w:pos="7938"/>
        </w:tabs>
        <w:spacing w:after="0" w:line="360" w:lineRule="auto"/>
        <w:rPr>
          <w:rFonts w:ascii="Times New Roman" w:eastAsia="Times New Roman" w:hAnsi="Times New Roman" w:cs="Times New Roman"/>
          <w:b/>
          <w:bCs/>
          <w:sz w:val="24"/>
          <w:szCs w:val="24"/>
        </w:rPr>
      </w:pPr>
      <w:r w:rsidRPr="00D06AAE">
        <w:rPr>
          <w:rFonts w:ascii="Times New Roman" w:eastAsia="Times New Roman" w:hAnsi="Times New Roman" w:cs="Times New Roman"/>
          <w:b/>
          <w:bCs/>
          <w:sz w:val="24"/>
          <w:szCs w:val="24"/>
          <w:lang w:val="fi-FI"/>
        </w:rPr>
        <w:t xml:space="preserve">II TINJAUAN PUSTAKA </w:t>
      </w:r>
      <w:r w:rsidRPr="00D06AAE">
        <w:rPr>
          <w:rFonts w:ascii="Times New Roman" w:eastAsia="Times New Roman" w:hAnsi="Times New Roman" w:cs="Times New Roman"/>
          <w:b/>
          <w:bCs/>
          <w:sz w:val="24"/>
          <w:szCs w:val="24"/>
          <w:lang w:val="fi-FI"/>
        </w:rPr>
        <w:tab/>
      </w:r>
      <w:r w:rsidRPr="00D06AAE">
        <w:rPr>
          <w:rFonts w:ascii="Times New Roman" w:eastAsia="Times New Roman" w:hAnsi="Times New Roman" w:cs="Times New Roman"/>
          <w:b/>
          <w:bCs/>
          <w:sz w:val="24"/>
          <w:szCs w:val="24"/>
          <w:lang w:val="fi-FI"/>
        </w:rPr>
        <w:tab/>
        <w:t>13</w:t>
      </w:r>
    </w:p>
    <w:p w:rsidR="00D06AAE" w:rsidRPr="00D06AAE" w:rsidRDefault="00D06AAE" w:rsidP="00D06AAE">
      <w:pPr>
        <w:tabs>
          <w:tab w:val="decimal" w:leader="dot" w:pos="7776"/>
          <w:tab w:val="right" w:pos="7938"/>
        </w:tabs>
        <w:spacing w:after="0" w:line="360" w:lineRule="auto"/>
        <w:rPr>
          <w:rFonts w:ascii="Times New Roman" w:eastAsia="Times New Roman" w:hAnsi="Times New Roman" w:cs="Times New Roman"/>
          <w:bCs/>
          <w:sz w:val="24"/>
          <w:szCs w:val="24"/>
        </w:rPr>
      </w:pPr>
      <w:r w:rsidRPr="00D06AAE">
        <w:rPr>
          <w:rFonts w:ascii="Times New Roman" w:eastAsia="Times New Roman" w:hAnsi="Times New Roman" w:cs="Times New Roman"/>
          <w:bCs/>
          <w:sz w:val="24"/>
          <w:szCs w:val="24"/>
        </w:rPr>
        <w:t xml:space="preserve">2.1. Tanaman Teh </w:t>
      </w:r>
      <w:r w:rsidRPr="00D06AAE">
        <w:rPr>
          <w:rFonts w:ascii="Times New Roman" w:eastAsia="Times New Roman" w:hAnsi="Times New Roman" w:cs="Times New Roman"/>
          <w:bCs/>
          <w:i/>
          <w:sz w:val="24"/>
          <w:szCs w:val="24"/>
        </w:rPr>
        <w:t>(Camellia sinensis)</w:t>
      </w:r>
      <w:r w:rsidRPr="00D06AAE">
        <w:rPr>
          <w:rFonts w:ascii="Times New Roman" w:eastAsia="Times New Roman" w:hAnsi="Times New Roman" w:cs="Times New Roman"/>
          <w:bCs/>
          <w:sz w:val="24"/>
          <w:szCs w:val="24"/>
        </w:rPr>
        <w:tab/>
      </w:r>
      <w:r w:rsidRPr="00D06AAE">
        <w:rPr>
          <w:rFonts w:ascii="Times New Roman" w:eastAsia="Times New Roman" w:hAnsi="Times New Roman" w:cs="Times New Roman"/>
          <w:bCs/>
          <w:i/>
          <w:sz w:val="24"/>
          <w:szCs w:val="24"/>
        </w:rPr>
        <w:tab/>
      </w:r>
      <w:r w:rsidRPr="00D06AAE">
        <w:rPr>
          <w:rFonts w:ascii="Times New Roman" w:eastAsia="Times New Roman" w:hAnsi="Times New Roman" w:cs="Times New Roman"/>
          <w:bCs/>
          <w:sz w:val="24"/>
          <w:szCs w:val="24"/>
        </w:rPr>
        <w:t>13</w:t>
      </w:r>
    </w:p>
    <w:p w:rsidR="00D06AAE" w:rsidRPr="00D06AAE" w:rsidRDefault="00D06AAE" w:rsidP="00D06AAE">
      <w:pPr>
        <w:tabs>
          <w:tab w:val="decimal" w:leader="dot" w:pos="7776"/>
          <w:tab w:val="right" w:pos="7938"/>
        </w:tabs>
        <w:spacing w:after="0" w:line="360" w:lineRule="auto"/>
        <w:rPr>
          <w:rFonts w:ascii="Times New Roman" w:eastAsia="Times New Roman" w:hAnsi="Times New Roman" w:cs="Times New Roman"/>
          <w:bCs/>
          <w:sz w:val="24"/>
          <w:szCs w:val="24"/>
        </w:rPr>
      </w:pPr>
      <w:r w:rsidRPr="00D06AAE">
        <w:rPr>
          <w:rFonts w:ascii="Times New Roman" w:eastAsia="Times New Roman" w:hAnsi="Times New Roman" w:cs="Times New Roman"/>
          <w:bCs/>
          <w:sz w:val="24"/>
          <w:szCs w:val="24"/>
        </w:rPr>
        <w:t>2.2. Pengolahan Teh</w:t>
      </w:r>
      <w:r w:rsidRPr="00D06AAE">
        <w:rPr>
          <w:rFonts w:ascii="Times New Roman" w:eastAsia="Times New Roman" w:hAnsi="Times New Roman" w:cs="Times New Roman"/>
          <w:bCs/>
          <w:sz w:val="24"/>
          <w:szCs w:val="24"/>
        </w:rPr>
        <w:tab/>
      </w:r>
      <w:r w:rsidRPr="00D06AAE">
        <w:rPr>
          <w:rFonts w:ascii="Times New Roman" w:eastAsia="Times New Roman" w:hAnsi="Times New Roman" w:cs="Times New Roman"/>
          <w:bCs/>
          <w:sz w:val="24"/>
          <w:szCs w:val="24"/>
        </w:rPr>
        <w:tab/>
        <w:t>14</w:t>
      </w:r>
    </w:p>
    <w:p w:rsidR="00D06AAE" w:rsidRPr="00D06AAE" w:rsidRDefault="00D06AAE" w:rsidP="00D06AAE">
      <w:pPr>
        <w:tabs>
          <w:tab w:val="decimal" w:leader="dot" w:pos="7776"/>
          <w:tab w:val="right" w:pos="7938"/>
        </w:tabs>
        <w:spacing w:after="0" w:line="360" w:lineRule="auto"/>
        <w:rPr>
          <w:rFonts w:ascii="Times New Roman" w:eastAsia="Times New Roman" w:hAnsi="Times New Roman" w:cs="Times New Roman"/>
          <w:bCs/>
          <w:sz w:val="24"/>
          <w:szCs w:val="24"/>
        </w:rPr>
      </w:pPr>
      <w:r w:rsidRPr="00D06AAE">
        <w:rPr>
          <w:rFonts w:ascii="Times New Roman" w:eastAsia="Times New Roman" w:hAnsi="Times New Roman" w:cs="Times New Roman"/>
          <w:bCs/>
          <w:sz w:val="24"/>
          <w:szCs w:val="24"/>
        </w:rPr>
        <w:t>2.3. Teh Putih (</w:t>
      </w:r>
      <w:r w:rsidRPr="00D06AAE">
        <w:rPr>
          <w:rFonts w:ascii="Times New Roman" w:eastAsia="Times New Roman" w:hAnsi="Times New Roman" w:cs="Times New Roman"/>
          <w:bCs/>
          <w:i/>
          <w:sz w:val="24"/>
          <w:szCs w:val="24"/>
        </w:rPr>
        <w:t>White tea</w:t>
      </w:r>
      <w:r w:rsidRPr="00D06AAE">
        <w:rPr>
          <w:rFonts w:ascii="Times New Roman" w:eastAsia="Times New Roman" w:hAnsi="Times New Roman" w:cs="Times New Roman"/>
          <w:bCs/>
          <w:sz w:val="24"/>
          <w:szCs w:val="24"/>
        </w:rPr>
        <w:t>)</w:t>
      </w:r>
      <w:r w:rsidRPr="00D06AAE">
        <w:rPr>
          <w:rFonts w:ascii="Times New Roman" w:eastAsia="Times New Roman" w:hAnsi="Times New Roman" w:cs="Times New Roman"/>
          <w:bCs/>
          <w:sz w:val="24"/>
          <w:szCs w:val="24"/>
        </w:rPr>
        <w:tab/>
      </w:r>
      <w:r w:rsidRPr="00D06AAE">
        <w:rPr>
          <w:rFonts w:ascii="Times New Roman" w:eastAsia="Times New Roman" w:hAnsi="Times New Roman" w:cs="Times New Roman"/>
          <w:bCs/>
          <w:sz w:val="24"/>
          <w:szCs w:val="24"/>
        </w:rPr>
        <w:tab/>
        <w:t>18</w:t>
      </w:r>
    </w:p>
    <w:p w:rsidR="00D06AAE" w:rsidRPr="00D06AAE" w:rsidRDefault="00D06AAE" w:rsidP="00D06AAE">
      <w:pPr>
        <w:tabs>
          <w:tab w:val="decimal" w:leader="dot" w:pos="7776"/>
          <w:tab w:val="right" w:pos="7938"/>
        </w:tabs>
        <w:spacing w:after="0" w:line="360" w:lineRule="auto"/>
        <w:rPr>
          <w:rFonts w:ascii="Times New Roman" w:eastAsia="Times New Roman" w:hAnsi="Times New Roman" w:cs="Times New Roman"/>
          <w:bCs/>
          <w:sz w:val="24"/>
          <w:szCs w:val="24"/>
        </w:rPr>
      </w:pPr>
      <w:r w:rsidRPr="00D06AAE">
        <w:rPr>
          <w:rFonts w:ascii="Times New Roman" w:eastAsia="Times New Roman" w:hAnsi="Times New Roman" w:cs="Times New Roman"/>
          <w:bCs/>
          <w:sz w:val="24"/>
          <w:szCs w:val="24"/>
        </w:rPr>
        <w:t>2.4. Antioksidan Pada Teh</w:t>
      </w:r>
      <w:r w:rsidRPr="00D06AAE">
        <w:rPr>
          <w:rFonts w:ascii="Times New Roman" w:eastAsia="Times New Roman" w:hAnsi="Times New Roman" w:cs="Times New Roman"/>
          <w:bCs/>
          <w:sz w:val="24"/>
          <w:szCs w:val="24"/>
        </w:rPr>
        <w:tab/>
      </w:r>
      <w:r w:rsidRPr="00D06AAE">
        <w:rPr>
          <w:rFonts w:ascii="Times New Roman" w:eastAsia="Times New Roman" w:hAnsi="Times New Roman" w:cs="Times New Roman"/>
          <w:bCs/>
          <w:sz w:val="24"/>
          <w:szCs w:val="24"/>
        </w:rPr>
        <w:tab/>
        <w:t>19</w:t>
      </w:r>
    </w:p>
    <w:p w:rsidR="00D06AAE" w:rsidRPr="00D06AAE" w:rsidRDefault="00D06AAE" w:rsidP="00D06AAE">
      <w:pPr>
        <w:tabs>
          <w:tab w:val="decimal" w:leader="dot" w:pos="7776"/>
          <w:tab w:val="right" w:pos="7938"/>
        </w:tabs>
        <w:spacing w:after="0" w:line="360" w:lineRule="auto"/>
        <w:rPr>
          <w:rFonts w:ascii="Times New Roman" w:eastAsia="Times New Roman" w:hAnsi="Times New Roman" w:cs="Times New Roman"/>
          <w:bCs/>
          <w:sz w:val="24"/>
          <w:szCs w:val="24"/>
        </w:rPr>
      </w:pPr>
      <w:r w:rsidRPr="00D06AAE">
        <w:rPr>
          <w:rFonts w:ascii="Times New Roman" w:eastAsia="Times New Roman" w:hAnsi="Times New Roman" w:cs="Times New Roman"/>
          <w:bCs/>
          <w:sz w:val="24"/>
          <w:szCs w:val="24"/>
        </w:rPr>
        <w:t xml:space="preserve">2.5. DPPH </w:t>
      </w:r>
      <w:r w:rsidRPr="00D06AAE">
        <w:rPr>
          <w:rFonts w:ascii="Times New Roman" w:eastAsia="Times New Roman" w:hAnsi="Times New Roman" w:cs="Times New Roman"/>
          <w:bCs/>
          <w:i/>
          <w:sz w:val="24"/>
          <w:szCs w:val="24"/>
        </w:rPr>
        <w:t>(1,1-Diphnyl, 2-Picrylhidrazl)</w:t>
      </w:r>
      <w:r w:rsidRPr="00D06AAE">
        <w:rPr>
          <w:rFonts w:ascii="Times New Roman" w:eastAsia="Times New Roman" w:hAnsi="Times New Roman" w:cs="Times New Roman"/>
          <w:bCs/>
          <w:sz w:val="24"/>
          <w:szCs w:val="24"/>
        </w:rPr>
        <w:tab/>
      </w:r>
      <w:r w:rsidRPr="00D06AAE">
        <w:rPr>
          <w:rFonts w:ascii="Times New Roman" w:eastAsia="Times New Roman" w:hAnsi="Times New Roman" w:cs="Times New Roman"/>
          <w:bCs/>
          <w:sz w:val="24"/>
          <w:szCs w:val="24"/>
        </w:rPr>
        <w:tab/>
        <w:t>23</w:t>
      </w:r>
    </w:p>
    <w:p w:rsidR="00D06AAE" w:rsidRPr="00D06AAE" w:rsidRDefault="00D06AAE" w:rsidP="00D06AAE">
      <w:pPr>
        <w:tabs>
          <w:tab w:val="decimal" w:leader="dot" w:pos="7776"/>
          <w:tab w:val="right" w:pos="7938"/>
        </w:tabs>
        <w:spacing w:after="0" w:line="480" w:lineRule="auto"/>
        <w:rPr>
          <w:rFonts w:ascii="Times New Roman" w:eastAsia="Times New Roman" w:hAnsi="Times New Roman" w:cs="Times New Roman"/>
          <w:bCs/>
          <w:sz w:val="24"/>
          <w:szCs w:val="24"/>
        </w:rPr>
      </w:pPr>
      <w:r w:rsidRPr="00D06AAE">
        <w:rPr>
          <w:rFonts w:ascii="Times New Roman" w:eastAsia="Times New Roman" w:hAnsi="Times New Roman" w:cs="Times New Roman"/>
          <w:bCs/>
          <w:sz w:val="24"/>
          <w:szCs w:val="24"/>
        </w:rPr>
        <w:t>2.6. Analisis Regresi</w:t>
      </w:r>
      <w:r w:rsidRPr="00D06AAE">
        <w:rPr>
          <w:rFonts w:ascii="Times New Roman" w:eastAsia="Times New Roman" w:hAnsi="Times New Roman" w:cs="Times New Roman"/>
          <w:bCs/>
          <w:sz w:val="24"/>
          <w:szCs w:val="24"/>
        </w:rPr>
        <w:tab/>
      </w:r>
      <w:r w:rsidRPr="00D06AAE">
        <w:rPr>
          <w:rFonts w:ascii="Times New Roman" w:eastAsia="Times New Roman" w:hAnsi="Times New Roman" w:cs="Times New Roman"/>
          <w:bCs/>
          <w:sz w:val="24"/>
          <w:szCs w:val="24"/>
        </w:rPr>
        <w:tab/>
        <w:t>25</w:t>
      </w:r>
    </w:p>
    <w:p w:rsidR="00D06AAE" w:rsidRPr="00D06AAE" w:rsidRDefault="00D06AAE" w:rsidP="00D06AAE">
      <w:pPr>
        <w:tabs>
          <w:tab w:val="decimal" w:leader="dot" w:pos="7776"/>
          <w:tab w:val="decimal" w:leader="dot" w:pos="7938"/>
        </w:tabs>
        <w:spacing w:after="0" w:line="360" w:lineRule="auto"/>
        <w:rPr>
          <w:rFonts w:ascii="Times New Roman" w:eastAsia="Times New Roman" w:hAnsi="Times New Roman" w:cs="Times New Roman"/>
          <w:b/>
          <w:bCs/>
          <w:sz w:val="24"/>
          <w:szCs w:val="24"/>
        </w:rPr>
      </w:pPr>
      <w:r w:rsidRPr="00D06AAE">
        <w:rPr>
          <w:rFonts w:ascii="Times New Roman" w:eastAsia="Times New Roman" w:hAnsi="Times New Roman" w:cs="Times New Roman"/>
          <w:b/>
          <w:bCs/>
          <w:sz w:val="24"/>
          <w:szCs w:val="24"/>
          <w:lang w:val="fi-FI"/>
        </w:rPr>
        <w:t xml:space="preserve">III </w:t>
      </w:r>
      <w:r w:rsidRPr="00D06AAE">
        <w:rPr>
          <w:rFonts w:ascii="Times New Roman" w:eastAsia="Times New Roman" w:hAnsi="Times New Roman" w:cs="Times New Roman"/>
          <w:b/>
          <w:bCs/>
          <w:sz w:val="24"/>
          <w:szCs w:val="24"/>
          <w:lang w:val="id-ID"/>
        </w:rPr>
        <w:t>BAHAN, ALAT DAN METODE PENELITIAN</w:t>
      </w:r>
      <w:r w:rsidRPr="00D06AAE">
        <w:rPr>
          <w:rFonts w:ascii="Times New Roman" w:eastAsia="Times New Roman" w:hAnsi="Times New Roman" w:cs="Times New Roman"/>
          <w:b/>
          <w:bCs/>
          <w:sz w:val="24"/>
          <w:szCs w:val="24"/>
          <w:lang w:val="fi-FI"/>
        </w:rPr>
        <w:t xml:space="preserve"> </w:t>
      </w:r>
      <w:r w:rsidRPr="00D06AAE">
        <w:rPr>
          <w:rFonts w:ascii="Times New Roman" w:eastAsia="Times New Roman" w:hAnsi="Times New Roman" w:cs="Times New Roman"/>
          <w:b/>
          <w:bCs/>
          <w:sz w:val="24"/>
          <w:szCs w:val="24"/>
          <w:lang w:val="fi-FI"/>
        </w:rPr>
        <w:tab/>
      </w:r>
      <w:r w:rsidRPr="00D06AAE">
        <w:rPr>
          <w:rFonts w:ascii="Times New Roman" w:eastAsia="Times New Roman" w:hAnsi="Times New Roman" w:cs="Times New Roman"/>
          <w:b/>
          <w:bCs/>
          <w:sz w:val="24"/>
          <w:szCs w:val="24"/>
          <w:lang w:val="fi-FI"/>
        </w:rPr>
        <w:tab/>
      </w:r>
      <w:r w:rsidRPr="00D06AAE">
        <w:rPr>
          <w:rFonts w:ascii="Times New Roman" w:eastAsia="Times New Roman" w:hAnsi="Times New Roman" w:cs="Times New Roman"/>
          <w:b/>
          <w:bCs/>
          <w:sz w:val="24"/>
          <w:szCs w:val="24"/>
        </w:rPr>
        <w:t>28</w:t>
      </w:r>
    </w:p>
    <w:p w:rsidR="00D06AAE" w:rsidRPr="00D06AAE" w:rsidRDefault="00D06AAE" w:rsidP="00D06AAE">
      <w:pPr>
        <w:tabs>
          <w:tab w:val="decimal" w:leader="dot" w:pos="7776"/>
          <w:tab w:val="decimal" w:leader="dot" w:pos="7938"/>
        </w:tabs>
        <w:spacing w:after="0" w:line="240" w:lineRule="auto"/>
        <w:rPr>
          <w:rFonts w:ascii="Times New Roman" w:eastAsia="Times New Roman" w:hAnsi="Times New Roman" w:cs="Times New Roman"/>
          <w:sz w:val="24"/>
          <w:szCs w:val="24"/>
        </w:rPr>
      </w:pPr>
      <w:r w:rsidRPr="00D06AAE">
        <w:rPr>
          <w:rFonts w:ascii="Times New Roman" w:eastAsia="Times New Roman" w:hAnsi="Times New Roman" w:cs="Times New Roman"/>
          <w:sz w:val="24"/>
          <w:szCs w:val="24"/>
          <w:lang w:val="fi-FI"/>
        </w:rPr>
        <w:t xml:space="preserve">3.1. Bahan-bahan dan Alat-alat yang Digunakan </w:t>
      </w:r>
      <w:r w:rsidRPr="00D06AAE">
        <w:rPr>
          <w:rFonts w:ascii="Times New Roman" w:eastAsia="Times New Roman" w:hAnsi="Times New Roman" w:cs="Times New Roman"/>
          <w:sz w:val="24"/>
          <w:szCs w:val="24"/>
          <w:lang w:val="fi-FI"/>
        </w:rPr>
        <w:tab/>
      </w:r>
      <w:r w:rsidRPr="00D06AAE">
        <w:rPr>
          <w:rFonts w:ascii="Times New Roman" w:eastAsia="Times New Roman" w:hAnsi="Times New Roman" w:cs="Times New Roman"/>
          <w:sz w:val="24"/>
          <w:szCs w:val="24"/>
          <w:lang w:val="fi-FI"/>
        </w:rPr>
        <w:tab/>
      </w:r>
      <w:r w:rsidRPr="00D06AAE">
        <w:rPr>
          <w:rFonts w:ascii="Times New Roman" w:eastAsia="Times New Roman" w:hAnsi="Times New Roman" w:cs="Times New Roman"/>
          <w:sz w:val="24"/>
          <w:szCs w:val="24"/>
        </w:rPr>
        <w:t>28</w:t>
      </w:r>
    </w:p>
    <w:p w:rsidR="00D06AAE" w:rsidRPr="00D06AAE" w:rsidRDefault="00D06AAE" w:rsidP="00D06AAE">
      <w:pPr>
        <w:tabs>
          <w:tab w:val="decimal" w:leader="dot" w:pos="7776"/>
          <w:tab w:val="decimal" w:leader="dot" w:pos="7938"/>
        </w:tabs>
        <w:spacing w:after="0" w:line="240" w:lineRule="auto"/>
        <w:rPr>
          <w:rFonts w:ascii="Times New Roman" w:eastAsia="Times New Roman" w:hAnsi="Times New Roman" w:cs="Times New Roman"/>
          <w:sz w:val="24"/>
          <w:szCs w:val="24"/>
        </w:rPr>
      </w:pPr>
      <w:r w:rsidRPr="00D06AAE">
        <w:rPr>
          <w:rFonts w:ascii="Times New Roman" w:eastAsia="Times New Roman" w:hAnsi="Times New Roman" w:cs="Times New Roman"/>
          <w:sz w:val="24"/>
          <w:szCs w:val="24"/>
        </w:rPr>
        <w:t>3.1.1. Bahan yang Digunakan</w:t>
      </w:r>
      <w:r w:rsidRPr="00D06AAE">
        <w:rPr>
          <w:rFonts w:ascii="Times New Roman" w:eastAsia="Times New Roman" w:hAnsi="Times New Roman" w:cs="Times New Roman"/>
          <w:sz w:val="24"/>
          <w:szCs w:val="24"/>
        </w:rPr>
        <w:tab/>
      </w:r>
      <w:r w:rsidRPr="00D06AAE">
        <w:rPr>
          <w:rFonts w:ascii="Times New Roman" w:eastAsia="Times New Roman" w:hAnsi="Times New Roman" w:cs="Times New Roman"/>
          <w:sz w:val="24"/>
          <w:szCs w:val="24"/>
        </w:rPr>
        <w:tab/>
        <w:t>28</w:t>
      </w:r>
    </w:p>
    <w:p w:rsidR="00D06AAE" w:rsidRPr="00D06AAE" w:rsidRDefault="00D06AAE" w:rsidP="00D06AAE">
      <w:pPr>
        <w:tabs>
          <w:tab w:val="decimal" w:leader="dot" w:pos="7776"/>
          <w:tab w:val="decimal" w:leader="dot" w:pos="7938"/>
        </w:tabs>
        <w:spacing w:after="0" w:line="360" w:lineRule="auto"/>
        <w:rPr>
          <w:rFonts w:ascii="Times New Roman" w:eastAsia="Times New Roman" w:hAnsi="Times New Roman" w:cs="Times New Roman"/>
          <w:sz w:val="24"/>
          <w:szCs w:val="24"/>
        </w:rPr>
      </w:pPr>
      <w:r w:rsidRPr="00D06AAE">
        <w:rPr>
          <w:rFonts w:ascii="Times New Roman" w:eastAsia="Times New Roman" w:hAnsi="Times New Roman" w:cs="Times New Roman"/>
          <w:sz w:val="24"/>
          <w:szCs w:val="24"/>
        </w:rPr>
        <w:t>3.1.2. Alat yang digunakan</w:t>
      </w:r>
      <w:r w:rsidRPr="00D06AAE">
        <w:rPr>
          <w:rFonts w:ascii="Times New Roman" w:eastAsia="Times New Roman" w:hAnsi="Times New Roman" w:cs="Times New Roman"/>
          <w:sz w:val="24"/>
          <w:szCs w:val="24"/>
        </w:rPr>
        <w:tab/>
      </w:r>
      <w:r w:rsidRPr="00D06AAE">
        <w:rPr>
          <w:rFonts w:ascii="Times New Roman" w:eastAsia="Times New Roman" w:hAnsi="Times New Roman" w:cs="Times New Roman"/>
          <w:sz w:val="24"/>
          <w:szCs w:val="24"/>
        </w:rPr>
        <w:tab/>
        <w:t>28</w:t>
      </w:r>
    </w:p>
    <w:p w:rsidR="00D06AAE" w:rsidRPr="00D06AAE" w:rsidRDefault="00D06AAE" w:rsidP="00D06AAE">
      <w:pPr>
        <w:tabs>
          <w:tab w:val="decimal" w:leader="dot" w:pos="7776"/>
          <w:tab w:val="decimal" w:leader="dot" w:pos="7938"/>
        </w:tabs>
        <w:spacing w:after="0" w:line="240" w:lineRule="auto"/>
        <w:rPr>
          <w:rFonts w:ascii="Times New Roman" w:eastAsia="Times New Roman" w:hAnsi="Times New Roman" w:cs="Times New Roman"/>
          <w:sz w:val="24"/>
          <w:szCs w:val="24"/>
        </w:rPr>
      </w:pPr>
      <w:r w:rsidRPr="00D06AAE">
        <w:rPr>
          <w:rFonts w:ascii="Times New Roman" w:eastAsia="Times New Roman" w:hAnsi="Times New Roman" w:cs="Times New Roman"/>
          <w:sz w:val="24"/>
          <w:szCs w:val="24"/>
          <w:lang w:val="fi-FI"/>
        </w:rPr>
        <w:t xml:space="preserve">3.2. Metode Penelitian </w:t>
      </w:r>
      <w:r w:rsidRPr="00D06AAE">
        <w:rPr>
          <w:rFonts w:ascii="Times New Roman" w:eastAsia="Times New Roman" w:hAnsi="Times New Roman" w:cs="Times New Roman"/>
          <w:sz w:val="24"/>
          <w:szCs w:val="24"/>
          <w:lang w:val="fi-FI"/>
        </w:rPr>
        <w:tab/>
      </w:r>
      <w:r w:rsidRPr="00D06AAE">
        <w:rPr>
          <w:rFonts w:ascii="Times New Roman" w:eastAsia="Times New Roman" w:hAnsi="Times New Roman" w:cs="Times New Roman"/>
          <w:sz w:val="24"/>
          <w:szCs w:val="24"/>
          <w:lang w:val="fi-FI"/>
        </w:rPr>
        <w:tab/>
        <w:t>28</w:t>
      </w:r>
    </w:p>
    <w:p w:rsidR="00D06AAE" w:rsidRPr="00D06AAE" w:rsidRDefault="00D06AAE" w:rsidP="00D06AAE">
      <w:pPr>
        <w:tabs>
          <w:tab w:val="decimal" w:leader="dot" w:pos="7776"/>
          <w:tab w:val="right" w:pos="7938"/>
        </w:tabs>
        <w:spacing w:after="0" w:line="240" w:lineRule="auto"/>
        <w:rPr>
          <w:rFonts w:ascii="Times New Roman" w:eastAsia="Times New Roman" w:hAnsi="Times New Roman" w:cs="Times New Roman"/>
          <w:sz w:val="24"/>
          <w:szCs w:val="24"/>
        </w:rPr>
      </w:pPr>
      <w:r w:rsidRPr="00D06AAE">
        <w:rPr>
          <w:rFonts w:ascii="Times New Roman" w:eastAsia="Times New Roman" w:hAnsi="Times New Roman" w:cs="Times New Roman"/>
          <w:sz w:val="24"/>
          <w:szCs w:val="24"/>
          <w:lang w:val="fi-FI"/>
        </w:rPr>
        <w:lastRenderedPageBreak/>
        <w:t>3.2.1  Penelitian Pendahuluan</w:t>
      </w:r>
      <w:r w:rsidRPr="00D06AAE">
        <w:rPr>
          <w:rFonts w:ascii="Times New Roman" w:eastAsia="Times New Roman" w:hAnsi="Times New Roman" w:cs="Times New Roman"/>
          <w:sz w:val="24"/>
          <w:szCs w:val="24"/>
          <w:lang w:val="fi-FI"/>
        </w:rPr>
        <w:tab/>
      </w:r>
      <w:r w:rsidRPr="00D06AAE">
        <w:rPr>
          <w:rFonts w:ascii="Times New Roman" w:eastAsia="Times New Roman" w:hAnsi="Times New Roman" w:cs="Times New Roman"/>
          <w:sz w:val="24"/>
          <w:szCs w:val="24"/>
          <w:lang w:val="fi-FI"/>
        </w:rPr>
        <w:tab/>
      </w:r>
      <w:r w:rsidRPr="00D06AAE">
        <w:rPr>
          <w:rFonts w:ascii="Times New Roman" w:eastAsia="Times New Roman" w:hAnsi="Times New Roman" w:cs="Times New Roman"/>
          <w:sz w:val="24"/>
          <w:szCs w:val="24"/>
        </w:rPr>
        <w:t>29</w:t>
      </w:r>
    </w:p>
    <w:p w:rsidR="00D06AAE" w:rsidRPr="00D06AAE" w:rsidRDefault="00D06AAE" w:rsidP="00D06AAE">
      <w:pPr>
        <w:tabs>
          <w:tab w:val="decimal" w:leader="dot" w:pos="7776"/>
          <w:tab w:val="right" w:pos="7938"/>
        </w:tabs>
        <w:spacing w:after="0" w:line="360" w:lineRule="auto"/>
        <w:rPr>
          <w:rFonts w:ascii="Times New Roman" w:eastAsia="Times New Roman" w:hAnsi="Times New Roman" w:cs="Times New Roman"/>
          <w:sz w:val="24"/>
          <w:szCs w:val="24"/>
          <w:lang w:val="id-ID"/>
        </w:rPr>
      </w:pPr>
      <w:r w:rsidRPr="00D06AAE">
        <w:rPr>
          <w:rFonts w:ascii="Times New Roman" w:eastAsia="Times New Roman" w:hAnsi="Times New Roman" w:cs="Times New Roman"/>
          <w:sz w:val="24"/>
          <w:szCs w:val="24"/>
          <w:lang w:val="fi-FI"/>
        </w:rPr>
        <w:t>3.2.2  Penelitian Utama</w:t>
      </w:r>
      <w:r w:rsidRPr="00D06AAE">
        <w:rPr>
          <w:rFonts w:ascii="Times New Roman" w:eastAsia="Times New Roman" w:hAnsi="Times New Roman" w:cs="Times New Roman"/>
          <w:sz w:val="24"/>
          <w:szCs w:val="24"/>
          <w:lang w:val="fi-FI"/>
        </w:rPr>
        <w:tab/>
      </w:r>
      <w:r w:rsidRPr="00D06AAE">
        <w:rPr>
          <w:rFonts w:ascii="Times New Roman" w:eastAsia="Times New Roman" w:hAnsi="Times New Roman" w:cs="Times New Roman"/>
          <w:sz w:val="24"/>
          <w:szCs w:val="24"/>
          <w:lang w:val="fi-FI"/>
        </w:rPr>
        <w:tab/>
        <w:t>29</w:t>
      </w:r>
    </w:p>
    <w:p w:rsidR="00D06AAE" w:rsidRPr="00D06AAE" w:rsidRDefault="00D06AAE" w:rsidP="00D06AAE">
      <w:pPr>
        <w:tabs>
          <w:tab w:val="decimal" w:leader="dot" w:pos="7776"/>
          <w:tab w:val="right" w:pos="7938"/>
        </w:tabs>
        <w:spacing w:after="0" w:line="240" w:lineRule="auto"/>
        <w:rPr>
          <w:rFonts w:ascii="Times New Roman" w:eastAsia="Times New Roman" w:hAnsi="Times New Roman" w:cs="Times New Roman"/>
          <w:sz w:val="24"/>
          <w:szCs w:val="24"/>
        </w:rPr>
      </w:pPr>
      <w:r w:rsidRPr="00D06AAE">
        <w:rPr>
          <w:rFonts w:ascii="Times New Roman" w:eastAsia="Times New Roman" w:hAnsi="Times New Roman" w:cs="Times New Roman"/>
          <w:sz w:val="24"/>
          <w:szCs w:val="24"/>
          <w:lang w:val="fi-FI"/>
        </w:rPr>
        <w:t>3.3. Deskripsi Percobaan</w:t>
      </w:r>
      <w:r w:rsidRPr="00D06AAE">
        <w:rPr>
          <w:rFonts w:ascii="Times New Roman" w:eastAsia="Times New Roman" w:hAnsi="Times New Roman" w:cs="Times New Roman"/>
          <w:sz w:val="24"/>
          <w:szCs w:val="24"/>
          <w:lang w:val="fi-FI"/>
        </w:rPr>
        <w:tab/>
      </w:r>
      <w:r w:rsidRPr="00D06AAE">
        <w:rPr>
          <w:rFonts w:ascii="Times New Roman" w:eastAsia="Times New Roman" w:hAnsi="Times New Roman" w:cs="Times New Roman"/>
          <w:sz w:val="24"/>
          <w:szCs w:val="24"/>
          <w:lang w:val="fi-FI"/>
        </w:rPr>
        <w:tab/>
      </w:r>
      <w:r w:rsidRPr="00D06AAE">
        <w:rPr>
          <w:rFonts w:ascii="Times New Roman" w:eastAsia="Times New Roman" w:hAnsi="Times New Roman" w:cs="Times New Roman"/>
          <w:sz w:val="24"/>
          <w:szCs w:val="24"/>
        </w:rPr>
        <w:t>33</w:t>
      </w:r>
    </w:p>
    <w:p w:rsidR="00D06AAE" w:rsidRPr="00D06AAE" w:rsidRDefault="00D06AAE" w:rsidP="00D06AAE">
      <w:pPr>
        <w:tabs>
          <w:tab w:val="decimal" w:leader="dot" w:pos="7776"/>
          <w:tab w:val="right" w:pos="7938"/>
        </w:tabs>
        <w:spacing w:after="0" w:line="240" w:lineRule="auto"/>
        <w:rPr>
          <w:rFonts w:ascii="Times New Roman" w:eastAsia="Times New Roman" w:hAnsi="Times New Roman" w:cs="Times New Roman"/>
          <w:sz w:val="24"/>
          <w:szCs w:val="24"/>
        </w:rPr>
      </w:pPr>
      <w:r w:rsidRPr="00D06AAE">
        <w:rPr>
          <w:rFonts w:ascii="Times New Roman" w:eastAsia="Times New Roman" w:hAnsi="Times New Roman" w:cs="Times New Roman"/>
          <w:sz w:val="24"/>
          <w:szCs w:val="24"/>
          <w:lang w:val="fi-FI"/>
        </w:rPr>
        <w:t>3.2.1  Penelitian Pendahuluan</w:t>
      </w:r>
      <w:r w:rsidRPr="00D06AAE">
        <w:rPr>
          <w:rFonts w:ascii="Times New Roman" w:eastAsia="Times New Roman" w:hAnsi="Times New Roman" w:cs="Times New Roman"/>
          <w:sz w:val="24"/>
          <w:szCs w:val="24"/>
          <w:lang w:val="fi-FI"/>
        </w:rPr>
        <w:tab/>
      </w:r>
      <w:r w:rsidRPr="00D06AAE">
        <w:rPr>
          <w:rFonts w:ascii="Times New Roman" w:eastAsia="Times New Roman" w:hAnsi="Times New Roman" w:cs="Times New Roman"/>
          <w:sz w:val="24"/>
          <w:szCs w:val="24"/>
          <w:lang w:val="fi-FI"/>
        </w:rPr>
        <w:tab/>
      </w:r>
      <w:r w:rsidRPr="00D06AAE">
        <w:rPr>
          <w:rFonts w:ascii="Times New Roman" w:eastAsia="Times New Roman" w:hAnsi="Times New Roman" w:cs="Times New Roman"/>
          <w:sz w:val="24"/>
          <w:szCs w:val="24"/>
        </w:rPr>
        <w:t>33</w:t>
      </w:r>
    </w:p>
    <w:p w:rsidR="00D06AAE" w:rsidRPr="00D06AAE" w:rsidRDefault="00D06AAE" w:rsidP="00D06AAE">
      <w:pPr>
        <w:tabs>
          <w:tab w:val="decimal" w:leader="dot" w:pos="7776"/>
          <w:tab w:val="right" w:pos="7938"/>
        </w:tabs>
        <w:spacing w:after="0" w:line="360" w:lineRule="auto"/>
        <w:rPr>
          <w:rFonts w:ascii="Times New Roman" w:eastAsia="Times New Roman" w:hAnsi="Times New Roman" w:cs="Times New Roman"/>
          <w:sz w:val="24"/>
          <w:szCs w:val="24"/>
          <w:lang w:val="fi-FI"/>
        </w:rPr>
      </w:pPr>
      <w:r w:rsidRPr="00D06AAE">
        <w:rPr>
          <w:rFonts w:ascii="Times New Roman" w:eastAsia="Times New Roman" w:hAnsi="Times New Roman" w:cs="Times New Roman"/>
          <w:sz w:val="24"/>
          <w:szCs w:val="24"/>
          <w:lang w:val="fi-FI"/>
        </w:rPr>
        <w:t>3.2.2  Penelitian Utama</w:t>
      </w:r>
      <w:r w:rsidRPr="00D06AAE">
        <w:rPr>
          <w:rFonts w:ascii="Times New Roman" w:eastAsia="Times New Roman" w:hAnsi="Times New Roman" w:cs="Times New Roman"/>
          <w:sz w:val="24"/>
          <w:szCs w:val="24"/>
          <w:lang w:val="fi-FI"/>
        </w:rPr>
        <w:tab/>
      </w:r>
      <w:r w:rsidRPr="00D06AAE">
        <w:rPr>
          <w:rFonts w:ascii="Times New Roman" w:eastAsia="Times New Roman" w:hAnsi="Times New Roman" w:cs="Times New Roman"/>
          <w:sz w:val="24"/>
          <w:szCs w:val="24"/>
          <w:lang w:val="fi-FI"/>
        </w:rPr>
        <w:tab/>
        <w:t>35</w:t>
      </w:r>
    </w:p>
    <w:p w:rsidR="00D06AAE" w:rsidRPr="00D06AAE" w:rsidRDefault="00D06AAE" w:rsidP="00D06AAE">
      <w:pPr>
        <w:tabs>
          <w:tab w:val="decimal" w:leader="dot" w:pos="7776"/>
          <w:tab w:val="right" w:pos="7938"/>
        </w:tabs>
        <w:spacing w:after="0" w:line="360" w:lineRule="auto"/>
        <w:rPr>
          <w:rFonts w:ascii="Times New Roman" w:eastAsia="Times New Roman" w:hAnsi="Times New Roman" w:cs="Times New Roman"/>
          <w:b/>
          <w:sz w:val="24"/>
          <w:szCs w:val="24"/>
        </w:rPr>
      </w:pPr>
      <w:r w:rsidRPr="00D06AAE">
        <w:rPr>
          <w:rFonts w:ascii="Times New Roman" w:eastAsia="Times New Roman" w:hAnsi="Times New Roman" w:cs="Times New Roman"/>
          <w:b/>
          <w:sz w:val="24"/>
          <w:szCs w:val="24"/>
        </w:rPr>
        <w:t>IV PEMBAHASAN</w:t>
      </w:r>
      <w:r w:rsidRPr="00D06AAE">
        <w:rPr>
          <w:rFonts w:ascii="Times New Roman" w:eastAsia="Times New Roman" w:hAnsi="Times New Roman" w:cs="Times New Roman"/>
          <w:b/>
          <w:sz w:val="24"/>
          <w:szCs w:val="24"/>
        </w:rPr>
        <w:tab/>
      </w:r>
      <w:r w:rsidRPr="00D06AAE">
        <w:rPr>
          <w:rFonts w:ascii="Times New Roman" w:eastAsia="Times New Roman" w:hAnsi="Times New Roman" w:cs="Times New Roman"/>
          <w:b/>
          <w:sz w:val="24"/>
          <w:szCs w:val="24"/>
        </w:rPr>
        <w:tab/>
        <w:t>38</w:t>
      </w:r>
    </w:p>
    <w:p w:rsidR="00D06AAE" w:rsidRPr="00D06AAE" w:rsidRDefault="00D06AAE" w:rsidP="00D06AAE">
      <w:pPr>
        <w:tabs>
          <w:tab w:val="decimal" w:leader="dot" w:pos="7776"/>
          <w:tab w:val="right" w:pos="7938"/>
        </w:tabs>
        <w:spacing w:after="0" w:line="360" w:lineRule="auto"/>
        <w:rPr>
          <w:rFonts w:ascii="Times New Roman" w:eastAsia="Times New Roman" w:hAnsi="Times New Roman" w:cs="Times New Roman"/>
          <w:sz w:val="24"/>
          <w:szCs w:val="24"/>
        </w:rPr>
      </w:pPr>
      <w:r w:rsidRPr="00D06AAE">
        <w:rPr>
          <w:rFonts w:ascii="Times New Roman" w:eastAsia="Times New Roman" w:hAnsi="Times New Roman" w:cs="Times New Roman"/>
          <w:sz w:val="24"/>
          <w:szCs w:val="24"/>
        </w:rPr>
        <w:t>4.1. Asal Pabrik</w:t>
      </w:r>
      <w:r w:rsidRPr="00D06AAE">
        <w:rPr>
          <w:rFonts w:ascii="Times New Roman" w:eastAsia="Times New Roman" w:hAnsi="Times New Roman" w:cs="Times New Roman"/>
          <w:sz w:val="24"/>
          <w:szCs w:val="24"/>
        </w:rPr>
        <w:tab/>
      </w:r>
      <w:r w:rsidRPr="00D06AAE">
        <w:rPr>
          <w:rFonts w:ascii="Times New Roman" w:eastAsia="Times New Roman" w:hAnsi="Times New Roman" w:cs="Times New Roman"/>
          <w:sz w:val="24"/>
          <w:szCs w:val="24"/>
        </w:rPr>
        <w:tab/>
        <w:t>38</w:t>
      </w:r>
    </w:p>
    <w:p w:rsidR="00D06AAE" w:rsidRPr="00D06AAE" w:rsidRDefault="00D06AAE" w:rsidP="00D06AAE">
      <w:pPr>
        <w:tabs>
          <w:tab w:val="decimal" w:leader="dot" w:pos="7776"/>
          <w:tab w:val="right" w:pos="7938"/>
        </w:tabs>
        <w:spacing w:after="0" w:line="360" w:lineRule="auto"/>
        <w:rPr>
          <w:rFonts w:ascii="Times New Roman" w:eastAsia="Times New Roman" w:hAnsi="Times New Roman" w:cs="Times New Roman"/>
          <w:sz w:val="24"/>
          <w:szCs w:val="24"/>
        </w:rPr>
      </w:pPr>
      <w:r w:rsidRPr="00D06AAE">
        <w:rPr>
          <w:rFonts w:ascii="Times New Roman" w:eastAsia="Times New Roman" w:hAnsi="Times New Roman" w:cs="Times New Roman"/>
          <w:sz w:val="24"/>
          <w:szCs w:val="24"/>
        </w:rPr>
        <w:t>4.2. Polifenol Total</w:t>
      </w:r>
      <w:r w:rsidRPr="00D06AAE">
        <w:rPr>
          <w:rFonts w:ascii="Times New Roman" w:eastAsia="Times New Roman" w:hAnsi="Times New Roman" w:cs="Times New Roman"/>
          <w:sz w:val="24"/>
          <w:szCs w:val="24"/>
        </w:rPr>
        <w:tab/>
      </w:r>
      <w:r w:rsidRPr="00D06AAE">
        <w:rPr>
          <w:rFonts w:ascii="Times New Roman" w:eastAsia="Times New Roman" w:hAnsi="Times New Roman" w:cs="Times New Roman"/>
          <w:sz w:val="24"/>
          <w:szCs w:val="24"/>
        </w:rPr>
        <w:tab/>
        <w:t>40</w:t>
      </w:r>
    </w:p>
    <w:p w:rsidR="00D06AAE" w:rsidRPr="00D06AAE" w:rsidRDefault="00D06AAE" w:rsidP="00D06AAE">
      <w:pPr>
        <w:tabs>
          <w:tab w:val="decimal" w:leader="dot" w:pos="7776"/>
          <w:tab w:val="right" w:pos="7938"/>
        </w:tabs>
        <w:spacing w:after="0" w:line="360" w:lineRule="auto"/>
        <w:rPr>
          <w:rFonts w:ascii="Times New Roman" w:eastAsia="Times New Roman" w:hAnsi="Times New Roman" w:cs="Times New Roman"/>
          <w:sz w:val="24"/>
          <w:szCs w:val="24"/>
        </w:rPr>
      </w:pPr>
      <w:r w:rsidRPr="00D06AAE">
        <w:rPr>
          <w:rFonts w:ascii="Times New Roman" w:eastAsia="Times New Roman" w:hAnsi="Times New Roman" w:cs="Times New Roman"/>
          <w:sz w:val="24"/>
          <w:szCs w:val="24"/>
        </w:rPr>
        <w:t>4.3. Penangkapan Radika Bebas DPPH</w:t>
      </w:r>
      <w:r w:rsidRPr="00D06AAE">
        <w:rPr>
          <w:rFonts w:ascii="Times New Roman" w:eastAsia="Times New Roman" w:hAnsi="Times New Roman" w:cs="Times New Roman"/>
          <w:sz w:val="24"/>
          <w:szCs w:val="24"/>
        </w:rPr>
        <w:tab/>
      </w:r>
      <w:r w:rsidRPr="00D06AAE">
        <w:rPr>
          <w:rFonts w:ascii="Times New Roman" w:eastAsia="Times New Roman" w:hAnsi="Times New Roman" w:cs="Times New Roman"/>
          <w:sz w:val="24"/>
          <w:szCs w:val="24"/>
        </w:rPr>
        <w:tab/>
        <w:t>43</w:t>
      </w:r>
    </w:p>
    <w:p w:rsidR="00D06AAE" w:rsidRPr="00D06AAE" w:rsidRDefault="00D06AAE" w:rsidP="00D06AAE">
      <w:pPr>
        <w:tabs>
          <w:tab w:val="decimal" w:leader="dot" w:pos="7776"/>
          <w:tab w:val="right" w:pos="7938"/>
        </w:tabs>
        <w:spacing w:after="0" w:line="360" w:lineRule="auto"/>
        <w:rPr>
          <w:rFonts w:ascii="Times New Roman" w:eastAsia="Times New Roman" w:hAnsi="Times New Roman" w:cs="Times New Roman"/>
          <w:sz w:val="24"/>
          <w:szCs w:val="24"/>
        </w:rPr>
      </w:pPr>
      <w:r w:rsidRPr="00D06AAE">
        <w:rPr>
          <w:rFonts w:ascii="Times New Roman" w:eastAsia="Times New Roman" w:hAnsi="Times New Roman" w:cs="Times New Roman"/>
          <w:sz w:val="24"/>
          <w:szCs w:val="24"/>
        </w:rPr>
        <w:t>4.4. Korelasi Polifenol Total dengan Penangkapan Radikal Bebas DPPH</w:t>
      </w:r>
      <w:r w:rsidRPr="00D06AAE">
        <w:rPr>
          <w:rFonts w:ascii="Times New Roman" w:eastAsia="Times New Roman" w:hAnsi="Times New Roman" w:cs="Times New Roman"/>
          <w:sz w:val="24"/>
          <w:szCs w:val="24"/>
        </w:rPr>
        <w:tab/>
      </w:r>
      <w:r w:rsidRPr="00D06AAE">
        <w:rPr>
          <w:rFonts w:ascii="Times New Roman" w:eastAsia="Times New Roman" w:hAnsi="Times New Roman" w:cs="Times New Roman"/>
          <w:sz w:val="24"/>
          <w:szCs w:val="24"/>
        </w:rPr>
        <w:tab/>
        <w:t>46</w:t>
      </w:r>
    </w:p>
    <w:p w:rsidR="00D06AAE" w:rsidRPr="00D06AAE" w:rsidRDefault="00D06AAE" w:rsidP="00D06AAE">
      <w:pPr>
        <w:tabs>
          <w:tab w:val="decimal" w:leader="dot" w:pos="7776"/>
          <w:tab w:val="right" w:pos="7938"/>
        </w:tabs>
        <w:spacing w:after="0" w:line="360" w:lineRule="auto"/>
        <w:rPr>
          <w:rFonts w:ascii="Times New Roman" w:eastAsia="Times New Roman" w:hAnsi="Times New Roman" w:cs="Times New Roman"/>
          <w:b/>
          <w:sz w:val="24"/>
          <w:szCs w:val="24"/>
        </w:rPr>
      </w:pPr>
      <w:r w:rsidRPr="00D06AAE">
        <w:rPr>
          <w:rFonts w:ascii="Times New Roman" w:eastAsia="Times New Roman" w:hAnsi="Times New Roman" w:cs="Times New Roman"/>
          <w:b/>
          <w:sz w:val="24"/>
          <w:szCs w:val="24"/>
        </w:rPr>
        <w:t>V KESIMPULAN</w:t>
      </w:r>
      <w:r w:rsidRPr="00D06AAE">
        <w:rPr>
          <w:rFonts w:ascii="Times New Roman" w:eastAsia="Times New Roman" w:hAnsi="Times New Roman" w:cs="Times New Roman"/>
          <w:b/>
          <w:sz w:val="24"/>
          <w:szCs w:val="24"/>
        </w:rPr>
        <w:tab/>
      </w:r>
      <w:r w:rsidRPr="00D06AAE">
        <w:rPr>
          <w:rFonts w:ascii="Times New Roman" w:eastAsia="Times New Roman" w:hAnsi="Times New Roman" w:cs="Times New Roman"/>
          <w:b/>
          <w:sz w:val="24"/>
          <w:szCs w:val="24"/>
        </w:rPr>
        <w:tab/>
        <w:t>50</w:t>
      </w:r>
    </w:p>
    <w:p w:rsidR="00D06AAE" w:rsidRPr="00D06AAE" w:rsidRDefault="00D06AAE" w:rsidP="00D06AAE">
      <w:pPr>
        <w:tabs>
          <w:tab w:val="decimal" w:leader="dot" w:pos="7776"/>
          <w:tab w:val="right" w:pos="7938"/>
        </w:tabs>
        <w:spacing w:after="0" w:line="360" w:lineRule="auto"/>
        <w:rPr>
          <w:rFonts w:ascii="Times New Roman" w:eastAsia="Times New Roman" w:hAnsi="Times New Roman" w:cs="Times New Roman"/>
          <w:sz w:val="24"/>
          <w:szCs w:val="24"/>
        </w:rPr>
      </w:pPr>
      <w:r w:rsidRPr="00D06AAE">
        <w:rPr>
          <w:rFonts w:ascii="Times New Roman" w:eastAsia="Times New Roman" w:hAnsi="Times New Roman" w:cs="Times New Roman"/>
          <w:sz w:val="24"/>
          <w:szCs w:val="24"/>
        </w:rPr>
        <w:t>5.1. Kesimpulan</w:t>
      </w:r>
      <w:r w:rsidRPr="00D06AAE">
        <w:rPr>
          <w:rFonts w:ascii="Times New Roman" w:eastAsia="Times New Roman" w:hAnsi="Times New Roman" w:cs="Times New Roman"/>
          <w:sz w:val="24"/>
          <w:szCs w:val="24"/>
        </w:rPr>
        <w:tab/>
      </w:r>
      <w:r w:rsidRPr="00D06AAE">
        <w:rPr>
          <w:rFonts w:ascii="Times New Roman" w:eastAsia="Times New Roman" w:hAnsi="Times New Roman" w:cs="Times New Roman"/>
          <w:sz w:val="24"/>
          <w:szCs w:val="24"/>
        </w:rPr>
        <w:tab/>
        <w:t>50</w:t>
      </w:r>
    </w:p>
    <w:p w:rsidR="00D06AAE" w:rsidRPr="00D06AAE" w:rsidRDefault="00D06AAE" w:rsidP="00D06AAE">
      <w:pPr>
        <w:tabs>
          <w:tab w:val="decimal" w:leader="dot" w:pos="7776"/>
          <w:tab w:val="right" w:pos="7938"/>
        </w:tabs>
        <w:spacing w:after="0" w:line="360" w:lineRule="auto"/>
        <w:rPr>
          <w:rFonts w:ascii="Times New Roman" w:eastAsia="Times New Roman" w:hAnsi="Times New Roman" w:cs="Times New Roman"/>
          <w:sz w:val="24"/>
          <w:szCs w:val="24"/>
        </w:rPr>
      </w:pPr>
      <w:r w:rsidRPr="00D06AAE">
        <w:rPr>
          <w:rFonts w:ascii="Times New Roman" w:eastAsia="Times New Roman" w:hAnsi="Times New Roman" w:cs="Times New Roman"/>
          <w:sz w:val="24"/>
          <w:szCs w:val="24"/>
        </w:rPr>
        <w:t>5.2. Saran</w:t>
      </w:r>
      <w:r w:rsidRPr="00D06AAE">
        <w:rPr>
          <w:rFonts w:ascii="Times New Roman" w:eastAsia="Times New Roman" w:hAnsi="Times New Roman" w:cs="Times New Roman"/>
          <w:sz w:val="24"/>
          <w:szCs w:val="24"/>
        </w:rPr>
        <w:tab/>
      </w:r>
      <w:r w:rsidRPr="00D06AAE">
        <w:rPr>
          <w:rFonts w:ascii="Times New Roman" w:eastAsia="Times New Roman" w:hAnsi="Times New Roman" w:cs="Times New Roman"/>
          <w:sz w:val="24"/>
          <w:szCs w:val="24"/>
        </w:rPr>
        <w:tab/>
        <w:t>50</w:t>
      </w:r>
    </w:p>
    <w:p w:rsidR="00D06AAE" w:rsidRPr="00D06AAE" w:rsidRDefault="00D06AAE" w:rsidP="00D06AAE">
      <w:pPr>
        <w:tabs>
          <w:tab w:val="decimal" w:leader="dot" w:pos="7776"/>
          <w:tab w:val="right" w:pos="7938"/>
        </w:tabs>
        <w:spacing w:after="0" w:line="480" w:lineRule="auto"/>
        <w:rPr>
          <w:rFonts w:ascii="Times New Roman" w:eastAsia="Times New Roman" w:hAnsi="Times New Roman" w:cs="Times New Roman"/>
          <w:b/>
          <w:bCs/>
          <w:sz w:val="24"/>
          <w:szCs w:val="24"/>
        </w:rPr>
      </w:pPr>
      <w:r w:rsidRPr="00D06AAE">
        <w:rPr>
          <w:rFonts w:ascii="Times New Roman" w:eastAsia="Times New Roman" w:hAnsi="Times New Roman" w:cs="Times New Roman"/>
          <w:b/>
          <w:bCs/>
          <w:sz w:val="24"/>
          <w:szCs w:val="24"/>
          <w:lang w:val="fi-FI"/>
        </w:rPr>
        <w:t xml:space="preserve">DAFTAR PUSTAKA </w:t>
      </w:r>
      <w:r w:rsidRPr="00D06AAE">
        <w:rPr>
          <w:rFonts w:ascii="Times New Roman" w:eastAsia="Times New Roman" w:hAnsi="Times New Roman" w:cs="Times New Roman"/>
          <w:b/>
          <w:bCs/>
          <w:sz w:val="24"/>
          <w:szCs w:val="24"/>
          <w:lang w:val="fi-FI"/>
        </w:rPr>
        <w:tab/>
      </w:r>
      <w:r w:rsidRPr="00D06AAE">
        <w:rPr>
          <w:rFonts w:ascii="Times New Roman" w:eastAsia="Times New Roman" w:hAnsi="Times New Roman" w:cs="Times New Roman"/>
          <w:b/>
          <w:bCs/>
          <w:sz w:val="24"/>
          <w:szCs w:val="24"/>
          <w:lang w:val="fi-FI"/>
        </w:rPr>
        <w:tab/>
        <w:t>5</w:t>
      </w:r>
      <w:r w:rsidRPr="00D06AAE">
        <w:rPr>
          <w:rFonts w:ascii="Times New Roman" w:eastAsia="Times New Roman" w:hAnsi="Times New Roman" w:cs="Times New Roman"/>
          <w:b/>
          <w:bCs/>
          <w:sz w:val="24"/>
          <w:szCs w:val="24"/>
        </w:rPr>
        <w:t>1</w:t>
      </w:r>
    </w:p>
    <w:p w:rsidR="00D06AAE" w:rsidRPr="00D06AAE" w:rsidRDefault="00D06AAE" w:rsidP="00D06AAE">
      <w:pPr>
        <w:tabs>
          <w:tab w:val="decimal" w:leader="dot" w:pos="7776"/>
          <w:tab w:val="right" w:pos="7938"/>
        </w:tabs>
        <w:spacing w:after="0" w:line="480" w:lineRule="auto"/>
        <w:rPr>
          <w:rFonts w:ascii="Times New Roman" w:eastAsia="Times New Roman" w:hAnsi="Times New Roman" w:cs="Times New Roman"/>
          <w:b/>
          <w:bCs/>
          <w:sz w:val="24"/>
          <w:szCs w:val="24"/>
        </w:rPr>
      </w:pPr>
      <w:r w:rsidRPr="00D06AAE">
        <w:rPr>
          <w:rFonts w:ascii="Times New Roman" w:eastAsia="Times New Roman" w:hAnsi="Times New Roman" w:cs="Times New Roman"/>
          <w:b/>
          <w:bCs/>
          <w:sz w:val="24"/>
          <w:szCs w:val="24"/>
        </w:rPr>
        <w:t>LAMPIRAN -1 PROSEDUR ANALISIS</w:t>
      </w:r>
      <w:r w:rsidRPr="00D06AAE">
        <w:rPr>
          <w:rFonts w:ascii="Times New Roman" w:eastAsia="Times New Roman" w:hAnsi="Times New Roman" w:cs="Times New Roman"/>
          <w:b/>
          <w:bCs/>
          <w:sz w:val="24"/>
          <w:szCs w:val="24"/>
        </w:rPr>
        <w:tab/>
      </w:r>
      <w:r w:rsidRPr="00D06AAE">
        <w:rPr>
          <w:rFonts w:ascii="Times New Roman" w:eastAsia="Times New Roman" w:hAnsi="Times New Roman" w:cs="Times New Roman"/>
          <w:b/>
          <w:bCs/>
          <w:sz w:val="24"/>
          <w:szCs w:val="24"/>
        </w:rPr>
        <w:tab/>
        <w:t>55</w:t>
      </w:r>
    </w:p>
    <w:p w:rsidR="00D06AAE" w:rsidRPr="00D06AAE" w:rsidRDefault="00D06AAE" w:rsidP="00D06AAE">
      <w:pPr>
        <w:tabs>
          <w:tab w:val="decimal" w:leader="dot" w:pos="7776"/>
          <w:tab w:val="right" w:pos="7938"/>
        </w:tabs>
        <w:spacing w:after="0" w:line="480" w:lineRule="auto"/>
        <w:rPr>
          <w:rFonts w:ascii="Times New Roman" w:eastAsia="Times New Roman" w:hAnsi="Times New Roman" w:cs="Times New Roman"/>
          <w:b/>
          <w:bCs/>
          <w:sz w:val="24"/>
          <w:szCs w:val="24"/>
        </w:rPr>
      </w:pPr>
      <w:r w:rsidRPr="00D06AAE">
        <w:rPr>
          <w:rFonts w:ascii="Times New Roman" w:eastAsia="Times New Roman" w:hAnsi="Times New Roman" w:cs="Times New Roman"/>
          <w:b/>
          <w:bCs/>
          <w:sz w:val="24"/>
          <w:szCs w:val="24"/>
        </w:rPr>
        <w:t>LAMPIRAN -2 HASIL PENGAMATAN</w:t>
      </w:r>
      <w:r w:rsidRPr="00D06AAE">
        <w:rPr>
          <w:rFonts w:ascii="Times New Roman" w:eastAsia="Times New Roman" w:hAnsi="Times New Roman" w:cs="Times New Roman"/>
          <w:b/>
          <w:bCs/>
          <w:sz w:val="24"/>
          <w:szCs w:val="24"/>
        </w:rPr>
        <w:tab/>
      </w:r>
      <w:r w:rsidRPr="00D06AAE">
        <w:rPr>
          <w:rFonts w:ascii="Times New Roman" w:eastAsia="Times New Roman" w:hAnsi="Times New Roman" w:cs="Times New Roman"/>
          <w:b/>
          <w:bCs/>
          <w:sz w:val="24"/>
          <w:szCs w:val="24"/>
        </w:rPr>
        <w:tab/>
        <w:t>58</w:t>
      </w:r>
    </w:p>
    <w:p w:rsidR="00D06AAE" w:rsidRPr="00D06AAE" w:rsidRDefault="00D06AAE" w:rsidP="00D06AAE">
      <w:pPr>
        <w:tabs>
          <w:tab w:val="decimal" w:leader="dot" w:pos="7776"/>
          <w:tab w:val="right" w:pos="7938"/>
        </w:tabs>
        <w:spacing w:after="0" w:line="480" w:lineRule="auto"/>
        <w:rPr>
          <w:rFonts w:ascii="Times New Roman" w:eastAsia="Times New Roman" w:hAnsi="Times New Roman" w:cs="Times New Roman"/>
          <w:b/>
          <w:bCs/>
          <w:sz w:val="24"/>
          <w:szCs w:val="24"/>
        </w:rPr>
      </w:pPr>
      <w:r w:rsidRPr="00D06AAE">
        <w:rPr>
          <w:rFonts w:ascii="Times New Roman" w:eastAsia="Times New Roman" w:hAnsi="Times New Roman" w:cs="Times New Roman"/>
          <w:b/>
          <w:bCs/>
          <w:sz w:val="24"/>
          <w:szCs w:val="24"/>
        </w:rPr>
        <w:t>LAMPIRAN -3 ANALISIS DATA</w:t>
      </w:r>
      <w:r w:rsidRPr="00D06AAE">
        <w:rPr>
          <w:rFonts w:ascii="Times New Roman" w:eastAsia="Times New Roman" w:hAnsi="Times New Roman" w:cs="Times New Roman"/>
          <w:b/>
          <w:bCs/>
          <w:sz w:val="24"/>
          <w:szCs w:val="24"/>
        </w:rPr>
        <w:tab/>
      </w:r>
      <w:r w:rsidRPr="00D06AAE">
        <w:rPr>
          <w:rFonts w:ascii="Times New Roman" w:eastAsia="Times New Roman" w:hAnsi="Times New Roman" w:cs="Times New Roman"/>
          <w:b/>
          <w:bCs/>
          <w:sz w:val="24"/>
          <w:szCs w:val="24"/>
        </w:rPr>
        <w:tab/>
        <w:t>69</w:t>
      </w:r>
    </w:p>
    <w:p w:rsidR="00D06AAE" w:rsidRPr="00D06AAE" w:rsidRDefault="00D06AAE" w:rsidP="00D06AAE">
      <w:pPr>
        <w:tabs>
          <w:tab w:val="left" w:leader="dot" w:pos="7488"/>
        </w:tabs>
        <w:spacing w:after="0" w:line="240" w:lineRule="auto"/>
        <w:rPr>
          <w:rFonts w:ascii="Times New Roman" w:eastAsia="Times New Roman" w:hAnsi="Times New Roman" w:cs="Times New Roman"/>
          <w:sz w:val="24"/>
          <w:szCs w:val="24"/>
        </w:rPr>
      </w:pPr>
    </w:p>
    <w:p w:rsidR="00D06AAE" w:rsidRDefault="00D06AAE" w:rsidP="00D06AAE">
      <w:pPr>
        <w:spacing w:after="0" w:line="480" w:lineRule="auto"/>
        <w:jc w:val="right"/>
        <w:rPr>
          <w:rFonts w:ascii="Times New Roman" w:hAnsi="Times New Roman" w:cs="Times New Roman"/>
          <w:sz w:val="24"/>
          <w:szCs w:val="24"/>
        </w:rPr>
      </w:pPr>
    </w:p>
    <w:p w:rsidR="00D06AAE" w:rsidRDefault="00D06AAE">
      <w:pPr>
        <w:rPr>
          <w:rFonts w:ascii="Times New Roman" w:hAnsi="Times New Roman" w:cs="Times New Roman"/>
          <w:sz w:val="24"/>
          <w:szCs w:val="24"/>
        </w:rPr>
      </w:pPr>
      <w:r>
        <w:rPr>
          <w:rFonts w:ascii="Times New Roman" w:hAnsi="Times New Roman" w:cs="Times New Roman"/>
          <w:sz w:val="24"/>
          <w:szCs w:val="24"/>
        </w:rPr>
        <w:br w:type="page"/>
      </w:r>
    </w:p>
    <w:p w:rsidR="00D06AAE" w:rsidRPr="00D06AAE" w:rsidRDefault="00D06AAE" w:rsidP="00D06AAE">
      <w:pPr>
        <w:spacing w:after="0" w:line="720" w:lineRule="auto"/>
        <w:jc w:val="center"/>
        <w:rPr>
          <w:rFonts w:ascii="Times New Roman" w:eastAsia="Times New Roman" w:hAnsi="Times New Roman" w:cs="Times New Roman"/>
          <w:b/>
          <w:bCs/>
          <w:sz w:val="24"/>
          <w:szCs w:val="24"/>
          <w:lang w:val="fi-FI"/>
        </w:rPr>
      </w:pPr>
      <w:r w:rsidRPr="00D06AAE">
        <w:rPr>
          <w:rFonts w:ascii="Times New Roman" w:eastAsia="Times New Roman" w:hAnsi="Times New Roman" w:cs="Times New Roman"/>
          <w:b/>
          <w:bCs/>
          <w:sz w:val="24"/>
          <w:szCs w:val="24"/>
          <w:lang w:val="fi-FI"/>
        </w:rPr>
        <w:lastRenderedPageBreak/>
        <w:t>DAFTAR TABEL</w:t>
      </w:r>
    </w:p>
    <w:p w:rsidR="00D06AAE" w:rsidRPr="00D06AAE" w:rsidRDefault="00D06AAE" w:rsidP="00D06AAE">
      <w:pPr>
        <w:spacing w:after="0" w:line="360" w:lineRule="auto"/>
        <w:ind w:right="-426"/>
        <w:jc w:val="both"/>
        <w:rPr>
          <w:rFonts w:ascii="Times New Roman" w:eastAsia="Times New Roman" w:hAnsi="Times New Roman" w:cs="Times New Roman"/>
          <w:b/>
          <w:bCs/>
          <w:sz w:val="24"/>
          <w:szCs w:val="24"/>
          <w:lang w:val="fi-FI"/>
        </w:rPr>
      </w:pPr>
      <w:r w:rsidRPr="00D06AAE">
        <w:rPr>
          <w:rFonts w:ascii="Times New Roman" w:eastAsia="Times New Roman" w:hAnsi="Times New Roman" w:cs="Times New Roman"/>
          <w:b/>
          <w:bCs/>
          <w:sz w:val="24"/>
          <w:szCs w:val="24"/>
          <w:lang w:val="id-ID"/>
        </w:rPr>
        <w:t>Tabel</w:t>
      </w:r>
      <w:r w:rsidRPr="00D06AAE">
        <w:rPr>
          <w:rFonts w:ascii="Times New Roman" w:eastAsia="Times New Roman" w:hAnsi="Times New Roman" w:cs="Times New Roman"/>
          <w:b/>
          <w:bCs/>
          <w:sz w:val="24"/>
          <w:szCs w:val="24"/>
          <w:lang w:val="fi-FI"/>
        </w:rPr>
        <w:tab/>
      </w:r>
      <w:r w:rsidRPr="00D06AAE">
        <w:rPr>
          <w:rFonts w:ascii="Times New Roman" w:eastAsia="Times New Roman" w:hAnsi="Times New Roman" w:cs="Times New Roman"/>
          <w:b/>
          <w:bCs/>
          <w:sz w:val="24"/>
          <w:szCs w:val="24"/>
          <w:lang w:val="fi-FI"/>
        </w:rPr>
        <w:tab/>
      </w:r>
      <w:r w:rsidRPr="00D06AAE">
        <w:rPr>
          <w:rFonts w:ascii="Times New Roman" w:eastAsia="Times New Roman" w:hAnsi="Times New Roman" w:cs="Times New Roman"/>
          <w:b/>
          <w:bCs/>
          <w:sz w:val="24"/>
          <w:szCs w:val="24"/>
          <w:lang w:val="fi-FI"/>
        </w:rPr>
        <w:tab/>
      </w:r>
      <w:r w:rsidRPr="00D06AAE">
        <w:rPr>
          <w:rFonts w:ascii="Times New Roman" w:eastAsia="Times New Roman" w:hAnsi="Times New Roman" w:cs="Times New Roman"/>
          <w:b/>
          <w:bCs/>
          <w:sz w:val="24"/>
          <w:szCs w:val="24"/>
          <w:lang w:val="fi-FI"/>
        </w:rPr>
        <w:tab/>
      </w:r>
      <w:r w:rsidRPr="00D06AAE">
        <w:rPr>
          <w:rFonts w:ascii="Times New Roman" w:eastAsia="Times New Roman" w:hAnsi="Times New Roman" w:cs="Times New Roman"/>
          <w:b/>
          <w:bCs/>
          <w:sz w:val="24"/>
          <w:szCs w:val="24"/>
          <w:lang w:val="fi-FI"/>
        </w:rPr>
        <w:tab/>
      </w:r>
      <w:r w:rsidRPr="00D06AAE">
        <w:rPr>
          <w:rFonts w:ascii="Times New Roman" w:eastAsia="Times New Roman" w:hAnsi="Times New Roman" w:cs="Times New Roman"/>
          <w:b/>
          <w:bCs/>
          <w:sz w:val="24"/>
          <w:szCs w:val="24"/>
          <w:lang w:val="fi-FI"/>
        </w:rPr>
        <w:tab/>
      </w:r>
      <w:r w:rsidRPr="00D06AAE">
        <w:rPr>
          <w:rFonts w:ascii="Times New Roman" w:eastAsia="Times New Roman" w:hAnsi="Times New Roman" w:cs="Times New Roman"/>
          <w:b/>
          <w:bCs/>
          <w:sz w:val="24"/>
          <w:szCs w:val="24"/>
          <w:lang w:val="fi-FI"/>
        </w:rPr>
        <w:tab/>
      </w:r>
      <w:r w:rsidRPr="00D06AAE">
        <w:rPr>
          <w:rFonts w:ascii="Times New Roman" w:eastAsia="Times New Roman" w:hAnsi="Times New Roman" w:cs="Times New Roman"/>
          <w:b/>
          <w:bCs/>
          <w:sz w:val="24"/>
          <w:szCs w:val="24"/>
          <w:lang w:val="fi-FI"/>
        </w:rPr>
        <w:tab/>
        <w:t xml:space="preserve">                           Halaman</w:t>
      </w:r>
    </w:p>
    <w:p w:rsidR="00D06AAE" w:rsidRPr="00D06AAE" w:rsidRDefault="00D06AAE" w:rsidP="00D06AAE">
      <w:pPr>
        <w:numPr>
          <w:ilvl w:val="0"/>
          <w:numId w:val="1"/>
        </w:numPr>
        <w:tabs>
          <w:tab w:val="left" w:pos="0"/>
          <w:tab w:val="decimal" w:leader="dot" w:pos="7513"/>
          <w:tab w:val="right" w:pos="7938"/>
        </w:tabs>
        <w:spacing w:after="0" w:line="360" w:lineRule="auto"/>
        <w:ind w:left="360"/>
        <w:rPr>
          <w:rFonts w:ascii="Times New Roman" w:eastAsia="Times New Roman" w:hAnsi="Times New Roman" w:cs="Times New Roman"/>
          <w:sz w:val="24"/>
          <w:szCs w:val="24"/>
          <w:lang w:val="fi-FI"/>
        </w:rPr>
      </w:pPr>
      <w:r w:rsidRPr="00D06AAE">
        <w:rPr>
          <w:rFonts w:ascii="Times New Roman" w:eastAsia="Times New Roman" w:hAnsi="Times New Roman" w:cs="Times New Roman"/>
          <w:sz w:val="24"/>
          <w:szCs w:val="24"/>
          <w:lang w:val="id-ID"/>
        </w:rPr>
        <w:t>Komposisi Kimia Petikan Daun Teh Segar</w:t>
      </w:r>
      <w:r w:rsidRPr="00D06AAE">
        <w:rPr>
          <w:rFonts w:ascii="Times New Roman" w:eastAsia="Times New Roman" w:hAnsi="Times New Roman" w:cs="Times New Roman"/>
          <w:sz w:val="24"/>
          <w:szCs w:val="24"/>
          <w:lang w:val="fi-FI"/>
        </w:rPr>
        <w:tab/>
      </w:r>
      <w:r w:rsidRPr="00D06AAE">
        <w:rPr>
          <w:rFonts w:ascii="Times New Roman" w:eastAsia="Times New Roman" w:hAnsi="Times New Roman" w:cs="Times New Roman"/>
          <w:sz w:val="24"/>
          <w:szCs w:val="24"/>
          <w:lang w:val="fi-FI"/>
        </w:rPr>
        <w:tab/>
      </w:r>
      <w:r w:rsidRPr="00D06AAE">
        <w:rPr>
          <w:rFonts w:ascii="Times New Roman" w:eastAsia="Times New Roman" w:hAnsi="Times New Roman" w:cs="Times New Roman"/>
          <w:sz w:val="24"/>
          <w:szCs w:val="24"/>
        </w:rPr>
        <w:t>13</w:t>
      </w:r>
    </w:p>
    <w:p w:rsidR="00D06AAE" w:rsidRPr="00D06AAE" w:rsidRDefault="00D06AAE" w:rsidP="00D06AAE">
      <w:pPr>
        <w:numPr>
          <w:ilvl w:val="0"/>
          <w:numId w:val="1"/>
        </w:numPr>
        <w:tabs>
          <w:tab w:val="left" w:pos="0"/>
          <w:tab w:val="decimal" w:leader="dot" w:pos="7513"/>
          <w:tab w:val="right" w:pos="7938"/>
        </w:tabs>
        <w:spacing w:after="0" w:line="360" w:lineRule="auto"/>
        <w:ind w:left="360"/>
        <w:rPr>
          <w:rFonts w:ascii="Times New Roman" w:eastAsia="Times New Roman" w:hAnsi="Times New Roman" w:cs="Times New Roman"/>
          <w:sz w:val="24"/>
          <w:szCs w:val="24"/>
          <w:lang w:val="id-ID"/>
        </w:rPr>
      </w:pPr>
      <w:r w:rsidRPr="00D06AAE">
        <w:rPr>
          <w:rFonts w:ascii="Times New Roman" w:eastAsia="Times New Roman" w:hAnsi="Times New Roman" w:cs="Times New Roman"/>
          <w:sz w:val="24"/>
          <w:szCs w:val="24"/>
          <w:lang w:val="id-ID"/>
        </w:rPr>
        <w:t>Perbandingan Beberapa Senyawa Pada Teh Putih Dan Teh Hijau (g/100 g)</w:t>
      </w:r>
      <w:r w:rsidRPr="00D06AAE">
        <w:rPr>
          <w:rFonts w:ascii="Times New Roman" w:eastAsia="Times New Roman" w:hAnsi="Times New Roman" w:cs="Times New Roman"/>
          <w:sz w:val="24"/>
          <w:szCs w:val="24"/>
          <w:lang w:val="fi-FI"/>
        </w:rPr>
        <w:tab/>
      </w:r>
      <w:r w:rsidRPr="00D06AAE">
        <w:rPr>
          <w:rFonts w:ascii="Times New Roman" w:eastAsia="Times New Roman" w:hAnsi="Times New Roman" w:cs="Times New Roman"/>
          <w:sz w:val="24"/>
          <w:szCs w:val="24"/>
        </w:rPr>
        <w:t>14</w:t>
      </w:r>
    </w:p>
    <w:p w:rsidR="00D06AAE" w:rsidRPr="00D06AAE" w:rsidRDefault="00D06AAE" w:rsidP="00D06AAE">
      <w:pPr>
        <w:numPr>
          <w:ilvl w:val="0"/>
          <w:numId w:val="1"/>
        </w:numPr>
        <w:tabs>
          <w:tab w:val="left" w:pos="0"/>
          <w:tab w:val="decimal" w:leader="dot" w:pos="7513"/>
          <w:tab w:val="right" w:pos="7938"/>
        </w:tabs>
        <w:spacing w:after="0" w:line="360" w:lineRule="auto"/>
        <w:ind w:left="360"/>
        <w:rPr>
          <w:rFonts w:ascii="Times New Roman" w:eastAsia="Times New Roman" w:hAnsi="Times New Roman" w:cs="Times New Roman"/>
          <w:sz w:val="24"/>
          <w:szCs w:val="24"/>
          <w:lang w:val="id-ID"/>
        </w:rPr>
      </w:pPr>
      <w:r w:rsidRPr="00D06AAE">
        <w:rPr>
          <w:rFonts w:ascii="Times New Roman" w:eastAsia="Times New Roman" w:hAnsi="Times New Roman" w:cs="Times New Roman"/>
          <w:sz w:val="24"/>
          <w:szCs w:val="24"/>
          <w:lang w:val="id-ID"/>
        </w:rPr>
        <w:t>Parameter Organoleptik Senyawa Kimia Pada Teh</w:t>
      </w:r>
      <w:r w:rsidRPr="00D06AAE">
        <w:rPr>
          <w:rFonts w:ascii="Times New Roman" w:eastAsia="Times New Roman" w:hAnsi="Times New Roman" w:cs="Times New Roman"/>
          <w:sz w:val="24"/>
          <w:szCs w:val="24"/>
          <w:lang w:val="fi-FI"/>
        </w:rPr>
        <w:tab/>
      </w:r>
      <w:r w:rsidRPr="00D06AAE">
        <w:rPr>
          <w:rFonts w:ascii="Times New Roman" w:eastAsia="Times New Roman" w:hAnsi="Times New Roman" w:cs="Times New Roman"/>
          <w:sz w:val="24"/>
          <w:szCs w:val="24"/>
          <w:lang w:val="fi-FI"/>
        </w:rPr>
        <w:tab/>
        <w:t>14</w:t>
      </w:r>
    </w:p>
    <w:p w:rsidR="00D06AAE" w:rsidRPr="00D06AAE" w:rsidRDefault="00D06AAE" w:rsidP="00D06AAE">
      <w:pPr>
        <w:numPr>
          <w:ilvl w:val="0"/>
          <w:numId w:val="1"/>
        </w:numPr>
        <w:tabs>
          <w:tab w:val="left" w:pos="0"/>
          <w:tab w:val="decimal" w:leader="dot" w:pos="7513"/>
          <w:tab w:val="right" w:pos="7938"/>
        </w:tabs>
        <w:spacing w:after="0" w:line="240" w:lineRule="auto"/>
        <w:ind w:left="360"/>
        <w:rPr>
          <w:rFonts w:ascii="Times New Roman" w:eastAsia="Times New Roman" w:hAnsi="Times New Roman" w:cs="Times New Roman"/>
          <w:sz w:val="24"/>
          <w:szCs w:val="24"/>
          <w:lang w:val="id-ID"/>
        </w:rPr>
      </w:pPr>
      <w:r w:rsidRPr="00D06AAE">
        <w:rPr>
          <w:rFonts w:ascii="Times New Roman" w:eastAsia="Times New Roman" w:hAnsi="Times New Roman" w:cs="Times New Roman"/>
          <w:sz w:val="24"/>
          <w:szCs w:val="24"/>
        </w:rPr>
        <w:t>Kode Sampel Pengujian kandungan polifenol total dan  penangkapan radikal bebas DPPH berdasarkan suhu dan waktu penyeduhannya</w:t>
      </w:r>
      <w:r w:rsidRPr="00D06AAE">
        <w:rPr>
          <w:rFonts w:ascii="Times New Roman" w:eastAsia="Times New Roman" w:hAnsi="Times New Roman" w:cs="Times New Roman"/>
          <w:sz w:val="24"/>
          <w:szCs w:val="24"/>
          <w:lang w:val="fi-FI"/>
        </w:rPr>
        <w:tab/>
      </w:r>
      <w:r w:rsidRPr="00D06AAE">
        <w:rPr>
          <w:rFonts w:ascii="Times New Roman" w:eastAsia="Times New Roman" w:hAnsi="Times New Roman" w:cs="Times New Roman"/>
          <w:sz w:val="24"/>
          <w:szCs w:val="24"/>
          <w:lang w:val="fi-FI"/>
        </w:rPr>
        <w:tab/>
        <w:t>30</w:t>
      </w:r>
    </w:p>
    <w:p w:rsidR="00D06AAE" w:rsidRPr="00D06AAE" w:rsidRDefault="00D06AAE" w:rsidP="00D06AAE">
      <w:pPr>
        <w:numPr>
          <w:ilvl w:val="0"/>
          <w:numId w:val="1"/>
        </w:numPr>
        <w:tabs>
          <w:tab w:val="left" w:pos="0"/>
          <w:tab w:val="decimal" w:leader="dot" w:pos="7513"/>
          <w:tab w:val="right" w:pos="7938"/>
        </w:tabs>
        <w:spacing w:after="0" w:line="240" w:lineRule="auto"/>
        <w:ind w:left="360"/>
        <w:rPr>
          <w:rFonts w:ascii="Times New Roman" w:eastAsia="Times New Roman" w:hAnsi="Times New Roman" w:cs="Times New Roman"/>
          <w:sz w:val="24"/>
          <w:szCs w:val="24"/>
          <w:lang w:val="id-ID"/>
        </w:rPr>
      </w:pPr>
      <w:r w:rsidRPr="00D06AAE">
        <w:rPr>
          <w:rFonts w:ascii="Times New Roman" w:eastAsia="Times New Roman" w:hAnsi="Times New Roman" w:cs="Times New Roman"/>
          <w:sz w:val="24"/>
          <w:szCs w:val="24"/>
          <w:lang w:val="fi-FI"/>
        </w:rPr>
        <w:t>Hasil survey terhadap 4 kebun teh</w:t>
      </w:r>
      <w:r w:rsidRPr="00D06AAE">
        <w:rPr>
          <w:rFonts w:ascii="Times New Roman" w:eastAsia="Times New Roman" w:hAnsi="Times New Roman" w:cs="Times New Roman"/>
          <w:sz w:val="24"/>
          <w:szCs w:val="24"/>
          <w:lang w:val="fi-FI"/>
        </w:rPr>
        <w:tab/>
      </w:r>
      <w:r w:rsidRPr="00D06AAE">
        <w:rPr>
          <w:rFonts w:ascii="Times New Roman" w:eastAsia="Times New Roman" w:hAnsi="Times New Roman" w:cs="Times New Roman"/>
          <w:sz w:val="24"/>
          <w:szCs w:val="24"/>
          <w:lang w:val="fi-FI"/>
        </w:rPr>
        <w:tab/>
        <w:t>39</w:t>
      </w:r>
    </w:p>
    <w:p w:rsidR="00D06AAE" w:rsidRDefault="00D06AAE" w:rsidP="00D06AAE">
      <w:pPr>
        <w:tabs>
          <w:tab w:val="decimal" w:leader="dot" w:pos="360"/>
          <w:tab w:val="decimal" w:leader="dot" w:pos="7513"/>
          <w:tab w:val="right" w:pos="7938"/>
        </w:tabs>
        <w:spacing w:after="0" w:line="360" w:lineRule="auto"/>
        <w:ind w:left="360" w:hanging="76"/>
        <w:rPr>
          <w:rFonts w:ascii="Times New Roman" w:eastAsia="Times New Roman" w:hAnsi="Times New Roman" w:cs="Times New Roman"/>
          <w:bCs/>
          <w:color w:val="000000"/>
          <w:sz w:val="24"/>
          <w:szCs w:val="24"/>
          <w:lang w:val="id-ID"/>
        </w:rPr>
        <w:sectPr w:rsidR="00D06AAE" w:rsidSect="00D06AAE">
          <w:pgSz w:w="11906" w:h="16838" w:code="9"/>
          <w:pgMar w:top="1701" w:right="1699" w:bottom="1699" w:left="2275" w:header="706" w:footer="706" w:gutter="0"/>
          <w:pgNumType w:fmt="lowerRoman"/>
          <w:cols w:space="720"/>
          <w:docGrid w:linePitch="360"/>
        </w:sectPr>
      </w:pPr>
    </w:p>
    <w:p w:rsidR="00D06AAE" w:rsidRPr="00D06AAE" w:rsidRDefault="00D06AAE" w:rsidP="00D06AAE">
      <w:pPr>
        <w:spacing w:after="0" w:line="720" w:lineRule="auto"/>
        <w:jc w:val="center"/>
        <w:rPr>
          <w:rFonts w:ascii="Times New Roman" w:eastAsia="Times New Roman" w:hAnsi="Times New Roman" w:cs="Times New Roman"/>
          <w:b/>
          <w:bCs/>
          <w:sz w:val="24"/>
          <w:szCs w:val="24"/>
          <w:lang w:val="sv-SE"/>
        </w:rPr>
      </w:pPr>
      <w:r w:rsidRPr="00D06AAE">
        <w:rPr>
          <w:rFonts w:ascii="Times New Roman" w:eastAsia="Times New Roman" w:hAnsi="Times New Roman" w:cs="Times New Roman"/>
          <w:b/>
          <w:bCs/>
          <w:sz w:val="24"/>
          <w:szCs w:val="24"/>
          <w:lang w:val="sv-SE"/>
        </w:rPr>
        <w:lastRenderedPageBreak/>
        <w:t>DAFTAR GAMBAR</w:t>
      </w:r>
    </w:p>
    <w:p w:rsidR="00D06AAE" w:rsidRPr="00D06AAE" w:rsidRDefault="00D06AAE" w:rsidP="00D06AAE">
      <w:pPr>
        <w:spacing w:after="0" w:line="360" w:lineRule="auto"/>
        <w:ind w:right="-426"/>
        <w:jc w:val="both"/>
        <w:rPr>
          <w:rFonts w:ascii="Times New Roman" w:eastAsia="Times New Roman" w:hAnsi="Times New Roman" w:cs="Times New Roman"/>
          <w:b/>
          <w:bCs/>
          <w:sz w:val="24"/>
          <w:szCs w:val="24"/>
          <w:lang w:val="sv-SE"/>
        </w:rPr>
      </w:pPr>
      <w:r w:rsidRPr="00D06AAE">
        <w:rPr>
          <w:rFonts w:ascii="Times New Roman" w:eastAsia="Times New Roman" w:hAnsi="Times New Roman" w:cs="Times New Roman"/>
          <w:b/>
          <w:bCs/>
          <w:sz w:val="24"/>
          <w:szCs w:val="24"/>
          <w:lang w:val="sv-SE"/>
        </w:rPr>
        <w:t>Gambar</w:t>
      </w:r>
      <w:r w:rsidRPr="00D06AAE">
        <w:rPr>
          <w:rFonts w:ascii="Times New Roman" w:eastAsia="Times New Roman" w:hAnsi="Times New Roman" w:cs="Times New Roman"/>
          <w:b/>
          <w:bCs/>
          <w:sz w:val="24"/>
          <w:szCs w:val="24"/>
          <w:lang w:val="sv-SE"/>
        </w:rPr>
        <w:tab/>
      </w:r>
      <w:r w:rsidRPr="00D06AAE">
        <w:rPr>
          <w:rFonts w:ascii="Times New Roman" w:eastAsia="Times New Roman" w:hAnsi="Times New Roman" w:cs="Times New Roman"/>
          <w:b/>
          <w:bCs/>
          <w:sz w:val="24"/>
          <w:szCs w:val="24"/>
          <w:lang w:val="sv-SE"/>
        </w:rPr>
        <w:tab/>
      </w:r>
      <w:r w:rsidRPr="00D06AAE">
        <w:rPr>
          <w:rFonts w:ascii="Times New Roman" w:eastAsia="Times New Roman" w:hAnsi="Times New Roman" w:cs="Times New Roman"/>
          <w:b/>
          <w:bCs/>
          <w:sz w:val="24"/>
          <w:szCs w:val="24"/>
          <w:lang w:val="sv-SE"/>
        </w:rPr>
        <w:tab/>
      </w:r>
      <w:r w:rsidRPr="00D06AAE">
        <w:rPr>
          <w:rFonts w:ascii="Times New Roman" w:eastAsia="Times New Roman" w:hAnsi="Times New Roman" w:cs="Times New Roman"/>
          <w:b/>
          <w:bCs/>
          <w:sz w:val="24"/>
          <w:szCs w:val="24"/>
          <w:lang w:val="sv-SE"/>
        </w:rPr>
        <w:tab/>
      </w:r>
      <w:r w:rsidRPr="00D06AAE">
        <w:rPr>
          <w:rFonts w:ascii="Times New Roman" w:eastAsia="Times New Roman" w:hAnsi="Times New Roman" w:cs="Times New Roman"/>
          <w:b/>
          <w:bCs/>
          <w:sz w:val="24"/>
          <w:szCs w:val="24"/>
          <w:lang w:val="sv-SE"/>
        </w:rPr>
        <w:tab/>
      </w:r>
      <w:r w:rsidRPr="00D06AAE">
        <w:rPr>
          <w:rFonts w:ascii="Times New Roman" w:eastAsia="Times New Roman" w:hAnsi="Times New Roman" w:cs="Times New Roman"/>
          <w:b/>
          <w:bCs/>
          <w:sz w:val="24"/>
          <w:szCs w:val="24"/>
          <w:lang w:val="sv-SE"/>
        </w:rPr>
        <w:tab/>
      </w:r>
      <w:r w:rsidRPr="00D06AAE">
        <w:rPr>
          <w:rFonts w:ascii="Times New Roman" w:eastAsia="Times New Roman" w:hAnsi="Times New Roman" w:cs="Times New Roman"/>
          <w:b/>
          <w:bCs/>
          <w:sz w:val="24"/>
          <w:szCs w:val="24"/>
          <w:lang w:val="sv-SE"/>
        </w:rPr>
        <w:tab/>
      </w:r>
      <w:r w:rsidRPr="00D06AAE">
        <w:rPr>
          <w:rFonts w:ascii="Times New Roman" w:eastAsia="Times New Roman" w:hAnsi="Times New Roman" w:cs="Times New Roman"/>
          <w:b/>
          <w:bCs/>
          <w:sz w:val="24"/>
          <w:szCs w:val="24"/>
          <w:lang w:val="sv-SE"/>
        </w:rPr>
        <w:tab/>
        <w:t xml:space="preserve">              Halaman</w:t>
      </w:r>
    </w:p>
    <w:p w:rsidR="00D06AAE" w:rsidRPr="00D06AAE" w:rsidRDefault="00D06AAE" w:rsidP="00D06AAE">
      <w:pPr>
        <w:tabs>
          <w:tab w:val="decimal" w:leader="dot" w:pos="7513"/>
          <w:tab w:val="right" w:pos="7938"/>
        </w:tabs>
        <w:spacing w:after="0" w:line="360" w:lineRule="auto"/>
        <w:rPr>
          <w:rFonts w:ascii="Times New Roman" w:eastAsia="Times New Roman" w:hAnsi="Times New Roman" w:cs="Times New Roman"/>
          <w:sz w:val="24"/>
          <w:szCs w:val="24"/>
        </w:rPr>
      </w:pPr>
      <w:r w:rsidRPr="00D06AAE">
        <w:rPr>
          <w:rFonts w:ascii="Times New Roman" w:eastAsia="Times New Roman" w:hAnsi="Times New Roman" w:cs="Times New Roman"/>
          <w:sz w:val="24"/>
          <w:szCs w:val="24"/>
        </w:rPr>
        <w:t>1</w:t>
      </w:r>
      <w:r w:rsidRPr="00D06AAE">
        <w:rPr>
          <w:rFonts w:ascii="Times New Roman" w:eastAsia="Times New Roman" w:hAnsi="Times New Roman" w:cs="Times New Roman"/>
          <w:sz w:val="24"/>
          <w:szCs w:val="24"/>
          <w:lang w:val="fi-FI"/>
        </w:rPr>
        <w:t xml:space="preserve">.  </w:t>
      </w:r>
      <w:r w:rsidRPr="00D06AAE">
        <w:rPr>
          <w:rFonts w:ascii="Times New Roman" w:eastAsia="Times New Roman" w:hAnsi="Times New Roman" w:cs="Times New Roman"/>
          <w:sz w:val="24"/>
          <w:szCs w:val="24"/>
          <w:lang w:val="id-ID"/>
        </w:rPr>
        <w:t>Diagram proses pengolahan konvensional beberapa teh</w:t>
      </w:r>
      <w:r w:rsidRPr="00D06AAE">
        <w:rPr>
          <w:rFonts w:ascii="Times New Roman" w:eastAsia="Times New Roman" w:hAnsi="Times New Roman" w:cs="Times New Roman"/>
          <w:sz w:val="24"/>
          <w:szCs w:val="24"/>
          <w:lang w:val="fi-FI"/>
        </w:rPr>
        <w:tab/>
      </w:r>
      <w:r w:rsidRPr="00D06AAE">
        <w:rPr>
          <w:rFonts w:ascii="Times New Roman" w:eastAsia="Times New Roman" w:hAnsi="Times New Roman" w:cs="Times New Roman"/>
          <w:sz w:val="24"/>
          <w:szCs w:val="24"/>
          <w:lang w:val="fi-FI"/>
        </w:rPr>
        <w:tab/>
      </w:r>
      <w:r w:rsidRPr="00D06AAE">
        <w:rPr>
          <w:rFonts w:ascii="Times New Roman" w:eastAsia="Times New Roman" w:hAnsi="Times New Roman" w:cs="Times New Roman"/>
          <w:sz w:val="24"/>
          <w:szCs w:val="24"/>
        </w:rPr>
        <w:t>15</w:t>
      </w:r>
    </w:p>
    <w:p w:rsidR="00D06AAE" w:rsidRPr="00D06AAE" w:rsidRDefault="00D06AAE" w:rsidP="00D06AAE">
      <w:pPr>
        <w:tabs>
          <w:tab w:val="decimal" w:leader="dot" w:pos="7513"/>
          <w:tab w:val="right" w:pos="7938"/>
        </w:tabs>
        <w:spacing w:after="0" w:line="360" w:lineRule="auto"/>
        <w:rPr>
          <w:rFonts w:ascii="Times New Roman" w:eastAsia="Times New Roman" w:hAnsi="Times New Roman" w:cs="Times New Roman"/>
          <w:sz w:val="24"/>
          <w:szCs w:val="24"/>
        </w:rPr>
      </w:pPr>
      <w:r w:rsidRPr="00D06AAE">
        <w:rPr>
          <w:rFonts w:ascii="Times New Roman" w:eastAsia="Times New Roman" w:hAnsi="Times New Roman" w:cs="Times New Roman"/>
          <w:sz w:val="24"/>
          <w:szCs w:val="24"/>
        </w:rPr>
        <w:t>2</w:t>
      </w:r>
      <w:r w:rsidRPr="00D06AAE">
        <w:rPr>
          <w:rFonts w:ascii="Times New Roman" w:eastAsia="Times New Roman" w:hAnsi="Times New Roman" w:cs="Times New Roman"/>
          <w:sz w:val="24"/>
          <w:szCs w:val="24"/>
          <w:lang w:val="fi-FI"/>
        </w:rPr>
        <w:t xml:space="preserve">.  </w:t>
      </w:r>
      <w:r w:rsidRPr="00D06AAE">
        <w:rPr>
          <w:rFonts w:ascii="Times New Roman" w:eastAsia="Times New Roman" w:hAnsi="Times New Roman" w:cs="Times New Roman"/>
          <w:sz w:val="24"/>
          <w:szCs w:val="24"/>
          <w:lang w:val="id-ID"/>
        </w:rPr>
        <w:t>Beberapa dampak klinis yang ditimbulkan ROS berlebih</w:t>
      </w:r>
      <w:r w:rsidRPr="00D06AAE">
        <w:rPr>
          <w:rFonts w:ascii="Times New Roman" w:eastAsia="Times New Roman" w:hAnsi="Times New Roman" w:cs="Times New Roman"/>
          <w:sz w:val="24"/>
          <w:szCs w:val="24"/>
          <w:lang w:val="fi-FI"/>
        </w:rPr>
        <w:tab/>
      </w:r>
      <w:r w:rsidRPr="00D06AAE">
        <w:rPr>
          <w:rFonts w:ascii="Times New Roman" w:eastAsia="Times New Roman" w:hAnsi="Times New Roman" w:cs="Times New Roman"/>
          <w:sz w:val="24"/>
          <w:szCs w:val="24"/>
          <w:lang w:val="fi-FI"/>
        </w:rPr>
        <w:tab/>
      </w:r>
      <w:r w:rsidRPr="00D06AAE">
        <w:rPr>
          <w:rFonts w:ascii="Times New Roman" w:eastAsia="Times New Roman" w:hAnsi="Times New Roman" w:cs="Times New Roman"/>
          <w:sz w:val="24"/>
          <w:szCs w:val="24"/>
        </w:rPr>
        <w:t>20</w:t>
      </w:r>
    </w:p>
    <w:p w:rsidR="00D06AAE" w:rsidRPr="00D06AAE" w:rsidRDefault="00D06AAE" w:rsidP="00D06AAE">
      <w:pPr>
        <w:tabs>
          <w:tab w:val="decimal" w:leader="dot" w:pos="7513"/>
          <w:tab w:val="right" w:pos="7938"/>
        </w:tabs>
        <w:spacing w:after="0" w:line="360" w:lineRule="auto"/>
        <w:rPr>
          <w:rFonts w:ascii="Times New Roman" w:eastAsia="Times New Roman" w:hAnsi="Times New Roman" w:cs="Times New Roman"/>
          <w:sz w:val="24"/>
          <w:szCs w:val="24"/>
        </w:rPr>
      </w:pPr>
      <w:r w:rsidRPr="00D06AAE">
        <w:rPr>
          <w:rFonts w:ascii="Times New Roman" w:eastAsia="Times New Roman" w:hAnsi="Times New Roman" w:cs="Times New Roman"/>
          <w:sz w:val="24"/>
          <w:szCs w:val="24"/>
        </w:rPr>
        <w:t>3</w:t>
      </w:r>
      <w:r w:rsidRPr="00D06AAE">
        <w:rPr>
          <w:rFonts w:ascii="Times New Roman" w:eastAsia="Times New Roman" w:hAnsi="Times New Roman" w:cs="Times New Roman"/>
          <w:sz w:val="24"/>
          <w:szCs w:val="24"/>
          <w:lang w:val="fi-FI"/>
        </w:rPr>
        <w:t xml:space="preserve">.  </w:t>
      </w:r>
      <w:r w:rsidRPr="00D06AAE">
        <w:rPr>
          <w:rFonts w:ascii="Times New Roman" w:eastAsia="Times New Roman" w:hAnsi="Times New Roman" w:cs="Times New Roman"/>
          <w:sz w:val="24"/>
          <w:szCs w:val="24"/>
        </w:rPr>
        <w:t>Posisi aktif dari polifenol teh hijau sebagai anti oksidan aktif</w:t>
      </w:r>
      <w:r w:rsidRPr="00D06AAE">
        <w:rPr>
          <w:rFonts w:ascii="Times New Roman" w:eastAsia="Times New Roman" w:hAnsi="Times New Roman" w:cs="Times New Roman"/>
          <w:sz w:val="24"/>
          <w:szCs w:val="24"/>
          <w:lang w:val="fi-FI"/>
        </w:rPr>
        <w:tab/>
      </w:r>
      <w:r w:rsidRPr="00D06AAE">
        <w:rPr>
          <w:rFonts w:ascii="Times New Roman" w:eastAsia="Times New Roman" w:hAnsi="Times New Roman" w:cs="Times New Roman"/>
          <w:sz w:val="24"/>
          <w:szCs w:val="24"/>
          <w:lang w:val="fi-FI"/>
        </w:rPr>
        <w:tab/>
      </w:r>
      <w:r w:rsidRPr="00D06AAE">
        <w:rPr>
          <w:rFonts w:ascii="Times New Roman" w:eastAsia="Times New Roman" w:hAnsi="Times New Roman" w:cs="Times New Roman"/>
          <w:sz w:val="24"/>
          <w:szCs w:val="24"/>
        </w:rPr>
        <w:t>22</w:t>
      </w:r>
    </w:p>
    <w:p w:rsidR="00D06AAE" w:rsidRPr="00D06AAE" w:rsidRDefault="00D06AAE" w:rsidP="00D06AAE">
      <w:pPr>
        <w:tabs>
          <w:tab w:val="decimal" w:leader="dot" w:pos="7513"/>
          <w:tab w:val="right" w:pos="7938"/>
        </w:tabs>
        <w:spacing w:after="0" w:line="360" w:lineRule="auto"/>
        <w:rPr>
          <w:rFonts w:ascii="Times New Roman" w:eastAsia="Times New Roman" w:hAnsi="Times New Roman" w:cs="Times New Roman"/>
          <w:sz w:val="24"/>
          <w:szCs w:val="24"/>
        </w:rPr>
      </w:pPr>
      <w:r w:rsidRPr="00D06AAE">
        <w:rPr>
          <w:rFonts w:ascii="Times New Roman" w:eastAsia="Times New Roman" w:hAnsi="Times New Roman" w:cs="Times New Roman"/>
          <w:sz w:val="24"/>
          <w:szCs w:val="24"/>
          <w:lang w:val="fi-FI"/>
        </w:rPr>
        <w:t xml:space="preserve">4.  </w:t>
      </w:r>
      <w:r w:rsidRPr="00D06AAE">
        <w:rPr>
          <w:rFonts w:ascii="Times New Roman" w:eastAsia="Times New Roman" w:hAnsi="Times New Roman" w:cs="Times New Roman"/>
          <w:sz w:val="24"/>
          <w:szCs w:val="24"/>
          <w:lang w:val="id-ID"/>
        </w:rPr>
        <w:t>Penangkapan radikal bebas oleh EGCG</w:t>
      </w:r>
      <w:r w:rsidRPr="00D06AAE">
        <w:rPr>
          <w:rFonts w:ascii="Times New Roman" w:eastAsia="Times New Roman" w:hAnsi="Times New Roman" w:cs="Times New Roman"/>
          <w:sz w:val="24"/>
          <w:szCs w:val="24"/>
          <w:lang w:val="fi-FI"/>
        </w:rPr>
        <w:tab/>
      </w:r>
      <w:r w:rsidRPr="00D06AAE">
        <w:rPr>
          <w:rFonts w:ascii="Times New Roman" w:eastAsia="Times New Roman" w:hAnsi="Times New Roman" w:cs="Times New Roman"/>
          <w:sz w:val="24"/>
          <w:szCs w:val="24"/>
          <w:lang w:val="fi-FI"/>
        </w:rPr>
        <w:tab/>
      </w:r>
      <w:r w:rsidRPr="00D06AAE">
        <w:rPr>
          <w:rFonts w:ascii="Times New Roman" w:eastAsia="Times New Roman" w:hAnsi="Times New Roman" w:cs="Times New Roman"/>
          <w:sz w:val="24"/>
          <w:szCs w:val="24"/>
        </w:rPr>
        <w:t>22</w:t>
      </w:r>
    </w:p>
    <w:p w:rsidR="00D06AAE" w:rsidRPr="00D06AAE" w:rsidRDefault="00D06AAE" w:rsidP="00D06AAE">
      <w:pPr>
        <w:tabs>
          <w:tab w:val="decimal" w:leader="dot" w:pos="7513"/>
          <w:tab w:val="right" w:pos="7938"/>
        </w:tabs>
        <w:spacing w:after="0" w:line="360" w:lineRule="auto"/>
        <w:rPr>
          <w:rFonts w:ascii="Times New Roman" w:eastAsia="Times New Roman" w:hAnsi="Times New Roman" w:cs="Times New Roman"/>
          <w:sz w:val="24"/>
          <w:szCs w:val="24"/>
        </w:rPr>
      </w:pPr>
      <w:r w:rsidRPr="00D06AAE">
        <w:rPr>
          <w:rFonts w:ascii="Times New Roman" w:eastAsia="Times New Roman" w:hAnsi="Times New Roman" w:cs="Times New Roman"/>
          <w:sz w:val="24"/>
          <w:szCs w:val="24"/>
        </w:rPr>
        <w:t>5</w:t>
      </w:r>
      <w:r w:rsidRPr="00D06AAE">
        <w:rPr>
          <w:rFonts w:ascii="Times New Roman" w:eastAsia="Times New Roman" w:hAnsi="Times New Roman" w:cs="Times New Roman"/>
          <w:sz w:val="24"/>
          <w:szCs w:val="24"/>
          <w:lang w:val="fi-FI"/>
        </w:rPr>
        <w:t xml:space="preserve">.  </w:t>
      </w:r>
      <w:r w:rsidRPr="00D06AAE">
        <w:rPr>
          <w:rFonts w:ascii="Times New Roman" w:eastAsia="Times New Roman" w:hAnsi="Times New Roman" w:cs="Times New Roman"/>
          <w:sz w:val="24"/>
          <w:szCs w:val="24"/>
          <w:lang w:val="id-ID"/>
        </w:rPr>
        <w:t>Reaksi radikal bebas DPPH dengan Antioksidan</w:t>
      </w:r>
      <w:r w:rsidRPr="00D06AAE">
        <w:rPr>
          <w:rFonts w:ascii="Times New Roman" w:eastAsia="Times New Roman" w:hAnsi="Times New Roman" w:cs="Times New Roman"/>
          <w:sz w:val="24"/>
          <w:szCs w:val="24"/>
          <w:lang w:val="fi-FI"/>
        </w:rPr>
        <w:tab/>
      </w:r>
      <w:r w:rsidRPr="00D06AAE">
        <w:rPr>
          <w:rFonts w:ascii="Times New Roman" w:eastAsia="Times New Roman" w:hAnsi="Times New Roman" w:cs="Times New Roman"/>
          <w:sz w:val="24"/>
          <w:szCs w:val="24"/>
          <w:lang w:val="fi-FI"/>
        </w:rPr>
        <w:tab/>
      </w:r>
      <w:r w:rsidRPr="00D06AAE">
        <w:rPr>
          <w:rFonts w:ascii="Times New Roman" w:eastAsia="Times New Roman" w:hAnsi="Times New Roman" w:cs="Times New Roman"/>
          <w:sz w:val="24"/>
          <w:szCs w:val="24"/>
        </w:rPr>
        <w:t>24</w:t>
      </w:r>
    </w:p>
    <w:p w:rsidR="00D06AAE" w:rsidRPr="00D06AAE" w:rsidRDefault="00D06AAE" w:rsidP="00D06AAE">
      <w:pPr>
        <w:tabs>
          <w:tab w:val="decimal" w:leader="dot" w:pos="7513"/>
          <w:tab w:val="right" w:pos="7938"/>
        </w:tabs>
        <w:spacing w:after="0" w:line="360" w:lineRule="auto"/>
        <w:rPr>
          <w:rFonts w:ascii="Times New Roman" w:eastAsia="Times New Roman" w:hAnsi="Times New Roman" w:cs="Times New Roman"/>
          <w:sz w:val="24"/>
          <w:szCs w:val="24"/>
        </w:rPr>
      </w:pPr>
      <w:r w:rsidRPr="00D06AAE">
        <w:rPr>
          <w:rFonts w:ascii="Times New Roman" w:eastAsia="Times New Roman" w:hAnsi="Times New Roman" w:cs="Times New Roman"/>
          <w:sz w:val="24"/>
          <w:szCs w:val="24"/>
        </w:rPr>
        <w:t>6</w:t>
      </w:r>
      <w:r w:rsidRPr="00D06AAE">
        <w:rPr>
          <w:rFonts w:ascii="Times New Roman" w:eastAsia="Times New Roman" w:hAnsi="Times New Roman" w:cs="Times New Roman"/>
          <w:sz w:val="24"/>
          <w:szCs w:val="24"/>
          <w:lang w:val="fi-FI"/>
        </w:rPr>
        <w:t xml:space="preserve">.  </w:t>
      </w:r>
      <w:r w:rsidRPr="00D06AAE">
        <w:rPr>
          <w:rFonts w:ascii="Times New Roman" w:eastAsia="Times New Roman" w:hAnsi="Times New Roman" w:cs="Times New Roman"/>
          <w:sz w:val="24"/>
          <w:szCs w:val="24"/>
        </w:rPr>
        <w:t>Diagram alir penelitian pendahuluan</w:t>
      </w:r>
      <w:r w:rsidRPr="00D06AAE">
        <w:rPr>
          <w:rFonts w:ascii="Times New Roman" w:eastAsia="Times New Roman" w:hAnsi="Times New Roman" w:cs="Times New Roman"/>
          <w:sz w:val="24"/>
          <w:szCs w:val="24"/>
          <w:lang w:val="fi-FI"/>
        </w:rPr>
        <w:tab/>
      </w:r>
      <w:r w:rsidRPr="00D06AAE">
        <w:rPr>
          <w:rFonts w:ascii="Times New Roman" w:eastAsia="Times New Roman" w:hAnsi="Times New Roman" w:cs="Times New Roman"/>
          <w:sz w:val="24"/>
          <w:szCs w:val="24"/>
          <w:lang w:val="fi-FI"/>
        </w:rPr>
        <w:tab/>
        <w:t>34</w:t>
      </w:r>
    </w:p>
    <w:p w:rsidR="00D06AAE" w:rsidRPr="00D06AAE" w:rsidRDefault="00D06AAE" w:rsidP="00D06AAE">
      <w:pPr>
        <w:tabs>
          <w:tab w:val="decimal" w:leader="dot" w:pos="7513"/>
          <w:tab w:val="right" w:pos="7938"/>
        </w:tabs>
        <w:spacing w:after="0" w:line="360" w:lineRule="auto"/>
        <w:rPr>
          <w:rFonts w:ascii="Times New Roman" w:eastAsia="Times New Roman" w:hAnsi="Times New Roman" w:cs="Times New Roman"/>
          <w:sz w:val="24"/>
          <w:szCs w:val="24"/>
        </w:rPr>
      </w:pPr>
      <w:r w:rsidRPr="00D06AAE">
        <w:rPr>
          <w:rFonts w:ascii="Times New Roman" w:eastAsia="Times New Roman" w:hAnsi="Times New Roman" w:cs="Times New Roman"/>
          <w:sz w:val="24"/>
          <w:szCs w:val="24"/>
        </w:rPr>
        <w:t>7</w:t>
      </w:r>
      <w:r w:rsidRPr="00D06AAE">
        <w:rPr>
          <w:rFonts w:ascii="Times New Roman" w:eastAsia="Times New Roman" w:hAnsi="Times New Roman" w:cs="Times New Roman"/>
          <w:sz w:val="24"/>
          <w:szCs w:val="24"/>
          <w:lang w:val="id-ID"/>
        </w:rPr>
        <w:t xml:space="preserve">.  </w:t>
      </w:r>
      <w:r w:rsidRPr="00D06AAE">
        <w:rPr>
          <w:rFonts w:ascii="Times New Roman" w:eastAsia="Times New Roman" w:hAnsi="Times New Roman" w:cs="Times New Roman"/>
          <w:sz w:val="24"/>
          <w:szCs w:val="24"/>
        </w:rPr>
        <w:t>Diagram alir penelitian utama</w:t>
      </w:r>
      <w:r w:rsidRPr="00D06AAE">
        <w:rPr>
          <w:rFonts w:ascii="Times New Roman" w:eastAsia="Times New Roman" w:hAnsi="Times New Roman" w:cs="Times New Roman"/>
          <w:sz w:val="24"/>
          <w:szCs w:val="24"/>
          <w:lang w:val="fi-FI"/>
        </w:rPr>
        <w:tab/>
      </w:r>
      <w:r w:rsidRPr="00D06AAE">
        <w:rPr>
          <w:rFonts w:ascii="Times New Roman" w:eastAsia="Times New Roman" w:hAnsi="Times New Roman" w:cs="Times New Roman"/>
          <w:sz w:val="24"/>
          <w:szCs w:val="24"/>
          <w:lang w:val="fi-FI"/>
        </w:rPr>
        <w:tab/>
      </w:r>
      <w:r w:rsidRPr="00D06AAE">
        <w:rPr>
          <w:rFonts w:ascii="Times New Roman" w:eastAsia="Times New Roman" w:hAnsi="Times New Roman" w:cs="Times New Roman"/>
          <w:sz w:val="24"/>
          <w:szCs w:val="24"/>
        </w:rPr>
        <w:t>36</w:t>
      </w:r>
    </w:p>
    <w:p w:rsidR="00D06AAE" w:rsidRPr="00D06AAE" w:rsidRDefault="00D06AAE" w:rsidP="00D06AAE">
      <w:pPr>
        <w:tabs>
          <w:tab w:val="decimal" w:leader="dot" w:pos="7513"/>
          <w:tab w:val="right" w:pos="7938"/>
        </w:tabs>
        <w:spacing w:after="0" w:line="360" w:lineRule="auto"/>
        <w:rPr>
          <w:rFonts w:ascii="Times New Roman" w:eastAsia="Times New Roman" w:hAnsi="Times New Roman" w:cs="Times New Roman"/>
          <w:sz w:val="24"/>
          <w:szCs w:val="24"/>
        </w:rPr>
      </w:pPr>
      <w:r w:rsidRPr="00D06AAE">
        <w:rPr>
          <w:rFonts w:ascii="Times New Roman" w:eastAsia="Times New Roman" w:hAnsi="Times New Roman" w:cs="Times New Roman"/>
          <w:sz w:val="24"/>
          <w:szCs w:val="24"/>
        </w:rPr>
        <w:t>8. Diagram polifenol total teh putih dari 4 kebun berbeda</w:t>
      </w:r>
      <w:r w:rsidRPr="00D06AAE">
        <w:rPr>
          <w:rFonts w:ascii="Times New Roman" w:eastAsia="Times New Roman" w:hAnsi="Times New Roman" w:cs="Times New Roman"/>
          <w:sz w:val="24"/>
          <w:szCs w:val="24"/>
        </w:rPr>
        <w:tab/>
      </w:r>
      <w:r w:rsidRPr="00D06AAE">
        <w:rPr>
          <w:rFonts w:ascii="Times New Roman" w:eastAsia="Times New Roman" w:hAnsi="Times New Roman" w:cs="Times New Roman"/>
          <w:sz w:val="24"/>
          <w:szCs w:val="24"/>
        </w:rPr>
        <w:tab/>
        <w:t>40</w:t>
      </w:r>
    </w:p>
    <w:p w:rsidR="00D06AAE" w:rsidRPr="00D06AAE" w:rsidRDefault="00D06AAE" w:rsidP="00D06AAE">
      <w:pPr>
        <w:tabs>
          <w:tab w:val="decimal" w:leader="dot" w:pos="7513"/>
          <w:tab w:val="right" w:pos="7938"/>
        </w:tabs>
        <w:spacing w:after="0" w:line="360" w:lineRule="auto"/>
        <w:rPr>
          <w:rFonts w:ascii="Times New Roman" w:eastAsia="Times New Roman" w:hAnsi="Times New Roman" w:cs="Times New Roman"/>
          <w:sz w:val="24"/>
          <w:szCs w:val="24"/>
        </w:rPr>
      </w:pPr>
      <w:r w:rsidRPr="00D06AAE">
        <w:rPr>
          <w:rFonts w:ascii="Times New Roman" w:eastAsia="Times New Roman" w:hAnsi="Times New Roman" w:cs="Times New Roman"/>
          <w:sz w:val="24"/>
          <w:szCs w:val="24"/>
        </w:rPr>
        <w:t>9. Diagram polifenol total  yang terekstrak pada seduhan teh putih</w:t>
      </w:r>
      <w:r w:rsidRPr="00D06AAE">
        <w:rPr>
          <w:rFonts w:ascii="Times New Roman" w:eastAsia="Times New Roman" w:hAnsi="Times New Roman" w:cs="Times New Roman"/>
          <w:sz w:val="24"/>
          <w:szCs w:val="24"/>
        </w:rPr>
        <w:tab/>
      </w:r>
      <w:r w:rsidRPr="00D06AAE">
        <w:rPr>
          <w:rFonts w:ascii="Times New Roman" w:eastAsia="Times New Roman" w:hAnsi="Times New Roman" w:cs="Times New Roman"/>
          <w:sz w:val="24"/>
          <w:szCs w:val="24"/>
        </w:rPr>
        <w:tab/>
        <w:t>41</w:t>
      </w:r>
    </w:p>
    <w:p w:rsidR="00D06AAE" w:rsidRPr="00D06AAE" w:rsidRDefault="00D06AAE" w:rsidP="00D06AAE">
      <w:pPr>
        <w:tabs>
          <w:tab w:val="decimal" w:leader="dot" w:pos="7513"/>
          <w:tab w:val="right" w:pos="7938"/>
        </w:tabs>
        <w:spacing w:after="0" w:line="360" w:lineRule="auto"/>
        <w:rPr>
          <w:rFonts w:ascii="Times New Roman" w:eastAsia="Times New Roman" w:hAnsi="Times New Roman" w:cs="Times New Roman"/>
          <w:sz w:val="24"/>
          <w:szCs w:val="24"/>
        </w:rPr>
      </w:pPr>
      <w:r w:rsidRPr="00D06AAE">
        <w:rPr>
          <w:rFonts w:ascii="Times New Roman" w:eastAsia="Times New Roman" w:hAnsi="Times New Roman" w:cs="Times New Roman"/>
          <w:sz w:val="24"/>
          <w:szCs w:val="24"/>
        </w:rPr>
        <w:t>10. Diagram EC</w:t>
      </w:r>
      <w:r w:rsidRPr="00D06AAE">
        <w:rPr>
          <w:rFonts w:ascii="Times New Roman" w:eastAsia="Times New Roman" w:hAnsi="Times New Roman" w:cs="Times New Roman"/>
          <w:sz w:val="24"/>
          <w:szCs w:val="24"/>
          <w:vertAlign w:val="subscript"/>
        </w:rPr>
        <w:t>50</w:t>
      </w:r>
      <w:r w:rsidRPr="00D06AAE">
        <w:rPr>
          <w:rFonts w:ascii="Times New Roman" w:eastAsia="Times New Roman" w:hAnsi="Times New Roman" w:cs="Times New Roman"/>
          <w:sz w:val="24"/>
          <w:szCs w:val="24"/>
        </w:rPr>
        <w:t xml:space="preserve"> DPPH pada seduhan teh putih</w:t>
      </w:r>
      <w:r w:rsidRPr="00D06AAE">
        <w:rPr>
          <w:rFonts w:ascii="Times New Roman" w:eastAsia="Times New Roman" w:hAnsi="Times New Roman" w:cs="Times New Roman"/>
          <w:sz w:val="24"/>
          <w:szCs w:val="24"/>
        </w:rPr>
        <w:tab/>
      </w:r>
      <w:r w:rsidRPr="00D06AAE">
        <w:rPr>
          <w:rFonts w:ascii="Times New Roman" w:eastAsia="Times New Roman" w:hAnsi="Times New Roman" w:cs="Times New Roman"/>
          <w:sz w:val="24"/>
          <w:szCs w:val="24"/>
        </w:rPr>
        <w:tab/>
        <w:t>43</w:t>
      </w:r>
    </w:p>
    <w:p w:rsidR="00D06AAE" w:rsidRDefault="00D06AAE" w:rsidP="00D06AAE">
      <w:pPr>
        <w:tabs>
          <w:tab w:val="decimal" w:leader="dot" w:pos="7513"/>
          <w:tab w:val="right" w:pos="7938"/>
        </w:tabs>
        <w:spacing w:after="0" w:line="360" w:lineRule="auto"/>
        <w:rPr>
          <w:rFonts w:ascii="Times New Roman" w:eastAsia="Times New Roman" w:hAnsi="Times New Roman" w:cs="Times New Roman"/>
          <w:sz w:val="24"/>
          <w:szCs w:val="24"/>
        </w:rPr>
        <w:sectPr w:rsidR="00D06AAE" w:rsidSect="00D06AAE">
          <w:pgSz w:w="11906" w:h="16838" w:code="9"/>
          <w:pgMar w:top="1701" w:right="1699" w:bottom="1699" w:left="2275" w:header="706" w:footer="706" w:gutter="0"/>
          <w:pgNumType w:fmt="lowerRoman"/>
          <w:cols w:space="720"/>
          <w:docGrid w:linePitch="360"/>
        </w:sectPr>
      </w:pPr>
      <w:r w:rsidRPr="00D06AAE">
        <w:rPr>
          <w:rFonts w:ascii="Times New Roman" w:eastAsia="Times New Roman" w:hAnsi="Times New Roman" w:cs="Times New Roman"/>
          <w:sz w:val="24"/>
          <w:szCs w:val="24"/>
        </w:rPr>
        <w:t>11. Grafik korelasi polifenol total dan EC</w:t>
      </w:r>
      <w:r w:rsidRPr="00D06AAE">
        <w:rPr>
          <w:rFonts w:ascii="Times New Roman" w:eastAsia="Times New Roman" w:hAnsi="Times New Roman" w:cs="Times New Roman"/>
          <w:sz w:val="24"/>
          <w:szCs w:val="24"/>
          <w:vertAlign w:val="subscript"/>
        </w:rPr>
        <w:t xml:space="preserve">50 </w:t>
      </w:r>
      <w:r w:rsidRPr="00D06AAE">
        <w:rPr>
          <w:rFonts w:ascii="Times New Roman" w:eastAsia="Times New Roman" w:hAnsi="Times New Roman" w:cs="Times New Roman"/>
          <w:sz w:val="24"/>
          <w:szCs w:val="24"/>
        </w:rPr>
        <w:t>DPPH seduhan teh putih</w:t>
      </w:r>
      <w:r w:rsidRPr="00D06AAE">
        <w:rPr>
          <w:rFonts w:ascii="Times New Roman" w:eastAsia="Times New Roman" w:hAnsi="Times New Roman" w:cs="Times New Roman"/>
          <w:sz w:val="24"/>
          <w:szCs w:val="24"/>
        </w:rPr>
        <w:tab/>
      </w:r>
      <w:r w:rsidRPr="00D06AAE">
        <w:rPr>
          <w:rFonts w:ascii="Times New Roman" w:eastAsia="Times New Roman" w:hAnsi="Times New Roman" w:cs="Times New Roman"/>
          <w:sz w:val="24"/>
          <w:szCs w:val="24"/>
        </w:rPr>
        <w:tab/>
        <w:t>46</w:t>
      </w:r>
    </w:p>
    <w:p w:rsidR="00D06AAE" w:rsidRPr="00D06AAE" w:rsidRDefault="00D06AAE" w:rsidP="00D06AAE">
      <w:pPr>
        <w:spacing w:after="0" w:line="720" w:lineRule="auto"/>
        <w:jc w:val="center"/>
        <w:rPr>
          <w:rFonts w:ascii="Times New Roman" w:eastAsia="Times New Roman" w:hAnsi="Times New Roman" w:cs="Times New Roman"/>
          <w:b/>
          <w:bCs/>
          <w:sz w:val="24"/>
          <w:szCs w:val="24"/>
          <w:lang w:val="fi-FI"/>
        </w:rPr>
      </w:pPr>
      <w:r w:rsidRPr="00D06AAE">
        <w:rPr>
          <w:rFonts w:ascii="Times New Roman" w:eastAsia="Times New Roman" w:hAnsi="Times New Roman" w:cs="Times New Roman"/>
          <w:b/>
          <w:bCs/>
          <w:sz w:val="24"/>
          <w:szCs w:val="24"/>
          <w:lang w:val="fi-FI"/>
        </w:rPr>
        <w:lastRenderedPageBreak/>
        <w:t>DAFTAR LAMPIRAN</w:t>
      </w:r>
    </w:p>
    <w:p w:rsidR="00D06AAE" w:rsidRPr="00D06AAE" w:rsidRDefault="00D06AAE" w:rsidP="00D06AAE">
      <w:pPr>
        <w:spacing w:after="0" w:line="360" w:lineRule="auto"/>
        <w:ind w:right="-426"/>
        <w:jc w:val="both"/>
        <w:rPr>
          <w:rFonts w:ascii="Times New Roman" w:eastAsia="Times New Roman" w:hAnsi="Times New Roman" w:cs="Times New Roman"/>
          <w:b/>
          <w:bCs/>
          <w:sz w:val="24"/>
          <w:szCs w:val="24"/>
          <w:lang w:val="fi-FI"/>
        </w:rPr>
      </w:pPr>
      <w:r w:rsidRPr="00D06AAE">
        <w:rPr>
          <w:rFonts w:ascii="Times New Roman" w:eastAsia="Times New Roman" w:hAnsi="Times New Roman" w:cs="Times New Roman"/>
          <w:b/>
          <w:bCs/>
          <w:sz w:val="24"/>
          <w:szCs w:val="24"/>
          <w:lang w:val="fi-FI"/>
        </w:rPr>
        <w:t>LAMPIRAN</w:t>
      </w:r>
      <w:r w:rsidRPr="00D06AAE">
        <w:rPr>
          <w:rFonts w:ascii="Times New Roman" w:eastAsia="Times New Roman" w:hAnsi="Times New Roman" w:cs="Times New Roman"/>
          <w:b/>
          <w:bCs/>
          <w:sz w:val="24"/>
          <w:szCs w:val="24"/>
          <w:lang w:val="fi-FI"/>
        </w:rPr>
        <w:tab/>
      </w:r>
      <w:r w:rsidRPr="00D06AAE">
        <w:rPr>
          <w:rFonts w:ascii="Times New Roman" w:eastAsia="Times New Roman" w:hAnsi="Times New Roman" w:cs="Times New Roman"/>
          <w:b/>
          <w:bCs/>
          <w:sz w:val="24"/>
          <w:szCs w:val="24"/>
          <w:lang w:val="fi-FI"/>
        </w:rPr>
        <w:tab/>
      </w:r>
      <w:r w:rsidRPr="00D06AAE">
        <w:rPr>
          <w:rFonts w:ascii="Times New Roman" w:eastAsia="Times New Roman" w:hAnsi="Times New Roman" w:cs="Times New Roman"/>
          <w:b/>
          <w:bCs/>
          <w:sz w:val="24"/>
          <w:szCs w:val="24"/>
          <w:lang w:val="fi-FI"/>
        </w:rPr>
        <w:tab/>
      </w:r>
      <w:r w:rsidRPr="00D06AAE">
        <w:rPr>
          <w:rFonts w:ascii="Times New Roman" w:eastAsia="Times New Roman" w:hAnsi="Times New Roman" w:cs="Times New Roman"/>
          <w:b/>
          <w:bCs/>
          <w:sz w:val="24"/>
          <w:szCs w:val="24"/>
          <w:lang w:val="fi-FI"/>
        </w:rPr>
        <w:tab/>
      </w:r>
      <w:r w:rsidRPr="00D06AAE">
        <w:rPr>
          <w:rFonts w:ascii="Times New Roman" w:eastAsia="Times New Roman" w:hAnsi="Times New Roman" w:cs="Times New Roman"/>
          <w:b/>
          <w:bCs/>
          <w:sz w:val="24"/>
          <w:szCs w:val="24"/>
          <w:lang w:val="fi-FI"/>
        </w:rPr>
        <w:tab/>
      </w:r>
      <w:r w:rsidRPr="00D06AAE">
        <w:rPr>
          <w:rFonts w:ascii="Times New Roman" w:eastAsia="Times New Roman" w:hAnsi="Times New Roman" w:cs="Times New Roman"/>
          <w:b/>
          <w:bCs/>
          <w:sz w:val="24"/>
          <w:szCs w:val="24"/>
          <w:lang w:val="fi-FI"/>
        </w:rPr>
        <w:tab/>
      </w:r>
      <w:r w:rsidRPr="00D06AAE">
        <w:rPr>
          <w:rFonts w:ascii="Times New Roman" w:eastAsia="Times New Roman" w:hAnsi="Times New Roman" w:cs="Times New Roman"/>
          <w:b/>
          <w:bCs/>
          <w:sz w:val="24"/>
          <w:szCs w:val="24"/>
          <w:lang w:val="fi-FI"/>
        </w:rPr>
        <w:tab/>
      </w:r>
      <w:r w:rsidRPr="00D06AAE">
        <w:rPr>
          <w:rFonts w:ascii="Times New Roman" w:eastAsia="Times New Roman" w:hAnsi="Times New Roman" w:cs="Times New Roman"/>
          <w:b/>
          <w:bCs/>
          <w:sz w:val="24"/>
          <w:szCs w:val="24"/>
          <w:lang w:val="fi-FI"/>
        </w:rPr>
        <w:tab/>
        <w:t xml:space="preserve">              Halaman</w:t>
      </w:r>
    </w:p>
    <w:p w:rsidR="00D06AAE" w:rsidRPr="00D06AAE" w:rsidRDefault="00D06AAE" w:rsidP="00D06AAE">
      <w:pPr>
        <w:tabs>
          <w:tab w:val="decimal" w:leader="dot" w:pos="360"/>
          <w:tab w:val="decimal" w:leader="dot" w:pos="7513"/>
          <w:tab w:val="right" w:pos="7938"/>
        </w:tabs>
        <w:spacing w:after="0" w:line="360" w:lineRule="auto"/>
        <w:ind w:left="360" w:hanging="360"/>
        <w:rPr>
          <w:rFonts w:ascii="Times New Roman" w:eastAsia="Times New Roman" w:hAnsi="Times New Roman" w:cs="Times New Roman"/>
          <w:sz w:val="24"/>
          <w:szCs w:val="24"/>
        </w:rPr>
      </w:pPr>
      <w:r w:rsidRPr="00D06AAE">
        <w:rPr>
          <w:rFonts w:ascii="Times New Roman" w:eastAsia="Times New Roman" w:hAnsi="Times New Roman" w:cs="Times New Roman"/>
          <w:sz w:val="24"/>
          <w:szCs w:val="24"/>
          <w:lang w:val="nb-NO"/>
        </w:rPr>
        <w:t xml:space="preserve">1. </w:t>
      </w:r>
      <w:r w:rsidRPr="00D06AAE">
        <w:rPr>
          <w:rFonts w:ascii="Times New Roman" w:eastAsia="Times New Roman" w:hAnsi="Times New Roman" w:cs="Times New Roman"/>
          <w:sz w:val="24"/>
          <w:szCs w:val="24"/>
          <w:lang w:val="id-ID"/>
        </w:rPr>
        <w:t>PROSEDUR ANALISIS</w:t>
      </w:r>
      <w:r w:rsidRPr="00D06AAE">
        <w:rPr>
          <w:rFonts w:ascii="Times New Roman" w:eastAsia="Times New Roman" w:hAnsi="Times New Roman" w:cs="Times New Roman"/>
          <w:sz w:val="24"/>
          <w:szCs w:val="24"/>
          <w:lang w:val="nb-NO"/>
        </w:rPr>
        <w:tab/>
      </w:r>
      <w:r w:rsidRPr="00D06AAE">
        <w:rPr>
          <w:rFonts w:ascii="Times New Roman" w:eastAsia="Times New Roman" w:hAnsi="Times New Roman" w:cs="Times New Roman"/>
          <w:sz w:val="24"/>
          <w:szCs w:val="24"/>
          <w:lang w:val="nb-NO"/>
        </w:rPr>
        <w:tab/>
      </w:r>
      <w:r w:rsidRPr="00D06AAE">
        <w:rPr>
          <w:rFonts w:ascii="Times New Roman" w:eastAsia="Times New Roman" w:hAnsi="Times New Roman" w:cs="Times New Roman"/>
          <w:sz w:val="24"/>
          <w:szCs w:val="24"/>
        </w:rPr>
        <w:t>36</w:t>
      </w:r>
    </w:p>
    <w:p w:rsidR="00D06AAE" w:rsidRPr="00D06AAE" w:rsidRDefault="00D06AAE" w:rsidP="00D06AAE">
      <w:pPr>
        <w:tabs>
          <w:tab w:val="decimal" w:leader="dot" w:pos="360"/>
          <w:tab w:val="decimal" w:leader="dot" w:pos="7513"/>
          <w:tab w:val="right" w:pos="7938"/>
        </w:tabs>
        <w:spacing w:after="0" w:line="360" w:lineRule="auto"/>
        <w:ind w:left="360" w:hanging="360"/>
        <w:rPr>
          <w:rFonts w:ascii="Times New Roman" w:eastAsia="Times New Roman" w:hAnsi="Times New Roman" w:cs="Times New Roman"/>
          <w:sz w:val="24"/>
          <w:szCs w:val="24"/>
        </w:rPr>
      </w:pPr>
      <w:r w:rsidRPr="00D06AAE">
        <w:rPr>
          <w:rFonts w:ascii="Times New Roman" w:eastAsia="Times New Roman" w:hAnsi="Times New Roman" w:cs="Times New Roman"/>
          <w:sz w:val="24"/>
          <w:szCs w:val="24"/>
        </w:rPr>
        <w:t>2. HASIL PENGAMATAN</w:t>
      </w:r>
      <w:r w:rsidRPr="00D06AAE">
        <w:rPr>
          <w:rFonts w:ascii="Times New Roman" w:eastAsia="Times New Roman" w:hAnsi="Times New Roman" w:cs="Times New Roman"/>
          <w:sz w:val="24"/>
          <w:szCs w:val="24"/>
        </w:rPr>
        <w:tab/>
      </w:r>
      <w:r w:rsidRPr="00D06AAE">
        <w:rPr>
          <w:rFonts w:ascii="Times New Roman" w:eastAsia="Times New Roman" w:hAnsi="Times New Roman" w:cs="Times New Roman"/>
          <w:sz w:val="24"/>
          <w:szCs w:val="24"/>
        </w:rPr>
        <w:tab/>
        <w:t>60</w:t>
      </w:r>
    </w:p>
    <w:p w:rsidR="00D06AAE" w:rsidRDefault="00D06AAE" w:rsidP="00D06AAE">
      <w:pPr>
        <w:tabs>
          <w:tab w:val="decimal" w:leader="dot" w:pos="360"/>
          <w:tab w:val="decimal" w:leader="dot" w:pos="7513"/>
          <w:tab w:val="right" w:pos="7938"/>
        </w:tabs>
        <w:spacing w:after="0" w:line="360" w:lineRule="auto"/>
        <w:ind w:left="360" w:hanging="360"/>
        <w:rPr>
          <w:rFonts w:ascii="Times New Roman" w:eastAsia="Times New Roman" w:hAnsi="Times New Roman" w:cs="Times New Roman"/>
          <w:sz w:val="24"/>
          <w:szCs w:val="24"/>
        </w:rPr>
        <w:sectPr w:rsidR="00D06AAE" w:rsidSect="00D06AAE">
          <w:pgSz w:w="11906" w:h="16838" w:code="9"/>
          <w:pgMar w:top="1701" w:right="1699" w:bottom="1699" w:left="2275" w:header="706" w:footer="706" w:gutter="0"/>
          <w:pgNumType w:fmt="lowerRoman"/>
          <w:cols w:space="720"/>
          <w:docGrid w:linePitch="360"/>
        </w:sectPr>
      </w:pPr>
      <w:r w:rsidRPr="00D06AAE">
        <w:rPr>
          <w:rFonts w:ascii="Times New Roman" w:eastAsia="Times New Roman" w:hAnsi="Times New Roman" w:cs="Times New Roman"/>
          <w:sz w:val="24"/>
          <w:szCs w:val="24"/>
        </w:rPr>
        <w:t>3. ANALISIS DATA</w:t>
      </w:r>
      <w:r w:rsidRPr="00D06AAE">
        <w:rPr>
          <w:rFonts w:ascii="Times New Roman" w:eastAsia="Times New Roman" w:hAnsi="Times New Roman" w:cs="Times New Roman"/>
          <w:sz w:val="24"/>
          <w:szCs w:val="24"/>
        </w:rPr>
        <w:tab/>
      </w:r>
      <w:r w:rsidRPr="00D06AAE">
        <w:rPr>
          <w:rFonts w:ascii="Times New Roman" w:eastAsia="Times New Roman" w:hAnsi="Times New Roman" w:cs="Times New Roman"/>
          <w:sz w:val="24"/>
          <w:szCs w:val="24"/>
        </w:rPr>
        <w:tab/>
        <w:t>69</w:t>
      </w:r>
    </w:p>
    <w:p w:rsidR="00D06AAE" w:rsidRPr="00D06AAE" w:rsidRDefault="00D06AAE" w:rsidP="00D06AAE">
      <w:pPr>
        <w:spacing w:after="0" w:line="720" w:lineRule="auto"/>
        <w:jc w:val="center"/>
        <w:outlineLvl w:val="0"/>
        <w:rPr>
          <w:rFonts w:ascii="Times New Roman" w:hAnsi="Times New Roman" w:cs="Times New Roman"/>
          <w:b/>
          <w:sz w:val="24"/>
          <w:szCs w:val="24"/>
        </w:rPr>
      </w:pPr>
      <w:r w:rsidRPr="00D06AAE">
        <w:rPr>
          <w:rFonts w:ascii="Times New Roman" w:hAnsi="Times New Roman" w:cs="Times New Roman"/>
          <w:b/>
          <w:sz w:val="24"/>
          <w:szCs w:val="24"/>
        </w:rPr>
        <w:lastRenderedPageBreak/>
        <w:t>I PENDAHULUAN</w:t>
      </w:r>
    </w:p>
    <w:p w:rsidR="00D06AAE" w:rsidRPr="00D06AAE" w:rsidRDefault="00D06AAE" w:rsidP="00D06AAE">
      <w:pPr>
        <w:spacing w:after="0" w:line="480" w:lineRule="auto"/>
        <w:jc w:val="both"/>
        <w:rPr>
          <w:rFonts w:ascii="Times New Roman" w:hAnsi="Times New Roman" w:cs="Times New Roman"/>
          <w:b/>
          <w:sz w:val="24"/>
          <w:szCs w:val="24"/>
        </w:rPr>
      </w:pPr>
      <w:r w:rsidRPr="00D06AAE">
        <w:rPr>
          <w:rFonts w:ascii="Times New Roman" w:hAnsi="Times New Roman" w:cs="Times New Roman"/>
          <w:sz w:val="24"/>
          <w:szCs w:val="24"/>
        </w:rPr>
        <w:tab/>
        <w:t>Teh putih merupakan produk teh yang kini tengah mendapat banyak sorotan karena diyakini mempunyai kandungan senyawa fungsional yang lebih tinggi dibandingkan teh hitam maupun teh hijau. Penelitian dan publikasi mengenai teh putih belum sebanyak teh hitam maupun teh hijau. Oleh karena itu penelitian terkait teh putih harus terus dikembangkan.</w:t>
      </w:r>
    </w:p>
    <w:p w:rsidR="00D06AAE" w:rsidRPr="00D06AAE" w:rsidRDefault="00D06AAE" w:rsidP="00D06AAE">
      <w:pPr>
        <w:numPr>
          <w:ilvl w:val="1"/>
          <w:numId w:val="2"/>
        </w:numPr>
        <w:spacing w:before="120" w:after="0" w:line="480" w:lineRule="auto"/>
        <w:ind w:left="562" w:hanging="562"/>
        <w:jc w:val="both"/>
        <w:rPr>
          <w:rFonts w:ascii="Times New Roman" w:hAnsi="Times New Roman" w:cs="Times New Roman"/>
          <w:b/>
          <w:sz w:val="24"/>
          <w:szCs w:val="24"/>
        </w:rPr>
      </w:pPr>
      <w:r w:rsidRPr="00D06AAE">
        <w:rPr>
          <w:rFonts w:ascii="Times New Roman" w:hAnsi="Times New Roman" w:cs="Times New Roman"/>
          <w:b/>
          <w:sz w:val="24"/>
          <w:szCs w:val="24"/>
        </w:rPr>
        <w:t>Latar Belakang</w:t>
      </w:r>
    </w:p>
    <w:p w:rsidR="00D06AAE" w:rsidRPr="00D06AAE" w:rsidRDefault="00D06AAE" w:rsidP="00D06AAE">
      <w:pPr>
        <w:spacing w:after="0" w:line="480" w:lineRule="auto"/>
        <w:jc w:val="both"/>
        <w:rPr>
          <w:rFonts w:ascii="Times New Roman" w:hAnsi="Times New Roman" w:cs="Times New Roman"/>
          <w:b/>
          <w:sz w:val="24"/>
          <w:szCs w:val="24"/>
        </w:rPr>
      </w:pPr>
      <w:r w:rsidRPr="00D06AAE">
        <w:rPr>
          <w:rFonts w:ascii="Times New Roman" w:hAnsi="Times New Roman" w:cs="Times New Roman"/>
          <w:b/>
          <w:sz w:val="24"/>
          <w:szCs w:val="24"/>
        </w:rPr>
        <w:tab/>
      </w:r>
      <w:r w:rsidRPr="00D06AAE">
        <w:rPr>
          <w:rFonts w:ascii="Times New Roman" w:hAnsi="Times New Roman" w:cs="Times New Roman"/>
          <w:sz w:val="24"/>
          <w:szCs w:val="24"/>
        </w:rPr>
        <w:t xml:space="preserve">Teh atau seduhan teh kering merupakan minuman kedua yang paling banyak dikonsumsi di dunia setelah air mineral (Fanaro </w:t>
      </w:r>
      <w:r w:rsidRPr="00D06AAE">
        <w:rPr>
          <w:rFonts w:ascii="Times New Roman" w:hAnsi="Times New Roman" w:cs="Times New Roman"/>
          <w:i/>
          <w:sz w:val="24"/>
          <w:szCs w:val="24"/>
        </w:rPr>
        <w:t>et al</w:t>
      </w:r>
      <w:r w:rsidRPr="00D06AAE">
        <w:rPr>
          <w:rFonts w:ascii="Times New Roman" w:hAnsi="Times New Roman" w:cs="Times New Roman"/>
          <w:sz w:val="24"/>
          <w:szCs w:val="24"/>
        </w:rPr>
        <w:t xml:space="preserve">, 2009). Produksi teh kering (termasuk yang digunakan untuk membuat seduhan teh) diperkirakan mencapai 1,8 juta ton per tahun, dan sanggup menyediakan 40 liter seduhan teh per kapita di Dunia (Cheng </w:t>
      </w:r>
      <w:r w:rsidRPr="00D06AAE">
        <w:rPr>
          <w:rFonts w:ascii="Times New Roman" w:hAnsi="Times New Roman" w:cs="Times New Roman"/>
          <w:i/>
          <w:sz w:val="24"/>
          <w:szCs w:val="24"/>
        </w:rPr>
        <w:t>et al</w:t>
      </w:r>
      <w:r w:rsidRPr="00D06AAE">
        <w:rPr>
          <w:rFonts w:ascii="Times New Roman" w:hAnsi="Times New Roman" w:cs="Times New Roman"/>
          <w:sz w:val="24"/>
          <w:szCs w:val="24"/>
        </w:rPr>
        <w:t xml:space="preserve">, 2008). Secara garis besar, proses pengolahan teh kering dari daun teh diklasifikasikan menjadi teh fermentasi (teh hitam), semi fermentasi (teh oolong), dan non fermentasi (teh hijau). Proses pengolahan teh selanjutnya mengalami diversifikasi menjadi beberapa pengolahan teh yang khusus diantaranya yaitu teh putih (Karori </w:t>
      </w:r>
      <w:r w:rsidRPr="00D06AAE">
        <w:rPr>
          <w:rFonts w:ascii="Times New Roman" w:hAnsi="Times New Roman" w:cs="Times New Roman"/>
          <w:i/>
          <w:sz w:val="24"/>
          <w:szCs w:val="24"/>
        </w:rPr>
        <w:t>et al</w:t>
      </w:r>
      <w:r w:rsidRPr="00D06AAE">
        <w:rPr>
          <w:rFonts w:ascii="Times New Roman" w:hAnsi="Times New Roman" w:cs="Times New Roman"/>
          <w:sz w:val="24"/>
          <w:szCs w:val="24"/>
        </w:rPr>
        <w:t xml:space="preserve">., 2007). </w:t>
      </w:r>
    </w:p>
    <w:p w:rsidR="00D06AAE" w:rsidRPr="00D06AAE" w:rsidRDefault="00D06AAE" w:rsidP="00D06AAE">
      <w:pPr>
        <w:spacing w:after="0" w:line="480" w:lineRule="auto"/>
        <w:ind w:firstLine="720"/>
        <w:jc w:val="both"/>
        <w:rPr>
          <w:rFonts w:ascii="Times New Roman" w:hAnsi="Times New Roman" w:cs="Times New Roman"/>
          <w:sz w:val="24"/>
          <w:szCs w:val="24"/>
        </w:rPr>
        <w:sectPr w:rsidR="00D06AAE" w:rsidRPr="00D06AAE" w:rsidSect="00D06AAE">
          <w:footerReference w:type="default" r:id="rId10"/>
          <w:pgSz w:w="11907" w:h="16839" w:code="9"/>
          <w:pgMar w:top="2268" w:right="1701" w:bottom="2268" w:left="2268" w:header="720" w:footer="1430" w:gutter="0"/>
          <w:pgNumType w:start="1"/>
          <w:cols w:space="720"/>
          <w:docGrid w:linePitch="360"/>
        </w:sectPr>
      </w:pPr>
      <w:r w:rsidRPr="00D06AAE">
        <w:rPr>
          <w:rFonts w:ascii="Times New Roman" w:hAnsi="Times New Roman" w:cs="Times New Roman"/>
          <w:sz w:val="24"/>
          <w:szCs w:val="24"/>
        </w:rPr>
        <w:t xml:space="preserve">Teh putih merupakan teh yang tengah banyak dikembangkan di Indonesia, khususnya dunia pangan (sebagai minuman fungsional) karena lebih efektif menangkal radikal bebas dibandingkan teh hitam dan teh oolong (Gramza </w:t>
      </w:r>
      <w:r w:rsidRPr="00D06AAE">
        <w:rPr>
          <w:rFonts w:ascii="Times New Roman" w:hAnsi="Times New Roman" w:cs="Times New Roman"/>
          <w:i/>
          <w:sz w:val="24"/>
          <w:szCs w:val="24"/>
        </w:rPr>
        <w:t>et al.</w:t>
      </w:r>
      <w:r w:rsidRPr="00D06AAE">
        <w:rPr>
          <w:rFonts w:ascii="Times New Roman" w:hAnsi="Times New Roman" w:cs="Times New Roman"/>
          <w:sz w:val="24"/>
          <w:szCs w:val="24"/>
        </w:rPr>
        <w:t>, 2008). Radikal bebas adalah atom atau molekul yang tidak stabil  dan  sangat  reaktif  karena  mengandung  satu atau  lebih  elektron  tidak  berpasangan  pada  orbital terluarnya.</w:t>
      </w:r>
      <w:r w:rsidRPr="00D06AAE">
        <w:t xml:space="preserve"> </w:t>
      </w:r>
      <w:r w:rsidRPr="00D06AAE">
        <w:rPr>
          <w:rFonts w:ascii="Times New Roman" w:hAnsi="Times New Roman" w:cs="Times New Roman"/>
          <w:sz w:val="24"/>
          <w:szCs w:val="24"/>
        </w:rPr>
        <w:t>Radikal  bebas  akan  bereaksi  dengan  molekul  disekitarnya</w:t>
      </w:r>
    </w:p>
    <w:p w:rsidR="00D06AAE" w:rsidRPr="00D06AAE" w:rsidRDefault="00D06AAE" w:rsidP="00D06AAE">
      <w:pPr>
        <w:spacing w:after="0" w:line="480" w:lineRule="auto"/>
        <w:jc w:val="both"/>
        <w:rPr>
          <w:rFonts w:ascii="Times New Roman" w:hAnsi="Times New Roman" w:cs="Times New Roman"/>
          <w:sz w:val="24"/>
          <w:szCs w:val="24"/>
        </w:rPr>
      </w:pPr>
      <w:r w:rsidRPr="00D06AAE">
        <w:rPr>
          <w:rFonts w:ascii="Times New Roman" w:hAnsi="Times New Roman" w:cs="Times New Roman"/>
          <w:sz w:val="24"/>
          <w:szCs w:val="24"/>
        </w:rPr>
        <w:lastRenderedPageBreak/>
        <w:t xml:space="preserve">untuk memperoleh  pasangan elektron. Reaksi terus-menerusnya  dalam  tubuh  apbila  tidak  dihentikan akan  menimbulkan  berbagai  penyakit  seperti kanker,  jantung,  penuaan  dini,  serta penyakit degeneratif lainnya (Kikuzaki, </w:t>
      </w:r>
      <w:r w:rsidRPr="00D06AAE">
        <w:rPr>
          <w:rFonts w:ascii="Times New Roman" w:hAnsi="Times New Roman" w:cs="Times New Roman"/>
          <w:i/>
          <w:sz w:val="24"/>
          <w:szCs w:val="24"/>
        </w:rPr>
        <w:t>et al</w:t>
      </w:r>
      <w:r w:rsidRPr="00D06AAE">
        <w:rPr>
          <w:rFonts w:ascii="Times New Roman" w:hAnsi="Times New Roman" w:cs="Times New Roman"/>
          <w:sz w:val="24"/>
          <w:szCs w:val="24"/>
        </w:rPr>
        <w:t>.,2002).</w:t>
      </w:r>
    </w:p>
    <w:p w:rsidR="00D06AAE" w:rsidRPr="00D06AAE" w:rsidRDefault="00D06AAE" w:rsidP="00D06AAE">
      <w:pPr>
        <w:spacing w:after="0" w:line="480" w:lineRule="auto"/>
        <w:jc w:val="both"/>
        <w:rPr>
          <w:rFonts w:ascii="Times New Roman" w:hAnsi="Times New Roman" w:cs="Times New Roman"/>
          <w:sz w:val="24"/>
          <w:szCs w:val="24"/>
        </w:rPr>
      </w:pPr>
      <w:r w:rsidRPr="00D06AAE">
        <w:rPr>
          <w:rFonts w:ascii="Times New Roman" w:hAnsi="Times New Roman" w:cs="Times New Roman"/>
          <w:sz w:val="24"/>
          <w:szCs w:val="24"/>
        </w:rPr>
        <w:tab/>
        <w:t xml:space="preserve">Teh putih di Indonesia sudah mulai diproduksi oleh berbagai perkebunan teh, baik perkebunan teh rakyat, negara, maupun swasta. Selain itu, di Pusat Penelitian Teh dan Kina Gambung teh ini juga terus dikembangakan. Teh putih diproduksi dari peko (pucuk) dengan bulu tipis berwarna putih. Hal tersebut digunakan sebagai salah satu dasar penamaan teh putih (Lakenbrink </w:t>
      </w:r>
      <w:r w:rsidRPr="00D06AAE">
        <w:rPr>
          <w:rFonts w:ascii="Times New Roman" w:hAnsi="Times New Roman" w:cs="Times New Roman"/>
          <w:i/>
          <w:sz w:val="24"/>
          <w:szCs w:val="24"/>
        </w:rPr>
        <w:t xml:space="preserve">et al. </w:t>
      </w:r>
      <w:r w:rsidRPr="00D06AAE">
        <w:rPr>
          <w:rFonts w:ascii="Times New Roman" w:hAnsi="Times New Roman" w:cs="Times New Roman"/>
          <w:sz w:val="24"/>
          <w:szCs w:val="24"/>
        </w:rPr>
        <w:t xml:space="preserve">2000).   </w:t>
      </w:r>
    </w:p>
    <w:p w:rsidR="00D06AAE" w:rsidRPr="00D06AAE" w:rsidRDefault="00D06AAE" w:rsidP="00D06AAE">
      <w:pPr>
        <w:spacing w:after="0" w:line="480" w:lineRule="auto"/>
        <w:ind w:firstLine="720"/>
        <w:jc w:val="both"/>
        <w:rPr>
          <w:rFonts w:ascii="Times New Roman" w:hAnsi="Times New Roman" w:cs="Times New Roman"/>
          <w:sz w:val="24"/>
          <w:szCs w:val="24"/>
        </w:rPr>
      </w:pPr>
      <w:r w:rsidRPr="00D06AAE">
        <w:rPr>
          <w:rFonts w:ascii="Times New Roman" w:hAnsi="Times New Roman" w:cs="Times New Roman"/>
          <w:sz w:val="24"/>
          <w:szCs w:val="24"/>
        </w:rPr>
        <w:t xml:space="preserve">Teh putih banyak dimanfaatkan masyarakat kalangan menengah ke atas, karena harganya masih di atas satu juta rupiah per Kg kering, dengan cara diseduh untuk mengharapkan senyawa fungsional didalamnya. Senyawa fungsional yang diharapkan dalam seduhan teh putih yang berfungsi sebagai antioksidan yaitu polifenol total. Polifenol total dalam teh yang paling banyak menyita perhatian yaitu katecin (C), Epikatecin (EC), Epigalokatecin (EGC), Epikatecin Galat (ECG), Epigalokatecin Galat (EGCG). Sebagaimana yang disebutkan oleh Chen dan Ho (1994) bahwa kemampuan menangkal radikal bebas oleh polyphenol dari yang terkuat ke yang lemah adalah EGCG &gt; ECG &gt; EGC &gt; EC, dengan menggunakan </w:t>
      </w:r>
      <w:r w:rsidRPr="00D06AAE">
        <w:rPr>
          <w:rFonts w:ascii="Times New Roman" w:hAnsi="Times New Roman" w:cs="Times New Roman"/>
          <w:i/>
          <w:sz w:val="24"/>
          <w:szCs w:val="24"/>
        </w:rPr>
        <w:t xml:space="preserve">1,1-diphynil-2-picrilhidrazil </w:t>
      </w:r>
      <w:r w:rsidRPr="00D06AAE">
        <w:rPr>
          <w:rFonts w:ascii="Times New Roman" w:hAnsi="Times New Roman" w:cs="Times New Roman"/>
          <w:sz w:val="24"/>
          <w:szCs w:val="24"/>
        </w:rPr>
        <w:t>(DPPH) sebagai model pengujian karena merupakan radikal stabil. Namun, ketika teh diseduh yang terekstrak tidak hanya satu jenis polifenol melainkan semua senyawa fenol atau polifenol total.</w:t>
      </w:r>
    </w:p>
    <w:p w:rsidR="00D06AAE" w:rsidRPr="00D06AAE" w:rsidRDefault="00D06AAE" w:rsidP="00D06AAE">
      <w:pPr>
        <w:spacing w:after="0" w:line="480" w:lineRule="auto"/>
        <w:ind w:firstLine="720"/>
        <w:jc w:val="both"/>
        <w:rPr>
          <w:rFonts w:ascii="Times New Roman" w:hAnsi="Times New Roman" w:cs="Times New Roman"/>
          <w:sz w:val="24"/>
          <w:szCs w:val="24"/>
        </w:rPr>
      </w:pPr>
      <w:r w:rsidRPr="00D06AAE">
        <w:rPr>
          <w:rFonts w:ascii="Times New Roman" w:hAnsi="Times New Roman" w:cs="Times New Roman"/>
          <w:sz w:val="24"/>
          <w:szCs w:val="24"/>
        </w:rPr>
        <w:t xml:space="preserve">Polifenol total yang terektraksi tergantung dari cara penyeduhannya. Seperti yang disebutkan dalam salah satu situs resmi teh, ada lima faktor yang mempengaruhi terhadap senyawa yang terkadung dari seduhan teh yaitu kualitas teh, kualitas air penyeduh, wadah yang digunakan, suhu penyeduhan, dan waktu </w:t>
      </w:r>
      <w:r w:rsidRPr="00D06AAE">
        <w:rPr>
          <w:rFonts w:ascii="Times New Roman" w:hAnsi="Times New Roman" w:cs="Times New Roman"/>
          <w:sz w:val="24"/>
          <w:szCs w:val="24"/>
        </w:rPr>
        <w:lastRenderedPageBreak/>
        <w:t>penyeduhan (worldsourceintl.com). Dari kelima faktor tersebut yang menjadi fokus penelitian teh putih ini adalah suhu dan lama penyeduhannya .</w:t>
      </w:r>
    </w:p>
    <w:p w:rsidR="00D06AAE" w:rsidRPr="00D06AAE" w:rsidRDefault="00D06AAE" w:rsidP="00D06AAE">
      <w:pPr>
        <w:spacing w:after="0" w:line="480" w:lineRule="auto"/>
        <w:ind w:firstLine="720"/>
        <w:jc w:val="both"/>
        <w:rPr>
          <w:rFonts w:ascii="Times New Roman" w:hAnsi="Times New Roman" w:cs="Times New Roman"/>
          <w:sz w:val="24"/>
          <w:szCs w:val="24"/>
        </w:rPr>
      </w:pPr>
      <w:r w:rsidRPr="00D06AAE">
        <w:rPr>
          <w:rFonts w:ascii="Times New Roman" w:hAnsi="Times New Roman" w:cs="Times New Roman"/>
          <w:sz w:val="24"/>
          <w:szCs w:val="24"/>
        </w:rPr>
        <w:t>Waktu dan Suhu penyeduhan merupakan faktor penentu terekstraknya senyawa yang terdapat dalam teh. Bertambahnya lama penyeduhan menyebabkan kesempatan kontak antara air penyeduh dengan teh semakin lama. Sehingga proses ekstraksi menjadi lebih sempurna dan polifenol total semakin meningkat, karena polifenol merupakan senyawa yang larut dalam air (Rohdiana, 2008).</w:t>
      </w:r>
    </w:p>
    <w:p w:rsidR="00D06AAE" w:rsidRPr="00D06AAE" w:rsidRDefault="00D06AAE" w:rsidP="00D06AAE">
      <w:pPr>
        <w:spacing w:after="0" w:line="480" w:lineRule="auto"/>
        <w:ind w:firstLine="720"/>
        <w:jc w:val="both"/>
        <w:rPr>
          <w:rFonts w:ascii="Times New Roman" w:hAnsi="Times New Roman" w:cs="Times New Roman"/>
          <w:sz w:val="24"/>
          <w:szCs w:val="24"/>
        </w:rPr>
      </w:pPr>
      <w:r w:rsidRPr="00D06AAE">
        <w:rPr>
          <w:rFonts w:ascii="Times New Roman" w:hAnsi="Times New Roman" w:cs="Times New Roman"/>
          <w:sz w:val="24"/>
          <w:szCs w:val="24"/>
        </w:rPr>
        <w:t>Total polifenol yang terekstrak pada lama penyeduhan 8 menit dengan suhu 80</w:t>
      </w:r>
      <w:r w:rsidRPr="00D06AAE">
        <w:rPr>
          <w:rFonts w:ascii="Times New Roman" w:hAnsi="Times New Roman" w:cs="Times New Roman"/>
          <w:sz w:val="24"/>
          <w:szCs w:val="24"/>
          <w:vertAlign w:val="superscript"/>
        </w:rPr>
        <w:t>o</w:t>
      </w:r>
      <w:r w:rsidRPr="00D06AAE">
        <w:rPr>
          <w:rFonts w:ascii="Times New Roman" w:hAnsi="Times New Roman" w:cs="Times New Roman"/>
          <w:sz w:val="24"/>
          <w:szCs w:val="24"/>
        </w:rPr>
        <w:t xml:space="preserve">C pada teh hijau, menunjukan hasil paling tinggi daripada lama penyeduhan 2, 4, dan 6 menit. Lama penyeduhan teh hijau selama 8 menit menghasilkan polifenol total 250,51 ppm dan lebih besar dari polifenol total pada seduhan selama 2, 4, dan 6 menit (Diana dkk, 2007). </w:t>
      </w:r>
    </w:p>
    <w:p w:rsidR="00D06AAE" w:rsidRPr="00D06AAE" w:rsidRDefault="00D06AAE" w:rsidP="00D06AAE">
      <w:pPr>
        <w:spacing w:after="0" w:line="480" w:lineRule="auto"/>
        <w:ind w:firstLine="720"/>
        <w:jc w:val="both"/>
        <w:rPr>
          <w:rFonts w:ascii="Times New Roman" w:hAnsi="Times New Roman" w:cs="Times New Roman"/>
          <w:sz w:val="24"/>
          <w:szCs w:val="24"/>
        </w:rPr>
      </w:pPr>
      <w:r w:rsidRPr="00D06AAE">
        <w:rPr>
          <w:rFonts w:ascii="Times New Roman" w:hAnsi="Times New Roman" w:cs="Times New Roman"/>
          <w:sz w:val="24"/>
          <w:szCs w:val="24"/>
        </w:rPr>
        <w:t xml:space="preserve">Selain lama penyeduhan, suhu penyeduhan juga mempengaruhi terhadap jumlah polifenol total yang terekstrak. Hal tersebut ditunjukan dalam penelitian Suzuki </w:t>
      </w:r>
      <w:r w:rsidRPr="00D06AAE">
        <w:rPr>
          <w:rFonts w:ascii="Times New Roman" w:hAnsi="Times New Roman" w:cs="Times New Roman"/>
          <w:i/>
          <w:sz w:val="24"/>
          <w:szCs w:val="24"/>
        </w:rPr>
        <w:t>et al</w:t>
      </w:r>
      <w:r w:rsidRPr="00D06AAE">
        <w:rPr>
          <w:rFonts w:ascii="Times New Roman" w:hAnsi="Times New Roman" w:cs="Times New Roman"/>
          <w:sz w:val="24"/>
          <w:szCs w:val="24"/>
        </w:rPr>
        <w:t xml:space="preserve"> (2003) terhadap teh hijau dan olong dengan lama penyeduhan 3 menit dan suhu penyeduhan 30</w:t>
      </w:r>
      <w:r w:rsidRPr="00D06AAE">
        <w:rPr>
          <w:rFonts w:ascii="Times New Roman" w:hAnsi="Times New Roman" w:cs="Times New Roman"/>
          <w:sz w:val="24"/>
          <w:szCs w:val="24"/>
          <w:vertAlign w:val="superscript"/>
        </w:rPr>
        <w:t>o</w:t>
      </w:r>
      <w:r w:rsidRPr="00D06AAE">
        <w:rPr>
          <w:rFonts w:ascii="Times New Roman" w:hAnsi="Times New Roman" w:cs="Times New Roman"/>
          <w:sz w:val="24"/>
          <w:szCs w:val="24"/>
        </w:rPr>
        <w:t>, 60</w:t>
      </w:r>
      <w:r w:rsidRPr="00D06AAE">
        <w:rPr>
          <w:rFonts w:ascii="Times New Roman" w:hAnsi="Times New Roman" w:cs="Times New Roman"/>
          <w:sz w:val="24"/>
          <w:szCs w:val="24"/>
          <w:vertAlign w:val="superscript"/>
        </w:rPr>
        <w:t>o</w:t>
      </w:r>
      <w:r w:rsidRPr="00D06AAE">
        <w:rPr>
          <w:rFonts w:ascii="Times New Roman" w:hAnsi="Times New Roman" w:cs="Times New Roman"/>
          <w:sz w:val="24"/>
          <w:szCs w:val="24"/>
        </w:rPr>
        <w:t xml:space="preserve"> dan 90</w:t>
      </w:r>
      <w:r w:rsidRPr="00D06AAE">
        <w:rPr>
          <w:rFonts w:ascii="Times New Roman" w:hAnsi="Times New Roman" w:cs="Times New Roman"/>
          <w:sz w:val="24"/>
          <w:szCs w:val="24"/>
          <w:vertAlign w:val="superscript"/>
        </w:rPr>
        <w:t>o</w:t>
      </w:r>
      <w:r w:rsidRPr="00D06AAE">
        <w:rPr>
          <w:rFonts w:ascii="Times New Roman" w:hAnsi="Times New Roman" w:cs="Times New Roman"/>
          <w:sz w:val="24"/>
          <w:szCs w:val="24"/>
        </w:rPr>
        <w:t>C terus mengalami jumlah peningkatan polifenol total yang terekstrak. Karena, Semakin tinggi suhu air penyeduh, kemampuan air dalam mengekstrak kandungan kimia yang terdapat dalam teh akan semakin tinggi. Tetapi Cara penyeduhan dengan suhu tinggi, suhu didih air (100</w:t>
      </w:r>
      <w:r w:rsidRPr="00D06AAE">
        <w:rPr>
          <w:rFonts w:ascii="Times New Roman" w:hAnsi="Times New Roman" w:cs="Times New Roman"/>
          <w:sz w:val="24"/>
          <w:szCs w:val="24"/>
          <w:vertAlign w:val="superscript"/>
        </w:rPr>
        <w:t>o</w:t>
      </w:r>
      <w:r w:rsidRPr="00D06AAE">
        <w:rPr>
          <w:rFonts w:ascii="Times New Roman" w:hAnsi="Times New Roman" w:cs="Times New Roman"/>
          <w:sz w:val="24"/>
          <w:szCs w:val="24"/>
        </w:rPr>
        <w:t>C untuk daerah bertekanan 1 Atm) tidak dianjurkan apabila ingin mendapatkan manfaat dari katekin secara optimal. Cara penyeduhan dengan suhu sedang, sekitar 60</w:t>
      </w:r>
      <w:r w:rsidRPr="00D06AAE">
        <w:rPr>
          <w:rFonts w:ascii="Times New Roman" w:hAnsi="Times New Roman" w:cs="Times New Roman"/>
          <w:sz w:val="24"/>
          <w:szCs w:val="24"/>
          <w:vertAlign w:val="superscript"/>
        </w:rPr>
        <w:t>0</w:t>
      </w:r>
      <w:r w:rsidRPr="00D06AAE">
        <w:rPr>
          <w:rFonts w:ascii="Times New Roman" w:hAnsi="Times New Roman" w:cs="Times New Roman"/>
          <w:sz w:val="24"/>
          <w:szCs w:val="24"/>
        </w:rPr>
        <w:t xml:space="preserve">C yang banyak dilakukan oleh orang Jepang untuk teh hitam terbukti cukup bermanfaat menghasilkan katekin secara optimal (Rohdiana,2009). </w:t>
      </w:r>
      <w:r w:rsidRPr="00D06AAE">
        <w:rPr>
          <w:rFonts w:ascii="Times New Roman" w:hAnsi="Times New Roman" w:cs="Times New Roman"/>
          <w:sz w:val="24"/>
          <w:szCs w:val="24"/>
        </w:rPr>
        <w:lastRenderedPageBreak/>
        <w:t>karena semakin tinggi suhu dan lama penyeduhan akan mengakibatkan epimerisasi pada senyawa polifenol seduhan.</w:t>
      </w:r>
    </w:p>
    <w:p w:rsidR="00D06AAE" w:rsidRPr="00D06AAE" w:rsidRDefault="00D06AAE" w:rsidP="00D06AAE">
      <w:pPr>
        <w:spacing w:after="0" w:line="480" w:lineRule="auto"/>
        <w:ind w:firstLine="720"/>
        <w:jc w:val="both"/>
        <w:rPr>
          <w:rFonts w:ascii="Times New Roman" w:hAnsi="Times New Roman" w:cs="Times New Roman"/>
          <w:sz w:val="24"/>
          <w:szCs w:val="24"/>
        </w:rPr>
      </w:pPr>
      <w:r w:rsidRPr="00D06AAE">
        <w:rPr>
          <w:rFonts w:ascii="Times New Roman" w:hAnsi="Times New Roman" w:cs="Times New Roman"/>
          <w:sz w:val="24"/>
          <w:szCs w:val="24"/>
        </w:rPr>
        <w:t>Epimerisasi adalah proses perubahan struktur dari struktur epi, contohnya EGCG menjadi Galocatecin gallat (GCG). Perubahan struktur ini akan menurunkan sifat antioksidan dari polifenol yang dalam hal ini adalah katekin. beberapa senyawa katekin mengalami epimerisasi pada proses penyeduhan dengan suhu panas. Pada teh teh hijau yang diseduh dengan air murni polifenol dalam seduhan akan mengalami epimerisasi pada suhu 82</w:t>
      </w:r>
      <w:r w:rsidRPr="00D06AAE">
        <w:rPr>
          <w:rFonts w:ascii="Times New Roman" w:hAnsi="Times New Roman" w:cs="Times New Roman"/>
          <w:sz w:val="24"/>
          <w:szCs w:val="24"/>
          <w:vertAlign w:val="superscript"/>
        </w:rPr>
        <w:t>0</w:t>
      </w:r>
      <w:r w:rsidRPr="00D06AAE">
        <w:rPr>
          <w:rFonts w:ascii="Times New Roman" w:hAnsi="Times New Roman" w:cs="Times New Roman"/>
          <w:sz w:val="24"/>
          <w:szCs w:val="24"/>
        </w:rPr>
        <w:t>C, yaitu EGCG menjadi ECG (Rohdiana,2009).</w:t>
      </w:r>
    </w:p>
    <w:p w:rsidR="00D06AAE" w:rsidRPr="00D06AAE" w:rsidRDefault="00D06AAE" w:rsidP="00D06AAE">
      <w:pPr>
        <w:spacing w:after="0" w:line="480" w:lineRule="auto"/>
        <w:ind w:firstLine="720"/>
        <w:jc w:val="both"/>
        <w:rPr>
          <w:rFonts w:ascii="Times New Roman" w:hAnsi="Times New Roman" w:cs="Times New Roman"/>
          <w:sz w:val="24"/>
          <w:szCs w:val="24"/>
        </w:rPr>
      </w:pPr>
      <w:r w:rsidRPr="00D06AAE">
        <w:rPr>
          <w:rFonts w:ascii="Times New Roman" w:hAnsi="Times New Roman" w:cs="Times New Roman"/>
          <w:sz w:val="24"/>
          <w:szCs w:val="24"/>
        </w:rPr>
        <w:t>Lama penyeduhan juga mempengaruhi terhadap jumlah polifenol yang terepimerisasi. Beberapa polifenol terus mengalami epimerisasi seiring lamanya penyeduhan. polifenol yang mengalami epimerisasi diantaranya EGCG yang terepimerisasi sebesar 1% pada penyeduhan selama 5 menit dengan suhu 90</w:t>
      </w:r>
      <w:r w:rsidRPr="00D06AAE">
        <w:rPr>
          <w:rFonts w:ascii="Times New Roman" w:hAnsi="Times New Roman" w:cs="Times New Roman"/>
          <w:sz w:val="24"/>
          <w:szCs w:val="24"/>
          <w:vertAlign w:val="superscript"/>
        </w:rPr>
        <w:t>o</w:t>
      </w:r>
      <w:r w:rsidRPr="00D06AAE">
        <w:rPr>
          <w:rFonts w:ascii="Times New Roman" w:hAnsi="Times New Roman" w:cs="Times New Roman"/>
          <w:sz w:val="24"/>
          <w:szCs w:val="24"/>
        </w:rPr>
        <w:t xml:space="preserve">C dan terus meningkat seiring lamanya penyeduhan (Suzuki </w:t>
      </w:r>
      <w:r w:rsidRPr="00D06AAE">
        <w:rPr>
          <w:rFonts w:ascii="Times New Roman" w:hAnsi="Times New Roman" w:cs="Times New Roman"/>
          <w:i/>
          <w:sz w:val="24"/>
          <w:szCs w:val="24"/>
        </w:rPr>
        <w:t>et al,</w:t>
      </w:r>
      <w:r w:rsidRPr="00D06AAE">
        <w:rPr>
          <w:rFonts w:ascii="Times New Roman" w:hAnsi="Times New Roman" w:cs="Times New Roman"/>
          <w:sz w:val="24"/>
          <w:szCs w:val="24"/>
        </w:rPr>
        <w:t xml:space="preserve"> 2003). Sehingga peningkatan epimerisasi akan menurunkan efektivitas penangkapan radikal bebas pada seduhan.</w:t>
      </w:r>
    </w:p>
    <w:p w:rsidR="00D06AAE" w:rsidRPr="00D06AAE" w:rsidRDefault="00D06AAE" w:rsidP="00D06AAE">
      <w:pPr>
        <w:spacing w:after="0" w:line="480" w:lineRule="auto"/>
        <w:ind w:firstLine="720"/>
        <w:jc w:val="both"/>
        <w:rPr>
          <w:rFonts w:ascii="Times New Roman" w:hAnsi="Times New Roman" w:cs="Times New Roman"/>
          <w:sz w:val="24"/>
          <w:szCs w:val="24"/>
          <w:vertAlign w:val="superscript"/>
        </w:rPr>
      </w:pPr>
      <w:r w:rsidRPr="00D06AAE">
        <w:rPr>
          <w:rFonts w:ascii="Times New Roman" w:hAnsi="Times New Roman" w:cs="Times New Roman"/>
          <w:sz w:val="24"/>
          <w:szCs w:val="24"/>
        </w:rPr>
        <w:t>Sementara itu, dari berbagai penelitian menunjukan korelasi yang kuat antara penangkapan radikal bebas DPPH dan jumlah polifenol total yang terekstrak. Salah satunya adalah penelitian Risnawati dkk (2008) terhadap minuman teh dalam kemasan yang menunjukan korelasi kuat antara penangkapan radikal bebas DPPH dengan polifenol total pada minuman tersebut dengan kofisien determinasi (R</w:t>
      </w:r>
      <w:r w:rsidRPr="00D06AAE">
        <w:rPr>
          <w:rFonts w:ascii="Times New Roman" w:hAnsi="Times New Roman" w:cs="Times New Roman"/>
          <w:sz w:val="24"/>
          <w:szCs w:val="24"/>
          <w:vertAlign w:val="superscript"/>
        </w:rPr>
        <w:t>2</w:t>
      </w:r>
      <w:r w:rsidRPr="00D06AAE">
        <w:rPr>
          <w:rFonts w:ascii="Times New Roman" w:hAnsi="Times New Roman" w:cs="Times New Roman"/>
          <w:sz w:val="24"/>
          <w:szCs w:val="24"/>
        </w:rPr>
        <w:t>) yang besar yaitu 0,788. Tetapi baik teh hijau, hitam, dan putih mempunyai karakteristik yang berbeda terutama senyawa yang terkandungnya.</w:t>
      </w:r>
    </w:p>
    <w:p w:rsidR="00D06AAE" w:rsidRPr="00D06AAE" w:rsidRDefault="00D06AAE" w:rsidP="00D06AAE">
      <w:pPr>
        <w:spacing w:after="0" w:line="480" w:lineRule="auto"/>
        <w:ind w:firstLine="720"/>
        <w:jc w:val="both"/>
        <w:rPr>
          <w:rFonts w:ascii="Times New Roman" w:hAnsi="Times New Roman" w:cs="Times New Roman"/>
          <w:sz w:val="24"/>
          <w:szCs w:val="24"/>
        </w:rPr>
      </w:pPr>
      <w:r w:rsidRPr="00D06AAE">
        <w:rPr>
          <w:rFonts w:ascii="Times New Roman" w:hAnsi="Times New Roman" w:cs="Times New Roman"/>
          <w:sz w:val="24"/>
          <w:szCs w:val="24"/>
        </w:rPr>
        <w:lastRenderedPageBreak/>
        <w:t>Hilal dan Engelhardt (2007) serta  Gramza (2008) menegaskan bahwa ketiga jenis teh tersebut berbeda baik secara kandungan kimia ataupun sifat dari kandungan kimianya. Sehingga penelitian mengenai suhu dan lama penyeduhan teh putih terhadap jumlah kandungan senyawa kimia, yaitu polifenol total, dan kemempuannya, yaitu penengkapan radikal bebas, dalam seduhan perlu dilakukan.</w:t>
      </w:r>
    </w:p>
    <w:p w:rsidR="00D06AAE" w:rsidRPr="00D06AAE" w:rsidRDefault="00D06AAE" w:rsidP="00D06AAE">
      <w:pPr>
        <w:spacing w:after="0" w:line="480" w:lineRule="auto"/>
        <w:ind w:firstLine="720"/>
        <w:jc w:val="both"/>
        <w:rPr>
          <w:rFonts w:ascii="Times New Roman" w:hAnsi="Times New Roman" w:cs="Times New Roman"/>
          <w:sz w:val="24"/>
          <w:szCs w:val="24"/>
        </w:rPr>
      </w:pPr>
      <w:r w:rsidRPr="00D06AAE">
        <w:rPr>
          <w:rFonts w:ascii="Times New Roman" w:hAnsi="Times New Roman" w:cs="Times New Roman"/>
          <w:sz w:val="24"/>
          <w:szCs w:val="24"/>
        </w:rPr>
        <w:t xml:space="preserve">Berdasarkan latar belakang di atas, maka penelitian ini diarahakan terhadap  suhu dan lama penyeduhan teh putih yang optimum. Suhu dan lama penyeduhan optimum adalah suhu dan lama yang mampu menghasilkan seduhan dengan polifenol total yang paling tinggi serta penangkapan radikal bebas DPPH paling efektif.  </w:t>
      </w:r>
    </w:p>
    <w:p w:rsidR="00D06AAE" w:rsidRPr="00D06AAE" w:rsidRDefault="00D06AAE" w:rsidP="00D06AAE">
      <w:pPr>
        <w:numPr>
          <w:ilvl w:val="1"/>
          <w:numId w:val="2"/>
        </w:numPr>
        <w:spacing w:before="120" w:after="0" w:line="480" w:lineRule="auto"/>
        <w:jc w:val="both"/>
        <w:rPr>
          <w:rFonts w:ascii="Times New Roman" w:hAnsi="Times New Roman" w:cs="Times New Roman"/>
          <w:b/>
          <w:sz w:val="24"/>
          <w:szCs w:val="24"/>
        </w:rPr>
      </w:pPr>
      <w:r w:rsidRPr="00D06AAE">
        <w:rPr>
          <w:rFonts w:ascii="Times New Roman" w:hAnsi="Times New Roman" w:cs="Times New Roman"/>
          <w:b/>
          <w:sz w:val="24"/>
          <w:szCs w:val="24"/>
        </w:rPr>
        <w:t>Identifikasi Masalah</w:t>
      </w:r>
    </w:p>
    <w:p w:rsidR="00D06AAE" w:rsidRPr="00D06AAE" w:rsidRDefault="00D06AAE" w:rsidP="00D06AAE">
      <w:pPr>
        <w:spacing w:after="0" w:line="480" w:lineRule="auto"/>
        <w:ind w:firstLine="720"/>
        <w:jc w:val="both"/>
        <w:rPr>
          <w:rFonts w:ascii="Times New Roman" w:hAnsi="Times New Roman" w:cs="Times New Roman"/>
          <w:sz w:val="24"/>
          <w:szCs w:val="24"/>
        </w:rPr>
      </w:pPr>
      <w:r w:rsidRPr="00D06AAE">
        <w:rPr>
          <w:rFonts w:ascii="Times New Roman" w:hAnsi="Times New Roman" w:cs="Times New Roman"/>
          <w:sz w:val="24"/>
          <w:szCs w:val="24"/>
        </w:rPr>
        <w:t>Berdasarkan latar belakang di atas, maka masalah yang dapat diidentifikasi untuk penelitian ini yaitu :</w:t>
      </w:r>
    </w:p>
    <w:p w:rsidR="00D06AAE" w:rsidRPr="00D06AAE" w:rsidRDefault="00D06AAE" w:rsidP="00D06AAE">
      <w:pPr>
        <w:numPr>
          <w:ilvl w:val="0"/>
          <w:numId w:val="3"/>
        </w:numPr>
        <w:spacing w:after="0" w:line="480" w:lineRule="auto"/>
        <w:ind w:left="360"/>
        <w:jc w:val="both"/>
        <w:rPr>
          <w:rFonts w:ascii="Times New Roman" w:hAnsi="Times New Roman" w:cs="Times New Roman"/>
          <w:sz w:val="24"/>
          <w:szCs w:val="24"/>
        </w:rPr>
      </w:pPr>
      <w:r w:rsidRPr="00D06AAE">
        <w:rPr>
          <w:rFonts w:ascii="Times New Roman" w:hAnsi="Times New Roman" w:cs="Times New Roman"/>
          <w:sz w:val="24"/>
          <w:szCs w:val="24"/>
        </w:rPr>
        <w:t>Sejauh mana korelasi suhu dan lama penyeduhan teh putih terhadap  polifenol total ?</w:t>
      </w:r>
    </w:p>
    <w:p w:rsidR="00D06AAE" w:rsidRPr="00D06AAE" w:rsidRDefault="00D06AAE" w:rsidP="00D06AAE">
      <w:pPr>
        <w:numPr>
          <w:ilvl w:val="0"/>
          <w:numId w:val="3"/>
        </w:numPr>
        <w:spacing w:after="0" w:line="480" w:lineRule="auto"/>
        <w:ind w:left="360"/>
        <w:jc w:val="both"/>
        <w:rPr>
          <w:rFonts w:ascii="Times New Roman" w:hAnsi="Times New Roman" w:cs="Times New Roman"/>
          <w:sz w:val="24"/>
          <w:szCs w:val="24"/>
        </w:rPr>
      </w:pPr>
      <w:r w:rsidRPr="00D06AAE">
        <w:rPr>
          <w:rFonts w:ascii="Times New Roman" w:hAnsi="Times New Roman" w:cs="Times New Roman"/>
          <w:sz w:val="24"/>
          <w:szCs w:val="24"/>
        </w:rPr>
        <w:t>Sejauh mana korelasi suhu dan waktu suhu penyeduhan yang penangkalan radikal bebas DPPH ?</w:t>
      </w:r>
    </w:p>
    <w:p w:rsidR="00D06AAE" w:rsidRPr="00D06AAE" w:rsidRDefault="00D06AAE" w:rsidP="00D06AAE">
      <w:pPr>
        <w:numPr>
          <w:ilvl w:val="0"/>
          <w:numId w:val="3"/>
        </w:numPr>
        <w:spacing w:after="0" w:line="480" w:lineRule="auto"/>
        <w:ind w:left="360"/>
        <w:contextualSpacing/>
        <w:jc w:val="both"/>
        <w:rPr>
          <w:rFonts w:ascii="Times New Roman" w:hAnsi="Times New Roman" w:cs="Times New Roman"/>
          <w:sz w:val="24"/>
          <w:szCs w:val="24"/>
        </w:rPr>
      </w:pPr>
      <w:r w:rsidRPr="00D06AAE">
        <w:rPr>
          <w:rFonts w:ascii="Times New Roman" w:hAnsi="Times New Roman" w:cs="Times New Roman"/>
          <w:sz w:val="24"/>
          <w:szCs w:val="24"/>
        </w:rPr>
        <w:t>Sejauh  mana  korelasi  antara  kandungan  polifenol  total  seduhan  teh  putih dengan kemampuan penangkapan radikal bebas DPPH ?</w:t>
      </w:r>
    </w:p>
    <w:p w:rsidR="00D06AAE" w:rsidRPr="00D06AAE" w:rsidRDefault="00D06AAE" w:rsidP="00D06AAE">
      <w:pPr>
        <w:numPr>
          <w:ilvl w:val="1"/>
          <w:numId w:val="2"/>
        </w:numPr>
        <w:spacing w:before="240" w:after="0" w:line="480" w:lineRule="auto"/>
        <w:jc w:val="both"/>
        <w:rPr>
          <w:rFonts w:ascii="Times New Roman" w:hAnsi="Times New Roman" w:cs="Times New Roman"/>
          <w:b/>
          <w:sz w:val="24"/>
          <w:szCs w:val="24"/>
        </w:rPr>
      </w:pPr>
      <w:r w:rsidRPr="00D06AAE">
        <w:rPr>
          <w:rFonts w:ascii="Times New Roman" w:hAnsi="Times New Roman" w:cs="Times New Roman"/>
          <w:b/>
          <w:sz w:val="24"/>
          <w:szCs w:val="24"/>
        </w:rPr>
        <w:t>Maksud dan Tujuan Penelitian</w:t>
      </w:r>
    </w:p>
    <w:p w:rsidR="00D06AAE" w:rsidRPr="00D06AAE" w:rsidRDefault="00D06AAE" w:rsidP="00D06AAE">
      <w:pPr>
        <w:spacing w:after="0" w:line="480" w:lineRule="auto"/>
        <w:ind w:firstLine="720"/>
        <w:jc w:val="both"/>
        <w:rPr>
          <w:rFonts w:ascii="Times New Roman" w:hAnsi="Times New Roman" w:cs="Times New Roman"/>
          <w:sz w:val="24"/>
          <w:szCs w:val="24"/>
        </w:rPr>
      </w:pPr>
      <w:r w:rsidRPr="00D06AAE">
        <w:rPr>
          <w:rFonts w:ascii="Times New Roman" w:hAnsi="Times New Roman" w:cs="Times New Roman"/>
          <w:sz w:val="24"/>
          <w:szCs w:val="24"/>
        </w:rPr>
        <w:t xml:space="preserve">Maksud dari penelitian ini adalah mencari suhu dan lama penyeduhan optimum dari teh putih untuk menghasilkan polifenol dan kemampuan </w:t>
      </w:r>
      <w:r w:rsidRPr="00D06AAE">
        <w:rPr>
          <w:rFonts w:ascii="Times New Roman" w:hAnsi="Times New Roman" w:cs="Times New Roman"/>
          <w:sz w:val="24"/>
          <w:szCs w:val="24"/>
        </w:rPr>
        <w:lastRenderedPageBreak/>
        <w:t>penangkapan radikal bebas DPPH dengan konsentrasi efektif  50%-nya (Ec</w:t>
      </w:r>
      <w:r w:rsidRPr="00D06AAE">
        <w:rPr>
          <w:rFonts w:ascii="Times New Roman" w:hAnsi="Times New Roman" w:cs="Times New Roman"/>
          <w:sz w:val="24"/>
          <w:szCs w:val="24"/>
          <w:vertAlign w:val="subscript"/>
        </w:rPr>
        <w:t>50</w:t>
      </w:r>
      <w:r w:rsidRPr="00D06AAE">
        <w:rPr>
          <w:rFonts w:ascii="Times New Roman" w:hAnsi="Times New Roman" w:cs="Times New Roman"/>
          <w:sz w:val="24"/>
          <w:szCs w:val="24"/>
        </w:rPr>
        <w:t xml:space="preserve">) yang lebih efektif. </w:t>
      </w:r>
    </w:p>
    <w:p w:rsidR="00D06AAE" w:rsidRPr="00D06AAE" w:rsidRDefault="00D06AAE" w:rsidP="00D06AAE">
      <w:pPr>
        <w:spacing w:after="0" w:line="480" w:lineRule="auto"/>
        <w:ind w:firstLine="720"/>
        <w:jc w:val="both"/>
        <w:rPr>
          <w:rFonts w:ascii="Times New Roman" w:hAnsi="Times New Roman" w:cs="Times New Roman"/>
          <w:sz w:val="24"/>
          <w:szCs w:val="24"/>
        </w:rPr>
      </w:pPr>
      <w:r w:rsidRPr="00D06AAE">
        <w:rPr>
          <w:rFonts w:ascii="Times New Roman" w:hAnsi="Times New Roman" w:cs="Times New Roman"/>
          <w:sz w:val="24"/>
          <w:szCs w:val="24"/>
        </w:rPr>
        <w:t>Tujuan penelitian ini untuk mendapatkan suhu dan lama penyeduhan teh putih yang menghasilkan polifenol total paing tinggi serta efektivitas dalam penangkapan radikal bebas DPPH dari teh putih yang diproduksi di Indonesia.</w:t>
      </w:r>
    </w:p>
    <w:p w:rsidR="00D06AAE" w:rsidRPr="00D06AAE" w:rsidRDefault="00D06AAE" w:rsidP="00D06AAE">
      <w:pPr>
        <w:numPr>
          <w:ilvl w:val="1"/>
          <w:numId w:val="2"/>
        </w:numPr>
        <w:spacing w:before="120" w:after="0" w:line="480" w:lineRule="auto"/>
        <w:jc w:val="both"/>
        <w:rPr>
          <w:rFonts w:ascii="Times New Roman" w:hAnsi="Times New Roman" w:cs="Times New Roman"/>
          <w:b/>
          <w:sz w:val="24"/>
          <w:szCs w:val="24"/>
        </w:rPr>
      </w:pPr>
      <w:r w:rsidRPr="00D06AAE">
        <w:rPr>
          <w:rFonts w:ascii="Times New Roman" w:hAnsi="Times New Roman" w:cs="Times New Roman"/>
          <w:sz w:val="24"/>
          <w:szCs w:val="24"/>
        </w:rPr>
        <w:t xml:space="preserve"> </w:t>
      </w:r>
      <w:r w:rsidRPr="00D06AAE">
        <w:rPr>
          <w:rFonts w:ascii="Times New Roman" w:hAnsi="Times New Roman" w:cs="Times New Roman"/>
          <w:b/>
          <w:sz w:val="24"/>
          <w:szCs w:val="24"/>
        </w:rPr>
        <w:t xml:space="preserve">Manfaat Penelitian </w:t>
      </w:r>
    </w:p>
    <w:p w:rsidR="00D06AAE" w:rsidRPr="00D06AAE" w:rsidRDefault="00D06AAE" w:rsidP="00D06AAE">
      <w:pPr>
        <w:numPr>
          <w:ilvl w:val="0"/>
          <w:numId w:val="4"/>
        </w:numPr>
        <w:spacing w:after="0" w:line="480" w:lineRule="auto"/>
        <w:ind w:left="360"/>
        <w:jc w:val="both"/>
        <w:rPr>
          <w:rFonts w:ascii="Times New Roman" w:hAnsi="Times New Roman" w:cs="Times New Roman"/>
          <w:b/>
          <w:sz w:val="24"/>
          <w:szCs w:val="24"/>
        </w:rPr>
      </w:pPr>
      <w:r w:rsidRPr="00D06AAE">
        <w:rPr>
          <w:rFonts w:ascii="Times New Roman" w:hAnsi="Times New Roman" w:cs="Times New Roman"/>
          <w:sz w:val="24"/>
          <w:szCs w:val="24"/>
        </w:rPr>
        <w:t>Memberikan rekomendasi kepada masyarakat tentang suhu dan lama penyeduhan teh putih.</w:t>
      </w:r>
    </w:p>
    <w:p w:rsidR="00D06AAE" w:rsidRPr="00D06AAE" w:rsidRDefault="00D06AAE" w:rsidP="00D06AAE">
      <w:pPr>
        <w:numPr>
          <w:ilvl w:val="0"/>
          <w:numId w:val="4"/>
        </w:numPr>
        <w:spacing w:after="0" w:line="480" w:lineRule="auto"/>
        <w:ind w:left="360"/>
        <w:jc w:val="both"/>
        <w:rPr>
          <w:rFonts w:ascii="Times New Roman" w:hAnsi="Times New Roman" w:cs="Times New Roman"/>
          <w:b/>
          <w:sz w:val="24"/>
          <w:szCs w:val="24"/>
        </w:rPr>
      </w:pPr>
      <w:r w:rsidRPr="00D06AAE">
        <w:rPr>
          <w:rFonts w:ascii="Times New Roman" w:hAnsi="Times New Roman" w:cs="Times New Roman"/>
          <w:sz w:val="24"/>
          <w:szCs w:val="24"/>
        </w:rPr>
        <w:t>Memberikan informasi kepada masyarakat mengenai kandungan polifenol total dan aktivitas penangkapan radikal bebas DPPH dari teh putih yang di seduh dengan suhu dan lama penyeduhan optimum.</w:t>
      </w:r>
    </w:p>
    <w:p w:rsidR="00D06AAE" w:rsidRPr="00D06AAE" w:rsidRDefault="00D06AAE" w:rsidP="00D06AAE">
      <w:pPr>
        <w:numPr>
          <w:ilvl w:val="1"/>
          <w:numId w:val="2"/>
        </w:numPr>
        <w:spacing w:before="120" w:after="0" w:line="480" w:lineRule="auto"/>
        <w:jc w:val="both"/>
        <w:rPr>
          <w:rFonts w:ascii="Times New Roman" w:hAnsi="Times New Roman" w:cs="Times New Roman"/>
          <w:b/>
          <w:sz w:val="24"/>
          <w:szCs w:val="24"/>
        </w:rPr>
      </w:pPr>
      <w:r w:rsidRPr="00D06AAE">
        <w:rPr>
          <w:rFonts w:ascii="Times New Roman" w:hAnsi="Times New Roman" w:cs="Times New Roman"/>
          <w:b/>
          <w:sz w:val="24"/>
          <w:szCs w:val="24"/>
        </w:rPr>
        <w:t>Kerangka Pemikiran</w:t>
      </w:r>
    </w:p>
    <w:p w:rsidR="00D06AAE" w:rsidRPr="00D06AAE" w:rsidRDefault="00D06AAE" w:rsidP="00D06AAE">
      <w:pPr>
        <w:spacing w:after="0" w:line="480" w:lineRule="auto"/>
        <w:ind w:firstLine="720"/>
        <w:jc w:val="both"/>
        <w:rPr>
          <w:rFonts w:ascii="Times New Roman" w:hAnsi="Times New Roman" w:cs="Times New Roman"/>
          <w:sz w:val="24"/>
          <w:szCs w:val="24"/>
        </w:rPr>
      </w:pPr>
      <w:r w:rsidRPr="00D06AAE">
        <w:rPr>
          <w:rFonts w:ascii="Times New Roman" w:hAnsi="Times New Roman" w:cs="Times New Roman"/>
          <w:sz w:val="24"/>
          <w:szCs w:val="24"/>
        </w:rPr>
        <w:t xml:space="preserve">Polifenol dalam teh merupakan metabolit sekunder dari kegiatan biosintesi yang terjadi pada teh. Polifenol pada teh dibentuk untuk melindungi teh dari cekaman sinar ultraviolet. Menurut Bowler </w:t>
      </w:r>
      <w:r w:rsidRPr="00D06AAE">
        <w:rPr>
          <w:rFonts w:ascii="Times New Roman" w:hAnsi="Times New Roman" w:cs="Times New Roman"/>
          <w:i/>
          <w:sz w:val="24"/>
          <w:szCs w:val="24"/>
        </w:rPr>
        <w:t>et al</w:t>
      </w:r>
      <w:r w:rsidRPr="00D06AAE">
        <w:rPr>
          <w:rFonts w:ascii="Times New Roman" w:hAnsi="Times New Roman" w:cs="Times New Roman"/>
          <w:sz w:val="24"/>
          <w:szCs w:val="24"/>
        </w:rPr>
        <w:t xml:space="preserve">. dalam Balakrishnan </w:t>
      </w:r>
      <w:r w:rsidRPr="00D06AAE">
        <w:rPr>
          <w:rFonts w:ascii="Times New Roman" w:hAnsi="Times New Roman" w:cs="Times New Roman"/>
          <w:i/>
          <w:sz w:val="24"/>
          <w:szCs w:val="24"/>
        </w:rPr>
        <w:t>et al</w:t>
      </w:r>
      <w:r w:rsidRPr="00D06AAE">
        <w:rPr>
          <w:rFonts w:ascii="Times New Roman" w:hAnsi="Times New Roman" w:cs="Times New Roman"/>
          <w:sz w:val="24"/>
          <w:szCs w:val="24"/>
        </w:rPr>
        <w:t xml:space="preserve">. (2005) radiasi ultra violet akan meningkatkan produksi reaktif oksigen spesies (ROS). Oksigen tersebut sangat reaktif  dan memiliki kemampuan sitotoksik. Tanaman telah mengembangkan berbagai mekanisme pertahanan untuk meminimalisir reaksi-reaksi sitotoksik tersebut, salah satunya  adalah dengan memproduksi enzim-enzim antioksidan. Enzim-enzim tersebut dapat  melindungi kerusakan akibat sinar ultra violet dengan cara melindungi jalur fotosintesis serta komponen-komponen seluler (Arora </w:t>
      </w:r>
      <w:r w:rsidRPr="00D06AAE">
        <w:rPr>
          <w:rFonts w:ascii="Times New Roman" w:hAnsi="Times New Roman" w:cs="Times New Roman"/>
          <w:i/>
          <w:sz w:val="24"/>
          <w:szCs w:val="24"/>
        </w:rPr>
        <w:t>et al</w:t>
      </w:r>
      <w:r w:rsidRPr="00D06AAE">
        <w:rPr>
          <w:rFonts w:ascii="Times New Roman" w:hAnsi="Times New Roman" w:cs="Times New Roman"/>
          <w:sz w:val="24"/>
          <w:szCs w:val="24"/>
        </w:rPr>
        <w:t xml:space="preserve">., 2002). </w:t>
      </w:r>
    </w:p>
    <w:p w:rsidR="00D06AAE" w:rsidRPr="00D06AAE" w:rsidRDefault="00D06AAE" w:rsidP="00D06AAE">
      <w:pPr>
        <w:spacing w:after="0" w:line="480" w:lineRule="auto"/>
        <w:ind w:firstLine="720"/>
        <w:jc w:val="both"/>
        <w:rPr>
          <w:rFonts w:ascii="Times New Roman" w:hAnsi="Times New Roman" w:cs="Times New Roman"/>
          <w:sz w:val="24"/>
          <w:szCs w:val="24"/>
        </w:rPr>
      </w:pPr>
      <w:r w:rsidRPr="00D06AAE">
        <w:rPr>
          <w:rFonts w:ascii="Times New Roman" w:hAnsi="Times New Roman" w:cs="Times New Roman"/>
          <w:sz w:val="24"/>
          <w:szCs w:val="24"/>
        </w:rPr>
        <w:t xml:space="preserve">Teh mempunyai beberapa produk turunan, dengan produk yang populer diantarnya adalah teh hitam, teh hijau, dan teh putih. Ketiga produk tersebut </w:t>
      </w:r>
      <w:r w:rsidRPr="00D06AAE">
        <w:rPr>
          <w:rFonts w:ascii="Times New Roman" w:hAnsi="Times New Roman" w:cs="Times New Roman"/>
          <w:sz w:val="24"/>
          <w:szCs w:val="24"/>
        </w:rPr>
        <w:lastRenderedPageBreak/>
        <w:t xml:space="preserve">mempunyai cara produksi yang berbeda sehingga mempunyai kandungan polifenol total yang berbeda. </w:t>
      </w:r>
    </w:p>
    <w:p w:rsidR="00D06AAE" w:rsidRPr="00D06AAE" w:rsidRDefault="00D06AAE" w:rsidP="00D06AAE">
      <w:pPr>
        <w:spacing w:after="0" w:line="480" w:lineRule="auto"/>
        <w:ind w:firstLine="720"/>
        <w:jc w:val="both"/>
        <w:rPr>
          <w:rFonts w:ascii="Times New Roman" w:hAnsi="Times New Roman" w:cs="Times New Roman"/>
          <w:sz w:val="24"/>
          <w:szCs w:val="24"/>
        </w:rPr>
      </w:pPr>
      <w:r w:rsidRPr="00D06AAE">
        <w:rPr>
          <w:rFonts w:ascii="Times New Roman" w:hAnsi="Times New Roman" w:cs="Times New Roman"/>
          <w:sz w:val="24"/>
          <w:szCs w:val="24"/>
        </w:rPr>
        <w:t>Hilal dan Engelhardt (2007) menyebutkan ketiga jenis teh tersebut mempunyai karakteristik berbeda baik dari jumlah senyawa yang terkandung ataupun jumlah masing-masing senyawanya. Kemudian Gramza (2008) menegaskan bahwa polifenol total pada esktrak teh putih  lebih tinggi dari teh hijau dan teh hitam pada solven air. Bagian dari polifenol total yang sering menyita perhatian adalah Epikatecin (EC), Epigalokatecin (EGC), Epikatecin Galat (ECG), Epigalokatecin Galat (EGCG).</w:t>
      </w:r>
    </w:p>
    <w:p w:rsidR="00D06AAE" w:rsidRPr="00D06AAE" w:rsidRDefault="00D06AAE" w:rsidP="00D06AAE">
      <w:pPr>
        <w:spacing w:after="0" w:line="480" w:lineRule="auto"/>
        <w:ind w:firstLine="720"/>
        <w:jc w:val="both"/>
        <w:rPr>
          <w:rFonts w:ascii="Times New Roman" w:hAnsi="Times New Roman" w:cs="Times New Roman"/>
          <w:sz w:val="24"/>
          <w:szCs w:val="24"/>
        </w:rPr>
      </w:pPr>
      <w:r w:rsidRPr="00D06AAE">
        <w:rPr>
          <w:rFonts w:ascii="Times New Roman" w:hAnsi="Times New Roman" w:cs="Times New Roman"/>
          <w:sz w:val="24"/>
          <w:szCs w:val="24"/>
        </w:rPr>
        <w:t xml:space="preserve">EGCG dan ECG merupakan polifenol utama yang terkandung dalam teh. Polifenol mempunyai kemampuan sebagai antioksidan yaitu mampu menangkap radikal bebas (Rice Evan </w:t>
      </w:r>
      <w:r w:rsidRPr="00D06AAE">
        <w:rPr>
          <w:rFonts w:ascii="Times New Roman" w:hAnsi="Times New Roman" w:cs="Times New Roman"/>
          <w:i/>
          <w:sz w:val="24"/>
          <w:szCs w:val="24"/>
        </w:rPr>
        <w:t>et al</w:t>
      </w:r>
      <w:r w:rsidRPr="00D06AAE">
        <w:rPr>
          <w:rFonts w:ascii="Times New Roman" w:hAnsi="Times New Roman" w:cs="Times New Roman"/>
          <w:sz w:val="24"/>
          <w:szCs w:val="24"/>
        </w:rPr>
        <w:t xml:space="preserve">., 1995). Polifenol merupakan penangkap kuat untuk superoxide, hydrogen peroxide, radikal hidroksil, dan nitrit oksida yang diproduksi oleh beberbagai jenis bahan kimia (Lin dan Liang, 2000). Analisis dari penangkapan radikal bebas dan kapasitas antioksidan terhadap lima jenis teh yang dibedakan berdasarkan tingkat proses fermentasi menunjukan ekstrak tertinggi pada hasil ektraksi menggunkan air ditunjukan oleh teh putih, dengan polifenol total lebih tinggi dibandingkan teh hijau dan teh hitam (Gramza, 2008). </w:t>
      </w:r>
    </w:p>
    <w:p w:rsidR="00D06AAE" w:rsidRPr="00D06AAE" w:rsidRDefault="00D06AAE" w:rsidP="00D06AAE">
      <w:pPr>
        <w:spacing w:after="0" w:line="480" w:lineRule="auto"/>
        <w:ind w:firstLine="720"/>
        <w:jc w:val="both"/>
        <w:rPr>
          <w:rFonts w:ascii="Times New Roman" w:hAnsi="Times New Roman" w:cs="Times New Roman"/>
          <w:sz w:val="24"/>
          <w:szCs w:val="24"/>
        </w:rPr>
      </w:pPr>
      <w:r w:rsidRPr="00D06AAE">
        <w:rPr>
          <w:rFonts w:ascii="Times New Roman" w:hAnsi="Times New Roman" w:cs="Times New Roman"/>
          <w:sz w:val="24"/>
          <w:szCs w:val="24"/>
        </w:rPr>
        <w:t xml:space="preserve">Teh putih diproduksi dari peco (pucuk) dengan bulu tipis yang menunjukan tingginya kandungan EGCG dan ECG  yang secara jelas merupakan kandungan tebesar dalam daun muda segar (Karori </w:t>
      </w:r>
      <w:r w:rsidRPr="00D06AAE">
        <w:rPr>
          <w:rFonts w:ascii="Times New Roman" w:hAnsi="Times New Roman" w:cs="Times New Roman"/>
          <w:i/>
          <w:sz w:val="24"/>
          <w:szCs w:val="24"/>
        </w:rPr>
        <w:t>et al</w:t>
      </w:r>
      <w:r w:rsidRPr="00D06AAE">
        <w:rPr>
          <w:rFonts w:ascii="Times New Roman" w:hAnsi="Times New Roman" w:cs="Times New Roman"/>
          <w:sz w:val="24"/>
          <w:szCs w:val="24"/>
        </w:rPr>
        <w:t xml:space="preserve">., 2007). Keterangan ini didukung oleh Saijo </w:t>
      </w:r>
      <w:r w:rsidRPr="00D06AAE">
        <w:rPr>
          <w:rFonts w:ascii="Times New Roman" w:hAnsi="Times New Roman" w:cs="Times New Roman"/>
          <w:i/>
          <w:sz w:val="24"/>
          <w:szCs w:val="24"/>
        </w:rPr>
        <w:t>et al</w:t>
      </w:r>
      <w:r w:rsidRPr="00D06AAE">
        <w:rPr>
          <w:rFonts w:ascii="Times New Roman" w:hAnsi="Times New Roman" w:cs="Times New Roman"/>
          <w:sz w:val="24"/>
          <w:szCs w:val="24"/>
        </w:rPr>
        <w:t xml:space="preserve">., (2004) bahwa penurunan ester asam galat katekin seperti EGCG dan ECG ketika pembentukan daun, terjadi karena biosintesis asam galat yang lambat dari katekin galat  berbanding dengan produksi bahan kering. </w:t>
      </w:r>
      <w:r w:rsidRPr="00D06AAE">
        <w:rPr>
          <w:rFonts w:ascii="Times New Roman" w:hAnsi="Times New Roman" w:cs="Times New Roman"/>
          <w:sz w:val="24"/>
          <w:szCs w:val="24"/>
        </w:rPr>
        <w:lastRenderedPageBreak/>
        <w:t>Tingginnya kandungan EGCG mengakibatkan penangkapan radikal bebas semakin efektif.</w:t>
      </w:r>
    </w:p>
    <w:p w:rsidR="00D06AAE" w:rsidRPr="00D06AAE" w:rsidRDefault="00D06AAE" w:rsidP="00D06AAE">
      <w:pPr>
        <w:spacing w:after="0" w:line="480" w:lineRule="auto"/>
        <w:ind w:firstLine="720"/>
        <w:jc w:val="both"/>
        <w:rPr>
          <w:rFonts w:ascii="Times New Roman" w:hAnsi="Times New Roman" w:cs="Times New Roman"/>
          <w:sz w:val="24"/>
          <w:szCs w:val="24"/>
        </w:rPr>
      </w:pPr>
      <w:r w:rsidRPr="00D06AAE">
        <w:rPr>
          <w:rFonts w:ascii="Times New Roman" w:hAnsi="Times New Roman" w:cs="Times New Roman"/>
          <w:sz w:val="24"/>
          <w:szCs w:val="24"/>
        </w:rPr>
        <w:t>Penengakapan radikal bebas DPPH pada konsentrasi sampel 1000 ppm menunjukan bahwa teh putih lebih efektif dibandingkan teh hijau dan teh hitam. Itu diakibatkan oleh tingginya kandungan EGCG pada teh putih apabila dibandingkan dengan teh hitam dan teh hijau. EGCG merupakan senyawa polifenol tertinggi dibandingkan senyawa polifenol lainnya yang terkandung dalam teh putih (Hilal dan Engelhardt, 2007) dimana tiap-tiap senyawa polifenol mempunyai kemampuan berbeda dalam menangkal radikal bebas.</w:t>
      </w:r>
    </w:p>
    <w:p w:rsidR="00D06AAE" w:rsidRPr="00D06AAE" w:rsidRDefault="00D06AAE" w:rsidP="00D06AAE">
      <w:pPr>
        <w:spacing w:after="0" w:line="480" w:lineRule="auto"/>
        <w:ind w:firstLine="720"/>
        <w:jc w:val="both"/>
        <w:rPr>
          <w:rFonts w:ascii="Times New Roman" w:hAnsi="Times New Roman" w:cs="Times New Roman"/>
          <w:sz w:val="24"/>
          <w:szCs w:val="24"/>
        </w:rPr>
      </w:pPr>
      <w:r w:rsidRPr="00D06AAE">
        <w:rPr>
          <w:rFonts w:ascii="Times New Roman" w:hAnsi="Times New Roman" w:cs="Times New Roman"/>
          <w:sz w:val="24"/>
          <w:szCs w:val="24"/>
        </w:rPr>
        <w:t xml:space="preserve">Susunan kemampuan penangkapan radikal bebas 1,1-diphynil-2-picrilhidrazil (DPPH) oleh polyphenol pada teh dari yang terkuat ke yang lemah adalah EGCG &gt; ECG &gt; EGC &gt; EC (Chen dan Ho 1994). Dari senyawa-senyawa tersebut, yang banyak terkandung pada teh tanpa fermentasi adalah katekin. Efektivitas dari aktifitas antioksidan ketekin sangat dipengaruhi oleh struktur kimia, termasuk struktur dihidroksi atau trihidrodksi yang bisa menghelat ion logam dan mencegah pembentukan radikal bebas. Struktur kimia juga memungkinkan perubahan letak elektron, mengubah kereaktifan peda kesetabilan radikal bebas (Yang </w:t>
      </w:r>
      <w:r w:rsidRPr="00D06AAE">
        <w:rPr>
          <w:rFonts w:ascii="Times New Roman" w:hAnsi="Times New Roman" w:cs="Times New Roman"/>
          <w:i/>
          <w:sz w:val="24"/>
          <w:szCs w:val="24"/>
        </w:rPr>
        <w:t>et al</w:t>
      </w:r>
      <w:r w:rsidRPr="00D06AAE">
        <w:rPr>
          <w:rFonts w:ascii="Times New Roman" w:hAnsi="Times New Roman" w:cs="Times New Roman"/>
          <w:sz w:val="24"/>
          <w:szCs w:val="24"/>
        </w:rPr>
        <w:t>., 2002). Sehingga epimerisasi pada senyawa katekin akan menurunkan keraktifan dari katekin teresebut.</w:t>
      </w:r>
    </w:p>
    <w:p w:rsidR="00D06AAE" w:rsidRPr="00D06AAE" w:rsidRDefault="00D06AAE" w:rsidP="00D06AAE">
      <w:pPr>
        <w:spacing w:after="0" w:line="480" w:lineRule="auto"/>
        <w:ind w:firstLine="720"/>
        <w:jc w:val="both"/>
        <w:rPr>
          <w:rFonts w:ascii="Times New Roman" w:hAnsi="Times New Roman" w:cs="Times New Roman"/>
          <w:sz w:val="24"/>
          <w:szCs w:val="24"/>
        </w:rPr>
      </w:pPr>
      <w:r w:rsidRPr="00D06AAE">
        <w:rPr>
          <w:rFonts w:ascii="Times New Roman" w:hAnsi="Times New Roman" w:cs="Times New Roman"/>
          <w:sz w:val="24"/>
          <w:szCs w:val="24"/>
        </w:rPr>
        <w:t xml:space="preserve">Perbedaan aktif antioksidan teh dan penangkapan radikal bebas bisa juga diakibatkan  faktor lain yang mempengaruhi pertumbuhan dan ekstrak itu sendiri. Faktor tersebut yaitu pebedaan spesies teh, cara pemanenan, waktu pengumpulan, tradisi produksi, proses fermentasi (Gramza </w:t>
      </w:r>
      <w:r w:rsidRPr="00D06AAE">
        <w:rPr>
          <w:rFonts w:ascii="Times New Roman" w:hAnsi="Times New Roman" w:cs="Times New Roman"/>
          <w:i/>
          <w:sz w:val="24"/>
          <w:szCs w:val="24"/>
        </w:rPr>
        <w:t>et al</w:t>
      </w:r>
      <w:r w:rsidRPr="00D06AAE">
        <w:rPr>
          <w:rFonts w:ascii="Times New Roman" w:hAnsi="Times New Roman" w:cs="Times New Roman"/>
          <w:sz w:val="24"/>
          <w:szCs w:val="24"/>
        </w:rPr>
        <w:t xml:space="preserve">., 2007), umur tanaman, ketinggian kebun, dan klon (Rohdiana dan Tantan, 2004). Kemudian diperkuat </w:t>
      </w:r>
      <w:r w:rsidRPr="00D06AAE">
        <w:rPr>
          <w:rFonts w:ascii="Times New Roman" w:hAnsi="Times New Roman" w:cs="Times New Roman"/>
          <w:sz w:val="24"/>
          <w:szCs w:val="24"/>
        </w:rPr>
        <w:lastRenderedPageBreak/>
        <w:t>oleh penelitian Lee dan Chamber (2009) Terhadap teh hijau yang menunjukan asal produksi teh hijau memberikan hasil berbeda terhadap kandungan senyawa kimia  pada suhu penyeduhan yang sama.</w:t>
      </w:r>
    </w:p>
    <w:p w:rsidR="00D06AAE" w:rsidRPr="00D06AAE" w:rsidRDefault="00D06AAE" w:rsidP="00D06AAE">
      <w:pPr>
        <w:spacing w:after="0" w:line="480" w:lineRule="auto"/>
        <w:ind w:firstLine="720"/>
        <w:jc w:val="both"/>
        <w:rPr>
          <w:rFonts w:ascii="Times New Roman" w:hAnsi="Times New Roman" w:cs="Times New Roman"/>
          <w:sz w:val="24"/>
          <w:szCs w:val="24"/>
        </w:rPr>
      </w:pPr>
      <w:r w:rsidRPr="00D06AAE">
        <w:rPr>
          <w:rFonts w:ascii="Times New Roman" w:hAnsi="Times New Roman" w:cs="Times New Roman"/>
          <w:sz w:val="24"/>
          <w:szCs w:val="24"/>
        </w:rPr>
        <w:t xml:space="preserve">Sedangkan pada seduhannya, Khohkar dan Magnusdottir (2002) berpandangan bahwa proses ekstraksi (penyeduhan) juga merupakan faktor penting yang mempengaruhi komposisi kimia dalam seduhan teh. Dalam salah satu situs resmi teh hijau dari Jepang. Ada lima faktor yang mempengaruhi terhadap kualitas senyawa yang terkadung dari seduhan teh. Kelima faktor tersebut yaitu kualitas teh, kualitas air penyeduh, wadah yang digunakan, suhu penyeduhan, dan waktu penyeduhan (worldsourceintl.com). </w:t>
      </w:r>
    </w:p>
    <w:p w:rsidR="00D06AAE" w:rsidRPr="00D06AAE" w:rsidRDefault="00D06AAE" w:rsidP="00D06AAE">
      <w:pPr>
        <w:spacing w:after="0" w:line="480" w:lineRule="auto"/>
        <w:ind w:firstLine="720"/>
        <w:jc w:val="both"/>
        <w:rPr>
          <w:rFonts w:ascii="Times New Roman" w:hAnsi="Times New Roman" w:cs="Times New Roman"/>
          <w:sz w:val="24"/>
          <w:szCs w:val="24"/>
        </w:rPr>
      </w:pPr>
      <w:r w:rsidRPr="00D06AAE">
        <w:rPr>
          <w:rFonts w:ascii="Times New Roman" w:hAnsi="Times New Roman" w:cs="Times New Roman"/>
          <w:sz w:val="24"/>
          <w:szCs w:val="24"/>
        </w:rPr>
        <w:t>Faktor yang mempengaruhi jumlah senyawa dalam seduhan dari teh diantaranya waktu penyeduhan. Didalam seduhan dengan menggunakan air mendidih (100</w:t>
      </w:r>
      <w:r w:rsidRPr="00D06AAE">
        <w:rPr>
          <w:rFonts w:ascii="Times New Roman" w:hAnsi="Times New Roman" w:cs="Times New Roman"/>
          <w:sz w:val="24"/>
          <w:szCs w:val="24"/>
          <w:vertAlign w:val="superscript"/>
        </w:rPr>
        <w:t>o</w:t>
      </w:r>
      <w:r w:rsidRPr="00D06AAE">
        <w:rPr>
          <w:rFonts w:ascii="Times New Roman" w:hAnsi="Times New Roman" w:cs="Times New Roman"/>
          <w:sz w:val="24"/>
          <w:szCs w:val="24"/>
        </w:rPr>
        <w:t xml:space="preserve">C) selama 2 menit, </w:t>
      </w:r>
      <w:r w:rsidRPr="00D06AAE">
        <w:rPr>
          <w:rFonts w:ascii="Times New Roman" w:hAnsi="Times New Roman" w:cs="Times New Roman"/>
          <w:sz w:val="24"/>
          <w:szCs w:val="24"/>
          <w:lang w:val="id-ID"/>
        </w:rPr>
        <w:t>flavonoid mendominasi</w:t>
      </w:r>
      <w:r w:rsidRPr="00D06AAE">
        <w:rPr>
          <w:rFonts w:ascii="Times New Roman" w:hAnsi="Times New Roman" w:cs="Times New Roman"/>
          <w:sz w:val="24"/>
          <w:szCs w:val="24"/>
        </w:rPr>
        <w:t xml:space="preserve"> </w:t>
      </w:r>
      <w:r w:rsidRPr="00D06AAE">
        <w:rPr>
          <w:rFonts w:ascii="Times New Roman" w:hAnsi="Times New Roman" w:cs="Times New Roman"/>
          <w:sz w:val="24"/>
          <w:szCs w:val="24"/>
          <w:lang w:val="id-ID"/>
        </w:rPr>
        <w:t xml:space="preserve">komposisi padatan </w:t>
      </w:r>
      <w:r w:rsidRPr="00D06AAE">
        <w:rPr>
          <w:rFonts w:ascii="Times New Roman" w:hAnsi="Times New Roman" w:cs="Times New Roman"/>
          <w:sz w:val="24"/>
          <w:szCs w:val="24"/>
        </w:rPr>
        <w:t>pada seduhan</w:t>
      </w:r>
      <w:r w:rsidRPr="00D06AAE">
        <w:rPr>
          <w:rFonts w:ascii="Times New Roman" w:hAnsi="Times New Roman" w:cs="Times New Roman"/>
          <w:sz w:val="24"/>
          <w:szCs w:val="24"/>
          <w:lang w:val="id-ID"/>
        </w:rPr>
        <w:t xml:space="preserve"> (25%)</w:t>
      </w:r>
      <w:r w:rsidRPr="00D06AAE">
        <w:rPr>
          <w:rFonts w:ascii="Times New Roman" w:hAnsi="Times New Roman" w:cs="Times New Roman"/>
          <w:sz w:val="24"/>
          <w:szCs w:val="24"/>
        </w:rPr>
        <w:t>,</w:t>
      </w:r>
      <w:r w:rsidRPr="00D06AAE">
        <w:rPr>
          <w:rFonts w:ascii="Times New Roman" w:hAnsi="Times New Roman" w:cs="Times New Roman"/>
          <w:sz w:val="24"/>
          <w:szCs w:val="24"/>
          <w:lang w:val="id-ID"/>
        </w:rPr>
        <w:t xml:space="preserve"> dan</w:t>
      </w:r>
      <w:r w:rsidRPr="00D06AAE">
        <w:rPr>
          <w:rFonts w:ascii="Times New Roman" w:hAnsi="Times New Roman" w:cs="Times New Roman"/>
          <w:sz w:val="24"/>
          <w:szCs w:val="24"/>
        </w:rPr>
        <w:t xml:space="preserve"> </w:t>
      </w:r>
      <w:r w:rsidRPr="00D06AAE">
        <w:rPr>
          <w:rFonts w:ascii="Times New Roman" w:hAnsi="Times New Roman" w:cs="Times New Roman"/>
          <w:sz w:val="24"/>
          <w:szCs w:val="24"/>
          <w:lang w:val="id-ID"/>
        </w:rPr>
        <w:t xml:space="preserve">merupakan 86% </w:t>
      </w:r>
      <w:r w:rsidRPr="00D06AAE">
        <w:rPr>
          <w:rFonts w:ascii="Times New Roman" w:hAnsi="Times New Roman" w:cs="Times New Roman"/>
          <w:sz w:val="24"/>
          <w:szCs w:val="24"/>
        </w:rPr>
        <w:t xml:space="preserve">konstanta </w:t>
      </w:r>
      <w:r w:rsidRPr="00D06AAE">
        <w:rPr>
          <w:rFonts w:ascii="Times New Roman" w:hAnsi="Times New Roman" w:cs="Times New Roman"/>
          <w:sz w:val="24"/>
          <w:szCs w:val="24"/>
          <w:lang w:val="id-ID"/>
        </w:rPr>
        <w:t xml:space="preserve">praktis dari total fenolat. </w:t>
      </w:r>
      <w:r w:rsidRPr="00D06AAE">
        <w:rPr>
          <w:rFonts w:ascii="Times New Roman" w:hAnsi="Times New Roman" w:cs="Times New Roman"/>
          <w:sz w:val="24"/>
          <w:szCs w:val="24"/>
        </w:rPr>
        <w:t>25%</w:t>
      </w:r>
      <w:r w:rsidRPr="00D06AAE">
        <w:rPr>
          <w:rFonts w:ascii="Times New Roman" w:hAnsi="Times New Roman" w:cs="Times New Roman"/>
          <w:sz w:val="24"/>
          <w:szCs w:val="24"/>
          <w:lang w:val="id-ID"/>
        </w:rPr>
        <w:t xml:space="preserve"> </w:t>
      </w:r>
      <w:r w:rsidRPr="00D06AAE">
        <w:rPr>
          <w:rFonts w:ascii="Times New Roman" w:hAnsi="Times New Roman" w:cs="Times New Roman"/>
          <w:sz w:val="24"/>
          <w:szCs w:val="24"/>
        </w:rPr>
        <w:t>padatan pada seduhan merupakan angka l</w:t>
      </w:r>
      <w:r w:rsidRPr="00D06AAE">
        <w:rPr>
          <w:rFonts w:ascii="Times New Roman" w:hAnsi="Times New Roman" w:cs="Times New Roman"/>
          <w:sz w:val="24"/>
          <w:szCs w:val="24"/>
          <w:lang w:val="id-ID"/>
        </w:rPr>
        <w:t xml:space="preserve">ebih rendah dari komposisi daun (94%), </w:t>
      </w:r>
      <w:r w:rsidRPr="00D06AAE">
        <w:rPr>
          <w:rFonts w:ascii="Times New Roman" w:hAnsi="Times New Roman" w:cs="Times New Roman"/>
          <w:sz w:val="24"/>
          <w:szCs w:val="24"/>
        </w:rPr>
        <w:t>hal tersebut menunjukan</w:t>
      </w:r>
      <w:r w:rsidRPr="00D06AAE">
        <w:rPr>
          <w:rFonts w:ascii="Times New Roman" w:hAnsi="Times New Roman" w:cs="Times New Roman"/>
          <w:sz w:val="24"/>
          <w:szCs w:val="24"/>
          <w:lang w:val="id-ID"/>
        </w:rPr>
        <w:t xml:space="preserve"> beberapa</w:t>
      </w:r>
      <w:r w:rsidRPr="00D06AAE">
        <w:rPr>
          <w:rFonts w:ascii="Times New Roman" w:hAnsi="Times New Roman" w:cs="Times New Roman"/>
          <w:sz w:val="24"/>
          <w:szCs w:val="24"/>
        </w:rPr>
        <w:t xml:space="preserve"> </w:t>
      </w:r>
      <w:r w:rsidRPr="00D06AAE">
        <w:rPr>
          <w:rFonts w:ascii="Times New Roman" w:hAnsi="Times New Roman" w:cs="Times New Roman"/>
          <w:sz w:val="24"/>
          <w:szCs w:val="24"/>
          <w:lang w:val="id-ID"/>
        </w:rPr>
        <w:t xml:space="preserve">flavonoid pada daun relatif </w:t>
      </w:r>
      <w:r w:rsidRPr="00D06AAE">
        <w:rPr>
          <w:rFonts w:ascii="Times New Roman" w:hAnsi="Times New Roman" w:cs="Times New Roman"/>
          <w:sz w:val="24"/>
          <w:szCs w:val="24"/>
        </w:rPr>
        <w:t xml:space="preserve">kurang baik </w:t>
      </w:r>
      <w:r w:rsidRPr="00D06AAE">
        <w:rPr>
          <w:rFonts w:ascii="Times New Roman" w:hAnsi="Times New Roman" w:cs="Times New Roman"/>
          <w:sz w:val="24"/>
          <w:szCs w:val="24"/>
          <w:lang w:val="id-ID"/>
        </w:rPr>
        <w:t>diekstraksi dengan</w:t>
      </w:r>
      <w:r w:rsidRPr="00D06AAE">
        <w:rPr>
          <w:rFonts w:ascii="Times New Roman" w:hAnsi="Times New Roman" w:cs="Times New Roman"/>
          <w:sz w:val="24"/>
          <w:szCs w:val="24"/>
        </w:rPr>
        <w:t xml:space="preserve"> </w:t>
      </w:r>
      <w:r w:rsidRPr="00D06AAE">
        <w:rPr>
          <w:rFonts w:ascii="Times New Roman" w:hAnsi="Times New Roman" w:cs="Times New Roman"/>
          <w:sz w:val="24"/>
          <w:szCs w:val="24"/>
          <w:lang w:val="id-ID"/>
        </w:rPr>
        <w:t>air mendidih</w:t>
      </w:r>
      <w:r w:rsidRPr="00D06AAE">
        <w:rPr>
          <w:rFonts w:ascii="Times New Roman" w:hAnsi="Times New Roman" w:cs="Times New Roman"/>
          <w:sz w:val="24"/>
          <w:szCs w:val="24"/>
        </w:rPr>
        <w:t xml:space="preserve"> dan karena </w:t>
      </w:r>
      <w:r w:rsidRPr="00D06AAE">
        <w:rPr>
          <w:rFonts w:ascii="Times New Roman" w:hAnsi="Times New Roman" w:cs="Times New Roman"/>
          <w:sz w:val="24"/>
          <w:szCs w:val="24"/>
          <w:lang w:val="id-ID"/>
        </w:rPr>
        <w:t>tidak</w:t>
      </w:r>
      <w:r w:rsidRPr="00D06AAE">
        <w:rPr>
          <w:rFonts w:ascii="Times New Roman" w:hAnsi="Times New Roman" w:cs="Times New Roman"/>
          <w:sz w:val="24"/>
          <w:szCs w:val="24"/>
        </w:rPr>
        <w:t xml:space="preserve"> </w:t>
      </w:r>
      <w:r w:rsidRPr="00D06AAE">
        <w:rPr>
          <w:rFonts w:ascii="Times New Roman" w:hAnsi="Times New Roman" w:cs="Times New Roman"/>
          <w:sz w:val="24"/>
          <w:szCs w:val="24"/>
          <w:lang w:val="id-ID"/>
        </w:rPr>
        <w:t xml:space="preserve">bisa </w:t>
      </w:r>
      <w:r w:rsidRPr="00D06AAE">
        <w:rPr>
          <w:rFonts w:ascii="Times New Roman" w:hAnsi="Times New Roman" w:cs="Times New Roman"/>
          <w:sz w:val="24"/>
          <w:szCs w:val="24"/>
        </w:rPr>
        <w:t>diekstraksi dengan air pada waktu penyeduhan 2 menit</w:t>
      </w:r>
      <w:r w:rsidRPr="00D06AAE">
        <w:rPr>
          <w:rFonts w:ascii="Times New Roman" w:hAnsi="Times New Roman" w:cs="Times New Roman"/>
          <w:sz w:val="24"/>
          <w:szCs w:val="24"/>
          <w:lang w:val="id-ID"/>
        </w:rPr>
        <w:t xml:space="preserve"> </w:t>
      </w:r>
      <w:r w:rsidRPr="00D06AAE">
        <w:rPr>
          <w:rFonts w:ascii="Times New Roman" w:hAnsi="Times New Roman" w:cs="Times New Roman"/>
          <w:sz w:val="24"/>
          <w:szCs w:val="24"/>
        </w:rPr>
        <w:t>(Lakenbrink et al., 2000). Lama penyeduhan akan mempengaruhi kadar bahan terlarut, intensitas warna, serta aroma. Bertambahnya lama penyeduhan kesempatan kontak antara air penyeduh dengan teh semakin lama, proses ekstraksi menjadi lebih sempurna. Sehingga jumlah katekin terekstrak semakin banyak.</w:t>
      </w:r>
    </w:p>
    <w:p w:rsidR="00D06AAE" w:rsidRPr="00D06AAE" w:rsidRDefault="00D06AAE" w:rsidP="00D06AAE">
      <w:pPr>
        <w:spacing w:after="0" w:line="480" w:lineRule="auto"/>
        <w:ind w:firstLine="720"/>
        <w:jc w:val="both"/>
        <w:rPr>
          <w:rFonts w:ascii="Times New Roman" w:hAnsi="Times New Roman" w:cs="Times New Roman"/>
          <w:sz w:val="24"/>
          <w:szCs w:val="24"/>
        </w:rPr>
      </w:pPr>
      <w:r w:rsidRPr="00D06AAE">
        <w:rPr>
          <w:rFonts w:ascii="Times New Roman" w:hAnsi="Times New Roman" w:cs="Times New Roman"/>
          <w:sz w:val="24"/>
          <w:szCs w:val="24"/>
        </w:rPr>
        <w:t xml:space="preserve">Keterangan tersebut juga diperkuat dengan penelitian teh hijau oleh  Diana dkk. (2007) bahwa polifenol total yang terekstrak pada lama penyeduhan 8 menit </w:t>
      </w:r>
      <w:r w:rsidRPr="00D06AAE">
        <w:rPr>
          <w:rFonts w:ascii="Times New Roman" w:hAnsi="Times New Roman" w:cs="Times New Roman"/>
          <w:sz w:val="24"/>
          <w:szCs w:val="24"/>
        </w:rPr>
        <w:lastRenderedPageBreak/>
        <w:t>dengan suhu 80</w:t>
      </w:r>
      <w:r w:rsidRPr="00D06AAE">
        <w:rPr>
          <w:rFonts w:ascii="Times New Roman" w:hAnsi="Times New Roman" w:cs="Times New Roman"/>
          <w:sz w:val="24"/>
          <w:szCs w:val="24"/>
          <w:vertAlign w:val="superscript"/>
        </w:rPr>
        <w:t>o</w:t>
      </w:r>
      <w:r w:rsidRPr="00D06AAE">
        <w:rPr>
          <w:rFonts w:ascii="Times New Roman" w:hAnsi="Times New Roman" w:cs="Times New Roman"/>
          <w:sz w:val="24"/>
          <w:szCs w:val="24"/>
        </w:rPr>
        <w:t>C pada teh hijau, menunjukan hasil paling tinggi daripada lama penyeduhan 2, 4, dan 6 menit. Lama penyeduhan teh hijau selama 8 menit menghasilkan polifenol total 250,51 ppm dan lebih besar dari polifenol total pada seduhan selama 2, 4, dan 6 menit yaitu 162.51 ppm, 225.77 ppm, dan 222.03 ppm. dimana semakin lama waktu kontak maka semakin banyak zat yang larut.</w:t>
      </w:r>
    </w:p>
    <w:p w:rsidR="00D06AAE" w:rsidRPr="00D06AAE" w:rsidRDefault="00D06AAE" w:rsidP="00D06AAE">
      <w:pPr>
        <w:spacing w:after="0" w:line="480" w:lineRule="auto"/>
        <w:ind w:firstLine="720"/>
        <w:jc w:val="both"/>
        <w:rPr>
          <w:rFonts w:ascii="Times New Roman" w:hAnsi="Times New Roman" w:cs="Times New Roman"/>
          <w:sz w:val="24"/>
          <w:szCs w:val="24"/>
        </w:rPr>
      </w:pPr>
      <w:r w:rsidRPr="00D06AAE">
        <w:rPr>
          <w:rFonts w:ascii="Times New Roman" w:hAnsi="Times New Roman" w:cs="Times New Roman"/>
          <w:sz w:val="24"/>
          <w:szCs w:val="24"/>
        </w:rPr>
        <w:t>Penyeduhan selama 3 menit terhadap teh hijau dan teh oolong pada suhu 30, 60, dan 90</w:t>
      </w:r>
      <w:r w:rsidRPr="00D06AAE">
        <w:rPr>
          <w:rFonts w:ascii="Times New Roman" w:hAnsi="Times New Roman" w:cs="Times New Roman"/>
          <w:sz w:val="24"/>
          <w:szCs w:val="24"/>
          <w:vertAlign w:val="superscript"/>
        </w:rPr>
        <w:t>o</w:t>
      </w:r>
      <w:r w:rsidRPr="00D06AAE">
        <w:rPr>
          <w:rFonts w:ascii="Times New Roman" w:hAnsi="Times New Roman" w:cs="Times New Roman"/>
          <w:sz w:val="24"/>
          <w:szCs w:val="24"/>
        </w:rPr>
        <w:t xml:space="preserve">C mengalami peningkatan polifenol total yang terekstrak seiiring semakin tingginya suhu. Sehingga suhu penyeduhan juga sangat berpengaruh terhadap senyawa dalam seduhan (Suzuki </w:t>
      </w:r>
      <w:r w:rsidRPr="00D06AAE">
        <w:rPr>
          <w:rFonts w:ascii="Times New Roman" w:hAnsi="Times New Roman" w:cs="Times New Roman"/>
          <w:i/>
          <w:sz w:val="24"/>
          <w:szCs w:val="24"/>
        </w:rPr>
        <w:t xml:space="preserve">et al, </w:t>
      </w:r>
      <w:r w:rsidRPr="00D06AAE">
        <w:rPr>
          <w:rFonts w:ascii="Times New Roman" w:hAnsi="Times New Roman" w:cs="Times New Roman"/>
          <w:sz w:val="24"/>
          <w:szCs w:val="24"/>
        </w:rPr>
        <w:t xml:space="preserve">2003). Sementara itu, Rehman </w:t>
      </w:r>
      <w:r w:rsidRPr="00D06AAE">
        <w:rPr>
          <w:rFonts w:ascii="Times New Roman" w:hAnsi="Times New Roman" w:cs="Times New Roman"/>
          <w:i/>
          <w:sz w:val="24"/>
          <w:szCs w:val="24"/>
        </w:rPr>
        <w:t>et al</w:t>
      </w:r>
      <w:r w:rsidRPr="00D06AAE">
        <w:rPr>
          <w:rFonts w:ascii="Times New Roman" w:hAnsi="Times New Roman" w:cs="Times New Roman"/>
          <w:sz w:val="24"/>
          <w:szCs w:val="24"/>
        </w:rPr>
        <w:t xml:space="preserve"> (2002) meneliti terhadap teh yang berada dipasaran yang hasilnya menunjukan semakin tinggi suhu penyeduhan akan menghasilkan polifenol total yang terus meningkat  yang diseduh selama 6 menit dengan suhu 90</w:t>
      </w:r>
      <w:r w:rsidRPr="00D06AAE">
        <w:rPr>
          <w:rFonts w:ascii="Times New Roman" w:hAnsi="Times New Roman" w:cs="Times New Roman"/>
          <w:sz w:val="24"/>
          <w:szCs w:val="24"/>
          <w:vertAlign w:val="superscript"/>
        </w:rPr>
        <w:t>o</w:t>
      </w:r>
      <w:r w:rsidRPr="00D06AAE">
        <w:rPr>
          <w:rFonts w:ascii="Times New Roman" w:hAnsi="Times New Roman" w:cs="Times New Roman"/>
          <w:sz w:val="24"/>
          <w:szCs w:val="24"/>
        </w:rPr>
        <w:t>, 95</w:t>
      </w:r>
      <w:r w:rsidRPr="00D06AAE">
        <w:rPr>
          <w:rFonts w:ascii="Times New Roman" w:hAnsi="Times New Roman" w:cs="Times New Roman"/>
          <w:sz w:val="24"/>
          <w:szCs w:val="24"/>
          <w:vertAlign w:val="superscript"/>
        </w:rPr>
        <w:t>o</w:t>
      </w:r>
      <w:r w:rsidRPr="00D06AAE">
        <w:rPr>
          <w:rFonts w:ascii="Times New Roman" w:hAnsi="Times New Roman" w:cs="Times New Roman"/>
          <w:sz w:val="24"/>
          <w:szCs w:val="24"/>
        </w:rPr>
        <w:t>, dan 100</w:t>
      </w:r>
      <w:r w:rsidRPr="00D06AAE">
        <w:rPr>
          <w:rFonts w:ascii="Times New Roman" w:hAnsi="Times New Roman" w:cs="Times New Roman"/>
          <w:sz w:val="24"/>
          <w:szCs w:val="24"/>
          <w:vertAlign w:val="superscript"/>
        </w:rPr>
        <w:t>o</w:t>
      </w:r>
      <w:r w:rsidRPr="00D06AAE">
        <w:rPr>
          <w:rFonts w:ascii="Times New Roman" w:hAnsi="Times New Roman" w:cs="Times New Roman"/>
          <w:sz w:val="24"/>
          <w:szCs w:val="24"/>
        </w:rPr>
        <w:t>C. dengan hasil berturut-turut sebesar 6,15%, 6,17%, dan 6,19 % dari total ektrak dalam seduhan.</w:t>
      </w:r>
    </w:p>
    <w:p w:rsidR="00D06AAE" w:rsidRPr="00D06AAE" w:rsidRDefault="00D06AAE" w:rsidP="00D06AAE">
      <w:pPr>
        <w:spacing w:after="0" w:line="480" w:lineRule="auto"/>
        <w:ind w:firstLine="720"/>
        <w:jc w:val="both"/>
        <w:rPr>
          <w:rFonts w:ascii="Times New Roman" w:hAnsi="Times New Roman" w:cs="Times New Roman"/>
          <w:sz w:val="24"/>
          <w:szCs w:val="24"/>
        </w:rPr>
      </w:pPr>
      <w:r w:rsidRPr="00D06AAE">
        <w:rPr>
          <w:rFonts w:ascii="Times New Roman" w:hAnsi="Times New Roman" w:cs="Times New Roman"/>
          <w:sz w:val="24"/>
          <w:szCs w:val="24"/>
        </w:rPr>
        <w:t>Tetapi untuk mengambil manfaat katekin dari teh tidak disarankan menyeduh teh dengan suhu tinggi dan waktu penyeduhan yang lama. Teknik penyeduhan dengan suhu sedang, sekitar 60</w:t>
      </w:r>
      <w:r w:rsidRPr="00D06AAE">
        <w:rPr>
          <w:rFonts w:ascii="Times New Roman" w:hAnsi="Times New Roman" w:cs="Times New Roman"/>
          <w:sz w:val="24"/>
          <w:szCs w:val="24"/>
          <w:vertAlign w:val="superscript"/>
        </w:rPr>
        <w:t>0</w:t>
      </w:r>
      <w:r w:rsidRPr="00D06AAE">
        <w:rPr>
          <w:rFonts w:ascii="Times New Roman" w:hAnsi="Times New Roman" w:cs="Times New Roman"/>
          <w:sz w:val="24"/>
          <w:szCs w:val="24"/>
        </w:rPr>
        <w:t xml:space="preserve">C yang banyak dilakukan oleh orang Jepang terbukti cukup bermanfaat menghasilkan katekin secara optimal, karena semakin tinggi suhu maka semakin banyak polifenol yang terepimerisasi     (Suzuki </w:t>
      </w:r>
      <w:r w:rsidRPr="00D06AAE">
        <w:rPr>
          <w:rFonts w:ascii="Times New Roman" w:hAnsi="Times New Roman" w:cs="Times New Roman"/>
          <w:i/>
          <w:sz w:val="24"/>
          <w:szCs w:val="24"/>
        </w:rPr>
        <w:t>et al, 2003</w:t>
      </w:r>
      <w:r w:rsidRPr="00D06AAE">
        <w:rPr>
          <w:rFonts w:ascii="Times New Roman" w:hAnsi="Times New Roman" w:cs="Times New Roman"/>
          <w:sz w:val="24"/>
          <w:szCs w:val="24"/>
        </w:rPr>
        <w:t>).</w:t>
      </w:r>
    </w:p>
    <w:p w:rsidR="00D06AAE" w:rsidRPr="00D06AAE" w:rsidRDefault="00D06AAE" w:rsidP="00D06AAE">
      <w:pPr>
        <w:spacing w:after="0" w:line="480" w:lineRule="auto"/>
        <w:ind w:firstLine="720"/>
        <w:jc w:val="both"/>
        <w:rPr>
          <w:rFonts w:ascii="Times New Roman" w:hAnsi="Times New Roman" w:cs="Times New Roman"/>
          <w:sz w:val="24"/>
          <w:szCs w:val="24"/>
        </w:rPr>
      </w:pPr>
      <w:r w:rsidRPr="00D06AAE">
        <w:rPr>
          <w:rFonts w:ascii="Times New Roman" w:hAnsi="Times New Roman" w:cs="Times New Roman"/>
          <w:sz w:val="24"/>
          <w:szCs w:val="24"/>
        </w:rPr>
        <w:t>Epimerisasi adalah perubahan struktur epi pada senyawa polifenol. Epimerisasi pada polifenol teh hijau terjadai pada suhu 82</w:t>
      </w:r>
      <w:r w:rsidRPr="00D06AAE">
        <w:rPr>
          <w:rFonts w:ascii="Times New Roman" w:hAnsi="Times New Roman" w:cs="Times New Roman"/>
          <w:sz w:val="24"/>
          <w:szCs w:val="24"/>
          <w:vertAlign w:val="superscript"/>
        </w:rPr>
        <w:t>o</w:t>
      </w:r>
      <w:r w:rsidRPr="00D06AAE">
        <w:rPr>
          <w:rFonts w:ascii="Times New Roman" w:hAnsi="Times New Roman" w:cs="Times New Roman"/>
          <w:sz w:val="24"/>
          <w:szCs w:val="24"/>
        </w:rPr>
        <w:t>C (Rohdiana, 2009). Epimerisasi pada senyawa polifenol terus meningkat dengan lama dan suhu penyeduhan. Lama penyeduhan 5 menit pada suhu 90</w:t>
      </w:r>
      <w:r w:rsidRPr="00D06AAE">
        <w:rPr>
          <w:rFonts w:ascii="Times New Roman" w:hAnsi="Times New Roman" w:cs="Times New Roman"/>
          <w:sz w:val="24"/>
          <w:szCs w:val="24"/>
          <w:vertAlign w:val="superscript"/>
        </w:rPr>
        <w:t>o</w:t>
      </w:r>
      <w:r w:rsidRPr="00D06AAE">
        <w:rPr>
          <w:rFonts w:ascii="Times New Roman" w:hAnsi="Times New Roman" w:cs="Times New Roman"/>
          <w:sz w:val="24"/>
          <w:szCs w:val="24"/>
        </w:rPr>
        <w:t xml:space="preserve">C akan mengakibatkan </w:t>
      </w:r>
      <w:r w:rsidRPr="00D06AAE">
        <w:rPr>
          <w:rFonts w:ascii="Times New Roman" w:hAnsi="Times New Roman" w:cs="Times New Roman"/>
          <w:sz w:val="24"/>
          <w:szCs w:val="24"/>
        </w:rPr>
        <w:lastRenderedPageBreak/>
        <w:t xml:space="preserve">EGCG terepimerisasi sebesar 4,1% menjadi GCG (Suzuki </w:t>
      </w:r>
      <w:r w:rsidRPr="00D06AAE">
        <w:rPr>
          <w:rFonts w:ascii="Times New Roman" w:hAnsi="Times New Roman" w:cs="Times New Roman"/>
          <w:i/>
          <w:sz w:val="24"/>
          <w:szCs w:val="24"/>
        </w:rPr>
        <w:t>et al</w:t>
      </w:r>
      <w:r w:rsidRPr="00D06AAE">
        <w:rPr>
          <w:rFonts w:ascii="Times New Roman" w:hAnsi="Times New Roman" w:cs="Times New Roman"/>
          <w:sz w:val="24"/>
          <w:szCs w:val="24"/>
        </w:rPr>
        <w:t>, 2003). Meningkatnya jumlah epimerisasi pada seduhan teh akan menurunkan kemampuan dalam menangkal radikal bebas oleh seduhan tersebut. Tetapi semakin banyak polifenol total yang terekstrak akan menghasilkan kemampuan penangkal radikal bebas yang cukup tinggi. karena jumlah dari polifenol berkorelasi positif dengan penangkalan radikal bebas DPPH.</w:t>
      </w:r>
    </w:p>
    <w:p w:rsidR="00D06AAE" w:rsidRPr="00D06AAE" w:rsidRDefault="00D06AAE" w:rsidP="00D06AAE">
      <w:pPr>
        <w:spacing w:after="0" w:line="480" w:lineRule="auto"/>
        <w:ind w:firstLine="720"/>
        <w:jc w:val="both"/>
        <w:rPr>
          <w:rFonts w:ascii="Times New Roman" w:hAnsi="Times New Roman" w:cs="Times New Roman"/>
          <w:sz w:val="24"/>
          <w:szCs w:val="24"/>
        </w:rPr>
      </w:pPr>
      <w:r w:rsidRPr="00D06AAE">
        <w:rPr>
          <w:rFonts w:ascii="Times New Roman" w:hAnsi="Times New Roman" w:cs="Times New Roman"/>
          <w:sz w:val="24"/>
          <w:szCs w:val="24"/>
        </w:rPr>
        <w:t>Risnawati dkk, (2008) menyebutkan adanya korelasi yang kuat antara jumlah polifenol yang tereketrak dengan penangkapan radikal bebas DPPH pada teh gelas dalam kemasan yang berada di pasaran. Kemudian Septianingrum dkk, (2009) juga menyebutkan bahwa pada beberapa teh yang beredar dipasaran terdapat korelasi yang kuat antara jumlah polifenol yang terekstrak dengan penangkapan radikal bebas DPPH dengan koefisien korelasi sebesar 0,711.</w:t>
      </w:r>
    </w:p>
    <w:p w:rsidR="00D06AAE" w:rsidRPr="00D06AAE" w:rsidRDefault="00D06AAE" w:rsidP="00D06AAE">
      <w:pPr>
        <w:numPr>
          <w:ilvl w:val="1"/>
          <w:numId w:val="2"/>
        </w:numPr>
        <w:spacing w:before="120" w:after="0" w:line="480" w:lineRule="auto"/>
        <w:jc w:val="both"/>
        <w:rPr>
          <w:rFonts w:ascii="Times New Roman" w:hAnsi="Times New Roman" w:cs="Times New Roman"/>
          <w:b/>
          <w:sz w:val="24"/>
          <w:szCs w:val="24"/>
        </w:rPr>
      </w:pPr>
      <w:r w:rsidRPr="00D06AAE">
        <w:rPr>
          <w:rFonts w:ascii="Times New Roman" w:hAnsi="Times New Roman" w:cs="Times New Roman"/>
          <w:b/>
          <w:sz w:val="24"/>
          <w:szCs w:val="24"/>
        </w:rPr>
        <w:t xml:space="preserve">Hipotesis Penelitian </w:t>
      </w:r>
    </w:p>
    <w:p w:rsidR="00D06AAE" w:rsidRPr="00D06AAE" w:rsidRDefault="00D06AAE" w:rsidP="00D06AAE">
      <w:pPr>
        <w:spacing w:after="0" w:line="480" w:lineRule="auto"/>
        <w:jc w:val="both"/>
        <w:rPr>
          <w:rFonts w:ascii="Times New Roman" w:hAnsi="Times New Roman" w:cs="Times New Roman"/>
          <w:sz w:val="24"/>
          <w:szCs w:val="24"/>
        </w:rPr>
      </w:pPr>
      <w:r w:rsidRPr="00D06AAE">
        <w:rPr>
          <w:rFonts w:ascii="Times New Roman" w:hAnsi="Times New Roman" w:cs="Times New Roman"/>
          <w:sz w:val="24"/>
          <w:szCs w:val="24"/>
        </w:rPr>
        <w:tab/>
        <w:t>Mengacu pada uraian kerangka pemikiran di atas, bisa diambil hipotesis sebagai berikut.</w:t>
      </w:r>
    </w:p>
    <w:p w:rsidR="00D06AAE" w:rsidRPr="00D06AAE" w:rsidRDefault="00D06AAE" w:rsidP="00D06AAE">
      <w:pPr>
        <w:numPr>
          <w:ilvl w:val="0"/>
          <w:numId w:val="5"/>
        </w:numPr>
        <w:spacing w:after="0" w:line="480" w:lineRule="auto"/>
        <w:ind w:left="360"/>
        <w:jc w:val="both"/>
        <w:rPr>
          <w:rFonts w:ascii="Times New Roman" w:hAnsi="Times New Roman" w:cs="Times New Roman"/>
          <w:sz w:val="24"/>
          <w:szCs w:val="24"/>
        </w:rPr>
      </w:pPr>
      <w:r w:rsidRPr="00D06AAE">
        <w:rPr>
          <w:rFonts w:ascii="Times New Roman" w:hAnsi="Times New Roman" w:cs="Times New Roman"/>
          <w:sz w:val="24"/>
          <w:szCs w:val="24"/>
        </w:rPr>
        <w:t xml:space="preserve">Semakin tinggi suhu dan lama lama penyeduhan teh putih maka semakin tinggi polifenol total dalam seduhan. </w:t>
      </w:r>
    </w:p>
    <w:p w:rsidR="00D06AAE" w:rsidRPr="00D06AAE" w:rsidRDefault="00D06AAE" w:rsidP="00D06AAE">
      <w:pPr>
        <w:numPr>
          <w:ilvl w:val="0"/>
          <w:numId w:val="5"/>
        </w:numPr>
        <w:spacing w:after="0" w:line="480" w:lineRule="auto"/>
        <w:ind w:left="360"/>
        <w:jc w:val="both"/>
        <w:rPr>
          <w:rFonts w:ascii="Times New Roman" w:hAnsi="Times New Roman" w:cs="Times New Roman"/>
          <w:sz w:val="24"/>
          <w:szCs w:val="24"/>
        </w:rPr>
      </w:pPr>
      <w:r w:rsidRPr="00D06AAE">
        <w:rPr>
          <w:rFonts w:ascii="Times New Roman" w:hAnsi="Times New Roman" w:cs="Times New Roman"/>
          <w:sz w:val="24"/>
          <w:szCs w:val="24"/>
        </w:rPr>
        <w:t>Suhu dan lama penyeduhan yang semakin tinggi akan menghasilkan seduhan yang kurang efektif menangkal radikal bebas DPPH.</w:t>
      </w:r>
    </w:p>
    <w:p w:rsidR="00D06AAE" w:rsidRPr="00D06AAE" w:rsidRDefault="00D06AAE" w:rsidP="00D06AAE">
      <w:pPr>
        <w:numPr>
          <w:ilvl w:val="0"/>
          <w:numId w:val="5"/>
        </w:numPr>
        <w:spacing w:after="0" w:line="480" w:lineRule="auto"/>
        <w:ind w:left="360"/>
        <w:jc w:val="both"/>
        <w:rPr>
          <w:rFonts w:ascii="Times New Roman" w:hAnsi="Times New Roman" w:cs="Times New Roman"/>
          <w:sz w:val="24"/>
          <w:szCs w:val="24"/>
        </w:rPr>
      </w:pPr>
      <w:r w:rsidRPr="00D06AAE">
        <w:rPr>
          <w:rFonts w:ascii="Times New Roman" w:hAnsi="Times New Roman" w:cs="Times New Roman"/>
          <w:sz w:val="24"/>
          <w:szCs w:val="24"/>
        </w:rPr>
        <w:t>Semakin tinggi kandungan polifenol dari hasil seduhan maka aktivitas penangkapan radikal bebasnya semakin kuat.</w:t>
      </w:r>
    </w:p>
    <w:p w:rsidR="00D06AAE" w:rsidRPr="00D06AAE" w:rsidRDefault="00D06AAE" w:rsidP="00D06AAE">
      <w:pPr>
        <w:numPr>
          <w:ilvl w:val="1"/>
          <w:numId w:val="2"/>
        </w:numPr>
        <w:spacing w:before="120" w:after="0" w:line="480" w:lineRule="auto"/>
        <w:jc w:val="both"/>
        <w:rPr>
          <w:rFonts w:ascii="Times New Roman" w:hAnsi="Times New Roman" w:cs="Times New Roman"/>
          <w:b/>
          <w:sz w:val="24"/>
          <w:szCs w:val="24"/>
        </w:rPr>
      </w:pPr>
      <w:r w:rsidRPr="00D06AAE">
        <w:rPr>
          <w:rFonts w:ascii="Times New Roman" w:hAnsi="Times New Roman" w:cs="Times New Roman"/>
          <w:b/>
          <w:sz w:val="24"/>
          <w:szCs w:val="24"/>
        </w:rPr>
        <w:t xml:space="preserve"> Waktu dan Tempat Penelitian</w:t>
      </w:r>
    </w:p>
    <w:p w:rsidR="00A3628F" w:rsidRDefault="00D06AAE" w:rsidP="00D06AAE">
      <w:pPr>
        <w:spacing w:after="0" w:line="480" w:lineRule="auto"/>
        <w:jc w:val="both"/>
        <w:rPr>
          <w:rFonts w:ascii="Times New Roman" w:hAnsi="Times New Roman" w:cs="Times New Roman"/>
          <w:sz w:val="24"/>
          <w:szCs w:val="24"/>
        </w:rPr>
      </w:pPr>
      <w:r w:rsidRPr="00D06AAE">
        <w:rPr>
          <w:rFonts w:ascii="Times New Roman" w:hAnsi="Times New Roman" w:cs="Times New Roman"/>
          <w:sz w:val="24"/>
          <w:szCs w:val="24"/>
        </w:rPr>
        <w:tab/>
        <w:t>Waktu penelitian dilaksanakan mulai Bulan Oktober 2011 bertempat di Pusat Penelitian Teh dan Kina Gambung, Bandung.</w:t>
      </w:r>
    </w:p>
    <w:p w:rsidR="00A3628F" w:rsidRDefault="00A3628F" w:rsidP="00D06AAE">
      <w:pPr>
        <w:spacing w:after="0" w:line="480" w:lineRule="auto"/>
        <w:jc w:val="both"/>
        <w:rPr>
          <w:rFonts w:ascii="Times New Roman" w:hAnsi="Times New Roman" w:cs="Times New Roman"/>
          <w:sz w:val="24"/>
          <w:szCs w:val="24"/>
        </w:rPr>
        <w:sectPr w:rsidR="00A3628F" w:rsidSect="00D06AAE">
          <w:pgSz w:w="11906" w:h="16838" w:code="9"/>
          <w:pgMar w:top="1701" w:right="1699" w:bottom="1699" w:left="2275" w:header="706" w:footer="706" w:gutter="0"/>
          <w:cols w:space="720"/>
          <w:docGrid w:linePitch="360"/>
        </w:sectPr>
      </w:pPr>
    </w:p>
    <w:p w:rsidR="00A3628F" w:rsidRPr="00A3628F" w:rsidRDefault="00A3628F" w:rsidP="00A3628F">
      <w:pPr>
        <w:spacing w:after="0" w:line="720" w:lineRule="auto"/>
        <w:jc w:val="center"/>
        <w:outlineLvl w:val="0"/>
        <w:rPr>
          <w:rFonts w:ascii="Times New Roman" w:hAnsi="Times New Roman" w:cs="Times New Roman"/>
          <w:b/>
          <w:sz w:val="24"/>
          <w:szCs w:val="24"/>
        </w:rPr>
      </w:pPr>
      <w:r w:rsidRPr="00A3628F">
        <w:rPr>
          <w:rFonts w:ascii="Times New Roman" w:hAnsi="Times New Roman" w:cs="Times New Roman"/>
          <w:b/>
          <w:sz w:val="24"/>
          <w:szCs w:val="24"/>
        </w:rPr>
        <w:lastRenderedPageBreak/>
        <w:t>II TINJAUAN PUSTAKA</w:t>
      </w:r>
    </w:p>
    <w:p w:rsidR="00A3628F" w:rsidRPr="00A3628F" w:rsidRDefault="00A3628F" w:rsidP="00A3628F">
      <w:pPr>
        <w:spacing w:after="0" w:line="480" w:lineRule="auto"/>
        <w:jc w:val="both"/>
        <w:rPr>
          <w:rFonts w:ascii="Times New Roman" w:hAnsi="Times New Roman" w:cs="Times New Roman"/>
          <w:sz w:val="24"/>
          <w:szCs w:val="24"/>
        </w:rPr>
      </w:pPr>
      <w:r w:rsidRPr="00A3628F">
        <w:rPr>
          <w:rFonts w:ascii="Times New Roman" w:hAnsi="Times New Roman" w:cs="Times New Roman"/>
          <w:b/>
          <w:sz w:val="24"/>
          <w:szCs w:val="24"/>
        </w:rPr>
        <w:tab/>
      </w:r>
      <w:r w:rsidRPr="00A3628F">
        <w:rPr>
          <w:rFonts w:ascii="Times New Roman" w:hAnsi="Times New Roman" w:cs="Times New Roman"/>
          <w:sz w:val="24"/>
          <w:szCs w:val="24"/>
        </w:rPr>
        <w:t>Tinjauan pustaka yang digunakan diambil secara selektif sehingga didapat beberapa pustaka yang berkaitan dengan penelitian yang meliputi tanaman teh, pengolahan teh, teh putih, antioksidan pada teh, DPPH yang termasuk didalamnya radikal bebas, serta analisis regresi korelasi.</w:t>
      </w:r>
    </w:p>
    <w:p w:rsidR="00A3628F" w:rsidRPr="00A3628F" w:rsidRDefault="00A3628F" w:rsidP="00A3628F">
      <w:pPr>
        <w:spacing w:before="120" w:after="0" w:line="480" w:lineRule="auto"/>
        <w:jc w:val="both"/>
        <w:rPr>
          <w:rFonts w:ascii="Times New Roman" w:hAnsi="Times New Roman" w:cs="Times New Roman"/>
          <w:b/>
          <w:sz w:val="24"/>
          <w:szCs w:val="24"/>
        </w:rPr>
      </w:pPr>
      <w:r w:rsidRPr="00A3628F">
        <w:rPr>
          <w:rFonts w:ascii="Times New Roman" w:hAnsi="Times New Roman" w:cs="Times New Roman"/>
          <w:b/>
          <w:sz w:val="24"/>
          <w:szCs w:val="24"/>
        </w:rPr>
        <w:t xml:space="preserve">2.1. Tanaman Teh </w:t>
      </w:r>
      <w:r w:rsidRPr="00A3628F">
        <w:rPr>
          <w:rFonts w:ascii="Times New Roman" w:hAnsi="Times New Roman" w:cs="Times New Roman"/>
          <w:b/>
          <w:i/>
          <w:sz w:val="24"/>
          <w:szCs w:val="24"/>
        </w:rPr>
        <w:t>(Cammelia sinensis)</w:t>
      </w:r>
      <w:r w:rsidRPr="00A3628F">
        <w:rPr>
          <w:rFonts w:ascii="Times New Roman" w:hAnsi="Times New Roman" w:cs="Times New Roman"/>
          <w:b/>
          <w:sz w:val="24"/>
          <w:szCs w:val="24"/>
        </w:rPr>
        <w:t xml:space="preserve"> </w:t>
      </w:r>
    </w:p>
    <w:p w:rsidR="00A3628F" w:rsidRPr="00A3628F" w:rsidRDefault="00A3628F" w:rsidP="00A3628F">
      <w:pPr>
        <w:spacing w:after="0" w:line="480" w:lineRule="auto"/>
        <w:jc w:val="both"/>
        <w:rPr>
          <w:rFonts w:ascii="Times New Roman" w:hAnsi="Times New Roman" w:cs="Times New Roman"/>
          <w:sz w:val="24"/>
          <w:szCs w:val="24"/>
        </w:rPr>
      </w:pPr>
      <w:r w:rsidRPr="00A3628F">
        <w:rPr>
          <w:rFonts w:ascii="Times New Roman" w:hAnsi="Times New Roman" w:cs="Times New Roman"/>
          <w:sz w:val="24"/>
          <w:szCs w:val="24"/>
        </w:rPr>
        <w:tab/>
        <w:t>Tanaman teh yang secara umum dibudidayakan di Indonesia diklasifikasikan sebagai berikut :</w:t>
      </w:r>
    </w:p>
    <w:p w:rsidR="00A3628F" w:rsidRPr="00A3628F" w:rsidRDefault="00A3628F" w:rsidP="00A3628F">
      <w:pPr>
        <w:spacing w:after="0" w:line="480" w:lineRule="auto"/>
        <w:jc w:val="both"/>
        <w:rPr>
          <w:rFonts w:ascii="Times New Roman" w:hAnsi="Times New Roman" w:cs="Times New Roman"/>
          <w:sz w:val="24"/>
          <w:szCs w:val="24"/>
        </w:rPr>
      </w:pPr>
      <w:r w:rsidRPr="00A3628F">
        <w:rPr>
          <w:rFonts w:ascii="Times New Roman" w:hAnsi="Times New Roman" w:cs="Times New Roman"/>
          <w:sz w:val="24"/>
          <w:szCs w:val="24"/>
        </w:rPr>
        <w:t xml:space="preserve">Kingdom </w:t>
      </w:r>
      <w:r w:rsidRPr="00A3628F">
        <w:rPr>
          <w:rFonts w:ascii="Times New Roman" w:hAnsi="Times New Roman" w:cs="Times New Roman"/>
          <w:sz w:val="24"/>
          <w:szCs w:val="24"/>
        </w:rPr>
        <w:tab/>
        <w:t>: Plantae</w:t>
      </w:r>
    </w:p>
    <w:p w:rsidR="00A3628F" w:rsidRPr="00A3628F" w:rsidRDefault="00A3628F" w:rsidP="00A3628F">
      <w:pPr>
        <w:spacing w:after="0" w:line="480" w:lineRule="auto"/>
        <w:rPr>
          <w:rFonts w:ascii="Times New Roman" w:eastAsia="Times New Roman" w:hAnsi="Times New Roman" w:cs="Times New Roman"/>
          <w:sz w:val="24"/>
          <w:szCs w:val="24"/>
        </w:rPr>
      </w:pPr>
      <w:r w:rsidRPr="00A3628F">
        <w:rPr>
          <w:rFonts w:ascii="Times New Roman" w:eastAsia="Times New Roman" w:hAnsi="Times New Roman" w:cs="Times New Roman"/>
          <w:sz w:val="24"/>
          <w:szCs w:val="24"/>
        </w:rPr>
        <w:t xml:space="preserve">Divisi </w:t>
      </w:r>
      <w:r w:rsidRPr="00A3628F">
        <w:rPr>
          <w:rFonts w:ascii="Times New Roman" w:eastAsia="Times New Roman" w:hAnsi="Times New Roman" w:cs="Times New Roman"/>
          <w:sz w:val="24"/>
          <w:szCs w:val="24"/>
        </w:rPr>
        <w:tab/>
      </w:r>
      <w:r w:rsidRPr="00A3628F">
        <w:rPr>
          <w:rFonts w:ascii="Times New Roman" w:eastAsia="Times New Roman" w:hAnsi="Times New Roman" w:cs="Times New Roman"/>
          <w:sz w:val="24"/>
          <w:szCs w:val="24"/>
        </w:rPr>
        <w:tab/>
        <w:t xml:space="preserve">: Spermatophyta (tumbuhan biji) </w:t>
      </w:r>
    </w:p>
    <w:p w:rsidR="00A3628F" w:rsidRPr="00A3628F" w:rsidRDefault="00A3628F" w:rsidP="00A3628F">
      <w:pPr>
        <w:spacing w:after="0" w:line="480" w:lineRule="auto"/>
        <w:rPr>
          <w:rFonts w:ascii="Times New Roman" w:eastAsia="Times New Roman" w:hAnsi="Times New Roman" w:cs="Times New Roman"/>
          <w:sz w:val="24"/>
          <w:szCs w:val="24"/>
        </w:rPr>
      </w:pPr>
      <w:r w:rsidRPr="00A3628F">
        <w:rPr>
          <w:rFonts w:ascii="Times New Roman" w:eastAsia="Times New Roman" w:hAnsi="Times New Roman" w:cs="Times New Roman"/>
          <w:sz w:val="24"/>
          <w:szCs w:val="24"/>
        </w:rPr>
        <w:t xml:space="preserve">Sub divisi </w:t>
      </w:r>
      <w:r w:rsidRPr="00A3628F">
        <w:rPr>
          <w:rFonts w:ascii="Times New Roman" w:eastAsia="Times New Roman" w:hAnsi="Times New Roman" w:cs="Times New Roman"/>
          <w:sz w:val="24"/>
          <w:szCs w:val="24"/>
        </w:rPr>
        <w:tab/>
        <w:t xml:space="preserve">: Angiospermae (tumbuhan biji terbuka) </w:t>
      </w:r>
    </w:p>
    <w:p w:rsidR="00A3628F" w:rsidRPr="00A3628F" w:rsidRDefault="00A3628F" w:rsidP="00A3628F">
      <w:pPr>
        <w:spacing w:after="0" w:line="480" w:lineRule="auto"/>
        <w:rPr>
          <w:rFonts w:ascii="Times New Roman" w:eastAsia="Times New Roman" w:hAnsi="Times New Roman" w:cs="Times New Roman"/>
          <w:sz w:val="24"/>
          <w:szCs w:val="24"/>
        </w:rPr>
      </w:pPr>
      <w:r w:rsidRPr="00A3628F">
        <w:rPr>
          <w:rFonts w:ascii="Times New Roman" w:eastAsia="Times New Roman" w:hAnsi="Times New Roman" w:cs="Times New Roman"/>
          <w:sz w:val="24"/>
          <w:szCs w:val="24"/>
        </w:rPr>
        <w:t xml:space="preserve">Kelas </w:t>
      </w:r>
      <w:r w:rsidRPr="00A3628F">
        <w:rPr>
          <w:rFonts w:ascii="Times New Roman" w:eastAsia="Times New Roman" w:hAnsi="Times New Roman" w:cs="Times New Roman"/>
          <w:sz w:val="24"/>
          <w:szCs w:val="24"/>
        </w:rPr>
        <w:tab/>
      </w:r>
      <w:r w:rsidRPr="00A3628F">
        <w:rPr>
          <w:rFonts w:ascii="Times New Roman" w:eastAsia="Times New Roman" w:hAnsi="Times New Roman" w:cs="Times New Roman"/>
          <w:sz w:val="24"/>
          <w:szCs w:val="24"/>
        </w:rPr>
        <w:tab/>
        <w:t xml:space="preserve">: Dicotyledoneae (tumbuhan biji belah) </w:t>
      </w:r>
    </w:p>
    <w:p w:rsidR="00A3628F" w:rsidRPr="00A3628F" w:rsidRDefault="00A3628F" w:rsidP="00A3628F">
      <w:pPr>
        <w:spacing w:after="0" w:line="480" w:lineRule="auto"/>
        <w:rPr>
          <w:rFonts w:ascii="Times New Roman" w:eastAsia="Times New Roman" w:hAnsi="Times New Roman" w:cs="Times New Roman"/>
          <w:sz w:val="24"/>
          <w:szCs w:val="24"/>
        </w:rPr>
      </w:pPr>
      <w:r w:rsidRPr="00A3628F">
        <w:rPr>
          <w:rFonts w:ascii="Times New Roman" w:eastAsia="Times New Roman" w:hAnsi="Times New Roman" w:cs="Times New Roman"/>
          <w:sz w:val="24"/>
          <w:szCs w:val="24"/>
        </w:rPr>
        <w:t xml:space="preserve">Sub Kelas </w:t>
      </w:r>
      <w:r w:rsidRPr="00A3628F">
        <w:rPr>
          <w:rFonts w:ascii="Times New Roman" w:eastAsia="Times New Roman" w:hAnsi="Times New Roman" w:cs="Times New Roman"/>
          <w:sz w:val="24"/>
          <w:szCs w:val="24"/>
        </w:rPr>
        <w:tab/>
        <w:t xml:space="preserve">: Dialypetalae </w:t>
      </w:r>
    </w:p>
    <w:p w:rsidR="00A3628F" w:rsidRPr="00A3628F" w:rsidRDefault="00A3628F" w:rsidP="00A3628F">
      <w:pPr>
        <w:spacing w:after="0" w:line="480" w:lineRule="auto"/>
        <w:rPr>
          <w:rFonts w:ascii="Times New Roman" w:eastAsia="Times New Roman" w:hAnsi="Times New Roman" w:cs="Times New Roman"/>
          <w:sz w:val="24"/>
          <w:szCs w:val="24"/>
        </w:rPr>
      </w:pPr>
      <w:r w:rsidRPr="00A3628F">
        <w:rPr>
          <w:rFonts w:ascii="Times New Roman" w:eastAsia="Times New Roman" w:hAnsi="Times New Roman" w:cs="Times New Roman"/>
          <w:sz w:val="24"/>
          <w:szCs w:val="24"/>
        </w:rPr>
        <w:t xml:space="preserve">Ordo (bangsa) : Guttiferales </w:t>
      </w:r>
      <w:r w:rsidRPr="00A3628F">
        <w:rPr>
          <w:rFonts w:ascii="Times New Roman" w:eastAsia="Times New Roman" w:hAnsi="Times New Roman" w:cs="Times New Roman"/>
          <w:i/>
          <w:iCs/>
          <w:sz w:val="24"/>
          <w:szCs w:val="24"/>
        </w:rPr>
        <w:t>(Clusiales)</w:t>
      </w:r>
      <w:r w:rsidRPr="00A3628F">
        <w:rPr>
          <w:rFonts w:ascii="Times New Roman" w:eastAsia="Times New Roman" w:hAnsi="Times New Roman" w:cs="Times New Roman"/>
          <w:sz w:val="24"/>
          <w:szCs w:val="24"/>
        </w:rPr>
        <w:t xml:space="preserve"> </w:t>
      </w:r>
    </w:p>
    <w:p w:rsidR="00A3628F" w:rsidRPr="00A3628F" w:rsidRDefault="00A3628F" w:rsidP="00A3628F">
      <w:pPr>
        <w:spacing w:after="0" w:line="480" w:lineRule="auto"/>
        <w:rPr>
          <w:rFonts w:ascii="Times New Roman" w:eastAsia="Times New Roman" w:hAnsi="Times New Roman" w:cs="Times New Roman"/>
          <w:sz w:val="24"/>
          <w:szCs w:val="24"/>
        </w:rPr>
      </w:pPr>
      <w:r w:rsidRPr="00A3628F">
        <w:rPr>
          <w:rFonts w:ascii="Times New Roman" w:eastAsia="Times New Roman" w:hAnsi="Times New Roman" w:cs="Times New Roman"/>
          <w:sz w:val="24"/>
          <w:szCs w:val="24"/>
        </w:rPr>
        <w:t xml:space="preserve">Familia (suku) : Camelliaceae </w:t>
      </w:r>
      <w:r w:rsidRPr="00A3628F">
        <w:rPr>
          <w:rFonts w:ascii="Times New Roman" w:eastAsia="Times New Roman" w:hAnsi="Times New Roman" w:cs="Times New Roman"/>
          <w:i/>
          <w:iCs/>
          <w:sz w:val="24"/>
          <w:szCs w:val="24"/>
        </w:rPr>
        <w:t>(Theaceae)</w:t>
      </w:r>
      <w:r w:rsidRPr="00A3628F">
        <w:rPr>
          <w:rFonts w:ascii="Times New Roman" w:eastAsia="Times New Roman" w:hAnsi="Times New Roman" w:cs="Times New Roman"/>
          <w:sz w:val="24"/>
          <w:szCs w:val="24"/>
        </w:rPr>
        <w:t xml:space="preserve"> </w:t>
      </w:r>
    </w:p>
    <w:p w:rsidR="00A3628F" w:rsidRPr="00A3628F" w:rsidRDefault="00A3628F" w:rsidP="00A3628F">
      <w:pPr>
        <w:spacing w:after="0" w:line="480" w:lineRule="auto"/>
        <w:rPr>
          <w:rFonts w:ascii="Times New Roman" w:eastAsia="Times New Roman" w:hAnsi="Times New Roman" w:cs="Times New Roman"/>
          <w:sz w:val="24"/>
          <w:szCs w:val="24"/>
        </w:rPr>
      </w:pPr>
      <w:r w:rsidRPr="00A3628F">
        <w:rPr>
          <w:rFonts w:ascii="Times New Roman" w:eastAsia="Times New Roman" w:hAnsi="Times New Roman" w:cs="Times New Roman"/>
          <w:sz w:val="24"/>
          <w:szCs w:val="24"/>
        </w:rPr>
        <w:t xml:space="preserve">Genus (marga) : </w:t>
      </w:r>
      <w:r w:rsidRPr="00A3628F">
        <w:rPr>
          <w:rFonts w:ascii="Times New Roman" w:eastAsia="Times New Roman" w:hAnsi="Times New Roman" w:cs="Times New Roman"/>
          <w:i/>
          <w:sz w:val="24"/>
          <w:szCs w:val="24"/>
        </w:rPr>
        <w:t xml:space="preserve">Camellia </w:t>
      </w:r>
    </w:p>
    <w:p w:rsidR="00A3628F" w:rsidRPr="00A3628F" w:rsidRDefault="00A3628F" w:rsidP="00A3628F">
      <w:pPr>
        <w:spacing w:after="0" w:line="480" w:lineRule="auto"/>
        <w:rPr>
          <w:rFonts w:ascii="Times New Roman" w:eastAsia="Times New Roman" w:hAnsi="Times New Roman" w:cs="Times New Roman"/>
          <w:sz w:val="24"/>
          <w:szCs w:val="24"/>
        </w:rPr>
      </w:pPr>
      <w:r w:rsidRPr="00A3628F">
        <w:rPr>
          <w:rFonts w:ascii="Times New Roman" w:eastAsia="Times New Roman" w:hAnsi="Times New Roman" w:cs="Times New Roman"/>
          <w:sz w:val="24"/>
          <w:szCs w:val="24"/>
        </w:rPr>
        <w:t xml:space="preserve">Spesies (jenis) : </w:t>
      </w:r>
      <w:r w:rsidRPr="00A3628F">
        <w:rPr>
          <w:rFonts w:ascii="Times New Roman" w:eastAsia="Times New Roman" w:hAnsi="Times New Roman" w:cs="Times New Roman"/>
          <w:i/>
          <w:iCs/>
          <w:sz w:val="24"/>
          <w:szCs w:val="24"/>
        </w:rPr>
        <w:t>Camellia sinensis</w:t>
      </w:r>
      <w:r w:rsidRPr="00A3628F">
        <w:rPr>
          <w:rFonts w:ascii="Times New Roman" w:eastAsia="Times New Roman" w:hAnsi="Times New Roman" w:cs="Times New Roman"/>
          <w:sz w:val="24"/>
          <w:szCs w:val="24"/>
        </w:rPr>
        <w:t xml:space="preserve"> </w:t>
      </w:r>
    </w:p>
    <w:p w:rsidR="00A3628F" w:rsidRPr="00A3628F" w:rsidRDefault="00A3628F" w:rsidP="00A3628F">
      <w:pPr>
        <w:spacing w:after="0" w:line="480" w:lineRule="auto"/>
        <w:ind w:firstLine="720"/>
        <w:contextualSpacing/>
        <w:jc w:val="both"/>
        <w:rPr>
          <w:rFonts w:ascii="Times New Roman" w:hAnsi="Times New Roman" w:cs="Times New Roman"/>
          <w:sz w:val="24"/>
          <w:szCs w:val="24"/>
        </w:rPr>
      </w:pPr>
      <w:r w:rsidRPr="00A3628F">
        <w:rPr>
          <w:rFonts w:ascii="Times New Roman" w:hAnsi="Times New Roman" w:cs="Times New Roman"/>
          <w:sz w:val="24"/>
          <w:szCs w:val="24"/>
        </w:rPr>
        <w:t>Teh merupakan tanaman yang secara komersial tumbuh di daerah tropis dan sub tropis. Teh pertama kali masuk ke Indonesia tahun 1686 sebagai tanaman hias. Tahun 1728 pemerintah Belanda mulai mendatangkan biji-biji teh dari Cina untuk dibudidayakan di Pulau Jawa, tetapi usaha perkebunan teh pertama baru berhasil pada tahun 1828 (Artanti dan Hanif, 2002).</w:t>
      </w:r>
    </w:p>
    <w:p w:rsidR="00A3628F" w:rsidRPr="00A3628F" w:rsidRDefault="00A3628F" w:rsidP="00A3628F">
      <w:pPr>
        <w:spacing w:after="0" w:line="480" w:lineRule="auto"/>
        <w:ind w:firstLine="720"/>
        <w:contextualSpacing/>
        <w:jc w:val="both"/>
        <w:rPr>
          <w:rFonts w:ascii="Times New Roman" w:hAnsi="Times New Roman" w:cs="Times New Roman"/>
          <w:sz w:val="24"/>
          <w:szCs w:val="24"/>
        </w:rPr>
        <w:sectPr w:rsidR="00A3628F" w:rsidRPr="00A3628F" w:rsidSect="003166DF">
          <w:footerReference w:type="default" r:id="rId11"/>
          <w:pgSz w:w="11906" w:h="16838" w:code="9"/>
          <w:pgMar w:top="2268" w:right="1701" w:bottom="1701" w:left="2268" w:header="706" w:footer="1437" w:gutter="0"/>
          <w:pgNumType w:start="13"/>
          <w:cols w:space="720"/>
          <w:docGrid w:linePitch="360"/>
        </w:sectPr>
      </w:pPr>
    </w:p>
    <w:p w:rsidR="00A3628F" w:rsidRPr="00A3628F" w:rsidRDefault="00A3628F" w:rsidP="00A3628F">
      <w:pPr>
        <w:spacing w:after="0" w:line="480" w:lineRule="auto"/>
        <w:ind w:firstLine="720"/>
        <w:contextualSpacing/>
        <w:jc w:val="both"/>
        <w:rPr>
          <w:rFonts w:ascii="Times New Roman" w:hAnsi="Times New Roman" w:cs="Times New Roman"/>
          <w:sz w:val="24"/>
          <w:szCs w:val="24"/>
        </w:rPr>
      </w:pPr>
      <w:r w:rsidRPr="00A3628F">
        <w:rPr>
          <w:rFonts w:ascii="Times New Roman" w:hAnsi="Times New Roman" w:cs="Times New Roman"/>
          <w:sz w:val="24"/>
          <w:szCs w:val="24"/>
        </w:rPr>
        <w:lastRenderedPageBreak/>
        <w:t>Perkebuanan teh Indonesia mencapai 157.000 Ha terdiri atas 54% perkebunan rakyat, 24% Perkebunan besar Negara, dan 22% perkebunan besar Swasta (Yulianto, Dkk., 2007).</w:t>
      </w:r>
      <w:r w:rsidRPr="00A3628F">
        <w:t xml:space="preserve"> </w:t>
      </w:r>
      <w:r w:rsidRPr="00A3628F">
        <w:rPr>
          <w:rFonts w:ascii="Times New Roman" w:hAnsi="Times New Roman" w:cs="Times New Roman"/>
          <w:sz w:val="24"/>
          <w:szCs w:val="24"/>
        </w:rPr>
        <w:t xml:space="preserve">Hampir 100% tanaman teh di Indonesia adalah </w:t>
      </w:r>
      <w:r w:rsidRPr="00A3628F">
        <w:rPr>
          <w:rFonts w:ascii="Times New Roman" w:hAnsi="Times New Roman" w:cs="Times New Roman"/>
          <w:i/>
          <w:iCs/>
          <w:sz w:val="24"/>
          <w:szCs w:val="24"/>
        </w:rPr>
        <w:t xml:space="preserve">Camellia sinensis </w:t>
      </w:r>
      <w:r w:rsidRPr="00A3628F">
        <w:rPr>
          <w:rFonts w:ascii="Times New Roman" w:hAnsi="Times New Roman" w:cs="Times New Roman"/>
          <w:sz w:val="24"/>
          <w:szCs w:val="24"/>
        </w:rPr>
        <w:t xml:space="preserve">varietas </w:t>
      </w:r>
      <w:r w:rsidRPr="00A3628F">
        <w:rPr>
          <w:rFonts w:ascii="Times New Roman" w:hAnsi="Times New Roman" w:cs="Times New Roman"/>
          <w:i/>
          <w:sz w:val="24"/>
          <w:szCs w:val="24"/>
        </w:rPr>
        <w:t>assamica</w:t>
      </w:r>
      <w:r w:rsidRPr="00A3628F">
        <w:rPr>
          <w:rFonts w:ascii="Times New Roman" w:hAnsi="Times New Roman" w:cs="Times New Roman"/>
          <w:sz w:val="24"/>
          <w:szCs w:val="24"/>
        </w:rPr>
        <w:t>. Varietas ini mempunyai kandungan polifenol yang lebih tinggi dibandingkan dengan varietas sinensis yang dibudidayakan di Jepang, China dan Taiwan sehingga potensinya sebagai antioksidan lebih baik (Rohdiana dan Tantan, 2004).</w:t>
      </w:r>
    </w:p>
    <w:p w:rsidR="00A3628F" w:rsidRPr="00A3628F" w:rsidRDefault="00A3628F" w:rsidP="00A3628F">
      <w:pPr>
        <w:spacing w:after="0" w:line="480" w:lineRule="auto"/>
        <w:jc w:val="both"/>
        <w:rPr>
          <w:rFonts w:ascii="Times New Roman" w:hAnsi="Times New Roman" w:cs="Times New Roman"/>
          <w:sz w:val="24"/>
          <w:szCs w:val="24"/>
        </w:rPr>
      </w:pPr>
      <w:r w:rsidRPr="00A3628F">
        <w:rPr>
          <w:rFonts w:ascii="Times New Roman" w:hAnsi="Times New Roman" w:cs="Times New Roman"/>
          <w:sz w:val="24"/>
          <w:szCs w:val="24"/>
        </w:rPr>
        <w:tab/>
        <w:t xml:space="preserve">Disemua Negara, teh berasal dari tanaman yang hampir sama yaitu </w:t>
      </w:r>
      <w:r w:rsidRPr="00A3628F">
        <w:rPr>
          <w:rFonts w:ascii="Times New Roman" w:hAnsi="Times New Roman" w:cs="Times New Roman"/>
          <w:i/>
          <w:sz w:val="24"/>
          <w:szCs w:val="24"/>
        </w:rPr>
        <w:t>Cammelia sinensis</w:t>
      </w:r>
      <w:r w:rsidRPr="00A3628F">
        <w:rPr>
          <w:rFonts w:ascii="Times New Roman" w:hAnsi="Times New Roman" w:cs="Times New Roman"/>
          <w:sz w:val="24"/>
          <w:szCs w:val="24"/>
        </w:rPr>
        <w:t>. Perbedaan di antara jenis teh tersebut dikarenakan perbedaan cara produksi, iklim lokal, tanah, dan kondisi pengolahan. Ada kira-kira 1500 tanaman teh yang berbeda dan kira-kira 2000 campuran yang mungkin.  Tanaman ini dapat tumbuh dengan subur di daerah dengan ketinggian 200 – 2000 m di atas permukaan laut, dimana semakin tinggi letak daerahnya, semakin menghasilkan mutu teh yang baik, misalnya teh Darjeeling dari India, terletak di atas ketinggian 1500 m (Spillane, 1992).</w:t>
      </w:r>
    </w:p>
    <w:p w:rsidR="00A3628F" w:rsidRPr="00A3628F" w:rsidRDefault="00A3628F" w:rsidP="00A3628F">
      <w:pPr>
        <w:spacing w:before="120" w:after="0" w:line="480" w:lineRule="auto"/>
        <w:jc w:val="both"/>
        <w:rPr>
          <w:rFonts w:ascii="Times New Roman" w:hAnsi="Times New Roman" w:cs="Times New Roman"/>
          <w:b/>
          <w:sz w:val="24"/>
          <w:szCs w:val="24"/>
        </w:rPr>
      </w:pPr>
      <w:r w:rsidRPr="00A3628F">
        <w:rPr>
          <w:rFonts w:ascii="Times New Roman" w:hAnsi="Times New Roman" w:cs="Times New Roman"/>
          <w:b/>
          <w:sz w:val="24"/>
          <w:szCs w:val="24"/>
        </w:rPr>
        <w:t>2.2. Pengolahan Teh</w:t>
      </w:r>
    </w:p>
    <w:p w:rsidR="00A3628F" w:rsidRPr="00A3628F" w:rsidRDefault="00A3628F" w:rsidP="00A3628F">
      <w:pPr>
        <w:spacing w:after="0" w:line="480" w:lineRule="auto"/>
        <w:jc w:val="both"/>
        <w:rPr>
          <w:rFonts w:ascii="Times New Roman" w:hAnsi="Times New Roman" w:cs="Times New Roman"/>
          <w:sz w:val="24"/>
          <w:szCs w:val="24"/>
        </w:rPr>
      </w:pPr>
      <w:r w:rsidRPr="00A3628F">
        <w:rPr>
          <w:rFonts w:ascii="Times New Roman" w:hAnsi="Times New Roman" w:cs="Times New Roman"/>
          <w:sz w:val="24"/>
          <w:szCs w:val="24"/>
        </w:rPr>
        <w:tab/>
        <w:t>Dari daun teh (</w:t>
      </w:r>
      <w:r w:rsidRPr="00A3628F">
        <w:rPr>
          <w:rFonts w:ascii="Times New Roman" w:hAnsi="Times New Roman" w:cs="Times New Roman"/>
          <w:i/>
          <w:sz w:val="24"/>
          <w:szCs w:val="24"/>
        </w:rPr>
        <w:t>Camellia sinensis</w:t>
      </w:r>
      <w:r w:rsidRPr="00A3628F">
        <w:rPr>
          <w:rFonts w:ascii="Times New Roman" w:hAnsi="Times New Roman" w:cs="Times New Roman"/>
          <w:sz w:val="24"/>
          <w:szCs w:val="24"/>
        </w:rPr>
        <w:t xml:space="preserve">) segar bisa diolah menjadi beberapa jenis teh. Proses pengolahan teh dari daun teh secara umum di dunia diklasifikasikan menjadi teh non fermentasi (teh hijau), semi fermentasi (teh oolong), dan fermentasi (teh hitam) (Karori </w:t>
      </w:r>
      <w:r w:rsidRPr="00A3628F">
        <w:rPr>
          <w:rFonts w:ascii="Times New Roman" w:hAnsi="Times New Roman" w:cs="Times New Roman"/>
          <w:i/>
          <w:sz w:val="24"/>
          <w:szCs w:val="24"/>
        </w:rPr>
        <w:t>et. al.,</w:t>
      </w:r>
      <w:r w:rsidRPr="00A3628F">
        <w:rPr>
          <w:rFonts w:ascii="Times New Roman" w:hAnsi="Times New Roman" w:cs="Times New Roman"/>
          <w:sz w:val="24"/>
          <w:szCs w:val="24"/>
        </w:rPr>
        <w:t xml:space="preserve"> 2007). Teh hijau dibuat dengan cara menginaktifkan enzim oksidase atau fenolase yang ada dalam pucuk daun teh segar dengan cara pemanasan atau penguapan menggunakan uap panas, sehingga oksidasi enzimatik terhadap katekin dapat dicegah. Teh hitam dibuat dengan cara memanfaatkan terjadinya proses enzimatis terhadap kandungan katekin teh. </w:t>
      </w:r>
      <w:r w:rsidRPr="00A3628F">
        <w:rPr>
          <w:rFonts w:ascii="Times New Roman" w:hAnsi="Times New Roman" w:cs="Times New Roman"/>
          <w:sz w:val="24"/>
          <w:szCs w:val="24"/>
        </w:rPr>
        <w:lastRenderedPageBreak/>
        <w:t xml:space="preserve">Sementara itu, teh oolong dihasilkan melalui proses pemanasan yang dilakukan segera setelah proses </w:t>
      </w:r>
      <w:r w:rsidRPr="00A3628F">
        <w:rPr>
          <w:rFonts w:ascii="Times New Roman" w:hAnsi="Times New Roman" w:cs="Times New Roman"/>
          <w:i/>
          <w:sz w:val="24"/>
          <w:szCs w:val="24"/>
        </w:rPr>
        <w:t>rolling</w:t>
      </w:r>
      <w:r w:rsidRPr="00A3628F">
        <w:rPr>
          <w:rFonts w:ascii="Times New Roman" w:hAnsi="Times New Roman" w:cs="Times New Roman"/>
          <w:sz w:val="24"/>
          <w:szCs w:val="24"/>
        </w:rPr>
        <w:t xml:space="preserve"> atau penggulungan daun, dengan tujuan untuk menghentikan proses fermentasi, yang memiliki karakteristik khusus dibandingkan teh hitam dan teh hijau (Hartoyo, 2003). Proses pengolahan teh talah mengalami beberapa diversivikasi menjadi produk khusus seperti teh putih, teh organik, teh decaffeineated, teh herbal, dan beberapa jenis campuran lain (Karori </w:t>
      </w:r>
      <w:r w:rsidRPr="00A3628F">
        <w:rPr>
          <w:rFonts w:ascii="Times New Roman" w:hAnsi="Times New Roman" w:cs="Times New Roman"/>
          <w:i/>
          <w:sz w:val="24"/>
          <w:szCs w:val="24"/>
        </w:rPr>
        <w:t>et. al.,</w:t>
      </w:r>
      <w:r w:rsidRPr="00A3628F">
        <w:rPr>
          <w:rFonts w:ascii="Times New Roman" w:hAnsi="Times New Roman" w:cs="Times New Roman"/>
          <w:sz w:val="24"/>
          <w:szCs w:val="24"/>
        </w:rPr>
        <w:t xml:space="preserve"> 2007). </w:t>
      </w:r>
    </w:p>
    <w:p w:rsidR="00A3628F" w:rsidRPr="00A3628F" w:rsidRDefault="00A3628F" w:rsidP="00A3628F">
      <w:pPr>
        <w:spacing w:after="0" w:line="480" w:lineRule="auto"/>
        <w:jc w:val="both"/>
        <w:rPr>
          <w:rFonts w:ascii="Times New Roman" w:hAnsi="Times New Roman" w:cs="Times New Roman"/>
          <w:sz w:val="24"/>
          <w:szCs w:val="24"/>
        </w:rPr>
      </w:pPr>
      <w:r w:rsidRPr="00A3628F">
        <w:rPr>
          <w:rFonts w:ascii="Times New Roman" w:hAnsi="Times New Roman" w:cs="Times New Roman"/>
          <w:sz w:val="24"/>
          <w:szCs w:val="24"/>
        </w:rPr>
        <w:tab/>
        <w:t xml:space="preserve">Proses pengolahan merupakan salah satu faktor yang mempengaruhi kandungan polipenol pada teh. Pada proses pengolahan terjadi oksidasi polipenol menjadi senyawa turunannya, sehingga semakin sedikit proses pengolahan kandungan polipenol pada teh semakin tinggi (Karori </w:t>
      </w:r>
      <w:r w:rsidRPr="00A3628F">
        <w:rPr>
          <w:rFonts w:ascii="Times New Roman" w:hAnsi="Times New Roman" w:cs="Times New Roman"/>
          <w:i/>
          <w:sz w:val="24"/>
          <w:szCs w:val="24"/>
        </w:rPr>
        <w:t>et. al.,</w:t>
      </w:r>
      <w:r w:rsidRPr="00A3628F">
        <w:rPr>
          <w:rFonts w:ascii="Times New Roman" w:hAnsi="Times New Roman" w:cs="Times New Roman"/>
          <w:sz w:val="24"/>
          <w:szCs w:val="24"/>
        </w:rPr>
        <w:t xml:space="preserve"> 2007). Perbedaan jenis proses pengolahan beberapa teh ditunjukan oleh Gambar 1.</w:t>
      </w:r>
    </w:p>
    <w:p w:rsidR="00A3628F" w:rsidRPr="00A3628F" w:rsidRDefault="00A3628F" w:rsidP="00A3628F">
      <w:pPr>
        <w:spacing w:after="0" w:line="240" w:lineRule="auto"/>
        <w:jc w:val="both"/>
        <w:rPr>
          <w:rFonts w:ascii="Times New Roman" w:hAnsi="Times New Roman" w:cs="Times New Roman"/>
          <w:sz w:val="24"/>
          <w:szCs w:val="24"/>
        </w:rPr>
      </w:pPr>
      <w:r w:rsidRPr="00A3628F">
        <w:rPr>
          <w:rFonts w:ascii="Times New Roman" w:hAnsi="Times New Roman" w:cs="Times New Roman"/>
          <w:noProof/>
          <w:sz w:val="24"/>
          <w:szCs w:val="24"/>
        </w:rPr>
        <w:drawing>
          <wp:inline distT="0" distB="0" distL="0" distR="0">
            <wp:extent cx="5123135" cy="2667000"/>
            <wp:effectExtent l="19050" t="0" r="131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125764" cy="2668368"/>
                    </a:xfrm>
                    <a:prstGeom prst="rect">
                      <a:avLst/>
                    </a:prstGeom>
                    <a:noFill/>
                    <a:ln w="9525">
                      <a:noFill/>
                      <a:miter lim="800000"/>
                      <a:headEnd/>
                      <a:tailEnd/>
                    </a:ln>
                  </pic:spPr>
                </pic:pic>
              </a:graphicData>
            </a:graphic>
          </wp:inline>
        </w:drawing>
      </w:r>
    </w:p>
    <w:p w:rsidR="00A3628F" w:rsidRPr="00A3628F" w:rsidRDefault="00A3628F" w:rsidP="00A3628F">
      <w:pPr>
        <w:spacing w:before="240" w:after="0" w:line="240" w:lineRule="auto"/>
        <w:jc w:val="center"/>
        <w:outlineLvl w:val="0"/>
        <w:rPr>
          <w:rFonts w:ascii="Times New Roman" w:hAnsi="Times New Roman" w:cs="Times New Roman"/>
          <w:b/>
          <w:sz w:val="20"/>
          <w:szCs w:val="20"/>
        </w:rPr>
      </w:pPr>
      <w:r w:rsidRPr="00A3628F">
        <w:rPr>
          <w:rFonts w:ascii="Times New Roman" w:hAnsi="Times New Roman" w:cs="Times New Roman"/>
          <w:b/>
          <w:sz w:val="20"/>
          <w:szCs w:val="20"/>
        </w:rPr>
        <w:t xml:space="preserve">Gambar 1. Diagram proses pengolahan konvensional beberapa teh (Karori </w:t>
      </w:r>
      <w:r w:rsidRPr="00A3628F">
        <w:rPr>
          <w:rFonts w:ascii="Times New Roman" w:hAnsi="Times New Roman" w:cs="Times New Roman"/>
          <w:b/>
          <w:i/>
          <w:sz w:val="20"/>
          <w:szCs w:val="20"/>
        </w:rPr>
        <w:t>et al</w:t>
      </w:r>
      <w:r w:rsidRPr="00A3628F">
        <w:rPr>
          <w:rFonts w:ascii="Times New Roman" w:hAnsi="Times New Roman" w:cs="Times New Roman"/>
          <w:b/>
          <w:sz w:val="20"/>
          <w:szCs w:val="20"/>
        </w:rPr>
        <w:t>, 2007)</w:t>
      </w:r>
    </w:p>
    <w:p w:rsidR="00A3628F" w:rsidRPr="00A3628F" w:rsidRDefault="00A3628F" w:rsidP="00A3628F">
      <w:pPr>
        <w:spacing w:before="240" w:after="0" w:line="480" w:lineRule="auto"/>
        <w:jc w:val="both"/>
        <w:rPr>
          <w:rFonts w:ascii="Times New Roman" w:hAnsi="Times New Roman" w:cs="Times New Roman"/>
          <w:sz w:val="24"/>
          <w:szCs w:val="24"/>
        </w:rPr>
      </w:pPr>
      <w:r w:rsidRPr="00A3628F">
        <w:rPr>
          <w:rFonts w:ascii="Times New Roman" w:hAnsi="Times New Roman" w:cs="Times New Roman"/>
          <w:b/>
          <w:sz w:val="24"/>
          <w:szCs w:val="24"/>
        </w:rPr>
        <w:softHyphen/>
      </w:r>
      <w:r w:rsidRPr="00A3628F">
        <w:rPr>
          <w:rFonts w:ascii="Times New Roman" w:hAnsi="Times New Roman" w:cs="Times New Roman"/>
          <w:b/>
          <w:sz w:val="24"/>
          <w:szCs w:val="24"/>
        </w:rPr>
        <w:tab/>
      </w:r>
      <w:r w:rsidRPr="00A3628F">
        <w:rPr>
          <w:rFonts w:ascii="Times New Roman" w:hAnsi="Times New Roman" w:cs="Times New Roman"/>
          <w:sz w:val="24"/>
          <w:szCs w:val="24"/>
        </w:rPr>
        <w:t xml:space="preserve">Pengolahan teh merupakan suatu tindakan untuk memberi kondisi yang optimal pada daun teh agar terjadi proses reaksi kimia dalam sel-sel teh. Katekin, polifenol oksidase, dan kaffein merupakan senyawa-senyawa yang penting dalam </w:t>
      </w:r>
      <w:r w:rsidRPr="00A3628F">
        <w:rPr>
          <w:rFonts w:ascii="Times New Roman" w:hAnsi="Times New Roman" w:cs="Times New Roman"/>
          <w:sz w:val="24"/>
          <w:szCs w:val="24"/>
        </w:rPr>
        <w:lastRenderedPageBreak/>
        <w:t xml:space="preserve">pucuk teh yang akan diolah. Selama proses fermentasi polifenol mengalami oksidasi dengan bantuan enzim polifenol oksidase, dan diikuti reaksi-rekasi non-enzimatis menghasilkan senyawa-senyawa yang sangat berpengaruh terhadap warna dan citarasa seduhan teh (Nazarudin, 1993). Kandungan dari daun teh segar di tunjukan pada Tabel 1. </w:t>
      </w:r>
    </w:p>
    <w:p w:rsidR="00A3628F" w:rsidRPr="00A3628F" w:rsidRDefault="00A3628F" w:rsidP="00A3628F">
      <w:pPr>
        <w:spacing w:after="0"/>
        <w:jc w:val="center"/>
        <w:outlineLvl w:val="0"/>
        <w:rPr>
          <w:rFonts w:ascii="Times New Roman" w:hAnsi="Times New Roman" w:cs="Times New Roman"/>
          <w:b/>
          <w:sz w:val="20"/>
          <w:szCs w:val="20"/>
        </w:rPr>
      </w:pPr>
      <w:r w:rsidRPr="00A3628F">
        <w:rPr>
          <w:rFonts w:ascii="Times New Roman" w:hAnsi="Times New Roman" w:cs="Times New Roman"/>
          <w:b/>
          <w:sz w:val="20"/>
          <w:szCs w:val="20"/>
        </w:rPr>
        <w:t>Tabel 1. Komposisi Kimia Petikan Daun Teh Segar</w:t>
      </w:r>
    </w:p>
    <w:tbl>
      <w:tblPr>
        <w:tblStyle w:val="LightList1"/>
        <w:tblW w:w="0" w:type="auto"/>
        <w:jc w:val="center"/>
        <w:tblLook w:val="04A0"/>
      </w:tblPr>
      <w:tblGrid>
        <w:gridCol w:w="3888"/>
        <w:gridCol w:w="3888"/>
      </w:tblGrid>
      <w:tr w:rsidR="00A3628F" w:rsidRPr="00A3628F" w:rsidTr="00174935">
        <w:trPr>
          <w:cnfStyle w:val="100000000000"/>
          <w:trHeight w:val="20"/>
          <w:jc w:val="center"/>
        </w:trPr>
        <w:tc>
          <w:tcPr>
            <w:cnfStyle w:val="001000000000"/>
            <w:tcW w:w="3888" w:type="dxa"/>
            <w:shd w:val="clear" w:color="auto" w:fill="A6A6A6" w:themeFill="background1" w:themeFillShade="A6"/>
          </w:tcPr>
          <w:p w:rsidR="00A3628F" w:rsidRPr="00A3628F" w:rsidRDefault="00A3628F" w:rsidP="00A3628F">
            <w:pPr>
              <w:jc w:val="center"/>
              <w:rPr>
                <w:rFonts w:ascii="Times New Roman" w:hAnsi="Times New Roman" w:cs="Times New Roman"/>
                <w:sz w:val="20"/>
                <w:szCs w:val="20"/>
              </w:rPr>
            </w:pPr>
            <w:r w:rsidRPr="00A3628F">
              <w:rPr>
                <w:rFonts w:ascii="Times New Roman" w:hAnsi="Times New Roman" w:cs="Times New Roman"/>
                <w:sz w:val="24"/>
                <w:szCs w:val="24"/>
              </w:rPr>
              <w:tab/>
            </w:r>
            <w:r w:rsidRPr="00A3628F">
              <w:rPr>
                <w:rFonts w:ascii="Times New Roman" w:hAnsi="Times New Roman" w:cs="Times New Roman"/>
                <w:sz w:val="20"/>
                <w:szCs w:val="20"/>
              </w:rPr>
              <w:t>Compounds %</w:t>
            </w:r>
          </w:p>
        </w:tc>
        <w:tc>
          <w:tcPr>
            <w:tcW w:w="3888" w:type="dxa"/>
            <w:shd w:val="clear" w:color="auto" w:fill="A6A6A6" w:themeFill="background1" w:themeFillShade="A6"/>
          </w:tcPr>
          <w:p w:rsidR="00A3628F" w:rsidRPr="00A3628F" w:rsidRDefault="00A3628F" w:rsidP="00A3628F">
            <w:pPr>
              <w:jc w:val="center"/>
              <w:cnfStyle w:val="100000000000"/>
              <w:rPr>
                <w:rFonts w:ascii="Times New Roman" w:hAnsi="Times New Roman" w:cs="Times New Roman"/>
                <w:sz w:val="20"/>
                <w:szCs w:val="20"/>
              </w:rPr>
            </w:pPr>
            <w:r w:rsidRPr="00A3628F">
              <w:rPr>
                <w:rFonts w:ascii="Times New Roman" w:hAnsi="Times New Roman" w:cs="Times New Roman"/>
                <w:sz w:val="20"/>
                <w:szCs w:val="20"/>
              </w:rPr>
              <w:t>Dry weight</w:t>
            </w:r>
          </w:p>
        </w:tc>
      </w:tr>
      <w:tr w:rsidR="00A3628F" w:rsidRPr="00A3628F" w:rsidTr="00174935">
        <w:trPr>
          <w:cnfStyle w:val="000000100000"/>
          <w:trHeight w:val="20"/>
          <w:jc w:val="center"/>
        </w:trPr>
        <w:tc>
          <w:tcPr>
            <w:cnfStyle w:val="001000000000"/>
            <w:tcW w:w="3888" w:type="dxa"/>
          </w:tcPr>
          <w:p w:rsidR="00A3628F" w:rsidRPr="00A3628F" w:rsidRDefault="00A3628F" w:rsidP="00A3628F">
            <w:pPr>
              <w:jc w:val="both"/>
              <w:rPr>
                <w:rFonts w:ascii="Times New Roman" w:hAnsi="Times New Roman" w:cs="Times New Roman"/>
                <w:sz w:val="20"/>
                <w:szCs w:val="20"/>
              </w:rPr>
            </w:pPr>
            <w:r w:rsidRPr="00A3628F">
              <w:rPr>
                <w:rFonts w:ascii="Times New Roman" w:hAnsi="Times New Roman" w:cs="Times New Roman"/>
                <w:sz w:val="20"/>
                <w:szCs w:val="20"/>
              </w:rPr>
              <w:t xml:space="preserve">Total Polyphenols </w:t>
            </w:r>
            <w:r w:rsidRPr="00A3628F">
              <w:rPr>
                <w:rFonts w:ascii="Times New Roman" w:hAnsi="Times New Roman" w:cs="Times New Roman"/>
                <w:sz w:val="20"/>
                <w:szCs w:val="20"/>
              </w:rPr>
              <w:tab/>
            </w:r>
          </w:p>
        </w:tc>
        <w:tc>
          <w:tcPr>
            <w:tcW w:w="3888" w:type="dxa"/>
          </w:tcPr>
          <w:p w:rsidR="00A3628F" w:rsidRPr="00A3628F" w:rsidRDefault="00A3628F" w:rsidP="00A3628F">
            <w:pPr>
              <w:jc w:val="center"/>
              <w:cnfStyle w:val="000000100000"/>
              <w:rPr>
                <w:rFonts w:ascii="Times New Roman" w:hAnsi="Times New Roman" w:cs="Times New Roman"/>
                <w:sz w:val="20"/>
                <w:szCs w:val="20"/>
              </w:rPr>
            </w:pPr>
            <w:r w:rsidRPr="00A3628F">
              <w:rPr>
                <w:rFonts w:ascii="Times New Roman" w:hAnsi="Times New Roman" w:cs="Times New Roman"/>
                <w:sz w:val="20"/>
                <w:szCs w:val="20"/>
              </w:rPr>
              <w:t>25 – 30</w:t>
            </w:r>
          </w:p>
        </w:tc>
      </w:tr>
      <w:tr w:rsidR="00A3628F" w:rsidRPr="00A3628F" w:rsidTr="00174935">
        <w:trPr>
          <w:trHeight w:val="20"/>
          <w:jc w:val="center"/>
        </w:trPr>
        <w:tc>
          <w:tcPr>
            <w:cnfStyle w:val="001000000000"/>
            <w:tcW w:w="3888" w:type="dxa"/>
          </w:tcPr>
          <w:p w:rsidR="00A3628F" w:rsidRPr="00A3628F" w:rsidRDefault="00A3628F" w:rsidP="00A3628F">
            <w:pPr>
              <w:jc w:val="both"/>
              <w:rPr>
                <w:rFonts w:ascii="Times New Roman" w:hAnsi="Times New Roman" w:cs="Times New Roman"/>
                <w:sz w:val="20"/>
                <w:szCs w:val="20"/>
              </w:rPr>
            </w:pPr>
            <w:r w:rsidRPr="00A3628F">
              <w:rPr>
                <w:rFonts w:ascii="Times New Roman" w:hAnsi="Times New Roman" w:cs="Times New Roman"/>
                <w:sz w:val="20"/>
                <w:szCs w:val="20"/>
              </w:rPr>
              <w:t xml:space="preserve">Flavanols </w:t>
            </w:r>
            <w:r w:rsidRPr="00A3628F">
              <w:rPr>
                <w:rFonts w:ascii="Times New Roman" w:hAnsi="Times New Roman" w:cs="Times New Roman"/>
                <w:sz w:val="20"/>
                <w:szCs w:val="20"/>
              </w:rPr>
              <w:tab/>
            </w:r>
            <w:r w:rsidRPr="00A3628F">
              <w:rPr>
                <w:rFonts w:ascii="Times New Roman" w:hAnsi="Times New Roman" w:cs="Times New Roman"/>
                <w:sz w:val="20"/>
                <w:szCs w:val="20"/>
              </w:rPr>
              <w:tab/>
              <w:t xml:space="preserve"> </w:t>
            </w:r>
          </w:p>
          <w:p w:rsidR="00A3628F" w:rsidRPr="00A3628F" w:rsidRDefault="00A3628F" w:rsidP="00A3628F">
            <w:pPr>
              <w:jc w:val="both"/>
              <w:rPr>
                <w:rFonts w:ascii="Times New Roman" w:hAnsi="Times New Roman" w:cs="Times New Roman"/>
                <w:sz w:val="20"/>
                <w:szCs w:val="20"/>
              </w:rPr>
            </w:pPr>
            <w:r w:rsidRPr="00A3628F">
              <w:rPr>
                <w:rFonts w:ascii="Times New Roman" w:hAnsi="Times New Roman" w:cs="Times New Roman"/>
                <w:sz w:val="20"/>
                <w:szCs w:val="20"/>
              </w:rPr>
              <w:t xml:space="preserve">(-) Epigallocatechin gallate </w:t>
            </w:r>
            <w:r w:rsidRPr="00A3628F">
              <w:rPr>
                <w:rFonts w:ascii="Times New Roman" w:hAnsi="Times New Roman" w:cs="Times New Roman"/>
                <w:sz w:val="20"/>
                <w:szCs w:val="20"/>
              </w:rPr>
              <w:tab/>
              <w:t xml:space="preserve"> </w:t>
            </w:r>
          </w:p>
        </w:tc>
        <w:tc>
          <w:tcPr>
            <w:tcW w:w="3888" w:type="dxa"/>
          </w:tcPr>
          <w:p w:rsidR="00A3628F" w:rsidRPr="00A3628F" w:rsidRDefault="00A3628F" w:rsidP="00A3628F">
            <w:pPr>
              <w:jc w:val="center"/>
              <w:cnfStyle w:val="000000000000"/>
              <w:rPr>
                <w:rFonts w:ascii="Times New Roman" w:hAnsi="Times New Roman" w:cs="Times New Roman"/>
                <w:sz w:val="20"/>
                <w:szCs w:val="20"/>
              </w:rPr>
            </w:pPr>
          </w:p>
          <w:p w:rsidR="00A3628F" w:rsidRPr="00A3628F" w:rsidRDefault="00A3628F" w:rsidP="00A3628F">
            <w:pPr>
              <w:jc w:val="center"/>
              <w:cnfStyle w:val="000000000000"/>
              <w:rPr>
                <w:rFonts w:ascii="Times New Roman" w:hAnsi="Times New Roman" w:cs="Times New Roman"/>
                <w:sz w:val="20"/>
                <w:szCs w:val="20"/>
              </w:rPr>
            </w:pPr>
            <w:r w:rsidRPr="00A3628F">
              <w:rPr>
                <w:rFonts w:ascii="Times New Roman" w:hAnsi="Times New Roman" w:cs="Times New Roman"/>
                <w:sz w:val="20"/>
                <w:szCs w:val="20"/>
              </w:rPr>
              <w:t>8 – 12</w:t>
            </w:r>
          </w:p>
        </w:tc>
      </w:tr>
      <w:tr w:rsidR="00A3628F" w:rsidRPr="00A3628F" w:rsidTr="00174935">
        <w:trPr>
          <w:cnfStyle w:val="000000100000"/>
          <w:trHeight w:val="20"/>
          <w:jc w:val="center"/>
        </w:trPr>
        <w:tc>
          <w:tcPr>
            <w:cnfStyle w:val="001000000000"/>
            <w:tcW w:w="3888" w:type="dxa"/>
          </w:tcPr>
          <w:p w:rsidR="00A3628F" w:rsidRPr="00A3628F" w:rsidRDefault="00A3628F" w:rsidP="00A3628F">
            <w:pPr>
              <w:jc w:val="both"/>
              <w:rPr>
                <w:rFonts w:ascii="Times New Roman" w:hAnsi="Times New Roman" w:cs="Times New Roman"/>
                <w:sz w:val="20"/>
                <w:szCs w:val="20"/>
              </w:rPr>
            </w:pPr>
            <w:r w:rsidRPr="00A3628F">
              <w:rPr>
                <w:rFonts w:ascii="Times New Roman" w:hAnsi="Times New Roman" w:cs="Times New Roman"/>
                <w:sz w:val="20"/>
                <w:szCs w:val="20"/>
              </w:rPr>
              <w:t xml:space="preserve">(-) Epicatechin gallate </w:t>
            </w:r>
            <w:r w:rsidRPr="00A3628F">
              <w:rPr>
                <w:rFonts w:ascii="Times New Roman" w:hAnsi="Times New Roman" w:cs="Times New Roman"/>
                <w:sz w:val="20"/>
                <w:szCs w:val="20"/>
              </w:rPr>
              <w:tab/>
              <w:t xml:space="preserve"> </w:t>
            </w:r>
          </w:p>
        </w:tc>
        <w:tc>
          <w:tcPr>
            <w:tcW w:w="3888" w:type="dxa"/>
          </w:tcPr>
          <w:p w:rsidR="00A3628F" w:rsidRPr="00A3628F" w:rsidRDefault="00A3628F" w:rsidP="00A3628F">
            <w:pPr>
              <w:jc w:val="center"/>
              <w:cnfStyle w:val="000000100000"/>
              <w:rPr>
                <w:rFonts w:ascii="Times New Roman" w:hAnsi="Times New Roman" w:cs="Times New Roman"/>
                <w:sz w:val="20"/>
                <w:szCs w:val="20"/>
              </w:rPr>
            </w:pPr>
            <w:r w:rsidRPr="00A3628F">
              <w:rPr>
                <w:rFonts w:ascii="Times New Roman" w:hAnsi="Times New Roman" w:cs="Times New Roman"/>
                <w:sz w:val="20"/>
                <w:szCs w:val="20"/>
              </w:rPr>
              <w:t>3 – 6</w:t>
            </w:r>
          </w:p>
        </w:tc>
      </w:tr>
      <w:tr w:rsidR="00A3628F" w:rsidRPr="00A3628F" w:rsidTr="00174935">
        <w:trPr>
          <w:trHeight w:val="20"/>
          <w:jc w:val="center"/>
        </w:trPr>
        <w:tc>
          <w:tcPr>
            <w:cnfStyle w:val="001000000000"/>
            <w:tcW w:w="3888" w:type="dxa"/>
          </w:tcPr>
          <w:p w:rsidR="00A3628F" w:rsidRPr="00A3628F" w:rsidRDefault="00A3628F" w:rsidP="00A3628F">
            <w:pPr>
              <w:jc w:val="both"/>
              <w:rPr>
                <w:rFonts w:ascii="Times New Roman" w:hAnsi="Times New Roman" w:cs="Times New Roman"/>
                <w:sz w:val="20"/>
                <w:szCs w:val="20"/>
              </w:rPr>
            </w:pPr>
            <w:r w:rsidRPr="00A3628F">
              <w:rPr>
                <w:rFonts w:ascii="Times New Roman" w:hAnsi="Times New Roman" w:cs="Times New Roman"/>
                <w:sz w:val="20"/>
                <w:szCs w:val="20"/>
              </w:rPr>
              <w:t xml:space="preserve">(-) Epigallo catechin </w:t>
            </w:r>
            <w:r w:rsidRPr="00A3628F">
              <w:rPr>
                <w:rFonts w:ascii="Times New Roman" w:hAnsi="Times New Roman" w:cs="Times New Roman"/>
                <w:sz w:val="20"/>
                <w:szCs w:val="20"/>
              </w:rPr>
              <w:tab/>
            </w:r>
          </w:p>
        </w:tc>
        <w:tc>
          <w:tcPr>
            <w:tcW w:w="3888" w:type="dxa"/>
          </w:tcPr>
          <w:p w:rsidR="00A3628F" w:rsidRPr="00A3628F" w:rsidRDefault="00A3628F" w:rsidP="00A3628F">
            <w:pPr>
              <w:jc w:val="center"/>
              <w:cnfStyle w:val="000000000000"/>
              <w:rPr>
                <w:rFonts w:ascii="Times New Roman" w:hAnsi="Times New Roman" w:cs="Times New Roman"/>
                <w:sz w:val="20"/>
                <w:szCs w:val="20"/>
              </w:rPr>
            </w:pPr>
            <w:r w:rsidRPr="00A3628F">
              <w:rPr>
                <w:rFonts w:ascii="Times New Roman" w:hAnsi="Times New Roman" w:cs="Times New Roman"/>
                <w:sz w:val="20"/>
                <w:szCs w:val="20"/>
              </w:rPr>
              <w:t>3 – 6</w:t>
            </w:r>
          </w:p>
        </w:tc>
      </w:tr>
      <w:tr w:rsidR="00A3628F" w:rsidRPr="00A3628F" w:rsidTr="00174935">
        <w:trPr>
          <w:cnfStyle w:val="000000100000"/>
          <w:trHeight w:val="20"/>
          <w:jc w:val="center"/>
        </w:trPr>
        <w:tc>
          <w:tcPr>
            <w:cnfStyle w:val="001000000000"/>
            <w:tcW w:w="3888" w:type="dxa"/>
          </w:tcPr>
          <w:p w:rsidR="00A3628F" w:rsidRPr="00A3628F" w:rsidRDefault="00A3628F" w:rsidP="00A3628F">
            <w:pPr>
              <w:ind w:left="357" w:hanging="357"/>
              <w:jc w:val="both"/>
              <w:rPr>
                <w:rFonts w:ascii="Times New Roman" w:hAnsi="Times New Roman" w:cs="Times New Roman"/>
                <w:sz w:val="20"/>
                <w:szCs w:val="20"/>
              </w:rPr>
            </w:pPr>
            <w:r w:rsidRPr="00A3628F">
              <w:rPr>
                <w:rFonts w:ascii="Times New Roman" w:hAnsi="Times New Roman" w:cs="Times New Roman"/>
                <w:sz w:val="20"/>
                <w:szCs w:val="20"/>
              </w:rPr>
              <w:t xml:space="preserve">(-) Epicatechin </w:t>
            </w:r>
          </w:p>
        </w:tc>
        <w:tc>
          <w:tcPr>
            <w:tcW w:w="3888" w:type="dxa"/>
          </w:tcPr>
          <w:p w:rsidR="00A3628F" w:rsidRPr="00A3628F" w:rsidRDefault="00A3628F" w:rsidP="00A3628F">
            <w:pPr>
              <w:ind w:left="357" w:hanging="357"/>
              <w:jc w:val="center"/>
              <w:cnfStyle w:val="000000100000"/>
              <w:rPr>
                <w:rFonts w:ascii="Times New Roman" w:hAnsi="Times New Roman" w:cs="Times New Roman"/>
                <w:sz w:val="20"/>
                <w:szCs w:val="20"/>
              </w:rPr>
            </w:pPr>
            <w:r w:rsidRPr="00A3628F">
              <w:rPr>
                <w:rFonts w:ascii="Times New Roman" w:hAnsi="Times New Roman" w:cs="Times New Roman"/>
                <w:sz w:val="20"/>
                <w:szCs w:val="20"/>
              </w:rPr>
              <w:t>1 – 3</w:t>
            </w:r>
          </w:p>
        </w:tc>
      </w:tr>
      <w:tr w:rsidR="00A3628F" w:rsidRPr="00A3628F" w:rsidTr="00174935">
        <w:trPr>
          <w:trHeight w:val="20"/>
          <w:jc w:val="center"/>
        </w:trPr>
        <w:tc>
          <w:tcPr>
            <w:cnfStyle w:val="001000000000"/>
            <w:tcW w:w="3888" w:type="dxa"/>
          </w:tcPr>
          <w:p w:rsidR="00A3628F" w:rsidRPr="00A3628F" w:rsidRDefault="00A3628F" w:rsidP="00A3628F">
            <w:pPr>
              <w:ind w:left="357" w:hanging="357"/>
              <w:jc w:val="both"/>
              <w:rPr>
                <w:rFonts w:ascii="Times New Roman" w:hAnsi="Times New Roman" w:cs="Times New Roman"/>
                <w:sz w:val="20"/>
                <w:szCs w:val="20"/>
              </w:rPr>
            </w:pPr>
            <w:r w:rsidRPr="00A3628F">
              <w:rPr>
                <w:rFonts w:ascii="Times New Roman" w:hAnsi="Times New Roman" w:cs="Times New Roman"/>
                <w:sz w:val="20"/>
                <w:szCs w:val="20"/>
              </w:rPr>
              <w:t xml:space="preserve">(+) Catechin </w:t>
            </w:r>
          </w:p>
        </w:tc>
        <w:tc>
          <w:tcPr>
            <w:tcW w:w="3888" w:type="dxa"/>
          </w:tcPr>
          <w:p w:rsidR="00A3628F" w:rsidRPr="00A3628F" w:rsidRDefault="00A3628F" w:rsidP="00A3628F">
            <w:pPr>
              <w:ind w:left="357" w:hanging="357"/>
              <w:jc w:val="center"/>
              <w:cnfStyle w:val="000000000000"/>
              <w:rPr>
                <w:rFonts w:ascii="Times New Roman" w:hAnsi="Times New Roman" w:cs="Times New Roman"/>
                <w:sz w:val="20"/>
                <w:szCs w:val="20"/>
              </w:rPr>
            </w:pPr>
            <w:r w:rsidRPr="00A3628F">
              <w:rPr>
                <w:rFonts w:ascii="Times New Roman" w:hAnsi="Times New Roman" w:cs="Times New Roman"/>
                <w:sz w:val="20"/>
                <w:szCs w:val="20"/>
              </w:rPr>
              <w:t>1 – 2</w:t>
            </w:r>
          </w:p>
        </w:tc>
      </w:tr>
      <w:tr w:rsidR="00A3628F" w:rsidRPr="00A3628F" w:rsidTr="00174935">
        <w:trPr>
          <w:cnfStyle w:val="000000100000"/>
          <w:trHeight w:val="20"/>
          <w:jc w:val="center"/>
        </w:trPr>
        <w:tc>
          <w:tcPr>
            <w:cnfStyle w:val="001000000000"/>
            <w:tcW w:w="3888" w:type="dxa"/>
          </w:tcPr>
          <w:p w:rsidR="00A3628F" w:rsidRPr="00A3628F" w:rsidRDefault="00A3628F" w:rsidP="00A3628F">
            <w:pPr>
              <w:ind w:left="357" w:hanging="357"/>
              <w:jc w:val="both"/>
              <w:rPr>
                <w:rFonts w:ascii="Times New Roman" w:hAnsi="Times New Roman" w:cs="Times New Roman"/>
                <w:sz w:val="20"/>
                <w:szCs w:val="20"/>
              </w:rPr>
            </w:pPr>
            <w:r w:rsidRPr="00A3628F">
              <w:rPr>
                <w:rFonts w:ascii="Times New Roman" w:hAnsi="Times New Roman" w:cs="Times New Roman"/>
                <w:sz w:val="20"/>
                <w:szCs w:val="20"/>
              </w:rPr>
              <w:t xml:space="preserve">(+) Gallocatechin </w:t>
            </w:r>
          </w:p>
        </w:tc>
        <w:tc>
          <w:tcPr>
            <w:tcW w:w="3888" w:type="dxa"/>
          </w:tcPr>
          <w:p w:rsidR="00A3628F" w:rsidRPr="00A3628F" w:rsidRDefault="00A3628F" w:rsidP="00A3628F">
            <w:pPr>
              <w:ind w:left="357" w:hanging="357"/>
              <w:jc w:val="center"/>
              <w:cnfStyle w:val="000000100000"/>
              <w:rPr>
                <w:rFonts w:ascii="Times New Roman" w:hAnsi="Times New Roman" w:cs="Times New Roman"/>
                <w:sz w:val="20"/>
                <w:szCs w:val="20"/>
              </w:rPr>
            </w:pPr>
            <w:r w:rsidRPr="00A3628F">
              <w:rPr>
                <w:rFonts w:ascii="Times New Roman" w:hAnsi="Times New Roman" w:cs="Times New Roman"/>
                <w:sz w:val="20"/>
                <w:szCs w:val="20"/>
              </w:rPr>
              <w:t>3 – 4</w:t>
            </w:r>
          </w:p>
        </w:tc>
      </w:tr>
      <w:tr w:rsidR="00A3628F" w:rsidRPr="00A3628F" w:rsidTr="00174935">
        <w:trPr>
          <w:trHeight w:val="20"/>
          <w:jc w:val="center"/>
        </w:trPr>
        <w:tc>
          <w:tcPr>
            <w:cnfStyle w:val="001000000000"/>
            <w:tcW w:w="3888" w:type="dxa"/>
          </w:tcPr>
          <w:p w:rsidR="00A3628F" w:rsidRPr="00A3628F" w:rsidRDefault="00A3628F" w:rsidP="00A3628F">
            <w:pPr>
              <w:ind w:left="357" w:hanging="357"/>
              <w:jc w:val="both"/>
              <w:rPr>
                <w:rFonts w:ascii="Times New Roman" w:hAnsi="Times New Roman" w:cs="Times New Roman"/>
                <w:sz w:val="20"/>
                <w:szCs w:val="20"/>
              </w:rPr>
            </w:pPr>
            <w:r w:rsidRPr="00A3628F">
              <w:rPr>
                <w:rFonts w:ascii="Times New Roman" w:hAnsi="Times New Roman" w:cs="Times New Roman"/>
                <w:sz w:val="20"/>
                <w:szCs w:val="20"/>
              </w:rPr>
              <w:t xml:space="preserve">Flavonols and flavonol glycosides </w:t>
            </w:r>
          </w:p>
        </w:tc>
        <w:tc>
          <w:tcPr>
            <w:tcW w:w="3888" w:type="dxa"/>
          </w:tcPr>
          <w:p w:rsidR="00A3628F" w:rsidRPr="00A3628F" w:rsidRDefault="00A3628F" w:rsidP="00A3628F">
            <w:pPr>
              <w:ind w:left="357" w:hanging="357"/>
              <w:jc w:val="center"/>
              <w:cnfStyle w:val="000000000000"/>
              <w:rPr>
                <w:rFonts w:ascii="Times New Roman" w:hAnsi="Times New Roman" w:cs="Times New Roman"/>
                <w:sz w:val="20"/>
                <w:szCs w:val="20"/>
              </w:rPr>
            </w:pPr>
            <w:r w:rsidRPr="00A3628F">
              <w:rPr>
                <w:rFonts w:ascii="Times New Roman" w:hAnsi="Times New Roman" w:cs="Times New Roman"/>
                <w:sz w:val="20"/>
                <w:szCs w:val="20"/>
              </w:rPr>
              <w:t>3 – 4</w:t>
            </w:r>
          </w:p>
        </w:tc>
      </w:tr>
      <w:tr w:rsidR="00A3628F" w:rsidRPr="00A3628F" w:rsidTr="00174935">
        <w:trPr>
          <w:cnfStyle w:val="000000100000"/>
          <w:trHeight w:val="20"/>
          <w:jc w:val="center"/>
        </w:trPr>
        <w:tc>
          <w:tcPr>
            <w:cnfStyle w:val="001000000000"/>
            <w:tcW w:w="3888" w:type="dxa"/>
          </w:tcPr>
          <w:p w:rsidR="00A3628F" w:rsidRPr="00A3628F" w:rsidRDefault="00A3628F" w:rsidP="00A3628F">
            <w:pPr>
              <w:ind w:left="357" w:hanging="357"/>
              <w:jc w:val="both"/>
              <w:rPr>
                <w:rFonts w:ascii="Times New Roman" w:hAnsi="Times New Roman" w:cs="Times New Roman"/>
                <w:sz w:val="20"/>
                <w:szCs w:val="20"/>
              </w:rPr>
            </w:pPr>
            <w:r w:rsidRPr="00A3628F">
              <w:rPr>
                <w:rFonts w:ascii="Times New Roman" w:hAnsi="Times New Roman" w:cs="Times New Roman"/>
                <w:sz w:val="20"/>
                <w:szCs w:val="20"/>
              </w:rPr>
              <w:t xml:space="preserve">Leuco anthocyanins </w:t>
            </w:r>
          </w:p>
        </w:tc>
        <w:tc>
          <w:tcPr>
            <w:tcW w:w="3888" w:type="dxa"/>
          </w:tcPr>
          <w:p w:rsidR="00A3628F" w:rsidRPr="00A3628F" w:rsidRDefault="00A3628F" w:rsidP="00A3628F">
            <w:pPr>
              <w:ind w:left="357" w:hanging="357"/>
              <w:jc w:val="center"/>
              <w:cnfStyle w:val="000000100000"/>
              <w:rPr>
                <w:rFonts w:ascii="Times New Roman" w:hAnsi="Times New Roman" w:cs="Times New Roman"/>
                <w:sz w:val="20"/>
                <w:szCs w:val="20"/>
              </w:rPr>
            </w:pPr>
            <w:r w:rsidRPr="00A3628F">
              <w:rPr>
                <w:rFonts w:ascii="Times New Roman" w:hAnsi="Times New Roman" w:cs="Times New Roman"/>
                <w:sz w:val="20"/>
                <w:szCs w:val="20"/>
              </w:rPr>
              <w:t>2 – 3</w:t>
            </w:r>
          </w:p>
        </w:tc>
      </w:tr>
      <w:tr w:rsidR="00A3628F" w:rsidRPr="00A3628F" w:rsidTr="00174935">
        <w:trPr>
          <w:trHeight w:val="20"/>
          <w:jc w:val="center"/>
        </w:trPr>
        <w:tc>
          <w:tcPr>
            <w:cnfStyle w:val="001000000000"/>
            <w:tcW w:w="3888" w:type="dxa"/>
          </w:tcPr>
          <w:p w:rsidR="00A3628F" w:rsidRPr="00A3628F" w:rsidRDefault="00A3628F" w:rsidP="00A3628F">
            <w:pPr>
              <w:ind w:left="357" w:hanging="357"/>
              <w:jc w:val="both"/>
              <w:rPr>
                <w:rFonts w:ascii="Times New Roman" w:hAnsi="Times New Roman" w:cs="Times New Roman"/>
                <w:sz w:val="20"/>
                <w:szCs w:val="20"/>
              </w:rPr>
            </w:pPr>
            <w:r w:rsidRPr="00A3628F">
              <w:rPr>
                <w:rFonts w:ascii="Times New Roman" w:hAnsi="Times New Roman" w:cs="Times New Roman"/>
                <w:sz w:val="20"/>
                <w:szCs w:val="20"/>
              </w:rPr>
              <w:t xml:space="preserve">Polyphenolic acids and depsides </w:t>
            </w:r>
          </w:p>
        </w:tc>
        <w:tc>
          <w:tcPr>
            <w:tcW w:w="3888" w:type="dxa"/>
          </w:tcPr>
          <w:p w:rsidR="00A3628F" w:rsidRPr="00A3628F" w:rsidRDefault="00A3628F" w:rsidP="00A3628F">
            <w:pPr>
              <w:ind w:left="357" w:hanging="357"/>
              <w:jc w:val="center"/>
              <w:cnfStyle w:val="000000000000"/>
              <w:rPr>
                <w:rFonts w:ascii="Times New Roman" w:hAnsi="Times New Roman" w:cs="Times New Roman"/>
                <w:sz w:val="20"/>
                <w:szCs w:val="20"/>
              </w:rPr>
            </w:pPr>
            <w:r w:rsidRPr="00A3628F">
              <w:rPr>
                <w:rFonts w:ascii="Times New Roman" w:hAnsi="Times New Roman" w:cs="Times New Roman"/>
                <w:sz w:val="20"/>
                <w:szCs w:val="20"/>
              </w:rPr>
              <w:t>3 – 4</w:t>
            </w:r>
          </w:p>
        </w:tc>
      </w:tr>
      <w:tr w:rsidR="00A3628F" w:rsidRPr="00A3628F" w:rsidTr="00174935">
        <w:trPr>
          <w:cnfStyle w:val="000000100000"/>
          <w:trHeight w:val="20"/>
          <w:jc w:val="center"/>
        </w:trPr>
        <w:tc>
          <w:tcPr>
            <w:cnfStyle w:val="001000000000"/>
            <w:tcW w:w="3888" w:type="dxa"/>
          </w:tcPr>
          <w:p w:rsidR="00A3628F" w:rsidRPr="00A3628F" w:rsidRDefault="00A3628F" w:rsidP="00A3628F">
            <w:pPr>
              <w:ind w:left="357" w:hanging="357"/>
              <w:jc w:val="both"/>
              <w:rPr>
                <w:rFonts w:ascii="Times New Roman" w:hAnsi="Times New Roman" w:cs="Times New Roman"/>
                <w:sz w:val="20"/>
                <w:szCs w:val="20"/>
              </w:rPr>
            </w:pPr>
            <w:r w:rsidRPr="00A3628F">
              <w:rPr>
                <w:rFonts w:ascii="Times New Roman" w:hAnsi="Times New Roman" w:cs="Times New Roman"/>
                <w:sz w:val="20"/>
                <w:szCs w:val="20"/>
              </w:rPr>
              <w:t xml:space="preserve">Caffeine </w:t>
            </w:r>
          </w:p>
        </w:tc>
        <w:tc>
          <w:tcPr>
            <w:tcW w:w="3888" w:type="dxa"/>
          </w:tcPr>
          <w:p w:rsidR="00A3628F" w:rsidRPr="00A3628F" w:rsidRDefault="00A3628F" w:rsidP="00A3628F">
            <w:pPr>
              <w:ind w:left="357" w:hanging="357"/>
              <w:jc w:val="center"/>
              <w:cnfStyle w:val="000000100000"/>
              <w:rPr>
                <w:rFonts w:ascii="Times New Roman" w:hAnsi="Times New Roman" w:cs="Times New Roman"/>
                <w:sz w:val="20"/>
                <w:szCs w:val="20"/>
              </w:rPr>
            </w:pPr>
            <w:r w:rsidRPr="00A3628F">
              <w:rPr>
                <w:rFonts w:ascii="Times New Roman" w:hAnsi="Times New Roman" w:cs="Times New Roman"/>
                <w:sz w:val="20"/>
                <w:szCs w:val="20"/>
              </w:rPr>
              <w:t>3 – 4</w:t>
            </w:r>
          </w:p>
        </w:tc>
      </w:tr>
      <w:tr w:rsidR="00A3628F" w:rsidRPr="00A3628F" w:rsidTr="00174935">
        <w:trPr>
          <w:trHeight w:val="20"/>
          <w:jc w:val="center"/>
        </w:trPr>
        <w:tc>
          <w:tcPr>
            <w:cnfStyle w:val="001000000000"/>
            <w:tcW w:w="3888" w:type="dxa"/>
          </w:tcPr>
          <w:p w:rsidR="00A3628F" w:rsidRPr="00A3628F" w:rsidRDefault="00A3628F" w:rsidP="00A3628F">
            <w:pPr>
              <w:ind w:left="357" w:hanging="357"/>
              <w:jc w:val="both"/>
              <w:rPr>
                <w:rFonts w:ascii="Times New Roman" w:hAnsi="Times New Roman" w:cs="Times New Roman"/>
                <w:sz w:val="20"/>
                <w:szCs w:val="20"/>
              </w:rPr>
            </w:pPr>
            <w:r w:rsidRPr="00A3628F">
              <w:rPr>
                <w:rFonts w:ascii="Times New Roman" w:hAnsi="Times New Roman" w:cs="Times New Roman"/>
                <w:sz w:val="20"/>
                <w:szCs w:val="20"/>
              </w:rPr>
              <w:t xml:space="preserve">Theobromine </w:t>
            </w:r>
          </w:p>
        </w:tc>
        <w:tc>
          <w:tcPr>
            <w:tcW w:w="3888" w:type="dxa"/>
          </w:tcPr>
          <w:p w:rsidR="00A3628F" w:rsidRPr="00A3628F" w:rsidRDefault="00A3628F" w:rsidP="00A3628F">
            <w:pPr>
              <w:ind w:left="357" w:hanging="357"/>
              <w:jc w:val="center"/>
              <w:cnfStyle w:val="000000000000"/>
              <w:rPr>
                <w:rFonts w:ascii="Times New Roman" w:hAnsi="Times New Roman" w:cs="Times New Roman"/>
                <w:sz w:val="20"/>
                <w:szCs w:val="20"/>
              </w:rPr>
            </w:pPr>
            <w:r w:rsidRPr="00A3628F">
              <w:rPr>
                <w:rFonts w:ascii="Times New Roman" w:hAnsi="Times New Roman" w:cs="Times New Roman"/>
                <w:sz w:val="20"/>
                <w:szCs w:val="20"/>
              </w:rPr>
              <w:t>0.2</w:t>
            </w:r>
          </w:p>
        </w:tc>
      </w:tr>
      <w:tr w:rsidR="00A3628F" w:rsidRPr="00A3628F" w:rsidTr="00174935">
        <w:trPr>
          <w:cnfStyle w:val="000000100000"/>
          <w:trHeight w:val="20"/>
          <w:jc w:val="center"/>
        </w:trPr>
        <w:tc>
          <w:tcPr>
            <w:cnfStyle w:val="001000000000"/>
            <w:tcW w:w="3888" w:type="dxa"/>
          </w:tcPr>
          <w:p w:rsidR="00A3628F" w:rsidRPr="00A3628F" w:rsidRDefault="00A3628F" w:rsidP="00A3628F">
            <w:pPr>
              <w:ind w:left="357" w:hanging="357"/>
              <w:jc w:val="both"/>
              <w:rPr>
                <w:rFonts w:ascii="Times New Roman" w:hAnsi="Times New Roman" w:cs="Times New Roman"/>
                <w:sz w:val="20"/>
                <w:szCs w:val="20"/>
              </w:rPr>
            </w:pPr>
            <w:r w:rsidRPr="00A3628F">
              <w:rPr>
                <w:rFonts w:ascii="Times New Roman" w:hAnsi="Times New Roman" w:cs="Times New Roman"/>
                <w:sz w:val="20"/>
                <w:szCs w:val="20"/>
              </w:rPr>
              <w:t xml:space="preserve">Theophylline </w:t>
            </w:r>
          </w:p>
        </w:tc>
        <w:tc>
          <w:tcPr>
            <w:tcW w:w="3888" w:type="dxa"/>
          </w:tcPr>
          <w:p w:rsidR="00A3628F" w:rsidRPr="00A3628F" w:rsidRDefault="00A3628F" w:rsidP="00A3628F">
            <w:pPr>
              <w:ind w:left="357" w:hanging="357"/>
              <w:jc w:val="center"/>
              <w:cnfStyle w:val="000000100000"/>
              <w:rPr>
                <w:rFonts w:ascii="Times New Roman" w:hAnsi="Times New Roman" w:cs="Times New Roman"/>
                <w:sz w:val="20"/>
                <w:szCs w:val="20"/>
              </w:rPr>
            </w:pPr>
            <w:r w:rsidRPr="00A3628F">
              <w:rPr>
                <w:rFonts w:ascii="Times New Roman" w:hAnsi="Times New Roman" w:cs="Times New Roman"/>
                <w:sz w:val="20"/>
                <w:szCs w:val="20"/>
              </w:rPr>
              <w:t>0.5</w:t>
            </w:r>
          </w:p>
        </w:tc>
      </w:tr>
      <w:tr w:rsidR="00A3628F" w:rsidRPr="00A3628F" w:rsidTr="00174935">
        <w:trPr>
          <w:trHeight w:val="20"/>
          <w:jc w:val="center"/>
        </w:trPr>
        <w:tc>
          <w:tcPr>
            <w:cnfStyle w:val="001000000000"/>
            <w:tcW w:w="3888" w:type="dxa"/>
          </w:tcPr>
          <w:p w:rsidR="00A3628F" w:rsidRPr="00A3628F" w:rsidRDefault="00A3628F" w:rsidP="00A3628F">
            <w:pPr>
              <w:ind w:left="357" w:hanging="357"/>
              <w:jc w:val="both"/>
              <w:rPr>
                <w:rFonts w:ascii="Times New Roman" w:hAnsi="Times New Roman" w:cs="Times New Roman"/>
                <w:sz w:val="20"/>
                <w:szCs w:val="20"/>
              </w:rPr>
            </w:pPr>
            <w:r w:rsidRPr="00A3628F">
              <w:rPr>
                <w:rFonts w:ascii="Times New Roman" w:hAnsi="Times New Roman" w:cs="Times New Roman"/>
                <w:sz w:val="20"/>
                <w:szCs w:val="20"/>
              </w:rPr>
              <w:t xml:space="preserve">Amino acids </w:t>
            </w:r>
          </w:p>
        </w:tc>
        <w:tc>
          <w:tcPr>
            <w:tcW w:w="3888" w:type="dxa"/>
          </w:tcPr>
          <w:p w:rsidR="00A3628F" w:rsidRPr="00A3628F" w:rsidRDefault="00A3628F" w:rsidP="00A3628F">
            <w:pPr>
              <w:ind w:left="357" w:hanging="357"/>
              <w:jc w:val="center"/>
              <w:cnfStyle w:val="000000000000"/>
              <w:rPr>
                <w:rFonts w:ascii="Times New Roman" w:hAnsi="Times New Roman" w:cs="Times New Roman"/>
                <w:sz w:val="20"/>
                <w:szCs w:val="20"/>
              </w:rPr>
            </w:pPr>
            <w:r w:rsidRPr="00A3628F">
              <w:rPr>
                <w:rFonts w:ascii="Times New Roman" w:hAnsi="Times New Roman" w:cs="Times New Roman"/>
                <w:sz w:val="20"/>
                <w:szCs w:val="20"/>
              </w:rPr>
              <w:t>4 – 5</w:t>
            </w:r>
          </w:p>
        </w:tc>
      </w:tr>
      <w:tr w:rsidR="00A3628F" w:rsidRPr="00A3628F" w:rsidTr="00174935">
        <w:trPr>
          <w:cnfStyle w:val="000000100000"/>
          <w:trHeight w:val="20"/>
          <w:jc w:val="center"/>
        </w:trPr>
        <w:tc>
          <w:tcPr>
            <w:cnfStyle w:val="001000000000"/>
            <w:tcW w:w="3888" w:type="dxa"/>
          </w:tcPr>
          <w:p w:rsidR="00A3628F" w:rsidRPr="00A3628F" w:rsidRDefault="00A3628F" w:rsidP="00A3628F">
            <w:pPr>
              <w:ind w:left="357" w:hanging="357"/>
              <w:jc w:val="both"/>
              <w:rPr>
                <w:rFonts w:ascii="Times New Roman" w:hAnsi="Times New Roman" w:cs="Times New Roman"/>
                <w:sz w:val="20"/>
                <w:szCs w:val="20"/>
              </w:rPr>
            </w:pPr>
            <w:r w:rsidRPr="00A3628F">
              <w:rPr>
                <w:rFonts w:ascii="Times New Roman" w:hAnsi="Times New Roman" w:cs="Times New Roman"/>
                <w:sz w:val="20"/>
                <w:szCs w:val="20"/>
              </w:rPr>
              <w:t xml:space="preserve">Organic acids </w:t>
            </w:r>
          </w:p>
        </w:tc>
        <w:tc>
          <w:tcPr>
            <w:tcW w:w="3888" w:type="dxa"/>
          </w:tcPr>
          <w:p w:rsidR="00A3628F" w:rsidRPr="00A3628F" w:rsidRDefault="00A3628F" w:rsidP="00A3628F">
            <w:pPr>
              <w:ind w:left="357" w:hanging="357"/>
              <w:jc w:val="center"/>
              <w:cnfStyle w:val="000000100000"/>
              <w:rPr>
                <w:rFonts w:ascii="Times New Roman" w:hAnsi="Times New Roman" w:cs="Times New Roman"/>
                <w:sz w:val="20"/>
                <w:szCs w:val="20"/>
              </w:rPr>
            </w:pPr>
            <w:r w:rsidRPr="00A3628F">
              <w:rPr>
                <w:rFonts w:ascii="Times New Roman" w:hAnsi="Times New Roman" w:cs="Times New Roman"/>
                <w:sz w:val="20"/>
                <w:szCs w:val="20"/>
              </w:rPr>
              <w:t>0.5 – 0.6</w:t>
            </w:r>
          </w:p>
        </w:tc>
      </w:tr>
      <w:tr w:rsidR="00A3628F" w:rsidRPr="00A3628F" w:rsidTr="00174935">
        <w:trPr>
          <w:trHeight w:val="20"/>
          <w:jc w:val="center"/>
        </w:trPr>
        <w:tc>
          <w:tcPr>
            <w:cnfStyle w:val="001000000000"/>
            <w:tcW w:w="3888" w:type="dxa"/>
          </w:tcPr>
          <w:p w:rsidR="00A3628F" w:rsidRPr="00A3628F" w:rsidRDefault="00A3628F" w:rsidP="00A3628F">
            <w:pPr>
              <w:ind w:left="357" w:hanging="357"/>
              <w:jc w:val="both"/>
              <w:rPr>
                <w:rFonts w:ascii="Times New Roman" w:hAnsi="Times New Roman" w:cs="Times New Roman"/>
                <w:sz w:val="20"/>
                <w:szCs w:val="20"/>
              </w:rPr>
            </w:pPr>
            <w:r w:rsidRPr="00A3628F">
              <w:rPr>
                <w:rFonts w:ascii="Times New Roman" w:hAnsi="Times New Roman" w:cs="Times New Roman"/>
                <w:sz w:val="20"/>
                <w:szCs w:val="20"/>
              </w:rPr>
              <w:t xml:space="preserve">Monosaccharides </w:t>
            </w:r>
          </w:p>
        </w:tc>
        <w:tc>
          <w:tcPr>
            <w:tcW w:w="3888" w:type="dxa"/>
          </w:tcPr>
          <w:p w:rsidR="00A3628F" w:rsidRPr="00A3628F" w:rsidRDefault="00A3628F" w:rsidP="00A3628F">
            <w:pPr>
              <w:ind w:left="357" w:hanging="357"/>
              <w:jc w:val="center"/>
              <w:cnfStyle w:val="000000000000"/>
              <w:rPr>
                <w:rFonts w:ascii="Times New Roman" w:hAnsi="Times New Roman" w:cs="Times New Roman"/>
                <w:sz w:val="20"/>
                <w:szCs w:val="20"/>
              </w:rPr>
            </w:pPr>
            <w:r w:rsidRPr="00A3628F">
              <w:rPr>
                <w:rFonts w:ascii="Times New Roman" w:hAnsi="Times New Roman" w:cs="Times New Roman"/>
                <w:sz w:val="20"/>
                <w:szCs w:val="20"/>
              </w:rPr>
              <w:t>4 – 5</w:t>
            </w:r>
          </w:p>
        </w:tc>
      </w:tr>
      <w:tr w:rsidR="00A3628F" w:rsidRPr="00A3628F" w:rsidTr="00174935">
        <w:trPr>
          <w:cnfStyle w:val="000000100000"/>
          <w:trHeight w:val="20"/>
          <w:jc w:val="center"/>
        </w:trPr>
        <w:tc>
          <w:tcPr>
            <w:cnfStyle w:val="001000000000"/>
            <w:tcW w:w="3888" w:type="dxa"/>
          </w:tcPr>
          <w:p w:rsidR="00A3628F" w:rsidRPr="00A3628F" w:rsidRDefault="00A3628F" w:rsidP="00A3628F">
            <w:pPr>
              <w:ind w:left="357" w:hanging="357"/>
              <w:jc w:val="both"/>
              <w:rPr>
                <w:rFonts w:ascii="Times New Roman" w:hAnsi="Times New Roman" w:cs="Times New Roman"/>
                <w:sz w:val="20"/>
                <w:szCs w:val="20"/>
              </w:rPr>
            </w:pPr>
            <w:r w:rsidRPr="00A3628F">
              <w:rPr>
                <w:rFonts w:ascii="Times New Roman" w:hAnsi="Times New Roman" w:cs="Times New Roman"/>
                <w:sz w:val="20"/>
                <w:szCs w:val="20"/>
              </w:rPr>
              <w:t xml:space="preserve">Polysaccharides </w:t>
            </w:r>
          </w:p>
        </w:tc>
        <w:tc>
          <w:tcPr>
            <w:tcW w:w="3888" w:type="dxa"/>
          </w:tcPr>
          <w:p w:rsidR="00A3628F" w:rsidRPr="00A3628F" w:rsidRDefault="00A3628F" w:rsidP="00A3628F">
            <w:pPr>
              <w:ind w:left="357" w:hanging="357"/>
              <w:jc w:val="center"/>
              <w:cnfStyle w:val="000000100000"/>
              <w:rPr>
                <w:rFonts w:ascii="Times New Roman" w:hAnsi="Times New Roman" w:cs="Times New Roman"/>
                <w:sz w:val="20"/>
                <w:szCs w:val="20"/>
              </w:rPr>
            </w:pPr>
            <w:r w:rsidRPr="00A3628F">
              <w:rPr>
                <w:rFonts w:ascii="Times New Roman" w:hAnsi="Times New Roman" w:cs="Times New Roman"/>
                <w:sz w:val="20"/>
                <w:szCs w:val="20"/>
              </w:rPr>
              <w:t>14 – 22</w:t>
            </w:r>
          </w:p>
        </w:tc>
      </w:tr>
      <w:tr w:rsidR="00A3628F" w:rsidRPr="00A3628F" w:rsidTr="00174935">
        <w:trPr>
          <w:trHeight w:val="20"/>
          <w:jc w:val="center"/>
        </w:trPr>
        <w:tc>
          <w:tcPr>
            <w:cnfStyle w:val="001000000000"/>
            <w:tcW w:w="3888" w:type="dxa"/>
          </w:tcPr>
          <w:p w:rsidR="00A3628F" w:rsidRPr="00A3628F" w:rsidRDefault="00A3628F" w:rsidP="00A3628F">
            <w:pPr>
              <w:ind w:left="357" w:hanging="357"/>
              <w:jc w:val="both"/>
              <w:rPr>
                <w:rFonts w:ascii="Times New Roman" w:hAnsi="Times New Roman" w:cs="Times New Roman"/>
                <w:sz w:val="20"/>
                <w:szCs w:val="20"/>
              </w:rPr>
            </w:pPr>
            <w:r w:rsidRPr="00A3628F">
              <w:rPr>
                <w:rFonts w:ascii="Times New Roman" w:hAnsi="Times New Roman" w:cs="Times New Roman"/>
                <w:sz w:val="20"/>
                <w:szCs w:val="20"/>
              </w:rPr>
              <w:t xml:space="preserve">Cellulose and Hemicellulose </w:t>
            </w:r>
          </w:p>
        </w:tc>
        <w:tc>
          <w:tcPr>
            <w:tcW w:w="3888" w:type="dxa"/>
          </w:tcPr>
          <w:p w:rsidR="00A3628F" w:rsidRPr="00A3628F" w:rsidRDefault="00A3628F" w:rsidP="00A3628F">
            <w:pPr>
              <w:ind w:left="357" w:hanging="357"/>
              <w:jc w:val="center"/>
              <w:cnfStyle w:val="000000000000"/>
              <w:rPr>
                <w:rFonts w:ascii="Times New Roman" w:hAnsi="Times New Roman" w:cs="Times New Roman"/>
                <w:sz w:val="20"/>
                <w:szCs w:val="20"/>
              </w:rPr>
            </w:pPr>
            <w:r w:rsidRPr="00A3628F">
              <w:rPr>
                <w:rFonts w:ascii="Times New Roman" w:hAnsi="Times New Roman" w:cs="Times New Roman"/>
                <w:sz w:val="20"/>
                <w:szCs w:val="20"/>
              </w:rPr>
              <w:t>4 – 7</w:t>
            </w:r>
          </w:p>
        </w:tc>
      </w:tr>
      <w:tr w:rsidR="00A3628F" w:rsidRPr="00A3628F" w:rsidTr="00174935">
        <w:trPr>
          <w:cnfStyle w:val="000000100000"/>
          <w:trHeight w:val="20"/>
          <w:jc w:val="center"/>
        </w:trPr>
        <w:tc>
          <w:tcPr>
            <w:cnfStyle w:val="001000000000"/>
            <w:tcW w:w="3888" w:type="dxa"/>
          </w:tcPr>
          <w:p w:rsidR="00A3628F" w:rsidRPr="00A3628F" w:rsidRDefault="00A3628F" w:rsidP="00A3628F">
            <w:pPr>
              <w:ind w:left="357" w:hanging="357"/>
              <w:jc w:val="both"/>
              <w:rPr>
                <w:rFonts w:ascii="Times New Roman" w:hAnsi="Times New Roman" w:cs="Times New Roman"/>
                <w:sz w:val="20"/>
                <w:szCs w:val="20"/>
              </w:rPr>
            </w:pPr>
            <w:r w:rsidRPr="00A3628F">
              <w:rPr>
                <w:rFonts w:ascii="Times New Roman" w:hAnsi="Times New Roman" w:cs="Times New Roman"/>
                <w:sz w:val="20"/>
                <w:szCs w:val="20"/>
              </w:rPr>
              <w:t xml:space="preserve">Pectins </w:t>
            </w:r>
          </w:p>
        </w:tc>
        <w:tc>
          <w:tcPr>
            <w:tcW w:w="3888" w:type="dxa"/>
          </w:tcPr>
          <w:p w:rsidR="00A3628F" w:rsidRPr="00A3628F" w:rsidRDefault="00A3628F" w:rsidP="00A3628F">
            <w:pPr>
              <w:ind w:left="357" w:hanging="357"/>
              <w:jc w:val="center"/>
              <w:cnfStyle w:val="000000100000"/>
              <w:rPr>
                <w:rFonts w:ascii="Times New Roman" w:hAnsi="Times New Roman" w:cs="Times New Roman"/>
                <w:sz w:val="20"/>
                <w:szCs w:val="20"/>
              </w:rPr>
            </w:pPr>
            <w:r w:rsidRPr="00A3628F">
              <w:rPr>
                <w:rFonts w:ascii="Times New Roman" w:hAnsi="Times New Roman" w:cs="Times New Roman"/>
                <w:sz w:val="20"/>
                <w:szCs w:val="20"/>
              </w:rPr>
              <w:t>5 – 6</w:t>
            </w:r>
          </w:p>
        </w:tc>
      </w:tr>
      <w:tr w:rsidR="00A3628F" w:rsidRPr="00A3628F" w:rsidTr="00174935">
        <w:trPr>
          <w:trHeight w:val="20"/>
          <w:jc w:val="center"/>
        </w:trPr>
        <w:tc>
          <w:tcPr>
            <w:cnfStyle w:val="001000000000"/>
            <w:tcW w:w="3888" w:type="dxa"/>
          </w:tcPr>
          <w:p w:rsidR="00A3628F" w:rsidRPr="00A3628F" w:rsidRDefault="00A3628F" w:rsidP="00A3628F">
            <w:pPr>
              <w:ind w:left="357" w:hanging="357"/>
              <w:jc w:val="both"/>
              <w:rPr>
                <w:rFonts w:ascii="Times New Roman" w:hAnsi="Times New Roman" w:cs="Times New Roman"/>
                <w:sz w:val="20"/>
                <w:szCs w:val="20"/>
              </w:rPr>
            </w:pPr>
            <w:r w:rsidRPr="00A3628F">
              <w:rPr>
                <w:rFonts w:ascii="Times New Roman" w:hAnsi="Times New Roman" w:cs="Times New Roman"/>
                <w:sz w:val="20"/>
                <w:szCs w:val="20"/>
              </w:rPr>
              <w:t xml:space="preserve">Lignin </w:t>
            </w:r>
          </w:p>
        </w:tc>
        <w:tc>
          <w:tcPr>
            <w:tcW w:w="3888" w:type="dxa"/>
          </w:tcPr>
          <w:p w:rsidR="00A3628F" w:rsidRPr="00A3628F" w:rsidRDefault="00A3628F" w:rsidP="00A3628F">
            <w:pPr>
              <w:ind w:left="357" w:hanging="357"/>
              <w:jc w:val="center"/>
              <w:cnfStyle w:val="000000000000"/>
              <w:rPr>
                <w:rFonts w:ascii="Times New Roman" w:hAnsi="Times New Roman" w:cs="Times New Roman"/>
                <w:sz w:val="20"/>
                <w:szCs w:val="20"/>
              </w:rPr>
            </w:pPr>
            <w:r w:rsidRPr="00A3628F">
              <w:rPr>
                <w:rFonts w:ascii="Times New Roman" w:hAnsi="Times New Roman" w:cs="Times New Roman"/>
                <w:sz w:val="20"/>
                <w:szCs w:val="20"/>
              </w:rPr>
              <w:t>5 – 6</w:t>
            </w:r>
          </w:p>
        </w:tc>
      </w:tr>
      <w:tr w:rsidR="00A3628F" w:rsidRPr="00A3628F" w:rsidTr="00174935">
        <w:trPr>
          <w:cnfStyle w:val="000000100000"/>
          <w:trHeight w:val="20"/>
          <w:jc w:val="center"/>
        </w:trPr>
        <w:tc>
          <w:tcPr>
            <w:cnfStyle w:val="001000000000"/>
            <w:tcW w:w="3888" w:type="dxa"/>
          </w:tcPr>
          <w:p w:rsidR="00A3628F" w:rsidRPr="00A3628F" w:rsidRDefault="00A3628F" w:rsidP="00A3628F">
            <w:pPr>
              <w:ind w:left="357" w:hanging="357"/>
              <w:jc w:val="both"/>
              <w:rPr>
                <w:rFonts w:ascii="Times New Roman" w:hAnsi="Times New Roman" w:cs="Times New Roman"/>
                <w:sz w:val="20"/>
                <w:szCs w:val="20"/>
              </w:rPr>
            </w:pPr>
            <w:r w:rsidRPr="00A3628F">
              <w:rPr>
                <w:rFonts w:ascii="Times New Roman" w:hAnsi="Times New Roman" w:cs="Times New Roman"/>
                <w:sz w:val="20"/>
                <w:szCs w:val="20"/>
              </w:rPr>
              <w:t xml:space="preserve">Protein </w:t>
            </w:r>
          </w:p>
        </w:tc>
        <w:tc>
          <w:tcPr>
            <w:tcW w:w="3888" w:type="dxa"/>
          </w:tcPr>
          <w:p w:rsidR="00A3628F" w:rsidRPr="00A3628F" w:rsidRDefault="00A3628F" w:rsidP="00A3628F">
            <w:pPr>
              <w:ind w:left="357" w:hanging="357"/>
              <w:jc w:val="center"/>
              <w:cnfStyle w:val="000000100000"/>
              <w:rPr>
                <w:rFonts w:ascii="Times New Roman" w:hAnsi="Times New Roman" w:cs="Times New Roman"/>
                <w:sz w:val="20"/>
                <w:szCs w:val="20"/>
              </w:rPr>
            </w:pPr>
            <w:r w:rsidRPr="00A3628F">
              <w:rPr>
                <w:rFonts w:ascii="Times New Roman" w:hAnsi="Times New Roman" w:cs="Times New Roman"/>
                <w:sz w:val="20"/>
                <w:szCs w:val="20"/>
              </w:rPr>
              <w:t>14 – 17</w:t>
            </w:r>
          </w:p>
        </w:tc>
      </w:tr>
      <w:tr w:rsidR="00A3628F" w:rsidRPr="00A3628F" w:rsidTr="00174935">
        <w:trPr>
          <w:trHeight w:val="20"/>
          <w:jc w:val="center"/>
        </w:trPr>
        <w:tc>
          <w:tcPr>
            <w:cnfStyle w:val="001000000000"/>
            <w:tcW w:w="3888" w:type="dxa"/>
          </w:tcPr>
          <w:p w:rsidR="00A3628F" w:rsidRPr="00A3628F" w:rsidRDefault="00A3628F" w:rsidP="00A3628F">
            <w:pPr>
              <w:ind w:left="357" w:hanging="357"/>
              <w:jc w:val="both"/>
              <w:rPr>
                <w:rFonts w:ascii="Times New Roman" w:hAnsi="Times New Roman" w:cs="Times New Roman"/>
                <w:sz w:val="20"/>
                <w:szCs w:val="20"/>
              </w:rPr>
            </w:pPr>
            <w:r w:rsidRPr="00A3628F">
              <w:rPr>
                <w:rFonts w:ascii="Times New Roman" w:hAnsi="Times New Roman" w:cs="Times New Roman"/>
                <w:sz w:val="20"/>
                <w:szCs w:val="20"/>
              </w:rPr>
              <w:t xml:space="preserve">Lipids </w:t>
            </w:r>
          </w:p>
        </w:tc>
        <w:tc>
          <w:tcPr>
            <w:tcW w:w="3888" w:type="dxa"/>
          </w:tcPr>
          <w:p w:rsidR="00A3628F" w:rsidRPr="00A3628F" w:rsidRDefault="00A3628F" w:rsidP="00A3628F">
            <w:pPr>
              <w:ind w:left="357" w:hanging="357"/>
              <w:jc w:val="center"/>
              <w:cnfStyle w:val="000000000000"/>
              <w:rPr>
                <w:rFonts w:ascii="Times New Roman" w:hAnsi="Times New Roman" w:cs="Times New Roman"/>
                <w:sz w:val="20"/>
                <w:szCs w:val="20"/>
              </w:rPr>
            </w:pPr>
            <w:r w:rsidRPr="00A3628F">
              <w:rPr>
                <w:rFonts w:ascii="Times New Roman" w:hAnsi="Times New Roman" w:cs="Times New Roman"/>
                <w:sz w:val="20"/>
                <w:szCs w:val="20"/>
              </w:rPr>
              <w:t>3 – 5</w:t>
            </w:r>
          </w:p>
        </w:tc>
      </w:tr>
      <w:tr w:rsidR="00A3628F" w:rsidRPr="00A3628F" w:rsidTr="00174935">
        <w:trPr>
          <w:cnfStyle w:val="000000100000"/>
          <w:trHeight w:val="20"/>
          <w:jc w:val="center"/>
        </w:trPr>
        <w:tc>
          <w:tcPr>
            <w:cnfStyle w:val="001000000000"/>
            <w:tcW w:w="3888" w:type="dxa"/>
          </w:tcPr>
          <w:p w:rsidR="00A3628F" w:rsidRPr="00A3628F" w:rsidRDefault="00A3628F" w:rsidP="00A3628F">
            <w:pPr>
              <w:ind w:left="357" w:hanging="357"/>
              <w:jc w:val="both"/>
              <w:rPr>
                <w:rFonts w:ascii="Times New Roman" w:hAnsi="Times New Roman" w:cs="Times New Roman"/>
                <w:sz w:val="20"/>
                <w:szCs w:val="20"/>
              </w:rPr>
            </w:pPr>
            <w:r w:rsidRPr="00A3628F">
              <w:rPr>
                <w:rFonts w:ascii="Times New Roman" w:hAnsi="Times New Roman" w:cs="Times New Roman"/>
                <w:sz w:val="20"/>
                <w:szCs w:val="20"/>
              </w:rPr>
              <w:t xml:space="preserve">Chlorophylls and other pigments </w:t>
            </w:r>
          </w:p>
        </w:tc>
        <w:tc>
          <w:tcPr>
            <w:tcW w:w="3888" w:type="dxa"/>
          </w:tcPr>
          <w:p w:rsidR="00A3628F" w:rsidRPr="00A3628F" w:rsidRDefault="00A3628F" w:rsidP="00A3628F">
            <w:pPr>
              <w:ind w:left="357" w:hanging="357"/>
              <w:jc w:val="center"/>
              <w:cnfStyle w:val="000000100000"/>
              <w:rPr>
                <w:rFonts w:ascii="Times New Roman" w:hAnsi="Times New Roman" w:cs="Times New Roman"/>
                <w:sz w:val="20"/>
                <w:szCs w:val="20"/>
              </w:rPr>
            </w:pPr>
            <w:r w:rsidRPr="00A3628F">
              <w:rPr>
                <w:rFonts w:ascii="Times New Roman" w:hAnsi="Times New Roman" w:cs="Times New Roman"/>
                <w:sz w:val="20"/>
                <w:szCs w:val="20"/>
              </w:rPr>
              <w:t>0.5 - 0.6</w:t>
            </w:r>
          </w:p>
        </w:tc>
      </w:tr>
      <w:tr w:rsidR="00A3628F" w:rsidRPr="00A3628F" w:rsidTr="00174935">
        <w:trPr>
          <w:trHeight w:val="20"/>
          <w:jc w:val="center"/>
        </w:trPr>
        <w:tc>
          <w:tcPr>
            <w:cnfStyle w:val="001000000000"/>
            <w:tcW w:w="3888" w:type="dxa"/>
          </w:tcPr>
          <w:p w:rsidR="00A3628F" w:rsidRPr="00A3628F" w:rsidRDefault="00A3628F" w:rsidP="00A3628F">
            <w:pPr>
              <w:ind w:left="357" w:hanging="357"/>
              <w:jc w:val="both"/>
              <w:rPr>
                <w:rFonts w:ascii="Times New Roman" w:hAnsi="Times New Roman" w:cs="Times New Roman"/>
                <w:sz w:val="20"/>
                <w:szCs w:val="20"/>
              </w:rPr>
            </w:pPr>
            <w:r w:rsidRPr="00A3628F">
              <w:rPr>
                <w:rFonts w:ascii="Times New Roman" w:hAnsi="Times New Roman" w:cs="Times New Roman"/>
                <w:sz w:val="20"/>
                <w:szCs w:val="20"/>
              </w:rPr>
              <w:t xml:space="preserve">Ash (minerals) </w:t>
            </w:r>
          </w:p>
        </w:tc>
        <w:tc>
          <w:tcPr>
            <w:tcW w:w="3888" w:type="dxa"/>
          </w:tcPr>
          <w:p w:rsidR="00A3628F" w:rsidRPr="00A3628F" w:rsidRDefault="00A3628F" w:rsidP="00A3628F">
            <w:pPr>
              <w:ind w:left="357" w:hanging="357"/>
              <w:jc w:val="center"/>
              <w:cnfStyle w:val="000000000000"/>
              <w:rPr>
                <w:rFonts w:ascii="Times New Roman" w:hAnsi="Times New Roman" w:cs="Times New Roman"/>
                <w:sz w:val="20"/>
                <w:szCs w:val="20"/>
              </w:rPr>
            </w:pPr>
            <w:r w:rsidRPr="00A3628F">
              <w:rPr>
                <w:rFonts w:ascii="Times New Roman" w:hAnsi="Times New Roman" w:cs="Times New Roman"/>
                <w:sz w:val="20"/>
                <w:szCs w:val="20"/>
              </w:rPr>
              <w:t>5 – 6</w:t>
            </w:r>
          </w:p>
        </w:tc>
      </w:tr>
    </w:tbl>
    <w:p w:rsidR="00A3628F" w:rsidRPr="00A3628F" w:rsidRDefault="00A3628F" w:rsidP="00A3628F">
      <w:pPr>
        <w:spacing w:after="0" w:line="480" w:lineRule="auto"/>
        <w:jc w:val="both"/>
      </w:pPr>
      <w:r w:rsidRPr="00A3628F">
        <w:rPr>
          <w:rFonts w:ascii="Times New Roman" w:hAnsi="Times New Roman" w:cs="Times New Roman"/>
          <w:sz w:val="20"/>
          <w:szCs w:val="24"/>
        </w:rPr>
        <w:t xml:space="preserve">Sumber </w:t>
      </w:r>
      <w:r w:rsidRPr="00A3628F">
        <w:rPr>
          <w:rFonts w:ascii="Times New Roman" w:hAnsi="Times New Roman" w:cs="Times New Roman"/>
          <w:sz w:val="20"/>
          <w:szCs w:val="24"/>
        </w:rPr>
        <w:tab/>
        <w:t xml:space="preserve">; </w:t>
      </w:r>
      <w:hyperlink r:id="rId13" w:history="1">
        <w:r w:rsidRPr="00A3628F">
          <w:rPr>
            <w:rFonts w:ascii="Times New Roman" w:hAnsi="Times New Roman" w:cs="Times New Roman"/>
            <w:sz w:val="20"/>
          </w:rPr>
          <w:t>http://www.fmltea.com/Teainfo/tea-chemistry%20.htm</w:t>
        </w:r>
      </w:hyperlink>
    </w:p>
    <w:p w:rsidR="00A3628F" w:rsidRPr="00A3628F" w:rsidRDefault="00A3628F" w:rsidP="00A3628F">
      <w:pPr>
        <w:spacing w:after="0" w:line="480" w:lineRule="auto"/>
        <w:ind w:firstLine="720"/>
        <w:jc w:val="both"/>
        <w:rPr>
          <w:rFonts w:ascii="Times New Roman" w:hAnsi="Times New Roman" w:cs="Times New Roman"/>
          <w:sz w:val="24"/>
          <w:szCs w:val="24"/>
        </w:rPr>
      </w:pPr>
      <w:r w:rsidRPr="00A3628F">
        <w:rPr>
          <w:rFonts w:ascii="Times New Roman" w:hAnsi="Times New Roman" w:cs="Times New Roman"/>
          <w:sz w:val="24"/>
          <w:szCs w:val="24"/>
        </w:rPr>
        <w:t xml:space="preserve">Komposisi kimia dari daun teh sangat bervariasi. Variasi tersebut sangat dipengaruhi oleh spesies, musim, iklim, umur daun, pemetikan, cara penanaman (Lin </w:t>
      </w:r>
      <w:r w:rsidRPr="00A3628F">
        <w:rPr>
          <w:rFonts w:ascii="Times New Roman" w:hAnsi="Times New Roman" w:cs="Times New Roman"/>
          <w:i/>
          <w:sz w:val="24"/>
          <w:szCs w:val="24"/>
        </w:rPr>
        <w:t>et. al</w:t>
      </w:r>
      <w:r w:rsidRPr="00A3628F">
        <w:rPr>
          <w:rFonts w:ascii="Times New Roman" w:hAnsi="Times New Roman" w:cs="Times New Roman"/>
          <w:sz w:val="24"/>
          <w:szCs w:val="24"/>
        </w:rPr>
        <w:t xml:space="preserve">., 1998), umur tanaman, ketinggian kebubun, dan klon (Rohdiana dan Tantan, 2004). Selain itu, proses pengolahan pada daun teh juga akan mempengaruhi terhadap senyawa kimia pada teh yang dihasilkan. Pada tabel 2 </w:t>
      </w:r>
      <w:r w:rsidRPr="00A3628F">
        <w:rPr>
          <w:rFonts w:ascii="Times New Roman" w:hAnsi="Times New Roman" w:cs="Times New Roman"/>
          <w:sz w:val="24"/>
          <w:szCs w:val="24"/>
        </w:rPr>
        <w:lastRenderedPageBreak/>
        <w:t>dijelaskan menganai perbandingan antara senyawa kimia pada teh putih dan teh hijau.</w:t>
      </w:r>
    </w:p>
    <w:p w:rsidR="00A3628F" w:rsidRPr="00A3628F" w:rsidRDefault="00A3628F" w:rsidP="00A3628F">
      <w:pPr>
        <w:spacing w:after="0"/>
        <w:jc w:val="center"/>
        <w:outlineLvl w:val="0"/>
        <w:rPr>
          <w:rFonts w:ascii="Times New Roman" w:hAnsi="Times New Roman" w:cs="Times New Roman"/>
          <w:b/>
          <w:sz w:val="20"/>
          <w:szCs w:val="20"/>
        </w:rPr>
      </w:pPr>
      <w:r w:rsidRPr="00A3628F">
        <w:rPr>
          <w:rFonts w:ascii="Times New Roman" w:hAnsi="Times New Roman" w:cs="Times New Roman"/>
          <w:b/>
          <w:sz w:val="20"/>
          <w:szCs w:val="20"/>
        </w:rPr>
        <w:t>Tabel 2. Perbandingan Beberapa Senyawa Pada Teh Putih Dan Teh Hijau (g/100 g)</w:t>
      </w:r>
    </w:p>
    <w:tbl>
      <w:tblPr>
        <w:tblStyle w:val="LightList1"/>
        <w:tblW w:w="5000" w:type="pct"/>
        <w:tblLook w:val="04A0"/>
      </w:tblPr>
      <w:tblGrid>
        <w:gridCol w:w="3582"/>
        <w:gridCol w:w="2306"/>
        <w:gridCol w:w="2260"/>
      </w:tblGrid>
      <w:tr w:rsidR="00A3628F" w:rsidRPr="00A3628F" w:rsidTr="00174935">
        <w:trPr>
          <w:cnfStyle w:val="100000000000"/>
        </w:trPr>
        <w:tc>
          <w:tcPr>
            <w:cnfStyle w:val="001000000000"/>
            <w:tcW w:w="2198" w:type="pct"/>
            <w:shd w:val="clear" w:color="auto" w:fill="D9D9D9" w:themeFill="background1" w:themeFillShade="D9"/>
          </w:tcPr>
          <w:p w:rsidR="00A3628F" w:rsidRPr="00A3628F" w:rsidRDefault="00A3628F" w:rsidP="00A3628F">
            <w:pPr>
              <w:autoSpaceDE w:val="0"/>
              <w:autoSpaceDN w:val="0"/>
              <w:adjustRightInd w:val="0"/>
              <w:ind w:left="357" w:hanging="357"/>
              <w:jc w:val="both"/>
              <w:rPr>
                <w:rFonts w:ascii="Times New Roman" w:hAnsi="Times New Roman" w:cs="Times New Roman"/>
                <w:sz w:val="20"/>
                <w:szCs w:val="20"/>
              </w:rPr>
            </w:pPr>
            <w:r w:rsidRPr="00A3628F">
              <w:rPr>
                <w:rFonts w:ascii="Times New Roman" w:hAnsi="Times New Roman" w:cs="Times New Roman"/>
                <w:sz w:val="20"/>
                <w:szCs w:val="20"/>
              </w:rPr>
              <w:t xml:space="preserve">Parameter </w:t>
            </w:r>
          </w:p>
        </w:tc>
        <w:tc>
          <w:tcPr>
            <w:tcW w:w="1415" w:type="pct"/>
            <w:shd w:val="clear" w:color="auto" w:fill="D9D9D9" w:themeFill="background1" w:themeFillShade="D9"/>
          </w:tcPr>
          <w:p w:rsidR="00A3628F" w:rsidRPr="00A3628F" w:rsidRDefault="00A3628F" w:rsidP="00A3628F">
            <w:pPr>
              <w:autoSpaceDE w:val="0"/>
              <w:autoSpaceDN w:val="0"/>
              <w:adjustRightInd w:val="0"/>
              <w:ind w:left="357" w:hanging="357"/>
              <w:jc w:val="both"/>
              <w:cnfStyle w:val="100000000000"/>
              <w:rPr>
                <w:rFonts w:ascii="Times New Roman" w:hAnsi="Times New Roman" w:cs="Times New Roman"/>
                <w:sz w:val="20"/>
                <w:szCs w:val="20"/>
              </w:rPr>
            </w:pPr>
            <w:r w:rsidRPr="00A3628F">
              <w:rPr>
                <w:rFonts w:ascii="Times New Roman" w:hAnsi="Times New Roman" w:cs="Times New Roman"/>
                <w:sz w:val="20"/>
                <w:szCs w:val="20"/>
              </w:rPr>
              <w:t xml:space="preserve">Teh putih </w:t>
            </w:r>
          </w:p>
        </w:tc>
        <w:tc>
          <w:tcPr>
            <w:tcW w:w="1387" w:type="pct"/>
            <w:shd w:val="clear" w:color="auto" w:fill="D9D9D9" w:themeFill="background1" w:themeFillShade="D9"/>
          </w:tcPr>
          <w:p w:rsidR="00A3628F" w:rsidRPr="00A3628F" w:rsidRDefault="00A3628F" w:rsidP="00A3628F">
            <w:pPr>
              <w:autoSpaceDE w:val="0"/>
              <w:autoSpaceDN w:val="0"/>
              <w:adjustRightInd w:val="0"/>
              <w:ind w:left="357" w:hanging="357"/>
              <w:jc w:val="both"/>
              <w:cnfStyle w:val="100000000000"/>
              <w:rPr>
                <w:rFonts w:ascii="Times New Roman" w:hAnsi="Times New Roman" w:cs="Times New Roman"/>
                <w:sz w:val="20"/>
                <w:szCs w:val="20"/>
              </w:rPr>
            </w:pPr>
            <w:r w:rsidRPr="00A3628F">
              <w:rPr>
                <w:rFonts w:ascii="Times New Roman" w:hAnsi="Times New Roman" w:cs="Times New Roman"/>
                <w:sz w:val="20"/>
                <w:szCs w:val="20"/>
              </w:rPr>
              <w:t xml:space="preserve">Teh hijau </w:t>
            </w:r>
          </w:p>
        </w:tc>
      </w:tr>
      <w:tr w:rsidR="00A3628F" w:rsidRPr="00A3628F" w:rsidTr="00174935">
        <w:trPr>
          <w:cnfStyle w:val="000000100000"/>
        </w:trPr>
        <w:tc>
          <w:tcPr>
            <w:cnfStyle w:val="001000000000"/>
            <w:tcW w:w="2198" w:type="pct"/>
          </w:tcPr>
          <w:p w:rsidR="00A3628F" w:rsidRPr="00A3628F" w:rsidRDefault="00A3628F" w:rsidP="00A3628F">
            <w:pPr>
              <w:autoSpaceDE w:val="0"/>
              <w:autoSpaceDN w:val="0"/>
              <w:adjustRightInd w:val="0"/>
              <w:ind w:left="357" w:hanging="357"/>
              <w:jc w:val="both"/>
              <w:rPr>
                <w:rFonts w:ascii="Times New Roman" w:hAnsi="Times New Roman" w:cs="Times New Roman"/>
                <w:sz w:val="20"/>
                <w:szCs w:val="20"/>
              </w:rPr>
            </w:pPr>
            <w:r w:rsidRPr="00A3628F">
              <w:rPr>
                <w:rFonts w:ascii="Times New Roman" w:hAnsi="Times New Roman" w:cs="Times New Roman"/>
                <w:sz w:val="20"/>
                <w:szCs w:val="20"/>
              </w:rPr>
              <w:t>Total Polyphenols</w:t>
            </w:r>
          </w:p>
        </w:tc>
        <w:tc>
          <w:tcPr>
            <w:tcW w:w="1415" w:type="pct"/>
          </w:tcPr>
          <w:p w:rsidR="00A3628F" w:rsidRPr="00A3628F" w:rsidRDefault="00A3628F" w:rsidP="00A3628F">
            <w:pPr>
              <w:ind w:left="357" w:hanging="357"/>
              <w:jc w:val="both"/>
              <w:cnfStyle w:val="000000100000"/>
              <w:rPr>
                <w:rFonts w:ascii="Times New Roman" w:hAnsi="Times New Roman" w:cs="Times New Roman"/>
                <w:sz w:val="20"/>
                <w:szCs w:val="20"/>
              </w:rPr>
            </w:pPr>
            <w:r w:rsidRPr="00A3628F">
              <w:rPr>
                <w:rFonts w:ascii="Times New Roman" w:hAnsi="Times New Roman" w:cs="Times New Roman"/>
                <w:sz w:val="20"/>
                <w:szCs w:val="20"/>
              </w:rPr>
              <w:t>21.54</w:t>
            </w:r>
          </w:p>
        </w:tc>
        <w:tc>
          <w:tcPr>
            <w:tcW w:w="1387" w:type="pct"/>
          </w:tcPr>
          <w:p w:rsidR="00A3628F" w:rsidRPr="00A3628F" w:rsidRDefault="00A3628F" w:rsidP="00A3628F">
            <w:pPr>
              <w:ind w:left="357" w:hanging="357"/>
              <w:jc w:val="both"/>
              <w:cnfStyle w:val="000000100000"/>
              <w:rPr>
                <w:rFonts w:ascii="Times New Roman" w:hAnsi="Times New Roman" w:cs="Times New Roman"/>
                <w:sz w:val="20"/>
                <w:szCs w:val="20"/>
              </w:rPr>
            </w:pPr>
            <w:r w:rsidRPr="00A3628F">
              <w:rPr>
                <w:rFonts w:ascii="Times New Roman" w:hAnsi="Times New Roman" w:cs="Times New Roman"/>
                <w:sz w:val="20"/>
                <w:szCs w:val="20"/>
              </w:rPr>
              <w:t>19.18</w:t>
            </w:r>
          </w:p>
        </w:tc>
      </w:tr>
      <w:tr w:rsidR="00A3628F" w:rsidRPr="00A3628F" w:rsidTr="00174935">
        <w:tc>
          <w:tcPr>
            <w:cnfStyle w:val="001000000000"/>
            <w:tcW w:w="2198" w:type="pct"/>
          </w:tcPr>
          <w:p w:rsidR="00A3628F" w:rsidRPr="00A3628F" w:rsidRDefault="00A3628F" w:rsidP="00A3628F">
            <w:pPr>
              <w:autoSpaceDE w:val="0"/>
              <w:autoSpaceDN w:val="0"/>
              <w:adjustRightInd w:val="0"/>
              <w:ind w:left="357" w:hanging="357"/>
              <w:jc w:val="both"/>
              <w:rPr>
                <w:rFonts w:ascii="Times New Roman" w:hAnsi="Times New Roman" w:cs="Times New Roman"/>
                <w:sz w:val="20"/>
                <w:szCs w:val="20"/>
              </w:rPr>
            </w:pPr>
            <w:r w:rsidRPr="00A3628F">
              <w:rPr>
                <w:rFonts w:ascii="Times New Roman" w:hAnsi="Times New Roman" w:cs="Times New Roman"/>
                <w:sz w:val="20"/>
                <w:szCs w:val="20"/>
              </w:rPr>
              <w:t>Total Catechins</w:t>
            </w:r>
          </w:p>
        </w:tc>
        <w:tc>
          <w:tcPr>
            <w:tcW w:w="1415" w:type="pct"/>
          </w:tcPr>
          <w:p w:rsidR="00A3628F" w:rsidRPr="00A3628F" w:rsidRDefault="00A3628F" w:rsidP="00A3628F">
            <w:pPr>
              <w:autoSpaceDE w:val="0"/>
              <w:autoSpaceDN w:val="0"/>
              <w:adjustRightInd w:val="0"/>
              <w:ind w:left="357" w:hanging="357"/>
              <w:jc w:val="both"/>
              <w:cnfStyle w:val="000000000000"/>
              <w:rPr>
                <w:rFonts w:ascii="Times New Roman" w:hAnsi="Times New Roman" w:cs="Times New Roman"/>
                <w:sz w:val="20"/>
                <w:szCs w:val="20"/>
              </w:rPr>
            </w:pPr>
            <w:r w:rsidRPr="00A3628F">
              <w:rPr>
                <w:rFonts w:ascii="Times New Roman" w:hAnsi="Times New Roman" w:cs="Times New Roman"/>
                <w:sz w:val="20"/>
                <w:szCs w:val="20"/>
              </w:rPr>
              <w:t>13.22</w:t>
            </w:r>
          </w:p>
        </w:tc>
        <w:tc>
          <w:tcPr>
            <w:tcW w:w="1387" w:type="pct"/>
          </w:tcPr>
          <w:p w:rsidR="00A3628F" w:rsidRPr="00A3628F" w:rsidRDefault="00A3628F" w:rsidP="00A3628F">
            <w:pPr>
              <w:autoSpaceDE w:val="0"/>
              <w:autoSpaceDN w:val="0"/>
              <w:adjustRightInd w:val="0"/>
              <w:ind w:left="357" w:hanging="357"/>
              <w:jc w:val="both"/>
              <w:cnfStyle w:val="000000000000"/>
              <w:rPr>
                <w:rFonts w:ascii="Times New Roman" w:hAnsi="Times New Roman" w:cs="Times New Roman"/>
                <w:sz w:val="20"/>
                <w:szCs w:val="20"/>
              </w:rPr>
            </w:pPr>
            <w:r w:rsidRPr="00A3628F">
              <w:rPr>
                <w:rFonts w:ascii="Times New Roman" w:hAnsi="Times New Roman" w:cs="Times New Roman"/>
                <w:sz w:val="20"/>
                <w:szCs w:val="20"/>
              </w:rPr>
              <w:t>12.95</w:t>
            </w:r>
          </w:p>
        </w:tc>
      </w:tr>
      <w:tr w:rsidR="00A3628F" w:rsidRPr="00A3628F" w:rsidTr="00174935">
        <w:trPr>
          <w:cnfStyle w:val="000000100000"/>
        </w:trPr>
        <w:tc>
          <w:tcPr>
            <w:cnfStyle w:val="001000000000"/>
            <w:tcW w:w="2198" w:type="pct"/>
          </w:tcPr>
          <w:p w:rsidR="00A3628F" w:rsidRPr="00A3628F" w:rsidRDefault="00A3628F" w:rsidP="00A3628F">
            <w:pPr>
              <w:autoSpaceDE w:val="0"/>
              <w:autoSpaceDN w:val="0"/>
              <w:adjustRightInd w:val="0"/>
              <w:ind w:left="357" w:hanging="357"/>
              <w:jc w:val="both"/>
              <w:rPr>
                <w:rFonts w:ascii="Times New Roman" w:hAnsi="Times New Roman" w:cs="Times New Roman"/>
                <w:sz w:val="20"/>
                <w:szCs w:val="20"/>
              </w:rPr>
            </w:pPr>
            <w:r w:rsidRPr="00A3628F">
              <w:rPr>
                <w:rFonts w:ascii="Times New Roman" w:hAnsi="Times New Roman" w:cs="Times New Roman"/>
                <w:sz w:val="20"/>
                <w:szCs w:val="20"/>
              </w:rPr>
              <w:t>Caffeine</w:t>
            </w:r>
          </w:p>
        </w:tc>
        <w:tc>
          <w:tcPr>
            <w:tcW w:w="1415" w:type="pct"/>
          </w:tcPr>
          <w:p w:rsidR="00A3628F" w:rsidRPr="00A3628F" w:rsidRDefault="00A3628F" w:rsidP="00A3628F">
            <w:pPr>
              <w:ind w:left="357" w:hanging="357"/>
              <w:jc w:val="both"/>
              <w:cnfStyle w:val="000000100000"/>
              <w:rPr>
                <w:rFonts w:ascii="Times New Roman" w:hAnsi="Times New Roman" w:cs="Times New Roman"/>
                <w:sz w:val="20"/>
                <w:szCs w:val="20"/>
              </w:rPr>
            </w:pPr>
            <w:r w:rsidRPr="00A3628F">
              <w:rPr>
                <w:rFonts w:ascii="Times New Roman" w:hAnsi="Times New Roman" w:cs="Times New Roman"/>
                <w:sz w:val="20"/>
                <w:szCs w:val="20"/>
              </w:rPr>
              <w:t>4.85</w:t>
            </w:r>
          </w:p>
        </w:tc>
        <w:tc>
          <w:tcPr>
            <w:tcW w:w="1387" w:type="pct"/>
          </w:tcPr>
          <w:p w:rsidR="00A3628F" w:rsidRPr="00A3628F" w:rsidRDefault="00A3628F" w:rsidP="00A3628F">
            <w:pPr>
              <w:ind w:left="357" w:hanging="357"/>
              <w:jc w:val="both"/>
              <w:cnfStyle w:val="000000100000"/>
              <w:rPr>
                <w:rFonts w:ascii="Times New Roman" w:hAnsi="Times New Roman" w:cs="Times New Roman"/>
                <w:sz w:val="20"/>
                <w:szCs w:val="20"/>
              </w:rPr>
            </w:pPr>
            <w:r w:rsidRPr="00A3628F">
              <w:rPr>
                <w:rFonts w:ascii="Times New Roman" w:hAnsi="Times New Roman" w:cs="Times New Roman"/>
                <w:sz w:val="20"/>
                <w:szCs w:val="20"/>
              </w:rPr>
              <w:t>2.90</w:t>
            </w:r>
          </w:p>
        </w:tc>
      </w:tr>
      <w:tr w:rsidR="00A3628F" w:rsidRPr="00A3628F" w:rsidTr="00174935">
        <w:tc>
          <w:tcPr>
            <w:cnfStyle w:val="001000000000"/>
            <w:tcW w:w="2198" w:type="pct"/>
          </w:tcPr>
          <w:p w:rsidR="00A3628F" w:rsidRPr="00A3628F" w:rsidRDefault="00A3628F" w:rsidP="00A3628F">
            <w:pPr>
              <w:autoSpaceDE w:val="0"/>
              <w:autoSpaceDN w:val="0"/>
              <w:adjustRightInd w:val="0"/>
              <w:ind w:left="357" w:hanging="357"/>
              <w:jc w:val="both"/>
              <w:rPr>
                <w:rFonts w:ascii="Times New Roman" w:hAnsi="Times New Roman" w:cs="Times New Roman"/>
                <w:sz w:val="20"/>
                <w:szCs w:val="20"/>
              </w:rPr>
            </w:pPr>
            <w:r w:rsidRPr="00A3628F">
              <w:rPr>
                <w:rFonts w:ascii="Times New Roman" w:hAnsi="Times New Roman" w:cs="Times New Roman"/>
                <w:sz w:val="20"/>
                <w:szCs w:val="20"/>
              </w:rPr>
              <w:t>Epigallocatechin gallate</w:t>
            </w:r>
          </w:p>
        </w:tc>
        <w:tc>
          <w:tcPr>
            <w:tcW w:w="1415" w:type="pct"/>
          </w:tcPr>
          <w:p w:rsidR="00A3628F" w:rsidRPr="00A3628F" w:rsidRDefault="00A3628F" w:rsidP="00A3628F">
            <w:pPr>
              <w:autoSpaceDE w:val="0"/>
              <w:autoSpaceDN w:val="0"/>
              <w:adjustRightInd w:val="0"/>
              <w:ind w:left="357" w:hanging="357"/>
              <w:jc w:val="both"/>
              <w:cnfStyle w:val="000000000000"/>
              <w:rPr>
                <w:rFonts w:ascii="Times New Roman" w:hAnsi="Times New Roman" w:cs="Times New Roman"/>
                <w:sz w:val="20"/>
                <w:szCs w:val="20"/>
              </w:rPr>
            </w:pPr>
            <w:r w:rsidRPr="00A3628F">
              <w:rPr>
                <w:rFonts w:ascii="Times New Roman" w:hAnsi="Times New Roman" w:cs="Times New Roman"/>
                <w:sz w:val="20"/>
                <w:szCs w:val="20"/>
              </w:rPr>
              <w:t>8.00</w:t>
            </w:r>
          </w:p>
        </w:tc>
        <w:tc>
          <w:tcPr>
            <w:tcW w:w="1387" w:type="pct"/>
          </w:tcPr>
          <w:p w:rsidR="00A3628F" w:rsidRPr="00A3628F" w:rsidRDefault="00A3628F" w:rsidP="00A3628F">
            <w:pPr>
              <w:autoSpaceDE w:val="0"/>
              <w:autoSpaceDN w:val="0"/>
              <w:adjustRightInd w:val="0"/>
              <w:ind w:left="357" w:hanging="357"/>
              <w:jc w:val="both"/>
              <w:cnfStyle w:val="000000000000"/>
              <w:rPr>
                <w:rFonts w:ascii="Times New Roman" w:hAnsi="Times New Roman" w:cs="Times New Roman"/>
                <w:sz w:val="20"/>
                <w:szCs w:val="20"/>
              </w:rPr>
            </w:pPr>
            <w:r w:rsidRPr="00A3628F">
              <w:rPr>
                <w:rFonts w:ascii="Times New Roman" w:hAnsi="Times New Roman" w:cs="Times New Roman"/>
                <w:sz w:val="20"/>
                <w:szCs w:val="20"/>
              </w:rPr>
              <w:t>6.75</w:t>
            </w:r>
          </w:p>
        </w:tc>
      </w:tr>
      <w:tr w:rsidR="00A3628F" w:rsidRPr="00A3628F" w:rsidTr="00174935">
        <w:trPr>
          <w:cnfStyle w:val="000000100000"/>
        </w:trPr>
        <w:tc>
          <w:tcPr>
            <w:cnfStyle w:val="001000000000"/>
            <w:tcW w:w="2198" w:type="pct"/>
          </w:tcPr>
          <w:p w:rsidR="00A3628F" w:rsidRPr="00A3628F" w:rsidRDefault="00A3628F" w:rsidP="00A3628F">
            <w:pPr>
              <w:autoSpaceDE w:val="0"/>
              <w:autoSpaceDN w:val="0"/>
              <w:adjustRightInd w:val="0"/>
              <w:ind w:left="357" w:hanging="357"/>
              <w:jc w:val="both"/>
              <w:rPr>
                <w:rFonts w:ascii="Times New Roman" w:hAnsi="Times New Roman" w:cs="Times New Roman"/>
                <w:sz w:val="20"/>
                <w:szCs w:val="20"/>
              </w:rPr>
            </w:pPr>
            <w:r w:rsidRPr="00A3628F">
              <w:rPr>
                <w:rFonts w:ascii="Times New Roman" w:hAnsi="Times New Roman" w:cs="Times New Roman"/>
                <w:sz w:val="20"/>
                <w:szCs w:val="20"/>
              </w:rPr>
              <w:t>Epigallocatechin</w:t>
            </w:r>
          </w:p>
        </w:tc>
        <w:tc>
          <w:tcPr>
            <w:tcW w:w="1415" w:type="pct"/>
          </w:tcPr>
          <w:p w:rsidR="00A3628F" w:rsidRPr="00A3628F" w:rsidRDefault="00A3628F" w:rsidP="00A3628F">
            <w:pPr>
              <w:ind w:left="357" w:hanging="357"/>
              <w:jc w:val="both"/>
              <w:cnfStyle w:val="000000100000"/>
              <w:rPr>
                <w:rFonts w:ascii="Times New Roman" w:hAnsi="Times New Roman" w:cs="Times New Roman"/>
                <w:sz w:val="20"/>
                <w:szCs w:val="20"/>
              </w:rPr>
            </w:pPr>
            <w:r w:rsidRPr="00A3628F">
              <w:rPr>
                <w:rFonts w:ascii="Times New Roman" w:hAnsi="Times New Roman" w:cs="Times New Roman"/>
                <w:sz w:val="20"/>
                <w:szCs w:val="20"/>
              </w:rPr>
              <w:t>1.11</w:t>
            </w:r>
          </w:p>
        </w:tc>
        <w:tc>
          <w:tcPr>
            <w:tcW w:w="1387" w:type="pct"/>
          </w:tcPr>
          <w:p w:rsidR="00A3628F" w:rsidRPr="00A3628F" w:rsidRDefault="00A3628F" w:rsidP="00A3628F">
            <w:pPr>
              <w:ind w:left="357" w:hanging="357"/>
              <w:jc w:val="both"/>
              <w:cnfStyle w:val="000000100000"/>
              <w:rPr>
                <w:rFonts w:ascii="Times New Roman" w:hAnsi="Times New Roman" w:cs="Times New Roman"/>
                <w:sz w:val="20"/>
                <w:szCs w:val="20"/>
              </w:rPr>
            </w:pPr>
            <w:r w:rsidRPr="00A3628F">
              <w:rPr>
                <w:rFonts w:ascii="Times New Roman" w:hAnsi="Times New Roman" w:cs="Times New Roman"/>
                <w:sz w:val="20"/>
                <w:szCs w:val="20"/>
              </w:rPr>
              <w:t>2.84</w:t>
            </w:r>
          </w:p>
        </w:tc>
      </w:tr>
      <w:tr w:rsidR="00A3628F" w:rsidRPr="00A3628F" w:rsidTr="00174935">
        <w:tc>
          <w:tcPr>
            <w:cnfStyle w:val="001000000000"/>
            <w:tcW w:w="2198" w:type="pct"/>
          </w:tcPr>
          <w:p w:rsidR="00A3628F" w:rsidRPr="00A3628F" w:rsidRDefault="00A3628F" w:rsidP="00A3628F">
            <w:pPr>
              <w:autoSpaceDE w:val="0"/>
              <w:autoSpaceDN w:val="0"/>
              <w:adjustRightInd w:val="0"/>
              <w:ind w:left="357" w:hanging="357"/>
              <w:jc w:val="both"/>
              <w:rPr>
                <w:rFonts w:ascii="Times New Roman" w:hAnsi="Times New Roman" w:cs="Times New Roman"/>
                <w:sz w:val="20"/>
                <w:szCs w:val="20"/>
              </w:rPr>
            </w:pPr>
            <w:r w:rsidRPr="00A3628F">
              <w:rPr>
                <w:rFonts w:ascii="Times New Roman" w:hAnsi="Times New Roman" w:cs="Times New Roman"/>
                <w:sz w:val="20"/>
                <w:szCs w:val="20"/>
              </w:rPr>
              <w:t xml:space="preserve">Flavonol glycosides </w:t>
            </w:r>
          </w:p>
        </w:tc>
        <w:tc>
          <w:tcPr>
            <w:tcW w:w="1415" w:type="pct"/>
          </w:tcPr>
          <w:p w:rsidR="00A3628F" w:rsidRPr="00A3628F" w:rsidRDefault="00A3628F" w:rsidP="00A3628F">
            <w:pPr>
              <w:autoSpaceDE w:val="0"/>
              <w:autoSpaceDN w:val="0"/>
              <w:adjustRightInd w:val="0"/>
              <w:ind w:left="357" w:hanging="357"/>
              <w:jc w:val="both"/>
              <w:cnfStyle w:val="000000000000"/>
              <w:rPr>
                <w:rFonts w:ascii="Times New Roman" w:hAnsi="Times New Roman" w:cs="Times New Roman"/>
                <w:sz w:val="20"/>
                <w:szCs w:val="20"/>
              </w:rPr>
            </w:pPr>
            <w:r w:rsidRPr="00A3628F">
              <w:rPr>
                <w:rFonts w:ascii="Times New Roman" w:hAnsi="Times New Roman" w:cs="Times New Roman"/>
                <w:sz w:val="20"/>
                <w:szCs w:val="20"/>
              </w:rPr>
              <w:t>0.61(1.25)</w:t>
            </w:r>
          </w:p>
        </w:tc>
        <w:tc>
          <w:tcPr>
            <w:tcW w:w="1387" w:type="pct"/>
          </w:tcPr>
          <w:p w:rsidR="00A3628F" w:rsidRPr="00A3628F" w:rsidRDefault="00A3628F" w:rsidP="00A3628F">
            <w:pPr>
              <w:autoSpaceDE w:val="0"/>
              <w:autoSpaceDN w:val="0"/>
              <w:adjustRightInd w:val="0"/>
              <w:ind w:left="357" w:hanging="357"/>
              <w:jc w:val="both"/>
              <w:cnfStyle w:val="000000000000"/>
              <w:rPr>
                <w:rFonts w:ascii="Times New Roman" w:hAnsi="Times New Roman" w:cs="Times New Roman"/>
                <w:sz w:val="20"/>
                <w:szCs w:val="20"/>
              </w:rPr>
            </w:pPr>
            <w:r w:rsidRPr="00A3628F">
              <w:rPr>
                <w:rFonts w:ascii="Times New Roman" w:hAnsi="Times New Roman" w:cs="Times New Roman"/>
                <w:sz w:val="20"/>
                <w:szCs w:val="20"/>
              </w:rPr>
              <w:t>1.1(2.27)</w:t>
            </w:r>
          </w:p>
        </w:tc>
      </w:tr>
    </w:tbl>
    <w:p w:rsidR="00A3628F" w:rsidRPr="00A3628F" w:rsidRDefault="00A3628F" w:rsidP="00A3628F">
      <w:pPr>
        <w:spacing w:after="0" w:line="240" w:lineRule="auto"/>
        <w:jc w:val="both"/>
        <w:rPr>
          <w:rFonts w:ascii="Times New Roman" w:hAnsi="Times New Roman" w:cs="Times New Roman"/>
          <w:sz w:val="20"/>
          <w:szCs w:val="20"/>
        </w:rPr>
      </w:pPr>
      <w:r w:rsidRPr="00A3628F">
        <w:rPr>
          <w:rFonts w:ascii="Times New Roman" w:hAnsi="Times New Roman" w:cs="Times New Roman"/>
          <w:sz w:val="20"/>
          <w:szCs w:val="20"/>
        </w:rPr>
        <w:t>Sumber : Hilal dan Engelhardt, (2007).</w:t>
      </w:r>
    </w:p>
    <w:p w:rsidR="00A3628F" w:rsidRPr="00A3628F" w:rsidRDefault="00A3628F" w:rsidP="00A3628F">
      <w:pPr>
        <w:spacing w:before="240" w:after="0" w:line="480" w:lineRule="auto"/>
        <w:jc w:val="both"/>
        <w:rPr>
          <w:rFonts w:ascii="TimesNewRoman,Bold" w:hAnsi="TimesNewRoman,Bold" w:cs="TimesNewRoman,Bold"/>
          <w:bCs/>
          <w:sz w:val="21"/>
          <w:szCs w:val="21"/>
        </w:rPr>
      </w:pPr>
      <w:r w:rsidRPr="00A3628F">
        <w:rPr>
          <w:rFonts w:ascii="Times New Roman" w:hAnsi="Times New Roman" w:cs="Times New Roman"/>
          <w:sz w:val="24"/>
          <w:szCs w:val="24"/>
        </w:rPr>
        <w:tab/>
        <w:t xml:space="preserve">Selain secara qualitative, senyawa kimia pada teh juga bisa diukur secara kuantitatif menggunakan organoleptik, namun terlebih dahulu untuk mengukur senyawa ini teh harus diseduh. Penyeduhan teh akan menghasilkan kesan organoleptik yang berbeda dari tiap senyawa, seperti pada Tabel 3. </w:t>
      </w:r>
    </w:p>
    <w:p w:rsidR="00A3628F" w:rsidRPr="00A3628F" w:rsidRDefault="00A3628F" w:rsidP="00A3628F">
      <w:pPr>
        <w:spacing w:after="0"/>
        <w:jc w:val="center"/>
        <w:outlineLvl w:val="0"/>
        <w:rPr>
          <w:rFonts w:ascii="Times New Roman" w:hAnsi="Times New Roman" w:cs="Times New Roman"/>
          <w:b/>
          <w:sz w:val="20"/>
          <w:szCs w:val="24"/>
        </w:rPr>
      </w:pPr>
      <w:r w:rsidRPr="00A3628F">
        <w:rPr>
          <w:rFonts w:ascii="Times New Roman" w:hAnsi="Times New Roman" w:cs="Times New Roman"/>
          <w:b/>
          <w:sz w:val="20"/>
          <w:szCs w:val="24"/>
        </w:rPr>
        <w:t>Tabel 3. Parameter Organoleptik Senyawa Kimia Pada Teh</w:t>
      </w:r>
    </w:p>
    <w:tbl>
      <w:tblPr>
        <w:tblStyle w:val="TableGrid"/>
        <w:tblW w:w="5000" w:type="pct"/>
        <w:jc w:val="center"/>
        <w:tblLook w:val="04A0"/>
      </w:tblPr>
      <w:tblGrid>
        <w:gridCol w:w="5664"/>
        <w:gridCol w:w="2484"/>
      </w:tblGrid>
      <w:tr w:rsidR="00A3628F" w:rsidRPr="00A3628F" w:rsidTr="00174935">
        <w:trPr>
          <w:trHeight w:val="144"/>
          <w:jc w:val="center"/>
        </w:trPr>
        <w:tc>
          <w:tcPr>
            <w:tcW w:w="3476" w:type="pct"/>
          </w:tcPr>
          <w:p w:rsidR="00A3628F" w:rsidRPr="00A3628F" w:rsidRDefault="00A3628F" w:rsidP="00A3628F">
            <w:pPr>
              <w:ind w:left="357" w:hanging="357"/>
              <w:jc w:val="center"/>
              <w:rPr>
                <w:rFonts w:ascii="Times New Roman" w:hAnsi="Times New Roman" w:cs="Times New Roman"/>
                <w:b/>
                <w:sz w:val="20"/>
                <w:szCs w:val="20"/>
              </w:rPr>
            </w:pPr>
            <w:r w:rsidRPr="00A3628F">
              <w:rPr>
                <w:rFonts w:ascii="Times New Roman" w:hAnsi="Times New Roman" w:cs="Times New Roman"/>
                <w:b/>
                <w:sz w:val="20"/>
                <w:szCs w:val="20"/>
              </w:rPr>
              <w:t>Penyusun</w:t>
            </w:r>
          </w:p>
        </w:tc>
        <w:tc>
          <w:tcPr>
            <w:tcW w:w="1524" w:type="pct"/>
          </w:tcPr>
          <w:p w:rsidR="00A3628F" w:rsidRPr="00A3628F" w:rsidRDefault="00A3628F" w:rsidP="00A3628F">
            <w:pPr>
              <w:ind w:left="357" w:hanging="357"/>
              <w:jc w:val="center"/>
              <w:rPr>
                <w:rFonts w:ascii="Times New Roman" w:hAnsi="Times New Roman" w:cs="Times New Roman"/>
                <w:b/>
                <w:sz w:val="20"/>
                <w:szCs w:val="20"/>
              </w:rPr>
            </w:pPr>
            <w:r w:rsidRPr="00A3628F">
              <w:rPr>
                <w:rFonts w:ascii="Times New Roman" w:hAnsi="Times New Roman" w:cs="Times New Roman"/>
                <w:b/>
                <w:sz w:val="20"/>
                <w:szCs w:val="20"/>
              </w:rPr>
              <w:t>Parameter</w:t>
            </w:r>
          </w:p>
        </w:tc>
      </w:tr>
      <w:tr w:rsidR="00A3628F" w:rsidRPr="00A3628F" w:rsidTr="00174935">
        <w:trPr>
          <w:trHeight w:val="144"/>
          <w:jc w:val="center"/>
        </w:trPr>
        <w:tc>
          <w:tcPr>
            <w:tcW w:w="5000" w:type="pct"/>
            <w:gridSpan w:val="2"/>
            <w:shd w:val="clear" w:color="auto" w:fill="D9D9D9" w:themeFill="background1" w:themeFillShade="D9"/>
            <w:vAlign w:val="center"/>
          </w:tcPr>
          <w:p w:rsidR="00A3628F" w:rsidRPr="00A3628F" w:rsidRDefault="00A3628F" w:rsidP="00A3628F">
            <w:pPr>
              <w:ind w:left="357" w:hanging="357"/>
              <w:jc w:val="center"/>
              <w:rPr>
                <w:rFonts w:ascii="Times New Roman" w:hAnsi="Times New Roman" w:cs="Times New Roman"/>
                <w:b/>
                <w:sz w:val="20"/>
                <w:szCs w:val="20"/>
              </w:rPr>
            </w:pPr>
            <w:r w:rsidRPr="00A3628F">
              <w:rPr>
                <w:rFonts w:ascii="Times New Roman" w:hAnsi="Times New Roman" w:cs="Times New Roman"/>
                <w:b/>
                <w:sz w:val="20"/>
                <w:szCs w:val="20"/>
              </w:rPr>
              <w:t>Colour</w:t>
            </w:r>
          </w:p>
        </w:tc>
      </w:tr>
      <w:tr w:rsidR="00A3628F" w:rsidRPr="00A3628F" w:rsidTr="00174935">
        <w:trPr>
          <w:trHeight w:val="144"/>
          <w:jc w:val="center"/>
        </w:trPr>
        <w:tc>
          <w:tcPr>
            <w:tcW w:w="3476" w:type="pct"/>
          </w:tcPr>
          <w:p w:rsidR="00A3628F" w:rsidRPr="00A3628F" w:rsidRDefault="00A3628F" w:rsidP="00A3628F">
            <w:pPr>
              <w:ind w:left="357" w:hanging="357"/>
              <w:jc w:val="both"/>
              <w:rPr>
                <w:rFonts w:ascii="Times New Roman" w:hAnsi="Times New Roman" w:cs="Times New Roman"/>
                <w:sz w:val="20"/>
                <w:szCs w:val="20"/>
              </w:rPr>
            </w:pPr>
            <w:r w:rsidRPr="00A3628F">
              <w:rPr>
                <w:rFonts w:ascii="Times New Roman" w:hAnsi="Times New Roman" w:cs="Times New Roman"/>
                <w:sz w:val="20"/>
                <w:szCs w:val="20"/>
              </w:rPr>
              <w:t xml:space="preserve">Theaflavins </w:t>
            </w:r>
          </w:p>
        </w:tc>
        <w:tc>
          <w:tcPr>
            <w:tcW w:w="1524" w:type="pct"/>
          </w:tcPr>
          <w:p w:rsidR="00A3628F" w:rsidRPr="00A3628F" w:rsidRDefault="00A3628F" w:rsidP="00A3628F">
            <w:pPr>
              <w:ind w:left="357" w:hanging="357"/>
              <w:jc w:val="both"/>
              <w:rPr>
                <w:rFonts w:ascii="Times New Roman" w:hAnsi="Times New Roman" w:cs="Times New Roman"/>
                <w:sz w:val="20"/>
                <w:szCs w:val="20"/>
              </w:rPr>
            </w:pPr>
            <w:r w:rsidRPr="00A3628F">
              <w:rPr>
                <w:rFonts w:ascii="Times New Roman" w:hAnsi="Times New Roman" w:cs="Times New Roman"/>
                <w:sz w:val="20"/>
                <w:szCs w:val="20"/>
              </w:rPr>
              <w:t>Kuning kecoklatan</w:t>
            </w:r>
          </w:p>
        </w:tc>
      </w:tr>
      <w:tr w:rsidR="00A3628F" w:rsidRPr="00A3628F" w:rsidTr="00174935">
        <w:trPr>
          <w:trHeight w:val="144"/>
          <w:jc w:val="center"/>
        </w:trPr>
        <w:tc>
          <w:tcPr>
            <w:tcW w:w="3476" w:type="pct"/>
          </w:tcPr>
          <w:p w:rsidR="00A3628F" w:rsidRPr="00A3628F" w:rsidRDefault="00A3628F" w:rsidP="00A3628F">
            <w:pPr>
              <w:ind w:left="357" w:hanging="357"/>
              <w:jc w:val="both"/>
              <w:rPr>
                <w:rFonts w:ascii="Times New Roman" w:hAnsi="Times New Roman" w:cs="Times New Roman"/>
                <w:sz w:val="20"/>
                <w:szCs w:val="20"/>
              </w:rPr>
            </w:pPr>
            <w:r w:rsidRPr="00A3628F">
              <w:rPr>
                <w:rFonts w:ascii="Times New Roman" w:hAnsi="Times New Roman" w:cs="Times New Roman"/>
                <w:sz w:val="20"/>
                <w:szCs w:val="20"/>
              </w:rPr>
              <w:t xml:space="preserve">Thearubigins </w:t>
            </w:r>
          </w:p>
        </w:tc>
        <w:tc>
          <w:tcPr>
            <w:tcW w:w="1524" w:type="pct"/>
          </w:tcPr>
          <w:p w:rsidR="00A3628F" w:rsidRPr="00A3628F" w:rsidRDefault="00A3628F" w:rsidP="00A3628F">
            <w:pPr>
              <w:ind w:left="357" w:hanging="357"/>
              <w:jc w:val="both"/>
              <w:rPr>
                <w:rFonts w:ascii="Times New Roman" w:hAnsi="Times New Roman" w:cs="Times New Roman"/>
                <w:sz w:val="20"/>
                <w:szCs w:val="20"/>
              </w:rPr>
            </w:pPr>
            <w:r w:rsidRPr="00A3628F">
              <w:rPr>
                <w:rFonts w:ascii="Times New Roman" w:hAnsi="Times New Roman" w:cs="Times New Roman"/>
                <w:sz w:val="20"/>
                <w:szCs w:val="20"/>
              </w:rPr>
              <w:t>Merah kecoklatan</w:t>
            </w:r>
          </w:p>
        </w:tc>
      </w:tr>
      <w:tr w:rsidR="00A3628F" w:rsidRPr="00A3628F" w:rsidTr="00174935">
        <w:trPr>
          <w:trHeight w:val="144"/>
          <w:jc w:val="center"/>
        </w:trPr>
        <w:tc>
          <w:tcPr>
            <w:tcW w:w="3476" w:type="pct"/>
          </w:tcPr>
          <w:p w:rsidR="00A3628F" w:rsidRPr="00A3628F" w:rsidRDefault="00A3628F" w:rsidP="00A3628F">
            <w:pPr>
              <w:ind w:left="357" w:hanging="357"/>
              <w:jc w:val="both"/>
              <w:rPr>
                <w:rFonts w:ascii="Times New Roman" w:hAnsi="Times New Roman" w:cs="Times New Roman"/>
                <w:sz w:val="20"/>
                <w:szCs w:val="20"/>
              </w:rPr>
            </w:pPr>
            <w:r w:rsidRPr="00A3628F">
              <w:rPr>
                <w:rFonts w:ascii="Times New Roman" w:hAnsi="Times New Roman" w:cs="Times New Roman"/>
                <w:sz w:val="20"/>
                <w:szCs w:val="20"/>
              </w:rPr>
              <w:t xml:space="preserve">Flavonol glycosides </w:t>
            </w:r>
          </w:p>
        </w:tc>
        <w:tc>
          <w:tcPr>
            <w:tcW w:w="1524" w:type="pct"/>
          </w:tcPr>
          <w:p w:rsidR="00A3628F" w:rsidRPr="00A3628F" w:rsidRDefault="00A3628F" w:rsidP="00A3628F">
            <w:pPr>
              <w:ind w:left="357" w:hanging="357"/>
              <w:jc w:val="both"/>
              <w:rPr>
                <w:rFonts w:ascii="Times New Roman" w:hAnsi="Times New Roman" w:cs="Times New Roman"/>
                <w:sz w:val="20"/>
                <w:szCs w:val="20"/>
              </w:rPr>
            </w:pPr>
            <w:r w:rsidRPr="00A3628F">
              <w:rPr>
                <w:rFonts w:ascii="Times New Roman" w:hAnsi="Times New Roman" w:cs="Times New Roman"/>
                <w:sz w:val="20"/>
                <w:szCs w:val="20"/>
              </w:rPr>
              <w:t>Kuning tipis</w:t>
            </w:r>
          </w:p>
        </w:tc>
      </w:tr>
      <w:tr w:rsidR="00A3628F" w:rsidRPr="00A3628F" w:rsidTr="00174935">
        <w:trPr>
          <w:trHeight w:val="144"/>
          <w:jc w:val="center"/>
        </w:trPr>
        <w:tc>
          <w:tcPr>
            <w:tcW w:w="3476" w:type="pct"/>
          </w:tcPr>
          <w:p w:rsidR="00A3628F" w:rsidRPr="00A3628F" w:rsidRDefault="00A3628F" w:rsidP="00A3628F">
            <w:pPr>
              <w:ind w:left="357" w:hanging="357"/>
              <w:jc w:val="both"/>
              <w:rPr>
                <w:rFonts w:ascii="Times New Roman" w:hAnsi="Times New Roman" w:cs="Times New Roman"/>
                <w:sz w:val="20"/>
                <w:szCs w:val="20"/>
              </w:rPr>
            </w:pPr>
            <w:r w:rsidRPr="00A3628F">
              <w:rPr>
                <w:rFonts w:ascii="Times New Roman" w:hAnsi="Times New Roman" w:cs="Times New Roman"/>
                <w:sz w:val="20"/>
                <w:szCs w:val="20"/>
              </w:rPr>
              <w:t xml:space="preserve">Pheophorbide </w:t>
            </w:r>
          </w:p>
        </w:tc>
        <w:tc>
          <w:tcPr>
            <w:tcW w:w="1524" w:type="pct"/>
          </w:tcPr>
          <w:p w:rsidR="00A3628F" w:rsidRPr="00A3628F" w:rsidRDefault="00A3628F" w:rsidP="00A3628F">
            <w:pPr>
              <w:ind w:left="357" w:hanging="357"/>
              <w:jc w:val="both"/>
              <w:rPr>
                <w:rFonts w:ascii="Times New Roman" w:hAnsi="Times New Roman" w:cs="Times New Roman"/>
                <w:sz w:val="20"/>
                <w:szCs w:val="20"/>
              </w:rPr>
            </w:pPr>
            <w:r w:rsidRPr="00A3628F">
              <w:rPr>
                <w:rFonts w:ascii="Times New Roman" w:hAnsi="Times New Roman" w:cs="Times New Roman"/>
                <w:sz w:val="20"/>
                <w:szCs w:val="20"/>
              </w:rPr>
              <w:t>Kecoklat-coklatan</w:t>
            </w:r>
          </w:p>
        </w:tc>
      </w:tr>
      <w:tr w:rsidR="00A3628F" w:rsidRPr="00A3628F" w:rsidTr="00174935">
        <w:trPr>
          <w:trHeight w:val="144"/>
          <w:jc w:val="center"/>
        </w:trPr>
        <w:tc>
          <w:tcPr>
            <w:tcW w:w="3476" w:type="pct"/>
          </w:tcPr>
          <w:p w:rsidR="00A3628F" w:rsidRPr="00A3628F" w:rsidRDefault="00A3628F" w:rsidP="00A3628F">
            <w:pPr>
              <w:ind w:left="357" w:hanging="357"/>
              <w:jc w:val="both"/>
              <w:rPr>
                <w:rFonts w:ascii="Times New Roman" w:hAnsi="Times New Roman" w:cs="Times New Roman"/>
                <w:sz w:val="20"/>
                <w:szCs w:val="20"/>
              </w:rPr>
            </w:pPr>
            <w:r w:rsidRPr="00A3628F">
              <w:rPr>
                <w:rFonts w:ascii="Times New Roman" w:hAnsi="Times New Roman" w:cs="Times New Roman"/>
                <w:sz w:val="20"/>
                <w:szCs w:val="20"/>
              </w:rPr>
              <w:t xml:space="preserve">Pheophytin </w:t>
            </w:r>
          </w:p>
        </w:tc>
        <w:tc>
          <w:tcPr>
            <w:tcW w:w="1524" w:type="pct"/>
          </w:tcPr>
          <w:p w:rsidR="00A3628F" w:rsidRPr="00A3628F" w:rsidRDefault="00A3628F" w:rsidP="00A3628F">
            <w:pPr>
              <w:ind w:left="357" w:hanging="357"/>
              <w:jc w:val="both"/>
              <w:rPr>
                <w:rFonts w:ascii="Times New Roman" w:hAnsi="Times New Roman" w:cs="Times New Roman"/>
                <w:sz w:val="20"/>
                <w:szCs w:val="20"/>
              </w:rPr>
            </w:pPr>
            <w:r w:rsidRPr="00A3628F">
              <w:rPr>
                <w:rFonts w:ascii="Times New Roman" w:hAnsi="Times New Roman" w:cs="Times New Roman"/>
                <w:sz w:val="20"/>
                <w:szCs w:val="20"/>
              </w:rPr>
              <w:t>Kehitam-hitaman</w:t>
            </w:r>
          </w:p>
        </w:tc>
      </w:tr>
      <w:tr w:rsidR="00A3628F" w:rsidRPr="00A3628F" w:rsidTr="00174935">
        <w:trPr>
          <w:trHeight w:val="144"/>
          <w:jc w:val="center"/>
        </w:trPr>
        <w:tc>
          <w:tcPr>
            <w:tcW w:w="3476" w:type="pct"/>
          </w:tcPr>
          <w:p w:rsidR="00A3628F" w:rsidRPr="00A3628F" w:rsidRDefault="00A3628F" w:rsidP="00A3628F">
            <w:pPr>
              <w:ind w:left="357" w:hanging="357"/>
              <w:jc w:val="both"/>
              <w:rPr>
                <w:rFonts w:ascii="Times New Roman" w:hAnsi="Times New Roman" w:cs="Times New Roman"/>
                <w:sz w:val="20"/>
                <w:szCs w:val="20"/>
              </w:rPr>
            </w:pPr>
            <w:r w:rsidRPr="00A3628F">
              <w:rPr>
                <w:rFonts w:ascii="Times New Roman" w:hAnsi="Times New Roman" w:cs="Times New Roman"/>
                <w:sz w:val="20"/>
                <w:szCs w:val="20"/>
              </w:rPr>
              <w:t xml:space="preserve">Carotene </w:t>
            </w:r>
          </w:p>
        </w:tc>
        <w:tc>
          <w:tcPr>
            <w:tcW w:w="1524" w:type="pct"/>
          </w:tcPr>
          <w:p w:rsidR="00A3628F" w:rsidRPr="00A3628F" w:rsidRDefault="00A3628F" w:rsidP="00A3628F">
            <w:pPr>
              <w:ind w:left="357" w:hanging="357"/>
              <w:jc w:val="both"/>
              <w:rPr>
                <w:rFonts w:ascii="Times New Roman" w:hAnsi="Times New Roman" w:cs="Times New Roman"/>
                <w:sz w:val="20"/>
                <w:szCs w:val="20"/>
              </w:rPr>
            </w:pPr>
            <w:r w:rsidRPr="00A3628F">
              <w:rPr>
                <w:rFonts w:ascii="Times New Roman" w:hAnsi="Times New Roman" w:cs="Times New Roman"/>
                <w:sz w:val="20"/>
                <w:szCs w:val="20"/>
              </w:rPr>
              <w:t xml:space="preserve">Yellow </w:t>
            </w:r>
          </w:p>
        </w:tc>
      </w:tr>
      <w:tr w:rsidR="00A3628F" w:rsidRPr="00A3628F" w:rsidTr="00174935">
        <w:trPr>
          <w:trHeight w:val="144"/>
          <w:jc w:val="center"/>
        </w:trPr>
        <w:tc>
          <w:tcPr>
            <w:tcW w:w="5000" w:type="pct"/>
            <w:gridSpan w:val="2"/>
            <w:shd w:val="clear" w:color="auto" w:fill="D9D9D9" w:themeFill="background1" w:themeFillShade="D9"/>
            <w:vAlign w:val="center"/>
          </w:tcPr>
          <w:p w:rsidR="00A3628F" w:rsidRPr="00A3628F" w:rsidRDefault="00A3628F" w:rsidP="00A3628F">
            <w:pPr>
              <w:ind w:left="357" w:hanging="357"/>
              <w:jc w:val="center"/>
              <w:rPr>
                <w:rFonts w:ascii="Times New Roman" w:hAnsi="Times New Roman" w:cs="Times New Roman"/>
                <w:b/>
                <w:sz w:val="20"/>
                <w:szCs w:val="20"/>
              </w:rPr>
            </w:pPr>
            <w:r w:rsidRPr="00A3628F">
              <w:rPr>
                <w:rFonts w:ascii="Times New Roman" w:hAnsi="Times New Roman" w:cs="Times New Roman"/>
                <w:b/>
                <w:sz w:val="20"/>
                <w:szCs w:val="20"/>
              </w:rPr>
              <w:t>Taste</w:t>
            </w:r>
          </w:p>
        </w:tc>
      </w:tr>
      <w:tr w:rsidR="00A3628F" w:rsidRPr="00A3628F" w:rsidTr="00174935">
        <w:trPr>
          <w:trHeight w:val="144"/>
          <w:jc w:val="center"/>
        </w:trPr>
        <w:tc>
          <w:tcPr>
            <w:tcW w:w="3476" w:type="pct"/>
          </w:tcPr>
          <w:p w:rsidR="00A3628F" w:rsidRPr="00A3628F" w:rsidRDefault="00A3628F" w:rsidP="00A3628F">
            <w:pPr>
              <w:ind w:left="357" w:hanging="357"/>
              <w:jc w:val="both"/>
              <w:rPr>
                <w:rFonts w:ascii="Times New Roman" w:hAnsi="Times New Roman" w:cs="Times New Roman"/>
                <w:sz w:val="20"/>
                <w:szCs w:val="20"/>
              </w:rPr>
            </w:pPr>
            <w:r w:rsidRPr="00A3628F">
              <w:rPr>
                <w:rFonts w:ascii="Times New Roman" w:hAnsi="Times New Roman" w:cs="Times New Roman"/>
                <w:sz w:val="20"/>
                <w:szCs w:val="20"/>
              </w:rPr>
              <w:t xml:space="preserve">Polyphenol  </w:t>
            </w:r>
          </w:p>
        </w:tc>
        <w:tc>
          <w:tcPr>
            <w:tcW w:w="1524" w:type="pct"/>
          </w:tcPr>
          <w:p w:rsidR="00A3628F" w:rsidRPr="00A3628F" w:rsidRDefault="00A3628F" w:rsidP="00A3628F">
            <w:pPr>
              <w:ind w:left="357" w:hanging="357"/>
              <w:jc w:val="both"/>
              <w:rPr>
                <w:rFonts w:ascii="Times New Roman" w:hAnsi="Times New Roman" w:cs="Times New Roman"/>
                <w:sz w:val="20"/>
                <w:szCs w:val="20"/>
              </w:rPr>
            </w:pPr>
            <w:r w:rsidRPr="00A3628F">
              <w:rPr>
                <w:rFonts w:ascii="Times New Roman" w:hAnsi="Times New Roman" w:cs="Times New Roman"/>
                <w:sz w:val="20"/>
                <w:szCs w:val="20"/>
              </w:rPr>
              <w:t>Astringent</w:t>
            </w:r>
          </w:p>
        </w:tc>
      </w:tr>
      <w:tr w:rsidR="00A3628F" w:rsidRPr="00A3628F" w:rsidTr="00174935">
        <w:trPr>
          <w:trHeight w:val="144"/>
          <w:jc w:val="center"/>
        </w:trPr>
        <w:tc>
          <w:tcPr>
            <w:tcW w:w="3476" w:type="pct"/>
          </w:tcPr>
          <w:p w:rsidR="00A3628F" w:rsidRPr="00A3628F" w:rsidRDefault="00A3628F" w:rsidP="00A3628F">
            <w:pPr>
              <w:ind w:left="357" w:hanging="357"/>
              <w:jc w:val="both"/>
              <w:rPr>
                <w:rFonts w:ascii="Times New Roman" w:hAnsi="Times New Roman" w:cs="Times New Roman"/>
                <w:sz w:val="20"/>
                <w:szCs w:val="20"/>
              </w:rPr>
            </w:pPr>
            <w:r w:rsidRPr="00A3628F">
              <w:rPr>
                <w:rFonts w:ascii="Times New Roman" w:hAnsi="Times New Roman" w:cs="Times New Roman"/>
                <w:sz w:val="20"/>
                <w:szCs w:val="20"/>
              </w:rPr>
              <w:t xml:space="preserve">Amino acids </w:t>
            </w:r>
          </w:p>
        </w:tc>
        <w:tc>
          <w:tcPr>
            <w:tcW w:w="1524" w:type="pct"/>
          </w:tcPr>
          <w:p w:rsidR="00A3628F" w:rsidRPr="00A3628F" w:rsidRDefault="00A3628F" w:rsidP="00A3628F">
            <w:pPr>
              <w:ind w:left="357" w:hanging="357"/>
              <w:jc w:val="both"/>
              <w:rPr>
                <w:rFonts w:ascii="Times New Roman" w:hAnsi="Times New Roman" w:cs="Times New Roman"/>
                <w:sz w:val="20"/>
                <w:szCs w:val="20"/>
              </w:rPr>
            </w:pPr>
            <w:r w:rsidRPr="00A3628F">
              <w:rPr>
                <w:rFonts w:ascii="Times New Roman" w:hAnsi="Times New Roman" w:cs="Times New Roman"/>
                <w:sz w:val="20"/>
                <w:szCs w:val="20"/>
              </w:rPr>
              <w:t>Brothy</w:t>
            </w:r>
          </w:p>
        </w:tc>
      </w:tr>
      <w:tr w:rsidR="00A3628F" w:rsidRPr="00A3628F" w:rsidTr="00174935">
        <w:trPr>
          <w:trHeight w:val="144"/>
          <w:jc w:val="center"/>
        </w:trPr>
        <w:tc>
          <w:tcPr>
            <w:tcW w:w="3476" w:type="pct"/>
          </w:tcPr>
          <w:p w:rsidR="00A3628F" w:rsidRPr="00A3628F" w:rsidRDefault="00A3628F" w:rsidP="00A3628F">
            <w:pPr>
              <w:ind w:left="357" w:hanging="357"/>
              <w:jc w:val="both"/>
              <w:rPr>
                <w:rFonts w:ascii="Times New Roman" w:hAnsi="Times New Roman" w:cs="Times New Roman"/>
                <w:sz w:val="20"/>
                <w:szCs w:val="20"/>
              </w:rPr>
            </w:pPr>
            <w:r w:rsidRPr="00A3628F">
              <w:rPr>
                <w:rFonts w:ascii="Times New Roman" w:hAnsi="Times New Roman" w:cs="Times New Roman"/>
                <w:sz w:val="20"/>
                <w:szCs w:val="20"/>
              </w:rPr>
              <w:t xml:space="preserve">Caffeine </w:t>
            </w:r>
          </w:p>
        </w:tc>
        <w:tc>
          <w:tcPr>
            <w:tcW w:w="1524" w:type="pct"/>
          </w:tcPr>
          <w:p w:rsidR="00A3628F" w:rsidRPr="00A3628F" w:rsidRDefault="00A3628F" w:rsidP="00A3628F">
            <w:pPr>
              <w:ind w:left="357" w:hanging="357"/>
              <w:jc w:val="both"/>
              <w:rPr>
                <w:rFonts w:ascii="Times New Roman" w:hAnsi="Times New Roman" w:cs="Times New Roman"/>
                <w:sz w:val="20"/>
                <w:szCs w:val="20"/>
              </w:rPr>
            </w:pPr>
            <w:r w:rsidRPr="00A3628F">
              <w:rPr>
                <w:rFonts w:ascii="Times New Roman" w:hAnsi="Times New Roman" w:cs="Times New Roman"/>
                <w:sz w:val="20"/>
                <w:szCs w:val="20"/>
              </w:rPr>
              <w:t>Pahit</w:t>
            </w:r>
          </w:p>
        </w:tc>
      </w:tr>
      <w:tr w:rsidR="00A3628F" w:rsidRPr="00A3628F" w:rsidTr="00174935">
        <w:trPr>
          <w:trHeight w:val="144"/>
          <w:jc w:val="center"/>
        </w:trPr>
        <w:tc>
          <w:tcPr>
            <w:tcW w:w="3476" w:type="pct"/>
          </w:tcPr>
          <w:p w:rsidR="00A3628F" w:rsidRPr="00A3628F" w:rsidRDefault="00A3628F" w:rsidP="00A3628F">
            <w:pPr>
              <w:ind w:left="357" w:hanging="357"/>
              <w:jc w:val="both"/>
              <w:rPr>
                <w:rFonts w:ascii="Times New Roman" w:hAnsi="Times New Roman" w:cs="Times New Roman"/>
                <w:sz w:val="20"/>
                <w:szCs w:val="20"/>
              </w:rPr>
            </w:pPr>
            <w:r w:rsidRPr="00A3628F">
              <w:rPr>
                <w:rFonts w:ascii="Times New Roman" w:hAnsi="Times New Roman" w:cs="Times New Roman"/>
                <w:sz w:val="20"/>
                <w:szCs w:val="20"/>
              </w:rPr>
              <w:t xml:space="preserve">Theaflavins </w:t>
            </w:r>
          </w:p>
        </w:tc>
        <w:tc>
          <w:tcPr>
            <w:tcW w:w="1524" w:type="pct"/>
          </w:tcPr>
          <w:p w:rsidR="00A3628F" w:rsidRPr="00A3628F" w:rsidRDefault="00A3628F" w:rsidP="00A3628F">
            <w:pPr>
              <w:ind w:left="357" w:hanging="357"/>
              <w:jc w:val="both"/>
              <w:rPr>
                <w:rFonts w:ascii="Times New Roman" w:hAnsi="Times New Roman" w:cs="Times New Roman"/>
                <w:sz w:val="20"/>
                <w:szCs w:val="20"/>
              </w:rPr>
            </w:pPr>
            <w:r w:rsidRPr="00A3628F">
              <w:rPr>
                <w:rFonts w:ascii="Times New Roman" w:hAnsi="Times New Roman" w:cs="Times New Roman"/>
                <w:sz w:val="20"/>
                <w:szCs w:val="20"/>
              </w:rPr>
              <w:t>Astringent</w:t>
            </w:r>
          </w:p>
        </w:tc>
      </w:tr>
      <w:tr w:rsidR="00A3628F" w:rsidRPr="00A3628F" w:rsidTr="00174935">
        <w:trPr>
          <w:trHeight w:val="144"/>
          <w:jc w:val="center"/>
        </w:trPr>
        <w:tc>
          <w:tcPr>
            <w:tcW w:w="3476" w:type="pct"/>
          </w:tcPr>
          <w:p w:rsidR="00A3628F" w:rsidRPr="00A3628F" w:rsidRDefault="00A3628F" w:rsidP="00A3628F">
            <w:pPr>
              <w:ind w:left="357" w:hanging="357"/>
              <w:jc w:val="both"/>
              <w:rPr>
                <w:rFonts w:ascii="Times New Roman" w:hAnsi="Times New Roman" w:cs="Times New Roman"/>
                <w:sz w:val="20"/>
                <w:szCs w:val="20"/>
              </w:rPr>
            </w:pPr>
            <w:r w:rsidRPr="00A3628F">
              <w:rPr>
                <w:rFonts w:ascii="Times New Roman" w:hAnsi="Times New Roman" w:cs="Times New Roman"/>
                <w:sz w:val="20"/>
                <w:szCs w:val="20"/>
              </w:rPr>
              <w:t xml:space="preserve">Thearubigin </w:t>
            </w:r>
          </w:p>
        </w:tc>
        <w:tc>
          <w:tcPr>
            <w:tcW w:w="1524" w:type="pct"/>
          </w:tcPr>
          <w:p w:rsidR="00A3628F" w:rsidRPr="00A3628F" w:rsidRDefault="00A3628F" w:rsidP="00A3628F">
            <w:pPr>
              <w:ind w:left="357" w:hanging="357"/>
              <w:jc w:val="both"/>
              <w:rPr>
                <w:sz w:val="20"/>
                <w:szCs w:val="20"/>
              </w:rPr>
            </w:pPr>
            <w:r w:rsidRPr="00A3628F">
              <w:rPr>
                <w:rFonts w:ascii="Times New Roman" w:hAnsi="Times New Roman" w:cs="Times New Roman"/>
                <w:sz w:val="20"/>
                <w:szCs w:val="20"/>
              </w:rPr>
              <w:t>Ashy and slight astringent</w:t>
            </w:r>
          </w:p>
        </w:tc>
      </w:tr>
      <w:tr w:rsidR="00A3628F" w:rsidRPr="00A3628F" w:rsidTr="00174935">
        <w:trPr>
          <w:trHeight w:val="144"/>
          <w:jc w:val="center"/>
        </w:trPr>
        <w:tc>
          <w:tcPr>
            <w:tcW w:w="5000" w:type="pct"/>
            <w:gridSpan w:val="2"/>
            <w:shd w:val="clear" w:color="auto" w:fill="D9D9D9" w:themeFill="background1" w:themeFillShade="D9"/>
            <w:vAlign w:val="center"/>
          </w:tcPr>
          <w:p w:rsidR="00A3628F" w:rsidRPr="00A3628F" w:rsidRDefault="00A3628F" w:rsidP="00A3628F">
            <w:pPr>
              <w:ind w:left="357" w:hanging="357"/>
              <w:jc w:val="center"/>
              <w:rPr>
                <w:rFonts w:ascii="Times New Roman" w:hAnsi="Times New Roman" w:cs="Times New Roman"/>
                <w:b/>
                <w:sz w:val="20"/>
                <w:szCs w:val="20"/>
              </w:rPr>
            </w:pPr>
            <w:r w:rsidRPr="00A3628F">
              <w:rPr>
                <w:rFonts w:ascii="Times New Roman" w:hAnsi="Times New Roman" w:cs="Times New Roman"/>
                <w:b/>
                <w:sz w:val="20"/>
                <w:szCs w:val="20"/>
              </w:rPr>
              <w:t>Flavour</w:t>
            </w:r>
          </w:p>
        </w:tc>
      </w:tr>
      <w:tr w:rsidR="00A3628F" w:rsidRPr="00A3628F" w:rsidTr="00174935">
        <w:trPr>
          <w:trHeight w:val="144"/>
          <w:jc w:val="center"/>
        </w:trPr>
        <w:tc>
          <w:tcPr>
            <w:tcW w:w="3476" w:type="pct"/>
          </w:tcPr>
          <w:p w:rsidR="00A3628F" w:rsidRPr="00A3628F" w:rsidRDefault="00A3628F" w:rsidP="00A3628F">
            <w:pPr>
              <w:ind w:left="357" w:hanging="357"/>
              <w:rPr>
                <w:rFonts w:ascii="Times New Roman" w:hAnsi="Times New Roman" w:cs="Times New Roman"/>
                <w:sz w:val="20"/>
                <w:szCs w:val="20"/>
              </w:rPr>
            </w:pPr>
            <w:r w:rsidRPr="00A3628F">
              <w:rPr>
                <w:rFonts w:ascii="Times New Roman" w:hAnsi="Times New Roman" w:cs="Times New Roman"/>
                <w:sz w:val="20"/>
                <w:szCs w:val="20"/>
              </w:rPr>
              <w:t xml:space="preserve">Linalool, Linalool oxide  </w:t>
            </w:r>
          </w:p>
        </w:tc>
        <w:tc>
          <w:tcPr>
            <w:tcW w:w="1524" w:type="pct"/>
          </w:tcPr>
          <w:p w:rsidR="00A3628F" w:rsidRPr="00A3628F" w:rsidRDefault="00A3628F" w:rsidP="00A3628F">
            <w:pPr>
              <w:ind w:left="357" w:hanging="357"/>
              <w:rPr>
                <w:rFonts w:ascii="Times New Roman" w:hAnsi="Times New Roman" w:cs="Times New Roman"/>
                <w:sz w:val="20"/>
                <w:szCs w:val="20"/>
              </w:rPr>
            </w:pPr>
            <w:r w:rsidRPr="00A3628F">
              <w:rPr>
                <w:rFonts w:ascii="Times New Roman" w:hAnsi="Times New Roman" w:cs="Times New Roman"/>
                <w:sz w:val="20"/>
                <w:szCs w:val="20"/>
              </w:rPr>
              <w:t>Manis</w:t>
            </w:r>
          </w:p>
        </w:tc>
      </w:tr>
      <w:tr w:rsidR="00A3628F" w:rsidRPr="00A3628F" w:rsidTr="00174935">
        <w:trPr>
          <w:trHeight w:val="144"/>
          <w:jc w:val="center"/>
        </w:trPr>
        <w:tc>
          <w:tcPr>
            <w:tcW w:w="3476" w:type="pct"/>
          </w:tcPr>
          <w:p w:rsidR="00A3628F" w:rsidRPr="00A3628F" w:rsidRDefault="00A3628F" w:rsidP="00A3628F">
            <w:pPr>
              <w:ind w:left="357" w:hanging="357"/>
              <w:rPr>
                <w:rFonts w:ascii="Times New Roman" w:hAnsi="Times New Roman" w:cs="Times New Roman"/>
                <w:sz w:val="20"/>
                <w:szCs w:val="20"/>
              </w:rPr>
            </w:pPr>
            <w:r w:rsidRPr="00A3628F">
              <w:rPr>
                <w:rFonts w:ascii="Times New Roman" w:hAnsi="Times New Roman" w:cs="Times New Roman"/>
                <w:sz w:val="20"/>
                <w:szCs w:val="20"/>
              </w:rPr>
              <w:t xml:space="preserve">Geraniol, Phenylacetaldehyde </w:t>
            </w:r>
          </w:p>
        </w:tc>
        <w:tc>
          <w:tcPr>
            <w:tcW w:w="1524" w:type="pct"/>
          </w:tcPr>
          <w:p w:rsidR="00A3628F" w:rsidRPr="00A3628F" w:rsidRDefault="00A3628F" w:rsidP="00A3628F">
            <w:pPr>
              <w:ind w:left="357" w:hanging="357"/>
              <w:rPr>
                <w:rFonts w:ascii="Times New Roman" w:hAnsi="Times New Roman" w:cs="Times New Roman"/>
                <w:sz w:val="20"/>
                <w:szCs w:val="20"/>
              </w:rPr>
            </w:pPr>
            <w:r w:rsidRPr="00A3628F">
              <w:rPr>
                <w:rFonts w:ascii="Times New Roman" w:hAnsi="Times New Roman" w:cs="Times New Roman"/>
                <w:sz w:val="20"/>
                <w:szCs w:val="20"/>
              </w:rPr>
              <w:t>Wangi bunga</w:t>
            </w:r>
          </w:p>
        </w:tc>
      </w:tr>
      <w:tr w:rsidR="00A3628F" w:rsidRPr="00A3628F" w:rsidTr="00174935">
        <w:trPr>
          <w:trHeight w:val="144"/>
          <w:jc w:val="center"/>
        </w:trPr>
        <w:tc>
          <w:tcPr>
            <w:tcW w:w="3476" w:type="pct"/>
          </w:tcPr>
          <w:p w:rsidR="00A3628F" w:rsidRPr="00A3628F" w:rsidRDefault="00A3628F" w:rsidP="00A3628F">
            <w:pPr>
              <w:ind w:left="10"/>
              <w:rPr>
                <w:rFonts w:ascii="Times New Roman" w:hAnsi="Times New Roman" w:cs="Times New Roman"/>
                <w:sz w:val="20"/>
                <w:szCs w:val="20"/>
              </w:rPr>
            </w:pPr>
            <w:r w:rsidRPr="00A3628F">
              <w:rPr>
                <w:rFonts w:ascii="Times New Roman" w:hAnsi="Times New Roman" w:cs="Times New Roman"/>
                <w:sz w:val="20"/>
                <w:szCs w:val="20"/>
              </w:rPr>
              <w:t xml:space="preserve">Nerolidol, Benzaldehyde, Methyl salicylate, Phenyl ethanol </w:t>
            </w:r>
          </w:p>
        </w:tc>
        <w:tc>
          <w:tcPr>
            <w:tcW w:w="1524" w:type="pct"/>
          </w:tcPr>
          <w:p w:rsidR="00A3628F" w:rsidRPr="00A3628F" w:rsidRDefault="00A3628F" w:rsidP="00A3628F">
            <w:pPr>
              <w:ind w:left="357" w:hanging="357"/>
              <w:rPr>
                <w:rFonts w:ascii="Times New Roman" w:hAnsi="Times New Roman" w:cs="Times New Roman"/>
                <w:sz w:val="20"/>
                <w:szCs w:val="20"/>
              </w:rPr>
            </w:pPr>
            <w:r w:rsidRPr="00A3628F">
              <w:rPr>
                <w:rFonts w:ascii="Times New Roman" w:hAnsi="Times New Roman" w:cs="Times New Roman"/>
                <w:sz w:val="20"/>
                <w:szCs w:val="20"/>
              </w:rPr>
              <w:t>Wangi buah</w:t>
            </w:r>
          </w:p>
        </w:tc>
      </w:tr>
      <w:tr w:rsidR="00A3628F" w:rsidRPr="00A3628F" w:rsidTr="00174935">
        <w:trPr>
          <w:trHeight w:val="350"/>
          <w:jc w:val="center"/>
        </w:trPr>
        <w:tc>
          <w:tcPr>
            <w:tcW w:w="3476" w:type="pct"/>
          </w:tcPr>
          <w:p w:rsidR="00A3628F" w:rsidRPr="00A3628F" w:rsidRDefault="00A3628F" w:rsidP="00A3628F">
            <w:pPr>
              <w:ind w:left="10"/>
              <w:rPr>
                <w:rFonts w:ascii="Times New Roman" w:hAnsi="Times New Roman" w:cs="Times New Roman"/>
                <w:sz w:val="20"/>
                <w:szCs w:val="20"/>
              </w:rPr>
            </w:pPr>
            <w:r w:rsidRPr="00A3628F">
              <w:rPr>
                <w:rFonts w:ascii="Times New Roman" w:hAnsi="Times New Roman" w:cs="Times New Roman"/>
                <w:sz w:val="20"/>
                <w:szCs w:val="20"/>
              </w:rPr>
              <w:t xml:space="preserve">Trans-2-Hexenal, n-Hexanal, Cis-3-Hexenol, Grassy, b-Ionone </w:t>
            </w:r>
          </w:p>
        </w:tc>
        <w:tc>
          <w:tcPr>
            <w:tcW w:w="1524" w:type="pct"/>
          </w:tcPr>
          <w:p w:rsidR="00A3628F" w:rsidRPr="00A3628F" w:rsidRDefault="00A3628F" w:rsidP="00A3628F">
            <w:pPr>
              <w:ind w:left="357" w:hanging="357"/>
              <w:rPr>
                <w:sz w:val="20"/>
                <w:szCs w:val="20"/>
              </w:rPr>
            </w:pPr>
            <w:r w:rsidRPr="00A3628F">
              <w:rPr>
                <w:rFonts w:ascii="Times New Roman" w:hAnsi="Times New Roman" w:cs="Times New Roman"/>
                <w:sz w:val="20"/>
                <w:szCs w:val="20"/>
              </w:rPr>
              <w:t>Kesan segar</w:t>
            </w:r>
          </w:p>
        </w:tc>
      </w:tr>
    </w:tbl>
    <w:p w:rsidR="00A3628F" w:rsidRPr="00A3628F" w:rsidRDefault="00A3628F" w:rsidP="00A3628F">
      <w:pPr>
        <w:spacing w:after="0" w:line="480" w:lineRule="auto"/>
        <w:jc w:val="both"/>
        <w:rPr>
          <w:rFonts w:ascii="Times New Roman" w:hAnsi="Times New Roman" w:cs="Times New Roman"/>
          <w:sz w:val="20"/>
          <w:szCs w:val="24"/>
        </w:rPr>
      </w:pPr>
      <w:r w:rsidRPr="00A3628F">
        <w:rPr>
          <w:rFonts w:ascii="Times New Roman" w:hAnsi="Times New Roman" w:cs="Times New Roman"/>
          <w:sz w:val="20"/>
          <w:szCs w:val="24"/>
        </w:rPr>
        <w:t xml:space="preserve">Sumber </w:t>
      </w:r>
      <w:r w:rsidRPr="00A3628F">
        <w:rPr>
          <w:rFonts w:ascii="Times New Roman" w:hAnsi="Times New Roman" w:cs="Times New Roman"/>
          <w:sz w:val="20"/>
          <w:szCs w:val="24"/>
        </w:rPr>
        <w:tab/>
        <w:t xml:space="preserve">; </w:t>
      </w:r>
      <w:hyperlink r:id="rId14" w:history="1">
        <w:r w:rsidRPr="00A3628F">
          <w:rPr>
            <w:rFonts w:ascii="Times New Roman" w:hAnsi="Times New Roman" w:cs="Times New Roman"/>
            <w:sz w:val="20"/>
          </w:rPr>
          <w:t>http://www.fmltea.com/Teainfo/tea-chemistry%20.htm</w:t>
        </w:r>
      </w:hyperlink>
    </w:p>
    <w:p w:rsidR="00A3628F" w:rsidRPr="00A3628F" w:rsidRDefault="00A3628F" w:rsidP="00A3628F">
      <w:pPr>
        <w:spacing w:before="240" w:after="0" w:line="480" w:lineRule="auto"/>
        <w:jc w:val="both"/>
        <w:rPr>
          <w:rFonts w:ascii="TimesNewRoman,Bold" w:hAnsi="TimesNewRoman,Bold" w:cs="TimesNewRoman,Bold"/>
          <w:bCs/>
          <w:sz w:val="21"/>
          <w:szCs w:val="21"/>
        </w:rPr>
      </w:pPr>
      <w:r w:rsidRPr="00A3628F">
        <w:rPr>
          <w:rFonts w:ascii="Times New Roman" w:hAnsi="Times New Roman" w:cs="Times New Roman"/>
          <w:sz w:val="20"/>
          <w:szCs w:val="24"/>
        </w:rPr>
        <w:tab/>
      </w:r>
      <w:r w:rsidRPr="00A3628F">
        <w:rPr>
          <w:rFonts w:ascii="Times New Roman" w:hAnsi="Times New Roman" w:cs="Times New Roman"/>
          <w:sz w:val="24"/>
          <w:szCs w:val="24"/>
        </w:rPr>
        <w:t xml:space="preserve">Pada Tabel 3. dijelaskan mengenai parameter organoleptik dari senyawa kimia pada seduhan teh. Kuat lemahnya dari senyawa kesan yang diterima tergantung dari tinggi rendahnya senyawa yang terekstrak pada saat diseduh. </w:t>
      </w:r>
      <w:r w:rsidRPr="00A3628F">
        <w:rPr>
          <w:rFonts w:ascii="Times New Roman" w:hAnsi="Times New Roman" w:cs="Times New Roman"/>
          <w:sz w:val="24"/>
          <w:szCs w:val="24"/>
        </w:rPr>
        <w:lastRenderedPageBreak/>
        <w:t>Sementara itu, banyak sedikitnya dari senyawa yang terekstrak pada seduhan tergantung dari lama dan waktu penyeduhan (</w:t>
      </w:r>
      <w:r w:rsidRPr="00A3628F">
        <w:rPr>
          <w:rFonts w:ascii="Times New Roman" w:hAnsi="Times New Roman" w:cs="Times New Roman"/>
          <w:bCs/>
          <w:sz w:val="24"/>
          <w:szCs w:val="24"/>
        </w:rPr>
        <w:t>Lee dan Chambers, 2009).</w:t>
      </w:r>
      <w:r w:rsidRPr="00A3628F">
        <w:rPr>
          <w:rFonts w:ascii="TimesNewRoman,Bold" w:hAnsi="TimesNewRoman,Bold" w:cs="TimesNewRoman,Bold"/>
          <w:bCs/>
          <w:sz w:val="21"/>
          <w:szCs w:val="21"/>
        </w:rPr>
        <w:t xml:space="preserve"> </w:t>
      </w:r>
    </w:p>
    <w:p w:rsidR="00A3628F" w:rsidRPr="00A3628F" w:rsidRDefault="00A3628F" w:rsidP="00A3628F">
      <w:pPr>
        <w:spacing w:before="240" w:after="0" w:line="480" w:lineRule="auto"/>
        <w:jc w:val="both"/>
        <w:rPr>
          <w:rFonts w:ascii="Times New Roman" w:hAnsi="Times New Roman" w:cs="Times New Roman"/>
          <w:b/>
          <w:sz w:val="24"/>
          <w:szCs w:val="24"/>
        </w:rPr>
      </w:pPr>
      <w:r w:rsidRPr="00A3628F">
        <w:rPr>
          <w:rFonts w:ascii="Times New Roman" w:hAnsi="Times New Roman" w:cs="Times New Roman"/>
          <w:b/>
          <w:sz w:val="24"/>
          <w:szCs w:val="24"/>
        </w:rPr>
        <w:t xml:space="preserve">2.3. Teh Putih </w:t>
      </w:r>
      <w:r w:rsidRPr="00A3628F">
        <w:rPr>
          <w:rFonts w:ascii="Times New Roman" w:hAnsi="Times New Roman" w:cs="Times New Roman"/>
          <w:b/>
          <w:i/>
          <w:sz w:val="24"/>
          <w:szCs w:val="24"/>
        </w:rPr>
        <w:t xml:space="preserve">(White Tea) </w:t>
      </w:r>
      <w:r w:rsidRPr="00A3628F">
        <w:rPr>
          <w:rFonts w:ascii="Times New Roman" w:hAnsi="Times New Roman" w:cs="Times New Roman"/>
          <w:b/>
          <w:sz w:val="24"/>
          <w:szCs w:val="24"/>
        </w:rPr>
        <w:tab/>
      </w:r>
    </w:p>
    <w:p w:rsidR="00A3628F" w:rsidRPr="00A3628F" w:rsidRDefault="00A3628F" w:rsidP="00A3628F">
      <w:pPr>
        <w:spacing w:after="0" w:line="480" w:lineRule="auto"/>
        <w:jc w:val="both"/>
        <w:rPr>
          <w:rFonts w:ascii="Times New Roman" w:hAnsi="Times New Roman" w:cs="Times New Roman"/>
          <w:sz w:val="24"/>
          <w:szCs w:val="24"/>
        </w:rPr>
      </w:pPr>
      <w:r w:rsidRPr="00A3628F">
        <w:rPr>
          <w:rFonts w:ascii="Times New Roman" w:hAnsi="Times New Roman" w:cs="Times New Roman"/>
          <w:b/>
          <w:sz w:val="24"/>
          <w:szCs w:val="24"/>
        </w:rPr>
        <w:tab/>
      </w:r>
      <w:r w:rsidRPr="00A3628F">
        <w:rPr>
          <w:rFonts w:ascii="Times New Roman" w:hAnsi="Times New Roman" w:cs="Times New Roman"/>
          <w:sz w:val="24"/>
          <w:szCs w:val="24"/>
        </w:rPr>
        <w:t>Tidak ada definisi yang disepakati secara umum dari teh putih dan sangat sedikit menganai persetujuan internasionalnya. Diantaranya definisi yang diberikan didasarkan atas :</w:t>
      </w:r>
    </w:p>
    <w:p w:rsidR="00A3628F" w:rsidRPr="00A3628F" w:rsidRDefault="00A3628F" w:rsidP="00A3628F">
      <w:pPr>
        <w:numPr>
          <w:ilvl w:val="0"/>
          <w:numId w:val="6"/>
        </w:numPr>
        <w:tabs>
          <w:tab w:val="left" w:pos="360"/>
        </w:tabs>
        <w:spacing w:after="0" w:line="480" w:lineRule="auto"/>
        <w:ind w:left="0" w:firstLine="0"/>
        <w:contextualSpacing/>
        <w:jc w:val="both"/>
        <w:rPr>
          <w:rFonts w:ascii="Times New Roman" w:hAnsi="Times New Roman" w:cs="Times New Roman"/>
          <w:sz w:val="24"/>
          <w:szCs w:val="24"/>
        </w:rPr>
      </w:pPr>
      <w:r w:rsidRPr="00A3628F">
        <w:rPr>
          <w:rFonts w:ascii="Times New Roman" w:hAnsi="Times New Roman" w:cs="Times New Roman"/>
          <w:sz w:val="24"/>
          <w:szCs w:val="24"/>
        </w:rPr>
        <w:t xml:space="preserve"> Lokasi di Cina : teh putih didefinisikan sebagai sub-spesies yang diolah dari </w:t>
      </w:r>
      <w:r w:rsidRPr="00A3628F">
        <w:rPr>
          <w:rFonts w:ascii="Times New Roman" w:hAnsi="Times New Roman" w:cs="Times New Roman"/>
          <w:i/>
          <w:sz w:val="24"/>
          <w:szCs w:val="24"/>
        </w:rPr>
        <w:t xml:space="preserve">Camellia sinensis </w:t>
      </w:r>
      <w:r w:rsidRPr="00A3628F">
        <w:rPr>
          <w:rFonts w:ascii="Times New Roman" w:hAnsi="Times New Roman" w:cs="Times New Roman"/>
          <w:sz w:val="24"/>
          <w:szCs w:val="24"/>
        </w:rPr>
        <w:t xml:space="preserve">var. khenghe bai hao dan </w:t>
      </w:r>
      <w:r w:rsidRPr="00A3628F">
        <w:rPr>
          <w:rFonts w:ascii="Times New Roman" w:hAnsi="Times New Roman" w:cs="Times New Roman"/>
          <w:i/>
          <w:sz w:val="24"/>
          <w:szCs w:val="24"/>
        </w:rPr>
        <w:t xml:space="preserve">Camelia sinensi </w:t>
      </w:r>
      <w:r w:rsidRPr="00A3628F">
        <w:rPr>
          <w:rFonts w:ascii="Times New Roman" w:hAnsi="Times New Roman" w:cs="Times New Roman"/>
          <w:sz w:val="24"/>
          <w:szCs w:val="24"/>
        </w:rPr>
        <w:t>var. funghu bai hao yang hanya ditemukan di provinsi Fujian dan dengan proses yang sangat sedikit mengikuti tradisi disana. Teh putih merupakan tanaman musiman (musim semi) dengan kesan khusus dan bermanfaat bagi kesehatan.</w:t>
      </w:r>
    </w:p>
    <w:p w:rsidR="00A3628F" w:rsidRPr="00A3628F" w:rsidRDefault="00A3628F" w:rsidP="00A3628F">
      <w:pPr>
        <w:numPr>
          <w:ilvl w:val="0"/>
          <w:numId w:val="6"/>
        </w:numPr>
        <w:tabs>
          <w:tab w:val="left" w:pos="450"/>
        </w:tabs>
        <w:spacing w:after="0" w:line="480" w:lineRule="auto"/>
        <w:ind w:left="0" w:firstLine="0"/>
        <w:contextualSpacing/>
        <w:jc w:val="both"/>
        <w:rPr>
          <w:rFonts w:ascii="Times New Roman" w:hAnsi="Times New Roman" w:cs="Times New Roman"/>
          <w:sz w:val="24"/>
          <w:szCs w:val="24"/>
        </w:rPr>
      </w:pPr>
      <w:r w:rsidRPr="00A3628F">
        <w:rPr>
          <w:rFonts w:ascii="Times New Roman" w:hAnsi="Times New Roman" w:cs="Times New Roman"/>
          <w:sz w:val="24"/>
          <w:szCs w:val="24"/>
        </w:rPr>
        <w:t xml:space="preserve">Negara produsen lain mendefinisikan teh putih sebagai peko yakni hanya potongan pucuk yang dipetik dan dikeringkan dengan proses yang sedikit. Bulu halus berwarna putih yang menyelimuti pucuk (peko) yang mengakibatkan disebut teh putih. Keterangan tersebut menjadi sebuah catatan, jika definisi tersebut digunakan secara umum, maka varietas teh putih Cina seperti </w:t>
      </w:r>
      <w:r w:rsidRPr="00A3628F">
        <w:rPr>
          <w:rFonts w:ascii="Times New Roman" w:hAnsi="Times New Roman" w:cs="Times New Roman"/>
          <w:i/>
          <w:sz w:val="24"/>
          <w:szCs w:val="24"/>
        </w:rPr>
        <w:t>Pai Mu Tan</w:t>
      </w:r>
      <w:r w:rsidRPr="00A3628F">
        <w:rPr>
          <w:rFonts w:ascii="Times New Roman" w:hAnsi="Times New Roman" w:cs="Times New Roman"/>
          <w:sz w:val="24"/>
          <w:szCs w:val="24"/>
        </w:rPr>
        <w:t xml:space="preserve"> (</w:t>
      </w:r>
      <w:r w:rsidRPr="00A3628F">
        <w:rPr>
          <w:rFonts w:ascii="Times New Roman" w:hAnsi="Times New Roman" w:cs="Times New Roman"/>
          <w:i/>
          <w:sz w:val="24"/>
          <w:szCs w:val="24"/>
        </w:rPr>
        <w:t>White Peony</w:t>
      </w:r>
      <w:r w:rsidRPr="00A3628F">
        <w:rPr>
          <w:rFonts w:ascii="Times New Roman" w:hAnsi="Times New Roman" w:cs="Times New Roman"/>
          <w:sz w:val="24"/>
          <w:szCs w:val="24"/>
        </w:rPr>
        <w:t>) tidak termasuk (Hilal dan Engelhardt, 2007).</w:t>
      </w:r>
    </w:p>
    <w:p w:rsidR="00A3628F" w:rsidRPr="00A3628F" w:rsidRDefault="00A3628F" w:rsidP="00A3628F">
      <w:pPr>
        <w:spacing w:after="0" w:line="480" w:lineRule="auto"/>
        <w:contextualSpacing/>
        <w:jc w:val="both"/>
        <w:rPr>
          <w:rFonts w:ascii="Times New Roman" w:hAnsi="Times New Roman" w:cs="Times New Roman"/>
          <w:sz w:val="24"/>
          <w:szCs w:val="24"/>
        </w:rPr>
      </w:pPr>
      <w:r w:rsidRPr="00A3628F">
        <w:rPr>
          <w:rFonts w:ascii="Times New Roman" w:hAnsi="Times New Roman" w:cs="Times New Roman"/>
          <w:sz w:val="24"/>
          <w:szCs w:val="24"/>
        </w:rPr>
        <w:tab/>
        <w:t xml:space="preserve">Teh putih dianggap mempunyai menfaat langsung bagi kesehatan, seperti (1) memiliki kandungan kafein lebih tinggi daripada teh hijau, (2) memiliki lebih tinggi kandangan antioksidan khususnya golongan katein daripada teh hijau, dan (3) memiliki kemampuan kemampuan sebagai zat aktif anti-mutagenetik yang tinggi dibandingkan dengan teh hijau. Dari kompsisi data yang didapat menjadi catatan bahwa dua anggapan pertama tidak terbukti. Tentunya hal tersebut </w:t>
      </w:r>
      <w:r w:rsidRPr="00A3628F">
        <w:rPr>
          <w:rFonts w:ascii="Times New Roman" w:hAnsi="Times New Roman" w:cs="Times New Roman"/>
          <w:sz w:val="24"/>
          <w:szCs w:val="24"/>
        </w:rPr>
        <w:lastRenderedPageBreak/>
        <w:t xml:space="preserve">merupakan strategi pasar yang bagus dan cara untuk menarik perhatian publik terhadap teh putih (Hilal dan Engelhardt, 2007).  </w:t>
      </w:r>
    </w:p>
    <w:p w:rsidR="00A3628F" w:rsidRPr="00A3628F" w:rsidRDefault="00A3628F" w:rsidP="00A3628F">
      <w:pPr>
        <w:spacing w:after="0" w:line="480" w:lineRule="auto"/>
        <w:contextualSpacing/>
        <w:jc w:val="both"/>
        <w:rPr>
          <w:rFonts w:ascii="Times New Roman" w:hAnsi="Times New Roman" w:cs="Times New Roman"/>
          <w:sz w:val="24"/>
          <w:szCs w:val="24"/>
        </w:rPr>
      </w:pPr>
      <w:r w:rsidRPr="00A3628F">
        <w:rPr>
          <w:rFonts w:ascii="Times New Roman" w:hAnsi="Times New Roman" w:cs="Times New Roman"/>
          <w:sz w:val="24"/>
          <w:szCs w:val="24"/>
        </w:rPr>
        <w:tab/>
        <w:t>Teh putih merupakan teh yang sedikit mengalami pemrosesan (</w:t>
      </w:r>
      <w:r w:rsidRPr="00A3628F">
        <w:rPr>
          <w:rFonts w:ascii="Times New Roman" w:hAnsi="Times New Roman" w:cs="Times New Roman"/>
          <w:i/>
          <w:sz w:val="24"/>
          <w:szCs w:val="24"/>
        </w:rPr>
        <w:t xml:space="preserve">Partial steaming </w:t>
      </w:r>
      <w:r w:rsidRPr="00A3628F">
        <w:rPr>
          <w:rFonts w:ascii="Times New Roman" w:hAnsi="Times New Roman" w:cs="Times New Roman"/>
          <w:sz w:val="24"/>
          <w:szCs w:val="24"/>
        </w:rPr>
        <w:t xml:space="preserve">dan pengeringan menggunakan sinar matahari). Teh putih diproduksi dari kuncup teh, menunjukan tingginganya kandungan dari EGCG dan ECG yang secara langsung banyak terkandung dalam daun muda segar. Keterangan tersebut diperkuat oleh Saijo </w:t>
      </w:r>
      <w:r w:rsidRPr="00A3628F">
        <w:rPr>
          <w:rFonts w:ascii="Times New Roman" w:hAnsi="Times New Roman" w:cs="Times New Roman"/>
          <w:i/>
          <w:sz w:val="24"/>
          <w:szCs w:val="24"/>
        </w:rPr>
        <w:t>et.al.,</w:t>
      </w:r>
      <w:r w:rsidRPr="00A3628F">
        <w:rPr>
          <w:rFonts w:ascii="Times New Roman" w:hAnsi="Times New Roman" w:cs="Times New Roman"/>
          <w:sz w:val="24"/>
          <w:szCs w:val="24"/>
        </w:rPr>
        <w:t xml:space="preserve"> (2004) tentang unsur kimia pada daun teh muda yang segar dan terjadinya perubahan terjadi ketika pembentukan daun. Penurunan pada ester asam galat dari katekin seperti EGCG dan ECG terjadi ketika pembentukan daun  yang berati bahwa adanya sebuah biosintesis bagian asam galat yang lambat pada beberapa katekin galat dibandingkan dengan pembentukan berat kering. Ketika biosintesis katekin lebih lambat daripada pembentukan berat kering dari daun muda menjadi agak daun agak muda, nyata bahwa tidak ada kenaikan dalam daun agak muda dan daun tua sehingga katekin berpindah ke daun muda lain atau dirombak menjadi produk lain (Karoti </w:t>
      </w:r>
      <w:r w:rsidRPr="00A3628F">
        <w:rPr>
          <w:rFonts w:ascii="Times New Roman" w:hAnsi="Times New Roman" w:cs="Times New Roman"/>
          <w:i/>
          <w:sz w:val="24"/>
          <w:szCs w:val="24"/>
        </w:rPr>
        <w:t>et. al</w:t>
      </w:r>
      <w:r w:rsidRPr="00A3628F">
        <w:rPr>
          <w:rFonts w:ascii="Times New Roman" w:hAnsi="Times New Roman" w:cs="Times New Roman"/>
          <w:sz w:val="24"/>
          <w:szCs w:val="24"/>
        </w:rPr>
        <w:t>, 2007)</w:t>
      </w:r>
    </w:p>
    <w:p w:rsidR="00A3628F" w:rsidRPr="00A3628F" w:rsidRDefault="00A3628F" w:rsidP="00A3628F">
      <w:pPr>
        <w:spacing w:before="240" w:after="0" w:line="480" w:lineRule="auto"/>
        <w:jc w:val="both"/>
        <w:rPr>
          <w:rFonts w:ascii="Times New Roman" w:hAnsi="Times New Roman" w:cs="Times New Roman"/>
          <w:b/>
          <w:sz w:val="24"/>
          <w:szCs w:val="24"/>
        </w:rPr>
      </w:pPr>
      <w:r w:rsidRPr="00A3628F">
        <w:rPr>
          <w:rFonts w:ascii="Times New Roman" w:hAnsi="Times New Roman" w:cs="Times New Roman"/>
          <w:b/>
          <w:sz w:val="24"/>
          <w:szCs w:val="24"/>
        </w:rPr>
        <w:t>2.4. Antioksidan Pada Teh</w:t>
      </w:r>
    </w:p>
    <w:p w:rsidR="00A3628F" w:rsidRPr="00A3628F" w:rsidRDefault="00A3628F" w:rsidP="00A3628F">
      <w:pPr>
        <w:spacing w:after="0" w:line="480" w:lineRule="auto"/>
        <w:jc w:val="both"/>
        <w:rPr>
          <w:rFonts w:ascii="Times New Roman" w:hAnsi="Times New Roman" w:cs="Times New Roman"/>
          <w:sz w:val="24"/>
          <w:szCs w:val="24"/>
        </w:rPr>
      </w:pPr>
      <w:r w:rsidRPr="00A3628F">
        <w:rPr>
          <w:rFonts w:ascii="Times New Roman" w:hAnsi="Times New Roman" w:cs="Times New Roman"/>
          <w:sz w:val="24"/>
          <w:szCs w:val="24"/>
        </w:rPr>
        <w:tab/>
        <w:t xml:space="preserve">Antioksidan adalah senyawa yang mampu menghambat oksidasi. Antioksidan merupakan senyawa pelindung sel melawan efek merusak dari </w:t>
      </w:r>
      <w:r w:rsidRPr="00A3628F">
        <w:rPr>
          <w:rFonts w:ascii="Times New Roman" w:hAnsi="Times New Roman" w:cs="Times New Roman"/>
          <w:i/>
          <w:iCs/>
          <w:sz w:val="24"/>
          <w:szCs w:val="24"/>
        </w:rPr>
        <w:t xml:space="preserve">Reactive Oxygen Species </w:t>
      </w:r>
      <w:r w:rsidRPr="00A3628F">
        <w:rPr>
          <w:rFonts w:ascii="Times New Roman" w:hAnsi="Times New Roman" w:cs="Times New Roman"/>
          <w:sz w:val="24"/>
          <w:szCs w:val="24"/>
        </w:rPr>
        <w:t xml:space="preserve">(ROS). Ketidakseimbangan antara antioksidan dengan ROS menimbulkan </w:t>
      </w:r>
      <w:r w:rsidRPr="00A3628F">
        <w:rPr>
          <w:rFonts w:ascii="Times New Roman" w:hAnsi="Times New Roman" w:cs="Times New Roman"/>
          <w:i/>
          <w:iCs/>
          <w:sz w:val="24"/>
          <w:szCs w:val="24"/>
        </w:rPr>
        <w:t xml:space="preserve">oxidative stress </w:t>
      </w:r>
      <w:r w:rsidRPr="00A3628F">
        <w:rPr>
          <w:rFonts w:ascii="Times New Roman" w:hAnsi="Times New Roman" w:cs="Times New Roman"/>
          <w:sz w:val="24"/>
          <w:szCs w:val="24"/>
        </w:rPr>
        <w:t xml:space="preserve">dan memicu kerusakan selular. </w:t>
      </w:r>
      <w:r w:rsidRPr="00A3628F">
        <w:rPr>
          <w:rFonts w:ascii="Times New Roman" w:hAnsi="Times New Roman" w:cs="Times New Roman"/>
          <w:i/>
          <w:iCs/>
          <w:sz w:val="24"/>
          <w:szCs w:val="24"/>
        </w:rPr>
        <w:t xml:space="preserve">Oxidative stress </w:t>
      </w:r>
      <w:r w:rsidRPr="00A3628F">
        <w:rPr>
          <w:rFonts w:ascii="Times New Roman" w:hAnsi="Times New Roman" w:cs="Times New Roman"/>
          <w:sz w:val="24"/>
          <w:szCs w:val="24"/>
        </w:rPr>
        <w:t xml:space="preserve">berhubungan dengan kanker, penuaan, atherosklerosis, inflamasi        (Buhler dan Miranda,2000). Gambar 2. Menunjukan beberapa dampak klinis yang di timbukan oleh ROS berlebih. </w:t>
      </w:r>
    </w:p>
    <w:p w:rsidR="00A3628F" w:rsidRPr="00A3628F" w:rsidRDefault="00A3628F" w:rsidP="00A3628F">
      <w:pPr>
        <w:spacing w:after="0" w:line="480" w:lineRule="auto"/>
        <w:jc w:val="both"/>
        <w:rPr>
          <w:rFonts w:ascii="Times New Roman" w:hAnsi="Times New Roman" w:cs="Times New Roman"/>
          <w:sz w:val="24"/>
          <w:szCs w:val="24"/>
        </w:rPr>
      </w:pPr>
      <w:r w:rsidRPr="00A3628F">
        <w:rPr>
          <w:rFonts w:ascii="Times New Roman" w:hAnsi="Times New Roman" w:cs="Times New Roman"/>
          <w:sz w:val="24"/>
          <w:szCs w:val="24"/>
        </w:rPr>
        <w:lastRenderedPageBreak/>
        <w:tab/>
        <w:t>Antioksidan mampu memberikan perlindungan bila diaplikasikan baik secara sistemik maupun topikal (Pinnell, 2003). Salah satu sumber antioksidan adalah daun teh. Daun teh mengandung senyawa polifenol, khususnya golongan katekin (Irianti dkk, 2000).</w:t>
      </w:r>
    </w:p>
    <w:p w:rsidR="00A3628F" w:rsidRPr="00A3628F" w:rsidRDefault="00A3628F" w:rsidP="00A3628F">
      <w:pPr>
        <w:spacing w:after="0" w:line="240" w:lineRule="auto"/>
        <w:jc w:val="center"/>
        <w:rPr>
          <w:rFonts w:ascii="Times New Roman" w:hAnsi="Times New Roman" w:cs="Times New Roman"/>
          <w:sz w:val="24"/>
          <w:szCs w:val="24"/>
        </w:rPr>
      </w:pPr>
      <w:r w:rsidRPr="00A3628F">
        <w:rPr>
          <w:rFonts w:ascii="Times New Roman" w:hAnsi="Times New Roman" w:cs="Times New Roman"/>
          <w:noProof/>
          <w:sz w:val="24"/>
          <w:szCs w:val="24"/>
        </w:rPr>
        <w:drawing>
          <wp:inline distT="0" distB="0" distL="0" distR="0">
            <wp:extent cx="5061857" cy="1981200"/>
            <wp:effectExtent l="19050" t="0" r="5443"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073871" cy="1985902"/>
                    </a:xfrm>
                    <a:prstGeom prst="rect">
                      <a:avLst/>
                    </a:prstGeom>
                    <a:noFill/>
                    <a:ln w="9525">
                      <a:noFill/>
                      <a:miter lim="800000"/>
                      <a:headEnd/>
                      <a:tailEnd/>
                    </a:ln>
                  </pic:spPr>
                </pic:pic>
              </a:graphicData>
            </a:graphic>
          </wp:inline>
        </w:drawing>
      </w:r>
    </w:p>
    <w:p w:rsidR="00A3628F" w:rsidRPr="00A3628F" w:rsidRDefault="00A3628F" w:rsidP="00A3628F">
      <w:pPr>
        <w:spacing w:after="0" w:line="480" w:lineRule="auto"/>
        <w:jc w:val="center"/>
        <w:outlineLvl w:val="0"/>
        <w:rPr>
          <w:rFonts w:ascii="Times New Roman" w:hAnsi="Times New Roman" w:cs="Times New Roman"/>
          <w:b/>
          <w:sz w:val="20"/>
          <w:szCs w:val="20"/>
        </w:rPr>
      </w:pPr>
      <w:r w:rsidRPr="00A3628F">
        <w:rPr>
          <w:rFonts w:ascii="Times New Roman" w:hAnsi="Times New Roman" w:cs="Times New Roman"/>
          <w:b/>
          <w:sz w:val="20"/>
          <w:szCs w:val="20"/>
        </w:rPr>
        <w:t>Gambar 2. Beberapa dampak klinis yang ditimbulkan ROS berlebih (</w:t>
      </w:r>
      <w:r w:rsidRPr="00A3628F">
        <w:rPr>
          <w:rFonts w:ascii="Times New Roman" w:hAnsi="Times New Roman" w:cs="Times New Roman"/>
          <w:b/>
          <w:bCs/>
          <w:sz w:val="20"/>
          <w:szCs w:val="20"/>
        </w:rPr>
        <w:t>Lee et al, 2004)</w:t>
      </w:r>
    </w:p>
    <w:p w:rsidR="00A3628F" w:rsidRPr="00A3628F" w:rsidRDefault="00A3628F" w:rsidP="00A3628F">
      <w:pPr>
        <w:autoSpaceDE w:val="0"/>
        <w:autoSpaceDN w:val="0"/>
        <w:adjustRightInd w:val="0"/>
        <w:spacing w:after="0" w:line="480" w:lineRule="auto"/>
        <w:jc w:val="both"/>
        <w:rPr>
          <w:rFonts w:ascii="Times New Roman" w:hAnsi="Times New Roman" w:cs="Times New Roman"/>
          <w:sz w:val="24"/>
          <w:szCs w:val="24"/>
        </w:rPr>
      </w:pPr>
      <w:r w:rsidRPr="00A3628F">
        <w:rPr>
          <w:rFonts w:ascii="Times New Roman" w:hAnsi="Times New Roman" w:cs="Times New Roman"/>
          <w:sz w:val="24"/>
          <w:szCs w:val="24"/>
        </w:rPr>
        <w:tab/>
        <w:t xml:space="preserve">Senyawa fenolik atau polifenol merupakan sekelompok metabolit sekunder dengan cincin aromatik, terikat satu atau lebih substituent gugus hidroksi (OH) (Proestos </w:t>
      </w:r>
      <w:r w:rsidRPr="00A3628F">
        <w:rPr>
          <w:rFonts w:ascii="Times New Roman" w:hAnsi="Times New Roman" w:cs="Times New Roman"/>
          <w:i/>
          <w:sz w:val="24"/>
          <w:szCs w:val="24"/>
        </w:rPr>
        <w:t>et al.,</w:t>
      </w:r>
      <w:r w:rsidRPr="00A3628F">
        <w:rPr>
          <w:rFonts w:ascii="Times New Roman" w:hAnsi="Times New Roman" w:cs="Times New Roman"/>
          <w:sz w:val="24"/>
          <w:szCs w:val="24"/>
        </w:rPr>
        <w:t xml:space="preserve"> 2006). Senyawa fenolik dianggap sebagai komponen antioksidatif terpenting pada tanaman, memberikan korelasi yang bagus antara konsentrasi fenolik dan aktivitasantioksidan (Zin </w:t>
      </w:r>
      <w:r w:rsidRPr="00A3628F">
        <w:rPr>
          <w:rFonts w:ascii="Times New Roman" w:hAnsi="Times New Roman" w:cs="Times New Roman"/>
          <w:i/>
          <w:sz w:val="24"/>
          <w:szCs w:val="24"/>
        </w:rPr>
        <w:t>et al</w:t>
      </w:r>
      <w:r w:rsidRPr="00A3628F">
        <w:rPr>
          <w:rFonts w:ascii="Times New Roman" w:hAnsi="Times New Roman" w:cs="Times New Roman"/>
          <w:i/>
          <w:iCs/>
          <w:sz w:val="24"/>
          <w:szCs w:val="24"/>
        </w:rPr>
        <w:t xml:space="preserve">., </w:t>
      </w:r>
      <w:r w:rsidRPr="00A3628F">
        <w:rPr>
          <w:rFonts w:ascii="Times New Roman" w:hAnsi="Times New Roman" w:cs="Times New Roman"/>
          <w:sz w:val="24"/>
          <w:szCs w:val="24"/>
        </w:rPr>
        <w:t>,2004) .</w:t>
      </w:r>
    </w:p>
    <w:p w:rsidR="00A3628F" w:rsidRPr="00A3628F" w:rsidRDefault="00A3628F" w:rsidP="00A3628F">
      <w:pPr>
        <w:spacing w:after="0" w:line="480" w:lineRule="auto"/>
        <w:jc w:val="both"/>
        <w:rPr>
          <w:rFonts w:ascii="Times New Roman" w:hAnsi="Times New Roman" w:cs="Times New Roman"/>
          <w:sz w:val="24"/>
          <w:szCs w:val="24"/>
        </w:rPr>
      </w:pPr>
      <w:r w:rsidRPr="00A3628F">
        <w:rPr>
          <w:rFonts w:ascii="Times New Roman" w:hAnsi="Times New Roman" w:cs="Times New Roman"/>
          <w:sz w:val="24"/>
          <w:szCs w:val="24"/>
        </w:rPr>
        <w:tab/>
        <w:t xml:space="preserve">Polifenol teh termasuk didalamnya flavanol, flavandiol, flavonoid, dan asam fenolat, menyususn bagian dari kandungan teh sebanyak 30% dari berat kering (Hilal dan Engelhardt, 2007).   Kandungan polifenol utama pada daun teh segar adalah flavanol (flavan-3-ols) atau yang sering disebut katekin yang termasuk didalamnya: -epicatecin (EC), -epigallocatecin (EGC), -epicatecin 3-gallat (ECG), epigallocatecingallate (EGCG), -gallocatecin (GC), -catecin (C) dan –gallocatecin gallat (GCG) (Karori </w:t>
      </w:r>
      <w:r w:rsidRPr="00A3628F">
        <w:rPr>
          <w:rFonts w:ascii="Times New Roman" w:hAnsi="Times New Roman" w:cs="Times New Roman"/>
          <w:i/>
          <w:sz w:val="24"/>
          <w:szCs w:val="24"/>
        </w:rPr>
        <w:t>et. al</w:t>
      </w:r>
      <w:r w:rsidRPr="00A3628F">
        <w:rPr>
          <w:rFonts w:ascii="Times New Roman" w:hAnsi="Times New Roman" w:cs="Times New Roman"/>
          <w:sz w:val="24"/>
          <w:szCs w:val="24"/>
        </w:rPr>
        <w:t>., 2007).</w:t>
      </w:r>
    </w:p>
    <w:p w:rsidR="00A3628F" w:rsidRPr="00A3628F" w:rsidRDefault="00A3628F" w:rsidP="00A3628F">
      <w:pPr>
        <w:spacing w:after="0" w:line="480" w:lineRule="auto"/>
        <w:jc w:val="both"/>
        <w:rPr>
          <w:rFonts w:ascii="Times New Roman" w:hAnsi="Times New Roman" w:cs="Times New Roman"/>
          <w:sz w:val="24"/>
          <w:szCs w:val="24"/>
        </w:rPr>
      </w:pPr>
      <w:r w:rsidRPr="00A3628F">
        <w:rPr>
          <w:rFonts w:ascii="Times New Roman" w:hAnsi="Times New Roman" w:cs="Times New Roman"/>
          <w:sz w:val="24"/>
          <w:szCs w:val="24"/>
        </w:rPr>
        <w:tab/>
        <w:t xml:space="preserve">Polifenol merupakan antioksidan kuat dalam menangkal radikal bebas (Rice-evan </w:t>
      </w:r>
      <w:r w:rsidRPr="00A3628F">
        <w:rPr>
          <w:rFonts w:ascii="Times New Roman" w:hAnsi="Times New Roman" w:cs="Times New Roman"/>
          <w:i/>
          <w:sz w:val="24"/>
          <w:szCs w:val="24"/>
        </w:rPr>
        <w:t>et. al</w:t>
      </w:r>
      <w:r w:rsidRPr="00A3628F">
        <w:rPr>
          <w:rFonts w:ascii="Times New Roman" w:hAnsi="Times New Roman" w:cs="Times New Roman"/>
          <w:sz w:val="24"/>
          <w:szCs w:val="24"/>
        </w:rPr>
        <w:t xml:space="preserve">, 1995). Polifenol sangat kuat menangkal superoxide, hydrogen </w:t>
      </w:r>
      <w:r w:rsidRPr="00A3628F">
        <w:rPr>
          <w:rFonts w:ascii="Times New Roman" w:hAnsi="Times New Roman" w:cs="Times New Roman"/>
          <w:sz w:val="24"/>
          <w:szCs w:val="24"/>
        </w:rPr>
        <w:lastRenderedPageBreak/>
        <w:t xml:space="preserve">peroksida, hydroxy radical, dan nitrit oksida (NO) yang dibentuk oleh berbagai jenis bahan kimia (Lin dan Liang, 2000). Shahidi dan Alexander (1998) menyebutkan bahwa katekin teh hijau mampu mencegah oksidasi lemak pada daging lebih kuat daripada α-tocoperol dan gallat dari katekin. </w:t>
      </w:r>
    </w:p>
    <w:p w:rsidR="00A3628F" w:rsidRPr="00A3628F" w:rsidRDefault="00A3628F" w:rsidP="00A3628F">
      <w:pPr>
        <w:spacing w:after="0" w:line="480" w:lineRule="auto"/>
        <w:jc w:val="both"/>
        <w:rPr>
          <w:rFonts w:ascii="Times New Roman" w:hAnsi="Times New Roman" w:cs="Times New Roman"/>
          <w:sz w:val="24"/>
          <w:szCs w:val="24"/>
        </w:rPr>
      </w:pPr>
      <w:r w:rsidRPr="00A3628F">
        <w:rPr>
          <w:rFonts w:ascii="Times New Roman" w:hAnsi="Times New Roman" w:cs="Times New Roman"/>
          <w:sz w:val="24"/>
          <w:szCs w:val="24"/>
        </w:rPr>
        <w:tab/>
        <w:t xml:space="preserve">Kemampuan menangkal radikal bebas 1,1-piphnyl-2-picrylhydrazyl (DPPH) oleh polifenol pada teh adalah sebagai berikut EGCG&gt;ECG&gt;EGC&gt;EC=TF-2&gt;TF-1&gt; TF (Chen dan Ho, 1994). Teaflavin (TF) menunjukan kemampuan yang lebih rendah dalam menghelat oksidasi lemak dibandingkan katekin. Epimersisa katekin oleh panas menunjukan kemampuan yang sama atau lebih tinggi aktif antioksidan daripada katekin teh                           (Rice-evan </w:t>
      </w:r>
      <w:r w:rsidRPr="00A3628F">
        <w:rPr>
          <w:rFonts w:ascii="Times New Roman" w:hAnsi="Times New Roman" w:cs="Times New Roman"/>
          <w:i/>
          <w:sz w:val="24"/>
          <w:szCs w:val="24"/>
        </w:rPr>
        <w:t>et al,</w:t>
      </w:r>
      <w:r w:rsidRPr="00A3628F">
        <w:rPr>
          <w:rFonts w:ascii="Times New Roman" w:hAnsi="Times New Roman" w:cs="Times New Roman"/>
          <w:sz w:val="24"/>
          <w:szCs w:val="24"/>
        </w:rPr>
        <w:t>1997). Pada teh hijau yang diseduh dengan air murni mengalami epimerisasi pada suhu 82</w:t>
      </w:r>
      <w:r w:rsidRPr="00A3628F">
        <w:rPr>
          <w:rFonts w:ascii="Times New Roman" w:hAnsi="Times New Roman" w:cs="Times New Roman"/>
          <w:sz w:val="24"/>
          <w:szCs w:val="24"/>
          <w:vertAlign w:val="superscript"/>
        </w:rPr>
        <w:t>0</w:t>
      </w:r>
      <w:r w:rsidRPr="00A3628F">
        <w:rPr>
          <w:rFonts w:ascii="Times New Roman" w:hAnsi="Times New Roman" w:cs="Times New Roman"/>
          <w:sz w:val="24"/>
          <w:szCs w:val="24"/>
        </w:rPr>
        <w:t xml:space="preserve">C. Mekanisme dari polifenol sebagai antioksidan melalui empat tahapan, yaitu: </w:t>
      </w:r>
    </w:p>
    <w:p w:rsidR="00A3628F" w:rsidRPr="00A3628F" w:rsidRDefault="00A3628F" w:rsidP="00A3628F">
      <w:pPr>
        <w:numPr>
          <w:ilvl w:val="0"/>
          <w:numId w:val="7"/>
        </w:numPr>
        <w:spacing w:after="0" w:line="480" w:lineRule="auto"/>
        <w:ind w:left="284" w:hanging="284"/>
        <w:contextualSpacing/>
        <w:jc w:val="both"/>
        <w:rPr>
          <w:rFonts w:ascii="Times New Roman" w:hAnsi="Times New Roman" w:cs="Times New Roman"/>
          <w:sz w:val="24"/>
          <w:szCs w:val="24"/>
        </w:rPr>
      </w:pPr>
      <w:r w:rsidRPr="00A3628F">
        <w:rPr>
          <w:rFonts w:ascii="Times New Roman" w:hAnsi="Times New Roman" w:cs="Times New Roman"/>
          <w:sz w:val="24"/>
          <w:szCs w:val="24"/>
        </w:rPr>
        <w:t>Melucuti radikal bebas.</w:t>
      </w:r>
    </w:p>
    <w:p w:rsidR="00A3628F" w:rsidRPr="00A3628F" w:rsidRDefault="00A3628F" w:rsidP="00A3628F">
      <w:pPr>
        <w:numPr>
          <w:ilvl w:val="0"/>
          <w:numId w:val="7"/>
        </w:numPr>
        <w:tabs>
          <w:tab w:val="left" w:pos="284"/>
        </w:tabs>
        <w:spacing w:after="0" w:line="480" w:lineRule="auto"/>
        <w:ind w:left="284" w:hanging="284"/>
        <w:contextualSpacing/>
        <w:jc w:val="both"/>
        <w:rPr>
          <w:rFonts w:ascii="Times New Roman" w:hAnsi="Times New Roman" w:cs="Times New Roman"/>
          <w:sz w:val="24"/>
          <w:szCs w:val="24"/>
        </w:rPr>
      </w:pPr>
      <w:r w:rsidRPr="00A3628F">
        <w:rPr>
          <w:rFonts w:ascii="Times New Roman" w:hAnsi="Times New Roman" w:cs="Times New Roman"/>
          <w:sz w:val="24"/>
          <w:szCs w:val="24"/>
        </w:rPr>
        <w:t>Sebagai donatur molekul hidrogen untuk mencegah pembentukan radikal bebas.</w:t>
      </w:r>
    </w:p>
    <w:p w:rsidR="00A3628F" w:rsidRPr="00A3628F" w:rsidRDefault="00A3628F" w:rsidP="00A3628F">
      <w:pPr>
        <w:numPr>
          <w:ilvl w:val="0"/>
          <w:numId w:val="7"/>
        </w:numPr>
        <w:tabs>
          <w:tab w:val="left" w:pos="284"/>
        </w:tabs>
        <w:spacing w:after="0" w:line="480" w:lineRule="auto"/>
        <w:ind w:left="284" w:hanging="284"/>
        <w:contextualSpacing/>
        <w:jc w:val="both"/>
        <w:rPr>
          <w:rFonts w:ascii="Times New Roman" w:hAnsi="Times New Roman" w:cs="Times New Roman"/>
          <w:sz w:val="24"/>
          <w:szCs w:val="24"/>
        </w:rPr>
      </w:pPr>
      <w:r w:rsidRPr="00A3628F">
        <w:rPr>
          <w:rFonts w:ascii="Times New Roman" w:hAnsi="Times New Roman" w:cs="Times New Roman"/>
          <w:sz w:val="24"/>
          <w:szCs w:val="24"/>
        </w:rPr>
        <w:t>Menonaktifkan oksigen tunggal yang nantinya dapat bertindak sebagai radikal bebas didalam tubuh.</w:t>
      </w:r>
    </w:p>
    <w:p w:rsidR="00A3628F" w:rsidRPr="00A3628F" w:rsidRDefault="00A3628F" w:rsidP="00A3628F">
      <w:pPr>
        <w:numPr>
          <w:ilvl w:val="0"/>
          <w:numId w:val="7"/>
        </w:numPr>
        <w:tabs>
          <w:tab w:val="left" w:pos="360"/>
        </w:tabs>
        <w:spacing w:after="0" w:line="480" w:lineRule="auto"/>
        <w:ind w:left="284" w:hanging="284"/>
        <w:contextualSpacing/>
        <w:jc w:val="both"/>
        <w:rPr>
          <w:rFonts w:ascii="Times New Roman" w:hAnsi="Times New Roman" w:cs="Times New Roman"/>
          <w:sz w:val="24"/>
          <w:szCs w:val="24"/>
        </w:rPr>
      </w:pPr>
      <w:r w:rsidRPr="00A3628F">
        <w:rPr>
          <w:rFonts w:ascii="Times New Roman" w:hAnsi="Times New Roman" w:cs="Times New Roman"/>
          <w:sz w:val="24"/>
          <w:szCs w:val="24"/>
        </w:rPr>
        <w:t>Menangkap ion logam, yaitu dengan cara berkaitan dengan ion logam yang dapat menghambat pembentukan radikal bebas. Beberapa ion logam, termasuk besi (Fe</w:t>
      </w:r>
      <w:r w:rsidRPr="00A3628F">
        <w:rPr>
          <w:rFonts w:ascii="Times New Roman" w:hAnsi="Times New Roman" w:cs="Times New Roman"/>
          <w:sz w:val="24"/>
          <w:szCs w:val="24"/>
          <w:vertAlign w:val="superscript"/>
        </w:rPr>
        <w:t>2+</w:t>
      </w:r>
      <w:r w:rsidRPr="00A3628F">
        <w:rPr>
          <w:rFonts w:ascii="Times New Roman" w:hAnsi="Times New Roman" w:cs="Times New Roman"/>
          <w:sz w:val="24"/>
          <w:szCs w:val="24"/>
        </w:rPr>
        <w:t>) dan tembaga (Cu</w:t>
      </w:r>
      <w:r w:rsidRPr="00A3628F">
        <w:rPr>
          <w:rFonts w:ascii="Times New Roman" w:hAnsi="Times New Roman" w:cs="Times New Roman"/>
          <w:sz w:val="24"/>
          <w:szCs w:val="24"/>
          <w:vertAlign w:val="superscript"/>
        </w:rPr>
        <w:t>2+</w:t>
      </w:r>
      <w:r w:rsidRPr="00A3628F">
        <w:rPr>
          <w:rFonts w:ascii="Times New Roman" w:hAnsi="Times New Roman" w:cs="Times New Roman"/>
          <w:sz w:val="24"/>
          <w:szCs w:val="24"/>
        </w:rPr>
        <w:t>), mendukung pembentukan radikal bebas. (Rohdiana, 2009)</w:t>
      </w:r>
    </w:p>
    <w:p w:rsidR="00A3628F" w:rsidRPr="00A3628F" w:rsidRDefault="00A3628F" w:rsidP="00A3628F">
      <w:pPr>
        <w:tabs>
          <w:tab w:val="left" w:pos="360"/>
        </w:tabs>
        <w:spacing w:after="0" w:line="480" w:lineRule="auto"/>
        <w:contextualSpacing/>
        <w:jc w:val="both"/>
        <w:rPr>
          <w:rFonts w:ascii="Times New Roman" w:hAnsi="Times New Roman" w:cs="Times New Roman"/>
          <w:sz w:val="24"/>
          <w:szCs w:val="24"/>
        </w:rPr>
      </w:pPr>
      <w:r w:rsidRPr="00A3628F">
        <w:rPr>
          <w:rFonts w:ascii="Times New Roman" w:hAnsi="Times New Roman" w:cs="Times New Roman"/>
          <w:sz w:val="24"/>
          <w:szCs w:val="24"/>
        </w:rPr>
        <w:lastRenderedPageBreak/>
        <w:tab/>
        <w:t>Posisi aktif dari polifenol teh sebagai aktif antioksidan ditunjukan pada Gambar 3, dan penangkapan radikal bebas oleh bagain senyawa polifenol seperti pada Gambar 4.</w:t>
      </w:r>
    </w:p>
    <w:p w:rsidR="00A3628F" w:rsidRPr="00A3628F" w:rsidRDefault="00A3628F" w:rsidP="00A3628F">
      <w:pPr>
        <w:spacing w:after="0" w:line="480" w:lineRule="auto"/>
        <w:contextualSpacing/>
        <w:jc w:val="both"/>
        <w:rPr>
          <w:rFonts w:ascii="Times New Roman" w:hAnsi="Times New Roman" w:cs="Times New Roman"/>
          <w:b/>
          <w:sz w:val="20"/>
          <w:szCs w:val="20"/>
        </w:rPr>
      </w:pPr>
      <w:r w:rsidRPr="00A3628F">
        <w:rPr>
          <w:rFonts w:ascii="Times New Roman" w:hAnsi="Times New Roman" w:cs="Times New Roman"/>
          <w:sz w:val="24"/>
          <w:szCs w:val="24"/>
        </w:rPr>
        <w:tab/>
      </w:r>
      <w:r w:rsidRPr="00A3628F">
        <w:rPr>
          <w:rFonts w:ascii="Times New Roman" w:hAnsi="Times New Roman" w:cs="Times New Roman"/>
          <w:b/>
          <w:noProof/>
          <w:sz w:val="20"/>
          <w:szCs w:val="20"/>
        </w:rPr>
        <w:drawing>
          <wp:inline distT="0" distB="0" distL="0" distR="0">
            <wp:extent cx="4019550" cy="1758431"/>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4062401" cy="1777177"/>
                    </a:xfrm>
                    <a:prstGeom prst="rect">
                      <a:avLst/>
                    </a:prstGeom>
                    <a:noFill/>
                    <a:ln w="9525">
                      <a:noFill/>
                      <a:miter lim="800000"/>
                      <a:headEnd/>
                      <a:tailEnd/>
                    </a:ln>
                  </pic:spPr>
                </pic:pic>
              </a:graphicData>
            </a:graphic>
          </wp:inline>
        </w:drawing>
      </w:r>
    </w:p>
    <w:p w:rsidR="00A3628F" w:rsidRPr="00A3628F" w:rsidRDefault="00A3628F" w:rsidP="00A3628F">
      <w:pPr>
        <w:tabs>
          <w:tab w:val="left" w:pos="360"/>
        </w:tabs>
        <w:spacing w:after="0" w:line="480" w:lineRule="auto"/>
        <w:contextualSpacing/>
        <w:jc w:val="center"/>
        <w:outlineLvl w:val="0"/>
        <w:rPr>
          <w:rFonts w:ascii="Times New Roman" w:hAnsi="Times New Roman" w:cs="Times New Roman"/>
          <w:b/>
          <w:sz w:val="20"/>
          <w:szCs w:val="20"/>
        </w:rPr>
      </w:pPr>
      <w:r w:rsidRPr="00A3628F">
        <w:rPr>
          <w:rFonts w:ascii="Times New Roman" w:hAnsi="Times New Roman" w:cs="Times New Roman"/>
          <w:b/>
          <w:sz w:val="20"/>
          <w:szCs w:val="20"/>
        </w:rPr>
        <w:t>Gambar 3. Posisi Aktif dari Polifenol teh sebagai anti oksidan aktif (Zhu et. al, 2004)</w:t>
      </w:r>
    </w:p>
    <w:p w:rsidR="00A3628F" w:rsidRPr="00A3628F" w:rsidRDefault="00A3628F" w:rsidP="00A3628F">
      <w:pPr>
        <w:tabs>
          <w:tab w:val="left" w:pos="360"/>
        </w:tabs>
        <w:spacing w:after="0"/>
        <w:contextualSpacing/>
        <w:jc w:val="center"/>
        <w:rPr>
          <w:rFonts w:ascii="Times New Roman" w:hAnsi="Times New Roman" w:cs="Times New Roman"/>
          <w:sz w:val="24"/>
          <w:szCs w:val="24"/>
        </w:rPr>
      </w:pPr>
      <w:r w:rsidRPr="00A3628F">
        <w:rPr>
          <w:rFonts w:ascii="Times New Roman" w:hAnsi="Times New Roman" w:cs="Times New Roman"/>
          <w:noProof/>
          <w:sz w:val="24"/>
          <w:szCs w:val="24"/>
        </w:rPr>
        <w:drawing>
          <wp:inline distT="0" distB="0" distL="0" distR="0">
            <wp:extent cx="5130737" cy="1466850"/>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5163431" cy="1476197"/>
                    </a:xfrm>
                    <a:prstGeom prst="rect">
                      <a:avLst/>
                    </a:prstGeom>
                    <a:noFill/>
                    <a:ln w="9525">
                      <a:noFill/>
                      <a:miter lim="800000"/>
                      <a:headEnd/>
                      <a:tailEnd/>
                    </a:ln>
                  </pic:spPr>
                </pic:pic>
              </a:graphicData>
            </a:graphic>
          </wp:inline>
        </w:drawing>
      </w:r>
    </w:p>
    <w:p w:rsidR="00A3628F" w:rsidRPr="00A3628F" w:rsidRDefault="00A3628F" w:rsidP="00A3628F">
      <w:pPr>
        <w:tabs>
          <w:tab w:val="left" w:pos="360"/>
        </w:tabs>
        <w:spacing w:after="0" w:line="480" w:lineRule="auto"/>
        <w:contextualSpacing/>
        <w:jc w:val="center"/>
        <w:outlineLvl w:val="0"/>
        <w:rPr>
          <w:rFonts w:ascii="Times New Roman" w:hAnsi="Times New Roman" w:cs="Times New Roman"/>
          <w:b/>
          <w:sz w:val="20"/>
          <w:szCs w:val="20"/>
        </w:rPr>
      </w:pPr>
      <w:r w:rsidRPr="00A3628F">
        <w:rPr>
          <w:rFonts w:ascii="Times New Roman" w:hAnsi="Times New Roman" w:cs="Times New Roman"/>
          <w:b/>
          <w:sz w:val="20"/>
          <w:szCs w:val="20"/>
        </w:rPr>
        <w:t>Gambar 4. Penangkapan Radikal Bebas oleh EGCG (Pietta et al., 1996)</w:t>
      </w:r>
    </w:p>
    <w:p w:rsidR="00A3628F" w:rsidRPr="00A3628F" w:rsidRDefault="00A3628F" w:rsidP="00A3628F">
      <w:pPr>
        <w:spacing w:after="0" w:line="480" w:lineRule="auto"/>
        <w:ind w:firstLine="720"/>
        <w:contextualSpacing/>
        <w:jc w:val="both"/>
        <w:rPr>
          <w:rFonts w:ascii="Times New Roman" w:hAnsi="Times New Roman" w:cs="Times New Roman"/>
          <w:sz w:val="24"/>
          <w:szCs w:val="24"/>
        </w:rPr>
      </w:pPr>
      <w:r w:rsidRPr="00A3628F">
        <w:rPr>
          <w:rFonts w:ascii="Times New Roman" w:hAnsi="Times New Roman" w:cs="Times New Roman"/>
          <w:sz w:val="24"/>
          <w:szCs w:val="24"/>
        </w:rPr>
        <w:t>Polifeonol pada teh merupakan penyumbang terbesar terhadap kandungan total antioksidan pada teh, dimana polifenol mempunyai 73% bagian, dengan EGCG sebagai antioksidan yang paling aktif. Aktivitas dari EGCG menyumbang 32% dari potensi antioksidan teh (Rohdiana, 2009). Sementara itu pada teh putih atau teh tanpa fermentasi didominasi oleh EGCG sehingga sangat efektif menangkal radikal bebeas (Hilal dan Engelhardt, 2007).</w:t>
      </w:r>
    </w:p>
    <w:p w:rsidR="00A3628F" w:rsidRPr="00A3628F" w:rsidRDefault="00A3628F" w:rsidP="00A3628F">
      <w:pPr>
        <w:spacing w:before="240" w:after="0" w:line="480" w:lineRule="auto"/>
        <w:jc w:val="both"/>
        <w:rPr>
          <w:rFonts w:ascii="Times New Roman" w:hAnsi="Times New Roman" w:cs="Times New Roman"/>
          <w:b/>
          <w:sz w:val="24"/>
          <w:szCs w:val="24"/>
        </w:rPr>
      </w:pPr>
      <w:r w:rsidRPr="00A3628F">
        <w:rPr>
          <w:rFonts w:ascii="Times New Roman" w:hAnsi="Times New Roman" w:cs="Times New Roman"/>
          <w:b/>
          <w:sz w:val="24"/>
          <w:szCs w:val="24"/>
        </w:rPr>
        <w:t xml:space="preserve">2.5. DPPH </w:t>
      </w:r>
      <w:r w:rsidRPr="00A3628F">
        <w:rPr>
          <w:rFonts w:ascii="Times New Roman" w:hAnsi="Times New Roman" w:cs="Times New Roman"/>
          <w:b/>
          <w:i/>
          <w:sz w:val="24"/>
          <w:szCs w:val="24"/>
        </w:rPr>
        <w:t>(1,1-Diphnyl, 2-Picrylhidrazl)</w:t>
      </w:r>
    </w:p>
    <w:p w:rsidR="00A3628F" w:rsidRPr="00A3628F" w:rsidRDefault="00A3628F" w:rsidP="00A3628F">
      <w:pPr>
        <w:spacing w:after="0" w:line="480" w:lineRule="auto"/>
        <w:jc w:val="both"/>
        <w:rPr>
          <w:rFonts w:ascii="Times New Roman" w:hAnsi="Times New Roman" w:cs="Times New Roman"/>
          <w:sz w:val="24"/>
          <w:szCs w:val="24"/>
        </w:rPr>
      </w:pPr>
      <w:r w:rsidRPr="00A3628F">
        <w:rPr>
          <w:rFonts w:ascii="Times New Roman" w:hAnsi="Times New Roman" w:cs="Times New Roman"/>
          <w:sz w:val="24"/>
          <w:szCs w:val="24"/>
        </w:rPr>
        <w:tab/>
        <w:t xml:space="preserve">DPPH atau  </w:t>
      </w:r>
      <w:r w:rsidRPr="00A3628F">
        <w:rPr>
          <w:rFonts w:ascii="Times New Roman" w:hAnsi="Times New Roman" w:cs="Times New Roman"/>
          <w:i/>
          <w:sz w:val="24"/>
          <w:szCs w:val="24"/>
        </w:rPr>
        <w:t>1,1-Diphnyl,2-Picrylhidrazl</w:t>
      </w:r>
      <w:r w:rsidRPr="00A3628F">
        <w:rPr>
          <w:rFonts w:ascii="Times New Roman" w:hAnsi="Times New Roman" w:cs="Times New Roman"/>
          <w:sz w:val="24"/>
          <w:szCs w:val="24"/>
        </w:rPr>
        <w:t xml:space="preserve"> merupakan radikal bebas. Radikal bebas adalah sekelompok bahan kimia baik berupa atom maupun molekul yang </w:t>
      </w:r>
      <w:r w:rsidRPr="00A3628F">
        <w:rPr>
          <w:rFonts w:ascii="Times New Roman" w:hAnsi="Times New Roman" w:cs="Times New Roman"/>
          <w:sz w:val="24"/>
          <w:szCs w:val="24"/>
        </w:rPr>
        <w:lastRenderedPageBreak/>
        <w:t>memiliki elektron tidak berpasangan pada lapisan luarnya. Radikal bebas merupakan suatu kelompok bahan kimia dengan reaksi jangka pendek yang memiliki satu atau lebih elektron bebas (Droge, 2002). Karena adanya elektron berpasangan ini, maka secara kimiawi radikal bebas menjadi sangat reaktif, dan akan mengambil elektron dari molekul lain sehingga molekul tersebut akan menjadi radikal bebas, demikian seterusnya hingga terjadi reaksi yang berantai.</w:t>
      </w:r>
    </w:p>
    <w:p w:rsidR="00A3628F" w:rsidRPr="00A3628F" w:rsidRDefault="00A3628F" w:rsidP="00A3628F">
      <w:pPr>
        <w:spacing w:after="0" w:line="480" w:lineRule="auto"/>
        <w:jc w:val="both"/>
        <w:rPr>
          <w:rFonts w:ascii="Times New Roman" w:hAnsi="Times New Roman" w:cs="Times New Roman"/>
          <w:sz w:val="24"/>
          <w:szCs w:val="24"/>
        </w:rPr>
      </w:pPr>
      <w:r w:rsidRPr="00A3628F">
        <w:rPr>
          <w:rFonts w:ascii="Times New Roman" w:hAnsi="Times New Roman" w:cs="Times New Roman"/>
          <w:sz w:val="24"/>
          <w:szCs w:val="24"/>
        </w:rPr>
        <w:tab/>
        <w:t>Radikal bebas bisa berasal dari dalam tubuh (endogen) atau luar tubuh (eksogen). Sumber endogen radikal bebas adalah turunan dari oksigen reaktif, misalnya radikal anion superoksida (O</w:t>
      </w:r>
      <w:r w:rsidRPr="00A3628F">
        <w:rPr>
          <w:rFonts w:ascii="Times New Roman" w:hAnsi="Times New Roman" w:cs="Times New Roman"/>
          <w:sz w:val="24"/>
          <w:szCs w:val="24"/>
          <w:vertAlign w:val="subscript"/>
        </w:rPr>
        <w:t>2</w:t>
      </w:r>
      <w:r w:rsidRPr="00A3628F">
        <w:rPr>
          <w:rFonts w:ascii="Times New Roman" w:hAnsi="Times New Roman" w:cs="Times New Roman"/>
          <w:sz w:val="24"/>
          <w:szCs w:val="24"/>
          <w:vertAlign w:val="superscript"/>
        </w:rPr>
        <w:t>•</w:t>
      </w:r>
      <w:r w:rsidRPr="00A3628F">
        <w:rPr>
          <w:rFonts w:ascii="Times New Roman" w:hAnsi="Times New Roman" w:cs="Times New Roman"/>
          <w:sz w:val="24"/>
          <w:szCs w:val="24"/>
        </w:rPr>
        <w:t>), radikal Hidroksil (OH</w:t>
      </w:r>
      <w:r w:rsidRPr="00A3628F">
        <w:rPr>
          <w:rFonts w:ascii="Times New Roman" w:hAnsi="Times New Roman" w:cs="Times New Roman"/>
          <w:sz w:val="24"/>
          <w:szCs w:val="24"/>
          <w:vertAlign w:val="superscript"/>
        </w:rPr>
        <w:t>•</w:t>
      </w:r>
      <w:r w:rsidRPr="00A3628F">
        <w:rPr>
          <w:rFonts w:ascii="Times New Roman" w:hAnsi="Times New Roman" w:cs="Times New Roman"/>
          <w:sz w:val="24"/>
          <w:szCs w:val="24"/>
        </w:rPr>
        <w:t>) yang merupakan radikal paling reaktif, dan radikal peroksil (ROO•). Okigen reaktif tersebut berasal dari hasil samping proses oksidasi (autooksidasi, oksidasi enzimatik, oksidasi ion logam-logam transisi), pembakaran sel,  dan metabolisme Sementara itu, radikal bebas eksogen bisa berasal dari polusi, radiasi, dan obat-obatan. Oksidasi dalam polusi misalnya dari asap rokok yang bertanggung jawab atas terjadinya kerusakan saluran pernapasan (Droge, 2002).</w:t>
      </w:r>
    </w:p>
    <w:p w:rsidR="00A3628F" w:rsidRPr="00A3628F" w:rsidRDefault="00A3628F" w:rsidP="00A3628F">
      <w:pPr>
        <w:autoSpaceDE w:val="0"/>
        <w:autoSpaceDN w:val="0"/>
        <w:adjustRightInd w:val="0"/>
        <w:spacing w:after="0" w:line="480" w:lineRule="auto"/>
        <w:jc w:val="both"/>
        <w:rPr>
          <w:rFonts w:ascii="Times New Roman" w:hAnsi="Times New Roman" w:cs="Times New Roman"/>
          <w:sz w:val="24"/>
          <w:szCs w:val="24"/>
        </w:rPr>
      </w:pPr>
      <w:r w:rsidRPr="00A3628F">
        <w:rPr>
          <w:rFonts w:ascii="Times New Roman" w:hAnsi="Times New Roman" w:cs="Times New Roman"/>
          <w:sz w:val="24"/>
          <w:szCs w:val="24"/>
        </w:rPr>
        <w:tab/>
        <w:t xml:space="preserve">Radikal bebas berkontribusi terhadap kelainan pada manusia termasuk kangker, </w:t>
      </w:r>
      <w:r w:rsidRPr="00A3628F">
        <w:rPr>
          <w:rFonts w:ascii="Times New Roman" w:hAnsi="Times New Roman" w:cs="Times New Roman"/>
          <w:i/>
          <w:sz w:val="24"/>
          <w:szCs w:val="24"/>
        </w:rPr>
        <w:t>arteheroscerolisis</w:t>
      </w:r>
      <w:r w:rsidRPr="00A3628F">
        <w:rPr>
          <w:rFonts w:ascii="Times New Roman" w:hAnsi="Times New Roman" w:cs="Times New Roman"/>
          <w:sz w:val="24"/>
          <w:szCs w:val="24"/>
        </w:rPr>
        <w:t>¸</w:t>
      </w:r>
      <w:r w:rsidRPr="00A3628F">
        <w:rPr>
          <w:rFonts w:ascii="Times New Roman" w:hAnsi="Times New Roman" w:cs="Times New Roman"/>
          <w:i/>
          <w:sz w:val="24"/>
          <w:szCs w:val="24"/>
        </w:rPr>
        <w:t xml:space="preserve"> arthis</w:t>
      </w:r>
      <w:r w:rsidRPr="00A3628F">
        <w:rPr>
          <w:rFonts w:ascii="Times New Roman" w:hAnsi="Times New Roman" w:cs="Times New Roman"/>
          <w:sz w:val="24"/>
          <w:szCs w:val="24"/>
        </w:rPr>
        <w:t xml:space="preserve">, </w:t>
      </w:r>
      <w:r w:rsidRPr="00A3628F">
        <w:rPr>
          <w:rFonts w:ascii="Times New Roman" w:hAnsi="Times New Roman" w:cs="Times New Roman"/>
          <w:i/>
          <w:sz w:val="24"/>
          <w:szCs w:val="24"/>
        </w:rPr>
        <w:t>ischemia</w:t>
      </w:r>
      <w:r w:rsidRPr="00A3628F">
        <w:rPr>
          <w:rFonts w:ascii="Times New Roman" w:hAnsi="Times New Roman" w:cs="Times New Roman"/>
          <w:sz w:val="24"/>
          <w:szCs w:val="24"/>
        </w:rPr>
        <w:t xml:space="preserve">, </w:t>
      </w:r>
      <w:r w:rsidRPr="00A3628F">
        <w:rPr>
          <w:rFonts w:ascii="Times New Roman" w:hAnsi="Times New Roman" w:cs="Times New Roman"/>
          <w:i/>
          <w:sz w:val="24"/>
          <w:szCs w:val="24"/>
        </w:rPr>
        <w:t xml:space="preserve">Central Nervous System </w:t>
      </w:r>
      <w:r w:rsidRPr="00A3628F">
        <w:rPr>
          <w:rFonts w:ascii="Times New Roman" w:hAnsi="Times New Roman" w:cs="Times New Roman"/>
          <w:sz w:val="24"/>
          <w:szCs w:val="24"/>
        </w:rPr>
        <w:t>(CNS)</w:t>
      </w:r>
      <w:r w:rsidRPr="00A3628F">
        <w:rPr>
          <w:rFonts w:ascii="Times New Roman" w:hAnsi="Times New Roman" w:cs="Times New Roman"/>
          <w:i/>
          <w:sz w:val="24"/>
          <w:szCs w:val="24"/>
        </w:rPr>
        <w:t xml:space="preserve"> injury</w:t>
      </w:r>
      <w:r w:rsidRPr="00A3628F">
        <w:rPr>
          <w:rFonts w:ascii="Times New Roman" w:hAnsi="Times New Roman" w:cs="Times New Roman"/>
          <w:sz w:val="24"/>
          <w:szCs w:val="24"/>
        </w:rPr>
        <w:t xml:space="preserve">, gastristis, dementia, kelainan ginja dan </w:t>
      </w:r>
      <w:r w:rsidRPr="00A3628F">
        <w:rPr>
          <w:rFonts w:ascii="Times New Roman" w:hAnsi="Times New Roman" w:cs="Times New Roman"/>
          <w:i/>
          <w:sz w:val="24"/>
          <w:szCs w:val="24"/>
        </w:rPr>
        <w:t xml:space="preserve">Acquerid Immune Deficiency System </w:t>
      </w:r>
      <w:r w:rsidRPr="00A3628F">
        <w:rPr>
          <w:rFonts w:ascii="Times New Roman" w:hAnsi="Times New Roman" w:cs="Times New Roman"/>
          <w:sz w:val="24"/>
          <w:szCs w:val="24"/>
        </w:rPr>
        <w:t xml:space="preserve">(AIDS) (Sajilata </w:t>
      </w:r>
      <w:r w:rsidRPr="00A3628F">
        <w:rPr>
          <w:rFonts w:ascii="Times New Roman" w:hAnsi="Times New Roman" w:cs="Times New Roman"/>
          <w:i/>
          <w:sz w:val="24"/>
          <w:szCs w:val="24"/>
        </w:rPr>
        <w:t>et. al.,</w:t>
      </w:r>
      <w:r w:rsidRPr="00A3628F">
        <w:rPr>
          <w:rFonts w:ascii="Times New Roman" w:hAnsi="Times New Roman" w:cs="Times New Roman"/>
          <w:sz w:val="24"/>
          <w:szCs w:val="24"/>
        </w:rPr>
        <w:t xml:space="preserve"> 2008). Radikal bebas juga secara disengaja diproduksi oleh tubuh sebagai respon kekebalan tubuh. Serbuan bakteri dan mikroorganisme infeksius lainnya akan dihambat oleh sel darah putih khusus menggunakan radikal bebas yang berasal dari oksigen reaktif. Akan tetapi jika radikal bebas terlalu berlabih dan tidak sesuai dengan sistem keseimbangan dalam </w:t>
      </w:r>
      <w:r w:rsidRPr="00A3628F">
        <w:rPr>
          <w:rFonts w:ascii="Times New Roman" w:hAnsi="Times New Roman" w:cs="Times New Roman"/>
          <w:sz w:val="24"/>
          <w:szCs w:val="24"/>
        </w:rPr>
        <w:lastRenderedPageBreak/>
        <w:t>tubuh, maka radikal bebas akan mendorong runtuhnya akreditas kesehatan tubuh (Rohdiana, 2009).</w:t>
      </w:r>
    </w:p>
    <w:p w:rsidR="00A3628F" w:rsidRPr="00A3628F" w:rsidRDefault="00A3628F" w:rsidP="00A3628F">
      <w:pPr>
        <w:autoSpaceDE w:val="0"/>
        <w:autoSpaceDN w:val="0"/>
        <w:adjustRightInd w:val="0"/>
        <w:spacing w:after="0" w:line="480" w:lineRule="auto"/>
        <w:jc w:val="both"/>
        <w:rPr>
          <w:rFonts w:ascii="Times New Roman" w:hAnsi="Times New Roman" w:cs="Times New Roman"/>
          <w:sz w:val="24"/>
          <w:szCs w:val="24"/>
        </w:rPr>
      </w:pPr>
      <w:r w:rsidRPr="00A3628F">
        <w:rPr>
          <w:rFonts w:ascii="Times New Roman" w:hAnsi="Times New Roman" w:cs="Times New Roman"/>
          <w:sz w:val="24"/>
          <w:szCs w:val="24"/>
        </w:rPr>
        <w:t xml:space="preserve"> </w:t>
      </w:r>
      <w:r w:rsidRPr="00A3628F">
        <w:rPr>
          <w:rFonts w:ascii="Times New Roman" w:hAnsi="Times New Roman" w:cs="Times New Roman"/>
          <w:sz w:val="24"/>
          <w:szCs w:val="24"/>
        </w:rPr>
        <w:tab/>
        <w:t xml:space="preserve">Radikal bebas yang umumnya digunakan dalam model penelitian adalah DPPH. Menurut Widono dan Sudirman (2001), DPPH merupakan senyawa radikal bebas yang stabil, sehingga apabila digunakan sebagai pereaksi, cukup dilarutkan dan tidak perlu dibuat </w:t>
      </w:r>
      <w:r w:rsidRPr="00A3628F">
        <w:rPr>
          <w:rFonts w:ascii="Times New Roman" w:hAnsi="Times New Roman" w:cs="Times New Roman"/>
          <w:i/>
          <w:sz w:val="24"/>
          <w:szCs w:val="24"/>
        </w:rPr>
        <w:t xml:space="preserve">recenter </w:t>
      </w:r>
      <w:r w:rsidRPr="00A3628F">
        <w:rPr>
          <w:rFonts w:ascii="Times New Roman" w:hAnsi="Times New Roman" w:cs="Times New Roman"/>
          <w:sz w:val="24"/>
          <w:szCs w:val="24"/>
        </w:rPr>
        <w:t xml:space="preserve">(peratus), dengan cara mereaksikan pereaksi-pereaksi sebagaimana yang dilakukan pada radikal bebas nitrit oksida.  Adapun reaksi radikal bebas DPPH dengan antioksidan sebagai penangkap radikal bebas di tunjukan pada Gambar 5. </w:t>
      </w:r>
    </w:p>
    <w:p w:rsidR="00A3628F" w:rsidRPr="00A3628F" w:rsidRDefault="00A3628F" w:rsidP="00A3628F">
      <w:pPr>
        <w:autoSpaceDE w:val="0"/>
        <w:autoSpaceDN w:val="0"/>
        <w:adjustRightInd w:val="0"/>
        <w:spacing w:after="0" w:line="240" w:lineRule="auto"/>
        <w:jc w:val="center"/>
        <w:rPr>
          <w:rFonts w:ascii="Times New Roman" w:hAnsi="Times New Roman" w:cs="Times New Roman"/>
          <w:sz w:val="24"/>
          <w:szCs w:val="24"/>
        </w:rPr>
      </w:pPr>
      <w:r w:rsidRPr="00A3628F">
        <w:rPr>
          <w:rFonts w:ascii="Times New Roman" w:hAnsi="Times New Roman" w:cs="Times New Roman"/>
          <w:noProof/>
          <w:sz w:val="24"/>
          <w:szCs w:val="24"/>
        </w:rPr>
        <w:drawing>
          <wp:inline distT="0" distB="0" distL="0" distR="0">
            <wp:extent cx="3825478" cy="1438275"/>
            <wp:effectExtent l="19050" t="0" r="3572"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3862517" cy="1452201"/>
                    </a:xfrm>
                    <a:prstGeom prst="rect">
                      <a:avLst/>
                    </a:prstGeom>
                    <a:noFill/>
                    <a:ln w="9525">
                      <a:noFill/>
                      <a:miter lim="800000"/>
                      <a:headEnd/>
                      <a:tailEnd/>
                    </a:ln>
                  </pic:spPr>
                </pic:pic>
              </a:graphicData>
            </a:graphic>
          </wp:inline>
        </w:drawing>
      </w:r>
    </w:p>
    <w:p w:rsidR="00A3628F" w:rsidRPr="00A3628F" w:rsidRDefault="00A3628F" w:rsidP="00A3628F">
      <w:pPr>
        <w:autoSpaceDE w:val="0"/>
        <w:autoSpaceDN w:val="0"/>
        <w:adjustRightInd w:val="0"/>
        <w:spacing w:after="0" w:line="600" w:lineRule="auto"/>
        <w:jc w:val="center"/>
        <w:outlineLvl w:val="0"/>
        <w:rPr>
          <w:rFonts w:ascii="Times New Roman" w:hAnsi="Times New Roman" w:cs="Times New Roman"/>
          <w:b/>
          <w:sz w:val="20"/>
          <w:szCs w:val="20"/>
        </w:rPr>
      </w:pPr>
      <w:r w:rsidRPr="00A3628F">
        <w:rPr>
          <w:rFonts w:ascii="Times New Roman" w:hAnsi="Times New Roman" w:cs="Times New Roman"/>
          <w:b/>
          <w:sz w:val="20"/>
          <w:szCs w:val="20"/>
        </w:rPr>
        <w:t>Gambar 5. Reaksi Radikal bebas DPPH dengan Antioksidan (Nina dan Hanafi, 2002)</w:t>
      </w:r>
    </w:p>
    <w:p w:rsidR="00A3628F" w:rsidRPr="00A3628F" w:rsidRDefault="00A3628F" w:rsidP="00A3628F">
      <w:pPr>
        <w:autoSpaceDE w:val="0"/>
        <w:autoSpaceDN w:val="0"/>
        <w:adjustRightInd w:val="0"/>
        <w:spacing w:after="0" w:line="480" w:lineRule="auto"/>
        <w:jc w:val="both"/>
        <w:rPr>
          <w:rFonts w:ascii="Times New Roman" w:hAnsi="Times New Roman" w:cs="Times New Roman"/>
          <w:sz w:val="24"/>
          <w:szCs w:val="24"/>
        </w:rPr>
      </w:pPr>
      <w:r w:rsidRPr="00A3628F">
        <w:rPr>
          <w:rFonts w:ascii="Times New Roman" w:hAnsi="Times New Roman" w:cs="Times New Roman"/>
          <w:sz w:val="24"/>
          <w:szCs w:val="24"/>
        </w:rPr>
        <w:tab/>
        <w:t xml:space="preserve">Analisis penangkapan radikal bebas DPPH terhadap beberapa jenis teh menunjukan ekstrak teh hijau dan teh putih memiliki kemampuan yang tinggi dalam menangkap radikal bebas, namun lebih rendah dari teh kuning, tetapi lebih tinggi daripada teh fermentasi (teh hitam). Penangkapan radikal bebas berkorelasi dengan derajat ferementasi dari dauh teh. Kemampuan penangkapan radikal bebas yang tinggi ditemukan pada ekstrak teh fermentasi yang sangat cepat dan tanpa fermentasi, sedangkan yang paling rendah ditemukan pada teh fermentasi. Keterangan tersebut menunjukan bahwa kemampuan penangkapan radikal bebas dari ekstrak teh tergatung pada kandungan katekin, sedangakan pengkapan radikal </w:t>
      </w:r>
      <w:r w:rsidRPr="00A3628F">
        <w:rPr>
          <w:rFonts w:ascii="Times New Roman" w:hAnsi="Times New Roman" w:cs="Times New Roman"/>
          <w:sz w:val="24"/>
          <w:szCs w:val="24"/>
        </w:rPr>
        <w:lastRenderedPageBreak/>
        <w:t>bebas yang rendah disebabkan tingginya kandungan dari tannin, tingginya senyawa tearubigin dan teaflavin (Gramza, 2008).</w:t>
      </w:r>
    </w:p>
    <w:p w:rsidR="00A3628F" w:rsidRPr="00A3628F" w:rsidRDefault="00A3628F" w:rsidP="00A3628F">
      <w:pPr>
        <w:numPr>
          <w:ilvl w:val="1"/>
          <w:numId w:val="6"/>
        </w:numPr>
        <w:spacing w:before="120" w:after="0" w:line="480" w:lineRule="auto"/>
        <w:ind w:left="360"/>
        <w:jc w:val="both"/>
        <w:rPr>
          <w:rFonts w:ascii="Times New Roman" w:hAnsi="Times New Roman" w:cs="Times New Roman"/>
          <w:b/>
          <w:sz w:val="24"/>
          <w:szCs w:val="24"/>
        </w:rPr>
      </w:pPr>
      <w:r w:rsidRPr="00A3628F">
        <w:rPr>
          <w:rFonts w:ascii="Times New Roman" w:hAnsi="Times New Roman" w:cs="Times New Roman"/>
          <w:b/>
          <w:sz w:val="24"/>
          <w:szCs w:val="24"/>
        </w:rPr>
        <w:t xml:space="preserve"> Analisis Regresi</w:t>
      </w:r>
    </w:p>
    <w:p w:rsidR="00A3628F" w:rsidRPr="00A3628F" w:rsidRDefault="00A3628F" w:rsidP="00A3628F">
      <w:pPr>
        <w:spacing w:after="0" w:line="480" w:lineRule="auto"/>
        <w:ind w:firstLine="720"/>
        <w:jc w:val="both"/>
        <w:rPr>
          <w:rFonts w:ascii="Times New Roman" w:hAnsi="Times New Roman" w:cs="Times New Roman"/>
          <w:sz w:val="24"/>
          <w:szCs w:val="24"/>
        </w:rPr>
      </w:pPr>
      <w:r w:rsidRPr="00A3628F">
        <w:rPr>
          <w:rFonts w:ascii="Times New Roman" w:hAnsi="Times New Roman" w:cs="Times New Roman"/>
          <w:sz w:val="24"/>
          <w:szCs w:val="24"/>
        </w:rPr>
        <w:t xml:space="preserve">Analisis regresi merupakan suatu metode yang digunakan untuk menganalisis hubungan antar perubah. Hubungan tersebut diekspresikan dalam bentuk persamaan yang mengubah peubah terikat </w:t>
      </w:r>
      <w:r w:rsidRPr="00A3628F">
        <w:rPr>
          <w:rFonts w:ascii="Times New Roman" w:hAnsi="Times New Roman" w:cs="Times New Roman"/>
          <w:i/>
          <w:sz w:val="24"/>
          <w:szCs w:val="24"/>
        </w:rPr>
        <w:t>(Depedent Variabel)</w:t>
      </w:r>
      <w:r w:rsidRPr="00A3628F">
        <w:rPr>
          <w:rFonts w:ascii="Times New Roman" w:hAnsi="Times New Roman" w:cs="Times New Roman"/>
          <w:sz w:val="24"/>
          <w:szCs w:val="24"/>
        </w:rPr>
        <w:t xml:space="preserve">  Y dengan satu ata lebih peubah bebas </w:t>
      </w:r>
      <w:r w:rsidRPr="00A3628F">
        <w:rPr>
          <w:rFonts w:ascii="Times New Roman" w:hAnsi="Times New Roman" w:cs="Times New Roman"/>
          <w:i/>
          <w:sz w:val="24"/>
          <w:szCs w:val="24"/>
        </w:rPr>
        <w:t>(Independent Variable)</w:t>
      </w:r>
      <w:r w:rsidRPr="00A3628F">
        <w:rPr>
          <w:rFonts w:ascii="Times New Roman" w:hAnsi="Times New Roman" w:cs="Times New Roman"/>
          <w:sz w:val="24"/>
          <w:szCs w:val="24"/>
        </w:rPr>
        <w:t xml:space="preserve"> X</w:t>
      </w:r>
      <w:r w:rsidRPr="00A3628F">
        <w:rPr>
          <w:rFonts w:ascii="Times New Roman" w:hAnsi="Times New Roman" w:cs="Times New Roman"/>
          <w:sz w:val="24"/>
          <w:szCs w:val="24"/>
          <w:vertAlign w:val="subscript"/>
        </w:rPr>
        <w:t>1,</w:t>
      </w:r>
      <w:r w:rsidRPr="00A3628F">
        <w:rPr>
          <w:rFonts w:ascii="Times New Roman" w:hAnsi="Times New Roman" w:cs="Times New Roman"/>
          <w:sz w:val="24"/>
          <w:szCs w:val="24"/>
        </w:rPr>
        <w:t>X</w:t>
      </w:r>
      <w:r w:rsidRPr="00A3628F">
        <w:rPr>
          <w:rFonts w:ascii="Times New Roman" w:hAnsi="Times New Roman" w:cs="Times New Roman"/>
          <w:sz w:val="24"/>
          <w:szCs w:val="24"/>
          <w:vertAlign w:val="subscript"/>
        </w:rPr>
        <w:t>2</w:t>
      </w:r>
      <w:r w:rsidRPr="00A3628F">
        <w:rPr>
          <w:rFonts w:ascii="Times New Roman" w:hAnsi="Times New Roman" w:cs="Times New Roman"/>
          <w:sz w:val="24"/>
          <w:szCs w:val="24"/>
        </w:rPr>
        <w:t>, …X</w:t>
      </w:r>
      <w:r w:rsidRPr="00A3628F">
        <w:rPr>
          <w:rFonts w:ascii="Times New Roman" w:hAnsi="Times New Roman" w:cs="Times New Roman"/>
          <w:sz w:val="24"/>
          <w:szCs w:val="24"/>
          <w:vertAlign w:val="subscript"/>
        </w:rPr>
        <w:t>n</w:t>
      </w:r>
      <w:r w:rsidRPr="00A3628F">
        <w:rPr>
          <w:rFonts w:ascii="Times New Roman" w:hAnsi="Times New Roman" w:cs="Times New Roman"/>
          <w:sz w:val="24"/>
          <w:szCs w:val="24"/>
        </w:rPr>
        <w:t xml:space="preserve">. Terdapat dua jenis regresi yaitu regresi linear dan regresi tidak linear. Pada konsep regersi linear, apabila hanya satu peubah bebas, maka model yang diperoleh dinamakan model regersi linear sederhana. Sedangkan apabila digunakan lebih dari satu peubah bebas, model yang diperoleh dinamakan regresi linear ganda. </w:t>
      </w:r>
    </w:p>
    <w:p w:rsidR="00A3628F" w:rsidRPr="00A3628F" w:rsidRDefault="00A3628F" w:rsidP="00A3628F">
      <w:pPr>
        <w:spacing w:after="0" w:line="480" w:lineRule="auto"/>
        <w:ind w:firstLine="720"/>
        <w:jc w:val="both"/>
        <w:rPr>
          <w:rFonts w:ascii="Times New Roman" w:hAnsi="Times New Roman" w:cs="Times New Roman"/>
          <w:sz w:val="24"/>
          <w:szCs w:val="24"/>
        </w:rPr>
      </w:pPr>
      <w:r w:rsidRPr="00A3628F">
        <w:rPr>
          <w:rFonts w:ascii="Times New Roman" w:hAnsi="Times New Roman" w:cs="Times New Roman"/>
          <w:sz w:val="24"/>
          <w:szCs w:val="24"/>
        </w:rPr>
        <w:t>Pada regresi leniar sederhana hubungan hubungan antara varibel x dan y dinyatakan dalam persamaan berikut :</w:t>
      </w:r>
    </w:p>
    <w:p w:rsidR="00A3628F" w:rsidRPr="00A3628F" w:rsidRDefault="00A3628F" w:rsidP="00A3628F">
      <w:pPr>
        <w:spacing w:after="0" w:line="480" w:lineRule="auto"/>
        <w:ind w:firstLine="720"/>
        <w:jc w:val="center"/>
        <w:outlineLvl w:val="0"/>
        <w:rPr>
          <w:rFonts w:ascii="Times New Roman" w:hAnsi="Times New Roman" w:cs="Times New Roman"/>
          <w:i/>
          <w:sz w:val="24"/>
          <w:szCs w:val="24"/>
        </w:rPr>
      </w:pPr>
      <w:r w:rsidRPr="00A3628F">
        <w:rPr>
          <w:rFonts w:ascii="Times New Roman" w:hAnsi="Times New Roman" w:cs="Times New Roman"/>
          <w:sz w:val="24"/>
          <w:szCs w:val="24"/>
        </w:rPr>
        <w:t>Y</w:t>
      </w:r>
      <w:r w:rsidRPr="00A3628F">
        <w:rPr>
          <w:rFonts w:ascii="Times New Roman" w:hAnsi="Times New Roman" w:cs="Times New Roman"/>
          <w:i/>
          <w:sz w:val="24"/>
          <w:szCs w:val="24"/>
          <w:vertAlign w:val="subscript"/>
        </w:rPr>
        <w:t>i</w:t>
      </w:r>
      <w:r w:rsidRPr="00A3628F">
        <w:rPr>
          <w:rFonts w:ascii="Times New Roman" w:hAnsi="Times New Roman" w:cs="Times New Roman"/>
          <w:i/>
          <w:sz w:val="24"/>
          <w:szCs w:val="24"/>
          <w:vertAlign w:val="subscript"/>
        </w:rPr>
        <w:softHyphen/>
      </w:r>
      <w:r w:rsidRPr="00A3628F">
        <w:rPr>
          <w:rFonts w:ascii="Times New Roman" w:hAnsi="Times New Roman" w:cs="Times New Roman"/>
          <w:sz w:val="24"/>
          <w:szCs w:val="24"/>
        </w:rPr>
        <w:t xml:space="preserve"> = β</w:t>
      </w:r>
      <w:r w:rsidRPr="00A3628F">
        <w:rPr>
          <w:rFonts w:ascii="Times New Roman" w:hAnsi="Times New Roman" w:cs="Times New Roman"/>
          <w:sz w:val="24"/>
          <w:szCs w:val="24"/>
          <w:vertAlign w:val="subscript"/>
        </w:rPr>
        <w:t>0</w:t>
      </w:r>
      <w:r w:rsidRPr="00A3628F">
        <w:rPr>
          <w:rFonts w:ascii="Times New Roman" w:hAnsi="Times New Roman" w:cs="Times New Roman"/>
          <w:sz w:val="24"/>
          <w:szCs w:val="24"/>
        </w:rPr>
        <w:t xml:space="preserve"> + β</w:t>
      </w:r>
      <w:r w:rsidRPr="00A3628F">
        <w:rPr>
          <w:rFonts w:ascii="Times New Roman" w:hAnsi="Times New Roman" w:cs="Times New Roman"/>
          <w:sz w:val="24"/>
          <w:szCs w:val="24"/>
          <w:vertAlign w:val="subscript"/>
        </w:rPr>
        <w:t>1</w:t>
      </w:r>
      <w:r w:rsidRPr="00A3628F">
        <w:rPr>
          <w:rFonts w:ascii="Times New Roman" w:hAnsi="Times New Roman" w:cs="Times New Roman"/>
          <w:sz w:val="24"/>
          <w:szCs w:val="24"/>
        </w:rPr>
        <w:t>X</w:t>
      </w:r>
      <w:r w:rsidRPr="00A3628F">
        <w:rPr>
          <w:rFonts w:ascii="Times New Roman" w:hAnsi="Times New Roman" w:cs="Times New Roman"/>
          <w:i/>
          <w:sz w:val="24"/>
          <w:szCs w:val="24"/>
          <w:vertAlign w:val="subscript"/>
        </w:rPr>
        <w:t>i</w:t>
      </w:r>
      <w:r w:rsidRPr="00A3628F">
        <w:rPr>
          <w:rFonts w:ascii="Times New Roman" w:hAnsi="Times New Roman" w:cs="Times New Roman"/>
          <w:sz w:val="24"/>
          <w:szCs w:val="24"/>
        </w:rPr>
        <w:t xml:space="preserve"> + µ</w:t>
      </w:r>
      <w:r w:rsidRPr="00A3628F">
        <w:rPr>
          <w:rFonts w:ascii="Times New Roman" w:hAnsi="Times New Roman" w:cs="Times New Roman"/>
          <w:sz w:val="24"/>
          <w:szCs w:val="24"/>
          <w:vertAlign w:val="subscript"/>
        </w:rPr>
        <w:t xml:space="preserve">i </w:t>
      </w:r>
      <w:r w:rsidRPr="00A3628F">
        <w:rPr>
          <w:rFonts w:ascii="Times New Roman" w:hAnsi="Times New Roman" w:cs="Times New Roman"/>
          <w:sz w:val="24"/>
          <w:szCs w:val="24"/>
        </w:rPr>
        <w:t xml:space="preserve">; </w:t>
      </w:r>
      <w:r w:rsidRPr="00A3628F">
        <w:rPr>
          <w:rFonts w:ascii="Times New Roman" w:hAnsi="Times New Roman" w:cs="Times New Roman"/>
          <w:i/>
          <w:sz w:val="24"/>
          <w:szCs w:val="24"/>
        </w:rPr>
        <w:t>i=1,2….N</w:t>
      </w:r>
    </w:p>
    <w:p w:rsidR="00A3628F" w:rsidRPr="00A3628F" w:rsidRDefault="00A3628F" w:rsidP="00A3628F">
      <w:pPr>
        <w:spacing w:after="0" w:line="480" w:lineRule="auto"/>
        <w:ind w:firstLine="720"/>
        <w:jc w:val="both"/>
        <w:rPr>
          <w:rFonts w:ascii="Times New Roman" w:hAnsi="Times New Roman" w:cs="Times New Roman"/>
          <w:sz w:val="24"/>
          <w:szCs w:val="24"/>
        </w:rPr>
      </w:pPr>
      <w:r w:rsidRPr="00A3628F">
        <w:rPr>
          <w:rFonts w:ascii="Times New Roman" w:hAnsi="Times New Roman" w:cs="Times New Roman"/>
          <w:sz w:val="24"/>
          <w:szCs w:val="24"/>
        </w:rPr>
        <w:t xml:space="preserve">Y = Variabel Terikat; X = Varibel Bebas ; µ </w:t>
      </w:r>
      <w:r w:rsidRPr="00A3628F">
        <w:rPr>
          <w:rFonts w:ascii="Times New Roman" w:hAnsi="Times New Roman" w:cs="Times New Roman"/>
          <w:sz w:val="24"/>
          <w:szCs w:val="24"/>
        </w:rPr>
        <w:tab/>
        <w:t>= Gangguan Sitokastik; β</w:t>
      </w:r>
      <w:r w:rsidRPr="00A3628F">
        <w:rPr>
          <w:rFonts w:ascii="Times New Roman" w:hAnsi="Times New Roman" w:cs="Times New Roman"/>
          <w:sz w:val="24"/>
          <w:szCs w:val="24"/>
          <w:vertAlign w:val="subscript"/>
        </w:rPr>
        <w:t>0</w:t>
      </w:r>
      <w:r w:rsidRPr="00A3628F">
        <w:rPr>
          <w:rFonts w:ascii="Times New Roman" w:hAnsi="Times New Roman" w:cs="Times New Roman"/>
          <w:i/>
          <w:sz w:val="24"/>
          <w:szCs w:val="24"/>
          <w:vertAlign w:val="subscript"/>
        </w:rPr>
        <w:t xml:space="preserve"> </w:t>
      </w:r>
      <w:r w:rsidRPr="00A3628F">
        <w:rPr>
          <w:rFonts w:ascii="Times New Roman" w:hAnsi="Times New Roman" w:cs="Times New Roman"/>
          <w:sz w:val="24"/>
          <w:szCs w:val="24"/>
        </w:rPr>
        <w:t>dan β</w:t>
      </w:r>
      <w:r w:rsidRPr="00A3628F">
        <w:rPr>
          <w:rFonts w:ascii="Times New Roman" w:hAnsi="Times New Roman" w:cs="Times New Roman"/>
          <w:sz w:val="24"/>
          <w:szCs w:val="24"/>
          <w:vertAlign w:val="subscript"/>
        </w:rPr>
        <w:t xml:space="preserve">1 </w:t>
      </w:r>
      <w:r w:rsidRPr="00A3628F">
        <w:rPr>
          <w:rFonts w:ascii="Times New Roman" w:hAnsi="Times New Roman" w:cs="Times New Roman"/>
          <w:sz w:val="24"/>
          <w:szCs w:val="24"/>
        </w:rPr>
        <w:t xml:space="preserve">= Parameter Regresi; </w:t>
      </w:r>
      <w:r w:rsidRPr="00A3628F">
        <w:rPr>
          <w:rFonts w:ascii="Times New Roman" w:hAnsi="Times New Roman" w:cs="Times New Roman"/>
          <w:i/>
          <w:sz w:val="24"/>
          <w:szCs w:val="24"/>
        </w:rPr>
        <w:t xml:space="preserve">i </w:t>
      </w:r>
      <w:r w:rsidRPr="00A3628F">
        <w:rPr>
          <w:rFonts w:ascii="Times New Roman" w:hAnsi="Times New Roman" w:cs="Times New Roman"/>
          <w:sz w:val="24"/>
          <w:szCs w:val="24"/>
        </w:rPr>
        <w:t xml:space="preserve">= Pengamatan ke </w:t>
      </w:r>
      <w:r w:rsidRPr="00A3628F">
        <w:rPr>
          <w:rFonts w:ascii="Times New Roman" w:hAnsi="Times New Roman" w:cs="Times New Roman"/>
          <w:i/>
          <w:sz w:val="24"/>
          <w:szCs w:val="24"/>
        </w:rPr>
        <w:t xml:space="preserve">i ; </w:t>
      </w:r>
      <w:r w:rsidRPr="00A3628F">
        <w:rPr>
          <w:rFonts w:ascii="Times New Roman" w:hAnsi="Times New Roman" w:cs="Times New Roman"/>
          <w:sz w:val="24"/>
          <w:szCs w:val="24"/>
        </w:rPr>
        <w:t xml:space="preserve">N= Banyaknya Observasi. Untuk memudahkan notasi, model terestimasi sering di tuliskan dengan persamaan </w:t>
      </w:r>
    </w:p>
    <w:p w:rsidR="00A3628F" w:rsidRPr="00A3628F" w:rsidRDefault="00A3628F" w:rsidP="00A3628F">
      <w:pPr>
        <w:spacing w:after="0" w:line="480" w:lineRule="auto"/>
        <w:ind w:firstLine="720"/>
        <w:jc w:val="center"/>
        <w:rPr>
          <w:rFonts w:ascii="Times New Roman" w:hAnsi="Times New Roman" w:cs="Times New Roman"/>
          <w:sz w:val="24"/>
          <w:szCs w:val="24"/>
        </w:rPr>
      </w:pPr>
      <w:r w:rsidRPr="00A3628F">
        <w:rPr>
          <w:rFonts w:ascii="Times New Roman" w:hAnsi="Times New Roman" w:cs="Times New Roman"/>
          <w:sz w:val="24"/>
          <w:szCs w:val="24"/>
        </w:rPr>
        <w:t>y = α + β</w:t>
      </w:r>
      <w:r w:rsidRPr="00A3628F">
        <w:rPr>
          <w:rFonts w:ascii="Times New Roman" w:hAnsi="Times New Roman" w:cs="Times New Roman"/>
          <w:i/>
          <w:sz w:val="24"/>
          <w:szCs w:val="24"/>
        </w:rPr>
        <w:t>x</w:t>
      </w:r>
    </w:p>
    <w:p w:rsidR="00A3628F" w:rsidRPr="00A3628F" w:rsidRDefault="00A3628F" w:rsidP="00A3628F">
      <w:pPr>
        <w:spacing w:after="0" w:line="480" w:lineRule="auto"/>
        <w:jc w:val="both"/>
        <w:rPr>
          <w:rFonts w:ascii="Times New Roman" w:hAnsi="Times New Roman" w:cs="Times New Roman"/>
          <w:sz w:val="24"/>
          <w:szCs w:val="24"/>
        </w:rPr>
      </w:pPr>
      <w:r w:rsidRPr="00A3628F">
        <w:rPr>
          <w:rFonts w:ascii="Times New Roman" w:hAnsi="Times New Roman" w:cs="Times New Roman"/>
          <w:sz w:val="24"/>
          <w:szCs w:val="24"/>
        </w:rPr>
        <w:t>Dengan α sebagai penaksir untuk intercept β</w:t>
      </w:r>
      <w:r w:rsidRPr="00A3628F">
        <w:rPr>
          <w:rFonts w:ascii="Times New Roman" w:hAnsi="Times New Roman" w:cs="Times New Roman"/>
          <w:sz w:val="24"/>
          <w:szCs w:val="24"/>
          <w:vertAlign w:val="subscript"/>
        </w:rPr>
        <w:t>0</w:t>
      </w:r>
      <w:r w:rsidRPr="00A3628F">
        <w:rPr>
          <w:rFonts w:ascii="Times New Roman" w:hAnsi="Times New Roman" w:cs="Times New Roman"/>
          <w:sz w:val="24"/>
          <w:szCs w:val="24"/>
        </w:rPr>
        <w:t xml:space="preserve"> dan β adalah penaksir β</w:t>
      </w:r>
      <w:r w:rsidRPr="00A3628F">
        <w:rPr>
          <w:rFonts w:ascii="Times New Roman" w:hAnsi="Times New Roman" w:cs="Times New Roman"/>
          <w:sz w:val="24"/>
          <w:szCs w:val="24"/>
          <w:vertAlign w:val="subscript"/>
        </w:rPr>
        <w:t>1</w:t>
      </w:r>
      <w:r w:rsidRPr="00A3628F">
        <w:rPr>
          <w:rFonts w:ascii="Times New Roman" w:hAnsi="Times New Roman" w:cs="Times New Roman"/>
          <w:sz w:val="24"/>
          <w:szCs w:val="24"/>
        </w:rPr>
        <w:t xml:space="preserve">. Pada pelaksanaanya, karena regresi linear sering digambarkan dalam bentuk garis, nilai y sering dilambangkan dengan nilai Ŷ (y topi), α diganti a dan β diganti b sehingga membentuk persamaan </w:t>
      </w:r>
    </w:p>
    <w:p w:rsidR="00A3628F" w:rsidRPr="00A3628F" w:rsidRDefault="00A3628F" w:rsidP="00A3628F">
      <w:pPr>
        <w:spacing w:after="0" w:line="480" w:lineRule="auto"/>
        <w:ind w:firstLine="720"/>
        <w:jc w:val="center"/>
        <w:rPr>
          <w:rFonts w:ascii="Times New Roman" w:hAnsi="Times New Roman" w:cs="Times New Roman"/>
          <w:sz w:val="24"/>
          <w:szCs w:val="24"/>
        </w:rPr>
      </w:pPr>
      <w:r w:rsidRPr="00A3628F">
        <w:rPr>
          <w:rFonts w:ascii="Times New Roman" w:hAnsi="Times New Roman" w:cs="Times New Roman"/>
          <w:sz w:val="24"/>
          <w:szCs w:val="24"/>
        </w:rPr>
        <w:t>ŷ = a + bx</w:t>
      </w:r>
    </w:p>
    <w:p w:rsidR="00A3628F" w:rsidRPr="00A3628F" w:rsidRDefault="00A3628F" w:rsidP="00A3628F">
      <w:pPr>
        <w:spacing w:after="0" w:line="480" w:lineRule="auto"/>
        <w:ind w:firstLine="720"/>
        <w:jc w:val="both"/>
        <w:rPr>
          <w:rFonts w:ascii="Times New Roman" w:hAnsi="Times New Roman" w:cs="Times New Roman"/>
          <w:sz w:val="24"/>
          <w:szCs w:val="24"/>
        </w:rPr>
      </w:pPr>
      <w:r w:rsidRPr="00A3628F">
        <w:rPr>
          <w:rFonts w:ascii="Times New Roman" w:hAnsi="Times New Roman" w:cs="Times New Roman"/>
          <w:sz w:val="24"/>
          <w:szCs w:val="24"/>
        </w:rPr>
        <w:lastRenderedPageBreak/>
        <w:t>Regeresi linear sederhana selanjutnya dikembangkan untuk mengetahui hubungan antara variabel bebas dan variabel respon dengan jumlah varibel bebas lebih dari satu atau yang dikenal dengan regresi linear ganda. secara umum model regresi ganda dapat dituliskan sebagai berikut :</w:t>
      </w:r>
    </w:p>
    <w:p w:rsidR="00A3628F" w:rsidRPr="00A3628F" w:rsidRDefault="00A3628F" w:rsidP="00A3628F">
      <w:pPr>
        <w:spacing w:after="0" w:line="480" w:lineRule="auto"/>
        <w:ind w:firstLine="720"/>
        <w:jc w:val="center"/>
        <w:outlineLvl w:val="0"/>
        <w:rPr>
          <w:rFonts w:ascii="Times New Roman" w:hAnsi="Times New Roman" w:cs="Times New Roman"/>
          <w:sz w:val="24"/>
          <w:szCs w:val="24"/>
        </w:rPr>
      </w:pPr>
      <w:r w:rsidRPr="00A3628F">
        <w:rPr>
          <w:rFonts w:ascii="Times New Roman" w:hAnsi="Times New Roman" w:cs="Times New Roman"/>
          <w:sz w:val="24"/>
          <w:szCs w:val="24"/>
        </w:rPr>
        <w:t>Y</w:t>
      </w:r>
      <w:r w:rsidRPr="00A3628F">
        <w:rPr>
          <w:rFonts w:ascii="Times New Roman" w:hAnsi="Times New Roman" w:cs="Times New Roman"/>
          <w:i/>
          <w:sz w:val="24"/>
          <w:szCs w:val="24"/>
          <w:vertAlign w:val="subscript"/>
        </w:rPr>
        <w:t>t</w:t>
      </w:r>
      <w:r w:rsidRPr="00A3628F">
        <w:rPr>
          <w:rFonts w:ascii="Times New Roman" w:hAnsi="Times New Roman" w:cs="Times New Roman"/>
          <w:sz w:val="24"/>
          <w:szCs w:val="24"/>
        </w:rPr>
        <w:t xml:space="preserve"> = β</w:t>
      </w:r>
      <w:r w:rsidRPr="00A3628F">
        <w:rPr>
          <w:rFonts w:ascii="Times New Roman" w:hAnsi="Times New Roman" w:cs="Times New Roman"/>
          <w:sz w:val="24"/>
          <w:szCs w:val="24"/>
          <w:vertAlign w:val="subscript"/>
        </w:rPr>
        <w:t>0</w:t>
      </w:r>
      <w:r w:rsidRPr="00A3628F">
        <w:rPr>
          <w:rFonts w:ascii="Times New Roman" w:hAnsi="Times New Roman" w:cs="Times New Roman"/>
          <w:sz w:val="24"/>
          <w:szCs w:val="24"/>
        </w:rPr>
        <w:t xml:space="preserve"> + β</w:t>
      </w:r>
      <w:r w:rsidRPr="00A3628F">
        <w:rPr>
          <w:rFonts w:ascii="Times New Roman" w:hAnsi="Times New Roman" w:cs="Times New Roman"/>
          <w:sz w:val="24"/>
          <w:szCs w:val="24"/>
          <w:vertAlign w:val="subscript"/>
        </w:rPr>
        <w:t>1</w:t>
      </w:r>
      <w:r w:rsidRPr="00A3628F">
        <w:rPr>
          <w:rFonts w:ascii="Times New Roman" w:hAnsi="Times New Roman" w:cs="Times New Roman"/>
          <w:sz w:val="24"/>
          <w:szCs w:val="24"/>
        </w:rPr>
        <w:t>X</w:t>
      </w:r>
      <w:r w:rsidRPr="00A3628F">
        <w:rPr>
          <w:rFonts w:ascii="Times New Roman" w:hAnsi="Times New Roman" w:cs="Times New Roman"/>
          <w:sz w:val="24"/>
          <w:szCs w:val="24"/>
          <w:vertAlign w:val="subscript"/>
        </w:rPr>
        <w:t>1t</w:t>
      </w:r>
      <w:r w:rsidRPr="00A3628F">
        <w:rPr>
          <w:rFonts w:ascii="Times New Roman" w:hAnsi="Times New Roman" w:cs="Times New Roman"/>
          <w:sz w:val="24"/>
          <w:szCs w:val="24"/>
        </w:rPr>
        <w:t xml:space="preserve"> + β</w:t>
      </w:r>
      <w:r w:rsidRPr="00A3628F">
        <w:rPr>
          <w:rFonts w:ascii="Times New Roman" w:hAnsi="Times New Roman" w:cs="Times New Roman"/>
          <w:sz w:val="24"/>
          <w:szCs w:val="24"/>
          <w:vertAlign w:val="subscript"/>
        </w:rPr>
        <w:t>1</w:t>
      </w:r>
      <w:r w:rsidRPr="00A3628F">
        <w:rPr>
          <w:rFonts w:ascii="Times New Roman" w:hAnsi="Times New Roman" w:cs="Times New Roman"/>
          <w:sz w:val="24"/>
          <w:szCs w:val="24"/>
        </w:rPr>
        <w:t>X</w:t>
      </w:r>
      <w:r w:rsidRPr="00A3628F">
        <w:rPr>
          <w:rFonts w:ascii="Times New Roman" w:hAnsi="Times New Roman" w:cs="Times New Roman"/>
          <w:sz w:val="24"/>
          <w:szCs w:val="24"/>
          <w:vertAlign w:val="subscript"/>
        </w:rPr>
        <w:t>1t</w:t>
      </w:r>
      <w:r w:rsidRPr="00A3628F">
        <w:rPr>
          <w:rFonts w:ascii="Times New Roman" w:hAnsi="Times New Roman" w:cs="Times New Roman"/>
          <w:sz w:val="24"/>
          <w:szCs w:val="24"/>
        </w:rPr>
        <w:t xml:space="preserve"> + β</w:t>
      </w:r>
      <w:r w:rsidRPr="00A3628F">
        <w:rPr>
          <w:rFonts w:ascii="Times New Roman" w:hAnsi="Times New Roman" w:cs="Times New Roman"/>
          <w:sz w:val="24"/>
          <w:szCs w:val="24"/>
          <w:vertAlign w:val="subscript"/>
        </w:rPr>
        <w:t>2</w:t>
      </w:r>
      <w:r w:rsidRPr="00A3628F">
        <w:rPr>
          <w:rFonts w:ascii="Times New Roman" w:hAnsi="Times New Roman" w:cs="Times New Roman"/>
          <w:sz w:val="24"/>
          <w:szCs w:val="24"/>
        </w:rPr>
        <w:t>X</w:t>
      </w:r>
      <w:r w:rsidRPr="00A3628F">
        <w:rPr>
          <w:rFonts w:ascii="Times New Roman" w:hAnsi="Times New Roman" w:cs="Times New Roman"/>
          <w:sz w:val="24"/>
          <w:szCs w:val="24"/>
          <w:vertAlign w:val="subscript"/>
        </w:rPr>
        <w:t xml:space="preserve">2t </w:t>
      </w:r>
      <w:r w:rsidRPr="00A3628F">
        <w:rPr>
          <w:rFonts w:ascii="Times New Roman" w:hAnsi="Times New Roman" w:cs="Times New Roman"/>
          <w:sz w:val="24"/>
          <w:szCs w:val="24"/>
        </w:rPr>
        <w:t>+… +β</w:t>
      </w:r>
      <w:r w:rsidRPr="00A3628F">
        <w:rPr>
          <w:rFonts w:ascii="Times New Roman" w:hAnsi="Times New Roman" w:cs="Times New Roman"/>
          <w:sz w:val="24"/>
          <w:szCs w:val="24"/>
          <w:vertAlign w:val="subscript"/>
        </w:rPr>
        <w:t>k</w:t>
      </w:r>
      <w:r w:rsidRPr="00A3628F">
        <w:rPr>
          <w:rFonts w:ascii="Times New Roman" w:hAnsi="Times New Roman" w:cs="Times New Roman"/>
          <w:sz w:val="24"/>
          <w:szCs w:val="24"/>
        </w:rPr>
        <w:t>X</w:t>
      </w:r>
      <w:r w:rsidRPr="00A3628F">
        <w:rPr>
          <w:rFonts w:ascii="Times New Roman" w:hAnsi="Times New Roman" w:cs="Times New Roman"/>
          <w:sz w:val="24"/>
          <w:szCs w:val="24"/>
          <w:vertAlign w:val="subscript"/>
        </w:rPr>
        <w:t xml:space="preserve">kt </w:t>
      </w:r>
      <w:r w:rsidRPr="00A3628F">
        <w:rPr>
          <w:rFonts w:ascii="Times New Roman" w:hAnsi="Times New Roman" w:cs="Times New Roman"/>
          <w:sz w:val="24"/>
          <w:szCs w:val="24"/>
        </w:rPr>
        <w:t>+ µ</w:t>
      </w:r>
      <w:r w:rsidRPr="00A3628F">
        <w:rPr>
          <w:rFonts w:ascii="Times New Roman" w:hAnsi="Times New Roman" w:cs="Times New Roman"/>
          <w:sz w:val="24"/>
          <w:szCs w:val="24"/>
          <w:vertAlign w:val="subscript"/>
        </w:rPr>
        <w:t xml:space="preserve">1 </w:t>
      </w:r>
      <w:r w:rsidRPr="00A3628F">
        <w:rPr>
          <w:rFonts w:ascii="Times New Roman" w:hAnsi="Times New Roman" w:cs="Times New Roman"/>
          <w:sz w:val="24"/>
          <w:szCs w:val="24"/>
        </w:rPr>
        <w:t xml:space="preserve">; </w:t>
      </w:r>
      <w:r w:rsidRPr="00A3628F">
        <w:rPr>
          <w:rFonts w:ascii="Times New Roman" w:hAnsi="Times New Roman" w:cs="Times New Roman"/>
          <w:i/>
          <w:sz w:val="24"/>
          <w:szCs w:val="24"/>
        </w:rPr>
        <w:t>t =1,2….N</w:t>
      </w:r>
    </w:p>
    <w:p w:rsidR="00A3628F" w:rsidRPr="00A3628F" w:rsidRDefault="00A3628F" w:rsidP="00A3628F">
      <w:pPr>
        <w:spacing w:after="0" w:line="480" w:lineRule="auto"/>
        <w:ind w:firstLine="720"/>
        <w:jc w:val="both"/>
        <w:rPr>
          <w:rFonts w:ascii="Times New Roman" w:hAnsi="Times New Roman" w:cs="Times New Roman"/>
          <w:sz w:val="24"/>
          <w:szCs w:val="24"/>
        </w:rPr>
      </w:pPr>
      <w:r w:rsidRPr="00A3628F">
        <w:rPr>
          <w:rFonts w:ascii="Times New Roman" w:hAnsi="Times New Roman" w:cs="Times New Roman"/>
          <w:sz w:val="24"/>
          <w:szCs w:val="24"/>
        </w:rPr>
        <w:t>Untuk memudahkan notasi, model terestimasi sering di tuliskan dengan persamaan</w:t>
      </w:r>
    </w:p>
    <w:p w:rsidR="00A3628F" w:rsidRPr="00A3628F" w:rsidRDefault="00A3628F" w:rsidP="00A3628F">
      <w:pPr>
        <w:spacing w:after="0" w:line="480" w:lineRule="auto"/>
        <w:ind w:firstLine="720"/>
        <w:jc w:val="center"/>
        <w:outlineLvl w:val="0"/>
        <w:rPr>
          <w:rFonts w:ascii="Times New Roman" w:hAnsi="Times New Roman" w:cs="Times New Roman"/>
          <w:sz w:val="24"/>
          <w:szCs w:val="24"/>
        </w:rPr>
      </w:pPr>
      <w:r w:rsidRPr="00A3628F">
        <w:rPr>
          <w:rFonts w:ascii="Times New Roman" w:hAnsi="Times New Roman" w:cs="Times New Roman"/>
          <w:sz w:val="24"/>
          <w:szCs w:val="24"/>
        </w:rPr>
        <w:t>Y = β</w:t>
      </w:r>
      <w:r w:rsidRPr="00A3628F">
        <w:rPr>
          <w:rFonts w:ascii="Times New Roman" w:hAnsi="Times New Roman" w:cs="Times New Roman"/>
          <w:sz w:val="24"/>
          <w:szCs w:val="24"/>
          <w:vertAlign w:val="subscript"/>
        </w:rPr>
        <w:t>0</w:t>
      </w:r>
      <w:r w:rsidRPr="00A3628F">
        <w:rPr>
          <w:rFonts w:ascii="Times New Roman" w:hAnsi="Times New Roman" w:cs="Times New Roman"/>
          <w:sz w:val="24"/>
          <w:szCs w:val="24"/>
        </w:rPr>
        <w:t xml:space="preserve"> + β</w:t>
      </w:r>
      <w:r w:rsidRPr="00A3628F">
        <w:rPr>
          <w:rFonts w:ascii="Times New Roman" w:hAnsi="Times New Roman" w:cs="Times New Roman"/>
          <w:sz w:val="24"/>
          <w:szCs w:val="24"/>
          <w:vertAlign w:val="subscript"/>
        </w:rPr>
        <w:t>1</w:t>
      </w:r>
      <w:r w:rsidRPr="00A3628F">
        <w:rPr>
          <w:rFonts w:ascii="Times New Roman" w:hAnsi="Times New Roman" w:cs="Times New Roman"/>
          <w:sz w:val="24"/>
          <w:szCs w:val="24"/>
        </w:rPr>
        <w:t>X</w:t>
      </w:r>
      <w:r w:rsidRPr="00A3628F">
        <w:rPr>
          <w:rFonts w:ascii="Times New Roman" w:hAnsi="Times New Roman" w:cs="Times New Roman"/>
          <w:sz w:val="24"/>
          <w:szCs w:val="24"/>
          <w:vertAlign w:val="subscript"/>
        </w:rPr>
        <w:t>1t</w:t>
      </w:r>
      <w:r w:rsidRPr="00A3628F">
        <w:rPr>
          <w:rFonts w:ascii="Times New Roman" w:hAnsi="Times New Roman" w:cs="Times New Roman"/>
          <w:sz w:val="24"/>
          <w:szCs w:val="24"/>
        </w:rPr>
        <w:t xml:space="preserve"> + β</w:t>
      </w:r>
      <w:r w:rsidRPr="00A3628F">
        <w:rPr>
          <w:rFonts w:ascii="Times New Roman" w:hAnsi="Times New Roman" w:cs="Times New Roman"/>
          <w:sz w:val="24"/>
          <w:szCs w:val="24"/>
          <w:vertAlign w:val="subscript"/>
        </w:rPr>
        <w:t>1</w:t>
      </w:r>
      <w:r w:rsidRPr="00A3628F">
        <w:rPr>
          <w:rFonts w:ascii="Times New Roman" w:hAnsi="Times New Roman" w:cs="Times New Roman"/>
          <w:sz w:val="24"/>
          <w:szCs w:val="24"/>
        </w:rPr>
        <w:t>X</w:t>
      </w:r>
      <w:r w:rsidRPr="00A3628F">
        <w:rPr>
          <w:rFonts w:ascii="Times New Roman" w:hAnsi="Times New Roman" w:cs="Times New Roman"/>
          <w:sz w:val="24"/>
          <w:szCs w:val="24"/>
          <w:vertAlign w:val="subscript"/>
        </w:rPr>
        <w:t>1t</w:t>
      </w:r>
      <w:r w:rsidRPr="00A3628F">
        <w:rPr>
          <w:rFonts w:ascii="Times New Roman" w:hAnsi="Times New Roman" w:cs="Times New Roman"/>
          <w:sz w:val="24"/>
          <w:szCs w:val="24"/>
        </w:rPr>
        <w:t xml:space="preserve"> + β</w:t>
      </w:r>
      <w:r w:rsidRPr="00A3628F">
        <w:rPr>
          <w:rFonts w:ascii="Times New Roman" w:hAnsi="Times New Roman" w:cs="Times New Roman"/>
          <w:sz w:val="24"/>
          <w:szCs w:val="24"/>
          <w:vertAlign w:val="subscript"/>
        </w:rPr>
        <w:t>2</w:t>
      </w:r>
      <w:r w:rsidRPr="00A3628F">
        <w:rPr>
          <w:rFonts w:ascii="Times New Roman" w:hAnsi="Times New Roman" w:cs="Times New Roman"/>
          <w:sz w:val="24"/>
          <w:szCs w:val="24"/>
        </w:rPr>
        <w:t>X</w:t>
      </w:r>
      <w:r w:rsidRPr="00A3628F">
        <w:rPr>
          <w:rFonts w:ascii="Times New Roman" w:hAnsi="Times New Roman" w:cs="Times New Roman"/>
          <w:sz w:val="24"/>
          <w:szCs w:val="24"/>
          <w:vertAlign w:val="subscript"/>
        </w:rPr>
        <w:t xml:space="preserve">2t </w:t>
      </w:r>
      <w:r w:rsidRPr="00A3628F">
        <w:rPr>
          <w:rFonts w:ascii="Times New Roman" w:hAnsi="Times New Roman" w:cs="Times New Roman"/>
          <w:sz w:val="24"/>
          <w:szCs w:val="24"/>
        </w:rPr>
        <w:t>+… +β</w:t>
      </w:r>
      <w:r w:rsidRPr="00A3628F">
        <w:rPr>
          <w:rFonts w:ascii="Times New Roman" w:hAnsi="Times New Roman" w:cs="Times New Roman"/>
          <w:sz w:val="24"/>
          <w:szCs w:val="24"/>
          <w:vertAlign w:val="subscript"/>
        </w:rPr>
        <w:t>k</w:t>
      </w:r>
      <w:r w:rsidRPr="00A3628F">
        <w:rPr>
          <w:rFonts w:ascii="Times New Roman" w:hAnsi="Times New Roman" w:cs="Times New Roman"/>
          <w:sz w:val="24"/>
          <w:szCs w:val="24"/>
        </w:rPr>
        <w:t>X</w:t>
      </w:r>
      <w:r w:rsidRPr="00A3628F">
        <w:rPr>
          <w:rFonts w:ascii="Times New Roman" w:hAnsi="Times New Roman" w:cs="Times New Roman"/>
          <w:sz w:val="24"/>
          <w:szCs w:val="24"/>
          <w:vertAlign w:val="subscript"/>
        </w:rPr>
        <w:t xml:space="preserve">kt </w:t>
      </w:r>
    </w:p>
    <w:p w:rsidR="00A3628F" w:rsidRPr="00A3628F" w:rsidRDefault="00A3628F" w:rsidP="00A3628F">
      <w:pPr>
        <w:spacing w:after="0" w:line="480" w:lineRule="auto"/>
        <w:ind w:left="357" w:hanging="357"/>
        <w:jc w:val="both"/>
        <w:rPr>
          <w:rFonts w:ascii="Times New Roman" w:hAnsi="Times New Roman" w:cs="Times New Roman"/>
          <w:sz w:val="24"/>
          <w:szCs w:val="24"/>
        </w:rPr>
      </w:pPr>
      <w:r w:rsidRPr="00A3628F">
        <w:rPr>
          <w:rFonts w:ascii="Times New Roman" w:hAnsi="Times New Roman" w:cs="Times New Roman"/>
          <w:sz w:val="24"/>
          <w:szCs w:val="24"/>
        </w:rPr>
        <w:t>dari persemaan regresi akan didapat nilai koefisien korelasi (r).</w:t>
      </w:r>
    </w:p>
    <w:p w:rsidR="00A3628F" w:rsidRPr="00A3628F" w:rsidRDefault="00A3628F" w:rsidP="00A3628F">
      <w:pPr>
        <w:spacing w:after="0" w:line="480" w:lineRule="auto"/>
        <w:ind w:firstLine="720"/>
        <w:jc w:val="both"/>
        <w:rPr>
          <w:rFonts w:ascii="Times New Roman" w:hAnsi="Times New Roman" w:cs="Times New Roman"/>
          <w:sz w:val="24"/>
          <w:szCs w:val="24"/>
        </w:rPr>
      </w:pPr>
      <w:r w:rsidRPr="00A3628F">
        <w:rPr>
          <w:rFonts w:ascii="Times New Roman" w:hAnsi="Times New Roman" w:cs="Times New Roman"/>
          <w:sz w:val="24"/>
          <w:szCs w:val="24"/>
        </w:rPr>
        <w:t>Koefisien korelasi menujukan kekuatan hubungan linear dan arah hubungan variabel acak. Besarnya koefisien korelasi berkisar antara +1 sampai dengan -1. Korelasi mempunyai kemungkinan pengujian hipotesis dua arah. Korelasi dikatakan searah jika nilai koefisien korelasi positif. Sebaliknya, jika negatif korelasi disebut tidak searah. Jika koefisien korelasi tidak sama dengan nol (0) maka ada hubungan antara variabel x dan y. dan jika koefisien korelasi +1 maka hubungan antara variabel  x dan y adalah sempurna.</w:t>
      </w:r>
    </w:p>
    <w:p w:rsidR="00A3628F" w:rsidRPr="00A3628F" w:rsidRDefault="00A3628F" w:rsidP="00A3628F">
      <w:pPr>
        <w:spacing w:after="0" w:line="480" w:lineRule="auto"/>
        <w:ind w:firstLine="720"/>
        <w:jc w:val="both"/>
        <w:rPr>
          <w:rFonts w:ascii="Times New Roman" w:hAnsi="Times New Roman" w:cs="Times New Roman"/>
          <w:sz w:val="24"/>
          <w:szCs w:val="24"/>
        </w:rPr>
      </w:pPr>
      <w:r w:rsidRPr="00A3628F">
        <w:rPr>
          <w:rFonts w:ascii="Times New Roman" w:hAnsi="Times New Roman" w:cs="Times New Roman"/>
          <w:sz w:val="24"/>
          <w:szCs w:val="24"/>
        </w:rPr>
        <w:t>Dari  nilai r akan didapat nilai koefisien determinasi yaitu dengan mengkuadratkan r sehinngga dilambangkan dengan R</w:t>
      </w:r>
      <w:r w:rsidRPr="00A3628F">
        <w:rPr>
          <w:rFonts w:ascii="Times New Roman" w:hAnsi="Times New Roman" w:cs="Times New Roman"/>
          <w:sz w:val="24"/>
          <w:szCs w:val="24"/>
          <w:vertAlign w:val="superscript"/>
        </w:rPr>
        <w:t>2</w:t>
      </w:r>
      <w:r w:rsidRPr="00A3628F">
        <w:rPr>
          <w:rFonts w:ascii="Times New Roman" w:hAnsi="Times New Roman" w:cs="Times New Roman"/>
          <w:sz w:val="24"/>
          <w:szCs w:val="24"/>
        </w:rPr>
        <w:t xml:space="preserve"> (R </w:t>
      </w:r>
      <w:r w:rsidRPr="00A3628F">
        <w:rPr>
          <w:rFonts w:ascii="Times New Roman" w:hAnsi="Times New Roman" w:cs="Times New Roman"/>
          <w:i/>
          <w:sz w:val="24"/>
          <w:szCs w:val="24"/>
        </w:rPr>
        <w:t>square</w:t>
      </w:r>
      <w:r w:rsidRPr="00A3628F">
        <w:rPr>
          <w:rFonts w:ascii="Times New Roman" w:hAnsi="Times New Roman" w:cs="Times New Roman"/>
          <w:sz w:val="24"/>
          <w:szCs w:val="24"/>
        </w:rPr>
        <w:t>).   koefisiesn determinsai (R</w:t>
      </w:r>
      <w:r w:rsidRPr="00A3628F">
        <w:rPr>
          <w:rFonts w:ascii="Times New Roman" w:hAnsi="Times New Roman" w:cs="Times New Roman"/>
          <w:sz w:val="24"/>
          <w:szCs w:val="24"/>
          <w:vertAlign w:val="superscript"/>
        </w:rPr>
        <w:t>2</w:t>
      </w:r>
      <w:r w:rsidRPr="00A3628F">
        <w:rPr>
          <w:rFonts w:ascii="Times New Roman" w:hAnsi="Times New Roman" w:cs="Times New Roman"/>
          <w:sz w:val="24"/>
          <w:szCs w:val="24"/>
        </w:rPr>
        <w:t>) menerangkan seberapa besar variasi atau pengaruh variabel y yang dapat diterangkan variabel x. Jika R</w:t>
      </w:r>
      <w:r w:rsidRPr="00A3628F">
        <w:rPr>
          <w:rFonts w:ascii="Times New Roman" w:hAnsi="Times New Roman" w:cs="Times New Roman"/>
          <w:sz w:val="24"/>
          <w:szCs w:val="24"/>
          <w:vertAlign w:val="superscript"/>
        </w:rPr>
        <w:t>2</w:t>
      </w:r>
      <w:r w:rsidRPr="00A3628F">
        <w:rPr>
          <w:rFonts w:ascii="Times New Roman" w:hAnsi="Times New Roman" w:cs="Times New Roman"/>
          <w:sz w:val="24"/>
          <w:szCs w:val="24"/>
        </w:rPr>
        <w:t xml:space="preserve"> = 0 maka tidak ada variasi variabel y yang dapat diterangkan variabel x. Namun, jika R</w:t>
      </w:r>
      <w:r w:rsidRPr="00A3628F">
        <w:rPr>
          <w:rFonts w:ascii="Times New Roman" w:hAnsi="Times New Roman" w:cs="Times New Roman"/>
          <w:sz w:val="24"/>
          <w:szCs w:val="24"/>
          <w:vertAlign w:val="superscript"/>
        </w:rPr>
        <w:t>2</w:t>
      </w:r>
      <w:r w:rsidRPr="00A3628F">
        <w:rPr>
          <w:rFonts w:ascii="Times New Roman" w:hAnsi="Times New Roman" w:cs="Times New Roman"/>
          <w:sz w:val="24"/>
          <w:szCs w:val="24"/>
        </w:rPr>
        <w:t xml:space="preserve"> = 1 maka variasi y diterangkan seluruhnya oleh x atau semua titik berada pada garis regresi.</w:t>
      </w:r>
    </w:p>
    <w:p w:rsidR="00A3628F" w:rsidRPr="00A3628F" w:rsidRDefault="00A3628F" w:rsidP="00A3628F">
      <w:pPr>
        <w:spacing w:after="0" w:line="480" w:lineRule="auto"/>
        <w:ind w:firstLine="720"/>
        <w:jc w:val="both"/>
        <w:rPr>
          <w:rFonts w:ascii="Times New Roman" w:hAnsi="Times New Roman" w:cs="Times New Roman"/>
          <w:sz w:val="24"/>
          <w:szCs w:val="24"/>
        </w:rPr>
      </w:pPr>
      <w:r w:rsidRPr="00A3628F">
        <w:rPr>
          <w:rFonts w:ascii="Times New Roman" w:hAnsi="Times New Roman" w:cs="Times New Roman"/>
          <w:sz w:val="24"/>
          <w:szCs w:val="24"/>
        </w:rPr>
        <w:t xml:space="preserve">Data yang disajikan untuk dilakukan analisis regresi hendaknya tidak mengalami permasalan pencilan yang berpotensi sebagai data berpengaruh. </w:t>
      </w:r>
      <w:r w:rsidRPr="00A3628F">
        <w:rPr>
          <w:rFonts w:ascii="Times New Roman" w:hAnsi="Times New Roman" w:cs="Times New Roman"/>
          <w:sz w:val="24"/>
          <w:szCs w:val="24"/>
        </w:rPr>
        <w:lastRenderedPageBreak/>
        <w:t xml:space="preserve">Akibat adanya data tersebut maka akan menimbulakan autokorelasi dan multikolinearitas. Selain itu, data yang disajikan juga tidak mengalami </w:t>
      </w:r>
      <w:r w:rsidRPr="00A3628F">
        <w:rPr>
          <w:rFonts w:ascii="Times New Roman" w:hAnsi="Times New Roman" w:cs="Times New Roman"/>
          <w:i/>
          <w:sz w:val="24"/>
          <w:szCs w:val="24"/>
        </w:rPr>
        <w:t>heteroskedastisitas</w:t>
      </w:r>
      <w:r w:rsidRPr="00A3628F">
        <w:rPr>
          <w:rFonts w:ascii="Times New Roman" w:hAnsi="Times New Roman" w:cs="Times New Roman"/>
          <w:sz w:val="24"/>
          <w:szCs w:val="24"/>
        </w:rPr>
        <w:t xml:space="preserve"> atau adanya ketidasamaan residual dari satu pengamatan ke pengamatan yang lain. Autokorelasi adalah adanya korelasi antar variabel itu sendiri pada pengamatan yang berbeda waktu dan individu. Sedangkan multikolinearitas adalah semua data variabel bebas membentuk suatu interval yang sama misalnya X</w:t>
      </w:r>
      <w:r w:rsidRPr="00A3628F">
        <w:rPr>
          <w:rFonts w:ascii="Times New Roman" w:hAnsi="Times New Roman" w:cs="Times New Roman"/>
          <w:sz w:val="24"/>
          <w:szCs w:val="24"/>
          <w:vertAlign w:val="subscript"/>
        </w:rPr>
        <w:t xml:space="preserve">1 </w:t>
      </w:r>
      <w:r w:rsidRPr="00A3628F">
        <w:rPr>
          <w:rFonts w:ascii="Times New Roman" w:hAnsi="Times New Roman" w:cs="Times New Roman"/>
          <w:sz w:val="24"/>
          <w:szCs w:val="24"/>
        </w:rPr>
        <w:t>= 4 X</w:t>
      </w:r>
      <w:r w:rsidRPr="00A3628F">
        <w:rPr>
          <w:rFonts w:ascii="Times New Roman" w:hAnsi="Times New Roman" w:cs="Times New Roman"/>
          <w:sz w:val="24"/>
          <w:szCs w:val="24"/>
          <w:vertAlign w:val="subscript"/>
        </w:rPr>
        <w:t xml:space="preserve">2 </w:t>
      </w:r>
    </w:p>
    <w:p w:rsidR="00A3628F" w:rsidRPr="00A3628F" w:rsidRDefault="00A3628F" w:rsidP="00A3628F">
      <w:pPr>
        <w:autoSpaceDE w:val="0"/>
        <w:autoSpaceDN w:val="0"/>
        <w:adjustRightInd w:val="0"/>
        <w:spacing w:after="0" w:line="480" w:lineRule="auto"/>
        <w:jc w:val="both"/>
        <w:rPr>
          <w:rFonts w:ascii="Times New Roman" w:hAnsi="Times New Roman" w:cs="Times New Roman"/>
          <w:sz w:val="24"/>
          <w:szCs w:val="24"/>
        </w:rPr>
      </w:pPr>
      <w:r w:rsidRPr="00A3628F">
        <w:rPr>
          <w:rFonts w:ascii="Times New Roman" w:hAnsi="Times New Roman" w:cs="Times New Roman"/>
          <w:sz w:val="24"/>
          <w:szCs w:val="24"/>
        </w:rPr>
        <w:tab/>
        <w:t>Selain model linear dan ada juga model non linear.  Model non  linear dalam parameternya bersifat kuadratik dan kubik dengan kurva yang dihasillkan membentuk garis lengkung. Salah satu regresi no linear adalah regresi kuadratik Regresi non linear model kuadratik merupakan hubungan antara dua peubah yang terdiri dari variabel dependen ( Y ) dan variabel independen ( X ) sehingga akan diperoleh suatu kurva yang membentuk garis lengkung menaik (β</w:t>
      </w:r>
      <w:r w:rsidRPr="00A3628F">
        <w:rPr>
          <w:rFonts w:ascii="Times New Roman" w:hAnsi="Times New Roman" w:cs="Times New Roman"/>
          <w:sz w:val="24"/>
          <w:szCs w:val="24"/>
          <w:vertAlign w:val="subscript"/>
        </w:rPr>
        <w:t>2</w:t>
      </w:r>
      <w:r w:rsidRPr="00A3628F">
        <w:rPr>
          <w:rFonts w:ascii="Times New Roman" w:hAnsi="Times New Roman" w:cs="Times New Roman"/>
          <w:sz w:val="24"/>
          <w:szCs w:val="24"/>
        </w:rPr>
        <w:t>&gt;0) atau menurun (β</w:t>
      </w:r>
      <w:r w:rsidRPr="00A3628F">
        <w:rPr>
          <w:rFonts w:ascii="Times New Roman" w:hAnsi="Times New Roman" w:cs="Times New Roman"/>
          <w:sz w:val="24"/>
          <w:szCs w:val="24"/>
          <w:vertAlign w:val="subscript"/>
        </w:rPr>
        <w:t>2</w:t>
      </w:r>
      <w:r w:rsidRPr="00A3628F">
        <w:rPr>
          <w:rFonts w:ascii="Times New Roman" w:hAnsi="Times New Roman" w:cs="Times New Roman"/>
          <w:sz w:val="24"/>
          <w:szCs w:val="24"/>
        </w:rPr>
        <w:t>&lt;0) (Sudjana, 1996).</w:t>
      </w:r>
    </w:p>
    <w:p w:rsidR="00A3628F" w:rsidRDefault="00A3628F" w:rsidP="00D06AAE">
      <w:pPr>
        <w:spacing w:after="0" w:line="480" w:lineRule="auto"/>
        <w:jc w:val="both"/>
        <w:rPr>
          <w:rFonts w:ascii="Times New Roman" w:hAnsi="Times New Roman" w:cs="Times New Roman"/>
          <w:sz w:val="24"/>
          <w:szCs w:val="24"/>
        </w:rPr>
        <w:sectPr w:rsidR="00A3628F" w:rsidSect="00D06AAE">
          <w:pgSz w:w="11906" w:h="16838" w:code="9"/>
          <w:pgMar w:top="1701" w:right="1699" w:bottom="1699" w:left="2275" w:header="706" w:footer="706" w:gutter="0"/>
          <w:cols w:space="720"/>
          <w:docGrid w:linePitch="360"/>
        </w:sectPr>
      </w:pPr>
    </w:p>
    <w:p w:rsidR="00A3628F" w:rsidRPr="00A3628F" w:rsidRDefault="00A3628F" w:rsidP="00A3628F">
      <w:pPr>
        <w:keepNext/>
        <w:keepLines/>
        <w:spacing w:after="0" w:line="720" w:lineRule="auto"/>
        <w:jc w:val="center"/>
        <w:outlineLvl w:val="0"/>
        <w:rPr>
          <w:rFonts w:ascii="Times New Roman" w:eastAsiaTheme="majorEastAsia" w:hAnsi="Times New Roman" w:cs="Times New Roman"/>
          <w:b/>
          <w:bCs/>
          <w:sz w:val="24"/>
          <w:szCs w:val="24"/>
        </w:rPr>
      </w:pPr>
      <w:r w:rsidRPr="00A3628F">
        <w:rPr>
          <w:rFonts w:ascii="Times New Roman" w:eastAsiaTheme="majorEastAsia" w:hAnsi="Times New Roman" w:cs="Times New Roman"/>
          <w:b/>
          <w:bCs/>
          <w:sz w:val="24"/>
          <w:szCs w:val="24"/>
        </w:rPr>
        <w:lastRenderedPageBreak/>
        <w:t>III METODE PENELITIAN</w:t>
      </w:r>
    </w:p>
    <w:p w:rsidR="00A3628F" w:rsidRPr="00A3628F" w:rsidRDefault="00A3628F" w:rsidP="00A3628F">
      <w:pPr>
        <w:spacing w:after="0" w:line="480" w:lineRule="auto"/>
        <w:jc w:val="both"/>
        <w:rPr>
          <w:rFonts w:ascii="Times New Roman" w:hAnsi="Times New Roman" w:cs="Times New Roman"/>
          <w:sz w:val="24"/>
          <w:szCs w:val="24"/>
        </w:rPr>
      </w:pPr>
      <w:r w:rsidRPr="00A3628F">
        <w:rPr>
          <w:rFonts w:ascii="Times New Roman" w:hAnsi="Times New Roman" w:cs="Times New Roman"/>
          <w:sz w:val="24"/>
          <w:szCs w:val="24"/>
        </w:rPr>
        <w:tab/>
        <w:t xml:space="preserve">Bagian metode penelitian menguraikan secara lebih eksplisit dan teknis terperinci menyangkut bagaimana metode penelitian yang digunakan, cara menganalisis data, serta tahapan-tahapan yang dilakukan dalam penelitian. Selain dari itu, dijelaskan juga mengenai metode yang digunakan dalam menganalisis objek penelitian beserta bahan dan alat yang digunakannya. </w:t>
      </w:r>
    </w:p>
    <w:p w:rsidR="00A3628F" w:rsidRPr="00A3628F" w:rsidRDefault="00A3628F" w:rsidP="00A3628F">
      <w:pPr>
        <w:keepNext/>
        <w:keepLines/>
        <w:spacing w:before="120" w:after="0" w:line="480" w:lineRule="auto"/>
        <w:outlineLvl w:val="1"/>
        <w:rPr>
          <w:rFonts w:ascii="Times New Roman" w:eastAsiaTheme="majorEastAsia" w:hAnsi="Times New Roman" w:cs="Times New Roman"/>
          <w:b/>
          <w:bCs/>
          <w:sz w:val="24"/>
          <w:szCs w:val="24"/>
        </w:rPr>
      </w:pPr>
      <w:r w:rsidRPr="00A3628F">
        <w:rPr>
          <w:rFonts w:ascii="Times New Roman" w:eastAsiaTheme="majorEastAsia" w:hAnsi="Times New Roman" w:cs="Times New Roman"/>
          <w:b/>
          <w:bCs/>
          <w:sz w:val="24"/>
          <w:szCs w:val="24"/>
        </w:rPr>
        <w:t>3.1. Bahan dan Alat Penelitian</w:t>
      </w:r>
    </w:p>
    <w:p w:rsidR="00A3628F" w:rsidRPr="00A3628F" w:rsidRDefault="00A3628F" w:rsidP="00A3628F">
      <w:pPr>
        <w:keepNext/>
        <w:keepLines/>
        <w:spacing w:after="0" w:line="480" w:lineRule="auto"/>
        <w:outlineLvl w:val="2"/>
        <w:rPr>
          <w:rFonts w:ascii="Times New Roman" w:eastAsiaTheme="majorEastAsia" w:hAnsi="Times New Roman" w:cs="Times New Roman"/>
          <w:bCs/>
          <w:sz w:val="24"/>
          <w:szCs w:val="24"/>
          <w:lang w:val="id-ID"/>
        </w:rPr>
      </w:pPr>
      <w:r w:rsidRPr="00A3628F">
        <w:rPr>
          <w:rFonts w:ascii="Times New Roman" w:eastAsiaTheme="majorEastAsia" w:hAnsi="Times New Roman" w:cs="Times New Roman"/>
          <w:bCs/>
          <w:sz w:val="24"/>
          <w:szCs w:val="24"/>
          <w:lang w:val="fi-FI"/>
        </w:rPr>
        <w:t>3.1.1. Bahan-bahan yang Digunakan</w:t>
      </w:r>
    </w:p>
    <w:p w:rsidR="00A3628F" w:rsidRPr="00A3628F" w:rsidRDefault="00A3628F" w:rsidP="00A3628F">
      <w:pPr>
        <w:spacing w:after="0" w:line="480" w:lineRule="auto"/>
        <w:jc w:val="both"/>
        <w:rPr>
          <w:rFonts w:ascii="Times New Roman" w:hAnsi="Times New Roman" w:cs="Times New Roman"/>
          <w:sz w:val="24"/>
          <w:szCs w:val="24"/>
        </w:rPr>
      </w:pPr>
      <w:r w:rsidRPr="00A3628F">
        <w:rPr>
          <w:rFonts w:ascii="Times New Roman" w:hAnsi="Times New Roman" w:cs="Times New Roman"/>
          <w:b/>
          <w:sz w:val="24"/>
          <w:szCs w:val="24"/>
        </w:rPr>
        <w:tab/>
      </w:r>
      <w:r w:rsidRPr="00A3628F">
        <w:rPr>
          <w:rFonts w:ascii="Times New Roman" w:hAnsi="Times New Roman" w:cs="Times New Roman"/>
          <w:sz w:val="24"/>
          <w:szCs w:val="24"/>
        </w:rPr>
        <w:t xml:space="preserve">Bahan yang digunakan berupa teh putih yang berasal dari 4 kebun berbeda. Bahan yang digunakan untuk analisis kimia adalah </w:t>
      </w:r>
      <w:r w:rsidRPr="00A3628F">
        <w:rPr>
          <w:rFonts w:ascii="Times New Roman" w:hAnsi="Times New Roman" w:cs="Times New Roman"/>
          <w:i/>
          <w:sz w:val="24"/>
          <w:szCs w:val="24"/>
        </w:rPr>
        <w:t>1,1-diphnyl, 2-picrylhidrazl</w:t>
      </w:r>
      <w:r w:rsidRPr="00A3628F">
        <w:rPr>
          <w:rFonts w:ascii="Times New Roman" w:hAnsi="Times New Roman" w:cs="Times New Roman"/>
          <w:sz w:val="24"/>
          <w:szCs w:val="24"/>
        </w:rPr>
        <w:t xml:space="preserve"> (DPPH), larutan </w:t>
      </w:r>
      <w:r w:rsidRPr="00A3628F">
        <w:rPr>
          <w:rFonts w:ascii="Times New Roman" w:hAnsi="Times New Roman" w:cs="Times New Roman"/>
          <w:i/>
          <w:sz w:val="24"/>
          <w:szCs w:val="24"/>
        </w:rPr>
        <w:t>Folin-Ciocalteau</w:t>
      </w:r>
      <w:r w:rsidRPr="00A3628F">
        <w:rPr>
          <w:rFonts w:ascii="Times New Roman" w:hAnsi="Times New Roman" w:cs="Times New Roman"/>
          <w:sz w:val="24"/>
          <w:szCs w:val="24"/>
        </w:rPr>
        <w:t xml:space="preserve"> (1:1 (FeCl</w:t>
      </w:r>
      <w:r w:rsidRPr="00A3628F">
        <w:rPr>
          <w:rFonts w:ascii="Times New Roman" w:hAnsi="Times New Roman" w:cs="Times New Roman"/>
          <w:sz w:val="24"/>
          <w:szCs w:val="24"/>
          <w:vertAlign w:val="subscript"/>
        </w:rPr>
        <w:t xml:space="preserve">3 </w:t>
      </w:r>
      <w:r w:rsidRPr="00A3628F">
        <w:rPr>
          <w:rFonts w:ascii="Times New Roman" w:hAnsi="Times New Roman" w:cs="Times New Roman"/>
          <w:sz w:val="24"/>
          <w:szCs w:val="24"/>
        </w:rPr>
        <w:t>0,1 M; K</w:t>
      </w:r>
      <w:r w:rsidRPr="00A3628F">
        <w:rPr>
          <w:rFonts w:ascii="Times New Roman" w:hAnsi="Times New Roman" w:cs="Times New Roman"/>
          <w:sz w:val="24"/>
          <w:szCs w:val="24"/>
          <w:vertAlign w:val="subscript"/>
        </w:rPr>
        <w:t>3</w:t>
      </w:r>
      <w:r w:rsidRPr="00A3628F">
        <w:rPr>
          <w:rFonts w:ascii="Times New Roman" w:hAnsi="Times New Roman" w:cs="Times New Roman"/>
          <w:sz w:val="24"/>
          <w:szCs w:val="24"/>
        </w:rPr>
        <w:t>Fe(CN)</w:t>
      </w:r>
      <w:r w:rsidRPr="00A3628F">
        <w:rPr>
          <w:rFonts w:ascii="Times New Roman" w:hAnsi="Times New Roman" w:cs="Times New Roman"/>
          <w:sz w:val="24"/>
          <w:szCs w:val="24"/>
          <w:vertAlign w:val="subscript"/>
        </w:rPr>
        <w:t>6</w:t>
      </w:r>
      <w:r w:rsidRPr="00A3628F">
        <w:rPr>
          <w:rFonts w:ascii="Times New Roman" w:hAnsi="Times New Roman" w:cs="Times New Roman"/>
          <w:sz w:val="24"/>
          <w:szCs w:val="24"/>
        </w:rPr>
        <w:t xml:space="preserve"> 0,008 M)), dan  </w:t>
      </w:r>
      <w:r w:rsidRPr="00A3628F">
        <w:rPr>
          <w:rFonts w:ascii="Times New Roman" w:hAnsi="Times New Roman" w:cs="Times New Roman"/>
          <w:i/>
          <w:sz w:val="24"/>
          <w:szCs w:val="24"/>
        </w:rPr>
        <w:t>aquades</w:t>
      </w:r>
      <w:r w:rsidRPr="00A3628F">
        <w:rPr>
          <w:rFonts w:ascii="Times New Roman" w:hAnsi="Times New Roman" w:cs="Times New Roman"/>
          <w:sz w:val="24"/>
          <w:szCs w:val="24"/>
        </w:rPr>
        <w:t xml:space="preserve">t. </w:t>
      </w:r>
    </w:p>
    <w:p w:rsidR="00A3628F" w:rsidRPr="00A3628F" w:rsidRDefault="00A3628F" w:rsidP="00A3628F">
      <w:pPr>
        <w:keepNext/>
        <w:keepLines/>
        <w:spacing w:after="0" w:line="480" w:lineRule="auto"/>
        <w:outlineLvl w:val="2"/>
        <w:rPr>
          <w:rFonts w:ascii="Times New Roman" w:eastAsiaTheme="majorEastAsia" w:hAnsi="Times New Roman" w:cstheme="majorBidi"/>
          <w:bCs/>
          <w:sz w:val="24"/>
          <w:lang w:val="id-ID"/>
        </w:rPr>
      </w:pPr>
      <w:r w:rsidRPr="00A3628F">
        <w:rPr>
          <w:rFonts w:ascii="Times New Roman" w:eastAsiaTheme="majorEastAsia" w:hAnsi="Times New Roman" w:cstheme="majorBidi"/>
          <w:bCs/>
          <w:sz w:val="24"/>
          <w:lang w:val="id-ID"/>
        </w:rPr>
        <w:t>3.1.2. Alat-alat yang Digunakan</w:t>
      </w:r>
    </w:p>
    <w:p w:rsidR="00A3628F" w:rsidRPr="00A3628F" w:rsidRDefault="00A3628F" w:rsidP="00A3628F">
      <w:pPr>
        <w:spacing w:after="0" w:line="480" w:lineRule="auto"/>
        <w:ind w:firstLine="720"/>
        <w:jc w:val="both"/>
        <w:rPr>
          <w:rFonts w:ascii="Times New Roman" w:hAnsi="Times New Roman" w:cs="Times New Roman"/>
          <w:sz w:val="24"/>
          <w:szCs w:val="24"/>
        </w:rPr>
      </w:pPr>
      <w:r w:rsidRPr="00A3628F">
        <w:rPr>
          <w:rFonts w:ascii="Times New Roman" w:hAnsi="Times New Roman" w:cs="Times New Roman"/>
          <w:sz w:val="24"/>
          <w:szCs w:val="24"/>
        </w:rPr>
        <w:t xml:space="preserve">Alat yang digunakan dalam penelitian yaitu neraca analisis dengan kapasitas 200 gram (ketelitian 0,1 mg), gelas kimia, alumunium foil, penangas air, corong, spektrofotometer UV, tabung reaksi, labu takar 100 ml, termometer, </w:t>
      </w:r>
      <w:r w:rsidRPr="00A3628F">
        <w:rPr>
          <w:rFonts w:ascii="Times New Roman" w:hAnsi="Times New Roman" w:cs="Times New Roman"/>
          <w:i/>
          <w:sz w:val="24"/>
          <w:szCs w:val="24"/>
        </w:rPr>
        <w:t>stop watch</w:t>
      </w:r>
      <w:r w:rsidRPr="00A3628F">
        <w:rPr>
          <w:rFonts w:ascii="Times New Roman" w:hAnsi="Times New Roman" w:cs="Times New Roman"/>
          <w:sz w:val="24"/>
          <w:szCs w:val="24"/>
        </w:rPr>
        <w:t>.</w:t>
      </w:r>
    </w:p>
    <w:p w:rsidR="00A3628F" w:rsidRPr="00A3628F" w:rsidRDefault="00A3628F" w:rsidP="00A3628F">
      <w:pPr>
        <w:keepNext/>
        <w:keepLines/>
        <w:spacing w:before="80" w:after="0" w:line="480" w:lineRule="auto"/>
        <w:outlineLvl w:val="1"/>
        <w:rPr>
          <w:rFonts w:ascii="Times New Roman" w:eastAsiaTheme="majorEastAsia" w:hAnsi="Times New Roman" w:cstheme="majorBidi"/>
          <w:b/>
          <w:bCs/>
          <w:sz w:val="24"/>
          <w:szCs w:val="26"/>
        </w:rPr>
      </w:pPr>
      <w:r w:rsidRPr="00A3628F">
        <w:rPr>
          <w:rFonts w:ascii="Times New Roman" w:eastAsiaTheme="majorEastAsia" w:hAnsi="Times New Roman" w:cstheme="majorBidi"/>
          <w:b/>
          <w:bCs/>
          <w:sz w:val="24"/>
          <w:szCs w:val="26"/>
        </w:rPr>
        <w:t>3.2. Metode Penelitian</w:t>
      </w:r>
    </w:p>
    <w:p w:rsidR="00A3628F" w:rsidRPr="00A3628F" w:rsidRDefault="00A3628F" w:rsidP="00A3628F">
      <w:pPr>
        <w:spacing w:line="480" w:lineRule="auto"/>
        <w:jc w:val="both"/>
        <w:rPr>
          <w:rFonts w:ascii="Times New Roman" w:hAnsi="Times New Roman" w:cs="Times New Roman"/>
          <w:sz w:val="24"/>
          <w:szCs w:val="24"/>
        </w:rPr>
      </w:pPr>
      <w:r w:rsidRPr="00A3628F">
        <w:rPr>
          <w:rFonts w:ascii="Times New Roman" w:hAnsi="Times New Roman" w:cs="Times New Roman"/>
          <w:b/>
          <w:sz w:val="24"/>
          <w:szCs w:val="24"/>
        </w:rPr>
        <w:tab/>
      </w:r>
      <w:r w:rsidRPr="00A3628F">
        <w:rPr>
          <w:rFonts w:ascii="Times New Roman" w:hAnsi="Times New Roman" w:cs="Times New Roman"/>
          <w:sz w:val="24"/>
          <w:szCs w:val="24"/>
        </w:rPr>
        <w:t>Metode penelitian analisis polifenol total teh putih (</w:t>
      </w:r>
      <w:r w:rsidRPr="00A3628F">
        <w:rPr>
          <w:rFonts w:ascii="Times New Roman" w:hAnsi="Times New Roman" w:cs="Times New Roman"/>
          <w:i/>
          <w:sz w:val="24"/>
          <w:szCs w:val="24"/>
        </w:rPr>
        <w:t>Camellia sinensis</w:t>
      </w:r>
      <w:r w:rsidRPr="00A3628F">
        <w:rPr>
          <w:rFonts w:ascii="Times New Roman" w:hAnsi="Times New Roman" w:cs="Times New Roman"/>
          <w:sz w:val="24"/>
          <w:szCs w:val="24"/>
        </w:rPr>
        <w:t xml:space="preserve"> L.O. Kuntze) dan aktivitas penangkapan radikal bebas DPPH </w:t>
      </w:r>
      <w:r w:rsidRPr="00A3628F">
        <w:rPr>
          <w:rFonts w:ascii="Times New Roman" w:hAnsi="Times New Roman" w:cs="Times New Roman"/>
          <w:i/>
          <w:sz w:val="24"/>
          <w:szCs w:val="24"/>
        </w:rPr>
        <w:t>(1,1-diphnyl, 2-picrylhidrazl)</w:t>
      </w:r>
      <w:r w:rsidRPr="00A3628F">
        <w:rPr>
          <w:rFonts w:ascii="Times New Roman" w:hAnsi="Times New Roman" w:cs="Times New Roman"/>
          <w:sz w:val="24"/>
          <w:szCs w:val="24"/>
        </w:rPr>
        <w:t xml:space="preserve"> berdasarkan suhu dan lama penyeduhannya, terbagi menjadi dua tahapan yaitu penelitian pendahuluan dan penelitian utama.</w:t>
      </w:r>
    </w:p>
    <w:p w:rsidR="00A3628F" w:rsidRPr="00A3628F" w:rsidRDefault="00A3628F" w:rsidP="00A3628F">
      <w:pPr>
        <w:spacing w:line="480" w:lineRule="auto"/>
        <w:jc w:val="both"/>
        <w:rPr>
          <w:rFonts w:ascii="Times New Roman" w:hAnsi="Times New Roman" w:cs="Times New Roman"/>
          <w:sz w:val="24"/>
          <w:szCs w:val="24"/>
        </w:rPr>
        <w:sectPr w:rsidR="00A3628F" w:rsidRPr="00A3628F" w:rsidSect="00997DB9">
          <w:footerReference w:type="default" r:id="rId19"/>
          <w:pgSz w:w="11906" w:h="16838" w:code="9"/>
          <w:pgMar w:top="2275" w:right="1699" w:bottom="1699" w:left="2275" w:header="706" w:footer="1407" w:gutter="0"/>
          <w:pgNumType w:start="28"/>
          <w:cols w:space="720"/>
          <w:docGrid w:linePitch="360"/>
        </w:sectPr>
      </w:pPr>
    </w:p>
    <w:p w:rsidR="00A3628F" w:rsidRPr="00A3628F" w:rsidRDefault="00A3628F" w:rsidP="00A3628F">
      <w:pPr>
        <w:keepNext/>
        <w:keepLines/>
        <w:spacing w:after="0" w:line="480" w:lineRule="auto"/>
        <w:outlineLvl w:val="2"/>
        <w:rPr>
          <w:rFonts w:ascii="Times New Roman" w:eastAsiaTheme="majorEastAsia" w:hAnsi="Times New Roman" w:cstheme="majorBidi"/>
          <w:bCs/>
          <w:sz w:val="24"/>
        </w:rPr>
      </w:pPr>
      <w:r w:rsidRPr="00A3628F">
        <w:rPr>
          <w:rFonts w:ascii="Times New Roman" w:eastAsiaTheme="majorEastAsia" w:hAnsi="Times New Roman" w:cstheme="majorBidi"/>
          <w:bCs/>
          <w:sz w:val="24"/>
        </w:rPr>
        <w:lastRenderedPageBreak/>
        <w:t>3.2.1. Penelitian Pendahuluan</w:t>
      </w:r>
    </w:p>
    <w:p w:rsidR="00A3628F" w:rsidRPr="00A3628F" w:rsidRDefault="00A3628F" w:rsidP="00A3628F">
      <w:pPr>
        <w:spacing w:after="0" w:line="480" w:lineRule="auto"/>
        <w:jc w:val="both"/>
        <w:rPr>
          <w:rFonts w:ascii="Times New Roman" w:hAnsi="Times New Roman" w:cs="Times New Roman"/>
          <w:sz w:val="24"/>
          <w:szCs w:val="24"/>
        </w:rPr>
      </w:pPr>
      <w:r w:rsidRPr="00A3628F">
        <w:rPr>
          <w:rFonts w:ascii="Times New Roman" w:hAnsi="Times New Roman" w:cs="Times New Roman"/>
          <w:b/>
          <w:sz w:val="24"/>
          <w:szCs w:val="24"/>
        </w:rPr>
        <w:tab/>
      </w:r>
      <w:r w:rsidRPr="00A3628F">
        <w:rPr>
          <w:rFonts w:ascii="Times New Roman" w:hAnsi="Times New Roman" w:cs="Times New Roman"/>
          <w:sz w:val="24"/>
          <w:szCs w:val="24"/>
        </w:rPr>
        <w:t xml:space="preserve">Penelitian pendahuluan berupa analisis kadar polifenol total teh putih dari 4 pabrik yang berbeda. Tujuan analisis ini adalah untuk mengetahui apakah faktor ketinggian kebun mempengaruhi tingginya kandungan polifenol pada teh putih. </w:t>
      </w:r>
    </w:p>
    <w:p w:rsidR="00A3628F" w:rsidRPr="00A3628F" w:rsidRDefault="00A3628F" w:rsidP="00A3628F">
      <w:pPr>
        <w:keepNext/>
        <w:keepLines/>
        <w:spacing w:before="120" w:after="0" w:line="480" w:lineRule="auto"/>
        <w:outlineLvl w:val="2"/>
        <w:rPr>
          <w:rFonts w:ascii="Times New Roman" w:eastAsiaTheme="majorEastAsia" w:hAnsi="Times New Roman" w:cstheme="majorBidi"/>
          <w:bCs/>
          <w:sz w:val="24"/>
        </w:rPr>
      </w:pPr>
      <w:r w:rsidRPr="00A3628F">
        <w:rPr>
          <w:rFonts w:ascii="Times New Roman" w:eastAsiaTheme="majorEastAsia" w:hAnsi="Times New Roman" w:cs="Times New Roman"/>
          <w:bCs/>
          <w:sz w:val="24"/>
          <w:szCs w:val="24"/>
        </w:rPr>
        <w:t>3</w:t>
      </w:r>
      <w:r w:rsidRPr="00A3628F">
        <w:rPr>
          <w:rFonts w:ascii="Times New Roman" w:eastAsiaTheme="majorEastAsia" w:hAnsi="Times New Roman" w:cstheme="majorBidi"/>
          <w:bCs/>
          <w:sz w:val="24"/>
        </w:rPr>
        <w:t>.2.2. Penelitian Utama</w:t>
      </w:r>
    </w:p>
    <w:p w:rsidR="00A3628F" w:rsidRPr="00A3628F" w:rsidRDefault="00A3628F" w:rsidP="00A3628F">
      <w:pPr>
        <w:spacing w:after="0" w:line="480" w:lineRule="auto"/>
        <w:jc w:val="both"/>
        <w:rPr>
          <w:rFonts w:ascii="Times New Roman" w:hAnsi="Times New Roman" w:cs="Times New Roman"/>
          <w:sz w:val="24"/>
          <w:szCs w:val="24"/>
        </w:rPr>
      </w:pPr>
      <w:r w:rsidRPr="00A3628F">
        <w:rPr>
          <w:rFonts w:ascii="Times New Roman" w:hAnsi="Times New Roman" w:cs="Times New Roman"/>
          <w:sz w:val="24"/>
          <w:szCs w:val="24"/>
        </w:rPr>
        <w:tab/>
        <w:t xml:space="preserve">Penelitian utama dilakukan menggunakan sampel teh putih dengan kandungan polifenol total paling tinggi pada penelitian pendahuluan. Tujuan dari penelitian utama yaitu untuk mengatahui polifenol total paling tinggi dan efektifitas penangkapan radikal bebas DPPH dalam suhu dan lama penyeduhan yang berbeda-beda. Penelitian utama terdiri dari rancangan perlakuan, </w:t>
      </w:r>
      <w:r w:rsidRPr="00A3628F">
        <w:rPr>
          <w:rFonts w:ascii="Times New Roman" w:hAnsi="Times New Roman" w:cs="Times New Roman"/>
          <w:sz w:val="24"/>
          <w:szCs w:val="24"/>
          <w:lang w:val="id-ID"/>
        </w:rPr>
        <w:t>rancangan analisis, dan rancangan respon.</w:t>
      </w:r>
    </w:p>
    <w:p w:rsidR="00A3628F" w:rsidRPr="00A3628F" w:rsidRDefault="00A3628F" w:rsidP="00A3628F">
      <w:pPr>
        <w:spacing w:before="120" w:after="0" w:line="480" w:lineRule="auto"/>
        <w:jc w:val="both"/>
        <w:rPr>
          <w:rFonts w:ascii="Times New Roman" w:hAnsi="Times New Roman" w:cs="Times New Roman"/>
          <w:sz w:val="24"/>
          <w:szCs w:val="24"/>
        </w:rPr>
      </w:pPr>
      <w:r w:rsidRPr="00A3628F">
        <w:rPr>
          <w:rFonts w:ascii="Times New Roman" w:hAnsi="Times New Roman" w:cs="Times New Roman"/>
          <w:sz w:val="24"/>
          <w:szCs w:val="24"/>
        </w:rPr>
        <w:t>1.  Rancangan Perlakuan</w:t>
      </w:r>
    </w:p>
    <w:p w:rsidR="00A3628F" w:rsidRPr="00A3628F" w:rsidRDefault="00A3628F" w:rsidP="00A3628F">
      <w:pPr>
        <w:spacing w:after="0" w:line="480" w:lineRule="auto"/>
        <w:jc w:val="both"/>
        <w:rPr>
          <w:rFonts w:ascii="Times New Roman" w:hAnsi="Times New Roman" w:cs="Times New Roman"/>
          <w:sz w:val="24"/>
          <w:szCs w:val="24"/>
        </w:rPr>
      </w:pPr>
      <w:r w:rsidRPr="00A3628F">
        <w:rPr>
          <w:rFonts w:ascii="Times New Roman" w:hAnsi="Times New Roman" w:cs="Times New Roman"/>
          <w:sz w:val="24"/>
          <w:szCs w:val="24"/>
        </w:rPr>
        <w:tab/>
      </w:r>
      <w:r w:rsidRPr="00A3628F">
        <w:rPr>
          <w:rFonts w:ascii="Times New Roman" w:hAnsi="Times New Roman" w:cs="Times New Roman"/>
          <w:sz w:val="24"/>
          <w:szCs w:val="24"/>
          <w:lang w:val="id-ID"/>
        </w:rPr>
        <w:t xml:space="preserve">Rancangan perlakuan pada penelitian utama yaitu </w:t>
      </w:r>
      <w:r w:rsidRPr="00A3628F">
        <w:rPr>
          <w:rFonts w:ascii="Times New Roman" w:hAnsi="Times New Roman" w:cs="Times New Roman"/>
          <w:sz w:val="24"/>
          <w:szCs w:val="24"/>
        </w:rPr>
        <w:t>suhu penyeduhan (T)</w:t>
      </w:r>
      <w:r w:rsidRPr="00A3628F">
        <w:rPr>
          <w:rFonts w:ascii="Times New Roman" w:hAnsi="Times New Roman" w:cs="Times New Roman"/>
          <w:sz w:val="24"/>
          <w:szCs w:val="24"/>
          <w:lang w:val="id-ID"/>
        </w:rPr>
        <w:t xml:space="preserve">, </w:t>
      </w:r>
      <w:r w:rsidRPr="00A3628F">
        <w:rPr>
          <w:rFonts w:ascii="Times New Roman" w:hAnsi="Times New Roman" w:cs="Times New Roman"/>
          <w:sz w:val="24"/>
          <w:szCs w:val="24"/>
        </w:rPr>
        <w:t xml:space="preserve">dan lama penyeduhan </w:t>
      </w:r>
      <w:r w:rsidRPr="00A3628F">
        <w:rPr>
          <w:rFonts w:ascii="Times New Roman" w:hAnsi="Times New Roman" w:cs="Times New Roman"/>
          <w:sz w:val="24"/>
          <w:szCs w:val="24"/>
          <w:lang w:val="id-ID"/>
        </w:rPr>
        <w:t>(</w:t>
      </w:r>
      <w:r w:rsidRPr="00A3628F">
        <w:rPr>
          <w:rFonts w:ascii="Times New Roman" w:hAnsi="Times New Roman" w:cs="Times New Roman"/>
          <w:sz w:val="24"/>
          <w:szCs w:val="24"/>
        </w:rPr>
        <w:t>w</w:t>
      </w:r>
      <w:r w:rsidRPr="00A3628F">
        <w:rPr>
          <w:rFonts w:ascii="Times New Roman" w:hAnsi="Times New Roman" w:cs="Times New Roman"/>
          <w:sz w:val="24"/>
          <w:szCs w:val="24"/>
          <w:lang w:val="id-ID"/>
        </w:rPr>
        <w:t>).</w:t>
      </w:r>
    </w:p>
    <w:p w:rsidR="00A3628F" w:rsidRPr="00A3628F" w:rsidRDefault="00A3628F" w:rsidP="00A3628F">
      <w:pPr>
        <w:spacing w:after="0" w:line="480" w:lineRule="auto"/>
        <w:jc w:val="both"/>
        <w:rPr>
          <w:rFonts w:ascii="Times New Roman" w:hAnsi="Times New Roman" w:cs="Times New Roman"/>
          <w:sz w:val="24"/>
          <w:szCs w:val="24"/>
        </w:rPr>
      </w:pPr>
      <w:r w:rsidRPr="00A3628F">
        <w:rPr>
          <w:rFonts w:ascii="Times New Roman" w:hAnsi="Times New Roman" w:cs="Times New Roman"/>
          <w:sz w:val="24"/>
          <w:szCs w:val="24"/>
        </w:rPr>
        <w:t>a. Suhu penyeduhan ditentukan berdasarkan suhu didih dan interval yang sama ke masing-masing titik. Suhu didih yang diperoleh di tempat penelitian yaitu 95</w:t>
      </w:r>
      <w:r w:rsidRPr="00A3628F">
        <w:rPr>
          <w:rFonts w:ascii="Times New Roman" w:hAnsi="Times New Roman" w:cs="Times New Roman"/>
          <w:sz w:val="24"/>
          <w:szCs w:val="24"/>
          <w:vertAlign w:val="superscript"/>
        </w:rPr>
        <w:t>o</w:t>
      </w:r>
      <w:r w:rsidRPr="00A3628F">
        <w:rPr>
          <w:rFonts w:ascii="Times New Roman" w:hAnsi="Times New Roman" w:cs="Times New Roman"/>
          <w:sz w:val="24"/>
          <w:szCs w:val="24"/>
        </w:rPr>
        <w:t>C sehingga suhu yang digunakan pada penelitian utama yaitu :</w:t>
      </w:r>
    </w:p>
    <w:p w:rsidR="00A3628F" w:rsidRPr="00A3628F" w:rsidRDefault="00A3628F" w:rsidP="00A3628F">
      <w:pPr>
        <w:spacing w:after="0" w:line="480" w:lineRule="auto"/>
        <w:ind w:firstLine="720"/>
        <w:jc w:val="both"/>
        <w:rPr>
          <w:rFonts w:ascii="Times New Roman" w:hAnsi="Times New Roman" w:cs="Times New Roman"/>
          <w:sz w:val="24"/>
          <w:szCs w:val="24"/>
        </w:rPr>
      </w:pPr>
      <w:r w:rsidRPr="00A3628F">
        <w:rPr>
          <w:rFonts w:ascii="Times New Roman" w:hAnsi="Times New Roman" w:cs="Times New Roman"/>
          <w:sz w:val="24"/>
          <w:szCs w:val="24"/>
        </w:rPr>
        <w:t>T</w:t>
      </w:r>
      <w:r w:rsidRPr="00A3628F">
        <w:rPr>
          <w:rFonts w:ascii="Times New Roman" w:hAnsi="Times New Roman" w:cs="Times New Roman"/>
          <w:sz w:val="24"/>
          <w:szCs w:val="24"/>
          <w:vertAlign w:val="subscript"/>
        </w:rPr>
        <w:t>1</w:t>
      </w:r>
      <w:r w:rsidRPr="00A3628F">
        <w:rPr>
          <w:rFonts w:ascii="Times New Roman" w:hAnsi="Times New Roman" w:cs="Times New Roman"/>
          <w:sz w:val="24"/>
          <w:szCs w:val="24"/>
        </w:rPr>
        <w:tab/>
        <w:t>= Suhu penyeduhan 55</w:t>
      </w:r>
      <w:r w:rsidRPr="00A3628F">
        <w:rPr>
          <w:rFonts w:ascii="Times New Roman" w:hAnsi="Times New Roman" w:cs="Times New Roman"/>
          <w:sz w:val="24"/>
          <w:szCs w:val="24"/>
          <w:vertAlign w:val="superscript"/>
        </w:rPr>
        <w:t>0</w:t>
      </w:r>
      <w:r w:rsidRPr="00A3628F">
        <w:rPr>
          <w:rFonts w:ascii="Times New Roman" w:hAnsi="Times New Roman" w:cs="Times New Roman"/>
          <w:sz w:val="24"/>
          <w:szCs w:val="24"/>
        </w:rPr>
        <w:t>C</w:t>
      </w:r>
    </w:p>
    <w:p w:rsidR="00A3628F" w:rsidRPr="00A3628F" w:rsidRDefault="00A3628F" w:rsidP="00A3628F">
      <w:pPr>
        <w:spacing w:after="0" w:line="480" w:lineRule="auto"/>
        <w:ind w:firstLine="720"/>
        <w:jc w:val="both"/>
        <w:rPr>
          <w:rFonts w:ascii="Times New Roman" w:hAnsi="Times New Roman" w:cs="Times New Roman"/>
          <w:sz w:val="24"/>
          <w:szCs w:val="24"/>
        </w:rPr>
      </w:pPr>
      <w:r w:rsidRPr="00A3628F">
        <w:rPr>
          <w:rFonts w:ascii="Times New Roman" w:hAnsi="Times New Roman" w:cs="Times New Roman"/>
          <w:sz w:val="24"/>
          <w:szCs w:val="24"/>
        </w:rPr>
        <w:t>T</w:t>
      </w:r>
      <w:r w:rsidRPr="00A3628F">
        <w:rPr>
          <w:rFonts w:ascii="Times New Roman" w:hAnsi="Times New Roman" w:cs="Times New Roman"/>
          <w:sz w:val="24"/>
          <w:szCs w:val="24"/>
          <w:vertAlign w:val="subscript"/>
        </w:rPr>
        <w:t>2</w:t>
      </w:r>
      <w:r w:rsidRPr="00A3628F">
        <w:rPr>
          <w:rFonts w:ascii="Times New Roman" w:hAnsi="Times New Roman" w:cs="Times New Roman"/>
          <w:sz w:val="24"/>
          <w:szCs w:val="24"/>
        </w:rPr>
        <w:tab/>
        <w:t>= Suhu penyeduhan 75</w:t>
      </w:r>
      <w:r w:rsidRPr="00A3628F">
        <w:rPr>
          <w:rFonts w:ascii="Times New Roman" w:hAnsi="Times New Roman" w:cs="Times New Roman"/>
          <w:sz w:val="24"/>
          <w:szCs w:val="24"/>
          <w:vertAlign w:val="superscript"/>
        </w:rPr>
        <w:t>0</w:t>
      </w:r>
      <w:r w:rsidRPr="00A3628F">
        <w:rPr>
          <w:rFonts w:ascii="Times New Roman" w:hAnsi="Times New Roman" w:cs="Times New Roman"/>
          <w:sz w:val="24"/>
          <w:szCs w:val="24"/>
        </w:rPr>
        <w:t>C</w:t>
      </w:r>
    </w:p>
    <w:p w:rsidR="00A3628F" w:rsidRPr="00A3628F" w:rsidRDefault="00A3628F" w:rsidP="00A3628F">
      <w:pPr>
        <w:spacing w:after="0" w:line="480" w:lineRule="auto"/>
        <w:ind w:firstLine="720"/>
        <w:jc w:val="both"/>
        <w:rPr>
          <w:rFonts w:ascii="Times New Roman" w:hAnsi="Times New Roman" w:cs="Times New Roman"/>
          <w:sz w:val="24"/>
          <w:szCs w:val="24"/>
        </w:rPr>
      </w:pPr>
      <w:r w:rsidRPr="00A3628F">
        <w:rPr>
          <w:rFonts w:ascii="Times New Roman" w:hAnsi="Times New Roman" w:cs="Times New Roman"/>
          <w:sz w:val="24"/>
          <w:szCs w:val="24"/>
        </w:rPr>
        <w:t>T</w:t>
      </w:r>
      <w:r w:rsidRPr="00A3628F">
        <w:rPr>
          <w:rFonts w:ascii="Times New Roman" w:hAnsi="Times New Roman" w:cs="Times New Roman"/>
          <w:sz w:val="24"/>
          <w:szCs w:val="24"/>
          <w:vertAlign w:val="subscript"/>
        </w:rPr>
        <w:t>3</w:t>
      </w:r>
      <w:r w:rsidRPr="00A3628F">
        <w:rPr>
          <w:rFonts w:ascii="Times New Roman" w:hAnsi="Times New Roman" w:cs="Times New Roman"/>
          <w:sz w:val="24"/>
          <w:szCs w:val="24"/>
        </w:rPr>
        <w:tab/>
        <w:t>= Suhu penyeduhan 95</w:t>
      </w:r>
      <w:r w:rsidRPr="00A3628F">
        <w:rPr>
          <w:rFonts w:ascii="Times New Roman" w:hAnsi="Times New Roman" w:cs="Times New Roman"/>
          <w:sz w:val="24"/>
          <w:szCs w:val="24"/>
          <w:vertAlign w:val="superscript"/>
        </w:rPr>
        <w:t>0</w:t>
      </w:r>
      <w:r w:rsidRPr="00A3628F">
        <w:rPr>
          <w:rFonts w:ascii="Times New Roman" w:hAnsi="Times New Roman" w:cs="Times New Roman"/>
          <w:sz w:val="24"/>
          <w:szCs w:val="24"/>
        </w:rPr>
        <w:t>C</w:t>
      </w:r>
    </w:p>
    <w:p w:rsidR="00A3628F" w:rsidRPr="00A3628F" w:rsidRDefault="00A3628F" w:rsidP="00A3628F">
      <w:pPr>
        <w:spacing w:after="0" w:line="480" w:lineRule="auto"/>
        <w:jc w:val="both"/>
        <w:rPr>
          <w:rFonts w:ascii="Times New Roman" w:hAnsi="Times New Roman" w:cs="Times New Roman"/>
          <w:sz w:val="24"/>
          <w:szCs w:val="24"/>
        </w:rPr>
      </w:pPr>
      <w:r w:rsidRPr="00A3628F">
        <w:rPr>
          <w:rFonts w:ascii="Times New Roman" w:hAnsi="Times New Roman" w:cs="Times New Roman"/>
          <w:sz w:val="24"/>
          <w:szCs w:val="24"/>
        </w:rPr>
        <w:t>b. lama penyeduhan (w) dalam penelitian utama terdiri dari 3 taraf yaitu :</w:t>
      </w:r>
    </w:p>
    <w:p w:rsidR="00A3628F" w:rsidRPr="00A3628F" w:rsidRDefault="00A3628F" w:rsidP="00A3628F">
      <w:pPr>
        <w:spacing w:after="0" w:line="480" w:lineRule="auto"/>
        <w:jc w:val="both"/>
        <w:rPr>
          <w:rFonts w:ascii="Times New Roman" w:hAnsi="Times New Roman" w:cs="Times New Roman"/>
          <w:sz w:val="24"/>
          <w:szCs w:val="24"/>
        </w:rPr>
      </w:pPr>
      <w:r w:rsidRPr="00A3628F">
        <w:rPr>
          <w:rFonts w:ascii="Times New Roman" w:hAnsi="Times New Roman" w:cs="Times New Roman"/>
          <w:sz w:val="24"/>
          <w:szCs w:val="24"/>
        </w:rPr>
        <w:tab/>
        <w:t>w</w:t>
      </w:r>
      <w:r w:rsidRPr="00A3628F">
        <w:rPr>
          <w:rFonts w:ascii="Times New Roman" w:hAnsi="Times New Roman" w:cs="Times New Roman"/>
          <w:sz w:val="24"/>
          <w:szCs w:val="24"/>
          <w:vertAlign w:val="subscript"/>
        </w:rPr>
        <w:t>1</w:t>
      </w:r>
      <w:r w:rsidRPr="00A3628F">
        <w:rPr>
          <w:rFonts w:ascii="Times New Roman" w:hAnsi="Times New Roman" w:cs="Times New Roman"/>
          <w:sz w:val="24"/>
          <w:szCs w:val="24"/>
        </w:rPr>
        <w:tab/>
        <w:t>= lama penyeduhan 3 menit</w:t>
      </w:r>
    </w:p>
    <w:p w:rsidR="00A3628F" w:rsidRPr="00A3628F" w:rsidRDefault="00A3628F" w:rsidP="00A3628F">
      <w:pPr>
        <w:spacing w:after="0" w:line="480" w:lineRule="auto"/>
        <w:jc w:val="both"/>
        <w:rPr>
          <w:rFonts w:ascii="Times New Roman" w:hAnsi="Times New Roman" w:cs="Times New Roman"/>
          <w:sz w:val="24"/>
          <w:szCs w:val="24"/>
        </w:rPr>
      </w:pPr>
      <w:r w:rsidRPr="00A3628F">
        <w:rPr>
          <w:rFonts w:ascii="Times New Roman" w:hAnsi="Times New Roman" w:cs="Times New Roman"/>
          <w:sz w:val="24"/>
          <w:szCs w:val="24"/>
        </w:rPr>
        <w:tab/>
        <w:t>w</w:t>
      </w:r>
      <w:r w:rsidRPr="00A3628F">
        <w:rPr>
          <w:rFonts w:ascii="Times New Roman" w:hAnsi="Times New Roman" w:cs="Times New Roman"/>
          <w:sz w:val="24"/>
          <w:szCs w:val="24"/>
          <w:vertAlign w:val="subscript"/>
        </w:rPr>
        <w:t>2</w:t>
      </w:r>
      <w:r w:rsidRPr="00A3628F">
        <w:rPr>
          <w:rFonts w:ascii="Times New Roman" w:hAnsi="Times New Roman" w:cs="Times New Roman"/>
          <w:sz w:val="24"/>
          <w:szCs w:val="24"/>
        </w:rPr>
        <w:tab/>
        <w:t>= lama penyeduhan 6 menit</w:t>
      </w:r>
    </w:p>
    <w:p w:rsidR="00A3628F" w:rsidRPr="00A3628F" w:rsidRDefault="00A3628F" w:rsidP="00A3628F">
      <w:pPr>
        <w:spacing w:after="0" w:line="480" w:lineRule="auto"/>
        <w:jc w:val="both"/>
        <w:rPr>
          <w:rFonts w:ascii="Times New Roman" w:hAnsi="Times New Roman" w:cs="Times New Roman"/>
          <w:sz w:val="24"/>
          <w:szCs w:val="24"/>
        </w:rPr>
      </w:pPr>
      <w:r w:rsidRPr="00A3628F">
        <w:rPr>
          <w:rFonts w:ascii="Times New Roman" w:hAnsi="Times New Roman" w:cs="Times New Roman"/>
          <w:sz w:val="24"/>
          <w:szCs w:val="24"/>
        </w:rPr>
        <w:lastRenderedPageBreak/>
        <w:tab/>
        <w:t>w</w:t>
      </w:r>
      <w:r w:rsidRPr="00A3628F">
        <w:rPr>
          <w:rFonts w:ascii="Times New Roman" w:hAnsi="Times New Roman" w:cs="Times New Roman"/>
          <w:sz w:val="24"/>
          <w:szCs w:val="24"/>
          <w:vertAlign w:val="subscript"/>
        </w:rPr>
        <w:t>3</w:t>
      </w:r>
      <w:r w:rsidRPr="00A3628F">
        <w:rPr>
          <w:rFonts w:ascii="Times New Roman" w:hAnsi="Times New Roman" w:cs="Times New Roman"/>
          <w:sz w:val="24"/>
          <w:szCs w:val="24"/>
        </w:rPr>
        <w:tab/>
        <w:t>= lama penyeduhan 9 menit</w:t>
      </w:r>
    </w:p>
    <w:p w:rsidR="00A3628F" w:rsidRPr="00A3628F" w:rsidRDefault="00A3628F" w:rsidP="00A3628F">
      <w:pPr>
        <w:spacing w:after="0" w:line="480" w:lineRule="auto"/>
        <w:jc w:val="both"/>
        <w:rPr>
          <w:rFonts w:ascii="Times New Roman" w:hAnsi="Times New Roman" w:cs="Times New Roman"/>
          <w:sz w:val="24"/>
          <w:szCs w:val="24"/>
        </w:rPr>
      </w:pPr>
      <w:r w:rsidRPr="00A3628F">
        <w:rPr>
          <w:rFonts w:ascii="Times New Roman" w:hAnsi="Times New Roman" w:cs="Times New Roman"/>
          <w:sz w:val="24"/>
          <w:szCs w:val="24"/>
        </w:rPr>
        <w:tab/>
        <w:t xml:space="preserve">Penentuan lama penyeduhan 3 menit dan 9 menit merujuk kepada lama penyeduhan selama 6 menit pada SNI 01-1902-2000 tentang teh. Sehingga didapat interval 3 menit dari masing-masing titik. </w:t>
      </w:r>
      <w:r w:rsidRPr="00A3628F">
        <w:rPr>
          <w:rFonts w:ascii="Times New Roman" w:hAnsi="Times New Roman" w:cs="Times New Roman"/>
          <w:sz w:val="24"/>
          <w:szCs w:val="24"/>
        </w:rPr>
        <w:tab/>
      </w:r>
    </w:p>
    <w:p w:rsidR="00A3628F" w:rsidRPr="00A3628F" w:rsidRDefault="00A3628F" w:rsidP="00A3628F">
      <w:pPr>
        <w:spacing w:before="120" w:after="0" w:line="480" w:lineRule="auto"/>
        <w:jc w:val="both"/>
        <w:rPr>
          <w:rFonts w:ascii="Times New Roman" w:hAnsi="Times New Roman" w:cs="Times New Roman"/>
          <w:sz w:val="24"/>
          <w:szCs w:val="24"/>
        </w:rPr>
      </w:pPr>
      <w:r w:rsidRPr="00A3628F">
        <w:rPr>
          <w:rFonts w:ascii="Times New Roman" w:hAnsi="Times New Roman" w:cs="Times New Roman"/>
          <w:sz w:val="24"/>
          <w:szCs w:val="24"/>
        </w:rPr>
        <w:t>2. Rancangan Analisis</w:t>
      </w:r>
    </w:p>
    <w:p w:rsidR="00A3628F" w:rsidRPr="00A3628F" w:rsidRDefault="00A3628F" w:rsidP="00A3628F">
      <w:pPr>
        <w:spacing w:after="0" w:line="480" w:lineRule="auto"/>
        <w:jc w:val="both"/>
        <w:rPr>
          <w:rFonts w:ascii="Times New Roman" w:hAnsi="Times New Roman" w:cs="Times New Roman"/>
          <w:sz w:val="24"/>
          <w:szCs w:val="24"/>
        </w:rPr>
      </w:pPr>
      <w:r w:rsidRPr="00A3628F">
        <w:rPr>
          <w:rFonts w:ascii="Times New Roman" w:hAnsi="Times New Roman" w:cs="Times New Roman"/>
          <w:sz w:val="24"/>
          <w:szCs w:val="24"/>
        </w:rPr>
        <w:t>a. Regresi Linear Berganda</w:t>
      </w:r>
    </w:p>
    <w:p w:rsidR="00A3628F" w:rsidRPr="00A3628F" w:rsidRDefault="00A3628F" w:rsidP="00A3628F">
      <w:pPr>
        <w:tabs>
          <w:tab w:val="left" w:pos="0"/>
          <w:tab w:val="left" w:pos="90"/>
          <w:tab w:val="left" w:pos="720"/>
          <w:tab w:val="right" w:pos="7935"/>
        </w:tabs>
        <w:spacing w:after="0" w:line="480" w:lineRule="auto"/>
        <w:jc w:val="both"/>
        <w:rPr>
          <w:lang w:val="id-ID"/>
        </w:rPr>
      </w:pPr>
      <w:r w:rsidRPr="00A3628F">
        <w:rPr>
          <w:rFonts w:ascii="Times New Roman" w:eastAsiaTheme="minorEastAsia" w:hAnsi="Times New Roman" w:cs="Times New Roman"/>
          <w:sz w:val="24"/>
          <w:szCs w:val="24"/>
        </w:rPr>
        <w:tab/>
      </w:r>
      <w:r w:rsidRPr="00A3628F">
        <w:rPr>
          <w:rFonts w:ascii="Times New Roman" w:eastAsiaTheme="minorEastAsia" w:hAnsi="Times New Roman" w:cs="Times New Roman"/>
          <w:sz w:val="24"/>
          <w:szCs w:val="24"/>
        </w:rPr>
        <w:tab/>
        <w:t xml:space="preserve">Regresi linear berganda digunakan untuk menganalisis suhu dan lama penyeduhan terhadap polifenol dalam seduhan, dan suhu dan lama penyeduhan terhadap penangkapan radikal bebas. </w:t>
      </w:r>
      <w:r w:rsidRPr="00A3628F">
        <w:rPr>
          <w:rFonts w:ascii="Times New Roman" w:hAnsi="Times New Roman" w:cs="Times New Roman"/>
          <w:sz w:val="24"/>
          <w:szCs w:val="24"/>
        </w:rPr>
        <w:t>Persamaan regresi linear berganda adalah sebagai berikut :</w:t>
      </w:r>
    </w:p>
    <w:p w:rsidR="00A3628F" w:rsidRPr="00A3628F" w:rsidRDefault="00A3628F" w:rsidP="00A3628F">
      <w:pPr>
        <w:spacing w:after="0" w:line="480" w:lineRule="auto"/>
        <w:jc w:val="center"/>
        <w:rPr>
          <w:rFonts w:ascii="Times New Roman" w:eastAsiaTheme="minorEastAsia" w:hAnsi="Times New Roman" w:cs="Times New Roman"/>
          <w:sz w:val="24"/>
          <w:szCs w:val="24"/>
          <w:vertAlign w:val="subscript"/>
        </w:rPr>
      </w:pPr>
      <m:oMathPara>
        <m:oMath>
          <m:r>
            <w:rPr>
              <w:rFonts w:ascii="Cambria Math" w:hAnsi="Cambria Math" w:cs="Times New Roman"/>
              <w:sz w:val="24"/>
              <w:szCs w:val="24"/>
            </w:rPr>
            <m:t>y=a+b</m:t>
          </m:r>
          <m:sPre>
            <m:sPrePr>
              <m:ctrlPr>
                <w:rPr>
                  <w:rFonts w:ascii="Cambria Math" w:hAnsi="Cambria Math" w:cs="Times New Roman"/>
                  <w:i/>
                  <w:sz w:val="24"/>
                  <w:szCs w:val="24"/>
                </w:rPr>
              </m:ctrlPr>
            </m:sPrePr>
            <m:sub>
              <m:r>
                <w:rPr>
                  <w:rFonts w:ascii="Cambria Math" w:hAnsi="Cambria Math" w:cs="Times New Roman"/>
                  <w:sz w:val="24"/>
                  <w:szCs w:val="24"/>
                </w:rPr>
                <m:t>1</m:t>
              </m:r>
            </m:sub>
            <m:sup/>
            <m:e>
              <m:r>
                <w:rPr>
                  <w:rFonts w:ascii="Cambria Math" w:hAnsi="Cambria Math" w:cs="Times New Roman"/>
                  <w:sz w:val="24"/>
                  <w:szCs w:val="24"/>
                </w:rPr>
                <m:t>x</m:t>
              </m:r>
              <m:sPre>
                <m:sPrePr>
                  <m:ctrlPr>
                    <w:rPr>
                      <w:rFonts w:ascii="Cambria Math" w:hAnsi="Cambria Math" w:cs="Times New Roman"/>
                      <w:i/>
                      <w:sz w:val="24"/>
                      <w:szCs w:val="24"/>
                    </w:rPr>
                  </m:ctrlPr>
                </m:sPrePr>
                <m:sub>
                  <m:r>
                    <w:rPr>
                      <w:rFonts w:ascii="Cambria Math" w:hAnsi="Cambria Math" w:cs="Times New Roman"/>
                      <w:sz w:val="24"/>
                      <w:szCs w:val="24"/>
                    </w:rPr>
                    <m:t>1</m:t>
                  </m:r>
                </m:sub>
                <m:sup/>
                <m:e>
                  <m:r>
                    <w:rPr>
                      <w:rFonts w:ascii="Cambria Math" w:hAnsi="Cambria Math" w:cs="Times New Roman"/>
                      <w:sz w:val="24"/>
                      <w:szCs w:val="24"/>
                    </w:rPr>
                    <m:t>+</m:t>
                  </m:r>
                </m:e>
              </m:sPre>
            </m:e>
          </m:sPre>
          <m:r>
            <w:rPr>
              <w:rFonts w:ascii="Cambria Math" w:hAnsi="Cambria Math" w:cs="Times New Roman"/>
              <w:sz w:val="24"/>
              <w:szCs w:val="24"/>
            </w:rPr>
            <m:t>b</m:t>
          </m:r>
          <m:sPre>
            <m:sPrePr>
              <m:ctrlPr>
                <w:rPr>
                  <w:rFonts w:ascii="Cambria Math" w:hAnsi="Cambria Math" w:cs="Times New Roman"/>
                  <w:i/>
                  <w:sz w:val="24"/>
                  <w:szCs w:val="24"/>
                </w:rPr>
              </m:ctrlPr>
            </m:sPrePr>
            <m:sub>
              <m:r>
                <w:rPr>
                  <w:rFonts w:ascii="Cambria Math" w:hAnsi="Cambria Math" w:cs="Times New Roman"/>
                  <w:sz w:val="24"/>
                  <w:szCs w:val="24"/>
                </w:rPr>
                <m:t>2</m:t>
              </m:r>
            </m:sub>
            <m:sup/>
            <m:e>
              <m:r>
                <w:rPr>
                  <w:rFonts w:ascii="Cambria Math" w:hAnsi="Cambria Math" w:cs="Times New Roman"/>
                  <w:sz w:val="24"/>
                  <w:szCs w:val="24"/>
                </w:rPr>
                <m:t>x</m:t>
              </m:r>
              <m:sPre>
                <m:sPrePr>
                  <m:ctrlPr>
                    <w:rPr>
                      <w:rFonts w:ascii="Cambria Math" w:hAnsi="Cambria Math" w:cs="Times New Roman"/>
                      <w:i/>
                      <w:sz w:val="24"/>
                      <w:szCs w:val="24"/>
                    </w:rPr>
                  </m:ctrlPr>
                </m:sPrePr>
                <m:sub>
                  <m:r>
                    <w:rPr>
                      <w:rFonts w:ascii="Cambria Math" w:hAnsi="Cambria Math" w:cs="Times New Roman"/>
                      <w:sz w:val="24"/>
                      <w:szCs w:val="24"/>
                    </w:rPr>
                    <m:t>2</m:t>
                  </m:r>
                </m:sub>
                <m:sup/>
                <m:e/>
              </m:sPre>
            </m:e>
          </m:sPre>
        </m:oMath>
      </m:oMathPara>
    </w:p>
    <w:p w:rsidR="00A3628F" w:rsidRPr="00A3628F" w:rsidRDefault="00A3628F" w:rsidP="00A3628F">
      <w:pPr>
        <w:spacing w:after="0" w:line="480" w:lineRule="auto"/>
        <w:jc w:val="both"/>
        <w:rPr>
          <w:rFonts w:ascii="Times New Roman" w:eastAsiaTheme="minorEastAsia" w:hAnsi="Times New Roman" w:cs="Times New Roman"/>
          <w:bCs/>
          <w:sz w:val="24"/>
          <w:szCs w:val="24"/>
        </w:rPr>
      </w:pPr>
      <w:r w:rsidRPr="00A3628F">
        <w:rPr>
          <w:rFonts w:ascii="Times New Roman" w:eastAsiaTheme="minorEastAsia" w:hAnsi="Times New Roman" w:cs="Times New Roman"/>
          <w:bCs/>
          <w:sz w:val="24"/>
          <w:szCs w:val="24"/>
        </w:rPr>
        <w:t xml:space="preserve">dimana: </w:t>
      </w:r>
      <w:r w:rsidRPr="00A3628F">
        <w:rPr>
          <w:rFonts w:ascii="Times New Roman" w:eastAsiaTheme="minorEastAsia" w:hAnsi="Times New Roman" w:cs="Times New Roman"/>
          <w:bCs/>
          <w:sz w:val="24"/>
          <w:szCs w:val="24"/>
        </w:rPr>
        <w:tab/>
        <w:t xml:space="preserve">y </w:t>
      </w:r>
      <w:r w:rsidRPr="00A3628F">
        <w:rPr>
          <w:rFonts w:ascii="Times New Roman" w:eastAsiaTheme="minorEastAsia" w:hAnsi="Times New Roman" w:cs="Times New Roman"/>
          <w:bCs/>
          <w:sz w:val="24"/>
          <w:szCs w:val="24"/>
        </w:rPr>
        <w:tab/>
        <w:t>= Polifenol total/Ec</w:t>
      </w:r>
      <w:r w:rsidRPr="00A3628F">
        <w:rPr>
          <w:rFonts w:ascii="Times New Roman" w:eastAsiaTheme="minorEastAsia" w:hAnsi="Times New Roman" w:cs="Times New Roman"/>
          <w:bCs/>
          <w:sz w:val="24"/>
          <w:szCs w:val="24"/>
          <w:vertAlign w:val="subscript"/>
        </w:rPr>
        <w:t>50</w:t>
      </w:r>
      <w:r w:rsidRPr="00A3628F">
        <w:rPr>
          <w:rFonts w:ascii="Times New Roman" w:eastAsiaTheme="minorEastAsia" w:hAnsi="Times New Roman" w:cs="Times New Roman"/>
          <w:bCs/>
          <w:sz w:val="24"/>
          <w:szCs w:val="24"/>
        </w:rPr>
        <w:t xml:space="preserve"> DPPH,</w:t>
      </w:r>
    </w:p>
    <w:p w:rsidR="00A3628F" w:rsidRPr="00A3628F" w:rsidRDefault="00A3628F" w:rsidP="00A3628F">
      <w:pPr>
        <w:spacing w:after="0" w:line="480" w:lineRule="auto"/>
        <w:ind w:left="720" w:firstLine="720"/>
        <w:jc w:val="both"/>
        <w:rPr>
          <w:rFonts w:ascii="Times New Roman" w:eastAsiaTheme="minorEastAsia" w:hAnsi="Times New Roman" w:cs="Times New Roman"/>
          <w:bCs/>
          <w:sz w:val="24"/>
          <w:szCs w:val="24"/>
        </w:rPr>
      </w:pPr>
      <w:r w:rsidRPr="00A3628F">
        <w:rPr>
          <w:rFonts w:ascii="Times New Roman" w:eastAsiaTheme="minorEastAsia" w:hAnsi="Times New Roman" w:cs="Times New Roman"/>
          <w:bCs/>
          <w:sz w:val="24"/>
          <w:szCs w:val="24"/>
        </w:rPr>
        <w:t xml:space="preserve">a </w:t>
      </w:r>
      <w:r w:rsidRPr="00A3628F">
        <w:rPr>
          <w:rFonts w:ascii="Times New Roman" w:eastAsiaTheme="minorEastAsia" w:hAnsi="Times New Roman" w:cs="Times New Roman"/>
          <w:bCs/>
          <w:sz w:val="24"/>
          <w:szCs w:val="24"/>
        </w:rPr>
        <w:tab/>
        <w:t xml:space="preserve">= Koefisien penaksir regresi, </w:t>
      </w:r>
    </w:p>
    <w:p w:rsidR="00A3628F" w:rsidRPr="00A3628F" w:rsidRDefault="00A3628F" w:rsidP="00A3628F">
      <w:pPr>
        <w:spacing w:after="0" w:line="480" w:lineRule="auto"/>
        <w:ind w:left="720" w:firstLine="720"/>
        <w:jc w:val="both"/>
        <w:rPr>
          <w:rFonts w:ascii="Times New Roman" w:eastAsiaTheme="minorEastAsia" w:hAnsi="Times New Roman" w:cs="Times New Roman"/>
          <w:bCs/>
          <w:sz w:val="24"/>
          <w:szCs w:val="24"/>
        </w:rPr>
      </w:pPr>
      <w:r w:rsidRPr="00A3628F">
        <w:rPr>
          <w:rFonts w:ascii="Times New Roman" w:eastAsiaTheme="minorEastAsia" w:hAnsi="Times New Roman" w:cs="Times New Roman"/>
          <w:bCs/>
          <w:sz w:val="24"/>
          <w:szCs w:val="24"/>
        </w:rPr>
        <w:t>b</w:t>
      </w:r>
      <w:r w:rsidRPr="00A3628F">
        <w:rPr>
          <w:rFonts w:ascii="Times New Roman" w:eastAsiaTheme="minorEastAsia" w:hAnsi="Times New Roman" w:cs="Times New Roman"/>
          <w:bCs/>
          <w:sz w:val="24"/>
          <w:szCs w:val="24"/>
          <w:vertAlign w:val="subscript"/>
        </w:rPr>
        <w:t>1</w:t>
      </w:r>
      <w:r w:rsidRPr="00A3628F">
        <w:rPr>
          <w:rFonts w:ascii="Times New Roman" w:eastAsiaTheme="minorEastAsia" w:hAnsi="Times New Roman" w:cs="Times New Roman"/>
          <w:bCs/>
          <w:sz w:val="24"/>
          <w:szCs w:val="24"/>
          <w:vertAlign w:val="subscript"/>
        </w:rPr>
        <w:tab/>
      </w:r>
      <w:r w:rsidRPr="00A3628F">
        <w:rPr>
          <w:rFonts w:ascii="Times New Roman" w:eastAsiaTheme="minorEastAsia" w:hAnsi="Times New Roman" w:cs="Times New Roman"/>
          <w:bCs/>
          <w:sz w:val="24"/>
          <w:szCs w:val="24"/>
        </w:rPr>
        <w:t>= Koefisien Suhu Penyeduhan,</w:t>
      </w:r>
    </w:p>
    <w:p w:rsidR="00A3628F" w:rsidRPr="00A3628F" w:rsidRDefault="00A3628F" w:rsidP="00A3628F">
      <w:pPr>
        <w:spacing w:after="0" w:line="480" w:lineRule="auto"/>
        <w:ind w:left="720" w:firstLine="720"/>
        <w:jc w:val="both"/>
        <w:rPr>
          <w:rFonts w:ascii="Times New Roman" w:eastAsiaTheme="minorEastAsia" w:hAnsi="Times New Roman" w:cs="Times New Roman"/>
          <w:bCs/>
          <w:sz w:val="24"/>
          <w:szCs w:val="24"/>
        </w:rPr>
      </w:pPr>
      <w:r w:rsidRPr="00A3628F">
        <w:rPr>
          <w:rFonts w:ascii="Times New Roman" w:eastAsiaTheme="minorEastAsia" w:hAnsi="Times New Roman" w:cs="Times New Roman"/>
          <w:bCs/>
          <w:sz w:val="24"/>
          <w:szCs w:val="24"/>
        </w:rPr>
        <w:t>b</w:t>
      </w:r>
      <w:r w:rsidRPr="00A3628F">
        <w:rPr>
          <w:rFonts w:ascii="Times New Roman" w:eastAsiaTheme="minorEastAsia" w:hAnsi="Times New Roman" w:cs="Times New Roman"/>
          <w:bCs/>
          <w:sz w:val="24"/>
          <w:szCs w:val="24"/>
          <w:vertAlign w:val="subscript"/>
        </w:rPr>
        <w:t>2</w:t>
      </w:r>
      <w:r w:rsidRPr="00A3628F">
        <w:rPr>
          <w:rFonts w:ascii="Times New Roman" w:eastAsiaTheme="minorEastAsia" w:hAnsi="Times New Roman" w:cs="Times New Roman"/>
          <w:bCs/>
          <w:sz w:val="24"/>
          <w:szCs w:val="24"/>
        </w:rPr>
        <w:tab/>
        <w:t>= Kofisien lama Penyeduhan,</w:t>
      </w:r>
    </w:p>
    <w:p w:rsidR="00A3628F" w:rsidRPr="00A3628F" w:rsidRDefault="00A3628F" w:rsidP="00A3628F">
      <w:pPr>
        <w:spacing w:after="0" w:line="480" w:lineRule="auto"/>
        <w:ind w:left="720" w:firstLine="720"/>
        <w:jc w:val="both"/>
        <w:rPr>
          <w:rFonts w:ascii="Times New Roman" w:eastAsiaTheme="minorEastAsia" w:hAnsi="Times New Roman" w:cs="Times New Roman"/>
          <w:bCs/>
          <w:sz w:val="24"/>
          <w:szCs w:val="24"/>
        </w:rPr>
      </w:pPr>
      <w:r w:rsidRPr="00A3628F">
        <w:rPr>
          <w:rFonts w:ascii="Times New Roman" w:eastAsiaTheme="minorEastAsia" w:hAnsi="Times New Roman" w:cs="Times New Roman"/>
          <w:bCs/>
          <w:sz w:val="24"/>
          <w:szCs w:val="24"/>
        </w:rPr>
        <w:t>x</w:t>
      </w:r>
      <w:r w:rsidRPr="00A3628F">
        <w:rPr>
          <w:rFonts w:ascii="Times New Roman" w:eastAsiaTheme="minorEastAsia" w:hAnsi="Times New Roman" w:cs="Times New Roman"/>
          <w:bCs/>
          <w:sz w:val="24"/>
          <w:szCs w:val="24"/>
          <w:vertAlign w:val="subscript"/>
        </w:rPr>
        <w:t>1</w:t>
      </w:r>
      <w:r w:rsidRPr="00A3628F">
        <w:rPr>
          <w:rFonts w:ascii="Times New Roman" w:eastAsiaTheme="minorEastAsia" w:hAnsi="Times New Roman" w:cs="Times New Roman"/>
          <w:bCs/>
          <w:sz w:val="24"/>
          <w:szCs w:val="24"/>
          <w:vertAlign w:val="subscript"/>
        </w:rPr>
        <w:tab/>
      </w:r>
      <w:r w:rsidRPr="00A3628F">
        <w:rPr>
          <w:rFonts w:ascii="Times New Roman" w:eastAsiaTheme="minorEastAsia" w:hAnsi="Times New Roman" w:cs="Times New Roman"/>
          <w:bCs/>
          <w:sz w:val="24"/>
          <w:szCs w:val="24"/>
        </w:rPr>
        <w:t>= Suhu Penyeduhan, dan</w:t>
      </w:r>
    </w:p>
    <w:p w:rsidR="00A3628F" w:rsidRPr="00A3628F" w:rsidRDefault="00A3628F" w:rsidP="00A3628F">
      <w:pPr>
        <w:spacing w:after="0" w:line="480" w:lineRule="auto"/>
        <w:ind w:left="720" w:firstLine="720"/>
        <w:jc w:val="both"/>
        <w:rPr>
          <w:rFonts w:ascii="Times New Roman" w:eastAsiaTheme="minorEastAsia" w:hAnsi="Times New Roman" w:cs="Times New Roman"/>
          <w:bCs/>
          <w:sz w:val="24"/>
          <w:szCs w:val="24"/>
        </w:rPr>
      </w:pPr>
      <w:r w:rsidRPr="00A3628F">
        <w:rPr>
          <w:rFonts w:ascii="Times New Roman" w:eastAsiaTheme="minorEastAsia" w:hAnsi="Times New Roman" w:cs="Times New Roman"/>
          <w:bCs/>
          <w:sz w:val="24"/>
          <w:szCs w:val="24"/>
        </w:rPr>
        <w:t>x</w:t>
      </w:r>
      <w:r w:rsidRPr="00A3628F">
        <w:rPr>
          <w:rFonts w:ascii="Times New Roman" w:eastAsiaTheme="minorEastAsia" w:hAnsi="Times New Roman" w:cs="Times New Roman"/>
          <w:bCs/>
          <w:sz w:val="24"/>
          <w:szCs w:val="24"/>
          <w:vertAlign w:val="subscript"/>
        </w:rPr>
        <w:t>2</w:t>
      </w:r>
      <w:r w:rsidRPr="00A3628F">
        <w:rPr>
          <w:rFonts w:ascii="Times New Roman" w:eastAsiaTheme="minorEastAsia" w:hAnsi="Times New Roman" w:cs="Times New Roman"/>
          <w:bCs/>
          <w:sz w:val="24"/>
          <w:szCs w:val="24"/>
        </w:rPr>
        <w:tab/>
        <w:t>= lama Penyeduhan.</w:t>
      </w:r>
    </w:p>
    <w:p w:rsidR="00A3628F" w:rsidRPr="00A3628F" w:rsidRDefault="00A3628F" w:rsidP="00A3628F">
      <w:pPr>
        <w:spacing w:after="0" w:line="480" w:lineRule="auto"/>
        <w:jc w:val="both"/>
        <w:rPr>
          <w:rFonts w:ascii="Times New Roman" w:hAnsi="Times New Roman" w:cs="Times New Roman"/>
          <w:sz w:val="24"/>
          <w:szCs w:val="24"/>
        </w:rPr>
      </w:pPr>
      <w:r w:rsidRPr="00A3628F">
        <w:rPr>
          <w:rFonts w:ascii="Times New Roman" w:hAnsi="Times New Roman" w:cs="Times New Roman"/>
          <w:sz w:val="24"/>
          <w:szCs w:val="24"/>
        </w:rPr>
        <w:t xml:space="preserve">Dari persamaan tersebut akan dicari arah korelasi (r) menggunakan </w:t>
      </w:r>
      <w:r w:rsidRPr="00A3628F">
        <w:rPr>
          <w:rFonts w:ascii="Times New Roman" w:hAnsi="Times New Roman" w:cs="Times New Roman"/>
          <w:i/>
          <w:sz w:val="24"/>
          <w:szCs w:val="24"/>
        </w:rPr>
        <w:t>SPPS 16 For Windows</w:t>
      </w:r>
      <w:r w:rsidRPr="00A3628F">
        <w:rPr>
          <w:rFonts w:ascii="Times New Roman" w:hAnsi="Times New Roman" w:cs="Times New Roman"/>
          <w:sz w:val="24"/>
          <w:szCs w:val="24"/>
        </w:rPr>
        <w:t>. Jika positif maka pengaruh suhu dan lama penyeduhan terhadap polifenol total dan pengangkapan radikal bebas adalah searah, dan jika negatif maka berlawanan. Apabila dituliskan dalam hipotesis statistiknya untuk polifenol total yaitu:</w:t>
      </w:r>
    </w:p>
    <w:p w:rsidR="00A3628F" w:rsidRPr="00A3628F" w:rsidRDefault="00A3628F" w:rsidP="00A3628F">
      <w:pPr>
        <w:tabs>
          <w:tab w:val="left" w:pos="1134"/>
        </w:tabs>
        <w:spacing w:after="0" w:line="480" w:lineRule="auto"/>
        <w:ind w:left="1418" w:hanging="1418"/>
        <w:jc w:val="both"/>
        <w:rPr>
          <w:rFonts w:ascii="Times New Roman" w:hAnsi="Times New Roman" w:cs="Times New Roman"/>
          <w:sz w:val="24"/>
          <w:szCs w:val="24"/>
        </w:rPr>
      </w:pPr>
      <w:r w:rsidRPr="00A3628F">
        <w:rPr>
          <w:rFonts w:ascii="Times New Roman" w:hAnsi="Times New Roman" w:cs="Times New Roman"/>
          <w:sz w:val="24"/>
          <w:szCs w:val="24"/>
        </w:rPr>
        <w:lastRenderedPageBreak/>
        <w:t xml:space="preserve">Ho : r &gt; 0 </w:t>
      </w:r>
      <w:r w:rsidRPr="00A3628F">
        <w:rPr>
          <w:rFonts w:ascii="Times New Roman" w:hAnsi="Times New Roman" w:cs="Times New Roman"/>
          <w:sz w:val="24"/>
          <w:szCs w:val="24"/>
        </w:rPr>
        <w:tab/>
        <w:t xml:space="preserve">= Semakin tinggi suhu dan lama penyeduhan semakin tinggi polifenol total dalam seduhan tersebut. </w:t>
      </w:r>
    </w:p>
    <w:p w:rsidR="00A3628F" w:rsidRPr="00A3628F" w:rsidRDefault="00A3628F" w:rsidP="00A3628F">
      <w:pPr>
        <w:tabs>
          <w:tab w:val="left" w:pos="1134"/>
        </w:tabs>
        <w:spacing w:after="0" w:line="480" w:lineRule="auto"/>
        <w:ind w:left="1418" w:hanging="1418"/>
        <w:jc w:val="both"/>
        <w:rPr>
          <w:rFonts w:ascii="Times New Roman" w:hAnsi="Times New Roman" w:cs="Times New Roman"/>
          <w:sz w:val="24"/>
          <w:szCs w:val="24"/>
        </w:rPr>
      </w:pPr>
      <w:r w:rsidRPr="00A3628F">
        <w:rPr>
          <w:rFonts w:ascii="Times New Roman" w:hAnsi="Times New Roman" w:cs="Times New Roman"/>
          <w:sz w:val="24"/>
          <w:szCs w:val="24"/>
        </w:rPr>
        <w:t>H</w:t>
      </w:r>
      <w:r w:rsidRPr="00A3628F">
        <w:rPr>
          <w:rFonts w:ascii="Times New Roman" w:hAnsi="Times New Roman" w:cs="Times New Roman"/>
          <w:sz w:val="24"/>
          <w:szCs w:val="24"/>
          <w:vertAlign w:val="subscript"/>
        </w:rPr>
        <w:t xml:space="preserve">a </w:t>
      </w:r>
      <w:r w:rsidRPr="00A3628F">
        <w:rPr>
          <w:rFonts w:ascii="Times New Roman" w:hAnsi="Times New Roman" w:cs="Times New Roman"/>
          <w:sz w:val="24"/>
          <w:szCs w:val="24"/>
        </w:rPr>
        <w:t xml:space="preserve">: r &lt; 0 </w:t>
      </w:r>
      <w:r w:rsidRPr="00A3628F">
        <w:rPr>
          <w:rFonts w:ascii="Times New Roman" w:hAnsi="Times New Roman" w:cs="Times New Roman"/>
          <w:sz w:val="24"/>
          <w:szCs w:val="24"/>
        </w:rPr>
        <w:tab/>
        <w:t>= Semakin tinggi suhu dan lama penyeduhan semakin rendah polifenol total dalam seduhan tersebut.</w:t>
      </w:r>
    </w:p>
    <w:p w:rsidR="00A3628F" w:rsidRPr="00A3628F" w:rsidRDefault="00A3628F" w:rsidP="00A3628F">
      <w:pPr>
        <w:tabs>
          <w:tab w:val="left" w:pos="1134"/>
        </w:tabs>
        <w:spacing w:after="0" w:line="480" w:lineRule="auto"/>
        <w:ind w:left="1418" w:hanging="1418"/>
        <w:jc w:val="both"/>
        <w:rPr>
          <w:rFonts w:ascii="Times New Roman" w:hAnsi="Times New Roman" w:cs="Times New Roman"/>
          <w:sz w:val="24"/>
          <w:szCs w:val="24"/>
        </w:rPr>
      </w:pPr>
      <w:r w:rsidRPr="00A3628F">
        <w:rPr>
          <w:rFonts w:ascii="Times New Roman" w:hAnsi="Times New Roman" w:cs="Times New Roman"/>
          <w:sz w:val="24"/>
          <w:szCs w:val="24"/>
        </w:rPr>
        <w:t>Sedangkan untuk penangkapan radikal bebas DPPH yaitu:</w:t>
      </w:r>
    </w:p>
    <w:p w:rsidR="00A3628F" w:rsidRPr="00A3628F" w:rsidRDefault="00A3628F" w:rsidP="00A3628F">
      <w:pPr>
        <w:tabs>
          <w:tab w:val="left" w:pos="1134"/>
        </w:tabs>
        <w:spacing w:after="0" w:line="480" w:lineRule="auto"/>
        <w:ind w:left="1418" w:hanging="1418"/>
        <w:jc w:val="both"/>
        <w:rPr>
          <w:rFonts w:ascii="Times New Roman" w:hAnsi="Times New Roman" w:cs="Times New Roman"/>
          <w:sz w:val="24"/>
          <w:szCs w:val="24"/>
        </w:rPr>
      </w:pPr>
      <w:r w:rsidRPr="00A3628F">
        <w:rPr>
          <w:rFonts w:ascii="Times New Roman" w:hAnsi="Times New Roman" w:cs="Times New Roman"/>
          <w:sz w:val="24"/>
          <w:szCs w:val="24"/>
        </w:rPr>
        <w:t xml:space="preserve">Ho : r &gt; 0 </w:t>
      </w:r>
      <w:r w:rsidRPr="00A3628F">
        <w:rPr>
          <w:rFonts w:ascii="Times New Roman" w:hAnsi="Times New Roman" w:cs="Times New Roman"/>
          <w:sz w:val="24"/>
          <w:szCs w:val="24"/>
        </w:rPr>
        <w:tab/>
        <w:t>= Semakin tinggi suhu dan lama penyeduhan maka penangkapan radikal bebas DPPH semakin kurang Efektif.</w:t>
      </w:r>
    </w:p>
    <w:p w:rsidR="00A3628F" w:rsidRPr="00A3628F" w:rsidRDefault="00A3628F" w:rsidP="00A3628F">
      <w:pPr>
        <w:tabs>
          <w:tab w:val="left" w:pos="1134"/>
        </w:tabs>
        <w:spacing w:after="0" w:line="480" w:lineRule="auto"/>
        <w:ind w:left="1418" w:hanging="1418"/>
        <w:jc w:val="both"/>
        <w:rPr>
          <w:rFonts w:ascii="Times New Roman" w:hAnsi="Times New Roman" w:cs="Times New Roman"/>
          <w:sz w:val="24"/>
          <w:szCs w:val="24"/>
        </w:rPr>
      </w:pPr>
      <w:r w:rsidRPr="00A3628F">
        <w:rPr>
          <w:rFonts w:ascii="Times New Roman" w:hAnsi="Times New Roman" w:cs="Times New Roman"/>
          <w:sz w:val="24"/>
          <w:szCs w:val="24"/>
        </w:rPr>
        <w:t xml:space="preserve"> H</w:t>
      </w:r>
      <w:r w:rsidRPr="00A3628F">
        <w:rPr>
          <w:rFonts w:ascii="Times New Roman" w:hAnsi="Times New Roman" w:cs="Times New Roman"/>
          <w:sz w:val="24"/>
          <w:szCs w:val="24"/>
          <w:vertAlign w:val="subscript"/>
        </w:rPr>
        <w:t xml:space="preserve">a </w:t>
      </w:r>
      <w:r w:rsidRPr="00A3628F">
        <w:rPr>
          <w:rFonts w:ascii="Times New Roman" w:hAnsi="Times New Roman" w:cs="Times New Roman"/>
          <w:sz w:val="24"/>
          <w:szCs w:val="24"/>
        </w:rPr>
        <w:t>: r &lt; 0</w:t>
      </w:r>
      <w:r w:rsidRPr="00A3628F">
        <w:rPr>
          <w:rFonts w:ascii="Times New Roman" w:hAnsi="Times New Roman" w:cs="Times New Roman"/>
          <w:sz w:val="24"/>
          <w:szCs w:val="24"/>
        </w:rPr>
        <w:tab/>
        <w:t>=  Semakin tinggi suhu dan lama penyeduhan maka penangkapan radikal bebas DPPH semakin Efektif.</w:t>
      </w:r>
    </w:p>
    <w:p w:rsidR="00A3628F" w:rsidRPr="00A3628F" w:rsidRDefault="00A3628F" w:rsidP="00A3628F">
      <w:pPr>
        <w:spacing w:after="0" w:line="480" w:lineRule="auto"/>
        <w:jc w:val="both"/>
        <w:rPr>
          <w:rFonts w:ascii="Times New Roman" w:eastAsiaTheme="minorEastAsia" w:hAnsi="Times New Roman" w:cs="Times New Roman"/>
          <w:sz w:val="24"/>
          <w:szCs w:val="24"/>
        </w:rPr>
      </w:pPr>
      <w:r w:rsidRPr="00A3628F">
        <w:rPr>
          <w:rFonts w:ascii="Times New Roman" w:eastAsiaTheme="minorEastAsia" w:hAnsi="Times New Roman" w:cs="Times New Roman"/>
          <w:sz w:val="24"/>
          <w:szCs w:val="24"/>
        </w:rPr>
        <w:t>b. Regresi Linear Sederhana.</w:t>
      </w:r>
    </w:p>
    <w:p w:rsidR="00A3628F" w:rsidRPr="00A3628F" w:rsidRDefault="00A3628F" w:rsidP="00A3628F">
      <w:pPr>
        <w:spacing w:after="0" w:line="480" w:lineRule="auto"/>
        <w:ind w:firstLine="720"/>
        <w:jc w:val="both"/>
        <w:rPr>
          <w:rFonts w:ascii="Times New Roman" w:eastAsiaTheme="minorEastAsia" w:hAnsi="Times New Roman" w:cs="Times New Roman"/>
          <w:sz w:val="24"/>
          <w:szCs w:val="24"/>
        </w:rPr>
      </w:pPr>
      <w:r w:rsidRPr="00A3628F">
        <w:rPr>
          <w:rFonts w:ascii="Times New Roman" w:eastAsiaTheme="minorEastAsia" w:hAnsi="Times New Roman" w:cs="Times New Roman"/>
          <w:sz w:val="24"/>
          <w:szCs w:val="24"/>
        </w:rPr>
        <w:t>Regresi linear sederhana digunakan untuk menganalisis korelasi dari jumlah polifenol total pada seduhan dan penangkapan radikal bebasanya. Regresi Linear sederhana memenuhi persamaan :</w:t>
      </w:r>
    </w:p>
    <w:p w:rsidR="00A3628F" w:rsidRPr="00A3628F" w:rsidRDefault="00A3628F" w:rsidP="00A3628F">
      <w:pPr>
        <w:spacing w:after="0" w:line="480" w:lineRule="auto"/>
        <w:jc w:val="center"/>
        <w:rPr>
          <w:rFonts w:ascii="Times New Roman" w:eastAsiaTheme="minorEastAsia" w:hAnsi="Times New Roman" w:cs="Times New Roman"/>
          <w:sz w:val="24"/>
          <w:szCs w:val="24"/>
          <w:vertAlign w:val="subscript"/>
        </w:rPr>
      </w:pPr>
      <m:oMathPara>
        <m:oMath>
          <m:r>
            <w:rPr>
              <w:rFonts w:ascii="Cambria Math" w:hAnsi="Cambria Math" w:cs="Times New Roman"/>
              <w:sz w:val="24"/>
              <w:szCs w:val="24"/>
            </w:rPr>
            <m:t>y=a+bx</m:t>
          </m:r>
        </m:oMath>
      </m:oMathPara>
    </w:p>
    <w:p w:rsidR="00A3628F" w:rsidRPr="00A3628F" w:rsidRDefault="00A3628F" w:rsidP="00A3628F">
      <w:pPr>
        <w:spacing w:after="0" w:line="480" w:lineRule="auto"/>
        <w:ind w:firstLine="720"/>
        <w:jc w:val="both"/>
        <w:rPr>
          <w:rFonts w:ascii="Times New Roman" w:eastAsiaTheme="minorEastAsia" w:hAnsi="Times New Roman" w:cs="Times New Roman"/>
          <w:sz w:val="24"/>
          <w:szCs w:val="24"/>
        </w:rPr>
      </w:pPr>
      <w:r w:rsidRPr="00A3628F">
        <w:rPr>
          <w:rFonts w:ascii="Times New Roman" w:eastAsiaTheme="minorEastAsia" w:hAnsi="Times New Roman" w:cs="Times New Roman"/>
          <w:sz w:val="24"/>
          <w:szCs w:val="24"/>
        </w:rPr>
        <w:t>y</w:t>
      </w:r>
      <w:r w:rsidRPr="00A3628F">
        <w:rPr>
          <w:rFonts w:ascii="Times New Roman" w:eastAsiaTheme="minorEastAsia" w:hAnsi="Times New Roman" w:cs="Times New Roman"/>
          <w:sz w:val="24"/>
          <w:szCs w:val="24"/>
        </w:rPr>
        <w:tab/>
        <w:t>= Ec</w:t>
      </w:r>
      <w:r w:rsidRPr="00A3628F">
        <w:rPr>
          <w:rFonts w:ascii="Times New Roman" w:eastAsiaTheme="minorEastAsia" w:hAnsi="Times New Roman" w:cs="Times New Roman"/>
          <w:sz w:val="24"/>
          <w:szCs w:val="24"/>
          <w:vertAlign w:val="subscript"/>
        </w:rPr>
        <w:t>50</w:t>
      </w:r>
      <w:r w:rsidRPr="00A3628F">
        <w:rPr>
          <w:rFonts w:ascii="Times New Roman" w:eastAsiaTheme="minorEastAsia" w:hAnsi="Times New Roman" w:cs="Times New Roman"/>
          <w:sz w:val="24"/>
          <w:szCs w:val="24"/>
        </w:rPr>
        <w:t xml:space="preserve"> DPPH,</w:t>
      </w:r>
    </w:p>
    <w:p w:rsidR="00A3628F" w:rsidRPr="00A3628F" w:rsidRDefault="00A3628F" w:rsidP="00A3628F">
      <w:pPr>
        <w:spacing w:after="0" w:line="480" w:lineRule="auto"/>
        <w:ind w:firstLine="720"/>
        <w:jc w:val="both"/>
        <w:rPr>
          <w:rFonts w:ascii="Times New Roman" w:eastAsiaTheme="minorEastAsia" w:hAnsi="Times New Roman" w:cs="Times New Roman"/>
          <w:sz w:val="24"/>
          <w:szCs w:val="24"/>
        </w:rPr>
      </w:pPr>
      <w:r w:rsidRPr="00A3628F">
        <w:rPr>
          <w:rFonts w:ascii="Times New Roman" w:eastAsiaTheme="minorEastAsia" w:hAnsi="Times New Roman" w:cs="Times New Roman"/>
          <w:i/>
          <w:sz w:val="24"/>
          <w:szCs w:val="24"/>
        </w:rPr>
        <w:t>a</w:t>
      </w:r>
      <w:r w:rsidRPr="00A3628F">
        <w:rPr>
          <w:rFonts w:ascii="Times New Roman" w:eastAsiaTheme="minorEastAsia" w:hAnsi="Times New Roman" w:cs="Times New Roman"/>
          <w:sz w:val="24"/>
          <w:szCs w:val="24"/>
        </w:rPr>
        <w:tab/>
        <w:t xml:space="preserve">= Koefisien penaksir regresi, </w:t>
      </w:r>
    </w:p>
    <w:p w:rsidR="00A3628F" w:rsidRPr="00A3628F" w:rsidRDefault="00A3628F" w:rsidP="00A3628F">
      <w:pPr>
        <w:spacing w:after="0" w:line="480" w:lineRule="auto"/>
        <w:ind w:firstLine="720"/>
        <w:jc w:val="both"/>
        <w:rPr>
          <w:rFonts w:ascii="Times New Roman" w:eastAsiaTheme="minorEastAsia" w:hAnsi="Times New Roman" w:cs="Times New Roman"/>
          <w:sz w:val="24"/>
          <w:szCs w:val="24"/>
        </w:rPr>
      </w:pPr>
      <w:r w:rsidRPr="00A3628F">
        <w:rPr>
          <w:rFonts w:ascii="Times New Roman" w:eastAsiaTheme="minorEastAsia" w:hAnsi="Times New Roman" w:cs="Times New Roman"/>
          <w:i/>
          <w:sz w:val="24"/>
          <w:szCs w:val="24"/>
        </w:rPr>
        <w:t>b</w:t>
      </w:r>
      <w:r w:rsidRPr="00A3628F">
        <w:rPr>
          <w:rFonts w:ascii="Times New Roman" w:eastAsiaTheme="minorEastAsia" w:hAnsi="Times New Roman" w:cs="Times New Roman"/>
          <w:sz w:val="24"/>
          <w:szCs w:val="24"/>
        </w:rPr>
        <w:tab/>
        <w:t>= Koefisien polifenol total, dan</w:t>
      </w:r>
    </w:p>
    <w:p w:rsidR="00A3628F" w:rsidRPr="00A3628F" w:rsidRDefault="00A3628F" w:rsidP="00A3628F">
      <w:pPr>
        <w:spacing w:after="0" w:line="480" w:lineRule="auto"/>
        <w:ind w:firstLine="720"/>
        <w:jc w:val="both"/>
        <w:rPr>
          <w:rFonts w:ascii="Times New Roman" w:eastAsiaTheme="minorEastAsia" w:hAnsi="Times New Roman" w:cs="Times New Roman"/>
          <w:sz w:val="24"/>
          <w:szCs w:val="24"/>
        </w:rPr>
      </w:pPr>
      <w:r w:rsidRPr="00A3628F">
        <w:rPr>
          <w:rFonts w:ascii="Times New Roman" w:eastAsiaTheme="minorEastAsia" w:hAnsi="Times New Roman" w:cs="Times New Roman"/>
          <w:sz w:val="24"/>
          <w:szCs w:val="24"/>
        </w:rPr>
        <w:t>x</w:t>
      </w:r>
      <w:r w:rsidRPr="00A3628F">
        <w:rPr>
          <w:rFonts w:ascii="Times New Roman" w:eastAsiaTheme="minorEastAsia" w:hAnsi="Times New Roman" w:cs="Times New Roman"/>
          <w:sz w:val="24"/>
          <w:szCs w:val="24"/>
        </w:rPr>
        <w:tab/>
        <w:t>= Polifenol total.</w:t>
      </w:r>
    </w:p>
    <w:p w:rsidR="00A3628F" w:rsidRPr="00A3628F" w:rsidRDefault="00A3628F" w:rsidP="00A3628F">
      <w:pPr>
        <w:spacing w:after="0" w:line="480" w:lineRule="auto"/>
        <w:jc w:val="both"/>
        <w:rPr>
          <w:rFonts w:ascii="Times New Roman" w:eastAsiaTheme="minorEastAsia" w:hAnsi="Times New Roman" w:cs="Times New Roman"/>
          <w:sz w:val="24"/>
          <w:szCs w:val="24"/>
        </w:rPr>
      </w:pPr>
      <w:r w:rsidRPr="00A3628F">
        <w:rPr>
          <w:rFonts w:ascii="Times New Roman" w:eastAsiaTheme="minorEastAsia" w:hAnsi="Times New Roman" w:cs="Times New Roman"/>
          <w:sz w:val="24"/>
          <w:szCs w:val="24"/>
        </w:rPr>
        <w:t>Sama seperti pengaruh suhu dan lama penyeduhan terhadap polifenol total ataupun penangkapan  radikal bebas DPPH, jika korelasi positif maka hubunganya searah tetapi jiga negatif maka berlawan. Apabila dikaitkan dalam hipotesis  penelitian maka:</w:t>
      </w:r>
    </w:p>
    <w:p w:rsidR="00A3628F" w:rsidRPr="00A3628F" w:rsidRDefault="00A3628F" w:rsidP="00A3628F">
      <w:pPr>
        <w:tabs>
          <w:tab w:val="left" w:pos="1276"/>
        </w:tabs>
        <w:spacing w:after="0" w:line="480" w:lineRule="auto"/>
        <w:ind w:left="1560" w:hanging="1560"/>
        <w:jc w:val="both"/>
        <w:rPr>
          <w:rFonts w:ascii="Times New Roman" w:eastAsiaTheme="minorEastAsia" w:hAnsi="Times New Roman" w:cs="Times New Roman"/>
          <w:sz w:val="24"/>
          <w:szCs w:val="24"/>
        </w:rPr>
      </w:pPr>
      <w:r w:rsidRPr="00A3628F">
        <w:rPr>
          <w:rFonts w:ascii="Times New Roman" w:eastAsiaTheme="minorEastAsia" w:hAnsi="Times New Roman" w:cs="Times New Roman"/>
          <w:sz w:val="24"/>
          <w:szCs w:val="24"/>
        </w:rPr>
        <w:lastRenderedPageBreak/>
        <w:t>Ho : r &gt; 0</w:t>
      </w:r>
      <w:r w:rsidRPr="00A3628F">
        <w:rPr>
          <w:rFonts w:ascii="Times New Roman" w:eastAsiaTheme="minorEastAsia" w:hAnsi="Times New Roman" w:cs="Times New Roman"/>
          <w:sz w:val="24"/>
          <w:szCs w:val="24"/>
        </w:rPr>
        <w:tab/>
        <w:t xml:space="preserve">= </w:t>
      </w:r>
      <w:r w:rsidRPr="00A3628F">
        <w:rPr>
          <w:rFonts w:ascii="Times New Roman" w:eastAsiaTheme="minorEastAsia" w:hAnsi="Times New Roman" w:cs="Times New Roman"/>
          <w:sz w:val="24"/>
          <w:szCs w:val="24"/>
        </w:rPr>
        <w:tab/>
        <w:t>Semakin tinggi kandungan polifenol total pada seduhan maka semakin efektif aktivitas penangkapan radikal DPPH-nya.</w:t>
      </w:r>
    </w:p>
    <w:p w:rsidR="00A3628F" w:rsidRPr="00A3628F" w:rsidRDefault="00A3628F" w:rsidP="00A3628F">
      <w:pPr>
        <w:tabs>
          <w:tab w:val="left" w:pos="1276"/>
        </w:tabs>
        <w:spacing w:after="0" w:line="480" w:lineRule="auto"/>
        <w:ind w:left="1560" w:hanging="1560"/>
        <w:jc w:val="both"/>
        <w:rPr>
          <w:rFonts w:ascii="Times New Roman" w:eastAsiaTheme="minorEastAsia" w:hAnsi="Times New Roman" w:cs="Times New Roman"/>
          <w:sz w:val="24"/>
          <w:szCs w:val="24"/>
        </w:rPr>
      </w:pPr>
      <w:r w:rsidRPr="00A3628F">
        <w:rPr>
          <w:rFonts w:ascii="Times New Roman" w:eastAsiaTheme="minorEastAsia" w:hAnsi="Times New Roman" w:cs="Times New Roman"/>
          <w:sz w:val="24"/>
          <w:szCs w:val="24"/>
        </w:rPr>
        <w:t>H</w:t>
      </w:r>
      <w:r w:rsidRPr="00A3628F">
        <w:rPr>
          <w:rFonts w:ascii="Times New Roman" w:eastAsiaTheme="minorEastAsia" w:hAnsi="Times New Roman" w:cs="Times New Roman"/>
          <w:sz w:val="24"/>
          <w:szCs w:val="24"/>
          <w:vertAlign w:val="subscript"/>
        </w:rPr>
        <w:t>1</w:t>
      </w:r>
      <w:r w:rsidRPr="00A3628F">
        <w:rPr>
          <w:rFonts w:ascii="Times New Roman" w:eastAsiaTheme="minorEastAsia" w:hAnsi="Times New Roman" w:cs="Times New Roman"/>
          <w:sz w:val="24"/>
          <w:szCs w:val="24"/>
        </w:rPr>
        <w:t xml:space="preserve"> : r &lt; 0</w:t>
      </w:r>
      <w:r w:rsidRPr="00A3628F">
        <w:rPr>
          <w:rFonts w:ascii="Times New Roman" w:eastAsiaTheme="minorEastAsia" w:hAnsi="Times New Roman" w:cs="Times New Roman"/>
          <w:sz w:val="24"/>
          <w:szCs w:val="24"/>
        </w:rPr>
        <w:tab/>
        <w:t>= Semakin tinggi kandungan polifenol total dari hasil seduhan maka semakin lemah pengkapan radikal DPPH-nya.</w:t>
      </w:r>
    </w:p>
    <w:p w:rsidR="00A3628F" w:rsidRPr="00A3628F" w:rsidRDefault="00A3628F" w:rsidP="00A3628F">
      <w:pPr>
        <w:spacing w:after="0" w:line="480" w:lineRule="auto"/>
        <w:jc w:val="both"/>
        <w:rPr>
          <w:rFonts w:ascii="Times New Roman" w:eastAsiaTheme="minorEastAsia" w:hAnsi="Times New Roman" w:cs="Times New Roman"/>
          <w:sz w:val="24"/>
          <w:szCs w:val="24"/>
        </w:rPr>
      </w:pPr>
      <w:r w:rsidRPr="00A3628F">
        <w:rPr>
          <w:rFonts w:ascii="Times New Roman" w:eastAsiaTheme="minorEastAsia" w:hAnsi="Times New Roman" w:cs="Times New Roman"/>
          <w:sz w:val="24"/>
          <w:szCs w:val="24"/>
        </w:rPr>
        <w:t>Korelasi dari regresi sederhana atau berganda akan dicari koefisien determinasi (R</w:t>
      </w:r>
      <w:r w:rsidRPr="00A3628F">
        <w:rPr>
          <w:rFonts w:ascii="Times New Roman" w:eastAsiaTheme="minorEastAsia" w:hAnsi="Times New Roman" w:cs="Times New Roman"/>
          <w:sz w:val="24"/>
          <w:szCs w:val="24"/>
          <w:vertAlign w:val="superscript"/>
        </w:rPr>
        <w:t>2</w:t>
      </w:r>
      <w:r w:rsidRPr="00A3628F">
        <w:rPr>
          <w:rFonts w:ascii="Times New Roman" w:eastAsiaTheme="minorEastAsia" w:hAnsi="Times New Roman" w:cs="Times New Roman"/>
          <w:sz w:val="24"/>
          <w:szCs w:val="24"/>
        </w:rPr>
        <w:t xml:space="preserve">). </w:t>
      </w:r>
      <w:r w:rsidRPr="00A3628F">
        <w:rPr>
          <w:rFonts w:ascii="Times New Roman" w:hAnsi="Times New Roman" w:cs="Times New Roman"/>
          <w:sz w:val="24"/>
          <w:szCs w:val="24"/>
        </w:rPr>
        <w:t>R</w:t>
      </w:r>
      <w:r w:rsidRPr="00A3628F">
        <w:rPr>
          <w:rFonts w:ascii="Times New Roman" w:hAnsi="Times New Roman" w:cs="Times New Roman"/>
          <w:sz w:val="24"/>
          <w:szCs w:val="24"/>
          <w:vertAlign w:val="superscript"/>
        </w:rPr>
        <w:t>2</w:t>
      </w:r>
      <w:r w:rsidRPr="00A3628F">
        <w:rPr>
          <w:rFonts w:ascii="Times New Roman" w:hAnsi="Times New Roman" w:cs="Times New Roman"/>
          <w:sz w:val="24"/>
          <w:szCs w:val="24"/>
        </w:rPr>
        <w:t xml:space="preserve"> berkisar antara 0-1 yang berari semakin kecil nilai R</w:t>
      </w:r>
      <w:r w:rsidRPr="00A3628F">
        <w:rPr>
          <w:rFonts w:ascii="Times New Roman" w:hAnsi="Times New Roman" w:cs="Times New Roman"/>
          <w:sz w:val="24"/>
          <w:szCs w:val="24"/>
          <w:vertAlign w:val="superscript"/>
        </w:rPr>
        <w:t>2</w:t>
      </w:r>
      <w:r w:rsidRPr="00A3628F">
        <w:rPr>
          <w:rFonts w:ascii="Times New Roman" w:hAnsi="Times New Roman" w:cs="Times New Roman"/>
          <w:sz w:val="24"/>
          <w:szCs w:val="24"/>
        </w:rPr>
        <w:t xml:space="preserve"> maka hubungan kedua varibel semakin lemah. Sebaliknya, jika R</w:t>
      </w:r>
      <w:r w:rsidRPr="00A3628F">
        <w:rPr>
          <w:rFonts w:ascii="Times New Roman" w:hAnsi="Times New Roman" w:cs="Times New Roman"/>
          <w:sz w:val="24"/>
          <w:szCs w:val="24"/>
          <w:vertAlign w:val="superscript"/>
        </w:rPr>
        <w:t>2</w:t>
      </w:r>
      <w:r w:rsidRPr="00A3628F">
        <w:rPr>
          <w:rFonts w:ascii="Times New Roman" w:hAnsi="Times New Roman" w:cs="Times New Roman"/>
          <w:sz w:val="24"/>
          <w:szCs w:val="24"/>
        </w:rPr>
        <w:t xml:space="preserve"> semakin mendekati 1, maka hubungan kedua varibel semakin kuat. Apabila dikaitkan dalam persamaan linear maka nilai y dapat dejelaskan sebesar persen (%) R</w:t>
      </w:r>
      <w:r w:rsidRPr="00A3628F">
        <w:rPr>
          <w:rFonts w:ascii="Times New Roman" w:hAnsi="Times New Roman" w:cs="Times New Roman"/>
          <w:sz w:val="24"/>
          <w:szCs w:val="24"/>
          <w:vertAlign w:val="superscript"/>
        </w:rPr>
        <w:t>2</w:t>
      </w:r>
      <w:r w:rsidRPr="00A3628F">
        <w:rPr>
          <w:rFonts w:ascii="Times New Roman" w:hAnsi="Times New Roman" w:cs="Times New Roman"/>
          <w:sz w:val="24"/>
          <w:szCs w:val="24"/>
        </w:rPr>
        <w:t xml:space="preserve"> oleh nilai x. Sedangkan sisanya, yaitu  100% -%R</w:t>
      </w:r>
      <w:r w:rsidRPr="00A3628F">
        <w:rPr>
          <w:rFonts w:ascii="Times New Roman" w:hAnsi="Times New Roman" w:cs="Times New Roman"/>
          <w:sz w:val="24"/>
          <w:szCs w:val="24"/>
          <w:vertAlign w:val="superscript"/>
        </w:rPr>
        <w:t>2</w:t>
      </w:r>
      <w:r w:rsidRPr="00A3628F">
        <w:rPr>
          <w:rFonts w:ascii="Times New Roman" w:hAnsi="Times New Roman" w:cs="Times New Roman"/>
          <w:sz w:val="24"/>
          <w:szCs w:val="24"/>
        </w:rPr>
        <w:t xml:space="preserve">, dijelaskan oleh faktor lain </w:t>
      </w:r>
      <w:r w:rsidRPr="00A3628F">
        <w:rPr>
          <w:rFonts w:ascii="Times New Roman" w:eastAsiaTheme="minorEastAsia" w:hAnsi="Times New Roman" w:cs="Times New Roman"/>
          <w:sz w:val="24"/>
          <w:szCs w:val="24"/>
        </w:rPr>
        <w:t>(Sarwono, 2008). Persamaan regresi selanjutanya diuji kelinearitasannya dan keberartian dari koefisien-koefisien pada persamaan tersebut.</w:t>
      </w:r>
    </w:p>
    <w:p w:rsidR="00A3628F" w:rsidRPr="00A3628F" w:rsidRDefault="00A3628F" w:rsidP="00A3628F">
      <w:pPr>
        <w:spacing w:before="120" w:after="0" w:line="480" w:lineRule="auto"/>
        <w:jc w:val="both"/>
        <w:rPr>
          <w:rFonts w:ascii="Times New Roman" w:eastAsiaTheme="minorEastAsia" w:hAnsi="Times New Roman" w:cs="Times New Roman"/>
          <w:sz w:val="24"/>
          <w:szCs w:val="24"/>
        </w:rPr>
      </w:pPr>
      <w:r w:rsidRPr="00A3628F">
        <w:rPr>
          <w:rFonts w:ascii="Times New Roman" w:eastAsiaTheme="minorEastAsia" w:hAnsi="Times New Roman" w:cs="Times New Roman"/>
          <w:sz w:val="24"/>
          <w:szCs w:val="24"/>
        </w:rPr>
        <w:t>c. Uji  Linearitas dan Keberartian</w:t>
      </w:r>
    </w:p>
    <w:p w:rsidR="00A3628F" w:rsidRPr="00A3628F" w:rsidRDefault="00A3628F" w:rsidP="00A3628F">
      <w:pPr>
        <w:spacing w:after="0" w:line="480" w:lineRule="auto"/>
        <w:jc w:val="both"/>
        <w:rPr>
          <w:rFonts w:ascii="Times New Roman" w:eastAsiaTheme="minorEastAsia" w:hAnsi="Times New Roman" w:cs="Times New Roman"/>
          <w:sz w:val="24"/>
          <w:szCs w:val="24"/>
        </w:rPr>
      </w:pPr>
      <w:r w:rsidRPr="00A3628F">
        <w:rPr>
          <w:rFonts w:ascii="Times New Roman" w:eastAsiaTheme="minorEastAsia" w:hAnsi="Times New Roman" w:cs="Times New Roman"/>
          <w:sz w:val="24"/>
          <w:szCs w:val="24"/>
        </w:rPr>
        <w:tab/>
        <w:t>Menurut Sarwono (2008), Uji lienaritas digunakan untuk menjelaskan apakah persamaan linear atau tidak linear dengan ketentuan angka probabilitas (p) ialah harus lebih kecil dari 0.05, atau dinyatakan dalam hipotesis statistik yaitu:</w:t>
      </w:r>
    </w:p>
    <w:p w:rsidR="00A3628F" w:rsidRPr="00A3628F" w:rsidRDefault="00A3628F" w:rsidP="00A3628F">
      <w:pPr>
        <w:spacing w:after="0" w:line="480" w:lineRule="auto"/>
        <w:ind w:firstLine="720"/>
        <w:jc w:val="both"/>
        <w:rPr>
          <w:rFonts w:ascii="Times New Roman" w:eastAsiaTheme="minorEastAsia" w:hAnsi="Times New Roman" w:cs="Times New Roman"/>
          <w:sz w:val="24"/>
          <w:szCs w:val="24"/>
        </w:rPr>
      </w:pPr>
      <w:r w:rsidRPr="00A3628F">
        <w:rPr>
          <w:rFonts w:ascii="Times New Roman" w:eastAsiaTheme="minorEastAsia" w:hAnsi="Times New Roman" w:cs="Times New Roman"/>
          <w:sz w:val="24"/>
          <w:szCs w:val="24"/>
        </w:rPr>
        <w:t>h</w:t>
      </w:r>
      <w:r w:rsidRPr="00A3628F">
        <w:rPr>
          <w:rFonts w:ascii="Times New Roman" w:eastAsiaTheme="minorEastAsia" w:hAnsi="Times New Roman" w:cs="Times New Roman"/>
          <w:sz w:val="24"/>
          <w:szCs w:val="24"/>
          <w:vertAlign w:val="subscript"/>
        </w:rPr>
        <w:t>o</w:t>
      </w:r>
      <w:r w:rsidRPr="00A3628F">
        <w:rPr>
          <w:rFonts w:ascii="Times New Roman" w:eastAsiaTheme="minorEastAsia" w:hAnsi="Times New Roman" w:cs="Times New Roman"/>
          <w:sz w:val="24"/>
          <w:szCs w:val="24"/>
        </w:rPr>
        <w:t xml:space="preserve"> : p &lt; 0.05 =  Persamaan adalah linear</w:t>
      </w:r>
    </w:p>
    <w:p w:rsidR="00A3628F" w:rsidRPr="00A3628F" w:rsidRDefault="00A3628F" w:rsidP="00A3628F">
      <w:pPr>
        <w:spacing w:after="0" w:line="480" w:lineRule="auto"/>
        <w:ind w:firstLine="720"/>
        <w:jc w:val="both"/>
        <w:rPr>
          <w:rFonts w:ascii="Times New Roman" w:eastAsiaTheme="minorEastAsia" w:hAnsi="Times New Roman" w:cs="Times New Roman"/>
          <w:sz w:val="24"/>
          <w:szCs w:val="24"/>
        </w:rPr>
      </w:pPr>
      <w:r w:rsidRPr="00A3628F">
        <w:rPr>
          <w:rFonts w:ascii="Times New Roman" w:eastAsiaTheme="minorEastAsia" w:hAnsi="Times New Roman" w:cs="Times New Roman"/>
          <w:sz w:val="24"/>
          <w:szCs w:val="24"/>
        </w:rPr>
        <w:t>h</w:t>
      </w:r>
      <w:r w:rsidRPr="00A3628F">
        <w:rPr>
          <w:rFonts w:ascii="Times New Roman" w:eastAsiaTheme="minorEastAsia" w:hAnsi="Times New Roman" w:cs="Times New Roman"/>
          <w:sz w:val="24"/>
          <w:szCs w:val="24"/>
          <w:vertAlign w:val="subscript"/>
        </w:rPr>
        <w:t xml:space="preserve">1 </w:t>
      </w:r>
      <w:r w:rsidRPr="00A3628F">
        <w:rPr>
          <w:rFonts w:ascii="Times New Roman" w:eastAsiaTheme="minorEastAsia" w:hAnsi="Times New Roman" w:cs="Times New Roman"/>
          <w:sz w:val="24"/>
          <w:szCs w:val="24"/>
        </w:rPr>
        <w:t>: p &gt; 0.05 = Persamaan Tidak Linear</w:t>
      </w:r>
    </w:p>
    <w:p w:rsidR="00A3628F" w:rsidRPr="00A3628F" w:rsidRDefault="00A3628F" w:rsidP="00A3628F">
      <w:pPr>
        <w:spacing w:after="0" w:line="480" w:lineRule="auto"/>
        <w:jc w:val="both"/>
        <w:rPr>
          <w:rFonts w:ascii="Times New Roman" w:eastAsiaTheme="minorEastAsia" w:hAnsi="Times New Roman" w:cs="Times New Roman"/>
          <w:sz w:val="24"/>
          <w:szCs w:val="24"/>
        </w:rPr>
      </w:pPr>
      <w:r w:rsidRPr="00A3628F">
        <w:rPr>
          <w:rFonts w:ascii="Times New Roman" w:eastAsiaTheme="minorEastAsia" w:hAnsi="Times New Roman" w:cs="Times New Roman"/>
          <w:sz w:val="24"/>
          <w:szCs w:val="24"/>
        </w:rPr>
        <w:t>Sementara itu, untuk menguji keberartian koefisien korelasi (r) yaitu dengan membandingkan nilai r hitung terhadap r tabel. Adapun ketentuan yang digunakan yaitu, apabila r hitung lebih besar dari r tabel maka koefisien dinyatakan signifikan (Sugiyono, .2009), atau dinyatakan dalam hipotesis statistik yaitu:</w:t>
      </w:r>
    </w:p>
    <w:p w:rsidR="00A3628F" w:rsidRPr="00A3628F" w:rsidRDefault="00A3628F" w:rsidP="00A3628F">
      <w:pPr>
        <w:spacing w:after="0" w:line="480" w:lineRule="auto"/>
        <w:ind w:firstLine="720"/>
        <w:jc w:val="both"/>
        <w:rPr>
          <w:rFonts w:ascii="Times New Roman" w:eastAsiaTheme="minorEastAsia" w:hAnsi="Times New Roman" w:cs="Times New Roman"/>
          <w:sz w:val="24"/>
          <w:szCs w:val="24"/>
        </w:rPr>
      </w:pPr>
      <w:r w:rsidRPr="00A3628F">
        <w:rPr>
          <w:rFonts w:ascii="Times New Roman" w:eastAsiaTheme="minorEastAsia" w:hAnsi="Times New Roman" w:cs="Times New Roman"/>
          <w:sz w:val="24"/>
          <w:szCs w:val="24"/>
        </w:rPr>
        <w:t>h</w:t>
      </w:r>
      <w:r w:rsidRPr="00A3628F">
        <w:rPr>
          <w:rFonts w:ascii="Times New Roman" w:eastAsiaTheme="minorEastAsia" w:hAnsi="Times New Roman" w:cs="Times New Roman"/>
          <w:sz w:val="24"/>
          <w:szCs w:val="24"/>
          <w:vertAlign w:val="subscript"/>
        </w:rPr>
        <w:t>o</w:t>
      </w:r>
      <w:r w:rsidRPr="00A3628F">
        <w:rPr>
          <w:rFonts w:ascii="Times New Roman" w:eastAsiaTheme="minorEastAsia" w:hAnsi="Times New Roman" w:cs="Times New Roman"/>
          <w:sz w:val="24"/>
          <w:szCs w:val="24"/>
        </w:rPr>
        <w:t xml:space="preserve"> : r  hitung &lt; r tabel = koefisien korelasi tidak signifikan</w:t>
      </w:r>
    </w:p>
    <w:p w:rsidR="00A3628F" w:rsidRPr="00A3628F" w:rsidRDefault="00A3628F" w:rsidP="00A3628F">
      <w:pPr>
        <w:spacing w:after="0" w:line="480" w:lineRule="auto"/>
        <w:ind w:firstLine="720"/>
        <w:jc w:val="both"/>
        <w:rPr>
          <w:rFonts w:ascii="Times New Roman" w:eastAsiaTheme="minorEastAsia" w:hAnsi="Times New Roman" w:cs="Times New Roman"/>
          <w:sz w:val="24"/>
          <w:szCs w:val="24"/>
        </w:rPr>
      </w:pPr>
      <w:r w:rsidRPr="00A3628F">
        <w:rPr>
          <w:rFonts w:ascii="Times New Roman" w:eastAsiaTheme="minorEastAsia" w:hAnsi="Times New Roman" w:cs="Times New Roman"/>
          <w:sz w:val="24"/>
          <w:szCs w:val="24"/>
        </w:rPr>
        <w:lastRenderedPageBreak/>
        <w:t>h</w:t>
      </w:r>
      <w:r w:rsidRPr="00A3628F">
        <w:rPr>
          <w:rFonts w:ascii="Times New Roman" w:eastAsiaTheme="minorEastAsia" w:hAnsi="Times New Roman" w:cs="Times New Roman"/>
          <w:sz w:val="24"/>
          <w:szCs w:val="24"/>
          <w:vertAlign w:val="subscript"/>
        </w:rPr>
        <w:t xml:space="preserve">a </w:t>
      </w:r>
      <w:r w:rsidRPr="00A3628F">
        <w:rPr>
          <w:rFonts w:ascii="Times New Roman" w:eastAsiaTheme="minorEastAsia" w:hAnsi="Times New Roman" w:cs="Times New Roman"/>
          <w:sz w:val="24"/>
          <w:szCs w:val="24"/>
        </w:rPr>
        <w:t>: r hitung &gt; r tabel = koefisien korelasi signifikan.</w:t>
      </w:r>
    </w:p>
    <w:p w:rsidR="00A3628F" w:rsidRPr="00A3628F" w:rsidRDefault="00A3628F" w:rsidP="00A3628F">
      <w:pPr>
        <w:spacing w:before="120" w:after="0" w:line="480" w:lineRule="auto"/>
        <w:jc w:val="both"/>
        <w:rPr>
          <w:rFonts w:ascii="Times New Roman" w:eastAsiaTheme="minorEastAsia" w:hAnsi="Times New Roman" w:cs="Times New Roman"/>
          <w:sz w:val="24"/>
          <w:szCs w:val="24"/>
        </w:rPr>
      </w:pPr>
      <w:r w:rsidRPr="00A3628F">
        <w:rPr>
          <w:rFonts w:ascii="Times New Roman" w:eastAsiaTheme="minorEastAsia" w:hAnsi="Times New Roman" w:cs="Times New Roman"/>
          <w:sz w:val="24"/>
          <w:szCs w:val="24"/>
        </w:rPr>
        <w:t>3. Rancangan Respon</w:t>
      </w:r>
    </w:p>
    <w:p w:rsidR="00A3628F" w:rsidRPr="00A3628F" w:rsidRDefault="00A3628F" w:rsidP="00A3628F">
      <w:pPr>
        <w:spacing w:after="0" w:line="480" w:lineRule="auto"/>
        <w:jc w:val="both"/>
        <w:rPr>
          <w:rFonts w:ascii="Times New Roman" w:hAnsi="Times New Roman" w:cs="Times New Roman"/>
          <w:sz w:val="24"/>
          <w:szCs w:val="24"/>
        </w:rPr>
      </w:pPr>
      <w:r w:rsidRPr="00A3628F">
        <w:rPr>
          <w:rFonts w:ascii="Times New Roman" w:eastAsiaTheme="minorEastAsia" w:hAnsi="Times New Roman" w:cs="Times New Roman"/>
          <w:sz w:val="24"/>
          <w:szCs w:val="24"/>
        </w:rPr>
        <w:tab/>
        <w:t xml:space="preserve">Respon yang akan diuji adalah respon kimia. Respon kimia yang dilakukan meliputi analisis polifenol total dan penangkapan radikal bebas terhadap semua seduhan pada penelitian utama. Analisis polifenol total dilakukan dengan metode </w:t>
      </w:r>
      <w:r w:rsidRPr="00A3628F">
        <w:rPr>
          <w:rFonts w:ascii="Times New Roman" w:eastAsiaTheme="minorEastAsia" w:hAnsi="Times New Roman" w:cs="Times New Roman"/>
          <w:i/>
          <w:sz w:val="24"/>
          <w:szCs w:val="24"/>
        </w:rPr>
        <w:t>Follin-Ciocalteu</w:t>
      </w:r>
      <w:r w:rsidRPr="00A3628F">
        <w:rPr>
          <w:rFonts w:ascii="Times New Roman" w:eastAsiaTheme="minorEastAsia" w:hAnsi="Times New Roman" w:cs="Times New Roman"/>
          <w:sz w:val="24"/>
          <w:szCs w:val="24"/>
        </w:rPr>
        <w:t xml:space="preserve"> (</w:t>
      </w:r>
      <w:r w:rsidRPr="00A3628F">
        <w:rPr>
          <w:rFonts w:ascii="Times New Roman" w:hAnsi="Times New Roman" w:cs="Times New Roman"/>
          <w:sz w:val="24"/>
          <w:szCs w:val="24"/>
        </w:rPr>
        <w:t xml:space="preserve">Kulisic  </w:t>
      </w:r>
      <w:r w:rsidRPr="00A3628F">
        <w:rPr>
          <w:rFonts w:ascii="Times New Roman" w:hAnsi="Times New Roman" w:cs="Times New Roman"/>
          <w:i/>
          <w:sz w:val="24"/>
          <w:szCs w:val="24"/>
        </w:rPr>
        <w:t>et al.,</w:t>
      </w:r>
      <w:r w:rsidRPr="00A3628F">
        <w:rPr>
          <w:rFonts w:ascii="Times New Roman" w:hAnsi="Times New Roman" w:cs="Times New Roman"/>
          <w:sz w:val="24"/>
          <w:szCs w:val="24"/>
        </w:rPr>
        <w:t xml:space="preserve"> 2006) sedangakan analisis  penangkapan radikal bebas dilakukan dengan menggunakan metode DPPH     (Yen dan Chen, 1995).</w:t>
      </w:r>
    </w:p>
    <w:p w:rsidR="00A3628F" w:rsidRPr="00A3628F" w:rsidRDefault="00A3628F" w:rsidP="00A3628F">
      <w:pPr>
        <w:spacing w:before="240" w:after="0" w:line="480" w:lineRule="auto"/>
        <w:jc w:val="both"/>
        <w:rPr>
          <w:rFonts w:ascii="Times New Roman" w:hAnsi="Times New Roman" w:cs="Times New Roman"/>
          <w:b/>
          <w:sz w:val="24"/>
          <w:szCs w:val="24"/>
        </w:rPr>
      </w:pPr>
      <w:r w:rsidRPr="00A3628F">
        <w:rPr>
          <w:rFonts w:ascii="Times New Roman" w:hAnsi="Times New Roman" w:cs="Times New Roman"/>
          <w:b/>
          <w:sz w:val="24"/>
          <w:szCs w:val="24"/>
        </w:rPr>
        <w:t>3.3. Deskripsi Percobaan</w:t>
      </w:r>
    </w:p>
    <w:p w:rsidR="00A3628F" w:rsidRPr="00A3628F" w:rsidRDefault="00A3628F" w:rsidP="00A3628F">
      <w:pPr>
        <w:spacing w:after="0" w:line="480" w:lineRule="auto"/>
        <w:jc w:val="both"/>
        <w:rPr>
          <w:rFonts w:ascii="Times New Roman" w:hAnsi="Times New Roman" w:cs="Times New Roman"/>
          <w:sz w:val="24"/>
          <w:szCs w:val="24"/>
        </w:rPr>
      </w:pPr>
      <w:r w:rsidRPr="00A3628F">
        <w:rPr>
          <w:rFonts w:ascii="Times New Roman" w:hAnsi="Times New Roman" w:cs="Times New Roman"/>
          <w:sz w:val="24"/>
          <w:szCs w:val="24"/>
        </w:rPr>
        <w:t>3.3.1. Penelitian Pendahuluan</w:t>
      </w:r>
    </w:p>
    <w:p w:rsidR="00A3628F" w:rsidRPr="00A3628F" w:rsidRDefault="00A3628F" w:rsidP="00A3628F">
      <w:pPr>
        <w:spacing w:after="0" w:line="480" w:lineRule="auto"/>
        <w:jc w:val="both"/>
        <w:rPr>
          <w:rFonts w:ascii="Times New Roman" w:hAnsi="Times New Roman" w:cs="Times New Roman"/>
          <w:sz w:val="24"/>
          <w:szCs w:val="24"/>
        </w:rPr>
      </w:pPr>
      <w:r w:rsidRPr="00A3628F">
        <w:rPr>
          <w:rFonts w:ascii="Times New Roman" w:hAnsi="Times New Roman" w:cs="Times New Roman"/>
          <w:sz w:val="24"/>
          <w:szCs w:val="24"/>
        </w:rPr>
        <w:tab/>
        <w:t>Diagram alir penelitian pendahuluan analisis polifenol total teh putih (</w:t>
      </w:r>
      <w:r w:rsidRPr="00A3628F">
        <w:rPr>
          <w:rFonts w:ascii="Times New Roman" w:hAnsi="Times New Roman" w:cs="Times New Roman"/>
          <w:i/>
          <w:sz w:val="24"/>
          <w:szCs w:val="24"/>
        </w:rPr>
        <w:t>Camellia sinensis</w:t>
      </w:r>
      <w:r w:rsidRPr="00A3628F">
        <w:rPr>
          <w:rFonts w:ascii="Times New Roman" w:hAnsi="Times New Roman" w:cs="Times New Roman"/>
          <w:sz w:val="24"/>
          <w:szCs w:val="24"/>
        </w:rPr>
        <w:t xml:space="preserve"> L.O. Kuntze) dan aktivitas penangkapan radikal bebas DPPH </w:t>
      </w:r>
      <w:r w:rsidRPr="00A3628F">
        <w:rPr>
          <w:rFonts w:ascii="Times New Roman" w:hAnsi="Times New Roman" w:cs="Times New Roman"/>
          <w:i/>
          <w:sz w:val="24"/>
          <w:szCs w:val="24"/>
        </w:rPr>
        <w:t>(1,1-diphnyl, 2-picrylhidrazl</w:t>
      </w:r>
      <w:r w:rsidRPr="00A3628F">
        <w:rPr>
          <w:rFonts w:ascii="Times New Roman" w:hAnsi="Times New Roman" w:cs="Times New Roman"/>
          <w:sz w:val="24"/>
          <w:szCs w:val="24"/>
        </w:rPr>
        <w:t>) berdasarkan suhu dan lama penyeduhannya, seperti pada Gambar 6. Deskripis dari Gambar 6 adalah sebagai berikut</w:t>
      </w:r>
      <w:r w:rsidRPr="00A3628F">
        <w:rPr>
          <w:rFonts w:ascii="Times New Roman" w:hAnsi="Times New Roman" w:cs="Times New Roman"/>
          <w:sz w:val="24"/>
          <w:szCs w:val="24"/>
        </w:rPr>
        <w:softHyphen/>
      </w:r>
      <w:r w:rsidRPr="00A3628F">
        <w:rPr>
          <w:rFonts w:ascii="Times New Roman" w:hAnsi="Times New Roman" w:cs="Times New Roman"/>
          <w:sz w:val="24"/>
          <w:szCs w:val="24"/>
        </w:rPr>
        <w:softHyphen/>
        <w:t>:</w:t>
      </w:r>
    </w:p>
    <w:p w:rsidR="00A3628F" w:rsidRPr="00A3628F" w:rsidRDefault="00A3628F" w:rsidP="00A3628F">
      <w:pPr>
        <w:widowControl w:val="0"/>
        <w:numPr>
          <w:ilvl w:val="0"/>
          <w:numId w:val="8"/>
        </w:numPr>
        <w:autoSpaceDE w:val="0"/>
        <w:autoSpaceDN w:val="0"/>
        <w:adjustRightInd w:val="0"/>
        <w:spacing w:after="0" w:line="480" w:lineRule="auto"/>
        <w:ind w:left="360"/>
        <w:contextualSpacing/>
        <w:rPr>
          <w:rFonts w:ascii="Times New Roman" w:hAnsi="Times New Roman" w:cs="Times New Roman"/>
          <w:sz w:val="24"/>
          <w:szCs w:val="24"/>
        </w:rPr>
      </w:pPr>
      <w:r w:rsidRPr="00A3628F">
        <w:rPr>
          <w:rFonts w:ascii="Times New Roman" w:hAnsi="Times New Roman" w:cs="Times New Roman"/>
          <w:sz w:val="24"/>
          <w:szCs w:val="24"/>
        </w:rPr>
        <w:t>Persiapan</w:t>
      </w:r>
    </w:p>
    <w:p w:rsidR="00A3628F" w:rsidRPr="00A3628F" w:rsidRDefault="00A3628F" w:rsidP="00A3628F">
      <w:pPr>
        <w:spacing w:after="0" w:line="480" w:lineRule="auto"/>
        <w:ind w:firstLine="720"/>
        <w:jc w:val="both"/>
        <w:rPr>
          <w:rFonts w:ascii="Times New Roman" w:hAnsi="Times New Roman" w:cs="Times New Roman"/>
          <w:sz w:val="24"/>
          <w:szCs w:val="24"/>
        </w:rPr>
      </w:pPr>
      <w:r w:rsidRPr="00A3628F">
        <w:rPr>
          <w:rFonts w:ascii="Times New Roman" w:eastAsia="Calibri" w:hAnsi="Times New Roman" w:cs="Times New Roman"/>
          <w:sz w:val="24"/>
          <w:szCs w:val="24"/>
        </w:rPr>
        <w:t xml:space="preserve">Pada tahap ini </w:t>
      </w:r>
      <w:r w:rsidRPr="00A3628F">
        <w:rPr>
          <w:rFonts w:ascii="Times New Roman" w:hAnsi="Times New Roman" w:cs="Times New Roman"/>
          <w:sz w:val="24"/>
          <w:szCs w:val="24"/>
        </w:rPr>
        <w:t>dilakukan penjabaran</w:t>
      </w:r>
      <w:r w:rsidRPr="00A3628F">
        <w:rPr>
          <w:rFonts w:ascii="Times New Roman" w:eastAsia="Calibri" w:hAnsi="Times New Roman" w:cs="Times New Roman"/>
          <w:sz w:val="24"/>
          <w:szCs w:val="24"/>
        </w:rPr>
        <w:t xml:space="preserve"> </w:t>
      </w:r>
      <w:r w:rsidRPr="00A3628F">
        <w:rPr>
          <w:rFonts w:ascii="Times New Roman" w:hAnsi="Times New Roman" w:cs="Times New Roman"/>
          <w:sz w:val="24"/>
          <w:szCs w:val="24"/>
        </w:rPr>
        <w:t xml:space="preserve">mengenai </w:t>
      </w:r>
      <w:r w:rsidRPr="00A3628F">
        <w:rPr>
          <w:rFonts w:ascii="Times New Roman" w:eastAsia="Calibri" w:hAnsi="Times New Roman" w:cs="Times New Roman"/>
          <w:sz w:val="24"/>
          <w:szCs w:val="24"/>
        </w:rPr>
        <w:t xml:space="preserve">kerangka acuan </w:t>
      </w:r>
      <w:r w:rsidRPr="00A3628F">
        <w:rPr>
          <w:rFonts w:ascii="Times New Roman" w:hAnsi="Times New Roman" w:cs="Times New Roman"/>
          <w:sz w:val="24"/>
          <w:szCs w:val="24"/>
        </w:rPr>
        <w:t>penelitian</w:t>
      </w:r>
      <w:r w:rsidRPr="00A3628F">
        <w:rPr>
          <w:rFonts w:ascii="Times New Roman" w:eastAsia="Calibri" w:hAnsi="Times New Roman" w:cs="Times New Roman"/>
          <w:sz w:val="24"/>
          <w:szCs w:val="24"/>
        </w:rPr>
        <w:t xml:space="preserve"> yang mencakup </w:t>
      </w:r>
      <w:r w:rsidRPr="00A3628F">
        <w:rPr>
          <w:rFonts w:ascii="Times New Roman" w:hAnsi="Times New Roman" w:cs="Times New Roman"/>
          <w:sz w:val="24"/>
          <w:szCs w:val="24"/>
        </w:rPr>
        <w:t xml:space="preserve">dasar pemikiran, </w:t>
      </w:r>
      <w:r w:rsidRPr="00A3628F">
        <w:rPr>
          <w:rFonts w:ascii="Times New Roman" w:eastAsia="Calibri" w:hAnsi="Times New Roman" w:cs="Times New Roman"/>
          <w:sz w:val="24"/>
          <w:szCs w:val="24"/>
        </w:rPr>
        <w:t xml:space="preserve">teori/konsep yang digunakan dalam </w:t>
      </w:r>
      <w:r w:rsidRPr="00A3628F">
        <w:rPr>
          <w:rFonts w:ascii="Times New Roman" w:hAnsi="Times New Roman" w:cs="Times New Roman"/>
          <w:sz w:val="24"/>
          <w:szCs w:val="24"/>
        </w:rPr>
        <w:t>penelitian</w:t>
      </w:r>
      <w:r w:rsidRPr="00A3628F">
        <w:rPr>
          <w:rFonts w:ascii="Times New Roman" w:eastAsia="Calibri" w:hAnsi="Times New Roman" w:cs="Times New Roman"/>
          <w:sz w:val="24"/>
          <w:szCs w:val="24"/>
        </w:rPr>
        <w:t xml:space="preserve">, </w:t>
      </w:r>
      <w:r w:rsidRPr="00A3628F">
        <w:rPr>
          <w:rFonts w:ascii="Times New Roman" w:hAnsi="Times New Roman" w:cs="Times New Roman"/>
          <w:sz w:val="24"/>
          <w:szCs w:val="24"/>
        </w:rPr>
        <w:t>penentuan metode percobaan, penentuan metode pengujian dan analisis, serta penyiapan 4 sampel teh putih dari pabrik yang berbeda.</w:t>
      </w:r>
    </w:p>
    <w:p w:rsidR="00A3628F" w:rsidRPr="00A3628F" w:rsidRDefault="00A3628F" w:rsidP="00A3628F">
      <w:pPr>
        <w:widowControl w:val="0"/>
        <w:numPr>
          <w:ilvl w:val="0"/>
          <w:numId w:val="8"/>
        </w:numPr>
        <w:autoSpaceDE w:val="0"/>
        <w:autoSpaceDN w:val="0"/>
        <w:adjustRightInd w:val="0"/>
        <w:spacing w:before="120" w:after="0" w:line="480" w:lineRule="auto"/>
        <w:ind w:left="360"/>
        <w:contextualSpacing/>
        <w:jc w:val="both"/>
        <w:rPr>
          <w:rFonts w:ascii="Times New Roman" w:hAnsi="Times New Roman" w:cs="Times New Roman"/>
          <w:sz w:val="24"/>
          <w:szCs w:val="24"/>
        </w:rPr>
      </w:pPr>
      <w:r w:rsidRPr="00A3628F">
        <w:rPr>
          <w:rFonts w:ascii="Times New Roman" w:hAnsi="Times New Roman" w:cs="Times New Roman"/>
          <w:sz w:val="24"/>
          <w:szCs w:val="24"/>
        </w:rPr>
        <w:t>Ektraksi Teh Putih</w:t>
      </w:r>
    </w:p>
    <w:p w:rsidR="00A3628F" w:rsidRPr="00A3628F" w:rsidRDefault="00A3628F" w:rsidP="00A3628F">
      <w:pPr>
        <w:spacing w:after="0" w:line="480" w:lineRule="auto"/>
        <w:ind w:firstLine="720"/>
        <w:jc w:val="both"/>
        <w:rPr>
          <w:rFonts w:ascii="Times New Roman" w:hAnsi="Times New Roman" w:cs="Times New Roman"/>
          <w:sz w:val="24"/>
          <w:szCs w:val="24"/>
        </w:rPr>
      </w:pPr>
      <w:r w:rsidRPr="00A3628F">
        <w:rPr>
          <w:rFonts w:ascii="Times New Roman" w:hAnsi="Times New Roman" w:cs="Times New Roman"/>
          <w:sz w:val="24"/>
          <w:szCs w:val="24"/>
        </w:rPr>
        <w:t>4 sampel teh putih yang telah disiapakan, dihaluskan dalam kondisi tertutup. Sampel yang telah halus kemudian diekstraksi menggunakan metanol 70% dalam suhu 60</w:t>
      </w:r>
      <w:r w:rsidRPr="00A3628F">
        <w:rPr>
          <w:rFonts w:ascii="Times New Roman" w:hAnsi="Times New Roman" w:cs="Times New Roman"/>
          <w:sz w:val="24"/>
          <w:szCs w:val="24"/>
          <w:vertAlign w:val="superscript"/>
        </w:rPr>
        <w:t>o</w:t>
      </w:r>
      <w:r w:rsidRPr="00A3628F">
        <w:rPr>
          <w:rFonts w:ascii="Times New Roman" w:hAnsi="Times New Roman" w:cs="Times New Roman"/>
          <w:sz w:val="24"/>
          <w:szCs w:val="24"/>
        </w:rPr>
        <w:t xml:space="preserve">C. Proses ektraksi dilakukan dengan menggunakan pendingin </w:t>
      </w:r>
      <w:r w:rsidRPr="00A3628F">
        <w:rPr>
          <w:rFonts w:ascii="Times New Roman" w:hAnsi="Times New Roman" w:cs="Times New Roman"/>
          <w:sz w:val="24"/>
          <w:szCs w:val="24"/>
        </w:rPr>
        <w:lastRenderedPageBreak/>
        <w:t>(Kondensor) mengingat pelarut yang digunakan adalah metanol dan suhu yang digunakan adalah 60</w:t>
      </w:r>
      <w:r w:rsidRPr="00A3628F">
        <w:rPr>
          <w:rFonts w:ascii="Times New Roman" w:hAnsi="Times New Roman" w:cs="Times New Roman"/>
          <w:sz w:val="24"/>
          <w:szCs w:val="24"/>
          <w:vertAlign w:val="superscript"/>
        </w:rPr>
        <w:t>o</w:t>
      </w:r>
      <w:r w:rsidRPr="00A3628F">
        <w:rPr>
          <w:rFonts w:ascii="Times New Roman" w:hAnsi="Times New Roman" w:cs="Times New Roman"/>
          <w:sz w:val="24"/>
          <w:szCs w:val="24"/>
        </w:rPr>
        <w:t>C dengan lama yang cukup lama. Ektraksi dilakukan selama 2,5 jam sampai didapat ekstrak teh putih. Kemudian, ekstrak teh putih dipipet 50 uL ke dalam tabung reaksi untuk dilakukan uji polifenol total.</w:t>
      </w:r>
    </w:p>
    <w:tbl>
      <w:tblPr>
        <w:tblStyle w:val="TableGrid"/>
        <w:tblW w:w="0" w:type="auto"/>
        <w:tblLook w:val="04A0"/>
      </w:tblPr>
      <w:tblGrid>
        <w:gridCol w:w="8148"/>
      </w:tblGrid>
      <w:tr w:rsidR="00A3628F" w:rsidRPr="00A3628F" w:rsidTr="00174935">
        <w:trPr>
          <w:trHeight w:val="6439"/>
        </w:trPr>
        <w:tc>
          <w:tcPr>
            <w:tcW w:w="8148" w:type="dxa"/>
          </w:tcPr>
          <w:p w:rsidR="00A3628F" w:rsidRPr="00A3628F" w:rsidRDefault="00A3628F" w:rsidP="00A3628F">
            <w:pPr>
              <w:jc w:val="center"/>
              <w:rPr>
                <w:rFonts w:ascii="Times New Roman" w:hAnsi="Times New Roman" w:cs="Times New Roman"/>
                <w:sz w:val="24"/>
                <w:szCs w:val="24"/>
              </w:rPr>
            </w:pPr>
            <w:r w:rsidRPr="00A3628F">
              <w:object w:dxaOrig="4832" w:dyaOrig="6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5pt;height:321pt" o:ole="">
                  <v:imagedata r:id="rId20" o:title=""/>
                </v:shape>
                <o:OLEObject Type="Embed" ProgID="Visio.Drawing.11" ShapeID="_x0000_i1025" DrawAspect="Content" ObjectID="_1387972839" r:id="rId21"/>
              </w:object>
            </w:r>
          </w:p>
        </w:tc>
      </w:tr>
    </w:tbl>
    <w:p w:rsidR="00A3628F" w:rsidRPr="00A3628F" w:rsidRDefault="00A3628F" w:rsidP="00A3628F">
      <w:pPr>
        <w:spacing w:after="0" w:line="480" w:lineRule="auto"/>
        <w:jc w:val="both"/>
        <w:rPr>
          <w:rFonts w:ascii="Times New Roman" w:hAnsi="Times New Roman" w:cs="Times New Roman"/>
          <w:sz w:val="24"/>
          <w:szCs w:val="24"/>
        </w:rPr>
        <w:sectPr w:rsidR="00A3628F" w:rsidRPr="00A3628F" w:rsidSect="00873574">
          <w:headerReference w:type="default" r:id="rId22"/>
          <w:footerReference w:type="default" r:id="rId23"/>
          <w:pgSz w:w="11906" w:h="16838" w:code="9"/>
          <w:pgMar w:top="2275" w:right="1699" w:bottom="1699" w:left="2275" w:header="1134" w:footer="706" w:gutter="0"/>
          <w:cols w:space="720"/>
          <w:docGrid w:linePitch="360"/>
        </w:sectPr>
      </w:pPr>
    </w:p>
    <w:p w:rsidR="00A3628F" w:rsidRPr="00A3628F" w:rsidRDefault="00A3628F" w:rsidP="00A3628F">
      <w:pPr>
        <w:widowControl w:val="0"/>
        <w:autoSpaceDE w:val="0"/>
        <w:autoSpaceDN w:val="0"/>
        <w:adjustRightInd w:val="0"/>
        <w:spacing w:before="120" w:after="0" w:line="600" w:lineRule="auto"/>
        <w:jc w:val="center"/>
        <w:rPr>
          <w:rFonts w:ascii="Times New Roman" w:hAnsi="Times New Roman" w:cs="Times New Roman"/>
          <w:b/>
          <w:sz w:val="20"/>
          <w:szCs w:val="20"/>
        </w:rPr>
      </w:pPr>
      <w:r w:rsidRPr="00A3628F">
        <w:rPr>
          <w:rFonts w:ascii="Times New Roman" w:hAnsi="Times New Roman" w:cs="Times New Roman"/>
          <w:b/>
          <w:sz w:val="20"/>
          <w:szCs w:val="20"/>
        </w:rPr>
        <w:lastRenderedPageBreak/>
        <w:t xml:space="preserve">Gambar 6.  Diagram alir penelitian pendahuluan </w:t>
      </w:r>
    </w:p>
    <w:p w:rsidR="00A3628F" w:rsidRPr="00A3628F" w:rsidRDefault="00A3628F" w:rsidP="00A3628F">
      <w:pPr>
        <w:widowControl w:val="0"/>
        <w:numPr>
          <w:ilvl w:val="0"/>
          <w:numId w:val="8"/>
        </w:numPr>
        <w:autoSpaceDE w:val="0"/>
        <w:autoSpaceDN w:val="0"/>
        <w:adjustRightInd w:val="0"/>
        <w:spacing w:before="120" w:after="0" w:line="480" w:lineRule="auto"/>
        <w:ind w:left="360"/>
        <w:contextualSpacing/>
        <w:jc w:val="both"/>
        <w:rPr>
          <w:rFonts w:ascii="Times New Roman" w:hAnsi="Times New Roman" w:cs="Times New Roman"/>
          <w:sz w:val="24"/>
          <w:szCs w:val="24"/>
        </w:rPr>
      </w:pPr>
      <w:r w:rsidRPr="00A3628F">
        <w:rPr>
          <w:rFonts w:ascii="Times New Roman" w:hAnsi="Times New Roman" w:cs="Times New Roman"/>
          <w:sz w:val="24"/>
          <w:szCs w:val="24"/>
        </w:rPr>
        <w:t xml:space="preserve">Analisis Polifenol Total </w:t>
      </w:r>
    </w:p>
    <w:p w:rsidR="00A3628F" w:rsidRPr="00A3628F" w:rsidRDefault="00A3628F" w:rsidP="00A3628F">
      <w:pPr>
        <w:spacing w:after="0" w:line="480" w:lineRule="auto"/>
        <w:ind w:firstLine="720"/>
        <w:jc w:val="both"/>
        <w:rPr>
          <w:rFonts w:ascii="Times New Roman" w:hAnsi="Times New Roman" w:cs="Times New Roman"/>
          <w:sz w:val="24"/>
          <w:szCs w:val="24"/>
        </w:rPr>
      </w:pPr>
      <w:r w:rsidRPr="00A3628F">
        <w:rPr>
          <w:rFonts w:ascii="Times New Roman" w:hAnsi="Times New Roman" w:cs="Times New Roman"/>
          <w:sz w:val="24"/>
          <w:szCs w:val="24"/>
        </w:rPr>
        <w:t>Ke-empat sampel ekstrak teh putih, kemudian diuji kadar polifenol total. Metode yang dilakukan untuk mengukur polifenol adalah Follin Ciocalteu.</w:t>
      </w:r>
    </w:p>
    <w:p w:rsidR="00A3628F" w:rsidRPr="00A3628F" w:rsidRDefault="00A3628F" w:rsidP="00A3628F">
      <w:pPr>
        <w:widowControl w:val="0"/>
        <w:numPr>
          <w:ilvl w:val="0"/>
          <w:numId w:val="8"/>
        </w:numPr>
        <w:autoSpaceDE w:val="0"/>
        <w:autoSpaceDN w:val="0"/>
        <w:adjustRightInd w:val="0"/>
        <w:spacing w:before="120" w:after="0" w:line="480" w:lineRule="auto"/>
        <w:ind w:left="360"/>
        <w:contextualSpacing/>
        <w:jc w:val="both"/>
        <w:rPr>
          <w:rFonts w:ascii="Times New Roman" w:hAnsi="Times New Roman" w:cs="Times New Roman"/>
          <w:sz w:val="24"/>
          <w:szCs w:val="24"/>
        </w:rPr>
      </w:pPr>
      <w:r w:rsidRPr="00A3628F">
        <w:rPr>
          <w:rFonts w:ascii="Times New Roman" w:hAnsi="Times New Roman" w:cs="Times New Roman"/>
          <w:sz w:val="24"/>
          <w:szCs w:val="24"/>
        </w:rPr>
        <w:t>Penentuan Teh Putih dengan Polifenol Total paling Tinggi</w:t>
      </w:r>
    </w:p>
    <w:p w:rsidR="00A3628F" w:rsidRPr="00A3628F" w:rsidRDefault="00A3628F" w:rsidP="00A3628F">
      <w:pPr>
        <w:spacing w:after="0" w:line="480" w:lineRule="auto"/>
        <w:ind w:firstLine="720"/>
        <w:jc w:val="both"/>
        <w:rPr>
          <w:rFonts w:ascii="Times New Roman" w:hAnsi="Times New Roman" w:cs="Times New Roman"/>
          <w:sz w:val="24"/>
          <w:szCs w:val="24"/>
        </w:rPr>
      </w:pPr>
      <w:r w:rsidRPr="00A3628F">
        <w:rPr>
          <w:rFonts w:ascii="Times New Roman" w:hAnsi="Times New Roman" w:cs="Times New Roman"/>
          <w:sz w:val="24"/>
          <w:szCs w:val="24"/>
        </w:rPr>
        <w:t xml:space="preserve">Hasil dari analisis polifonol total kemudian ditentukan seduhan sampel dengan pilifenol total paling tinggi. Teh putih yang seduhannya mempunyai kandungan polifenol paling tinggi dilakukan digunakan sebagai bahan yang diuji pada penelitian utama. </w:t>
      </w:r>
    </w:p>
    <w:p w:rsidR="00A3628F" w:rsidRPr="00A3628F" w:rsidRDefault="00A3628F" w:rsidP="00A3628F">
      <w:pPr>
        <w:widowControl w:val="0"/>
        <w:autoSpaceDE w:val="0"/>
        <w:autoSpaceDN w:val="0"/>
        <w:adjustRightInd w:val="0"/>
        <w:spacing w:before="120" w:after="0" w:line="480" w:lineRule="auto"/>
        <w:rPr>
          <w:rFonts w:ascii="Times New Roman" w:hAnsi="Times New Roman" w:cs="Times New Roman"/>
          <w:sz w:val="24"/>
          <w:szCs w:val="24"/>
        </w:rPr>
      </w:pPr>
      <w:r w:rsidRPr="00A3628F">
        <w:rPr>
          <w:rFonts w:ascii="Times New Roman" w:hAnsi="Times New Roman" w:cs="Times New Roman"/>
          <w:sz w:val="24"/>
          <w:szCs w:val="24"/>
        </w:rPr>
        <w:t>3.3.2. Penelitian Utama</w:t>
      </w:r>
    </w:p>
    <w:p w:rsidR="00A3628F" w:rsidRPr="00A3628F" w:rsidRDefault="00A3628F" w:rsidP="00A3628F">
      <w:pPr>
        <w:spacing w:after="0" w:line="480" w:lineRule="auto"/>
        <w:ind w:firstLine="720"/>
        <w:jc w:val="both"/>
        <w:rPr>
          <w:rFonts w:ascii="Times New Roman" w:hAnsi="Times New Roman" w:cs="Times New Roman"/>
          <w:sz w:val="24"/>
          <w:szCs w:val="24"/>
        </w:rPr>
      </w:pPr>
      <w:r w:rsidRPr="00A3628F">
        <w:rPr>
          <w:rFonts w:ascii="Times New Roman" w:hAnsi="Times New Roman" w:cs="Times New Roman"/>
          <w:sz w:val="24"/>
          <w:szCs w:val="24"/>
        </w:rPr>
        <w:t>Diagram alir penelitian utama analisis polifenol total teh putih (</w:t>
      </w:r>
      <w:r w:rsidRPr="00A3628F">
        <w:rPr>
          <w:rFonts w:ascii="Times New Roman" w:hAnsi="Times New Roman" w:cs="Times New Roman"/>
          <w:i/>
          <w:sz w:val="24"/>
          <w:szCs w:val="24"/>
        </w:rPr>
        <w:t>Camellia sinensis</w:t>
      </w:r>
      <w:r w:rsidRPr="00A3628F">
        <w:rPr>
          <w:rFonts w:ascii="Times New Roman" w:hAnsi="Times New Roman" w:cs="Times New Roman"/>
          <w:sz w:val="24"/>
          <w:szCs w:val="24"/>
        </w:rPr>
        <w:t xml:space="preserve"> L.O. Kuntze) dan aktivitas penangkapan radikal bebas DPPH (1,1-</w:t>
      </w:r>
      <w:r w:rsidRPr="00A3628F">
        <w:rPr>
          <w:rFonts w:ascii="Times New Roman" w:hAnsi="Times New Roman" w:cs="Times New Roman"/>
          <w:i/>
          <w:sz w:val="24"/>
          <w:szCs w:val="24"/>
        </w:rPr>
        <w:t>diphnyl, 2-picrylhidrazl</w:t>
      </w:r>
      <w:r w:rsidRPr="00A3628F">
        <w:rPr>
          <w:rFonts w:ascii="Times New Roman" w:hAnsi="Times New Roman" w:cs="Times New Roman"/>
          <w:sz w:val="24"/>
          <w:szCs w:val="24"/>
        </w:rPr>
        <w:t>) berdasarkan suhu dan lama penyeduhannya, seperti pada Gambar 7. Deskripsi dari Gambar 7 adalah sebagai berikut</w:t>
      </w:r>
      <w:r w:rsidRPr="00A3628F">
        <w:rPr>
          <w:rFonts w:ascii="Times New Roman" w:hAnsi="Times New Roman" w:cs="Times New Roman"/>
          <w:sz w:val="24"/>
          <w:szCs w:val="24"/>
        </w:rPr>
        <w:softHyphen/>
      </w:r>
      <w:r w:rsidRPr="00A3628F">
        <w:rPr>
          <w:rFonts w:ascii="Times New Roman" w:hAnsi="Times New Roman" w:cs="Times New Roman"/>
          <w:sz w:val="24"/>
          <w:szCs w:val="24"/>
        </w:rPr>
        <w:softHyphen/>
        <w:t>:</w:t>
      </w:r>
    </w:p>
    <w:p w:rsidR="00A3628F" w:rsidRPr="00A3628F" w:rsidRDefault="00A3628F" w:rsidP="00A3628F">
      <w:pPr>
        <w:widowControl w:val="0"/>
        <w:numPr>
          <w:ilvl w:val="0"/>
          <w:numId w:val="9"/>
        </w:numPr>
        <w:autoSpaceDE w:val="0"/>
        <w:autoSpaceDN w:val="0"/>
        <w:adjustRightInd w:val="0"/>
        <w:spacing w:before="120" w:after="0" w:line="480" w:lineRule="auto"/>
        <w:ind w:left="357" w:hanging="357"/>
        <w:jc w:val="both"/>
        <w:rPr>
          <w:rFonts w:ascii="Times New Roman" w:hAnsi="Times New Roman" w:cs="Times New Roman"/>
          <w:sz w:val="24"/>
          <w:szCs w:val="24"/>
        </w:rPr>
      </w:pPr>
      <w:r w:rsidRPr="00A3628F">
        <w:rPr>
          <w:rFonts w:ascii="Times New Roman" w:hAnsi="Times New Roman" w:cs="Times New Roman"/>
          <w:sz w:val="24"/>
          <w:szCs w:val="24"/>
        </w:rPr>
        <w:t>Penyeduhan</w:t>
      </w:r>
    </w:p>
    <w:p w:rsidR="00A3628F" w:rsidRPr="00A3628F" w:rsidRDefault="00A3628F" w:rsidP="00A3628F">
      <w:pPr>
        <w:spacing w:after="0" w:line="480" w:lineRule="auto"/>
        <w:ind w:firstLine="720"/>
        <w:jc w:val="both"/>
        <w:rPr>
          <w:rFonts w:ascii="Times New Roman" w:hAnsi="Times New Roman" w:cs="Times New Roman"/>
          <w:sz w:val="24"/>
          <w:szCs w:val="24"/>
        </w:rPr>
      </w:pPr>
      <w:r w:rsidRPr="00A3628F">
        <w:rPr>
          <w:rFonts w:ascii="Times New Roman" w:hAnsi="Times New Roman" w:cs="Times New Roman"/>
          <w:sz w:val="24"/>
          <w:szCs w:val="24"/>
        </w:rPr>
        <w:t xml:space="preserve">Sampel teh putih dengan kandungan polfenol total paling tinggi dilakukan pengujian pengaruh suhu dan lama lama penyeduhan. Jumlah sampel yang diuji ada 9 sampel yang merupakan kombinasi dari 3 suhu penyeduhan dan 3 lama penyeduha. Pengujian dilakukan secara acak untuk memberikan peluang yang sama terhadap sampel tersebut. Selanjutnya 9 sampel yang akan diuji diberi kode untuk memudahkan dalam pelaksanaanya. </w:t>
      </w:r>
    </w:p>
    <w:p w:rsidR="00A3628F" w:rsidRPr="00A3628F" w:rsidRDefault="00A3628F" w:rsidP="00A3628F">
      <w:pPr>
        <w:spacing w:after="0" w:line="480" w:lineRule="auto"/>
        <w:ind w:firstLine="720"/>
        <w:jc w:val="both"/>
        <w:rPr>
          <w:rFonts w:ascii="Times New Roman" w:hAnsi="Times New Roman" w:cs="Times New Roman"/>
          <w:sz w:val="24"/>
          <w:szCs w:val="24"/>
        </w:rPr>
      </w:pPr>
      <w:r w:rsidRPr="00A3628F">
        <w:rPr>
          <w:rFonts w:ascii="Times New Roman" w:hAnsi="Times New Roman" w:cs="Times New Roman"/>
          <w:sz w:val="24"/>
          <w:szCs w:val="24"/>
        </w:rPr>
        <w:t xml:space="preserve">Kode sampel pengujian pengaruh suhu dan lama penyeduhan  teh putih terhadap kandungan polifenol total dan penangkapan radikal bebes DPPH seperti </w:t>
      </w:r>
      <w:r w:rsidRPr="00A3628F">
        <w:rPr>
          <w:rFonts w:ascii="Times New Roman" w:hAnsi="Times New Roman" w:cs="Times New Roman"/>
          <w:sz w:val="24"/>
          <w:szCs w:val="24"/>
        </w:rPr>
        <w:lastRenderedPageBreak/>
        <w:t>pada Tabel 4. Suhu yang digunakan pada penyeduhan dalam penelitian utama yaitu 55</w:t>
      </w:r>
      <w:r w:rsidRPr="00A3628F">
        <w:rPr>
          <w:rFonts w:ascii="Times New Roman" w:hAnsi="Times New Roman" w:cs="Times New Roman"/>
          <w:sz w:val="24"/>
          <w:szCs w:val="24"/>
          <w:vertAlign w:val="superscript"/>
        </w:rPr>
        <w:t>0</w:t>
      </w:r>
      <w:r w:rsidRPr="00A3628F">
        <w:rPr>
          <w:rFonts w:ascii="Times New Roman" w:hAnsi="Times New Roman" w:cs="Times New Roman"/>
          <w:sz w:val="24"/>
          <w:szCs w:val="24"/>
        </w:rPr>
        <w:t>C, 75</w:t>
      </w:r>
      <w:r w:rsidRPr="00A3628F">
        <w:rPr>
          <w:rFonts w:ascii="Times New Roman" w:hAnsi="Times New Roman" w:cs="Times New Roman"/>
          <w:sz w:val="24"/>
          <w:szCs w:val="24"/>
          <w:vertAlign w:val="superscript"/>
        </w:rPr>
        <w:t>0</w:t>
      </w:r>
      <w:r w:rsidRPr="00A3628F">
        <w:rPr>
          <w:rFonts w:ascii="Times New Roman" w:hAnsi="Times New Roman" w:cs="Times New Roman"/>
          <w:sz w:val="24"/>
          <w:szCs w:val="24"/>
        </w:rPr>
        <w:t>C, dan 95</w:t>
      </w:r>
      <w:r w:rsidRPr="00A3628F">
        <w:rPr>
          <w:rFonts w:ascii="Times New Roman" w:hAnsi="Times New Roman" w:cs="Times New Roman"/>
          <w:sz w:val="24"/>
          <w:szCs w:val="24"/>
          <w:vertAlign w:val="superscript"/>
        </w:rPr>
        <w:t>0</w:t>
      </w:r>
      <w:r w:rsidRPr="00A3628F">
        <w:rPr>
          <w:rFonts w:ascii="Times New Roman" w:hAnsi="Times New Roman" w:cs="Times New Roman"/>
          <w:sz w:val="24"/>
          <w:szCs w:val="24"/>
        </w:rPr>
        <w:t>C dengan lama penyeduhan 3 menit, 6 menit dan 9 menit . Cara yang digunakan pada penyeduhan penelitian utama mengacu pada SNI 01-1902-2000 tentang teh, yaitu sebanyak 2,48 gram dalam 140 ml air.</w:t>
      </w:r>
    </w:p>
    <w:tbl>
      <w:tblPr>
        <w:tblStyle w:val="TableGrid"/>
        <w:tblW w:w="0" w:type="auto"/>
        <w:tblLook w:val="04A0"/>
      </w:tblPr>
      <w:tblGrid>
        <w:gridCol w:w="8148"/>
      </w:tblGrid>
      <w:tr w:rsidR="00A3628F" w:rsidRPr="00A3628F" w:rsidTr="00174935">
        <w:tc>
          <w:tcPr>
            <w:tcW w:w="8148" w:type="dxa"/>
          </w:tcPr>
          <w:p w:rsidR="00A3628F" w:rsidRPr="00A3628F" w:rsidRDefault="00A3628F" w:rsidP="00A3628F">
            <w:pPr>
              <w:spacing w:before="120" w:after="120"/>
              <w:jc w:val="center"/>
              <w:rPr>
                <w:rFonts w:ascii="Times New Roman" w:hAnsi="Times New Roman" w:cs="Times New Roman"/>
                <w:sz w:val="24"/>
                <w:szCs w:val="24"/>
              </w:rPr>
            </w:pPr>
            <w:r w:rsidRPr="00A3628F">
              <w:object w:dxaOrig="5038" w:dyaOrig="5515">
                <v:shape id="_x0000_i1026" type="#_x0000_t75" style="width:252pt;height:276pt" o:ole="">
                  <v:imagedata r:id="rId24" o:title=""/>
                </v:shape>
                <o:OLEObject Type="Embed" ProgID="Visio.Drawing.11" ShapeID="_x0000_i1026" DrawAspect="Content" ObjectID="_1387972840" r:id="rId25"/>
              </w:object>
            </w:r>
          </w:p>
        </w:tc>
      </w:tr>
    </w:tbl>
    <w:p w:rsidR="00A3628F" w:rsidRPr="00A3628F" w:rsidRDefault="00A3628F" w:rsidP="00A3628F">
      <w:pPr>
        <w:spacing w:before="120" w:after="0" w:line="600" w:lineRule="auto"/>
        <w:jc w:val="center"/>
        <w:rPr>
          <w:rFonts w:ascii="Times New Roman" w:hAnsi="Times New Roman" w:cs="Times New Roman"/>
          <w:b/>
        </w:rPr>
      </w:pPr>
      <w:r w:rsidRPr="00A3628F">
        <w:rPr>
          <w:rFonts w:ascii="Times New Roman" w:hAnsi="Times New Roman" w:cs="Times New Roman"/>
          <w:b/>
        </w:rPr>
        <w:t>Gambar 7. Diagram alir penelitian utama</w:t>
      </w:r>
    </w:p>
    <w:p w:rsidR="00A3628F" w:rsidRPr="00A3628F" w:rsidRDefault="00A3628F" w:rsidP="00A3628F">
      <w:pPr>
        <w:spacing w:after="0"/>
        <w:jc w:val="center"/>
        <w:rPr>
          <w:rFonts w:ascii="Times New Roman" w:hAnsi="Times New Roman" w:cs="Times New Roman"/>
          <w:b/>
          <w:szCs w:val="20"/>
        </w:rPr>
      </w:pPr>
      <w:r w:rsidRPr="00A3628F">
        <w:rPr>
          <w:rFonts w:ascii="Times New Roman" w:hAnsi="Times New Roman" w:cs="Times New Roman"/>
          <w:b/>
          <w:szCs w:val="20"/>
        </w:rPr>
        <w:t>Tabel 4. Kode Sampel Pengujian</w:t>
      </w:r>
    </w:p>
    <w:tbl>
      <w:tblPr>
        <w:tblStyle w:val="LightGrid-Accent11"/>
        <w:tblW w:w="5000" w:type="pct"/>
        <w:tblLook w:val="04A0"/>
      </w:tblPr>
      <w:tblGrid>
        <w:gridCol w:w="2069"/>
        <w:gridCol w:w="2808"/>
        <w:gridCol w:w="3271"/>
      </w:tblGrid>
      <w:tr w:rsidR="00A3628F" w:rsidRPr="00A3628F" w:rsidTr="00174935">
        <w:trPr>
          <w:cnfStyle w:val="100000000000"/>
          <w:trHeight w:val="500"/>
        </w:trPr>
        <w:tc>
          <w:tcPr>
            <w:cnfStyle w:val="001000000000"/>
            <w:tcW w:w="1270" w:type="pct"/>
            <w:shd w:val="clear" w:color="auto" w:fill="8DB3E2" w:themeFill="text2" w:themeFillTint="66"/>
            <w:vAlign w:val="center"/>
          </w:tcPr>
          <w:p w:rsidR="00A3628F" w:rsidRPr="00A3628F" w:rsidRDefault="00A3628F" w:rsidP="00A3628F">
            <w:pPr>
              <w:ind w:left="-18"/>
              <w:contextualSpacing/>
              <w:jc w:val="center"/>
              <w:rPr>
                <w:rFonts w:ascii="Times New Roman" w:hAnsi="Times New Roman" w:cs="Times New Roman"/>
                <w:sz w:val="20"/>
                <w:szCs w:val="20"/>
              </w:rPr>
            </w:pPr>
            <w:r w:rsidRPr="00A3628F">
              <w:rPr>
                <w:rFonts w:ascii="Times New Roman" w:hAnsi="Times New Roman" w:cs="Times New Roman"/>
                <w:sz w:val="20"/>
                <w:szCs w:val="20"/>
              </w:rPr>
              <w:t>Suhu (</w:t>
            </w:r>
            <w:r w:rsidRPr="00A3628F">
              <w:rPr>
                <w:rFonts w:ascii="Times New Roman" w:hAnsi="Times New Roman" w:cs="Times New Roman"/>
                <w:sz w:val="20"/>
                <w:szCs w:val="20"/>
                <w:vertAlign w:val="superscript"/>
              </w:rPr>
              <w:t>0</w:t>
            </w:r>
            <w:r w:rsidRPr="00A3628F">
              <w:rPr>
                <w:rFonts w:ascii="Times New Roman" w:hAnsi="Times New Roman" w:cs="Times New Roman"/>
                <w:sz w:val="20"/>
                <w:szCs w:val="20"/>
              </w:rPr>
              <w:t>C)</w:t>
            </w:r>
          </w:p>
        </w:tc>
        <w:tc>
          <w:tcPr>
            <w:tcW w:w="1723" w:type="pct"/>
            <w:shd w:val="clear" w:color="auto" w:fill="8DB3E2" w:themeFill="text2" w:themeFillTint="66"/>
            <w:vAlign w:val="center"/>
          </w:tcPr>
          <w:p w:rsidR="00A3628F" w:rsidRPr="00A3628F" w:rsidRDefault="00A3628F" w:rsidP="00A3628F">
            <w:pPr>
              <w:ind w:left="-18"/>
              <w:contextualSpacing/>
              <w:jc w:val="center"/>
              <w:cnfStyle w:val="100000000000"/>
              <w:rPr>
                <w:rFonts w:ascii="Times New Roman" w:hAnsi="Times New Roman" w:cs="Times New Roman"/>
                <w:sz w:val="20"/>
                <w:szCs w:val="20"/>
              </w:rPr>
            </w:pPr>
            <w:r w:rsidRPr="00A3628F">
              <w:rPr>
                <w:rFonts w:ascii="Times New Roman" w:hAnsi="Times New Roman" w:cs="Times New Roman"/>
                <w:sz w:val="20"/>
                <w:szCs w:val="20"/>
              </w:rPr>
              <w:t>Waktu (menit)</w:t>
            </w:r>
          </w:p>
        </w:tc>
        <w:tc>
          <w:tcPr>
            <w:tcW w:w="2007" w:type="pct"/>
            <w:shd w:val="clear" w:color="auto" w:fill="8DB3E2" w:themeFill="text2" w:themeFillTint="66"/>
            <w:vAlign w:val="center"/>
          </w:tcPr>
          <w:p w:rsidR="00A3628F" w:rsidRPr="00A3628F" w:rsidRDefault="00A3628F" w:rsidP="00A3628F">
            <w:pPr>
              <w:ind w:left="-18"/>
              <w:contextualSpacing/>
              <w:jc w:val="center"/>
              <w:cnfStyle w:val="100000000000"/>
              <w:rPr>
                <w:rFonts w:ascii="Times New Roman" w:hAnsi="Times New Roman" w:cs="Times New Roman"/>
                <w:sz w:val="20"/>
                <w:szCs w:val="20"/>
              </w:rPr>
            </w:pPr>
            <w:r w:rsidRPr="00A3628F">
              <w:rPr>
                <w:rFonts w:ascii="Times New Roman" w:hAnsi="Times New Roman" w:cs="Times New Roman"/>
                <w:sz w:val="20"/>
                <w:szCs w:val="20"/>
              </w:rPr>
              <w:t>KODE PENGUJIAN</w:t>
            </w:r>
          </w:p>
        </w:tc>
      </w:tr>
      <w:tr w:rsidR="00A3628F" w:rsidRPr="00A3628F" w:rsidTr="00174935">
        <w:trPr>
          <w:cnfStyle w:val="000000100000"/>
        </w:trPr>
        <w:tc>
          <w:tcPr>
            <w:cnfStyle w:val="001000000000"/>
            <w:tcW w:w="1270" w:type="pct"/>
          </w:tcPr>
          <w:p w:rsidR="00A3628F" w:rsidRPr="00A3628F" w:rsidRDefault="00A3628F" w:rsidP="00A3628F">
            <w:pPr>
              <w:contextualSpacing/>
              <w:jc w:val="center"/>
              <w:rPr>
                <w:rFonts w:ascii="Times New Roman" w:hAnsi="Times New Roman" w:cs="Times New Roman"/>
                <w:sz w:val="20"/>
                <w:szCs w:val="20"/>
              </w:rPr>
            </w:pPr>
            <w:r w:rsidRPr="00A3628F">
              <w:rPr>
                <w:rFonts w:ascii="Times New Roman" w:hAnsi="Times New Roman" w:cs="Times New Roman"/>
                <w:sz w:val="20"/>
                <w:szCs w:val="20"/>
              </w:rPr>
              <w:t>55</w:t>
            </w:r>
          </w:p>
        </w:tc>
        <w:tc>
          <w:tcPr>
            <w:tcW w:w="1723" w:type="pct"/>
          </w:tcPr>
          <w:p w:rsidR="00A3628F" w:rsidRPr="00A3628F" w:rsidRDefault="00A3628F" w:rsidP="00A3628F">
            <w:pPr>
              <w:contextualSpacing/>
              <w:jc w:val="center"/>
              <w:cnfStyle w:val="000000100000"/>
              <w:rPr>
                <w:rFonts w:ascii="Times New Roman" w:hAnsi="Times New Roman" w:cs="Times New Roman"/>
                <w:sz w:val="20"/>
                <w:szCs w:val="20"/>
              </w:rPr>
            </w:pPr>
            <w:r w:rsidRPr="00A3628F">
              <w:rPr>
                <w:rFonts w:ascii="Times New Roman" w:hAnsi="Times New Roman" w:cs="Times New Roman"/>
                <w:b/>
                <w:sz w:val="20"/>
                <w:szCs w:val="20"/>
              </w:rPr>
              <w:t>3</w:t>
            </w:r>
          </w:p>
        </w:tc>
        <w:tc>
          <w:tcPr>
            <w:tcW w:w="2007" w:type="pct"/>
          </w:tcPr>
          <w:p w:rsidR="00A3628F" w:rsidRPr="00A3628F" w:rsidRDefault="00A3628F" w:rsidP="00A3628F">
            <w:pPr>
              <w:contextualSpacing/>
              <w:jc w:val="center"/>
              <w:cnfStyle w:val="000000100000"/>
              <w:rPr>
                <w:rFonts w:ascii="Times New Roman" w:hAnsi="Times New Roman" w:cs="Times New Roman"/>
                <w:sz w:val="20"/>
                <w:szCs w:val="20"/>
                <w:vertAlign w:val="subscript"/>
              </w:rPr>
            </w:pPr>
            <w:r w:rsidRPr="00A3628F">
              <w:rPr>
                <w:rFonts w:ascii="Times New Roman" w:hAnsi="Times New Roman" w:cs="Times New Roman"/>
                <w:sz w:val="20"/>
                <w:szCs w:val="20"/>
              </w:rPr>
              <w:t>T</w:t>
            </w:r>
            <w:r w:rsidRPr="00A3628F">
              <w:rPr>
                <w:rFonts w:ascii="Times New Roman" w:hAnsi="Times New Roman" w:cs="Times New Roman"/>
                <w:sz w:val="20"/>
                <w:szCs w:val="20"/>
                <w:vertAlign w:val="subscript"/>
              </w:rPr>
              <w:t>1</w:t>
            </w:r>
            <w:r w:rsidRPr="00A3628F">
              <w:rPr>
                <w:rFonts w:ascii="Times New Roman" w:hAnsi="Times New Roman" w:cs="Times New Roman"/>
                <w:sz w:val="20"/>
                <w:szCs w:val="20"/>
              </w:rPr>
              <w:t>W</w:t>
            </w:r>
            <w:r w:rsidRPr="00A3628F">
              <w:rPr>
                <w:rFonts w:ascii="Times New Roman" w:hAnsi="Times New Roman" w:cs="Times New Roman"/>
                <w:sz w:val="20"/>
                <w:szCs w:val="20"/>
                <w:vertAlign w:val="subscript"/>
              </w:rPr>
              <w:t>1</w:t>
            </w:r>
          </w:p>
        </w:tc>
      </w:tr>
      <w:tr w:rsidR="00A3628F" w:rsidRPr="00A3628F" w:rsidTr="00174935">
        <w:trPr>
          <w:cnfStyle w:val="000000010000"/>
        </w:trPr>
        <w:tc>
          <w:tcPr>
            <w:cnfStyle w:val="001000000000"/>
            <w:tcW w:w="1270" w:type="pct"/>
          </w:tcPr>
          <w:p w:rsidR="00A3628F" w:rsidRPr="00A3628F" w:rsidRDefault="00A3628F" w:rsidP="00A3628F">
            <w:pPr>
              <w:jc w:val="center"/>
            </w:pPr>
            <w:r w:rsidRPr="00A3628F">
              <w:rPr>
                <w:rFonts w:ascii="Times New Roman" w:hAnsi="Times New Roman" w:cs="Times New Roman"/>
                <w:sz w:val="20"/>
                <w:szCs w:val="20"/>
              </w:rPr>
              <w:t>55</w:t>
            </w:r>
          </w:p>
        </w:tc>
        <w:tc>
          <w:tcPr>
            <w:tcW w:w="1723" w:type="pct"/>
          </w:tcPr>
          <w:p w:rsidR="00A3628F" w:rsidRPr="00A3628F" w:rsidRDefault="00A3628F" w:rsidP="00A3628F">
            <w:pPr>
              <w:contextualSpacing/>
              <w:jc w:val="center"/>
              <w:cnfStyle w:val="000000010000"/>
              <w:rPr>
                <w:rFonts w:ascii="Times New Roman" w:hAnsi="Times New Roman" w:cs="Times New Roman"/>
                <w:sz w:val="20"/>
                <w:szCs w:val="20"/>
              </w:rPr>
            </w:pPr>
            <w:r w:rsidRPr="00A3628F">
              <w:rPr>
                <w:rFonts w:ascii="Times New Roman" w:hAnsi="Times New Roman" w:cs="Times New Roman"/>
                <w:b/>
                <w:sz w:val="20"/>
                <w:szCs w:val="20"/>
              </w:rPr>
              <w:t>6</w:t>
            </w:r>
          </w:p>
        </w:tc>
        <w:tc>
          <w:tcPr>
            <w:tcW w:w="2007" w:type="pct"/>
          </w:tcPr>
          <w:p w:rsidR="00A3628F" w:rsidRPr="00A3628F" w:rsidRDefault="00A3628F" w:rsidP="00A3628F">
            <w:pPr>
              <w:contextualSpacing/>
              <w:jc w:val="center"/>
              <w:cnfStyle w:val="000000010000"/>
              <w:rPr>
                <w:rFonts w:ascii="Times New Roman" w:hAnsi="Times New Roman" w:cs="Times New Roman"/>
                <w:sz w:val="20"/>
                <w:szCs w:val="20"/>
                <w:vertAlign w:val="subscript"/>
              </w:rPr>
            </w:pPr>
            <w:r w:rsidRPr="00A3628F">
              <w:rPr>
                <w:rFonts w:ascii="Times New Roman" w:hAnsi="Times New Roman" w:cs="Times New Roman"/>
                <w:sz w:val="20"/>
                <w:szCs w:val="20"/>
              </w:rPr>
              <w:t>T</w:t>
            </w:r>
            <w:r w:rsidRPr="00A3628F">
              <w:rPr>
                <w:rFonts w:ascii="Times New Roman" w:hAnsi="Times New Roman" w:cs="Times New Roman"/>
                <w:sz w:val="20"/>
                <w:szCs w:val="20"/>
                <w:vertAlign w:val="subscript"/>
              </w:rPr>
              <w:t>1</w:t>
            </w:r>
            <w:r w:rsidRPr="00A3628F">
              <w:rPr>
                <w:rFonts w:ascii="Times New Roman" w:hAnsi="Times New Roman" w:cs="Times New Roman"/>
                <w:sz w:val="20"/>
                <w:szCs w:val="20"/>
              </w:rPr>
              <w:t>w</w:t>
            </w:r>
            <w:r w:rsidRPr="00A3628F">
              <w:rPr>
                <w:rFonts w:ascii="Times New Roman" w:hAnsi="Times New Roman" w:cs="Times New Roman"/>
                <w:sz w:val="20"/>
                <w:szCs w:val="20"/>
                <w:vertAlign w:val="subscript"/>
              </w:rPr>
              <w:t>2</w:t>
            </w:r>
          </w:p>
        </w:tc>
      </w:tr>
      <w:tr w:rsidR="00A3628F" w:rsidRPr="00A3628F" w:rsidTr="00174935">
        <w:trPr>
          <w:cnfStyle w:val="000000100000"/>
        </w:trPr>
        <w:tc>
          <w:tcPr>
            <w:cnfStyle w:val="001000000000"/>
            <w:tcW w:w="1270" w:type="pct"/>
          </w:tcPr>
          <w:p w:rsidR="00A3628F" w:rsidRPr="00A3628F" w:rsidRDefault="00A3628F" w:rsidP="00A3628F">
            <w:pPr>
              <w:jc w:val="center"/>
            </w:pPr>
            <w:r w:rsidRPr="00A3628F">
              <w:rPr>
                <w:rFonts w:ascii="Times New Roman" w:hAnsi="Times New Roman" w:cs="Times New Roman"/>
                <w:sz w:val="20"/>
                <w:szCs w:val="20"/>
              </w:rPr>
              <w:t>55</w:t>
            </w:r>
          </w:p>
        </w:tc>
        <w:tc>
          <w:tcPr>
            <w:tcW w:w="1723" w:type="pct"/>
          </w:tcPr>
          <w:p w:rsidR="00A3628F" w:rsidRPr="00A3628F" w:rsidRDefault="00A3628F" w:rsidP="00A3628F">
            <w:pPr>
              <w:contextualSpacing/>
              <w:jc w:val="center"/>
              <w:cnfStyle w:val="000000100000"/>
              <w:rPr>
                <w:rFonts w:ascii="Times New Roman" w:hAnsi="Times New Roman" w:cs="Times New Roman"/>
                <w:sz w:val="20"/>
                <w:szCs w:val="20"/>
              </w:rPr>
            </w:pPr>
            <w:r w:rsidRPr="00A3628F">
              <w:rPr>
                <w:rFonts w:ascii="Times New Roman" w:hAnsi="Times New Roman" w:cs="Times New Roman"/>
                <w:b/>
                <w:sz w:val="20"/>
                <w:szCs w:val="20"/>
              </w:rPr>
              <w:t>9</w:t>
            </w:r>
          </w:p>
        </w:tc>
        <w:tc>
          <w:tcPr>
            <w:tcW w:w="2007" w:type="pct"/>
          </w:tcPr>
          <w:p w:rsidR="00A3628F" w:rsidRPr="00A3628F" w:rsidRDefault="00A3628F" w:rsidP="00A3628F">
            <w:pPr>
              <w:contextualSpacing/>
              <w:jc w:val="center"/>
              <w:cnfStyle w:val="000000100000"/>
              <w:rPr>
                <w:rFonts w:ascii="Times New Roman" w:hAnsi="Times New Roman" w:cs="Times New Roman"/>
                <w:sz w:val="20"/>
                <w:szCs w:val="20"/>
                <w:vertAlign w:val="subscript"/>
              </w:rPr>
            </w:pPr>
            <w:r w:rsidRPr="00A3628F">
              <w:rPr>
                <w:rFonts w:ascii="Times New Roman" w:hAnsi="Times New Roman" w:cs="Times New Roman"/>
                <w:sz w:val="20"/>
                <w:szCs w:val="20"/>
              </w:rPr>
              <w:t>T</w:t>
            </w:r>
            <w:r w:rsidRPr="00A3628F">
              <w:rPr>
                <w:rFonts w:ascii="Times New Roman" w:hAnsi="Times New Roman" w:cs="Times New Roman"/>
                <w:sz w:val="20"/>
                <w:szCs w:val="20"/>
                <w:vertAlign w:val="subscript"/>
              </w:rPr>
              <w:t>1</w:t>
            </w:r>
            <w:r w:rsidRPr="00A3628F">
              <w:rPr>
                <w:rFonts w:ascii="Times New Roman" w:hAnsi="Times New Roman" w:cs="Times New Roman"/>
                <w:sz w:val="20"/>
                <w:szCs w:val="20"/>
              </w:rPr>
              <w:t>w</w:t>
            </w:r>
            <w:r w:rsidRPr="00A3628F">
              <w:rPr>
                <w:rFonts w:ascii="Times New Roman" w:hAnsi="Times New Roman" w:cs="Times New Roman"/>
                <w:sz w:val="20"/>
                <w:szCs w:val="20"/>
                <w:vertAlign w:val="subscript"/>
              </w:rPr>
              <w:t>3</w:t>
            </w:r>
          </w:p>
        </w:tc>
      </w:tr>
      <w:tr w:rsidR="00A3628F" w:rsidRPr="00A3628F" w:rsidTr="00174935">
        <w:trPr>
          <w:cnfStyle w:val="000000010000"/>
        </w:trPr>
        <w:tc>
          <w:tcPr>
            <w:cnfStyle w:val="001000000000"/>
            <w:tcW w:w="1270" w:type="pct"/>
          </w:tcPr>
          <w:p w:rsidR="00A3628F" w:rsidRPr="00A3628F" w:rsidRDefault="00A3628F" w:rsidP="00A3628F">
            <w:pPr>
              <w:contextualSpacing/>
              <w:jc w:val="center"/>
              <w:rPr>
                <w:rFonts w:ascii="Times New Roman" w:hAnsi="Times New Roman" w:cs="Times New Roman"/>
                <w:sz w:val="20"/>
                <w:szCs w:val="20"/>
              </w:rPr>
            </w:pPr>
            <w:r w:rsidRPr="00A3628F">
              <w:rPr>
                <w:rFonts w:ascii="Times New Roman" w:hAnsi="Times New Roman" w:cs="Times New Roman"/>
                <w:sz w:val="20"/>
                <w:szCs w:val="20"/>
              </w:rPr>
              <w:t>75</w:t>
            </w:r>
          </w:p>
        </w:tc>
        <w:tc>
          <w:tcPr>
            <w:tcW w:w="1723" w:type="pct"/>
          </w:tcPr>
          <w:p w:rsidR="00A3628F" w:rsidRPr="00A3628F" w:rsidRDefault="00A3628F" w:rsidP="00A3628F">
            <w:pPr>
              <w:contextualSpacing/>
              <w:jc w:val="center"/>
              <w:cnfStyle w:val="000000010000"/>
              <w:rPr>
                <w:rFonts w:ascii="Times New Roman" w:hAnsi="Times New Roman" w:cs="Times New Roman"/>
                <w:sz w:val="20"/>
                <w:szCs w:val="20"/>
              </w:rPr>
            </w:pPr>
            <w:r w:rsidRPr="00A3628F">
              <w:rPr>
                <w:rFonts w:ascii="Times New Roman" w:hAnsi="Times New Roman" w:cs="Times New Roman"/>
                <w:b/>
                <w:sz w:val="20"/>
                <w:szCs w:val="20"/>
              </w:rPr>
              <w:t>3</w:t>
            </w:r>
          </w:p>
        </w:tc>
        <w:tc>
          <w:tcPr>
            <w:tcW w:w="2007" w:type="pct"/>
          </w:tcPr>
          <w:p w:rsidR="00A3628F" w:rsidRPr="00A3628F" w:rsidRDefault="00A3628F" w:rsidP="00A3628F">
            <w:pPr>
              <w:contextualSpacing/>
              <w:jc w:val="center"/>
              <w:cnfStyle w:val="000000010000"/>
              <w:rPr>
                <w:rFonts w:ascii="Times New Roman" w:hAnsi="Times New Roman" w:cs="Times New Roman"/>
                <w:sz w:val="20"/>
                <w:szCs w:val="20"/>
                <w:vertAlign w:val="subscript"/>
              </w:rPr>
            </w:pPr>
            <w:r w:rsidRPr="00A3628F">
              <w:rPr>
                <w:rFonts w:ascii="Times New Roman" w:hAnsi="Times New Roman" w:cs="Times New Roman"/>
                <w:sz w:val="20"/>
                <w:szCs w:val="20"/>
              </w:rPr>
              <w:t>T</w:t>
            </w:r>
            <w:r w:rsidRPr="00A3628F">
              <w:rPr>
                <w:rFonts w:ascii="Times New Roman" w:hAnsi="Times New Roman" w:cs="Times New Roman"/>
                <w:sz w:val="20"/>
                <w:szCs w:val="20"/>
                <w:vertAlign w:val="subscript"/>
              </w:rPr>
              <w:t>2</w:t>
            </w:r>
            <w:r w:rsidRPr="00A3628F">
              <w:rPr>
                <w:rFonts w:ascii="Times New Roman" w:hAnsi="Times New Roman" w:cs="Times New Roman"/>
                <w:sz w:val="20"/>
                <w:szCs w:val="20"/>
              </w:rPr>
              <w:t>w</w:t>
            </w:r>
            <w:r w:rsidRPr="00A3628F">
              <w:rPr>
                <w:rFonts w:ascii="Times New Roman" w:hAnsi="Times New Roman" w:cs="Times New Roman"/>
                <w:sz w:val="20"/>
                <w:szCs w:val="20"/>
                <w:vertAlign w:val="subscript"/>
              </w:rPr>
              <w:t>1</w:t>
            </w:r>
          </w:p>
        </w:tc>
      </w:tr>
      <w:tr w:rsidR="00A3628F" w:rsidRPr="00A3628F" w:rsidTr="00174935">
        <w:trPr>
          <w:cnfStyle w:val="000000100000"/>
        </w:trPr>
        <w:tc>
          <w:tcPr>
            <w:cnfStyle w:val="001000000000"/>
            <w:tcW w:w="1270" w:type="pct"/>
          </w:tcPr>
          <w:p w:rsidR="00A3628F" w:rsidRPr="00A3628F" w:rsidRDefault="00A3628F" w:rsidP="00A3628F">
            <w:pPr>
              <w:jc w:val="center"/>
            </w:pPr>
            <w:r w:rsidRPr="00A3628F">
              <w:rPr>
                <w:rFonts w:ascii="Times New Roman" w:hAnsi="Times New Roman" w:cs="Times New Roman"/>
                <w:sz w:val="20"/>
                <w:szCs w:val="20"/>
              </w:rPr>
              <w:t>75</w:t>
            </w:r>
          </w:p>
        </w:tc>
        <w:tc>
          <w:tcPr>
            <w:tcW w:w="1723" w:type="pct"/>
          </w:tcPr>
          <w:p w:rsidR="00A3628F" w:rsidRPr="00A3628F" w:rsidRDefault="00A3628F" w:rsidP="00A3628F">
            <w:pPr>
              <w:contextualSpacing/>
              <w:jc w:val="center"/>
              <w:cnfStyle w:val="000000100000"/>
              <w:rPr>
                <w:rFonts w:ascii="Times New Roman" w:hAnsi="Times New Roman" w:cs="Times New Roman"/>
                <w:sz w:val="20"/>
                <w:szCs w:val="20"/>
              </w:rPr>
            </w:pPr>
            <w:r w:rsidRPr="00A3628F">
              <w:rPr>
                <w:rFonts w:ascii="Times New Roman" w:hAnsi="Times New Roman" w:cs="Times New Roman"/>
                <w:b/>
                <w:sz w:val="20"/>
                <w:szCs w:val="20"/>
              </w:rPr>
              <w:t>6</w:t>
            </w:r>
          </w:p>
        </w:tc>
        <w:tc>
          <w:tcPr>
            <w:tcW w:w="2007" w:type="pct"/>
          </w:tcPr>
          <w:p w:rsidR="00A3628F" w:rsidRPr="00A3628F" w:rsidRDefault="00A3628F" w:rsidP="00A3628F">
            <w:pPr>
              <w:contextualSpacing/>
              <w:jc w:val="center"/>
              <w:cnfStyle w:val="000000100000"/>
              <w:rPr>
                <w:rFonts w:ascii="Times New Roman" w:hAnsi="Times New Roman" w:cs="Times New Roman"/>
                <w:sz w:val="20"/>
                <w:szCs w:val="20"/>
                <w:vertAlign w:val="subscript"/>
              </w:rPr>
            </w:pPr>
            <w:r w:rsidRPr="00A3628F">
              <w:rPr>
                <w:rFonts w:ascii="Times New Roman" w:hAnsi="Times New Roman" w:cs="Times New Roman"/>
                <w:sz w:val="20"/>
                <w:szCs w:val="20"/>
              </w:rPr>
              <w:t>T</w:t>
            </w:r>
            <w:r w:rsidRPr="00A3628F">
              <w:rPr>
                <w:rFonts w:ascii="Times New Roman" w:hAnsi="Times New Roman" w:cs="Times New Roman"/>
                <w:sz w:val="20"/>
                <w:szCs w:val="20"/>
                <w:vertAlign w:val="subscript"/>
              </w:rPr>
              <w:t>2</w:t>
            </w:r>
            <w:r w:rsidRPr="00A3628F">
              <w:rPr>
                <w:rFonts w:ascii="Times New Roman" w:hAnsi="Times New Roman" w:cs="Times New Roman"/>
                <w:sz w:val="20"/>
                <w:szCs w:val="20"/>
              </w:rPr>
              <w:t>w</w:t>
            </w:r>
            <w:r w:rsidRPr="00A3628F">
              <w:rPr>
                <w:rFonts w:ascii="Times New Roman" w:hAnsi="Times New Roman" w:cs="Times New Roman"/>
                <w:sz w:val="20"/>
                <w:szCs w:val="20"/>
                <w:vertAlign w:val="subscript"/>
              </w:rPr>
              <w:t>2</w:t>
            </w:r>
          </w:p>
        </w:tc>
      </w:tr>
      <w:tr w:rsidR="00A3628F" w:rsidRPr="00A3628F" w:rsidTr="00174935">
        <w:trPr>
          <w:cnfStyle w:val="000000010000"/>
        </w:trPr>
        <w:tc>
          <w:tcPr>
            <w:cnfStyle w:val="001000000000"/>
            <w:tcW w:w="1270" w:type="pct"/>
          </w:tcPr>
          <w:p w:rsidR="00A3628F" w:rsidRPr="00A3628F" w:rsidRDefault="00A3628F" w:rsidP="00A3628F">
            <w:pPr>
              <w:jc w:val="center"/>
            </w:pPr>
            <w:r w:rsidRPr="00A3628F">
              <w:rPr>
                <w:rFonts w:ascii="Times New Roman" w:hAnsi="Times New Roman" w:cs="Times New Roman"/>
                <w:sz w:val="20"/>
                <w:szCs w:val="20"/>
              </w:rPr>
              <w:t>75</w:t>
            </w:r>
          </w:p>
        </w:tc>
        <w:tc>
          <w:tcPr>
            <w:tcW w:w="1723" w:type="pct"/>
          </w:tcPr>
          <w:p w:rsidR="00A3628F" w:rsidRPr="00A3628F" w:rsidRDefault="00A3628F" w:rsidP="00A3628F">
            <w:pPr>
              <w:contextualSpacing/>
              <w:jc w:val="center"/>
              <w:cnfStyle w:val="000000010000"/>
              <w:rPr>
                <w:rFonts w:ascii="Times New Roman" w:hAnsi="Times New Roman" w:cs="Times New Roman"/>
                <w:sz w:val="20"/>
                <w:szCs w:val="20"/>
              </w:rPr>
            </w:pPr>
            <w:r w:rsidRPr="00A3628F">
              <w:rPr>
                <w:rFonts w:ascii="Times New Roman" w:hAnsi="Times New Roman" w:cs="Times New Roman"/>
                <w:b/>
                <w:sz w:val="20"/>
                <w:szCs w:val="20"/>
              </w:rPr>
              <w:t>9</w:t>
            </w:r>
          </w:p>
        </w:tc>
        <w:tc>
          <w:tcPr>
            <w:tcW w:w="2007" w:type="pct"/>
          </w:tcPr>
          <w:p w:rsidR="00A3628F" w:rsidRPr="00A3628F" w:rsidRDefault="00A3628F" w:rsidP="00A3628F">
            <w:pPr>
              <w:contextualSpacing/>
              <w:jc w:val="center"/>
              <w:cnfStyle w:val="000000010000"/>
              <w:rPr>
                <w:rFonts w:ascii="Times New Roman" w:hAnsi="Times New Roman" w:cs="Times New Roman"/>
                <w:sz w:val="20"/>
                <w:szCs w:val="20"/>
              </w:rPr>
            </w:pPr>
            <w:r w:rsidRPr="00A3628F">
              <w:rPr>
                <w:rFonts w:ascii="Times New Roman" w:hAnsi="Times New Roman" w:cs="Times New Roman"/>
                <w:sz w:val="20"/>
                <w:szCs w:val="20"/>
              </w:rPr>
              <w:t>T</w:t>
            </w:r>
            <w:r w:rsidRPr="00A3628F">
              <w:rPr>
                <w:rFonts w:ascii="Times New Roman" w:hAnsi="Times New Roman" w:cs="Times New Roman"/>
                <w:sz w:val="20"/>
                <w:szCs w:val="20"/>
                <w:vertAlign w:val="subscript"/>
              </w:rPr>
              <w:t>2</w:t>
            </w:r>
            <w:r w:rsidRPr="00A3628F">
              <w:rPr>
                <w:rFonts w:ascii="Times New Roman" w:hAnsi="Times New Roman" w:cs="Times New Roman"/>
                <w:sz w:val="20"/>
                <w:szCs w:val="20"/>
              </w:rPr>
              <w:t>w</w:t>
            </w:r>
            <w:r w:rsidRPr="00A3628F">
              <w:rPr>
                <w:rFonts w:ascii="Times New Roman" w:hAnsi="Times New Roman" w:cs="Times New Roman"/>
                <w:sz w:val="20"/>
                <w:szCs w:val="20"/>
                <w:vertAlign w:val="subscript"/>
              </w:rPr>
              <w:t>2</w:t>
            </w:r>
          </w:p>
        </w:tc>
      </w:tr>
      <w:tr w:rsidR="00A3628F" w:rsidRPr="00A3628F" w:rsidTr="00174935">
        <w:trPr>
          <w:cnfStyle w:val="000000100000"/>
        </w:trPr>
        <w:tc>
          <w:tcPr>
            <w:cnfStyle w:val="001000000000"/>
            <w:tcW w:w="1270" w:type="pct"/>
          </w:tcPr>
          <w:p w:rsidR="00A3628F" w:rsidRPr="00A3628F" w:rsidRDefault="00A3628F" w:rsidP="00A3628F">
            <w:pPr>
              <w:contextualSpacing/>
              <w:jc w:val="center"/>
              <w:rPr>
                <w:rFonts w:ascii="Times New Roman" w:hAnsi="Times New Roman" w:cs="Times New Roman"/>
                <w:sz w:val="20"/>
                <w:szCs w:val="20"/>
              </w:rPr>
            </w:pPr>
            <w:r w:rsidRPr="00A3628F">
              <w:rPr>
                <w:rFonts w:ascii="Times New Roman" w:hAnsi="Times New Roman" w:cs="Times New Roman"/>
                <w:sz w:val="20"/>
                <w:szCs w:val="20"/>
              </w:rPr>
              <w:t>95</w:t>
            </w:r>
          </w:p>
        </w:tc>
        <w:tc>
          <w:tcPr>
            <w:tcW w:w="1723" w:type="pct"/>
          </w:tcPr>
          <w:p w:rsidR="00A3628F" w:rsidRPr="00A3628F" w:rsidRDefault="00A3628F" w:rsidP="00A3628F">
            <w:pPr>
              <w:contextualSpacing/>
              <w:jc w:val="center"/>
              <w:cnfStyle w:val="000000100000"/>
              <w:rPr>
                <w:rFonts w:ascii="Times New Roman" w:hAnsi="Times New Roman" w:cs="Times New Roman"/>
                <w:sz w:val="20"/>
                <w:szCs w:val="20"/>
              </w:rPr>
            </w:pPr>
            <w:r w:rsidRPr="00A3628F">
              <w:rPr>
                <w:rFonts w:ascii="Times New Roman" w:hAnsi="Times New Roman" w:cs="Times New Roman"/>
                <w:b/>
                <w:sz w:val="20"/>
                <w:szCs w:val="20"/>
              </w:rPr>
              <w:t>3</w:t>
            </w:r>
          </w:p>
        </w:tc>
        <w:tc>
          <w:tcPr>
            <w:tcW w:w="2007" w:type="pct"/>
          </w:tcPr>
          <w:p w:rsidR="00A3628F" w:rsidRPr="00A3628F" w:rsidRDefault="00A3628F" w:rsidP="00A3628F">
            <w:pPr>
              <w:contextualSpacing/>
              <w:jc w:val="center"/>
              <w:cnfStyle w:val="000000100000"/>
              <w:rPr>
                <w:rFonts w:ascii="Times New Roman" w:hAnsi="Times New Roman" w:cs="Times New Roman"/>
                <w:sz w:val="20"/>
                <w:szCs w:val="20"/>
              </w:rPr>
            </w:pPr>
            <w:r w:rsidRPr="00A3628F">
              <w:rPr>
                <w:rFonts w:ascii="Times New Roman" w:hAnsi="Times New Roman" w:cs="Times New Roman"/>
                <w:sz w:val="20"/>
                <w:szCs w:val="20"/>
              </w:rPr>
              <w:t>T</w:t>
            </w:r>
            <w:r w:rsidRPr="00A3628F">
              <w:rPr>
                <w:rFonts w:ascii="Times New Roman" w:hAnsi="Times New Roman" w:cs="Times New Roman"/>
                <w:sz w:val="20"/>
                <w:szCs w:val="20"/>
                <w:vertAlign w:val="subscript"/>
              </w:rPr>
              <w:t>3</w:t>
            </w:r>
            <w:r w:rsidRPr="00A3628F">
              <w:rPr>
                <w:rFonts w:ascii="Times New Roman" w:hAnsi="Times New Roman" w:cs="Times New Roman"/>
                <w:sz w:val="20"/>
                <w:szCs w:val="20"/>
              </w:rPr>
              <w:t>w</w:t>
            </w:r>
            <w:r w:rsidRPr="00A3628F">
              <w:rPr>
                <w:rFonts w:ascii="Times New Roman" w:hAnsi="Times New Roman" w:cs="Times New Roman"/>
                <w:sz w:val="20"/>
                <w:szCs w:val="20"/>
                <w:vertAlign w:val="subscript"/>
              </w:rPr>
              <w:t>1</w:t>
            </w:r>
          </w:p>
        </w:tc>
      </w:tr>
      <w:tr w:rsidR="00A3628F" w:rsidRPr="00A3628F" w:rsidTr="00174935">
        <w:trPr>
          <w:cnfStyle w:val="000000010000"/>
        </w:trPr>
        <w:tc>
          <w:tcPr>
            <w:cnfStyle w:val="001000000000"/>
            <w:tcW w:w="1270" w:type="pct"/>
          </w:tcPr>
          <w:p w:rsidR="00A3628F" w:rsidRPr="00A3628F" w:rsidRDefault="00A3628F" w:rsidP="00A3628F">
            <w:pPr>
              <w:jc w:val="center"/>
            </w:pPr>
            <w:r w:rsidRPr="00A3628F">
              <w:rPr>
                <w:rFonts w:ascii="Times New Roman" w:hAnsi="Times New Roman" w:cs="Times New Roman"/>
                <w:sz w:val="20"/>
                <w:szCs w:val="20"/>
              </w:rPr>
              <w:t>95</w:t>
            </w:r>
          </w:p>
        </w:tc>
        <w:tc>
          <w:tcPr>
            <w:tcW w:w="1723" w:type="pct"/>
          </w:tcPr>
          <w:p w:rsidR="00A3628F" w:rsidRPr="00A3628F" w:rsidRDefault="00A3628F" w:rsidP="00A3628F">
            <w:pPr>
              <w:contextualSpacing/>
              <w:jc w:val="center"/>
              <w:cnfStyle w:val="000000010000"/>
              <w:rPr>
                <w:rFonts w:ascii="Times New Roman" w:hAnsi="Times New Roman" w:cs="Times New Roman"/>
                <w:sz w:val="20"/>
                <w:szCs w:val="20"/>
              </w:rPr>
            </w:pPr>
            <w:r w:rsidRPr="00A3628F">
              <w:rPr>
                <w:rFonts w:ascii="Times New Roman" w:hAnsi="Times New Roman" w:cs="Times New Roman"/>
                <w:b/>
                <w:sz w:val="20"/>
                <w:szCs w:val="20"/>
              </w:rPr>
              <w:t>6</w:t>
            </w:r>
          </w:p>
        </w:tc>
        <w:tc>
          <w:tcPr>
            <w:tcW w:w="2007" w:type="pct"/>
          </w:tcPr>
          <w:p w:rsidR="00A3628F" w:rsidRPr="00A3628F" w:rsidRDefault="00A3628F" w:rsidP="00A3628F">
            <w:pPr>
              <w:contextualSpacing/>
              <w:jc w:val="center"/>
              <w:cnfStyle w:val="000000010000"/>
              <w:rPr>
                <w:rFonts w:ascii="Times New Roman" w:hAnsi="Times New Roman" w:cs="Times New Roman"/>
                <w:sz w:val="20"/>
                <w:szCs w:val="20"/>
              </w:rPr>
            </w:pPr>
            <w:r w:rsidRPr="00A3628F">
              <w:rPr>
                <w:rFonts w:ascii="Times New Roman" w:hAnsi="Times New Roman" w:cs="Times New Roman"/>
                <w:sz w:val="20"/>
                <w:szCs w:val="20"/>
              </w:rPr>
              <w:t>T</w:t>
            </w:r>
            <w:r w:rsidRPr="00A3628F">
              <w:rPr>
                <w:rFonts w:ascii="Times New Roman" w:hAnsi="Times New Roman" w:cs="Times New Roman"/>
                <w:sz w:val="20"/>
                <w:szCs w:val="20"/>
                <w:vertAlign w:val="subscript"/>
              </w:rPr>
              <w:t>3</w:t>
            </w:r>
            <w:r w:rsidRPr="00A3628F">
              <w:rPr>
                <w:rFonts w:ascii="Times New Roman" w:hAnsi="Times New Roman" w:cs="Times New Roman"/>
                <w:sz w:val="20"/>
                <w:szCs w:val="20"/>
              </w:rPr>
              <w:t>w</w:t>
            </w:r>
            <w:r w:rsidRPr="00A3628F">
              <w:rPr>
                <w:rFonts w:ascii="Times New Roman" w:hAnsi="Times New Roman" w:cs="Times New Roman"/>
                <w:sz w:val="20"/>
                <w:szCs w:val="20"/>
                <w:vertAlign w:val="subscript"/>
              </w:rPr>
              <w:t>2</w:t>
            </w:r>
          </w:p>
        </w:tc>
      </w:tr>
      <w:tr w:rsidR="00A3628F" w:rsidRPr="00A3628F" w:rsidTr="00174935">
        <w:trPr>
          <w:cnfStyle w:val="000000100000"/>
        </w:trPr>
        <w:tc>
          <w:tcPr>
            <w:cnfStyle w:val="001000000000"/>
            <w:tcW w:w="1270" w:type="pct"/>
          </w:tcPr>
          <w:p w:rsidR="00A3628F" w:rsidRPr="00A3628F" w:rsidRDefault="00A3628F" w:rsidP="00A3628F">
            <w:pPr>
              <w:jc w:val="center"/>
            </w:pPr>
            <w:r w:rsidRPr="00A3628F">
              <w:rPr>
                <w:rFonts w:ascii="Times New Roman" w:hAnsi="Times New Roman" w:cs="Times New Roman"/>
                <w:sz w:val="20"/>
                <w:szCs w:val="20"/>
              </w:rPr>
              <w:t>95</w:t>
            </w:r>
          </w:p>
        </w:tc>
        <w:tc>
          <w:tcPr>
            <w:tcW w:w="1723" w:type="pct"/>
          </w:tcPr>
          <w:p w:rsidR="00A3628F" w:rsidRPr="00A3628F" w:rsidRDefault="00A3628F" w:rsidP="00A3628F">
            <w:pPr>
              <w:contextualSpacing/>
              <w:jc w:val="center"/>
              <w:cnfStyle w:val="000000100000"/>
              <w:rPr>
                <w:rFonts w:ascii="Times New Roman" w:hAnsi="Times New Roman" w:cs="Times New Roman"/>
                <w:sz w:val="20"/>
                <w:szCs w:val="20"/>
              </w:rPr>
            </w:pPr>
            <w:r w:rsidRPr="00A3628F">
              <w:rPr>
                <w:rFonts w:ascii="Times New Roman" w:hAnsi="Times New Roman" w:cs="Times New Roman"/>
                <w:b/>
                <w:sz w:val="20"/>
                <w:szCs w:val="20"/>
              </w:rPr>
              <w:t>9</w:t>
            </w:r>
          </w:p>
        </w:tc>
        <w:tc>
          <w:tcPr>
            <w:tcW w:w="2007" w:type="pct"/>
          </w:tcPr>
          <w:p w:rsidR="00A3628F" w:rsidRPr="00A3628F" w:rsidRDefault="00A3628F" w:rsidP="00A3628F">
            <w:pPr>
              <w:contextualSpacing/>
              <w:jc w:val="center"/>
              <w:cnfStyle w:val="000000100000"/>
              <w:rPr>
                <w:rFonts w:ascii="Times New Roman" w:hAnsi="Times New Roman" w:cs="Times New Roman"/>
                <w:sz w:val="20"/>
                <w:szCs w:val="20"/>
              </w:rPr>
            </w:pPr>
            <w:r w:rsidRPr="00A3628F">
              <w:rPr>
                <w:rFonts w:ascii="Times New Roman" w:hAnsi="Times New Roman" w:cs="Times New Roman"/>
                <w:sz w:val="20"/>
                <w:szCs w:val="20"/>
              </w:rPr>
              <w:t>T</w:t>
            </w:r>
            <w:r w:rsidRPr="00A3628F">
              <w:rPr>
                <w:rFonts w:ascii="Times New Roman" w:hAnsi="Times New Roman" w:cs="Times New Roman"/>
                <w:sz w:val="20"/>
                <w:szCs w:val="20"/>
                <w:vertAlign w:val="subscript"/>
              </w:rPr>
              <w:t>3</w:t>
            </w:r>
            <w:r w:rsidRPr="00A3628F">
              <w:rPr>
                <w:rFonts w:ascii="Times New Roman" w:hAnsi="Times New Roman" w:cs="Times New Roman"/>
                <w:sz w:val="20"/>
                <w:szCs w:val="20"/>
              </w:rPr>
              <w:t>w</w:t>
            </w:r>
            <w:r w:rsidRPr="00A3628F">
              <w:rPr>
                <w:rFonts w:ascii="Times New Roman" w:hAnsi="Times New Roman" w:cs="Times New Roman"/>
                <w:sz w:val="20"/>
                <w:szCs w:val="20"/>
                <w:vertAlign w:val="subscript"/>
              </w:rPr>
              <w:t>3</w:t>
            </w:r>
          </w:p>
        </w:tc>
      </w:tr>
    </w:tbl>
    <w:p w:rsidR="00A3628F" w:rsidRPr="00A3628F" w:rsidRDefault="00A3628F" w:rsidP="00A3628F">
      <w:pPr>
        <w:numPr>
          <w:ilvl w:val="0"/>
          <w:numId w:val="9"/>
        </w:numPr>
        <w:spacing w:before="240" w:after="0" w:line="480" w:lineRule="auto"/>
        <w:ind w:left="360"/>
        <w:contextualSpacing/>
        <w:jc w:val="both"/>
        <w:rPr>
          <w:rFonts w:ascii="Times New Roman" w:hAnsi="Times New Roman" w:cs="Times New Roman"/>
          <w:sz w:val="24"/>
          <w:szCs w:val="24"/>
        </w:rPr>
      </w:pPr>
      <w:r w:rsidRPr="00A3628F">
        <w:rPr>
          <w:rFonts w:ascii="Times New Roman" w:hAnsi="Times New Roman" w:cs="Times New Roman"/>
          <w:sz w:val="24"/>
          <w:szCs w:val="24"/>
        </w:rPr>
        <w:t>Analisis Polifenol Total dan DPPH</w:t>
      </w:r>
    </w:p>
    <w:p w:rsidR="00A3628F" w:rsidRPr="00A3628F" w:rsidRDefault="00A3628F" w:rsidP="00A3628F">
      <w:pPr>
        <w:spacing w:after="0" w:line="480" w:lineRule="auto"/>
        <w:ind w:firstLine="720"/>
        <w:jc w:val="both"/>
        <w:rPr>
          <w:rFonts w:ascii="Times New Roman" w:eastAsiaTheme="minorEastAsia" w:hAnsi="Times New Roman" w:cs="Times New Roman"/>
          <w:sz w:val="24"/>
          <w:szCs w:val="24"/>
          <w:vertAlign w:val="subscript"/>
        </w:rPr>
      </w:pPr>
      <w:r w:rsidRPr="00A3628F">
        <w:rPr>
          <w:rFonts w:ascii="Times New Roman" w:hAnsi="Times New Roman" w:cs="Times New Roman"/>
          <w:sz w:val="24"/>
          <w:szCs w:val="24"/>
        </w:rPr>
        <w:t xml:space="preserve">Seduhan-seduhan hasil penyeduhan pada tahap II kemudian diuji kandungan polifenol total dan penangkapan radikal bebas DPPH. Out put dari </w:t>
      </w:r>
      <w:r w:rsidRPr="00A3628F">
        <w:rPr>
          <w:rFonts w:ascii="Times New Roman" w:hAnsi="Times New Roman" w:cs="Times New Roman"/>
          <w:sz w:val="24"/>
          <w:szCs w:val="24"/>
        </w:rPr>
        <w:lastRenderedPageBreak/>
        <w:t>tahap ini yaitu suhu dan lama penyeduhan optimum teh putih dalam mengahasilkan polifenol total paling tinggi dan penangkapan radikal paling efektif berdasarkan konsentrasi efektif 50% (Ec</w:t>
      </w:r>
      <w:r w:rsidRPr="00A3628F">
        <w:rPr>
          <w:rFonts w:ascii="Times New Roman" w:hAnsi="Times New Roman" w:cs="Times New Roman"/>
          <w:sz w:val="24"/>
          <w:szCs w:val="24"/>
          <w:vertAlign w:val="subscript"/>
        </w:rPr>
        <w:t>50</w:t>
      </w:r>
      <w:r w:rsidRPr="00A3628F">
        <w:rPr>
          <w:rFonts w:ascii="Times New Roman" w:hAnsi="Times New Roman" w:cs="Times New Roman"/>
          <w:sz w:val="24"/>
          <w:szCs w:val="24"/>
        </w:rPr>
        <w:t>) dari seduhannya. Selanjutnya dioleh untuk mengetahui korelasi antara suhu dan lama penyeduhan terhadap polifenol total dan penangkapan radikal bebas dengan regresi linear berganda.</w:t>
      </w:r>
    </w:p>
    <w:p w:rsidR="00A3628F" w:rsidRPr="00A3628F" w:rsidRDefault="00A3628F" w:rsidP="00A3628F">
      <w:pPr>
        <w:widowControl w:val="0"/>
        <w:numPr>
          <w:ilvl w:val="0"/>
          <w:numId w:val="9"/>
        </w:numPr>
        <w:autoSpaceDE w:val="0"/>
        <w:autoSpaceDN w:val="0"/>
        <w:adjustRightInd w:val="0"/>
        <w:spacing w:before="240" w:after="0" w:line="480" w:lineRule="auto"/>
        <w:ind w:left="360"/>
        <w:contextualSpacing/>
        <w:jc w:val="both"/>
        <w:rPr>
          <w:rFonts w:ascii="Times New Roman" w:hAnsi="Times New Roman" w:cs="Times New Roman"/>
          <w:sz w:val="24"/>
          <w:szCs w:val="24"/>
        </w:rPr>
      </w:pPr>
      <w:r w:rsidRPr="00A3628F">
        <w:rPr>
          <w:rFonts w:ascii="Times New Roman" w:hAnsi="Times New Roman" w:cs="Times New Roman"/>
          <w:sz w:val="24"/>
          <w:szCs w:val="24"/>
        </w:rPr>
        <w:t>Analisis Regresi</w:t>
      </w:r>
    </w:p>
    <w:p w:rsidR="00A3628F" w:rsidRPr="00A3628F" w:rsidRDefault="00A3628F" w:rsidP="00A3628F">
      <w:pPr>
        <w:spacing w:after="0" w:line="480" w:lineRule="auto"/>
        <w:ind w:firstLine="720"/>
        <w:jc w:val="both"/>
        <w:rPr>
          <w:rFonts w:ascii="Times New Roman" w:eastAsiaTheme="minorEastAsia" w:hAnsi="Times New Roman" w:cs="Times New Roman"/>
          <w:sz w:val="24"/>
          <w:szCs w:val="24"/>
          <w:vertAlign w:val="subscript"/>
        </w:rPr>
      </w:pPr>
      <w:r w:rsidRPr="00A3628F">
        <w:rPr>
          <w:rFonts w:ascii="Times New Roman" w:hAnsi="Times New Roman" w:cs="Times New Roman"/>
          <w:sz w:val="24"/>
          <w:szCs w:val="24"/>
        </w:rPr>
        <w:t>Hasil dari analisis polifenol total dan penangkapan radikal bebas DPPH kemudian dilakukan analisis regresi dengan polifenol total sebagai variabel bebas dan penangkapan radikal bebas DPPH berdasarkan konsentrasi Efektif 50%-nya (Ec</w:t>
      </w:r>
      <w:r w:rsidRPr="00A3628F">
        <w:rPr>
          <w:rFonts w:ascii="Times New Roman" w:hAnsi="Times New Roman" w:cs="Times New Roman"/>
          <w:sz w:val="24"/>
          <w:szCs w:val="24"/>
          <w:vertAlign w:val="subscript"/>
        </w:rPr>
        <w:t>50</w:t>
      </w:r>
      <w:r w:rsidRPr="00A3628F">
        <w:rPr>
          <w:rFonts w:ascii="Times New Roman" w:hAnsi="Times New Roman" w:cs="Times New Roman"/>
          <w:sz w:val="24"/>
          <w:szCs w:val="24"/>
        </w:rPr>
        <w:t>) sebagai variabel respon. Berdasarkan jumlah dari variabel,  baik variabel bebas atau respon maka regeresi yang digunakan adalah regresi linear sederhana.</w:t>
      </w:r>
    </w:p>
    <w:p w:rsidR="00A3628F" w:rsidRPr="00A3628F" w:rsidRDefault="00A3628F" w:rsidP="00A3628F">
      <w:pPr>
        <w:spacing w:after="0" w:line="480" w:lineRule="auto"/>
        <w:ind w:firstLine="720"/>
        <w:jc w:val="both"/>
      </w:pPr>
      <w:r w:rsidRPr="00A3628F">
        <w:rPr>
          <w:rFonts w:ascii="Times New Roman" w:hAnsi="Times New Roman" w:cs="Times New Roman"/>
          <w:sz w:val="24"/>
          <w:szCs w:val="24"/>
        </w:rPr>
        <w:t xml:space="preserve">Metode regresi linear yang digunakan, diolah menggunakan tools data statistik yaitu SPPS </w:t>
      </w:r>
      <w:r w:rsidRPr="00A3628F">
        <w:rPr>
          <w:rFonts w:ascii="Times New Roman" w:hAnsi="Times New Roman" w:cs="Times New Roman"/>
          <w:i/>
          <w:sz w:val="24"/>
          <w:szCs w:val="24"/>
        </w:rPr>
        <w:t>for windows</w:t>
      </w:r>
      <w:r w:rsidRPr="00A3628F">
        <w:rPr>
          <w:rFonts w:ascii="Times New Roman" w:hAnsi="Times New Roman" w:cs="Times New Roman"/>
          <w:sz w:val="24"/>
          <w:szCs w:val="24"/>
        </w:rPr>
        <w:t xml:space="preserve"> versi 16. Tujuan dari analisis regresi yaitu untuk mengetahui sejauh mana korelasi atau hubungan antara polifenol total dengan penangkapan radikal bebas DPPH. Output dari tahap ini yaitu persamaan linear dengan tingkat korelasi dari persamaan tersebut.</w:t>
      </w:r>
    </w:p>
    <w:p w:rsidR="00A3628F" w:rsidRDefault="00A3628F" w:rsidP="00D06AAE">
      <w:pPr>
        <w:spacing w:after="0" w:line="480" w:lineRule="auto"/>
        <w:jc w:val="both"/>
        <w:rPr>
          <w:rFonts w:ascii="Times New Roman" w:hAnsi="Times New Roman" w:cs="Times New Roman"/>
          <w:sz w:val="24"/>
          <w:szCs w:val="24"/>
        </w:rPr>
        <w:sectPr w:rsidR="00A3628F" w:rsidSect="00D06AAE">
          <w:pgSz w:w="11906" w:h="16838" w:code="9"/>
          <w:pgMar w:top="1701" w:right="1699" w:bottom="1699" w:left="2275" w:header="706" w:footer="706" w:gutter="0"/>
          <w:cols w:space="720"/>
          <w:docGrid w:linePitch="360"/>
        </w:sectPr>
      </w:pPr>
    </w:p>
    <w:p w:rsidR="00A3628F" w:rsidRPr="00A3628F" w:rsidRDefault="00A3628F" w:rsidP="00A3628F">
      <w:pPr>
        <w:keepNext/>
        <w:keepLines/>
        <w:tabs>
          <w:tab w:val="left" w:pos="1985"/>
        </w:tabs>
        <w:spacing w:after="0" w:line="720" w:lineRule="auto"/>
        <w:jc w:val="center"/>
        <w:outlineLvl w:val="0"/>
        <w:rPr>
          <w:rFonts w:ascii="Times New Roman" w:eastAsiaTheme="majorEastAsia" w:hAnsi="Times New Roman" w:cs="Times New Roman"/>
          <w:b/>
          <w:bCs/>
          <w:sz w:val="24"/>
          <w:szCs w:val="24"/>
        </w:rPr>
      </w:pPr>
      <w:r w:rsidRPr="00A3628F">
        <w:rPr>
          <w:rFonts w:ascii="Times New Roman" w:eastAsiaTheme="majorEastAsia" w:hAnsi="Times New Roman" w:cs="Times New Roman"/>
          <w:b/>
          <w:bCs/>
          <w:sz w:val="24"/>
          <w:szCs w:val="24"/>
        </w:rPr>
        <w:lastRenderedPageBreak/>
        <w:t>IV PEMBAHASAN</w:t>
      </w:r>
    </w:p>
    <w:p w:rsidR="00A3628F" w:rsidRPr="00A3628F" w:rsidRDefault="00A3628F" w:rsidP="00A3628F">
      <w:pPr>
        <w:spacing w:line="480" w:lineRule="auto"/>
        <w:jc w:val="both"/>
        <w:rPr>
          <w:rFonts w:ascii="Times New Roman" w:hAnsi="Times New Roman" w:cs="Times New Roman"/>
          <w:sz w:val="24"/>
          <w:szCs w:val="24"/>
        </w:rPr>
      </w:pPr>
      <w:r w:rsidRPr="00A3628F">
        <w:tab/>
      </w:r>
      <w:r w:rsidRPr="00A3628F">
        <w:rPr>
          <w:rFonts w:ascii="Times New Roman" w:hAnsi="Times New Roman" w:cs="Times New Roman"/>
          <w:sz w:val="24"/>
          <w:szCs w:val="24"/>
        </w:rPr>
        <w:t xml:space="preserve">Dari hasil penelitian dan bebarapa rangkaiannya seperti dijelaskan pada Metode Penelitian laporan ini, diperoleh data yang secara ringkas dimuat pada bagian ini yang selajutnya dilengkapi dengan </w:t>
      </w:r>
      <w:r w:rsidRPr="00A3628F">
        <w:rPr>
          <w:rFonts w:ascii="Times New Roman" w:hAnsi="Times New Roman" w:cs="Times New Roman"/>
          <w:i/>
          <w:sz w:val="24"/>
          <w:szCs w:val="24"/>
        </w:rPr>
        <w:t xml:space="preserve">reasoning </w:t>
      </w:r>
      <w:r w:rsidRPr="00A3628F">
        <w:rPr>
          <w:rFonts w:ascii="Times New Roman" w:hAnsi="Times New Roman" w:cs="Times New Roman"/>
          <w:sz w:val="24"/>
          <w:szCs w:val="24"/>
        </w:rPr>
        <w:t xml:space="preserve">atau pembahasan terhadap data-data tersebut,  sedangkan untuk kelangkapan dari data yang diperoleh disajikan pada lampiran laporan ini. </w:t>
      </w:r>
    </w:p>
    <w:p w:rsidR="00A3628F" w:rsidRPr="00A3628F" w:rsidRDefault="00A3628F" w:rsidP="00A3628F">
      <w:pPr>
        <w:spacing w:after="0" w:line="480" w:lineRule="auto"/>
        <w:jc w:val="both"/>
        <w:rPr>
          <w:rFonts w:ascii="Times New Roman" w:hAnsi="Times New Roman" w:cs="Times New Roman"/>
          <w:b/>
          <w:sz w:val="24"/>
          <w:szCs w:val="24"/>
        </w:rPr>
      </w:pPr>
      <w:r w:rsidRPr="00A3628F">
        <w:rPr>
          <w:rFonts w:ascii="Times New Roman" w:hAnsi="Times New Roman" w:cs="Times New Roman"/>
          <w:b/>
          <w:sz w:val="24"/>
          <w:szCs w:val="24"/>
        </w:rPr>
        <w:t>4.1. Asal Pabrik</w:t>
      </w:r>
    </w:p>
    <w:p w:rsidR="00A3628F" w:rsidRPr="00A3628F" w:rsidRDefault="00A3628F" w:rsidP="00A3628F">
      <w:pPr>
        <w:spacing w:after="0" w:line="480" w:lineRule="auto"/>
        <w:jc w:val="both"/>
        <w:rPr>
          <w:rFonts w:ascii="Times New Roman" w:hAnsi="Times New Roman" w:cs="Times New Roman"/>
          <w:sz w:val="24"/>
          <w:szCs w:val="24"/>
        </w:rPr>
      </w:pPr>
      <w:r w:rsidRPr="00A3628F">
        <w:rPr>
          <w:rFonts w:ascii="Times New Roman" w:hAnsi="Times New Roman" w:cs="Times New Roman"/>
          <w:sz w:val="24"/>
          <w:szCs w:val="24"/>
        </w:rPr>
        <w:tab/>
        <w:t>Teh putih yang dianalisis pada penelitian pendahuluan berasal dari 4 kebun yang berbeda khususnya dengan ketinggian yang berbeda yaitu kebun Ciberem Cinchona (Pengalengan), PPTK Gambung (Ciwidey), Dewata (Ciwidey), dan Pasir Sarongge (Cianjur). Teh putih diambil pada tanggal produksi yang sama yaitu 17 Oktober 2011 dalam keadaan sudah dikemas dengan alumunium foil. Berdasarkan kriteria yang telah disusun, dari hasil survey lapangan, keempat kebun penghasil teh putih tersebut mempunyai perbedaan masing-masing seperti pada Tabel 5.</w:t>
      </w:r>
    </w:p>
    <w:p w:rsidR="00A3628F" w:rsidRPr="00A3628F" w:rsidRDefault="00A3628F" w:rsidP="00A3628F">
      <w:pPr>
        <w:spacing w:after="0" w:line="480" w:lineRule="auto"/>
        <w:ind w:firstLine="720"/>
        <w:jc w:val="both"/>
        <w:rPr>
          <w:rFonts w:ascii="Times New Roman" w:hAnsi="Times New Roman" w:cs="Times New Roman"/>
          <w:sz w:val="24"/>
          <w:szCs w:val="24"/>
        </w:rPr>
        <w:sectPr w:rsidR="00A3628F" w:rsidRPr="00A3628F" w:rsidSect="0005543F">
          <w:headerReference w:type="default" r:id="rId26"/>
          <w:footerReference w:type="default" r:id="rId27"/>
          <w:pgSz w:w="11906" w:h="16838" w:code="9"/>
          <w:pgMar w:top="2275" w:right="1699" w:bottom="1699" w:left="2275" w:header="1134" w:footer="706" w:gutter="0"/>
          <w:pgNumType w:start="38"/>
          <w:cols w:space="720"/>
          <w:docGrid w:linePitch="360"/>
        </w:sectPr>
      </w:pPr>
      <w:r w:rsidRPr="00A3628F">
        <w:rPr>
          <w:rFonts w:ascii="Times New Roman" w:hAnsi="Times New Roman" w:cs="Times New Roman"/>
          <w:sz w:val="24"/>
          <w:szCs w:val="24"/>
        </w:rPr>
        <w:t xml:space="preserve">Dari Tabel 5, varietas teh yang dijadikan bahan baku teh putih adalah varietas </w:t>
      </w:r>
      <w:r w:rsidRPr="00A3628F">
        <w:rPr>
          <w:rFonts w:ascii="Times New Roman" w:hAnsi="Times New Roman" w:cs="Times New Roman"/>
          <w:i/>
          <w:sz w:val="24"/>
          <w:szCs w:val="24"/>
        </w:rPr>
        <w:t xml:space="preserve">assamica </w:t>
      </w:r>
      <w:r w:rsidRPr="00A3628F">
        <w:rPr>
          <w:rFonts w:ascii="Times New Roman" w:hAnsi="Times New Roman" w:cs="Times New Roman"/>
          <w:sz w:val="24"/>
          <w:szCs w:val="24"/>
        </w:rPr>
        <w:t xml:space="preserve">atau sering disebut teh asam. kemudian, klon yang digunakan adalah Gambung (Gmb 1-11). Sementara itu, hasil wawancara terhadap produsen di PPTK Gambung menyebutkan bahwa klon TRI menghasilkan warna hitam saat dijemur dengan sinar matahari yang berakibat kurang bagusnya kenampakan dari teh putih yang dihasilkan. Penggunaan kolon Gmb 1-11 dikarenakan mempunyai karakteristik teh yang bagus yaitu putih ketika teh tersebut dikeringkan. Hal </w:t>
      </w:r>
    </w:p>
    <w:p w:rsidR="00A3628F" w:rsidRPr="00A3628F" w:rsidRDefault="00A3628F" w:rsidP="00A3628F">
      <w:pPr>
        <w:spacing w:after="0" w:line="480" w:lineRule="auto"/>
        <w:jc w:val="both"/>
        <w:rPr>
          <w:rFonts w:ascii="Times New Roman" w:hAnsi="Times New Roman" w:cs="Times New Roman"/>
          <w:sz w:val="24"/>
          <w:szCs w:val="24"/>
        </w:rPr>
      </w:pPr>
      <w:r w:rsidRPr="00A3628F">
        <w:rPr>
          <w:rFonts w:ascii="Times New Roman" w:hAnsi="Times New Roman" w:cs="Times New Roman"/>
          <w:sz w:val="24"/>
          <w:szCs w:val="24"/>
        </w:rPr>
        <w:lastRenderedPageBreak/>
        <w:t>tersebut disebebkan karena klon varietas ini mempunyai bulu lebat,  yang hampir menyelimuti seluruh bagian peko. Sehinga panas tidak langsung kontak dengan permukaan peko dan laju perpindahan panas dari dalam ke permukaan cendrung lebih lambat.</w:t>
      </w:r>
    </w:p>
    <w:p w:rsidR="00A3628F" w:rsidRPr="00A3628F" w:rsidRDefault="00A3628F" w:rsidP="00A3628F">
      <w:pPr>
        <w:spacing w:after="0" w:line="240" w:lineRule="auto"/>
        <w:jc w:val="center"/>
        <w:rPr>
          <w:rFonts w:ascii="Times New Roman" w:hAnsi="Times New Roman" w:cs="Times New Roman"/>
          <w:b/>
          <w:sz w:val="24"/>
          <w:szCs w:val="24"/>
        </w:rPr>
      </w:pPr>
      <w:r w:rsidRPr="00A3628F">
        <w:rPr>
          <w:rFonts w:ascii="Times New Roman" w:hAnsi="Times New Roman" w:cs="Times New Roman"/>
          <w:b/>
          <w:sz w:val="24"/>
          <w:szCs w:val="24"/>
        </w:rPr>
        <w:t xml:space="preserve">Tabel 5. Hasil survey terhadap 4 kebun teh </w:t>
      </w:r>
    </w:p>
    <w:tbl>
      <w:tblPr>
        <w:tblStyle w:val="TableGrid"/>
        <w:tblW w:w="0" w:type="auto"/>
        <w:tblLook w:val="04A0"/>
      </w:tblPr>
      <w:tblGrid>
        <w:gridCol w:w="1526"/>
        <w:gridCol w:w="1559"/>
        <w:gridCol w:w="1559"/>
        <w:gridCol w:w="1701"/>
        <w:gridCol w:w="1803"/>
      </w:tblGrid>
      <w:tr w:rsidR="00A3628F" w:rsidRPr="00A3628F" w:rsidTr="00174935">
        <w:trPr>
          <w:trHeight w:val="603"/>
        </w:trPr>
        <w:tc>
          <w:tcPr>
            <w:tcW w:w="1526" w:type="dxa"/>
            <w:shd w:val="clear" w:color="auto" w:fill="B8CCE4" w:themeFill="accent1" w:themeFillTint="66"/>
            <w:vAlign w:val="center"/>
          </w:tcPr>
          <w:p w:rsidR="00A3628F" w:rsidRPr="00A3628F" w:rsidRDefault="00A3628F" w:rsidP="00A3628F">
            <w:pPr>
              <w:jc w:val="center"/>
              <w:rPr>
                <w:rFonts w:ascii="Times New Roman" w:hAnsi="Times New Roman" w:cs="Times New Roman"/>
                <w:b/>
                <w:sz w:val="24"/>
                <w:szCs w:val="24"/>
              </w:rPr>
            </w:pPr>
            <w:r w:rsidRPr="00A3628F">
              <w:rPr>
                <w:rFonts w:ascii="Times New Roman" w:hAnsi="Times New Roman" w:cs="Times New Roman"/>
                <w:b/>
                <w:sz w:val="24"/>
                <w:szCs w:val="24"/>
              </w:rPr>
              <w:t>Aspek</w:t>
            </w:r>
          </w:p>
        </w:tc>
        <w:tc>
          <w:tcPr>
            <w:tcW w:w="1559" w:type="dxa"/>
            <w:shd w:val="clear" w:color="auto" w:fill="B8CCE4" w:themeFill="accent1" w:themeFillTint="66"/>
            <w:vAlign w:val="center"/>
          </w:tcPr>
          <w:p w:rsidR="00A3628F" w:rsidRPr="00A3628F" w:rsidRDefault="00A3628F" w:rsidP="00A3628F">
            <w:pPr>
              <w:numPr>
                <w:ilvl w:val="0"/>
                <w:numId w:val="11"/>
              </w:numPr>
              <w:contextualSpacing/>
              <w:rPr>
                <w:rFonts w:ascii="Times New Roman" w:hAnsi="Times New Roman" w:cs="Times New Roman"/>
                <w:b/>
                <w:sz w:val="24"/>
                <w:szCs w:val="24"/>
              </w:rPr>
            </w:pPr>
            <w:r w:rsidRPr="00A3628F">
              <w:rPr>
                <w:rFonts w:ascii="Times New Roman" w:hAnsi="Times New Roman" w:cs="Times New Roman"/>
                <w:b/>
                <w:sz w:val="24"/>
                <w:szCs w:val="24"/>
              </w:rPr>
              <w:t xml:space="preserve"> Kebun Dewata</w:t>
            </w:r>
          </w:p>
        </w:tc>
        <w:tc>
          <w:tcPr>
            <w:tcW w:w="1559" w:type="dxa"/>
            <w:shd w:val="clear" w:color="auto" w:fill="B8CCE4" w:themeFill="accent1" w:themeFillTint="66"/>
            <w:vAlign w:val="center"/>
          </w:tcPr>
          <w:p w:rsidR="00A3628F" w:rsidRPr="00A3628F" w:rsidRDefault="00A3628F" w:rsidP="00A3628F">
            <w:pPr>
              <w:numPr>
                <w:ilvl w:val="0"/>
                <w:numId w:val="11"/>
              </w:numPr>
              <w:contextualSpacing/>
              <w:jc w:val="center"/>
              <w:rPr>
                <w:rFonts w:ascii="Times New Roman" w:hAnsi="Times New Roman" w:cs="Times New Roman"/>
                <w:b/>
                <w:sz w:val="24"/>
                <w:szCs w:val="24"/>
              </w:rPr>
            </w:pPr>
            <w:r w:rsidRPr="00A3628F">
              <w:rPr>
                <w:rFonts w:ascii="Times New Roman" w:hAnsi="Times New Roman" w:cs="Times New Roman"/>
                <w:b/>
                <w:sz w:val="24"/>
                <w:szCs w:val="24"/>
              </w:rPr>
              <w:t>Kebun  Ciberem</w:t>
            </w:r>
          </w:p>
        </w:tc>
        <w:tc>
          <w:tcPr>
            <w:tcW w:w="1701" w:type="dxa"/>
            <w:shd w:val="clear" w:color="auto" w:fill="B8CCE4" w:themeFill="accent1" w:themeFillTint="66"/>
            <w:vAlign w:val="center"/>
          </w:tcPr>
          <w:p w:rsidR="00A3628F" w:rsidRPr="00A3628F" w:rsidRDefault="00A3628F" w:rsidP="00A3628F">
            <w:pPr>
              <w:numPr>
                <w:ilvl w:val="0"/>
                <w:numId w:val="11"/>
              </w:numPr>
              <w:contextualSpacing/>
              <w:jc w:val="center"/>
              <w:rPr>
                <w:rFonts w:ascii="Times New Roman" w:hAnsi="Times New Roman" w:cs="Times New Roman"/>
                <w:b/>
                <w:sz w:val="24"/>
                <w:szCs w:val="24"/>
              </w:rPr>
            </w:pPr>
            <w:r w:rsidRPr="00A3628F">
              <w:rPr>
                <w:rFonts w:ascii="Times New Roman" w:hAnsi="Times New Roman" w:cs="Times New Roman"/>
                <w:b/>
                <w:sz w:val="24"/>
                <w:szCs w:val="24"/>
              </w:rPr>
              <w:t>Kebun Saronge</w:t>
            </w:r>
          </w:p>
        </w:tc>
        <w:tc>
          <w:tcPr>
            <w:tcW w:w="1803" w:type="dxa"/>
            <w:shd w:val="clear" w:color="auto" w:fill="B8CCE4" w:themeFill="accent1" w:themeFillTint="66"/>
            <w:vAlign w:val="center"/>
          </w:tcPr>
          <w:p w:rsidR="00A3628F" w:rsidRPr="00A3628F" w:rsidRDefault="00A3628F" w:rsidP="00A3628F">
            <w:pPr>
              <w:numPr>
                <w:ilvl w:val="0"/>
                <w:numId w:val="11"/>
              </w:numPr>
              <w:contextualSpacing/>
              <w:jc w:val="center"/>
              <w:rPr>
                <w:rFonts w:ascii="Times New Roman" w:hAnsi="Times New Roman" w:cs="Times New Roman"/>
                <w:b/>
                <w:sz w:val="24"/>
                <w:szCs w:val="24"/>
              </w:rPr>
            </w:pPr>
            <w:r w:rsidRPr="00A3628F">
              <w:rPr>
                <w:rFonts w:ascii="Times New Roman" w:hAnsi="Times New Roman" w:cs="Times New Roman"/>
                <w:b/>
                <w:sz w:val="24"/>
                <w:szCs w:val="24"/>
              </w:rPr>
              <w:t>Kebun Gambung</w:t>
            </w:r>
          </w:p>
        </w:tc>
      </w:tr>
      <w:tr w:rsidR="00A3628F" w:rsidRPr="00A3628F" w:rsidTr="00174935">
        <w:tc>
          <w:tcPr>
            <w:tcW w:w="1526" w:type="dxa"/>
            <w:vAlign w:val="center"/>
          </w:tcPr>
          <w:p w:rsidR="00A3628F" w:rsidRPr="00A3628F" w:rsidRDefault="00A3628F" w:rsidP="00A3628F">
            <w:pPr>
              <w:rPr>
                <w:rFonts w:ascii="Times New Roman" w:hAnsi="Times New Roman" w:cs="Times New Roman"/>
                <w:sz w:val="24"/>
                <w:szCs w:val="24"/>
              </w:rPr>
            </w:pPr>
            <w:r w:rsidRPr="00A3628F">
              <w:rPr>
                <w:rFonts w:ascii="Times New Roman" w:hAnsi="Times New Roman" w:cs="Times New Roman"/>
                <w:sz w:val="24"/>
                <w:szCs w:val="24"/>
              </w:rPr>
              <w:t>Varietas</w:t>
            </w:r>
          </w:p>
        </w:tc>
        <w:tc>
          <w:tcPr>
            <w:tcW w:w="1559" w:type="dxa"/>
            <w:vAlign w:val="center"/>
          </w:tcPr>
          <w:p w:rsidR="00A3628F" w:rsidRPr="00A3628F" w:rsidRDefault="00A3628F" w:rsidP="00A3628F">
            <w:pPr>
              <w:rPr>
                <w:rFonts w:ascii="Times New Roman" w:hAnsi="Times New Roman" w:cs="Times New Roman"/>
                <w:i/>
                <w:sz w:val="24"/>
                <w:szCs w:val="24"/>
              </w:rPr>
            </w:pPr>
            <w:r w:rsidRPr="00A3628F">
              <w:rPr>
                <w:rFonts w:ascii="Times New Roman" w:hAnsi="Times New Roman" w:cs="Times New Roman"/>
                <w:i/>
                <w:sz w:val="24"/>
                <w:szCs w:val="24"/>
              </w:rPr>
              <w:t>C assamica</w:t>
            </w:r>
          </w:p>
        </w:tc>
        <w:tc>
          <w:tcPr>
            <w:tcW w:w="1559" w:type="dxa"/>
          </w:tcPr>
          <w:p w:rsidR="00A3628F" w:rsidRPr="00A3628F" w:rsidRDefault="00A3628F" w:rsidP="00A3628F">
            <w:r w:rsidRPr="00A3628F">
              <w:rPr>
                <w:rFonts w:ascii="Times New Roman" w:hAnsi="Times New Roman" w:cs="Times New Roman"/>
                <w:i/>
                <w:sz w:val="24"/>
                <w:szCs w:val="24"/>
              </w:rPr>
              <w:t>C assamica</w:t>
            </w:r>
          </w:p>
        </w:tc>
        <w:tc>
          <w:tcPr>
            <w:tcW w:w="1701" w:type="dxa"/>
          </w:tcPr>
          <w:p w:rsidR="00A3628F" w:rsidRPr="00A3628F" w:rsidRDefault="00A3628F" w:rsidP="00A3628F">
            <w:r w:rsidRPr="00A3628F">
              <w:rPr>
                <w:rFonts w:ascii="Times New Roman" w:hAnsi="Times New Roman" w:cs="Times New Roman"/>
                <w:i/>
                <w:sz w:val="24"/>
                <w:szCs w:val="24"/>
              </w:rPr>
              <w:t>C assamica</w:t>
            </w:r>
          </w:p>
        </w:tc>
        <w:tc>
          <w:tcPr>
            <w:tcW w:w="1803" w:type="dxa"/>
          </w:tcPr>
          <w:p w:rsidR="00A3628F" w:rsidRPr="00A3628F" w:rsidRDefault="00A3628F" w:rsidP="00A3628F">
            <w:r w:rsidRPr="00A3628F">
              <w:rPr>
                <w:rFonts w:ascii="Times New Roman" w:hAnsi="Times New Roman" w:cs="Times New Roman"/>
                <w:i/>
                <w:sz w:val="24"/>
                <w:szCs w:val="24"/>
              </w:rPr>
              <w:t>C assamica</w:t>
            </w:r>
          </w:p>
        </w:tc>
      </w:tr>
      <w:tr w:rsidR="00A3628F" w:rsidRPr="00A3628F" w:rsidTr="00174935">
        <w:tc>
          <w:tcPr>
            <w:tcW w:w="1526" w:type="dxa"/>
            <w:vAlign w:val="center"/>
          </w:tcPr>
          <w:p w:rsidR="00A3628F" w:rsidRPr="00A3628F" w:rsidRDefault="00A3628F" w:rsidP="00A3628F">
            <w:pPr>
              <w:rPr>
                <w:rFonts w:ascii="Times New Roman" w:hAnsi="Times New Roman" w:cs="Times New Roman"/>
                <w:sz w:val="24"/>
                <w:szCs w:val="24"/>
              </w:rPr>
            </w:pPr>
            <w:r w:rsidRPr="00A3628F">
              <w:rPr>
                <w:rFonts w:ascii="Times New Roman" w:hAnsi="Times New Roman" w:cs="Times New Roman"/>
                <w:sz w:val="24"/>
                <w:szCs w:val="24"/>
              </w:rPr>
              <w:t>Klon</w:t>
            </w:r>
          </w:p>
        </w:tc>
        <w:tc>
          <w:tcPr>
            <w:tcW w:w="1559" w:type="dxa"/>
            <w:vAlign w:val="center"/>
          </w:tcPr>
          <w:p w:rsidR="00A3628F" w:rsidRPr="00A3628F" w:rsidRDefault="00A3628F" w:rsidP="00A3628F">
            <w:pPr>
              <w:rPr>
                <w:rFonts w:ascii="Times New Roman" w:hAnsi="Times New Roman" w:cs="Times New Roman"/>
                <w:sz w:val="24"/>
                <w:szCs w:val="24"/>
              </w:rPr>
            </w:pPr>
            <w:r w:rsidRPr="00A3628F">
              <w:rPr>
                <w:rFonts w:ascii="Times New Roman" w:hAnsi="Times New Roman" w:cs="Times New Roman"/>
                <w:sz w:val="24"/>
                <w:szCs w:val="24"/>
              </w:rPr>
              <w:t>Gb 7</w:t>
            </w:r>
          </w:p>
        </w:tc>
        <w:tc>
          <w:tcPr>
            <w:tcW w:w="1559" w:type="dxa"/>
            <w:vAlign w:val="center"/>
          </w:tcPr>
          <w:p w:rsidR="00A3628F" w:rsidRPr="00A3628F" w:rsidRDefault="00A3628F" w:rsidP="00A3628F">
            <w:pPr>
              <w:rPr>
                <w:rFonts w:ascii="Times New Roman" w:hAnsi="Times New Roman" w:cs="Times New Roman"/>
                <w:sz w:val="24"/>
                <w:szCs w:val="24"/>
              </w:rPr>
            </w:pPr>
            <w:r w:rsidRPr="00A3628F">
              <w:rPr>
                <w:rFonts w:ascii="Times New Roman" w:hAnsi="Times New Roman" w:cs="Times New Roman"/>
                <w:sz w:val="24"/>
                <w:szCs w:val="24"/>
              </w:rPr>
              <w:t>Gb 1-11</w:t>
            </w:r>
          </w:p>
        </w:tc>
        <w:tc>
          <w:tcPr>
            <w:tcW w:w="1701" w:type="dxa"/>
            <w:vAlign w:val="center"/>
          </w:tcPr>
          <w:p w:rsidR="00A3628F" w:rsidRPr="00A3628F" w:rsidRDefault="00A3628F" w:rsidP="00A3628F">
            <w:pPr>
              <w:rPr>
                <w:rFonts w:ascii="Times New Roman" w:hAnsi="Times New Roman" w:cs="Times New Roman"/>
                <w:sz w:val="24"/>
                <w:szCs w:val="24"/>
              </w:rPr>
            </w:pPr>
            <w:r w:rsidRPr="00A3628F">
              <w:rPr>
                <w:rFonts w:ascii="Times New Roman" w:hAnsi="Times New Roman" w:cs="Times New Roman"/>
                <w:sz w:val="24"/>
                <w:szCs w:val="24"/>
              </w:rPr>
              <w:t>Gb 1-11</w:t>
            </w:r>
          </w:p>
        </w:tc>
        <w:tc>
          <w:tcPr>
            <w:tcW w:w="1803" w:type="dxa"/>
            <w:vAlign w:val="center"/>
          </w:tcPr>
          <w:p w:rsidR="00A3628F" w:rsidRPr="00A3628F" w:rsidRDefault="00A3628F" w:rsidP="00A3628F">
            <w:pPr>
              <w:rPr>
                <w:rFonts w:ascii="Times New Roman" w:hAnsi="Times New Roman" w:cs="Times New Roman"/>
                <w:sz w:val="24"/>
                <w:szCs w:val="24"/>
              </w:rPr>
            </w:pPr>
            <w:r w:rsidRPr="00A3628F">
              <w:rPr>
                <w:rFonts w:ascii="Times New Roman" w:hAnsi="Times New Roman" w:cs="Times New Roman"/>
                <w:sz w:val="24"/>
                <w:szCs w:val="24"/>
              </w:rPr>
              <w:t>GB 1-11</w:t>
            </w:r>
          </w:p>
        </w:tc>
      </w:tr>
      <w:tr w:rsidR="00A3628F" w:rsidRPr="00A3628F" w:rsidTr="00174935">
        <w:tc>
          <w:tcPr>
            <w:tcW w:w="1526" w:type="dxa"/>
            <w:vAlign w:val="center"/>
          </w:tcPr>
          <w:p w:rsidR="00A3628F" w:rsidRPr="00A3628F" w:rsidRDefault="00A3628F" w:rsidP="00A3628F">
            <w:pPr>
              <w:rPr>
                <w:rFonts w:ascii="Times New Roman" w:hAnsi="Times New Roman" w:cs="Times New Roman"/>
                <w:sz w:val="24"/>
                <w:szCs w:val="24"/>
              </w:rPr>
            </w:pPr>
            <w:r w:rsidRPr="00A3628F">
              <w:rPr>
                <w:rFonts w:ascii="Times New Roman" w:hAnsi="Times New Roman" w:cs="Times New Roman"/>
                <w:sz w:val="24"/>
                <w:szCs w:val="24"/>
              </w:rPr>
              <w:t>Ketinggian Kebun</w:t>
            </w:r>
          </w:p>
        </w:tc>
        <w:tc>
          <w:tcPr>
            <w:tcW w:w="1559" w:type="dxa"/>
            <w:vAlign w:val="center"/>
          </w:tcPr>
          <w:p w:rsidR="00A3628F" w:rsidRPr="00A3628F" w:rsidRDefault="00A3628F" w:rsidP="00A3628F">
            <w:pPr>
              <w:rPr>
                <w:rFonts w:ascii="Times New Roman" w:hAnsi="Times New Roman" w:cs="Times New Roman"/>
                <w:sz w:val="24"/>
                <w:szCs w:val="24"/>
              </w:rPr>
            </w:pPr>
            <w:r w:rsidRPr="00A3628F">
              <w:rPr>
                <w:rFonts w:ascii="Times New Roman" w:hAnsi="Times New Roman" w:cs="Times New Roman"/>
                <w:sz w:val="24"/>
                <w:szCs w:val="24"/>
              </w:rPr>
              <w:t>± 1800 mdpl</w:t>
            </w:r>
          </w:p>
        </w:tc>
        <w:tc>
          <w:tcPr>
            <w:tcW w:w="1559" w:type="dxa"/>
            <w:vAlign w:val="center"/>
          </w:tcPr>
          <w:p w:rsidR="00A3628F" w:rsidRPr="00A3628F" w:rsidRDefault="00A3628F" w:rsidP="00A3628F">
            <w:pPr>
              <w:rPr>
                <w:rFonts w:ascii="Times New Roman" w:hAnsi="Times New Roman" w:cs="Times New Roman"/>
                <w:sz w:val="24"/>
                <w:szCs w:val="24"/>
              </w:rPr>
            </w:pPr>
            <w:r w:rsidRPr="00A3628F">
              <w:rPr>
                <w:rFonts w:ascii="Times New Roman" w:hAnsi="Times New Roman" w:cs="Times New Roman"/>
                <w:sz w:val="24"/>
                <w:szCs w:val="24"/>
              </w:rPr>
              <w:t>±1250 mdpl</w:t>
            </w:r>
          </w:p>
        </w:tc>
        <w:tc>
          <w:tcPr>
            <w:tcW w:w="1701" w:type="dxa"/>
            <w:vAlign w:val="center"/>
          </w:tcPr>
          <w:p w:rsidR="00A3628F" w:rsidRPr="00A3628F" w:rsidRDefault="00A3628F" w:rsidP="00A3628F">
            <w:pPr>
              <w:rPr>
                <w:rFonts w:ascii="Times New Roman" w:hAnsi="Times New Roman" w:cs="Times New Roman"/>
                <w:sz w:val="24"/>
                <w:szCs w:val="24"/>
              </w:rPr>
            </w:pPr>
            <w:r w:rsidRPr="00A3628F">
              <w:rPr>
                <w:rFonts w:ascii="Times New Roman" w:hAnsi="Times New Roman" w:cs="Times New Roman"/>
                <w:sz w:val="24"/>
                <w:szCs w:val="24"/>
              </w:rPr>
              <w:t>± 1100 mdpl</w:t>
            </w:r>
          </w:p>
        </w:tc>
        <w:tc>
          <w:tcPr>
            <w:tcW w:w="1803" w:type="dxa"/>
            <w:vAlign w:val="center"/>
          </w:tcPr>
          <w:p w:rsidR="00A3628F" w:rsidRPr="00A3628F" w:rsidRDefault="00A3628F" w:rsidP="00A3628F">
            <w:pPr>
              <w:rPr>
                <w:rFonts w:ascii="Times New Roman" w:hAnsi="Times New Roman" w:cs="Times New Roman"/>
                <w:sz w:val="24"/>
                <w:szCs w:val="24"/>
              </w:rPr>
            </w:pPr>
            <w:r w:rsidRPr="00A3628F">
              <w:rPr>
                <w:rFonts w:ascii="Times New Roman" w:hAnsi="Times New Roman" w:cs="Times New Roman"/>
                <w:sz w:val="24"/>
                <w:szCs w:val="24"/>
              </w:rPr>
              <w:t>± 1300 mdpl</w:t>
            </w:r>
          </w:p>
        </w:tc>
      </w:tr>
      <w:tr w:rsidR="00A3628F" w:rsidRPr="00A3628F" w:rsidTr="00174935">
        <w:tc>
          <w:tcPr>
            <w:tcW w:w="1526" w:type="dxa"/>
            <w:vAlign w:val="center"/>
          </w:tcPr>
          <w:p w:rsidR="00A3628F" w:rsidRPr="00A3628F" w:rsidRDefault="00A3628F" w:rsidP="00A3628F">
            <w:pPr>
              <w:rPr>
                <w:rFonts w:ascii="Times New Roman" w:hAnsi="Times New Roman" w:cs="Times New Roman"/>
                <w:sz w:val="24"/>
                <w:szCs w:val="24"/>
              </w:rPr>
            </w:pPr>
            <w:r w:rsidRPr="00A3628F">
              <w:rPr>
                <w:rFonts w:ascii="Times New Roman" w:hAnsi="Times New Roman" w:cs="Times New Roman"/>
                <w:sz w:val="24"/>
                <w:szCs w:val="24"/>
              </w:rPr>
              <w:t>Cara Produksi</w:t>
            </w:r>
          </w:p>
        </w:tc>
        <w:tc>
          <w:tcPr>
            <w:tcW w:w="1559" w:type="dxa"/>
            <w:vAlign w:val="center"/>
          </w:tcPr>
          <w:p w:rsidR="00A3628F" w:rsidRPr="00A3628F" w:rsidRDefault="00A3628F" w:rsidP="00A3628F">
            <w:pPr>
              <w:rPr>
                <w:rFonts w:ascii="Times New Roman" w:hAnsi="Times New Roman" w:cs="Times New Roman"/>
                <w:sz w:val="24"/>
                <w:szCs w:val="24"/>
              </w:rPr>
            </w:pPr>
            <w:r w:rsidRPr="00A3628F">
              <w:rPr>
                <w:rFonts w:ascii="Times New Roman" w:hAnsi="Times New Roman" w:cs="Times New Roman"/>
                <w:sz w:val="24"/>
                <w:szCs w:val="24"/>
              </w:rPr>
              <w:t>3 kali pengeringan</w:t>
            </w:r>
          </w:p>
          <w:p w:rsidR="00A3628F" w:rsidRPr="00A3628F" w:rsidRDefault="00A3628F" w:rsidP="00A3628F">
            <w:pPr>
              <w:rPr>
                <w:rFonts w:ascii="Times New Roman" w:hAnsi="Times New Roman" w:cs="Times New Roman"/>
                <w:sz w:val="24"/>
                <w:szCs w:val="24"/>
              </w:rPr>
            </w:pPr>
            <w:r w:rsidRPr="00A3628F">
              <w:rPr>
                <w:rFonts w:ascii="Times New Roman" w:hAnsi="Times New Roman" w:cs="Times New Roman"/>
                <w:sz w:val="24"/>
                <w:szCs w:val="24"/>
              </w:rPr>
              <w:t>(Sinar Matahari, Kamar Pengering, Oven)</w:t>
            </w:r>
          </w:p>
        </w:tc>
        <w:tc>
          <w:tcPr>
            <w:tcW w:w="1559" w:type="dxa"/>
            <w:vAlign w:val="center"/>
          </w:tcPr>
          <w:p w:rsidR="00A3628F" w:rsidRPr="00A3628F" w:rsidRDefault="00A3628F" w:rsidP="00A3628F">
            <w:pPr>
              <w:rPr>
                <w:rFonts w:ascii="Times New Roman" w:hAnsi="Times New Roman" w:cs="Times New Roman"/>
                <w:sz w:val="24"/>
                <w:szCs w:val="24"/>
              </w:rPr>
            </w:pPr>
            <w:r w:rsidRPr="00A3628F">
              <w:rPr>
                <w:rFonts w:ascii="Times New Roman" w:hAnsi="Times New Roman" w:cs="Times New Roman"/>
                <w:sz w:val="24"/>
                <w:szCs w:val="24"/>
              </w:rPr>
              <w:t>3 kali pengeringan</w:t>
            </w:r>
          </w:p>
          <w:p w:rsidR="00A3628F" w:rsidRPr="00A3628F" w:rsidRDefault="00A3628F" w:rsidP="00A3628F">
            <w:pPr>
              <w:rPr>
                <w:rFonts w:ascii="Times New Roman" w:hAnsi="Times New Roman" w:cs="Times New Roman"/>
                <w:sz w:val="24"/>
                <w:szCs w:val="24"/>
              </w:rPr>
            </w:pPr>
            <w:r w:rsidRPr="00A3628F">
              <w:rPr>
                <w:rFonts w:ascii="Times New Roman" w:hAnsi="Times New Roman" w:cs="Times New Roman"/>
                <w:sz w:val="24"/>
                <w:szCs w:val="24"/>
              </w:rPr>
              <w:t>(Sinar Matahari, Kamar Pengering, Oven)</w:t>
            </w:r>
          </w:p>
        </w:tc>
        <w:tc>
          <w:tcPr>
            <w:tcW w:w="1701" w:type="dxa"/>
            <w:vAlign w:val="center"/>
          </w:tcPr>
          <w:p w:rsidR="00A3628F" w:rsidRPr="00A3628F" w:rsidRDefault="00A3628F" w:rsidP="00A3628F">
            <w:pPr>
              <w:rPr>
                <w:rFonts w:ascii="Times New Roman" w:hAnsi="Times New Roman" w:cs="Times New Roman"/>
                <w:sz w:val="24"/>
                <w:szCs w:val="24"/>
              </w:rPr>
            </w:pPr>
            <w:r w:rsidRPr="00A3628F">
              <w:rPr>
                <w:rFonts w:ascii="Times New Roman" w:hAnsi="Times New Roman" w:cs="Times New Roman"/>
                <w:sz w:val="24"/>
                <w:szCs w:val="24"/>
              </w:rPr>
              <w:t>3 kali pengeringan</w:t>
            </w:r>
          </w:p>
          <w:p w:rsidR="00A3628F" w:rsidRPr="00A3628F" w:rsidRDefault="00A3628F" w:rsidP="00A3628F">
            <w:pPr>
              <w:rPr>
                <w:rFonts w:ascii="Times New Roman" w:hAnsi="Times New Roman" w:cs="Times New Roman"/>
                <w:sz w:val="24"/>
                <w:szCs w:val="24"/>
              </w:rPr>
            </w:pPr>
            <w:r w:rsidRPr="00A3628F">
              <w:rPr>
                <w:rFonts w:ascii="Times New Roman" w:hAnsi="Times New Roman" w:cs="Times New Roman"/>
                <w:sz w:val="24"/>
                <w:szCs w:val="24"/>
              </w:rPr>
              <w:t>(Sinar Matahari, Kamar Pengering, Oven)</w:t>
            </w:r>
          </w:p>
        </w:tc>
        <w:tc>
          <w:tcPr>
            <w:tcW w:w="1803" w:type="dxa"/>
            <w:vAlign w:val="center"/>
          </w:tcPr>
          <w:p w:rsidR="00A3628F" w:rsidRPr="00A3628F" w:rsidRDefault="00A3628F" w:rsidP="00A3628F">
            <w:pPr>
              <w:rPr>
                <w:rFonts w:ascii="Times New Roman" w:hAnsi="Times New Roman" w:cs="Times New Roman"/>
                <w:sz w:val="24"/>
                <w:szCs w:val="24"/>
              </w:rPr>
            </w:pPr>
            <w:r w:rsidRPr="00A3628F">
              <w:rPr>
                <w:rFonts w:ascii="Times New Roman" w:hAnsi="Times New Roman" w:cs="Times New Roman"/>
                <w:sz w:val="24"/>
                <w:szCs w:val="24"/>
              </w:rPr>
              <w:t>3 kali pengeringan</w:t>
            </w:r>
          </w:p>
          <w:p w:rsidR="00A3628F" w:rsidRPr="00A3628F" w:rsidRDefault="00A3628F" w:rsidP="00A3628F">
            <w:pPr>
              <w:rPr>
                <w:rFonts w:ascii="Times New Roman" w:hAnsi="Times New Roman" w:cs="Times New Roman"/>
                <w:sz w:val="24"/>
                <w:szCs w:val="24"/>
              </w:rPr>
            </w:pPr>
            <w:r w:rsidRPr="00A3628F">
              <w:rPr>
                <w:rFonts w:ascii="Times New Roman" w:hAnsi="Times New Roman" w:cs="Times New Roman"/>
                <w:sz w:val="24"/>
                <w:szCs w:val="24"/>
              </w:rPr>
              <w:t>(Sinar Matahari, Kamar Pengering, Oven)</w:t>
            </w:r>
          </w:p>
        </w:tc>
      </w:tr>
      <w:tr w:rsidR="00A3628F" w:rsidRPr="00A3628F" w:rsidTr="00174935">
        <w:tc>
          <w:tcPr>
            <w:tcW w:w="1526" w:type="dxa"/>
            <w:vAlign w:val="center"/>
          </w:tcPr>
          <w:p w:rsidR="00A3628F" w:rsidRPr="00A3628F" w:rsidRDefault="00A3628F" w:rsidP="00A3628F">
            <w:pPr>
              <w:rPr>
                <w:rFonts w:ascii="Times New Roman" w:hAnsi="Times New Roman" w:cs="Times New Roman"/>
                <w:sz w:val="24"/>
                <w:szCs w:val="24"/>
              </w:rPr>
            </w:pPr>
            <w:r w:rsidRPr="00A3628F">
              <w:rPr>
                <w:rFonts w:ascii="Times New Roman" w:hAnsi="Times New Roman" w:cs="Times New Roman"/>
                <w:sz w:val="24"/>
                <w:szCs w:val="24"/>
              </w:rPr>
              <w:t>Kadar Air Akhir</w:t>
            </w:r>
          </w:p>
        </w:tc>
        <w:tc>
          <w:tcPr>
            <w:tcW w:w="1559" w:type="dxa"/>
            <w:vAlign w:val="center"/>
          </w:tcPr>
          <w:p w:rsidR="00A3628F" w:rsidRPr="00A3628F" w:rsidRDefault="00A3628F" w:rsidP="00A3628F">
            <w:pPr>
              <w:rPr>
                <w:rFonts w:ascii="Times New Roman" w:hAnsi="Times New Roman" w:cs="Times New Roman"/>
                <w:sz w:val="24"/>
                <w:szCs w:val="24"/>
              </w:rPr>
            </w:pPr>
            <w:r w:rsidRPr="00A3628F">
              <w:rPr>
                <w:rFonts w:ascii="Times New Roman" w:hAnsi="Times New Roman" w:cs="Times New Roman"/>
                <w:sz w:val="24"/>
                <w:szCs w:val="24"/>
              </w:rPr>
              <w:t>3-4%</w:t>
            </w:r>
          </w:p>
        </w:tc>
        <w:tc>
          <w:tcPr>
            <w:tcW w:w="1559" w:type="dxa"/>
            <w:vAlign w:val="center"/>
          </w:tcPr>
          <w:p w:rsidR="00A3628F" w:rsidRPr="00A3628F" w:rsidRDefault="00A3628F" w:rsidP="00A3628F">
            <w:pPr>
              <w:rPr>
                <w:rFonts w:ascii="Times New Roman" w:hAnsi="Times New Roman" w:cs="Times New Roman"/>
                <w:sz w:val="24"/>
                <w:szCs w:val="24"/>
              </w:rPr>
            </w:pPr>
            <w:r w:rsidRPr="00A3628F">
              <w:rPr>
                <w:rFonts w:ascii="Times New Roman" w:hAnsi="Times New Roman" w:cs="Times New Roman"/>
                <w:sz w:val="24"/>
                <w:szCs w:val="24"/>
              </w:rPr>
              <w:t>3-4%</w:t>
            </w:r>
          </w:p>
        </w:tc>
        <w:tc>
          <w:tcPr>
            <w:tcW w:w="1701" w:type="dxa"/>
            <w:vAlign w:val="center"/>
          </w:tcPr>
          <w:p w:rsidR="00A3628F" w:rsidRPr="00A3628F" w:rsidRDefault="00A3628F" w:rsidP="00A3628F">
            <w:pPr>
              <w:rPr>
                <w:rFonts w:ascii="Times New Roman" w:hAnsi="Times New Roman" w:cs="Times New Roman"/>
                <w:sz w:val="24"/>
                <w:szCs w:val="24"/>
              </w:rPr>
            </w:pPr>
            <w:r w:rsidRPr="00A3628F">
              <w:rPr>
                <w:rFonts w:ascii="Times New Roman" w:hAnsi="Times New Roman" w:cs="Times New Roman"/>
                <w:sz w:val="24"/>
                <w:szCs w:val="24"/>
              </w:rPr>
              <w:t>3-4%</w:t>
            </w:r>
          </w:p>
        </w:tc>
        <w:tc>
          <w:tcPr>
            <w:tcW w:w="1803" w:type="dxa"/>
            <w:vAlign w:val="center"/>
          </w:tcPr>
          <w:p w:rsidR="00A3628F" w:rsidRPr="00A3628F" w:rsidRDefault="00A3628F" w:rsidP="00A3628F">
            <w:pPr>
              <w:rPr>
                <w:rFonts w:ascii="Times New Roman" w:hAnsi="Times New Roman" w:cs="Times New Roman"/>
                <w:sz w:val="24"/>
                <w:szCs w:val="24"/>
              </w:rPr>
            </w:pPr>
            <w:r w:rsidRPr="00A3628F">
              <w:rPr>
                <w:rFonts w:ascii="Times New Roman" w:hAnsi="Times New Roman" w:cs="Times New Roman"/>
                <w:sz w:val="24"/>
                <w:szCs w:val="24"/>
              </w:rPr>
              <w:t>3-4%</w:t>
            </w:r>
          </w:p>
        </w:tc>
      </w:tr>
    </w:tbl>
    <w:p w:rsidR="00A3628F" w:rsidRPr="00A3628F" w:rsidRDefault="00A3628F" w:rsidP="00A3628F">
      <w:pPr>
        <w:spacing w:before="240" w:after="0" w:line="480" w:lineRule="auto"/>
        <w:jc w:val="both"/>
        <w:rPr>
          <w:rFonts w:ascii="Times New Roman" w:hAnsi="Times New Roman" w:cs="Times New Roman"/>
          <w:sz w:val="24"/>
          <w:szCs w:val="24"/>
        </w:rPr>
      </w:pPr>
      <w:r w:rsidRPr="00A3628F">
        <w:rPr>
          <w:rFonts w:ascii="Times New Roman" w:hAnsi="Times New Roman" w:cs="Times New Roman"/>
          <w:sz w:val="24"/>
          <w:szCs w:val="24"/>
        </w:rPr>
        <w:tab/>
        <w:t>Panas yang digunakan dalam pengeringan teh putih dilakukan secara bertahap, yaitu pengeringan dengan sinar matahari sampai kadar air sekitar 13-15 %, pengeringan pada kamar pengering dengan Rh 70-80% dan suhu 22-25</w:t>
      </w:r>
      <w:r w:rsidRPr="00A3628F">
        <w:rPr>
          <w:rFonts w:ascii="Times New Roman" w:hAnsi="Times New Roman" w:cs="Times New Roman"/>
          <w:sz w:val="24"/>
          <w:szCs w:val="24"/>
          <w:vertAlign w:val="superscript"/>
        </w:rPr>
        <w:t>o</w:t>
      </w:r>
      <w:r w:rsidRPr="00A3628F">
        <w:rPr>
          <w:rFonts w:ascii="Times New Roman" w:hAnsi="Times New Roman" w:cs="Times New Roman"/>
          <w:sz w:val="24"/>
          <w:szCs w:val="24"/>
        </w:rPr>
        <w:t xml:space="preserve">C sampai kadar air teh sekitar 8%, dan pengeringan menggunakan </w:t>
      </w:r>
      <w:r w:rsidRPr="00A3628F">
        <w:rPr>
          <w:rFonts w:ascii="Times New Roman" w:hAnsi="Times New Roman" w:cs="Times New Roman"/>
          <w:i/>
          <w:sz w:val="24"/>
          <w:szCs w:val="24"/>
        </w:rPr>
        <w:t>tunnel dryer</w:t>
      </w:r>
      <w:r w:rsidRPr="00A3628F">
        <w:rPr>
          <w:rFonts w:ascii="Times New Roman" w:hAnsi="Times New Roman" w:cs="Times New Roman"/>
          <w:sz w:val="24"/>
          <w:szCs w:val="24"/>
        </w:rPr>
        <w:t xml:space="preserve">  dengan suhu 50</w:t>
      </w:r>
      <w:r w:rsidRPr="00A3628F">
        <w:rPr>
          <w:rFonts w:ascii="Times New Roman" w:hAnsi="Times New Roman" w:cs="Times New Roman"/>
          <w:sz w:val="24"/>
          <w:szCs w:val="24"/>
          <w:vertAlign w:val="superscript"/>
        </w:rPr>
        <w:t>o</w:t>
      </w:r>
      <w:r w:rsidRPr="00A3628F">
        <w:rPr>
          <w:rFonts w:ascii="Times New Roman" w:hAnsi="Times New Roman" w:cs="Times New Roman"/>
          <w:sz w:val="24"/>
          <w:szCs w:val="24"/>
        </w:rPr>
        <w:t xml:space="preserve">C sampai kadar air teh 3-4% atau selama 2 jam. </w:t>
      </w:r>
    </w:p>
    <w:p w:rsidR="00A3628F" w:rsidRPr="00A3628F" w:rsidRDefault="00A3628F" w:rsidP="00A3628F">
      <w:pPr>
        <w:spacing w:after="0" w:line="480" w:lineRule="auto"/>
        <w:jc w:val="both"/>
        <w:rPr>
          <w:rFonts w:ascii="Times New Roman" w:hAnsi="Times New Roman" w:cs="Times New Roman"/>
          <w:sz w:val="24"/>
          <w:szCs w:val="24"/>
        </w:rPr>
      </w:pPr>
      <w:r w:rsidRPr="00A3628F">
        <w:rPr>
          <w:rFonts w:ascii="Times New Roman" w:hAnsi="Times New Roman" w:cs="Times New Roman"/>
          <w:sz w:val="24"/>
          <w:szCs w:val="24"/>
        </w:rPr>
        <w:tab/>
        <w:t>Pengeringan yang dilakukan secara bertahap bertujuan untuk memunculkan aroma khas dari teh putih dan mencegah rusaknya senyawa-senyawa yang terdapat dalam teh khususnya polifenol. Polifenol merupakan senyawa yang berfungsi sebagai antioksidan dan rentan terhadap panas dengan titik turning point 82</w:t>
      </w:r>
      <w:r w:rsidRPr="00A3628F">
        <w:rPr>
          <w:rFonts w:ascii="Times New Roman" w:hAnsi="Times New Roman" w:cs="Times New Roman"/>
          <w:sz w:val="24"/>
          <w:szCs w:val="24"/>
          <w:vertAlign w:val="superscript"/>
        </w:rPr>
        <w:t>o</w:t>
      </w:r>
      <w:r w:rsidRPr="00A3628F">
        <w:rPr>
          <w:rFonts w:ascii="Times New Roman" w:hAnsi="Times New Roman" w:cs="Times New Roman"/>
          <w:sz w:val="24"/>
          <w:szCs w:val="24"/>
        </w:rPr>
        <w:t>C. Selain itu, pengerinan juga bertujuan untuk menginaktivasi enzim-enzim dalam teh yang mampu merubah senyawa fenol.</w:t>
      </w:r>
    </w:p>
    <w:p w:rsidR="00A3628F" w:rsidRPr="00A3628F" w:rsidRDefault="00A3628F" w:rsidP="00A3628F">
      <w:pPr>
        <w:spacing w:before="240" w:after="0" w:line="480" w:lineRule="auto"/>
        <w:ind w:firstLine="720"/>
        <w:jc w:val="both"/>
        <w:rPr>
          <w:rFonts w:ascii="Times New Roman" w:hAnsi="Times New Roman" w:cs="Times New Roman"/>
          <w:sz w:val="24"/>
          <w:szCs w:val="24"/>
        </w:rPr>
      </w:pPr>
      <w:r w:rsidRPr="00A3628F">
        <w:rPr>
          <w:rFonts w:ascii="Times New Roman" w:hAnsi="Times New Roman" w:cs="Times New Roman"/>
          <w:sz w:val="24"/>
          <w:szCs w:val="24"/>
        </w:rPr>
        <w:lastRenderedPageBreak/>
        <w:t>Hasil  dari pengolahan data terhadap hasil uji polifenol total seperti digambarkan pada Gambar 9. Polifenol total yang terukur merupakan total fenol yang terdapat pada ekstrak teh putih berdasarkan standar asam galat (AG). Ekstraksi dilakukan dengan cara reflux pada suhu 66</w:t>
      </w:r>
      <w:r w:rsidRPr="00A3628F">
        <w:rPr>
          <w:rFonts w:ascii="Times New Roman" w:hAnsi="Times New Roman" w:cs="Times New Roman"/>
          <w:sz w:val="24"/>
          <w:szCs w:val="24"/>
          <w:vertAlign w:val="superscript"/>
        </w:rPr>
        <w:t>o</w:t>
      </w:r>
      <w:r w:rsidRPr="00A3628F">
        <w:rPr>
          <w:rFonts w:ascii="Times New Roman" w:hAnsi="Times New Roman" w:cs="Times New Roman"/>
          <w:sz w:val="24"/>
          <w:szCs w:val="24"/>
        </w:rPr>
        <w:t>C menggunakan pelarut metanol 70</w:t>
      </w:r>
      <w:r w:rsidRPr="00A3628F">
        <w:rPr>
          <w:rFonts w:ascii="Times New Roman" w:hAnsi="Times New Roman" w:cs="Times New Roman"/>
          <w:sz w:val="24"/>
          <w:szCs w:val="24"/>
          <w:vertAlign w:val="superscript"/>
        </w:rPr>
        <w:t xml:space="preserve"> </w:t>
      </w:r>
      <w:r w:rsidRPr="00A3628F">
        <w:rPr>
          <w:rFonts w:ascii="Times New Roman" w:hAnsi="Times New Roman" w:cs="Times New Roman"/>
          <w:sz w:val="24"/>
          <w:szCs w:val="24"/>
        </w:rPr>
        <w:t xml:space="preserve">%. Larutan standar yang digunakan yaitu 0.1 mg/g; 0,2 mg/gr; 0,4 mg/g; 0,8 mg/g; dan 1.6 mg/g dan diukur absorbansinya pada panjang gelombang 750 nm.  kurva baku dengan persamaan y =1.005 x - 0.001 (x konsestrasi AG (mg/g) dan y = absorbansi) dan R² = 0.999. </w:t>
      </w:r>
    </w:p>
    <w:p w:rsidR="00A3628F" w:rsidRPr="00A3628F" w:rsidRDefault="00A3628F" w:rsidP="00A3628F">
      <w:pPr>
        <w:spacing w:line="240" w:lineRule="auto"/>
        <w:jc w:val="center"/>
        <w:rPr>
          <w:rFonts w:ascii="Times New Roman" w:hAnsi="Times New Roman" w:cs="Times New Roman"/>
          <w:b/>
          <w:sz w:val="24"/>
          <w:szCs w:val="24"/>
        </w:rPr>
      </w:pPr>
      <w:r w:rsidRPr="00A3628F">
        <w:rPr>
          <w:rFonts w:ascii="Times New Roman" w:hAnsi="Times New Roman" w:cs="Times New Roman"/>
          <w:b/>
          <w:noProof/>
          <w:sz w:val="24"/>
          <w:szCs w:val="24"/>
        </w:rPr>
        <w:drawing>
          <wp:inline distT="0" distB="0" distL="0" distR="0">
            <wp:extent cx="3706644" cy="1605064"/>
            <wp:effectExtent l="19050" t="0" r="27156"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3628F" w:rsidRPr="00A3628F" w:rsidRDefault="00A3628F" w:rsidP="00A3628F">
      <w:pPr>
        <w:spacing w:after="0" w:line="240" w:lineRule="auto"/>
        <w:jc w:val="center"/>
        <w:rPr>
          <w:rFonts w:ascii="Times New Roman" w:hAnsi="Times New Roman" w:cs="Times New Roman"/>
          <w:b/>
          <w:szCs w:val="24"/>
        </w:rPr>
      </w:pPr>
      <w:r w:rsidRPr="00A3628F">
        <w:rPr>
          <w:rFonts w:ascii="Times New Roman" w:hAnsi="Times New Roman" w:cs="Times New Roman"/>
          <w:b/>
          <w:szCs w:val="24"/>
        </w:rPr>
        <w:t>Gambar 8. Diagram Polifenol total teh putih dari 4 kebun berbeda</w:t>
      </w:r>
    </w:p>
    <w:p w:rsidR="00A3628F" w:rsidRPr="00A3628F" w:rsidRDefault="00A3628F" w:rsidP="00A3628F">
      <w:pPr>
        <w:spacing w:before="240" w:after="0" w:line="480" w:lineRule="auto"/>
        <w:ind w:firstLine="720"/>
        <w:jc w:val="both"/>
        <w:rPr>
          <w:rFonts w:ascii="Times New Roman" w:hAnsi="Times New Roman" w:cs="Times New Roman"/>
          <w:sz w:val="24"/>
          <w:szCs w:val="24"/>
        </w:rPr>
      </w:pPr>
      <w:r w:rsidRPr="00A3628F">
        <w:rPr>
          <w:rFonts w:ascii="Times New Roman" w:hAnsi="Times New Roman" w:cs="Times New Roman"/>
          <w:sz w:val="24"/>
          <w:szCs w:val="24"/>
        </w:rPr>
        <w:t>Dari Gambar 8 terlihat masing-masing teh putih mempunyai kadar polifenol total yang berbeda dari masing-masing kebun. Polifenol total dari kebun Gambung mempunyai kadar paling tinggi yaitu 25.52 %, disusun teh dari kebun Dewata (25,24%), Pasir Saronge (21,28%), dan Ciberem (20,70 %).  Dari Tabel 5, menunjukan nilai dari ketinggian tidak menunjukan semakin tingginya kebun maka akan semakin tinggi kadar polifenol seperti pada Gambar 9, sebagaimana yang diutarakan Mitrowiharjo, dkk (2009) bahwa klon dengan jumlah peko yang tinggi tidak selalu memperlihatkan total ketekin yang tinggi di atas (1200-1300 m dpl) dibandingkan dengan teh yang tumbuh di bawah (700 – 900 m dpl).</w:t>
      </w:r>
    </w:p>
    <w:p w:rsidR="00A3628F" w:rsidRPr="00A3628F" w:rsidRDefault="00A3628F" w:rsidP="00A3628F">
      <w:pPr>
        <w:spacing w:line="480" w:lineRule="auto"/>
        <w:ind w:firstLine="720"/>
        <w:jc w:val="both"/>
        <w:rPr>
          <w:rFonts w:ascii="Times New Roman" w:hAnsi="Times New Roman" w:cs="Times New Roman"/>
          <w:b/>
          <w:sz w:val="24"/>
          <w:szCs w:val="24"/>
        </w:rPr>
      </w:pPr>
      <w:r w:rsidRPr="00A3628F">
        <w:rPr>
          <w:rFonts w:ascii="Times New Roman" w:hAnsi="Times New Roman" w:cs="Times New Roman"/>
          <w:sz w:val="24"/>
          <w:szCs w:val="24"/>
        </w:rPr>
        <w:t>Berdasarkan penelitian pendahuluan teh putih dari perkebunan Gambung mempunyai kadar polifenol total paling tinggi (25.52 %)</w:t>
      </w:r>
      <w:r w:rsidRPr="00A3628F">
        <w:rPr>
          <w:rFonts w:ascii="Times New Roman" w:hAnsi="Times New Roman" w:cs="Times New Roman"/>
          <w:b/>
          <w:sz w:val="24"/>
          <w:szCs w:val="24"/>
        </w:rPr>
        <w:t xml:space="preserve"> </w:t>
      </w:r>
      <w:r w:rsidRPr="00A3628F">
        <w:rPr>
          <w:rFonts w:ascii="Times New Roman" w:hAnsi="Times New Roman" w:cs="Times New Roman"/>
          <w:sz w:val="24"/>
          <w:szCs w:val="24"/>
        </w:rPr>
        <w:t xml:space="preserve">dibandinkan dengan teh </w:t>
      </w:r>
      <w:r w:rsidRPr="00A3628F">
        <w:rPr>
          <w:rFonts w:ascii="Times New Roman" w:hAnsi="Times New Roman" w:cs="Times New Roman"/>
          <w:sz w:val="24"/>
          <w:szCs w:val="24"/>
        </w:rPr>
        <w:lastRenderedPageBreak/>
        <w:t xml:space="preserve">putih lainnya yang diuji. Maka teh putih dari perkebunan Gambung digunakan dalam penelitian utama. </w:t>
      </w:r>
    </w:p>
    <w:p w:rsidR="00A3628F" w:rsidRPr="00A3628F" w:rsidRDefault="00A3628F" w:rsidP="00A3628F">
      <w:pPr>
        <w:spacing w:after="0" w:line="480" w:lineRule="auto"/>
        <w:rPr>
          <w:rFonts w:ascii="Times New Roman" w:hAnsi="Times New Roman" w:cs="Times New Roman"/>
          <w:b/>
          <w:sz w:val="24"/>
          <w:szCs w:val="24"/>
        </w:rPr>
      </w:pPr>
      <w:r w:rsidRPr="00A3628F">
        <w:rPr>
          <w:rFonts w:ascii="Times New Roman" w:hAnsi="Times New Roman" w:cs="Times New Roman"/>
          <w:b/>
          <w:sz w:val="24"/>
          <w:szCs w:val="24"/>
        </w:rPr>
        <w:t>4.2. Polifenol Total</w:t>
      </w:r>
    </w:p>
    <w:p w:rsidR="00A3628F" w:rsidRPr="00A3628F" w:rsidRDefault="00A3628F" w:rsidP="00A3628F">
      <w:pPr>
        <w:spacing w:after="0" w:line="480" w:lineRule="auto"/>
        <w:ind w:firstLine="720"/>
        <w:jc w:val="both"/>
        <w:rPr>
          <w:rFonts w:ascii="Times New Roman" w:hAnsi="Times New Roman" w:cs="Times New Roman"/>
          <w:sz w:val="24"/>
          <w:szCs w:val="24"/>
        </w:rPr>
      </w:pPr>
      <w:r w:rsidRPr="00A3628F">
        <w:rPr>
          <w:rFonts w:ascii="Times New Roman" w:hAnsi="Times New Roman" w:cs="Times New Roman"/>
          <w:sz w:val="24"/>
          <w:szCs w:val="24"/>
        </w:rPr>
        <w:t>Teh putih dengan kadar polifenol paling tinggi selanjutnya digunakan dalam penelitian utama. Pada penelitian utama, teh putih diseduh menggunakan aquades dengan suhu penyeduhan dan lama penyeduhan yang berbeda. Hasil analisis polifenol total dapat dilihat pada Gambar 9.</w:t>
      </w:r>
    </w:p>
    <w:p w:rsidR="00A3628F" w:rsidRPr="00A3628F" w:rsidRDefault="00A3628F" w:rsidP="00A3628F">
      <w:pPr>
        <w:spacing w:after="120" w:line="240" w:lineRule="auto"/>
        <w:jc w:val="center"/>
        <w:rPr>
          <w:rFonts w:ascii="Times New Roman" w:hAnsi="Times New Roman" w:cs="Times New Roman"/>
          <w:b/>
          <w:sz w:val="24"/>
          <w:szCs w:val="24"/>
        </w:rPr>
      </w:pPr>
      <w:r w:rsidRPr="00A3628F">
        <w:rPr>
          <w:rFonts w:ascii="Times New Roman" w:hAnsi="Times New Roman" w:cs="Times New Roman"/>
          <w:b/>
          <w:noProof/>
          <w:sz w:val="24"/>
          <w:szCs w:val="24"/>
        </w:rPr>
        <w:drawing>
          <wp:inline distT="0" distB="0" distL="0" distR="0">
            <wp:extent cx="3823375" cy="2110902"/>
            <wp:effectExtent l="19050" t="0" r="24725" b="3648"/>
            <wp:docPr id="1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3628F" w:rsidRPr="00A3628F" w:rsidRDefault="00A3628F" w:rsidP="00A3628F">
      <w:pPr>
        <w:spacing w:after="0" w:line="240" w:lineRule="auto"/>
        <w:jc w:val="center"/>
        <w:rPr>
          <w:rFonts w:ascii="Times New Roman" w:hAnsi="Times New Roman" w:cs="Times New Roman"/>
          <w:b/>
          <w:sz w:val="24"/>
          <w:szCs w:val="24"/>
        </w:rPr>
      </w:pPr>
      <w:r w:rsidRPr="00A3628F">
        <w:rPr>
          <w:rFonts w:ascii="Times New Roman" w:hAnsi="Times New Roman" w:cs="Times New Roman"/>
          <w:b/>
          <w:sz w:val="24"/>
          <w:szCs w:val="24"/>
        </w:rPr>
        <w:t xml:space="preserve">Gambar 9. Diagram  polifenol total  yang terektrak pada seduhan teh putih </w:t>
      </w:r>
    </w:p>
    <w:p w:rsidR="00A3628F" w:rsidRPr="00A3628F" w:rsidRDefault="00A3628F" w:rsidP="00A3628F">
      <w:pPr>
        <w:spacing w:before="240" w:after="0" w:line="480" w:lineRule="auto"/>
        <w:jc w:val="both"/>
        <w:rPr>
          <w:rFonts w:ascii="Times New Roman" w:hAnsi="Times New Roman" w:cs="Times New Roman"/>
          <w:sz w:val="24"/>
          <w:szCs w:val="24"/>
        </w:rPr>
      </w:pPr>
      <w:r w:rsidRPr="00A3628F">
        <w:rPr>
          <w:rFonts w:ascii="Times New Roman" w:hAnsi="Times New Roman" w:cs="Times New Roman"/>
          <w:sz w:val="24"/>
          <w:szCs w:val="24"/>
        </w:rPr>
        <w:tab/>
        <w:t>Hasil analisis statitistik regresi linear berganda yang diolah menggunakan SPSS</w:t>
      </w:r>
      <w:r w:rsidRPr="00A3628F">
        <w:rPr>
          <w:rFonts w:ascii="Times New Roman" w:hAnsi="Times New Roman" w:cs="Times New Roman"/>
          <w:i/>
          <w:sz w:val="24"/>
          <w:szCs w:val="24"/>
        </w:rPr>
        <w:t xml:space="preserve"> For Windows Versi 16</w:t>
      </w:r>
      <w:r w:rsidRPr="00A3628F">
        <w:rPr>
          <w:rFonts w:ascii="Times New Roman" w:hAnsi="Times New Roman" w:cs="Times New Roman"/>
          <w:sz w:val="24"/>
          <w:szCs w:val="24"/>
        </w:rPr>
        <w:t>, dengan suhu dan lama penyeduhan sebagai varibel bebas, serta polifenol total sebagai variabel respon, didapat persamaan regresi yaitu Y= -2,572 + 0,058 X</w:t>
      </w:r>
      <w:r w:rsidRPr="00A3628F">
        <w:rPr>
          <w:rFonts w:ascii="Times New Roman" w:hAnsi="Times New Roman" w:cs="Times New Roman"/>
          <w:sz w:val="24"/>
          <w:szCs w:val="24"/>
          <w:vertAlign w:val="subscript"/>
        </w:rPr>
        <w:t>1</w:t>
      </w:r>
      <w:r w:rsidRPr="00A3628F">
        <w:rPr>
          <w:rFonts w:ascii="Times New Roman" w:hAnsi="Times New Roman" w:cs="Times New Roman"/>
          <w:sz w:val="24"/>
          <w:szCs w:val="24"/>
        </w:rPr>
        <w:t xml:space="preserve"> + 0,346 X</w:t>
      </w:r>
      <w:r w:rsidRPr="00A3628F">
        <w:rPr>
          <w:rFonts w:ascii="Times New Roman" w:hAnsi="Times New Roman" w:cs="Times New Roman"/>
          <w:sz w:val="24"/>
          <w:szCs w:val="24"/>
          <w:vertAlign w:val="subscript"/>
        </w:rPr>
        <w:t>2.</w:t>
      </w:r>
      <w:r w:rsidRPr="00A3628F">
        <w:rPr>
          <w:rFonts w:ascii="Times New Roman" w:hAnsi="Times New Roman" w:cs="Times New Roman"/>
          <w:sz w:val="24"/>
          <w:szCs w:val="24"/>
        </w:rPr>
        <w:t xml:space="preserve"> Berdasarkan uji linearitas, persamaan tersebut  adalah linear (p &lt; 0.05) sehingga model regresi ini dapat diberlakukan dalam penentuan polifenol total yang terekstrak dalam seduhan teh putih dengan nilai koefisien korelasi sebesar 0.933. </w:t>
      </w:r>
    </w:p>
    <w:p w:rsidR="00A3628F" w:rsidRPr="00A3628F" w:rsidRDefault="00A3628F" w:rsidP="00A3628F">
      <w:pPr>
        <w:autoSpaceDE w:val="0"/>
        <w:autoSpaceDN w:val="0"/>
        <w:adjustRightInd w:val="0"/>
        <w:spacing w:after="0" w:line="480" w:lineRule="auto"/>
        <w:jc w:val="both"/>
        <w:rPr>
          <w:rFonts w:ascii="Times New Roman" w:hAnsi="Times New Roman" w:cs="Times New Roman"/>
          <w:sz w:val="24"/>
          <w:szCs w:val="24"/>
        </w:rPr>
      </w:pPr>
      <w:r w:rsidRPr="00A3628F">
        <w:rPr>
          <w:rFonts w:ascii="Times New Roman" w:hAnsi="Times New Roman" w:cs="Times New Roman"/>
          <w:sz w:val="24"/>
          <w:szCs w:val="24"/>
        </w:rPr>
        <w:tab/>
        <w:t xml:space="preserve">Koefisen korelasi dari persamaan adalah 0.933 dan pada taraf nyata 95% dengan jumlah sampel 9 didapat nilai r tabel sebesar 0.666, maka nilai dari koefisien korelasi signifikan (r &gt; r tabel). Dengan demikian, terdapat hubungan </w:t>
      </w:r>
      <w:r w:rsidRPr="00A3628F">
        <w:rPr>
          <w:rFonts w:ascii="Times New Roman" w:hAnsi="Times New Roman" w:cs="Times New Roman"/>
          <w:sz w:val="24"/>
          <w:szCs w:val="24"/>
        </w:rPr>
        <w:lastRenderedPageBreak/>
        <w:t>yang positif dan signifikan sebesar 0.933 antara suhu dan waktu penyeduhan terhadap polifenol total yang terekstrak pada seduhan teh putih, atau suhu dan waktu penyeduhan secara bersama berpengaruh terhadap polifenol yang terekstrak terhadap teh putih. Sehingga, semakin tinggi suhu dan semakin lama waktu penyeduhan makan semakin tinggi polifenol total pada seduhan tersebut, maka hipotesis penelitian (h</w:t>
      </w:r>
      <w:r w:rsidRPr="00A3628F">
        <w:rPr>
          <w:rFonts w:ascii="Times New Roman" w:hAnsi="Times New Roman" w:cs="Times New Roman"/>
          <w:sz w:val="24"/>
          <w:szCs w:val="24"/>
          <w:vertAlign w:val="subscript"/>
        </w:rPr>
        <w:t>o</w:t>
      </w:r>
      <w:r w:rsidRPr="00A3628F">
        <w:rPr>
          <w:rFonts w:ascii="Times New Roman" w:hAnsi="Times New Roman" w:cs="Times New Roman"/>
          <w:sz w:val="24"/>
          <w:szCs w:val="24"/>
        </w:rPr>
        <w:t xml:space="preserve">) diterima. </w:t>
      </w:r>
    </w:p>
    <w:p w:rsidR="00A3628F" w:rsidRPr="00A3628F" w:rsidRDefault="00A3628F" w:rsidP="00A3628F">
      <w:pPr>
        <w:autoSpaceDE w:val="0"/>
        <w:autoSpaceDN w:val="0"/>
        <w:adjustRightInd w:val="0"/>
        <w:spacing w:after="0" w:line="480" w:lineRule="auto"/>
        <w:ind w:firstLine="720"/>
        <w:jc w:val="both"/>
        <w:rPr>
          <w:rFonts w:ascii="Times New Roman" w:hAnsi="Times New Roman" w:cs="Times New Roman"/>
          <w:sz w:val="24"/>
          <w:szCs w:val="24"/>
        </w:rPr>
      </w:pPr>
      <w:r w:rsidRPr="00A3628F">
        <w:rPr>
          <w:rFonts w:ascii="Times New Roman" w:hAnsi="Times New Roman" w:cs="Times New Roman"/>
          <w:sz w:val="24"/>
          <w:szCs w:val="24"/>
        </w:rPr>
        <w:t>Besarnya pengaruh dari suhu dan waktu peyeduhan secara bersama terhadap polifenol total pada seduhan teh putih (R</w:t>
      </w:r>
      <w:r w:rsidRPr="00A3628F">
        <w:rPr>
          <w:rFonts w:ascii="Times New Roman" w:hAnsi="Times New Roman" w:cs="Times New Roman"/>
          <w:sz w:val="24"/>
          <w:szCs w:val="24"/>
          <w:vertAlign w:val="superscript"/>
        </w:rPr>
        <w:t>2</w:t>
      </w:r>
      <w:r w:rsidRPr="00A3628F">
        <w:rPr>
          <w:rFonts w:ascii="Times New Roman" w:hAnsi="Times New Roman" w:cs="Times New Roman"/>
          <w:sz w:val="24"/>
          <w:szCs w:val="24"/>
        </w:rPr>
        <w:t xml:space="preserve">) adalah 0.871, atau 87.1%. Sisanya yaitu 12,9 % dipengaruhi oleh faktor lain yang diduga proses ektrasksi.  Karena menurut penelitian Khohkar dan Magnusdottir (2002) berpandangan bahwa proses ekstraksi juga merupakan faktor penting yang mempengaruhi komposisi kimia dalam seduhan teh. </w:t>
      </w:r>
    </w:p>
    <w:p w:rsidR="00A3628F" w:rsidRPr="00A3628F" w:rsidRDefault="00A3628F" w:rsidP="00A3628F">
      <w:pPr>
        <w:autoSpaceDE w:val="0"/>
        <w:autoSpaceDN w:val="0"/>
        <w:adjustRightInd w:val="0"/>
        <w:spacing w:after="0" w:line="480" w:lineRule="auto"/>
        <w:ind w:firstLine="720"/>
        <w:jc w:val="both"/>
        <w:rPr>
          <w:rFonts w:ascii="Times New Roman" w:hAnsi="Times New Roman" w:cs="Times New Roman"/>
          <w:sz w:val="24"/>
          <w:szCs w:val="24"/>
        </w:rPr>
      </w:pPr>
      <w:r w:rsidRPr="00A3628F">
        <w:rPr>
          <w:rFonts w:ascii="Times New Roman" w:hAnsi="Times New Roman" w:cs="Times New Roman"/>
          <w:sz w:val="24"/>
          <w:szCs w:val="24"/>
        </w:rPr>
        <w:t>Proses ekstraksi dengan menggunakan air mendidih mengakibatkan sejumalah air berubah ke fase uap. Perubahan air ke fase uap berdampak kepada jumlah air yang mengekstrak polifenol pada teh putih. Sehingga air yang mengekstrak teh tidak lagi 2,48 gram/140 ml.</w:t>
      </w:r>
    </w:p>
    <w:p w:rsidR="00A3628F" w:rsidRPr="00A3628F" w:rsidRDefault="00A3628F" w:rsidP="00A3628F">
      <w:pPr>
        <w:autoSpaceDE w:val="0"/>
        <w:autoSpaceDN w:val="0"/>
        <w:adjustRightInd w:val="0"/>
        <w:spacing w:after="0" w:line="480" w:lineRule="auto"/>
        <w:ind w:firstLine="720"/>
        <w:jc w:val="both"/>
        <w:rPr>
          <w:rFonts w:ascii="Times New Roman" w:hAnsi="Times New Roman" w:cs="Times New Roman"/>
          <w:sz w:val="24"/>
          <w:szCs w:val="24"/>
        </w:rPr>
      </w:pPr>
      <w:r w:rsidRPr="00A3628F">
        <w:rPr>
          <w:rFonts w:ascii="Times New Roman" w:hAnsi="Times New Roman" w:cs="Times New Roman"/>
          <w:sz w:val="24"/>
          <w:szCs w:val="24"/>
        </w:rPr>
        <w:t>Hasil pengujian menunjukan kadar polofenol total selama 3 menit lebih lebih tinggi pada suhu 75</w:t>
      </w:r>
      <w:r w:rsidRPr="00A3628F">
        <w:rPr>
          <w:rFonts w:ascii="Times New Roman" w:hAnsi="Times New Roman" w:cs="Times New Roman"/>
          <w:sz w:val="24"/>
          <w:szCs w:val="24"/>
          <w:vertAlign w:val="superscript"/>
        </w:rPr>
        <w:t>o</w:t>
      </w:r>
      <w:r w:rsidRPr="00A3628F">
        <w:rPr>
          <w:rFonts w:ascii="Times New Roman" w:hAnsi="Times New Roman" w:cs="Times New Roman"/>
          <w:sz w:val="24"/>
          <w:szCs w:val="24"/>
        </w:rPr>
        <w:t>C dibandingkan suhu 95</w:t>
      </w:r>
      <w:r w:rsidRPr="00A3628F">
        <w:rPr>
          <w:rFonts w:ascii="Times New Roman" w:hAnsi="Times New Roman" w:cs="Times New Roman"/>
          <w:sz w:val="24"/>
          <w:szCs w:val="24"/>
          <w:vertAlign w:val="superscript"/>
        </w:rPr>
        <w:t>o</w:t>
      </w:r>
      <w:r w:rsidRPr="00A3628F">
        <w:rPr>
          <w:rFonts w:ascii="Times New Roman" w:hAnsi="Times New Roman" w:cs="Times New Roman"/>
          <w:sz w:val="24"/>
          <w:szCs w:val="24"/>
        </w:rPr>
        <w:t>C (suhu didih penyeduh/air).  Peristiwa tersebut diduga karena terjadinya degradasi, epimerisasi, dan atau oksidasi seperti yang diungkapkan pada penelitian sebelumnya bahwa stabilitas katekin dipengaruhi proses  termal dengan  titik  turning point katekin yaitu 82</w:t>
      </w:r>
      <w:r w:rsidRPr="00A3628F">
        <w:rPr>
          <w:rFonts w:ascii="Times New Roman" w:hAnsi="Times New Roman" w:cs="Times New Roman"/>
          <w:sz w:val="24"/>
          <w:szCs w:val="24"/>
          <w:vertAlign w:val="superscript"/>
        </w:rPr>
        <w:t>o</w:t>
      </w:r>
      <w:r w:rsidRPr="00A3628F">
        <w:rPr>
          <w:rFonts w:ascii="Times New Roman" w:hAnsi="Times New Roman" w:cs="Times New Roman"/>
          <w:sz w:val="24"/>
          <w:szCs w:val="24"/>
        </w:rPr>
        <w:t xml:space="preserve">C (Wang dan Zhou, 2004). </w:t>
      </w:r>
    </w:p>
    <w:p w:rsidR="00A3628F" w:rsidRPr="00A3628F" w:rsidRDefault="00A3628F" w:rsidP="00A3628F">
      <w:pPr>
        <w:autoSpaceDE w:val="0"/>
        <w:autoSpaceDN w:val="0"/>
        <w:adjustRightInd w:val="0"/>
        <w:spacing w:after="0" w:line="480" w:lineRule="auto"/>
        <w:ind w:firstLine="720"/>
        <w:jc w:val="both"/>
        <w:rPr>
          <w:rFonts w:ascii="Times New Roman" w:hAnsi="Times New Roman" w:cs="Times New Roman"/>
          <w:sz w:val="24"/>
          <w:szCs w:val="24"/>
        </w:rPr>
      </w:pPr>
      <w:r w:rsidRPr="00A3628F">
        <w:rPr>
          <w:rFonts w:ascii="Times New Roman" w:hAnsi="Times New Roman" w:cs="Times New Roman"/>
          <w:sz w:val="24"/>
          <w:szCs w:val="24"/>
        </w:rPr>
        <w:t xml:space="preserve">Dari diagram pada Gambar 9. tampak bahwa semakin tinggi suhu dan waktu penyeduhan, maka polifenol total yang tersktrak dari masing-masing suhu </w:t>
      </w:r>
      <w:r w:rsidRPr="00A3628F">
        <w:rPr>
          <w:rFonts w:ascii="Times New Roman" w:hAnsi="Times New Roman" w:cs="Times New Roman"/>
          <w:sz w:val="24"/>
          <w:szCs w:val="24"/>
        </w:rPr>
        <w:lastRenderedPageBreak/>
        <w:t>dan waktu terus meningkat. Suhu penyeduhan yang  semakin  tinggi  akan  membantu  proses  degradasi  dinding  sel (selulosa)  dan  protein  sehingga  ekstraksi/larutnya  fenol  termasuk  katekin  yang terdapat dalam vakuola  sel daun akan terjadi lebih efektif.  Akan  tetapi  penggunaan  suhu  tinggi  tidak  selamanya menguntungkan  khususnya  bagi  stabilitas  senyawa  fungsional  yang  sensitif (Susanti, 2008). Selain itu,  waktu penyeduhan yang semakin lama juga mengakibatkan kesempatan bagi air penyeduh untuk kontak dengan teh semakin lama, sehingga ektraski polifenol semakin optimal (Rohdiana, 2008).</w:t>
      </w:r>
    </w:p>
    <w:p w:rsidR="00A3628F" w:rsidRPr="00A3628F" w:rsidRDefault="00A3628F" w:rsidP="00A3628F">
      <w:pPr>
        <w:autoSpaceDE w:val="0"/>
        <w:autoSpaceDN w:val="0"/>
        <w:adjustRightInd w:val="0"/>
        <w:spacing w:after="0" w:line="480" w:lineRule="auto"/>
        <w:jc w:val="both"/>
        <w:rPr>
          <w:rFonts w:ascii="Times New Roman" w:hAnsi="Times New Roman" w:cs="Times New Roman"/>
          <w:sz w:val="24"/>
          <w:szCs w:val="24"/>
        </w:rPr>
      </w:pPr>
      <w:r w:rsidRPr="00A3628F">
        <w:rPr>
          <w:rFonts w:ascii="Times New Roman" w:hAnsi="Times New Roman" w:cs="Times New Roman"/>
          <w:sz w:val="24"/>
          <w:szCs w:val="24"/>
        </w:rPr>
        <w:tab/>
        <w:t>Walaupun demikian, diagram pada gambar 9 juga menunjukan penambahan jumlah polifenol yang cendrung menurun seiring dengan lama menyeduh. Pada suhu 55</w:t>
      </w:r>
      <w:r w:rsidRPr="00A3628F">
        <w:rPr>
          <w:rFonts w:ascii="Times New Roman" w:hAnsi="Times New Roman" w:cs="Times New Roman"/>
          <w:sz w:val="24"/>
          <w:szCs w:val="24"/>
          <w:vertAlign w:val="superscript"/>
        </w:rPr>
        <w:t>o</w:t>
      </w:r>
      <w:r w:rsidRPr="00A3628F">
        <w:rPr>
          <w:rFonts w:ascii="Times New Roman" w:hAnsi="Times New Roman" w:cs="Times New Roman"/>
          <w:sz w:val="24"/>
          <w:szCs w:val="24"/>
        </w:rPr>
        <w:t xml:space="preserve">C, lama penyeduhan 6 menit menghasilkan polifenol dalam seduhan sebesar 2,54% sedangkan pada lama 9 menit 2,57%, atau hanya bertambah 0,03%. Sementara itu, pada waktu penyeduhan 3 menit  di suhu penyeduhan yang sama teradapat 1,27% polifenol dalam seduhan.  Hal tersebut karena berkurangnya aktifitas ekstraksi. </w:t>
      </w:r>
    </w:p>
    <w:p w:rsidR="00A3628F" w:rsidRPr="00A3628F" w:rsidRDefault="00A3628F" w:rsidP="00A3628F">
      <w:pPr>
        <w:autoSpaceDE w:val="0"/>
        <w:autoSpaceDN w:val="0"/>
        <w:adjustRightInd w:val="0"/>
        <w:spacing w:after="0" w:line="480" w:lineRule="auto"/>
        <w:ind w:firstLine="720"/>
        <w:jc w:val="both"/>
        <w:rPr>
          <w:rFonts w:ascii="Times New Roman" w:hAnsi="Times New Roman" w:cs="Times New Roman"/>
          <w:sz w:val="24"/>
          <w:szCs w:val="24"/>
        </w:rPr>
      </w:pPr>
      <w:r w:rsidRPr="00A3628F">
        <w:rPr>
          <w:rFonts w:ascii="Times New Roman" w:hAnsi="Times New Roman" w:cs="Times New Roman"/>
          <w:sz w:val="24"/>
          <w:szCs w:val="24"/>
        </w:rPr>
        <w:t xml:space="preserve">Berkurangnya aktifitas ekstrakasi terjadi sebagai akibat penuruanan suhu dalam sistem selama proses penyeduhan. Penurunan suhu terjadi karena adanya perbedaan suhu antara air penyeduh, teh putih, dan lingkungan. Air penyeduh mempunyai suhu yang lebih tinggi dari teh putih dan lingkungan. Sehingga terjadi perambatan panas secara konduksi terhadap teh putih dan konveksi terhadap lingkungan. </w:t>
      </w:r>
    </w:p>
    <w:p w:rsidR="00A3628F" w:rsidRPr="00A3628F" w:rsidRDefault="00A3628F" w:rsidP="00A3628F">
      <w:pPr>
        <w:autoSpaceDE w:val="0"/>
        <w:autoSpaceDN w:val="0"/>
        <w:adjustRightInd w:val="0"/>
        <w:spacing w:after="0" w:line="480" w:lineRule="auto"/>
        <w:ind w:firstLine="720"/>
        <w:jc w:val="both"/>
        <w:rPr>
          <w:rFonts w:ascii="Times New Roman" w:hAnsi="Times New Roman" w:cs="Times New Roman"/>
          <w:b/>
          <w:sz w:val="24"/>
          <w:szCs w:val="24"/>
        </w:rPr>
      </w:pPr>
      <w:r w:rsidRPr="00A3628F">
        <w:rPr>
          <w:rFonts w:ascii="Times New Roman" w:hAnsi="Times New Roman" w:cs="Times New Roman"/>
          <w:sz w:val="24"/>
          <w:szCs w:val="24"/>
        </w:rPr>
        <w:t>Penyeduhan yang paling tinggi menghasilkan polifenol ditunjukan pada seduhan selama 9 menit dengan suhu 95</w:t>
      </w:r>
      <w:r w:rsidRPr="00A3628F">
        <w:rPr>
          <w:rFonts w:ascii="Times New Roman" w:hAnsi="Times New Roman" w:cs="Times New Roman"/>
          <w:sz w:val="24"/>
          <w:szCs w:val="24"/>
          <w:vertAlign w:val="superscript"/>
        </w:rPr>
        <w:t>o</w:t>
      </w:r>
      <w:r w:rsidRPr="00A3628F">
        <w:rPr>
          <w:rFonts w:ascii="Times New Roman" w:hAnsi="Times New Roman" w:cs="Times New Roman"/>
          <w:sz w:val="24"/>
          <w:szCs w:val="24"/>
        </w:rPr>
        <w:t>C atau suhu didih. Pada kondisi tersebut</w:t>
      </w:r>
      <w:r w:rsidRPr="00A3628F">
        <w:rPr>
          <w:rFonts w:ascii="Times New Roman" w:hAnsi="Times New Roman" w:cs="Times New Roman"/>
          <w:b/>
          <w:sz w:val="24"/>
          <w:szCs w:val="24"/>
        </w:rPr>
        <w:t xml:space="preserve"> </w:t>
      </w:r>
      <w:r w:rsidRPr="00A3628F">
        <w:rPr>
          <w:rFonts w:ascii="Times New Roman" w:hAnsi="Times New Roman" w:cs="Times New Roman"/>
          <w:sz w:val="24"/>
          <w:szCs w:val="24"/>
        </w:rPr>
        <w:t>6.01 % polifenol yang terekstrak dalam seduhan</w:t>
      </w:r>
      <w:r w:rsidRPr="00A3628F">
        <w:rPr>
          <w:rFonts w:ascii="Times New Roman" w:hAnsi="Times New Roman" w:cs="Times New Roman"/>
          <w:b/>
          <w:sz w:val="24"/>
          <w:szCs w:val="24"/>
        </w:rPr>
        <w:t xml:space="preserve">. </w:t>
      </w:r>
      <w:r w:rsidRPr="00A3628F">
        <w:rPr>
          <w:rFonts w:ascii="Times New Roman" w:hAnsi="Times New Roman" w:cs="Times New Roman"/>
          <w:sz w:val="24"/>
          <w:szCs w:val="24"/>
        </w:rPr>
        <w:t xml:space="preserve">Polifenol yang terektrak sebesar </w:t>
      </w:r>
      <w:r w:rsidRPr="00A3628F">
        <w:rPr>
          <w:rFonts w:ascii="Times New Roman" w:hAnsi="Times New Roman" w:cs="Times New Roman"/>
          <w:sz w:val="24"/>
          <w:szCs w:val="24"/>
        </w:rPr>
        <w:lastRenderedPageBreak/>
        <w:t xml:space="preserve">6.01% masih sangat kecil, atau 23,55% dari potesi yang terdapat pada teh putih yaitu 25.52 % dari berat kering teh putih.  Dengan demikian, sekitar 76,45% polifenol belum terekstrak atau sekitar 19,51% potensi polifenol yang masih terdapat dalam teh putih. Sehingga, teh tersebut masih bisa diseduh beberapa kali untuk mengharapkan polifenolnya. </w:t>
      </w:r>
    </w:p>
    <w:p w:rsidR="00A3628F" w:rsidRPr="00A3628F" w:rsidRDefault="00A3628F" w:rsidP="00A3628F">
      <w:pPr>
        <w:autoSpaceDE w:val="0"/>
        <w:autoSpaceDN w:val="0"/>
        <w:adjustRightInd w:val="0"/>
        <w:spacing w:before="240" w:after="0" w:line="480" w:lineRule="auto"/>
        <w:jc w:val="both"/>
        <w:rPr>
          <w:rFonts w:ascii="Times New Roman" w:hAnsi="Times New Roman" w:cs="Times New Roman"/>
          <w:b/>
          <w:sz w:val="24"/>
        </w:rPr>
      </w:pPr>
      <w:r w:rsidRPr="00A3628F">
        <w:rPr>
          <w:rFonts w:ascii="Times New Roman" w:hAnsi="Times New Roman" w:cs="Times New Roman"/>
          <w:b/>
          <w:sz w:val="24"/>
        </w:rPr>
        <w:t>4.3. Penangkapan Radikal Bebas DPPH</w:t>
      </w:r>
    </w:p>
    <w:p w:rsidR="00A3628F" w:rsidRPr="00A3628F" w:rsidRDefault="00A3628F" w:rsidP="00A3628F">
      <w:pPr>
        <w:spacing w:after="0" w:line="480" w:lineRule="auto"/>
        <w:jc w:val="both"/>
        <w:rPr>
          <w:rFonts w:ascii="Times New Roman" w:hAnsi="Times New Roman" w:cs="Times New Roman"/>
          <w:sz w:val="24"/>
          <w:szCs w:val="24"/>
        </w:rPr>
      </w:pPr>
      <w:r w:rsidRPr="00A3628F">
        <w:rPr>
          <w:rFonts w:ascii="Times New Roman" w:hAnsi="Times New Roman" w:cs="Times New Roman"/>
          <w:sz w:val="24"/>
        </w:rPr>
        <w:tab/>
        <w:t xml:space="preserve">Untuk melihat sejauh mana pengaruh penyeduhan terhadap manfaatnya bagi kesehatan maka seduhan yang dihasilkan dianalisis aktivitas antioksidanya melalui uji DPPH. Hasil analsis DPPH ditunjukan dalam </w:t>
      </w:r>
      <w:r w:rsidRPr="00A3628F">
        <w:rPr>
          <w:rFonts w:ascii="Times New Roman" w:hAnsi="Times New Roman" w:cs="Times New Roman"/>
          <w:sz w:val="24"/>
          <w:szCs w:val="24"/>
        </w:rPr>
        <w:t xml:space="preserve"> Gambar 10.                                                                                                                                                                                                                                                                                                                                                                                                                                                                                                                                                                                                                                                                                                                                                                                                                                                                                                                                                                                                                                                               </w:t>
      </w:r>
    </w:p>
    <w:p w:rsidR="00A3628F" w:rsidRPr="00A3628F" w:rsidRDefault="00A3628F" w:rsidP="00A3628F">
      <w:pPr>
        <w:spacing w:before="240" w:after="120" w:line="240" w:lineRule="auto"/>
        <w:jc w:val="center"/>
        <w:rPr>
          <w:rFonts w:ascii="Times New Roman" w:hAnsi="Times New Roman" w:cs="Times New Roman"/>
          <w:sz w:val="24"/>
          <w:szCs w:val="24"/>
        </w:rPr>
      </w:pPr>
      <w:r w:rsidRPr="00A3628F">
        <w:rPr>
          <w:rFonts w:ascii="Times New Roman" w:hAnsi="Times New Roman" w:cs="Times New Roman"/>
          <w:noProof/>
          <w:sz w:val="24"/>
          <w:szCs w:val="24"/>
        </w:rPr>
        <w:drawing>
          <wp:inline distT="0" distB="0" distL="0" distR="0">
            <wp:extent cx="4017064" cy="1984442"/>
            <wp:effectExtent l="19050" t="0" r="21536" b="0"/>
            <wp:docPr id="1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3628F" w:rsidRPr="00A3628F" w:rsidRDefault="00A3628F" w:rsidP="00A3628F">
      <w:pPr>
        <w:spacing w:after="0" w:line="240" w:lineRule="auto"/>
        <w:jc w:val="center"/>
        <w:rPr>
          <w:rFonts w:ascii="Times New Roman" w:hAnsi="Times New Roman" w:cs="Times New Roman"/>
          <w:b/>
          <w:sz w:val="24"/>
          <w:szCs w:val="24"/>
          <w:vertAlign w:val="superscript"/>
        </w:rPr>
      </w:pPr>
      <w:r w:rsidRPr="00A3628F">
        <w:rPr>
          <w:rFonts w:ascii="Times New Roman" w:hAnsi="Times New Roman" w:cs="Times New Roman"/>
          <w:b/>
          <w:sz w:val="24"/>
          <w:szCs w:val="24"/>
        </w:rPr>
        <w:t>Gambar 10. Diagram EC</w:t>
      </w:r>
      <w:r w:rsidRPr="00A3628F">
        <w:rPr>
          <w:rFonts w:ascii="Times New Roman" w:hAnsi="Times New Roman" w:cs="Times New Roman"/>
          <w:b/>
          <w:sz w:val="24"/>
          <w:szCs w:val="24"/>
          <w:vertAlign w:val="subscript"/>
        </w:rPr>
        <w:t>50</w:t>
      </w:r>
      <w:r w:rsidRPr="00A3628F">
        <w:rPr>
          <w:rFonts w:ascii="Times New Roman" w:hAnsi="Times New Roman" w:cs="Times New Roman"/>
          <w:b/>
          <w:sz w:val="24"/>
          <w:szCs w:val="24"/>
        </w:rPr>
        <w:t xml:space="preserve"> DPPH pada seduhan teh putih</w:t>
      </w:r>
    </w:p>
    <w:p w:rsidR="00A3628F" w:rsidRPr="00A3628F" w:rsidRDefault="00A3628F" w:rsidP="00A3628F">
      <w:pPr>
        <w:spacing w:before="240" w:after="0" w:line="480" w:lineRule="auto"/>
        <w:jc w:val="both"/>
        <w:rPr>
          <w:rFonts w:ascii="Times New Roman" w:hAnsi="Times New Roman" w:cs="Times New Roman"/>
          <w:sz w:val="24"/>
          <w:szCs w:val="24"/>
        </w:rPr>
      </w:pPr>
      <w:r w:rsidRPr="00A3628F">
        <w:rPr>
          <w:rFonts w:ascii="Times New Roman" w:hAnsi="Times New Roman" w:cs="Times New Roman"/>
          <w:sz w:val="24"/>
          <w:szCs w:val="24"/>
        </w:rPr>
        <w:tab/>
        <w:t>Hasil analisis statitistik menggunakan regresi linear berganda yang diolah menggunakan SPSS</w:t>
      </w:r>
      <w:r w:rsidRPr="00A3628F">
        <w:rPr>
          <w:rFonts w:ascii="Times New Roman" w:hAnsi="Times New Roman" w:cs="Times New Roman"/>
          <w:i/>
          <w:sz w:val="24"/>
          <w:szCs w:val="24"/>
        </w:rPr>
        <w:t xml:space="preserve"> For Windows Versi 16</w:t>
      </w:r>
      <w:r w:rsidRPr="00A3628F">
        <w:rPr>
          <w:rFonts w:ascii="Times New Roman" w:hAnsi="Times New Roman" w:cs="Times New Roman"/>
          <w:sz w:val="24"/>
          <w:szCs w:val="24"/>
        </w:rPr>
        <w:t>, dengan suhu dan lama penyeduhan sebagai varibel bebas, serta penangakapan DPPH sebagai variabel respon, didapat persamaan regresi yaitu Y= 181,208 - 0,971 X</w:t>
      </w:r>
      <w:r w:rsidRPr="00A3628F">
        <w:rPr>
          <w:rFonts w:ascii="Times New Roman" w:hAnsi="Times New Roman" w:cs="Times New Roman"/>
          <w:sz w:val="24"/>
          <w:szCs w:val="24"/>
          <w:vertAlign w:val="subscript"/>
        </w:rPr>
        <w:t>1</w:t>
      </w:r>
      <w:r w:rsidRPr="00A3628F">
        <w:rPr>
          <w:rFonts w:ascii="Times New Roman" w:hAnsi="Times New Roman" w:cs="Times New Roman"/>
          <w:sz w:val="24"/>
          <w:szCs w:val="24"/>
        </w:rPr>
        <w:t xml:space="preserve"> - 6,068 X</w:t>
      </w:r>
      <w:r w:rsidRPr="00A3628F">
        <w:rPr>
          <w:rFonts w:ascii="Times New Roman" w:hAnsi="Times New Roman" w:cs="Times New Roman"/>
          <w:sz w:val="24"/>
          <w:szCs w:val="24"/>
          <w:vertAlign w:val="subscript"/>
        </w:rPr>
        <w:t>2</w:t>
      </w:r>
      <w:r w:rsidRPr="00A3628F">
        <w:rPr>
          <w:rFonts w:ascii="Times New Roman" w:hAnsi="Times New Roman" w:cs="Times New Roman"/>
          <w:sz w:val="24"/>
          <w:szCs w:val="24"/>
        </w:rPr>
        <w:t xml:space="preserve">. Berdasarkan uji linearitas, persamaan tersebut adalah linear (p &lt; 0.05) sehingga model regresi ini dapat diberlakukan dalam menetukan efektivitas penangkapan radikal bebas DPPH  berdasarakan suhu dan lama penyeduhan dalam seduhan teh putih dengan nilai koefisien korelasi sebesar  0.896. </w:t>
      </w:r>
    </w:p>
    <w:p w:rsidR="00A3628F" w:rsidRPr="00A3628F" w:rsidRDefault="00A3628F" w:rsidP="00A3628F">
      <w:pPr>
        <w:spacing w:after="0" w:line="480" w:lineRule="auto"/>
        <w:jc w:val="both"/>
        <w:rPr>
          <w:rFonts w:ascii="Times New Roman" w:hAnsi="Times New Roman" w:cs="Times New Roman"/>
          <w:sz w:val="24"/>
          <w:szCs w:val="24"/>
        </w:rPr>
      </w:pPr>
      <w:r w:rsidRPr="00A3628F">
        <w:rPr>
          <w:rFonts w:ascii="Times New Roman" w:hAnsi="Times New Roman" w:cs="Times New Roman"/>
          <w:sz w:val="24"/>
          <w:szCs w:val="24"/>
        </w:rPr>
        <w:lastRenderedPageBreak/>
        <w:tab/>
        <w:t>Koefisen korelasi dari persamaan adalah 0.896 dan pada taraf nyata 95% dengan jumlah sampel 9 didapat nilai r tabel sebesar 0.666, sehingga nilai dari koefisien korelasi signifikan (r &gt; r tabel). Dengan demikian,  terdapat hubungan yang positif dan signifikan sebesar 0.896 antara suhu dan lama penyeduhan terhadap penangkapan radikal bebas DPPH oleh seduhan teh putih, atau suhu dan waktu penyeduhan secara bersama berpengaruh terhadap efektivitas penangkapan radikal bebas DPPH oleh seduhan teh putih. Sehingga, semakin tinggi suhu dan semakin lama waktu penyeduhan makan semakin efektif menangkal radikal bebas DPPH oleh seduhan teresebut, maka hipotesis penelitian (h</w:t>
      </w:r>
      <w:r w:rsidRPr="00A3628F">
        <w:rPr>
          <w:rFonts w:ascii="Times New Roman" w:hAnsi="Times New Roman" w:cs="Times New Roman"/>
          <w:sz w:val="24"/>
          <w:szCs w:val="24"/>
          <w:vertAlign w:val="subscript"/>
        </w:rPr>
        <w:t>o</w:t>
      </w:r>
      <w:r w:rsidRPr="00A3628F">
        <w:rPr>
          <w:rFonts w:ascii="Times New Roman" w:hAnsi="Times New Roman" w:cs="Times New Roman"/>
          <w:sz w:val="24"/>
          <w:szCs w:val="24"/>
        </w:rPr>
        <w:t xml:space="preserve">) ditolak. </w:t>
      </w:r>
    </w:p>
    <w:p w:rsidR="00A3628F" w:rsidRPr="00A3628F" w:rsidRDefault="00A3628F" w:rsidP="00A3628F">
      <w:pPr>
        <w:spacing w:after="0" w:line="480" w:lineRule="auto"/>
        <w:ind w:firstLine="720"/>
        <w:jc w:val="both"/>
        <w:rPr>
          <w:rFonts w:ascii="Times New Roman" w:hAnsi="Times New Roman" w:cs="Times New Roman"/>
          <w:sz w:val="24"/>
          <w:szCs w:val="24"/>
        </w:rPr>
      </w:pPr>
      <w:r w:rsidRPr="00A3628F">
        <w:rPr>
          <w:rFonts w:ascii="Times New Roman" w:hAnsi="Times New Roman" w:cs="Times New Roman"/>
          <w:sz w:val="24"/>
          <w:szCs w:val="24"/>
        </w:rPr>
        <w:t>Tingginya efektivitas penangkapan radikal bebas DPPH oleh seduhan teh putih kerena tingginya polifenol yang terlarut dalam seduhan tersebut. Selain itu,  bahan baku teh putih berasal dari peko yang merupakan tingginya efektivitas. Peko atau pucuk pertama belum mekar yang digunakan  sebagai bahan baku teh putih secara jelas menunjukan tingginya kadungan polifenol golongan EGCG seperti dalam penelitian Hilal dan Engelhardt (2007) yaitu 8%. Dalam penelitian Rice Evan (1996) disebutkan urutan aktivitas antioksidan dari polifenol dari paling tinggi menuju yang terendah adalah EGCG &gt; EGC &gt; ECG &gt; EC.</w:t>
      </w:r>
    </w:p>
    <w:p w:rsidR="00A3628F" w:rsidRPr="00A3628F" w:rsidRDefault="00A3628F" w:rsidP="00A3628F">
      <w:pPr>
        <w:spacing w:after="0" w:line="480" w:lineRule="auto"/>
        <w:ind w:firstLine="720"/>
        <w:jc w:val="both"/>
        <w:rPr>
          <w:rFonts w:ascii="Times New Roman" w:hAnsi="Times New Roman" w:cs="Times New Roman"/>
          <w:sz w:val="24"/>
          <w:szCs w:val="24"/>
        </w:rPr>
      </w:pPr>
      <w:r w:rsidRPr="00A3628F">
        <w:rPr>
          <w:rFonts w:ascii="Times New Roman" w:hAnsi="Times New Roman" w:cs="Times New Roman"/>
          <w:sz w:val="24"/>
          <w:szCs w:val="24"/>
        </w:rPr>
        <w:t>Dalam penyeduhan teh putih ini, epimerisasi EGCG yang terjadi pada suhu 82</w:t>
      </w:r>
      <w:r w:rsidRPr="00A3628F">
        <w:rPr>
          <w:rFonts w:ascii="Times New Roman" w:hAnsi="Times New Roman" w:cs="Times New Roman"/>
          <w:sz w:val="24"/>
          <w:szCs w:val="24"/>
          <w:vertAlign w:val="superscript"/>
        </w:rPr>
        <w:t>o</w:t>
      </w:r>
      <w:r w:rsidRPr="00A3628F">
        <w:rPr>
          <w:rFonts w:ascii="Times New Roman" w:hAnsi="Times New Roman" w:cs="Times New Roman"/>
          <w:sz w:val="24"/>
          <w:szCs w:val="24"/>
        </w:rPr>
        <w:t xml:space="preserve">C (Rohdiana, 2008) tidak tampak, sehingga dalam suhu penyeduhan yang tinggi tetap menghasilkan efektivitas penangkapan radikal bebas yang tinggi.  Hal tersebut lebih sesuai dengan polifenol total yang terdapat pada seduhan, dimana polifenol bertindak sebagai antioksidan (Rice Evan </w:t>
      </w:r>
      <w:r w:rsidRPr="00A3628F">
        <w:rPr>
          <w:rFonts w:ascii="Times New Roman" w:hAnsi="Times New Roman" w:cs="Times New Roman"/>
          <w:i/>
          <w:sz w:val="24"/>
          <w:szCs w:val="24"/>
        </w:rPr>
        <w:t xml:space="preserve">et. al, </w:t>
      </w:r>
      <w:r w:rsidRPr="00A3628F">
        <w:rPr>
          <w:rFonts w:ascii="Times New Roman" w:hAnsi="Times New Roman" w:cs="Times New Roman"/>
          <w:sz w:val="24"/>
          <w:szCs w:val="24"/>
        </w:rPr>
        <w:t>1995). Dengan demikian, semakin tinggi suhu dan semakin lama waktu penyeduhan akan menghasilkan seduhan yang semakin efektif menangkal radikal bebas.</w:t>
      </w:r>
    </w:p>
    <w:p w:rsidR="00A3628F" w:rsidRPr="00A3628F" w:rsidRDefault="00A3628F" w:rsidP="00A3628F">
      <w:pPr>
        <w:spacing w:after="0" w:line="480" w:lineRule="auto"/>
        <w:ind w:firstLine="720"/>
        <w:jc w:val="both"/>
        <w:rPr>
          <w:rFonts w:ascii="Times New Roman" w:hAnsi="Times New Roman" w:cs="Times New Roman"/>
          <w:sz w:val="24"/>
          <w:szCs w:val="24"/>
        </w:rPr>
      </w:pPr>
      <w:r w:rsidRPr="00A3628F">
        <w:rPr>
          <w:rFonts w:ascii="Times New Roman" w:hAnsi="Times New Roman" w:cs="Times New Roman"/>
          <w:sz w:val="24"/>
          <w:szCs w:val="24"/>
        </w:rPr>
        <w:lastRenderedPageBreak/>
        <w:t xml:space="preserve">Selain dari tingginya EGCG, didalam teh putih juga mempuanya perbedaan lain dibandingkan deng teh hijau khususnya. Polifenol pada teh putih mempunyai perbedaan secara jenis yaitu dari golongan flavonol glikoside (FOG). FOG dalam teh putih mempunyai jumalah lebih banyak dibandingkan pada teh hijau, dimana falvonol pada teh putih berjumlah 15 sedangakan pada teh hijau terdapat 14. Jumlah FOG yang terkandung dalam teh putih lebih kecil dibandingkan dengan polifenol total, yaitu hanya 0,61% (Hilal dan Engelhard, 2007).  </w:t>
      </w:r>
    </w:p>
    <w:p w:rsidR="00A3628F" w:rsidRPr="00A3628F" w:rsidRDefault="00A3628F" w:rsidP="00A3628F">
      <w:pPr>
        <w:spacing w:after="0" w:line="480" w:lineRule="auto"/>
        <w:ind w:firstLine="720"/>
        <w:jc w:val="both"/>
        <w:rPr>
          <w:rFonts w:ascii="Times New Roman" w:hAnsi="Times New Roman" w:cs="Times New Roman"/>
          <w:sz w:val="24"/>
          <w:szCs w:val="24"/>
        </w:rPr>
      </w:pPr>
      <w:r w:rsidRPr="00A3628F">
        <w:rPr>
          <w:rFonts w:ascii="Times New Roman" w:hAnsi="Times New Roman" w:cs="Times New Roman"/>
          <w:sz w:val="24"/>
          <w:szCs w:val="24"/>
        </w:rPr>
        <w:t>Besarnya pengaruh dari suhu dan lama peyeduhan terhadap efektivitas penangkapan radikal bebas DPPH oleh antioksidan dalam seduhan teh putih (R</w:t>
      </w:r>
      <w:r w:rsidRPr="00A3628F">
        <w:rPr>
          <w:rFonts w:ascii="Times New Roman" w:hAnsi="Times New Roman" w:cs="Times New Roman"/>
          <w:sz w:val="24"/>
          <w:szCs w:val="24"/>
          <w:vertAlign w:val="superscript"/>
        </w:rPr>
        <w:t>2</w:t>
      </w:r>
      <w:r w:rsidRPr="00A3628F">
        <w:rPr>
          <w:rFonts w:ascii="Times New Roman" w:hAnsi="Times New Roman" w:cs="Times New Roman"/>
          <w:sz w:val="24"/>
          <w:szCs w:val="24"/>
        </w:rPr>
        <w:t>) adalah 0.803 atau 80.3%. Sisanya yaitu 19.97 % dipengaruhi oleh faktor lain yaitu  proses ektraksi, karena antioksidan bersifat  menangkap radikal bebas yang berada disekitarnya. Radikal bebas merupakan elektron tidak stabil diantaranya bersumber dari sinar ultra violet, asap rokok, dan polusi udara, atau dari ikatan berantai radikal bebas tersebut (Droge, 2002), sehingga radikal bebas pada dasaranya berada dalam udara terbuka.</w:t>
      </w:r>
    </w:p>
    <w:p w:rsidR="00A3628F" w:rsidRPr="00A3628F" w:rsidRDefault="00A3628F" w:rsidP="00A3628F">
      <w:pPr>
        <w:autoSpaceDE w:val="0"/>
        <w:autoSpaceDN w:val="0"/>
        <w:adjustRightInd w:val="0"/>
        <w:spacing w:after="0" w:line="480" w:lineRule="auto"/>
        <w:ind w:firstLine="720"/>
        <w:jc w:val="both"/>
        <w:rPr>
          <w:rFonts w:ascii="Times New Roman" w:hAnsi="Times New Roman" w:cs="Times New Roman"/>
          <w:sz w:val="24"/>
          <w:szCs w:val="24"/>
        </w:rPr>
      </w:pPr>
      <w:r w:rsidRPr="00A3628F">
        <w:rPr>
          <w:rFonts w:ascii="Times New Roman" w:hAnsi="Times New Roman" w:cs="Times New Roman"/>
          <w:sz w:val="24"/>
          <w:szCs w:val="24"/>
        </w:rPr>
        <w:t>Dari Gambar 10, tampak pada waktu 3 menit suhu penyeduhan 75</w:t>
      </w:r>
      <w:r w:rsidRPr="00A3628F">
        <w:rPr>
          <w:rFonts w:ascii="Times New Roman" w:hAnsi="Times New Roman" w:cs="Times New Roman"/>
          <w:sz w:val="24"/>
          <w:szCs w:val="24"/>
          <w:vertAlign w:val="superscript"/>
        </w:rPr>
        <w:t>o</w:t>
      </w:r>
      <w:r w:rsidRPr="00A3628F">
        <w:rPr>
          <w:rFonts w:ascii="Times New Roman" w:hAnsi="Times New Roman" w:cs="Times New Roman"/>
          <w:sz w:val="24"/>
          <w:szCs w:val="24"/>
        </w:rPr>
        <w:t>C lebih efektif menangkap radikal bebas dibandingkan dengan suhu penyeduhan 95</w:t>
      </w:r>
      <w:r w:rsidRPr="00A3628F">
        <w:rPr>
          <w:rFonts w:ascii="Times New Roman" w:hAnsi="Times New Roman" w:cs="Times New Roman"/>
          <w:sz w:val="24"/>
          <w:szCs w:val="24"/>
          <w:vertAlign w:val="superscript"/>
        </w:rPr>
        <w:t>o</w:t>
      </w:r>
      <w:r w:rsidRPr="00A3628F">
        <w:rPr>
          <w:rFonts w:ascii="Times New Roman" w:hAnsi="Times New Roman" w:cs="Times New Roman"/>
          <w:sz w:val="24"/>
          <w:szCs w:val="24"/>
        </w:rPr>
        <w:t xml:space="preserve">C (suhu didih). Efektivnya penangkapan DPPH ini sama seperti yang ditunjukan oleh jumlah polifenol yang terekstrak, karena polifenol merupakan berfungsi sebagai antioksidan. Dalam penelitian Rica Evan </w:t>
      </w:r>
      <w:r w:rsidRPr="00A3628F">
        <w:rPr>
          <w:rFonts w:ascii="Times New Roman" w:hAnsi="Times New Roman" w:cs="Times New Roman"/>
          <w:i/>
          <w:sz w:val="24"/>
          <w:szCs w:val="24"/>
        </w:rPr>
        <w:t xml:space="preserve">et. al </w:t>
      </w:r>
      <w:r w:rsidRPr="00A3628F">
        <w:rPr>
          <w:rFonts w:ascii="Times New Roman" w:hAnsi="Times New Roman" w:cs="Times New Roman"/>
          <w:sz w:val="24"/>
          <w:szCs w:val="24"/>
        </w:rPr>
        <w:t xml:space="preserve">(1995) disebutkan bahwa polifenol merupakan antioksidan kuat dan penangkap radikal bebas. Selain itu didukung juga oleh penelitian Lin dan Liang (2000) bahwa polifenol kuat </w:t>
      </w:r>
      <w:r w:rsidRPr="00A3628F">
        <w:rPr>
          <w:rFonts w:ascii="Times New Roman" w:hAnsi="Times New Roman" w:cs="Times New Roman"/>
          <w:sz w:val="24"/>
          <w:szCs w:val="24"/>
        </w:rPr>
        <w:lastRenderedPageBreak/>
        <w:t>manangkal superokside, hidrogen perokside, hidroksi radikal, dan nitrit oksida yang merupakan radikal bebas.</w:t>
      </w:r>
    </w:p>
    <w:p w:rsidR="00A3628F" w:rsidRPr="00A3628F" w:rsidRDefault="00A3628F" w:rsidP="00A3628F">
      <w:pPr>
        <w:autoSpaceDE w:val="0"/>
        <w:autoSpaceDN w:val="0"/>
        <w:adjustRightInd w:val="0"/>
        <w:spacing w:before="240" w:after="0" w:line="480" w:lineRule="auto"/>
        <w:jc w:val="both"/>
        <w:rPr>
          <w:rFonts w:ascii="Times New Roman" w:hAnsi="Times New Roman" w:cs="Times New Roman"/>
          <w:b/>
          <w:sz w:val="24"/>
          <w:szCs w:val="24"/>
        </w:rPr>
      </w:pPr>
      <w:r w:rsidRPr="00A3628F">
        <w:rPr>
          <w:rFonts w:ascii="Times New Roman" w:hAnsi="Times New Roman" w:cs="Times New Roman"/>
          <w:b/>
          <w:sz w:val="24"/>
          <w:szCs w:val="24"/>
        </w:rPr>
        <w:t>4.4. Korelasi Polifenol Total dengan Penangkapan Radikal Bebas DPPH</w:t>
      </w:r>
    </w:p>
    <w:p w:rsidR="00A3628F" w:rsidRPr="00A3628F" w:rsidRDefault="00A3628F" w:rsidP="00A3628F">
      <w:pPr>
        <w:spacing w:after="0" w:line="480" w:lineRule="auto"/>
        <w:jc w:val="both"/>
        <w:rPr>
          <w:rFonts w:ascii="Times New Roman" w:hAnsi="Times New Roman" w:cs="Times New Roman"/>
          <w:sz w:val="24"/>
          <w:szCs w:val="24"/>
        </w:rPr>
      </w:pPr>
      <w:r w:rsidRPr="00A3628F">
        <w:rPr>
          <w:rFonts w:ascii="Times New Roman" w:hAnsi="Times New Roman" w:cs="Times New Roman"/>
          <w:sz w:val="24"/>
          <w:szCs w:val="24"/>
        </w:rPr>
        <w:tab/>
        <w:t>Beradasarkan hasil analisis menggunakan regeresi linear sederhana, korelasi antara polifenol total dengan penangkapan radikal bebas DPPH seperti pada Gambar  11.</w:t>
      </w:r>
    </w:p>
    <w:p w:rsidR="00A3628F" w:rsidRPr="00A3628F" w:rsidRDefault="00A3628F" w:rsidP="00A3628F">
      <w:pPr>
        <w:spacing w:before="120" w:after="0"/>
        <w:jc w:val="center"/>
        <w:rPr>
          <w:rFonts w:ascii="Times New Roman" w:hAnsi="Times New Roman" w:cs="Times New Roman"/>
        </w:rPr>
      </w:pPr>
      <w:r w:rsidRPr="00A3628F">
        <w:rPr>
          <w:rFonts w:ascii="Times New Roman" w:hAnsi="Times New Roman" w:cs="Times New Roman"/>
          <w:noProof/>
        </w:rPr>
        <w:drawing>
          <wp:inline distT="0" distB="0" distL="0" distR="0">
            <wp:extent cx="4173571" cy="2081719"/>
            <wp:effectExtent l="19050" t="0" r="17429" b="0"/>
            <wp:docPr id="1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3628F" w:rsidRPr="00A3628F" w:rsidRDefault="00A3628F" w:rsidP="00A3628F">
      <w:pPr>
        <w:spacing w:before="120" w:after="0" w:line="240" w:lineRule="auto"/>
        <w:jc w:val="center"/>
        <w:rPr>
          <w:rFonts w:ascii="Times New Roman" w:hAnsi="Times New Roman" w:cs="Times New Roman"/>
          <w:b/>
        </w:rPr>
      </w:pPr>
      <w:r w:rsidRPr="00A3628F">
        <w:rPr>
          <w:rFonts w:ascii="Times New Roman" w:hAnsi="Times New Roman" w:cs="Times New Roman"/>
          <w:b/>
        </w:rPr>
        <w:t>Gambar 11. Korelas Antara  Polifenol Total EC</w:t>
      </w:r>
      <w:r w:rsidRPr="00A3628F">
        <w:rPr>
          <w:rFonts w:ascii="Times New Roman" w:hAnsi="Times New Roman" w:cs="Times New Roman"/>
          <w:b/>
          <w:vertAlign w:val="subscript"/>
        </w:rPr>
        <w:t>50</w:t>
      </w:r>
      <w:r w:rsidRPr="00A3628F">
        <w:rPr>
          <w:rFonts w:ascii="Times New Roman" w:hAnsi="Times New Roman" w:cs="Times New Roman"/>
          <w:b/>
        </w:rPr>
        <w:t xml:space="preserve"> DPPH </w:t>
      </w:r>
    </w:p>
    <w:p w:rsidR="00A3628F" w:rsidRPr="00A3628F" w:rsidRDefault="00A3628F" w:rsidP="00A3628F">
      <w:pPr>
        <w:spacing w:after="0" w:line="480" w:lineRule="auto"/>
        <w:jc w:val="center"/>
        <w:rPr>
          <w:rFonts w:ascii="Times New Roman" w:hAnsi="Times New Roman" w:cs="Times New Roman"/>
          <w:b/>
        </w:rPr>
      </w:pPr>
      <w:r w:rsidRPr="00A3628F">
        <w:rPr>
          <w:rFonts w:ascii="Times New Roman" w:hAnsi="Times New Roman" w:cs="Times New Roman"/>
          <w:b/>
        </w:rPr>
        <w:t xml:space="preserve">Seduhan Teh Putih </w:t>
      </w:r>
    </w:p>
    <w:p w:rsidR="00A3628F" w:rsidRPr="00A3628F" w:rsidRDefault="00A3628F" w:rsidP="00A3628F">
      <w:pPr>
        <w:spacing w:after="0" w:line="480" w:lineRule="auto"/>
        <w:jc w:val="both"/>
        <w:rPr>
          <w:rFonts w:ascii="Times New Roman" w:hAnsi="Times New Roman" w:cs="Times New Roman"/>
          <w:sz w:val="24"/>
          <w:szCs w:val="24"/>
        </w:rPr>
      </w:pPr>
      <w:r w:rsidRPr="00A3628F">
        <w:rPr>
          <w:rFonts w:ascii="Times New Roman" w:hAnsi="Times New Roman" w:cs="Times New Roman"/>
        </w:rPr>
        <w:tab/>
      </w:r>
      <w:r w:rsidRPr="00A3628F">
        <w:rPr>
          <w:rFonts w:ascii="Times New Roman" w:hAnsi="Times New Roman" w:cs="Times New Roman"/>
          <w:sz w:val="24"/>
          <w:szCs w:val="24"/>
        </w:rPr>
        <w:t>Dari regresi pada Gambar 11, didapat persamaan untuk polifenol total pada seduhan teh putih terhadap Ec</w:t>
      </w:r>
      <w:r w:rsidRPr="00A3628F">
        <w:rPr>
          <w:rFonts w:ascii="Times New Roman" w:hAnsi="Times New Roman" w:cs="Times New Roman"/>
          <w:sz w:val="24"/>
          <w:szCs w:val="24"/>
          <w:vertAlign w:val="subscript"/>
        </w:rPr>
        <w:t>50</w:t>
      </w:r>
      <w:r w:rsidRPr="00A3628F">
        <w:rPr>
          <w:rFonts w:ascii="Times New Roman" w:hAnsi="Times New Roman" w:cs="Times New Roman"/>
          <w:sz w:val="24"/>
          <w:szCs w:val="24"/>
        </w:rPr>
        <w:t xml:space="preserve"> DPPH adalah y = -18.99x + 127.5 dengan koefisien korelasi (r) sebesar  -0.943. Uji t terhadap koefisien koefisien korelasi sebesar -7.522 atau berada didaerah penolakan h</w:t>
      </w:r>
      <w:r w:rsidRPr="00A3628F">
        <w:rPr>
          <w:rFonts w:ascii="Times New Roman" w:hAnsi="Times New Roman" w:cs="Times New Roman"/>
          <w:sz w:val="24"/>
          <w:szCs w:val="24"/>
          <w:vertAlign w:val="subscript"/>
        </w:rPr>
        <w:t>o</w:t>
      </w:r>
      <w:r w:rsidRPr="00A3628F">
        <w:rPr>
          <w:rFonts w:ascii="Times New Roman" w:hAnsi="Times New Roman" w:cs="Times New Roman"/>
          <w:sz w:val="24"/>
          <w:szCs w:val="24"/>
        </w:rPr>
        <w:t>, sehingga  koefisien ini dinyatakan berarti atau layak digunakan dalam persamaan regresi. Sedangkan persemaan regresi tersebut dinyatakana linear (p&gt;0.05) atau layak atau bisa diberlakukan dalam mempredisi jumlah penangkakapan radikal bebas DPPH oleh jumlah polifenol yang ada dalam seduhan.</w:t>
      </w:r>
    </w:p>
    <w:p w:rsidR="00A3628F" w:rsidRPr="00A3628F" w:rsidRDefault="00A3628F" w:rsidP="00A3628F">
      <w:pPr>
        <w:spacing w:after="0" w:line="480" w:lineRule="auto"/>
        <w:ind w:firstLine="720"/>
        <w:jc w:val="both"/>
        <w:rPr>
          <w:rFonts w:ascii="Times New Roman" w:hAnsi="Times New Roman" w:cs="Times New Roman"/>
          <w:sz w:val="24"/>
          <w:szCs w:val="24"/>
        </w:rPr>
      </w:pPr>
      <w:r w:rsidRPr="00A3628F">
        <w:rPr>
          <w:rFonts w:ascii="Times New Roman" w:hAnsi="Times New Roman" w:cs="Times New Roman"/>
          <w:sz w:val="24"/>
          <w:szCs w:val="24"/>
        </w:rPr>
        <w:t xml:space="preserve">Koefisien korelasi dari persamaan adalah -0.943 sedangakan r tabel untuk n= 9 adalah 0.666. maka koefisen ini dinyatakan signifikan dan persamaan regresi </w:t>
      </w:r>
      <w:r w:rsidRPr="00A3628F">
        <w:rPr>
          <w:rFonts w:ascii="Times New Roman" w:hAnsi="Times New Roman" w:cs="Times New Roman"/>
          <w:sz w:val="24"/>
          <w:szCs w:val="24"/>
        </w:rPr>
        <w:lastRenderedPageBreak/>
        <w:t>ini dinyatakan linear. Dengan kata lain h</w:t>
      </w:r>
      <w:r w:rsidRPr="00A3628F">
        <w:rPr>
          <w:rFonts w:ascii="Times New Roman" w:hAnsi="Times New Roman" w:cs="Times New Roman"/>
          <w:sz w:val="24"/>
          <w:szCs w:val="24"/>
          <w:vertAlign w:val="subscript"/>
        </w:rPr>
        <w:t>o</w:t>
      </w:r>
      <w:r w:rsidRPr="00A3628F">
        <w:rPr>
          <w:rFonts w:ascii="Times New Roman" w:hAnsi="Times New Roman" w:cs="Times New Roman"/>
          <w:sz w:val="24"/>
          <w:szCs w:val="24"/>
        </w:rPr>
        <w:t xml:space="preserve"> dari penelitian di terima atau semakin tinggi kandungan polifenol total yang terekstrak pada seduhan teh putih semakin efektif seduhan tersebut menangkal radikal bebas. Besarnya pengaruh penangkapan radikal bebas DPPH oleh polifenol  melalui persamaan Y = -18.99x + 127.5 (R</w:t>
      </w:r>
      <w:r w:rsidRPr="00A3628F">
        <w:rPr>
          <w:rFonts w:ascii="Times New Roman" w:hAnsi="Times New Roman" w:cs="Times New Roman"/>
          <w:sz w:val="24"/>
          <w:szCs w:val="24"/>
          <w:vertAlign w:val="superscript"/>
        </w:rPr>
        <w:t>2</w:t>
      </w:r>
      <w:r w:rsidRPr="00A3628F">
        <w:rPr>
          <w:rFonts w:ascii="Times New Roman" w:hAnsi="Times New Roman" w:cs="Times New Roman"/>
          <w:sz w:val="24"/>
          <w:szCs w:val="24"/>
        </w:rPr>
        <w:t>) adalah 0.890, atau dengan kata lain 89 % penangkapan radikal bebas DPPH oleh seduhan teh putih dipengaruhi polifenol total pada seduhan tersebut melalui persamaan Y = -18.99x + 127.5.</w:t>
      </w:r>
    </w:p>
    <w:p w:rsidR="00A3628F" w:rsidRPr="00A3628F" w:rsidRDefault="00A3628F" w:rsidP="00A3628F">
      <w:pPr>
        <w:spacing w:after="0" w:line="480" w:lineRule="auto"/>
        <w:ind w:firstLine="720"/>
        <w:jc w:val="both"/>
        <w:rPr>
          <w:rFonts w:ascii="Times New Roman" w:hAnsi="Times New Roman" w:cs="Times New Roman"/>
          <w:sz w:val="24"/>
          <w:szCs w:val="24"/>
        </w:rPr>
      </w:pPr>
      <w:r w:rsidRPr="00A3628F">
        <w:rPr>
          <w:rFonts w:ascii="Times New Roman" w:hAnsi="Times New Roman" w:cs="Times New Roman"/>
          <w:sz w:val="24"/>
          <w:szCs w:val="24"/>
        </w:rPr>
        <w:t>Polifenol merupakan ikatan panjang dari dari senyawa fenol. senyawa fenol merupakan substansi yang memiliki satu atau lebih gugus hidroksil. Senyawa fenol dalam tanaman dibagi menjadi 3 kelompok yaitu asam fenol, flavonoid, dan tanin (Supriyono,2008). Didadalam teh yang sering mendapat sorotan adalah golongan falvonoid khususya Flavon 3-ol atau yang sering disebut katekin. Falvonoid sendiri pada dasarnya terbagi manjadi antosianidin, biflavon, katekin, flavanon, flavon, dan flavonol (Sugrani dan Agestia, 2009).  Semua polifenol mampu menangkal radikal bebas dengan memberikan donor elektron  sehingga terbentuk radikal fenoksil yang relative stabil (Supriyono dkk, 2008).</w:t>
      </w:r>
    </w:p>
    <w:p w:rsidR="00A3628F" w:rsidRPr="00A3628F" w:rsidRDefault="00A3628F" w:rsidP="00A3628F">
      <w:pPr>
        <w:spacing w:after="0" w:line="480" w:lineRule="auto"/>
        <w:ind w:firstLine="720"/>
        <w:jc w:val="both"/>
        <w:rPr>
          <w:rFonts w:ascii="Times New Roman" w:hAnsi="Times New Roman" w:cs="Times New Roman"/>
          <w:sz w:val="24"/>
          <w:szCs w:val="24"/>
        </w:rPr>
      </w:pPr>
      <w:r w:rsidRPr="00A3628F">
        <w:rPr>
          <w:rFonts w:ascii="Times New Roman" w:hAnsi="Times New Roman" w:cs="Times New Roman"/>
          <w:sz w:val="24"/>
          <w:szCs w:val="24"/>
        </w:rPr>
        <w:t>Rice Evan (1996) menjelaskan bahwa polifenol bertindak sebagai antioksidan atau menangkap radikal bebas meluli empat mekanisme, yaitu:</w:t>
      </w:r>
    </w:p>
    <w:p w:rsidR="00A3628F" w:rsidRPr="00A3628F" w:rsidRDefault="00A3628F" w:rsidP="00A3628F">
      <w:pPr>
        <w:numPr>
          <w:ilvl w:val="0"/>
          <w:numId w:val="10"/>
        </w:numPr>
        <w:spacing w:after="0" w:line="480" w:lineRule="auto"/>
        <w:ind w:left="426"/>
        <w:contextualSpacing/>
        <w:jc w:val="both"/>
        <w:rPr>
          <w:rFonts w:ascii="Times New Roman" w:hAnsi="Times New Roman" w:cs="Times New Roman"/>
          <w:sz w:val="24"/>
          <w:szCs w:val="24"/>
        </w:rPr>
      </w:pPr>
      <w:r w:rsidRPr="00A3628F">
        <w:rPr>
          <w:rFonts w:ascii="Times New Roman" w:hAnsi="Times New Roman" w:cs="Times New Roman"/>
          <w:sz w:val="24"/>
          <w:szCs w:val="24"/>
        </w:rPr>
        <w:t>Melucuti radikal bebas,</w:t>
      </w:r>
    </w:p>
    <w:p w:rsidR="00A3628F" w:rsidRPr="00A3628F" w:rsidRDefault="00A3628F" w:rsidP="00A3628F">
      <w:pPr>
        <w:numPr>
          <w:ilvl w:val="0"/>
          <w:numId w:val="10"/>
        </w:numPr>
        <w:spacing w:after="0" w:line="480" w:lineRule="auto"/>
        <w:ind w:left="426"/>
        <w:contextualSpacing/>
        <w:jc w:val="both"/>
        <w:rPr>
          <w:rFonts w:ascii="Times New Roman" w:hAnsi="Times New Roman" w:cs="Times New Roman"/>
          <w:sz w:val="24"/>
          <w:szCs w:val="24"/>
        </w:rPr>
      </w:pPr>
      <w:r w:rsidRPr="00A3628F">
        <w:rPr>
          <w:rFonts w:ascii="Times New Roman" w:hAnsi="Times New Roman" w:cs="Times New Roman"/>
          <w:sz w:val="24"/>
          <w:szCs w:val="24"/>
        </w:rPr>
        <w:t>Sebagai donator hydrogen untuk mecegah pembentukan radikal bebas,</w:t>
      </w:r>
    </w:p>
    <w:p w:rsidR="00A3628F" w:rsidRPr="00A3628F" w:rsidRDefault="00A3628F" w:rsidP="00A3628F">
      <w:pPr>
        <w:numPr>
          <w:ilvl w:val="0"/>
          <w:numId w:val="10"/>
        </w:numPr>
        <w:spacing w:after="0" w:line="480" w:lineRule="auto"/>
        <w:ind w:left="426"/>
        <w:contextualSpacing/>
        <w:jc w:val="both"/>
        <w:rPr>
          <w:rFonts w:ascii="Times New Roman" w:hAnsi="Times New Roman" w:cs="Times New Roman"/>
          <w:sz w:val="24"/>
          <w:szCs w:val="24"/>
        </w:rPr>
      </w:pPr>
      <w:r w:rsidRPr="00A3628F">
        <w:rPr>
          <w:rFonts w:ascii="Times New Roman" w:hAnsi="Times New Roman" w:cs="Times New Roman"/>
          <w:sz w:val="24"/>
          <w:szCs w:val="24"/>
        </w:rPr>
        <w:t>Menonaktifkan Oksigen tunggal yang bertindak sebagai radikal bebas, dan</w:t>
      </w:r>
    </w:p>
    <w:p w:rsidR="00A3628F" w:rsidRPr="00A3628F" w:rsidRDefault="00A3628F" w:rsidP="00A3628F">
      <w:pPr>
        <w:numPr>
          <w:ilvl w:val="0"/>
          <w:numId w:val="10"/>
        </w:numPr>
        <w:spacing w:after="0" w:line="480" w:lineRule="auto"/>
        <w:ind w:left="426"/>
        <w:contextualSpacing/>
        <w:jc w:val="both"/>
        <w:rPr>
          <w:rFonts w:ascii="Times New Roman" w:hAnsi="Times New Roman" w:cs="Times New Roman"/>
          <w:sz w:val="24"/>
          <w:szCs w:val="24"/>
        </w:rPr>
      </w:pPr>
      <w:r w:rsidRPr="00A3628F">
        <w:rPr>
          <w:rFonts w:ascii="Times New Roman" w:hAnsi="Times New Roman" w:cs="Times New Roman"/>
          <w:sz w:val="24"/>
          <w:szCs w:val="24"/>
        </w:rPr>
        <w:t>Menangkap logam, yaitu dengan cara berikatan dengan logam yang dapat menghambat pembentukan radikal bebas.</w:t>
      </w:r>
    </w:p>
    <w:p w:rsidR="00A3628F" w:rsidRPr="00A3628F" w:rsidRDefault="00A3628F" w:rsidP="00A3628F">
      <w:pPr>
        <w:spacing w:after="0" w:line="480" w:lineRule="auto"/>
        <w:ind w:firstLine="720"/>
        <w:jc w:val="both"/>
        <w:rPr>
          <w:rFonts w:ascii="Times New Roman" w:hAnsi="Times New Roman" w:cs="Times New Roman"/>
          <w:sz w:val="24"/>
          <w:szCs w:val="24"/>
        </w:rPr>
      </w:pPr>
      <w:r w:rsidRPr="00A3628F">
        <w:rPr>
          <w:rFonts w:ascii="Times New Roman" w:hAnsi="Times New Roman" w:cs="Times New Roman"/>
          <w:sz w:val="24"/>
          <w:szCs w:val="24"/>
        </w:rPr>
        <w:lastRenderedPageBreak/>
        <w:t>Kemampuan penangkapan radikal bebas oleh komponen plifenol juga dapat dilihat sebagai kemampuan menyumbang hidrogen. Konfigurasi dan total gugus hidroksil merupakan dasar yang sangat memperngaruhi mekanisme aktivitasnya sebagai antioksidan. Dalam penelitian Rice Evan (1996) disebutkan urutan aktivitas antioksidan dari polifenol golongan katekin dari paling tinggi menuju yang terendah adalah EGCG &gt; EGC &gt; ECG &gt; EC. Sementara itu,  menurut Hilal dan Engelhardt (2007) bahwa EGCG pada teh putih sebesar 8,00% dan merupakan polifenol tertinggi dalam teh putih.</w:t>
      </w:r>
    </w:p>
    <w:p w:rsidR="00A3628F" w:rsidRPr="00A3628F" w:rsidRDefault="00A3628F" w:rsidP="00A3628F">
      <w:pPr>
        <w:spacing w:after="0" w:line="480" w:lineRule="auto"/>
        <w:ind w:firstLine="720"/>
        <w:jc w:val="both"/>
        <w:rPr>
          <w:rFonts w:ascii="Times New Roman" w:hAnsi="Times New Roman" w:cs="Times New Roman"/>
          <w:sz w:val="24"/>
          <w:szCs w:val="24"/>
        </w:rPr>
      </w:pPr>
      <w:r w:rsidRPr="00A3628F">
        <w:rPr>
          <w:rFonts w:ascii="Times New Roman" w:hAnsi="Times New Roman" w:cs="Times New Roman"/>
          <w:sz w:val="24"/>
          <w:szCs w:val="24"/>
        </w:rPr>
        <w:t xml:space="preserve">Tingginya EGCG pada teh putih disebabkan karena bahan baku yang digunakan untuk teh putih. Bahan baku yang digunakan untuk teh putih adalah peko dengan  bulu  tipis (Hilal dan Engelahardt, 2007) yang menunjukan  tingginya  kandungan  EGCG  dan  ECG yang  secara  jelas merupakan  kandungan  tebesar  dalam  daun muda segar (Karori et al., 2007). </w:t>
      </w:r>
    </w:p>
    <w:p w:rsidR="00A3628F" w:rsidRDefault="00A3628F" w:rsidP="00D06AAE">
      <w:pPr>
        <w:spacing w:after="0" w:line="480" w:lineRule="auto"/>
        <w:jc w:val="both"/>
        <w:rPr>
          <w:rFonts w:ascii="Times New Roman" w:hAnsi="Times New Roman" w:cs="Times New Roman"/>
          <w:sz w:val="24"/>
          <w:szCs w:val="24"/>
        </w:rPr>
        <w:sectPr w:rsidR="00A3628F" w:rsidSect="00D06AAE">
          <w:pgSz w:w="11906" w:h="16838" w:code="9"/>
          <w:pgMar w:top="1701" w:right="1699" w:bottom="1699" w:left="2275" w:header="706" w:footer="706" w:gutter="0"/>
          <w:cols w:space="720"/>
          <w:docGrid w:linePitch="360"/>
        </w:sectPr>
      </w:pPr>
    </w:p>
    <w:p w:rsidR="00A3628F" w:rsidRPr="00A3628F" w:rsidRDefault="00A3628F" w:rsidP="00A3628F">
      <w:pPr>
        <w:keepNext/>
        <w:keepLines/>
        <w:suppressLineNumbers/>
        <w:tabs>
          <w:tab w:val="left" w:pos="1985"/>
        </w:tabs>
        <w:spacing w:after="0" w:line="720" w:lineRule="auto"/>
        <w:jc w:val="center"/>
        <w:textboxTightWrap w:val="allLines"/>
        <w:outlineLvl w:val="0"/>
        <w:rPr>
          <w:rFonts w:ascii="Times New Roman" w:eastAsiaTheme="majorEastAsia" w:hAnsi="Times New Roman" w:cs="Times New Roman"/>
          <w:b/>
          <w:bCs/>
          <w:sz w:val="24"/>
          <w:szCs w:val="24"/>
        </w:rPr>
      </w:pPr>
      <w:r w:rsidRPr="00A3628F">
        <w:rPr>
          <w:rFonts w:ascii="Times New Roman" w:eastAsiaTheme="majorEastAsia" w:hAnsi="Times New Roman" w:cs="Times New Roman"/>
          <w:b/>
          <w:bCs/>
          <w:sz w:val="24"/>
          <w:szCs w:val="24"/>
        </w:rPr>
        <w:lastRenderedPageBreak/>
        <w:t>V  KESIMPULAN</w:t>
      </w:r>
    </w:p>
    <w:p w:rsidR="00A3628F" w:rsidRPr="00A3628F" w:rsidRDefault="00A3628F" w:rsidP="00A3628F">
      <w:pPr>
        <w:spacing w:after="0" w:line="480" w:lineRule="auto"/>
        <w:ind w:firstLine="720"/>
        <w:jc w:val="both"/>
        <w:rPr>
          <w:rFonts w:ascii="Times New Roman" w:hAnsi="Times New Roman" w:cs="Times New Roman"/>
          <w:sz w:val="24"/>
          <w:szCs w:val="24"/>
        </w:rPr>
      </w:pPr>
      <w:r w:rsidRPr="00A3628F">
        <w:rPr>
          <w:rFonts w:ascii="Times New Roman" w:hAnsi="Times New Roman" w:cs="Times New Roman"/>
          <w:sz w:val="24"/>
          <w:szCs w:val="24"/>
          <w:lang w:val="id-ID"/>
        </w:rPr>
        <w:t xml:space="preserve">Berdasarkan penelitian yang telah dilakukan, didapat hasil yang akan disimpulkan dalam bab ini dan saran untuk penelitian selanjutnya tentang </w:t>
      </w:r>
      <w:r w:rsidRPr="00A3628F">
        <w:rPr>
          <w:rFonts w:ascii="Times New Roman" w:hAnsi="Times New Roman" w:cs="Times New Roman"/>
          <w:sz w:val="24"/>
          <w:szCs w:val="24"/>
        </w:rPr>
        <w:t>teh putih yang diharapkan bisa mengoptimalkan potensi dalam teh putih baik dalam pemanfaatan ataupun dalam penelitiannya.</w:t>
      </w:r>
    </w:p>
    <w:p w:rsidR="00A3628F" w:rsidRPr="00A3628F" w:rsidRDefault="00A3628F" w:rsidP="00A3628F">
      <w:pPr>
        <w:spacing w:before="120" w:after="0" w:line="480" w:lineRule="auto"/>
        <w:jc w:val="both"/>
        <w:rPr>
          <w:rFonts w:ascii="Times New Roman" w:hAnsi="Times New Roman" w:cs="Times New Roman"/>
          <w:b/>
          <w:sz w:val="24"/>
          <w:szCs w:val="24"/>
          <w:lang w:val="id-ID"/>
        </w:rPr>
      </w:pPr>
      <w:r w:rsidRPr="00A3628F">
        <w:rPr>
          <w:rFonts w:ascii="Times New Roman" w:hAnsi="Times New Roman" w:cs="Times New Roman"/>
          <w:b/>
          <w:sz w:val="24"/>
          <w:szCs w:val="24"/>
          <w:lang w:val="id-ID"/>
        </w:rPr>
        <w:t>5.1. Kesimpulan</w:t>
      </w:r>
    </w:p>
    <w:p w:rsidR="00A3628F" w:rsidRPr="00A3628F" w:rsidRDefault="00A3628F" w:rsidP="00A3628F">
      <w:pPr>
        <w:numPr>
          <w:ilvl w:val="0"/>
          <w:numId w:val="5"/>
        </w:numPr>
        <w:spacing w:after="0" w:line="480" w:lineRule="auto"/>
        <w:ind w:left="360"/>
        <w:jc w:val="both"/>
        <w:rPr>
          <w:rFonts w:ascii="Times New Roman" w:hAnsi="Times New Roman" w:cs="Times New Roman"/>
          <w:sz w:val="24"/>
          <w:szCs w:val="24"/>
        </w:rPr>
      </w:pPr>
      <w:r w:rsidRPr="00A3628F">
        <w:rPr>
          <w:rFonts w:ascii="Times New Roman" w:hAnsi="Times New Roman" w:cs="Times New Roman"/>
          <w:sz w:val="24"/>
          <w:szCs w:val="24"/>
        </w:rPr>
        <w:t>Suhu penyeduhan paling tinggi yaitu  suhu didih air dengan lama penyeduhan 9 menit menghasilkan polifenol total seduhan paling tinggi,</w:t>
      </w:r>
    </w:p>
    <w:p w:rsidR="00A3628F" w:rsidRPr="00A3628F" w:rsidRDefault="00A3628F" w:rsidP="00A3628F">
      <w:pPr>
        <w:numPr>
          <w:ilvl w:val="0"/>
          <w:numId w:val="5"/>
        </w:numPr>
        <w:spacing w:after="0" w:line="480" w:lineRule="auto"/>
        <w:ind w:left="360"/>
        <w:jc w:val="both"/>
        <w:rPr>
          <w:rFonts w:ascii="Times New Roman" w:hAnsi="Times New Roman" w:cs="Times New Roman"/>
          <w:sz w:val="24"/>
          <w:szCs w:val="24"/>
        </w:rPr>
      </w:pPr>
      <w:r w:rsidRPr="00A3628F">
        <w:rPr>
          <w:rFonts w:ascii="Times New Roman" w:hAnsi="Times New Roman" w:cs="Times New Roman"/>
          <w:sz w:val="24"/>
          <w:szCs w:val="24"/>
        </w:rPr>
        <w:t>Suhu penyeduhan paling tinggi yaitu suhu didih air dengan lama penyeduhan 9 menit menghailkan seduhan paling efektif menangkal radikal bebas, dan</w:t>
      </w:r>
    </w:p>
    <w:p w:rsidR="00A3628F" w:rsidRPr="00A3628F" w:rsidRDefault="00A3628F" w:rsidP="00A3628F">
      <w:pPr>
        <w:numPr>
          <w:ilvl w:val="0"/>
          <w:numId w:val="5"/>
        </w:numPr>
        <w:spacing w:after="0" w:line="480" w:lineRule="auto"/>
        <w:ind w:left="360"/>
        <w:jc w:val="both"/>
        <w:rPr>
          <w:rFonts w:ascii="Times New Roman" w:hAnsi="Times New Roman" w:cs="Times New Roman"/>
          <w:sz w:val="24"/>
          <w:szCs w:val="24"/>
        </w:rPr>
      </w:pPr>
      <w:r w:rsidRPr="00A3628F">
        <w:rPr>
          <w:rFonts w:ascii="Times New Roman" w:hAnsi="Times New Roman" w:cs="Times New Roman"/>
          <w:sz w:val="24"/>
          <w:szCs w:val="24"/>
        </w:rPr>
        <w:t>Semakin tinggi kandungan polifenol dari hasil seduhan maka aktivitas penangkapan radikal bebasnya semakin kuat.</w:t>
      </w:r>
    </w:p>
    <w:p w:rsidR="00A3628F" w:rsidRPr="00A3628F" w:rsidRDefault="00A3628F" w:rsidP="00A3628F">
      <w:pPr>
        <w:spacing w:before="240" w:after="0" w:line="480" w:lineRule="auto"/>
        <w:jc w:val="both"/>
        <w:rPr>
          <w:rFonts w:ascii="Times New Roman" w:hAnsi="Times New Roman" w:cs="Times New Roman"/>
          <w:b/>
          <w:sz w:val="24"/>
          <w:szCs w:val="24"/>
          <w:lang w:val="id-ID"/>
        </w:rPr>
      </w:pPr>
      <w:r w:rsidRPr="00A3628F">
        <w:rPr>
          <w:rFonts w:ascii="Times New Roman" w:hAnsi="Times New Roman" w:cs="Times New Roman"/>
          <w:b/>
          <w:sz w:val="24"/>
          <w:szCs w:val="24"/>
          <w:lang w:val="id-ID"/>
        </w:rPr>
        <w:t>5.2. Saran</w:t>
      </w:r>
    </w:p>
    <w:p w:rsidR="00A3628F" w:rsidRPr="00A3628F" w:rsidRDefault="00A3628F" w:rsidP="00A3628F">
      <w:pPr>
        <w:tabs>
          <w:tab w:val="left" w:pos="284"/>
        </w:tabs>
        <w:spacing w:after="0" w:line="480" w:lineRule="auto"/>
        <w:jc w:val="both"/>
        <w:rPr>
          <w:rFonts w:ascii="Times New Roman" w:hAnsi="Times New Roman" w:cs="Times New Roman"/>
          <w:sz w:val="24"/>
          <w:szCs w:val="24"/>
          <w:lang w:val="sv-SE"/>
        </w:rPr>
      </w:pPr>
      <w:r w:rsidRPr="00A3628F">
        <w:rPr>
          <w:rFonts w:ascii="Times New Roman" w:hAnsi="Times New Roman" w:cs="Times New Roman"/>
          <w:sz w:val="24"/>
          <w:szCs w:val="24"/>
          <w:lang w:val="id-ID"/>
        </w:rPr>
        <w:tab/>
      </w:r>
      <w:r w:rsidRPr="00A3628F">
        <w:rPr>
          <w:rFonts w:ascii="Times New Roman" w:hAnsi="Times New Roman" w:cs="Times New Roman"/>
          <w:sz w:val="24"/>
          <w:szCs w:val="24"/>
          <w:lang w:val="id-ID"/>
        </w:rPr>
        <w:tab/>
        <w:t>Berdasarkan</w:t>
      </w:r>
      <w:r w:rsidRPr="00A3628F">
        <w:rPr>
          <w:rFonts w:ascii="Times New Roman" w:hAnsi="Times New Roman" w:cs="Times New Roman"/>
          <w:sz w:val="24"/>
          <w:szCs w:val="24"/>
          <w:lang w:val="sv-SE"/>
        </w:rPr>
        <w:t xml:space="preserve"> hasil evaluasi terhadap penelitian yang telah dilakukan, </w:t>
      </w:r>
      <w:r w:rsidRPr="00A3628F">
        <w:rPr>
          <w:rFonts w:ascii="Times New Roman" w:hAnsi="Times New Roman" w:cs="Times New Roman"/>
          <w:sz w:val="24"/>
          <w:szCs w:val="24"/>
          <w:lang w:val="id-ID"/>
        </w:rPr>
        <w:t xml:space="preserve">   </w:t>
      </w:r>
      <w:r w:rsidRPr="00A3628F">
        <w:rPr>
          <w:rFonts w:ascii="Times New Roman" w:hAnsi="Times New Roman" w:cs="Times New Roman"/>
          <w:sz w:val="24"/>
          <w:szCs w:val="24"/>
          <w:lang w:val="sv-SE"/>
        </w:rPr>
        <w:t>saran yang dapat diberikan yaitu:</w:t>
      </w:r>
    </w:p>
    <w:p w:rsidR="00A3628F" w:rsidRPr="00A3628F" w:rsidRDefault="00A3628F" w:rsidP="00A3628F">
      <w:pPr>
        <w:numPr>
          <w:ilvl w:val="0"/>
          <w:numId w:val="12"/>
        </w:numPr>
        <w:tabs>
          <w:tab w:val="left" w:pos="284"/>
        </w:tabs>
        <w:spacing w:after="0" w:line="480" w:lineRule="auto"/>
        <w:ind w:left="284" w:hanging="218"/>
        <w:contextualSpacing/>
        <w:jc w:val="both"/>
        <w:rPr>
          <w:rFonts w:ascii="Times New Roman" w:hAnsi="Times New Roman" w:cs="Times New Roman"/>
          <w:sz w:val="24"/>
          <w:szCs w:val="24"/>
        </w:rPr>
      </w:pPr>
      <w:r w:rsidRPr="00A3628F">
        <w:rPr>
          <w:rFonts w:ascii="Times New Roman" w:hAnsi="Times New Roman" w:cs="Times New Roman"/>
          <w:sz w:val="24"/>
          <w:szCs w:val="24"/>
          <w:lang w:val="sv-SE"/>
        </w:rPr>
        <w:t>Seduh teh putih dengan menggunakan air mendidih selama 9 menit,</w:t>
      </w:r>
    </w:p>
    <w:p w:rsidR="00A3628F" w:rsidRPr="00A3628F" w:rsidRDefault="00A3628F" w:rsidP="00A3628F">
      <w:pPr>
        <w:numPr>
          <w:ilvl w:val="0"/>
          <w:numId w:val="12"/>
        </w:numPr>
        <w:tabs>
          <w:tab w:val="left" w:pos="284"/>
        </w:tabs>
        <w:spacing w:after="0" w:line="480" w:lineRule="auto"/>
        <w:ind w:left="284" w:hanging="218"/>
        <w:contextualSpacing/>
        <w:jc w:val="both"/>
        <w:rPr>
          <w:rFonts w:ascii="Times New Roman" w:hAnsi="Times New Roman" w:cs="Times New Roman"/>
          <w:sz w:val="24"/>
          <w:szCs w:val="24"/>
        </w:rPr>
      </w:pPr>
      <w:r w:rsidRPr="00A3628F">
        <w:rPr>
          <w:rFonts w:ascii="Times New Roman" w:hAnsi="Times New Roman" w:cs="Times New Roman"/>
          <w:sz w:val="24"/>
          <w:szCs w:val="24"/>
          <w:lang w:val="id-ID"/>
        </w:rPr>
        <w:t xml:space="preserve">Perlu </w:t>
      </w:r>
      <w:r w:rsidRPr="00A3628F">
        <w:rPr>
          <w:rFonts w:ascii="Times New Roman" w:hAnsi="Times New Roman" w:cs="Times New Roman"/>
          <w:sz w:val="24"/>
          <w:szCs w:val="24"/>
        </w:rPr>
        <w:t>diteliti</w:t>
      </w:r>
      <w:r w:rsidRPr="00A3628F">
        <w:rPr>
          <w:rFonts w:ascii="Times New Roman" w:hAnsi="Times New Roman" w:cs="Times New Roman"/>
          <w:sz w:val="24"/>
          <w:szCs w:val="24"/>
          <w:lang w:val="id-ID"/>
        </w:rPr>
        <w:t xml:space="preserve"> </w:t>
      </w:r>
      <w:r w:rsidRPr="00A3628F">
        <w:rPr>
          <w:rFonts w:ascii="Times New Roman" w:hAnsi="Times New Roman" w:cs="Times New Roman"/>
          <w:sz w:val="24"/>
          <w:szCs w:val="24"/>
        </w:rPr>
        <w:t>menyeduh teh putih secara bertahap, sehingga bisa diketahui berapa kali penyeduhan sampai bisa mengoptimalkan potensi dalam teh putih tersebut.</w:t>
      </w:r>
    </w:p>
    <w:p w:rsidR="00A3628F" w:rsidRPr="00A3628F" w:rsidRDefault="00A3628F" w:rsidP="00A3628F"/>
    <w:p w:rsidR="00A3628F" w:rsidRDefault="00A3628F" w:rsidP="00D06AAE">
      <w:pPr>
        <w:spacing w:after="0" w:line="480" w:lineRule="auto"/>
        <w:jc w:val="both"/>
        <w:rPr>
          <w:rFonts w:ascii="Times New Roman" w:hAnsi="Times New Roman" w:cs="Times New Roman"/>
          <w:sz w:val="24"/>
          <w:szCs w:val="24"/>
        </w:rPr>
        <w:sectPr w:rsidR="00A3628F" w:rsidSect="00D06AAE">
          <w:pgSz w:w="11906" w:h="16838" w:code="9"/>
          <w:pgMar w:top="1701" w:right="1699" w:bottom="1699" w:left="2275" w:header="706" w:footer="706" w:gutter="0"/>
          <w:cols w:space="720"/>
          <w:docGrid w:linePitch="360"/>
        </w:sectPr>
      </w:pPr>
    </w:p>
    <w:p w:rsidR="00A3628F" w:rsidRDefault="00A3628F" w:rsidP="00A3628F">
      <w:pPr>
        <w:spacing w:after="0" w:line="720" w:lineRule="auto"/>
        <w:jc w:val="center"/>
        <w:rPr>
          <w:rFonts w:ascii="Times New Roman" w:hAnsi="Times New Roman" w:cs="Times New Roman"/>
          <w:b/>
          <w:sz w:val="24"/>
          <w:szCs w:val="24"/>
        </w:rPr>
      </w:pPr>
      <w:r w:rsidRPr="00942F5A">
        <w:rPr>
          <w:rFonts w:ascii="Times New Roman" w:hAnsi="Times New Roman" w:cs="Times New Roman"/>
          <w:b/>
          <w:sz w:val="24"/>
          <w:szCs w:val="24"/>
        </w:rPr>
        <w:lastRenderedPageBreak/>
        <w:t>DAFTAR PUSTAKA</w:t>
      </w:r>
    </w:p>
    <w:p w:rsidR="00A3628F" w:rsidRDefault="00A3628F" w:rsidP="00A3628F">
      <w:pPr>
        <w:spacing w:before="120" w:after="0" w:line="24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 xml:space="preserve">Anonim, 2011, </w:t>
      </w:r>
      <w:r w:rsidRPr="008605C1">
        <w:rPr>
          <w:rFonts w:ascii="Times New Roman" w:hAnsi="Times New Roman" w:cs="Times New Roman"/>
          <w:b/>
          <w:bCs/>
          <w:i/>
          <w:sz w:val="24"/>
          <w:szCs w:val="24"/>
        </w:rPr>
        <w:t>Tea-Chemistry</w:t>
      </w:r>
      <w:r>
        <w:rPr>
          <w:rFonts w:ascii="Times New Roman" w:hAnsi="Times New Roman" w:cs="Times New Roman"/>
          <w:bCs/>
          <w:sz w:val="24"/>
          <w:szCs w:val="24"/>
        </w:rPr>
        <w:t xml:space="preserve">, diakses dari http://www.fmltea.com tanggal akses 26 juni 2011. </w:t>
      </w:r>
    </w:p>
    <w:p w:rsidR="00A3628F" w:rsidRDefault="00A3628F" w:rsidP="00A3628F">
      <w:pPr>
        <w:spacing w:before="120" w:after="0" w:line="24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Arora, A. Sairam, R.K.</w:t>
      </w:r>
      <w:r w:rsidRPr="00713150">
        <w:rPr>
          <w:rFonts w:ascii="Times New Roman" w:hAnsi="Times New Roman" w:cs="Times New Roman"/>
          <w:bCs/>
          <w:sz w:val="24"/>
          <w:szCs w:val="24"/>
        </w:rPr>
        <w:t xml:space="preserve"> Srivastave,</w:t>
      </w:r>
      <w:r>
        <w:rPr>
          <w:rFonts w:ascii="Times New Roman" w:hAnsi="Times New Roman" w:cs="Times New Roman"/>
          <w:bCs/>
          <w:sz w:val="24"/>
          <w:szCs w:val="24"/>
        </w:rPr>
        <w:t xml:space="preserve"> </w:t>
      </w:r>
      <w:r w:rsidRPr="00713150">
        <w:rPr>
          <w:rFonts w:ascii="Times New Roman" w:hAnsi="Times New Roman" w:cs="Times New Roman"/>
          <w:bCs/>
          <w:sz w:val="24"/>
          <w:szCs w:val="24"/>
        </w:rPr>
        <w:t>2002</w:t>
      </w:r>
      <w:r>
        <w:rPr>
          <w:rFonts w:ascii="Times New Roman" w:hAnsi="Times New Roman" w:cs="Times New Roman"/>
          <w:bCs/>
          <w:sz w:val="24"/>
          <w:szCs w:val="24"/>
        </w:rPr>
        <w:t>,</w:t>
      </w:r>
      <w:r w:rsidRPr="00713150">
        <w:rPr>
          <w:rFonts w:ascii="Times New Roman" w:hAnsi="Times New Roman" w:cs="Times New Roman"/>
          <w:bCs/>
          <w:sz w:val="24"/>
          <w:szCs w:val="24"/>
        </w:rPr>
        <w:t xml:space="preserve"> </w:t>
      </w:r>
      <w:r w:rsidRPr="00713150">
        <w:rPr>
          <w:rFonts w:ascii="Times New Roman" w:hAnsi="Times New Roman" w:cs="Times New Roman"/>
          <w:b/>
          <w:bCs/>
          <w:i/>
          <w:sz w:val="24"/>
          <w:szCs w:val="24"/>
        </w:rPr>
        <w:t>G.C. Oxidative stress and antioxidative systems in plants</w:t>
      </w:r>
      <w:r w:rsidRPr="00713150">
        <w:rPr>
          <w:rFonts w:ascii="Times New Roman" w:hAnsi="Times New Roman" w:cs="Times New Roman"/>
          <w:bCs/>
          <w:sz w:val="24"/>
          <w:szCs w:val="24"/>
        </w:rPr>
        <w:t>. Curr. Sci. 2002, 82, 1227–1238.</w:t>
      </w:r>
    </w:p>
    <w:p w:rsidR="00A3628F" w:rsidRDefault="00A3628F" w:rsidP="00A3628F">
      <w:pPr>
        <w:spacing w:before="120" w:after="0" w:line="24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 xml:space="preserve">Artanti, N., dan M, Hanafi, 2002, </w:t>
      </w:r>
      <w:r>
        <w:rPr>
          <w:rFonts w:ascii="Times New Roman" w:hAnsi="Times New Roman" w:cs="Times New Roman"/>
          <w:b/>
          <w:bCs/>
          <w:i/>
          <w:sz w:val="24"/>
          <w:szCs w:val="24"/>
        </w:rPr>
        <w:t>Aktivitas Antioksidan Sejumlah Teh yang Ada Dipasaran,</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Poseding Seminar Tentang Penelitian Kimia Era Biologi dan Super Informasi, 17 Sep. 2002 , Hal 75-81.  </w:t>
      </w:r>
    </w:p>
    <w:p w:rsidR="00A3628F" w:rsidRDefault="00A3628F" w:rsidP="00A3628F">
      <w:pPr>
        <w:spacing w:before="120" w:after="0" w:line="240" w:lineRule="auto"/>
        <w:ind w:left="720" w:hanging="720"/>
        <w:jc w:val="both"/>
        <w:rPr>
          <w:rFonts w:ascii="Times New Roman" w:hAnsi="Times New Roman" w:cs="Times New Roman"/>
          <w:bCs/>
          <w:sz w:val="24"/>
          <w:szCs w:val="24"/>
        </w:rPr>
      </w:pPr>
      <w:r w:rsidRPr="003F39BA">
        <w:rPr>
          <w:rFonts w:ascii="Times New Roman" w:hAnsi="Times New Roman" w:cs="Times New Roman"/>
          <w:bCs/>
          <w:sz w:val="24"/>
          <w:szCs w:val="24"/>
        </w:rPr>
        <w:t xml:space="preserve">Balakrishnan V, Ravindran KC, Venkatesan K, Karuppusamy S </w:t>
      </w:r>
      <w:r>
        <w:rPr>
          <w:rFonts w:ascii="Times New Roman" w:hAnsi="Times New Roman" w:cs="Times New Roman"/>
          <w:bCs/>
          <w:sz w:val="24"/>
          <w:szCs w:val="24"/>
        </w:rPr>
        <w:t>,</w:t>
      </w:r>
      <w:r w:rsidRPr="003F39BA">
        <w:rPr>
          <w:rFonts w:ascii="Times New Roman" w:hAnsi="Times New Roman" w:cs="Times New Roman"/>
          <w:bCs/>
          <w:sz w:val="24"/>
          <w:szCs w:val="24"/>
        </w:rPr>
        <w:t xml:space="preserve"> 2005.</w:t>
      </w:r>
      <w:r w:rsidRPr="006C338B">
        <w:rPr>
          <w:rFonts w:ascii="Times New Roman" w:hAnsi="Times New Roman" w:cs="Times New Roman"/>
          <w:b/>
          <w:bCs/>
          <w:i/>
          <w:sz w:val="24"/>
          <w:szCs w:val="24"/>
        </w:rPr>
        <w:t xml:space="preserve"> Effect  of  UV-B  supplemental  radiation  on  growth  and  biochemical characteristics  in Crotalaria  Juncea  L.  seedling</w:t>
      </w:r>
      <w:r w:rsidRPr="003F39BA">
        <w:rPr>
          <w:rFonts w:ascii="Times New Roman" w:hAnsi="Times New Roman" w:cs="Times New Roman"/>
          <w:bCs/>
          <w:sz w:val="24"/>
          <w:szCs w:val="24"/>
        </w:rPr>
        <w:t>. EJEAF Che.,  4  (6):</w:t>
      </w:r>
      <w:r>
        <w:rPr>
          <w:rFonts w:ascii="Times New Roman" w:hAnsi="Times New Roman" w:cs="Times New Roman"/>
          <w:bCs/>
          <w:sz w:val="24"/>
          <w:szCs w:val="24"/>
        </w:rPr>
        <w:t xml:space="preserve"> </w:t>
      </w:r>
      <w:r w:rsidRPr="003F39BA">
        <w:rPr>
          <w:rFonts w:ascii="Times New Roman" w:hAnsi="Times New Roman" w:cs="Times New Roman"/>
          <w:bCs/>
          <w:sz w:val="24"/>
          <w:szCs w:val="24"/>
        </w:rPr>
        <w:t>1125-1131</w:t>
      </w:r>
      <w:r>
        <w:rPr>
          <w:rFonts w:ascii="Times New Roman" w:hAnsi="Times New Roman" w:cs="Times New Roman"/>
          <w:bCs/>
          <w:sz w:val="24"/>
          <w:szCs w:val="24"/>
        </w:rPr>
        <w:t>.</w:t>
      </w:r>
    </w:p>
    <w:p w:rsidR="00A3628F" w:rsidRDefault="00A3628F" w:rsidP="00A3628F">
      <w:pPr>
        <w:spacing w:before="120" w:after="0" w:line="240" w:lineRule="auto"/>
        <w:ind w:left="720" w:hanging="720"/>
        <w:jc w:val="both"/>
        <w:rPr>
          <w:rFonts w:ascii="Times New Roman" w:hAnsi="Times New Roman" w:cs="Times New Roman"/>
          <w:bCs/>
          <w:sz w:val="24"/>
          <w:szCs w:val="24"/>
        </w:rPr>
      </w:pPr>
      <w:r w:rsidRPr="00887F8C">
        <w:rPr>
          <w:rFonts w:ascii="Times New Roman" w:hAnsi="Times New Roman" w:cs="Times New Roman"/>
          <w:bCs/>
          <w:sz w:val="24"/>
          <w:szCs w:val="24"/>
        </w:rPr>
        <w:t xml:space="preserve">Buhler, D.R. dan Miranda, C., 2000, </w:t>
      </w:r>
      <w:r w:rsidRPr="00887F8C">
        <w:rPr>
          <w:rFonts w:ascii="Times New Roman" w:hAnsi="Times New Roman" w:cs="Times New Roman"/>
          <w:b/>
          <w:bCs/>
          <w:i/>
          <w:iCs/>
          <w:sz w:val="24"/>
          <w:szCs w:val="24"/>
        </w:rPr>
        <w:t>Antioxidant Activities of Flavonoids</w:t>
      </w:r>
      <w:r w:rsidRPr="00887F8C">
        <w:rPr>
          <w:rFonts w:ascii="Times New Roman" w:hAnsi="Times New Roman" w:cs="Times New Roman"/>
          <w:bCs/>
          <w:sz w:val="24"/>
          <w:szCs w:val="24"/>
        </w:rPr>
        <w:t>, Departmentof Enviromental and Molecular</w:t>
      </w:r>
      <w:r>
        <w:rPr>
          <w:rFonts w:ascii="Times New Roman" w:hAnsi="Times New Roman" w:cs="Times New Roman"/>
          <w:bCs/>
          <w:sz w:val="24"/>
          <w:szCs w:val="24"/>
        </w:rPr>
        <w:t xml:space="preserve">m </w:t>
      </w:r>
      <w:r w:rsidRPr="00887F8C">
        <w:rPr>
          <w:rFonts w:ascii="Times New Roman" w:hAnsi="Times New Roman" w:cs="Times New Roman"/>
          <w:bCs/>
          <w:sz w:val="24"/>
          <w:szCs w:val="24"/>
        </w:rPr>
        <w:t>Toxicology, Oregon State University.</w:t>
      </w:r>
      <w:r>
        <w:rPr>
          <w:rFonts w:ascii="Times New Roman" w:hAnsi="Times New Roman" w:cs="Times New Roman"/>
          <w:bCs/>
          <w:sz w:val="24"/>
          <w:szCs w:val="24"/>
        </w:rPr>
        <w:t xml:space="preserve"> diakses dari </w:t>
      </w:r>
      <w:hyperlink r:id="rId32" w:history="1">
        <w:r w:rsidRPr="00ED7EE9">
          <w:rPr>
            <w:rStyle w:val="Hyperlink"/>
            <w:rFonts w:ascii="Times New Roman" w:hAnsi="Times New Roman" w:cs="Times New Roman"/>
            <w:bCs/>
            <w:sz w:val="24"/>
            <w:szCs w:val="24"/>
          </w:rPr>
          <w:t>http://lpi.oregonstate.edu/f-w00/flavonoid.html</w:t>
        </w:r>
      </w:hyperlink>
      <w:r w:rsidRPr="00ED7EE9">
        <w:rPr>
          <w:rFonts w:ascii="Times New Roman" w:hAnsi="Times New Roman" w:cs="Times New Roman"/>
          <w:bCs/>
          <w:sz w:val="24"/>
          <w:szCs w:val="24"/>
        </w:rPr>
        <w:t>,</w:t>
      </w:r>
      <w:r>
        <w:rPr>
          <w:rFonts w:ascii="Times New Roman" w:hAnsi="Times New Roman" w:cs="Times New Roman"/>
          <w:bCs/>
          <w:sz w:val="24"/>
          <w:szCs w:val="24"/>
        </w:rPr>
        <w:t xml:space="preserve"> Tanggal akses 26 juni 2011.</w:t>
      </w:r>
    </w:p>
    <w:p w:rsidR="00A3628F" w:rsidRDefault="00A3628F" w:rsidP="00A3628F">
      <w:pPr>
        <w:spacing w:before="120" w:after="0" w:line="24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Chen C.W., Ho C.T.,</w:t>
      </w:r>
      <w:r w:rsidRPr="009F3078">
        <w:rPr>
          <w:rFonts w:ascii="Times New Roman" w:hAnsi="Times New Roman" w:cs="Times New Roman"/>
          <w:bCs/>
          <w:sz w:val="24"/>
          <w:szCs w:val="24"/>
        </w:rPr>
        <w:t>1995</w:t>
      </w:r>
      <w:r>
        <w:rPr>
          <w:rFonts w:ascii="Times New Roman" w:hAnsi="Times New Roman" w:cs="Times New Roman"/>
          <w:bCs/>
          <w:sz w:val="24"/>
          <w:szCs w:val="24"/>
        </w:rPr>
        <w:t>.</w:t>
      </w:r>
      <w:r w:rsidRPr="009F3078">
        <w:rPr>
          <w:rFonts w:ascii="Times New Roman" w:hAnsi="Times New Roman" w:cs="Times New Roman"/>
          <w:b/>
          <w:bCs/>
          <w:i/>
          <w:sz w:val="24"/>
          <w:szCs w:val="24"/>
        </w:rPr>
        <w:t xml:space="preserve"> Antioxidant Properties Of Polyphenols Extracted Green And Black Teas</w:t>
      </w:r>
      <w:r w:rsidRPr="009F3078">
        <w:rPr>
          <w:rFonts w:ascii="Times New Roman" w:hAnsi="Times New Roman" w:cs="Times New Roman"/>
          <w:bCs/>
          <w:sz w:val="24"/>
          <w:szCs w:val="24"/>
        </w:rPr>
        <w:t>. J. Food Lipids,</w:t>
      </w:r>
      <w:r>
        <w:rPr>
          <w:rFonts w:ascii="Times New Roman" w:hAnsi="Times New Roman" w:cs="Times New Roman"/>
          <w:bCs/>
          <w:sz w:val="24"/>
          <w:szCs w:val="24"/>
        </w:rPr>
        <w:t xml:space="preserve"> </w:t>
      </w:r>
      <w:r w:rsidRPr="009F3078">
        <w:rPr>
          <w:rFonts w:ascii="Times New Roman" w:hAnsi="Times New Roman" w:cs="Times New Roman"/>
          <w:bCs/>
          <w:sz w:val="24"/>
          <w:szCs w:val="24"/>
        </w:rPr>
        <w:t xml:space="preserve"> 2, 35–46</w:t>
      </w:r>
      <w:r>
        <w:rPr>
          <w:rFonts w:ascii="Times New Roman" w:hAnsi="Times New Roman" w:cs="Times New Roman"/>
          <w:bCs/>
          <w:sz w:val="24"/>
          <w:szCs w:val="24"/>
        </w:rPr>
        <w:t>.</w:t>
      </w:r>
    </w:p>
    <w:p w:rsidR="00A3628F" w:rsidRDefault="00A3628F" w:rsidP="00A3628F">
      <w:pPr>
        <w:spacing w:before="120" w:after="0" w:line="24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 xml:space="preserve">Chen, H.Y, and Yen G.C, 1995, </w:t>
      </w:r>
      <w:r w:rsidRPr="00B2118C">
        <w:rPr>
          <w:rFonts w:ascii="Times New Roman" w:hAnsi="Times New Roman" w:cs="Times New Roman"/>
          <w:b/>
          <w:bCs/>
          <w:i/>
          <w:sz w:val="24"/>
          <w:szCs w:val="24"/>
        </w:rPr>
        <w:t>Antioxidant Of Various Tea Extract it Relationship to Their Antimutagenicity</w:t>
      </w:r>
      <w:r>
        <w:rPr>
          <w:rFonts w:ascii="Times New Roman" w:hAnsi="Times New Roman" w:cs="Times New Roman"/>
          <w:bCs/>
          <w:sz w:val="24"/>
          <w:szCs w:val="24"/>
        </w:rPr>
        <w:t xml:space="preserve">, J agrc. Food. Chem. 43: 27-32. </w:t>
      </w:r>
    </w:p>
    <w:p w:rsidR="00A3628F" w:rsidRDefault="00A3628F" w:rsidP="00A3628F">
      <w:pPr>
        <w:spacing w:before="120" w:after="0" w:line="240" w:lineRule="auto"/>
        <w:ind w:left="720" w:hanging="720"/>
        <w:jc w:val="both"/>
        <w:rPr>
          <w:rFonts w:ascii="Times New Roman" w:hAnsi="Times New Roman" w:cs="Times New Roman"/>
          <w:sz w:val="24"/>
          <w:szCs w:val="24"/>
        </w:rPr>
      </w:pPr>
      <w:r w:rsidRPr="00286E42">
        <w:rPr>
          <w:rFonts w:ascii="Times New Roman" w:hAnsi="Times New Roman" w:cs="Times New Roman"/>
          <w:sz w:val="24"/>
          <w:szCs w:val="24"/>
        </w:rPr>
        <w:t>Cheng</w:t>
      </w:r>
      <w:r>
        <w:rPr>
          <w:rFonts w:ascii="Times New Roman" w:hAnsi="Times New Roman" w:cs="Times New Roman"/>
          <w:sz w:val="24"/>
          <w:szCs w:val="24"/>
        </w:rPr>
        <w:t>,</w:t>
      </w:r>
      <w:r w:rsidRPr="00286E42">
        <w:rPr>
          <w:rFonts w:ascii="Times New Roman" w:hAnsi="Times New Roman" w:cs="Times New Roman"/>
          <w:sz w:val="24"/>
          <w:szCs w:val="24"/>
        </w:rPr>
        <w:t xml:space="preserve"> Y., T. Huynh-Ba, I. Blank, F. Robert, </w:t>
      </w:r>
      <w:r>
        <w:rPr>
          <w:rFonts w:ascii="Times New Roman" w:hAnsi="Times New Roman" w:cs="Times New Roman"/>
          <w:sz w:val="24"/>
          <w:szCs w:val="24"/>
        </w:rPr>
        <w:t>2008,</w:t>
      </w:r>
      <w:r w:rsidRPr="00286E42">
        <w:rPr>
          <w:rFonts w:ascii="Times New Roman" w:hAnsi="Times New Roman" w:cs="Times New Roman"/>
          <w:sz w:val="24"/>
          <w:szCs w:val="24"/>
        </w:rPr>
        <w:t xml:space="preserve"> </w:t>
      </w:r>
      <w:r w:rsidRPr="00286E42">
        <w:rPr>
          <w:rFonts w:ascii="Times New Roman" w:hAnsi="Times New Roman" w:cs="Times New Roman"/>
          <w:b/>
          <w:i/>
          <w:sz w:val="24"/>
          <w:szCs w:val="24"/>
        </w:rPr>
        <w:t>Temporal Changes In Aroma Release of Longjing Tea Infusion: Interaction of Volatile and Nonvolatile Tea Components And Formation of 2-Butyl-2-Octenal Upon Aging</w:t>
      </w:r>
      <w:r w:rsidRPr="00286E42">
        <w:rPr>
          <w:rFonts w:ascii="Times New Roman" w:hAnsi="Times New Roman" w:cs="Times New Roman"/>
          <w:sz w:val="24"/>
          <w:szCs w:val="24"/>
        </w:rPr>
        <w:t xml:space="preserve">, </w:t>
      </w:r>
      <w:r w:rsidRPr="00286E42">
        <w:rPr>
          <w:rFonts w:ascii="Times New Roman" w:hAnsi="Times New Roman" w:cs="Times New Roman"/>
          <w:i/>
          <w:iCs/>
          <w:sz w:val="24"/>
          <w:szCs w:val="24"/>
        </w:rPr>
        <w:t>J. Agric. Food Chem.</w:t>
      </w:r>
      <w:r w:rsidRPr="00286E42">
        <w:rPr>
          <w:rFonts w:ascii="Times New Roman" w:hAnsi="Times New Roman" w:cs="Times New Roman"/>
          <w:sz w:val="24"/>
          <w:szCs w:val="24"/>
        </w:rPr>
        <w:t xml:space="preserve">, </w:t>
      </w:r>
      <w:r w:rsidRPr="00286E42">
        <w:rPr>
          <w:rFonts w:ascii="Times New Roman" w:hAnsi="Times New Roman" w:cs="Times New Roman"/>
          <w:b/>
          <w:bCs/>
          <w:sz w:val="24"/>
          <w:szCs w:val="24"/>
        </w:rPr>
        <w:t>56</w:t>
      </w:r>
      <w:r w:rsidRPr="00286E42">
        <w:rPr>
          <w:rFonts w:ascii="Times New Roman" w:hAnsi="Times New Roman" w:cs="Times New Roman"/>
          <w:sz w:val="24"/>
          <w:szCs w:val="24"/>
        </w:rPr>
        <w:t>, pp.2160–2169</w:t>
      </w:r>
      <w:r>
        <w:rPr>
          <w:rFonts w:ascii="Times New Roman" w:hAnsi="Times New Roman" w:cs="Times New Roman"/>
          <w:sz w:val="24"/>
          <w:szCs w:val="24"/>
        </w:rPr>
        <w:t xml:space="preserve">. </w:t>
      </w:r>
    </w:p>
    <w:p w:rsidR="00A3628F" w:rsidRDefault="00A3628F" w:rsidP="00A3628F">
      <w:pPr>
        <w:spacing w:before="120" w:after="0" w:line="24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Dro</w:t>
      </w:r>
      <w:r w:rsidRPr="00366643">
        <w:rPr>
          <w:rFonts w:ascii="Times New Roman" w:hAnsi="Times New Roman" w:cs="Times New Roman"/>
          <w:bCs/>
          <w:sz w:val="24"/>
          <w:szCs w:val="24"/>
        </w:rPr>
        <w:t>ge</w:t>
      </w:r>
      <w:r>
        <w:rPr>
          <w:rFonts w:ascii="Times New Roman" w:hAnsi="Times New Roman" w:cs="Times New Roman"/>
          <w:bCs/>
          <w:sz w:val="24"/>
          <w:szCs w:val="24"/>
        </w:rPr>
        <w:t xml:space="preserve">, Wulf, 2002, </w:t>
      </w:r>
      <w:r w:rsidRPr="00366643">
        <w:rPr>
          <w:rFonts w:ascii="Times New Roman" w:hAnsi="Times New Roman" w:cs="Times New Roman"/>
          <w:b/>
          <w:bCs/>
          <w:i/>
          <w:sz w:val="24"/>
          <w:szCs w:val="24"/>
        </w:rPr>
        <w:t>Free Radicals in the Physiological Control of Cell Function</w:t>
      </w:r>
      <w:r>
        <w:rPr>
          <w:rFonts w:ascii="Times New Roman" w:hAnsi="Times New Roman" w:cs="Times New Roman"/>
          <w:b/>
          <w:bCs/>
          <w:sz w:val="24"/>
          <w:szCs w:val="24"/>
        </w:rPr>
        <w:t xml:space="preserve">, </w:t>
      </w:r>
      <w:r w:rsidRPr="00366643">
        <w:rPr>
          <w:rFonts w:ascii="Times New Roman" w:hAnsi="Times New Roman" w:cs="Times New Roman"/>
          <w:bCs/>
          <w:iCs/>
          <w:sz w:val="24"/>
          <w:szCs w:val="24"/>
        </w:rPr>
        <w:t xml:space="preserve">American Physiological Society </w:t>
      </w:r>
      <w:r w:rsidRPr="00366643">
        <w:rPr>
          <w:rFonts w:ascii="Times New Roman" w:hAnsi="Times New Roman" w:cs="Times New Roman"/>
          <w:bCs/>
          <w:sz w:val="24"/>
          <w:szCs w:val="24"/>
        </w:rPr>
        <w:t>82: 47–95</w:t>
      </w:r>
      <w:r>
        <w:rPr>
          <w:rFonts w:ascii="Times New Roman" w:hAnsi="Times New Roman" w:cs="Times New Roman"/>
          <w:bCs/>
          <w:sz w:val="24"/>
          <w:szCs w:val="24"/>
        </w:rPr>
        <w:t>.</w:t>
      </w:r>
    </w:p>
    <w:p w:rsidR="00A3628F" w:rsidRDefault="00A3628F" w:rsidP="00A3628F">
      <w:pPr>
        <w:spacing w:before="120" w:line="240" w:lineRule="auto"/>
        <w:ind w:left="720" w:hanging="720"/>
        <w:jc w:val="both"/>
        <w:rPr>
          <w:rFonts w:ascii="Times New Roman" w:hAnsi="Times New Roman" w:cs="Times New Roman"/>
          <w:sz w:val="24"/>
          <w:szCs w:val="24"/>
        </w:rPr>
      </w:pPr>
      <w:r w:rsidRPr="00C073B1">
        <w:rPr>
          <w:rFonts w:ascii="Times New Roman" w:hAnsi="Times New Roman" w:cs="Times New Roman"/>
          <w:sz w:val="24"/>
          <w:szCs w:val="24"/>
        </w:rPr>
        <w:t>Fanaro, Gustavo B, Ana Paula M. Silveira, Thaise C.F. Nunes, Helbert S.F. Costa, Eduardo Purgatto dan Anna Lucia C.H. Villavicecio</w:t>
      </w:r>
      <w:r>
        <w:rPr>
          <w:rFonts w:ascii="Times New Roman" w:hAnsi="Times New Roman" w:cs="Times New Roman"/>
          <w:sz w:val="24"/>
          <w:szCs w:val="24"/>
        </w:rPr>
        <w:t xml:space="preserve">, 2009, </w:t>
      </w:r>
      <w:r w:rsidRPr="00286E42">
        <w:rPr>
          <w:rFonts w:ascii="Times New Roman" w:hAnsi="Times New Roman" w:cs="Times New Roman"/>
          <w:b/>
          <w:i/>
          <w:sz w:val="24"/>
          <w:szCs w:val="24"/>
        </w:rPr>
        <w:t>Effect Of Γ-Radiation On White Tea Volatiles</w:t>
      </w:r>
      <w:r>
        <w:rPr>
          <w:rFonts w:ascii="Times New Roman" w:hAnsi="Times New Roman" w:cs="Times New Roman"/>
          <w:sz w:val="24"/>
          <w:szCs w:val="24"/>
        </w:rPr>
        <w:t>, International Nuclear Atlantic Conference (INAC) Sep. 27 to 2 Okt., 2009, Rio de Jenario, Brazil.</w:t>
      </w:r>
    </w:p>
    <w:p w:rsidR="00A3628F" w:rsidRDefault="00A3628F" w:rsidP="00A3628F">
      <w:pPr>
        <w:spacing w:before="120" w:after="0" w:line="240" w:lineRule="auto"/>
        <w:ind w:left="720" w:hanging="720"/>
        <w:jc w:val="both"/>
        <w:rPr>
          <w:rFonts w:ascii="Times New Roman" w:hAnsi="Times New Roman" w:cs="Times New Roman"/>
          <w:bCs/>
          <w:sz w:val="24"/>
          <w:szCs w:val="24"/>
        </w:rPr>
      </w:pPr>
      <w:r>
        <w:rPr>
          <w:rFonts w:ascii="Times New Roman" w:hAnsi="Times New Roman" w:cs="Times New Roman"/>
          <w:sz w:val="24"/>
          <w:szCs w:val="24"/>
        </w:rPr>
        <w:t xml:space="preserve">Gramza, Anna M., 2008, </w:t>
      </w:r>
      <w:r w:rsidRPr="002D642F">
        <w:rPr>
          <w:rFonts w:ascii="Times New Roman" w:hAnsi="Times New Roman" w:cs="Times New Roman"/>
          <w:b/>
          <w:bCs/>
          <w:i/>
          <w:sz w:val="24"/>
          <w:szCs w:val="24"/>
        </w:rPr>
        <w:t>Antioxidant Potential and Radical Scavenging Activityof Different Fermentation Degree Tea Leaves Extracts</w:t>
      </w:r>
      <w:r>
        <w:rPr>
          <w:rFonts w:ascii="Times New Roman" w:hAnsi="Times New Roman" w:cs="Times New Roman"/>
          <w:b/>
          <w:bCs/>
          <w:i/>
          <w:sz w:val="24"/>
          <w:szCs w:val="24"/>
        </w:rPr>
        <w:t>.</w:t>
      </w:r>
      <w:r w:rsidRPr="002D642F">
        <w:rPr>
          <w:rFonts w:ascii="Arial" w:hAnsi="Arial" w:cs="Arial"/>
          <w:sz w:val="24"/>
          <w:szCs w:val="24"/>
        </w:rPr>
        <w:t xml:space="preserve"> </w:t>
      </w:r>
      <w:r w:rsidRPr="002D642F">
        <w:rPr>
          <w:rFonts w:ascii="Times New Roman" w:hAnsi="Times New Roman" w:cs="Times New Roman"/>
          <w:bCs/>
          <w:sz w:val="24"/>
          <w:szCs w:val="24"/>
        </w:rPr>
        <w:t xml:space="preserve">ACTA Scientiarum Polonorum. Technologia Alimentaria </w:t>
      </w:r>
      <w:r>
        <w:rPr>
          <w:rFonts w:ascii="Times New Roman" w:hAnsi="Times New Roman" w:cs="Times New Roman"/>
          <w:bCs/>
          <w:sz w:val="24"/>
          <w:szCs w:val="24"/>
        </w:rPr>
        <w:t>7</w:t>
      </w:r>
      <w:r w:rsidRPr="002D642F">
        <w:rPr>
          <w:rFonts w:ascii="Times New Roman" w:hAnsi="Times New Roman" w:cs="Times New Roman"/>
          <w:bCs/>
          <w:sz w:val="24"/>
          <w:szCs w:val="24"/>
        </w:rPr>
        <w:t>(</w:t>
      </w:r>
      <w:r>
        <w:rPr>
          <w:rFonts w:ascii="Times New Roman" w:hAnsi="Times New Roman" w:cs="Times New Roman"/>
          <w:bCs/>
          <w:sz w:val="24"/>
          <w:szCs w:val="24"/>
        </w:rPr>
        <w:t>4</w:t>
      </w:r>
      <w:r w:rsidRPr="002D642F">
        <w:rPr>
          <w:rFonts w:ascii="Times New Roman" w:hAnsi="Times New Roman" w:cs="Times New Roman"/>
          <w:bCs/>
          <w:sz w:val="24"/>
          <w:szCs w:val="24"/>
        </w:rPr>
        <w:t xml:space="preserve">): </w:t>
      </w:r>
      <w:r>
        <w:rPr>
          <w:rFonts w:ascii="Times New Roman" w:hAnsi="Times New Roman" w:cs="Times New Roman"/>
          <w:bCs/>
          <w:sz w:val="24"/>
          <w:szCs w:val="24"/>
        </w:rPr>
        <w:t>15</w:t>
      </w:r>
      <w:r w:rsidRPr="002D642F">
        <w:rPr>
          <w:rFonts w:ascii="Times New Roman" w:hAnsi="Times New Roman" w:cs="Times New Roman"/>
          <w:bCs/>
          <w:sz w:val="24"/>
          <w:szCs w:val="24"/>
        </w:rPr>
        <w:t>-</w:t>
      </w:r>
      <w:r>
        <w:rPr>
          <w:rFonts w:ascii="Times New Roman" w:hAnsi="Times New Roman" w:cs="Times New Roman"/>
          <w:bCs/>
          <w:sz w:val="24"/>
          <w:szCs w:val="24"/>
        </w:rPr>
        <w:t>28</w:t>
      </w:r>
      <w:r w:rsidRPr="002D642F">
        <w:rPr>
          <w:rFonts w:ascii="Times New Roman" w:hAnsi="Times New Roman" w:cs="Times New Roman"/>
          <w:bCs/>
          <w:sz w:val="24"/>
          <w:szCs w:val="24"/>
        </w:rPr>
        <w:t>.</w:t>
      </w:r>
    </w:p>
    <w:p w:rsidR="00A3628F" w:rsidRDefault="00A3628F" w:rsidP="00A3628F">
      <w:pPr>
        <w:spacing w:before="120" w:after="0" w:line="240" w:lineRule="auto"/>
        <w:ind w:left="720" w:hanging="720"/>
        <w:jc w:val="both"/>
        <w:rPr>
          <w:rFonts w:ascii="Times New Roman" w:hAnsi="Times New Roman" w:cs="Times New Roman"/>
          <w:bCs/>
          <w:sz w:val="24"/>
          <w:szCs w:val="24"/>
        </w:rPr>
      </w:pPr>
      <w:r w:rsidRPr="002176C3">
        <w:rPr>
          <w:rFonts w:ascii="Times New Roman" w:hAnsi="Times New Roman" w:cs="Times New Roman"/>
          <w:bCs/>
          <w:sz w:val="24"/>
          <w:szCs w:val="24"/>
        </w:rPr>
        <w:t>Gramza-Michalowska,A.; Korczak, J.; Kmiecik,</w:t>
      </w:r>
      <w:r>
        <w:rPr>
          <w:rFonts w:ascii="Times New Roman" w:hAnsi="Times New Roman" w:cs="Times New Roman"/>
          <w:bCs/>
          <w:sz w:val="24"/>
          <w:szCs w:val="24"/>
        </w:rPr>
        <w:t xml:space="preserve"> D., </w:t>
      </w:r>
      <w:r w:rsidRPr="002176C3">
        <w:rPr>
          <w:rFonts w:ascii="Times New Roman" w:hAnsi="Times New Roman" w:cs="Times New Roman"/>
          <w:bCs/>
          <w:sz w:val="24"/>
          <w:szCs w:val="24"/>
        </w:rPr>
        <w:t>2007</w:t>
      </w:r>
      <w:r>
        <w:rPr>
          <w:rFonts w:ascii="Times New Roman" w:hAnsi="Times New Roman" w:cs="Times New Roman"/>
          <w:bCs/>
          <w:sz w:val="24"/>
          <w:szCs w:val="24"/>
        </w:rPr>
        <w:t>,</w:t>
      </w:r>
      <w:r w:rsidRPr="002176C3">
        <w:rPr>
          <w:rFonts w:ascii="Times New Roman" w:hAnsi="Times New Roman" w:cs="Times New Roman"/>
          <w:b/>
          <w:bCs/>
          <w:i/>
          <w:sz w:val="24"/>
          <w:szCs w:val="24"/>
        </w:rPr>
        <w:t>Green Tea Extracts Obtained After Different Brewing Methods Antioxidative Properties in Lipid Systems</w:t>
      </w:r>
      <w:r>
        <w:rPr>
          <w:rFonts w:ascii="Times New Roman" w:hAnsi="Times New Roman" w:cs="Times New Roman"/>
          <w:b/>
          <w:bCs/>
          <w:i/>
          <w:sz w:val="24"/>
          <w:szCs w:val="24"/>
        </w:rPr>
        <w:t>,</w:t>
      </w:r>
      <w:r w:rsidRPr="002176C3">
        <w:rPr>
          <w:rFonts w:ascii="Times New Roman" w:hAnsi="Times New Roman" w:cs="Times New Roman"/>
          <w:bCs/>
          <w:sz w:val="24"/>
          <w:szCs w:val="24"/>
        </w:rPr>
        <w:t xml:space="preserve"> 5th Euro Fed</w:t>
      </w:r>
      <w:r>
        <w:rPr>
          <w:rFonts w:ascii="Times New Roman" w:hAnsi="Times New Roman" w:cs="Times New Roman"/>
          <w:bCs/>
          <w:sz w:val="24"/>
          <w:szCs w:val="24"/>
        </w:rPr>
        <w:t xml:space="preserve"> </w:t>
      </w:r>
      <w:r w:rsidRPr="002176C3">
        <w:rPr>
          <w:rFonts w:ascii="Times New Roman" w:hAnsi="Times New Roman" w:cs="Times New Roman"/>
          <w:bCs/>
          <w:sz w:val="24"/>
          <w:szCs w:val="24"/>
        </w:rPr>
        <w:t>Lipid Congress and 24th Nordic Lipid</w:t>
      </w:r>
      <w:r>
        <w:rPr>
          <w:rFonts w:ascii="Times New Roman" w:hAnsi="Times New Roman" w:cs="Times New Roman"/>
          <w:bCs/>
          <w:sz w:val="24"/>
          <w:szCs w:val="24"/>
        </w:rPr>
        <w:t xml:space="preserve"> </w:t>
      </w:r>
      <w:r w:rsidRPr="002176C3">
        <w:rPr>
          <w:rFonts w:ascii="Times New Roman" w:hAnsi="Times New Roman" w:cs="Times New Roman"/>
          <w:bCs/>
          <w:sz w:val="24"/>
          <w:szCs w:val="24"/>
        </w:rPr>
        <w:t>Symposium, “Oils, Fats and Lipids: From</w:t>
      </w:r>
      <w:r>
        <w:rPr>
          <w:rFonts w:ascii="Times New Roman" w:hAnsi="Times New Roman" w:cs="Times New Roman"/>
          <w:bCs/>
          <w:sz w:val="24"/>
          <w:szCs w:val="24"/>
        </w:rPr>
        <w:t xml:space="preserve"> </w:t>
      </w:r>
      <w:r w:rsidRPr="002176C3">
        <w:rPr>
          <w:rFonts w:ascii="Times New Roman" w:hAnsi="Times New Roman" w:cs="Times New Roman"/>
          <w:bCs/>
          <w:sz w:val="24"/>
          <w:szCs w:val="24"/>
        </w:rPr>
        <w:t>Science toApplications” 16-19 September</w:t>
      </w:r>
      <w:r>
        <w:rPr>
          <w:rFonts w:ascii="Times New Roman" w:hAnsi="Times New Roman" w:cs="Times New Roman"/>
          <w:bCs/>
          <w:sz w:val="24"/>
          <w:szCs w:val="24"/>
        </w:rPr>
        <w:t xml:space="preserve"> </w:t>
      </w:r>
      <w:r w:rsidRPr="002176C3">
        <w:rPr>
          <w:rFonts w:ascii="Times New Roman" w:hAnsi="Times New Roman" w:cs="Times New Roman"/>
          <w:bCs/>
          <w:sz w:val="24"/>
          <w:szCs w:val="24"/>
        </w:rPr>
        <w:t>2007, Goteburg, Sweden.</w:t>
      </w:r>
    </w:p>
    <w:p w:rsidR="00A3628F" w:rsidRDefault="00A3628F" w:rsidP="00A3628F">
      <w:pPr>
        <w:spacing w:before="120" w:after="0" w:line="240" w:lineRule="auto"/>
        <w:ind w:left="720" w:hanging="720"/>
        <w:jc w:val="both"/>
        <w:rPr>
          <w:rFonts w:ascii="Times New Roman" w:hAnsi="Times New Roman" w:cs="Times New Roman"/>
          <w:bCs/>
          <w:sz w:val="24"/>
          <w:szCs w:val="24"/>
        </w:rPr>
        <w:sectPr w:rsidR="00A3628F" w:rsidSect="00516BCE">
          <w:headerReference w:type="default" r:id="rId33"/>
          <w:footerReference w:type="default" r:id="rId34"/>
          <w:pgSz w:w="11906" w:h="16838" w:code="9"/>
          <w:pgMar w:top="2275" w:right="1699" w:bottom="1699" w:left="2275" w:header="1276" w:footer="706" w:gutter="0"/>
          <w:pgNumType w:start="54"/>
          <w:cols w:space="720"/>
          <w:docGrid w:linePitch="360"/>
        </w:sectPr>
      </w:pPr>
    </w:p>
    <w:p w:rsidR="00A3628F" w:rsidRDefault="00A3628F" w:rsidP="00A3628F">
      <w:pPr>
        <w:spacing w:before="120" w:after="0" w:line="24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Hartoyo, Arif, 2003, </w:t>
      </w:r>
      <w:r w:rsidRPr="001A070D">
        <w:rPr>
          <w:rFonts w:ascii="Times New Roman" w:hAnsi="Times New Roman" w:cs="Times New Roman"/>
          <w:b/>
          <w:bCs/>
          <w:i/>
          <w:sz w:val="24"/>
          <w:szCs w:val="24"/>
        </w:rPr>
        <w:t>Teh dan</w:t>
      </w:r>
      <w:r w:rsidRPr="001A070D">
        <w:rPr>
          <w:rFonts w:ascii="Times New Roman" w:hAnsi="Times New Roman" w:cs="Times New Roman"/>
          <w:bCs/>
          <w:i/>
          <w:sz w:val="24"/>
          <w:szCs w:val="24"/>
        </w:rPr>
        <w:t xml:space="preserve"> </w:t>
      </w:r>
      <w:r w:rsidRPr="001A070D">
        <w:rPr>
          <w:rFonts w:ascii="Times New Roman" w:hAnsi="Times New Roman" w:cs="Times New Roman"/>
          <w:b/>
          <w:bCs/>
          <w:i/>
          <w:sz w:val="24"/>
          <w:szCs w:val="24"/>
        </w:rPr>
        <w:t>Khasiatnya Bagi Kesehatan</w:t>
      </w:r>
      <w:r>
        <w:rPr>
          <w:rFonts w:ascii="Times New Roman" w:hAnsi="Times New Roman" w:cs="Times New Roman"/>
          <w:bCs/>
          <w:sz w:val="24"/>
          <w:szCs w:val="24"/>
        </w:rPr>
        <w:t>, Cetakan Pertama, Penerbit, Kanisius, Yogyakarta.</w:t>
      </w:r>
    </w:p>
    <w:p w:rsidR="00A3628F" w:rsidRDefault="00A3628F" w:rsidP="00A3628F">
      <w:pPr>
        <w:spacing w:before="120" w:after="0" w:line="240" w:lineRule="auto"/>
        <w:ind w:left="720" w:hanging="720"/>
        <w:jc w:val="both"/>
        <w:rPr>
          <w:rFonts w:ascii="Times New Roman" w:hAnsi="Times New Roman" w:cs="Times New Roman"/>
          <w:bCs/>
          <w:sz w:val="24"/>
          <w:szCs w:val="24"/>
        </w:rPr>
      </w:pPr>
      <w:r w:rsidRPr="00C8436C">
        <w:rPr>
          <w:rFonts w:ascii="Times New Roman" w:hAnsi="Times New Roman" w:cs="Times New Roman"/>
          <w:bCs/>
          <w:sz w:val="24"/>
          <w:szCs w:val="24"/>
        </w:rPr>
        <w:t>Hilal</w:t>
      </w:r>
      <w:r>
        <w:rPr>
          <w:rFonts w:ascii="Times New Roman" w:hAnsi="Times New Roman" w:cs="Times New Roman"/>
          <w:bCs/>
          <w:sz w:val="24"/>
          <w:szCs w:val="24"/>
        </w:rPr>
        <w:t>,</w:t>
      </w:r>
      <w:r w:rsidRPr="00C8436C">
        <w:rPr>
          <w:rFonts w:ascii="Times New Roman" w:hAnsi="Times New Roman" w:cs="Times New Roman"/>
          <w:bCs/>
          <w:sz w:val="24"/>
          <w:szCs w:val="24"/>
        </w:rPr>
        <w:t xml:space="preserve"> Y.</w:t>
      </w:r>
      <w:r>
        <w:rPr>
          <w:rFonts w:ascii="Times New Roman" w:hAnsi="Times New Roman" w:cs="Times New Roman"/>
          <w:bCs/>
          <w:sz w:val="24"/>
          <w:szCs w:val="24"/>
        </w:rPr>
        <w:t>,</w:t>
      </w:r>
      <w:r w:rsidRPr="00C8436C">
        <w:rPr>
          <w:rFonts w:ascii="Times New Roman" w:hAnsi="Times New Roman" w:cs="Times New Roman"/>
          <w:bCs/>
          <w:sz w:val="24"/>
          <w:szCs w:val="24"/>
        </w:rPr>
        <w:t xml:space="preserve"> and Engelhardt</w:t>
      </w:r>
      <w:r>
        <w:rPr>
          <w:rFonts w:ascii="Times New Roman" w:hAnsi="Times New Roman" w:cs="Times New Roman"/>
          <w:bCs/>
          <w:sz w:val="24"/>
          <w:szCs w:val="24"/>
        </w:rPr>
        <w:t>,</w:t>
      </w:r>
      <w:r w:rsidRPr="00C8436C">
        <w:rPr>
          <w:rFonts w:ascii="Times New Roman" w:hAnsi="Times New Roman" w:cs="Times New Roman"/>
          <w:bCs/>
          <w:sz w:val="24"/>
          <w:szCs w:val="24"/>
        </w:rPr>
        <w:t xml:space="preserve"> U.</w:t>
      </w:r>
      <w:r>
        <w:rPr>
          <w:rFonts w:ascii="Times New Roman" w:hAnsi="Times New Roman" w:cs="Times New Roman"/>
          <w:bCs/>
          <w:sz w:val="24"/>
          <w:szCs w:val="24"/>
        </w:rPr>
        <w:t>, 2007,</w:t>
      </w:r>
      <w:r w:rsidRPr="00C8436C">
        <w:rPr>
          <w:rFonts w:ascii="AdvNPrx_Bol" w:hAnsi="AdvNPrx_Bol" w:cs="AdvNPrx_Bol"/>
          <w:sz w:val="34"/>
          <w:szCs w:val="34"/>
        </w:rPr>
        <w:t xml:space="preserve"> </w:t>
      </w:r>
      <w:r w:rsidRPr="00C8436C">
        <w:rPr>
          <w:rFonts w:ascii="Times New Roman" w:hAnsi="Times New Roman" w:cs="Times New Roman"/>
          <w:b/>
          <w:bCs/>
          <w:i/>
          <w:sz w:val="24"/>
          <w:szCs w:val="24"/>
        </w:rPr>
        <w:t>Characterisation of White Tea – Comparison to Green and Black Tea</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J. Verbr. Lebensm. 2 </w:t>
      </w:r>
      <w:r w:rsidRPr="00C8436C">
        <w:rPr>
          <w:rFonts w:ascii="Times New Roman" w:hAnsi="Times New Roman" w:cs="Times New Roman"/>
          <w:bCs/>
          <w:sz w:val="24"/>
          <w:szCs w:val="24"/>
        </w:rPr>
        <w:t>: 414 – 421</w:t>
      </w:r>
      <w:r>
        <w:rPr>
          <w:rFonts w:ascii="Times New Roman" w:hAnsi="Times New Roman" w:cs="Times New Roman"/>
          <w:bCs/>
          <w:sz w:val="24"/>
          <w:szCs w:val="24"/>
        </w:rPr>
        <w:t>.</w:t>
      </w:r>
    </w:p>
    <w:p w:rsidR="00A3628F" w:rsidRDefault="00A3628F" w:rsidP="00A3628F">
      <w:pPr>
        <w:spacing w:before="120" w:after="0" w:line="240" w:lineRule="auto"/>
        <w:ind w:left="720" w:hanging="720"/>
        <w:jc w:val="both"/>
        <w:rPr>
          <w:rFonts w:ascii="Times New Roman" w:hAnsi="Times New Roman" w:cs="Times New Roman"/>
          <w:bCs/>
          <w:sz w:val="24"/>
          <w:szCs w:val="24"/>
        </w:rPr>
      </w:pPr>
      <w:r w:rsidRPr="000624BC">
        <w:rPr>
          <w:rFonts w:ascii="Times New Roman" w:hAnsi="Times New Roman" w:cs="Times New Roman"/>
          <w:bCs/>
          <w:sz w:val="24"/>
          <w:szCs w:val="24"/>
        </w:rPr>
        <w:t>Irianti</w:t>
      </w:r>
      <w:r>
        <w:rPr>
          <w:rFonts w:ascii="Times New Roman" w:hAnsi="Times New Roman" w:cs="Times New Roman"/>
          <w:bCs/>
          <w:sz w:val="24"/>
          <w:szCs w:val="24"/>
        </w:rPr>
        <w:t>,</w:t>
      </w:r>
      <w:r w:rsidRPr="000624BC">
        <w:rPr>
          <w:rFonts w:ascii="Times New Roman" w:hAnsi="Times New Roman" w:cs="Times New Roman"/>
          <w:bCs/>
          <w:sz w:val="24"/>
          <w:szCs w:val="24"/>
        </w:rPr>
        <w:t xml:space="preserve"> Tatang, Nanang Fakhrudin</w:t>
      </w:r>
      <w:r>
        <w:rPr>
          <w:rFonts w:ascii="Times New Roman" w:hAnsi="Times New Roman" w:cs="Times New Roman"/>
          <w:bCs/>
          <w:sz w:val="24"/>
          <w:szCs w:val="24"/>
        </w:rPr>
        <w:t>,</w:t>
      </w:r>
      <w:r w:rsidRPr="000624BC">
        <w:rPr>
          <w:rFonts w:ascii="Times New Roman" w:hAnsi="Times New Roman" w:cs="Times New Roman"/>
          <w:bCs/>
          <w:sz w:val="24"/>
          <w:szCs w:val="24"/>
        </w:rPr>
        <w:t xml:space="preserve"> dan Sigit Hartono</w:t>
      </w:r>
      <w:r>
        <w:rPr>
          <w:rFonts w:ascii="Times New Roman" w:hAnsi="Times New Roman" w:cs="Times New Roman"/>
          <w:bCs/>
          <w:sz w:val="24"/>
          <w:szCs w:val="24"/>
        </w:rPr>
        <w:t>, 2011,</w:t>
      </w:r>
      <w:r w:rsidRPr="000624BC">
        <w:t xml:space="preserve"> </w:t>
      </w:r>
      <w:r w:rsidRPr="000624BC">
        <w:rPr>
          <w:rFonts w:ascii="Times New Roman" w:hAnsi="Times New Roman" w:cs="Times New Roman"/>
          <w:b/>
          <w:bCs/>
          <w:sz w:val="24"/>
          <w:szCs w:val="24"/>
        </w:rPr>
        <w:t>Perbandingan Inhibisi Ekstrak Air Daun Teh (</w:t>
      </w:r>
      <w:r w:rsidRPr="000624BC">
        <w:rPr>
          <w:rFonts w:ascii="Times New Roman" w:hAnsi="Times New Roman" w:cs="Times New Roman"/>
          <w:b/>
          <w:bCs/>
          <w:i/>
          <w:sz w:val="24"/>
          <w:szCs w:val="24"/>
        </w:rPr>
        <w:t>Camellia sinensis</w:t>
      </w:r>
      <w:r w:rsidRPr="000624BC">
        <w:rPr>
          <w:rFonts w:ascii="Times New Roman" w:hAnsi="Times New Roman" w:cs="Times New Roman"/>
          <w:b/>
          <w:bCs/>
          <w:sz w:val="24"/>
          <w:szCs w:val="24"/>
        </w:rPr>
        <w:t xml:space="preserve"> (L) O.K.) terhadap Vitamin C pada Fotodegradasi Tirosin yang Diinduksi Ketoprofen dan Kandungan Fenolik Totalnya</w:t>
      </w:r>
      <w:r>
        <w:rPr>
          <w:rFonts w:ascii="Times New Roman" w:hAnsi="Times New Roman" w:cs="Times New Roman"/>
          <w:b/>
          <w:bCs/>
          <w:sz w:val="24"/>
          <w:szCs w:val="24"/>
        </w:rPr>
        <w:t xml:space="preserve">, </w:t>
      </w:r>
      <w:r>
        <w:rPr>
          <w:rFonts w:ascii="Times New Roman" w:hAnsi="Times New Roman" w:cs="Times New Roman"/>
          <w:bCs/>
          <w:sz w:val="24"/>
          <w:szCs w:val="24"/>
        </w:rPr>
        <w:t>diunduh dari,</w:t>
      </w:r>
      <w:r w:rsidRPr="000624BC">
        <w:rPr>
          <w:rFonts w:ascii="Times New Roman" w:hAnsi="Times New Roman" w:cs="Times New Roman"/>
          <w:b/>
          <w:bCs/>
          <w:sz w:val="24"/>
          <w:szCs w:val="24"/>
        </w:rPr>
        <w:t xml:space="preserve"> </w:t>
      </w:r>
      <w:r w:rsidRPr="000624BC">
        <w:rPr>
          <w:rFonts w:ascii="Times New Roman" w:hAnsi="Times New Roman" w:cs="Times New Roman"/>
          <w:bCs/>
          <w:sz w:val="24"/>
          <w:szCs w:val="24"/>
        </w:rPr>
        <w:t>http://mot.farmasi.ugm.ac.id/files/95Tatang%20revisi_fix.pdf</w:t>
      </w:r>
      <w:r>
        <w:rPr>
          <w:rFonts w:ascii="Times New Roman" w:hAnsi="Times New Roman" w:cs="Times New Roman"/>
          <w:bCs/>
          <w:sz w:val="24"/>
          <w:szCs w:val="24"/>
        </w:rPr>
        <w:t>, tanggal 1 Nov. 2011.</w:t>
      </w:r>
    </w:p>
    <w:p w:rsidR="00A3628F" w:rsidRDefault="00A3628F" w:rsidP="00A3628F">
      <w:pPr>
        <w:spacing w:before="120" w:after="0" w:line="240" w:lineRule="auto"/>
        <w:ind w:left="720" w:hanging="720"/>
        <w:jc w:val="both"/>
        <w:rPr>
          <w:rFonts w:ascii="Times New Roman" w:hAnsi="Times New Roman" w:cs="Times New Roman"/>
          <w:bCs/>
          <w:sz w:val="24"/>
          <w:szCs w:val="24"/>
        </w:rPr>
      </w:pPr>
      <w:r w:rsidRPr="00550D8F">
        <w:rPr>
          <w:rFonts w:ascii="Times New Roman" w:hAnsi="Times New Roman" w:cs="Times New Roman"/>
          <w:bCs/>
          <w:sz w:val="24"/>
          <w:szCs w:val="24"/>
        </w:rPr>
        <w:t>Karori, S. M., Wachira, F. N., Wanyok</w:t>
      </w:r>
      <w:r>
        <w:rPr>
          <w:rFonts w:ascii="Times New Roman" w:hAnsi="Times New Roman" w:cs="Times New Roman"/>
          <w:bCs/>
          <w:sz w:val="24"/>
          <w:szCs w:val="24"/>
        </w:rPr>
        <w:t>o, J. K,</w:t>
      </w:r>
      <w:r w:rsidRPr="00550D8F">
        <w:rPr>
          <w:rFonts w:ascii="Times New Roman" w:hAnsi="Times New Roman" w:cs="Times New Roman"/>
          <w:bCs/>
          <w:sz w:val="24"/>
          <w:szCs w:val="24"/>
        </w:rPr>
        <w:t xml:space="preserve"> and Ngure, R. M.</w:t>
      </w:r>
      <w:r>
        <w:rPr>
          <w:rFonts w:ascii="Times New Roman" w:hAnsi="Times New Roman" w:cs="Times New Roman"/>
          <w:bCs/>
          <w:sz w:val="24"/>
          <w:szCs w:val="24"/>
        </w:rPr>
        <w:t>, 2007,</w:t>
      </w:r>
      <w:r w:rsidRPr="00550D8F">
        <w:rPr>
          <w:rFonts w:ascii="Helvetica-Bold" w:hAnsi="Helvetica-Bold" w:cs="Helvetica-Bold"/>
          <w:b/>
          <w:bCs/>
          <w:sz w:val="40"/>
          <w:szCs w:val="40"/>
        </w:rPr>
        <w:t xml:space="preserve"> </w:t>
      </w:r>
      <w:r w:rsidRPr="00550D8F">
        <w:rPr>
          <w:rFonts w:ascii="Times New Roman" w:hAnsi="Times New Roman" w:cs="Times New Roman"/>
          <w:b/>
          <w:bCs/>
          <w:i/>
          <w:sz w:val="24"/>
          <w:szCs w:val="24"/>
        </w:rPr>
        <w:t>Antioxidant Capacity of Different Types of Tea Products</w:t>
      </w:r>
      <w:r>
        <w:rPr>
          <w:rFonts w:ascii="Times New Roman" w:hAnsi="Times New Roman" w:cs="Times New Roman"/>
          <w:b/>
          <w:bCs/>
          <w:i/>
          <w:sz w:val="24"/>
          <w:szCs w:val="24"/>
        </w:rPr>
        <w:t>,</w:t>
      </w:r>
      <w:r>
        <w:rPr>
          <w:rFonts w:ascii="Times New Roman" w:hAnsi="Times New Roman" w:cs="Times New Roman"/>
          <w:b/>
          <w:bCs/>
          <w:sz w:val="24"/>
          <w:szCs w:val="24"/>
        </w:rPr>
        <w:t xml:space="preserve"> </w:t>
      </w:r>
      <w:r w:rsidRPr="002814CC">
        <w:rPr>
          <w:rFonts w:ascii="Times New Roman" w:hAnsi="Times New Roman" w:cs="Times New Roman"/>
          <w:bCs/>
          <w:sz w:val="24"/>
          <w:szCs w:val="24"/>
        </w:rPr>
        <w:t>African Journal of Biotechnology Vol. 6 (19), pp. 2287-2296</w:t>
      </w:r>
      <w:r>
        <w:rPr>
          <w:rFonts w:ascii="Times New Roman" w:hAnsi="Times New Roman" w:cs="Times New Roman"/>
          <w:bCs/>
          <w:sz w:val="24"/>
          <w:szCs w:val="24"/>
        </w:rPr>
        <w:t>.</w:t>
      </w:r>
    </w:p>
    <w:p w:rsidR="00A3628F" w:rsidRDefault="00A3628F" w:rsidP="00A3628F">
      <w:pPr>
        <w:spacing w:before="120" w:after="0" w:line="240" w:lineRule="auto"/>
        <w:ind w:left="720" w:hanging="720"/>
        <w:jc w:val="both"/>
        <w:rPr>
          <w:rFonts w:ascii="Times New Roman" w:hAnsi="Times New Roman" w:cs="Times New Roman"/>
          <w:bCs/>
          <w:sz w:val="24"/>
          <w:szCs w:val="24"/>
        </w:rPr>
      </w:pPr>
      <w:r w:rsidRPr="00870D99">
        <w:rPr>
          <w:rFonts w:ascii="Times New Roman" w:hAnsi="Times New Roman" w:cs="Times New Roman"/>
          <w:bCs/>
          <w:sz w:val="24"/>
          <w:szCs w:val="24"/>
        </w:rPr>
        <w:t>Kh</w:t>
      </w:r>
      <w:r>
        <w:rPr>
          <w:rFonts w:ascii="Times New Roman" w:hAnsi="Times New Roman" w:cs="Times New Roman"/>
          <w:bCs/>
          <w:sz w:val="24"/>
          <w:szCs w:val="24"/>
        </w:rPr>
        <w:t xml:space="preserve">okhar, S.;Magnusdottir, S.G.M., </w:t>
      </w:r>
      <w:r w:rsidRPr="00870D99">
        <w:rPr>
          <w:rFonts w:ascii="Times New Roman" w:hAnsi="Times New Roman" w:cs="Times New Roman"/>
          <w:bCs/>
          <w:sz w:val="24"/>
          <w:szCs w:val="24"/>
        </w:rPr>
        <w:t>2002</w:t>
      </w:r>
      <w:r>
        <w:rPr>
          <w:rFonts w:ascii="Times New Roman" w:hAnsi="Times New Roman" w:cs="Times New Roman"/>
          <w:bCs/>
          <w:sz w:val="24"/>
          <w:szCs w:val="24"/>
        </w:rPr>
        <w:t>,</w:t>
      </w:r>
      <w:r w:rsidRPr="00870D99">
        <w:rPr>
          <w:rFonts w:ascii="Times New Roman" w:hAnsi="Times New Roman" w:cs="Times New Roman"/>
          <w:bCs/>
          <w:sz w:val="24"/>
          <w:szCs w:val="24"/>
        </w:rPr>
        <w:t xml:space="preserve"> </w:t>
      </w:r>
      <w:r w:rsidRPr="00870D99">
        <w:rPr>
          <w:rFonts w:ascii="Times New Roman" w:hAnsi="Times New Roman" w:cs="Times New Roman"/>
          <w:b/>
          <w:bCs/>
          <w:i/>
          <w:sz w:val="24"/>
          <w:szCs w:val="24"/>
        </w:rPr>
        <w:t>Total Phenol, Catechin and Caffeine Contents of Teas Commonly Consumed in The United Kingdom</w:t>
      </w:r>
      <w:r w:rsidRPr="00870D99">
        <w:rPr>
          <w:rFonts w:ascii="Times New Roman" w:hAnsi="Times New Roman" w:cs="Times New Roman"/>
          <w:bCs/>
          <w:sz w:val="24"/>
          <w:szCs w:val="24"/>
        </w:rPr>
        <w:t>. Journal of theAgricultural and Food</w:t>
      </w:r>
      <w:r>
        <w:rPr>
          <w:rFonts w:ascii="Times New Roman" w:hAnsi="Times New Roman" w:cs="Times New Roman"/>
          <w:bCs/>
          <w:sz w:val="24"/>
          <w:szCs w:val="24"/>
        </w:rPr>
        <w:t xml:space="preserve"> </w:t>
      </w:r>
      <w:r w:rsidRPr="00870D99">
        <w:rPr>
          <w:rFonts w:ascii="Times New Roman" w:hAnsi="Times New Roman" w:cs="Times New Roman"/>
          <w:bCs/>
          <w:sz w:val="24"/>
          <w:szCs w:val="24"/>
        </w:rPr>
        <w:t>Chemistry 50: 565-570.</w:t>
      </w:r>
    </w:p>
    <w:p w:rsidR="00A3628F" w:rsidRDefault="00A3628F" w:rsidP="00A3628F">
      <w:pPr>
        <w:spacing w:before="120" w:after="0" w:line="24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 xml:space="preserve">Kikuzaki, H., Hisamoto, M., Hirose, K., Akiyama, K dan Taniguchi, H., 2002, </w:t>
      </w:r>
      <w:r>
        <w:rPr>
          <w:rFonts w:ascii="Times New Roman" w:hAnsi="Times New Roman" w:cs="Times New Roman"/>
          <w:b/>
          <w:bCs/>
          <w:i/>
          <w:sz w:val="24"/>
          <w:szCs w:val="24"/>
        </w:rPr>
        <w:t xml:space="preserve">Antioxidant properties and Ferulic Acid and Its Related Compound,  </w:t>
      </w:r>
      <w:r>
        <w:rPr>
          <w:rFonts w:ascii="Times New Roman" w:hAnsi="Times New Roman" w:cs="Times New Roman"/>
          <w:bCs/>
          <w:sz w:val="24"/>
          <w:szCs w:val="24"/>
        </w:rPr>
        <w:t>J. Agric Food Chem, 50, 2161-2168.</w:t>
      </w:r>
    </w:p>
    <w:p w:rsidR="00A3628F" w:rsidRDefault="00A3628F" w:rsidP="00A3628F">
      <w:pPr>
        <w:spacing w:before="120" w:after="0" w:line="240" w:lineRule="auto"/>
        <w:ind w:left="720" w:hanging="720"/>
        <w:jc w:val="both"/>
        <w:rPr>
          <w:rFonts w:ascii="Times New Roman" w:hAnsi="Times New Roman" w:cs="Times New Roman"/>
          <w:bCs/>
          <w:sz w:val="24"/>
          <w:szCs w:val="24"/>
        </w:rPr>
      </w:pPr>
      <w:r w:rsidRPr="00F5464F">
        <w:rPr>
          <w:rFonts w:ascii="Times New Roman" w:hAnsi="Times New Roman" w:cs="Times New Roman"/>
          <w:bCs/>
          <w:sz w:val="24"/>
          <w:szCs w:val="24"/>
        </w:rPr>
        <w:t>Lakenbrink</w:t>
      </w:r>
      <w:r>
        <w:rPr>
          <w:rFonts w:ascii="Times New Roman" w:hAnsi="Times New Roman" w:cs="Times New Roman"/>
          <w:bCs/>
          <w:sz w:val="24"/>
          <w:szCs w:val="24"/>
        </w:rPr>
        <w:t>,</w:t>
      </w:r>
      <w:r w:rsidRPr="00F5464F">
        <w:rPr>
          <w:rFonts w:ascii="Times New Roman" w:hAnsi="Times New Roman" w:cs="Times New Roman"/>
          <w:bCs/>
          <w:sz w:val="24"/>
          <w:szCs w:val="24"/>
        </w:rPr>
        <w:t xml:space="preserve"> Christiane, Svenja Lapczynski, Beate Maiwald, and Ulrich H. Engelhardt*</w:t>
      </w:r>
      <w:r>
        <w:rPr>
          <w:rFonts w:ascii="Times New Roman" w:hAnsi="Times New Roman" w:cs="Times New Roman"/>
          <w:bCs/>
          <w:sz w:val="24"/>
          <w:szCs w:val="24"/>
        </w:rPr>
        <w:t>,2000</w:t>
      </w:r>
      <w:r w:rsidRPr="00F5464F">
        <w:rPr>
          <w:rFonts w:ascii="Times New Roman" w:hAnsi="Times New Roman" w:cs="Times New Roman"/>
          <w:bCs/>
          <w:i/>
          <w:sz w:val="24"/>
          <w:szCs w:val="24"/>
        </w:rPr>
        <w:t>,</w:t>
      </w:r>
      <w:r>
        <w:rPr>
          <w:rFonts w:ascii="Times New Roman" w:hAnsi="Times New Roman" w:cs="Times New Roman"/>
          <w:b/>
          <w:bCs/>
          <w:i/>
          <w:sz w:val="24"/>
          <w:szCs w:val="24"/>
        </w:rPr>
        <w:t xml:space="preserve"> </w:t>
      </w:r>
      <w:r w:rsidRPr="00F5464F">
        <w:rPr>
          <w:rFonts w:ascii="Times New Roman" w:hAnsi="Times New Roman" w:cs="Times New Roman"/>
          <w:b/>
          <w:bCs/>
          <w:i/>
          <w:sz w:val="24"/>
          <w:szCs w:val="24"/>
        </w:rPr>
        <w:t>Flavonoids and Other Polyphenols in Consumer Brews of Tea and Other Caffeinated Beverages</w:t>
      </w:r>
      <w:r>
        <w:rPr>
          <w:rFonts w:ascii="Times New Roman" w:hAnsi="Times New Roman" w:cs="Times New Roman"/>
          <w:b/>
          <w:bCs/>
          <w:sz w:val="24"/>
          <w:szCs w:val="24"/>
        </w:rPr>
        <w:t xml:space="preserve">, </w:t>
      </w:r>
      <w:r w:rsidRPr="0079294A">
        <w:rPr>
          <w:rFonts w:ascii="Times New Roman" w:hAnsi="Times New Roman" w:cs="Times New Roman"/>
          <w:bCs/>
          <w:i/>
          <w:iCs/>
          <w:sz w:val="24"/>
          <w:szCs w:val="24"/>
        </w:rPr>
        <w:t xml:space="preserve">J. Agric. Food Chem. </w:t>
      </w:r>
      <w:r w:rsidRPr="0079294A">
        <w:rPr>
          <w:rFonts w:ascii="Times New Roman" w:hAnsi="Times New Roman" w:cs="Times New Roman"/>
          <w:bCs/>
          <w:sz w:val="24"/>
          <w:szCs w:val="24"/>
        </w:rPr>
        <w:t xml:space="preserve">2000, </w:t>
      </w:r>
      <w:r w:rsidRPr="0079294A">
        <w:rPr>
          <w:rFonts w:ascii="Times New Roman" w:hAnsi="Times New Roman" w:cs="Times New Roman"/>
          <w:bCs/>
          <w:i/>
          <w:iCs/>
          <w:sz w:val="24"/>
          <w:szCs w:val="24"/>
        </w:rPr>
        <w:t xml:space="preserve">48, </w:t>
      </w:r>
      <w:r w:rsidRPr="0079294A">
        <w:rPr>
          <w:rFonts w:ascii="Times New Roman" w:hAnsi="Times New Roman" w:cs="Times New Roman"/>
          <w:bCs/>
          <w:sz w:val="24"/>
          <w:szCs w:val="24"/>
        </w:rPr>
        <w:t>2848-2852</w:t>
      </w:r>
      <w:r>
        <w:rPr>
          <w:rFonts w:ascii="Times New Roman" w:hAnsi="Times New Roman" w:cs="Times New Roman"/>
          <w:bCs/>
          <w:sz w:val="24"/>
          <w:szCs w:val="24"/>
        </w:rPr>
        <w:t>.</w:t>
      </w:r>
    </w:p>
    <w:p w:rsidR="00A3628F" w:rsidRDefault="00A3628F" w:rsidP="00A3628F">
      <w:pPr>
        <w:spacing w:before="120" w:after="0" w:line="240" w:lineRule="auto"/>
        <w:ind w:left="720" w:hanging="720"/>
        <w:jc w:val="both"/>
        <w:rPr>
          <w:rFonts w:ascii="Times New Roman" w:hAnsi="Times New Roman" w:cs="Times New Roman"/>
          <w:bCs/>
          <w:iCs/>
          <w:sz w:val="24"/>
          <w:szCs w:val="24"/>
        </w:rPr>
      </w:pPr>
      <w:r w:rsidRPr="00A87FA0">
        <w:rPr>
          <w:rFonts w:ascii="Times New Roman" w:hAnsi="Times New Roman" w:cs="Times New Roman"/>
          <w:bCs/>
          <w:sz w:val="24"/>
          <w:szCs w:val="24"/>
        </w:rPr>
        <w:t>Lee, J., and Chambers, D. H., 2009</w:t>
      </w:r>
      <w:r w:rsidRPr="00A87FA0">
        <w:rPr>
          <w:rFonts w:ascii="Times New Roman" w:hAnsi="Times New Roman" w:cs="Times New Roman"/>
          <w:b/>
          <w:bCs/>
          <w:sz w:val="24"/>
          <w:szCs w:val="24"/>
        </w:rPr>
        <w:t xml:space="preserve">, </w:t>
      </w:r>
      <w:r w:rsidRPr="00A87FA0">
        <w:rPr>
          <w:rFonts w:ascii="Times New Roman" w:hAnsi="Times New Roman" w:cs="Times New Roman"/>
          <w:b/>
          <w:bCs/>
          <w:i/>
          <w:sz w:val="24"/>
          <w:szCs w:val="24"/>
        </w:rPr>
        <w:t>Sensory Descriptive Evaluation: Brewing Methods Affect Flavor of Green Tea</w:t>
      </w:r>
      <w:r>
        <w:rPr>
          <w:rFonts w:ascii="Times New Roman" w:hAnsi="Times New Roman" w:cs="Times New Roman"/>
          <w:b/>
          <w:bCs/>
          <w:sz w:val="24"/>
          <w:szCs w:val="24"/>
        </w:rPr>
        <w:t xml:space="preserve">, </w:t>
      </w:r>
      <w:r w:rsidRPr="00A87FA0">
        <w:rPr>
          <w:rFonts w:ascii="Times New Roman" w:hAnsi="Times New Roman" w:cs="Times New Roman"/>
          <w:bCs/>
          <w:iCs/>
          <w:sz w:val="24"/>
          <w:szCs w:val="24"/>
        </w:rPr>
        <w:t>Asian Journal of Food and Agro-Industry</w:t>
      </w:r>
      <w:r>
        <w:rPr>
          <w:rFonts w:ascii="Times New Roman" w:hAnsi="Times New Roman" w:cs="Times New Roman"/>
          <w:bCs/>
          <w:iCs/>
          <w:sz w:val="24"/>
          <w:szCs w:val="24"/>
        </w:rPr>
        <w:t xml:space="preserve"> </w:t>
      </w:r>
      <w:r w:rsidRPr="00A87FA0">
        <w:rPr>
          <w:rFonts w:ascii="Times New Roman" w:hAnsi="Times New Roman" w:cs="Times New Roman"/>
          <w:bCs/>
          <w:iCs/>
          <w:sz w:val="24"/>
          <w:szCs w:val="24"/>
        </w:rPr>
        <w:t>2009</w:t>
      </w:r>
      <w:r>
        <w:rPr>
          <w:rFonts w:ascii="Times New Roman" w:hAnsi="Times New Roman" w:cs="Times New Roman"/>
          <w:bCs/>
          <w:iCs/>
          <w:sz w:val="24"/>
          <w:szCs w:val="24"/>
        </w:rPr>
        <w:t xml:space="preserve">, 2 (04), </w:t>
      </w:r>
      <w:r w:rsidRPr="006A421D">
        <w:rPr>
          <w:rFonts w:ascii="Times New Roman" w:hAnsi="Times New Roman" w:cs="Times New Roman"/>
          <w:bCs/>
          <w:iCs/>
          <w:sz w:val="24"/>
          <w:szCs w:val="24"/>
        </w:rPr>
        <w:t>427-439</w:t>
      </w:r>
      <w:r>
        <w:rPr>
          <w:rFonts w:ascii="Times New Roman" w:hAnsi="Times New Roman" w:cs="Times New Roman"/>
          <w:bCs/>
          <w:iCs/>
          <w:sz w:val="24"/>
          <w:szCs w:val="24"/>
        </w:rPr>
        <w:t>.</w:t>
      </w:r>
    </w:p>
    <w:p w:rsidR="00A3628F" w:rsidRDefault="00A3628F" w:rsidP="00A3628F">
      <w:pPr>
        <w:spacing w:before="120" w:after="0" w:line="240" w:lineRule="auto"/>
        <w:ind w:left="720" w:hanging="720"/>
        <w:jc w:val="both"/>
        <w:rPr>
          <w:rFonts w:ascii="Times New Roman" w:hAnsi="Times New Roman" w:cs="Times New Roman"/>
          <w:bCs/>
          <w:sz w:val="24"/>
          <w:szCs w:val="24"/>
        </w:rPr>
      </w:pPr>
      <w:r w:rsidRPr="00444D44">
        <w:rPr>
          <w:rFonts w:ascii="Times New Roman" w:hAnsi="Times New Roman" w:cs="Times New Roman"/>
          <w:bCs/>
          <w:sz w:val="24"/>
          <w:szCs w:val="24"/>
        </w:rPr>
        <w:t>Lee, J., N. Koo, and D.B. Min</w:t>
      </w:r>
      <w:r>
        <w:rPr>
          <w:rFonts w:ascii="Times New Roman" w:hAnsi="Times New Roman" w:cs="Times New Roman"/>
          <w:bCs/>
          <w:sz w:val="24"/>
          <w:szCs w:val="24"/>
        </w:rPr>
        <w:t>, 2004,</w:t>
      </w:r>
      <w:r w:rsidRPr="00444D44">
        <w:rPr>
          <w:rFonts w:ascii="Times New Roman" w:hAnsi="Times New Roman" w:cs="Times New Roman"/>
          <w:bCs/>
          <w:i/>
          <w:sz w:val="24"/>
          <w:szCs w:val="24"/>
        </w:rPr>
        <w:t xml:space="preserve"> </w:t>
      </w:r>
      <w:r w:rsidRPr="00444D44">
        <w:rPr>
          <w:rFonts w:ascii="Times New Roman" w:hAnsi="Times New Roman" w:cs="Times New Roman"/>
          <w:b/>
          <w:bCs/>
          <w:i/>
          <w:sz w:val="24"/>
          <w:szCs w:val="24"/>
        </w:rPr>
        <w:t>Reactive Oxygen Species, Aging, and Antioxidative Nutraceuticals</w:t>
      </w:r>
      <w:r>
        <w:rPr>
          <w:rFonts w:ascii="Times New Roman" w:hAnsi="Times New Roman" w:cs="Times New Roman"/>
          <w:b/>
          <w:bCs/>
          <w:i/>
          <w:sz w:val="24"/>
          <w:szCs w:val="24"/>
        </w:rPr>
        <w:t>,</w:t>
      </w:r>
      <w:r w:rsidRPr="00444D44">
        <w:rPr>
          <w:rFonts w:ascii="Insignia-A" w:hAnsi="Insignia-A" w:cs="Insignia-A"/>
          <w:sz w:val="18"/>
          <w:szCs w:val="18"/>
        </w:rPr>
        <w:t xml:space="preserve"> </w:t>
      </w:r>
      <w:r w:rsidRPr="00444D44">
        <w:rPr>
          <w:rFonts w:ascii="Times New Roman" w:hAnsi="Times New Roman" w:cs="Times New Roman"/>
          <w:bCs/>
          <w:sz w:val="24"/>
          <w:szCs w:val="24"/>
        </w:rPr>
        <w:t>Comprehensive Reviews In Food Science And Food Safety</w:t>
      </w:r>
      <w:r>
        <w:rPr>
          <w:rFonts w:ascii="Times New Roman" w:hAnsi="Times New Roman" w:cs="Times New Roman"/>
          <w:bCs/>
          <w:sz w:val="24"/>
          <w:szCs w:val="24"/>
        </w:rPr>
        <w:t xml:space="preserve"> Vol 3 : 21-33.</w:t>
      </w:r>
    </w:p>
    <w:p w:rsidR="00A3628F" w:rsidRDefault="00A3628F" w:rsidP="00A3628F">
      <w:pPr>
        <w:spacing w:before="120" w:after="0" w:line="24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 xml:space="preserve">Lin, J.K., Liang, Y.C., 2000, </w:t>
      </w:r>
      <w:r>
        <w:rPr>
          <w:rFonts w:ascii="Times New Roman" w:hAnsi="Times New Roman" w:cs="Times New Roman"/>
          <w:b/>
          <w:bCs/>
          <w:i/>
          <w:sz w:val="24"/>
          <w:szCs w:val="24"/>
        </w:rPr>
        <w:t>Cancer Chemoprevention by tea Polyphenols</w:t>
      </w:r>
      <w:r>
        <w:rPr>
          <w:rFonts w:ascii="Times New Roman" w:hAnsi="Times New Roman" w:cs="Times New Roman"/>
          <w:b/>
          <w:bCs/>
          <w:sz w:val="24"/>
          <w:szCs w:val="24"/>
        </w:rPr>
        <w:t xml:space="preserve">, </w:t>
      </w:r>
      <w:r>
        <w:rPr>
          <w:rFonts w:ascii="Times New Roman" w:hAnsi="Times New Roman" w:cs="Times New Roman"/>
          <w:bCs/>
          <w:sz w:val="24"/>
          <w:szCs w:val="24"/>
        </w:rPr>
        <w:t>Proc. Nutl. Sci Counce. 24 (1) :1-13.</w:t>
      </w:r>
    </w:p>
    <w:p w:rsidR="00A3628F" w:rsidRPr="00E4199E" w:rsidRDefault="00A3628F" w:rsidP="00A3628F">
      <w:pPr>
        <w:spacing w:before="120" w:after="0" w:line="240" w:lineRule="auto"/>
        <w:ind w:left="709" w:hanging="709"/>
        <w:jc w:val="both"/>
        <w:rPr>
          <w:rFonts w:ascii="Times New Roman" w:hAnsi="Times New Roman" w:cs="Times New Roman"/>
          <w:bCs/>
          <w:sz w:val="24"/>
          <w:szCs w:val="24"/>
        </w:rPr>
      </w:pPr>
      <w:r w:rsidRPr="00E4199E">
        <w:rPr>
          <w:rFonts w:ascii="Times New Roman" w:hAnsi="Times New Roman" w:cs="Times New Roman"/>
          <w:bCs/>
          <w:sz w:val="24"/>
          <w:szCs w:val="24"/>
        </w:rPr>
        <w:t xml:space="preserve">Mitorwiroharjo Suryadi, Woerjono Mangoendijojo, Hari Hartiko, dan Prapto Yudono, 2009, </w:t>
      </w:r>
      <w:r w:rsidRPr="00E4199E">
        <w:rPr>
          <w:rFonts w:ascii="Times New Roman" w:hAnsi="Times New Roman" w:cs="Times New Roman"/>
          <w:b/>
          <w:bCs/>
          <w:sz w:val="24"/>
          <w:szCs w:val="24"/>
        </w:rPr>
        <w:t>Hasil Pucuk dan Kandungan Katekin Enam Klon Teh  (</w:t>
      </w:r>
      <w:r w:rsidRPr="00E4199E">
        <w:rPr>
          <w:rFonts w:ascii="Times New Roman" w:hAnsi="Times New Roman" w:cs="Times New Roman"/>
          <w:b/>
          <w:bCs/>
          <w:i/>
          <w:iCs/>
          <w:sz w:val="24"/>
          <w:szCs w:val="24"/>
        </w:rPr>
        <w:t xml:space="preserve">Cammelia sinensis </w:t>
      </w:r>
      <w:r w:rsidRPr="00E4199E">
        <w:rPr>
          <w:rFonts w:ascii="Times New Roman" w:hAnsi="Times New Roman" w:cs="Times New Roman"/>
          <w:b/>
          <w:bCs/>
          <w:sz w:val="24"/>
          <w:szCs w:val="24"/>
        </w:rPr>
        <w:t xml:space="preserve">L.O. Kuntze) di Ketinggian Berbeda, </w:t>
      </w:r>
      <w:r w:rsidRPr="00E4199E">
        <w:rPr>
          <w:rFonts w:ascii="Times New Roman" w:hAnsi="Times New Roman" w:cs="Times New Roman"/>
          <w:bCs/>
          <w:sz w:val="24"/>
          <w:szCs w:val="24"/>
        </w:rPr>
        <w:t xml:space="preserve">Jurnal penelitian Teh Dan Kina,Vol 12 (1-2), pp 14-20, Pusan </w:t>
      </w:r>
      <w:r>
        <w:rPr>
          <w:rFonts w:ascii="Times New Roman" w:hAnsi="Times New Roman" w:cs="Times New Roman"/>
          <w:bCs/>
          <w:sz w:val="24"/>
          <w:szCs w:val="24"/>
        </w:rPr>
        <w:t>Penelitian teh dan kina Gambung</w:t>
      </w:r>
      <w:r w:rsidRPr="00E4199E">
        <w:rPr>
          <w:rFonts w:ascii="Times New Roman" w:hAnsi="Times New Roman" w:cs="Times New Roman"/>
          <w:bCs/>
          <w:sz w:val="24"/>
          <w:szCs w:val="24"/>
        </w:rPr>
        <w:t>.</w:t>
      </w:r>
    </w:p>
    <w:p w:rsidR="00A3628F" w:rsidRDefault="00A3628F" w:rsidP="00A3628F">
      <w:pPr>
        <w:spacing w:before="120" w:after="0" w:line="24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Nazzarudin, 1993</w:t>
      </w:r>
      <w:r w:rsidRPr="0073241D">
        <w:rPr>
          <w:rFonts w:ascii="Times New Roman" w:hAnsi="Times New Roman" w:cs="Times New Roman"/>
          <w:b/>
          <w:bCs/>
          <w:i/>
          <w:sz w:val="24"/>
          <w:szCs w:val="24"/>
        </w:rPr>
        <w:t>, Teh Pembudidayaan dan Pengolahan</w:t>
      </w:r>
      <w:r>
        <w:rPr>
          <w:rFonts w:ascii="Times New Roman" w:hAnsi="Times New Roman" w:cs="Times New Roman"/>
          <w:bCs/>
          <w:sz w:val="24"/>
          <w:szCs w:val="24"/>
        </w:rPr>
        <w:t>, Cetakan I, Penerbit Penebar Swadaya, Jakarta.</w:t>
      </w:r>
    </w:p>
    <w:p w:rsidR="00A3628F" w:rsidRDefault="00A3628F" w:rsidP="00A3628F">
      <w:pPr>
        <w:spacing w:before="120" w:after="0" w:line="240" w:lineRule="auto"/>
        <w:ind w:left="720" w:hanging="720"/>
        <w:jc w:val="both"/>
        <w:rPr>
          <w:rFonts w:ascii="Times New Roman" w:hAnsi="Times New Roman" w:cs="Times New Roman"/>
          <w:bCs/>
          <w:sz w:val="24"/>
          <w:szCs w:val="24"/>
        </w:rPr>
      </w:pPr>
      <w:r w:rsidRPr="00AE236E">
        <w:rPr>
          <w:rFonts w:ascii="Times New Roman" w:hAnsi="Times New Roman" w:cs="Times New Roman"/>
          <w:bCs/>
          <w:sz w:val="24"/>
          <w:szCs w:val="24"/>
        </w:rPr>
        <w:t>Pietta P, Simonetti P, Roggi C, Brusamolino A, Pellegrini N, Maccarini L, Testolin G.</w:t>
      </w:r>
      <w:r>
        <w:rPr>
          <w:rFonts w:ascii="Times New Roman" w:hAnsi="Times New Roman" w:cs="Times New Roman"/>
          <w:bCs/>
          <w:sz w:val="24"/>
          <w:szCs w:val="24"/>
        </w:rPr>
        <w:t>,</w:t>
      </w:r>
      <w:r w:rsidRPr="00AE236E">
        <w:rPr>
          <w:rFonts w:ascii="Times New Roman" w:hAnsi="Times New Roman" w:cs="Times New Roman"/>
          <w:bCs/>
          <w:sz w:val="24"/>
          <w:szCs w:val="24"/>
        </w:rPr>
        <w:t xml:space="preserve"> 1996</w:t>
      </w:r>
      <w:r>
        <w:rPr>
          <w:rFonts w:ascii="Times New Roman" w:hAnsi="Times New Roman" w:cs="Times New Roman"/>
          <w:bCs/>
          <w:sz w:val="24"/>
          <w:szCs w:val="24"/>
        </w:rPr>
        <w:t xml:space="preserve">, </w:t>
      </w:r>
      <w:r w:rsidRPr="00AC7092">
        <w:rPr>
          <w:rFonts w:ascii="Times New Roman" w:hAnsi="Times New Roman" w:cs="Times New Roman"/>
          <w:b/>
          <w:bCs/>
          <w:i/>
          <w:sz w:val="24"/>
          <w:szCs w:val="24"/>
        </w:rPr>
        <w:t>Dietary flavonoids and Oxidative Stress</w:t>
      </w:r>
      <w:r>
        <w:rPr>
          <w:rFonts w:ascii="Times New Roman" w:hAnsi="Times New Roman" w:cs="Times New Roman"/>
          <w:bCs/>
          <w:sz w:val="24"/>
          <w:szCs w:val="24"/>
        </w:rPr>
        <w:t>,</w:t>
      </w:r>
      <w:r w:rsidRPr="00AE236E">
        <w:rPr>
          <w:rFonts w:ascii="Times New Roman" w:hAnsi="Times New Roman" w:cs="Times New Roman"/>
          <w:bCs/>
          <w:sz w:val="24"/>
          <w:szCs w:val="24"/>
        </w:rPr>
        <w:t xml:space="preserve"> In: Kumpulainen JT, Salonen JT, editors. Natural</w:t>
      </w:r>
      <w:r>
        <w:rPr>
          <w:rFonts w:ascii="Times New Roman" w:hAnsi="Times New Roman" w:cs="Times New Roman"/>
          <w:bCs/>
          <w:sz w:val="24"/>
          <w:szCs w:val="24"/>
        </w:rPr>
        <w:t xml:space="preserve"> </w:t>
      </w:r>
      <w:r w:rsidRPr="00AE236E">
        <w:rPr>
          <w:rFonts w:ascii="Times New Roman" w:hAnsi="Times New Roman" w:cs="Times New Roman"/>
          <w:bCs/>
          <w:sz w:val="24"/>
          <w:szCs w:val="24"/>
        </w:rPr>
        <w:t>antioxidants and food quality in atherosclerosis and cancer prevention: proceedings of a</w:t>
      </w:r>
      <w:r>
        <w:rPr>
          <w:rFonts w:ascii="Times New Roman" w:hAnsi="Times New Roman" w:cs="Times New Roman"/>
          <w:bCs/>
          <w:sz w:val="24"/>
          <w:szCs w:val="24"/>
        </w:rPr>
        <w:t xml:space="preserve"> </w:t>
      </w:r>
      <w:r w:rsidRPr="00AE236E">
        <w:rPr>
          <w:rFonts w:ascii="Times New Roman" w:hAnsi="Times New Roman" w:cs="Times New Roman"/>
          <w:bCs/>
          <w:sz w:val="24"/>
          <w:szCs w:val="24"/>
        </w:rPr>
        <w:t>conference. Cambridge: RSC. p 249–55</w:t>
      </w:r>
      <w:r>
        <w:rPr>
          <w:rFonts w:ascii="Times New Roman" w:hAnsi="Times New Roman" w:cs="Times New Roman"/>
          <w:bCs/>
          <w:sz w:val="24"/>
          <w:szCs w:val="24"/>
        </w:rPr>
        <w:t>.</w:t>
      </w:r>
    </w:p>
    <w:p w:rsidR="00A3628F" w:rsidRDefault="00A3628F" w:rsidP="00A3628F">
      <w:pPr>
        <w:spacing w:before="120" w:after="0" w:line="240" w:lineRule="auto"/>
        <w:ind w:left="720" w:hanging="720"/>
        <w:jc w:val="both"/>
        <w:rPr>
          <w:rFonts w:ascii="Times New Roman" w:hAnsi="Times New Roman" w:cs="Times New Roman"/>
          <w:bCs/>
          <w:sz w:val="24"/>
          <w:szCs w:val="24"/>
        </w:rPr>
      </w:pPr>
      <w:r w:rsidRPr="00244BE2">
        <w:rPr>
          <w:rFonts w:ascii="Times New Roman" w:hAnsi="Times New Roman" w:cs="Times New Roman"/>
          <w:bCs/>
          <w:sz w:val="24"/>
          <w:szCs w:val="24"/>
        </w:rPr>
        <w:lastRenderedPageBreak/>
        <w:t xml:space="preserve">Pinnell, S.R., 2003, </w:t>
      </w:r>
      <w:r w:rsidRPr="00244BE2">
        <w:rPr>
          <w:rFonts w:ascii="Times New Roman" w:hAnsi="Times New Roman" w:cs="Times New Roman"/>
          <w:b/>
          <w:bCs/>
          <w:i/>
          <w:sz w:val="24"/>
          <w:szCs w:val="24"/>
        </w:rPr>
        <w:t>Cutaneous Photodamage,Oxidative Stress, and Topical Antioxidant Protection</w:t>
      </w:r>
      <w:r w:rsidRPr="00244BE2">
        <w:rPr>
          <w:rFonts w:ascii="Times New Roman" w:hAnsi="Times New Roman" w:cs="Times New Roman"/>
          <w:bCs/>
          <w:sz w:val="24"/>
          <w:szCs w:val="24"/>
        </w:rPr>
        <w:t xml:space="preserve">, </w:t>
      </w:r>
      <w:r w:rsidRPr="00244BE2">
        <w:rPr>
          <w:rFonts w:ascii="Times New Roman" w:hAnsi="Times New Roman" w:cs="Times New Roman"/>
          <w:bCs/>
          <w:iCs/>
          <w:sz w:val="24"/>
          <w:szCs w:val="24"/>
        </w:rPr>
        <w:t>J Am Acad Dermatol</w:t>
      </w:r>
      <w:r w:rsidRPr="00244BE2">
        <w:rPr>
          <w:rFonts w:ascii="Times New Roman" w:hAnsi="Times New Roman" w:cs="Times New Roman"/>
          <w:bCs/>
          <w:sz w:val="24"/>
          <w:szCs w:val="24"/>
        </w:rPr>
        <w:t>, 48, 1-19.</w:t>
      </w:r>
    </w:p>
    <w:p w:rsidR="00A3628F" w:rsidRDefault="00A3628F" w:rsidP="00A3628F">
      <w:pPr>
        <w:spacing w:before="120" w:after="0" w:line="240" w:lineRule="auto"/>
        <w:ind w:left="720" w:hanging="720"/>
        <w:jc w:val="both"/>
        <w:rPr>
          <w:rFonts w:ascii="Times New Roman" w:hAnsi="Times New Roman" w:cs="Times New Roman"/>
          <w:bCs/>
          <w:sz w:val="24"/>
          <w:szCs w:val="24"/>
        </w:rPr>
      </w:pPr>
      <w:r w:rsidRPr="00B26D02">
        <w:rPr>
          <w:rFonts w:ascii="Times New Roman" w:hAnsi="Times New Roman" w:cs="Times New Roman"/>
          <w:bCs/>
          <w:sz w:val="24"/>
          <w:szCs w:val="24"/>
        </w:rPr>
        <w:t>Proestos, C., Sereli, D., dan Komaitis, M., 2006,</w:t>
      </w:r>
      <w:r>
        <w:rPr>
          <w:rFonts w:ascii="Times New Roman" w:hAnsi="Times New Roman" w:cs="Times New Roman"/>
          <w:bCs/>
          <w:sz w:val="24"/>
          <w:szCs w:val="24"/>
        </w:rPr>
        <w:t xml:space="preserve"> </w:t>
      </w:r>
      <w:r w:rsidRPr="00B26D02">
        <w:rPr>
          <w:rFonts w:ascii="Times New Roman" w:hAnsi="Times New Roman" w:cs="Times New Roman"/>
          <w:b/>
          <w:bCs/>
          <w:i/>
          <w:sz w:val="24"/>
          <w:szCs w:val="24"/>
        </w:rPr>
        <w:t>Determination of Phenolic Compounds in aromatic Plant by RPHPLC and GC-MS</w:t>
      </w:r>
      <w:r w:rsidRPr="00B26D02">
        <w:rPr>
          <w:rFonts w:ascii="Times New Roman" w:hAnsi="Times New Roman" w:cs="Times New Roman"/>
          <w:bCs/>
          <w:sz w:val="24"/>
          <w:szCs w:val="24"/>
        </w:rPr>
        <w:t xml:space="preserve">, </w:t>
      </w:r>
      <w:r w:rsidRPr="00B26D02">
        <w:rPr>
          <w:rFonts w:ascii="Times New Roman" w:hAnsi="Times New Roman" w:cs="Times New Roman"/>
          <w:bCs/>
          <w:iCs/>
          <w:sz w:val="24"/>
          <w:szCs w:val="24"/>
        </w:rPr>
        <w:t>J. Food Sci</w:t>
      </w:r>
      <w:r w:rsidRPr="00B26D02">
        <w:rPr>
          <w:rFonts w:ascii="Times New Roman" w:hAnsi="Times New Roman" w:cs="Times New Roman"/>
          <w:bCs/>
          <w:sz w:val="24"/>
          <w:szCs w:val="24"/>
        </w:rPr>
        <w:t>., 94,</w:t>
      </w:r>
      <w:r>
        <w:rPr>
          <w:rFonts w:ascii="Times New Roman" w:hAnsi="Times New Roman" w:cs="Times New Roman"/>
          <w:bCs/>
          <w:sz w:val="24"/>
          <w:szCs w:val="24"/>
        </w:rPr>
        <w:t xml:space="preserve"> </w:t>
      </w:r>
      <w:r w:rsidRPr="00B26D02">
        <w:rPr>
          <w:rFonts w:ascii="Times New Roman" w:hAnsi="Times New Roman" w:cs="Times New Roman"/>
          <w:bCs/>
          <w:sz w:val="24"/>
          <w:szCs w:val="24"/>
        </w:rPr>
        <w:t>44-52.</w:t>
      </w:r>
    </w:p>
    <w:p w:rsidR="00A3628F" w:rsidRDefault="00A3628F" w:rsidP="00A3628F">
      <w:pPr>
        <w:spacing w:before="120" w:after="0" w:line="240" w:lineRule="auto"/>
        <w:ind w:left="720" w:hanging="720"/>
        <w:jc w:val="both"/>
        <w:rPr>
          <w:rFonts w:ascii="Times New Roman" w:hAnsi="Times New Roman" w:cs="Times New Roman"/>
          <w:bCs/>
          <w:sz w:val="24"/>
          <w:szCs w:val="24"/>
        </w:rPr>
      </w:pPr>
      <w:r w:rsidRPr="00072C0A">
        <w:rPr>
          <w:rFonts w:ascii="Times New Roman" w:hAnsi="Times New Roman" w:cs="Times New Roman"/>
          <w:bCs/>
          <w:sz w:val="24"/>
          <w:szCs w:val="24"/>
        </w:rPr>
        <w:t>Rice-Evans CA, Miller NJ, Bolwell PG, Bramley PM, Pridham JB.</w:t>
      </w:r>
      <w:r>
        <w:rPr>
          <w:rFonts w:ascii="Times New Roman" w:hAnsi="Times New Roman" w:cs="Times New Roman"/>
          <w:bCs/>
          <w:sz w:val="24"/>
          <w:szCs w:val="24"/>
        </w:rPr>
        <w:t>,</w:t>
      </w:r>
      <w:r w:rsidRPr="00072C0A">
        <w:rPr>
          <w:rFonts w:ascii="Times New Roman" w:hAnsi="Times New Roman" w:cs="Times New Roman"/>
          <w:bCs/>
          <w:sz w:val="24"/>
          <w:szCs w:val="24"/>
        </w:rPr>
        <w:t xml:space="preserve"> 1995</w:t>
      </w:r>
      <w:r>
        <w:rPr>
          <w:rFonts w:ascii="Times New Roman" w:hAnsi="Times New Roman" w:cs="Times New Roman"/>
          <w:bCs/>
          <w:sz w:val="24"/>
          <w:szCs w:val="24"/>
        </w:rPr>
        <w:t>,</w:t>
      </w:r>
      <w:r w:rsidRPr="00072C0A">
        <w:rPr>
          <w:rFonts w:ascii="Times New Roman" w:hAnsi="Times New Roman" w:cs="Times New Roman"/>
          <w:bCs/>
          <w:sz w:val="24"/>
          <w:szCs w:val="24"/>
        </w:rPr>
        <w:t xml:space="preserve"> </w:t>
      </w:r>
      <w:r w:rsidRPr="00072C0A">
        <w:rPr>
          <w:rFonts w:ascii="Times New Roman" w:hAnsi="Times New Roman" w:cs="Times New Roman"/>
          <w:b/>
          <w:bCs/>
          <w:i/>
          <w:sz w:val="24"/>
          <w:szCs w:val="24"/>
        </w:rPr>
        <w:t>The Relative Antioxidant Activities of Plant-Derived Polyphenolic Flavonoids</w:t>
      </w:r>
      <w:r w:rsidRPr="00072C0A">
        <w:rPr>
          <w:rFonts w:ascii="Times New Roman" w:hAnsi="Times New Roman" w:cs="Times New Roman"/>
          <w:bCs/>
          <w:sz w:val="24"/>
          <w:szCs w:val="24"/>
        </w:rPr>
        <w:t>. Free Radic Res 22:375–83.</w:t>
      </w:r>
    </w:p>
    <w:p w:rsidR="00A3628F" w:rsidRDefault="00A3628F" w:rsidP="00A3628F">
      <w:pPr>
        <w:spacing w:before="120" w:after="0" w:line="240" w:lineRule="auto"/>
        <w:ind w:left="720" w:hanging="720"/>
        <w:jc w:val="both"/>
        <w:rPr>
          <w:rFonts w:ascii="Times New Roman" w:hAnsi="Times New Roman" w:cs="Times New Roman"/>
          <w:bCs/>
          <w:sz w:val="24"/>
          <w:szCs w:val="24"/>
        </w:rPr>
      </w:pPr>
      <w:r w:rsidRPr="00CD6EB0">
        <w:rPr>
          <w:rFonts w:ascii="Times New Roman" w:hAnsi="Times New Roman" w:cs="Times New Roman"/>
          <w:bCs/>
          <w:sz w:val="24"/>
          <w:szCs w:val="24"/>
        </w:rPr>
        <w:t>Rice-Evans CA, Miller NJ, Paganga G.</w:t>
      </w:r>
      <w:r>
        <w:rPr>
          <w:rFonts w:ascii="Times New Roman" w:hAnsi="Times New Roman" w:cs="Times New Roman"/>
          <w:bCs/>
          <w:sz w:val="24"/>
          <w:szCs w:val="24"/>
        </w:rPr>
        <w:t>,</w:t>
      </w:r>
      <w:r w:rsidRPr="00CD6EB0">
        <w:rPr>
          <w:rFonts w:ascii="Times New Roman" w:hAnsi="Times New Roman" w:cs="Times New Roman"/>
          <w:bCs/>
          <w:sz w:val="24"/>
          <w:szCs w:val="24"/>
        </w:rPr>
        <w:t xml:space="preserve"> 1997</w:t>
      </w:r>
      <w:r>
        <w:rPr>
          <w:rFonts w:ascii="Times New Roman" w:hAnsi="Times New Roman" w:cs="Times New Roman"/>
          <w:bCs/>
          <w:sz w:val="24"/>
          <w:szCs w:val="24"/>
        </w:rPr>
        <w:t>,</w:t>
      </w:r>
      <w:r w:rsidRPr="00CD6EB0">
        <w:rPr>
          <w:rFonts w:ascii="Times New Roman" w:hAnsi="Times New Roman" w:cs="Times New Roman"/>
          <w:bCs/>
          <w:sz w:val="24"/>
          <w:szCs w:val="24"/>
        </w:rPr>
        <w:t xml:space="preserve"> </w:t>
      </w:r>
      <w:r w:rsidRPr="00CD6EB0">
        <w:rPr>
          <w:rFonts w:ascii="Times New Roman" w:hAnsi="Times New Roman" w:cs="Times New Roman"/>
          <w:b/>
          <w:bCs/>
          <w:i/>
          <w:sz w:val="24"/>
          <w:szCs w:val="24"/>
        </w:rPr>
        <w:t>Antioxidant properties of phenolic compounds</w:t>
      </w:r>
      <w:r w:rsidRPr="00CD6EB0">
        <w:rPr>
          <w:rFonts w:ascii="Times New Roman" w:hAnsi="Times New Roman" w:cs="Times New Roman"/>
          <w:bCs/>
          <w:sz w:val="24"/>
          <w:szCs w:val="24"/>
        </w:rPr>
        <w:t>.</w:t>
      </w:r>
      <w:r>
        <w:rPr>
          <w:rFonts w:ascii="Times New Roman" w:hAnsi="Times New Roman" w:cs="Times New Roman"/>
          <w:bCs/>
          <w:sz w:val="24"/>
          <w:szCs w:val="24"/>
        </w:rPr>
        <w:t xml:space="preserve"> </w:t>
      </w:r>
      <w:r w:rsidRPr="00CD6EB0">
        <w:rPr>
          <w:rFonts w:ascii="Times New Roman" w:hAnsi="Times New Roman" w:cs="Times New Roman"/>
          <w:bCs/>
          <w:sz w:val="24"/>
          <w:szCs w:val="24"/>
        </w:rPr>
        <w:t>Trends Plant Sci 2:152–9</w:t>
      </w:r>
      <w:r>
        <w:rPr>
          <w:rFonts w:ascii="Times New Roman" w:hAnsi="Times New Roman" w:cs="Times New Roman"/>
          <w:bCs/>
          <w:sz w:val="24"/>
          <w:szCs w:val="24"/>
        </w:rPr>
        <w:t>.</w:t>
      </w:r>
    </w:p>
    <w:p w:rsidR="00A3628F" w:rsidRDefault="00A3628F" w:rsidP="00A3628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Rohdiana, Dadan dan Tantan Widiantara, 2004, </w:t>
      </w:r>
      <w:r w:rsidRPr="00286E42">
        <w:rPr>
          <w:rFonts w:ascii="Times New Roman" w:hAnsi="Times New Roman" w:cs="Times New Roman"/>
          <w:b/>
          <w:i/>
          <w:sz w:val="24"/>
          <w:szCs w:val="24"/>
        </w:rPr>
        <w:t>Aktifitas Antioksidan Beberapa Klon Teh Unggulan,</w:t>
      </w:r>
      <w:r>
        <w:rPr>
          <w:rFonts w:ascii="Times New Roman" w:hAnsi="Times New Roman" w:cs="Times New Roman"/>
          <w:b/>
          <w:sz w:val="24"/>
          <w:szCs w:val="24"/>
        </w:rPr>
        <w:t xml:space="preserve"> </w:t>
      </w:r>
      <w:r w:rsidRPr="00286E42">
        <w:rPr>
          <w:rFonts w:ascii="Times New Roman" w:hAnsi="Times New Roman" w:cs="Times New Roman"/>
          <w:sz w:val="24"/>
          <w:szCs w:val="24"/>
        </w:rPr>
        <w:t>Prosiding Seminar Nasional dan Kongres Perhimpunan Ahli Teknologi Pangan Indonesia (PATPI)</w:t>
      </w:r>
      <w:r>
        <w:rPr>
          <w:rFonts w:ascii="Times New Roman" w:hAnsi="Times New Roman" w:cs="Times New Roman"/>
          <w:sz w:val="24"/>
          <w:szCs w:val="24"/>
        </w:rPr>
        <w:t>,</w:t>
      </w:r>
      <w:r w:rsidRPr="00286E42">
        <w:rPr>
          <w:rFonts w:ascii="Times New Roman" w:hAnsi="Times New Roman" w:cs="Times New Roman"/>
          <w:sz w:val="24"/>
          <w:szCs w:val="24"/>
        </w:rPr>
        <w:t xml:space="preserve"> 17-18 Desember</w:t>
      </w:r>
      <w:r>
        <w:rPr>
          <w:rFonts w:ascii="Times New Roman" w:hAnsi="Times New Roman" w:cs="Times New Roman"/>
          <w:sz w:val="24"/>
          <w:szCs w:val="24"/>
        </w:rPr>
        <w:t>,</w:t>
      </w:r>
      <w:r w:rsidRPr="00286E42">
        <w:rPr>
          <w:rFonts w:ascii="Times New Roman" w:hAnsi="Times New Roman" w:cs="Times New Roman"/>
          <w:sz w:val="24"/>
          <w:szCs w:val="24"/>
        </w:rPr>
        <w:t xml:space="preserve"> Jakarta</w:t>
      </w:r>
      <w:r>
        <w:rPr>
          <w:rFonts w:ascii="Times New Roman" w:hAnsi="Times New Roman" w:cs="Times New Roman"/>
          <w:sz w:val="24"/>
          <w:szCs w:val="24"/>
        </w:rPr>
        <w:t>.</w:t>
      </w:r>
    </w:p>
    <w:p w:rsidR="00A3628F" w:rsidRDefault="00A3628F" w:rsidP="00A3628F">
      <w:pPr>
        <w:spacing w:before="120" w:after="0" w:line="240" w:lineRule="auto"/>
        <w:ind w:left="720" w:hanging="720"/>
        <w:jc w:val="both"/>
      </w:pPr>
      <w:r>
        <w:rPr>
          <w:rFonts w:ascii="Times New Roman" w:hAnsi="Times New Roman" w:cs="Times New Roman"/>
          <w:bCs/>
          <w:sz w:val="24"/>
          <w:szCs w:val="24"/>
        </w:rPr>
        <w:t xml:space="preserve">Rohdiana, Dadan, 2009, </w:t>
      </w:r>
      <w:r w:rsidRPr="002109D0">
        <w:rPr>
          <w:rFonts w:ascii="Times New Roman" w:hAnsi="Times New Roman" w:cs="Times New Roman"/>
          <w:b/>
          <w:bCs/>
          <w:i/>
          <w:sz w:val="24"/>
          <w:szCs w:val="24"/>
        </w:rPr>
        <w:t>Teh Ini Menyehatkan</w:t>
      </w:r>
      <w:r>
        <w:rPr>
          <w:rFonts w:ascii="Times New Roman" w:hAnsi="Times New Roman" w:cs="Times New Roman"/>
          <w:bCs/>
          <w:sz w:val="24"/>
          <w:szCs w:val="24"/>
        </w:rPr>
        <w:t>, Telaah Ilmiah Populer, Cetakan Pertama. Penerbit Alfabeta, Bandung.</w:t>
      </w:r>
      <w:r w:rsidRPr="00E306E4">
        <w:t xml:space="preserve"> </w:t>
      </w:r>
    </w:p>
    <w:p w:rsidR="00A3628F" w:rsidRPr="00E306E4" w:rsidRDefault="00A3628F" w:rsidP="00A3628F">
      <w:pPr>
        <w:spacing w:before="120" w:after="0" w:line="240" w:lineRule="auto"/>
        <w:ind w:left="720" w:hanging="720"/>
        <w:jc w:val="both"/>
        <w:rPr>
          <w:rFonts w:ascii="Times New Roman" w:hAnsi="Times New Roman" w:cs="Times New Roman"/>
          <w:bCs/>
          <w:sz w:val="24"/>
          <w:szCs w:val="24"/>
        </w:rPr>
      </w:pPr>
      <w:r w:rsidRPr="00E306E4">
        <w:rPr>
          <w:rFonts w:ascii="Times New Roman" w:hAnsi="Times New Roman" w:cs="Times New Roman"/>
          <w:bCs/>
          <w:sz w:val="24"/>
          <w:szCs w:val="24"/>
        </w:rPr>
        <w:t>Rohdiana, Dadan</w:t>
      </w:r>
      <w:r>
        <w:rPr>
          <w:rFonts w:ascii="Times New Roman" w:hAnsi="Times New Roman" w:cs="Times New Roman"/>
          <w:bCs/>
          <w:sz w:val="24"/>
          <w:szCs w:val="24"/>
        </w:rPr>
        <w:t>,</w:t>
      </w:r>
      <w:r w:rsidRPr="00E306E4">
        <w:rPr>
          <w:rFonts w:ascii="Times New Roman" w:hAnsi="Times New Roman" w:cs="Times New Roman"/>
          <w:bCs/>
          <w:sz w:val="24"/>
          <w:szCs w:val="24"/>
        </w:rPr>
        <w:t xml:space="preserve"> Wisnu Cahyadi dan Trisna Risnawati</w:t>
      </w:r>
      <w:r>
        <w:rPr>
          <w:rFonts w:ascii="Times New Roman" w:hAnsi="Times New Roman" w:cs="Times New Roman"/>
          <w:bCs/>
          <w:sz w:val="24"/>
          <w:szCs w:val="24"/>
        </w:rPr>
        <w:t xml:space="preserve">, 2008, </w:t>
      </w:r>
      <w:r w:rsidRPr="00E306E4">
        <w:rPr>
          <w:rFonts w:ascii="Times New Roman" w:hAnsi="Times New Roman" w:cs="Times New Roman"/>
          <w:b/>
          <w:bCs/>
          <w:i/>
          <w:sz w:val="24"/>
          <w:szCs w:val="24"/>
        </w:rPr>
        <w:t>Aktivitas Penangkapan Radikal Bebas DPPH (1,1-Diphenyl-2-Picrylhidrazyl) Beberapa Jenis Minuman Teh</w:t>
      </w:r>
      <w:r>
        <w:rPr>
          <w:rFonts w:ascii="Times New Roman" w:hAnsi="Times New Roman" w:cs="Times New Roman"/>
          <w:b/>
          <w:bCs/>
          <w:sz w:val="24"/>
          <w:szCs w:val="24"/>
        </w:rPr>
        <w:t xml:space="preserve">, </w:t>
      </w:r>
      <w:r w:rsidRPr="00E306E4">
        <w:rPr>
          <w:rFonts w:ascii="Times New Roman" w:hAnsi="Times New Roman" w:cs="Times New Roman"/>
          <w:bCs/>
          <w:sz w:val="24"/>
          <w:szCs w:val="24"/>
        </w:rPr>
        <w:t>Jurnal Teknologi Pertanian 3(2) : 79-81, Maret 2008</w:t>
      </w:r>
      <w:r>
        <w:rPr>
          <w:rFonts w:ascii="Times New Roman" w:hAnsi="Times New Roman" w:cs="Times New Roman"/>
          <w:bCs/>
          <w:sz w:val="24"/>
          <w:szCs w:val="24"/>
        </w:rPr>
        <w:t>.</w:t>
      </w:r>
    </w:p>
    <w:p w:rsidR="00A3628F" w:rsidRDefault="00A3628F" w:rsidP="00A3628F">
      <w:pPr>
        <w:spacing w:before="120" w:after="0" w:line="240" w:lineRule="auto"/>
        <w:ind w:left="720" w:hanging="720"/>
        <w:jc w:val="both"/>
        <w:rPr>
          <w:rFonts w:ascii="Times New Roman" w:hAnsi="Times New Roman" w:cs="Times New Roman"/>
          <w:sz w:val="24"/>
          <w:szCs w:val="24"/>
        </w:rPr>
      </w:pPr>
      <w:r w:rsidRPr="00D60B62">
        <w:rPr>
          <w:rFonts w:ascii="Times New Roman" w:hAnsi="Times New Roman" w:cs="Times New Roman"/>
          <w:sz w:val="24"/>
          <w:szCs w:val="24"/>
        </w:rPr>
        <w:t>Saijo R, Kato M, Takeda Y</w:t>
      </w:r>
      <w:r>
        <w:rPr>
          <w:rFonts w:ascii="Times New Roman" w:hAnsi="Times New Roman" w:cs="Times New Roman"/>
          <w:sz w:val="24"/>
          <w:szCs w:val="24"/>
        </w:rPr>
        <w:t>.,</w:t>
      </w:r>
      <w:r w:rsidRPr="00D60B62">
        <w:rPr>
          <w:rFonts w:ascii="Times New Roman" w:hAnsi="Times New Roman" w:cs="Times New Roman"/>
          <w:sz w:val="24"/>
          <w:szCs w:val="24"/>
        </w:rPr>
        <w:t xml:space="preserve"> 2004. </w:t>
      </w:r>
      <w:r w:rsidRPr="00D60B62">
        <w:rPr>
          <w:rFonts w:ascii="Times New Roman" w:hAnsi="Times New Roman" w:cs="Times New Roman"/>
          <w:b/>
          <w:i/>
          <w:sz w:val="24"/>
          <w:szCs w:val="24"/>
        </w:rPr>
        <w:t>Changes in the Contents of Catechins and Caffeine During Leaf Development</w:t>
      </w:r>
      <w:r w:rsidRPr="00D60B62">
        <w:rPr>
          <w:rFonts w:ascii="Times New Roman" w:hAnsi="Times New Roman" w:cs="Times New Roman"/>
          <w:sz w:val="24"/>
          <w:szCs w:val="24"/>
        </w:rPr>
        <w:t>. Proceedings</w:t>
      </w:r>
      <w:r>
        <w:rPr>
          <w:rFonts w:ascii="Times New Roman" w:hAnsi="Times New Roman" w:cs="Times New Roman"/>
          <w:sz w:val="24"/>
          <w:szCs w:val="24"/>
        </w:rPr>
        <w:t xml:space="preserve"> </w:t>
      </w:r>
      <w:r w:rsidRPr="00D60B62">
        <w:rPr>
          <w:rFonts w:ascii="Times New Roman" w:hAnsi="Times New Roman" w:cs="Times New Roman"/>
          <w:sz w:val="24"/>
          <w:szCs w:val="24"/>
        </w:rPr>
        <w:t>International Conference on Ocha (Tea) Culture and Science. (pp.251-254). Nov 4-6, 2004. Shizuoka. Japan</w:t>
      </w:r>
    </w:p>
    <w:p w:rsidR="00A3628F" w:rsidRDefault="00A3628F" w:rsidP="00A3628F">
      <w:pPr>
        <w:spacing w:before="120" w:after="0" w:line="240" w:lineRule="auto"/>
        <w:ind w:left="720" w:hanging="720"/>
        <w:jc w:val="both"/>
        <w:rPr>
          <w:rFonts w:ascii="Times New Roman" w:hAnsi="Times New Roman" w:cs="Times New Roman"/>
          <w:bCs/>
          <w:sz w:val="24"/>
          <w:szCs w:val="24"/>
        </w:rPr>
      </w:pPr>
      <w:r w:rsidRPr="00FB14F1">
        <w:rPr>
          <w:rFonts w:ascii="Times New Roman" w:hAnsi="Times New Roman" w:cs="Times New Roman"/>
          <w:bCs/>
          <w:sz w:val="24"/>
          <w:szCs w:val="24"/>
        </w:rPr>
        <w:t>Sajilata</w:t>
      </w:r>
      <w:r>
        <w:rPr>
          <w:rFonts w:ascii="Times New Roman" w:hAnsi="Times New Roman" w:cs="Times New Roman"/>
          <w:bCs/>
          <w:sz w:val="24"/>
          <w:szCs w:val="24"/>
        </w:rPr>
        <w:t>,</w:t>
      </w:r>
      <w:r w:rsidRPr="00FB14F1">
        <w:rPr>
          <w:rFonts w:ascii="Times New Roman" w:hAnsi="Times New Roman" w:cs="Times New Roman"/>
          <w:bCs/>
          <w:sz w:val="24"/>
          <w:szCs w:val="24"/>
        </w:rPr>
        <w:t xml:space="preserve"> M.G., Poonam R. Bajaj, and R.S. Singhal</w:t>
      </w:r>
      <w:r>
        <w:rPr>
          <w:rFonts w:ascii="Times New Roman" w:hAnsi="Times New Roman" w:cs="Times New Roman"/>
          <w:bCs/>
          <w:sz w:val="24"/>
          <w:szCs w:val="24"/>
        </w:rPr>
        <w:t xml:space="preserve">, 2008, </w:t>
      </w:r>
      <w:r w:rsidRPr="00FB14F1">
        <w:rPr>
          <w:rFonts w:ascii="Times New Roman" w:hAnsi="Times New Roman" w:cs="Times New Roman"/>
          <w:b/>
          <w:bCs/>
          <w:i/>
          <w:sz w:val="24"/>
          <w:szCs w:val="24"/>
        </w:rPr>
        <w:t>Tea Polyphenolsas Nutraceuticals</w:t>
      </w:r>
      <w:r>
        <w:rPr>
          <w:rFonts w:ascii="Times New Roman" w:hAnsi="Times New Roman" w:cs="Times New Roman"/>
          <w:b/>
          <w:bCs/>
          <w:i/>
          <w:sz w:val="24"/>
          <w:szCs w:val="24"/>
        </w:rPr>
        <w:t>,</w:t>
      </w:r>
      <w:r w:rsidRPr="00FB14F1">
        <w:rPr>
          <w:rFonts w:ascii="Futura-Book" w:hAnsi="Futura-Book" w:cs="Futura-Book"/>
          <w:sz w:val="17"/>
          <w:szCs w:val="17"/>
        </w:rPr>
        <w:t xml:space="preserve"> </w:t>
      </w:r>
      <w:r w:rsidRPr="00FB14F1">
        <w:rPr>
          <w:rFonts w:ascii="Times New Roman" w:hAnsi="Times New Roman" w:cs="Times New Roman"/>
          <w:bCs/>
          <w:sz w:val="24"/>
          <w:szCs w:val="24"/>
        </w:rPr>
        <w:t>Comprehensive Reviews in Food Science and Food Safety</w:t>
      </w:r>
      <w:r>
        <w:rPr>
          <w:rFonts w:ascii="Times New Roman" w:hAnsi="Times New Roman" w:cs="Times New Roman"/>
          <w:bCs/>
          <w:sz w:val="24"/>
          <w:szCs w:val="24"/>
        </w:rPr>
        <w:t xml:space="preserve">, </w:t>
      </w:r>
      <w:r w:rsidRPr="00FB14F1">
        <w:rPr>
          <w:rFonts w:ascii="Times New Roman" w:hAnsi="Times New Roman" w:cs="Times New Roman"/>
          <w:bCs/>
          <w:sz w:val="24"/>
          <w:szCs w:val="24"/>
        </w:rPr>
        <w:t>Vol. 7</w:t>
      </w:r>
      <w:r>
        <w:rPr>
          <w:rFonts w:ascii="Times New Roman" w:hAnsi="Times New Roman" w:cs="Times New Roman"/>
          <w:bCs/>
          <w:sz w:val="24"/>
          <w:szCs w:val="24"/>
        </w:rPr>
        <w:t xml:space="preserve"> :229-254.</w:t>
      </w:r>
    </w:p>
    <w:p w:rsidR="00A3628F" w:rsidRDefault="00A3628F" w:rsidP="00A3628F">
      <w:pPr>
        <w:spacing w:before="120" w:after="0" w:line="24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 xml:space="preserve">Spillane, J.J., 1992, </w:t>
      </w:r>
      <w:r w:rsidRPr="001A070D">
        <w:rPr>
          <w:rFonts w:ascii="Times New Roman" w:hAnsi="Times New Roman" w:cs="Times New Roman"/>
          <w:b/>
          <w:bCs/>
          <w:i/>
          <w:sz w:val="24"/>
          <w:szCs w:val="24"/>
        </w:rPr>
        <w:t>Komoditi Teh</w:t>
      </w:r>
      <w:r>
        <w:rPr>
          <w:rFonts w:ascii="Times New Roman" w:hAnsi="Times New Roman" w:cs="Times New Roman"/>
          <w:bCs/>
          <w:sz w:val="24"/>
          <w:szCs w:val="24"/>
        </w:rPr>
        <w:t>, Cetakan Pertaman, Peneribit kanisius, Yogyakarta.</w:t>
      </w:r>
    </w:p>
    <w:p w:rsidR="00A3628F" w:rsidRPr="00FB14F1" w:rsidRDefault="00A3628F" w:rsidP="00A3628F">
      <w:pPr>
        <w:spacing w:before="240" w:after="0" w:line="24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 xml:space="preserve">Sudjana, 1996, </w:t>
      </w:r>
      <w:r w:rsidRPr="00B2118C">
        <w:rPr>
          <w:rFonts w:ascii="Times New Roman" w:hAnsi="Times New Roman" w:cs="Times New Roman"/>
          <w:b/>
          <w:bCs/>
          <w:i/>
          <w:sz w:val="24"/>
          <w:szCs w:val="24"/>
        </w:rPr>
        <w:t>Metode Statistik</w:t>
      </w:r>
      <w:r>
        <w:rPr>
          <w:rFonts w:ascii="Times New Roman" w:hAnsi="Times New Roman" w:cs="Times New Roman"/>
          <w:bCs/>
          <w:sz w:val="24"/>
          <w:szCs w:val="24"/>
        </w:rPr>
        <w:t>, Edisi 6, Penerbit Tarsito, Bandung.</w:t>
      </w:r>
    </w:p>
    <w:p w:rsidR="00A3628F" w:rsidRPr="00627FA3" w:rsidRDefault="00A3628F" w:rsidP="00A3628F">
      <w:pPr>
        <w:spacing w:before="120" w:after="0" w:line="240" w:lineRule="auto"/>
        <w:ind w:left="720" w:hanging="720"/>
        <w:jc w:val="both"/>
        <w:rPr>
          <w:rFonts w:ascii="Times New Roman" w:hAnsi="Times New Roman" w:cs="Times New Roman"/>
          <w:bCs/>
          <w:sz w:val="24"/>
          <w:szCs w:val="24"/>
        </w:rPr>
      </w:pPr>
      <w:r w:rsidRPr="00627FA3">
        <w:rPr>
          <w:rFonts w:ascii="Times New Roman" w:hAnsi="Times New Roman" w:cs="Times New Roman"/>
          <w:bCs/>
          <w:sz w:val="24"/>
          <w:szCs w:val="24"/>
        </w:rPr>
        <w:t>Supriyono, Teguh</w:t>
      </w:r>
      <w:r>
        <w:rPr>
          <w:rFonts w:ascii="Times New Roman" w:hAnsi="Times New Roman" w:cs="Times New Roman"/>
          <w:bCs/>
          <w:sz w:val="24"/>
          <w:szCs w:val="24"/>
        </w:rPr>
        <w:t>, 2008,</w:t>
      </w:r>
      <w:r w:rsidRPr="00627FA3">
        <w:rPr>
          <w:rFonts w:ascii="Times New Roman" w:hAnsi="Times New Roman" w:cs="Times New Roman"/>
          <w:b/>
          <w:bCs/>
          <w:sz w:val="24"/>
          <w:szCs w:val="24"/>
        </w:rPr>
        <w:t xml:space="preserve"> Kandungan Beta Karoten, Polifenol Total dan Aktivitas ”Merantas” Radikal Bebas  Kefir Su</w:t>
      </w:r>
      <w:r>
        <w:rPr>
          <w:rFonts w:ascii="Times New Roman" w:hAnsi="Times New Roman" w:cs="Times New Roman"/>
          <w:b/>
          <w:bCs/>
          <w:sz w:val="24"/>
          <w:szCs w:val="24"/>
        </w:rPr>
        <w:t>su Kacang Hijau (</w:t>
      </w:r>
      <w:r w:rsidRPr="00627FA3">
        <w:rPr>
          <w:rFonts w:ascii="Times New Roman" w:hAnsi="Times New Roman" w:cs="Times New Roman"/>
          <w:b/>
          <w:bCs/>
          <w:i/>
          <w:sz w:val="24"/>
          <w:szCs w:val="24"/>
        </w:rPr>
        <w:t>Vigna Radiata</w:t>
      </w:r>
      <w:r>
        <w:rPr>
          <w:rFonts w:ascii="Times New Roman" w:hAnsi="Times New Roman" w:cs="Times New Roman"/>
          <w:b/>
          <w:bCs/>
          <w:sz w:val="24"/>
          <w:szCs w:val="24"/>
        </w:rPr>
        <w:t xml:space="preserve">) </w:t>
      </w:r>
      <w:r w:rsidRPr="00627FA3">
        <w:rPr>
          <w:rFonts w:ascii="Times New Roman" w:hAnsi="Times New Roman" w:cs="Times New Roman"/>
          <w:b/>
          <w:bCs/>
          <w:sz w:val="24"/>
          <w:szCs w:val="24"/>
        </w:rPr>
        <w:t>oleh Pengaruh Jumlah Starter (</w:t>
      </w:r>
      <w:r w:rsidRPr="00627FA3">
        <w:rPr>
          <w:rFonts w:ascii="Times New Roman" w:hAnsi="Times New Roman" w:cs="Times New Roman"/>
          <w:b/>
          <w:bCs/>
          <w:i/>
          <w:sz w:val="24"/>
          <w:szCs w:val="24"/>
        </w:rPr>
        <w:t>Lactobacillus bulgaricus</w:t>
      </w:r>
      <w:r w:rsidRPr="00627FA3">
        <w:rPr>
          <w:rFonts w:ascii="Times New Roman" w:hAnsi="Times New Roman" w:cs="Times New Roman"/>
          <w:b/>
          <w:bCs/>
          <w:sz w:val="24"/>
          <w:szCs w:val="24"/>
        </w:rPr>
        <w:t xml:space="preserve"> dan </w:t>
      </w:r>
      <w:r w:rsidRPr="00627FA3">
        <w:rPr>
          <w:rFonts w:ascii="Times New Roman" w:hAnsi="Times New Roman" w:cs="Times New Roman"/>
          <w:b/>
          <w:bCs/>
          <w:i/>
          <w:sz w:val="24"/>
          <w:szCs w:val="24"/>
        </w:rPr>
        <w:t>Candida kefir</w:t>
      </w:r>
      <w:r w:rsidRPr="00627FA3">
        <w:rPr>
          <w:rFonts w:ascii="Times New Roman" w:hAnsi="Times New Roman" w:cs="Times New Roman"/>
          <w:b/>
          <w:bCs/>
          <w:sz w:val="24"/>
          <w:szCs w:val="24"/>
        </w:rPr>
        <w:t xml:space="preserve">)  dan </w:t>
      </w:r>
      <w:r>
        <w:rPr>
          <w:rFonts w:ascii="Times New Roman" w:hAnsi="Times New Roman" w:cs="Times New Roman"/>
          <w:b/>
          <w:bCs/>
          <w:sz w:val="24"/>
          <w:szCs w:val="24"/>
        </w:rPr>
        <w:t xml:space="preserve">Konsentrasi Glukosa, </w:t>
      </w:r>
      <w:r w:rsidRPr="00627FA3">
        <w:rPr>
          <w:rFonts w:ascii="Times New Roman" w:hAnsi="Times New Roman" w:cs="Times New Roman"/>
          <w:bCs/>
          <w:sz w:val="24"/>
          <w:szCs w:val="24"/>
        </w:rPr>
        <w:t>Tesis</w:t>
      </w:r>
      <w:r w:rsidRPr="00627FA3">
        <w:rPr>
          <w:rFonts w:ascii="Times New Roman" w:hAnsi="Times New Roman" w:cs="Times New Roman"/>
          <w:b/>
          <w:bCs/>
          <w:sz w:val="24"/>
          <w:szCs w:val="24"/>
        </w:rPr>
        <w:t xml:space="preserve"> </w:t>
      </w:r>
      <w:r w:rsidRPr="00627FA3">
        <w:rPr>
          <w:rFonts w:ascii="Times New Roman" w:hAnsi="Times New Roman" w:cs="Times New Roman"/>
          <w:bCs/>
          <w:sz w:val="24"/>
          <w:szCs w:val="24"/>
        </w:rPr>
        <w:t>Program Pascasarjana Universitas Diponegoro Semarang.</w:t>
      </w:r>
    </w:p>
    <w:p w:rsidR="00A3628F" w:rsidRPr="00E4199E" w:rsidRDefault="00A3628F" w:rsidP="00A3628F">
      <w:pPr>
        <w:spacing w:before="120" w:after="0" w:line="240" w:lineRule="auto"/>
        <w:ind w:left="709" w:hanging="709"/>
        <w:jc w:val="both"/>
        <w:rPr>
          <w:rFonts w:ascii="Times New Roman" w:hAnsi="Times New Roman" w:cs="Times New Roman"/>
          <w:bCs/>
          <w:sz w:val="24"/>
          <w:szCs w:val="24"/>
        </w:rPr>
      </w:pPr>
      <w:r w:rsidRPr="00E4199E">
        <w:rPr>
          <w:rFonts w:ascii="Times New Roman" w:hAnsi="Times New Roman" w:cs="Times New Roman"/>
          <w:bCs/>
          <w:sz w:val="24"/>
          <w:szCs w:val="24"/>
        </w:rPr>
        <w:t xml:space="preserve">Susanti, Devi Yuni, 2008, </w:t>
      </w:r>
      <w:r w:rsidRPr="00E4199E">
        <w:rPr>
          <w:rFonts w:ascii="Times New Roman" w:hAnsi="Times New Roman" w:cs="Times New Roman"/>
          <w:b/>
          <w:bCs/>
          <w:sz w:val="24"/>
          <w:szCs w:val="24"/>
        </w:rPr>
        <w:t xml:space="preserve">Efek Suhu Pengeringan  Terhadap Kandungan Fenolik dan Kandungan Katekin Ekstrak Daun Kering Gambir, </w:t>
      </w:r>
      <w:r w:rsidRPr="00E4199E">
        <w:rPr>
          <w:rFonts w:ascii="Times New Roman" w:hAnsi="Times New Roman" w:cs="Times New Roman"/>
          <w:bCs/>
          <w:sz w:val="24"/>
          <w:szCs w:val="24"/>
        </w:rPr>
        <w:t xml:space="preserve">Prosiding Seminar Nasianal Teknik Pertanian 2008 – Yogyakarta, 18-19 November 2008. </w:t>
      </w:r>
    </w:p>
    <w:p w:rsidR="00A3628F" w:rsidRDefault="00A3628F" w:rsidP="00A3628F">
      <w:pPr>
        <w:spacing w:before="120" w:after="0" w:line="240" w:lineRule="auto"/>
        <w:ind w:left="720" w:hanging="720"/>
        <w:jc w:val="both"/>
        <w:rPr>
          <w:rFonts w:ascii="Times New Roman" w:hAnsi="Times New Roman" w:cs="Times New Roman"/>
          <w:bCs/>
          <w:sz w:val="24"/>
          <w:szCs w:val="24"/>
        </w:rPr>
      </w:pPr>
      <w:r w:rsidRPr="00AC45D4">
        <w:rPr>
          <w:rFonts w:ascii="Times New Roman" w:hAnsi="Times New Roman" w:cs="Times New Roman"/>
          <w:bCs/>
          <w:sz w:val="24"/>
          <w:szCs w:val="24"/>
        </w:rPr>
        <w:t>Susanti</w:t>
      </w:r>
      <w:r>
        <w:rPr>
          <w:rFonts w:ascii="Times New Roman" w:hAnsi="Times New Roman" w:cs="Times New Roman"/>
          <w:bCs/>
          <w:sz w:val="24"/>
          <w:szCs w:val="24"/>
        </w:rPr>
        <w:t xml:space="preserve">, </w:t>
      </w:r>
      <w:r w:rsidRPr="00AC45D4">
        <w:rPr>
          <w:rFonts w:ascii="Times New Roman" w:hAnsi="Times New Roman" w:cs="Times New Roman"/>
          <w:bCs/>
          <w:sz w:val="24"/>
          <w:szCs w:val="24"/>
        </w:rPr>
        <w:t>Devi Yuni</w:t>
      </w:r>
      <w:r>
        <w:rPr>
          <w:rFonts w:ascii="Times New Roman" w:hAnsi="Times New Roman" w:cs="Times New Roman"/>
          <w:bCs/>
          <w:sz w:val="24"/>
          <w:szCs w:val="24"/>
        </w:rPr>
        <w:t xml:space="preserve">, 2008, </w:t>
      </w:r>
      <w:r w:rsidRPr="00AC45D4">
        <w:rPr>
          <w:rFonts w:ascii="Times New Roman" w:hAnsi="Times New Roman" w:cs="Times New Roman"/>
          <w:b/>
          <w:bCs/>
          <w:sz w:val="24"/>
          <w:szCs w:val="24"/>
        </w:rPr>
        <w:t>Efek Suhu Pengeringan  Terhadap Kandungan Fenolik Dan Kandungan Katekin Ekstrak Daun Kering Gambir</w:t>
      </w:r>
      <w:r>
        <w:rPr>
          <w:rFonts w:ascii="Times New Roman" w:hAnsi="Times New Roman" w:cs="Times New Roman"/>
          <w:b/>
          <w:bCs/>
          <w:sz w:val="24"/>
          <w:szCs w:val="24"/>
        </w:rPr>
        <w:t xml:space="preserve">, </w:t>
      </w:r>
      <w:r w:rsidRPr="00AC45D4">
        <w:rPr>
          <w:rFonts w:ascii="Times New Roman" w:hAnsi="Times New Roman" w:cs="Times New Roman"/>
          <w:bCs/>
          <w:sz w:val="24"/>
          <w:szCs w:val="24"/>
        </w:rPr>
        <w:t xml:space="preserve">Prosiding </w:t>
      </w:r>
      <w:r>
        <w:rPr>
          <w:rFonts w:ascii="Times New Roman" w:hAnsi="Times New Roman" w:cs="Times New Roman"/>
          <w:bCs/>
          <w:sz w:val="24"/>
          <w:szCs w:val="24"/>
        </w:rPr>
        <w:t xml:space="preserve">Senas </w:t>
      </w:r>
      <w:r w:rsidRPr="00AC45D4">
        <w:rPr>
          <w:rFonts w:ascii="Times New Roman" w:hAnsi="Times New Roman" w:cs="Times New Roman"/>
          <w:bCs/>
          <w:sz w:val="24"/>
          <w:szCs w:val="24"/>
        </w:rPr>
        <w:t>Teknik Pertanian</w:t>
      </w:r>
      <w:r>
        <w:rPr>
          <w:rFonts w:ascii="Times New Roman" w:hAnsi="Times New Roman" w:cs="Times New Roman"/>
          <w:bCs/>
          <w:sz w:val="24"/>
          <w:szCs w:val="24"/>
        </w:rPr>
        <w:t>,</w:t>
      </w:r>
      <w:r w:rsidRPr="00AC45D4">
        <w:rPr>
          <w:rFonts w:ascii="Times New Roman" w:hAnsi="Times New Roman" w:cs="Times New Roman"/>
          <w:bCs/>
          <w:sz w:val="24"/>
          <w:szCs w:val="24"/>
        </w:rPr>
        <w:t xml:space="preserve"> Yogyakarta, 18-19 November 2008</w:t>
      </w:r>
      <w:r>
        <w:rPr>
          <w:rFonts w:ascii="Times New Roman" w:hAnsi="Times New Roman" w:cs="Times New Roman"/>
          <w:bCs/>
          <w:sz w:val="24"/>
          <w:szCs w:val="24"/>
        </w:rPr>
        <w:t>.</w:t>
      </w:r>
    </w:p>
    <w:p w:rsidR="00A3628F" w:rsidRDefault="00A3628F" w:rsidP="00A3628F">
      <w:pPr>
        <w:spacing w:before="120" w:after="0" w:line="240" w:lineRule="auto"/>
        <w:ind w:left="720" w:hanging="720"/>
        <w:jc w:val="both"/>
        <w:rPr>
          <w:rFonts w:ascii="Times New Roman" w:hAnsi="Times New Roman" w:cs="Times New Roman"/>
          <w:bCs/>
          <w:sz w:val="24"/>
          <w:szCs w:val="24"/>
        </w:rPr>
      </w:pPr>
      <w:r w:rsidRPr="00713150">
        <w:rPr>
          <w:rFonts w:ascii="Times New Roman" w:hAnsi="Times New Roman" w:cs="Times New Roman"/>
          <w:bCs/>
          <w:sz w:val="24"/>
          <w:szCs w:val="24"/>
        </w:rPr>
        <w:lastRenderedPageBreak/>
        <w:t>Suzuki, M.,  Sano, M., Yosidha, R., Degawa, M.,  Mi</w:t>
      </w:r>
      <w:r>
        <w:rPr>
          <w:rFonts w:ascii="Times New Roman" w:hAnsi="Times New Roman" w:cs="Times New Roman"/>
          <w:bCs/>
          <w:sz w:val="24"/>
          <w:szCs w:val="24"/>
        </w:rPr>
        <w:t xml:space="preserve">tase, T and Yamamoto, M.M., 2003, </w:t>
      </w:r>
      <w:r w:rsidRPr="00713150">
        <w:rPr>
          <w:rFonts w:ascii="Times New Roman" w:hAnsi="Times New Roman" w:cs="Times New Roman"/>
          <w:b/>
          <w:bCs/>
          <w:i/>
          <w:sz w:val="24"/>
          <w:szCs w:val="24"/>
        </w:rPr>
        <w:t>Epimerization of Tea Catechin and O-Methylated Derivatives of (-)-Epigallocatechin-3-O-gallate: Relationship Between Epimerization and Chemical Structure</w:t>
      </w:r>
      <w:r w:rsidRPr="00713150">
        <w:rPr>
          <w:rFonts w:ascii="Times New Roman" w:hAnsi="Times New Roman" w:cs="Times New Roman"/>
          <w:bCs/>
          <w:sz w:val="24"/>
          <w:szCs w:val="24"/>
        </w:rPr>
        <w:t>. J. Agric. Food Chem. 51: 510-514</w:t>
      </w:r>
      <w:r>
        <w:rPr>
          <w:rFonts w:ascii="Times New Roman" w:hAnsi="Times New Roman" w:cs="Times New Roman"/>
          <w:bCs/>
          <w:sz w:val="24"/>
          <w:szCs w:val="24"/>
        </w:rPr>
        <w:t>.</w:t>
      </w:r>
    </w:p>
    <w:p w:rsidR="00A3628F" w:rsidRDefault="00A3628F" w:rsidP="00A3628F">
      <w:pPr>
        <w:spacing w:before="120" w:after="0" w:line="240" w:lineRule="auto"/>
        <w:ind w:left="720" w:hanging="720"/>
        <w:jc w:val="both"/>
        <w:rPr>
          <w:rFonts w:ascii="Times New Roman" w:hAnsi="Times New Roman" w:cs="Times New Roman"/>
          <w:bCs/>
          <w:sz w:val="24"/>
          <w:szCs w:val="24"/>
        </w:rPr>
      </w:pPr>
      <w:r w:rsidRPr="00AC45D4">
        <w:rPr>
          <w:rFonts w:ascii="Times New Roman" w:hAnsi="Times New Roman" w:cs="Times New Roman"/>
          <w:bCs/>
          <w:sz w:val="24"/>
          <w:szCs w:val="24"/>
        </w:rPr>
        <w:t>Wang, R.  dan Zhou W.</w:t>
      </w:r>
      <w:r>
        <w:rPr>
          <w:rFonts w:ascii="Times New Roman" w:hAnsi="Times New Roman" w:cs="Times New Roman"/>
          <w:bCs/>
          <w:sz w:val="24"/>
          <w:szCs w:val="24"/>
        </w:rPr>
        <w:t>,  2004,</w:t>
      </w:r>
      <w:r w:rsidRPr="00AC45D4">
        <w:rPr>
          <w:rFonts w:ascii="Times New Roman" w:hAnsi="Times New Roman" w:cs="Times New Roman"/>
          <w:bCs/>
          <w:sz w:val="24"/>
          <w:szCs w:val="24"/>
        </w:rPr>
        <w:t xml:space="preserve"> </w:t>
      </w:r>
      <w:r w:rsidRPr="00AC45D4">
        <w:rPr>
          <w:rFonts w:ascii="Times New Roman" w:hAnsi="Times New Roman" w:cs="Times New Roman"/>
          <w:b/>
          <w:bCs/>
          <w:i/>
          <w:sz w:val="24"/>
          <w:szCs w:val="24"/>
        </w:rPr>
        <w:t>Stability  of Tea Catachin  in Bread Making Process</w:t>
      </w:r>
      <w:r w:rsidRPr="00AC45D4">
        <w:rPr>
          <w:rFonts w:ascii="Times New Roman" w:hAnsi="Times New Roman" w:cs="Times New Roman"/>
          <w:bCs/>
          <w:sz w:val="24"/>
          <w:szCs w:val="24"/>
        </w:rPr>
        <w:t>.  Journal</w:t>
      </w:r>
      <w:r>
        <w:rPr>
          <w:rFonts w:ascii="Times New Roman" w:hAnsi="Times New Roman" w:cs="Times New Roman"/>
          <w:bCs/>
          <w:sz w:val="24"/>
          <w:szCs w:val="24"/>
        </w:rPr>
        <w:t xml:space="preserve"> </w:t>
      </w:r>
      <w:r w:rsidRPr="00AC45D4">
        <w:rPr>
          <w:rFonts w:ascii="Times New Roman" w:hAnsi="Times New Roman" w:cs="Times New Roman"/>
          <w:bCs/>
          <w:sz w:val="24"/>
          <w:szCs w:val="24"/>
        </w:rPr>
        <w:t xml:space="preserve">Agricultural Food Chemistry  52: 8224 </w:t>
      </w:r>
      <w:r w:rsidRPr="00AC45D4">
        <w:rPr>
          <w:rFonts w:ascii="Times New Roman" w:hAnsi="Times New Roman" w:cs="Times New Roman"/>
          <w:bCs/>
          <w:sz w:val="24"/>
          <w:szCs w:val="24"/>
        </w:rPr>
        <w:softHyphen/>
        <w:t>8229</w:t>
      </w:r>
      <w:r>
        <w:rPr>
          <w:rFonts w:ascii="Times New Roman" w:hAnsi="Times New Roman" w:cs="Times New Roman"/>
          <w:bCs/>
          <w:sz w:val="24"/>
          <w:szCs w:val="24"/>
        </w:rPr>
        <w:t>.</w:t>
      </w:r>
    </w:p>
    <w:p w:rsidR="00A3628F" w:rsidRDefault="00A3628F" w:rsidP="00A3628F">
      <w:pPr>
        <w:spacing w:before="120" w:after="0" w:line="24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 xml:space="preserve">Widono, T, Soedirman S., 2001, </w:t>
      </w:r>
      <w:r w:rsidRPr="00B2118C">
        <w:rPr>
          <w:rFonts w:ascii="Times New Roman" w:hAnsi="Times New Roman" w:cs="Times New Roman"/>
          <w:b/>
          <w:bCs/>
          <w:i/>
          <w:sz w:val="24"/>
          <w:szCs w:val="24"/>
        </w:rPr>
        <w:t>Uji perendaman radikal bebas terhadap DPPH dari Ekstrak kulit buah Anggur dan Biji Anggur Probolinggo Biru dari Bali</w:t>
      </w:r>
      <w:r>
        <w:rPr>
          <w:rFonts w:ascii="Times New Roman" w:hAnsi="Times New Roman" w:cs="Times New Roman"/>
          <w:bCs/>
          <w:sz w:val="24"/>
          <w:szCs w:val="24"/>
        </w:rPr>
        <w:t>, Atrocarpus Vol.1. (1): 34-43.</w:t>
      </w:r>
    </w:p>
    <w:p w:rsidR="00A3628F" w:rsidRDefault="00A3628F" w:rsidP="00A3628F">
      <w:pPr>
        <w:spacing w:before="120" w:after="0" w:line="240" w:lineRule="auto"/>
        <w:ind w:left="720" w:hanging="720"/>
        <w:jc w:val="both"/>
        <w:rPr>
          <w:rFonts w:ascii="Times New Roman" w:hAnsi="Times New Roman" w:cs="Times New Roman"/>
          <w:bCs/>
          <w:sz w:val="24"/>
          <w:szCs w:val="24"/>
        </w:rPr>
      </w:pPr>
      <w:r w:rsidRPr="006B58D0">
        <w:rPr>
          <w:rFonts w:ascii="Times New Roman" w:hAnsi="Times New Roman" w:cs="Times New Roman"/>
          <w:bCs/>
          <w:sz w:val="24"/>
          <w:szCs w:val="24"/>
        </w:rPr>
        <w:t>Yang CS, Maliakal P, Meng X.</w:t>
      </w:r>
      <w:r>
        <w:rPr>
          <w:rFonts w:ascii="Times New Roman" w:hAnsi="Times New Roman" w:cs="Times New Roman"/>
          <w:bCs/>
          <w:sz w:val="24"/>
          <w:szCs w:val="24"/>
        </w:rPr>
        <w:t>,</w:t>
      </w:r>
      <w:r w:rsidRPr="006B58D0">
        <w:rPr>
          <w:rFonts w:ascii="Times New Roman" w:hAnsi="Times New Roman" w:cs="Times New Roman"/>
          <w:bCs/>
          <w:sz w:val="24"/>
          <w:szCs w:val="24"/>
        </w:rPr>
        <w:t xml:space="preserve"> 2002</w:t>
      </w:r>
      <w:r>
        <w:rPr>
          <w:rFonts w:ascii="Times New Roman" w:hAnsi="Times New Roman" w:cs="Times New Roman"/>
          <w:bCs/>
          <w:sz w:val="24"/>
          <w:szCs w:val="24"/>
        </w:rPr>
        <w:t>,</w:t>
      </w:r>
      <w:r w:rsidRPr="006B58D0">
        <w:rPr>
          <w:rFonts w:ascii="Times New Roman" w:hAnsi="Times New Roman" w:cs="Times New Roman"/>
          <w:bCs/>
          <w:sz w:val="24"/>
          <w:szCs w:val="24"/>
        </w:rPr>
        <w:t xml:space="preserve"> </w:t>
      </w:r>
      <w:r w:rsidRPr="006B58D0">
        <w:rPr>
          <w:rFonts w:ascii="Times New Roman" w:hAnsi="Times New Roman" w:cs="Times New Roman"/>
          <w:b/>
          <w:bCs/>
          <w:i/>
          <w:sz w:val="24"/>
          <w:szCs w:val="24"/>
        </w:rPr>
        <w:t>Inhibition of Carcinogenesis by Tea</w:t>
      </w:r>
      <w:r w:rsidRPr="006B58D0">
        <w:rPr>
          <w:rFonts w:ascii="Times New Roman" w:hAnsi="Times New Roman" w:cs="Times New Roman"/>
          <w:bCs/>
          <w:sz w:val="24"/>
          <w:szCs w:val="24"/>
        </w:rPr>
        <w:t>. Annu Rev Pharmacol</w:t>
      </w:r>
      <w:r>
        <w:rPr>
          <w:rFonts w:ascii="Times New Roman" w:hAnsi="Times New Roman" w:cs="Times New Roman"/>
          <w:bCs/>
          <w:sz w:val="24"/>
          <w:szCs w:val="24"/>
        </w:rPr>
        <w:t xml:space="preserve"> </w:t>
      </w:r>
      <w:r w:rsidRPr="006B58D0">
        <w:rPr>
          <w:rFonts w:ascii="Times New Roman" w:hAnsi="Times New Roman" w:cs="Times New Roman"/>
          <w:bCs/>
          <w:sz w:val="24"/>
          <w:szCs w:val="24"/>
        </w:rPr>
        <w:t>Toxicol 42:25–54</w:t>
      </w:r>
      <w:r>
        <w:rPr>
          <w:rFonts w:ascii="Times New Roman" w:hAnsi="Times New Roman" w:cs="Times New Roman"/>
          <w:bCs/>
          <w:sz w:val="24"/>
          <w:szCs w:val="24"/>
        </w:rPr>
        <w:t>.</w:t>
      </w:r>
    </w:p>
    <w:p w:rsidR="00A3628F" w:rsidRPr="00A04DDC" w:rsidRDefault="00A3628F" w:rsidP="00A3628F">
      <w:pPr>
        <w:spacing w:before="120" w:after="0" w:line="240" w:lineRule="auto"/>
        <w:ind w:left="720" w:hanging="720"/>
        <w:jc w:val="both"/>
        <w:rPr>
          <w:rFonts w:ascii="Times New Roman" w:hAnsi="Times New Roman" w:cs="Times New Roman"/>
          <w:bCs/>
          <w:sz w:val="24"/>
          <w:szCs w:val="24"/>
        </w:rPr>
      </w:pPr>
      <w:r w:rsidRPr="00A04DDC">
        <w:rPr>
          <w:rFonts w:ascii="Times New Roman" w:hAnsi="Times New Roman" w:cs="Times New Roman"/>
          <w:bCs/>
          <w:sz w:val="24"/>
          <w:szCs w:val="24"/>
        </w:rPr>
        <w:t xml:space="preserve">Yulianto, M.E., Ariwibowo,D., Arifan,F., Kusumayanti,H., Nugraheni, F., dan Senin </w:t>
      </w:r>
      <w:r>
        <w:rPr>
          <w:rFonts w:ascii="Times New Roman" w:hAnsi="Times New Roman" w:cs="Times New Roman"/>
          <w:bCs/>
          <w:sz w:val="24"/>
          <w:szCs w:val="24"/>
        </w:rPr>
        <w:t>,</w:t>
      </w:r>
      <w:r w:rsidRPr="00A04DDC">
        <w:rPr>
          <w:rFonts w:ascii="Times New Roman" w:hAnsi="Times New Roman" w:cs="Times New Roman"/>
          <w:bCs/>
          <w:sz w:val="24"/>
          <w:szCs w:val="24"/>
        </w:rPr>
        <w:t xml:space="preserve">2007, </w:t>
      </w:r>
      <w:r w:rsidRPr="00A04DDC">
        <w:rPr>
          <w:rFonts w:ascii="Times New Roman" w:hAnsi="Times New Roman" w:cs="Times New Roman"/>
          <w:b/>
          <w:bCs/>
          <w:i/>
          <w:sz w:val="24"/>
          <w:szCs w:val="24"/>
        </w:rPr>
        <w:t>Model Perpindahan Massa Proses Steaming Inaktivasi Enzim Polifenol Oksidase Dalam Pengolahan Teh Hijau</w:t>
      </w:r>
      <w:r w:rsidRPr="00A04DDC">
        <w:rPr>
          <w:rFonts w:ascii="Times New Roman" w:hAnsi="Times New Roman" w:cs="Times New Roman"/>
          <w:bCs/>
          <w:sz w:val="24"/>
          <w:szCs w:val="24"/>
        </w:rPr>
        <w:t>. Leporan penelitian fundamental DIKTI.</w:t>
      </w:r>
    </w:p>
    <w:p w:rsidR="00A3628F" w:rsidRDefault="00A3628F" w:rsidP="00A3628F">
      <w:pPr>
        <w:spacing w:before="120" w:after="0" w:line="240" w:lineRule="auto"/>
        <w:ind w:left="720" w:hanging="720"/>
        <w:jc w:val="both"/>
        <w:rPr>
          <w:rFonts w:ascii="Times New Roman" w:hAnsi="Times New Roman" w:cs="Times New Roman"/>
          <w:bCs/>
          <w:sz w:val="24"/>
          <w:szCs w:val="24"/>
        </w:rPr>
      </w:pPr>
      <w:r w:rsidRPr="00AE236E">
        <w:rPr>
          <w:rFonts w:ascii="Times New Roman" w:hAnsi="Times New Roman" w:cs="Times New Roman"/>
          <w:bCs/>
          <w:sz w:val="24"/>
          <w:szCs w:val="24"/>
        </w:rPr>
        <w:t>Zhu YZ, Huang SH, Tan BKH, Sun J, Whiteman M, Zhu YC.</w:t>
      </w:r>
      <w:r>
        <w:rPr>
          <w:rFonts w:ascii="Times New Roman" w:hAnsi="Times New Roman" w:cs="Times New Roman"/>
          <w:bCs/>
          <w:sz w:val="24"/>
          <w:szCs w:val="24"/>
        </w:rPr>
        <w:t>,</w:t>
      </w:r>
      <w:r w:rsidRPr="00AE236E">
        <w:rPr>
          <w:rFonts w:ascii="Times New Roman" w:hAnsi="Times New Roman" w:cs="Times New Roman"/>
          <w:bCs/>
          <w:sz w:val="24"/>
          <w:szCs w:val="24"/>
        </w:rPr>
        <w:t xml:space="preserve"> 2004</w:t>
      </w:r>
      <w:r>
        <w:rPr>
          <w:rFonts w:ascii="Times New Roman" w:hAnsi="Times New Roman" w:cs="Times New Roman"/>
          <w:bCs/>
          <w:sz w:val="24"/>
          <w:szCs w:val="24"/>
        </w:rPr>
        <w:t>,</w:t>
      </w:r>
      <w:r w:rsidRPr="00AE236E">
        <w:rPr>
          <w:rFonts w:ascii="Times New Roman" w:hAnsi="Times New Roman" w:cs="Times New Roman"/>
          <w:bCs/>
          <w:sz w:val="24"/>
          <w:szCs w:val="24"/>
        </w:rPr>
        <w:t xml:space="preserve"> </w:t>
      </w:r>
      <w:r w:rsidRPr="00AE236E">
        <w:rPr>
          <w:rFonts w:ascii="Times New Roman" w:hAnsi="Times New Roman" w:cs="Times New Roman"/>
          <w:b/>
          <w:bCs/>
          <w:i/>
          <w:sz w:val="24"/>
          <w:szCs w:val="24"/>
        </w:rPr>
        <w:t>Antioxidants in Chinese Herbal Medicines: a Biochemical Perspective</w:t>
      </w:r>
      <w:r>
        <w:rPr>
          <w:rFonts w:ascii="Times New Roman" w:hAnsi="Times New Roman" w:cs="Times New Roman"/>
          <w:bCs/>
          <w:sz w:val="24"/>
          <w:szCs w:val="24"/>
        </w:rPr>
        <w:t>,</w:t>
      </w:r>
      <w:r w:rsidRPr="00AE236E">
        <w:rPr>
          <w:rFonts w:ascii="Times New Roman" w:hAnsi="Times New Roman" w:cs="Times New Roman"/>
          <w:bCs/>
          <w:sz w:val="24"/>
          <w:szCs w:val="24"/>
        </w:rPr>
        <w:t xml:space="preserve"> Nat Prod Rep 21:478–89.</w:t>
      </w:r>
    </w:p>
    <w:p w:rsidR="00A3628F" w:rsidRDefault="00A3628F" w:rsidP="00A3628F">
      <w:pPr>
        <w:spacing w:before="120" w:after="0" w:line="240" w:lineRule="auto"/>
        <w:ind w:left="720" w:hanging="720"/>
        <w:jc w:val="both"/>
        <w:rPr>
          <w:rFonts w:ascii="Times New Roman" w:hAnsi="Times New Roman" w:cs="Times New Roman"/>
          <w:bCs/>
          <w:sz w:val="24"/>
          <w:szCs w:val="24"/>
        </w:rPr>
      </w:pPr>
      <w:r w:rsidRPr="00B26D02">
        <w:rPr>
          <w:rFonts w:ascii="Times New Roman" w:hAnsi="Times New Roman" w:cs="Times New Roman"/>
          <w:bCs/>
          <w:sz w:val="24"/>
          <w:szCs w:val="24"/>
        </w:rPr>
        <w:t>Zin, Z.M., Hamid, A.A., Osman, A., dan Saari, N.,</w:t>
      </w:r>
      <w:r>
        <w:rPr>
          <w:rFonts w:ascii="Times New Roman" w:hAnsi="Times New Roman" w:cs="Times New Roman"/>
          <w:bCs/>
          <w:sz w:val="24"/>
          <w:szCs w:val="24"/>
        </w:rPr>
        <w:t xml:space="preserve"> </w:t>
      </w:r>
      <w:r w:rsidRPr="00B26D02">
        <w:rPr>
          <w:rFonts w:ascii="Times New Roman" w:hAnsi="Times New Roman" w:cs="Times New Roman"/>
          <w:bCs/>
          <w:sz w:val="24"/>
          <w:szCs w:val="24"/>
        </w:rPr>
        <w:t xml:space="preserve">2004, </w:t>
      </w:r>
      <w:r w:rsidRPr="00B26D02">
        <w:rPr>
          <w:rFonts w:ascii="Times New Roman" w:hAnsi="Times New Roman" w:cs="Times New Roman"/>
          <w:b/>
          <w:bCs/>
          <w:i/>
          <w:sz w:val="24"/>
          <w:szCs w:val="24"/>
        </w:rPr>
        <w:t>Antioxidative Activities of Chromatographic Fractions Obtained from Root, Fruit, and Leaf of Mengkudu (</w:t>
      </w:r>
      <w:r w:rsidRPr="00B26D02">
        <w:rPr>
          <w:rFonts w:ascii="Times New Roman" w:hAnsi="Times New Roman" w:cs="Times New Roman"/>
          <w:b/>
          <w:bCs/>
          <w:i/>
          <w:iCs/>
          <w:sz w:val="24"/>
          <w:szCs w:val="24"/>
        </w:rPr>
        <w:t xml:space="preserve">Morinda citrifolia </w:t>
      </w:r>
      <w:r w:rsidRPr="00B26D02">
        <w:rPr>
          <w:rFonts w:ascii="Times New Roman" w:hAnsi="Times New Roman" w:cs="Times New Roman"/>
          <w:b/>
          <w:bCs/>
          <w:i/>
          <w:sz w:val="24"/>
          <w:szCs w:val="24"/>
        </w:rPr>
        <w:t>L.)</w:t>
      </w:r>
      <w:r w:rsidRPr="00B26D02">
        <w:rPr>
          <w:rFonts w:ascii="Times New Roman" w:hAnsi="Times New Roman" w:cs="Times New Roman"/>
          <w:bCs/>
          <w:sz w:val="24"/>
          <w:szCs w:val="24"/>
        </w:rPr>
        <w:t>,</w:t>
      </w:r>
      <w:r>
        <w:rPr>
          <w:rFonts w:ascii="Times New Roman" w:hAnsi="Times New Roman" w:cs="Times New Roman"/>
          <w:bCs/>
          <w:sz w:val="24"/>
          <w:szCs w:val="24"/>
        </w:rPr>
        <w:t xml:space="preserve"> </w:t>
      </w:r>
      <w:r w:rsidRPr="00B26D02">
        <w:rPr>
          <w:rFonts w:ascii="Times New Roman" w:hAnsi="Times New Roman" w:cs="Times New Roman"/>
          <w:bCs/>
          <w:iCs/>
          <w:sz w:val="24"/>
          <w:szCs w:val="24"/>
        </w:rPr>
        <w:t>Food Chem</w:t>
      </w:r>
      <w:r w:rsidRPr="00B26D02">
        <w:rPr>
          <w:rFonts w:ascii="Times New Roman" w:hAnsi="Times New Roman" w:cs="Times New Roman"/>
          <w:bCs/>
          <w:i/>
          <w:iCs/>
          <w:sz w:val="24"/>
          <w:szCs w:val="24"/>
        </w:rPr>
        <w:t>.</w:t>
      </w:r>
      <w:r w:rsidRPr="00B26D02">
        <w:rPr>
          <w:rFonts w:ascii="Times New Roman" w:hAnsi="Times New Roman" w:cs="Times New Roman"/>
          <w:bCs/>
          <w:sz w:val="24"/>
          <w:szCs w:val="24"/>
        </w:rPr>
        <w:t>, 94</w:t>
      </w:r>
      <w:r w:rsidRPr="00B26D02">
        <w:rPr>
          <w:rFonts w:ascii="Times New Roman" w:hAnsi="Times New Roman" w:cs="Times New Roman"/>
          <w:bCs/>
          <w:i/>
          <w:iCs/>
          <w:sz w:val="24"/>
          <w:szCs w:val="24"/>
        </w:rPr>
        <w:t xml:space="preserve">, </w:t>
      </w:r>
      <w:r w:rsidRPr="00B26D02">
        <w:rPr>
          <w:rFonts w:ascii="Times New Roman" w:hAnsi="Times New Roman" w:cs="Times New Roman"/>
          <w:bCs/>
          <w:sz w:val="24"/>
          <w:szCs w:val="24"/>
        </w:rPr>
        <w:t>169-178.</w:t>
      </w:r>
    </w:p>
    <w:p w:rsidR="00A3628F" w:rsidRDefault="00A3628F" w:rsidP="00A3628F">
      <w:pPr>
        <w:spacing w:before="120" w:after="0" w:line="240" w:lineRule="auto"/>
        <w:ind w:left="720" w:hanging="720"/>
        <w:jc w:val="both"/>
        <w:rPr>
          <w:rFonts w:ascii="Times New Roman" w:hAnsi="Times New Roman" w:cs="Times New Roman"/>
          <w:b/>
          <w:bCs/>
          <w:sz w:val="24"/>
          <w:szCs w:val="24"/>
        </w:rPr>
        <w:sectPr w:rsidR="00A3628F" w:rsidSect="00D06AAE">
          <w:pgSz w:w="11906" w:h="16838" w:code="9"/>
          <w:pgMar w:top="1701" w:right="1699" w:bottom="1699" w:left="2275" w:header="706" w:footer="706" w:gutter="0"/>
          <w:cols w:space="720"/>
          <w:docGrid w:linePitch="360"/>
        </w:sectPr>
      </w:pPr>
    </w:p>
    <w:p w:rsidR="00A3628F" w:rsidRPr="00F664D0" w:rsidRDefault="00A3628F" w:rsidP="00A3628F">
      <w:pPr>
        <w:pStyle w:val="ListParagraph"/>
        <w:spacing w:before="120" w:after="0" w:line="720" w:lineRule="auto"/>
        <w:ind w:left="0"/>
        <w:contextualSpacing w:val="0"/>
        <w:jc w:val="center"/>
        <w:rPr>
          <w:rFonts w:ascii="Times New Roman" w:hAnsi="Times New Roman" w:cs="Times New Roman"/>
          <w:b/>
          <w:sz w:val="24"/>
          <w:szCs w:val="24"/>
        </w:rPr>
      </w:pPr>
      <w:r w:rsidRPr="00F664D0">
        <w:rPr>
          <w:rFonts w:ascii="Times New Roman" w:hAnsi="Times New Roman" w:cs="Times New Roman"/>
          <w:b/>
          <w:sz w:val="24"/>
          <w:szCs w:val="24"/>
        </w:rPr>
        <w:lastRenderedPageBreak/>
        <w:t>LAMPIRAN -1 PROSEDUR ANALISIS</w:t>
      </w:r>
    </w:p>
    <w:p w:rsidR="00A3628F" w:rsidRPr="00F664D0" w:rsidRDefault="00A3628F" w:rsidP="00A3628F">
      <w:pPr>
        <w:pStyle w:val="ListParagraph"/>
        <w:spacing w:after="0" w:line="480" w:lineRule="auto"/>
        <w:ind w:left="0"/>
        <w:jc w:val="both"/>
        <w:rPr>
          <w:rFonts w:ascii="Times New Roman" w:hAnsi="Times New Roman" w:cs="Times New Roman"/>
          <w:b/>
          <w:sz w:val="24"/>
          <w:szCs w:val="24"/>
        </w:rPr>
      </w:pPr>
      <w:r w:rsidRPr="00F664D0">
        <w:rPr>
          <w:rFonts w:ascii="Times New Roman" w:hAnsi="Times New Roman" w:cs="Times New Roman"/>
          <w:b/>
          <w:sz w:val="24"/>
          <w:szCs w:val="24"/>
        </w:rPr>
        <w:t xml:space="preserve">Metode Analisis Polifenol Total (Kulisic  </w:t>
      </w:r>
      <w:r w:rsidRPr="00F664D0">
        <w:rPr>
          <w:rFonts w:ascii="Times New Roman" w:hAnsi="Times New Roman" w:cs="Times New Roman"/>
          <w:b/>
          <w:i/>
          <w:sz w:val="24"/>
          <w:szCs w:val="24"/>
        </w:rPr>
        <w:t>et al.,</w:t>
      </w:r>
      <w:r w:rsidRPr="00F664D0">
        <w:rPr>
          <w:rFonts w:ascii="Times New Roman" w:hAnsi="Times New Roman" w:cs="Times New Roman"/>
          <w:b/>
          <w:sz w:val="24"/>
          <w:szCs w:val="24"/>
        </w:rPr>
        <w:t xml:space="preserve"> 2006)</w:t>
      </w:r>
    </w:p>
    <w:p w:rsidR="00A3628F" w:rsidRPr="00F664D0" w:rsidRDefault="00A3628F" w:rsidP="00A3628F">
      <w:pPr>
        <w:spacing w:after="0" w:line="480" w:lineRule="auto"/>
        <w:ind w:firstLine="720"/>
        <w:jc w:val="both"/>
        <w:rPr>
          <w:rFonts w:ascii="Times New Roman" w:hAnsi="Times New Roman" w:cs="Times New Roman"/>
          <w:sz w:val="24"/>
          <w:szCs w:val="24"/>
        </w:rPr>
      </w:pPr>
      <w:r w:rsidRPr="00F664D0">
        <w:rPr>
          <w:rFonts w:ascii="Times New Roman" w:hAnsi="Times New Roman" w:cs="Times New Roman"/>
          <w:sz w:val="24"/>
          <w:szCs w:val="24"/>
        </w:rPr>
        <w:t>Sebanyak 100,0 mg asam galat ditimbang seksama, dimasukkan labu takar 100,0 ml. Selanjutnya dilarutkan aquadest hingga batas. Larutan ini disebut larutan induk (Li) asam galat 0,1%(b/v). Kurva baku dibuat dengan mengambil masing-masing 0, 25, 50, 100, dan 200  µl larutan Induk (Li) dan dimasukkan ke dalam labu takar 10 ml. Selanjutnya, larutan induk ditambah 400 µl reagen Folin-Ciocalteu, dibiarkan selama 10 menit. Kemudian ditambah 4 ml NaCO</w:t>
      </w:r>
      <w:r w:rsidRPr="00F664D0">
        <w:rPr>
          <w:rFonts w:ascii="Times New Roman" w:hAnsi="Times New Roman" w:cs="Times New Roman"/>
          <w:sz w:val="24"/>
          <w:szCs w:val="24"/>
          <w:vertAlign w:val="subscript"/>
        </w:rPr>
        <w:t>3</w:t>
      </w:r>
      <w:r w:rsidRPr="00F664D0">
        <w:rPr>
          <w:rFonts w:ascii="Times New Roman" w:hAnsi="Times New Roman" w:cs="Times New Roman"/>
          <w:sz w:val="24"/>
          <w:szCs w:val="24"/>
        </w:rPr>
        <w:t xml:space="preserve">, aquadest sampai volume 10 ml dan dibiarkan selama  1 jam. Selanjutnya dilakukan pengukuran dengan spektrofotometer pada panjang gelombang </w:t>
      </w:r>
      <w:r>
        <w:rPr>
          <w:rFonts w:ascii="Times New Roman" w:hAnsi="Times New Roman" w:cs="Times New Roman"/>
          <w:sz w:val="24"/>
          <w:szCs w:val="24"/>
        </w:rPr>
        <w:t>optimum untuk asam galat</w:t>
      </w:r>
      <w:r w:rsidRPr="00F664D0">
        <w:rPr>
          <w:rFonts w:ascii="Times New Roman" w:hAnsi="Times New Roman" w:cs="Times New Roman"/>
          <w:sz w:val="24"/>
          <w:szCs w:val="24"/>
        </w:rPr>
        <w:t xml:space="preserve">. Dari data absorbansi diperoleh persamaan kurva baku dengan menggunakan regresi linier. </w:t>
      </w:r>
    </w:p>
    <w:p w:rsidR="00A3628F" w:rsidRDefault="00A3628F" w:rsidP="00A3628F">
      <w:pPr>
        <w:spacing w:after="0" w:line="480" w:lineRule="auto"/>
        <w:ind w:firstLine="720"/>
        <w:jc w:val="both"/>
        <w:rPr>
          <w:rFonts w:ascii="Times New Roman" w:hAnsi="Times New Roman" w:cs="Times New Roman"/>
          <w:sz w:val="24"/>
          <w:szCs w:val="24"/>
        </w:rPr>
      </w:pPr>
      <w:r w:rsidRPr="00F664D0">
        <w:rPr>
          <w:rFonts w:ascii="Times New Roman" w:hAnsi="Times New Roman" w:cs="Times New Roman"/>
          <w:sz w:val="24"/>
          <w:szCs w:val="24"/>
        </w:rPr>
        <w:t>Seduhan yang diambil sebanyak 25 µl dan dimasukkan labu takar 10,0 ml. Analisis dilanjutkan sebagaimana perlakuan pada pembuatan kurva baku asam galat. Kandungan fenolik total dinyatakan s</w:t>
      </w:r>
      <w:r>
        <w:rPr>
          <w:rFonts w:ascii="Times New Roman" w:hAnsi="Times New Roman" w:cs="Times New Roman"/>
          <w:sz w:val="24"/>
          <w:szCs w:val="24"/>
        </w:rPr>
        <w:t>ebagai gram ekivalen asam galat         (g AG</w:t>
      </w:r>
      <w:r w:rsidRPr="00F664D0">
        <w:rPr>
          <w:rFonts w:ascii="Times New Roman" w:hAnsi="Times New Roman" w:cs="Times New Roman"/>
          <w:sz w:val="24"/>
          <w:szCs w:val="24"/>
        </w:rPr>
        <w:t>).</w:t>
      </w:r>
      <w:r>
        <w:rPr>
          <w:rFonts w:ascii="Times New Roman" w:hAnsi="Times New Roman" w:cs="Times New Roman"/>
          <w:sz w:val="24"/>
          <w:szCs w:val="24"/>
        </w:rPr>
        <w:t xml:space="preserve"> Kemudian dimasukan dalam persamaan:</w:t>
      </w:r>
    </w:p>
    <w:p w:rsidR="00A3628F" w:rsidRPr="00F97898" w:rsidRDefault="00A3628F" w:rsidP="00A3628F">
      <w:pPr>
        <w:spacing w:after="0" w:line="240" w:lineRule="auto"/>
        <w:jc w:val="both"/>
        <w:rPr>
          <w:rFonts w:ascii="Times New Roman" w:eastAsia="Calibri" w:hAnsi="Times New Roman" w:cs="Times New Roman"/>
          <w:sz w:val="24"/>
          <w:szCs w:val="24"/>
        </w:rPr>
      </w:pPr>
      <w:r w:rsidRPr="00F97898">
        <w:rPr>
          <w:rFonts w:ascii="Times New Roman" w:eastAsia="Calibri" w:hAnsi="Times New Roman" w:cs="Times New Roman"/>
          <w:sz w:val="24"/>
          <w:szCs w:val="24"/>
        </w:rPr>
        <w:t xml:space="preserve">% total phenol = </w:t>
      </w:r>
      <w:r w:rsidRPr="00F97898">
        <w:rPr>
          <w:rFonts w:ascii="Times New Roman" w:hAnsi="Times New Roman" w:cs="Times New Roman"/>
          <w:sz w:val="24"/>
          <w:szCs w:val="24"/>
        </w:rPr>
        <w:t xml:space="preserve"> </w:t>
      </w:r>
      <w:r w:rsidRPr="00F97898">
        <w:rPr>
          <w:rFonts w:ascii="Times New Roman" w:eastAsia="Calibri" w:hAnsi="Times New Roman" w:cs="Times New Roman"/>
          <w:sz w:val="24"/>
          <w:szCs w:val="24"/>
          <w:u w:val="single"/>
        </w:rPr>
        <w:t>Konsentrasi yang terbaca alat (mg/g)</w:t>
      </w:r>
      <w:r w:rsidRPr="00F97898">
        <w:rPr>
          <w:rFonts w:ascii="Times New Roman" w:hAnsi="Times New Roman" w:cs="Times New Roman"/>
          <w:sz w:val="24"/>
          <w:szCs w:val="24"/>
          <w:u w:val="single"/>
        </w:rPr>
        <w:t xml:space="preserve"> x Pengenceran</w:t>
      </w:r>
      <w:r>
        <w:rPr>
          <w:rFonts w:ascii="Times New Roman" w:hAnsi="Times New Roman" w:cs="Times New Roman"/>
          <w:sz w:val="24"/>
          <w:szCs w:val="24"/>
        </w:rPr>
        <w:t xml:space="preserve"> </w:t>
      </w:r>
      <w:r w:rsidRPr="00F97898">
        <w:rPr>
          <w:rFonts w:ascii="Times New Roman" w:eastAsia="Calibri" w:hAnsi="Times New Roman" w:cs="Times New Roman"/>
          <w:sz w:val="24"/>
          <w:szCs w:val="24"/>
        </w:rPr>
        <w:t>x   100</w:t>
      </w:r>
    </w:p>
    <w:p w:rsidR="00A3628F" w:rsidRPr="00F97898" w:rsidRDefault="00A3628F" w:rsidP="00A3628F">
      <w:pPr>
        <w:spacing w:after="0" w:line="240" w:lineRule="auto"/>
        <w:jc w:val="both"/>
        <w:rPr>
          <w:rFonts w:ascii="Times New Roman" w:eastAsia="Calibri" w:hAnsi="Times New Roman" w:cs="Times New Roman"/>
          <w:sz w:val="24"/>
          <w:szCs w:val="24"/>
        </w:rPr>
      </w:pPr>
      <w:r w:rsidRPr="00F97898">
        <w:rPr>
          <w:rFonts w:ascii="Times New Roman" w:eastAsia="Calibri" w:hAnsi="Times New Roman" w:cs="Times New Roman"/>
          <w:sz w:val="24"/>
          <w:szCs w:val="24"/>
        </w:rPr>
        <w:tab/>
      </w:r>
      <w:r w:rsidRPr="00F97898">
        <w:rPr>
          <w:rFonts w:ascii="Times New Roman" w:eastAsia="Calibri" w:hAnsi="Times New Roman" w:cs="Times New Roman"/>
          <w:sz w:val="24"/>
          <w:szCs w:val="24"/>
        </w:rPr>
        <w:tab/>
        <w:t xml:space="preserve">     </w:t>
      </w:r>
      <w:r w:rsidRPr="00F97898">
        <w:rPr>
          <w:rFonts w:ascii="Times New Roman" w:hAnsi="Times New Roman" w:cs="Times New Roman"/>
          <w:sz w:val="24"/>
          <w:szCs w:val="24"/>
        </w:rPr>
        <w:t xml:space="preserve">             </w:t>
      </w:r>
      <w:r w:rsidRPr="00F97898">
        <w:rPr>
          <w:rFonts w:ascii="Times New Roman" w:eastAsia="Calibri" w:hAnsi="Times New Roman" w:cs="Times New Roman"/>
          <w:sz w:val="24"/>
          <w:szCs w:val="24"/>
        </w:rPr>
        <w:t xml:space="preserve"> Konsentrasi awal sampel (mg/g)</w:t>
      </w:r>
    </w:p>
    <w:p w:rsidR="00A3628F" w:rsidRPr="00F664D0" w:rsidRDefault="00A3628F" w:rsidP="00A3628F">
      <w:pPr>
        <w:spacing w:after="0" w:line="480" w:lineRule="auto"/>
        <w:ind w:firstLine="720"/>
        <w:jc w:val="both"/>
        <w:rPr>
          <w:rFonts w:ascii="Times New Roman" w:hAnsi="Times New Roman" w:cs="Times New Roman"/>
          <w:sz w:val="24"/>
          <w:szCs w:val="24"/>
        </w:rPr>
      </w:pPr>
    </w:p>
    <w:p w:rsidR="00A3628F" w:rsidRDefault="00A3628F" w:rsidP="00A3628F">
      <w:pPr>
        <w:rPr>
          <w:rFonts w:ascii="Times New Roman" w:hAnsi="Times New Roman" w:cs="Times New Roman"/>
          <w:b/>
          <w:sz w:val="24"/>
          <w:szCs w:val="24"/>
        </w:rPr>
        <w:sectPr w:rsidR="00A3628F" w:rsidSect="00325806">
          <w:headerReference w:type="default" r:id="rId35"/>
          <w:footerReference w:type="default" r:id="rId36"/>
          <w:pgSz w:w="11909" w:h="16834" w:code="9"/>
          <w:pgMar w:top="2268" w:right="1701" w:bottom="1701" w:left="2268" w:header="720" w:footer="720" w:gutter="0"/>
          <w:pgNumType w:start="58"/>
          <w:cols w:space="720"/>
          <w:docGrid w:linePitch="360"/>
        </w:sectPr>
      </w:pPr>
      <w:r>
        <w:rPr>
          <w:rFonts w:ascii="Times New Roman" w:hAnsi="Times New Roman" w:cs="Times New Roman"/>
          <w:b/>
          <w:sz w:val="24"/>
          <w:szCs w:val="24"/>
        </w:rPr>
        <w:br w:type="page"/>
      </w:r>
    </w:p>
    <w:p w:rsidR="00A3628F" w:rsidRPr="00F664D0" w:rsidRDefault="00A3628F" w:rsidP="00A3628F">
      <w:pPr>
        <w:spacing w:after="0" w:line="480" w:lineRule="auto"/>
        <w:jc w:val="both"/>
        <w:rPr>
          <w:rFonts w:ascii="Times New Roman" w:hAnsi="Times New Roman" w:cs="Times New Roman"/>
          <w:b/>
          <w:sz w:val="24"/>
          <w:szCs w:val="24"/>
        </w:rPr>
      </w:pPr>
      <w:r w:rsidRPr="00F664D0">
        <w:rPr>
          <w:rFonts w:ascii="Times New Roman" w:hAnsi="Times New Roman" w:cs="Times New Roman"/>
          <w:b/>
          <w:sz w:val="24"/>
          <w:szCs w:val="24"/>
        </w:rPr>
        <w:lastRenderedPageBreak/>
        <w:t>Metode Analisis Penangkapan radikal bebas DPPH (Yen dan Chen, 1995).</w:t>
      </w:r>
    </w:p>
    <w:p w:rsidR="00A3628F" w:rsidRPr="00F664D0" w:rsidRDefault="00A3628F" w:rsidP="00A3628F">
      <w:pPr>
        <w:spacing w:after="0" w:line="480" w:lineRule="auto"/>
        <w:ind w:firstLine="720"/>
        <w:jc w:val="both"/>
        <w:rPr>
          <w:rFonts w:ascii="Times New Roman" w:hAnsi="Times New Roman" w:cs="Times New Roman"/>
          <w:sz w:val="24"/>
          <w:szCs w:val="24"/>
        </w:rPr>
      </w:pPr>
      <w:r w:rsidRPr="00F664D0">
        <w:rPr>
          <w:rFonts w:ascii="Times New Roman" w:hAnsi="Times New Roman" w:cs="Times New Roman"/>
          <w:sz w:val="24"/>
          <w:szCs w:val="24"/>
        </w:rPr>
        <w:t xml:space="preserve">Kemampuan penangkapan terhadap radikal bebas DPPH yang dilakukan dengan menggunakan metode spektrofotometri (Yen dan Chen, 1995). Sampel dimasukan kedalam Kuvet  dengan urutan MeOH, DPPH, Sampel dan kombinasi seperti pada tabel berikut : </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1260"/>
        <w:gridCol w:w="1080"/>
        <w:gridCol w:w="1260"/>
        <w:gridCol w:w="3420"/>
      </w:tblGrid>
      <w:tr w:rsidR="00A3628F" w:rsidRPr="00276A59" w:rsidTr="00174935">
        <w:trPr>
          <w:trHeight w:val="170"/>
        </w:trPr>
        <w:tc>
          <w:tcPr>
            <w:tcW w:w="1260" w:type="dxa"/>
          </w:tcPr>
          <w:p w:rsidR="00A3628F" w:rsidRPr="00276A59" w:rsidRDefault="00A3628F" w:rsidP="00174935">
            <w:pPr>
              <w:spacing w:after="0" w:line="240" w:lineRule="auto"/>
              <w:jc w:val="both"/>
              <w:rPr>
                <w:rFonts w:ascii="Times New Roman" w:hAnsi="Times New Roman" w:cs="Times New Roman"/>
                <w:bCs/>
                <w:sz w:val="24"/>
                <w:szCs w:val="24"/>
              </w:rPr>
            </w:pPr>
          </w:p>
        </w:tc>
        <w:tc>
          <w:tcPr>
            <w:tcW w:w="1260" w:type="dxa"/>
          </w:tcPr>
          <w:p w:rsidR="00A3628F" w:rsidRPr="00276A59" w:rsidRDefault="00A3628F" w:rsidP="00174935">
            <w:pPr>
              <w:spacing w:after="0" w:line="240" w:lineRule="auto"/>
              <w:jc w:val="both"/>
              <w:rPr>
                <w:rFonts w:ascii="Times New Roman" w:hAnsi="Times New Roman" w:cs="Times New Roman"/>
                <w:bCs/>
                <w:sz w:val="24"/>
                <w:szCs w:val="24"/>
              </w:rPr>
            </w:pPr>
            <w:r w:rsidRPr="00276A59">
              <w:rPr>
                <w:rFonts w:ascii="Times New Roman" w:hAnsi="Times New Roman" w:cs="Times New Roman"/>
                <w:bCs/>
                <w:sz w:val="24"/>
                <w:szCs w:val="24"/>
              </w:rPr>
              <w:t>MeOH</w:t>
            </w:r>
          </w:p>
        </w:tc>
        <w:tc>
          <w:tcPr>
            <w:tcW w:w="1080" w:type="dxa"/>
          </w:tcPr>
          <w:p w:rsidR="00A3628F" w:rsidRPr="00276A59" w:rsidRDefault="00A3628F" w:rsidP="00174935">
            <w:pPr>
              <w:spacing w:after="0" w:line="240" w:lineRule="auto"/>
              <w:jc w:val="both"/>
              <w:rPr>
                <w:rFonts w:ascii="Times New Roman" w:hAnsi="Times New Roman" w:cs="Times New Roman"/>
                <w:bCs/>
                <w:sz w:val="24"/>
                <w:szCs w:val="24"/>
              </w:rPr>
            </w:pPr>
            <w:r w:rsidRPr="00276A59">
              <w:rPr>
                <w:rFonts w:ascii="Times New Roman" w:hAnsi="Times New Roman" w:cs="Times New Roman"/>
                <w:bCs/>
                <w:sz w:val="24"/>
                <w:szCs w:val="24"/>
              </w:rPr>
              <w:t>Sampel</w:t>
            </w:r>
          </w:p>
        </w:tc>
        <w:tc>
          <w:tcPr>
            <w:tcW w:w="1260" w:type="dxa"/>
          </w:tcPr>
          <w:p w:rsidR="00A3628F" w:rsidRPr="00276A59" w:rsidRDefault="00A3628F" w:rsidP="00174935">
            <w:pPr>
              <w:spacing w:after="0" w:line="240" w:lineRule="auto"/>
              <w:jc w:val="both"/>
              <w:rPr>
                <w:rFonts w:ascii="Times New Roman" w:hAnsi="Times New Roman" w:cs="Times New Roman"/>
                <w:bCs/>
                <w:sz w:val="24"/>
                <w:szCs w:val="24"/>
              </w:rPr>
            </w:pPr>
            <w:r w:rsidRPr="00276A59">
              <w:rPr>
                <w:rFonts w:ascii="Times New Roman" w:hAnsi="Times New Roman" w:cs="Times New Roman"/>
                <w:bCs/>
                <w:sz w:val="24"/>
                <w:szCs w:val="24"/>
              </w:rPr>
              <w:t>DPPH</w:t>
            </w:r>
          </w:p>
        </w:tc>
        <w:tc>
          <w:tcPr>
            <w:tcW w:w="3420" w:type="dxa"/>
          </w:tcPr>
          <w:p w:rsidR="00A3628F" w:rsidRPr="00276A59" w:rsidRDefault="00A3628F" w:rsidP="00174935">
            <w:pPr>
              <w:spacing w:after="0" w:line="240" w:lineRule="auto"/>
              <w:jc w:val="both"/>
              <w:rPr>
                <w:rFonts w:ascii="Times New Roman" w:hAnsi="Times New Roman" w:cs="Times New Roman"/>
                <w:bCs/>
                <w:sz w:val="24"/>
                <w:szCs w:val="24"/>
              </w:rPr>
            </w:pPr>
            <w:r w:rsidRPr="00276A59">
              <w:rPr>
                <w:rFonts w:ascii="Times New Roman" w:hAnsi="Times New Roman" w:cs="Times New Roman"/>
                <w:bCs/>
                <w:sz w:val="24"/>
                <w:szCs w:val="24"/>
              </w:rPr>
              <w:t>Blanko</w:t>
            </w:r>
          </w:p>
        </w:tc>
      </w:tr>
      <w:tr w:rsidR="00A3628F" w:rsidRPr="00276A59" w:rsidTr="00174935">
        <w:trPr>
          <w:trHeight w:val="170"/>
        </w:trPr>
        <w:tc>
          <w:tcPr>
            <w:tcW w:w="1260" w:type="dxa"/>
          </w:tcPr>
          <w:p w:rsidR="00A3628F" w:rsidRPr="00276A59" w:rsidRDefault="00A3628F" w:rsidP="00174935">
            <w:pPr>
              <w:spacing w:after="0" w:line="240" w:lineRule="auto"/>
              <w:jc w:val="both"/>
              <w:rPr>
                <w:rFonts w:ascii="Times New Roman" w:hAnsi="Times New Roman" w:cs="Times New Roman"/>
                <w:bCs/>
                <w:sz w:val="24"/>
                <w:szCs w:val="24"/>
              </w:rPr>
            </w:pPr>
            <w:r w:rsidRPr="00276A59">
              <w:rPr>
                <w:rFonts w:ascii="Times New Roman" w:hAnsi="Times New Roman" w:cs="Times New Roman"/>
                <w:bCs/>
                <w:sz w:val="24"/>
                <w:szCs w:val="24"/>
              </w:rPr>
              <w:t>Reference</w:t>
            </w:r>
          </w:p>
        </w:tc>
        <w:tc>
          <w:tcPr>
            <w:tcW w:w="1260" w:type="dxa"/>
          </w:tcPr>
          <w:p w:rsidR="00A3628F" w:rsidRPr="00276A59" w:rsidRDefault="00A3628F" w:rsidP="00174935">
            <w:pPr>
              <w:spacing w:after="0" w:line="240" w:lineRule="auto"/>
              <w:jc w:val="both"/>
              <w:rPr>
                <w:rFonts w:ascii="Times New Roman" w:hAnsi="Times New Roman" w:cs="Times New Roman"/>
                <w:bCs/>
                <w:sz w:val="24"/>
                <w:szCs w:val="24"/>
              </w:rPr>
            </w:pPr>
            <w:r w:rsidRPr="00276A59">
              <w:rPr>
                <w:rFonts w:ascii="Times New Roman" w:hAnsi="Times New Roman" w:cs="Times New Roman"/>
                <w:bCs/>
                <w:sz w:val="24"/>
                <w:szCs w:val="24"/>
              </w:rPr>
              <w:t>4 ml</w:t>
            </w:r>
          </w:p>
        </w:tc>
        <w:tc>
          <w:tcPr>
            <w:tcW w:w="1080" w:type="dxa"/>
          </w:tcPr>
          <w:p w:rsidR="00A3628F" w:rsidRPr="00276A59" w:rsidRDefault="00A3628F" w:rsidP="00174935">
            <w:pPr>
              <w:spacing w:after="0" w:line="240" w:lineRule="auto"/>
              <w:jc w:val="both"/>
              <w:rPr>
                <w:rFonts w:ascii="Times New Roman" w:hAnsi="Times New Roman" w:cs="Times New Roman"/>
                <w:bCs/>
                <w:sz w:val="24"/>
                <w:szCs w:val="24"/>
              </w:rPr>
            </w:pPr>
            <w:r w:rsidRPr="00276A59">
              <w:rPr>
                <w:rFonts w:ascii="Times New Roman" w:hAnsi="Times New Roman" w:cs="Times New Roman"/>
                <w:bCs/>
                <w:sz w:val="24"/>
                <w:szCs w:val="24"/>
              </w:rPr>
              <w:t>-</w:t>
            </w:r>
          </w:p>
        </w:tc>
        <w:tc>
          <w:tcPr>
            <w:tcW w:w="1260" w:type="dxa"/>
          </w:tcPr>
          <w:p w:rsidR="00A3628F" w:rsidRPr="00276A59" w:rsidRDefault="00A3628F" w:rsidP="00174935">
            <w:pPr>
              <w:spacing w:after="0" w:line="240" w:lineRule="auto"/>
              <w:jc w:val="both"/>
              <w:rPr>
                <w:rFonts w:ascii="Times New Roman" w:hAnsi="Times New Roman" w:cs="Times New Roman"/>
                <w:bCs/>
                <w:sz w:val="24"/>
                <w:szCs w:val="24"/>
              </w:rPr>
            </w:pPr>
            <w:r w:rsidRPr="00276A59">
              <w:rPr>
                <w:rFonts w:ascii="Times New Roman" w:hAnsi="Times New Roman" w:cs="Times New Roman"/>
                <w:bCs/>
                <w:sz w:val="24"/>
                <w:szCs w:val="24"/>
              </w:rPr>
              <w:t>1 ml</w:t>
            </w:r>
          </w:p>
        </w:tc>
        <w:tc>
          <w:tcPr>
            <w:tcW w:w="3420" w:type="dxa"/>
          </w:tcPr>
          <w:p w:rsidR="00A3628F" w:rsidRPr="00276A59" w:rsidRDefault="00A3628F" w:rsidP="00174935">
            <w:pPr>
              <w:spacing w:after="0" w:line="240" w:lineRule="auto"/>
              <w:jc w:val="both"/>
              <w:rPr>
                <w:rFonts w:ascii="Times New Roman" w:hAnsi="Times New Roman" w:cs="Times New Roman"/>
                <w:bCs/>
                <w:sz w:val="24"/>
                <w:szCs w:val="24"/>
              </w:rPr>
            </w:pPr>
            <w:r w:rsidRPr="00276A59">
              <w:rPr>
                <w:rFonts w:ascii="Times New Roman" w:hAnsi="Times New Roman" w:cs="Times New Roman"/>
                <w:bCs/>
                <w:sz w:val="24"/>
                <w:szCs w:val="24"/>
              </w:rPr>
              <w:t>MeOH</w:t>
            </w:r>
          </w:p>
        </w:tc>
      </w:tr>
      <w:tr w:rsidR="00A3628F" w:rsidRPr="00276A59" w:rsidTr="00174935">
        <w:trPr>
          <w:trHeight w:val="170"/>
        </w:trPr>
        <w:tc>
          <w:tcPr>
            <w:tcW w:w="1260" w:type="dxa"/>
          </w:tcPr>
          <w:p w:rsidR="00A3628F" w:rsidRPr="00276A59" w:rsidRDefault="00A3628F" w:rsidP="00174935">
            <w:pPr>
              <w:spacing w:after="0" w:line="240" w:lineRule="auto"/>
              <w:jc w:val="both"/>
              <w:rPr>
                <w:rFonts w:ascii="Times New Roman" w:hAnsi="Times New Roman" w:cs="Times New Roman"/>
                <w:bCs/>
                <w:sz w:val="24"/>
                <w:szCs w:val="24"/>
              </w:rPr>
            </w:pPr>
            <w:r w:rsidRPr="00276A59">
              <w:rPr>
                <w:rFonts w:ascii="Times New Roman" w:hAnsi="Times New Roman" w:cs="Times New Roman"/>
                <w:bCs/>
                <w:sz w:val="24"/>
                <w:szCs w:val="24"/>
              </w:rPr>
              <w:t>1</w:t>
            </w:r>
          </w:p>
        </w:tc>
        <w:tc>
          <w:tcPr>
            <w:tcW w:w="1260" w:type="dxa"/>
          </w:tcPr>
          <w:p w:rsidR="00A3628F" w:rsidRPr="00276A59" w:rsidRDefault="00A3628F" w:rsidP="00174935">
            <w:pPr>
              <w:spacing w:after="0" w:line="240" w:lineRule="auto"/>
              <w:jc w:val="both"/>
              <w:rPr>
                <w:rFonts w:ascii="Times New Roman" w:hAnsi="Times New Roman" w:cs="Times New Roman"/>
                <w:bCs/>
                <w:sz w:val="24"/>
                <w:szCs w:val="24"/>
              </w:rPr>
            </w:pPr>
            <w:r w:rsidRPr="00276A59">
              <w:rPr>
                <w:rFonts w:ascii="Times New Roman" w:hAnsi="Times New Roman" w:cs="Times New Roman"/>
                <w:bCs/>
                <w:sz w:val="24"/>
                <w:szCs w:val="24"/>
              </w:rPr>
              <w:t>-</w:t>
            </w:r>
          </w:p>
        </w:tc>
        <w:tc>
          <w:tcPr>
            <w:tcW w:w="1080" w:type="dxa"/>
          </w:tcPr>
          <w:p w:rsidR="00A3628F" w:rsidRPr="00276A59" w:rsidRDefault="00A3628F" w:rsidP="00174935">
            <w:pPr>
              <w:spacing w:after="0" w:line="240" w:lineRule="auto"/>
              <w:jc w:val="both"/>
              <w:rPr>
                <w:rFonts w:ascii="Times New Roman" w:hAnsi="Times New Roman" w:cs="Times New Roman"/>
                <w:bCs/>
                <w:sz w:val="24"/>
                <w:szCs w:val="24"/>
              </w:rPr>
            </w:pPr>
            <w:r w:rsidRPr="00276A59">
              <w:rPr>
                <w:rFonts w:ascii="Times New Roman" w:hAnsi="Times New Roman" w:cs="Times New Roman"/>
                <w:bCs/>
                <w:sz w:val="24"/>
                <w:szCs w:val="24"/>
              </w:rPr>
              <w:t>4 ml</w:t>
            </w:r>
          </w:p>
        </w:tc>
        <w:tc>
          <w:tcPr>
            <w:tcW w:w="1260" w:type="dxa"/>
          </w:tcPr>
          <w:p w:rsidR="00A3628F" w:rsidRPr="00276A59" w:rsidRDefault="00A3628F" w:rsidP="00174935">
            <w:pPr>
              <w:spacing w:after="0" w:line="240" w:lineRule="auto"/>
              <w:jc w:val="both"/>
              <w:rPr>
                <w:rFonts w:ascii="Times New Roman" w:hAnsi="Times New Roman" w:cs="Times New Roman"/>
                <w:bCs/>
                <w:sz w:val="24"/>
                <w:szCs w:val="24"/>
              </w:rPr>
            </w:pPr>
            <w:r w:rsidRPr="00276A59">
              <w:rPr>
                <w:rFonts w:ascii="Times New Roman" w:hAnsi="Times New Roman" w:cs="Times New Roman"/>
                <w:bCs/>
                <w:sz w:val="24"/>
                <w:szCs w:val="24"/>
              </w:rPr>
              <w:t>1 ml</w:t>
            </w:r>
          </w:p>
        </w:tc>
        <w:tc>
          <w:tcPr>
            <w:tcW w:w="3420" w:type="dxa"/>
          </w:tcPr>
          <w:p w:rsidR="00A3628F" w:rsidRPr="00276A59" w:rsidRDefault="00A3628F" w:rsidP="00174935">
            <w:pPr>
              <w:spacing w:after="0" w:line="240" w:lineRule="auto"/>
              <w:jc w:val="both"/>
              <w:rPr>
                <w:rFonts w:ascii="Times New Roman" w:hAnsi="Times New Roman" w:cs="Times New Roman"/>
                <w:bCs/>
                <w:sz w:val="24"/>
                <w:szCs w:val="24"/>
              </w:rPr>
            </w:pPr>
            <w:r w:rsidRPr="00276A59">
              <w:rPr>
                <w:rFonts w:ascii="Times New Roman" w:hAnsi="Times New Roman" w:cs="Times New Roman"/>
                <w:bCs/>
                <w:sz w:val="24"/>
                <w:szCs w:val="24"/>
              </w:rPr>
              <w:t>MeOH 1 ml + Sampel 4 ml</w:t>
            </w:r>
          </w:p>
        </w:tc>
      </w:tr>
      <w:tr w:rsidR="00A3628F" w:rsidRPr="00276A59" w:rsidTr="00174935">
        <w:trPr>
          <w:trHeight w:val="170"/>
        </w:trPr>
        <w:tc>
          <w:tcPr>
            <w:tcW w:w="1260" w:type="dxa"/>
          </w:tcPr>
          <w:p w:rsidR="00A3628F" w:rsidRPr="00276A59" w:rsidRDefault="00A3628F" w:rsidP="00174935">
            <w:pPr>
              <w:spacing w:after="0" w:line="240" w:lineRule="auto"/>
              <w:jc w:val="both"/>
              <w:rPr>
                <w:rFonts w:ascii="Times New Roman" w:hAnsi="Times New Roman" w:cs="Times New Roman"/>
                <w:bCs/>
                <w:sz w:val="24"/>
                <w:szCs w:val="24"/>
              </w:rPr>
            </w:pPr>
            <w:r w:rsidRPr="00276A59">
              <w:rPr>
                <w:rFonts w:ascii="Times New Roman" w:hAnsi="Times New Roman" w:cs="Times New Roman"/>
                <w:bCs/>
                <w:sz w:val="24"/>
                <w:szCs w:val="24"/>
              </w:rPr>
              <w:t>2</w:t>
            </w:r>
          </w:p>
        </w:tc>
        <w:tc>
          <w:tcPr>
            <w:tcW w:w="1260" w:type="dxa"/>
          </w:tcPr>
          <w:p w:rsidR="00A3628F" w:rsidRPr="00276A59" w:rsidRDefault="00A3628F" w:rsidP="00174935">
            <w:pPr>
              <w:spacing w:after="0" w:line="240" w:lineRule="auto"/>
              <w:jc w:val="both"/>
              <w:rPr>
                <w:rFonts w:ascii="Times New Roman" w:hAnsi="Times New Roman" w:cs="Times New Roman"/>
                <w:bCs/>
                <w:sz w:val="24"/>
                <w:szCs w:val="24"/>
              </w:rPr>
            </w:pPr>
            <w:r w:rsidRPr="00276A59">
              <w:rPr>
                <w:rFonts w:ascii="Times New Roman" w:hAnsi="Times New Roman" w:cs="Times New Roman"/>
                <w:bCs/>
                <w:sz w:val="24"/>
                <w:szCs w:val="24"/>
              </w:rPr>
              <w:t>2 ml</w:t>
            </w:r>
          </w:p>
        </w:tc>
        <w:tc>
          <w:tcPr>
            <w:tcW w:w="1080" w:type="dxa"/>
          </w:tcPr>
          <w:p w:rsidR="00A3628F" w:rsidRPr="00276A59" w:rsidRDefault="00A3628F" w:rsidP="00174935">
            <w:pPr>
              <w:spacing w:after="0" w:line="240" w:lineRule="auto"/>
              <w:jc w:val="both"/>
              <w:rPr>
                <w:rFonts w:ascii="Times New Roman" w:hAnsi="Times New Roman" w:cs="Times New Roman"/>
                <w:bCs/>
                <w:sz w:val="24"/>
                <w:szCs w:val="24"/>
              </w:rPr>
            </w:pPr>
            <w:r w:rsidRPr="00276A59">
              <w:rPr>
                <w:rFonts w:ascii="Times New Roman" w:hAnsi="Times New Roman" w:cs="Times New Roman"/>
                <w:bCs/>
                <w:sz w:val="24"/>
                <w:szCs w:val="24"/>
              </w:rPr>
              <w:t>2 ml</w:t>
            </w:r>
          </w:p>
        </w:tc>
        <w:tc>
          <w:tcPr>
            <w:tcW w:w="1260" w:type="dxa"/>
          </w:tcPr>
          <w:p w:rsidR="00A3628F" w:rsidRPr="00276A59" w:rsidRDefault="00A3628F" w:rsidP="00174935">
            <w:pPr>
              <w:spacing w:after="0" w:line="240" w:lineRule="auto"/>
              <w:jc w:val="both"/>
              <w:rPr>
                <w:rFonts w:ascii="Times New Roman" w:hAnsi="Times New Roman" w:cs="Times New Roman"/>
                <w:bCs/>
                <w:sz w:val="24"/>
                <w:szCs w:val="24"/>
              </w:rPr>
            </w:pPr>
            <w:r w:rsidRPr="00276A59">
              <w:rPr>
                <w:rFonts w:ascii="Times New Roman" w:hAnsi="Times New Roman" w:cs="Times New Roman"/>
                <w:bCs/>
                <w:sz w:val="24"/>
                <w:szCs w:val="24"/>
              </w:rPr>
              <w:t>1 ml</w:t>
            </w:r>
          </w:p>
        </w:tc>
        <w:tc>
          <w:tcPr>
            <w:tcW w:w="3420" w:type="dxa"/>
          </w:tcPr>
          <w:p w:rsidR="00A3628F" w:rsidRPr="00276A59" w:rsidRDefault="00A3628F" w:rsidP="00174935">
            <w:pPr>
              <w:spacing w:after="0" w:line="240" w:lineRule="auto"/>
              <w:jc w:val="both"/>
              <w:rPr>
                <w:rFonts w:ascii="Times New Roman" w:hAnsi="Times New Roman" w:cs="Times New Roman"/>
                <w:bCs/>
                <w:sz w:val="24"/>
                <w:szCs w:val="24"/>
              </w:rPr>
            </w:pPr>
            <w:r w:rsidRPr="00276A59">
              <w:rPr>
                <w:rFonts w:ascii="Times New Roman" w:hAnsi="Times New Roman" w:cs="Times New Roman"/>
                <w:bCs/>
                <w:sz w:val="24"/>
                <w:szCs w:val="24"/>
              </w:rPr>
              <w:t>MeOH 3 ml + Sampel 2 ml</w:t>
            </w:r>
          </w:p>
        </w:tc>
      </w:tr>
      <w:tr w:rsidR="00A3628F" w:rsidRPr="00276A59" w:rsidTr="00174935">
        <w:trPr>
          <w:trHeight w:val="170"/>
        </w:trPr>
        <w:tc>
          <w:tcPr>
            <w:tcW w:w="1260" w:type="dxa"/>
          </w:tcPr>
          <w:p w:rsidR="00A3628F" w:rsidRPr="00276A59" w:rsidRDefault="00A3628F" w:rsidP="00174935">
            <w:pPr>
              <w:spacing w:after="0" w:line="240" w:lineRule="auto"/>
              <w:jc w:val="both"/>
              <w:rPr>
                <w:rFonts w:ascii="Times New Roman" w:hAnsi="Times New Roman" w:cs="Times New Roman"/>
                <w:bCs/>
                <w:sz w:val="24"/>
                <w:szCs w:val="24"/>
              </w:rPr>
            </w:pPr>
            <w:r w:rsidRPr="00276A59">
              <w:rPr>
                <w:rFonts w:ascii="Times New Roman" w:hAnsi="Times New Roman" w:cs="Times New Roman"/>
                <w:bCs/>
                <w:sz w:val="24"/>
                <w:szCs w:val="24"/>
              </w:rPr>
              <w:t>3</w:t>
            </w:r>
          </w:p>
        </w:tc>
        <w:tc>
          <w:tcPr>
            <w:tcW w:w="1260" w:type="dxa"/>
          </w:tcPr>
          <w:p w:rsidR="00A3628F" w:rsidRPr="00276A59" w:rsidRDefault="00A3628F" w:rsidP="00174935">
            <w:pPr>
              <w:spacing w:after="0" w:line="240" w:lineRule="auto"/>
              <w:jc w:val="both"/>
              <w:rPr>
                <w:rFonts w:ascii="Times New Roman" w:hAnsi="Times New Roman" w:cs="Times New Roman"/>
                <w:bCs/>
                <w:sz w:val="24"/>
                <w:szCs w:val="24"/>
              </w:rPr>
            </w:pPr>
            <w:r w:rsidRPr="00276A59">
              <w:rPr>
                <w:rFonts w:ascii="Times New Roman" w:hAnsi="Times New Roman" w:cs="Times New Roman"/>
                <w:bCs/>
                <w:sz w:val="24"/>
                <w:szCs w:val="24"/>
              </w:rPr>
              <w:t>3 ml</w:t>
            </w:r>
          </w:p>
        </w:tc>
        <w:tc>
          <w:tcPr>
            <w:tcW w:w="1080" w:type="dxa"/>
          </w:tcPr>
          <w:p w:rsidR="00A3628F" w:rsidRPr="00276A59" w:rsidRDefault="00A3628F" w:rsidP="00174935">
            <w:pPr>
              <w:spacing w:after="0" w:line="240" w:lineRule="auto"/>
              <w:jc w:val="both"/>
              <w:rPr>
                <w:rFonts w:ascii="Times New Roman" w:hAnsi="Times New Roman" w:cs="Times New Roman"/>
                <w:bCs/>
                <w:sz w:val="24"/>
                <w:szCs w:val="24"/>
              </w:rPr>
            </w:pPr>
            <w:r w:rsidRPr="00276A59">
              <w:rPr>
                <w:rFonts w:ascii="Times New Roman" w:hAnsi="Times New Roman" w:cs="Times New Roman"/>
                <w:bCs/>
                <w:sz w:val="24"/>
                <w:szCs w:val="24"/>
              </w:rPr>
              <w:t>1 ml</w:t>
            </w:r>
          </w:p>
        </w:tc>
        <w:tc>
          <w:tcPr>
            <w:tcW w:w="1260" w:type="dxa"/>
          </w:tcPr>
          <w:p w:rsidR="00A3628F" w:rsidRPr="00276A59" w:rsidRDefault="00A3628F" w:rsidP="00174935">
            <w:pPr>
              <w:spacing w:after="0" w:line="240" w:lineRule="auto"/>
              <w:jc w:val="both"/>
              <w:rPr>
                <w:rFonts w:ascii="Times New Roman" w:hAnsi="Times New Roman" w:cs="Times New Roman"/>
                <w:bCs/>
                <w:sz w:val="24"/>
                <w:szCs w:val="24"/>
              </w:rPr>
            </w:pPr>
            <w:r w:rsidRPr="00276A59">
              <w:rPr>
                <w:rFonts w:ascii="Times New Roman" w:hAnsi="Times New Roman" w:cs="Times New Roman"/>
                <w:bCs/>
                <w:sz w:val="24"/>
                <w:szCs w:val="24"/>
              </w:rPr>
              <w:t>1 ml</w:t>
            </w:r>
          </w:p>
        </w:tc>
        <w:tc>
          <w:tcPr>
            <w:tcW w:w="3420" w:type="dxa"/>
          </w:tcPr>
          <w:p w:rsidR="00A3628F" w:rsidRPr="00276A59" w:rsidRDefault="00A3628F" w:rsidP="00174935">
            <w:pPr>
              <w:spacing w:after="0" w:line="240" w:lineRule="auto"/>
              <w:jc w:val="both"/>
              <w:rPr>
                <w:rFonts w:ascii="Times New Roman" w:hAnsi="Times New Roman" w:cs="Times New Roman"/>
                <w:bCs/>
                <w:sz w:val="24"/>
                <w:szCs w:val="24"/>
              </w:rPr>
            </w:pPr>
            <w:r w:rsidRPr="00276A59">
              <w:rPr>
                <w:rFonts w:ascii="Times New Roman" w:hAnsi="Times New Roman" w:cs="Times New Roman"/>
                <w:bCs/>
                <w:sz w:val="24"/>
                <w:szCs w:val="24"/>
              </w:rPr>
              <w:t>MeOH 4 ml + Sampel 1 ml</w:t>
            </w:r>
          </w:p>
        </w:tc>
      </w:tr>
      <w:tr w:rsidR="00A3628F" w:rsidRPr="00276A59" w:rsidTr="00174935">
        <w:trPr>
          <w:trHeight w:val="170"/>
        </w:trPr>
        <w:tc>
          <w:tcPr>
            <w:tcW w:w="1260" w:type="dxa"/>
          </w:tcPr>
          <w:p w:rsidR="00A3628F" w:rsidRPr="00276A59" w:rsidRDefault="00A3628F" w:rsidP="00174935">
            <w:pPr>
              <w:spacing w:after="0" w:line="240" w:lineRule="auto"/>
              <w:jc w:val="both"/>
              <w:rPr>
                <w:rFonts w:ascii="Times New Roman" w:hAnsi="Times New Roman" w:cs="Times New Roman"/>
                <w:bCs/>
                <w:sz w:val="24"/>
                <w:szCs w:val="24"/>
              </w:rPr>
            </w:pPr>
            <w:r w:rsidRPr="00276A59">
              <w:rPr>
                <w:rFonts w:ascii="Times New Roman" w:hAnsi="Times New Roman" w:cs="Times New Roman"/>
                <w:bCs/>
                <w:sz w:val="24"/>
                <w:szCs w:val="24"/>
              </w:rPr>
              <w:t>4</w:t>
            </w:r>
          </w:p>
        </w:tc>
        <w:tc>
          <w:tcPr>
            <w:tcW w:w="1260" w:type="dxa"/>
          </w:tcPr>
          <w:p w:rsidR="00A3628F" w:rsidRPr="00276A59" w:rsidRDefault="00A3628F" w:rsidP="00174935">
            <w:pPr>
              <w:spacing w:after="0" w:line="240" w:lineRule="auto"/>
              <w:jc w:val="both"/>
              <w:rPr>
                <w:rFonts w:ascii="Times New Roman" w:hAnsi="Times New Roman" w:cs="Times New Roman"/>
                <w:bCs/>
                <w:sz w:val="24"/>
                <w:szCs w:val="24"/>
              </w:rPr>
            </w:pPr>
            <w:r w:rsidRPr="00276A59">
              <w:rPr>
                <w:rFonts w:ascii="Times New Roman" w:hAnsi="Times New Roman" w:cs="Times New Roman"/>
                <w:bCs/>
                <w:sz w:val="24"/>
                <w:szCs w:val="24"/>
              </w:rPr>
              <w:t>3,5 ml</w:t>
            </w:r>
          </w:p>
        </w:tc>
        <w:tc>
          <w:tcPr>
            <w:tcW w:w="1080" w:type="dxa"/>
          </w:tcPr>
          <w:p w:rsidR="00A3628F" w:rsidRPr="00276A59" w:rsidRDefault="00A3628F" w:rsidP="00174935">
            <w:pPr>
              <w:spacing w:after="0" w:line="240" w:lineRule="auto"/>
              <w:jc w:val="both"/>
              <w:rPr>
                <w:rFonts w:ascii="Times New Roman" w:hAnsi="Times New Roman" w:cs="Times New Roman"/>
                <w:bCs/>
                <w:sz w:val="24"/>
                <w:szCs w:val="24"/>
              </w:rPr>
            </w:pPr>
            <w:r w:rsidRPr="00276A59">
              <w:rPr>
                <w:rFonts w:ascii="Times New Roman" w:hAnsi="Times New Roman" w:cs="Times New Roman"/>
                <w:bCs/>
                <w:sz w:val="24"/>
                <w:szCs w:val="24"/>
              </w:rPr>
              <w:t>0,5 ml</w:t>
            </w:r>
          </w:p>
        </w:tc>
        <w:tc>
          <w:tcPr>
            <w:tcW w:w="1260" w:type="dxa"/>
          </w:tcPr>
          <w:p w:rsidR="00A3628F" w:rsidRPr="00276A59" w:rsidRDefault="00A3628F" w:rsidP="00174935">
            <w:pPr>
              <w:spacing w:after="0" w:line="240" w:lineRule="auto"/>
              <w:jc w:val="both"/>
              <w:rPr>
                <w:rFonts w:ascii="Times New Roman" w:hAnsi="Times New Roman" w:cs="Times New Roman"/>
                <w:bCs/>
                <w:sz w:val="24"/>
                <w:szCs w:val="24"/>
              </w:rPr>
            </w:pPr>
            <w:r w:rsidRPr="00276A59">
              <w:rPr>
                <w:rFonts w:ascii="Times New Roman" w:hAnsi="Times New Roman" w:cs="Times New Roman"/>
                <w:bCs/>
                <w:sz w:val="24"/>
                <w:szCs w:val="24"/>
              </w:rPr>
              <w:t>1 ml</w:t>
            </w:r>
          </w:p>
        </w:tc>
        <w:tc>
          <w:tcPr>
            <w:tcW w:w="3420" w:type="dxa"/>
          </w:tcPr>
          <w:p w:rsidR="00A3628F" w:rsidRPr="00276A59" w:rsidRDefault="00A3628F" w:rsidP="00174935">
            <w:pPr>
              <w:spacing w:after="0" w:line="240" w:lineRule="auto"/>
              <w:jc w:val="both"/>
              <w:rPr>
                <w:rFonts w:ascii="Times New Roman" w:hAnsi="Times New Roman" w:cs="Times New Roman"/>
                <w:bCs/>
                <w:sz w:val="24"/>
                <w:szCs w:val="24"/>
              </w:rPr>
            </w:pPr>
            <w:r w:rsidRPr="00276A59">
              <w:rPr>
                <w:rFonts w:ascii="Times New Roman" w:hAnsi="Times New Roman" w:cs="Times New Roman"/>
                <w:bCs/>
                <w:sz w:val="24"/>
                <w:szCs w:val="24"/>
              </w:rPr>
              <w:t>MeOH 4,5 ml + Sampel 0,5 ml</w:t>
            </w:r>
          </w:p>
        </w:tc>
      </w:tr>
    </w:tbl>
    <w:p w:rsidR="00A3628F" w:rsidRDefault="00A3628F" w:rsidP="00A3628F">
      <w:pPr>
        <w:spacing w:before="240" w:after="0" w:line="240" w:lineRule="auto"/>
        <w:jc w:val="both"/>
        <w:rPr>
          <w:rFonts w:ascii="Times New Roman" w:hAnsi="Times New Roman" w:cs="Times New Roman"/>
          <w:bCs/>
          <w:sz w:val="24"/>
          <w:szCs w:val="24"/>
        </w:rPr>
      </w:pPr>
      <w:r w:rsidRPr="00276A59">
        <w:rPr>
          <w:rFonts w:ascii="Times New Roman" w:hAnsi="Times New Roman" w:cs="Times New Roman"/>
          <w:bCs/>
          <w:sz w:val="24"/>
          <w:szCs w:val="24"/>
        </w:rPr>
        <w:t>Catatan : Validitas pengukuran adalah untuk sampel yang memberikan % inhibisi pada rentang 0 – 100; jika % inhibisi &gt; 100, lakukan pengenceran</w:t>
      </w:r>
    </w:p>
    <w:p w:rsidR="00A3628F" w:rsidRPr="00276A59" w:rsidRDefault="00A3628F" w:rsidP="00A3628F">
      <w:pPr>
        <w:spacing w:before="240" w:after="0" w:line="240" w:lineRule="auto"/>
        <w:ind w:firstLine="720"/>
        <w:jc w:val="both"/>
        <w:rPr>
          <w:rFonts w:ascii="Times New Roman" w:hAnsi="Times New Roman" w:cs="Times New Roman"/>
          <w:bCs/>
          <w:sz w:val="24"/>
          <w:szCs w:val="24"/>
        </w:rPr>
      </w:pPr>
      <w:r w:rsidRPr="00276A59">
        <w:rPr>
          <w:rFonts w:ascii="Times New Roman" w:hAnsi="Times New Roman" w:cs="Times New Roman"/>
          <w:bCs/>
          <w:sz w:val="24"/>
          <w:szCs w:val="24"/>
        </w:rPr>
        <w:t>Larutan 1,1-Diphenyl-2-picrylhydrazyl (DPPH, Mr = 395,34) dengan konsentrasi akhir 2,0x10</w:t>
      </w:r>
      <w:r w:rsidRPr="00276A59">
        <w:rPr>
          <w:rFonts w:ascii="Times New Roman" w:hAnsi="Times New Roman" w:cs="Times New Roman"/>
          <w:bCs/>
          <w:sz w:val="24"/>
          <w:szCs w:val="24"/>
          <w:vertAlign w:val="superscript"/>
        </w:rPr>
        <w:t xml:space="preserve">-4 </w:t>
      </w:r>
      <w:r w:rsidRPr="00276A59">
        <w:rPr>
          <w:rFonts w:ascii="Times New Roman" w:hAnsi="Times New Roman" w:cs="Times New Roman"/>
          <w:bCs/>
          <w:sz w:val="24"/>
          <w:szCs w:val="24"/>
        </w:rPr>
        <w:t>M (Dibuat larutan stok pada konsentrasi 1,0x10</w:t>
      </w:r>
      <w:r w:rsidRPr="00276A59">
        <w:rPr>
          <w:rFonts w:ascii="Times New Roman" w:hAnsi="Times New Roman" w:cs="Times New Roman"/>
          <w:bCs/>
          <w:sz w:val="24"/>
          <w:szCs w:val="24"/>
          <w:vertAlign w:val="superscript"/>
        </w:rPr>
        <w:t xml:space="preserve">-3 </w:t>
      </w:r>
      <w:r w:rsidRPr="00276A59">
        <w:rPr>
          <w:rFonts w:ascii="Times New Roman" w:hAnsi="Times New Roman" w:cs="Times New Roman"/>
          <w:bCs/>
          <w:sz w:val="24"/>
          <w:szCs w:val="24"/>
        </w:rPr>
        <w:t>M)</w:t>
      </w:r>
    </w:p>
    <w:p w:rsidR="00A3628F" w:rsidRPr="00276A59" w:rsidRDefault="00A3628F" w:rsidP="00A3628F">
      <w:pPr>
        <w:spacing w:before="240" w:after="0" w:line="480" w:lineRule="auto"/>
        <w:jc w:val="both"/>
        <w:rPr>
          <w:rFonts w:ascii="Times New Roman" w:hAnsi="Times New Roman" w:cs="Times New Roman"/>
          <w:bCs/>
          <w:sz w:val="24"/>
          <w:szCs w:val="24"/>
        </w:rPr>
      </w:pPr>
      <w:r w:rsidRPr="00276A59">
        <w:rPr>
          <w:rFonts w:ascii="Times New Roman" w:hAnsi="Times New Roman" w:cs="Times New Roman"/>
          <w:bCs/>
          <w:sz w:val="24"/>
          <w:szCs w:val="24"/>
        </w:rPr>
        <w:t>Absorbansi masing-masing perangkat reaksi diukur absorbansinya pada 51</w:t>
      </w:r>
      <w:r w:rsidRPr="00276A59">
        <w:rPr>
          <w:rFonts w:ascii="Times New Roman" w:hAnsi="Times New Roman" w:cs="Times New Roman"/>
          <w:bCs/>
          <w:sz w:val="24"/>
          <w:szCs w:val="24"/>
          <w:lang w:val="id-ID"/>
        </w:rPr>
        <w:t>6</w:t>
      </w:r>
      <w:r w:rsidRPr="00276A59">
        <w:rPr>
          <w:rFonts w:ascii="Times New Roman" w:hAnsi="Times New Roman" w:cs="Times New Roman"/>
          <w:bCs/>
          <w:sz w:val="24"/>
          <w:szCs w:val="24"/>
        </w:rPr>
        <w:t xml:space="preserve"> nm, disertai blanko; pengukuran dilakukan 30 menit kemudian (waktu dihitung setelah penambahan DPPH)</w:t>
      </w:r>
    </w:p>
    <w:p w:rsidR="00A3628F" w:rsidRPr="00276A59" w:rsidRDefault="00A3628F" w:rsidP="00A3628F">
      <w:pPr>
        <w:spacing w:before="240" w:after="0" w:line="240" w:lineRule="auto"/>
        <w:ind w:firstLine="720"/>
        <w:jc w:val="both"/>
        <w:rPr>
          <w:rFonts w:ascii="Times New Roman" w:hAnsi="Times New Roman" w:cs="Times New Roman"/>
          <w:bCs/>
          <w:sz w:val="24"/>
          <w:szCs w:val="24"/>
          <w:u w:val="single"/>
        </w:rPr>
      </w:pPr>
      <w:r w:rsidRPr="005A13A8">
        <w:rPr>
          <w:rFonts w:ascii="Times New Roman" w:hAnsi="Times New Roman" w:cs="Times New Roman"/>
          <w:bCs/>
          <w:sz w:val="24"/>
          <w:szCs w:val="24"/>
        </w:rPr>
        <w:pict>
          <v:shapetype id="_x0000_t202" coordsize="21600,21600" o:spt="202" path="m,l,21600r21600,l21600,xe">
            <v:stroke joinstyle="miter"/>
            <v:path gradientshapeok="t" o:connecttype="rect"/>
          </v:shapetype>
          <v:shape id="_x0000_s1026" type="#_x0000_t202" style="position:absolute;left:0;text-align:left;margin-left:285pt;margin-top:6.6pt;width:54pt;height:27pt;z-index:251658240" stroked="f">
            <v:textbox>
              <w:txbxContent>
                <w:p w:rsidR="00A3628F" w:rsidRDefault="00A3628F" w:rsidP="00A3628F">
                  <w:pPr>
                    <w:rPr>
                      <w:b/>
                      <w:bCs/>
                    </w:rPr>
                  </w:pPr>
                  <w:r>
                    <w:rPr>
                      <w:b/>
                      <w:bCs/>
                    </w:rPr>
                    <w:t>X 100</w:t>
                  </w:r>
                </w:p>
              </w:txbxContent>
            </v:textbox>
          </v:shape>
        </w:pict>
      </w:r>
      <w:r w:rsidRPr="00276A59">
        <w:rPr>
          <w:rFonts w:ascii="Times New Roman" w:hAnsi="Times New Roman" w:cs="Times New Roman"/>
          <w:bCs/>
          <w:sz w:val="24"/>
          <w:szCs w:val="24"/>
        </w:rPr>
        <w:t xml:space="preserve">Perhitungan : % Inhibisi = </w:t>
      </w:r>
      <w:r w:rsidRPr="00276A59">
        <w:rPr>
          <w:rFonts w:ascii="Times New Roman" w:hAnsi="Times New Roman" w:cs="Times New Roman"/>
          <w:bCs/>
          <w:sz w:val="24"/>
          <w:szCs w:val="24"/>
          <w:u w:val="single"/>
        </w:rPr>
        <w:t>A</w:t>
      </w:r>
      <w:r>
        <w:rPr>
          <w:rFonts w:ascii="Times New Roman" w:hAnsi="Times New Roman" w:cs="Times New Roman"/>
          <w:bCs/>
          <w:sz w:val="24"/>
          <w:szCs w:val="24"/>
          <w:u w:val="single"/>
        </w:rPr>
        <w:t xml:space="preserve"> </w:t>
      </w:r>
      <w:r w:rsidRPr="00276A59">
        <w:rPr>
          <w:rFonts w:ascii="Times New Roman" w:hAnsi="Times New Roman" w:cs="Times New Roman"/>
          <w:bCs/>
          <w:sz w:val="24"/>
          <w:szCs w:val="24"/>
          <w:u w:val="single"/>
        </w:rPr>
        <w:t>reference – A samp</w:t>
      </w:r>
      <w:r w:rsidRPr="00276A59">
        <w:rPr>
          <w:rFonts w:ascii="Times New Roman" w:hAnsi="Times New Roman" w:cs="Times New Roman"/>
          <w:bCs/>
          <w:sz w:val="24"/>
          <w:szCs w:val="24"/>
          <w:u w:val="single"/>
          <w:lang w:val="id-ID"/>
        </w:rPr>
        <w:t>e</w:t>
      </w:r>
      <w:r w:rsidRPr="00276A59">
        <w:rPr>
          <w:rFonts w:ascii="Times New Roman" w:hAnsi="Times New Roman" w:cs="Times New Roman"/>
          <w:bCs/>
          <w:sz w:val="24"/>
          <w:szCs w:val="24"/>
          <w:u w:val="single"/>
        </w:rPr>
        <w:t>l</w:t>
      </w:r>
    </w:p>
    <w:p w:rsidR="00A3628F" w:rsidRPr="00276A59" w:rsidRDefault="00A3628F" w:rsidP="00A3628F">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Pr="00276A59">
        <w:rPr>
          <w:rFonts w:ascii="Times New Roman" w:hAnsi="Times New Roman" w:cs="Times New Roman"/>
          <w:bCs/>
          <w:sz w:val="24"/>
          <w:szCs w:val="24"/>
        </w:rPr>
        <w:t>A</w:t>
      </w:r>
      <w:r>
        <w:rPr>
          <w:rFonts w:ascii="Times New Roman" w:hAnsi="Times New Roman" w:cs="Times New Roman"/>
          <w:bCs/>
          <w:sz w:val="24"/>
          <w:szCs w:val="24"/>
        </w:rPr>
        <w:t xml:space="preserve"> </w:t>
      </w:r>
      <w:r w:rsidRPr="00276A59">
        <w:rPr>
          <w:rFonts w:ascii="Times New Roman" w:hAnsi="Times New Roman" w:cs="Times New Roman"/>
          <w:bCs/>
          <w:sz w:val="24"/>
          <w:szCs w:val="24"/>
        </w:rPr>
        <w:t>reference</w:t>
      </w:r>
    </w:p>
    <w:p w:rsidR="00A3628F" w:rsidRPr="00276A59" w:rsidRDefault="00A3628F" w:rsidP="00A3628F">
      <w:pPr>
        <w:spacing w:before="240" w:after="0" w:line="240" w:lineRule="auto"/>
        <w:ind w:firstLine="720"/>
        <w:jc w:val="both"/>
        <w:rPr>
          <w:rFonts w:ascii="Times New Roman" w:hAnsi="Times New Roman" w:cs="Times New Roman"/>
          <w:bCs/>
          <w:i/>
          <w:iCs/>
          <w:sz w:val="24"/>
          <w:szCs w:val="24"/>
        </w:rPr>
      </w:pPr>
      <w:r w:rsidRPr="00276A59">
        <w:rPr>
          <w:rFonts w:ascii="Times New Roman" w:hAnsi="Times New Roman" w:cs="Times New Roman"/>
          <w:sz w:val="24"/>
          <w:szCs w:val="24"/>
        </w:rPr>
        <w:t xml:space="preserve"> </w:t>
      </w:r>
      <w:r w:rsidRPr="00276A59">
        <w:rPr>
          <w:rFonts w:ascii="Times New Roman" w:hAnsi="Times New Roman" w:cs="Times New Roman"/>
          <w:bCs/>
          <w:i/>
          <w:iCs/>
          <w:sz w:val="24"/>
          <w:szCs w:val="24"/>
        </w:rPr>
        <w:t>EC</w:t>
      </w:r>
      <w:r w:rsidRPr="00276A59">
        <w:rPr>
          <w:rFonts w:ascii="Times New Roman" w:hAnsi="Times New Roman" w:cs="Times New Roman"/>
          <w:bCs/>
          <w:i/>
          <w:iCs/>
          <w:sz w:val="24"/>
          <w:szCs w:val="24"/>
          <w:vertAlign w:val="subscript"/>
        </w:rPr>
        <w:t>50%</w:t>
      </w:r>
      <w:r w:rsidRPr="00276A59">
        <w:rPr>
          <w:rFonts w:ascii="Times New Roman" w:hAnsi="Times New Roman" w:cs="Times New Roman"/>
          <w:bCs/>
          <w:i/>
          <w:iCs/>
          <w:sz w:val="24"/>
          <w:szCs w:val="24"/>
        </w:rPr>
        <w:t xml:space="preserve"> ditetapkan dari kurva pengaluran % inhibisi terhadap konsentrasi</w:t>
      </w:r>
    </w:p>
    <w:p w:rsidR="00A3628F" w:rsidRDefault="00A3628F" w:rsidP="00A3628F">
      <w:pPr>
        <w:spacing w:after="0" w:line="240" w:lineRule="auto"/>
        <w:ind w:firstLine="720"/>
        <w:jc w:val="both"/>
        <w:rPr>
          <w:rFonts w:ascii="Times New Roman" w:hAnsi="Times New Roman" w:cs="Times New Roman"/>
          <w:sz w:val="24"/>
          <w:szCs w:val="24"/>
        </w:rPr>
      </w:pPr>
      <w:r w:rsidRPr="00276A59">
        <w:rPr>
          <w:rFonts w:ascii="Times New Roman" w:hAnsi="Times New Roman" w:cs="Times New Roman"/>
          <w:bCs/>
          <w:i/>
          <w:iCs/>
          <w:sz w:val="24"/>
          <w:szCs w:val="24"/>
        </w:rPr>
        <w:t>EC</w:t>
      </w:r>
      <w:r w:rsidRPr="00276A59">
        <w:rPr>
          <w:rFonts w:ascii="Times New Roman" w:hAnsi="Times New Roman" w:cs="Times New Roman"/>
          <w:bCs/>
          <w:i/>
          <w:iCs/>
          <w:sz w:val="24"/>
          <w:szCs w:val="24"/>
          <w:vertAlign w:val="subscript"/>
        </w:rPr>
        <w:t>50%</w:t>
      </w:r>
      <w:r w:rsidRPr="00276A59">
        <w:rPr>
          <w:rFonts w:ascii="Times New Roman" w:hAnsi="Times New Roman" w:cs="Times New Roman"/>
          <w:bCs/>
          <w:i/>
          <w:iCs/>
          <w:sz w:val="24"/>
          <w:szCs w:val="24"/>
        </w:rPr>
        <w:t xml:space="preserve"> merupakan konsentrasi yang dapat memberikan % Inhibisi 50%</w:t>
      </w:r>
    </w:p>
    <w:p w:rsidR="00A3628F" w:rsidRDefault="00A3628F" w:rsidP="00A3628F">
      <w:pPr>
        <w:spacing w:before="120" w:after="0" w:line="240" w:lineRule="auto"/>
        <w:ind w:left="720" w:hanging="720"/>
        <w:jc w:val="both"/>
        <w:rPr>
          <w:rFonts w:ascii="Times New Roman" w:hAnsi="Times New Roman" w:cs="Times New Roman"/>
          <w:b/>
          <w:bCs/>
          <w:sz w:val="24"/>
          <w:szCs w:val="24"/>
        </w:rPr>
        <w:sectPr w:rsidR="00A3628F" w:rsidSect="00D06AAE">
          <w:pgSz w:w="11906" w:h="16838" w:code="9"/>
          <w:pgMar w:top="1701" w:right="1699" w:bottom="1699" w:left="2275" w:header="706" w:footer="706" w:gutter="0"/>
          <w:cols w:space="720"/>
          <w:docGrid w:linePitch="360"/>
        </w:sectPr>
      </w:pPr>
    </w:p>
    <w:p w:rsidR="00A3628F" w:rsidRPr="00A3628F" w:rsidRDefault="00A3628F" w:rsidP="00A3628F">
      <w:pPr>
        <w:spacing w:after="240"/>
        <w:jc w:val="center"/>
        <w:outlineLvl w:val="0"/>
        <w:rPr>
          <w:rFonts w:ascii="Times New Roman" w:hAnsi="Times New Roman" w:cs="Times New Roman"/>
          <w:b/>
          <w:sz w:val="28"/>
          <w:szCs w:val="28"/>
        </w:rPr>
      </w:pPr>
      <w:r w:rsidRPr="00A3628F">
        <w:rPr>
          <w:rFonts w:ascii="Times New Roman" w:hAnsi="Times New Roman" w:cs="Times New Roman"/>
          <w:b/>
          <w:sz w:val="28"/>
          <w:szCs w:val="28"/>
        </w:rPr>
        <w:lastRenderedPageBreak/>
        <w:t>LAMPIRAN -2 HASIL PENGAMATAN</w:t>
      </w:r>
    </w:p>
    <w:p w:rsidR="00A3628F" w:rsidRPr="00A3628F" w:rsidRDefault="00A3628F" w:rsidP="00A3628F">
      <w:pPr>
        <w:numPr>
          <w:ilvl w:val="0"/>
          <w:numId w:val="13"/>
        </w:numPr>
        <w:spacing w:before="480" w:after="240"/>
        <w:contextualSpacing/>
        <w:rPr>
          <w:rFonts w:ascii="Times New Roman" w:hAnsi="Times New Roman" w:cs="Times New Roman"/>
          <w:b/>
          <w:sz w:val="24"/>
          <w:szCs w:val="28"/>
        </w:rPr>
      </w:pPr>
      <w:r w:rsidRPr="00A3628F">
        <w:rPr>
          <w:rFonts w:ascii="Times New Roman" w:hAnsi="Times New Roman" w:cs="Times New Roman"/>
          <w:b/>
          <w:sz w:val="24"/>
          <w:szCs w:val="28"/>
        </w:rPr>
        <w:t>Hasil Scan panjang gelombang optimum untuk Asam Galat Menggunakan Spektro fototemeter UV</w:t>
      </w:r>
    </w:p>
    <w:p w:rsidR="00A3628F" w:rsidRPr="00A3628F" w:rsidRDefault="00A3628F" w:rsidP="00A3628F">
      <w:pPr>
        <w:spacing w:after="0"/>
        <w:jc w:val="center"/>
      </w:pPr>
      <w:r w:rsidRPr="00A3628F">
        <w:rPr>
          <w:noProof/>
        </w:rPr>
        <w:drawing>
          <wp:inline distT="0" distB="0" distL="0" distR="0">
            <wp:extent cx="4854508" cy="2410398"/>
            <wp:effectExtent l="19050" t="0" r="3242"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srcRect/>
                    <a:stretch>
                      <a:fillRect/>
                    </a:stretch>
                  </pic:blipFill>
                  <pic:spPr bwMode="auto">
                    <a:xfrm>
                      <a:off x="0" y="0"/>
                      <a:ext cx="4865115" cy="2415665"/>
                    </a:xfrm>
                    <a:prstGeom prst="rect">
                      <a:avLst/>
                    </a:prstGeom>
                    <a:noFill/>
                    <a:ln w="9525">
                      <a:noFill/>
                      <a:miter lim="800000"/>
                      <a:headEnd/>
                      <a:tailEnd/>
                    </a:ln>
                  </pic:spPr>
                </pic:pic>
              </a:graphicData>
            </a:graphic>
          </wp:inline>
        </w:drawing>
      </w:r>
    </w:p>
    <w:p w:rsidR="00A3628F" w:rsidRPr="00A3628F" w:rsidRDefault="00A3628F" w:rsidP="00A3628F">
      <w:pPr>
        <w:spacing w:after="0"/>
        <w:rPr>
          <w:rFonts w:ascii="Times New Roman" w:hAnsi="Times New Roman" w:cs="Times New Roman"/>
          <w:sz w:val="24"/>
          <w:szCs w:val="24"/>
        </w:rPr>
      </w:pPr>
      <w:r w:rsidRPr="00A3628F">
        <w:rPr>
          <w:rFonts w:ascii="Times New Roman" w:hAnsi="Times New Roman" w:cs="Times New Roman"/>
          <w:sz w:val="24"/>
          <w:szCs w:val="24"/>
        </w:rPr>
        <w:t>Position</w:t>
      </w:r>
      <w:r w:rsidRPr="00A3628F">
        <w:rPr>
          <w:rFonts w:ascii="Times New Roman" w:hAnsi="Times New Roman" w:cs="Times New Roman"/>
          <w:sz w:val="24"/>
          <w:szCs w:val="24"/>
        </w:rPr>
        <w:tab/>
      </w:r>
      <w:r w:rsidRPr="00A3628F">
        <w:rPr>
          <w:rFonts w:ascii="Times New Roman" w:hAnsi="Times New Roman" w:cs="Times New Roman"/>
          <w:sz w:val="24"/>
          <w:szCs w:val="24"/>
        </w:rPr>
        <w:tab/>
        <w:t>Height</w:t>
      </w:r>
    </w:p>
    <w:p w:rsidR="00A3628F" w:rsidRPr="00A3628F" w:rsidRDefault="00A3628F" w:rsidP="00A3628F">
      <w:pPr>
        <w:spacing w:after="0"/>
        <w:rPr>
          <w:rFonts w:ascii="Times New Roman" w:hAnsi="Times New Roman" w:cs="Times New Roman"/>
          <w:sz w:val="24"/>
          <w:szCs w:val="24"/>
        </w:rPr>
      </w:pPr>
      <w:r w:rsidRPr="00A3628F">
        <w:rPr>
          <w:rFonts w:ascii="Times New Roman" w:hAnsi="Times New Roman" w:cs="Times New Roman"/>
          <w:sz w:val="24"/>
          <w:szCs w:val="24"/>
        </w:rPr>
        <w:t>750</w:t>
      </w:r>
      <w:r w:rsidRPr="00A3628F">
        <w:rPr>
          <w:rFonts w:ascii="Times New Roman" w:hAnsi="Times New Roman" w:cs="Times New Roman"/>
          <w:sz w:val="24"/>
          <w:szCs w:val="24"/>
        </w:rPr>
        <w:tab/>
        <w:t>nm</w:t>
      </w:r>
      <w:r w:rsidRPr="00A3628F">
        <w:rPr>
          <w:rFonts w:ascii="Times New Roman" w:hAnsi="Times New Roman" w:cs="Times New Roman"/>
          <w:sz w:val="24"/>
          <w:szCs w:val="24"/>
        </w:rPr>
        <w:tab/>
      </w:r>
      <w:r w:rsidRPr="00A3628F">
        <w:rPr>
          <w:rFonts w:ascii="Times New Roman" w:hAnsi="Times New Roman" w:cs="Times New Roman"/>
          <w:sz w:val="24"/>
          <w:szCs w:val="24"/>
        </w:rPr>
        <w:tab/>
        <w:t xml:space="preserve"> 0.643</w:t>
      </w:r>
    </w:p>
    <w:p w:rsidR="00A3628F" w:rsidRPr="00A3628F" w:rsidRDefault="00A3628F" w:rsidP="00A3628F">
      <w:pPr>
        <w:numPr>
          <w:ilvl w:val="0"/>
          <w:numId w:val="13"/>
        </w:numPr>
        <w:spacing w:before="240" w:after="0"/>
        <w:contextualSpacing/>
        <w:rPr>
          <w:rFonts w:ascii="Times New Roman" w:hAnsi="Times New Roman" w:cs="Times New Roman"/>
          <w:b/>
          <w:sz w:val="24"/>
          <w:szCs w:val="24"/>
        </w:rPr>
      </w:pPr>
      <w:r w:rsidRPr="00A3628F">
        <w:rPr>
          <w:rFonts w:ascii="Times New Roman" w:hAnsi="Times New Roman" w:cs="Times New Roman"/>
          <w:b/>
          <w:sz w:val="24"/>
          <w:szCs w:val="24"/>
        </w:rPr>
        <w:t>Hasil Pengukuran Larutan Standar Asam Galat</w:t>
      </w:r>
    </w:p>
    <w:tbl>
      <w:tblPr>
        <w:tblW w:w="4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73"/>
        <w:gridCol w:w="2694"/>
      </w:tblGrid>
      <w:tr w:rsidR="00A3628F" w:rsidRPr="00A3628F" w:rsidTr="00174935">
        <w:trPr>
          <w:trHeight w:val="575"/>
          <w:jc w:val="center"/>
        </w:trPr>
        <w:tc>
          <w:tcPr>
            <w:tcW w:w="2273" w:type="dxa"/>
            <w:shd w:val="clear" w:color="auto" w:fill="B8CCE4" w:themeFill="accent1" w:themeFillTint="66"/>
            <w:noWrap/>
            <w:vAlign w:val="center"/>
            <w:hideMark/>
          </w:tcPr>
          <w:p w:rsidR="00A3628F" w:rsidRPr="00A3628F" w:rsidRDefault="00A3628F" w:rsidP="00A3628F">
            <w:pPr>
              <w:spacing w:after="0" w:line="240" w:lineRule="auto"/>
              <w:jc w:val="center"/>
              <w:rPr>
                <w:rFonts w:ascii="Times New Roman" w:eastAsia="Times New Roman" w:hAnsi="Times New Roman" w:cs="Times New Roman"/>
                <w:b/>
                <w:color w:val="000000"/>
                <w:sz w:val="24"/>
                <w:szCs w:val="24"/>
              </w:rPr>
            </w:pPr>
            <w:r w:rsidRPr="00A3628F">
              <w:rPr>
                <w:rFonts w:ascii="Times New Roman" w:eastAsia="Times New Roman" w:hAnsi="Times New Roman" w:cs="Times New Roman"/>
                <w:b/>
                <w:color w:val="000000"/>
                <w:sz w:val="24"/>
                <w:szCs w:val="24"/>
              </w:rPr>
              <w:t>Konsentrasi (mg/gram)</w:t>
            </w:r>
          </w:p>
        </w:tc>
        <w:tc>
          <w:tcPr>
            <w:tcW w:w="2694" w:type="dxa"/>
            <w:shd w:val="clear" w:color="auto" w:fill="B8CCE4" w:themeFill="accent1" w:themeFillTint="66"/>
            <w:noWrap/>
            <w:vAlign w:val="center"/>
            <w:hideMark/>
          </w:tcPr>
          <w:p w:rsidR="00A3628F" w:rsidRPr="00A3628F" w:rsidRDefault="00A3628F" w:rsidP="00A3628F">
            <w:pPr>
              <w:spacing w:after="0" w:line="240" w:lineRule="auto"/>
              <w:jc w:val="center"/>
              <w:rPr>
                <w:rFonts w:ascii="Times New Roman" w:eastAsia="Times New Roman" w:hAnsi="Times New Roman" w:cs="Times New Roman"/>
                <w:b/>
                <w:color w:val="000000"/>
                <w:sz w:val="24"/>
                <w:szCs w:val="24"/>
              </w:rPr>
            </w:pPr>
            <w:r w:rsidRPr="00A3628F">
              <w:rPr>
                <w:rFonts w:ascii="Times New Roman" w:eastAsia="Times New Roman" w:hAnsi="Times New Roman" w:cs="Times New Roman"/>
                <w:b/>
                <w:color w:val="000000"/>
                <w:sz w:val="24"/>
                <w:szCs w:val="24"/>
              </w:rPr>
              <w:t>Absorbansi</w:t>
            </w:r>
          </w:p>
        </w:tc>
      </w:tr>
      <w:tr w:rsidR="00A3628F" w:rsidRPr="00A3628F" w:rsidTr="00174935">
        <w:trPr>
          <w:trHeight w:val="336"/>
          <w:jc w:val="center"/>
        </w:trPr>
        <w:tc>
          <w:tcPr>
            <w:tcW w:w="2273" w:type="dxa"/>
            <w:shd w:val="clear" w:color="auto" w:fill="auto"/>
            <w:noWrap/>
            <w:vAlign w:val="center"/>
            <w:hideMark/>
          </w:tcPr>
          <w:p w:rsidR="00A3628F" w:rsidRPr="00A3628F" w:rsidRDefault="00A3628F" w:rsidP="00A3628F">
            <w:pPr>
              <w:spacing w:after="0" w:line="240" w:lineRule="auto"/>
              <w:jc w:val="center"/>
              <w:rPr>
                <w:rFonts w:ascii="Times New Roman" w:eastAsia="Times New Roman" w:hAnsi="Times New Roman" w:cs="Times New Roman"/>
                <w:color w:val="000000"/>
                <w:sz w:val="24"/>
                <w:szCs w:val="24"/>
              </w:rPr>
            </w:pPr>
            <w:r w:rsidRPr="00A3628F">
              <w:rPr>
                <w:rFonts w:ascii="Times New Roman" w:eastAsia="Times New Roman" w:hAnsi="Times New Roman" w:cs="Times New Roman"/>
                <w:color w:val="000000"/>
                <w:sz w:val="24"/>
                <w:szCs w:val="24"/>
              </w:rPr>
              <w:t>0.1</w:t>
            </w:r>
          </w:p>
        </w:tc>
        <w:tc>
          <w:tcPr>
            <w:tcW w:w="2694" w:type="dxa"/>
            <w:shd w:val="clear" w:color="auto" w:fill="auto"/>
            <w:noWrap/>
            <w:vAlign w:val="center"/>
            <w:hideMark/>
          </w:tcPr>
          <w:p w:rsidR="00A3628F" w:rsidRPr="00A3628F" w:rsidRDefault="00A3628F" w:rsidP="00A3628F">
            <w:pPr>
              <w:spacing w:after="0" w:line="240" w:lineRule="auto"/>
              <w:jc w:val="center"/>
              <w:rPr>
                <w:rFonts w:ascii="Times New Roman" w:eastAsia="Times New Roman" w:hAnsi="Times New Roman" w:cs="Times New Roman"/>
                <w:color w:val="000000"/>
                <w:sz w:val="24"/>
                <w:szCs w:val="24"/>
              </w:rPr>
            </w:pPr>
            <w:r w:rsidRPr="00A3628F">
              <w:rPr>
                <w:rFonts w:ascii="Times New Roman" w:eastAsia="Times New Roman" w:hAnsi="Times New Roman" w:cs="Times New Roman"/>
                <w:color w:val="000000"/>
                <w:sz w:val="24"/>
                <w:szCs w:val="24"/>
              </w:rPr>
              <w:t>0.076</w:t>
            </w:r>
          </w:p>
        </w:tc>
      </w:tr>
      <w:tr w:rsidR="00A3628F" w:rsidRPr="00A3628F" w:rsidTr="00174935">
        <w:trPr>
          <w:trHeight w:val="336"/>
          <w:jc w:val="center"/>
        </w:trPr>
        <w:tc>
          <w:tcPr>
            <w:tcW w:w="2273" w:type="dxa"/>
            <w:shd w:val="clear" w:color="auto" w:fill="auto"/>
            <w:noWrap/>
            <w:vAlign w:val="center"/>
            <w:hideMark/>
          </w:tcPr>
          <w:p w:rsidR="00A3628F" w:rsidRPr="00A3628F" w:rsidRDefault="00A3628F" w:rsidP="00A3628F">
            <w:pPr>
              <w:spacing w:after="0" w:line="240" w:lineRule="auto"/>
              <w:jc w:val="center"/>
              <w:rPr>
                <w:rFonts w:ascii="Times New Roman" w:eastAsia="Times New Roman" w:hAnsi="Times New Roman" w:cs="Times New Roman"/>
                <w:color w:val="000000"/>
                <w:sz w:val="24"/>
                <w:szCs w:val="24"/>
              </w:rPr>
            </w:pPr>
            <w:r w:rsidRPr="00A3628F">
              <w:rPr>
                <w:rFonts w:ascii="Times New Roman" w:eastAsia="Times New Roman" w:hAnsi="Times New Roman" w:cs="Times New Roman"/>
                <w:color w:val="000000"/>
                <w:sz w:val="24"/>
                <w:szCs w:val="24"/>
              </w:rPr>
              <w:t>0.2</w:t>
            </w:r>
          </w:p>
        </w:tc>
        <w:tc>
          <w:tcPr>
            <w:tcW w:w="2694" w:type="dxa"/>
            <w:shd w:val="clear" w:color="auto" w:fill="auto"/>
            <w:noWrap/>
            <w:vAlign w:val="center"/>
            <w:hideMark/>
          </w:tcPr>
          <w:p w:rsidR="00A3628F" w:rsidRPr="00A3628F" w:rsidRDefault="00A3628F" w:rsidP="00A3628F">
            <w:pPr>
              <w:spacing w:after="0" w:line="240" w:lineRule="auto"/>
              <w:jc w:val="center"/>
              <w:rPr>
                <w:rFonts w:ascii="Times New Roman" w:eastAsia="Times New Roman" w:hAnsi="Times New Roman" w:cs="Times New Roman"/>
                <w:color w:val="000000"/>
                <w:sz w:val="24"/>
                <w:szCs w:val="24"/>
              </w:rPr>
            </w:pPr>
            <w:r w:rsidRPr="00A3628F">
              <w:rPr>
                <w:rFonts w:ascii="Times New Roman" w:eastAsia="Times New Roman" w:hAnsi="Times New Roman" w:cs="Times New Roman"/>
                <w:color w:val="000000"/>
                <w:sz w:val="24"/>
                <w:szCs w:val="24"/>
              </w:rPr>
              <w:t>0.229</w:t>
            </w:r>
          </w:p>
        </w:tc>
      </w:tr>
      <w:tr w:rsidR="00A3628F" w:rsidRPr="00A3628F" w:rsidTr="00174935">
        <w:trPr>
          <w:trHeight w:val="336"/>
          <w:jc w:val="center"/>
        </w:trPr>
        <w:tc>
          <w:tcPr>
            <w:tcW w:w="2273" w:type="dxa"/>
            <w:shd w:val="clear" w:color="auto" w:fill="auto"/>
            <w:noWrap/>
            <w:vAlign w:val="center"/>
            <w:hideMark/>
          </w:tcPr>
          <w:p w:rsidR="00A3628F" w:rsidRPr="00A3628F" w:rsidRDefault="00A3628F" w:rsidP="00A3628F">
            <w:pPr>
              <w:spacing w:after="0" w:line="240" w:lineRule="auto"/>
              <w:jc w:val="center"/>
              <w:rPr>
                <w:rFonts w:ascii="Times New Roman" w:eastAsia="Times New Roman" w:hAnsi="Times New Roman" w:cs="Times New Roman"/>
                <w:color w:val="000000"/>
                <w:sz w:val="24"/>
                <w:szCs w:val="24"/>
              </w:rPr>
            </w:pPr>
            <w:r w:rsidRPr="00A3628F">
              <w:rPr>
                <w:rFonts w:ascii="Times New Roman" w:eastAsia="Times New Roman" w:hAnsi="Times New Roman" w:cs="Times New Roman"/>
                <w:color w:val="000000"/>
                <w:sz w:val="24"/>
                <w:szCs w:val="24"/>
              </w:rPr>
              <w:t>0.4</w:t>
            </w:r>
          </w:p>
        </w:tc>
        <w:tc>
          <w:tcPr>
            <w:tcW w:w="2694" w:type="dxa"/>
            <w:shd w:val="clear" w:color="auto" w:fill="auto"/>
            <w:noWrap/>
            <w:vAlign w:val="center"/>
            <w:hideMark/>
          </w:tcPr>
          <w:p w:rsidR="00A3628F" w:rsidRPr="00A3628F" w:rsidRDefault="00A3628F" w:rsidP="00A3628F">
            <w:pPr>
              <w:spacing w:after="0" w:line="240" w:lineRule="auto"/>
              <w:jc w:val="center"/>
              <w:rPr>
                <w:rFonts w:ascii="Times New Roman" w:eastAsia="Times New Roman" w:hAnsi="Times New Roman" w:cs="Times New Roman"/>
                <w:color w:val="000000"/>
                <w:sz w:val="24"/>
                <w:szCs w:val="24"/>
              </w:rPr>
            </w:pPr>
            <w:r w:rsidRPr="00A3628F">
              <w:rPr>
                <w:rFonts w:ascii="Times New Roman" w:eastAsia="Times New Roman" w:hAnsi="Times New Roman" w:cs="Times New Roman"/>
                <w:color w:val="000000"/>
                <w:sz w:val="24"/>
                <w:szCs w:val="24"/>
              </w:rPr>
              <w:t>0.398</w:t>
            </w:r>
          </w:p>
        </w:tc>
      </w:tr>
      <w:tr w:rsidR="00A3628F" w:rsidRPr="00A3628F" w:rsidTr="00174935">
        <w:trPr>
          <w:trHeight w:val="336"/>
          <w:jc w:val="center"/>
        </w:trPr>
        <w:tc>
          <w:tcPr>
            <w:tcW w:w="2273" w:type="dxa"/>
            <w:shd w:val="clear" w:color="auto" w:fill="auto"/>
            <w:noWrap/>
            <w:vAlign w:val="center"/>
            <w:hideMark/>
          </w:tcPr>
          <w:p w:rsidR="00A3628F" w:rsidRPr="00A3628F" w:rsidRDefault="00A3628F" w:rsidP="00A3628F">
            <w:pPr>
              <w:spacing w:after="0" w:line="240" w:lineRule="auto"/>
              <w:jc w:val="center"/>
              <w:rPr>
                <w:rFonts w:ascii="Times New Roman" w:eastAsia="Times New Roman" w:hAnsi="Times New Roman" w:cs="Times New Roman"/>
                <w:color w:val="000000"/>
                <w:sz w:val="24"/>
                <w:szCs w:val="24"/>
              </w:rPr>
            </w:pPr>
            <w:r w:rsidRPr="00A3628F">
              <w:rPr>
                <w:rFonts w:ascii="Times New Roman" w:eastAsia="Times New Roman" w:hAnsi="Times New Roman" w:cs="Times New Roman"/>
                <w:color w:val="000000"/>
                <w:sz w:val="24"/>
                <w:szCs w:val="24"/>
              </w:rPr>
              <w:t>0.8</w:t>
            </w:r>
          </w:p>
        </w:tc>
        <w:tc>
          <w:tcPr>
            <w:tcW w:w="2694" w:type="dxa"/>
            <w:shd w:val="clear" w:color="auto" w:fill="auto"/>
            <w:noWrap/>
            <w:vAlign w:val="center"/>
            <w:hideMark/>
          </w:tcPr>
          <w:p w:rsidR="00A3628F" w:rsidRPr="00A3628F" w:rsidRDefault="00A3628F" w:rsidP="00A3628F">
            <w:pPr>
              <w:spacing w:after="0" w:line="240" w:lineRule="auto"/>
              <w:jc w:val="center"/>
              <w:rPr>
                <w:rFonts w:ascii="Times New Roman" w:eastAsia="Times New Roman" w:hAnsi="Times New Roman" w:cs="Times New Roman"/>
                <w:color w:val="000000"/>
                <w:sz w:val="24"/>
                <w:szCs w:val="24"/>
              </w:rPr>
            </w:pPr>
            <w:r w:rsidRPr="00A3628F">
              <w:rPr>
                <w:rFonts w:ascii="Times New Roman" w:eastAsia="Times New Roman" w:hAnsi="Times New Roman" w:cs="Times New Roman"/>
                <w:color w:val="000000"/>
                <w:sz w:val="24"/>
                <w:szCs w:val="24"/>
              </w:rPr>
              <w:t>0.801</w:t>
            </w:r>
          </w:p>
        </w:tc>
      </w:tr>
      <w:tr w:rsidR="00A3628F" w:rsidRPr="00A3628F" w:rsidTr="00174935">
        <w:trPr>
          <w:trHeight w:val="336"/>
          <w:jc w:val="center"/>
        </w:trPr>
        <w:tc>
          <w:tcPr>
            <w:tcW w:w="2273" w:type="dxa"/>
            <w:shd w:val="clear" w:color="auto" w:fill="auto"/>
            <w:noWrap/>
            <w:vAlign w:val="center"/>
            <w:hideMark/>
          </w:tcPr>
          <w:p w:rsidR="00A3628F" w:rsidRPr="00A3628F" w:rsidRDefault="00A3628F" w:rsidP="00A3628F">
            <w:pPr>
              <w:spacing w:after="0" w:line="240" w:lineRule="auto"/>
              <w:jc w:val="center"/>
              <w:rPr>
                <w:rFonts w:ascii="Times New Roman" w:eastAsia="Times New Roman" w:hAnsi="Times New Roman" w:cs="Times New Roman"/>
                <w:color w:val="000000"/>
                <w:sz w:val="24"/>
                <w:szCs w:val="24"/>
              </w:rPr>
            </w:pPr>
            <w:r w:rsidRPr="00A3628F">
              <w:rPr>
                <w:rFonts w:ascii="Times New Roman" w:eastAsia="Times New Roman" w:hAnsi="Times New Roman" w:cs="Times New Roman"/>
                <w:color w:val="000000"/>
                <w:sz w:val="24"/>
                <w:szCs w:val="24"/>
              </w:rPr>
              <w:t>1.6</w:t>
            </w:r>
          </w:p>
        </w:tc>
        <w:tc>
          <w:tcPr>
            <w:tcW w:w="2694" w:type="dxa"/>
            <w:shd w:val="clear" w:color="auto" w:fill="auto"/>
            <w:noWrap/>
            <w:vAlign w:val="center"/>
            <w:hideMark/>
          </w:tcPr>
          <w:p w:rsidR="00A3628F" w:rsidRPr="00A3628F" w:rsidRDefault="00A3628F" w:rsidP="00A3628F">
            <w:pPr>
              <w:spacing w:after="0" w:line="240" w:lineRule="auto"/>
              <w:jc w:val="center"/>
              <w:rPr>
                <w:rFonts w:ascii="Times New Roman" w:eastAsia="Times New Roman" w:hAnsi="Times New Roman" w:cs="Times New Roman"/>
                <w:color w:val="000000"/>
                <w:sz w:val="24"/>
                <w:szCs w:val="24"/>
              </w:rPr>
            </w:pPr>
            <w:r w:rsidRPr="00A3628F">
              <w:rPr>
                <w:rFonts w:ascii="Times New Roman" w:eastAsia="Times New Roman" w:hAnsi="Times New Roman" w:cs="Times New Roman"/>
                <w:color w:val="000000"/>
                <w:sz w:val="24"/>
                <w:szCs w:val="24"/>
              </w:rPr>
              <w:t>1.608</w:t>
            </w:r>
          </w:p>
        </w:tc>
      </w:tr>
    </w:tbl>
    <w:p w:rsidR="00A3628F" w:rsidRPr="00A3628F" w:rsidRDefault="00A3628F" w:rsidP="00A3628F">
      <w:pPr>
        <w:spacing w:before="240" w:after="120"/>
        <w:jc w:val="center"/>
        <w:rPr>
          <w:rFonts w:ascii="Times New Roman" w:hAnsi="Times New Roman" w:cs="Times New Roman"/>
          <w:sz w:val="24"/>
          <w:szCs w:val="24"/>
        </w:rPr>
      </w:pPr>
      <w:r w:rsidRPr="00A3628F">
        <w:rPr>
          <w:rFonts w:ascii="Times New Roman" w:hAnsi="Times New Roman" w:cs="Times New Roman"/>
          <w:noProof/>
          <w:sz w:val="24"/>
          <w:szCs w:val="24"/>
        </w:rPr>
        <w:drawing>
          <wp:inline distT="0" distB="0" distL="0" distR="0">
            <wp:extent cx="4173571" cy="2140085"/>
            <wp:effectExtent l="19050" t="0" r="17429" b="0"/>
            <wp:docPr id="2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3628F" w:rsidRPr="00A3628F" w:rsidRDefault="00A3628F" w:rsidP="00A3628F">
      <w:pPr>
        <w:spacing w:after="0"/>
        <w:jc w:val="center"/>
        <w:outlineLvl w:val="0"/>
        <w:rPr>
          <w:rFonts w:ascii="Times New Roman" w:hAnsi="Times New Roman" w:cs="Times New Roman"/>
          <w:sz w:val="24"/>
          <w:szCs w:val="24"/>
        </w:rPr>
        <w:sectPr w:rsidR="00A3628F" w:rsidRPr="00A3628F" w:rsidSect="00307423">
          <w:footerReference w:type="default" r:id="rId39"/>
          <w:pgSz w:w="11907" w:h="16840" w:code="9"/>
          <w:pgMar w:top="1701" w:right="1701" w:bottom="1701" w:left="2268" w:header="720" w:footer="720" w:gutter="0"/>
          <w:pgNumType w:start="60"/>
          <w:cols w:space="720"/>
          <w:docGrid w:linePitch="360"/>
        </w:sectPr>
      </w:pPr>
      <w:r w:rsidRPr="00A3628F">
        <w:rPr>
          <w:rFonts w:ascii="Times New Roman" w:hAnsi="Times New Roman" w:cs="Times New Roman"/>
          <w:sz w:val="24"/>
          <w:szCs w:val="24"/>
        </w:rPr>
        <w:t>Kurva Standar Asam Galat</w:t>
      </w:r>
    </w:p>
    <w:p w:rsidR="00A3628F" w:rsidRPr="00A3628F" w:rsidRDefault="00A3628F" w:rsidP="00A3628F">
      <w:pPr>
        <w:numPr>
          <w:ilvl w:val="0"/>
          <w:numId w:val="13"/>
        </w:numPr>
        <w:spacing w:before="480" w:after="0"/>
        <w:contextualSpacing/>
        <w:rPr>
          <w:rFonts w:ascii="Times New Roman" w:hAnsi="Times New Roman" w:cs="Times New Roman"/>
          <w:b/>
          <w:sz w:val="24"/>
          <w:szCs w:val="24"/>
        </w:rPr>
      </w:pPr>
      <w:r w:rsidRPr="00A3628F">
        <w:rPr>
          <w:rFonts w:ascii="Times New Roman" w:hAnsi="Times New Roman" w:cs="Times New Roman"/>
          <w:b/>
          <w:sz w:val="24"/>
          <w:szCs w:val="24"/>
        </w:rPr>
        <w:lastRenderedPageBreak/>
        <w:t xml:space="preserve">Analisis Pendahuluan </w:t>
      </w:r>
    </w:p>
    <w:p w:rsidR="00A3628F" w:rsidRPr="00A3628F" w:rsidRDefault="00A3628F" w:rsidP="00A3628F">
      <w:pPr>
        <w:spacing w:after="0"/>
        <w:contextualSpacing/>
        <w:rPr>
          <w:rFonts w:ascii="Times New Roman" w:hAnsi="Times New Roman" w:cs="Times New Roman"/>
          <w:sz w:val="24"/>
          <w:szCs w:val="24"/>
        </w:rPr>
      </w:pPr>
      <w:r w:rsidRPr="00A3628F">
        <w:rPr>
          <w:rFonts w:ascii="Times New Roman" w:hAnsi="Times New Roman" w:cs="Times New Roman"/>
          <w:sz w:val="24"/>
          <w:szCs w:val="24"/>
        </w:rPr>
        <w:t xml:space="preserve">Nama Uji </w:t>
      </w:r>
      <w:r w:rsidRPr="00A3628F">
        <w:rPr>
          <w:rFonts w:ascii="Times New Roman" w:hAnsi="Times New Roman" w:cs="Times New Roman"/>
          <w:sz w:val="24"/>
          <w:szCs w:val="24"/>
        </w:rPr>
        <w:tab/>
        <w:t>: Uji Potensi Polifenol</w:t>
      </w:r>
    </w:p>
    <w:p w:rsidR="00A3628F" w:rsidRPr="00A3628F" w:rsidRDefault="00A3628F" w:rsidP="00A3628F">
      <w:pPr>
        <w:spacing w:after="0"/>
        <w:contextualSpacing/>
        <w:rPr>
          <w:rFonts w:ascii="Times New Roman" w:hAnsi="Times New Roman" w:cs="Times New Roman"/>
          <w:sz w:val="24"/>
          <w:szCs w:val="24"/>
        </w:rPr>
      </w:pPr>
      <w:r w:rsidRPr="00A3628F">
        <w:rPr>
          <w:rFonts w:ascii="Times New Roman" w:hAnsi="Times New Roman" w:cs="Times New Roman"/>
          <w:sz w:val="24"/>
          <w:szCs w:val="24"/>
        </w:rPr>
        <w:t>Metode</w:t>
      </w:r>
      <w:r w:rsidRPr="00A3628F">
        <w:rPr>
          <w:rFonts w:ascii="Times New Roman" w:hAnsi="Times New Roman" w:cs="Times New Roman"/>
          <w:sz w:val="24"/>
          <w:szCs w:val="24"/>
        </w:rPr>
        <w:tab/>
      </w:r>
      <w:r w:rsidRPr="00A3628F">
        <w:rPr>
          <w:rFonts w:ascii="Times New Roman" w:hAnsi="Times New Roman" w:cs="Times New Roman"/>
          <w:sz w:val="24"/>
          <w:szCs w:val="24"/>
        </w:rPr>
        <w:tab/>
        <w:t xml:space="preserve">: Follin Ciocalteu </w:t>
      </w:r>
      <w:r w:rsidRPr="00A3628F">
        <w:rPr>
          <w:rFonts w:ascii="Times New Roman" w:eastAsiaTheme="minorEastAsia" w:hAnsi="Times New Roman" w:cs="Times New Roman"/>
          <w:sz w:val="24"/>
          <w:szCs w:val="24"/>
        </w:rPr>
        <w:t>(</w:t>
      </w:r>
      <w:r w:rsidRPr="00A3628F">
        <w:rPr>
          <w:rFonts w:ascii="Times New Roman" w:hAnsi="Times New Roman" w:cs="Times New Roman"/>
          <w:sz w:val="24"/>
          <w:szCs w:val="24"/>
        </w:rPr>
        <w:t xml:space="preserve">Kulisic  </w:t>
      </w:r>
      <w:r w:rsidRPr="00A3628F">
        <w:rPr>
          <w:rFonts w:ascii="Times New Roman" w:hAnsi="Times New Roman" w:cs="Times New Roman"/>
          <w:i/>
          <w:sz w:val="24"/>
          <w:szCs w:val="24"/>
        </w:rPr>
        <w:t>et al.,</w:t>
      </w:r>
      <w:r w:rsidRPr="00A3628F">
        <w:rPr>
          <w:rFonts w:ascii="Times New Roman" w:hAnsi="Times New Roman" w:cs="Times New Roman"/>
          <w:sz w:val="24"/>
          <w:szCs w:val="24"/>
        </w:rPr>
        <w:t xml:space="preserve"> 2006)</w:t>
      </w:r>
    </w:p>
    <w:p w:rsidR="00A3628F" w:rsidRPr="00A3628F" w:rsidRDefault="00A3628F" w:rsidP="00A3628F">
      <w:pPr>
        <w:spacing w:after="0"/>
        <w:contextualSpacing/>
        <w:rPr>
          <w:rFonts w:ascii="Times New Roman" w:hAnsi="Times New Roman" w:cs="Times New Roman"/>
          <w:sz w:val="24"/>
          <w:szCs w:val="24"/>
        </w:rPr>
      </w:pPr>
      <w:r w:rsidRPr="00A3628F">
        <w:rPr>
          <w:rFonts w:ascii="Times New Roman" w:hAnsi="Times New Roman" w:cs="Times New Roman"/>
          <w:sz w:val="24"/>
          <w:szCs w:val="24"/>
        </w:rPr>
        <w:t>Alat uji</w:t>
      </w:r>
      <w:r w:rsidRPr="00A3628F">
        <w:rPr>
          <w:rFonts w:ascii="Times New Roman" w:hAnsi="Times New Roman" w:cs="Times New Roman"/>
          <w:sz w:val="24"/>
          <w:szCs w:val="24"/>
        </w:rPr>
        <w:tab/>
      </w:r>
      <w:r w:rsidRPr="00A3628F">
        <w:rPr>
          <w:rFonts w:ascii="Times New Roman" w:hAnsi="Times New Roman" w:cs="Times New Roman"/>
          <w:sz w:val="24"/>
          <w:szCs w:val="24"/>
        </w:rPr>
        <w:tab/>
        <w:t>: Spektrofotomer UV</w:t>
      </w:r>
    </w:p>
    <w:p w:rsidR="00A3628F" w:rsidRPr="00A3628F" w:rsidRDefault="00A3628F" w:rsidP="00A3628F">
      <w:pPr>
        <w:tabs>
          <w:tab w:val="left" w:pos="2127"/>
        </w:tabs>
        <w:spacing w:after="0"/>
        <w:contextualSpacing/>
        <w:rPr>
          <w:rFonts w:ascii="Times New Roman" w:hAnsi="Times New Roman" w:cs="Times New Roman"/>
          <w:sz w:val="24"/>
          <w:szCs w:val="24"/>
        </w:rPr>
      </w:pPr>
      <w:r w:rsidRPr="00A3628F">
        <w:rPr>
          <w:rFonts w:ascii="Times New Roman" w:hAnsi="Times New Roman" w:cs="Times New Roman"/>
          <w:sz w:val="24"/>
          <w:szCs w:val="24"/>
        </w:rPr>
        <w:t>Reagen</w:t>
      </w:r>
      <w:r w:rsidRPr="00A3628F">
        <w:rPr>
          <w:rFonts w:ascii="Times New Roman" w:hAnsi="Times New Roman" w:cs="Times New Roman"/>
          <w:sz w:val="24"/>
          <w:szCs w:val="24"/>
        </w:rPr>
        <w:tab/>
        <w:t xml:space="preserve"> : Larutan</w:t>
      </w:r>
      <w:r w:rsidRPr="00A3628F">
        <w:rPr>
          <w:rFonts w:ascii="Times New Roman" w:hAnsi="Times New Roman" w:cs="Times New Roman"/>
          <w:i/>
          <w:sz w:val="24"/>
          <w:szCs w:val="24"/>
        </w:rPr>
        <w:t xml:space="preserve"> Folin-Ciocalteau</w:t>
      </w:r>
      <w:r w:rsidRPr="00A3628F">
        <w:rPr>
          <w:rFonts w:ascii="Times New Roman" w:hAnsi="Times New Roman" w:cs="Times New Roman"/>
          <w:sz w:val="24"/>
          <w:szCs w:val="24"/>
        </w:rPr>
        <w:t xml:space="preserve"> (1:1 (FeCl</w:t>
      </w:r>
      <w:r w:rsidRPr="00A3628F">
        <w:rPr>
          <w:rFonts w:ascii="Times New Roman" w:hAnsi="Times New Roman" w:cs="Times New Roman"/>
          <w:sz w:val="24"/>
          <w:szCs w:val="24"/>
          <w:vertAlign w:val="subscript"/>
        </w:rPr>
        <w:t xml:space="preserve">3 </w:t>
      </w:r>
      <w:r w:rsidRPr="00A3628F">
        <w:rPr>
          <w:rFonts w:ascii="Times New Roman" w:hAnsi="Times New Roman" w:cs="Times New Roman"/>
          <w:sz w:val="24"/>
          <w:szCs w:val="24"/>
        </w:rPr>
        <w:t>0,1 M; K</w:t>
      </w:r>
      <w:r w:rsidRPr="00A3628F">
        <w:rPr>
          <w:rFonts w:ascii="Times New Roman" w:hAnsi="Times New Roman" w:cs="Times New Roman"/>
          <w:sz w:val="24"/>
          <w:szCs w:val="24"/>
          <w:vertAlign w:val="subscript"/>
        </w:rPr>
        <w:t>3</w:t>
      </w:r>
      <w:r w:rsidRPr="00A3628F">
        <w:rPr>
          <w:rFonts w:ascii="Times New Roman" w:hAnsi="Times New Roman" w:cs="Times New Roman"/>
          <w:sz w:val="24"/>
          <w:szCs w:val="24"/>
        </w:rPr>
        <w:t>Fe(CN)</w:t>
      </w:r>
      <w:r w:rsidRPr="00A3628F">
        <w:rPr>
          <w:rFonts w:ascii="Times New Roman" w:hAnsi="Times New Roman" w:cs="Times New Roman"/>
          <w:sz w:val="24"/>
          <w:szCs w:val="24"/>
          <w:vertAlign w:val="subscript"/>
        </w:rPr>
        <w:t>6</w:t>
      </w:r>
      <w:r w:rsidRPr="00A3628F">
        <w:rPr>
          <w:rFonts w:ascii="Times New Roman" w:hAnsi="Times New Roman" w:cs="Times New Roman"/>
          <w:sz w:val="24"/>
          <w:szCs w:val="24"/>
        </w:rPr>
        <w:t xml:space="preserve"> 0,008 M)</w:t>
      </w:r>
    </w:p>
    <w:p w:rsidR="00A3628F" w:rsidRPr="00A3628F" w:rsidRDefault="00A3628F" w:rsidP="00A3628F">
      <w:pPr>
        <w:spacing w:after="0"/>
        <w:rPr>
          <w:rFonts w:ascii="Times New Roman" w:hAnsi="Times New Roman" w:cs="Times New Roman"/>
          <w:sz w:val="24"/>
          <w:szCs w:val="24"/>
        </w:rPr>
      </w:pPr>
      <w:r w:rsidRPr="00A3628F">
        <w:rPr>
          <w:rFonts w:ascii="Times New Roman" w:hAnsi="Times New Roman" w:cs="Times New Roman"/>
          <w:sz w:val="24"/>
          <w:szCs w:val="24"/>
        </w:rPr>
        <w:t xml:space="preserve">Nama Sampel </w:t>
      </w:r>
      <w:r w:rsidRPr="00A3628F">
        <w:rPr>
          <w:rFonts w:ascii="Times New Roman" w:hAnsi="Times New Roman" w:cs="Times New Roman"/>
          <w:sz w:val="24"/>
          <w:szCs w:val="24"/>
        </w:rPr>
        <w:tab/>
        <w:t>: Teh Putih</w:t>
      </w:r>
    </w:p>
    <w:p w:rsidR="00A3628F" w:rsidRPr="00A3628F" w:rsidRDefault="00A3628F" w:rsidP="00A3628F">
      <w:pPr>
        <w:spacing w:after="0"/>
        <w:contextualSpacing/>
        <w:rPr>
          <w:rFonts w:ascii="Times New Roman" w:hAnsi="Times New Roman" w:cs="Times New Roman"/>
          <w:sz w:val="24"/>
          <w:szCs w:val="24"/>
        </w:rPr>
      </w:pPr>
      <w:r w:rsidRPr="00A3628F">
        <w:rPr>
          <w:rFonts w:ascii="Times New Roman" w:hAnsi="Times New Roman" w:cs="Times New Roman"/>
          <w:sz w:val="24"/>
          <w:szCs w:val="24"/>
        </w:rPr>
        <w:t xml:space="preserve">Kode Sampel </w:t>
      </w:r>
      <w:r w:rsidRPr="00A3628F">
        <w:rPr>
          <w:rFonts w:ascii="Times New Roman" w:hAnsi="Times New Roman" w:cs="Times New Roman"/>
          <w:sz w:val="24"/>
          <w:szCs w:val="24"/>
        </w:rPr>
        <w:tab/>
        <w:t>:  A, B, C, D</w:t>
      </w:r>
    </w:p>
    <w:p w:rsidR="00A3628F" w:rsidRPr="00A3628F" w:rsidRDefault="00A3628F" w:rsidP="00A3628F">
      <w:pPr>
        <w:spacing w:after="0"/>
        <w:contextualSpacing/>
        <w:rPr>
          <w:rFonts w:ascii="Times New Roman" w:hAnsi="Times New Roman" w:cs="Times New Roman"/>
          <w:sz w:val="24"/>
          <w:szCs w:val="24"/>
        </w:rPr>
      </w:pPr>
      <w:r w:rsidRPr="00A3628F">
        <w:rPr>
          <w:rFonts w:ascii="Times New Roman" w:hAnsi="Times New Roman" w:cs="Times New Roman"/>
          <w:sz w:val="24"/>
          <w:szCs w:val="24"/>
        </w:rPr>
        <w:t xml:space="preserve">Preparasi </w:t>
      </w:r>
      <w:r w:rsidRPr="00A3628F">
        <w:rPr>
          <w:rFonts w:ascii="Times New Roman" w:hAnsi="Times New Roman" w:cs="Times New Roman"/>
          <w:sz w:val="24"/>
          <w:szCs w:val="24"/>
        </w:rPr>
        <w:tab/>
      </w:r>
      <w:r w:rsidRPr="00A3628F">
        <w:rPr>
          <w:rFonts w:ascii="Times New Roman" w:hAnsi="Times New Roman" w:cs="Times New Roman"/>
          <w:sz w:val="24"/>
          <w:szCs w:val="24"/>
        </w:rPr>
        <w:tab/>
        <w:t xml:space="preserve">: Ekstraksi </w:t>
      </w:r>
    </w:p>
    <w:p w:rsidR="00A3628F" w:rsidRPr="00A3628F" w:rsidRDefault="00A3628F" w:rsidP="00A3628F">
      <w:pPr>
        <w:spacing w:after="0"/>
        <w:contextualSpacing/>
        <w:rPr>
          <w:rFonts w:ascii="Times New Roman" w:hAnsi="Times New Roman" w:cs="Times New Roman"/>
          <w:sz w:val="24"/>
          <w:szCs w:val="24"/>
        </w:rPr>
      </w:pPr>
      <w:r w:rsidRPr="00A3628F">
        <w:rPr>
          <w:rFonts w:ascii="Times New Roman" w:hAnsi="Times New Roman" w:cs="Times New Roman"/>
          <w:sz w:val="24"/>
          <w:szCs w:val="24"/>
        </w:rPr>
        <w:tab/>
      </w:r>
      <w:r w:rsidRPr="00A3628F">
        <w:rPr>
          <w:rFonts w:ascii="Times New Roman" w:hAnsi="Times New Roman" w:cs="Times New Roman"/>
          <w:sz w:val="24"/>
          <w:szCs w:val="24"/>
        </w:rPr>
        <w:tab/>
        <w:t xml:space="preserve">Pengekstrak </w:t>
      </w:r>
      <w:r w:rsidRPr="00A3628F">
        <w:rPr>
          <w:rFonts w:ascii="Times New Roman" w:hAnsi="Times New Roman" w:cs="Times New Roman"/>
          <w:sz w:val="24"/>
          <w:szCs w:val="24"/>
        </w:rPr>
        <w:tab/>
      </w:r>
      <w:r w:rsidRPr="00A3628F">
        <w:rPr>
          <w:rFonts w:ascii="Times New Roman" w:hAnsi="Times New Roman" w:cs="Times New Roman"/>
          <w:sz w:val="24"/>
          <w:szCs w:val="24"/>
        </w:rPr>
        <w:tab/>
        <w:t>: Metanol 70 %</w:t>
      </w:r>
    </w:p>
    <w:p w:rsidR="00A3628F" w:rsidRPr="00A3628F" w:rsidRDefault="00A3628F" w:rsidP="00A3628F">
      <w:pPr>
        <w:spacing w:after="0"/>
        <w:contextualSpacing/>
        <w:rPr>
          <w:rFonts w:ascii="Times New Roman" w:hAnsi="Times New Roman" w:cs="Times New Roman"/>
          <w:sz w:val="24"/>
          <w:szCs w:val="24"/>
        </w:rPr>
      </w:pPr>
      <w:r w:rsidRPr="00A3628F">
        <w:rPr>
          <w:rFonts w:ascii="Times New Roman" w:hAnsi="Times New Roman" w:cs="Times New Roman"/>
          <w:sz w:val="24"/>
          <w:szCs w:val="24"/>
        </w:rPr>
        <w:tab/>
      </w:r>
      <w:r w:rsidRPr="00A3628F">
        <w:rPr>
          <w:rFonts w:ascii="Times New Roman" w:hAnsi="Times New Roman" w:cs="Times New Roman"/>
          <w:sz w:val="24"/>
          <w:szCs w:val="24"/>
        </w:rPr>
        <w:tab/>
        <w:t xml:space="preserve">Suhu </w:t>
      </w:r>
      <w:r w:rsidRPr="00A3628F">
        <w:rPr>
          <w:rFonts w:ascii="Times New Roman" w:hAnsi="Times New Roman" w:cs="Times New Roman"/>
          <w:sz w:val="24"/>
          <w:szCs w:val="24"/>
        </w:rPr>
        <w:tab/>
      </w:r>
      <w:r w:rsidRPr="00A3628F">
        <w:rPr>
          <w:rFonts w:ascii="Times New Roman" w:hAnsi="Times New Roman" w:cs="Times New Roman"/>
          <w:sz w:val="24"/>
          <w:szCs w:val="24"/>
        </w:rPr>
        <w:tab/>
      </w:r>
      <w:r w:rsidRPr="00A3628F">
        <w:rPr>
          <w:rFonts w:ascii="Times New Roman" w:hAnsi="Times New Roman" w:cs="Times New Roman"/>
          <w:sz w:val="24"/>
          <w:szCs w:val="24"/>
        </w:rPr>
        <w:tab/>
        <w:t>: 66</w:t>
      </w:r>
      <w:r w:rsidRPr="00A3628F">
        <w:rPr>
          <w:rFonts w:ascii="Times New Roman" w:hAnsi="Times New Roman" w:cs="Times New Roman"/>
          <w:sz w:val="24"/>
          <w:szCs w:val="24"/>
          <w:vertAlign w:val="superscript"/>
        </w:rPr>
        <w:t>o</w:t>
      </w:r>
      <w:r w:rsidRPr="00A3628F">
        <w:rPr>
          <w:rFonts w:ascii="Times New Roman" w:hAnsi="Times New Roman" w:cs="Times New Roman"/>
          <w:sz w:val="24"/>
          <w:szCs w:val="24"/>
        </w:rPr>
        <w:t>C</w:t>
      </w:r>
    </w:p>
    <w:p w:rsidR="00A3628F" w:rsidRPr="00A3628F" w:rsidRDefault="00A3628F" w:rsidP="00A3628F">
      <w:pPr>
        <w:spacing w:after="0"/>
        <w:contextualSpacing/>
        <w:rPr>
          <w:rFonts w:ascii="Times New Roman" w:hAnsi="Times New Roman" w:cs="Times New Roman"/>
        </w:rPr>
      </w:pPr>
      <w:r w:rsidRPr="00A3628F">
        <w:rPr>
          <w:rFonts w:ascii="Times New Roman" w:hAnsi="Times New Roman" w:cs="Times New Roman"/>
        </w:rPr>
        <w:tab/>
      </w:r>
      <w:r w:rsidRPr="00A3628F">
        <w:rPr>
          <w:rFonts w:ascii="Times New Roman" w:hAnsi="Times New Roman" w:cs="Times New Roman"/>
        </w:rPr>
        <w:tab/>
        <w:t>Kondisi Ektrak</w:t>
      </w:r>
      <w:r w:rsidRPr="00A3628F">
        <w:rPr>
          <w:rFonts w:ascii="Times New Roman" w:hAnsi="Times New Roman" w:cs="Times New Roman"/>
        </w:rPr>
        <w:tab/>
      </w:r>
      <w:r w:rsidRPr="00A3628F">
        <w:rPr>
          <w:rFonts w:ascii="Times New Roman" w:hAnsi="Times New Roman" w:cs="Times New Roman"/>
        </w:rPr>
        <w:tab/>
        <w:t xml:space="preserve">: Refluks </w:t>
      </w:r>
    </w:p>
    <w:p w:rsidR="00A3628F" w:rsidRPr="00A3628F" w:rsidRDefault="00A3628F" w:rsidP="00A3628F">
      <w:pPr>
        <w:spacing w:before="240" w:after="0"/>
        <w:outlineLvl w:val="0"/>
        <w:rPr>
          <w:rFonts w:ascii="Times New Roman" w:hAnsi="Times New Roman" w:cs="Times New Roman"/>
          <w:b/>
          <w:sz w:val="24"/>
          <w:szCs w:val="24"/>
        </w:rPr>
      </w:pPr>
      <w:r w:rsidRPr="00A3628F">
        <w:rPr>
          <w:rFonts w:ascii="Times New Roman" w:hAnsi="Times New Roman" w:cs="Times New Roman"/>
          <w:b/>
          <w:sz w:val="24"/>
          <w:szCs w:val="24"/>
        </w:rPr>
        <w:t>Hasil Analisis Penelitian Pendahuluan Pendahuluan</w:t>
      </w:r>
    </w:p>
    <w:tbl>
      <w:tblPr>
        <w:tblW w:w="0" w:type="auto"/>
        <w:tblCellMar>
          <w:left w:w="0" w:type="dxa"/>
          <w:right w:w="0" w:type="dxa"/>
        </w:tblCellMar>
        <w:tblLook w:val="04A0"/>
      </w:tblPr>
      <w:tblGrid>
        <w:gridCol w:w="275"/>
        <w:gridCol w:w="765"/>
        <w:gridCol w:w="876"/>
        <w:gridCol w:w="757"/>
        <w:gridCol w:w="737"/>
        <w:gridCol w:w="779"/>
        <w:gridCol w:w="1130"/>
        <w:gridCol w:w="822"/>
        <w:gridCol w:w="745"/>
        <w:gridCol w:w="1082"/>
      </w:tblGrid>
      <w:tr w:rsidR="00A3628F" w:rsidRPr="00A3628F" w:rsidTr="00174935">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00FFFF"/>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eastAsia="Times New Roman" w:hAnsi="Times New Roman" w:cs="Times New Roman"/>
                <w:b/>
                <w:bCs/>
                <w:sz w:val="20"/>
                <w:szCs w:val="20"/>
              </w:rPr>
            </w:pPr>
            <w:r w:rsidRPr="00A3628F">
              <w:rPr>
                <w:rFonts w:ascii="Times New Roman" w:eastAsia="Times New Roman" w:hAnsi="Times New Roman" w:cs="Times New Roman"/>
                <w:b/>
                <w:bCs/>
                <w:sz w:val="20"/>
                <w:szCs w:val="20"/>
              </w:rPr>
              <w:t>No</w:t>
            </w:r>
          </w:p>
        </w:tc>
        <w:tc>
          <w:tcPr>
            <w:tcW w:w="0" w:type="auto"/>
            <w:tcBorders>
              <w:top w:val="single" w:sz="4" w:space="0" w:color="auto"/>
              <w:left w:val="nil"/>
              <w:bottom w:val="single" w:sz="4" w:space="0" w:color="auto"/>
              <w:right w:val="single" w:sz="4" w:space="0" w:color="auto"/>
            </w:tcBorders>
            <w:shd w:val="clear" w:color="000000" w:fill="00FFFF"/>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eastAsia="Times New Roman" w:hAnsi="Times New Roman" w:cs="Times New Roman"/>
                <w:b/>
                <w:bCs/>
                <w:sz w:val="20"/>
                <w:szCs w:val="20"/>
              </w:rPr>
            </w:pPr>
            <w:r w:rsidRPr="00A3628F">
              <w:rPr>
                <w:rFonts w:ascii="Times New Roman" w:eastAsia="Times New Roman" w:hAnsi="Times New Roman" w:cs="Times New Roman"/>
                <w:b/>
                <w:bCs/>
                <w:sz w:val="20"/>
                <w:szCs w:val="20"/>
              </w:rPr>
              <w:t>Kode sampel</w:t>
            </w:r>
          </w:p>
        </w:tc>
        <w:tc>
          <w:tcPr>
            <w:tcW w:w="0" w:type="auto"/>
            <w:tcBorders>
              <w:top w:val="single" w:sz="4" w:space="0" w:color="auto"/>
              <w:left w:val="nil"/>
              <w:bottom w:val="single" w:sz="4" w:space="0" w:color="auto"/>
              <w:right w:val="single" w:sz="4" w:space="0" w:color="auto"/>
            </w:tcBorders>
            <w:shd w:val="clear" w:color="000000" w:fill="00FFFF"/>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eastAsia="Times New Roman" w:hAnsi="Times New Roman" w:cs="Times New Roman"/>
                <w:b/>
                <w:bCs/>
                <w:sz w:val="20"/>
                <w:szCs w:val="20"/>
              </w:rPr>
            </w:pPr>
            <w:r w:rsidRPr="00A3628F">
              <w:rPr>
                <w:rFonts w:ascii="Times New Roman" w:eastAsia="Times New Roman" w:hAnsi="Times New Roman" w:cs="Times New Roman"/>
                <w:b/>
                <w:bCs/>
                <w:sz w:val="20"/>
                <w:szCs w:val="20"/>
              </w:rPr>
              <w:t>C awal</w:t>
            </w:r>
          </w:p>
        </w:tc>
        <w:tc>
          <w:tcPr>
            <w:tcW w:w="0" w:type="auto"/>
            <w:tcBorders>
              <w:top w:val="single" w:sz="4" w:space="0" w:color="auto"/>
              <w:left w:val="nil"/>
              <w:bottom w:val="single" w:sz="4" w:space="0" w:color="auto"/>
              <w:right w:val="single" w:sz="4" w:space="0" w:color="auto"/>
            </w:tcBorders>
            <w:shd w:val="clear" w:color="000000" w:fill="00FFFF"/>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eastAsia="Times New Roman" w:hAnsi="Times New Roman" w:cs="Times New Roman"/>
                <w:b/>
                <w:bCs/>
                <w:sz w:val="20"/>
                <w:szCs w:val="20"/>
              </w:rPr>
            </w:pPr>
            <w:r w:rsidRPr="00A3628F">
              <w:rPr>
                <w:rFonts w:ascii="Times New Roman" w:eastAsia="Times New Roman" w:hAnsi="Times New Roman" w:cs="Times New Roman"/>
                <w:b/>
                <w:bCs/>
                <w:sz w:val="20"/>
                <w:szCs w:val="20"/>
              </w:rPr>
              <w:t>C awal (mg/g)</w:t>
            </w:r>
          </w:p>
        </w:tc>
        <w:tc>
          <w:tcPr>
            <w:tcW w:w="0" w:type="auto"/>
            <w:tcBorders>
              <w:top w:val="single" w:sz="4" w:space="0" w:color="auto"/>
              <w:left w:val="nil"/>
              <w:bottom w:val="single" w:sz="4" w:space="0" w:color="auto"/>
              <w:right w:val="single" w:sz="4" w:space="0" w:color="auto"/>
            </w:tcBorders>
            <w:shd w:val="clear" w:color="000000" w:fill="00FFFF"/>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eastAsia="Times New Roman" w:hAnsi="Times New Roman" w:cs="Times New Roman"/>
                <w:b/>
                <w:bCs/>
                <w:sz w:val="20"/>
                <w:szCs w:val="20"/>
              </w:rPr>
            </w:pPr>
            <w:r w:rsidRPr="00A3628F">
              <w:rPr>
                <w:rFonts w:ascii="Times New Roman" w:eastAsia="Times New Roman" w:hAnsi="Times New Roman" w:cs="Times New Roman"/>
                <w:b/>
                <w:bCs/>
                <w:sz w:val="20"/>
                <w:szCs w:val="20"/>
              </w:rPr>
              <w:t>C alat (mg/g)</w:t>
            </w:r>
          </w:p>
        </w:tc>
        <w:tc>
          <w:tcPr>
            <w:tcW w:w="0" w:type="auto"/>
            <w:tcBorders>
              <w:top w:val="single" w:sz="4" w:space="0" w:color="auto"/>
              <w:left w:val="nil"/>
              <w:bottom w:val="single" w:sz="4" w:space="0" w:color="auto"/>
              <w:right w:val="single" w:sz="4" w:space="0" w:color="auto"/>
            </w:tcBorders>
            <w:shd w:val="clear" w:color="000000" w:fill="00FFFF"/>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eastAsia="Times New Roman" w:hAnsi="Times New Roman" w:cs="Times New Roman"/>
                <w:b/>
                <w:bCs/>
                <w:sz w:val="20"/>
                <w:szCs w:val="20"/>
              </w:rPr>
            </w:pPr>
            <w:r w:rsidRPr="00A3628F">
              <w:rPr>
                <w:rFonts w:ascii="Times New Roman" w:eastAsia="Times New Roman" w:hAnsi="Times New Roman" w:cs="Times New Roman"/>
                <w:b/>
                <w:bCs/>
                <w:sz w:val="20"/>
                <w:szCs w:val="20"/>
              </w:rPr>
              <w:t>C alat rata2</w:t>
            </w:r>
          </w:p>
        </w:tc>
        <w:tc>
          <w:tcPr>
            <w:tcW w:w="0" w:type="auto"/>
            <w:tcBorders>
              <w:top w:val="single" w:sz="4" w:space="0" w:color="auto"/>
              <w:left w:val="nil"/>
              <w:bottom w:val="single" w:sz="4" w:space="0" w:color="auto"/>
              <w:right w:val="single" w:sz="4" w:space="0" w:color="auto"/>
            </w:tcBorders>
            <w:shd w:val="clear" w:color="000000" w:fill="00FFFF"/>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eastAsia="Times New Roman" w:hAnsi="Times New Roman" w:cs="Times New Roman"/>
                <w:b/>
                <w:bCs/>
                <w:sz w:val="20"/>
                <w:szCs w:val="20"/>
              </w:rPr>
            </w:pPr>
            <w:r w:rsidRPr="00A3628F">
              <w:rPr>
                <w:rFonts w:ascii="Times New Roman" w:eastAsia="Times New Roman" w:hAnsi="Times New Roman" w:cs="Times New Roman"/>
                <w:b/>
                <w:bCs/>
                <w:sz w:val="20"/>
                <w:szCs w:val="20"/>
              </w:rPr>
              <w:t>Pengenceran</w:t>
            </w:r>
          </w:p>
        </w:tc>
        <w:tc>
          <w:tcPr>
            <w:tcW w:w="0" w:type="auto"/>
            <w:tcBorders>
              <w:top w:val="single" w:sz="4" w:space="0" w:color="auto"/>
              <w:left w:val="nil"/>
              <w:bottom w:val="single" w:sz="4" w:space="0" w:color="auto"/>
              <w:right w:val="single" w:sz="4" w:space="0" w:color="auto"/>
            </w:tcBorders>
            <w:shd w:val="clear" w:color="000000" w:fill="00FFFF"/>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eastAsia="Times New Roman" w:hAnsi="Times New Roman" w:cs="Times New Roman"/>
                <w:b/>
                <w:bCs/>
                <w:sz w:val="20"/>
                <w:szCs w:val="20"/>
              </w:rPr>
            </w:pPr>
            <w:r w:rsidRPr="00A3628F">
              <w:rPr>
                <w:rFonts w:ascii="Times New Roman" w:eastAsia="Times New Roman" w:hAnsi="Times New Roman" w:cs="Times New Roman"/>
                <w:b/>
                <w:bCs/>
                <w:sz w:val="20"/>
                <w:szCs w:val="20"/>
              </w:rPr>
              <w:t>C alat rata2 total</w:t>
            </w:r>
          </w:p>
        </w:tc>
        <w:tc>
          <w:tcPr>
            <w:tcW w:w="0" w:type="auto"/>
            <w:tcBorders>
              <w:top w:val="single" w:sz="4" w:space="0" w:color="auto"/>
              <w:left w:val="nil"/>
              <w:bottom w:val="single" w:sz="4" w:space="0" w:color="auto"/>
              <w:right w:val="single" w:sz="4" w:space="0" w:color="auto"/>
            </w:tcBorders>
            <w:shd w:val="clear" w:color="000000" w:fill="00FFFF"/>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eastAsia="Times New Roman" w:hAnsi="Times New Roman" w:cs="Times New Roman"/>
                <w:b/>
                <w:bCs/>
                <w:sz w:val="20"/>
                <w:szCs w:val="20"/>
              </w:rPr>
            </w:pPr>
            <w:r w:rsidRPr="00A3628F">
              <w:rPr>
                <w:rFonts w:ascii="Times New Roman" w:eastAsia="Times New Roman" w:hAnsi="Times New Roman" w:cs="Times New Roman"/>
                <w:b/>
                <w:bCs/>
                <w:sz w:val="20"/>
                <w:szCs w:val="20"/>
              </w:rPr>
              <w:t>Kadar Air</w:t>
            </w:r>
          </w:p>
        </w:tc>
        <w:tc>
          <w:tcPr>
            <w:tcW w:w="0" w:type="auto"/>
            <w:tcBorders>
              <w:top w:val="single" w:sz="4" w:space="0" w:color="auto"/>
              <w:left w:val="nil"/>
              <w:bottom w:val="single" w:sz="4" w:space="0" w:color="auto"/>
              <w:right w:val="single" w:sz="4" w:space="0" w:color="auto"/>
            </w:tcBorders>
            <w:shd w:val="clear" w:color="000000" w:fill="00FFFF"/>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eastAsia="Times New Roman" w:hAnsi="Times New Roman" w:cs="Times New Roman"/>
                <w:b/>
                <w:bCs/>
                <w:sz w:val="20"/>
                <w:szCs w:val="20"/>
              </w:rPr>
            </w:pPr>
            <w:r w:rsidRPr="00A3628F">
              <w:rPr>
                <w:rFonts w:ascii="Times New Roman" w:eastAsia="Times New Roman" w:hAnsi="Times New Roman" w:cs="Times New Roman"/>
                <w:b/>
                <w:bCs/>
                <w:sz w:val="20"/>
                <w:szCs w:val="20"/>
              </w:rPr>
              <w:t>Kadar polyfenol (%)</w:t>
            </w:r>
          </w:p>
        </w:tc>
      </w:tr>
      <w:tr w:rsidR="00A3628F" w:rsidRPr="00A3628F" w:rsidTr="0017493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eastAsia="Times New Roman" w:hAnsi="Times New Roman" w:cs="Times New Roman"/>
                <w:color w:val="000000"/>
                <w:sz w:val="20"/>
                <w:szCs w:val="20"/>
              </w:rPr>
            </w:pPr>
            <w:r w:rsidRPr="00A3628F">
              <w:rPr>
                <w:rFonts w:ascii="Times New Roman" w:eastAsia="Times New Roman" w:hAnsi="Times New Roman" w:cs="Times New Roman"/>
                <w:color w:val="000000"/>
                <w:sz w:val="20"/>
                <w:szCs w:val="20"/>
              </w:rPr>
              <w:t>1</w:t>
            </w:r>
          </w:p>
        </w:tc>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eastAsia="Times New Roman" w:hAnsi="Times New Roman" w:cs="Times New Roman"/>
                <w:color w:val="000000"/>
                <w:sz w:val="20"/>
                <w:szCs w:val="20"/>
              </w:rPr>
            </w:pPr>
            <w:r w:rsidRPr="00A3628F">
              <w:rPr>
                <w:rFonts w:ascii="Times New Roman" w:eastAsia="Times New Roman" w:hAnsi="Times New Roman" w:cs="Times New Roman"/>
                <w:color w:val="000000"/>
                <w:sz w:val="20"/>
                <w:szCs w:val="20"/>
              </w:rPr>
              <w:t>A</w:t>
            </w:r>
          </w:p>
        </w:tc>
        <w:tc>
          <w:tcPr>
            <w:tcW w:w="0" w:type="auto"/>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eastAsia="Times New Roman" w:hAnsi="Times New Roman" w:cs="Times New Roman"/>
                <w:sz w:val="20"/>
                <w:szCs w:val="20"/>
              </w:rPr>
            </w:pPr>
            <w:r w:rsidRPr="00A3628F">
              <w:rPr>
                <w:rFonts w:ascii="Times New Roman" w:eastAsia="Times New Roman" w:hAnsi="Times New Roman" w:cs="Times New Roman"/>
                <w:sz w:val="20"/>
                <w:szCs w:val="20"/>
              </w:rPr>
              <w:t>0.500/101 g</w:t>
            </w:r>
          </w:p>
        </w:tc>
        <w:tc>
          <w:tcPr>
            <w:tcW w:w="0" w:type="auto"/>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eastAsia="Times New Roman" w:hAnsi="Times New Roman" w:cs="Times New Roman"/>
                <w:sz w:val="20"/>
                <w:szCs w:val="20"/>
              </w:rPr>
            </w:pPr>
            <w:r w:rsidRPr="00A3628F">
              <w:rPr>
                <w:rFonts w:ascii="Times New Roman" w:eastAsia="Times New Roman" w:hAnsi="Times New Roman" w:cs="Times New Roman"/>
                <w:sz w:val="20"/>
                <w:szCs w:val="20"/>
              </w:rPr>
              <w:t>4.95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eastAsia="Times New Roman" w:hAnsi="Times New Roman" w:cs="Times New Roman"/>
                <w:color w:val="000000"/>
                <w:sz w:val="20"/>
                <w:szCs w:val="20"/>
              </w:rPr>
            </w:pPr>
            <w:r w:rsidRPr="00A3628F">
              <w:rPr>
                <w:rFonts w:ascii="Times New Roman" w:eastAsia="Times New Roman" w:hAnsi="Times New Roman" w:cs="Times New Roman"/>
                <w:color w:val="000000"/>
                <w:sz w:val="20"/>
                <w:szCs w:val="20"/>
              </w:rPr>
              <w:t>0.5591</w:t>
            </w:r>
          </w:p>
        </w:tc>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eastAsia="Times New Roman" w:hAnsi="Times New Roman" w:cs="Times New Roman"/>
                <w:color w:val="000000"/>
                <w:sz w:val="20"/>
                <w:szCs w:val="20"/>
              </w:rPr>
            </w:pPr>
            <w:r w:rsidRPr="00A3628F">
              <w:rPr>
                <w:rFonts w:ascii="Times New Roman" w:eastAsia="Times New Roman" w:hAnsi="Times New Roman" w:cs="Times New Roman"/>
                <w:color w:val="000000"/>
                <w:sz w:val="20"/>
                <w:szCs w:val="20"/>
              </w:rPr>
              <w:t>0.5670</w:t>
            </w:r>
          </w:p>
        </w:tc>
        <w:tc>
          <w:tcPr>
            <w:tcW w:w="0" w:type="auto"/>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eastAsia="Times New Roman" w:hAnsi="Times New Roman" w:cs="Times New Roman"/>
                <w:sz w:val="20"/>
                <w:szCs w:val="20"/>
              </w:rPr>
            </w:pPr>
            <w:r w:rsidRPr="00A3628F">
              <w:rPr>
                <w:rFonts w:ascii="Times New Roman" w:eastAsia="Times New Roman" w:hAnsi="Times New Roman" w:cs="Times New Roman"/>
                <w:sz w:val="20"/>
                <w:szCs w:val="20"/>
              </w:rPr>
              <w:t>2</w:t>
            </w:r>
          </w:p>
        </w:tc>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eastAsia="Times New Roman" w:hAnsi="Times New Roman" w:cs="Times New Roman"/>
                <w:color w:val="000000"/>
                <w:sz w:val="20"/>
                <w:szCs w:val="20"/>
              </w:rPr>
            </w:pPr>
            <w:r w:rsidRPr="00A3628F">
              <w:rPr>
                <w:rFonts w:ascii="Times New Roman" w:eastAsia="Times New Roman" w:hAnsi="Times New Roman" w:cs="Times New Roman"/>
                <w:color w:val="000000"/>
                <w:sz w:val="20"/>
                <w:szCs w:val="20"/>
              </w:rPr>
              <w:t>1.1341</w:t>
            </w:r>
          </w:p>
        </w:tc>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eastAsia="Times New Roman" w:hAnsi="Times New Roman" w:cs="Times New Roman"/>
                <w:color w:val="000000"/>
                <w:sz w:val="20"/>
                <w:szCs w:val="20"/>
              </w:rPr>
            </w:pPr>
            <w:r w:rsidRPr="00A3628F">
              <w:rPr>
                <w:rFonts w:ascii="Times New Roman" w:eastAsia="Times New Roman" w:hAnsi="Times New Roman" w:cs="Times New Roman"/>
                <w:color w:val="000000"/>
                <w:sz w:val="20"/>
                <w:szCs w:val="20"/>
              </w:rPr>
              <w:t>9.2342</w:t>
            </w:r>
          </w:p>
        </w:tc>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hAnsi="Times New Roman" w:cs="Times New Roman"/>
                <w:color w:val="000000"/>
                <w:sz w:val="20"/>
                <w:szCs w:val="20"/>
              </w:rPr>
            </w:pPr>
            <w:r w:rsidRPr="00A3628F">
              <w:rPr>
                <w:rFonts w:ascii="Times New Roman" w:hAnsi="Times New Roman" w:cs="Times New Roman"/>
                <w:color w:val="000000"/>
                <w:sz w:val="20"/>
                <w:szCs w:val="20"/>
              </w:rPr>
              <w:t>25.03</w:t>
            </w:r>
          </w:p>
        </w:tc>
      </w:tr>
      <w:tr w:rsidR="00A3628F" w:rsidRPr="00A3628F" w:rsidTr="0017493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eastAsia="Times New Roman" w:hAnsi="Times New Roman" w:cs="Times New Roman"/>
                <w:color w:val="000000"/>
                <w:sz w:val="20"/>
                <w:szCs w:val="20"/>
              </w:rPr>
            </w:pPr>
            <w:r w:rsidRPr="00A3628F">
              <w:rPr>
                <w:rFonts w:ascii="Times New Roman" w:eastAsia="Times New Roman" w:hAnsi="Times New Roman" w:cs="Times New Roman"/>
                <w:color w:val="000000"/>
                <w:sz w:val="20"/>
                <w:szCs w:val="20"/>
              </w:rPr>
              <w:t>2</w:t>
            </w:r>
          </w:p>
        </w:tc>
        <w:tc>
          <w:tcPr>
            <w:tcW w:w="0" w:type="auto"/>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Times New Roman" w:eastAsia="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eastAsia="Times New Roman" w:hAnsi="Times New Roman" w:cs="Times New Roman"/>
                <w:color w:val="000000"/>
                <w:sz w:val="20"/>
                <w:szCs w:val="20"/>
              </w:rPr>
            </w:pPr>
            <w:r w:rsidRPr="00A3628F">
              <w:rPr>
                <w:rFonts w:ascii="Times New Roman" w:eastAsia="Times New Roman" w:hAnsi="Times New Roman" w:cs="Times New Roman"/>
                <w:color w:val="000000"/>
                <w:sz w:val="20"/>
                <w:szCs w:val="20"/>
              </w:rPr>
              <w:t>0.5750</w:t>
            </w:r>
          </w:p>
        </w:tc>
        <w:tc>
          <w:tcPr>
            <w:tcW w:w="0" w:type="auto"/>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jc w:val="center"/>
              <w:rPr>
                <w:rFonts w:ascii="Times New Roman" w:eastAsia="Times New Roman" w:hAnsi="Times New Roman" w:cs="Times New Roman"/>
                <w:color w:val="000000"/>
                <w:sz w:val="20"/>
                <w:szCs w:val="20"/>
              </w:rPr>
            </w:pPr>
          </w:p>
        </w:tc>
      </w:tr>
      <w:tr w:rsidR="00A3628F" w:rsidRPr="00A3628F" w:rsidTr="0017493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eastAsia="Times New Roman" w:hAnsi="Times New Roman" w:cs="Times New Roman"/>
                <w:color w:val="000000"/>
                <w:sz w:val="20"/>
                <w:szCs w:val="20"/>
              </w:rPr>
            </w:pPr>
            <w:r w:rsidRPr="00A3628F">
              <w:rPr>
                <w:rFonts w:ascii="Times New Roman" w:eastAsia="Times New Roman" w:hAnsi="Times New Roman" w:cs="Times New Roman"/>
                <w:color w:val="000000"/>
                <w:sz w:val="20"/>
                <w:szCs w:val="20"/>
              </w:rPr>
              <w:t>3</w:t>
            </w:r>
          </w:p>
        </w:tc>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eastAsia="Times New Roman" w:hAnsi="Times New Roman" w:cs="Times New Roman"/>
                <w:color w:val="000000"/>
                <w:sz w:val="20"/>
                <w:szCs w:val="20"/>
              </w:rPr>
            </w:pPr>
            <w:r w:rsidRPr="00A3628F">
              <w:rPr>
                <w:rFonts w:ascii="Times New Roman" w:eastAsia="Times New Roman" w:hAnsi="Times New Roman" w:cs="Times New Roman"/>
                <w:color w:val="000000"/>
                <w:sz w:val="20"/>
                <w:szCs w:val="20"/>
              </w:rPr>
              <w:t>B</w:t>
            </w:r>
          </w:p>
        </w:tc>
        <w:tc>
          <w:tcPr>
            <w:tcW w:w="0" w:type="auto"/>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eastAsia="Times New Roman" w:hAnsi="Times New Roman" w:cs="Times New Roman"/>
                <w:sz w:val="20"/>
                <w:szCs w:val="20"/>
              </w:rPr>
            </w:pPr>
            <w:r w:rsidRPr="00A3628F">
              <w:rPr>
                <w:rFonts w:ascii="Times New Roman" w:eastAsia="Times New Roman" w:hAnsi="Times New Roman" w:cs="Times New Roman"/>
                <w:sz w:val="20"/>
                <w:szCs w:val="20"/>
              </w:rPr>
              <w:t>0.500/101 g</w:t>
            </w:r>
          </w:p>
        </w:tc>
        <w:tc>
          <w:tcPr>
            <w:tcW w:w="0" w:type="auto"/>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eastAsia="Times New Roman" w:hAnsi="Times New Roman" w:cs="Times New Roman"/>
                <w:sz w:val="20"/>
                <w:szCs w:val="20"/>
              </w:rPr>
            </w:pPr>
            <w:r w:rsidRPr="00A3628F">
              <w:rPr>
                <w:rFonts w:ascii="Times New Roman" w:eastAsia="Times New Roman" w:hAnsi="Times New Roman" w:cs="Times New Roman"/>
                <w:sz w:val="20"/>
                <w:szCs w:val="20"/>
              </w:rPr>
              <w:t>4.95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eastAsia="Times New Roman" w:hAnsi="Times New Roman" w:cs="Times New Roman"/>
                <w:color w:val="000000"/>
                <w:sz w:val="20"/>
                <w:szCs w:val="20"/>
              </w:rPr>
            </w:pPr>
            <w:r w:rsidRPr="00A3628F">
              <w:rPr>
                <w:rFonts w:ascii="Times New Roman" w:eastAsia="Times New Roman" w:hAnsi="Times New Roman" w:cs="Times New Roman"/>
                <w:color w:val="000000"/>
                <w:sz w:val="20"/>
                <w:szCs w:val="20"/>
              </w:rPr>
              <w:t>0.4721</w:t>
            </w:r>
          </w:p>
        </w:tc>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eastAsia="Times New Roman" w:hAnsi="Times New Roman" w:cs="Times New Roman"/>
                <w:color w:val="000000"/>
                <w:sz w:val="20"/>
                <w:szCs w:val="20"/>
              </w:rPr>
            </w:pPr>
            <w:r w:rsidRPr="00A3628F">
              <w:rPr>
                <w:rFonts w:ascii="Times New Roman" w:eastAsia="Times New Roman" w:hAnsi="Times New Roman" w:cs="Times New Roman"/>
                <w:color w:val="000000"/>
                <w:sz w:val="20"/>
                <w:szCs w:val="20"/>
              </w:rPr>
              <w:t>0.46167</w:t>
            </w:r>
          </w:p>
        </w:tc>
        <w:tc>
          <w:tcPr>
            <w:tcW w:w="0" w:type="auto"/>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eastAsia="Times New Roman" w:hAnsi="Times New Roman" w:cs="Times New Roman"/>
                <w:sz w:val="20"/>
                <w:szCs w:val="20"/>
              </w:rPr>
            </w:pPr>
            <w:r w:rsidRPr="00A3628F">
              <w:rPr>
                <w:rFonts w:ascii="Times New Roman" w:eastAsia="Times New Roman" w:hAnsi="Times New Roman" w:cs="Times New Roman"/>
                <w:sz w:val="20"/>
                <w:szCs w:val="20"/>
              </w:rPr>
              <w:t>2</w:t>
            </w:r>
          </w:p>
        </w:tc>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eastAsia="Times New Roman" w:hAnsi="Times New Roman" w:cs="Times New Roman"/>
                <w:color w:val="000000"/>
                <w:sz w:val="20"/>
                <w:szCs w:val="20"/>
              </w:rPr>
            </w:pPr>
            <w:r w:rsidRPr="00A3628F">
              <w:rPr>
                <w:rFonts w:ascii="Times New Roman" w:eastAsia="Times New Roman" w:hAnsi="Times New Roman" w:cs="Times New Roman"/>
                <w:color w:val="000000"/>
                <w:sz w:val="20"/>
                <w:szCs w:val="20"/>
              </w:rPr>
              <w:t>0.9233</w:t>
            </w:r>
          </w:p>
        </w:tc>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eastAsia="Times New Roman" w:hAnsi="Times New Roman" w:cs="Times New Roman"/>
                <w:color w:val="000000"/>
                <w:sz w:val="20"/>
                <w:szCs w:val="20"/>
              </w:rPr>
            </w:pPr>
            <w:r w:rsidRPr="00A3628F">
              <w:rPr>
                <w:rFonts w:ascii="Times New Roman" w:eastAsia="Times New Roman" w:hAnsi="Times New Roman" w:cs="Times New Roman"/>
                <w:color w:val="000000"/>
                <w:sz w:val="20"/>
                <w:szCs w:val="20"/>
              </w:rPr>
              <w:t>9.8736</w:t>
            </w:r>
          </w:p>
        </w:tc>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hAnsi="Times New Roman" w:cs="Times New Roman"/>
                <w:color w:val="000000"/>
                <w:sz w:val="20"/>
                <w:szCs w:val="20"/>
              </w:rPr>
            </w:pPr>
            <w:r w:rsidRPr="00A3628F">
              <w:rPr>
                <w:rFonts w:ascii="Times New Roman" w:hAnsi="Times New Roman" w:cs="Times New Roman"/>
                <w:color w:val="000000"/>
                <w:sz w:val="20"/>
                <w:szCs w:val="20"/>
              </w:rPr>
              <w:t>20.50</w:t>
            </w:r>
          </w:p>
        </w:tc>
      </w:tr>
      <w:tr w:rsidR="00A3628F" w:rsidRPr="00A3628F" w:rsidTr="0017493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eastAsia="Times New Roman" w:hAnsi="Times New Roman" w:cs="Times New Roman"/>
                <w:color w:val="000000"/>
                <w:sz w:val="20"/>
                <w:szCs w:val="20"/>
              </w:rPr>
            </w:pPr>
            <w:r w:rsidRPr="00A3628F">
              <w:rPr>
                <w:rFonts w:ascii="Times New Roman" w:eastAsia="Times New Roman" w:hAnsi="Times New Roman" w:cs="Times New Roman"/>
                <w:color w:val="000000"/>
                <w:sz w:val="20"/>
                <w:szCs w:val="20"/>
              </w:rPr>
              <w:t>4</w:t>
            </w:r>
          </w:p>
        </w:tc>
        <w:tc>
          <w:tcPr>
            <w:tcW w:w="0" w:type="auto"/>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Times New Roman" w:eastAsia="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eastAsia="Times New Roman" w:hAnsi="Times New Roman" w:cs="Times New Roman"/>
                <w:color w:val="000000"/>
                <w:sz w:val="20"/>
                <w:szCs w:val="20"/>
              </w:rPr>
            </w:pPr>
            <w:r w:rsidRPr="00A3628F">
              <w:rPr>
                <w:rFonts w:ascii="Times New Roman" w:eastAsia="Times New Roman" w:hAnsi="Times New Roman" w:cs="Times New Roman"/>
                <w:color w:val="000000"/>
                <w:sz w:val="20"/>
                <w:szCs w:val="20"/>
              </w:rPr>
              <w:t>0.4512</w:t>
            </w:r>
          </w:p>
        </w:tc>
        <w:tc>
          <w:tcPr>
            <w:tcW w:w="0" w:type="auto"/>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jc w:val="center"/>
              <w:rPr>
                <w:rFonts w:ascii="Times New Roman" w:eastAsia="Times New Roman" w:hAnsi="Times New Roman" w:cs="Times New Roman"/>
                <w:color w:val="000000"/>
                <w:sz w:val="20"/>
                <w:szCs w:val="20"/>
              </w:rPr>
            </w:pPr>
          </w:p>
        </w:tc>
      </w:tr>
      <w:tr w:rsidR="00A3628F" w:rsidRPr="00A3628F" w:rsidTr="0017493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eastAsia="Times New Roman" w:hAnsi="Times New Roman" w:cs="Times New Roman"/>
                <w:color w:val="000000"/>
                <w:sz w:val="20"/>
                <w:szCs w:val="20"/>
              </w:rPr>
            </w:pPr>
            <w:r w:rsidRPr="00A3628F">
              <w:rPr>
                <w:rFonts w:ascii="Times New Roman" w:eastAsia="Times New Roman" w:hAnsi="Times New Roman" w:cs="Times New Roman"/>
                <w:color w:val="000000"/>
                <w:sz w:val="20"/>
                <w:szCs w:val="20"/>
              </w:rPr>
              <w:t>5</w:t>
            </w:r>
          </w:p>
        </w:tc>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eastAsia="Times New Roman" w:hAnsi="Times New Roman" w:cs="Times New Roman"/>
                <w:color w:val="000000"/>
                <w:sz w:val="20"/>
                <w:szCs w:val="20"/>
              </w:rPr>
            </w:pPr>
            <w:r w:rsidRPr="00A3628F">
              <w:rPr>
                <w:rFonts w:ascii="Times New Roman" w:eastAsia="Times New Roman" w:hAnsi="Times New Roman" w:cs="Times New Roman"/>
                <w:color w:val="000000"/>
                <w:sz w:val="20"/>
                <w:szCs w:val="20"/>
              </w:rPr>
              <w:t>C</w:t>
            </w:r>
          </w:p>
        </w:tc>
        <w:tc>
          <w:tcPr>
            <w:tcW w:w="0" w:type="auto"/>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eastAsia="Times New Roman" w:hAnsi="Times New Roman" w:cs="Times New Roman"/>
                <w:sz w:val="20"/>
                <w:szCs w:val="20"/>
              </w:rPr>
            </w:pPr>
            <w:r w:rsidRPr="00A3628F">
              <w:rPr>
                <w:rFonts w:ascii="Times New Roman" w:eastAsia="Times New Roman" w:hAnsi="Times New Roman" w:cs="Times New Roman"/>
                <w:sz w:val="20"/>
                <w:szCs w:val="20"/>
              </w:rPr>
              <w:t>0.500/101 g</w:t>
            </w:r>
          </w:p>
        </w:tc>
        <w:tc>
          <w:tcPr>
            <w:tcW w:w="0" w:type="auto"/>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eastAsia="Times New Roman" w:hAnsi="Times New Roman" w:cs="Times New Roman"/>
                <w:sz w:val="20"/>
                <w:szCs w:val="20"/>
              </w:rPr>
            </w:pPr>
            <w:r w:rsidRPr="00A3628F">
              <w:rPr>
                <w:rFonts w:ascii="Times New Roman" w:eastAsia="Times New Roman" w:hAnsi="Times New Roman" w:cs="Times New Roman"/>
                <w:sz w:val="20"/>
                <w:szCs w:val="20"/>
              </w:rPr>
              <w:t>4.95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eastAsia="Times New Roman" w:hAnsi="Times New Roman" w:cs="Times New Roman"/>
                <w:color w:val="000000"/>
                <w:sz w:val="20"/>
                <w:szCs w:val="20"/>
              </w:rPr>
            </w:pPr>
            <w:r w:rsidRPr="00A3628F">
              <w:rPr>
                <w:rFonts w:ascii="Times New Roman" w:eastAsia="Times New Roman" w:hAnsi="Times New Roman" w:cs="Times New Roman"/>
                <w:color w:val="000000"/>
                <w:sz w:val="20"/>
                <w:szCs w:val="20"/>
              </w:rPr>
              <w:t>0.4759</w:t>
            </w:r>
          </w:p>
        </w:tc>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eastAsia="Times New Roman" w:hAnsi="Times New Roman" w:cs="Times New Roman"/>
                <w:color w:val="000000"/>
                <w:sz w:val="20"/>
                <w:szCs w:val="20"/>
              </w:rPr>
            </w:pPr>
            <w:r w:rsidRPr="00A3628F">
              <w:rPr>
                <w:rFonts w:ascii="Times New Roman" w:eastAsia="Times New Roman" w:hAnsi="Times New Roman" w:cs="Times New Roman"/>
                <w:color w:val="000000"/>
                <w:sz w:val="20"/>
                <w:szCs w:val="20"/>
              </w:rPr>
              <w:t>0.47295</w:t>
            </w:r>
          </w:p>
        </w:tc>
        <w:tc>
          <w:tcPr>
            <w:tcW w:w="0" w:type="auto"/>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eastAsia="Times New Roman" w:hAnsi="Times New Roman" w:cs="Times New Roman"/>
                <w:sz w:val="20"/>
                <w:szCs w:val="20"/>
              </w:rPr>
            </w:pPr>
            <w:r w:rsidRPr="00A3628F">
              <w:rPr>
                <w:rFonts w:ascii="Times New Roman" w:eastAsia="Times New Roman" w:hAnsi="Times New Roman" w:cs="Times New Roman"/>
                <w:sz w:val="20"/>
                <w:szCs w:val="20"/>
              </w:rPr>
              <w:t>2</w:t>
            </w:r>
          </w:p>
        </w:tc>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eastAsia="Times New Roman" w:hAnsi="Times New Roman" w:cs="Times New Roman"/>
                <w:color w:val="000000"/>
                <w:sz w:val="20"/>
                <w:szCs w:val="20"/>
              </w:rPr>
            </w:pPr>
            <w:r w:rsidRPr="00A3628F">
              <w:rPr>
                <w:rFonts w:ascii="Times New Roman" w:eastAsia="Times New Roman" w:hAnsi="Times New Roman" w:cs="Times New Roman"/>
                <w:color w:val="000000"/>
                <w:sz w:val="20"/>
                <w:szCs w:val="20"/>
              </w:rPr>
              <w:t>0.9459</w:t>
            </w:r>
          </w:p>
        </w:tc>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eastAsia="Times New Roman" w:hAnsi="Times New Roman" w:cs="Times New Roman"/>
                <w:color w:val="000000"/>
                <w:sz w:val="20"/>
                <w:szCs w:val="20"/>
              </w:rPr>
            </w:pPr>
            <w:r w:rsidRPr="00A3628F">
              <w:rPr>
                <w:rFonts w:ascii="Times New Roman" w:eastAsia="Times New Roman" w:hAnsi="Times New Roman" w:cs="Times New Roman"/>
                <w:color w:val="000000"/>
                <w:sz w:val="20"/>
                <w:szCs w:val="20"/>
              </w:rPr>
              <w:t>10.1863</w:t>
            </w:r>
          </w:p>
        </w:tc>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hAnsi="Times New Roman" w:cs="Times New Roman"/>
                <w:color w:val="000000"/>
                <w:sz w:val="20"/>
                <w:szCs w:val="20"/>
              </w:rPr>
            </w:pPr>
            <w:r w:rsidRPr="00A3628F">
              <w:rPr>
                <w:rFonts w:ascii="Times New Roman" w:hAnsi="Times New Roman" w:cs="Times New Roman"/>
                <w:color w:val="000000"/>
                <w:sz w:val="20"/>
                <w:szCs w:val="20"/>
              </w:rPr>
              <w:t>21.06</w:t>
            </w:r>
          </w:p>
        </w:tc>
      </w:tr>
      <w:tr w:rsidR="00A3628F" w:rsidRPr="00A3628F" w:rsidTr="0017493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eastAsia="Times New Roman" w:hAnsi="Times New Roman" w:cs="Times New Roman"/>
                <w:color w:val="000000"/>
                <w:sz w:val="20"/>
                <w:szCs w:val="20"/>
              </w:rPr>
            </w:pPr>
            <w:r w:rsidRPr="00A3628F">
              <w:rPr>
                <w:rFonts w:ascii="Times New Roman" w:eastAsia="Times New Roman" w:hAnsi="Times New Roman" w:cs="Times New Roman"/>
                <w:color w:val="000000"/>
                <w:sz w:val="20"/>
                <w:szCs w:val="20"/>
              </w:rPr>
              <w:t>6</w:t>
            </w:r>
          </w:p>
        </w:tc>
        <w:tc>
          <w:tcPr>
            <w:tcW w:w="0" w:type="auto"/>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Times New Roman" w:eastAsia="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eastAsia="Times New Roman" w:hAnsi="Times New Roman" w:cs="Times New Roman"/>
                <w:color w:val="000000"/>
                <w:sz w:val="20"/>
                <w:szCs w:val="20"/>
              </w:rPr>
            </w:pPr>
            <w:r w:rsidRPr="00A3628F">
              <w:rPr>
                <w:rFonts w:ascii="Times New Roman" w:eastAsia="Times New Roman" w:hAnsi="Times New Roman" w:cs="Times New Roman"/>
                <w:color w:val="000000"/>
                <w:sz w:val="20"/>
                <w:szCs w:val="20"/>
              </w:rPr>
              <w:t>0.4700</w:t>
            </w:r>
          </w:p>
        </w:tc>
        <w:tc>
          <w:tcPr>
            <w:tcW w:w="0" w:type="auto"/>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jc w:val="center"/>
              <w:rPr>
                <w:rFonts w:ascii="Times New Roman" w:eastAsia="Times New Roman" w:hAnsi="Times New Roman" w:cs="Times New Roman"/>
                <w:color w:val="000000"/>
                <w:sz w:val="20"/>
                <w:szCs w:val="20"/>
              </w:rPr>
            </w:pPr>
          </w:p>
        </w:tc>
      </w:tr>
      <w:tr w:rsidR="00A3628F" w:rsidRPr="00A3628F" w:rsidTr="0017493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eastAsia="Times New Roman" w:hAnsi="Times New Roman" w:cs="Times New Roman"/>
                <w:color w:val="000000"/>
                <w:sz w:val="20"/>
                <w:szCs w:val="20"/>
              </w:rPr>
            </w:pPr>
            <w:r w:rsidRPr="00A3628F">
              <w:rPr>
                <w:rFonts w:ascii="Times New Roman" w:eastAsia="Times New Roman" w:hAnsi="Times New Roman" w:cs="Times New Roman"/>
                <w:color w:val="000000"/>
                <w:sz w:val="20"/>
                <w:szCs w:val="20"/>
              </w:rPr>
              <w:t>7</w:t>
            </w:r>
          </w:p>
        </w:tc>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eastAsia="Times New Roman" w:hAnsi="Times New Roman" w:cs="Times New Roman"/>
                <w:color w:val="000000"/>
                <w:sz w:val="20"/>
                <w:szCs w:val="20"/>
              </w:rPr>
            </w:pPr>
            <w:r w:rsidRPr="00A3628F">
              <w:rPr>
                <w:rFonts w:ascii="Times New Roman" w:eastAsia="Times New Roman" w:hAnsi="Times New Roman" w:cs="Times New Roman"/>
                <w:color w:val="000000"/>
                <w:sz w:val="20"/>
                <w:szCs w:val="20"/>
              </w:rPr>
              <w:t>D</w:t>
            </w:r>
          </w:p>
        </w:tc>
        <w:tc>
          <w:tcPr>
            <w:tcW w:w="0" w:type="auto"/>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eastAsia="Times New Roman" w:hAnsi="Times New Roman" w:cs="Times New Roman"/>
                <w:sz w:val="20"/>
                <w:szCs w:val="20"/>
              </w:rPr>
            </w:pPr>
            <w:r w:rsidRPr="00A3628F">
              <w:rPr>
                <w:rFonts w:ascii="Times New Roman" w:eastAsia="Times New Roman" w:hAnsi="Times New Roman" w:cs="Times New Roman"/>
                <w:sz w:val="20"/>
                <w:szCs w:val="20"/>
              </w:rPr>
              <w:t>0.500/101 g</w:t>
            </w:r>
          </w:p>
        </w:tc>
        <w:tc>
          <w:tcPr>
            <w:tcW w:w="0" w:type="auto"/>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eastAsia="Times New Roman" w:hAnsi="Times New Roman" w:cs="Times New Roman"/>
                <w:sz w:val="20"/>
                <w:szCs w:val="20"/>
              </w:rPr>
            </w:pPr>
            <w:r w:rsidRPr="00A3628F">
              <w:rPr>
                <w:rFonts w:ascii="Times New Roman" w:eastAsia="Times New Roman" w:hAnsi="Times New Roman" w:cs="Times New Roman"/>
                <w:sz w:val="20"/>
                <w:szCs w:val="20"/>
              </w:rPr>
              <w:t>4.95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eastAsia="Times New Roman" w:hAnsi="Times New Roman" w:cs="Times New Roman"/>
                <w:sz w:val="20"/>
                <w:szCs w:val="20"/>
              </w:rPr>
            </w:pPr>
            <w:r w:rsidRPr="00A3628F">
              <w:rPr>
                <w:rFonts w:ascii="Times New Roman" w:eastAsia="Times New Roman" w:hAnsi="Times New Roman" w:cs="Times New Roman"/>
                <w:sz w:val="20"/>
                <w:szCs w:val="20"/>
              </w:rPr>
              <w:t>0.5868</w:t>
            </w:r>
          </w:p>
        </w:tc>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eastAsia="Times New Roman" w:hAnsi="Times New Roman" w:cs="Times New Roman"/>
                <w:color w:val="000000"/>
                <w:sz w:val="20"/>
                <w:szCs w:val="20"/>
              </w:rPr>
            </w:pPr>
            <w:r w:rsidRPr="00A3628F">
              <w:rPr>
                <w:rFonts w:ascii="Times New Roman" w:eastAsia="Times New Roman" w:hAnsi="Times New Roman" w:cs="Times New Roman"/>
                <w:color w:val="000000"/>
                <w:sz w:val="20"/>
                <w:szCs w:val="20"/>
              </w:rPr>
              <w:t>0.5706</w:t>
            </w:r>
          </w:p>
        </w:tc>
        <w:tc>
          <w:tcPr>
            <w:tcW w:w="0" w:type="auto"/>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eastAsia="Times New Roman" w:hAnsi="Times New Roman" w:cs="Times New Roman"/>
                <w:sz w:val="20"/>
                <w:szCs w:val="20"/>
              </w:rPr>
            </w:pPr>
            <w:r w:rsidRPr="00A3628F">
              <w:rPr>
                <w:rFonts w:ascii="Times New Roman" w:eastAsia="Times New Roman" w:hAnsi="Times New Roman" w:cs="Times New Roman"/>
                <w:sz w:val="20"/>
                <w:szCs w:val="20"/>
              </w:rPr>
              <w:t>2</w:t>
            </w:r>
          </w:p>
        </w:tc>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eastAsia="Times New Roman" w:hAnsi="Times New Roman" w:cs="Times New Roman"/>
                <w:color w:val="000000"/>
                <w:sz w:val="20"/>
                <w:szCs w:val="20"/>
              </w:rPr>
            </w:pPr>
            <w:r w:rsidRPr="00A3628F">
              <w:rPr>
                <w:rFonts w:ascii="Times New Roman" w:eastAsia="Times New Roman" w:hAnsi="Times New Roman" w:cs="Times New Roman"/>
                <w:color w:val="000000"/>
                <w:sz w:val="20"/>
                <w:szCs w:val="20"/>
              </w:rPr>
              <w:t>1.1411</w:t>
            </w:r>
          </w:p>
        </w:tc>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eastAsia="Times New Roman" w:hAnsi="Times New Roman" w:cs="Times New Roman"/>
                <w:color w:val="000000"/>
                <w:sz w:val="20"/>
                <w:szCs w:val="20"/>
              </w:rPr>
            </w:pPr>
            <w:r w:rsidRPr="00A3628F">
              <w:rPr>
                <w:rFonts w:ascii="Times New Roman" w:eastAsia="Times New Roman" w:hAnsi="Times New Roman" w:cs="Times New Roman"/>
                <w:color w:val="000000"/>
                <w:sz w:val="20"/>
                <w:szCs w:val="20"/>
              </w:rPr>
              <w:t>9.6694</w:t>
            </w:r>
          </w:p>
        </w:tc>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hAnsi="Times New Roman" w:cs="Times New Roman"/>
                <w:color w:val="000000"/>
                <w:sz w:val="20"/>
                <w:szCs w:val="20"/>
              </w:rPr>
            </w:pPr>
            <w:r w:rsidRPr="00A3628F">
              <w:rPr>
                <w:rFonts w:ascii="Times New Roman" w:hAnsi="Times New Roman" w:cs="Times New Roman"/>
                <w:color w:val="000000"/>
                <w:sz w:val="20"/>
                <w:szCs w:val="20"/>
              </w:rPr>
              <w:t>25.28</w:t>
            </w:r>
          </w:p>
        </w:tc>
      </w:tr>
      <w:tr w:rsidR="00A3628F" w:rsidRPr="00A3628F" w:rsidTr="0017493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eastAsia="Times New Roman" w:hAnsi="Times New Roman" w:cs="Times New Roman"/>
                <w:color w:val="000000"/>
                <w:sz w:val="20"/>
                <w:szCs w:val="20"/>
              </w:rPr>
            </w:pPr>
            <w:r w:rsidRPr="00A3628F">
              <w:rPr>
                <w:rFonts w:ascii="Times New Roman" w:eastAsia="Times New Roman" w:hAnsi="Times New Roman" w:cs="Times New Roman"/>
                <w:color w:val="000000"/>
                <w:sz w:val="20"/>
                <w:szCs w:val="20"/>
              </w:rPr>
              <w:t>8</w:t>
            </w:r>
          </w:p>
        </w:tc>
        <w:tc>
          <w:tcPr>
            <w:tcW w:w="0" w:type="auto"/>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Times New Roman" w:eastAsia="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628F" w:rsidRPr="00A3628F" w:rsidRDefault="00A3628F" w:rsidP="00A3628F">
            <w:pPr>
              <w:spacing w:after="0" w:line="240" w:lineRule="auto"/>
              <w:jc w:val="center"/>
              <w:rPr>
                <w:rFonts w:ascii="Times New Roman" w:eastAsia="Times New Roman" w:hAnsi="Times New Roman" w:cs="Times New Roman"/>
                <w:color w:val="000000"/>
                <w:sz w:val="20"/>
                <w:szCs w:val="20"/>
              </w:rPr>
            </w:pPr>
            <w:r w:rsidRPr="00A3628F">
              <w:rPr>
                <w:rFonts w:ascii="Times New Roman" w:eastAsia="Times New Roman" w:hAnsi="Times New Roman" w:cs="Times New Roman"/>
                <w:color w:val="000000"/>
                <w:sz w:val="20"/>
                <w:szCs w:val="20"/>
              </w:rPr>
              <w:t>0.5543</w:t>
            </w:r>
          </w:p>
        </w:tc>
        <w:tc>
          <w:tcPr>
            <w:tcW w:w="0" w:type="auto"/>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Times New Roman" w:eastAsia="Times New Roman" w:hAnsi="Times New Roman" w:cs="Times New Roman"/>
                <w:color w:val="000000"/>
                <w:sz w:val="20"/>
                <w:szCs w:val="20"/>
              </w:rPr>
            </w:pPr>
          </w:p>
        </w:tc>
      </w:tr>
    </w:tbl>
    <w:p w:rsidR="00A3628F" w:rsidRPr="00A3628F" w:rsidRDefault="00A3628F" w:rsidP="00A3628F">
      <w:pPr>
        <w:numPr>
          <w:ilvl w:val="0"/>
          <w:numId w:val="13"/>
        </w:numPr>
        <w:spacing w:before="240" w:after="0"/>
        <w:outlineLvl w:val="0"/>
        <w:rPr>
          <w:rFonts w:ascii="Times New Roman" w:hAnsi="Times New Roman" w:cs="Times New Roman"/>
          <w:b/>
          <w:sz w:val="24"/>
          <w:szCs w:val="24"/>
        </w:rPr>
      </w:pPr>
      <w:r w:rsidRPr="00A3628F">
        <w:rPr>
          <w:rFonts w:ascii="Times New Roman" w:hAnsi="Times New Roman" w:cs="Times New Roman"/>
          <w:b/>
          <w:sz w:val="24"/>
          <w:szCs w:val="24"/>
        </w:rPr>
        <w:t>Analisi Utama Polifenol Total</w:t>
      </w:r>
    </w:p>
    <w:p w:rsidR="00A3628F" w:rsidRPr="00A3628F" w:rsidRDefault="00A3628F" w:rsidP="00A3628F">
      <w:pPr>
        <w:spacing w:after="0"/>
        <w:rPr>
          <w:rFonts w:ascii="Times New Roman" w:hAnsi="Times New Roman" w:cs="Times New Roman"/>
          <w:sz w:val="24"/>
          <w:szCs w:val="24"/>
        </w:rPr>
      </w:pPr>
      <w:r w:rsidRPr="00A3628F">
        <w:rPr>
          <w:rFonts w:ascii="Times New Roman" w:hAnsi="Times New Roman" w:cs="Times New Roman"/>
          <w:sz w:val="24"/>
          <w:szCs w:val="24"/>
        </w:rPr>
        <w:t>Metode</w:t>
      </w:r>
      <w:r w:rsidRPr="00A3628F">
        <w:rPr>
          <w:rFonts w:ascii="Times New Roman" w:hAnsi="Times New Roman" w:cs="Times New Roman"/>
          <w:sz w:val="24"/>
          <w:szCs w:val="24"/>
        </w:rPr>
        <w:tab/>
      </w:r>
      <w:r w:rsidRPr="00A3628F">
        <w:rPr>
          <w:rFonts w:ascii="Times New Roman" w:hAnsi="Times New Roman" w:cs="Times New Roman"/>
          <w:sz w:val="24"/>
          <w:szCs w:val="24"/>
        </w:rPr>
        <w:tab/>
        <w:t>: Follin Ciocalteu</w:t>
      </w:r>
    </w:p>
    <w:p w:rsidR="00A3628F" w:rsidRPr="00A3628F" w:rsidRDefault="00A3628F" w:rsidP="00A3628F">
      <w:pPr>
        <w:spacing w:after="0"/>
        <w:rPr>
          <w:rFonts w:ascii="Times New Roman" w:hAnsi="Times New Roman" w:cs="Times New Roman"/>
          <w:sz w:val="24"/>
          <w:szCs w:val="24"/>
        </w:rPr>
      </w:pPr>
      <w:r w:rsidRPr="00A3628F">
        <w:rPr>
          <w:rFonts w:ascii="Times New Roman" w:hAnsi="Times New Roman" w:cs="Times New Roman"/>
          <w:sz w:val="24"/>
          <w:szCs w:val="24"/>
        </w:rPr>
        <w:t xml:space="preserve">Nama Sampel </w:t>
      </w:r>
      <w:r w:rsidRPr="00A3628F">
        <w:rPr>
          <w:rFonts w:ascii="Times New Roman" w:hAnsi="Times New Roman" w:cs="Times New Roman"/>
          <w:sz w:val="24"/>
          <w:szCs w:val="24"/>
        </w:rPr>
        <w:tab/>
        <w:t>: Teh Putih</w:t>
      </w:r>
    </w:p>
    <w:p w:rsidR="00A3628F" w:rsidRPr="00A3628F" w:rsidRDefault="00A3628F" w:rsidP="00A3628F">
      <w:pPr>
        <w:spacing w:after="0"/>
        <w:outlineLvl w:val="0"/>
        <w:rPr>
          <w:rFonts w:ascii="Times New Roman" w:hAnsi="Times New Roman" w:cs="Times New Roman"/>
          <w:sz w:val="24"/>
          <w:szCs w:val="24"/>
        </w:rPr>
      </w:pPr>
      <w:r w:rsidRPr="00A3628F">
        <w:rPr>
          <w:rFonts w:ascii="Times New Roman" w:hAnsi="Times New Roman" w:cs="Times New Roman"/>
          <w:sz w:val="24"/>
          <w:szCs w:val="24"/>
        </w:rPr>
        <w:t xml:space="preserve">Kode Sampel </w:t>
      </w:r>
      <w:r w:rsidRPr="00A3628F">
        <w:rPr>
          <w:rFonts w:ascii="Times New Roman" w:hAnsi="Times New Roman" w:cs="Times New Roman"/>
          <w:sz w:val="24"/>
          <w:szCs w:val="24"/>
        </w:rPr>
        <w:tab/>
        <w:t xml:space="preserve">: </w:t>
      </w:r>
    </w:p>
    <w:tbl>
      <w:tblPr>
        <w:tblStyle w:val="LightGrid-Accent111"/>
        <w:tblW w:w="5000" w:type="pct"/>
        <w:tblLook w:val="04A0"/>
      </w:tblPr>
      <w:tblGrid>
        <w:gridCol w:w="2071"/>
        <w:gridCol w:w="2810"/>
        <w:gridCol w:w="3273"/>
      </w:tblGrid>
      <w:tr w:rsidR="00A3628F" w:rsidRPr="00A3628F" w:rsidTr="00174935">
        <w:trPr>
          <w:cnfStyle w:val="100000000000"/>
          <w:trHeight w:val="20"/>
        </w:trPr>
        <w:tc>
          <w:tcPr>
            <w:cnfStyle w:val="001000000000"/>
            <w:tcW w:w="1270" w:type="pct"/>
            <w:shd w:val="clear" w:color="auto" w:fill="8DB3E2" w:themeFill="text2" w:themeFillTint="66"/>
            <w:vAlign w:val="center"/>
          </w:tcPr>
          <w:p w:rsidR="00A3628F" w:rsidRPr="00A3628F" w:rsidRDefault="00A3628F" w:rsidP="00A3628F">
            <w:pPr>
              <w:contextualSpacing/>
              <w:jc w:val="center"/>
              <w:rPr>
                <w:rFonts w:ascii="Times New Roman" w:hAnsi="Times New Roman" w:cs="Times New Roman"/>
                <w:sz w:val="20"/>
                <w:szCs w:val="20"/>
              </w:rPr>
            </w:pPr>
            <w:r w:rsidRPr="00A3628F">
              <w:rPr>
                <w:rFonts w:ascii="Times New Roman" w:hAnsi="Times New Roman" w:cs="Times New Roman"/>
                <w:sz w:val="20"/>
                <w:szCs w:val="20"/>
              </w:rPr>
              <w:t>Suhu (</w:t>
            </w:r>
            <w:r w:rsidRPr="00A3628F">
              <w:rPr>
                <w:rFonts w:ascii="Times New Roman" w:hAnsi="Times New Roman" w:cs="Times New Roman"/>
                <w:sz w:val="20"/>
                <w:szCs w:val="20"/>
                <w:vertAlign w:val="superscript"/>
              </w:rPr>
              <w:t>0</w:t>
            </w:r>
            <w:r w:rsidRPr="00A3628F">
              <w:rPr>
                <w:rFonts w:ascii="Times New Roman" w:hAnsi="Times New Roman" w:cs="Times New Roman"/>
                <w:sz w:val="20"/>
                <w:szCs w:val="20"/>
              </w:rPr>
              <w:t>C)</w:t>
            </w:r>
          </w:p>
        </w:tc>
        <w:tc>
          <w:tcPr>
            <w:tcW w:w="1723" w:type="pct"/>
            <w:shd w:val="clear" w:color="auto" w:fill="8DB3E2" w:themeFill="text2" w:themeFillTint="66"/>
            <w:vAlign w:val="center"/>
          </w:tcPr>
          <w:p w:rsidR="00A3628F" w:rsidRPr="00A3628F" w:rsidRDefault="00A3628F" w:rsidP="00A3628F">
            <w:pPr>
              <w:contextualSpacing/>
              <w:jc w:val="center"/>
              <w:cnfStyle w:val="100000000000"/>
              <w:rPr>
                <w:rFonts w:ascii="Times New Roman" w:hAnsi="Times New Roman" w:cs="Times New Roman"/>
                <w:sz w:val="20"/>
                <w:szCs w:val="20"/>
              </w:rPr>
            </w:pPr>
            <w:r w:rsidRPr="00A3628F">
              <w:rPr>
                <w:rFonts w:ascii="Times New Roman" w:hAnsi="Times New Roman" w:cs="Times New Roman"/>
                <w:sz w:val="20"/>
                <w:szCs w:val="20"/>
              </w:rPr>
              <w:t>Waktu (menit)</w:t>
            </w:r>
          </w:p>
        </w:tc>
        <w:tc>
          <w:tcPr>
            <w:tcW w:w="2007" w:type="pct"/>
            <w:shd w:val="clear" w:color="auto" w:fill="8DB3E2" w:themeFill="text2" w:themeFillTint="66"/>
            <w:vAlign w:val="center"/>
          </w:tcPr>
          <w:p w:rsidR="00A3628F" w:rsidRPr="00A3628F" w:rsidRDefault="00A3628F" w:rsidP="00A3628F">
            <w:pPr>
              <w:contextualSpacing/>
              <w:jc w:val="center"/>
              <w:cnfStyle w:val="100000000000"/>
              <w:rPr>
                <w:rFonts w:ascii="Times New Roman" w:hAnsi="Times New Roman" w:cs="Times New Roman"/>
                <w:sz w:val="20"/>
                <w:szCs w:val="20"/>
              </w:rPr>
            </w:pPr>
            <w:r w:rsidRPr="00A3628F">
              <w:rPr>
                <w:rFonts w:ascii="Times New Roman" w:hAnsi="Times New Roman" w:cs="Times New Roman"/>
                <w:sz w:val="20"/>
                <w:szCs w:val="20"/>
              </w:rPr>
              <w:t>KODE PENGUJIAN</w:t>
            </w:r>
          </w:p>
        </w:tc>
      </w:tr>
      <w:tr w:rsidR="00A3628F" w:rsidRPr="00A3628F" w:rsidTr="00174935">
        <w:trPr>
          <w:cnfStyle w:val="000000100000"/>
          <w:trHeight w:val="20"/>
        </w:trPr>
        <w:tc>
          <w:tcPr>
            <w:cnfStyle w:val="001000000000"/>
            <w:tcW w:w="1270" w:type="pct"/>
            <w:vMerge w:val="restart"/>
            <w:vAlign w:val="center"/>
          </w:tcPr>
          <w:p w:rsidR="00A3628F" w:rsidRPr="00A3628F" w:rsidRDefault="00A3628F" w:rsidP="00A3628F">
            <w:pPr>
              <w:contextualSpacing/>
              <w:jc w:val="center"/>
              <w:rPr>
                <w:rFonts w:ascii="Times New Roman" w:hAnsi="Times New Roman" w:cs="Times New Roman"/>
                <w:sz w:val="20"/>
                <w:szCs w:val="20"/>
              </w:rPr>
            </w:pPr>
            <w:r w:rsidRPr="00A3628F">
              <w:rPr>
                <w:rFonts w:ascii="Times New Roman" w:hAnsi="Times New Roman" w:cs="Times New Roman"/>
                <w:sz w:val="20"/>
                <w:szCs w:val="20"/>
              </w:rPr>
              <w:t>55</w:t>
            </w:r>
          </w:p>
        </w:tc>
        <w:tc>
          <w:tcPr>
            <w:tcW w:w="1723" w:type="pct"/>
          </w:tcPr>
          <w:p w:rsidR="00A3628F" w:rsidRPr="00A3628F" w:rsidRDefault="00A3628F" w:rsidP="00A3628F">
            <w:pPr>
              <w:contextualSpacing/>
              <w:jc w:val="center"/>
              <w:cnfStyle w:val="000000100000"/>
              <w:rPr>
                <w:rFonts w:ascii="Times New Roman" w:hAnsi="Times New Roman" w:cs="Times New Roman"/>
                <w:sz w:val="20"/>
                <w:szCs w:val="20"/>
              </w:rPr>
            </w:pPr>
            <w:r w:rsidRPr="00A3628F">
              <w:rPr>
                <w:rFonts w:ascii="Times New Roman" w:hAnsi="Times New Roman" w:cs="Times New Roman"/>
                <w:b/>
                <w:sz w:val="20"/>
                <w:szCs w:val="20"/>
              </w:rPr>
              <w:t>3</w:t>
            </w:r>
          </w:p>
        </w:tc>
        <w:tc>
          <w:tcPr>
            <w:tcW w:w="2007" w:type="pct"/>
          </w:tcPr>
          <w:p w:rsidR="00A3628F" w:rsidRPr="00A3628F" w:rsidRDefault="00A3628F" w:rsidP="00A3628F">
            <w:pPr>
              <w:contextualSpacing/>
              <w:jc w:val="center"/>
              <w:cnfStyle w:val="000000100000"/>
              <w:rPr>
                <w:rFonts w:ascii="Times New Roman" w:hAnsi="Times New Roman" w:cs="Times New Roman"/>
                <w:sz w:val="20"/>
                <w:szCs w:val="20"/>
                <w:vertAlign w:val="subscript"/>
              </w:rPr>
            </w:pPr>
            <w:r w:rsidRPr="00A3628F">
              <w:rPr>
                <w:rFonts w:ascii="Times New Roman" w:hAnsi="Times New Roman" w:cs="Times New Roman"/>
                <w:sz w:val="20"/>
                <w:szCs w:val="20"/>
              </w:rPr>
              <w:t>T</w:t>
            </w:r>
            <w:r w:rsidRPr="00A3628F">
              <w:rPr>
                <w:rFonts w:ascii="Times New Roman" w:hAnsi="Times New Roman" w:cs="Times New Roman"/>
                <w:sz w:val="20"/>
                <w:szCs w:val="20"/>
                <w:vertAlign w:val="subscript"/>
              </w:rPr>
              <w:t>1</w:t>
            </w:r>
            <w:r w:rsidRPr="00A3628F">
              <w:rPr>
                <w:rFonts w:ascii="Times New Roman" w:hAnsi="Times New Roman" w:cs="Times New Roman"/>
                <w:sz w:val="20"/>
                <w:szCs w:val="20"/>
              </w:rPr>
              <w:t>w</w:t>
            </w:r>
            <w:r w:rsidRPr="00A3628F">
              <w:rPr>
                <w:rFonts w:ascii="Times New Roman" w:hAnsi="Times New Roman" w:cs="Times New Roman"/>
                <w:sz w:val="20"/>
                <w:szCs w:val="20"/>
                <w:vertAlign w:val="subscript"/>
              </w:rPr>
              <w:t>1</w:t>
            </w:r>
          </w:p>
        </w:tc>
      </w:tr>
      <w:tr w:rsidR="00A3628F" w:rsidRPr="00A3628F" w:rsidTr="00174935">
        <w:trPr>
          <w:cnfStyle w:val="000000010000"/>
          <w:trHeight w:val="20"/>
        </w:trPr>
        <w:tc>
          <w:tcPr>
            <w:cnfStyle w:val="001000000000"/>
            <w:tcW w:w="1270" w:type="pct"/>
            <w:vMerge/>
            <w:vAlign w:val="center"/>
          </w:tcPr>
          <w:p w:rsidR="00A3628F" w:rsidRPr="00A3628F" w:rsidRDefault="00A3628F" w:rsidP="00A3628F">
            <w:pPr>
              <w:jc w:val="center"/>
            </w:pPr>
          </w:p>
        </w:tc>
        <w:tc>
          <w:tcPr>
            <w:tcW w:w="1723" w:type="pct"/>
          </w:tcPr>
          <w:p w:rsidR="00A3628F" w:rsidRPr="00A3628F" w:rsidRDefault="00A3628F" w:rsidP="00A3628F">
            <w:pPr>
              <w:contextualSpacing/>
              <w:jc w:val="center"/>
              <w:cnfStyle w:val="000000010000"/>
              <w:rPr>
                <w:rFonts w:ascii="Times New Roman" w:hAnsi="Times New Roman" w:cs="Times New Roman"/>
                <w:sz w:val="20"/>
                <w:szCs w:val="20"/>
              </w:rPr>
            </w:pPr>
            <w:r w:rsidRPr="00A3628F">
              <w:rPr>
                <w:rFonts w:ascii="Times New Roman" w:hAnsi="Times New Roman" w:cs="Times New Roman"/>
                <w:b/>
                <w:sz w:val="20"/>
                <w:szCs w:val="20"/>
              </w:rPr>
              <w:t>6</w:t>
            </w:r>
          </w:p>
        </w:tc>
        <w:tc>
          <w:tcPr>
            <w:tcW w:w="2007" w:type="pct"/>
          </w:tcPr>
          <w:p w:rsidR="00A3628F" w:rsidRPr="00A3628F" w:rsidRDefault="00A3628F" w:rsidP="00A3628F">
            <w:pPr>
              <w:contextualSpacing/>
              <w:jc w:val="center"/>
              <w:cnfStyle w:val="000000010000"/>
              <w:rPr>
                <w:rFonts w:ascii="Times New Roman" w:hAnsi="Times New Roman" w:cs="Times New Roman"/>
                <w:sz w:val="20"/>
                <w:szCs w:val="20"/>
                <w:vertAlign w:val="subscript"/>
              </w:rPr>
            </w:pPr>
            <w:r w:rsidRPr="00A3628F">
              <w:rPr>
                <w:rFonts w:ascii="Times New Roman" w:hAnsi="Times New Roman" w:cs="Times New Roman"/>
                <w:sz w:val="20"/>
                <w:szCs w:val="20"/>
              </w:rPr>
              <w:t>T</w:t>
            </w:r>
            <w:r w:rsidRPr="00A3628F">
              <w:rPr>
                <w:rFonts w:ascii="Times New Roman" w:hAnsi="Times New Roman" w:cs="Times New Roman"/>
                <w:sz w:val="20"/>
                <w:szCs w:val="20"/>
                <w:vertAlign w:val="subscript"/>
              </w:rPr>
              <w:t>1</w:t>
            </w:r>
            <w:r w:rsidRPr="00A3628F">
              <w:rPr>
                <w:rFonts w:ascii="Times New Roman" w:hAnsi="Times New Roman" w:cs="Times New Roman"/>
                <w:sz w:val="20"/>
                <w:szCs w:val="20"/>
              </w:rPr>
              <w:t>w</w:t>
            </w:r>
            <w:r w:rsidRPr="00A3628F">
              <w:rPr>
                <w:rFonts w:ascii="Times New Roman" w:hAnsi="Times New Roman" w:cs="Times New Roman"/>
                <w:sz w:val="20"/>
                <w:szCs w:val="20"/>
                <w:vertAlign w:val="subscript"/>
              </w:rPr>
              <w:t>2</w:t>
            </w:r>
          </w:p>
        </w:tc>
      </w:tr>
      <w:tr w:rsidR="00A3628F" w:rsidRPr="00A3628F" w:rsidTr="00174935">
        <w:trPr>
          <w:cnfStyle w:val="000000100000"/>
          <w:trHeight w:val="20"/>
        </w:trPr>
        <w:tc>
          <w:tcPr>
            <w:cnfStyle w:val="001000000000"/>
            <w:tcW w:w="1270" w:type="pct"/>
            <w:vMerge/>
            <w:vAlign w:val="center"/>
          </w:tcPr>
          <w:p w:rsidR="00A3628F" w:rsidRPr="00A3628F" w:rsidRDefault="00A3628F" w:rsidP="00A3628F">
            <w:pPr>
              <w:jc w:val="center"/>
            </w:pPr>
          </w:p>
        </w:tc>
        <w:tc>
          <w:tcPr>
            <w:tcW w:w="1723" w:type="pct"/>
          </w:tcPr>
          <w:p w:rsidR="00A3628F" w:rsidRPr="00A3628F" w:rsidRDefault="00A3628F" w:rsidP="00A3628F">
            <w:pPr>
              <w:contextualSpacing/>
              <w:jc w:val="center"/>
              <w:cnfStyle w:val="000000100000"/>
              <w:rPr>
                <w:rFonts w:ascii="Times New Roman" w:hAnsi="Times New Roman" w:cs="Times New Roman"/>
                <w:sz w:val="20"/>
                <w:szCs w:val="20"/>
              </w:rPr>
            </w:pPr>
            <w:r w:rsidRPr="00A3628F">
              <w:rPr>
                <w:rFonts w:ascii="Times New Roman" w:hAnsi="Times New Roman" w:cs="Times New Roman"/>
                <w:b/>
                <w:sz w:val="20"/>
                <w:szCs w:val="20"/>
              </w:rPr>
              <w:t>9</w:t>
            </w:r>
          </w:p>
        </w:tc>
        <w:tc>
          <w:tcPr>
            <w:tcW w:w="2007" w:type="pct"/>
          </w:tcPr>
          <w:p w:rsidR="00A3628F" w:rsidRPr="00A3628F" w:rsidRDefault="00A3628F" w:rsidP="00A3628F">
            <w:pPr>
              <w:contextualSpacing/>
              <w:jc w:val="center"/>
              <w:cnfStyle w:val="000000100000"/>
              <w:rPr>
                <w:rFonts w:ascii="Times New Roman" w:hAnsi="Times New Roman" w:cs="Times New Roman"/>
                <w:sz w:val="20"/>
                <w:szCs w:val="20"/>
                <w:vertAlign w:val="subscript"/>
              </w:rPr>
            </w:pPr>
            <w:r w:rsidRPr="00A3628F">
              <w:rPr>
                <w:rFonts w:ascii="Times New Roman" w:hAnsi="Times New Roman" w:cs="Times New Roman"/>
                <w:sz w:val="20"/>
                <w:szCs w:val="20"/>
              </w:rPr>
              <w:t>T</w:t>
            </w:r>
            <w:r w:rsidRPr="00A3628F">
              <w:rPr>
                <w:rFonts w:ascii="Times New Roman" w:hAnsi="Times New Roman" w:cs="Times New Roman"/>
                <w:sz w:val="20"/>
                <w:szCs w:val="20"/>
                <w:vertAlign w:val="subscript"/>
              </w:rPr>
              <w:t>1</w:t>
            </w:r>
            <w:r w:rsidRPr="00A3628F">
              <w:rPr>
                <w:rFonts w:ascii="Times New Roman" w:hAnsi="Times New Roman" w:cs="Times New Roman"/>
                <w:sz w:val="20"/>
                <w:szCs w:val="20"/>
              </w:rPr>
              <w:t>w</w:t>
            </w:r>
            <w:r w:rsidRPr="00A3628F">
              <w:rPr>
                <w:rFonts w:ascii="Times New Roman" w:hAnsi="Times New Roman" w:cs="Times New Roman"/>
                <w:sz w:val="20"/>
                <w:szCs w:val="20"/>
                <w:vertAlign w:val="subscript"/>
              </w:rPr>
              <w:t>3</w:t>
            </w:r>
          </w:p>
        </w:tc>
      </w:tr>
      <w:tr w:rsidR="00A3628F" w:rsidRPr="00A3628F" w:rsidTr="00174935">
        <w:trPr>
          <w:cnfStyle w:val="000000010000"/>
          <w:trHeight w:val="20"/>
        </w:trPr>
        <w:tc>
          <w:tcPr>
            <w:cnfStyle w:val="001000000000"/>
            <w:tcW w:w="1270" w:type="pct"/>
            <w:vMerge w:val="restart"/>
            <w:vAlign w:val="center"/>
          </w:tcPr>
          <w:p w:rsidR="00A3628F" w:rsidRPr="00A3628F" w:rsidRDefault="00A3628F" w:rsidP="00A3628F">
            <w:pPr>
              <w:contextualSpacing/>
              <w:jc w:val="center"/>
              <w:rPr>
                <w:rFonts w:ascii="Times New Roman" w:hAnsi="Times New Roman" w:cs="Times New Roman"/>
                <w:sz w:val="20"/>
                <w:szCs w:val="20"/>
              </w:rPr>
            </w:pPr>
            <w:r w:rsidRPr="00A3628F">
              <w:rPr>
                <w:rFonts w:ascii="Times New Roman" w:hAnsi="Times New Roman" w:cs="Times New Roman"/>
                <w:sz w:val="20"/>
                <w:szCs w:val="20"/>
              </w:rPr>
              <w:t>75</w:t>
            </w:r>
          </w:p>
        </w:tc>
        <w:tc>
          <w:tcPr>
            <w:tcW w:w="1723" w:type="pct"/>
          </w:tcPr>
          <w:p w:rsidR="00A3628F" w:rsidRPr="00A3628F" w:rsidRDefault="00A3628F" w:rsidP="00A3628F">
            <w:pPr>
              <w:contextualSpacing/>
              <w:jc w:val="center"/>
              <w:cnfStyle w:val="000000010000"/>
              <w:rPr>
                <w:rFonts w:ascii="Times New Roman" w:hAnsi="Times New Roman" w:cs="Times New Roman"/>
                <w:sz w:val="20"/>
                <w:szCs w:val="20"/>
              </w:rPr>
            </w:pPr>
            <w:r w:rsidRPr="00A3628F">
              <w:rPr>
                <w:rFonts w:ascii="Times New Roman" w:hAnsi="Times New Roman" w:cs="Times New Roman"/>
                <w:b/>
                <w:sz w:val="20"/>
                <w:szCs w:val="20"/>
              </w:rPr>
              <w:t>3</w:t>
            </w:r>
          </w:p>
        </w:tc>
        <w:tc>
          <w:tcPr>
            <w:tcW w:w="2007" w:type="pct"/>
          </w:tcPr>
          <w:p w:rsidR="00A3628F" w:rsidRPr="00A3628F" w:rsidRDefault="00A3628F" w:rsidP="00A3628F">
            <w:pPr>
              <w:contextualSpacing/>
              <w:jc w:val="center"/>
              <w:cnfStyle w:val="000000010000"/>
              <w:rPr>
                <w:rFonts w:ascii="Times New Roman" w:hAnsi="Times New Roman" w:cs="Times New Roman"/>
                <w:sz w:val="20"/>
                <w:szCs w:val="20"/>
                <w:vertAlign w:val="subscript"/>
              </w:rPr>
            </w:pPr>
            <w:r w:rsidRPr="00A3628F">
              <w:rPr>
                <w:rFonts w:ascii="Times New Roman" w:hAnsi="Times New Roman" w:cs="Times New Roman"/>
                <w:sz w:val="20"/>
                <w:szCs w:val="20"/>
              </w:rPr>
              <w:t>T</w:t>
            </w:r>
            <w:r w:rsidRPr="00A3628F">
              <w:rPr>
                <w:rFonts w:ascii="Times New Roman" w:hAnsi="Times New Roman" w:cs="Times New Roman"/>
                <w:sz w:val="20"/>
                <w:szCs w:val="20"/>
                <w:vertAlign w:val="subscript"/>
              </w:rPr>
              <w:t>2</w:t>
            </w:r>
            <w:r w:rsidRPr="00A3628F">
              <w:rPr>
                <w:rFonts w:ascii="Times New Roman" w:hAnsi="Times New Roman" w:cs="Times New Roman"/>
                <w:sz w:val="20"/>
                <w:szCs w:val="20"/>
              </w:rPr>
              <w:t>w</w:t>
            </w:r>
            <w:r w:rsidRPr="00A3628F">
              <w:rPr>
                <w:rFonts w:ascii="Times New Roman" w:hAnsi="Times New Roman" w:cs="Times New Roman"/>
                <w:sz w:val="20"/>
                <w:szCs w:val="20"/>
                <w:vertAlign w:val="subscript"/>
              </w:rPr>
              <w:t>1</w:t>
            </w:r>
          </w:p>
        </w:tc>
      </w:tr>
      <w:tr w:rsidR="00A3628F" w:rsidRPr="00A3628F" w:rsidTr="00174935">
        <w:trPr>
          <w:cnfStyle w:val="000000100000"/>
          <w:trHeight w:val="20"/>
        </w:trPr>
        <w:tc>
          <w:tcPr>
            <w:cnfStyle w:val="001000000000"/>
            <w:tcW w:w="1270" w:type="pct"/>
            <w:vMerge/>
            <w:vAlign w:val="center"/>
          </w:tcPr>
          <w:p w:rsidR="00A3628F" w:rsidRPr="00A3628F" w:rsidRDefault="00A3628F" w:rsidP="00A3628F">
            <w:pPr>
              <w:jc w:val="center"/>
            </w:pPr>
          </w:p>
        </w:tc>
        <w:tc>
          <w:tcPr>
            <w:tcW w:w="1723" w:type="pct"/>
          </w:tcPr>
          <w:p w:rsidR="00A3628F" w:rsidRPr="00A3628F" w:rsidRDefault="00A3628F" w:rsidP="00A3628F">
            <w:pPr>
              <w:contextualSpacing/>
              <w:jc w:val="center"/>
              <w:cnfStyle w:val="000000100000"/>
              <w:rPr>
                <w:rFonts w:ascii="Times New Roman" w:hAnsi="Times New Roman" w:cs="Times New Roman"/>
                <w:sz w:val="20"/>
                <w:szCs w:val="20"/>
              </w:rPr>
            </w:pPr>
            <w:r w:rsidRPr="00A3628F">
              <w:rPr>
                <w:rFonts w:ascii="Times New Roman" w:hAnsi="Times New Roman" w:cs="Times New Roman"/>
                <w:b/>
                <w:sz w:val="20"/>
                <w:szCs w:val="20"/>
              </w:rPr>
              <w:t>6</w:t>
            </w:r>
          </w:p>
        </w:tc>
        <w:tc>
          <w:tcPr>
            <w:tcW w:w="2007" w:type="pct"/>
          </w:tcPr>
          <w:p w:rsidR="00A3628F" w:rsidRPr="00A3628F" w:rsidRDefault="00A3628F" w:rsidP="00A3628F">
            <w:pPr>
              <w:contextualSpacing/>
              <w:jc w:val="center"/>
              <w:cnfStyle w:val="000000100000"/>
              <w:rPr>
                <w:rFonts w:ascii="Times New Roman" w:hAnsi="Times New Roman" w:cs="Times New Roman"/>
                <w:sz w:val="20"/>
                <w:szCs w:val="20"/>
                <w:vertAlign w:val="subscript"/>
              </w:rPr>
            </w:pPr>
            <w:r w:rsidRPr="00A3628F">
              <w:rPr>
                <w:rFonts w:ascii="Times New Roman" w:hAnsi="Times New Roman" w:cs="Times New Roman"/>
                <w:sz w:val="20"/>
                <w:szCs w:val="20"/>
              </w:rPr>
              <w:t>T</w:t>
            </w:r>
            <w:r w:rsidRPr="00A3628F">
              <w:rPr>
                <w:rFonts w:ascii="Times New Roman" w:hAnsi="Times New Roman" w:cs="Times New Roman"/>
                <w:sz w:val="20"/>
                <w:szCs w:val="20"/>
                <w:vertAlign w:val="subscript"/>
              </w:rPr>
              <w:t>2</w:t>
            </w:r>
            <w:r w:rsidRPr="00A3628F">
              <w:rPr>
                <w:rFonts w:ascii="Times New Roman" w:hAnsi="Times New Roman" w:cs="Times New Roman"/>
                <w:sz w:val="20"/>
                <w:szCs w:val="20"/>
              </w:rPr>
              <w:t>w</w:t>
            </w:r>
            <w:r w:rsidRPr="00A3628F">
              <w:rPr>
                <w:rFonts w:ascii="Times New Roman" w:hAnsi="Times New Roman" w:cs="Times New Roman"/>
                <w:sz w:val="20"/>
                <w:szCs w:val="20"/>
                <w:vertAlign w:val="subscript"/>
              </w:rPr>
              <w:t>2</w:t>
            </w:r>
          </w:p>
        </w:tc>
      </w:tr>
      <w:tr w:rsidR="00A3628F" w:rsidRPr="00A3628F" w:rsidTr="00174935">
        <w:trPr>
          <w:cnfStyle w:val="000000010000"/>
          <w:trHeight w:val="20"/>
        </w:trPr>
        <w:tc>
          <w:tcPr>
            <w:cnfStyle w:val="001000000000"/>
            <w:tcW w:w="1270" w:type="pct"/>
            <w:vMerge/>
            <w:vAlign w:val="center"/>
          </w:tcPr>
          <w:p w:rsidR="00A3628F" w:rsidRPr="00A3628F" w:rsidRDefault="00A3628F" w:rsidP="00A3628F">
            <w:pPr>
              <w:jc w:val="center"/>
            </w:pPr>
          </w:p>
        </w:tc>
        <w:tc>
          <w:tcPr>
            <w:tcW w:w="1723" w:type="pct"/>
          </w:tcPr>
          <w:p w:rsidR="00A3628F" w:rsidRPr="00A3628F" w:rsidRDefault="00A3628F" w:rsidP="00A3628F">
            <w:pPr>
              <w:contextualSpacing/>
              <w:jc w:val="center"/>
              <w:cnfStyle w:val="000000010000"/>
              <w:rPr>
                <w:rFonts w:ascii="Times New Roman" w:hAnsi="Times New Roman" w:cs="Times New Roman"/>
                <w:sz w:val="20"/>
                <w:szCs w:val="20"/>
              </w:rPr>
            </w:pPr>
            <w:r w:rsidRPr="00A3628F">
              <w:rPr>
                <w:rFonts w:ascii="Times New Roman" w:hAnsi="Times New Roman" w:cs="Times New Roman"/>
                <w:b/>
                <w:sz w:val="20"/>
                <w:szCs w:val="20"/>
              </w:rPr>
              <w:t>9</w:t>
            </w:r>
          </w:p>
        </w:tc>
        <w:tc>
          <w:tcPr>
            <w:tcW w:w="2007" w:type="pct"/>
          </w:tcPr>
          <w:p w:rsidR="00A3628F" w:rsidRPr="00A3628F" w:rsidRDefault="00A3628F" w:rsidP="00A3628F">
            <w:pPr>
              <w:contextualSpacing/>
              <w:jc w:val="center"/>
              <w:cnfStyle w:val="000000010000"/>
              <w:rPr>
                <w:rFonts w:ascii="Times New Roman" w:hAnsi="Times New Roman" w:cs="Times New Roman"/>
                <w:sz w:val="20"/>
                <w:szCs w:val="20"/>
              </w:rPr>
            </w:pPr>
            <w:r w:rsidRPr="00A3628F">
              <w:rPr>
                <w:rFonts w:ascii="Times New Roman" w:hAnsi="Times New Roman" w:cs="Times New Roman"/>
                <w:sz w:val="20"/>
                <w:szCs w:val="20"/>
              </w:rPr>
              <w:t>T</w:t>
            </w:r>
            <w:r w:rsidRPr="00A3628F">
              <w:rPr>
                <w:rFonts w:ascii="Times New Roman" w:hAnsi="Times New Roman" w:cs="Times New Roman"/>
                <w:sz w:val="20"/>
                <w:szCs w:val="20"/>
                <w:vertAlign w:val="subscript"/>
              </w:rPr>
              <w:t>2</w:t>
            </w:r>
            <w:r w:rsidRPr="00A3628F">
              <w:rPr>
                <w:rFonts w:ascii="Times New Roman" w:hAnsi="Times New Roman" w:cs="Times New Roman"/>
                <w:sz w:val="20"/>
                <w:szCs w:val="20"/>
              </w:rPr>
              <w:t>w</w:t>
            </w:r>
            <w:r w:rsidRPr="00A3628F">
              <w:rPr>
                <w:rFonts w:ascii="Times New Roman" w:hAnsi="Times New Roman" w:cs="Times New Roman"/>
                <w:sz w:val="20"/>
                <w:szCs w:val="20"/>
                <w:vertAlign w:val="subscript"/>
              </w:rPr>
              <w:t>2</w:t>
            </w:r>
          </w:p>
        </w:tc>
      </w:tr>
      <w:tr w:rsidR="00A3628F" w:rsidRPr="00A3628F" w:rsidTr="00174935">
        <w:trPr>
          <w:cnfStyle w:val="000000100000"/>
          <w:trHeight w:val="20"/>
        </w:trPr>
        <w:tc>
          <w:tcPr>
            <w:cnfStyle w:val="001000000000"/>
            <w:tcW w:w="1270" w:type="pct"/>
            <w:vMerge w:val="restart"/>
            <w:vAlign w:val="center"/>
          </w:tcPr>
          <w:p w:rsidR="00A3628F" w:rsidRPr="00A3628F" w:rsidRDefault="00A3628F" w:rsidP="00A3628F">
            <w:pPr>
              <w:contextualSpacing/>
              <w:jc w:val="center"/>
              <w:rPr>
                <w:rFonts w:ascii="Times New Roman" w:hAnsi="Times New Roman" w:cs="Times New Roman"/>
                <w:sz w:val="20"/>
                <w:szCs w:val="20"/>
              </w:rPr>
            </w:pPr>
            <w:r w:rsidRPr="00A3628F">
              <w:rPr>
                <w:rFonts w:ascii="Times New Roman" w:hAnsi="Times New Roman" w:cs="Times New Roman"/>
                <w:sz w:val="20"/>
                <w:szCs w:val="20"/>
              </w:rPr>
              <w:t>95</w:t>
            </w:r>
          </w:p>
          <w:p w:rsidR="00A3628F" w:rsidRPr="00A3628F" w:rsidRDefault="00A3628F" w:rsidP="00A3628F">
            <w:pPr>
              <w:jc w:val="center"/>
              <w:rPr>
                <w:rFonts w:ascii="Times New Roman" w:hAnsi="Times New Roman" w:cs="Times New Roman"/>
                <w:sz w:val="20"/>
                <w:szCs w:val="20"/>
              </w:rPr>
            </w:pPr>
          </w:p>
        </w:tc>
        <w:tc>
          <w:tcPr>
            <w:tcW w:w="1723" w:type="pct"/>
          </w:tcPr>
          <w:p w:rsidR="00A3628F" w:rsidRPr="00A3628F" w:rsidRDefault="00A3628F" w:rsidP="00A3628F">
            <w:pPr>
              <w:contextualSpacing/>
              <w:jc w:val="center"/>
              <w:cnfStyle w:val="000000100000"/>
              <w:rPr>
                <w:rFonts w:ascii="Times New Roman" w:hAnsi="Times New Roman" w:cs="Times New Roman"/>
                <w:sz w:val="20"/>
                <w:szCs w:val="20"/>
              </w:rPr>
            </w:pPr>
            <w:r w:rsidRPr="00A3628F">
              <w:rPr>
                <w:rFonts w:ascii="Times New Roman" w:hAnsi="Times New Roman" w:cs="Times New Roman"/>
                <w:b/>
                <w:sz w:val="20"/>
                <w:szCs w:val="20"/>
              </w:rPr>
              <w:t>3</w:t>
            </w:r>
          </w:p>
        </w:tc>
        <w:tc>
          <w:tcPr>
            <w:tcW w:w="2007" w:type="pct"/>
          </w:tcPr>
          <w:p w:rsidR="00A3628F" w:rsidRPr="00A3628F" w:rsidRDefault="00A3628F" w:rsidP="00A3628F">
            <w:pPr>
              <w:contextualSpacing/>
              <w:jc w:val="center"/>
              <w:cnfStyle w:val="000000100000"/>
              <w:rPr>
                <w:rFonts w:ascii="Times New Roman" w:hAnsi="Times New Roman" w:cs="Times New Roman"/>
                <w:sz w:val="20"/>
                <w:szCs w:val="20"/>
              </w:rPr>
            </w:pPr>
            <w:r w:rsidRPr="00A3628F">
              <w:rPr>
                <w:rFonts w:ascii="Times New Roman" w:hAnsi="Times New Roman" w:cs="Times New Roman"/>
                <w:sz w:val="20"/>
                <w:szCs w:val="20"/>
              </w:rPr>
              <w:t>T</w:t>
            </w:r>
            <w:r w:rsidRPr="00A3628F">
              <w:rPr>
                <w:rFonts w:ascii="Times New Roman" w:hAnsi="Times New Roman" w:cs="Times New Roman"/>
                <w:sz w:val="20"/>
                <w:szCs w:val="20"/>
                <w:vertAlign w:val="subscript"/>
              </w:rPr>
              <w:t>3</w:t>
            </w:r>
            <w:r w:rsidRPr="00A3628F">
              <w:rPr>
                <w:rFonts w:ascii="Times New Roman" w:hAnsi="Times New Roman" w:cs="Times New Roman"/>
                <w:sz w:val="20"/>
                <w:szCs w:val="20"/>
              </w:rPr>
              <w:t>w</w:t>
            </w:r>
            <w:r w:rsidRPr="00A3628F">
              <w:rPr>
                <w:rFonts w:ascii="Times New Roman" w:hAnsi="Times New Roman" w:cs="Times New Roman"/>
                <w:sz w:val="20"/>
                <w:szCs w:val="20"/>
                <w:vertAlign w:val="subscript"/>
              </w:rPr>
              <w:t>1</w:t>
            </w:r>
          </w:p>
        </w:tc>
      </w:tr>
      <w:tr w:rsidR="00A3628F" w:rsidRPr="00A3628F" w:rsidTr="00174935">
        <w:trPr>
          <w:cnfStyle w:val="000000010000"/>
          <w:trHeight w:val="20"/>
        </w:trPr>
        <w:tc>
          <w:tcPr>
            <w:cnfStyle w:val="001000000000"/>
            <w:tcW w:w="1270" w:type="pct"/>
            <w:vMerge/>
          </w:tcPr>
          <w:p w:rsidR="00A3628F" w:rsidRPr="00A3628F" w:rsidRDefault="00A3628F" w:rsidP="00A3628F">
            <w:pPr>
              <w:jc w:val="center"/>
              <w:rPr>
                <w:rFonts w:ascii="Times New Roman" w:hAnsi="Times New Roman" w:cs="Times New Roman"/>
                <w:sz w:val="20"/>
                <w:szCs w:val="20"/>
              </w:rPr>
            </w:pPr>
          </w:p>
        </w:tc>
        <w:tc>
          <w:tcPr>
            <w:tcW w:w="1723" w:type="pct"/>
          </w:tcPr>
          <w:p w:rsidR="00A3628F" w:rsidRPr="00A3628F" w:rsidRDefault="00A3628F" w:rsidP="00A3628F">
            <w:pPr>
              <w:contextualSpacing/>
              <w:jc w:val="center"/>
              <w:cnfStyle w:val="000000010000"/>
              <w:rPr>
                <w:rFonts w:ascii="Times New Roman" w:hAnsi="Times New Roman" w:cs="Times New Roman"/>
                <w:sz w:val="20"/>
                <w:szCs w:val="20"/>
              </w:rPr>
            </w:pPr>
            <w:r w:rsidRPr="00A3628F">
              <w:rPr>
                <w:rFonts w:ascii="Times New Roman" w:hAnsi="Times New Roman" w:cs="Times New Roman"/>
                <w:b/>
                <w:sz w:val="20"/>
                <w:szCs w:val="20"/>
              </w:rPr>
              <w:t>6</w:t>
            </w:r>
          </w:p>
        </w:tc>
        <w:tc>
          <w:tcPr>
            <w:tcW w:w="2007" w:type="pct"/>
          </w:tcPr>
          <w:p w:rsidR="00A3628F" w:rsidRPr="00A3628F" w:rsidRDefault="00A3628F" w:rsidP="00A3628F">
            <w:pPr>
              <w:contextualSpacing/>
              <w:jc w:val="center"/>
              <w:cnfStyle w:val="000000010000"/>
              <w:rPr>
                <w:rFonts w:ascii="Times New Roman" w:hAnsi="Times New Roman" w:cs="Times New Roman"/>
                <w:sz w:val="20"/>
                <w:szCs w:val="20"/>
              </w:rPr>
            </w:pPr>
            <w:r w:rsidRPr="00A3628F">
              <w:rPr>
                <w:rFonts w:ascii="Times New Roman" w:hAnsi="Times New Roman" w:cs="Times New Roman"/>
                <w:sz w:val="20"/>
                <w:szCs w:val="20"/>
              </w:rPr>
              <w:t>T</w:t>
            </w:r>
            <w:r w:rsidRPr="00A3628F">
              <w:rPr>
                <w:rFonts w:ascii="Times New Roman" w:hAnsi="Times New Roman" w:cs="Times New Roman"/>
                <w:sz w:val="20"/>
                <w:szCs w:val="20"/>
                <w:vertAlign w:val="subscript"/>
              </w:rPr>
              <w:t>3</w:t>
            </w:r>
            <w:r w:rsidRPr="00A3628F">
              <w:rPr>
                <w:rFonts w:ascii="Times New Roman" w:hAnsi="Times New Roman" w:cs="Times New Roman"/>
                <w:sz w:val="20"/>
                <w:szCs w:val="20"/>
              </w:rPr>
              <w:t>w</w:t>
            </w:r>
            <w:r w:rsidRPr="00A3628F">
              <w:rPr>
                <w:rFonts w:ascii="Times New Roman" w:hAnsi="Times New Roman" w:cs="Times New Roman"/>
                <w:sz w:val="20"/>
                <w:szCs w:val="20"/>
                <w:vertAlign w:val="subscript"/>
              </w:rPr>
              <w:t>2</w:t>
            </w:r>
          </w:p>
        </w:tc>
      </w:tr>
      <w:tr w:rsidR="00A3628F" w:rsidRPr="00A3628F" w:rsidTr="00174935">
        <w:trPr>
          <w:cnfStyle w:val="000000100000"/>
          <w:trHeight w:val="20"/>
        </w:trPr>
        <w:tc>
          <w:tcPr>
            <w:cnfStyle w:val="001000000000"/>
            <w:tcW w:w="1270" w:type="pct"/>
            <w:vMerge/>
          </w:tcPr>
          <w:p w:rsidR="00A3628F" w:rsidRPr="00A3628F" w:rsidRDefault="00A3628F" w:rsidP="00A3628F">
            <w:pPr>
              <w:jc w:val="center"/>
              <w:rPr>
                <w:rFonts w:ascii="Times New Roman" w:hAnsi="Times New Roman" w:cs="Times New Roman"/>
                <w:sz w:val="20"/>
                <w:szCs w:val="20"/>
              </w:rPr>
            </w:pPr>
          </w:p>
        </w:tc>
        <w:tc>
          <w:tcPr>
            <w:tcW w:w="1723" w:type="pct"/>
          </w:tcPr>
          <w:p w:rsidR="00A3628F" w:rsidRPr="00A3628F" w:rsidRDefault="00A3628F" w:rsidP="00A3628F">
            <w:pPr>
              <w:contextualSpacing/>
              <w:jc w:val="center"/>
              <w:cnfStyle w:val="000000100000"/>
              <w:rPr>
                <w:rFonts w:ascii="Times New Roman" w:hAnsi="Times New Roman" w:cs="Times New Roman"/>
                <w:sz w:val="20"/>
                <w:szCs w:val="20"/>
              </w:rPr>
            </w:pPr>
            <w:r w:rsidRPr="00A3628F">
              <w:rPr>
                <w:rFonts w:ascii="Times New Roman" w:hAnsi="Times New Roman" w:cs="Times New Roman"/>
                <w:b/>
                <w:sz w:val="20"/>
                <w:szCs w:val="20"/>
              </w:rPr>
              <w:t>9</w:t>
            </w:r>
          </w:p>
        </w:tc>
        <w:tc>
          <w:tcPr>
            <w:tcW w:w="2007" w:type="pct"/>
          </w:tcPr>
          <w:p w:rsidR="00A3628F" w:rsidRPr="00A3628F" w:rsidRDefault="00A3628F" w:rsidP="00A3628F">
            <w:pPr>
              <w:contextualSpacing/>
              <w:jc w:val="center"/>
              <w:cnfStyle w:val="000000100000"/>
              <w:rPr>
                <w:rFonts w:ascii="Times New Roman" w:hAnsi="Times New Roman" w:cs="Times New Roman"/>
                <w:sz w:val="20"/>
                <w:szCs w:val="20"/>
              </w:rPr>
            </w:pPr>
            <w:r w:rsidRPr="00A3628F">
              <w:rPr>
                <w:rFonts w:ascii="Times New Roman" w:hAnsi="Times New Roman" w:cs="Times New Roman"/>
                <w:sz w:val="20"/>
                <w:szCs w:val="20"/>
              </w:rPr>
              <w:t>T</w:t>
            </w:r>
            <w:r w:rsidRPr="00A3628F">
              <w:rPr>
                <w:rFonts w:ascii="Times New Roman" w:hAnsi="Times New Roman" w:cs="Times New Roman"/>
                <w:sz w:val="20"/>
                <w:szCs w:val="20"/>
                <w:vertAlign w:val="subscript"/>
              </w:rPr>
              <w:t>3</w:t>
            </w:r>
            <w:r w:rsidRPr="00A3628F">
              <w:rPr>
                <w:rFonts w:ascii="Times New Roman" w:hAnsi="Times New Roman" w:cs="Times New Roman"/>
                <w:sz w:val="20"/>
                <w:szCs w:val="20"/>
              </w:rPr>
              <w:t>w</w:t>
            </w:r>
            <w:r w:rsidRPr="00A3628F">
              <w:rPr>
                <w:rFonts w:ascii="Times New Roman" w:hAnsi="Times New Roman" w:cs="Times New Roman"/>
                <w:sz w:val="20"/>
                <w:szCs w:val="20"/>
                <w:vertAlign w:val="subscript"/>
              </w:rPr>
              <w:t>3</w:t>
            </w:r>
          </w:p>
        </w:tc>
      </w:tr>
    </w:tbl>
    <w:p w:rsidR="00A3628F" w:rsidRPr="00A3628F" w:rsidRDefault="00A3628F" w:rsidP="00A3628F">
      <w:pPr>
        <w:spacing w:after="0"/>
        <w:outlineLvl w:val="0"/>
        <w:rPr>
          <w:rFonts w:ascii="Times New Roman" w:hAnsi="Times New Roman" w:cs="Times New Roman"/>
          <w:sz w:val="24"/>
          <w:szCs w:val="24"/>
        </w:rPr>
      </w:pPr>
      <w:r w:rsidRPr="00A3628F">
        <w:rPr>
          <w:rFonts w:ascii="Times New Roman" w:hAnsi="Times New Roman" w:cs="Times New Roman"/>
          <w:sz w:val="24"/>
          <w:szCs w:val="24"/>
        </w:rPr>
        <w:t xml:space="preserve">  </w:t>
      </w:r>
    </w:p>
    <w:p w:rsidR="00A3628F" w:rsidRPr="00A3628F" w:rsidRDefault="00A3628F" w:rsidP="00A3628F">
      <w:pPr>
        <w:spacing w:after="0"/>
        <w:outlineLvl w:val="0"/>
        <w:rPr>
          <w:rFonts w:ascii="Times New Roman" w:hAnsi="Times New Roman" w:cs="Times New Roman"/>
          <w:sz w:val="24"/>
          <w:szCs w:val="24"/>
        </w:rPr>
      </w:pPr>
      <w:r w:rsidRPr="00A3628F">
        <w:rPr>
          <w:rFonts w:ascii="Times New Roman" w:hAnsi="Times New Roman" w:cs="Times New Roman"/>
          <w:sz w:val="24"/>
          <w:szCs w:val="24"/>
        </w:rPr>
        <w:t>Preparasi</w:t>
      </w:r>
      <w:r w:rsidRPr="00A3628F">
        <w:rPr>
          <w:rFonts w:ascii="Times New Roman" w:hAnsi="Times New Roman" w:cs="Times New Roman"/>
          <w:sz w:val="24"/>
          <w:szCs w:val="24"/>
        </w:rPr>
        <w:tab/>
      </w:r>
      <w:r w:rsidRPr="00A3628F">
        <w:rPr>
          <w:rFonts w:ascii="Times New Roman" w:hAnsi="Times New Roman" w:cs="Times New Roman"/>
          <w:sz w:val="24"/>
          <w:szCs w:val="24"/>
        </w:rPr>
        <w:tab/>
      </w:r>
      <w:r w:rsidRPr="00A3628F">
        <w:rPr>
          <w:rFonts w:ascii="Times New Roman" w:hAnsi="Times New Roman" w:cs="Times New Roman"/>
          <w:sz w:val="24"/>
          <w:szCs w:val="24"/>
        </w:rPr>
        <w:tab/>
        <w:t xml:space="preserve">: Diseduh (mengacu kepada SNI 01-1902-1995 ) </w:t>
      </w:r>
    </w:p>
    <w:p w:rsidR="00A3628F" w:rsidRPr="00A3628F" w:rsidRDefault="00A3628F" w:rsidP="00A3628F">
      <w:pPr>
        <w:spacing w:after="0"/>
        <w:outlineLvl w:val="0"/>
        <w:rPr>
          <w:rFonts w:ascii="Times New Roman" w:hAnsi="Times New Roman" w:cs="Times New Roman"/>
          <w:sz w:val="24"/>
          <w:szCs w:val="24"/>
        </w:rPr>
      </w:pPr>
      <w:r w:rsidRPr="00A3628F">
        <w:rPr>
          <w:rFonts w:ascii="Times New Roman" w:hAnsi="Times New Roman" w:cs="Times New Roman"/>
          <w:sz w:val="24"/>
          <w:szCs w:val="24"/>
        </w:rPr>
        <w:tab/>
      </w:r>
      <w:r w:rsidRPr="00A3628F">
        <w:rPr>
          <w:rFonts w:ascii="Times New Roman" w:hAnsi="Times New Roman" w:cs="Times New Roman"/>
          <w:sz w:val="24"/>
          <w:szCs w:val="24"/>
        </w:rPr>
        <w:tab/>
        <w:t>Penyeduh</w:t>
      </w:r>
      <w:r w:rsidRPr="00A3628F">
        <w:rPr>
          <w:rFonts w:ascii="Times New Roman" w:hAnsi="Times New Roman" w:cs="Times New Roman"/>
          <w:sz w:val="24"/>
          <w:szCs w:val="24"/>
        </w:rPr>
        <w:tab/>
        <w:t>: Aquades</w:t>
      </w:r>
    </w:p>
    <w:p w:rsidR="00A3628F" w:rsidRPr="00A3628F" w:rsidRDefault="00A3628F" w:rsidP="00A3628F">
      <w:pPr>
        <w:spacing w:after="0"/>
        <w:outlineLvl w:val="0"/>
        <w:rPr>
          <w:rFonts w:ascii="Times New Roman" w:hAnsi="Times New Roman" w:cs="Times New Roman"/>
          <w:sz w:val="24"/>
          <w:szCs w:val="24"/>
        </w:rPr>
      </w:pPr>
      <w:r w:rsidRPr="00A3628F">
        <w:rPr>
          <w:rFonts w:ascii="Times New Roman" w:hAnsi="Times New Roman" w:cs="Times New Roman"/>
          <w:sz w:val="24"/>
          <w:szCs w:val="24"/>
        </w:rPr>
        <w:tab/>
      </w:r>
      <w:r w:rsidRPr="00A3628F">
        <w:rPr>
          <w:rFonts w:ascii="Times New Roman" w:hAnsi="Times New Roman" w:cs="Times New Roman"/>
          <w:sz w:val="24"/>
          <w:szCs w:val="24"/>
        </w:rPr>
        <w:tab/>
        <w:t>Suhu</w:t>
      </w:r>
      <w:r w:rsidRPr="00A3628F">
        <w:rPr>
          <w:rFonts w:ascii="Times New Roman" w:hAnsi="Times New Roman" w:cs="Times New Roman"/>
          <w:sz w:val="24"/>
          <w:szCs w:val="24"/>
        </w:rPr>
        <w:tab/>
      </w:r>
      <w:r w:rsidRPr="00A3628F">
        <w:rPr>
          <w:rFonts w:ascii="Times New Roman" w:hAnsi="Times New Roman" w:cs="Times New Roman"/>
          <w:sz w:val="24"/>
          <w:szCs w:val="24"/>
        </w:rPr>
        <w:tab/>
        <w:t>: 95</w:t>
      </w:r>
      <w:r w:rsidRPr="00A3628F">
        <w:rPr>
          <w:rFonts w:ascii="Times New Roman" w:hAnsi="Times New Roman" w:cs="Times New Roman"/>
          <w:sz w:val="24"/>
          <w:szCs w:val="24"/>
          <w:vertAlign w:val="superscript"/>
        </w:rPr>
        <w:t>o</w:t>
      </w:r>
      <w:r w:rsidRPr="00A3628F">
        <w:rPr>
          <w:rFonts w:ascii="Times New Roman" w:hAnsi="Times New Roman" w:cs="Times New Roman"/>
          <w:sz w:val="24"/>
          <w:szCs w:val="24"/>
        </w:rPr>
        <w:t>C (suhu didih),75, dan 85.</w:t>
      </w:r>
    </w:p>
    <w:p w:rsidR="00A3628F" w:rsidRPr="00A3628F" w:rsidRDefault="00A3628F" w:rsidP="00A3628F">
      <w:pPr>
        <w:spacing w:after="0"/>
        <w:outlineLvl w:val="0"/>
        <w:rPr>
          <w:rFonts w:ascii="Times New Roman" w:hAnsi="Times New Roman" w:cs="Times New Roman"/>
          <w:sz w:val="24"/>
          <w:szCs w:val="24"/>
        </w:rPr>
      </w:pPr>
      <w:r w:rsidRPr="00A3628F">
        <w:rPr>
          <w:rFonts w:ascii="Times New Roman" w:hAnsi="Times New Roman" w:cs="Times New Roman"/>
          <w:sz w:val="24"/>
          <w:szCs w:val="24"/>
        </w:rPr>
        <w:tab/>
      </w:r>
      <w:r w:rsidRPr="00A3628F">
        <w:rPr>
          <w:rFonts w:ascii="Times New Roman" w:hAnsi="Times New Roman" w:cs="Times New Roman"/>
          <w:sz w:val="24"/>
          <w:szCs w:val="24"/>
        </w:rPr>
        <w:tab/>
        <w:t xml:space="preserve">Kondisi </w:t>
      </w:r>
      <w:r w:rsidRPr="00A3628F">
        <w:rPr>
          <w:rFonts w:ascii="Times New Roman" w:hAnsi="Times New Roman" w:cs="Times New Roman"/>
          <w:sz w:val="24"/>
          <w:szCs w:val="24"/>
        </w:rPr>
        <w:tab/>
        <w:t xml:space="preserve">: Muka tempat seduh di tutup </w:t>
      </w:r>
    </w:p>
    <w:p w:rsidR="00A3628F" w:rsidRPr="00A3628F" w:rsidRDefault="00A3628F" w:rsidP="00A3628F">
      <w:pPr>
        <w:spacing w:before="240" w:after="0"/>
        <w:rPr>
          <w:rFonts w:ascii="Times New Roman" w:hAnsi="Times New Roman" w:cs="Times New Roman"/>
          <w:b/>
          <w:sz w:val="24"/>
          <w:szCs w:val="24"/>
        </w:rPr>
        <w:sectPr w:rsidR="00A3628F" w:rsidRPr="00A3628F" w:rsidSect="00422057">
          <w:headerReference w:type="default" r:id="rId40"/>
          <w:footerReference w:type="default" r:id="rId41"/>
          <w:pgSz w:w="11907" w:h="16840" w:code="9"/>
          <w:pgMar w:top="1701" w:right="1701" w:bottom="1701" w:left="2268" w:header="720" w:footer="720" w:gutter="0"/>
          <w:cols w:space="720"/>
          <w:docGrid w:linePitch="360"/>
        </w:sectPr>
      </w:pPr>
    </w:p>
    <w:p w:rsidR="00A3628F" w:rsidRPr="00A3628F" w:rsidRDefault="00A3628F" w:rsidP="00A3628F">
      <w:pPr>
        <w:spacing w:after="0"/>
        <w:jc w:val="center"/>
        <w:rPr>
          <w:rFonts w:ascii="Times New Roman" w:hAnsi="Times New Roman" w:cs="Times New Roman"/>
          <w:b/>
          <w:sz w:val="24"/>
          <w:szCs w:val="24"/>
        </w:rPr>
      </w:pPr>
      <w:r w:rsidRPr="00A3628F">
        <w:rPr>
          <w:rFonts w:ascii="Times New Roman" w:hAnsi="Times New Roman" w:cs="Times New Roman"/>
          <w:b/>
          <w:sz w:val="24"/>
          <w:szCs w:val="24"/>
        </w:rPr>
        <w:lastRenderedPageBreak/>
        <w:t>Hasil Uji Penelitian Utama</w:t>
      </w:r>
    </w:p>
    <w:tbl>
      <w:tblPr>
        <w:tblW w:w="5000" w:type="pct"/>
        <w:tblCellMar>
          <w:left w:w="0" w:type="dxa"/>
          <w:right w:w="0" w:type="dxa"/>
        </w:tblCellMar>
        <w:tblLook w:val="04A0"/>
      </w:tblPr>
      <w:tblGrid>
        <w:gridCol w:w="714"/>
        <w:gridCol w:w="1484"/>
        <w:gridCol w:w="2002"/>
        <w:gridCol w:w="1070"/>
        <w:gridCol w:w="1072"/>
        <w:gridCol w:w="1072"/>
        <w:gridCol w:w="1404"/>
        <w:gridCol w:w="1395"/>
        <w:gridCol w:w="1107"/>
        <w:gridCol w:w="2150"/>
      </w:tblGrid>
      <w:tr w:rsidR="00A3628F" w:rsidRPr="00A3628F" w:rsidTr="00174935">
        <w:trPr>
          <w:trHeight w:val="791"/>
        </w:trPr>
        <w:tc>
          <w:tcPr>
            <w:tcW w:w="265" w:type="pct"/>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b/>
                <w:bCs/>
                <w:sz w:val="20"/>
                <w:szCs w:val="20"/>
              </w:rPr>
            </w:pPr>
            <w:r w:rsidRPr="00A3628F">
              <w:rPr>
                <w:rFonts w:ascii="Arial" w:eastAsia="Times New Roman" w:hAnsi="Arial" w:cs="Arial"/>
                <w:b/>
                <w:bCs/>
                <w:sz w:val="20"/>
                <w:szCs w:val="20"/>
              </w:rPr>
              <w:t>No</w:t>
            </w:r>
          </w:p>
        </w:tc>
        <w:tc>
          <w:tcPr>
            <w:tcW w:w="551" w:type="pct"/>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b/>
                <w:bCs/>
                <w:sz w:val="20"/>
                <w:szCs w:val="20"/>
              </w:rPr>
            </w:pPr>
            <w:r w:rsidRPr="00A3628F">
              <w:rPr>
                <w:rFonts w:ascii="Arial" w:eastAsia="Times New Roman" w:hAnsi="Arial" w:cs="Arial"/>
                <w:b/>
                <w:bCs/>
                <w:sz w:val="20"/>
                <w:szCs w:val="20"/>
              </w:rPr>
              <w:t>Kode sampel</w:t>
            </w:r>
          </w:p>
        </w:tc>
        <w:tc>
          <w:tcPr>
            <w:tcW w:w="743" w:type="pct"/>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b/>
                <w:bCs/>
                <w:sz w:val="20"/>
                <w:szCs w:val="20"/>
              </w:rPr>
            </w:pPr>
            <w:r w:rsidRPr="00A3628F">
              <w:rPr>
                <w:rFonts w:ascii="Arial" w:eastAsia="Times New Roman" w:hAnsi="Arial" w:cs="Arial"/>
                <w:b/>
                <w:bCs/>
                <w:sz w:val="20"/>
                <w:szCs w:val="20"/>
              </w:rPr>
              <w:t>C awal</w:t>
            </w:r>
          </w:p>
        </w:tc>
        <w:tc>
          <w:tcPr>
            <w:tcW w:w="397" w:type="pct"/>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b/>
                <w:bCs/>
                <w:sz w:val="20"/>
                <w:szCs w:val="20"/>
              </w:rPr>
            </w:pPr>
            <w:r w:rsidRPr="00A3628F">
              <w:rPr>
                <w:rFonts w:ascii="Arial" w:eastAsia="Times New Roman" w:hAnsi="Arial" w:cs="Arial"/>
                <w:b/>
                <w:bCs/>
                <w:sz w:val="20"/>
                <w:szCs w:val="20"/>
              </w:rPr>
              <w:t>C awal (mg/g)</w:t>
            </w:r>
          </w:p>
        </w:tc>
        <w:tc>
          <w:tcPr>
            <w:tcW w:w="398" w:type="pct"/>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b/>
                <w:bCs/>
                <w:sz w:val="20"/>
                <w:szCs w:val="20"/>
              </w:rPr>
            </w:pPr>
            <w:r w:rsidRPr="00A3628F">
              <w:rPr>
                <w:rFonts w:ascii="Arial" w:eastAsia="Times New Roman" w:hAnsi="Arial" w:cs="Arial"/>
                <w:b/>
                <w:bCs/>
                <w:sz w:val="20"/>
                <w:szCs w:val="20"/>
              </w:rPr>
              <w:t>C alat (mg/g)</w:t>
            </w:r>
          </w:p>
        </w:tc>
        <w:tc>
          <w:tcPr>
            <w:tcW w:w="398" w:type="pct"/>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b/>
                <w:bCs/>
                <w:sz w:val="20"/>
                <w:szCs w:val="20"/>
              </w:rPr>
            </w:pPr>
            <w:r w:rsidRPr="00A3628F">
              <w:rPr>
                <w:rFonts w:ascii="Arial" w:eastAsia="Times New Roman" w:hAnsi="Arial" w:cs="Arial"/>
                <w:b/>
                <w:bCs/>
                <w:sz w:val="20"/>
                <w:szCs w:val="20"/>
              </w:rPr>
              <w:t>C alat rata2</w:t>
            </w:r>
          </w:p>
        </w:tc>
        <w:tc>
          <w:tcPr>
            <w:tcW w:w="521" w:type="pct"/>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b/>
                <w:bCs/>
                <w:sz w:val="20"/>
                <w:szCs w:val="20"/>
              </w:rPr>
            </w:pPr>
            <w:r w:rsidRPr="00A3628F">
              <w:rPr>
                <w:rFonts w:ascii="Arial" w:eastAsia="Times New Roman" w:hAnsi="Arial" w:cs="Arial"/>
                <w:b/>
                <w:bCs/>
                <w:sz w:val="20"/>
                <w:szCs w:val="20"/>
              </w:rPr>
              <w:t>Pengenceran</w:t>
            </w:r>
          </w:p>
        </w:tc>
        <w:tc>
          <w:tcPr>
            <w:tcW w:w="518" w:type="pct"/>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b/>
                <w:bCs/>
                <w:sz w:val="20"/>
                <w:szCs w:val="20"/>
              </w:rPr>
            </w:pPr>
            <w:r w:rsidRPr="00A3628F">
              <w:rPr>
                <w:rFonts w:ascii="Arial" w:eastAsia="Times New Roman" w:hAnsi="Arial" w:cs="Arial"/>
                <w:b/>
                <w:bCs/>
                <w:sz w:val="20"/>
                <w:szCs w:val="20"/>
              </w:rPr>
              <w:t>C alat rata2 total</w:t>
            </w:r>
          </w:p>
        </w:tc>
        <w:tc>
          <w:tcPr>
            <w:tcW w:w="411" w:type="pct"/>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b/>
                <w:bCs/>
                <w:sz w:val="20"/>
                <w:szCs w:val="20"/>
              </w:rPr>
            </w:pPr>
            <w:r w:rsidRPr="00A3628F">
              <w:rPr>
                <w:rFonts w:ascii="Arial" w:eastAsia="Times New Roman" w:hAnsi="Arial" w:cs="Arial"/>
                <w:b/>
                <w:bCs/>
                <w:sz w:val="20"/>
                <w:szCs w:val="20"/>
              </w:rPr>
              <w:t>Kadar Air</w:t>
            </w:r>
          </w:p>
        </w:tc>
        <w:tc>
          <w:tcPr>
            <w:tcW w:w="798" w:type="pct"/>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b/>
                <w:bCs/>
                <w:sz w:val="20"/>
                <w:szCs w:val="20"/>
              </w:rPr>
            </w:pPr>
            <w:r w:rsidRPr="00A3628F">
              <w:rPr>
                <w:rFonts w:ascii="Arial" w:eastAsia="Times New Roman" w:hAnsi="Arial" w:cs="Arial"/>
                <w:b/>
                <w:bCs/>
                <w:sz w:val="20"/>
                <w:szCs w:val="20"/>
              </w:rPr>
              <w:t>Kadar polyfenol (% EAG)</w:t>
            </w:r>
          </w:p>
        </w:tc>
      </w:tr>
      <w:tr w:rsidR="00A3628F" w:rsidRPr="00A3628F" w:rsidTr="00174935">
        <w:trPr>
          <w:trHeight w:val="27"/>
        </w:trPr>
        <w:tc>
          <w:tcPr>
            <w:tcW w:w="265" w:type="pc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1</w:t>
            </w:r>
          </w:p>
        </w:tc>
        <w:tc>
          <w:tcPr>
            <w:tcW w:w="551" w:type="pct"/>
            <w:vMerge w:val="restar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T1W1</w:t>
            </w:r>
          </w:p>
        </w:tc>
        <w:tc>
          <w:tcPr>
            <w:tcW w:w="743" w:type="pct"/>
            <w:vMerge w:val="restar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2,84g/140mL</w:t>
            </w:r>
          </w:p>
        </w:tc>
        <w:tc>
          <w:tcPr>
            <w:tcW w:w="397" w:type="pct"/>
            <w:vMerge w:val="restar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20.29</w:t>
            </w:r>
          </w:p>
        </w:tc>
        <w:tc>
          <w:tcPr>
            <w:tcW w:w="398"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0.1215</w:t>
            </w:r>
          </w:p>
        </w:tc>
        <w:tc>
          <w:tcPr>
            <w:tcW w:w="398" w:type="pct"/>
            <w:vMerge w:val="restar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0.1161</w:t>
            </w:r>
          </w:p>
        </w:tc>
        <w:tc>
          <w:tcPr>
            <w:tcW w:w="521" w:type="pct"/>
            <w:vMerge w:val="restar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2</w:t>
            </w:r>
          </w:p>
        </w:tc>
        <w:tc>
          <w:tcPr>
            <w:tcW w:w="518" w:type="pct"/>
            <w:vMerge w:val="restar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0.2321</w:t>
            </w:r>
          </w:p>
        </w:tc>
        <w:tc>
          <w:tcPr>
            <w:tcW w:w="411" w:type="pct"/>
            <w:vMerge w:val="restart"/>
            <w:tcBorders>
              <w:top w:val="nil"/>
              <w:left w:val="single" w:sz="4" w:space="0" w:color="auto"/>
              <w:bottom w:val="single" w:sz="4" w:space="0" w:color="000000"/>
              <w:right w:val="single" w:sz="4" w:space="0" w:color="auto"/>
            </w:tcBorders>
            <w:shd w:val="clear" w:color="auto" w:fill="auto"/>
            <w:noWrap/>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9.67</w:t>
            </w:r>
          </w:p>
        </w:tc>
        <w:tc>
          <w:tcPr>
            <w:tcW w:w="798" w:type="pct"/>
            <w:vMerge w:val="restart"/>
            <w:tcBorders>
              <w:top w:val="nil"/>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1.27</w:t>
            </w:r>
          </w:p>
        </w:tc>
      </w:tr>
      <w:tr w:rsidR="00A3628F" w:rsidRPr="00A3628F" w:rsidTr="00174935">
        <w:trPr>
          <w:trHeight w:val="27"/>
        </w:trPr>
        <w:tc>
          <w:tcPr>
            <w:tcW w:w="265" w:type="pc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2</w:t>
            </w:r>
          </w:p>
        </w:tc>
        <w:tc>
          <w:tcPr>
            <w:tcW w:w="551"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Arial" w:eastAsia="Times New Roman" w:hAnsi="Arial" w:cs="Arial"/>
                <w:sz w:val="20"/>
                <w:szCs w:val="20"/>
              </w:rPr>
            </w:pPr>
          </w:p>
        </w:tc>
        <w:tc>
          <w:tcPr>
            <w:tcW w:w="743"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Arial" w:eastAsia="Times New Roman" w:hAnsi="Arial" w:cs="Arial"/>
                <w:sz w:val="20"/>
                <w:szCs w:val="20"/>
              </w:rPr>
            </w:pPr>
          </w:p>
        </w:tc>
        <w:tc>
          <w:tcPr>
            <w:tcW w:w="397"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Arial" w:eastAsia="Times New Roman" w:hAnsi="Arial" w:cs="Arial"/>
                <w:sz w:val="20"/>
                <w:szCs w:val="20"/>
              </w:rPr>
            </w:pPr>
          </w:p>
        </w:tc>
        <w:tc>
          <w:tcPr>
            <w:tcW w:w="398"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0.1106</w:t>
            </w:r>
          </w:p>
        </w:tc>
        <w:tc>
          <w:tcPr>
            <w:tcW w:w="398"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Arial" w:eastAsia="Times New Roman" w:hAnsi="Arial" w:cs="Arial"/>
                <w:sz w:val="20"/>
                <w:szCs w:val="20"/>
              </w:rPr>
            </w:pPr>
          </w:p>
        </w:tc>
        <w:tc>
          <w:tcPr>
            <w:tcW w:w="521"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Arial" w:eastAsia="Times New Roman" w:hAnsi="Arial" w:cs="Arial"/>
                <w:sz w:val="20"/>
                <w:szCs w:val="20"/>
              </w:rPr>
            </w:pPr>
          </w:p>
        </w:tc>
        <w:tc>
          <w:tcPr>
            <w:tcW w:w="518"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Arial" w:eastAsia="Times New Roman" w:hAnsi="Arial" w:cs="Arial"/>
                <w:sz w:val="20"/>
                <w:szCs w:val="20"/>
              </w:rPr>
            </w:pPr>
          </w:p>
        </w:tc>
        <w:tc>
          <w:tcPr>
            <w:tcW w:w="411" w:type="pct"/>
            <w:vMerge/>
            <w:tcBorders>
              <w:top w:val="nil"/>
              <w:left w:val="single" w:sz="4" w:space="0" w:color="auto"/>
              <w:bottom w:val="single" w:sz="4" w:space="0" w:color="000000"/>
              <w:right w:val="single" w:sz="4" w:space="0" w:color="auto"/>
            </w:tcBorders>
            <w:vAlign w:val="center"/>
            <w:hideMark/>
          </w:tcPr>
          <w:p w:rsidR="00A3628F" w:rsidRPr="00A3628F" w:rsidRDefault="00A3628F" w:rsidP="00A3628F">
            <w:pPr>
              <w:spacing w:after="0" w:line="240" w:lineRule="auto"/>
              <w:rPr>
                <w:rFonts w:ascii="Calibri" w:eastAsia="Times New Roman" w:hAnsi="Calibri" w:cs="Times New Roman"/>
                <w:color w:val="000000"/>
              </w:rPr>
            </w:pPr>
          </w:p>
        </w:tc>
        <w:tc>
          <w:tcPr>
            <w:tcW w:w="798"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Calibri" w:eastAsia="Times New Roman" w:hAnsi="Calibri" w:cs="Times New Roman"/>
                <w:color w:val="000000"/>
              </w:rPr>
            </w:pPr>
          </w:p>
        </w:tc>
      </w:tr>
      <w:tr w:rsidR="00A3628F" w:rsidRPr="00A3628F" w:rsidTr="00174935">
        <w:trPr>
          <w:trHeight w:val="27"/>
        </w:trPr>
        <w:tc>
          <w:tcPr>
            <w:tcW w:w="265" w:type="pc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3</w:t>
            </w:r>
          </w:p>
        </w:tc>
        <w:tc>
          <w:tcPr>
            <w:tcW w:w="551" w:type="pct"/>
            <w:vMerge w:val="restar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T1W2</w:t>
            </w:r>
          </w:p>
        </w:tc>
        <w:tc>
          <w:tcPr>
            <w:tcW w:w="743" w:type="pct"/>
            <w:vMerge w:val="restar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2,84g/140mL</w:t>
            </w:r>
          </w:p>
        </w:tc>
        <w:tc>
          <w:tcPr>
            <w:tcW w:w="397" w:type="pct"/>
            <w:vMerge w:val="restar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20.29</w:t>
            </w:r>
          </w:p>
        </w:tc>
        <w:tc>
          <w:tcPr>
            <w:tcW w:w="398"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0.2239</w:t>
            </w:r>
          </w:p>
        </w:tc>
        <w:tc>
          <w:tcPr>
            <w:tcW w:w="398" w:type="pct"/>
            <w:vMerge w:val="restar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0.2324</w:t>
            </w:r>
          </w:p>
        </w:tc>
        <w:tc>
          <w:tcPr>
            <w:tcW w:w="521" w:type="pct"/>
            <w:vMerge w:val="restar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2</w:t>
            </w:r>
          </w:p>
        </w:tc>
        <w:tc>
          <w:tcPr>
            <w:tcW w:w="518" w:type="pct"/>
            <w:vMerge w:val="restar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0.4647</w:t>
            </w:r>
          </w:p>
        </w:tc>
        <w:tc>
          <w:tcPr>
            <w:tcW w:w="411" w:type="pct"/>
            <w:vMerge w:val="restart"/>
            <w:tcBorders>
              <w:top w:val="nil"/>
              <w:left w:val="single" w:sz="4" w:space="0" w:color="auto"/>
              <w:bottom w:val="single" w:sz="4" w:space="0" w:color="000000"/>
              <w:right w:val="single" w:sz="4" w:space="0" w:color="auto"/>
            </w:tcBorders>
            <w:shd w:val="clear" w:color="auto" w:fill="auto"/>
            <w:noWrap/>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9.67</w:t>
            </w:r>
          </w:p>
        </w:tc>
        <w:tc>
          <w:tcPr>
            <w:tcW w:w="798" w:type="pct"/>
            <w:vMerge w:val="restart"/>
            <w:tcBorders>
              <w:top w:val="nil"/>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2.54</w:t>
            </w:r>
          </w:p>
        </w:tc>
      </w:tr>
      <w:tr w:rsidR="00A3628F" w:rsidRPr="00A3628F" w:rsidTr="00174935">
        <w:trPr>
          <w:trHeight w:val="27"/>
        </w:trPr>
        <w:tc>
          <w:tcPr>
            <w:tcW w:w="265" w:type="pc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4</w:t>
            </w:r>
          </w:p>
        </w:tc>
        <w:tc>
          <w:tcPr>
            <w:tcW w:w="551"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Arial" w:eastAsia="Times New Roman" w:hAnsi="Arial" w:cs="Arial"/>
                <w:sz w:val="20"/>
                <w:szCs w:val="20"/>
              </w:rPr>
            </w:pPr>
          </w:p>
        </w:tc>
        <w:tc>
          <w:tcPr>
            <w:tcW w:w="743"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Arial" w:eastAsia="Times New Roman" w:hAnsi="Arial" w:cs="Arial"/>
                <w:sz w:val="20"/>
                <w:szCs w:val="20"/>
              </w:rPr>
            </w:pPr>
          </w:p>
        </w:tc>
        <w:tc>
          <w:tcPr>
            <w:tcW w:w="397"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Arial" w:eastAsia="Times New Roman" w:hAnsi="Arial" w:cs="Arial"/>
                <w:sz w:val="20"/>
                <w:szCs w:val="20"/>
              </w:rPr>
            </w:pPr>
          </w:p>
        </w:tc>
        <w:tc>
          <w:tcPr>
            <w:tcW w:w="398"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0.2408</w:t>
            </w:r>
          </w:p>
        </w:tc>
        <w:tc>
          <w:tcPr>
            <w:tcW w:w="398"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Arial" w:eastAsia="Times New Roman" w:hAnsi="Arial" w:cs="Arial"/>
                <w:sz w:val="20"/>
                <w:szCs w:val="20"/>
              </w:rPr>
            </w:pPr>
          </w:p>
        </w:tc>
        <w:tc>
          <w:tcPr>
            <w:tcW w:w="521"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Arial" w:eastAsia="Times New Roman" w:hAnsi="Arial" w:cs="Arial"/>
                <w:sz w:val="20"/>
                <w:szCs w:val="20"/>
              </w:rPr>
            </w:pPr>
          </w:p>
        </w:tc>
        <w:tc>
          <w:tcPr>
            <w:tcW w:w="518"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Arial" w:eastAsia="Times New Roman" w:hAnsi="Arial" w:cs="Arial"/>
                <w:sz w:val="20"/>
                <w:szCs w:val="20"/>
              </w:rPr>
            </w:pPr>
          </w:p>
        </w:tc>
        <w:tc>
          <w:tcPr>
            <w:tcW w:w="411" w:type="pct"/>
            <w:vMerge/>
            <w:tcBorders>
              <w:top w:val="nil"/>
              <w:left w:val="single" w:sz="4" w:space="0" w:color="auto"/>
              <w:bottom w:val="single" w:sz="4" w:space="0" w:color="000000"/>
              <w:right w:val="single" w:sz="4" w:space="0" w:color="auto"/>
            </w:tcBorders>
            <w:vAlign w:val="center"/>
            <w:hideMark/>
          </w:tcPr>
          <w:p w:rsidR="00A3628F" w:rsidRPr="00A3628F" w:rsidRDefault="00A3628F" w:rsidP="00A3628F">
            <w:pPr>
              <w:spacing w:after="0" w:line="240" w:lineRule="auto"/>
              <w:rPr>
                <w:rFonts w:ascii="Calibri" w:eastAsia="Times New Roman" w:hAnsi="Calibri" w:cs="Times New Roman"/>
                <w:color w:val="000000"/>
              </w:rPr>
            </w:pPr>
          </w:p>
        </w:tc>
        <w:tc>
          <w:tcPr>
            <w:tcW w:w="798"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Calibri" w:eastAsia="Times New Roman" w:hAnsi="Calibri" w:cs="Times New Roman"/>
                <w:color w:val="000000"/>
              </w:rPr>
            </w:pPr>
          </w:p>
        </w:tc>
      </w:tr>
      <w:tr w:rsidR="00A3628F" w:rsidRPr="00A3628F" w:rsidTr="00174935">
        <w:trPr>
          <w:trHeight w:val="27"/>
        </w:trPr>
        <w:tc>
          <w:tcPr>
            <w:tcW w:w="265" w:type="pc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5</w:t>
            </w:r>
          </w:p>
        </w:tc>
        <w:tc>
          <w:tcPr>
            <w:tcW w:w="551" w:type="pct"/>
            <w:vMerge w:val="restar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T1W3</w:t>
            </w:r>
          </w:p>
        </w:tc>
        <w:tc>
          <w:tcPr>
            <w:tcW w:w="743" w:type="pct"/>
            <w:vMerge w:val="restar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2,84g/140mL</w:t>
            </w:r>
          </w:p>
        </w:tc>
        <w:tc>
          <w:tcPr>
            <w:tcW w:w="397" w:type="pct"/>
            <w:vMerge w:val="restar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20.29</w:t>
            </w:r>
          </w:p>
        </w:tc>
        <w:tc>
          <w:tcPr>
            <w:tcW w:w="398"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0.2329</w:t>
            </w:r>
          </w:p>
        </w:tc>
        <w:tc>
          <w:tcPr>
            <w:tcW w:w="398" w:type="pct"/>
            <w:vMerge w:val="restar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0.2354</w:t>
            </w:r>
          </w:p>
        </w:tc>
        <w:tc>
          <w:tcPr>
            <w:tcW w:w="521" w:type="pct"/>
            <w:vMerge w:val="restar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2</w:t>
            </w:r>
          </w:p>
        </w:tc>
        <w:tc>
          <w:tcPr>
            <w:tcW w:w="518" w:type="pct"/>
            <w:vMerge w:val="restar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0.4708</w:t>
            </w:r>
          </w:p>
        </w:tc>
        <w:tc>
          <w:tcPr>
            <w:tcW w:w="411" w:type="pct"/>
            <w:vMerge w:val="restart"/>
            <w:tcBorders>
              <w:top w:val="nil"/>
              <w:left w:val="single" w:sz="4" w:space="0" w:color="auto"/>
              <w:bottom w:val="single" w:sz="4" w:space="0" w:color="000000"/>
              <w:right w:val="single" w:sz="4" w:space="0" w:color="auto"/>
            </w:tcBorders>
            <w:shd w:val="clear" w:color="auto" w:fill="auto"/>
            <w:noWrap/>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9.67</w:t>
            </w:r>
          </w:p>
        </w:tc>
        <w:tc>
          <w:tcPr>
            <w:tcW w:w="798" w:type="pct"/>
            <w:vMerge w:val="restart"/>
            <w:tcBorders>
              <w:top w:val="nil"/>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2.57</w:t>
            </w:r>
          </w:p>
        </w:tc>
      </w:tr>
      <w:tr w:rsidR="00A3628F" w:rsidRPr="00A3628F" w:rsidTr="00174935">
        <w:trPr>
          <w:trHeight w:val="27"/>
        </w:trPr>
        <w:tc>
          <w:tcPr>
            <w:tcW w:w="265" w:type="pc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6</w:t>
            </w:r>
          </w:p>
        </w:tc>
        <w:tc>
          <w:tcPr>
            <w:tcW w:w="551"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Arial" w:eastAsia="Times New Roman" w:hAnsi="Arial" w:cs="Arial"/>
                <w:sz w:val="20"/>
                <w:szCs w:val="20"/>
              </w:rPr>
            </w:pPr>
          </w:p>
        </w:tc>
        <w:tc>
          <w:tcPr>
            <w:tcW w:w="743"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Arial" w:eastAsia="Times New Roman" w:hAnsi="Arial" w:cs="Arial"/>
                <w:sz w:val="20"/>
                <w:szCs w:val="20"/>
              </w:rPr>
            </w:pPr>
          </w:p>
        </w:tc>
        <w:tc>
          <w:tcPr>
            <w:tcW w:w="397"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Arial" w:eastAsia="Times New Roman" w:hAnsi="Arial" w:cs="Arial"/>
                <w:sz w:val="20"/>
                <w:szCs w:val="20"/>
              </w:rPr>
            </w:pPr>
          </w:p>
        </w:tc>
        <w:tc>
          <w:tcPr>
            <w:tcW w:w="398"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0.2379</w:t>
            </w:r>
          </w:p>
        </w:tc>
        <w:tc>
          <w:tcPr>
            <w:tcW w:w="398"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Arial" w:eastAsia="Times New Roman" w:hAnsi="Arial" w:cs="Arial"/>
                <w:sz w:val="20"/>
                <w:szCs w:val="20"/>
              </w:rPr>
            </w:pPr>
          </w:p>
        </w:tc>
        <w:tc>
          <w:tcPr>
            <w:tcW w:w="521"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Arial" w:eastAsia="Times New Roman" w:hAnsi="Arial" w:cs="Arial"/>
                <w:sz w:val="20"/>
                <w:szCs w:val="20"/>
              </w:rPr>
            </w:pPr>
          </w:p>
        </w:tc>
        <w:tc>
          <w:tcPr>
            <w:tcW w:w="518"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Arial" w:eastAsia="Times New Roman" w:hAnsi="Arial" w:cs="Arial"/>
                <w:sz w:val="20"/>
                <w:szCs w:val="20"/>
              </w:rPr>
            </w:pPr>
          </w:p>
        </w:tc>
        <w:tc>
          <w:tcPr>
            <w:tcW w:w="411" w:type="pct"/>
            <w:vMerge/>
            <w:tcBorders>
              <w:top w:val="nil"/>
              <w:left w:val="single" w:sz="4" w:space="0" w:color="auto"/>
              <w:bottom w:val="single" w:sz="4" w:space="0" w:color="000000"/>
              <w:right w:val="single" w:sz="4" w:space="0" w:color="auto"/>
            </w:tcBorders>
            <w:vAlign w:val="center"/>
            <w:hideMark/>
          </w:tcPr>
          <w:p w:rsidR="00A3628F" w:rsidRPr="00A3628F" w:rsidRDefault="00A3628F" w:rsidP="00A3628F">
            <w:pPr>
              <w:spacing w:after="0" w:line="240" w:lineRule="auto"/>
              <w:rPr>
                <w:rFonts w:ascii="Calibri" w:eastAsia="Times New Roman" w:hAnsi="Calibri" w:cs="Times New Roman"/>
                <w:color w:val="000000"/>
              </w:rPr>
            </w:pPr>
          </w:p>
        </w:tc>
        <w:tc>
          <w:tcPr>
            <w:tcW w:w="798"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Calibri" w:eastAsia="Times New Roman" w:hAnsi="Calibri" w:cs="Times New Roman"/>
                <w:color w:val="000000"/>
              </w:rPr>
            </w:pPr>
          </w:p>
        </w:tc>
      </w:tr>
      <w:tr w:rsidR="00A3628F" w:rsidRPr="00A3628F" w:rsidTr="00174935">
        <w:trPr>
          <w:trHeight w:val="27"/>
        </w:trPr>
        <w:tc>
          <w:tcPr>
            <w:tcW w:w="265" w:type="pc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7</w:t>
            </w:r>
          </w:p>
        </w:tc>
        <w:tc>
          <w:tcPr>
            <w:tcW w:w="551" w:type="pct"/>
            <w:vMerge w:val="restar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T2W1</w:t>
            </w:r>
          </w:p>
        </w:tc>
        <w:tc>
          <w:tcPr>
            <w:tcW w:w="743" w:type="pct"/>
            <w:vMerge w:val="restar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2,84g/140mL</w:t>
            </w:r>
          </w:p>
        </w:tc>
        <w:tc>
          <w:tcPr>
            <w:tcW w:w="397" w:type="pct"/>
            <w:vMerge w:val="restar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20.29</w:t>
            </w:r>
          </w:p>
        </w:tc>
        <w:tc>
          <w:tcPr>
            <w:tcW w:w="398" w:type="pct"/>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0.2886</w:t>
            </w:r>
          </w:p>
        </w:tc>
        <w:tc>
          <w:tcPr>
            <w:tcW w:w="398" w:type="pct"/>
            <w:vMerge w:val="restar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0.2861</w:t>
            </w:r>
          </w:p>
        </w:tc>
        <w:tc>
          <w:tcPr>
            <w:tcW w:w="521" w:type="pct"/>
            <w:vMerge w:val="restar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2</w:t>
            </w:r>
          </w:p>
        </w:tc>
        <w:tc>
          <w:tcPr>
            <w:tcW w:w="518" w:type="pct"/>
            <w:vMerge w:val="restar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0.5722</w:t>
            </w:r>
          </w:p>
        </w:tc>
        <w:tc>
          <w:tcPr>
            <w:tcW w:w="411" w:type="pct"/>
            <w:vMerge w:val="restart"/>
            <w:tcBorders>
              <w:top w:val="nil"/>
              <w:left w:val="single" w:sz="4" w:space="0" w:color="auto"/>
              <w:bottom w:val="single" w:sz="4" w:space="0" w:color="000000"/>
              <w:right w:val="single" w:sz="4" w:space="0" w:color="auto"/>
            </w:tcBorders>
            <w:shd w:val="clear" w:color="auto" w:fill="auto"/>
            <w:noWrap/>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9.67</w:t>
            </w:r>
          </w:p>
        </w:tc>
        <w:tc>
          <w:tcPr>
            <w:tcW w:w="798" w:type="pct"/>
            <w:vMerge w:val="restart"/>
            <w:tcBorders>
              <w:top w:val="nil"/>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3.12</w:t>
            </w:r>
          </w:p>
        </w:tc>
      </w:tr>
      <w:tr w:rsidR="00A3628F" w:rsidRPr="00A3628F" w:rsidTr="00174935">
        <w:trPr>
          <w:trHeight w:val="27"/>
        </w:trPr>
        <w:tc>
          <w:tcPr>
            <w:tcW w:w="265" w:type="pc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8</w:t>
            </w:r>
          </w:p>
        </w:tc>
        <w:tc>
          <w:tcPr>
            <w:tcW w:w="551"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Arial" w:eastAsia="Times New Roman" w:hAnsi="Arial" w:cs="Arial"/>
                <w:sz w:val="20"/>
                <w:szCs w:val="20"/>
              </w:rPr>
            </w:pPr>
          </w:p>
        </w:tc>
        <w:tc>
          <w:tcPr>
            <w:tcW w:w="743"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Arial" w:eastAsia="Times New Roman" w:hAnsi="Arial" w:cs="Arial"/>
                <w:sz w:val="20"/>
                <w:szCs w:val="20"/>
              </w:rPr>
            </w:pPr>
          </w:p>
        </w:tc>
        <w:tc>
          <w:tcPr>
            <w:tcW w:w="397"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Arial" w:eastAsia="Times New Roman" w:hAnsi="Arial" w:cs="Arial"/>
                <w:sz w:val="20"/>
                <w:szCs w:val="20"/>
              </w:rPr>
            </w:pPr>
          </w:p>
        </w:tc>
        <w:tc>
          <w:tcPr>
            <w:tcW w:w="398" w:type="pct"/>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0.2836</w:t>
            </w:r>
          </w:p>
        </w:tc>
        <w:tc>
          <w:tcPr>
            <w:tcW w:w="398"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Arial" w:eastAsia="Times New Roman" w:hAnsi="Arial" w:cs="Arial"/>
                <w:sz w:val="20"/>
                <w:szCs w:val="20"/>
              </w:rPr>
            </w:pPr>
          </w:p>
        </w:tc>
        <w:tc>
          <w:tcPr>
            <w:tcW w:w="521"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Arial" w:eastAsia="Times New Roman" w:hAnsi="Arial" w:cs="Arial"/>
                <w:sz w:val="20"/>
                <w:szCs w:val="20"/>
              </w:rPr>
            </w:pPr>
          </w:p>
        </w:tc>
        <w:tc>
          <w:tcPr>
            <w:tcW w:w="518"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Arial" w:eastAsia="Times New Roman" w:hAnsi="Arial" w:cs="Arial"/>
                <w:sz w:val="20"/>
                <w:szCs w:val="20"/>
              </w:rPr>
            </w:pPr>
          </w:p>
        </w:tc>
        <w:tc>
          <w:tcPr>
            <w:tcW w:w="411" w:type="pct"/>
            <w:vMerge/>
            <w:tcBorders>
              <w:top w:val="nil"/>
              <w:left w:val="single" w:sz="4" w:space="0" w:color="auto"/>
              <w:bottom w:val="single" w:sz="4" w:space="0" w:color="000000"/>
              <w:right w:val="single" w:sz="4" w:space="0" w:color="auto"/>
            </w:tcBorders>
            <w:vAlign w:val="center"/>
            <w:hideMark/>
          </w:tcPr>
          <w:p w:rsidR="00A3628F" w:rsidRPr="00A3628F" w:rsidRDefault="00A3628F" w:rsidP="00A3628F">
            <w:pPr>
              <w:spacing w:after="0" w:line="240" w:lineRule="auto"/>
              <w:rPr>
                <w:rFonts w:ascii="Calibri" w:eastAsia="Times New Roman" w:hAnsi="Calibri" w:cs="Times New Roman"/>
                <w:color w:val="000000"/>
              </w:rPr>
            </w:pPr>
          </w:p>
        </w:tc>
        <w:tc>
          <w:tcPr>
            <w:tcW w:w="798"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Calibri" w:eastAsia="Times New Roman" w:hAnsi="Calibri" w:cs="Times New Roman"/>
                <w:color w:val="000000"/>
              </w:rPr>
            </w:pPr>
          </w:p>
        </w:tc>
      </w:tr>
      <w:tr w:rsidR="00A3628F" w:rsidRPr="00A3628F" w:rsidTr="00174935">
        <w:trPr>
          <w:trHeight w:val="27"/>
        </w:trPr>
        <w:tc>
          <w:tcPr>
            <w:tcW w:w="265" w:type="pc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9</w:t>
            </w:r>
          </w:p>
        </w:tc>
        <w:tc>
          <w:tcPr>
            <w:tcW w:w="551" w:type="pct"/>
            <w:vMerge w:val="restar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T2W2</w:t>
            </w:r>
          </w:p>
        </w:tc>
        <w:tc>
          <w:tcPr>
            <w:tcW w:w="743" w:type="pct"/>
            <w:vMerge w:val="restar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2,84g/140mL</w:t>
            </w:r>
          </w:p>
        </w:tc>
        <w:tc>
          <w:tcPr>
            <w:tcW w:w="397" w:type="pct"/>
            <w:vMerge w:val="restar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20.29</w:t>
            </w:r>
          </w:p>
        </w:tc>
        <w:tc>
          <w:tcPr>
            <w:tcW w:w="398" w:type="pct"/>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0.3581</w:t>
            </w:r>
          </w:p>
        </w:tc>
        <w:tc>
          <w:tcPr>
            <w:tcW w:w="398" w:type="pct"/>
            <w:vMerge w:val="restar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0.3567</w:t>
            </w:r>
          </w:p>
        </w:tc>
        <w:tc>
          <w:tcPr>
            <w:tcW w:w="521" w:type="pct"/>
            <w:vMerge w:val="restar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2</w:t>
            </w:r>
          </w:p>
        </w:tc>
        <w:tc>
          <w:tcPr>
            <w:tcW w:w="518" w:type="pct"/>
            <w:vMerge w:val="restar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0.7133</w:t>
            </w:r>
          </w:p>
        </w:tc>
        <w:tc>
          <w:tcPr>
            <w:tcW w:w="411" w:type="pct"/>
            <w:vMerge w:val="restart"/>
            <w:tcBorders>
              <w:top w:val="nil"/>
              <w:left w:val="single" w:sz="4" w:space="0" w:color="auto"/>
              <w:bottom w:val="single" w:sz="4" w:space="0" w:color="000000"/>
              <w:right w:val="single" w:sz="4" w:space="0" w:color="auto"/>
            </w:tcBorders>
            <w:shd w:val="clear" w:color="auto" w:fill="auto"/>
            <w:noWrap/>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9.67</w:t>
            </w:r>
          </w:p>
        </w:tc>
        <w:tc>
          <w:tcPr>
            <w:tcW w:w="798" w:type="pct"/>
            <w:vMerge w:val="restart"/>
            <w:tcBorders>
              <w:top w:val="nil"/>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3.89</w:t>
            </w:r>
          </w:p>
        </w:tc>
      </w:tr>
      <w:tr w:rsidR="00A3628F" w:rsidRPr="00A3628F" w:rsidTr="00174935">
        <w:trPr>
          <w:trHeight w:val="27"/>
        </w:trPr>
        <w:tc>
          <w:tcPr>
            <w:tcW w:w="265" w:type="pc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10</w:t>
            </w:r>
          </w:p>
        </w:tc>
        <w:tc>
          <w:tcPr>
            <w:tcW w:w="551"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Arial" w:eastAsia="Times New Roman" w:hAnsi="Arial" w:cs="Arial"/>
                <w:sz w:val="20"/>
                <w:szCs w:val="20"/>
              </w:rPr>
            </w:pPr>
          </w:p>
        </w:tc>
        <w:tc>
          <w:tcPr>
            <w:tcW w:w="743"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Arial" w:eastAsia="Times New Roman" w:hAnsi="Arial" w:cs="Arial"/>
                <w:sz w:val="20"/>
                <w:szCs w:val="20"/>
              </w:rPr>
            </w:pPr>
          </w:p>
        </w:tc>
        <w:tc>
          <w:tcPr>
            <w:tcW w:w="397"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Arial" w:eastAsia="Times New Roman" w:hAnsi="Arial" w:cs="Arial"/>
                <w:sz w:val="20"/>
                <w:szCs w:val="20"/>
              </w:rPr>
            </w:pPr>
          </w:p>
        </w:tc>
        <w:tc>
          <w:tcPr>
            <w:tcW w:w="398" w:type="pct"/>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0.3552</w:t>
            </w:r>
          </w:p>
        </w:tc>
        <w:tc>
          <w:tcPr>
            <w:tcW w:w="398"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Arial" w:eastAsia="Times New Roman" w:hAnsi="Arial" w:cs="Arial"/>
                <w:sz w:val="20"/>
                <w:szCs w:val="20"/>
              </w:rPr>
            </w:pPr>
          </w:p>
        </w:tc>
        <w:tc>
          <w:tcPr>
            <w:tcW w:w="521"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Arial" w:eastAsia="Times New Roman" w:hAnsi="Arial" w:cs="Arial"/>
                <w:sz w:val="20"/>
                <w:szCs w:val="20"/>
              </w:rPr>
            </w:pPr>
          </w:p>
        </w:tc>
        <w:tc>
          <w:tcPr>
            <w:tcW w:w="518"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Arial" w:eastAsia="Times New Roman" w:hAnsi="Arial" w:cs="Arial"/>
                <w:sz w:val="20"/>
                <w:szCs w:val="20"/>
              </w:rPr>
            </w:pPr>
          </w:p>
        </w:tc>
        <w:tc>
          <w:tcPr>
            <w:tcW w:w="411" w:type="pct"/>
            <w:vMerge/>
            <w:tcBorders>
              <w:top w:val="nil"/>
              <w:left w:val="single" w:sz="4" w:space="0" w:color="auto"/>
              <w:bottom w:val="single" w:sz="4" w:space="0" w:color="000000"/>
              <w:right w:val="single" w:sz="4" w:space="0" w:color="auto"/>
            </w:tcBorders>
            <w:vAlign w:val="center"/>
            <w:hideMark/>
          </w:tcPr>
          <w:p w:rsidR="00A3628F" w:rsidRPr="00A3628F" w:rsidRDefault="00A3628F" w:rsidP="00A3628F">
            <w:pPr>
              <w:spacing w:after="0" w:line="240" w:lineRule="auto"/>
              <w:rPr>
                <w:rFonts w:ascii="Calibri" w:eastAsia="Times New Roman" w:hAnsi="Calibri" w:cs="Times New Roman"/>
                <w:color w:val="000000"/>
              </w:rPr>
            </w:pPr>
          </w:p>
        </w:tc>
        <w:tc>
          <w:tcPr>
            <w:tcW w:w="798"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Calibri" w:eastAsia="Times New Roman" w:hAnsi="Calibri" w:cs="Times New Roman"/>
                <w:color w:val="000000"/>
              </w:rPr>
            </w:pPr>
          </w:p>
        </w:tc>
      </w:tr>
      <w:tr w:rsidR="00A3628F" w:rsidRPr="00A3628F" w:rsidTr="00174935">
        <w:trPr>
          <w:trHeight w:val="27"/>
        </w:trPr>
        <w:tc>
          <w:tcPr>
            <w:tcW w:w="265" w:type="pc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11</w:t>
            </w:r>
          </w:p>
        </w:tc>
        <w:tc>
          <w:tcPr>
            <w:tcW w:w="551" w:type="pct"/>
            <w:vMerge w:val="restar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T2W3</w:t>
            </w:r>
          </w:p>
        </w:tc>
        <w:tc>
          <w:tcPr>
            <w:tcW w:w="743" w:type="pct"/>
            <w:vMerge w:val="restar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2,84g/140mL</w:t>
            </w:r>
          </w:p>
        </w:tc>
        <w:tc>
          <w:tcPr>
            <w:tcW w:w="397" w:type="pct"/>
            <w:vMerge w:val="restar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20.29</w:t>
            </w:r>
          </w:p>
        </w:tc>
        <w:tc>
          <w:tcPr>
            <w:tcW w:w="398" w:type="pct"/>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0.4426</w:t>
            </w:r>
          </w:p>
        </w:tc>
        <w:tc>
          <w:tcPr>
            <w:tcW w:w="398" w:type="pct"/>
            <w:vMerge w:val="restar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0.4451</w:t>
            </w:r>
          </w:p>
        </w:tc>
        <w:tc>
          <w:tcPr>
            <w:tcW w:w="521" w:type="pct"/>
            <w:vMerge w:val="restar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2</w:t>
            </w:r>
          </w:p>
        </w:tc>
        <w:tc>
          <w:tcPr>
            <w:tcW w:w="518" w:type="pct"/>
            <w:vMerge w:val="restar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0.8902</w:t>
            </w:r>
          </w:p>
        </w:tc>
        <w:tc>
          <w:tcPr>
            <w:tcW w:w="411" w:type="pct"/>
            <w:vMerge w:val="restart"/>
            <w:tcBorders>
              <w:top w:val="nil"/>
              <w:left w:val="single" w:sz="4" w:space="0" w:color="auto"/>
              <w:bottom w:val="single" w:sz="4" w:space="0" w:color="000000"/>
              <w:right w:val="single" w:sz="4" w:space="0" w:color="auto"/>
            </w:tcBorders>
            <w:shd w:val="clear" w:color="auto" w:fill="auto"/>
            <w:noWrap/>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9.67</w:t>
            </w:r>
          </w:p>
        </w:tc>
        <w:tc>
          <w:tcPr>
            <w:tcW w:w="798" w:type="pct"/>
            <w:vMerge w:val="restart"/>
            <w:tcBorders>
              <w:top w:val="nil"/>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4.86</w:t>
            </w:r>
          </w:p>
        </w:tc>
      </w:tr>
      <w:tr w:rsidR="00A3628F" w:rsidRPr="00A3628F" w:rsidTr="00174935">
        <w:trPr>
          <w:trHeight w:val="27"/>
        </w:trPr>
        <w:tc>
          <w:tcPr>
            <w:tcW w:w="265" w:type="pc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12</w:t>
            </w:r>
          </w:p>
        </w:tc>
        <w:tc>
          <w:tcPr>
            <w:tcW w:w="551"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Arial" w:eastAsia="Times New Roman" w:hAnsi="Arial" w:cs="Arial"/>
                <w:sz w:val="20"/>
                <w:szCs w:val="20"/>
              </w:rPr>
            </w:pPr>
          </w:p>
        </w:tc>
        <w:tc>
          <w:tcPr>
            <w:tcW w:w="743"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Arial" w:eastAsia="Times New Roman" w:hAnsi="Arial" w:cs="Arial"/>
                <w:sz w:val="20"/>
                <w:szCs w:val="20"/>
              </w:rPr>
            </w:pPr>
          </w:p>
        </w:tc>
        <w:tc>
          <w:tcPr>
            <w:tcW w:w="397"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Arial" w:eastAsia="Times New Roman" w:hAnsi="Arial" w:cs="Arial"/>
                <w:sz w:val="20"/>
                <w:szCs w:val="20"/>
              </w:rPr>
            </w:pPr>
          </w:p>
        </w:tc>
        <w:tc>
          <w:tcPr>
            <w:tcW w:w="398" w:type="pct"/>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0.4476</w:t>
            </w:r>
          </w:p>
        </w:tc>
        <w:tc>
          <w:tcPr>
            <w:tcW w:w="398"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Arial" w:eastAsia="Times New Roman" w:hAnsi="Arial" w:cs="Arial"/>
                <w:sz w:val="20"/>
                <w:szCs w:val="20"/>
              </w:rPr>
            </w:pPr>
          </w:p>
        </w:tc>
        <w:tc>
          <w:tcPr>
            <w:tcW w:w="521"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Arial" w:eastAsia="Times New Roman" w:hAnsi="Arial" w:cs="Arial"/>
                <w:sz w:val="20"/>
                <w:szCs w:val="20"/>
              </w:rPr>
            </w:pPr>
          </w:p>
        </w:tc>
        <w:tc>
          <w:tcPr>
            <w:tcW w:w="518"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Arial" w:eastAsia="Times New Roman" w:hAnsi="Arial" w:cs="Arial"/>
                <w:sz w:val="20"/>
                <w:szCs w:val="20"/>
              </w:rPr>
            </w:pPr>
          </w:p>
        </w:tc>
        <w:tc>
          <w:tcPr>
            <w:tcW w:w="411" w:type="pct"/>
            <w:vMerge/>
            <w:tcBorders>
              <w:top w:val="nil"/>
              <w:left w:val="single" w:sz="4" w:space="0" w:color="auto"/>
              <w:bottom w:val="single" w:sz="4" w:space="0" w:color="000000"/>
              <w:right w:val="single" w:sz="4" w:space="0" w:color="auto"/>
            </w:tcBorders>
            <w:vAlign w:val="center"/>
            <w:hideMark/>
          </w:tcPr>
          <w:p w:rsidR="00A3628F" w:rsidRPr="00A3628F" w:rsidRDefault="00A3628F" w:rsidP="00A3628F">
            <w:pPr>
              <w:spacing w:after="0" w:line="240" w:lineRule="auto"/>
              <w:rPr>
                <w:rFonts w:ascii="Calibri" w:eastAsia="Times New Roman" w:hAnsi="Calibri" w:cs="Times New Roman"/>
                <w:color w:val="000000"/>
              </w:rPr>
            </w:pPr>
          </w:p>
        </w:tc>
        <w:tc>
          <w:tcPr>
            <w:tcW w:w="798"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Calibri" w:eastAsia="Times New Roman" w:hAnsi="Calibri" w:cs="Times New Roman"/>
                <w:color w:val="000000"/>
              </w:rPr>
            </w:pPr>
          </w:p>
        </w:tc>
      </w:tr>
      <w:tr w:rsidR="00A3628F" w:rsidRPr="00A3628F" w:rsidTr="00174935">
        <w:trPr>
          <w:trHeight w:val="27"/>
        </w:trPr>
        <w:tc>
          <w:tcPr>
            <w:tcW w:w="265" w:type="pc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13</w:t>
            </w:r>
          </w:p>
        </w:tc>
        <w:tc>
          <w:tcPr>
            <w:tcW w:w="551" w:type="pct"/>
            <w:vMerge w:val="restar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T3W1</w:t>
            </w:r>
          </w:p>
        </w:tc>
        <w:tc>
          <w:tcPr>
            <w:tcW w:w="743" w:type="pct"/>
            <w:vMerge w:val="restar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2,84g/140mL</w:t>
            </w:r>
          </w:p>
        </w:tc>
        <w:tc>
          <w:tcPr>
            <w:tcW w:w="397" w:type="pct"/>
            <w:vMerge w:val="restar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20.29</w:t>
            </w:r>
          </w:p>
        </w:tc>
        <w:tc>
          <w:tcPr>
            <w:tcW w:w="398" w:type="pct"/>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0.2587</w:t>
            </w:r>
          </w:p>
        </w:tc>
        <w:tc>
          <w:tcPr>
            <w:tcW w:w="398" w:type="pct"/>
            <w:vMerge w:val="restar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0.2582</w:t>
            </w:r>
          </w:p>
        </w:tc>
        <w:tc>
          <w:tcPr>
            <w:tcW w:w="521" w:type="pct"/>
            <w:vMerge w:val="restar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2</w:t>
            </w:r>
          </w:p>
        </w:tc>
        <w:tc>
          <w:tcPr>
            <w:tcW w:w="518" w:type="pct"/>
            <w:vMerge w:val="restar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0.5164</w:t>
            </w:r>
          </w:p>
        </w:tc>
        <w:tc>
          <w:tcPr>
            <w:tcW w:w="411" w:type="pct"/>
            <w:vMerge w:val="restart"/>
            <w:tcBorders>
              <w:top w:val="nil"/>
              <w:left w:val="single" w:sz="4" w:space="0" w:color="auto"/>
              <w:bottom w:val="single" w:sz="4" w:space="0" w:color="000000"/>
              <w:right w:val="single" w:sz="4" w:space="0" w:color="auto"/>
            </w:tcBorders>
            <w:shd w:val="clear" w:color="auto" w:fill="auto"/>
            <w:noWrap/>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9.67</w:t>
            </w:r>
          </w:p>
        </w:tc>
        <w:tc>
          <w:tcPr>
            <w:tcW w:w="798" w:type="pct"/>
            <w:vMerge w:val="restart"/>
            <w:tcBorders>
              <w:top w:val="nil"/>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2.82</w:t>
            </w:r>
          </w:p>
        </w:tc>
      </w:tr>
      <w:tr w:rsidR="00A3628F" w:rsidRPr="00A3628F" w:rsidTr="00174935">
        <w:trPr>
          <w:trHeight w:val="27"/>
        </w:trPr>
        <w:tc>
          <w:tcPr>
            <w:tcW w:w="265" w:type="pc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14</w:t>
            </w:r>
          </w:p>
        </w:tc>
        <w:tc>
          <w:tcPr>
            <w:tcW w:w="551"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Arial" w:eastAsia="Times New Roman" w:hAnsi="Arial" w:cs="Arial"/>
                <w:sz w:val="20"/>
                <w:szCs w:val="20"/>
              </w:rPr>
            </w:pPr>
          </w:p>
        </w:tc>
        <w:tc>
          <w:tcPr>
            <w:tcW w:w="743"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Arial" w:eastAsia="Times New Roman" w:hAnsi="Arial" w:cs="Arial"/>
                <w:sz w:val="20"/>
                <w:szCs w:val="20"/>
              </w:rPr>
            </w:pPr>
          </w:p>
        </w:tc>
        <w:tc>
          <w:tcPr>
            <w:tcW w:w="397"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Arial" w:eastAsia="Times New Roman" w:hAnsi="Arial" w:cs="Arial"/>
                <w:sz w:val="20"/>
                <w:szCs w:val="20"/>
              </w:rPr>
            </w:pPr>
          </w:p>
        </w:tc>
        <w:tc>
          <w:tcPr>
            <w:tcW w:w="398" w:type="pct"/>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0.2577</w:t>
            </w:r>
          </w:p>
        </w:tc>
        <w:tc>
          <w:tcPr>
            <w:tcW w:w="398"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Arial" w:eastAsia="Times New Roman" w:hAnsi="Arial" w:cs="Arial"/>
                <w:sz w:val="20"/>
                <w:szCs w:val="20"/>
              </w:rPr>
            </w:pPr>
          </w:p>
        </w:tc>
        <w:tc>
          <w:tcPr>
            <w:tcW w:w="521"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Arial" w:eastAsia="Times New Roman" w:hAnsi="Arial" w:cs="Arial"/>
                <w:sz w:val="20"/>
                <w:szCs w:val="20"/>
              </w:rPr>
            </w:pPr>
          </w:p>
        </w:tc>
        <w:tc>
          <w:tcPr>
            <w:tcW w:w="518"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Arial" w:eastAsia="Times New Roman" w:hAnsi="Arial" w:cs="Arial"/>
                <w:sz w:val="20"/>
                <w:szCs w:val="20"/>
              </w:rPr>
            </w:pPr>
          </w:p>
        </w:tc>
        <w:tc>
          <w:tcPr>
            <w:tcW w:w="411" w:type="pct"/>
            <w:vMerge/>
            <w:tcBorders>
              <w:top w:val="nil"/>
              <w:left w:val="single" w:sz="4" w:space="0" w:color="auto"/>
              <w:bottom w:val="single" w:sz="4" w:space="0" w:color="000000"/>
              <w:right w:val="single" w:sz="4" w:space="0" w:color="auto"/>
            </w:tcBorders>
            <w:vAlign w:val="center"/>
            <w:hideMark/>
          </w:tcPr>
          <w:p w:rsidR="00A3628F" w:rsidRPr="00A3628F" w:rsidRDefault="00A3628F" w:rsidP="00A3628F">
            <w:pPr>
              <w:spacing w:after="0" w:line="240" w:lineRule="auto"/>
              <w:rPr>
                <w:rFonts w:ascii="Calibri" w:eastAsia="Times New Roman" w:hAnsi="Calibri" w:cs="Times New Roman"/>
                <w:color w:val="000000"/>
              </w:rPr>
            </w:pPr>
          </w:p>
        </w:tc>
        <w:tc>
          <w:tcPr>
            <w:tcW w:w="798"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Calibri" w:eastAsia="Times New Roman" w:hAnsi="Calibri" w:cs="Times New Roman"/>
                <w:color w:val="000000"/>
              </w:rPr>
            </w:pPr>
          </w:p>
        </w:tc>
      </w:tr>
      <w:tr w:rsidR="00A3628F" w:rsidRPr="00A3628F" w:rsidTr="00174935">
        <w:trPr>
          <w:trHeight w:val="27"/>
        </w:trPr>
        <w:tc>
          <w:tcPr>
            <w:tcW w:w="265" w:type="pc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15</w:t>
            </w:r>
          </w:p>
        </w:tc>
        <w:tc>
          <w:tcPr>
            <w:tcW w:w="551" w:type="pct"/>
            <w:vMerge w:val="restar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T3W2</w:t>
            </w:r>
          </w:p>
        </w:tc>
        <w:tc>
          <w:tcPr>
            <w:tcW w:w="743" w:type="pct"/>
            <w:vMerge w:val="restar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2,84g/140mL</w:t>
            </w:r>
          </w:p>
        </w:tc>
        <w:tc>
          <w:tcPr>
            <w:tcW w:w="397" w:type="pct"/>
            <w:vMerge w:val="restar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20.29</w:t>
            </w:r>
          </w:p>
        </w:tc>
        <w:tc>
          <w:tcPr>
            <w:tcW w:w="398" w:type="pct"/>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0.4218</w:t>
            </w:r>
          </w:p>
        </w:tc>
        <w:tc>
          <w:tcPr>
            <w:tcW w:w="398" w:type="pct"/>
            <w:vMerge w:val="restar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0.4124</w:t>
            </w:r>
          </w:p>
        </w:tc>
        <w:tc>
          <w:tcPr>
            <w:tcW w:w="521" w:type="pct"/>
            <w:vMerge w:val="restar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2</w:t>
            </w:r>
          </w:p>
        </w:tc>
        <w:tc>
          <w:tcPr>
            <w:tcW w:w="518" w:type="pct"/>
            <w:vMerge w:val="restar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0.8247</w:t>
            </w:r>
          </w:p>
        </w:tc>
        <w:tc>
          <w:tcPr>
            <w:tcW w:w="411" w:type="pct"/>
            <w:vMerge w:val="restart"/>
            <w:tcBorders>
              <w:top w:val="nil"/>
              <w:left w:val="single" w:sz="4" w:space="0" w:color="auto"/>
              <w:bottom w:val="single" w:sz="4" w:space="0" w:color="000000"/>
              <w:right w:val="single" w:sz="4" w:space="0" w:color="auto"/>
            </w:tcBorders>
            <w:shd w:val="clear" w:color="auto" w:fill="auto"/>
            <w:noWrap/>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9.67</w:t>
            </w:r>
          </w:p>
        </w:tc>
        <w:tc>
          <w:tcPr>
            <w:tcW w:w="798" w:type="pct"/>
            <w:vMerge w:val="restart"/>
            <w:tcBorders>
              <w:top w:val="nil"/>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4.50</w:t>
            </w:r>
          </w:p>
        </w:tc>
      </w:tr>
      <w:tr w:rsidR="00A3628F" w:rsidRPr="00A3628F" w:rsidTr="00174935">
        <w:trPr>
          <w:trHeight w:val="27"/>
        </w:trPr>
        <w:tc>
          <w:tcPr>
            <w:tcW w:w="265" w:type="pc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16</w:t>
            </w:r>
          </w:p>
        </w:tc>
        <w:tc>
          <w:tcPr>
            <w:tcW w:w="551"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Arial" w:eastAsia="Times New Roman" w:hAnsi="Arial" w:cs="Arial"/>
                <w:sz w:val="20"/>
                <w:szCs w:val="20"/>
              </w:rPr>
            </w:pPr>
          </w:p>
        </w:tc>
        <w:tc>
          <w:tcPr>
            <w:tcW w:w="743"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Arial" w:eastAsia="Times New Roman" w:hAnsi="Arial" w:cs="Arial"/>
                <w:sz w:val="20"/>
                <w:szCs w:val="20"/>
              </w:rPr>
            </w:pPr>
          </w:p>
        </w:tc>
        <w:tc>
          <w:tcPr>
            <w:tcW w:w="397"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Arial" w:eastAsia="Times New Roman" w:hAnsi="Arial" w:cs="Arial"/>
                <w:sz w:val="20"/>
                <w:szCs w:val="20"/>
              </w:rPr>
            </w:pPr>
          </w:p>
        </w:tc>
        <w:tc>
          <w:tcPr>
            <w:tcW w:w="398" w:type="pct"/>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0.4029</w:t>
            </w:r>
          </w:p>
        </w:tc>
        <w:tc>
          <w:tcPr>
            <w:tcW w:w="398"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Arial" w:eastAsia="Times New Roman" w:hAnsi="Arial" w:cs="Arial"/>
                <w:sz w:val="20"/>
                <w:szCs w:val="20"/>
              </w:rPr>
            </w:pPr>
          </w:p>
        </w:tc>
        <w:tc>
          <w:tcPr>
            <w:tcW w:w="521"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Arial" w:eastAsia="Times New Roman" w:hAnsi="Arial" w:cs="Arial"/>
                <w:sz w:val="20"/>
                <w:szCs w:val="20"/>
              </w:rPr>
            </w:pPr>
          </w:p>
        </w:tc>
        <w:tc>
          <w:tcPr>
            <w:tcW w:w="518"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Arial" w:eastAsia="Times New Roman" w:hAnsi="Arial" w:cs="Arial"/>
                <w:sz w:val="20"/>
                <w:szCs w:val="20"/>
              </w:rPr>
            </w:pPr>
          </w:p>
        </w:tc>
        <w:tc>
          <w:tcPr>
            <w:tcW w:w="411" w:type="pct"/>
            <w:vMerge/>
            <w:tcBorders>
              <w:top w:val="nil"/>
              <w:left w:val="single" w:sz="4" w:space="0" w:color="auto"/>
              <w:bottom w:val="single" w:sz="4" w:space="0" w:color="000000"/>
              <w:right w:val="single" w:sz="4" w:space="0" w:color="auto"/>
            </w:tcBorders>
            <w:vAlign w:val="center"/>
            <w:hideMark/>
          </w:tcPr>
          <w:p w:rsidR="00A3628F" w:rsidRPr="00A3628F" w:rsidRDefault="00A3628F" w:rsidP="00A3628F">
            <w:pPr>
              <w:spacing w:after="0" w:line="240" w:lineRule="auto"/>
              <w:rPr>
                <w:rFonts w:ascii="Calibri" w:eastAsia="Times New Roman" w:hAnsi="Calibri" w:cs="Times New Roman"/>
                <w:color w:val="000000"/>
              </w:rPr>
            </w:pPr>
          </w:p>
        </w:tc>
        <w:tc>
          <w:tcPr>
            <w:tcW w:w="798"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Calibri" w:eastAsia="Times New Roman" w:hAnsi="Calibri" w:cs="Times New Roman"/>
                <w:color w:val="000000"/>
              </w:rPr>
            </w:pPr>
          </w:p>
        </w:tc>
      </w:tr>
      <w:tr w:rsidR="00A3628F" w:rsidRPr="00A3628F" w:rsidTr="00174935">
        <w:trPr>
          <w:trHeight w:val="27"/>
        </w:trPr>
        <w:tc>
          <w:tcPr>
            <w:tcW w:w="265" w:type="pc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17</w:t>
            </w:r>
          </w:p>
        </w:tc>
        <w:tc>
          <w:tcPr>
            <w:tcW w:w="551" w:type="pct"/>
            <w:vMerge w:val="restar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T3W3</w:t>
            </w:r>
          </w:p>
        </w:tc>
        <w:tc>
          <w:tcPr>
            <w:tcW w:w="743" w:type="pct"/>
            <w:vMerge w:val="restar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2,84g/140mL</w:t>
            </w:r>
          </w:p>
        </w:tc>
        <w:tc>
          <w:tcPr>
            <w:tcW w:w="397" w:type="pct"/>
            <w:vMerge w:val="restar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20.29</w:t>
            </w:r>
          </w:p>
        </w:tc>
        <w:tc>
          <w:tcPr>
            <w:tcW w:w="398" w:type="pct"/>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0.5470</w:t>
            </w:r>
          </w:p>
        </w:tc>
        <w:tc>
          <w:tcPr>
            <w:tcW w:w="398" w:type="pct"/>
            <w:vMerge w:val="restar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0.5510</w:t>
            </w:r>
          </w:p>
        </w:tc>
        <w:tc>
          <w:tcPr>
            <w:tcW w:w="521" w:type="pct"/>
            <w:vMerge w:val="restar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2</w:t>
            </w:r>
          </w:p>
        </w:tc>
        <w:tc>
          <w:tcPr>
            <w:tcW w:w="518" w:type="pct"/>
            <w:vMerge w:val="restar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1.1020</w:t>
            </w:r>
          </w:p>
        </w:tc>
        <w:tc>
          <w:tcPr>
            <w:tcW w:w="411" w:type="pct"/>
            <w:vMerge w:val="restart"/>
            <w:tcBorders>
              <w:top w:val="nil"/>
              <w:left w:val="single" w:sz="4" w:space="0" w:color="auto"/>
              <w:bottom w:val="single" w:sz="4" w:space="0" w:color="000000"/>
              <w:right w:val="single" w:sz="4" w:space="0" w:color="auto"/>
            </w:tcBorders>
            <w:shd w:val="clear" w:color="auto" w:fill="auto"/>
            <w:noWrap/>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9.67</w:t>
            </w:r>
          </w:p>
        </w:tc>
        <w:tc>
          <w:tcPr>
            <w:tcW w:w="798" w:type="pct"/>
            <w:vMerge w:val="restart"/>
            <w:tcBorders>
              <w:top w:val="nil"/>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6.01</w:t>
            </w:r>
          </w:p>
        </w:tc>
      </w:tr>
      <w:tr w:rsidR="00A3628F" w:rsidRPr="00A3628F" w:rsidTr="00174935">
        <w:trPr>
          <w:trHeight w:val="27"/>
        </w:trPr>
        <w:tc>
          <w:tcPr>
            <w:tcW w:w="265" w:type="pct"/>
            <w:tcBorders>
              <w:top w:val="nil"/>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18</w:t>
            </w:r>
          </w:p>
        </w:tc>
        <w:tc>
          <w:tcPr>
            <w:tcW w:w="551"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Arial" w:eastAsia="Times New Roman" w:hAnsi="Arial" w:cs="Arial"/>
                <w:sz w:val="20"/>
                <w:szCs w:val="20"/>
              </w:rPr>
            </w:pPr>
          </w:p>
        </w:tc>
        <w:tc>
          <w:tcPr>
            <w:tcW w:w="743"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Arial" w:eastAsia="Times New Roman" w:hAnsi="Arial" w:cs="Arial"/>
                <w:sz w:val="20"/>
                <w:szCs w:val="20"/>
              </w:rPr>
            </w:pPr>
          </w:p>
        </w:tc>
        <w:tc>
          <w:tcPr>
            <w:tcW w:w="397"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Arial" w:eastAsia="Times New Roman" w:hAnsi="Arial" w:cs="Arial"/>
                <w:sz w:val="20"/>
                <w:szCs w:val="20"/>
              </w:rPr>
            </w:pPr>
          </w:p>
        </w:tc>
        <w:tc>
          <w:tcPr>
            <w:tcW w:w="398" w:type="pct"/>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A3628F" w:rsidRPr="00A3628F" w:rsidRDefault="00A3628F" w:rsidP="00A3628F">
            <w:pPr>
              <w:spacing w:after="0" w:line="240" w:lineRule="auto"/>
              <w:jc w:val="center"/>
              <w:rPr>
                <w:rFonts w:ascii="Arial" w:eastAsia="Times New Roman" w:hAnsi="Arial" w:cs="Arial"/>
                <w:sz w:val="20"/>
                <w:szCs w:val="20"/>
              </w:rPr>
            </w:pPr>
            <w:r w:rsidRPr="00A3628F">
              <w:rPr>
                <w:rFonts w:ascii="Arial" w:eastAsia="Times New Roman" w:hAnsi="Arial" w:cs="Arial"/>
                <w:sz w:val="20"/>
                <w:szCs w:val="20"/>
              </w:rPr>
              <w:t>0.5550</w:t>
            </w:r>
          </w:p>
        </w:tc>
        <w:tc>
          <w:tcPr>
            <w:tcW w:w="398"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Arial" w:eastAsia="Times New Roman" w:hAnsi="Arial" w:cs="Arial"/>
                <w:sz w:val="20"/>
                <w:szCs w:val="20"/>
              </w:rPr>
            </w:pPr>
          </w:p>
        </w:tc>
        <w:tc>
          <w:tcPr>
            <w:tcW w:w="521"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Arial" w:eastAsia="Times New Roman" w:hAnsi="Arial" w:cs="Arial"/>
                <w:sz w:val="20"/>
                <w:szCs w:val="20"/>
              </w:rPr>
            </w:pPr>
          </w:p>
        </w:tc>
        <w:tc>
          <w:tcPr>
            <w:tcW w:w="518"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Arial" w:eastAsia="Times New Roman" w:hAnsi="Arial" w:cs="Arial"/>
                <w:sz w:val="20"/>
                <w:szCs w:val="20"/>
              </w:rPr>
            </w:pPr>
          </w:p>
        </w:tc>
        <w:tc>
          <w:tcPr>
            <w:tcW w:w="411" w:type="pct"/>
            <w:vMerge/>
            <w:tcBorders>
              <w:top w:val="nil"/>
              <w:left w:val="single" w:sz="4" w:space="0" w:color="auto"/>
              <w:bottom w:val="single" w:sz="4" w:space="0" w:color="000000"/>
              <w:right w:val="single" w:sz="4" w:space="0" w:color="auto"/>
            </w:tcBorders>
            <w:vAlign w:val="center"/>
            <w:hideMark/>
          </w:tcPr>
          <w:p w:rsidR="00A3628F" w:rsidRPr="00A3628F" w:rsidRDefault="00A3628F" w:rsidP="00A3628F">
            <w:pPr>
              <w:spacing w:after="0" w:line="240" w:lineRule="auto"/>
              <w:rPr>
                <w:rFonts w:ascii="Calibri" w:eastAsia="Times New Roman" w:hAnsi="Calibri" w:cs="Times New Roman"/>
                <w:color w:val="000000"/>
              </w:rPr>
            </w:pPr>
          </w:p>
        </w:tc>
        <w:tc>
          <w:tcPr>
            <w:tcW w:w="798" w:type="pct"/>
            <w:vMerge/>
            <w:tcBorders>
              <w:top w:val="nil"/>
              <w:left w:val="single" w:sz="4" w:space="0" w:color="auto"/>
              <w:bottom w:val="single" w:sz="4" w:space="0" w:color="auto"/>
              <w:right w:val="single" w:sz="4" w:space="0" w:color="auto"/>
            </w:tcBorders>
            <w:vAlign w:val="center"/>
            <w:hideMark/>
          </w:tcPr>
          <w:p w:rsidR="00A3628F" w:rsidRPr="00A3628F" w:rsidRDefault="00A3628F" w:rsidP="00A3628F">
            <w:pPr>
              <w:spacing w:after="0" w:line="240" w:lineRule="auto"/>
              <w:rPr>
                <w:rFonts w:ascii="Calibri" w:eastAsia="Times New Roman" w:hAnsi="Calibri" w:cs="Times New Roman"/>
                <w:color w:val="000000"/>
              </w:rPr>
            </w:pPr>
          </w:p>
        </w:tc>
      </w:tr>
    </w:tbl>
    <w:p w:rsidR="00A3628F" w:rsidRPr="00A3628F" w:rsidRDefault="00A3628F" w:rsidP="00A3628F">
      <w:pPr>
        <w:spacing w:before="240" w:after="0" w:line="240" w:lineRule="auto"/>
        <w:rPr>
          <w:rFonts w:ascii="Times New Roman" w:hAnsi="Times New Roman" w:cs="Times New Roman"/>
          <w:b/>
          <w:sz w:val="24"/>
          <w:szCs w:val="24"/>
        </w:rPr>
      </w:pPr>
      <w:r w:rsidRPr="00A3628F">
        <w:rPr>
          <w:rFonts w:ascii="Times New Roman" w:hAnsi="Times New Roman" w:cs="Times New Roman"/>
          <w:b/>
          <w:sz w:val="24"/>
          <w:szCs w:val="24"/>
        </w:rPr>
        <w:t xml:space="preserve">Ket: </w:t>
      </w:r>
    </w:p>
    <w:p w:rsidR="00A3628F" w:rsidRPr="00A3628F" w:rsidRDefault="00A3628F" w:rsidP="00A3628F">
      <w:pPr>
        <w:spacing w:after="0" w:line="240" w:lineRule="auto"/>
        <w:rPr>
          <w:rFonts w:ascii="Times New Roman" w:hAnsi="Times New Roman" w:cs="Times New Roman"/>
          <w:b/>
          <w:sz w:val="24"/>
          <w:szCs w:val="24"/>
        </w:rPr>
        <w:sectPr w:rsidR="00A3628F" w:rsidRPr="00A3628F" w:rsidSect="00B63D7D">
          <w:pgSz w:w="16840" w:h="11907" w:orient="landscape" w:code="9"/>
          <w:pgMar w:top="1701" w:right="1701" w:bottom="2268" w:left="1701" w:header="720" w:footer="720" w:gutter="0"/>
          <w:cols w:space="720"/>
          <w:docGrid w:linePitch="360"/>
        </w:sectPr>
      </w:pPr>
      <w:r w:rsidRPr="00A3628F">
        <w:rPr>
          <w:rFonts w:ascii="Times New Roman" w:hAnsi="Times New Roman" w:cs="Times New Roman"/>
          <w:b/>
          <w:sz w:val="24"/>
          <w:szCs w:val="24"/>
        </w:rPr>
        <w:t xml:space="preserve">C awal: </w:t>
      </w:r>
      <w:r w:rsidRPr="00A3628F">
        <w:rPr>
          <w:rFonts w:ascii="Times New Roman" w:hAnsi="Times New Roman" w:cs="Times New Roman"/>
          <w:sz w:val="24"/>
          <w:szCs w:val="24"/>
        </w:rPr>
        <w:t xml:space="preserve">Berat sampel yang diseduh (Dengan Berat Jenis air =1 gram/ml); </w:t>
      </w:r>
      <w:r w:rsidRPr="00A3628F">
        <w:rPr>
          <w:rFonts w:ascii="Times New Roman" w:hAnsi="Times New Roman" w:cs="Times New Roman"/>
          <w:b/>
          <w:sz w:val="24"/>
          <w:szCs w:val="24"/>
        </w:rPr>
        <w:t>C alat</w:t>
      </w:r>
      <w:r w:rsidRPr="00A3628F">
        <w:rPr>
          <w:rFonts w:ascii="Times New Roman" w:hAnsi="Times New Roman" w:cs="Times New Roman"/>
          <w:sz w:val="24"/>
          <w:szCs w:val="24"/>
        </w:rPr>
        <w:t xml:space="preserve"> = Konsentrasi yang terukur spektrofotomerl;                     </w:t>
      </w:r>
      <w:r w:rsidRPr="00A3628F">
        <w:rPr>
          <w:rFonts w:ascii="Times New Roman" w:hAnsi="Times New Roman" w:cs="Times New Roman"/>
          <w:b/>
          <w:sz w:val="24"/>
          <w:szCs w:val="24"/>
        </w:rPr>
        <w:t>C Alat  Rata2</w:t>
      </w:r>
      <w:r w:rsidRPr="00A3628F">
        <w:rPr>
          <w:rFonts w:ascii="Times New Roman" w:hAnsi="Times New Roman" w:cs="Times New Roman"/>
          <w:sz w:val="24"/>
          <w:szCs w:val="24"/>
        </w:rPr>
        <w:t xml:space="preserve">= Konsetrasi Rata; </w:t>
      </w:r>
      <w:r w:rsidRPr="00A3628F">
        <w:rPr>
          <w:rFonts w:ascii="Times New Roman" w:hAnsi="Times New Roman" w:cs="Times New Roman"/>
          <w:b/>
          <w:sz w:val="24"/>
          <w:szCs w:val="24"/>
        </w:rPr>
        <w:t>Pengencera</w:t>
      </w:r>
      <w:r w:rsidRPr="00A3628F">
        <w:rPr>
          <w:rFonts w:ascii="Times New Roman" w:hAnsi="Times New Roman" w:cs="Times New Roman"/>
          <w:sz w:val="24"/>
          <w:szCs w:val="24"/>
        </w:rPr>
        <w:t xml:space="preserve">n= Jumlah Pengenceran; </w:t>
      </w:r>
      <w:r w:rsidRPr="00A3628F">
        <w:rPr>
          <w:rFonts w:ascii="Times New Roman" w:hAnsi="Times New Roman" w:cs="Times New Roman"/>
          <w:b/>
          <w:sz w:val="24"/>
          <w:szCs w:val="24"/>
        </w:rPr>
        <w:t>C Alat Total</w:t>
      </w:r>
      <w:r w:rsidRPr="00A3628F">
        <w:rPr>
          <w:rFonts w:ascii="Times New Roman" w:hAnsi="Times New Roman" w:cs="Times New Roman"/>
          <w:sz w:val="24"/>
          <w:szCs w:val="24"/>
        </w:rPr>
        <w:t xml:space="preserve"> = C alat Rata2 X pengenceran; </w:t>
      </w:r>
      <w:r w:rsidRPr="00A3628F">
        <w:rPr>
          <w:rFonts w:ascii="Times New Roman" w:hAnsi="Times New Roman" w:cs="Times New Roman"/>
          <w:b/>
          <w:sz w:val="24"/>
          <w:szCs w:val="24"/>
        </w:rPr>
        <w:t>Kadar Polifenol</w:t>
      </w:r>
      <w:r w:rsidRPr="00A3628F">
        <w:rPr>
          <w:rFonts w:ascii="Times New Roman" w:hAnsi="Times New Roman" w:cs="Times New Roman"/>
          <w:sz w:val="24"/>
          <w:szCs w:val="24"/>
        </w:rPr>
        <w:t xml:space="preserve">  = % Kadar Polifenol total berdasarakan equivalen asam galat sebagai larutan standar.</w:t>
      </w:r>
    </w:p>
    <w:p w:rsidR="00A3628F" w:rsidRPr="00A3628F" w:rsidRDefault="00A3628F" w:rsidP="00A3628F">
      <w:pPr>
        <w:numPr>
          <w:ilvl w:val="0"/>
          <w:numId w:val="13"/>
        </w:numPr>
        <w:spacing w:before="480" w:after="0" w:line="360" w:lineRule="auto"/>
        <w:rPr>
          <w:rFonts w:ascii="Times New Roman" w:hAnsi="Times New Roman" w:cs="Times New Roman"/>
          <w:b/>
          <w:sz w:val="24"/>
          <w:szCs w:val="24"/>
        </w:rPr>
      </w:pPr>
      <w:r w:rsidRPr="00A3628F">
        <w:rPr>
          <w:rFonts w:ascii="Times New Roman" w:hAnsi="Times New Roman" w:cs="Times New Roman"/>
          <w:b/>
          <w:sz w:val="24"/>
          <w:szCs w:val="24"/>
        </w:rPr>
        <w:lastRenderedPageBreak/>
        <w:t xml:space="preserve">Hasil Scan Panjang Gelombang Optimum untuk DPPH </w:t>
      </w:r>
    </w:p>
    <w:p w:rsidR="00A3628F" w:rsidRPr="00A3628F" w:rsidRDefault="00A3628F" w:rsidP="00A3628F">
      <w:pPr>
        <w:spacing w:after="0"/>
      </w:pPr>
      <w:r w:rsidRPr="00A3628F">
        <w:rPr>
          <w:noProof/>
        </w:rPr>
        <w:drawing>
          <wp:inline distT="0" distB="0" distL="0" distR="0">
            <wp:extent cx="4912874" cy="2439379"/>
            <wp:effectExtent l="19050" t="0" r="2026" b="0"/>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srcRect/>
                    <a:stretch>
                      <a:fillRect/>
                    </a:stretch>
                  </pic:blipFill>
                  <pic:spPr bwMode="auto">
                    <a:xfrm>
                      <a:off x="0" y="0"/>
                      <a:ext cx="4913605" cy="2439742"/>
                    </a:xfrm>
                    <a:prstGeom prst="rect">
                      <a:avLst/>
                    </a:prstGeom>
                    <a:noFill/>
                    <a:ln w="9525">
                      <a:noFill/>
                      <a:miter lim="800000"/>
                      <a:headEnd/>
                      <a:tailEnd/>
                    </a:ln>
                  </pic:spPr>
                </pic:pic>
              </a:graphicData>
            </a:graphic>
          </wp:inline>
        </w:drawing>
      </w:r>
    </w:p>
    <w:p w:rsidR="00A3628F" w:rsidRPr="00A3628F" w:rsidRDefault="00A3628F" w:rsidP="00A3628F">
      <w:pPr>
        <w:spacing w:after="0"/>
        <w:rPr>
          <w:rFonts w:ascii="Times New Roman" w:hAnsi="Times New Roman" w:cs="Times New Roman"/>
        </w:rPr>
      </w:pPr>
      <w:r w:rsidRPr="00A3628F">
        <w:rPr>
          <w:rFonts w:ascii="Times New Roman" w:hAnsi="Times New Roman" w:cs="Times New Roman"/>
        </w:rPr>
        <w:t>Position</w:t>
      </w:r>
      <w:r w:rsidRPr="00A3628F">
        <w:rPr>
          <w:rFonts w:ascii="Times New Roman" w:hAnsi="Times New Roman" w:cs="Times New Roman"/>
        </w:rPr>
        <w:tab/>
        <w:t>Height</w:t>
      </w:r>
    </w:p>
    <w:p w:rsidR="00A3628F" w:rsidRPr="00A3628F" w:rsidRDefault="00A3628F" w:rsidP="00A3628F">
      <w:pPr>
        <w:spacing w:after="0"/>
        <w:rPr>
          <w:rFonts w:ascii="Times New Roman" w:hAnsi="Times New Roman" w:cs="Times New Roman"/>
        </w:rPr>
      </w:pPr>
      <w:r w:rsidRPr="00A3628F">
        <w:rPr>
          <w:rFonts w:ascii="Times New Roman" w:hAnsi="Times New Roman" w:cs="Times New Roman"/>
        </w:rPr>
        <w:t>516.0</w:t>
      </w:r>
      <w:r w:rsidRPr="00A3628F">
        <w:rPr>
          <w:rFonts w:ascii="Times New Roman" w:hAnsi="Times New Roman" w:cs="Times New Roman"/>
        </w:rPr>
        <w:tab/>
      </w:r>
      <w:r w:rsidRPr="00A3628F">
        <w:rPr>
          <w:rFonts w:ascii="Times New Roman" w:hAnsi="Times New Roman" w:cs="Times New Roman"/>
        </w:rPr>
        <w:tab/>
        <w:t>0.713</w:t>
      </w:r>
    </w:p>
    <w:p w:rsidR="00A3628F" w:rsidRPr="00A3628F" w:rsidRDefault="00A3628F" w:rsidP="00A3628F">
      <w:pPr>
        <w:spacing w:after="0"/>
        <w:rPr>
          <w:rFonts w:ascii="Times New Roman" w:hAnsi="Times New Roman" w:cs="Times New Roman"/>
        </w:rPr>
      </w:pPr>
    </w:p>
    <w:p w:rsidR="00A3628F" w:rsidRPr="00A3628F" w:rsidRDefault="00A3628F" w:rsidP="00A3628F">
      <w:pPr>
        <w:numPr>
          <w:ilvl w:val="0"/>
          <w:numId w:val="13"/>
        </w:numPr>
        <w:spacing w:before="480" w:after="0"/>
        <w:contextualSpacing/>
        <w:rPr>
          <w:rFonts w:ascii="Times New Roman" w:hAnsi="Times New Roman" w:cs="Times New Roman"/>
          <w:b/>
        </w:rPr>
      </w:pPr>
      <w:r w:rsidRPr="00A3628F">
        <w:rPr>
          <w:rFonts w:ascii="Times New Roman" w:hAnsi="Times New Roman" w:cs="Times New Roman"/>
          <w:b/>
        </w:rPr>
        <w:t>Penelitian Utama Penangkapan Radikal Bebas DPPH</w:t>
      </w:r>
    </w:p>
    <w:p w:rsidR="00A3628F" w:rsidRPr="00A3628F" w:rsidRDefault="00A3628F" w:rsidP="00A3628F">
      <w:pPr>
        <w:spacing w:after="0"/>
        <w:contextualSpacing/>
        <w:rPr>
          <w:rFonts w:ascii="Times New Roman" w:hAnsi="Times New Roman" w:cs="Times New Roman"/>
          <w:sz w:val="24"/>
          <w:szCs w:val="24"/>
        </w:rPr>
      </w:pPr>
      <w:r w:rsidRPr="00A3628F">
        <w:rPr>
          <w:rFonts w:ascii="Times New Roman" w:hAnsi="Times New Roman" w:cs="Times New Roman"/>
          <w:sz w:val="24"/>
          <w:szCs w:val="24"/>
        </w:rPr>
        <w:t xml:space="preserve">Nama Uji </w:t>
      </w:r>
      <w:r w:rsidRPr="00A3628F">
        <w:rPr>
          <w:rFonts w:ascii="Times New Roman" w:hAnsi="Times New Roman" w:cs="Times New Roman"/>
          <w:sz w:val="24"/>
          <w:szCs w:val="24"/>
        </w:rPr>
        <w:tab/>
        <w:t>: Uji Aktivitas Antioksida</w:t>
      </w:r>
    </w:p>
    <w:p w:rsidR="00A3628F" w:rsidRPr="00A3628F" w:rsidRDefault="00A3628F" w:rsidP="00A3628F">
      <w:pPr>
        <w:spacing w:after="0"/>
        <w:contextualSpacing/>
        <w:rPr>
          <w:rFonts w:ascii="Times New Roman" w:hAnsi="Times New Roman" w:cs="Times New Roman"/>
          <w:sz w:val="24"/>
          <w:szCs w:val="24"/>
        </w:rPr>
      </w:pPr>
      <w:r w:rsidRPr="00A3628F">
        <w:rPr>
          <w:rFonts w:ascii="Times New Roman" w:hAnsi="Times New Roman" w:cs="Times New Roman"/>
          <w:sz w:val="24"/>
          <w:szCs w:val="24"/>
        </w:rPr>
        <w:t>Metode</w:t>
      </w:r>
      <w:r w:rsidRPr="00A3628F">
        <w:rPr>
          <w:rFonts w:ascii="Times New Roman" w:hAnsi="Times New Roman" w:cs="Times New Roman"/>
          <w:sz w:val="24"/>
          <w:szCs w:val="24"/>
        </w:rPr>
        <w:tab/>
      </w:r>
      <w:r w:rsidRPr="00A3628F">
        <w:rPr>
          <w:rFonts w:ascii="Times New Roman" w:hAnsi="Times New Roman" w:cs="Times New Roman"/>
          <w:sz w:val="24"/>
          <w:szCs w:val="24"/>
        </w:rPr>
        <w:tab/>
        <w:t>: DPPH (1,1-diphenyl- 2- Picrilhydrazl)</w:t>
      </w:r>
    </w:p>
    <w:p w:rsidR="00A3628F" w:rsidRPr="00A3628F" w:rsidRDefault="00A3628F" w:rsidP="00A3628F">
      <w:pPr>
        <w:tabs>
          <w:tab w:val="left" w:pos="2127"/>
        </w:tabs>
        <w:spacing w:after="0"/>
        <w:contextualSpacing/>
        <w:rPr>
          <w:rFonts w:ascii="Times New Roman" w:hAnsi="Times New Roman" w:cs="Times New Roman"/>
          <w:sz w:val="24"/>
          <w:szCs w:val="24"/>
        </w:rPr>
      </w:pPr>
      <w:r w:rsidRPr="00A3628F">
        <w:rPr>
          <w:rFonts w:ascii="Times New Roman" w:hAnsi="Times New Roman" w:cs="Times New Roman"/>
          <w:sz w:val="24"/>
          <w:szCs w:val="24"/>
        </w:rPr>
        <w:t>Reagen</w:t>
      </w:r>
      <w:r w:rsidRPr="00A3628F">
        <w:rPr>
          <w:rFonts w:ascii="Times New Roman" w:hAnsi="Times New Roman" w:cs="Times New Roman"/>
          <w:sz w:val="24"/>
          <w:szCs w:val="24"/>
        </w:rPr>
        <w:tab/>
        <w:t xml:space="preserve"> : </w:t>
      </w:r>
      <w:r w:rsidRPr="00A3628F">
        <w:rPr>
          <w:rFonts w:ascii="Times New Roman" w:eastAsia="Calibri" w:hAnsi="Times New Roman" w:cs="Times New Roman"/>
          <w:bCs/>
          <w:sz w:val="24"/>
          <w:szCs w:val="24"/>
        </w:rPr>
        <w:t>Larutan 1,1-Diphenyl-2-picrylhydrazyl (DPPH, Mr = 395,34) dengan konsentrasi akhir 2,0x10</w:t>
      </w:r>
      <w:r w:rsidRPr="00A3628F">
        <w:rPr>
          <w:rFonts w:ascii="Times New Roman" w:eastAsia="Calibri" w:hAnsi="Times New Roman" w:cs="Times New Roman"/>
          <w:bCs/>
          <w:sz w:val="24"/>
          <w:szCs w:val="24"/>
          <w:vertAlign w:val="superscript"/>
        </w:rPr>
        <w:t xml:space="preserve">-4 </w:t>
      </w:r>
      <w:r w:rsidRPr="00A3628F">
        <w:rPr>
          <w:rFonts w:ascii="Times New Roman" w:eastAsia="Calibri" w:hAnsi="Times New Roman" w:cs="Times New Roman"/>
          <w:bCs/>
          <w:sz w:val="24"/>
          <w:szCs w:val="24"/>
        </w:rPr>
        <w:t>M (Dibuat larutan stok pada konsentrasi 1,0x10</w:t>
      </w:r>
      <w:r w:rsidRPr="00A3628F">
        <w:rPr>
          <w:rFonts w:ascii="Times New Roman" w:eastAsia="Calibri" w:hAnsi="Times New Roman" w:cs="Times New Roman"/>
          <w:bCs/>
          <w:sz w:val="24"/>
          <w:szCs w:val="24"/>
          <w:vertAlign w:val="superscript"/>
        </w:rPr>
        <w:t xml:space="preserve">-3 </w:t>
      </w:r>
      <w:r w:rsidRPr="00A3628F">
        <w:rPr>
          <w:rFonts w:ascii="Times New Roman" w:eastAsia="Calibri" w:hAnsi="Times New Roman" w:cs="Times New Roman"/>
          <w:bCs/>
          <w:sz w:val="24"/>
          <w:szCs w:val="24"/>
        </w:rPr>
        <w:t>M)</w:t>
      </w:r>
    </w:p>
    <w:p w:rsidR="00A3628F" w:rsidRPr="00A3628F" w:rsidRDefault="00A3628F" w:rsidP="00A3628F">
      <w:pPr>
        <w:spacing w:after="0"/>
        <w:contextualSpacing/>
        <w:rPr>
          <w:rFonts w:ascii="Times New Roman" w:hAnsi="Times New Roman" w:cs="Times New Roman"/>
          <w:sz w:val="24"/>
          <w:szCs w:val="24"/>
        </w:rPr>
      </w:pPr>
      <w:r w:rsidRPr="00A3628F">
        <w:rPr>
          <w:rFonts w:ascii="Times New Roman" w:hAnsi="Times New Roman" w:cs="Times New Roman"/>
          <w:sz w:val="24"/>
          <w:szCs w:val="24"/>
        </w:rPr>
        <w:t>Alat uji</w:t>
      </w:r>
      <w:r w:rsidRPr="00A3628F">
        <w:rPr>
          <w:rFonts w:ascii="Times New Roman" w:hAnsi="Times New Roman" w:cs="Times New Roman"/>
          <w:sz w:val="24"/>
          <w:szCs w:val="24"/>
        </w:rPr>
        <w:tab/>
      </w:r>
      <w:r w:rsidRPr="00A3628F">
        <w:rPr>
          <w:rFonts w:ascii="Times New Roman" w:hAnsi="Times New Roman" w:cs="Times New Roman"/>
          <w:sz w:val="24"/>
          <w:szCs w:val="24"/>
        </w:rPr>
        <w:tab/>
        <w:t>: Spektrofotomer UV</w:t>
      </w:r>
    </w:p>
    <w:p w:rsidR="00A3628F" w:rsidRPr="00A3628F" w:rsidRDefault="00A3628F" w:rsidP="00A3628F">
      <w:pPr>
        <w:spacing w:after="0"/>
        <w:rPr>
          <w:rFonts w:ascii="Times New Roman" w:hAnsi="Times New Roman" w:cs="Times New Roman"/>
          <w:sz w:val="24"/>
          <w:szCs w:val="24"/>
        </w:rPr>
      </w:pPr>
      <w:r w:rsidRPr="00A3628F">
        <w:rPr>
          <w:rFonts w:ascii="Times New Roman" w:hAnsi="Times New Roman" w:cs="Times New Roman"/>
          <w:sz w:val="24"/>
          <w:szCs w:val="24"/>
        </w:rPr>
        <w:t xml:space="preserve">Nama Sampel </w:t>
      </w:r>
      <w:r w:rsidRPr="00A3628F">
        <w:rPr>
          <w:rFonts w:ascii="Times New Roman" w:hAnsi="Times New Roman" w:cs="Times New Roman"/>
          <w:sz w:val="24"/>
          <w:szCs w:val="24"/>
        </w:rPr>
        <w:tab/>
        <w:t>: Teh Putih</w:t>
      </w:r>
    </w:p>
    <w:p w:rsidR="00A3628F" w:rsidRPr="00A3628F" w:rsidRDefault="00A3628F" w:rsidP="00A3628F">
      <w:pPr>
        <w:spacing w:after="0"/>
        <w:contextualSpacing/>
        <w:rPr>
          <w:rFonts w:ascii="Times New Roman" w:hAnsi="Times New Roman" w:cs="Times New Roman"/>
          <w:sz w:val="24"/>
          <w:szCs w:val="24"/>
        </w:rPr>
      </w:pPr>
      <w:r w:rsidRPr="00A3628F">
        <w:rPr>
          <w:rFonts w:ascii="Times New Roman" w:hAnsi="Times New Roman" w:cs="Times New Roman"/>
          <w:sz w:val="24"/>
          <w:szCs w:val="24"/>
        </w:rPr>
        <w:t xml:space="preserve">Kode Sampel </w:t>
      </w:r>
      <w:r w:rsidRPr="00A3628F">
        <w:rPr>
          <w:rFonts w:ascii="Times New Roman" w:hAnsi="Times New Roman" w:cs="Times New Roman"/>
          <w:sz w:val="24"/>
          <w:szCs w:val="24"/>
        </w:rPr>
        <w:tab/>
        <w:t xml:space="preserve">:  </w:t>
      </w:r>
    </w:p>
    <w:tbl>
      <w:tblPr>
        <w:tblStyle w:val="LightGrid-Accent111"/>
        <w:tblW w:w="5000" w:type="pct"/>
        <w:tblLook w:val="04A0"/>
      </w:tblPr>
      <w:tblGrid>
        <w:gridCol w:w="2071"/>
        <w:gridCol w:w="2810"/>
        <w:gridCol w:w="3273"/>
      </w:tblGrid>
      <w:tr w:rsidR="00A3628F" w:rsidRPr="00A3628F" w:rsidTr="00174935">
        <w:trPr>
          <w:cnfStyle w:val="100000000000"/>
          <w:trHeight w:val="20"/>
        </w:trPr>
        <w:tc>
          <w:tcPr>
            <w:cnfStyle w:val="001000000000"/>
            <w:tcW w:w="1270" w:type="pct"/>
            <w:shd w:val="clear" w:color="auto" w:fill="8DB3E2" w:themeFill="text2" w:themeFillTint="66"/>
            <w:vAlign w:val="center"/>
          </w:tcPr>
          <w:p w:rsidR="00A3628F" w:rsidRPr="00A3628F" w:rsidRDefault="00A3628F" w:rsidP="00A3628F">
            <w:pPr>
              <w:contextualSpacing/>
              <w:jc w:val="center"/>
              <w:rPr>
                <w:rFonts w:ascii="Times New Roman" w:hAnsi="Times New Roman" w:cs="Times New Roman"/>
                <w:sz w:val="20"/>
                <w:szCs w:val="20"/>
              </w:rPr>
            </w:pPr>
            <w:r w:rsidRPr="00A3628F">
              <w:rPr>
                <w:rFonts w:ascii="Times New Roman" w:hAnsi="Times New Roman" w:cs="Times New Roman"/>
                <w:sz w:val="20"/>
                <w:szCs w:val="20"/>
              </w:rPr>
              <w:t>Suhu (</w:t>
            </w:r>
            <w:r w:rsidRPr="00A3628F">
              <w:rPr>
                <w:rFonts w:ascii="Times New Roman" w:hAnsi="Times New Roman" w:cs="Times New Roman"/>
                <w:sz w:val="20"/>
                <w:szCs w:val="20"/>
                <w:vertAlign w:val="superscript"/>
              </w:rPr>
              <w:t>0</w:t>
            </w:r>
            <w:r w:rsidRPr="00A3628F">
              <w:rPr>
                <w:rFonts w:ascii="Times New Roman" w:hAnsi="Times New Roman" w:cs="Times New Roman"/>
                <w:sz w:val="20"/>
                <w:szCs w:val="20"/>
              </w:rPr>
              <w:t>C)</w:t>
            </w:r>
          </w:p>
        </w:tc>
        <w:tc>
          <w:tcPr>
            <w:tcW w:w="1723" w:type="pct"/>
            <w:shd w:val="clear" w:color="auto" w:fill="8DB3E2" w:themeFill="text2" w:themeFillTint="66"/>
            <w:vAlign w:val="center"/>
          </w:tcPr>
          <w:p w:rsidR="00A3628F" w:rsidRPr="00A3628F" w:rsidRDefault="00A3628F" w:rsidP="00A3628F">
            <w:pPr>
              <w:contextualSpacing/>
              <w:jc w:val="center"/>
              <w:cnfStyle w:val="100000000000"/>
              <w:rPr>
                <w:rFonts w:ascii="Times New Roman" w:hAnsi="Times New Roman" w:cs="Times New Roman"/>
                <w:sz w:val="20"/>
                <w:szCs w:val="20"/>
              </w:rPr>
            </w:pPr>
            <w:r w:rsidRPr="00A3628F">
              <w:rPr>
                <w:rFonts w:ascii="Times New Roman" w:hAnsi="Times New Roman" w:cs="Times New Roman"/>
                <w:sz w:val="20"/>
                <w:szCs w:val="20"/>
              </w:rPr>
              <w:t>Waktu (menit)</w:t>
            </w:r>
          </w:p>
        </w:tc>
        <w:tc>
          <w:tcPr>
            <w:tcW w:w="2007" w:type="pct"/>
            <w:shd w:val="clear" w:color="auto" w:fill="8DB3E2" w:themeFill="text2" w:themeFillTint="66"/>
            <w:vAlign w:val="center"/>
          </w:tcPr>
          <w:p w:rsidR="00A3628F" w:rsidRPr="00A3628F" w:rsidRDefault="00A3628F" w:rsidP="00A3628F">
            <w:pPr>
              <w:contextualSpacing/>
              <w:jc w:val="center"/>
              <w:cnfStyle w:val="100000000000"/>
              <w:rPr>
                <w:rFonts w:ascii="Times New Roman" w:hAnsi="Times New Roman" w:cs="Times New Roman"/>
                <w:sz w:val="20"/>
                <w:szCs w:val="20"/>
              </w:rPr>
            </w:pPr>
            <w:r w:rsidRPr="00A3628F">
              <w:rPr>
                <w:rFonts w:ascii="Times New Roman" w:hAnsi="Times New Roman" w:cs="Times New Roman"/>
                <w:sz w:val="20"/>
                <w:szCs w:val="20"/>
              </w:rPr>
              <w:t>KODE PENGUJIAN</w:t>
            </w:r>
          </w:p>
        </w:tc>
      </w:tr>
      <w:tr w:rsidR="00A3628F" w:rsidRPr="00A3628F" w:rsidTr="00174935">
        <w:trPr>
          <w:cnfStyle w:val="000000100000"/>
          <w:trHeight w:val="20"/>
        </w:trPr>
        <w:tc>
          <w:tcPr>
            <w:cnfStyle w:val="001000000000"/>
            <w:tcW w:w="1270" w:type="pct"/>
          </w:tcPr>
          <w:p w:rsidR="00A3628F" w:rsidRPr="00A3628F" w:rsidRDefault="00A3628F" w:rsidP="00A3628F">
            <w:pPr>
              <w:contextualSpacing/>
              <w:jc w:val="center"/>
              <w:rPr>
                <w:rFonts w:ascii="Times New Roman" w:hAnsi="Times New Roman" w:cs="Times New Roman"/>
                <w:sz w:val="20"/>
                <w:szCs w:val="20"/>
              </w:rPr>
            </w:pPr>
            <w:r w:rsidRPr="00A3628F">
              <w:rPr>
                <w:rFonts w:ascii="Times New Roman" w:hAnsi="Times New Roman" w:cs="Times New Roman"/>
                <w:sz w:val="20"/>
                <w:szCs w:val="20"/>
              </w:rPr>
              <w:t>55</w:t>
            </w:r>
          </w:p>
        </w:tc>
        <w:tc>
          <w:tcPr>
            <w:tcW w:w="1723" w:type="pct"/>
          </w:tcPr>
          <w:p w:rsidR="00A3628F" w:rsidRPr="00A3628F" w:rsidRDefault="00A3628F" w:rsidP="00A3628F">
            <w:pPr>
              <w:contextualSpacing/>
              <w:jc w:val="center"/>
              <w:cnfStyle w:val="000000100000"/>
              <w:rPr>
                <w:rFonts w:ascii="Times New Roman" w:hAnsi="Times New Roman" w:cs="Times New Roman"/>
                <w:sz w:val="20"/>
                <w:szCs w:val="20"/>
              </w:rPr>
            </w:pPr>
            <w:r w:rsidRPr="00A3628F">
              <w:rPr>
                <w:rFonts w:ascii="Times New Roman" w:hAnsi="Times New Roman" w:cs="Times New Roman"/>
                <w:b/>
                <w:sz w:val="20"/>
                <w:szCs w:val="20"/>
              </w:rPr>
              <w:t>3</w:t>
            </w:r>
          </w:p>
        </w:tc>
        <w:tc>
          <w:tcPr>
            <w:tcW w:w="2007" w:type="pct"/>
          </w:tcPr>
          <w:p w:rsidR="00A3628F" w:rsidRPr="00A3628F" w:rsidRDefault="00A3628F" w:rsidP="00A3628F">
            <w:pPr>
              <w:contextualSpacing/>
              <w:jc w:val="center"/>
              <w:cnfStyle w:val="000000100000"/>
              <w:rPr>
                <w:rFonts w:ascii="Times New Roman" w:hAnsi="Times New Roman" w:cs="Times New Roman"/>
                <w:sz w:val="20"/>
                <w:szCs w:val="20"/>
                <w:vertAlign w:val="subscript"/>
              </w:rPr>
            </w:pPr>
            <w:r w:rsidRPr="00A3628F">
              <w:rPr>
                <w:rFonts w:ascii="Times New Roman" w:hAnsi="Times New Roman" w:cs="Times New Roman"/>
                <w:sz w:val="20"/>
                <w:szCs w:val="20"/>
              </w:rPr>
              <w:t>T</w:t>
            </w:r>
            <w:r w:rsidRPr="00A3628F">
              <w:rPr>
                <w:rFonts w:ascii="Times New Roman" w:hAnsi="Times New Roman" w:cs="Times New Roman"/>
                <w:sz w:val="20"/>
                <w:szCs w:val="20"/>
                <w:vertAlign w:val="subscript"/>
              </w:rPr>
              <w:t>1</w:t>
            </w:r>
            <w:r w:rsidRPr="00A3628F">
              <w:rPr>
                <w:rFonts w:ascii="Times New Roman" w:hAnsi="Times New Roman" w:cs="Times New Roman"/>
                <w:sz w:val="20"/>
                <w:szCs w:val="20"/>
              </w:rPr>
              <w:t>w</w:t>
            </w:r>
            <w:r w:rsidRPr="00A3628F">
              <w:rPr>
                <w:rFonts w:ascii="Times New Roman" w:hAnsi="Times New Roman" w:cs="Times New Roman"/>
                <w:sz w:val="20"/>
                <w:szCs w:val="20"/>
                <w:vertAlign w:val="subscript"/>
              </w:rPr>
              <w:t>1</w:t>
            </w:r>
          </w:p>
        </w:tc>
      </w:tr>
      <w:tr w:rsidR="00A3628F" w:rsidRPr="00A3628F" w:rsidTr="00174935">
        <w:trPr>
          <w:cnfStyle w:val="000000010000"/>
          <w:trHeight w:val="20"/>
        </w:trPr>
        <w:tc>
          <w:tcPr>
            <w:cnfStyle w:val="001000000000"/>
            <w:tcW w:w="1270" w:type="pct"/>
          </w:tcPr>
          <w:p w:rsidR="00A3628F" w:rsidRPr="00A3628F" w:rsidRDefault="00A3628F" w:rsidP="00A3628F">
            <w:pPr>
              <w:jc w:val="center"/>
            </w:pPr>
            <w:r w:rsidRPr="00A3628F">
              <w:rPr>
                <w:rFonts w:ascii="Times New Roman" w:hAnsi="Times New Roman" w:cs="Times New Roman"/>
                <w:sz w:val="20"/>
                <w:szCs w:val="20"/>
              </w:rPr>
              <w:t>55</w:t>
            </w:r>
          </w:p>
        </w:tc>
        <w:tc>
          <w:tcPr>
            <w:tcW w:w="1723" w:type="pct"/>
          </w:tcPr>
          <w:p w:rsidR="00A3628F" w:rsidRPr="00A3628F" w:rsidRDefault="00A3628F" w:rsidP="00A3628F">
            <w:pPr>
              <w:contextualSpacing/>
              <w:jc w:val="center"/>
              <w:cnfStyle w:val="000000010000"/>
              <w:rPr>
                <w:rFonts w:ascii="Times New Roman" w:hAnsi="Times New Roman" w:cs="Times New Roman"/>
                <w:sz w:val="20"/>
                <w:szCs w:val="20"/>
              </w:rPr>
            </w:pPr>
            <w:r w:rsidRPr="00A3628F">
              <w:rPr>
                <w:rFonts w:ascii="Times New Roman" w:hAnsi="Times New Roman" w:cs="Times New Roman"/>
                <w:b/>
                <w:sz w:val="20"/>
                <w:szCs w:val="20"/>
              </w:rPr>
              <w:t>6</w:t>
            </w:r>
          </w:p>
        </w:tc>
        <w:tc>
          <w:tcPr>
            <w:tcW w:w="2007" w:type="pct"/>
          </w:tcPr>
          <w:p w:rsidR="00A3628F" w:rsidRPr="00A3628F" w:rsidRDefault="00A3628F" w:rsidP="00A3628F">
            <w:pPr>
              <w:contextualSpacing/>
              <w:jc w:val="center"/>
              <w:cnfStyle w:val="000000010000"/>
              <w:rPr>
                <w:rFonts w:ascii="Times New Roman" w:hAnsi="Times New Roman" w:cs="Times New Roman"/>
                <w:sz w:val="20"/>
                <w:szCs w:val="20"/>
                <w:vertAlign w:val="subscript"/>
              </w:rPr>
            </w:pPr>
            <w:r w:rsidRPr="00A3628F">
              <w:rPr>
                <w:rFonts w:ascii="Times New Roman" w:hAnsi="Times New Roman" w:cs="Times New Roman"/>
                <w:sz w:val="20"/>
                <w:szCs w:val="20"/>
              </w:rPr>
              <w:t>T</w:t>
            </w:r>
            <w:r w:rsidRPr="00A3628F">
              <w:rPr>
                <w:rFonts w:ascii="Times New Roman" w:hAnsi="Times New Roman" w:cs="Times New Roman"/>
                <w:sz w:val="20"/>
                <w:szCs w:val="20"/>
                <w:vertAlign w:val="subscript"/>
              </w:rPr>
              <w:t>1</w:t>
            </w:r>
            <w:r w:rsidRPr="00A3628F">
              <w:rPr>
                <w:rFonts w:ascii="Times New Roman" w:hAnsi="Times New Roman" w:cs="Times New Roman"/>
                <w:sz w:val="20"/>
                <w:szCs w:val="20"/>
              </w:rPr>
              <w:t>w</w:t>
            </w:r>
            <w:r w:rsidRPr="00A3628F">
              <w:rPr>
                <w:rFonts w:ascii="Times New Roman" w:hAnsi="Times New Roman" w:cs="Times New Roman"/>
                <w:sz w:val="20"/>
                <w:szCs w:val="20"/>
                <w:vertAlign w:val="subscript"/>
              </w:rPr>
              <w:t>2</w:t>
            </w:r>
          </w:p>
        </w:tc>
      </w:tr>
      <w:tr w:rsidR="00A3628F" w:rsidRPr="00A3628F" w:rsidTr="00174935">
        <w:trPr>
          <w:cnfStyle w:val="000000100000"/>
          <w:trHeight w:val="20"/>
        </w:trPr>
        <w:tc>
          <w:tcPr>
            <w:cnfStyle w:val="001000000000"/>
            <w:tcW w:w="1270" w:type="pct"/>
          </w:tcPr>
          <w:p w:rsidR="00A3628F" w:rsidRPr="00A3628F" w:rsidRDefault="00A3628F" w:rsidP="00A3628F">
            <w:pPr>
              <w:jc w:val="center"/>
            </w:pPr>
            <w:r w:rsidRPr="00A3628F">
              <w:rPr>
                <w:rFonts w:ascii="Times New Roman" w:hAnsi="Times New Roman" w:cs="Times New Roman"/>
                <w:sz w:val="20"/>
                <w:szCs w:val="20"/>
              </w:rPr>
              <w:t>55</w:t>
            </w:r>
          </w:p>
        </w:tc>
        <w:tc>
          <w:tcPr>
            <w:tcW w:w="1723" w:type="pct"/>
          </w:tcPr>
          <w:p w:rsidR="00A3628F" w:rsidRPr="00A3628F" w:rsidRDefault="00A3628F" w:rsidP="00A3628F">
            <w:pPr>
              <w:contextualSpacing/>
              <w:jc w:val="center"/>
              <w:cnfStyle w:val="000000100000"/>
              <w:rPr>
                <w:rFonts w:ascii="Times New Roman" w:hAnsi="Times New Roman" w:cs="Times New Roman"/>
                <w:sz w:val="20"/>
                <w:szCs w:val="20"/>
              </w:rPr>
            </w:pPr>
            <w:r w:rsidRPr="00A3628F">
              <w:rPr>
                <w:rFonts w:ascii="Times New Roman" w:hAnsi="Times New Roman" w:cs="Times New Roman"/>
                <w:b/>
                <w:sz w:val="20"/>
                <w:szCs w:val="20"/>
              </w:rPr>
              <w:t>9</w:t>
            </w:r>
          </w:p>
        </w:tc>
        <w:tc>
          <w:tcPr>
            <w:tcW w:w="2007" w:type="pct"/>
          </w:tcPr>
          <w:p w:rsidR="00A3628F" w:rsidRPr="00A3628F" w:rsidRDefault="00A3628F" w:rsidP="00A3628F">
            <w:pPr>
              <w:contextualSpacing/>
              <w:jc w:val="center"/>
              <w:cnfStyle w:val="000000100000"/>
              <w:rPr>
                <w:rFonts w:ascii="Times New Roman" w:hAnsi="Times New Roman" w:cs="Times New Roman"/>
                <w:sz w:val="20"/>
                <w:szCs w:val="20"/>
                <w:vertAlign w:val="subscript"/>
              </w:rPr>
            </w:pPr>
            <w:r w:rsidRPr="00A3628F">
              <w:rPr>
                <w:rFonts w:ascii="Times New Roman" w:hAnsi="Times New Roman" w:cs="Times New Roman"/>
                <w:sz w:val="20"/>
                <w:szCs w:val="20"/>
              </w:rPr>
              <w:t>T</w:t>
            </w:r>
            <w:r w:rsidRPr="00A3628F">
              <w:rPr>
                <w:rFonts w:ascii="Times New Roman" w:hAnsi="Times New Roman" w:cs="Times New Roman"/>
                <w:sz w:val="20"/>
                <w:szCs w:val="20"/>
                <w:vertAlign w:val="subscript"/>
              </w:rPr>
              <w:t>1</w:t>
            </w:r>
            <w:r w:rsidRPr="00A3628F">
              <w:rPr>
                <w:rFonts w:ascii="Times New Roman" w:hAnsi="Times New Roman" w:cs="Times New Roman"/>
                <w:sz w:val="20"/>
                <w:szCs w:val="20"/>
              </w:rPr>
              <w:t>w</w:t>
            </w:r>
            <w:r w:rsidRPr="00A3628F">
              <w:rPr>
                <w:rFonts w:ascii="Times New Roman" w:hAnsi="Times New Roman" w:cs="Times New Roman"/>
                <w:sz w:val="20"/>
                <w:szCs w:val="20"/>
                <w:vertAlign w:val="subscript"/>
              </w:rPr>
              <w:t>3</w:t>
            </w:r>
          </w:p>
        </w:tc>
      </w:tr>
      <w:tr w:rsidR="00A3628F" w:rsidRPr="00A3628F" w:rsidTr="00174935">
        <w:trPr>
          <w:cnfStyle w:val="000000010000"/>
          <w:trHeight w:val="20"/>
        </w:trPr>
        <w:tc>
          <w:tcPr>
            <w:cnfStyle w:val="001000000000"/>
            <w:tcW w:w="1270" w:type="pct"/>
          </w:tcPr>
          <w:p w:rsidR="00A3628F" w:rsidRPr="00A3628F" w:rsidRDefault="00A3628F" w:rsidP="00A3628F">
            <w:pPr>
              <w:contextualSpacing/>
              <w:jc w:val="center"/>
              <w:rPr>
                <w:rFonts w:ascii="Times New Roman" w:hAnsi="Times New Roman" w:cs="Times New Roman"/>
                <w:sz w:val="20"/>
                <w:szCs w:val="20"/>
              </w:rPr>
            </w:pPr>
            <w:r w:rsidRPr="00A3628F">
              <w:rPr>
                <w:rFonts w:ascii="Times New Roman" w:hAnsi="Times New Roman" w:cs="Times New Roman"/>
                <w:sz w:val="20"/>
                <w:szCs w:val="20"/>
              </w:rPr>
              <w:t>75</w:t>
            </w:r>
          </w:p>
        </w:tc>
        <w:tc>
          <w:tcPr>
            <w:tcW w:w="1723" w:type="pct"/>
          </w:tcPr>
          <w:p w:rsidR="00A3628F" w:rsidRPr="00A3628F" w:rsidRDefault="00A3628F" w:rsidP="00A3628F">
            <w:pPr>
              <w:contextualSpacing/>
              <w:jc w:val="center"/>
              <w:cnfStyle w:val="000000010000"/>
              <w:rPr>
                <w:rFonts w:ascii="Times New Roman" w:hAnsi="Times New Roman" w:cs="Times New Roman"/>
                <w:sz w:val="20"/>
                <w:szCs w:val="20"/>
              </w:rPr>
            </w:pPr>
            <w:r w:rsidRPr="00A3628F">
              <w:rPr>
                <w:rFonts w:ascii="Times New Roman" w:hAnsi="Times New Roman" w:cs="Times New Roman"/>
                <w:b/>
                <w:sz w:val="20"/>
                <w:szCs w:val="20"/>
              </w:rPr>
              <w:t>3</w:t>
            </w:r>
          </w:p>
        </w:tc>
        <w:tc>
          <w:tcPr>
            <w:tcW w:w="2007" w:type="pct"/>
          </w:tcPr>
          <w:p w:rsidR="00A3628F" w:rsidRPr="00A3628F" w:rsidRDefault="00A3628F" w:rsidP="00A3628F">
            <w:pPr>
              <w:contextualSpacing/>
              <w:jc w:val="center"/>
              <w:cnfStyle w:val="000000010000"/>
              <w:rPr>
                <w:rFonts w:ascii="Times New Roman" w:hAnsi="Times New Roman" w:cs="Times New Roman"/>
                <w:sz w:val="20"/>
                <w:szCs w:val="20"/>
                <w:vertAlign w:val="subscript"/>
              </w:rPr>
            </w:pPr>
            <w:r w:rsidRPr="00A3628F">
              <w:rPr>
                <w:rFonts w:ascii="Times New Roman" w:hAnsi="Times New Roman" w:cs="Times New Roman"/>
                <w:sz w:val="20"/>
                <w:szCs w:val="20"/>
              </w:rPr>
              <w:t>T</w:t>
            </w:r>
            <w:r w:rsidRPr="00A3628F">
              <w:rPr>
                <w:rFonts w:ascii="Times New Roman" w:hAnsi="Times New Roman" w:cs="Times New Roman"/>
                <w:sz w:val="20"/>
                <w:szCs w:val="20"/>
                <w:vertAlign w:val="subscript"/>
              </w:rPr>
              <w:t>2</w:t>
            </w:r>
            <w:r w:rsidRPr="00A3628F">
              <w:rPr>
                <w:rFonts w:ascii="Times New Roman" w:hAnsi="Times New Roman" w:cs="Times New Roman"/>
                <w:sz w:val="20"/>
                <w:szCs w:val="20"/>
              </w:rPr>
              <w:t>w</w:t>
            </w:r>
            <w:r w:rsidRPr="00A3628F">
              <w:rPr>
                <w:rFonts w:ascii="Times New Roman" w:hAnsi="Times New Roman" w:cs="Times New Roman"/>
                <w:sz w:val="20"/>
                <w:szCs w:val="20"/>
                <w:vertAlign w:val="subscript"/>
              </w:rPr>
              <w:t>1</w:t>
            </w:r>
          </w:p>
        </w:tc>
      </w:tr>
      <w:tr w:rsidR="00A3628F" w:rsidRPr="00A3628F" w:rsidTr="00174935">
        <w:trPr>
          <w:cnfStyle w:val="000000100000"/>
          <w:trHeight w:val="20"/>
        </w:trPr>
        <w:tc>
          <w:tcPr>
            <w:cnfStyle w:val="001000000000"/>
            <w:tcW w:w="1270" w:type="pct"/>
          </w:tcPr>
          <w:p w:rsidR="00A3628F" w:rsidRPr="00A3628F" w:rsidRDefault="00A3628F" w:rsidP="00A3628F">
            <w:pPr>
              <w:jc w:val="center"/>
            </w:pPr>
            <w:r w:rsidRPr="00A3628F">
              <w:rPr>
                <w:rFonts w:ascii="Times New Roman" w:hAnsi="Times New Roman" w:cs="Times New Roman"/>
                <w:sz w:val="20"/>
                <w:szCs w:val="20"/>
              </w:rPr>
              <w:t>75</w:t>
            </w:r>
          </w:p>
        </w:tc>
        <w:tc>
          <w:tcPr>
            <w:tcW w:w="1723" w:type="pct"/>
          </w:tcPr>
          <w:p w:rsidR="00A3628F" w:rsidRPr="00A3628F" w:rsidRDefault="00A3628F" w:rsidP="00A3628F">
            <w:pPr>
              <w:contextualSpacing/>
              <w:jc w:val="center"/>
              <w:cnfStyle w:val="000000100000"/>
              <w:rPr>
                <w:rFonts w:ascii="Times New Roman" w:hAnsi="Times New Roman" w:cs="Times New Roman"/>
                <w:sz w:val="20"/>
                <w:szCs w:val="20"/>
              </w:rPr>
            </w:pPr>
            <w:r w:rsidRPr="00A3628F">
              <w:rPr>
                <w:rFonts w:ascii="Times New Roman" w:hAnsi="Times New Roman" w:cs="Times New Roman"/>
                <w:b/>
                <w:sz w:val="20"/>
                <w:szCs w:val="20"/>
              </w:rPr>
              <w:t>6</w:t>
            </w:r>
          </w:p>
        </w:tc>
        <w:tc>
          <w:tcPr>
            <w:tcW w:w="2007" w:type="pct"/>
          </w:tcPr>
          <w:p w:rsidR="00A3628F" w:rsidRPr="00A3628F" w:rsidRDefault="00A3628F" w:rsidP="00A3628F">
            <w:pPr>
              <w:contextualSpacing/>
              <w:jc w:val="center"/>
              <w:cnfStyle w:val="000000100000"/>
              <w:rPr>
                <w:rFonts w:ascii="Times New Roman" w:hAnsi="Times New Roman" w:cs="Times New Roman"/>
                <w:sz w:val="20"/>
                <w:szCs w:val="20"/>
                <w:vertAlign w:val="subscript"/>
              </w:rPr>
            </w:pPr>
            <w:r w:rsidRPr="00A3628F">
              <w:rPr>
                <w:rFonts w:ascii="Times New Roman" w:hAnsi="Times New Roman" w:cs="Times New Roman"/>
                <w:sz w:val="20"/>
                <w:szCs w:val="20"/>
              </w:rPr>
              <w:t>T</w:t>
            </w:r>
            <w:r w:rsidRPr="00A3628F">
              <w:rPr>
                <w:rFonts w:ascii="Times New Roman" w:hAnsi="Times New Roman" w:cs="Times New Roman"/>
                <w:sz w:val="20"/>
                <w:szCs w:val="20"/>
                <w:vertAlign w:val="subscript"/>
              </w:rPr>
              <w:t>2</w:t>
            </w:r>
            <w:r w:rsidRPr="00A3628F">
              <w:rPr>
                <w:rFonts w:ascii="Times New Roman" w:hAnsi="Times New Roman" w:cs="Times New Roman"/>
                <w:sz w:val="20"/>
                <w:szCs w:val="20"/>
              </w:rPr>
              <w:t>w</w:t>
            </w:r>
            <w:r w:rsidRPr="00A3628F">
              <w:rPr>
                <w:rFonts w:ascii="Times New Roman" w:hAnsi="Times New Roman" w:cs="Times New Roman"/>
                <w:sz w:val="20"/>
                <w:szCs w:val="20"/>
                <w:vertAlign w:val="subscript"/>
              </w:rPr>
              <w:t>2</w:t>
            </w:r>
          </w:p>
        </w:tc>
      </w:tr>
      <w:tr w:rsidR="00A3628F" w:rsidRPr="00A3628F" w:rsidTr="00174935">
        <w:trPr>
          <w:cnfStyle w:val="000000010000"/>
          <w:trHeight w:val="20"/>
        </w:trPr>
        <w:tc>
          <w:tcPr>
            <w:cnfStyle w:val="001000000000"/>
            <w:tcW w:w="1270" w:type="pct"/>
          </w:tcPr>
          <w:p w:rsidR="00A3628F" w:rsidRPr="00A3628F" w:rsidRDefault="00A3628F" w:rsidP="00A3628F">
            <w:pPr>
              <w:jc w:val="center"/>
            </w:pPr>
            <w:r w:rsidRPr="00A3628F">
              <w:rPr>
                <w:rFonts w:ascii="Times New Roman" w:hAnsi="Times New Roman" w:cs="Times New Roman"/>
                <w:sz w:val="20"/>
                <w:szCs w:val="20"/>
              </w:rPr>
              <w:t>75</w:t>
            </w:r>
          </w:p>
        </w:tc>
        <w:tc>
          <w:tcPr>
            <w:tcW w:w="1723" w:type="pct"/>
          </w:tcPr>
          <w:p w:rsidR="00A3628F" w:rsidRPr="00A3628F" w:rsidRDefault="00A3628F" w:rsidP="00A3628F">
            <w:pPr>
              <w:contextualSpacing/>
              <w:jc w:val="center"/>
              <w:cnfStyle w:val="000000010000"/>
              <w:rPr>
                <w:rFonts w:ascii="Times New Roman" w:hAnsi="Times New Roman" w:cs="Times New Roman"/>
                <w:sz w:val="20"/>
                <w:szCs w:val="20"/>
              </w:rPr>
            </w:pPr>
            <w:r w:rsidRPr="00A3628F">
              <w:rPr>
                <w:rFonts w:ascii="Times New Roman" w:hAnsi="Times New Roman" w:cs="Times New Roman"/>
                <w:b/>
                <w:sz w:val="20"/>
                <w:szCs w:val="20"/>
              </w:rPr>
              <w:t>9</w:t>
            </w:r>
          </w:p>
        </w:tc>
        <w:tc>
          <w:tcPr>
            <w:tcW w:w="2007" w:type="pct"/>
          </w:tcPr>
          <w:p w:rsidR="00A3628F" w:rsidRPr="00A3628F" w:rsidRDefault="00A3628F" w:rsidP="00A3628F">
            <w:pPr>
              <w:contextualSpacing/>
              <w:jc w:val="center"/>
              <w:cnfStyle w:val="000000010000"/>
              <w:rPr>
                <w:rFonts w:ascii="Times New Roman" w:hAnsi="Times New Roman" w:cs="Times New Roman"/>
                <w:sz w:val="20"/>
                <w:szCs w:val="20"/>
              </w:rPr>
            </w:pPr>
            <w:r w:rsidRPr="00A3628F">
              <w:rPr>
                <w:rFonts w:ascii="Times New Roman" w:hAnsi="Times New Roman" w:cs="Times New Roman"/>
                <w:sz w:val="20"/>
                <w:szCs w:val="20"/>
              </w:rPr>
              <w:t>T</w:t>
            </w:r>
            <w:r w:rsidRPr="00A3628F">
              <w:rPr>
                <w:rFonts w:ascii="Times New Roman" w:hAnsi="Times New Roman" w:cs="Times New Roman"/>
                <w:sz w:val="20"/>
                <w:szCs w:val="20"/>
                <w:vertAlign w:val="subscript"/>
              </w:rPr>
              <w:t>2</w:t>
            </w:r>
            <w:r w:rsidRPr="00A3628F">
              <w:rPr>
                <w:rFonts w:ascii="Times New Roman" w:hAnsi="Times New Roman" w:cs="Times New Roman"/>
                <w:sz w:val="20"/>
                <w:szCs w:val="20"/>
              </w:rPr>
              <w:t>w</w:t>
            </w:r>
            <w:r w:rsidRPr="00A3628F">
              <w:rPr>
                <w:rFonts w:ascii="Times New Roman" w:hAnsi="Times New Roman" w:cs="Times New Roman"/>
                <w:sz w:val="20"/>
                <w:szCs w:val="20"/>
                <w:vertAlign w:val="subscript"/>
              </w:rPr>
              <w:t>2</w:t>
            </w:r>
          </w:p>
        </w:tc>
      </w:tr>
      <w:tr w:rsidR="00A3628F" w:rsidRPr="00A3628F" w:rsidTr="00174935">
        <w:trPr>
          <w:cnfStyle w:val="000000100000"/>
          <w:trHeight w:val="20"/>
        </w:trPr>
        <w:tc>
          <w:tcPr>
            <w:cnfStyle w:val="001000000000"/>
            <w:tcW w:w="1270" w:type="pct"/>
          </w:tcPr>
          <w:p w:rsidR="00A3628F" w:rsidRPr="00A3628F" w:rsidRDefault="00A3628F" w:rsidP="00A3628F">
            <w:pPr>
              <w:contextualSpacing/>
              <w:jc w:val="center"/>
              <w:rPr>
                <w:rFonts w:ascii="Times New Roman" w:hAnsi="Times New Roman" w:cs="Times New Roman"/>
                <w:sz w:val="20"/>
                <w:szCs w:val="20"/>
              </w:rPr>
            </w:pPr>
            <w:r w:rsidRPr="00A3628F">
              <w:rPr>
                <w:rFonts w:ascii="Times New Roman" w:hAnsi="Times New Roman" w:cs="Times New Roman"/>
                <w:sz w:val="20"/>
                <w:szCs w:val="20"/>
              </w:rPr>
              <w:t>95</w:t>
            </w:r>
          </w:p>
        </w:tc>
        <w:tc>
          <w:tcPr>
            <w:tcW w:w="1723" w:type="pct"/>
          </w:tcPr>
          <w:p w:rsidR="00A3628F" w:rsidRPr="00A3628F" w:rsidRDefault="00A3628F" w:rsidP="00A3628F">
            <w:pPr>
              <w:contextualSpacing/>
              <w:jc w:val="center"/>
              <w:cnfStyle w:val="000000100000"/>
              <w:rPr>
                <w:rFonts w:ascii="Times New Roman" w:hAnsi="Times New Roman" w:cs="Times New Roman"/>
                <w:sz w:val="20"/>
                <w:szCs w:val="20"/>
              </w:rPr>
            </w:pPr>
            <w:r w:rsidRPr="00A3628F">
              <w:rPr>
                <w:rFonts w:ascii="Times New Roman" w:hAnsi="Times New Roman" w:cs="Times New Roman"/>
                <w:b/>
                <w:sz w:val="20"/>
                <w:szCs w:val="20"/>
              </w:rPr>
              <w:t>3</w:t>
            </w:r>
          </w:p>
        </w:tc>
        <w:tc>
          <w:tcPr>
            <w:tcW w:w="2007" w:type="pct"/>
          </w:tcPr>
          <w:p w:rsidR="00A3628F" w:rsidRPr="00A3628F" w:rsidRDefault="00A3628F" w:rsidP="00A3628F">
            <w:pPr>
              <w:contextualSpacing/>
              <w:jc w:val="center"/>
              <w:cnfStyle w:val="000000100000"/>
              <w:rPr>
                <w:rFonts w:ascii="Times New Roman" w:hAnsi="Times New Roman" w:cs="Times New Roman"/>
                <w:sz w:val="20"/>
                <w:szCs w:val="20"/>
              </w:rPr>
            </w:pPr>
            <w:r w:rsidRPr="00A3628F">
              <w:rPr>
                <w:rFonts w:ascii="Times New Roman" w:hAnsi="Times New Roman" w:cs="Times New Roman"/>
                <w:sz w:val="20"/>
                <w:szCs w:val="20"/>
              </w:rPr>
              <w:t>T</w:t>
            </w:r>
            <w:r w:rsidRPr="00A3628F">
              <w:rPr>
                <w:rFonts w:ascii="Times New Roman" w:hAnsi="Times New Roman" w:cs="Times New Roman"/>
                <w:sz w:val="20"/>
                <w:szCs w:val="20"/>
                <w:vertAlign w:val="subscript"/>
              </w:rPr>
              <w:t>3</w:t>
            </w:r>
            <w:r w:rsidRPr="00A3628F">
              <w:rPr>
                <w:rFonts w:ascii="Times New Roman" w:hAnsi="Times New Roman" w:cs="Times New Roman"/>
                <w:sz w:val="20"/>
                <w:szCs w:val="20"/>
              </w:rPr>
              <w:t>w</w:t>
            </w:r>
            <w:r w:rsidRPr="00A3628F">
              <w:rPr>
                <w:rFonts w:ascii="Times New Roman" w:hAnsi="Times New Roman" w:cs="Times New Roman"/>
                <w:sz w:val="20"/>
                <w:szCs w:val="20"/>
                <w:vertAlign w:val="subscript"/>
              </w:rPr>
              <w:t>1</w:t>
            </w:r>
          </w:p>
        </w:tc>
      </w:tr>
      <w:tr w:rsidR="00A3628F" w:rsidRPr="00A3628F" w:rsidTr="00174935">
        <w:trPr>
          <w:cnfStyle w:val="000000010000"/>
          <w:trHeight w:val="20"/>
        </w:trPr>
        <w:tc>
          <w:tcPr>
            <w:cnfStyle w:val="001000000000"/>
            <w:tcW w:w="1270" w:type="pct"/>
          </w:tcPr>
          <w:p w:rsidR="00A3628F" w:rsidRPr="00A3628F" w:rsidRDefault="00A3628F" w:rsidP="00A3628F">
            <w:pPr>
              <w:jc w:val="center"/>
              <w:rPr>
                <w:rFonts w:ascii="Times New Roman" w:hAnsi="Times New Roman" w:cs="Times New Roman"/>
                <w:sz w:val="20"/>
                <w:szCs w:val="20"/>
              </w:rPr>
            </w:pPr>
            <w:r w:rsidRPr="00A3628F">
              <w:rPr>
                <w:rFonts w:ascii="Times New Roman" w:hAnsi="Times New Roman" w:cs="Times New Roman"/>
                <w:sz w:val="20"/>
                <w:szCs w:val="20"/>
              </w:rPr>
              <w:t>95</w:t>
            </w:r>
          </w:p>
        </w:tc>
        <w:tc>
          <w:tcPr>
            <w:tcW w:w="1723" w:type="pct"/>
          </w:tcPr>
          <w:p w:rsidR="00A3628F" w:rsidRPr="00A3628F" w:rsidRDefault="00A3628F" w:rsidP="00A3628F">
            <w:pPr>
              <w:contextualSpacing/>
              <w:jc w:val="center"/>
              <w:cnfStyle w:val="000000010000"/>
              <w:rPr>
                <w:rFonts w:ascii="Times New Roman" w:hAnsi="Times New Roman" w:cs="Times New Roman"/>
                <w:sz w:val="20"/>
                <w:szCs w:val="20"/>
              </w:rPr>
            </w:pPr>
            <w:r w:rsidRPr="00A3628F">
              <w:rPr>
                <w:rFonts w:ascii="Times New Roman" w:hAnsi="Times New Roman" w:cs="Times New Roman"/>
                <w:b/>
                <w:sz w:val="20"/>
                <w:szCs w:val="20"/>
              </w:rPr>
              <w:t>6</w:t>
            </w:r>
          </w:p>
        </w:tc>
        <w:tc>
          <w:tcPr>
            <w:tcW w:w="2007" w:type="pct"/>
          </w:tcPr>
          <w:p w:rsidR="00A3628F" w:rsidRPr="00A3628F" w:rsidRDefault="00A3628F" w:rsidP="00A3628F">
            <w:pPr>
              <w:contextualSpacing/>
              <w:jc w:val="center"/>
              <w:cnfStyle w:val="000000010000"/>
              <w:rPr>
                <w:rFonts w:ascii="Times New Roman" w:hAnsi="Times New Roman" w:cs="Times New Roman"/>
                <w:sz w:val="20"/>
                <w:szCs w:val="20"/>
              </w:rPr>
            </w:pPr>
            <w:r w:rsidRPr="00A3628F">
              <w:rPr>
                <w:rFonts w:ascii="Times New Roman" w:hAnsi="Times New Roman" w:cs="Times New Roman"/>
                <w:sz w:val="20"/>
                <w:szCs w:val="20"/>
              </w:rPr>
              <w:t>T</w:t>
            </w:r>
            <w:r w:rsidRPr="00A3628F">
              <w:rPr>
                <w:rFonts w:ascii="Times New Roman" w:hAnsi="Times New Roman" w:cs="Times New Roman"/>
                <w:sz w:val="20"/>
                <w:szCs w:val="20"/>
                <w:vertAlign w:val="subscript"/>
              </w:rPr>
              <w:t>3</w:t>
            </w:r>
            <w:r w:rsidRPr="00A3628F">
              <w:rPr>
                <w:rFonts w:ascii="Times New Roman" w:hAnsi="Times New Roman" w:cs="Times New Roman"/>
                <w:sz w:val="20"/>
                <w:szCs w:val="20"/>
              </w:rPr>
              <w:t>w</w:t>
            </w:r>
            <w:r w:rsidRPr="00A3628F">
              <w:rPr>
                <w:rFonts w:ascii="Times New Roman" w:hAnsi="Times New Roman" w:cs="Times New Roman"/>
                <w:sz w:val="20"/>
                <w:szCs w:val="20"/>
                <w:vertAlign w:val="subscript"/>
              </w:rPr>
              <w:t>2</w:t>
            </w:r>
          </w:p>
        </w:tc>
      </w:tr>
      <w:tr w:rsidR="00A3628F" w:rsidRPr="00A3628F" w:rsidTr="00174935">
        <w:trPr>
          <w:cnfStyle w:val="000000100000"/>
          <w:trHeight w:val="20"/>
        </w:trPr>
        <w:tc>
          <w:tcPr>
            <w:cnfStyle w:val="001000000000"/>
            <w:tcW w:w="1270" w:type="pct"/>
          </w:tcPr>
          <w:p w:rsidR="00A3628F" w:rsidRPr="00A3628F" w:rsidRDefault="00A3628F" w:rsidP="00A3628F">
            <w:pPr>
              <w:jc w:val="center"/>
              <w:rPr>
                <w:rFonts w:ascii="Times New Roman" w:hAnsi="Times New Roman" w:cs="Times New Roman"/>
                <w:sz w:val="20"/>
                <w:szCs w:val="20"/>
              </w:rPr>
            </w:pPr>
            <w:r w:rsidRPr="00A3628F">
              <w:rPr>
                <w:rFonts w:ascii="Times New Roman" w:hAnsi="Times New Roman" w:cs="Times New Roman"/>
                <w:sz w:val="20"/>
                <w:szCs w:val="20"/>
              </w:rPr>
              <w:t>95</w:t>
            </w:r>
          </w:p>
        </w:tc>
        <w:tc>
          <w:tcPr>
            <w:tcW w:w="1723" w:type="pct"/>
          </w:tcPr>
          <w:p w:rsidR="00A3628F" w:rsidRPr="00A3628F" w:rsidRDefault="00A3628F" w:rsidP="00A3628F">
            <w:pPr>
              <w:contextualSpacing/>
              <w:jc w:val="center"/>
              <w:cnfStyle w:val="000000100000"/>
              <w:rPr>
                <w:rFonts w:ascii="Times New Roman" w:hAnsi="Times New Roman" w:cs="Times New Roman"/>
                <w:sz w:val="20"/>
                <w:szCs w:val="20"/>
              </w:rPr>
            </w:pPr>
            <w:r w:rsidRPr="00A3628F">
              <w:rPr>
                <w:rFonts w:ascii="Times New Roman" w:hAnsi="Times New Roman" w:cs="Times New Roman"/>
                <w:b/>
                <w:sz w:val="20"/>
                <w:szCs w:val="20"/>
              </w:rPr>
              <w:t>9</w:t>
            </w:r>
          </w:p>
        </w:tc>
        <w:tc>
          <w:tcPr>
            <w:tcW w:w="2007" w:type="pct"/>
          </w:tcPr>
          <w:p w:rsidR="00A3628F" w:rsidRPr="00A3628F" w:rsidRDefault="00A3628F" w:rsidP="00A3628F">
            <w:pPr>
              <w:contextualSpacing/>
              <w:jc w:val="center"/>
              <w:cnfStyle w:val="000000100000"/>
              <w:rPr>
                <w:rFonts w:ascii="Times New Roman" w:hAnsi="Times New Roman" w:cs="Times New Roman"/>
                <w:sz w:val="20"/>
                <w:szCs w:val="20"/>
              </w:rPr>
            </w:pPr>
            <w:r w:rsidRPr="00A3628F">
              <w:rPr>
                <w:rFonts w:ascii="Times New Roman" w:hAnsi="Times New Roman" w:cs="Times New Roman"/>
                <w:sz w:val="20"/>
                <w:szCs w:val="20"/>
              </w:rPr>
              <w:t>T</w:t>
            </w:r>
            <w:r w:rsidRPr="00A3628F">
              <w:rPr>
                <w:rFonts w:ascii="Times New Roman" w:hAnsi="Times New Roman" w:cs="Times New Roman"/>
                <w:sz w:val="20"/>
                <w:szCs w:val="20"/>
                <w:vertAlign w:val="subscript"/>
              </w:rPr>
              <w:t>3</w:t>
            </w:r>
            <w:r w:rsidRPr="00A3628F">
              <w:rPr>
                <w:rFonts w:ascii="Times New Roman" w:hAnsi="Times New Roman" w:cs="Times New Roman"/>
                <w:sz w:val="20"/>
                <w:szCs w:val="20"/>
              </w:rPr>
              <w:t>w</w:t>
            </w:r>
            <w:r w:rsidRPr="00A3628F">
              <w:rPr>
                <w:rFonts w:ascii="Times New Roman" w:hAnsi="Times New Roman" w:cs="Times New Roman"/>
                <w:sz w:val="20"/>
                <w:szCs w:val="20"/>
                <w:vertAlign w:val="subscript"/>
              </w:rPr>
              <w:t>3</w:t>
            </w:r>
          </w:p>
        </w:tc>
      </w:tr>
    </w:tbl>
    <w:p w:rsidR="00A3628F" w:rsidRPr="00A3628F" w:rsidRDefault="00A3628F" w:rsidP="00A3628F">
      <w:pPr>
        <w:spacing w:after="0"/>
        <w:contextualSpacing/>
        <w:rPr>
          <w:rFonts w:ascii="Times New Roman" w:hAnsi="Times New Roman" w:cs="Times New Roman"/>
          <w:sz w:val="24"/>
          <w:szCs w:val="24"/>
        </w:rPr>
      </w:pPr>
    </w:p>
    <w:p w:rsidR="00A3628F" w:rsidRPr="00A3628F" w:rsidRDefault="00A3628F" w:rsidP="00A3628F">
      <w:pPr>
        <w:spacing w:after="0"/>
        <w:contextualSpacing/>
        <w:rPr>
          <w:rFonts w:ascii="Times New Roman" w:hAnsi="Times New Roman" w:cs="Times New Roman"/>
          <w:sz w:val="24"/>
          <w:szCs w:val="24"/>
        </w:rPr>
      </w:pPr>
      <w:r w:rsidRPr="00A3628F">
        <w:rPr>
          <w:rFonts w:ascii="Times New Roman" w:hAnsi="Times New Roman" w:cs="Times New Roman"/>
          <w:sz w:val="24"/>
          <w:szCs w:val="24"/>
        </w:rPr>
        <w:t xml:space="preserve">Preparasi </w:t>
      </w:r>
      <w:r w:rsidRPr="00A3628F">
        <w:rPr>
          <w:rFonts w:ascii="Times New Roman" w:hAnsi="Times New Roman" w:cs="Times New Roman"/>
          <w:sz w:val="24"/>
          <w:szCs w:val="24"/>
        </w:rPr>
        <w:tab/>
      </w:r>
      <w:r w:rsidRPr="00A3628F">
        <w:rPr>
          <w:rFonts w:ascii="Times New Roman" w:hAnsi="Times New Roman" w:cs="Times New Roman"/>
          <w:sz w:val="24"/>
          <w:szCs w:val="24"/>
        </w:rPr>
        <w:tab/>
        <w:t>: Diseduh</w:t>
      </w:r>
    </w:p>
    <w:p w:rsidR="00A3628F" w:rsidRPr="00A3628F" w:rsidRDefault="00A3628F" w:rsidP="00A3628F">
      <w:pPr>
        <w:spacing w:after="0"/>
        <w:outlineLvl w:val="0"/>
        <w:rPr>
          <w:rFonts w:ascii="Times New Roman" w:hAnsi="Times New Roman" w:cs="Times New Roman"/>
          <w:sz w:val="24"/>
          <w:szCs w:val="24"/>
        </w:rPr>
      </w:pPr>
      <w:r w:rsidRPr="00A3628F">
        <w:rPr>
          <w:rFonts w:ascii="Times New Roman" w:hAnsi="Times New Roman" w:cs="Times New Roman"/>
          <w:sz w:val="24"/>
          <w:szCs w:val="24"/>
        </w:rPr>
        <w:tab/>
      </w:r>
      <w:r w:rsidRPr="00A3628F">
        <w:rPr>
          <w:rFonts w:ascii="Times New Roman" w:hAnsi="Times New Roman" w:cs="Times New Roman"/>
          <w:sz w:val="24"/>
          <w:szCs w:val="24"/>
        </w:rPr>
        <w:tab/>
        <w:t>Penyeduh</w:t>
      </w:r>
      <w:r w:rsidRPr="00A3628F">
        <w:rPr>
          <w:rFonts w:ascii="Times New Roman" w:hAnsi="Times New Roman" w:cs="Times New Roman"/>
          <w:sz w:val="24"/>
          <w:szCs w:val="24"/>
        </w:rPr>
        <w:tab/>
        <w:t>: Aquades</w:t>
      </w:r>
    </w:p>
    <w:p w:rsidR="00A3628F" w:rsidRPr="00A3628F" w:rsidRDefault="00A3628F" w:rsidP="00A3628F">
      <w:pPr>
        <w:spacing w:after="0"/>
        <w:outlineLvl w:val="0"/>
        <w:rPr>
          <w:rFonts w:ascii="Times New Roman" w:hAnsi="Times New Roman" w:cs="Times New Roman"/>
          <w:sz w:val="24"/>
          <w:szCs w:val="24"/>
        </w:rPr>
      </w:pPr>
      <w:r w:rsidRPr="00A3628F">
        <w:rPr>
          <w:rFonts w:ascii="Times New Roman" w:hAnsi="Times New Roman" w:cs="Times New Roman"/>
          <w:sz w:val="24"/>
          <w:szCs w:val="24"/>
        </w:rPr>
        <w:tab/>
      </w:r>
      <w:r w:rsidRPr="00A3628F">
        <w:rPr>
          <w:rFonts w:ascii="Times New Roman" w:hAnsi="Times New Roman" w:cs="Times New Roman"/>
          <w:sz w:val="24"/>
          <w:szCs w:val="24"/>
        </w:rPr>
        <w:tab/>
        <w:t>Suhu</w:t>
      </w:r>
      <w:r w:rsidRPr="00A3628F">
        <w:rPr>
          <w:rFonts w:ascii="Times New Roman" w:hAnsi="Times New Roman" w:cs="Times New Roman"/>
          <w:sz w:val="24"/>
          <w:szCs w:val="24"/>
        </w:rPr>
        <w:tab/>
      </w:r>
      <w:r w:rsidRPr="00A3628F">
        <w:rPr>
          <w:rFonts w:ascii="Times New Roman" w:hAnsi="Times New Roman" w:cs="Times New Roman"/>
          <w:sz w:val="24"/>
          <w:szCs w:val="24"/>
        </w:rPr>
        <w:tab/>
        <w:t>: 95</w:t>
      </w:r>
      <w:r w:rsidRPr="00A3628F">
        <w:rPr>
          <w:rFonts w:ascii="Times New Roman" w:hAnsi="Times New Roman" w:cs="Times New Roman"/>
          <w:sz w:val="24"/>
          <w:szCs w:val="24"/>
          <w:vertAlign w:val="superscript"/>
        </w:rPr>
        <w:t>o</w:t>
      </w:r>
      <w:r w:rsidRPr="00A3628F">
        <w:rPr>
          <w:rFonts w:ascii="Times New Roman" w:hAnsi="Times New Roman" w:cs="Times New Roman"/>
          <w:sz w:val="24"/>
          <w:szCs w:val="24"/>
        </w:rPr>
        <w:t>C (suhu didih),75, dan 85.</w:t>
      </w:r>
    </w:p>
    <w:p w:rsidR="00A3628F" w:rsidRPr="00A3628F" w:rsidRDefault="00A3628F" w:rsidP="00A3628F">
      <w:pPr>
        <w:spacing w:after="0"/>
        <w:outlineLvl w:val="0"/>
        <w:rPr>
          <w:rFonts w:ascii="Times New Roman" w:hAnsi="Times New Roman" w:cs="Times New Roman"/>
          <w:sz w:val="24"/>
          <w:szCs w:val="24"/>
        </w:rPr>
      </w:pPr>
      <w:r w:rsidRPr="00A3628F">
        <w:rPr>
          <w:rFonts w:ascii="Times New Roman" w:hAnsi="Times New Roman" w:cs="Times New Roman"/>
          <w:sz w:val="24"/>
          <w:szCs w:val="24"/>
        </w:rPr>
        <w:tab/>
      </w:r>
      <w:r w:rsidRPr="00A3628F">
        <w:rPr>
          <w:rFonts w:ascii="Times New Roman" w:hAnsi="Times New Roman" w:cs="Times New Roman"/>
          <w:sz w:val="24"/>
          <w:szCs w:val="24"/>
        </w:rPr>
        <w:tab/>
        <w:t xml:space="preserve">Kondisi </w:t>
      </w:r>
      <w:r w:rsidRPr="00A3628F">
        <w:rPr>
          <w:rFonts w:ascii="Times New Roman" w:hAnsi="Times New Roman" w:cs="Times New Roman"/>
          <w:sz w:val="24"/>
          <w:szCs w:val="24"/>
        </w:rPr>
        <w:tab/>
        <w:t xml:space="preserve">: Muka tempat seduh di tutup </w:t>
      </w:r>
    </w:p>
    <w:p w:rsidR="00A3628F" w:rsidRPr="00A3628F" w:rsidRDefault="00A3628F" w:rsidP="00A3628F">
      <w:pPr>
        <w:spacing w:after="0"/>
        <w:contextualSpacing/>
        <w:rPr>
          <w:rFonts w:ascii="Times New Roman" w:hAnsi="Times New Roman" w:cs="Times New Roman"/>
          <w:b/>
          <w:sz w:val="24"/>
          <w:szCs w:val="24"/>
        </w:rPr>
      </w:pPr>
    </w:p>
    <w:p w:rsidR="00A3628F" w:rsidRPr="00A3628F" w:rsidRDefault="00A3628F" w:rsidP="00A3628F">
      <w:pPr>
        <w:spacing w:before="240" w:after="0"/>
        <w:rPr>
          <w:rFonts w:ascii="Times New Roman" w:hAnsi="Times New Roman" w:cs="Times New Roman"/>
          <w:b/>
          <w:sz w:val="24"/>
          <w:szCs w:val="24"/>
        </w:rPr>
      </w:pPr>
    </w:p>
    <w:p w:rsidR="00A3628F" w:rsidRPr="00A3628F" w:rsidRDefault="00A3628F" w:rsidP="00A3628F">
      <w:pPr>
        <w:spacing w:after="0"/>
        <w:rPr>
          <w:rFonts w:ascii="Times New Roman" w:hAnsi="Times New Roman" w:cs="Times New Roman"/>
          <w:b/>
          <w:sz w:val="24"/>
          <w:szCs w:val="24"/>
        </w:rPr>
      </w:pPr>
    </w:p>
    <w:p w:rsidR="00A3628F" w:rsidRPr="00A3628F" w:rsidRDefault="00A3628F" w:rsidP="00A3628F">
      <w:pPr>
        <w:spacing w:after="0"/>
        <w:rPr>
          <w:rFonts w:ascii="Times New Roman" w:hAnsi="Times New Roman" w:cs="Times New Roman"/>
          <w:b/>
          <w:sz w:val="24"/>
          <w:szCs w:val="24"/>
        </w:rPr>
      </w:pPr>
      <w:r w:rsidRPr="00A3628F">
        <w:rPr>
          <w:rFonts w:ascii="Times New Roman" w:hAnsi="Times New Roman" w:cs="Times New Roman"/>
          <w:b/>
          <w:sz w:val="24"/>
          <w:szCs w:val="24"/>
        </w:rPr>
        <w:t>Hasil Uji DPPH</w:t>
      </w:r>
    </w:p>
    <w:p w:rsidR="00A3628F" w:rsidRPr="00A3628F" w:rsidRDefault="00A3628F" w:rsidP="00A3628F">
      <w:pPr>
        <w:numPr>
          <w:ilvl w:val="0"/>
          <w:numId w:val="14"/>
        </w:numPr>
        <w:spacing w:before="240" w:after="0"/>
        <w:contextualSpacing/>
        <w:rPr>
          <w:rFonts w:ascii="Times New Roman" w:hAnsi="Times New Roman" w:cs="Times New Roman"/>
          <w:b/>
          <w:sz w:val="24"/>
          <w:szCs w:val="24"/>
        </w:rPr>
      </w:pPr>
      <w:r w:rsidRPr="00A3628F">
        <w:rPr>
          <w:rFonts w:ascii="Times New Roman" w:hAnsi="Times New Roman" w:cs="Times New Roman"/>
          <w:b/>
          <w:sz w:val="24"/>
          <w:szCs w:val="24"/>
        </w:rPr>
        <w:t>Kode T</w:t>
      </w:r>
      <w:r w:rsidRPr="00A3628F">
        <w:rPr>
          <w:rFonts w:ascii="Times New Roman" w:hAnsi="Times New Roman" w:cs="Times New Roman"/>
          <w:b/>
          <w:sz w:val="24"/>
          <w:szCs w:val="24"/>
          <w:vertAlign w:val="subscript"/>
        </w:rPr>
        <w:t>1</w:t>
      </w:r>
      <w:r w:rsidRPr="00A3628F">
        <w:rPr>
          <w:rFonts w:ascii="Times New Roman" w:hAnsi="Times New Roman" w:cs="Times New Roman"/>
          <w:b/>
          <w:sz w:val="24"/>
          <w:szCs w:val="24"/>
        </w:rPr>
        <w:t>w</w:t>
      </w:r>
      <w:r w:rsidRPr="00A3628F">
        <w:rPr>
          <w:rFonts w:ascii="Times New Roman" w:hAnsi="Times New Roman" w:cs="Times New Roman"/>
          <w:b/>
          <w:sz w:val="24"/>
          <w:szCs w:val="24"/>
          <w:vertAlign w:val="subscript"/>
        </w:rPr>
        <w:t>1</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38"/>
        <w:gridCol w:w="4416"/>
      </w:tblGrid>
      <w:tr w:rsidR="00A3628F" w:rsidRPr="00A3628F" w:rsidTr="00174935">
        <w:trPr>
          <w:trHeight w:val="2668"/>
        </w:trPr>
        <w:tc>
          <w:tcPr>
            <w:tcW w:w="2292" w:type="pct"/>
            <w:vAlign w:val="center"/>
          </w:tcPr>
          <w:p w:rsidR="00A3628F" w:rsidRPr="00A3628F" w:rsidRDefault="00A3628F" w:rsidP="00A3628F">
            <w:pPr>
              <w:ind w:left="0" w:firstLine="0"/>
              <w:jc w:val="center"/>
              <w:rPr>
                <w:rFonts w:ascii="Times New Roman" w:eastAsia="Times New Roman" w:hAnsi="Times New Roman" w:cs="Times New Roman"/>
                <w:b/>
                <w:bCs/>
              </w:rPr>
            </w:pPr>
            <w:r w:rsidRPr="00A3628F">
              <w:rPr>
                <w:rFonts w:ascii="Times New Roman" w:eastAsia="Times New Roman" w:hAnsi="Times New Roman" w:cs="Times New Roman"/>
                <w:b/>
                <w:bCs/>
              </w:rPr>
              <w:t>Tabel Absorbansi Kode T</w:t>
            </w:r>
            <w:r w:rsidRPr="00A3628F">
              <w:rPr>
                <w:rFonts w:ascii="Times New Roman" w:eastAsia="Times New Roman" w:hAnsi="Times New Roman" w:cs="Times New Roman"/>
                <w:b/>
                <w:bCs/>
                <w:vertAlign w:val="subscript"/>
              </w:rPr>
              <w:t>1</w:t>
            </w:r>
            <w:r w:rsidRPr="00A3628F">
              <w:rPr>
                <w:rFonts w:ascii="Times New Roman" w:eastAsia="Times New Roman" w:hAnsi="Times New Roman" w:cs="Times New Roman"/>
                <w:b/>
                <w:bCs/>
              </w:rPr>
              <w:t>w</w:t>
            </w:r>
            <w:r w:rsidRPr="00A3628F">
              <w:rPr>
                <w:rFonts w:ascii="Times New Roman" w:eastAsia="Times New Roman" w:hAnsi="Times New Roman" w:cs="Times New Roman"/>
                <w:b/>
                <w:bCs/>
                <w:vertAlign w:val="subscript"/>
              </w:rPr>
              <w:t>1</w:t>
            </w:r>
            <w:r w:rsidRPr="00A3628F">
              <w:rPr>
                <w:rFonts w:ascii="Times New Roman" w:eastAsia="Times New Roman" w:hAnsi="Times New Roman" w:cs="Times New Roman"/>
                <w:b/>
                <w:bCs/>
              </w:rPr>
              <w:t xml:space="preserve"> </w:t>
            </w:r>
          </w:p>
          <w:tbl>
            <w:tblPr>
              <w:tblW w:w="3261" w:type="dxa"/>
              <w:tblCellMar>
                <w:left w:w="0" w:type="dxa"/>
                <w:right w:w="0" w:type="dxa"/>
              </w:tblCellMar>
              <w:tblLook w:val="04A0"/>
            </w:tblPr>
            <w:tblGrid>
              <w:gridCol w:w="1292"/>
              <w:gridCol w:w="1150"/>
              <w:gridCol w:w="867"/>
            </w:tblGrid>
            <w:tr w:rsidR="00A3628F" w:rsidRPr="00A3628F" w:rsidTr="00174935">
              <w:trPr>
                <w:trHeight w:val="600"/>
              </w:trPr>
              <w:tc>
                <w:tcPr>
                  <w:tcW w:w="1276"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Absorbansi rata-rata</w:t>
                  </w:r>
                </w:p>
              </w:tc>
              <w:tc>
                <w:tcPr>
                  <w:tcW w:w="1134" w:type="dxa"/>
                  <w:tcBorders>
                    <w:top w:val="single" w:sz="4" w:space="0" w:color="auto"/>
                    <w:left w:val="nil"/>
                    <w:bottom w:val="single" w:sz="4" w:space="0" w:color="auto"/>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C sampel (ppm)</w:t>
                  </w:r>
                </w:p>
              </w:tc>
              <w:tc>
                <w:tcPr>
                  <w:tcW w:w="851" w:type="dxa"/>
                  <w:tcBorders>
                    <w:top w:val="single" w:sz="4" w:space="0" w:color="auto"/>
                    <w:left w:val="nil"/>
                    <w:bottom w:val="single" w:sz="4" w:space="0" w:color="auto"/>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 Inhibisi</w:t>
                  </w:r>
                </w:p>
              </w:tc>
            </w:tr>
            <w:tr w:rsidR="00A3628F" w:rsidRPr="00A3628F" w:rsidTr="00174935">
              <w:trPr>
                <w:trHeight w:val="283"/>
              </w:trPr>
              <w:tc>
                <w:tcPr>
                  <w:tcW w:w="1276" w:type="dxa"/>
                  <w:tcBorders>
                    <w:top w:val="nil"/>
                    <w:left w:val="single" w:sz="4" w:space="0" w:color="auto"/>
                    <w:bottom w:val="nil"/>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Cs/>
                    </w:rPr>
                  </w:pPr>
                  <w:r w:rsidRPr="00A3628F">
                    <w:rPr>
                      <w:rFonts w:ascii="Times New Roman" w:eastAsia="Times New Roman" w:hAnsi="Times New Roman" w:cs="Times New Roman"/>
                      <w:bCs/>
                    </w:rPr>
                    <w:t>0.855</w:t>
                  </w:r>
                </w:p>
              </w:tc>
              <w:tc>
                <w:tcPr>
                  <w:tcW w:w="1134" w:type="dxa"/>
                  <w:tcBorders>
                    <w:top w:val="nil"/>
                    <w:left w:val="nil"/>
                    <w:bottom w:val="nil"/>
                    <w:right w:val="nil"/>
                  </w:tcBorders>
                  <w:shd w:val="clear" w:color="000000" w:fill="FFFF00"/>
                  <w:noWrap/>
                  <w:vAlign w:val="bottom"/>
                  <w:hideMark/>
                </w:tcPr>
                <w:p w:rsidR="00A3628F" w:rsidRPr="00A3628F" w:rsidRDefault="00A3628F" w:rsidP="00A3628F">
                  <w:pPr>
                    <w:spacing w:after="0" w:line="240" w:lineRule="auto"/>
                    <w:jc w:val="center"/>
                    <w:rPr>
                      <w:rFonts w:ascii="Times New Roman" w:eastAsia="Times New Roman" w:hAnsi="Times New Roman" w:cs="Times New Roman"/>
                    </w:rPr>
                  </w:pPr>
                </w:p>
              </w:tc>
              <w:tc>
                <w:tcPr>
                  <w:tcW w:w="851" w:type="dxa"/>
                  <w:tcBorders>
                    <w:top w:val="nil"/>
                    <w:left w:val="single" w:sz="4" w:space="0" w:color="auto"/>
                    <w:bottom w:val="nil"/>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bCs/>
                    </w:rPr>
                  </w:pPr>
                </w:p>
              </w:tc>
            </w:tr>
            <w:tr w:rsidR="00A3628F" w:rsidRPr="00A3628F" w:rsidTr="00174935">
              <w:trPr>
                <w:trHeight w:val="283"/>
              </w:trPr>
              <w:tc>
                <w:tcPr>
                  <w:tcW w:w="1276" w:type="dxa"/>
                  <w:tcBorders>
                    <w:top w:val="single" w:sz="4" w:space="0" w:color="auto"/>
                    <w:left w:val="single" w:sz="4" w:space="0" w:color="auto"/>
                    <w:bottom w:val="nil"/>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Cs/>
                    </w:rPr>
                  </w:pPr>
                  <w:r w:rsidRPr="00A3628F">
                    <w:rPr>
                      <w:rFonts w:ascii="Times New Roman" w:eastAsia="Times New Roman" w:hAnsi="Times New Roman" w:cs="Times New Roman"/>
                      <w:bCs/>
                    </w:rPr>
                    <w:t>0.276</w:t>
                  </w:r>
                </w:p>
              </w:tc>
              <w:tc>
                <w:tcPr>
                  <w:tcW w:w="1134" w:type="dxa"/>
                  <w:tcBorders>
                    <w:top w:val="single" w:sz="4" w:space="0" w:color="auto"/>
                    <w:left w:val="nil"/>
                    <w:bottom w:val="nil"/>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162.2857</w:t>
                  </w:r>
                </w:p>
              </w:tc>
              <w:tc>
                <w:tcPr>
                  <w:tcW w:w="851" w:type="dxa"/>
                  <w:tcBorders>
                    <w:top w:val="single" w:sz="4" w:space="0" w:color="auto"/>
                    <w:left w:val="nil"/>
                    <w:bottom w:val="nil"/>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67.72</w:t>
                  </w:r>
                </w:p>
              </w:tc>
            </w:tr>
            <w:tr w:rsidR="00A3628F" w:rsidRPr="00A3628F" w:rsidTr="00174935">
              <w:trPr>
                <w:trHeight w:val="283"/>
              </w:trPr>
              <w:tc>
                <w:tcPr>
                  <w:tcW w:w="1276" w:type="dxa"/>
                  <w:tcBorders>
                    <w:top w:val="single" w:sz="4" w:space="0" w:color="auto"/>
                    <w:left w:val="single" w:sz="4" w:space="0" w:color="auto"/>
                    <w:bottom w:val="nil"/>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Cs/>
                    </w:rPr>
                  </w:pPr>
                  <w:r w:rsidRPr="00A3628F">
                    <w:rPr>
                      <w:rFonts w:ascii="Times New Roman" w:eastAsia="Times New Roman" w:hAnsi="Times New Roman" w:cs="Times New Roman"/>
                      <w:bCs/>
                    </w:rPr>
                    <w:t>0.558</w:t>
                  </w:r>
                </w:p>
              </w:tc>
              <w:tc>
                <w:tcPr>
                  <w:tcW w:w="1134" w:type="dxa"/>
                  <w:tcBorders>
                    <w:top w:val="single" w:sz="4" w:space="0" w:color="auto"/>
                    <w:left w:val="nil"/>
                    <w:bottom w:val="nil"/>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81.1429</w:t>
                  </w:r>
                </w:p>
              </w:tc>
              <w:tc>
                <w:tcPr>
                  <w:tcW w:w="851" w:type="dxa"/>
                  <w:tcBorders>
                    <w:top w:val="single" w:sz="4" w:space="0" w:color="auto"/>
                    <w:left w:val="nil"/>
                    <w:bottom w:val="nil"/>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34.74</w:t>
                  </w:r>
                </w:p>
              </w:tc>
            </w:tr>
            <w:tr w:rsidR="00A3628F" w:rsidRPr="00A3628F" w:rsidTr="00174935">
              <w:trPr>
                <w:trHeight w:val="283"/>
              </w:trPr>
              <w:tc>
                <w:tcPr>
                  <w:tcW w:w="1276"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Cs/>
                    </w:rPr>
                  </w:pPr>
                  <w:r w:rsidRPr="00A3628F">
                    <w:rPr>
                      <w:rFonts w:ascii="Times New Roman" w:eastAsia="Times New Roman" w:hAnsi="Times New Roman" w:cs="Times New Roman"/>
                      <w:bCs/>
                    </w:rPr>
                    <w:t>0.705</w:t>
                  </w:r>
                </w:p>
              </w:tc>
              <w:tc>
                <w:tcPr>
                  <w:tcW w:w="1134" w:type="dxa"/>
                  <w:tcBorders>
                    <w:top w:val="single" w:sz="4" w:space="0" w:color="auto"/>
                    <w:left w:val="nil"/>
                    <w:bottom w:val="nil"/>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40.5714</w:t>
                  </w:r>
                </w:p>
              </w:tc>
              <w:tc>
                <w:tcPr>
                  <w:tcW w:w="851" w:type="dxa"/>
                  <w:tcBorders>
                    <w:top w:val="single" w:sz="4" w:space="0" w:color="auto"/>
                    <w:left w:val="nil"/>
                    <w:bottom w:val="single" w:sz="4" w:space="0" w:color="auto"/>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17.54</w:t>
                  </w:r>
                </w:p>
              </w:tc>
            </w:tr>
            <w:tr w:rsidR="00A3628F" w:rsidRPr="00A3628F" w:rsidTr="00174935">
              <w:trPr>
                <w:trHeight w:val="283"/>
              </w:trPr>
              <w:tc>
                <w:tcPr>
                  <w:tcW w:w="1276" w:type="dxa"/>
                  <w:tcBorders>
                    <w:top w:val="nil"/>
                    <w:left w:val="single" w:sz="4" w:space="0" w:color="auto"/>
                    <w:bottom w:val="single" w:sz="4" w:space="0" w:color="auto"/>
                    <w:right w:val="single" w:sz="4" w:space="0" w:color="auto"/>
                  </w:tcBorders>
                  <w:shd w:val="clear" w:color="000000" w:fill="FFFF00"/>
                  <w:noWrap/>
                  <w:vAlign w:val="bottom"/>
                  <w:hideMark/>
                </w:tcPr>
                <w:p w:rsidR="00A3628F" w:rsidRPr="00A3628F" w:rsidRDefault="00A3628F" w:rsidP="00A3628F">
                  <w:pPr>
                    <w:spacing w:after="0" w:line="240" w:lineRule="auto"/>
                    <w:jc w:val="center"/>
                    <w:rPr>
                      <w:rFonts w:ascii="Times New Roman" w:eastAsia="Times New Roman" w:hAnsi="Times New Roman" w:cs="Times New Roman"/>
                      <w:bCs/>
                    </w:rPr>
                  </w:pPr>
                  <w:r w:rsidRPr="00A3628F">
                    <w:rPr>
                      <w:rFonts w:ascii="Times New Roman" w:eastAsia="Times New Roman" w:hAnsi="Times New Roman" w:cs="Times New Roman"/>
                      <w:bCs/>
                    </w:rPr>
                    <w:t>0.799</w:t>
                  </w:r>
                </w:p>
              </w:tc>
              <w:tc>
                <w:tcPr>
                  <w:tcW w:w="1134" w:type="dxa"/>
                  <w:tcBorders>
                    <w:top w:val="single" w:sz="4" w:space="0" w:color="auto"/>
                    <w:left w:val="nil"/>
                    <w:bottom w:val="single" w:sz="4" w:space="0" w:color="auto"/>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20.2857</w:t>
                  </w:r>
                </w:p>
              </w:tc>
              <w:tc>
                <w:tcPr>
                  <w:tcW w:w="851" w:type="dxa"/>
                  <w:tcBorders>
                    <w:top w:val="nil"/>
                    <w:left w:val="nil"/>
                    <w:bottom w:val="single" w:sz="4" w:space="0" w:color="auto"/>
                    <w:right w:val="single" w:sz="4" w:space="0" w:color="auto"/>
                  </w:tcBorders>
                  <w:shd w:val="clear" w:color="000000" w:fill="FFFF00"/>
                  <w:noWrap/>
                  <w:vAlign w:val="bottom"/>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6.55</w:t>
                  </w:r>
                </w:p>
              </w:tc>
            </w:tr>
            <w:tr w:rsidR="00A3628F" w:rsidRPr="00A3628F" w:rsidTr="00174935">
              <w:trPr>
                <w:trHeight w:val="283"/>
              </w:trPr>
              <w:tc>
                <w:tcPr>
                  <w:tcW w:w="1276" w:type="dxa"/>
                  <w:tcBorders>
                    <w:top w:val="nil"/>
                    <w:left w:val="single" w:sz="4" w:space="0" w:color="auto"/>
                    <w:bottom w:val="single" w:sz="4" w:space="0" w:color="auto"/>
                    <w:right w:val="single" w:sz="4" w:space="0" w:color="auto"/>
                  </w:tcBorders>
                  <w:shd w:val="clear" w:color="000000" w:fill="FFFF00"/>
                  <w:noWrap/>
                  <w:vAlign w:val="bottom"/>
                  <w:hideMark/>
                </w:tcPr>
                <w:p w:rsidR="00A3628F" w:rsidRPr="00A3628F" w:rsidRDefault="00A3628F" w:rsidP="00A3628F">
                  <w:pPr>
                    <w:spacing w:after="0" w:line="240" w:lineRule="auto"/>
                    <w:jc w:val="center"/>
                    <w:rPr>
                      <w:rFonts w:ascii="Times New Roman" w:eastAsia="Times New Roman" w:hAnsi="Times New Roman" w:cs="Times New Roman"/>
                      <w:bCs/>
                    </w:rPr>
                  </w:pPr>
                  <w:r w:rsidRPr="00A3628F">
                    <w:rPr>
                      <w:rFonts w:ascii="Times New Roman" w:eastAsia="Times New Roman" w:hAnsi="Times New Roman" w:cs="Times New Roman"/>
                      <w:bCs/>
                    </w:rPr>
                    <w:t>0.828</w:t>
                  </w:r>
                </w:p>
              </w:tc>
              <w:tc>
                <w:tcPr>
                  <w:tcW w:w="1134" w:type="dxa"/>
                  <w:tcBorders>
                    <w:top w:val="nil"/>
                    <w:left w:val="nil"/>
                    <w:bottom w:val="single" w:sz="4" w:space="0" w:color="auto"/>
                    <w:right w:val="single" w:sz="4" w:space="0" w:color="auto"/>
                  </w:tcBorders>
                  <w:shd w:val="clear" w:color="000000" w:fill="FFFF00"/>
                  <w:noWrap/>
                  <w:vAlign w:val="bottom"/>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5.0715</w:t>
                  </w:r>
                </w:p>
              </w:tc>
              <w:tc>
                <w:tcPr>
                  <w:tcW w:w="851" w:type="dxa"/>
                  <w:tcBorders>
                    <w:top w:val="nil"/>
                    <w:left w:val="nil"/>
                    <w:bottom w:val="single" w:sz="4" w:space="0" w:color="auto"/>
                    <w:right w:val="single" w:sz="4" w:space="0" w:color="auto"/>
                  </w:tcBorders>
                  <w:shd w:val="clear" w:color="000000" w:fill="FFFF00"/>
                  <w:noWrap/>
                  <w:vAlign w:val="bottom"/>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3.16</w:t>
                  </w:r>
                </w:p>
              </w:tc>
            </w:tr>
          </w:tbl>
          <w:p w:rsidR="00A3628F" w:rsidRPr="00A3628F" w:rsidRDefault="00A3628F" w:rsidP="00A3628F">
            <w:pPr>
              <w:ind w:left="0" w:firstLine="0"/>
              <w:rPr>
                <w:rFonts w:ascii="Times New Roman" w:eastAsia="Times New Roman" w:hAnsi="Times New Roman" w:cs="Times New Roman"/>
                <w:b/>
                <w:bCs/>
              </w:rPr>
            </w:pPr>
          </w:p>
          <w:p w:rsidR="00A3628F" w:rsidRPr="00A3628F" w:rsidRDefault="00A3628F" w:rsidP="00A3628F">
            <w:pPr>
              <w:ind w:left="0" w:firstLine="0"/>
              <w:jc w:val="center"/>
              <w:rPr>
                <w:rFonts w:ascii="Times New Roman" w:eastAsia="Times New Roman" w:hAnsi="Times New Roman" w:cs="Times New Roman"/>
                <w:b/>
                <w:bCs/>
              </w:rPr>
            </w:pPr>
          </w:p>
        </w:tc>
        <w:tc>
          <w:tcPr>
            <w:tcW w:w="2708" w:type="pct"/>
            <w:vAlign w:val="center"/>
          </w:tcPr>
          <w:p w:rsidR="00A3628F" w:rsidRPr="00A3628F" w:rsidRDefault="00A3628F" w:rsidP="00A3628F">
            <w:pPr>
              <w:spacing w:line="276" w:lineRule="auto"/>
              <w:ind w:left="0" w:firstLine="0"/>
              <w:jc w:val="center"/>
              <w:rPr>
                <w:rFonts w:ascii="Times New Roman" w:eastAsia="Times New Roman" w:hAnsi="Times New Roman" w:cs="Times New Roman"/>
                <w:b/>
                <w:bCs/>
              </w:rPr>
            </w:pPr>
            <w:r w:rsidRPr="00A3628F">
              <w:rPr>
                <w:rFonts w:ascii="Times New Roman" w:eastAsia="Times New Roman" w:hAnsi="Times New Roman" w:cs="Times New Roman"/>
                <w:b/>
                <w:bCs/>
                <w:noProof/>
              </w:rPr>
              <w:drawing>
                <wp:inline distT="0" distB="0" distL="0" distR="0">
                  <wp:extent cx="2479486" cy="1692613"/>
                  <wp:effectExtent l="19050" t="0" r="16064" b="2837"/>
                  <wp:docPr id="29"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r>
    </w:tbl>
    <w:p w:rsidR="00A3628F" w:rsidRPr="00A3628F" w:rsidRDefault="00A3628F" w:rsidP="00A3628F">
      <w:pPr>
        <w:spacing w:after="0"/>
        <w:rPr>
          <w:rFonts w:ascii="Times New Roman" w:hAnsi="Times New Roman" w:cs="Times New Roman"/>
          <w:sz w:val="24"/>
          <w:szCs w:val="24"/>
        </w:rPr>
      </w:pPr>
      <w:r w:rsidRPr="00A3628F">
        <w:rPr>
          <w:rFonts w:ascii="Times New Roman" w:hAnsi="Times New Roman" w:cs="Times New Roman"/>
          <w:sz w:val="24"/>
          <w:szCs w:val="24"/>
        </w:rPr>
        <w:t>Ec</w:t>
      </w:r>
      <w:r w:rsidRPr="00A3628F">
        <w:rPr>
          <w:rFonts w:ascii="Times New Roman" w:hAnsi="Times New Roman" w:cs="Times New Roman"/>
          <w:sz w:val="24"/>
          <w:szCs w:val="24"/>
          <w:vertAlign w:val="subscript"/>
        </w:rPr>
        <w:t>50</w:t>
      </w:r>
      <w:r w:rsidRPr="00A3628F">
        <w:rPr>
          <w:rFonts w:ascii="Times New Roman" w:hAnsi="Times New Roman" w:cs="Times New Roman"/>
          <w:sz w:val="24"/>
          <w:szCs w:val="24"/>
        </w:rPr>
        <w:t xml:space="preserve"> </w:t>
      </w:r>
      <w:r w:rsidRPr="00A3628F">
        <w:rPr>
          <w:rFonts w:ascii="Times New Roman" w:hAnsi="Times New Roman" w:cs="Times New Roman"/>
          <w:sz w:val="24"/>
          <w:szCs w:val="24"/>
        </w:rPr>
        <w:tab/>
      </w:r>
      <w:r w:rsidRPr="00A3628F">
        <w:rPr>
          <w:rFonts w:ascii="Times New Roman" w:hAnsi="Times New Roman" w:cs="Times New Roman"/>
          <w:sz w:val="24"/>
          <w:szCs w:val="24"/>
        </w:rPr>
        <w:tab/>
      </w:r>
    </w:p>
    <w:p w:rsidR="00A3628F" w:rsidRPr="00A3628F" w:rsidRDefault="00A3628F" w:rsidP="00A3628F">
      <w:pPr>
        <w:spacing w:after="0"/>
        <w:rPr>
          <w:rFonts w:ascii="Times New Roman" w:hAnsi="Times New Roman" w:cs="Times New Roman"/>
          <w:sz w:val="24"/>
          <w:szCs w:val="24"/>
          <w:vertAlign w:val="subscript"/>
        </w:rPr>
      </w:pPr>
      <w:r w:rsidRPr="00A3628F">
        <w:rPr>
          <w:rFonts w:ascii="Times New Roman" w:hAnsi="Times New Roman" w:cs="Times New Roman"/>
          <w:sz w:val="24"/>
          <w:szCs w:val="24"/>
        </w:rPr>
        <w:t>y</w:t>
      </w:r>
      <w:r w:rsidRPr="00A3628F">
        <w:rPr>
          <w:rFonts w:ascii="Times New Roman" w:hAnsi="Times New Roman" w:cs="Times New Roman"/>
          <w:sz w:val="24"/>
          <w:szCs w:val="24"/>
        </w:rPr>
        <w:tab/>
      </w:r>
      <w:r w:rsidRPr="00A3628F">
        <w:rPr>
          <w:rFonts w:ascii="Times New Roman" w:hAnsi="Times New Roman" w:cs="Times New Roman"/>
          <w:sz w:val="24"/>
          <w:szCs w:val="24"/>
        </w:rPr>
        <w:tab/>
        <w:t>= 50</w:t>
      </w:r>
    </w:p>
    <w:p w:rsidR="00A3628F" w:rsidRPr="00A3628F" w:rsidRDefault="00A3628F" w:rsidP="00A3628F">
      <w:pPr>
        <w:spacing w:after="0"/>
        <w:rPr>
          <w:rFonts w:ascii="Times New Roman" w:hAnsi="Times New Roman" w:cs="Times New Roman"/>
          <w:sz w:val="24"/>
          <w:szCs w:val="24"/>
        </w:rPr>
      </w:pPr>
      <w:r w:rsidRPr="00A3628F">
        <w:rPr>
          <w:rFonts w:ascii="Times New Roman" w:hAnsi="Times New Roman" w:cs="Times New Roman"/>
          <w:sz w:val="24"/>
          <w:szCs w:val="24"/>
        </w:rPr>
        <w:t>y</w:t>
      </w:r>
      <w:r w:rsidRPr="00A3628F">
        <w:rPr>
          <w:rFonts w:ascii="Times New Roman" w:hAnsi="Times New Roman" w:cs="Times New Roman"/>
          <w:sz w:val="24"/>
          <w:szCs w:val="24"/>
        </w:rPr>
        <w:tab/>
      </w:r>
      <w:r w:rsidRPr="00A3628F">
        <w:rPr>
          <w:rFonts w:ascii="Times New Roman" w:hAnsi="Times New Roman" w:cs="Times New Roman"/>
          <w:sz w:val="24"/>
          <w:szCs w:val="24"/>
        </w:rPr>
        <w:tab/>
        <w:t>= 0,418x + 0,028</w:t>
      </w:r>
    </w:p>
    <w:p w:rsidR="00A3628F" w:rsidRPr="00A3628F" w:rsidRDefault="00A3628F" w:rsidP="00A3628F">
      <w:pPr>
        <w:spacing w:after="0"/>
        <w:rPr>
          <w:rFonts w:ascii="Times New Roman" w:hAnsi="Times New Roman" w:cs="Times New Roman"/>
          <w:sz w:val="24"/>
          <w:szCs w:val="24"/>
        </w:rPr>
      </w:pPr>
      <w:r w:rsidRPr="00A3628F">
        <w:rPr>
          <w:rFonts w:ascii="Times New Roman" w:hAnsi="Times New Roman" w:cs="Times New Roman"/>
          <w:sz w:val="24"/>
          <w:szCs w:val="24"/>
        </w:rPr>
        <w:t xml:space="preserve">50 </w:t>
      </w:r>
      <w:r w:rsidRPr="00A3628F">
        <w:rPr>
          <w:rFonts w:ascii="Times New Roman" w:hAnsi="Times New Roman" w:cs="Times New Roman"/>
          <w:sz w:val="24"/>
          <w:szCs w:val="24"/>
        </w:rPr>
        <w:tab/>
      </w:r>
      <w:r w:rsidRPr="00A3628F">
        <w:rPr>
          <w:rFonts w:ascii="Times New Roman" w:hAnsi="Times New Roman" w:cs="Times New Roman"/>
          <w:sz w:val="24"/>
          <w:szCs w:val="24"/>
        </w:rPr>
        <w:tab/>
        <w:t>= 0,418x + 0,028</w:t>
      </w:r>
    </w:p>
    <w:p w:rsidR="00A3628F" w:rsidRPr="00A3628F" w:rsidRDefault="00A3628F" w:rsidP="00A3628F">
      <w:pPr>
        <w:spacing w:after="0"/>
        <w:rPr>
          <w:rFonts w:ascii="Times New Roman" w:hAnsi="Times New Roman" w:cs="Times New Roman"/>
          <w:sz w:val="24"/>
          <w:szCs w:val="24"/>
        </w:rPr>
      </w:pPr>
      <w:r w:rsidRPr="00A3628F">
        <w:rPr>
          <w:rFonts w:ascii="Times New Roman" w:hAnsi="Times New Roman" w:cs="Times New Roman"/>
          <w:sz w:val="24"/>
          <w:szCs w:val="24"/>
        </w:rPr>
        <w:t>0,418x</w:t>
      </w:r>
      <w:r w:rsidRPr="00A3628F">
        <w:rPr>
          <w:rFonts w:ascii="Times New Roman" w:hAnsi="Times New Roman" w:cs="Times New Roman"/>
          <w:sz w:val="24"/>
          <w:szCs w:val="24"/>
        </w:rPr>
        <w:tab/>
      </w:r>
      <w:r w:rsidRPr="00A3628F">
        <w:rPr>
          <w:rFonts w:ascii="Times New Roman" w:hAnsi="Times New Roman" w:cs="Times New Roman"/>
          <w:sz w:val="24"/>
          <w:szCs w:val="24"/>
        </w:rPr>
        <w:tab/>
        <w:t>= 50 - 0,028</w:t>
      </w:r>
    </w:p>
    <w:p w:rsidR="00A3628F" w:rsidRPr="00A3628F" w:rsidRDefault="00A3628F" w:rsidP="00A3628F">
      <w:pPr>
        <w:spacing w:after="0"/>
        <w:rPr>
          <w:rFonts w:ascii="Times New Roman" w:hAnsi="Times New Roman" w:cs="Times New Roman"/>
          <w:sz w:val="24"/>
          <w:szCs w:val="24"/>
        </w:rPr>
      </w:pPr>
      <w:r w:rsidRPr="00A3628F">
        <w:rPr>
          <w:rFonts w:ascii="Times New Roman" w:hAnsi="Times New Roman" w:cs="Times New Roman"/>
          <w:sz w:val="24"/>
          <w:szCs w:val="24"/>
        </w:rPr>
        <w:t>x</w:t>
      </w:r>
      <w:r w:rsidRPr="00A3628F">
        <w:rPr>
          <w:rFonts w:ascii="Times New Roman" w:hAnsi="Times New Roman" w:cs="Times New Roman"/>
          <w:sz w:val="24"/>
          <w:szCs w:val="24"/>
        </w:rPr>
        <w:tab/>
      </w:r>
      <w:r w:rsidRPr="00A3628F">
        <w:rPr>
          <w:rFonts w:ascii="Times New Roman" w:hAnsi="Times New Roman" w:cs="Times New Roman"/>
          <w:sz w:val="24"/>
          <w:szCs w:val="24"/>
        </w:rPr>
        <w:tab/>
        <w:t>= 49,972/0,418</w:t>
      </w:r>
    </w:p>
    <w:p w:rsidR="00A3628F" w:rsidRPr="00A3628F" w:rsidRDefault="00A3628F" w:rsidP="00A3628F">
      <w:pPr>
        <w:spacing w:after="0"/>
        <w:rPr>
          <w:rFonts w:ascii="Times New Roman" w:hAnsi="Times New Roman" w:cs="Times New Roman"/>
          <w:sz w:val="24"/>
          <w:szCs w:val="24"/>
        </w:rPr>
      </w:pPr>
      <w:r w:rsidRPr="00A3628F">
        <w:rPr>
          <w:rFonts w:ascii="Times New Roman" w:hAnsi="Times New Roman" w:cs="Times New Roman"/>
          <w:sz w:val="24"/>
          <w:szCs w:val="24"/>
        </w:rPr>
        <w:t xml:space="preserve">= </w:t>
      </w:r>
      <w:r w:rsidRPr="00A3628F">
        <w:rPr>
          <w:rFonts w:ascii="Times New Roman" w:hAnsi="Times New Roman" w:cs="Times New Roman"/>
          <w:b/>
          <w:sz w:val="24"/>
          <w:szCs w:val="24"/>
        </w:rPr>
        <w:t>119.5502 ppm</w:t>
      </w:r>
    </w:p>
    <w:p w:rsidR="00A3628F" w:rsidRPr="00A3628F" w:rsidRDefault="00A3628F" w:rsidP="00A3628F">
      <w:pPr>
        <w:spacing w:after="0"/>
        <w:rPr>
          <w:rFonts w:ascii="Times New Roman" w:hAnsi="Times New Roman" w:cs="Times New Roman"/>
          <w:b/>
          <w:sz w:val="24"/>
          <w:szCs w:val="24"/>
        </w:rPr>
      </w:pPr>
      <w:r w:rsidRPr="00A3628F">
        <w:rPr>
          <w:rFonts w:ascii="Times New Roman" w:hAnsi="Times New Roman" w:cs="Times New Roman"/>
          <w:sz w:val="24"/>
          <w:szCs w:val="24"/>
        </w:rPr>
        <w:t>Ec</w:t>
      </w:r>
      <w:r w:rsidRPr="00A3628F">
        <w:rPr>
          <w:rFonts w:ascii="Times New Roman" w:hAnsi="Times New Roman" w:cs="Times New Roman"/>
          <w:sz w:val="24"/>
          <w:szCs w:val="24"/>
          <w:vertAlign w:val="subscript"/>
        </w:rPr>
        <w:t>50</w:t>
      </w:r>
      <w:r w:rsidRPr="00A3628F">
        <w:rPr>
          <w:rFonts w:ascii="Times New Roman" w:hAnsi="Times New Roman" w:cs="Times New Roman"/>
          <w:sz w:val="24"/>
          <w:szCs w:val="24"/>
        </w:rPr>
        <w:t xml:space="preserve"> </w:t>
      </w:r>
      <w:r w:rsidRPr="00A3628F">
        <w:rPr>
          <w:rFonts w:ascii="Times New Roman" w:hAnsi="Times New Roman" w:cs="Times New Roman"/>
          <w:b/>
          <w:sz w:val="24"/>
          <w:szCs w:val="24"/>
        </w:rPr>
        <w:t>T</w:t>
      </w:r>
      <w:r w:rsidRPr="00A3628F">
        <w:rPr>
          <w:rFonts w:ascii="Times New Roman" w:hAnsi="Times New Roman" w:cs="Times New Roman"/>
          <w:b/>
          <w:sz w:val="24"/>
          <w:szCs w:val="24"/>
          <w:vertAlign w:val="subscript"/>
        </w:rPr>
        <w:t>1</w:t>
      </w:r>
      <w:r w:rsidRPr="00A3628F">
        <w:rPr>
          <w:rFonts w:ascii="Times New Roman" w:hAnsi="Times New Roman" w:cs="Times New Roman"/>
          <w:b/>
          <w:sz w:val="24"/>
          <w:szCs w:val="24"/>
        </w:rPr>
        <w:t>w</w:t>
      </w:r>
      <w:r w:rsidRPr="00A3628F">
        <w:rPr>
          <w:rFonts w:ascii="Times New Roman" w:hAnsi="Times New Roman" w:cs="Times New Roman"/>
          <w:b/>
          <w:sz w:val="24"/>
          <w:szCs w:val="24"/>
          <w:vertAlign w:val="subscript"/>
        </w:rPr>
        <w:t>1</w:t>
      </w:r>
      <w:r w:rsidRPr="00A3628F">
        <w:rPr>
          <w:rFonts w:ascii="Times New Roman" w:hAnsi="Times New Roman" w:cs="Times New Roman"/>
          <w:b/>
          <w:sz w:val="24"/>
          <w:szCs w:val="24"/>
          <w:vertAlign w:val="subscript"/>
        </w:rPr>
        <w:tab/>
      </w:r>
      <w:r w:rsidRPr="00A3628F">
        <w:rPr>
          <w:rFonts w:ascii="Times New Roman" w:hAnsi="Times New Roman" w:cs="Times New Roman"/>
          <w:b/>
          <w:sz w:val="24"/>
          <w:szCs w:val="24"/>
        </w:rPr>
        <w:t>= 119.5502 ppm</w:t>
      </w:r>
    </w:p>
    <w:p w:rsidR="00A3628F" w:rsidRPr="00A3628F" w:rsidRDefault="00A3628F" w:rsidP="00A3628F">
      <w:pPr>
        <w:spacing w:after="0"/>
        <w:rPr>
          <w:rFonts w:ascii="Times New Roman" w:hAnsi="Times New Roman" w:cs="Times New Roman"/>
          <w:sz w:val="24"/>
          <w:szCs w:val="24"/>
        </w:rPr>
      </w:pPr>
    </w:p>
    <w:p w:rsidR="00A3628F" w:rsidRPr="00A3628F" w:rsidRDefault="00A3628F" w:rsidP="00A3628F">
      <w:pPr>
        <w:spacing w:after="0"/>
        <w:rPr>
          <w:rFonts w:ascii="Times New Roman" w:hAnsi="Times New Roman" w:cs="Times New Roman"/>
          <w:sz w:val="24"/>
          <w:szCs w:val="24"/>
        </w:rPr>
      </w:pPr>
    </w:p>
    <w:p w:rsidR="00A3628F" w:rsidRPr="00A3628F" w:rsidRDefault="00A3628F" w:rsidP="00A3628F">
      <w:pPr>
        <w:numPr>
          <w:ilvl w:val="0"/>
          <w:numId w:val="14"/>
        </w:numPr>
        <w:spacing w:before="480" w:after="0"/>
        <w:contextualSpacing/>
        <w:rPr>
          <w:rFonts w:ascii="Times New Roman" w:hAnsi="Times New Roman" w:cs="Times New Roman"/>
          <w:b/>
          <w:sz w:val="24"/>
          <w:szCs w:val="24"/>
        </w:rPr>
      </w:pPr>
      <w:r w:rsidRPr="00A3628F">
        <w:rPr>
          <w:rFonts w:ascii="Times New Roman" w:hAnsi="Times New Roman" w:cs="Times New Roman"/>
          <w:b/>
          <w:sz w:val="24"/>
          <w:szCs w:val="24"/>
        </w:rPr>
        <w:t>Kode T</w:t>
      </w:r>
      <w:r w:rsidRPr="00A3628F">
        <w:rPr>
          <w:rFonts w:ascii="Times New Roman" w:hAnsi="Times New Roman" w:cs="Times New Roman"/>
          <w:b/>
          <w:sz w:val="24"/>
          <w:szCs w:val="24"/>
          <w:vertAlign w:val="subscript"/>
        </w:rPr>
        <w:t>1</w:t>
      </w:r>
      <w:r w:rsidRPr="00A3628F">
        <w:rPr>
          <w:rFonts w:ascii="Times New Roman" w:hAnsi="Times New Roman" w:cs="Times New Roman"/>
          <w:b/>
          <w:sz w:val="24"/>
          <w:szCs w:val="24"/>
        </w:rPr>
        <w:t>w</w:t>
      </w:r>
      <w:r w:rsidRPr="00A3628F">
        <w:rPr>
          <w:rFonts w:ascii="Times New Roman" w:hAnsi="Times New Roman" w:cs="Times New Roman"/>
          <w:b/>
          <w:sz w:val="24"/>
          <w:szCs w:val="24"/>
          <w:vertAlign w:val="subscript"/>
        </w:rPr>
        <w:t>2</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gridCol w:w="4326"/>
      </w:tblGrid>
      <w:tr w:rsidR="00A3628F" w:rsidRPr="00A3628F" w:rsidTr="00174935">
        <w:trPr>
          <w:trHeight w:val="3033"/>
        </w:trPr>
        <w:tc>
          <w:tcPr>
            <w:tcW w:w="2351" w:type="pct"/>
            <w:vAlign w:val="center"/>
          </w:tcPr>
          <w:p w:rsidR="00A3628F" w:rsidRPr="00A3628F" w:rsidRDefault="00A3628F" w:rsidP="00A3628F">
            <w:pPr>
              <w:ind w:left="0" w:firstLine="0"/>
              <w:jc w:val="center"/>
              <w:rPr>
                <w:rFonts w:ascii="Times New Roman" w:eastAsia="Times New Roman" w:hAnsi="Times New Roman" w:cs="Times New Roman"/>
                <w:b/>
                <w:bCs/>
                <w:vertAlign w:val="subscript"/>
              </w:rPr>
            </w:pPr>
            <w:r w:rsidRPr="00A3628F">
              <w:rPr>
                <w:rFonts w:ascii="Times New Roman" w:eastAsia="Times New Roman" w:hAnsi="Times New Roman" w:cs="Times New Roman"/>
                <w:b/>
                <w:bCs/>
              </w:rPr>
              <w:t>Tabel Absorbansi Kode T</w:t>
            </w:r>
            <w:r w:rsidRPr="00A3628F">
              <w:rPr>
                <w:rFonts w:ascii="Times New Roman" w:eastAsia="Times New Roman" w:hAnsi="Times New Roman" w:cs="Times New Roman"/>
                <w:b/>
                <w:bCs/>
                <w:vertAlign w:val="subscript"/>
              </w:rPr>
              <w:t>1</w:t>
            </w:r>
            <w:r w:rsidRPr="00A3628F">
              <w:rPr>
                <w:rFonts w:ascii="Times New Roman" w:eastAsia="Times New Roman" w:hAnsi="Times New Roman" w:cs="Times New Roman"/>
                <w:b/>
                <w:bCs/>
              </w:rPr>
              <w:t>w</w:t>
            </w:r>
            <w:r w:rsidRPr="00A3628F">
              <w:rPr>
                <w:rFonts w:ascii="Times New Roman" w:eastAsia="Times New Roman" w:hAnsi="Times New Roman" w:cs="Times New Roman"/>
                <w:b/>
                <w:bCs/>
                <w:vertAlign w:val="subscript"/>
              </w:rPr>
              <w:t>2</w:t>
            </w:r>
          </w:p>
          <w:tbl>
            <w:tblPr>
              <w:tblW w:w="3432" w:type="dxa"/>
              <w:tblCellMar>
                <w:left w:w="0" w:type="dxa"/>
                <w:right w:w="0" w:type="dxa"/>
              </w:tblCellMar>
              <w:tblLook w:val="04A0"/>
            </w:tblPr>
            <w:tblGrid>
              <w:gridCol w:w="1424"/>
              <w:gridCol w:w="1176"/>
              <w:gridCol w:w="862"/>
              <w:gridCol w:w="11"/>
              <w:gridCol w:w="6"/>
              <w:gridCol w:w="6"/>
            </w:tblGrid>
            <w:tr w:rsidR="00A3628F" w:rsidRPr="00A3628F" w:rsidTr="00174935">
              <w:trPr>
                <w:trHeight w:val="600"/>
              </w:trPr>
              <w:tc>
                <w:tcPr>
                  <w:tcW w:w="1408"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Absorbansi rata-rata</w:t>
                  </w:r>
                </w:p>
              </w:tc>
              <w:tc>
                <w:tcPr>
                  <w:tcW w:w="1160" w:type="dxa"/>
                  <w:tcBorders>
                    <w:top w:val="single" w:sz="4" w:space="0" w:color="auto"/>
                    <w:left w:val="nil"/>
                    <w:bottom w:val="single" w:sz="4" w:space="0" w:color="auto"/>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C sampel (ppm)</w:t>
                  </w:r>
                </w:p>
              </w:tc>
              <w:tc>
                <w:tcPr>
                  <w:tcW w:w="846" w:type="dxa"/>
                  <w:tcBorders>
                    <w:top w:val="single" w:sz="4" w:space="0" w:color="auto"/>
                    <w:left w:val="nil"/>
                    <w:bottom w:val="single" w:sz="4" w:space="0" w:color="auto"/>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 Inhibisi</w:t>
                  </w:r>
                </w:p>
              </w:tc>
              <w:tc>
                <w:tcPr>
                  <w:tcW w:w="0" w:type="auto"/>
                  <w:tcBorders>
                    <w:top w:val="nil"/>
                    <w:left w:val="nil"/>
                    <w:bottom w:val="nil"/>
                    <w:right w:val="nil"/>
                  </w:tcBorders>
                  <w:shd w:val="clear" w:color="auto" w:fill="auto"/>
                  <w:noWrap/>
                  <w:vAlign w:val="bottom"/>
                  <w:hideMark/>
                </w:tcPr>
                <w:p w:rsidR="00A3628F" w:rsidRPr="00A3628F" w:rsidRDefault="00A3628F" w:rsidP="00A3628F">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A3628F" w:rsidRPr="00A3628F" w:rsidRDefault="00A3628F" w:rsidP="00A3628F">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A3628F" w:rsidRPr="00A3628F" w:rsidRDefault="00A3628F" w:rsidP="00A3628F">
                  <w:pPr>
                    <w:spacing w:after="0" w:line="240" w:lineRule="auto"/>
                    <w:rPr>
                      <w:rFonts w:ascii="Times New Roman" w:eastAsia="Times New Roman" w:hAnsi="Times New Roman" w:cs="Times New Roman"/>
                    </w:rPr>
                  </w:pPr>
                </w:p>
              </w:tc>
            </w:tr>
            <w:tr w:rsidR="00A3628F" w:rsidRPr="00A3628F" w:rsidTr="00174935">
              <w:trPr>
                <w:trHeight w:val="300"/>
              </w:trPr>
              <w:tc>
                <w:tcPr>
                  <w:tcW w:w="1408" w:type="dxa"/>
                  <w:tcBorders>
                    <w:top w:val="nil"/>
                    <w:left w:val="single" w:sz="4" w:space="0" w:color="auto"/>
                    <w:bottom w:val="nil"/>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Cs/>
                    </w:rPr>
                  </w:pPr>
                  <w:r w:rsidRPr="00A3628F">
                    <w:rPr>
                      <w:rFonts w:ascii="Times New Roman" w:eastAsia="Times New Roman" w:hAnsi="Times New Roman" w:cs="Times New Roman"/>
                      <w:bCs/>
                    </w:rPr>
                    <w:t>0.862</w:t>
                  </w:r>
                </w:p>
              </w:tc>
              <w:tc>
                <w:tcPr>
                  <w:tcW w:w="1160" w:type="dxa"/>
                  <w:tcBorders>
                    <w:top w:val="nil"/>
                    <w:left w:val="nil"/>
                    <w:bottom w:val="nil"/>
                    <w:right w:val="nil"/>
                  </w:tcBorders>
                  <w:shd w:val="clear" w:color="000000" w:fill="FFFF00"/>
                  <w:noWrap/>
                  <w:vAlign w:val="bottom"/>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 </w:t>
                  </w:r>
                </w:p>
              </w:tc>
              <w:tc>
                <w:tcPr>
                  <w:tcW w:w="846" w:type="dxa"/>
                  <w:tcBorders>
                    <w:top w:val="nil"/>
                    <w:left w:val="single" w:sz="4" w:space="0" w:color="auto"/>
                    <w:bottom w:val="nil"/>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 </w:t>
                  </w:r>
                </w:p>
              </w:tc>
              <w:tc>
                <w:tcPr>
                  <w:tcW w:w="0" w:type="auto"/>
                  <w:tcBorders>
                    <w:top w:val="nil"/>
                    <w:left w:val="nil"/>
                    <w:bottom w:val="nil"/>
                    <w:right w:val="nil"/>
                  </w:tcBorders>
                  <w:shd w:val="clear" w:color="auto" w:fill="auto"/>
                  <w:noWrap/>
                  <w:vAlign w:val="bottom"/>
                  <w:hideMark/>
                </w:tcPr>
                <w:p w:rsidR="00A3628F" w:rsidRPr="00A3628F" w:rsidRDefault="00A3628F" w:rsidP="00A3628F">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A3628F" w:rsidRPr="00A3628F" w:rsidRDefault="00A3628F" w:rsidP="00A3628F">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A3628F" w:rsidRPr="00A3628F" w:rsidRDefault="00A3628F" w:rsidP="00A3628F">
                  <w:pPr>
                    <w:spacing w:after="0" w:line="240" w:lineRule="auto"/>
                    <w:rPr>
                      <w:rFonts w:ascii="Times New Roman" w:eastAsia="Times New Roman" w:hAnsi="Times New Roman" w:cs="Times New Roman"/>
                    </w:rPr>
                  </w:pPr>
                </w:p>
              </w:tc>
            </w:tr>
            <w:tr w:rsidR="00A3628F" w:rsidRPr="00A3628F" w:rsidTr="00174935">
              <w:trPr>
                <w:trHeight w:val="300"/>
              </w:trPr>
              <w:tc>
                <w:tcPr>
                  <w:tcW w:w="1408" w:type="dxa"/>
                  <w:tcBorders>
                    <w:top w:val="single" w:sz="4" w:space="0" w:color="auto"/>
                    <w:left w:val="single" w:sz="4" w:space="0" w:color="auto"/>
                    <w:bottom w:val="nil"/>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Cs/>
                    </w:rPr>
                  </w:pPr>
                  <w:r w:rsidRPr="00A3628F">
                    <w:rPr>
                      <w:rFonts w:ascii="Times New Roman" w:eastAsia="Times New Roman" w:hAnsi="Times New Roman" w:cs="Times New Roman"/>
                      <w:bCs/>
                    </w:rPr>
                    <w:t>0.429</w:t>
                  </w:r>
                </w:p>
              </w:tc>
              <w:tc>
                <w:tcPr>
                  <w:tcW w:w="1160" w:type="dxa"/>
                  <w:tcBorders>
                    <w:top w:val="single" w:sz="4" w:space="0" w:color="auto"/>
                    <w:left w:val="nil"/>
                    <w:bottom w:val="nil"/>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81.1429</w:t>
                  </w:r>
                </w:p>
              </w:tc>
              <w:tc>
                <w:tcPr>
                  <w:tcW w:w="846" w:type="dxa"/>
                  <w:tcBorders>
                    <w:top w:val="single" w:sz="4" w:space="0" w:color="auto"/>
                    <w:left w:val="nil"/>
                    <w:bottom w:val="nil"/>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50.23</w:t>
                  </w:r>
                </w:p>
              </w:tc>
              <w:tc>
                <w:tcPr>
                  <w:tcW w:w="0" w:type="auto"/>
                  <w:tcBorders>
                    <w:top w:val="nil"/>
                    <w:left w:val="nil"/>
                    <w:bottom w:val="nil"/>
                    <w:right w:val="nil"/>
                  </w:tcBorders>
                  <w:shd w:val="clear" w:color="auto" w:fill="auto"/>
                  <w:noWrap/>
                  <w:vAlign w:val="bottom"/>
                  <w:hideMark/>
                </w:tcPr>
                <w:p w:rsidR="00A3628F" w:rsidRPr="00A3628F" w:rsidRDefault="00A3628F" w:rsidP="00A3628F">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A3628F" w:rsidRPr="00A3628F" w:rsidRDefault="00A3628F" w:rsidP="00A3628F">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A3628F" w:rsidRPr="00A3628F" w:rsidRDefault="00A3628F" w:rsidP="00A3628F">
                  <w:pPr>
                    <w:spacing w:after="0" w:line="240" w:lineRule="auto"/>
                    <w:rPr>
                      <w:rFonts w:ascii="Times New Roman" w:eastAsia="Times New Roman" w:hAnsi="Times New Roman" w:cs="Times New Roman"/>
                    </w:rPr>
                  </w:pPr>
                </w:p>
              </w:tc>
            </w:tr>
            <w:tr w:rsidR="00A3628F" w:rsidRPr="00A3628F" w:rsidTr="00174935">
              <w:trPr>
                <w:trHeight w:val="300"/>
              </w:trPr>
              <w:tc>
                <w:tcPr>
                  <w:tcW w:w="1408" w:type="dxa"/>
                  <w:tcBorders>
                    <w:top w:val="single" w:sz="4" w:space="0" w:color="auto"/>
                    <w:left w:val="single" w:sz="4" w:space="0" w:color="auto"/>
                    <w:bottom w:val="nil"/>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Cs/>
                    </w:rPr>
                  </w:pPr>
                  <w:r w:rsidRPr="00A3628F">
                    <w:rPr>
                      <w:rFonts w:ascii="Times New Roman" w:eastAsia="Times New Roman" w:hAnsi="Times New Roman" w:cs="Times New Roman"/>
                      <w:bCs/>
                    </w:rPr>
                    <w:t>0.661</w:t>
                  </w:r>
                </w:p>
              </w:tc>
              <w:tc>
                <w:tcPr>
                  <w:tcW w:w="1160" w:type="dxa"/>
                  <w:tcBorders>
                    <w:top w:val="single" w:sz="4" w:space="0" w:color="auto"/>
                    <w:left w:val="nil"/>
                    <w:bottom w:val="nil"/>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40.5714</w:t>
                  </w:r>
                </w:p>
              </w:tc>
              <w:tc>
                <w:tcPr>
                  <w:tcW w:w="846" w:type="dxa"/>
                  <w:tcBorders>
                    <w:top w:val="single" w:sz="4" w:space="0" w:color="auto"/>
                    <w:left w:val="nil"/>
                    <w:bottom w:val="nil"/>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23.32</w:t>
                  </w:r>
                </w:p>
              </w:tc>
              <w:tc>
                <w:tcPr>
                  <w:tcW w:w="0" w:type="auto"/>
                  <w:tcBorders>
                    <w:top w:val="nil"/>
                    <w:left w:val="nil"/>
                    <w:bottom w:val="nil"/>
                    <w:right w:val="nil"/>
                  </w:tcBorders>
                  <w:shd w:val="clear" w:color="auto" w:fill="auto"/>
                  <w:noWrap/>
                  <w:vAlign w:val="bottom"/>
                  <w:hideMark/>
                </w:tcPr>
                <w:p w:rsidR="00A3628F" w:rsidRPr="00A3628F" w:rsidRDefault="00A3628F" w:rsidP="00A3628F">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A3628F" w:rsidRPr="00A3628F" w:rsidRDefault="00A3628F" w:rsidP="00A3628F">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A3628F" w:rsidRPr="00A3628F" w:rsidRDefault="00A3628F" w:rsidP="00A3628F">
                  <w:pPr>
                    <w:spacing w:after="0" w:line="240" w:lineRule="auto"/>
                    <w:rPr>
                      <w:rFonts w:ascii="Times New Roman" w:eastAsia="Times New Roman" w:hAnsi="Times New Roman" w:cs="Times New Roman"/>
                    </w:rPr>
                  </w:pPr>
                </w:p>
              </w:tc>
            </w:tr>
            <w:tr w:rsidR="00A3628F" w:rsidRPr="00A3628F" w:rsidTr="00174935">
              <w:trPr>
                <w:trHeight w:val="300"/>
              </w:trPr>
              <w:tc>
                <w:tcPr>
                  <w:tcW w:w="1408"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Cs/>
                    </w:rPr>
                  </w:pPr>
                  <w:r w:rsidRPr="00A3628F">
                    <w:rPr>
                      <w:rFonts w:ascii="Times New Roman" w:eastAsia="Times New Roman" w:hAnsi="Times New Roman" w:cs="Times New Roman"/>
                      <w:bCs/>
                    </w:rPr>
                    <w:t>0.761</w:t>
                  </w:r>
                </w:p>
              </w:tc>
              <w:tc>
                <w:tcPr>
                  <w:tcW w:w="1160" w:type="dxa"/>
                  <w:tcBorders>
                    <w:top w:val="single" w:sz="4" w:space="0" w:color="auto"/>
                    <w:left w:val="nil"/>
                    <w:bottom w:val="single" w:sz="4" w:space="0" w:color="auto"/>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20.2857</w:t>
                  </w:r>
                </w:p>
              </w:tc>
              <w:tc>
                <w:tcPr>
                  <w:tcW w:w="846" w:type="dxa"/>
                  <w:tcBorders>
                    <w:top w:val="single" w:sz="4" w:space="0" w:color="auto"/>
                    <w:left w:val="nil"/>
                    <w:bottom w:val="single" w:sz="4" w:space="0" w:color="auto"/>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11.72</w:t>
                  </w:r>
                </w:p>
              </w:tc>
              <w:tc>
                <w:tcPr>
                  <w:tcW w:w="0" w:type="auto"/>
                  <w:tcBorders>
                    <w:top w:val="nil"/>
                    <w:left w:val="nil"/>
                    <w:bottom w:val="nil"/>
                    <w:right w:val="nil"/>
                  </w:tcBorders>
                  <w:shd w:val="clear" w:color="auto" w:fill="auto"/>
                  <w:noWrap/>
                  <w:vAlign w:val="bottom"/>
                  <w:hideMark/>
                </w:tcPr>
                <w:p w:rsidR="00A3628F" w:rsidRPr="00A3628F" w:rsidRDefault="00A3628F" w:rsidP="00A3628F">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A3628F" w:rsidRPr="00A3628F" w:rsidRDefault="00A3628F" w:rsidP="00A3628F">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A3628F" w:rsidRPr="00A3628F" w:rsidRDefault="00A3628F" w:rsidP="00A3628F">
                  <w:pPr>
                    <w:spacing w:after="0" w:line="240" w:lineRule="auto"/>
                    <w:rPr>
                      <w:rFonts w:ascii="Times New Roman" w:eastAsia="Times New Roman" w:hAnsi="Times New Roman" w:cs="Times New Roman"/>
                    </w:rPr>
                  </w:pPr>
                </w:p>
              </w:tc>
            </w:tr>
            <w:tr w:rsidR="00A3628F" w:rsidRPr="00A3628F" w:rsidTr="00174935">
              <w:trPr>
                <w:trHeight w:val="300"/>
              </w:trPr>
              <w:tc>
                <w:tcPr>
                  <w:tcW w:w="1408" w:type="dxa"/>
                  <w:tcBorders>
                    <w:top w:val="nil"/>
                    <w:left w:val="single" w:sz="4" w:space="0" w:color="auto"/>
                    <w:bottom w:val="single" w:sz="4" w:space="0" w:color="auto"/>
                    <w:right w:val="single" w:sz="4" w:space="0" w:color="auto"/>
                  </w:tcBorders>
                  <w:shd w:val="clear" w:color="000000" w:fill="FFFF00"/>
                  <w:noWrap/>
                  <w:vAlign w:val="bottom"/>
                  <w:hideMark/>
                </w:tcPr>
                <w:p w:rsidR="00A3628F" w:rsidRPr="00A3628F" w:rsidRDefault="00A3628F" w:rsidP="00A3628F">
                  <w:pPr>
                    <w:spacing w:after="0" w:line="240" w:lineRule="auto"/>
                    <w:jc w:val="center"/>
                    <w:rPr>
                      <w:rFonts w:ascii="Times New Roman" w:eastAsia="Times New Roman" w:hAnsi="Times New Roman" w:cs="Times New Roman"/>
                      <w:bCs/>
                    </w:rPr>
                  </w:pPr>
                  <w:r w:rsidRPr="00A3628F">
                    <w:rPr>
                      <w:rFonts w:ascii="Times New Roman" w:eastAsia="Times New Roman" w:hAnsi="Times New Roman" w:cs="Times New Roman"/>
                      <w:bCs/>
                    </w:rPr>
                    <w:t>0.826</w:t>
                  </w:r>
                </w:p>
              </w:tc>
              <w:tc>
                <w:tcPr>
                  <w:tcW w:w="1160" w:type="dxa"/>
                  <w:tcBorders>
                    <w:top w:val="nil"/>
                    <w:left w:val="nil"/>
                    <w:bottom w:val="single" w:sz="4" w:space="0" w:color="auto"/>
                    <w:right w:val="single" w:sz="4" w:space="0" w:color="auto"/>
                  </w:tcBorders>
                  <w:shd w:val="clear" w:color="000000" w:fill="FFFF00"/>
                  <w:noWrap/>
                  <w:vAlign w:val="bottom"/>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10.1429</w:t>
                  </w:r>
                </w:p>
              </w:tc>
              <w:tc>
                <w:tcPr>
                  <w:tcW w:w="846" w:type="dxa"/>
                  <w:tcBorders>
                    <w:top w:val="nil"/>
                    <w:left w:val="nil"/>
                    <w:bottom w:val="single" w:sz="4" w:space="0" w:color="auto"/>
                    <w:right w:val="single" w:sz="4" w:space="0" w:color="auto"/>
                  </w:tcBorders>
                  <w:shd w:val="clear" w:color="000000" w:fill="FFFF00"/>
                  <w:noWrap/>
                  <w:vAlign w:val="bottom"/>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4.18</w:t>
                  </w:r>
                </w:p>
              </w:tc>
              <w:tc>
                <w:tcPr>
                  <w:tcW w:w="0" w:type="auto"/>
                  <w:tcBorders>
                    <w:top w:val="nil"/>
                    <w:left w:val="nil"/>
                    <w:bottom w:val="nil"/>
                    <w:right w:val="nil"/>
                  </w:tcBorders>
                  <w:shd w:val="clear" w:color="auto" w:fill="auto"/>
                  <w:noWrap/>
                  <w:vAlign w:val="bottom"/>
                  <w:hideMark/>
                </w:tcPr>
                <w:p w:rsidR="00A3628F" w:rsidRPr="00A3628F" w:rsidRDefault="00A3628F" w:rsidP="00A3628F">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A3628F" w:rsidRPr="00A3628F" w:rsidRDefault="00A3628F" w:rsidP="00A3628F">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A3628F" w:rsidRPr="00A3628F" w:rsidRDefault="00A3628F" w:rsidP="00A3628F">
                  <w:pPr>
                    <w:spacing w:after="0" w:line="240" w:lineRule="auto"/>
                    <w:rPr>
                      <w:rFonts w:ascii="Times New Roman" w:eastAsia="Times New Roman" w:hAnsi="Times New Roman" w:cs="Times New Roman"/>
                    </w:rPr>
                  </w:pPr>
                </w:p>
              </w:tc>
            </w:tr>
          </w:tbl>
          <w:p w:rsidR="00A3628F" w:rsidRPr="00A3628F" w:rsidRDefault="00A3628F" w:rsidP="00A3628F">
            <w:pPr>
              <w:ind w:left="0" w:firstLine="0"/>
              <w:rPr>
                <w:rFonts w:ascii="Times New Roman" w:eastAsia="Times New Roman" w:hAnsi="Times New Roman" w:cs="Times New Roman"/>
                <w:b/>
                <w:bCs/>
              </w:rPr>
            </w:pPr>
          </w:p>
        </w:tc>
        <w:tc>
          <w:tcPr>
            <w:tcW w:w="2649" w:type="pct"/>
            <w:vAlign w:val="center"/>
          </w:tcPr>
          <w:p w:rsidR="00A3628F" w:rsidRPr="00A3628F" w:rsidRDefault="00A3628F" w:rsidP="00A3628F">
            <w:pPr>
              <w:spacing w:line="276" w:lineRule="auto"/>
              <w:ind w:left="0" w:firstLine="0"/>
              <w:jc w:val="center"/>
              <w:rPr>
                <w:rFonts w:ascii="Times New Roman" w:eastAsia="Times New Roman" w:hAnsi="Times New Roman" w:cs="Times New Roman"/>
                <w:b/>
                <w:bCs/>
              </w:rPr>
            </w:pPr>
            <w:r w:rsidRPr="00A3628F">
              <w:rPr>
                <w:rFonts w:ascii="Times New Roman" w:eastAsia="Times New Roman" w:hAnsi="Times New Roman" w:cs="Times New Roman"/>
                <w:b/>
                <w:bCs/>
                <w:noProof/>
              </w:rPr>
              <w:drawing>
                <wp:inline distT="0" distB="0" distL="0" distR="0">
                  <wp:extent cx="2568508" cy="1799617"/>
                  <wp:effectExtent l="19050" t="0" r="22292" b="0"/>
                  <wp:docPr id="3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bl>
    <w:p w:rsidR="00A3628F" w:rsidRPr="00A3628F" w:rsidRDefault="00A3628F" w:rsidP="00A3628F">
      <w:pPr>
        <w:spacing w:after="0"/>
        <w:rPr>
          <w:rFonts w:ascii="Times New Roman" w:hAnsi="Times New Roman" w:cs="Times New Roman"/>
          <w:sz w:val="24"/>
          <w:szCs w:val="24"/>
        </w:rPr>
      </w:pPr>
      <w:r w:rsidRPr="00A3628F">
        <w:rPr>
          <w:rFonts w:ascii="Times New Roman" w:hAnsi="Times New Roman" w:cs="Times New Roman"/>
          <w:sz w:val="24"/>
          <w:szCs w:val="24"/>
        </w:rPr>
        <w:t>Ec</w:t>
      </w:r>
      <w:r w:rsidRPr="00A3628F">
        <w:rPr>
          <w:rFonts w:ascii="Times New Roman" w:hAnsi="Times New Roman" w:cs="Times New Roman"/>
          <w:sz w:val="24"/>
          <w:szCs w:val="24"/>
          <w:vertAlign w:val="subscript"/>
        </w:rPr>
        <w:t>50</w:t>
      </w:r>
      <w:r w:rsidRPr="00A3628F">
        <w:rPr>
          <w:rFonts w:ascii="Times New Roman" w:hAnsi="Times New Roman" w:cs="Times New Roman"/>
          <w:sz w:val="24"/>
          <w:szCs w:val="24"/>
        </w:rPr>
        <w:t xml:space="preserve"> </w:t>
      </w:r>
      <w:r w:rsidRPr="00A3628F">
        <w:rPr>
          <w:rFonts w:ascii="Times New Roman" w:hAnsi="Times New Roman" w:cs="Times New Roman"/>
          <w:sz w:val="24"/>
          <w:szCs w:val="24"/>
        </w:rPr>
        <w:tab/>
      </w:r>
      <w:r w:rsidRPr="00A3628F">
        <w:rPr>
          <w:rFonts w:ascii="Times New Roman" w:hAnsi="Times New Roman" w:cs="Times New Roman"/>
          <w:sz w:val="24"/>
          <w:szCs w:val="24"/>
        </w:rPr>
        <w:tab/>
      </w:r>
    </w:p>
    <w:p w:rsidR="00A3628F" w:rsidRPr="00A3628F" w:rsidRDefault="00A3628F" w:rsidP="00A3628F">
      <w:pPr>
        <w:spacing w:after="0"/>
        <w:rPr>
          <w:rFonts w:ascii="Times New Roman" w:hAnsi="Times New Roman" w:cs="Times New Roman"/>
          <w:sz w:val="24"/>
          <w:szCs w:val="24"/>
          <w:vertAlign w:val="subscript"/>
        </w:rPr>
      </w:pPr>
      <w:r w:rsidRPr="00A3628F">
        <w:rPr>
          <w:rFonts w:ascii="Times New Roman" w:hAnsi="Times New Roman" w:cs="Times New Roman"/>
          <w:sz w:val="24"/>
          <w:szCs w:val="24"/>
        </w:rPr>
        <w:t>y</w:t>
      </w:r>
      <w:r w:rsidRPr="00A3628F">
        <w:rPr>
          <w:rFonts w:ascii="Times New Roman" w:hAnsi="Times New Roman" w:cs="Times New Roman"/>
          <w:sz w:val="24"/>
          <w:szCs w:val="24"/>
        </w:rPr>
        <w:tab/>
      </w:r>
      <w:r w:rsidRPr="00A3628F">
        <w:rPr>
          <w:rFonts w:ascii="Times New Roman" w:hAnsi="Times New Roman" w:cs="Times New Roman"/>
          <w:sz w:val="24"/>
          <w:szCs w:val="24"/>
        </w:rPr>
        <w:tab/>
        <w:t>= 50</w:t>
      </w:r>
    </w:p>
    <w:p w:rsidR="00A3628F" w:rsidRPr="00A3628F" w:rsidRDefault="00A3628F" w:rsidP="00A3628F">
      <w:pPr>
        <w:spacing w:after="0"/>
        <w:rPr>
          <w:rFonts w:ascii="Times New Roman" w:hAnsi="Times New Roman" w:cs="Times New Roman"/>
          <w:sz w:val="24"/>
          <w:szCs w:val="24"/>
        </w:rPr>
      </w:pPr>
      <w:r w:rsidRPr="00A3628F">
        <w:rPr>
          <w:rFonts w:ascii="Times New Roman" w:hAnsi="Times New Roman" w:cs="Times New Roman"/>
          <w:sz w:val="24"/>
          <w:szCs w:val="24"/>
        </w:rPr>
        <w:t>y</w:t>
      </w:r>
      <w:r w:rsidRPr="00A3628F">
        <w:rPr>
          <w:rFonts w:ascii="Times New Roman" w:hAnsi="Times New Roman" w:cs="Times New Roman"/>
          <w:sz w:val="24"/>
          <w:szCs w:val="24"/>
        </w:rPr>
        <w:tab/>
      </w:r>
      <w:r w:rsidRPr="00A3628F">
        <w:rPr>
          <w:rFonts w:ascii="Times New Roman" w:hAnsi="Times New Roman" w:cs="Times New Roman"/>
          <w:sz w:val="24"/>
          <w:szCs w:val="24"/>
        </w:rPr>
        <w:tab/>
        <w:t>= 0,642x - 2,073</w:t>
      </w:r>
    </w:p>
    <w:p w:rsidR="00A3628F" w:rsidRPr="00A3628F" w:rsidRDefault="00A3628F" w:rsidP="00A3628F">
      <w:pPr>
        <w:spacing w:after="0"/>
        <w:rPr>
          <w:rFonts w:ascii="Times New Roman" w:hAnsi="Times New Roman" w:cs="Times New Roman"/>
          <w:sz w:val="24"/>
          <w:szCs w:val="24"/>
        </w:rPr>
      </w:pPr>
      <w:r w:rsidRPr="00A3628F">
        <w:rPr>
          <w:rFonts w:ascii="Times New Roman" w:hAnsi="Times New Roman" w:cs="Times New Roman"/>
          <w:sz w:val="24"/>
          <w:szCs w:val="24"/>
        </w:rPr>
        <w:t xml:space="preserve">50 </w:t>
      </w:r>
      <w:r w:rsidRPr="00A3628F">
        <w:rPr>
          <w:rFonts w:ascii="Times New Roman" w:hAnsi="Times New Roman" w:cs="Times New Roman"/>
          <w:sz w:val="24"/>
          <w:szCs w:val="24"/>
        </w:rPr>
        <w:tab/>
      </w:r>
      <w:r w:rsidRPr="00A3628F">
        <w:rPr>
          <w:rFonts w:ascii="Times New Roman" w:hAnsi="Times New Roman" w:cs="Times New Roman"/>
          <w:sz w:val="24"/>
          <w:szCs w:val="24"/>
        </w:rPr>
        <w:tab/>
        <w:t>= 0,642x - 2,073</w:t>
      </w:r>
    </w:p>
    <w:p w:rsidR="00A3628F" w:rsidRPr="00A3628F" w:rsidRDefault="00A3628F" w:rsidP="00A3628F">
      <w:pPr>
        <w:spacing w:after="0"/>
        <w:rPr>
          <w:rFonts w:ascii="Times New Roman" w:hAnsi="Times New Roman" w:cs="Times New Roman"/>
          <w:sz w:val="24"/>
          <w:szCs w:val="24"/>
        </w:rPr>
      </w:pPr>
      <w:r w:rsidRPr="00A3628F">
        <w:rPr>
          <w:rFonts w:ascii="Times New Roman" w:hAnsi="Times New Roman" w:cs="Times New Roman"/>
          <w:sz w:val="24"/>
          <w:szCs w:val="24"/>
        </w:rPr>
        <w:t>0,642 x</w:t>
      </w:r>
      <w:r w:rsidRPr="00A3628F">
        <w:rPr>
          <w:rFonts w:ascii="Times New Roman" w:hAnsi="Times New Roman" w:cs="Times New Roman"/>
          <w:sz w:val="24"/>
          <w:szCs w:val="24"/>
        </w:rPr>
        <w:tab/>
        <w:t>= 50 + 2,073</w:t>
      </w:r>
    </w:p>
    <w:p w:rsidR="00A3628F" w:rsidRPr="00A3628F" w:rsidRDefault="00A3628F" w:rsidP="00A3628F">
      <w:pPr>
        <w:spacing w:after="0"/>
        <w:rPr>
          <w:rFonts w:ascii="Times New Roman" w:hAnsi="Times New Roman" w:cs="Times New Roman"/>
          <w:sz w:val="24"/>
          <w:szCs w:val="24"/>
        </w:rPr>
      </w:pPr>
      <w:r w:rsidRPr="00A3628F">
        <w:rPr>
          <w:rFonts w:ascii="Times New Roman" w:hAnsi="Times New Roman" w:cs="Times New Roman"/>
          <w:sz w:val="24"/>
          <w:szCs w:val="24"/>
        </w:rPr>
        <w:t>x</w:t>
      </w:r>
      <w:r w:rsidRPr="00A3628F">
        <w:rPr>
          <w:rFonts w:ascii="Times New Roman" w:hAnsi="Times New Roman" w:cs="Times New Roman"/>
          <w:sz w:val="24"/>
          <w:szCs w:val="24"/>
        </w:rPr>
        <w:tab/>
      </w:r>
      <w:r w:rsidRPr="00A3628F">
        <w:rPr>
          <w:rFonts w:ascii="Times New Roman" w:hAnsi="Times New Roman" w:cs="Times New Roman"/>
          <w:sz w:val="24"/>
          <w:szCs w:val="24"/>
        </w:rPr>
        <w:tab/>
        <w:t>= 52,073 / 0,642</w:t>
      </w:r>
    </w:p>
    <w:p w:rsidR="00A3628F" w:rsidRPr="00A3628F" w:rsidRDefault="00A3628F" w:rsidP="00A3628F">
      <w:pPr>
        <w:spacing w:after="0"/>
        <w:rPr>
          <w:rFonts w:ascii="Times New Roman" w:hAnsi="Times New Roman" w:cs="Times New Roman"/>
          <w:b/>
          <w:sz w:val="24"/>
          <w:szCs w:val="24"/>
        </w:rPr>
      </w:pPr>
      <w:r w:rsidRPr="00A3628F">
        <w:rPr>
          <w:rFonts w:ascii="Times New Roman" w:hAnsi="Times New Roman" w:cs="Times New Roman"/>
          <w:sz w:val="24"/>
          <w:szCs w:val="24"/>
        </w:rPr>
        <w:t xml:space="preserve">= </w:t>
      </w:r>
      <w:r w:rsidRPr="00A3628F">
        <w:rPr>
          <w:rFonts w:ascii="Times New Roman" w:hAnsi="Times New Roman" w:cs="Times New Roman"/>
          <w:b/>
          <w:sz w:val="24"/>
          <w:szCs w:val="24"/>
        </w:rPr>
        <w:t>88,111 ppm</w:t>
      </w:r>
    </w:p>
    <w:p w:rsidR="00A3628F" w:rsidRPr="00A3628F" w:rsidRDefault="00A3628F" w:rsidP="00A3628F">
      <w:pPr>
        <w:spacing w:after="0"/>
        <w:rPr>
          <w:rFonts w:ascii="Times New Roman" w:hAnsi="Times New Roman" w:cs="Times New Roman"/>
          <w:sz w:val="24"/>
          <w:szCs w:val="24"/>
        </w:rPr>
      </w:pPr>
      <w:r w:rsidRPr="00A3628F">
        <w:rPr>
          <w:rFonts w:ascii="Times New Roman" w:hAnsi="Times New Roman" w:cs="Times New Roman"/>
          <w:sz w:val="24"/>
          <w:szCs w:val="24"/>
        </w:rPr>
        <w:t>Ec</w:t>
      </w:r>
      <w:r w:rsidRPr="00A3628F">
        <w:rPr>
          <w:rFonts w:ascii="Times New Roman" w:hAnsi="Times New Roman" w:cs="Times New Roman"/>
          <w:sz w:val="24"/>
          <w:szCs w:val="24"/>
          <w:vertAlign w:val="subscript"/>
        </w:rPr>
        <w:t>50</w:t>
      </w:r>
      <w:r w:rsidRPr="00A3628F">
        <w:rPr>
          <w:rFonts w:ascii="Times New Roman" w:hAnsi="Times New Roman" w:cs="Times New Roman"/>
          <w:sz w:val="24"/>
          <w:szCs w:val="24"/>
        </w:rPr>
        <w:t xml:space="preserve"> </w:t>
      </w:r>
      <w:r w:rsidRPr="00A3628F">
        <w:rPr>
          <w:rFonts w:ascii="Times New Roman" w:hAnsi="Times New Roman" w:cs="Times New Roman"/>
          <w:b/>
          <w:sz w:val="24"/>
          <w:szCs w:val="24"/>
        </w:rPr>
        <w:t>T</w:t>
      </w:r>
      <w:r w:rsidRPr="00A3628F">
        <w:rPr>
          <w:rFonts w:ascii="Times New Roman" w:hAnsi="Times New Roman" w:cs="Times New Roman"/>
          <w:b/>
          <w:sz w:val="24"/>
          <w:szCs w:val="24"/>
          <w:vertAlign w:val="subscript"/>
        </w:rPr>
        <w:t>1</w:t>
      </w:r>
      <w:r w:rsidRPr="00A3628F">
        <w:rPr>
          <w:rFonts w:ascii="Times New Roman" w:hAnsi="Times New Roman" w:cs="Times New Roman"/>
          <w:b/>
          <w:sz w:val="24"/>
          <w:szCs w:val="24"/>
        </w:rPr>
        <w:t>w</w:t>
      </w:r>
      <w:r w:rsidRPr="00A3628F">
        <w:rPr>
          <w:rFonts w:ascii="Times New Roman" w:hAnsi="Times New Roman" w:cs="Times New Roman"/>
          <w:b/>
          <w:sz w:val="24"/>
          <w:szCs w:val="24"/>
          <w:vertAlign w:val="subscript"/>
        </w:rPr>
        <w:t>2</w:t>
      </w:r>
      <w:r w:rsidRPr="00A3628F">
        <w:rPr>
          <w:rFonts w:ascii="Times New Roman" w:hAnsi="Times New Roman" w:cs="Times New Roman"/>
          <w:b/>
          <w:sz w:val="24"/>
          <w:szCs w:val="24"/>
          <w:vertAlign w:val="subscript"/>
        </w:rPr>
        <w:tab/>
      </w:r>
      <w:r w:rsidRPr="00A3628F">
        <w:rPr>
          <w:rFonts w:ascii="Times New Roman" w:hAnsi="Times New Roman" w:cs="Times New Roman"/>
          <w:b/>
          <w:sz w:val="24"/>
          <w:szCs w:val="24"/>
        </w:rPr>
        <w:t>= 88,111 ppm</w:t>
      </w:r>
    </w:p>
    <w:p w:rsidR="00A3628F" w:rsidRPr="00A3628F" w:rsidRDefault="00A3628F" w:rsidP="00A3628F">
      <w:pPr>
        <w:spacing w:after="0"/>
        <w:rPr>
          <w:rFonts w:ascii="Times New Roman" w:hAnsi="Times New Roman" w:cs="Times New Roman"/>
          <w:b/>
          <w:sz w:val="24"/>
          <w:szCs w:val="24"/>
        </w:rPr>
      </w:pPr>
    </w:p>
    <w:p w:rsidR="00A3628F" w:rsidRPr="00A3628F" w:rsidRDefault="00A3628F" w:rsidP="00A3628F">
      <w:pPr>
        <w:numPr>
          <w:ilvl w:val="0"/>
          <w:numId w:val="14"/>
        </w:numPr>
        <w:spacing w:before="480" w:after="0"/>
        <w:contextualSpacing/>
        <w:rPr>
          <w:rFonts w:ascii="Times New Roman" w:hAnsi="Times New Roman" w:cs="Times New Roman"/>
          <w:b/>
          <w:sz w:val="24"/>
          <w:szCs w:val="24"/>
        </w:rPr>
      </w:pPr>
      <w:r w:rsidRPr="00A3628F">
        <w:rPr>
          <w:rFonts w:ascii="Times New Roman" w:hAnsi="Times New Roman" w:cs="Times New Roman"/>
          <w:b/>
          <w:sz w:val="24"/>
          <w:szCs w:val="24"/>
        </w:rPr>
        <w:t>Kode T</w:t>
      </w:r>
      <w:r w:rsidRPr="00A3628F">
        <w:rPr>
          <w:rFonts w:ascii="Times New Roman" w:hAnsi="Times New Roman" w:cs="Times New Roman"/>
          <w:b/>
          <w:sz w:val="24"/>
          <w:szCs w:val="24"/>
          <w:vertAlign w:val="subscript"/>
        </w:rPr>
        <w:t>1</w:t>
      </w:r>
      <w:r w:rsidRPr="00A3628F">
        <w:rPr>
          <w:rFonts w:ascii="Times New Roman" w:hAnsi="Times New Roman" w:cs="Times New Roman"/>
          <w:b/>
          <w:sz w:val="24"/>
          <w:szCs w:val="24"/>
        </w:rPr>
        <w:t>w</w:t>
      </w:r>
      <w:r w:rsidRPr="00A3628F">
        <w:rPr>
          <w:rFonts w:ascii="Times New Roman" w:hAnsi="Times New Roman" w:cs="Times New Roman"/>
          <w:b/>
          <w:sz w:val="24"/>
          <w:szCs w:val="24"/>
          <w:vertAlign w:val="subscript"/>
        </w:rPr>
        <w:t>3</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11"/>
        <w:gridCol w:w="4243"/>
      </w:tblGrid>
      <w:tr w:rsidR="00A3628F" w:rsidRPr="00A3628F" w:rsidTr="00174935">
        <w:trPr>
          <w:trHeight w:val="2769"/>
        </w:trPr>
        <w:tc>
          <w:tcPr>
            <w:tcW w:w="2398" w:type="pct"/>
            <w:vAlign w:val="center"/>
          </w:tcPr>
          <w:p w:rsidR="00A3628F" w:rsidRPr="00A3628F" w:rsidRDefault="00A3628F" w:rsidP="00A3628F">
            <w:pPr>
              <w:ind w:left="0" w:firstLine="0"/>
              <w:jc w:val="center"/>
              <w:rPr>
                <w:rFonts w:ascii="Times New Roman" w:eastAsia="Times New Roman" w:hAnsi="Times New Roman" w:cs="Times New Roman"/>
                <w:b/>
                <w:bCs/>
                <w:vertAlign w:val="subscript"/>
              </w:rPr>
            </w:pPr>
            <w:r w:rsidRPr="00A3628F">
              <w:rPr>
                <w:rFonts w:ascii="Times New Roman" w:eastAsia="Times New Roman" w:hAnsi="Times New Roman" w:cs="Times New Roman"/>
                <w:b/>
                <w:bCs/>
              </w:rPr>
              <w:t>Tabel Absorbansi Kode T</w:t>
            </w:r>
            <w:r w:rsidRPr="00A3628F">
              <w:rPr>
                <w:rFonts w:ascii="Times New Roman" w:eastAsia="Times New Roman" w:hAnsi="Times New Roman" w:cs="Times New Roman"/>
                <w:b/>
                <w:bCs/>
                <w:vertAlign w:val="subscript"/>
              </w:rPr>
              <w:t>1</w:t>
            </w:r>
            <w:r w:rsidRPr="00A3628F">
              <w:rPr>
                <w:rFonts w:ascii="Times New Roman" w:eastAsia="Times New Roman" w:hAnsi="Times New Roman" w:cs="Times New Roman"/>
                <w:b/>
                <w:bCs/>
              </w:rPr>
              <w:t>w</w:t>
            </w:r>
            <w:r w:rsidRPr="00A3628F">
              <w:rPr>
                <w:rFonts w:ascii="Times New Roman" w:eastAsia="Times New Roman" w:hAnsi="Times New Roman" w:cs="Times New Roman"/>
                <w:b/>
                <w:bCs/>
                <w:vertAlign w:val="subscript"/>
              </w:rPr>
              <w:t>3</w:t>
            </w:r>
          </w:p>
          <w:tbl>
            <w:tblPr>
              <w:tblW w:w="3628" w:type="dxa"/>
              <w:tblLayout w:type="fixed"/>
              <w:tblCellMar>
                <w:left w:w="0" w:type="dxa"/>
                <w:right w:w="0" w:type="dxa"/>
              </w:tblCellMar>
              <w:tblLook w:val="04A0"/>
            </w:tblPr>
            <w:tblGrid>
              <w:gridCol w:w="1417"/>
              <w:gridCol w:w="1170"/>
              <w:gridCol w:w="1041"/>
            </w:tblGrid>
            <w:tr w:rsidR="00A3628F" w:rsidRPr="00A3628F" w:rsidTr="00174935">
              <w:trPr>
                <w:trHeight w:val="600"/>
              </w:trPr>
              <w:tc>
                <w:tcPr>
                  <w:tcW w:w="1417"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Absorbansi rata-rata</w:t>
                  </w:r>
                </w:p>
              </w:tc>
              <w:tc>
                <w:tcPr>
                  <w:tcW w:w="1170" w:type="dxa"/>
                  <w:tcBorders>
                    <w:top w:val="single" w:sz="4" w:space="0" w:color="auto"/>
                    <w:left w:val="nil"/>
                    <w:bottom w:val="single" w:sz="4" w:space="0" w:color="auto"/>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C sampel (ppm)</w:t>
                  </w:r>
                </w:p>
              </w:tc>
              <w:tc>
                <w:tcPr>
                  <w:tcW w:w="1041" w:type="dxa"/>
                  <w:tcBorders>
                    <w:top w:val="single" w:sz="4" w:space="0" w:color="auto"/>
                    <w:left w:val="nil"/>
                    <w:bottom w:val="single" w:sz="4" w:space="0" w:color="auto"/>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 Inhibisi</w:t>
                  </w:r>
                </w:p>
              </w:tc>
            </w:tr>
            <w:tr w:rsidR="00A3628F" w:rsidRPr="00A3628F" w:rsidTr="00174935">
              <w:trPr>
                <w:trHeight w:val="300"/>
              </w:trPr>
              <w:tc>
                <w:tcPr>
                  <w:tcW w:w="1417" w:type="dxa"/>
                  <w:tcBorders>
                    <w:top w:val="nil"/>
                    <w:left w:val="single" w:sz="4" w:space="0" w:color="auto"/>
                    <w:bottom w:val="nil"/>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0.862</w:t>
                  </w:r>
                </w:p>
              </w:tc>
              <w:tc>
                <w:tcPr>
                  <w:tcW w:w="1170" w:type="dxa"/>
                  <w:tcBorders>
                    <w:top w:val="nil"/>
                    <w:left w:val="nil"/>
                    <w:bottom w:val="nil"/>
                    <w:right w:val="nil"/>
                  </w:tcBorders>
                  <w:shd w:val="clear" w:color="000000" w:fill="FFFF00"/>
                  <w:noWrap/>
                  <w:vAlign w:val="bottom"/>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 </w:t>
                  </w:r>
                </w:p>
              </w:tc>
              <w:tc>
                <w:tcPr>
                  <w:tcW w:w="1041" w:type="dxa"/>
                  <w:tcBorders>
                    <w:top w:val="nil"/>
                    <w:left w:val="single" w:sz="4" w:space="0" w:color="auto"/>
                    <w:bottom w:val="nil"/>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 </w:t>
                  </w:r>
                </w:p>
              </w:tc>
            </w:tr>
            <w:tr w:rsidR="00A3628F" w:rsidRPr="00A3628F" w:rsidTr="00174935">
              <w:trPr>
                <w:trHeight w:val="300"/>
              </w:trPr>
              <w:tc>
                <w:tcPr>
                  <w:tcW w:w="1417" w:type="dxa"/>
                  <w:tcBorders>
                    <w:top w:val="single" w:sz="4" w:space="0" w:color="auto"/>
                    <w:left w:val="single" w:sz="4" w:space="0" w:color="auto"/>
                    <w:bottom w:val="nil"/>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0.418</w:t>
                  </w:r>
                </w:p>
              </w:tc>
              <w:tc>
                <w:tcPr>
                  <w:tcW w:w="1170" w:type="dxa"/>
                  <w:tcBorders>
                    <w:top w:val="single" w:sz="4" w:space="0" w:color="auto"/>
                    <w:left w:val="nil"/>
                    <w:bottom w:val="nil"/>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81.1429</w:t>
                  </w:r>
                </w:p>
              </w:tc>
              <w:tc>
                <w:tcPr>
                  <w:tcW w:w="1041" w:type="dxa"/>
                  <w:tcBorders>
                    <w:top w:val="single" w:sz="4" w:space="0" w:color="auto"/>
                    <w:left w:val="nil"/>
                    <w:bottom w:val="nil"/>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51.51</w:t>
                  </w:r>
                </w:p>
              </w:tc>
            </w:tr>
            <w:tr w:rsidR="00A3628F" w:rsidRPr="00A3628F" w:rsidTr="00174935">
              <w:trPr>
                <w:trHeight w:val="300"/>
              </w:trPr>
              <w:tc>
                <w:tcPr>
                  <w:tcW w:w="1417" w:type="dxa"/>
                  <w:tcBorders>
                    <w:top w:val="single" w:sz="4" w:space="0" w:color="auto"/>
                    <w:left w:val="single" w:sz="4" w:space="0" w:color="auto"/>
                    <w:bottom w:val="nil"/>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0.616</w:t>
                  </w:r>
                </w:p>
              </w:tc>
              <w:tc>
                <w:tcPr>
                  <w:tcW w:w="1170" w:type="dxa"/>
                  <w:tcBorders>
                    <w:top w:val="single" w:sz="4" w:space="0" w:color="auto"/>
                    <w:left w:val="nil"/>
                    <w:bottom w:val="nil"/>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40.5714</w:t>
                  </w:r>
                </w:p>
              </w:tc>
              <w:tc>
                <w:tcPr>
                  <w:tcW w:w="1041" w:type="dxa"/>
                  <w:tcBorders>
                    <w:top w:val="single" w:sz="4" w:space="0" w:color="auto"/>
                    <w:left w:val="nil"/>
                    <w:bottom w:val="nil"/>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28.54</w:t>
                  </w:r>
                </w:p>
              </w:tc>
            </w:tr>
            <w:tr w:rsidR="00A3628F" w:rsidRPr="00A3628F" w:rsidTr="00174935">
              <w:trPr>
                <w:trHeight w:val="300"/>
              </w:trPr>
              <w:tc>
                <w:tcPr>
                  <w:tcW w:w="1417"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0.769</w:t>
                  </w:r>
                </w:p>
              </w:tc>
              <w:tc>
                <w:tcPr>
                  <w:tcW w:w="1170" w:type="dxa"/>
                  <w:tcBorders>
                    <w:top w:val="single" w:sz="4" w:space="0" w:color="auto"/>
                    <w:left w:val="nil"/>
                    <w:bottom w:val="single" w:sz="4" w:space="0" w:color="auto"/>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20.2857</w:t>
                  </w:r>
                </w:p>
              </w:tc>
              <w:tc>
                <w:tcPr>
                  <w:tcW w:w="1041" w:type="dxa"/>
                  <w:tcBorders>
                    <w:top w:val="single" w:sz="4" w:space="0" w:color="auto"/>
                    <w:left w:val="nil"/>
                    <w:bottom w:val="single" w:sz="4" w:space="0" w:color="auto"/>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10.79</w:t>
                  </w:r>
                </w:p>
              </w:tc>
            </w:tr>
            <w:tr w:rsidR="00A3628F" w:rsidRPr="00A3628F" w:rsidTr="00174935">
              <w:trPr>
                <w:trHeight w:val="300"/>
              </w:trPr>
              <w:tc>
                <w:tcPr>
                  <w:tcW w:w="1417" w:type="dxa"/>
                  <w:tcBorders>
                    <w:top w:val="nil"/>
                    <w:left w:val="single" w:sz="4" w:space="0" w:color="auto"/>
                    <w:bottom w:val="single" w:sz="4" w:space="0" w:color="auto"/>
                    <w:right w:val="single" w:sz="4" w:space="0" w:color="auto"/>
                  </w:tcBorders>
                  <w:shd w:val="clear" w:color="000000" w:fill="FFFF00"/>
                  <w:noWrap/>
                  <w:vAlign w:val="bottom"/>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0.812</w:t>
                  </w:r>
                </w:p>
              </w:tc>
              <w:tc>
                <w:tcPr>
                  <w:tcW w:w="1170" w:type="dxa"/>
                  <w:tcBorders>
                    <w:top w:val="nil"/>
                    <w:left w:val="nil"/>
                    <w:bottom w:val="single" w:sz="4" w:space="0" w:color="auto"/>
                    <w:right w:val="single" w:sz="4" w:space="0" w:color="auto"/>
                  </w:tcBorders>
                  <w:shd w:val="clear" w:color="000000" w:fill="FFFF00"/>
                  <w:noWrap/>
                  <w:vAlign w:val="bottom"/>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10.1429</w:t>
                  </w:r>
                </w:p>
              </w:tc>
              <w:tc>
                <w:tcPr>
                  <w:tcW w:w="1041" w:type="dxa"/>
                  <w:tcBorders>
                    <w:top w:val="nil"/>
                    <w:left w:val="nil"/>
                    <w:bottom w:val="single" w:sz="4" w:space="0" w:color="auto"/>
                    <w:right w:val="single" w:sz="4" w:space="0" w:color="auto"/>
                  </w:tcBorders>
                  <w:shd w:val="clear" w:color="000000" w:fill="FFFF00"/>
                  <w:noWrap/>
                  <w:vAlign w:val="bottom"/>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5.80</w:t>
                  </w:r>
                </w:p>
              </w:tc>
            </w:tr>
          </w:tbl>
          <w:p w:rsidR="00A3628F" w:rsidRPr="00A3628F" w:rsidRDefault="00A3628F" w:rsidP="00A3628F">
            <w:pPr>
              <w:ind w:left="0" w:firstLine="0"/>
              <w:rPr>
                <w:rFonts w:ascii="Times New Roman" w:eastAsia="Times New Roman" w:hAnsi="Times New Roman" w:cs="Times New Roman"/>
                <w:b/>
                <w:bCs/>
              </w:rPr>
            </w:pPr>
          </w:p>
        </w:tc>
        <w:tc>
          <w:tcPr>
            <w:tcW w:w="2602" w:type="pct"/>
            <w:vAlign w:val="center"/>
          </w:tcPr>
          <w:p w:rsidR="00A3628F" w:rsidRPr="00A3628F" w:rsidRDefault="00A3628F" w:rsidP="00A3628F">
            <w:pPr>
              <w:spacing w:line="276" w:lineRule="auto"/>
              <w:ind w:left="0" w:firstLine="0"/>
              <w:jc w:val="center"/>
              <w:rPr>
                <w:rFonts w:ascii="Times New Roman" w:eastAsia="Times New Roman" w:hAnsi="Times New Roman" w:cs="Times New Roman"/>
                <w:b/>
                <w:bCs/>
              </w:rPr>
            </w:pPr>
            <w:r w:rsidRPr="00A3628F">
              <w:rPr>
                <w:rFonts w:ascii="Times New Roman" w:eastAsia="Times New Roman" w:hAnsi="Times New Roman" w:cs="Times New Roman"/>
                <w:b/>
                <w:bCs/>
                <w:noProof/>
              </w:rPr>
              <w:drawing>
                <wp:inline distT="0" distB="0" distL="0" distR="0">
                  <wp:extent cx="2478189" cy="1663429"/>
                  <wp:effectExtent l="19050" t="0" r="17361" b="0"/>
                  <wp:docPr id="3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r>
    </w:tbl>
    <w:p w:rsidR="00A3628F" w:rsidRPr="00A3628F" w:rsidRDefault="00A3628F" w:rsidP="00A3628F">
      <w:pPr>
        <w:spacing w:after="0"/>
        <w:rPr>
          <w:rFonts w:ascii="Times New Roman" w:hAnsi="Times New Roman" w:cs="Times New Roman"/>
          <w:sz w:val="24"/>
          <w:szCs w:val="24"/>
        </w:rPr>
      </w:pPr>
      <w:r w:rsidRPr="00A3628F">
        <w:rPr>
          <w:rFonts w:ascii="Times New Roman" w:hAnsi="Times New Roman" w:cs="Times New Roman"/>
          <w:sz w:val="24"/>
          <w:szCs w:val="24"/>
        </w:rPr>
        <w:t>Ec</w:t>
      </w:r>
      <w:r w:rsidRPr="00A3628F">
        <w:rPr>
          <w:rFonts w:ascii="Times New Roman" w:hAnsi="Times New Roman" w:cs="Times New Roman"/>
          <w:sz w:val="24"/>
          <w:szCs w:val="24"/>
          <w:vertAlign w:val="subscript"/>
        </w:rPr>
        <w:t>50</w:t>
      </w:r>
      <w:r w:rsidRPr="00A3628F">
        <w:rPr>
          <w:rFonts w:ascii="Times New Roman" w:hAnsi="Times New Roman" w:cs="Times New Roman"/>
          <w:sz w:val="24"/>
          <w:szCs w:val="24"/>
        </w:rPr>
        <w:t xml:space="preserve"> </w:t>
      </w:r>
      <w:r w:rsidRPr="00A3628F">
        <w:rPr>
          <w:rFonts w:ascii="Times New Roman" w:hAnsi="Times New Roman" w:cs="Times New Roman"/>
          <w:sz w:val="24"/>
          <w:szCs w:val="24"/>
        </w:rPr>
        <w:tab/>
      </w:r>
      <w:r w:rsidRPr="00A3628F">
        <w:rPr>
          <w:rFonts w:ascii="Times New Roman" w:hAnsi="Times New Roman" w:cs="Times New Roman"/>
          <w:sz w:val="24"/>
          <w:szCs w:val="24"/>
        </w:rPr>
        <w:tab/>
      </w:r>
    </w:p>
    <w:p w:rsidR="00A3628F" w:rsidRPr="00A3628F" w:rsidRDefault="00A3628F" w:rsidP="00A3628F">
      <w:pPr>
        <w:spacing w:after="0"/>
        <w:rPr>
          <w:rFonts w:ascii="Times New Roman" w:hAnsi="Times New Roman" w:cs="Times New Roman"/>
          <w:sz w:val="24"/>
          <w:szCs w:val="24"/>
          <w:vertAlign w:val="subscript"/>
        </w:rPr>
      </w:pPr>
      <w:r w:rsidRPr="00A3628F">
        <w:rPr>
          <w:rFonts w:ascii="Times New Roman" w:hAnsi="Times New Roman" w:cs="Times New Roman"/>
          <w:sz w:val="24"/>
          <w:szCs w:val="24"/>
        </w:rPr>
        <w:t>y</w:t>
      </w:r>
      <w:r w:rsidRPr="00A3628F">
        <w:rPr>
          <w:rFonts w:ascii="Times New Roman" w:hAnsi="Times New Roman" w:cs="Times New Roman"/>
          <w:sz w:val="24"/>
          <w:szCs w:val="24"/>
        </w:rPr>
        <w:tab/>
      </w:r>
      <w:r w:rsidRPr="00A3628F">
        <w:rPr>
          <w:rFonts w:ascii="Times New Roman" w:hAnsi="Times New Roman" w:cs="Times New Roman"/>
          <w:sz w:val="24"/>
          <w:szCs w:val="24"/>
        </w:rPr>
        <w:tab/>
        <w:t>= 50</w:t>
      </w:r>
    </w:p>
    <w:p w:rsidR="00A3628F" w:rsidRPr="00A3628F" w:rsidRDefault="00A3628F" w:rsidP="00A3628F">
      <w:pPr>
        <w:spacing w:after="0"/>
        <w:rPr>
          <w:rFonts w:ascii="Times New Roman" w:hAnsi="Times New Roman" w:cs="Times New Roman"/>
          <w:sz w:val="24"/>
          <w:szCs w:val="24"/>
        </w:rPr>
      </w:pPr>
      <w:r w:rsidRPr="00A3628F">
        <w:rPr>
          <w:rFonts w:ascii="Times New Roman" w:hAnsi="Times New Roman" w:cs="Times New Roman"/>
          <w:sz w:val="24"/>
          <w:szCs w:val="24"/>
        </w:rPr>
        <w:t xml:space="preserve">y </w:t>
      </w:r>
      <w:r w:rsidRPr="00A3628F">
        <w:rPr>
          <w:rFonts w:ascii="Times New Roman" w:hAnsi="Times New Roman" w:cs="Times New Roman"/>
          <w:sz w:val="24"/>
          <w:szCs w:val="24"/>
        </w:rPr>
        <w:tab/>
      </w:r>
      <w:r w:rsidRPr="00A3628F">
        <w:rPr>
          <w:rFonts w:ascii="Times New Roman" w:hAnsi="Times New Roman" w:cs="Times New Roman"/>
          <w:sz w:val="24"/>
          <w:szCs w:val="24"/>
        </w:rPr>
        <w:tab/>
        <w:t>= 0,655x – 0.781</w:t>
      </w:r>
    </w:p>
    <w:p w:rsidR="00A3628F" w:rsidRPr="00A3628F" w:rsidRDefault="00A3628F" w:rsidP="00A3628F">
      <w:pPr>
        <w:spacing w:after="0"/>
        <w:rPr>
          <w:rFonts w:ascii="Times New Roman" w:hAnsi="Times New Roman" w:cs="Times New Roman"/>
          <w:sz w:val="24"/>
          <w:szCs w:val="24"/>
        </w:rPr>
      </w:pPr>
      <w:r w:rsidRPr="00A3628F">
        <w:rPr>
          <w:rFonts w:ascii="Times New Roman" w:hAnsi="Times New Roman" w:cs="Times New Roman"/>
          <w:sz w:val="24"/>
          <w:szCs w:val="24"/>
        </w:rPr>
        <w:t xml:space="preserve">50 </w:t>
      </w:r>
      <w:r w:rsidRPr="00A3628F">
        <w:rPr>
          <w:rFonts w:ascii="Times New Roman" w:hAnsi="Times New Roman" w:cs="Times New Roman"/>
          <w:sz w:val="24"/>
          <w:szCs w:val="24"/>
        </w:rPr>
        <w:tab/>
      </w:r>
      <w:r w:rsidRPr="00A3628F">
        <w:rPr>
          <w:rFonts w:ascii="Times New Roman" w:hAnsi="Times New Roman" w:cs="Times New Roman"/>
          <w:sz w:val="24"/>
          <w:szCs w:val="24"/>
        </w:rPr>
        <w:tab/>
        <w:t>= 0,655x – 0.781</w:t>
      </w:r>
    </w:p>
    <w:p w:rsidR="00A3628F" w:rsidRPr="00A3628F" w:rsidRDefault="00A3628F" w:rsidP="00A3628F">
      <w:pPr>
        <w:spacing w:after="0"/>
        <w:rPr>
          <w:rFonts w:ascii="Times New Roman" w:hAnsi="Times New Roman" w:cs="Times New Roman"/>
          <w:sz w:val="24"/>
          <w:szCs w:val="24"/>
        </w:rPr>
      </w:pPr>
      <w:r w:rsidRPr="00A3628F">
        <w:rPr>
          <w:rFonts w:ascii="Times New Roman" w:hAnsi="Times New Roman" w:cs="Times New Roman"/>
          <w:sz w:val="24"/>
          <w:szCs w:val="24"/>
        </w:rPr>
        <w:t>0.655x</w:t>
      </w:r>
      <w:r w:rsidRPr="00A3628F">
        <w:rPr>
          <w:rFonts w:ascii="Times New Roman" w:hAnsi="Times New Roman" w:cs="Times New Roman"/>
          <w:sz w:val="24"/>
          <w:szCs w:val="24"/>
        </w:rPr>
        <w:tab/>
      </w:r>
      <w:r w:rsidRPr="00A3628F">
        <w:rPr>
          <w:rFonts w:ascii="Times New Roman" w:hAnsi="Times New Roman" w:cs="Times New Roman"/>
          <w:sz w:val="24"/>
          <w:szCs w:val="24"/>
        </w:rPr>
        <w:tab/>
        <w:t>= 50+0,781</w:t>
      </w:r>
    </w:p>
    <w:p w:rsidR="00A3628F" w:rsidRPr="00A3628F" w:rsidRDefault="00A3628F" w:rsidP="00A3628F">
      <w:pPr>
        <w:spacing w:after="0"/>
        <w:rPr>
          <w:rFonts w:ascii="Times New Roman" w:hAnsi="Times New Roman" w:cs="Times New Roman"/>
          <w:sz w:val="24"/>
          <w:szCs w:val="24"/>
        </w:rPr>
      </w:pPr>
      <w:r w:rsidRPr="00A3628F">
        <w:rPr>
          <w:rFonts w:ascii="Times New Roman" w:hAnsi="Times New Roman" w:cs="Times New Roman"/>
          <w:sz w:val="24"/>
          <w:szCs w:val="24"/>
        </w:rPr>
        <w:t>x</w:t>
      </w:r>
      <w:r w:rsidRPr="00A3628F">
        <w:rPr>
          <w:rFonts w:ascii="Times New Roman" w:hAnsi="Times New Roman" w:cs="Times New Roman"/>
          <w:sz w:val="24"/>
          <w:szCs w:val="24"/>
        </w:rPr>
        <w:tab/>
      </w:r>
      <w:r w:rsidRPr="00A3628F">
        <w:rPr>
          <w:rFonts w:ascii="Times New Roman" w:hAnsi="Times New Roman" w:cs="Times New Roman"/>
          <w:sz w:val="24"/>
          <w:szCs w:val="24"/>
        </w:rPr>
        <w:tab/>
        <w:t>= 50,781 /0,655</w:t>
      </w:r>
    </w:p>
    <w:p w:rsidR="00A3628F" w:rsidRPr="00A3628F" w:rsidRDefault="00A3628F" w:rsidP="00A3628F">
      <w:pPr>
        <w:spacing w:after="0"/>
        <w:rPr>
          <w:rFonts w:ascii="Times New Roman" w:hAnsi="Times New Roman" w:cs="Times New Roman"/>
          <w:b/>
          <w:sz w:val="24"/>
          <w:szCs w:val="24"/>
        </w:rPr>
      </w:pPr>
      <w:r w:rsidRPr="00A3628F">
        <w:rPr>
          <w:rFonts w:ascii="Times New Roman" w:hAnsi="Times New Roman" w:cs="Times New Roman"/>
          <w:sz w:val="24"/>
          <w:szCs w:val="24"/>
        </w:rPr>
        <w:t xml:space="preserve">= </w:t>
      </w:r>
      <w:r w:rsidRPr="00A3628F">
        <w:rPr>
          <w:rFonts w:ascii="Times New Roman" w:hAnsi="Times New Roman" w:cs="Times New Roman"/>
          <w:b/>
          <w:sz w:val="24"/>
          <w:szCs w:val="24"/>
        </w:rPr>
        <w:t>88,111 ppm</w:t>
      </w:r>
    </w:p>
    <w:p w:rsidR="00A3628F" w:rsidRPr="00A3628F" w:rsidRDefault="00A3628F" w:rsidP="00A3628F">
      <w:pPr>
        <w:spacing w:after="0"/>
        <w:rPr>
          <w:rFonts w:ascii="Times New Roman" w:hAnsi="Times New Roman" w:cs="Times New Roman"/>
          <w:b/>
          <w:sz w:val="24"/>
          <w:szCs w:val="24"/>
        </w:rPr>
      </w:pPr>
      <w:r w:rsidRPr="00A3628F">
        <w:rPr>
          <w:rFonts w:ascii="Times New Roman" w:hAnsi="Times New Roman" w:cs="Times New Roman"/>
          <w:sz w:val="24"/>
          <w:szCs w:val="24"/>
        </w:rPr>
        <w:t>Ec</w:t>
      </w:r>
      <w:r w:rsidRPr="00A3628F">
        <w:rPr>
          <w:rFonts w:ascii="Times New Roman" w:hAnsi="Times New Roman" w:cs="Times New Roman"/>
          <w:sz w:val="24"/>
          <w:szCs w:val="24"/>
          <w:vertAlign w:val="subscript"/>
        </w:rPr>
        <w:t>50</w:t>
      </w:r>
      <w:r w:rsidRPr="00A3628F">
        <w:rPr>
          <w:rFonts w:ascii="Times New Roman" w:hAnsi="Times New Roman" w:cs="Times New Roman"/>
          <w:sz w:val="24"/>
          <w:szCs w:val="24"/>
        </w:rPr>
        <w:t xml:space="preserve"> </w:t>
      </w:r>
      <w:r w:rsidRPr="00A3628F">
        <w:rPr>
          <w:rFonts w:ascii="Times New Roman" w:hAnsi="Times New Roman" w:cs="Times New Roman"/>
          <w:b/>
          <w:sz w:val="24"/>
          <w:szCs w:val="24"/>
        </w:rPr>
        <w:t>T</w:t>
      </w:r>
      <w:r w:rsidRPr="00A3628F">
        <w:rPr>
          <w:rFonts w:ascii="Times New Roman" w:hAnsi="Times New Roman" w:cs="Times New Roman"/>
          <w:b/>
          <w:sz w:val="24"/>
          <w:szCs w:val="24"/>
          <w:vertAlign w:val="subscript"/>
        </w:rPr>
        <w:t>1</w:t>
      </w:r>
      <w:r w:rsidRPr="00A3628F">
        <w:rPr>
          <w:rFonts w:ascii="Times New Roman" w:hAnsi="Times New Roman" w:cs="Times New Roman"/>
          <w:b/>
          <w:sz w:val="24"/>
          <w:szCs w:val="24"/>
        </w:rPr>
        <w:t>w</w:t>
      </w:r>
      <w:r w:rsidRPr="00A3628F">
        <w:rPr>
          <w:rFonts w:ascii="Times New Roman" w:hAnsi="Times New Roman" w:cs="Times New Roman"/>
          <w:b/>
          <w:sz w:val="24"/>
          <w:szCs w:val="24"/>
          <w:vertAlign w:val="subscript"/>
        </w:rPr>
        <w:t>3</w:t>
      </w:r>
      <w:r w:rsidRPr="00A3628F">
        <w:rPr>
          <w:rFonts w:ascii="Times New Roman" w:hAnsi="Times New Roman" w:cs="Times New Roman"/>
          <w:b/>
          <w:sz w:val="24"/>
          <w:szCs w:val="24"/>
          <w:vertAlign w:val="subscript"/>
        </w:rPr>
        <w:tab/>
      </w:r>
      <w:r w:rsidRPr="00A3628F">
        <w:rPr>
          <w:rFonts w:ascii="Times New Roman" w:hAnsi="Times New Roman" w:cs="Times New Roman"/>
          <w:b/>
          <w:sz w:val="24"/>
          <w:szCs w:val="24"/>
        </w:rPr>
        <w:t>= 88,111 ppm</w:t>
      </w:r>
    </w:p>
    <w:p w:rsidR="00A3628F" w:rsidRPr="00A3628F" w:rsidRDefault="00A3628F" w:rsidP="00A3628F">
      <w:pPr>
        <w:spacing w:after="0"/>
        <w:rPr>
          <w:rFonts w:ascii="Times New Roman" w:hAnsi="Times New Roman" w:cs="Times New Roman"/>
          <w:b/>
          <w:sz w:val="24"/>
          <w:szCs w:val="24"/>
        </w:rPr>
      </w:pPr>
    </w:p>
    <w:p w:rsidR="00A3628F" w:rsidRPr="00A3628F" w:rsidRDefault="00A3628F" w:rsidP="00A3628F">
      <w:pPr>
        <w:spacing w:after="0"/>
        <w:rPr>
          <w:rFonts w:ascii="Times New Roman" w:hAnsi="Times New Roman" w:cs="Times New Roman"/>
          <w:b/>
          <w:sz w:val="24"/>
          <w:szCs w:val="24"/>
        </w:rPr>
      </w:pPr>
    </w:p>
    <w:p w:rsidR="00A3628F" w:rsidRPr="00A3628F" w:rsidRDefault="00A3628F" w:rsidP="00A3628F">
      <w:pPr>
        <w:numPr>
          <w:ilvl w:val="0"/>
          <w:numId w:val="14"/>
        </w:numPr>
        <w:spacing w:before="240" w:after="0"/>
        <w:contextualSpacing/>
        <w:rPr>
          <w:rFonts w:ascii="Times New Roman" w:hAnsi="Times New Roman" w:cs="Times New Roman"/>
          <w:b/>
          <w:sz w:val="24"/>
          <w:szCs w:val="24"/>
        </w:rPr>
      </w:pPr>
      <w:r w:rsidRPr="00A3628F">
        <w:rPr>
          <w:rFonts w:ascii="Times New Roman" w:hAnsi="Times New Roman" w:cs="Times New Roman"/>
          <w:b/>
          <w:sz w:val="24"/>
          <w:szCs w:val="24"/>
        </w:rPr>
        <w:t>Kode T</w:t>
      </w:r>
      <w:r w:rsidRPr="00A3628F">
        <w:rPr>
          <w:rFonts w:ascii="Times New Roman" w:hAnsi="Times New Roman" w:cs="Times New Roman"/>
          <w:b/>
          <w:sz w:val="24"/>
          <w:szCs w:val="24"/>
          <w:vertAlign w:val="subscript"/>
        </w:rPr>
        <w:t>2</w:t>
      </w:r>
      <w:r w:rsidRPr="00A3628F">
        <w:rPr>
          <w:rFonts w:ascii="Times New Roman" w:hAnsi="Times New Roman" w:cs="Times New Roman"/>
          <w:b/>
          <w:sz w:val="24"/>
          <w:szCs w:val="24"/>
        </w:rPr>
        <w:t>w</w:t>
      </w:r>
      <w:r w:rsidRPr="00A3628F">
        <w:rPr>
          <w:rFonts w:ascii="Times New Roman" w:hAnsi="Times New Roman" w:cs="Times New Roman"/>
          <w:b/>
          <w:sz w:val="24"/>
          <w:szCs w:val="24"/>
          <w:vertAlign w:val="subscript"/>
        </w:rPr>
        <w:t>1</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79"/>
        <w:gridCol w:w="4475"/>
      </w:tblGrid>
      <w:tr w:rsidR="00A3628F" w:rsidRPr="00A3628F" w:rsidTr="00174935">
        <w:trPr>
          <w:trHeight w:val="2952"/>
        </w:trPr>
        <w:tc>
          <w:tcPr>
            <w:tcW w:w="2256" w:type="pct"/>
            <w:vAlign w:val="center"/>
          </w:tcPr>
          <w:p w:rsidR="00A3628F" w:rsidRPr="00A3628F" w:rsidRDefault="00A3628F" w:rsidP="00A3628F">
            <w:pPr>
              <w:ind w:left="0" w:firstLine="0"/>
              <w:jc w:val="center"/>
              <w:rPr>
                <w:rFonts w:ascii="Times New Roman" w:eastAsia="Times New Roman" w:hAnsi="Times New Roman" w:cs="Times New Roman"/>
                <w:b/>
                <w:bCs/>
              </w:rPr>
            </w:pPr>
            <w:r w:rsidRPr="00A3628F">
              <w:rPr>
                <w:rFonts w:ascii="Times New Roman" w:eastAsia="Times New Roman" w:hAnsi="Times New Roman" w:cs="Times New Roman"/>
                <w:b/>
                <w:bCs/>
              </w:rPr>
              <w:t>Tabel Absorbansi Kode T</w:t>
            </w:r>
            <w:r w:rsidRPr="00A3628F">
              <w:rPr>
                <w:rFonts w:ascii="Times New Roman" w:eastAsia="Times New Roman" w:hAnsi="Times New Roman" w:cs="Times New Roman"/>
                <w:b/>
                <w:bCs/>
                <w:vertAlign w:val="subscript"/>
              </w:rPr>
              <w:t>2</w:t>
            </w:r>
            <w:r w:rsidRPr="00A3628F">
              <w:rPr>
                <w:rFonts w:ascii="Times New Roman" w:eastAsia="Times New Roman" w:hAnsi="Times New Roman" w:cs="Times New Roman"/>
                <w:b/>
                <w:bCs/>
              </w:rPr>
              <w:t>w</w:t>
            </w:r>
            <w:r w:rsidRPr="00A3628F">
              <w:rPr>
                <w:rFonts w:ascii="Times New Roman" w:eastAsia="Times New Roman" w:hAnsi="Times New Roman" w:cs="Times New Roman"/>
                <w:b/>
                <w:bCs/>
                <w:vertAlign w:val="subscript"/>
              </w:rPr>
              <w:t>1</w:t>
            </w:r>
            <w:r w:rsidRPr="00A3628F">
              <w:rPr>
                <w:rFonts w:ascii="Times New Roman" w:eastAsia="Times New Roman" w:hAnsi="Times New Roman" w:cs="Times New Roman"/>
                <w:b/>
                <w:bCs/>
              </w:rPr>
              <w:t xml:space="preserve"> </w:t>
            </w:r>
          </w:p>
          <w:tbl>
            <w:tblPr>
              <w:tblW w:w="3405" w:type="dxa"/>
              <w:tblCellMar>
                <w:left w:w="0" w:type="dxa"/>
                <w:right w:w="0" w:type="dxa"/>
              </w:tblCellMar>
              <w:tblLook w:val="04A0"/>
            </w:tblPr>
            <w:tblGrid>
              <w:gridCol w:w="1340"/>
              <w:gridCol w:w="1198"/>
              <w:gridCol w:w="915"/>
            </w:tblGrid>
            <w:tr w:rsidR="00A3628F" w:rsidRPr="00A3628F" w:rsidTr="00174935">
              <w:trPr>
                <w:trHeight w:val="600"/>
              </w:trPr>
              <w:tc>
                <w:tcPr>
                  <w:tcW w:w="132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Absorbansi rata-rata</w:t>
                  </w:r>
                </w:p>
              </w:tc>
              <w:tc>
                <w:tcPr>
                  <w:tcW w:w="1182" w:type="dxa"/>
                  <w:tcBorders>
                    <w:top w:val="single" w:sz="4" w:space="0" w:color="auto"/>
                    <w:left w:val="nil"/>
                    <w:bottom w:val="single" w:sz="4" w:space="0" w:color="auto"/>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C sampel (ppm)</w:t>
                  </w:r>
                </w:p>
              </w:tc>
              <w:tc>
                <w:tcPr>
                  <w:tcW w:w="899" w:type="dxa"/>
                  <w:tcBorders>
                    <w:top w:val="single" w:sz="4" w:space="0" w:color="auto"/>
                    <w:left w:val="nil"/>
                    <w:bottom w:val="single" w:sz="4" w:space="0" w:color="auto"/>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 Inhibisi</w:t>
                  </w:r>
                </w:p>
              </w:tc>
            </w:tr>
            <w:tr w:rsidR="00A3628F" w:rsidRPr="00A3628F" w:rsidTr="00174935">
              <w:trPr>
                <w:trHeight w:val="283"/>
              </w:trPr>
              <w:tc>
                <w:tcPr>
                  <w:tcW w:w="1324" w:type="dxa"/>
                  <w:tcBorders>
                    <w:top w:val="nil"/>
                    <w:left w:val="single" w:sz="4" w:space="0" w:color="auto"/>
                    <w:bottom w:val="nil"/>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0.822</w:t>
                  </w:r>
                </w:p>
              </w:tc>
              <w:tc>
                <w:tcPr>
                  <w:tcW w:w="1182" w:type="dxa"/>
                  <w:tcBorders>
                    <w:top w:val="nil"/>
                    <w:left w:val="nil"/>
                    <w:bottom w:val="nil"/>
                    <w:right w:val="nil"/>
                  </w:tcBorders>
                  <w:shd w:val="clear" w:color="000000" w:fill="FFFF00"/>
                  <w:noWrap/>
                  <w:vAlign w:val="bottom"/>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 </w:t>
                  </w:r>
                </w:p>
              </w:tc>
              <w:tc>
                <w:tcPr>
                  <w:tcW w:w="899" w:type="dxa"/>
                  <w:tcBorders>
                    <w:top w:val="nil"/>
                    <w:left w:val="single" w:sz="4" w:space="0" w:color="auto"/>
                    <w:bottom w:val="nil"/>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 </w:t>
                  </w:r>
                </w:p>
              </w:tc>
            </w:tr>
            <w:tr w:rsidR="00A3628F" w:rsidRPr="00A3628F" w:rsidTr="00174935">
              <w:trPr>
                <w:trHeight w:val="283"/>
              </w:trPr>
              <w:tc>
                <w:tcPr>
                  <w:tcW w:w="1324" w:type="dxa"/>
                  <w:tcBorders>
                    <w:top w:val="single" w:sz="4" w:space="0" w:color="auto"/>
                    <w:left w:val="single" w:sz="4" w:space="0" w:color="auto"/>
                    <w:bottom w:val="nil"/>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0.353</w:t>
                  </w:r>
                </w:p>
              </w:tc>
              <w:tc>
                <w:tcPr>
                  <w:tcW w:w="1182" w:type="dxa"/>
                  <w:tcBorders>
                    <w:top w:val="single" w:sz="4" w:space="0" w:color="auto"/>
                    <w:left w:val="nil"/>
                    <w:bottom w:val="nil"/>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81.1429</w:t>
                  </w:r>
                </w:p>
              </w:tc>
              <w:tc>
                <w:tcPr>
                  <w:tcW w:w="899" w:type="dxa"/>
                  <w:tcBorders>
                    <w:top w:val="single" w:sz="4" w:space="0" w:color="auto"/>
                    <w:left w:val="nil"/>
                    <w:bottom w:val="nil"/>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57.06</w:t>
                  </w:r>
                </w:p>
              </w:tc>
            </w:tr>
            <w:tr w:rsidR="00A3628F" w:rsidRPr="00A3628F" w:rsidTr="00174935">
              <w:trPr>
                <w:trHeight w:val="283"/>
              </w:trPr>
              <w:tc>
                <w:tcPr>
                  <w:tcW w:w="1324" w:type="dxa"/>
                  <w:tcBorders>
                    <w:top w:val="single" w:sz="4" w:space="0" w:color="auto"/>
                    <w:left w:val="single" w:sz="4" w:space="0" w:color="auto"/>
                    <w:bottom w:val="nil"/>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0.559</w:t>
                  </w:r>
                </w:p>
              </w:tc>
              <w:tc>
                <w:tcPr>
                  <w:tcW w:w="1182" w:type="dxa"/>
                  <w:tcBorders>
                    <w:top w:val="single" w:sz="4" w:space="0" w:color="auto"/>
                    <w:left w:val="nil"/>
                    <w:bottom w:val="nil"/>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40.5714</w:t>
                  </w:r>
                </w:p>
              </w:tc>
              <w:tc>
                <w:tcPr>
                  <w:tcW w:w="899" w:type="dxa"/>
                  <w:tcBorders>
                    <w:top w:val="single" w:sz="4" w:space="0" w:color="auto"/>
                    <w:left w:val="nil"/>
                    <w:bottom w:val="nil"/>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32.00</w:t>
                  </w:r>
                </w:p>
              </w:tc>
            </w:tr>
            <w:tr w:rsidR="00A3628F" w:rsidRPr="00A3628F" w:rsidTr="00174935">
              <w:trPr>
                <w:trHeight w:val="283"/>
              </w:trPr>
              <w:tc>
                <w:tcPr>
                  <w:tcW w:w="132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0.723</w:t>
                  </w:r>
                </w:p>
              </w:tc>
              <w:tc>
                <w:tcPr>
                  <w:tcW w:w="1182" w:type="dxa"/>
                  <w:tcBorders>
                    <w:top w:val="single" w:sz="4" w:space="0" w:color="auto"/>
                    <w:left w:val="nil"/>
                    <w:bottom w:val="nil"/>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20.2857</w:t>
                  </w:r>
                </w:p>
              </w:tc>
              <w:tc>
                <w:tcPr>
                  <w:tcW w:w="899" w:type="dxa"/>
                  <w:tcBorders>
                    <w:top w:val="single" w:sz="4" w:space="0" w:color="auto"/>
                    <w:left w:val="nil"/>
                    <w:bottom w:val="single" w:sz="4" w:space="0" w:color="auto"/>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12.04</w:t>
                  </w:r>
                </w:p>
              </w:tc>
            </w:tr>
            <w:tr w:rsidR="00A3628F" w:rsidRPr="00A3628F" w:rsidTr="00174935">
              <w:trPr>
                <w:trHeight w:val="283"/>
              </w:trPr>
              <w:tc>
                <w:tcPr>
                  <w:tcW w:w="1324" w:type="dxa"/>
                  <w:tcBorders>
                    <w:top w:val="nil"/>
                    <w:left w:val="single" w:sz="4" w:space="0" w:color="auto"/>
                    <w:bottom w:val="single" w:sz="4" w:space="0" w:color="auto"/>
                    <w:right w:val="single" w:sz="4" w:space="0" w:color="auto"/>
                  </w:tcBorders>
                  <w:shd w:val="clear" w:color="000000" w:fill="FFFF00"/>
                  <w:noWrap/>
                  <w:vAlign w:val="bottom"/>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0.749</w:t>
                  </w:r>
                </w:p>
              </w:tc>
              <w:tc>
                <w:tcPr>
                  <w:tcW w:w="1182" w:type="dxa"/>
                  <w:tcBorders>
                    <w:top w:val="single" w:sz="4" w:space="0" w:color="auto"/>
                    <w:left w:val="nil"/>
                    <w:bottom w:val="single" w:sz="4" w:space="0" w:color="auto"/>
                    <w:right w:val="single" w:sz="4" w:space="0" w:color="auto"/>
                  </w:tcBorders>
                  <w:shd w:val="clear" w:color="000000" w:fill="FFFF00"/>
                  <w:noWrap/>
                  <w:vAlign w:val="bottom"/>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10.1429</w:t>
                  </w:r>
                </w:p>
              </w:tc>
              <w:tc>
                <w:tcPr>
                  <w:tcW w:w="899" w:type="dxa"/>
                  <w:tcBorders>
                    <w:top w:val="nil"/>
                    <w:left w:val="nil"/>
                    <w:bottom w:val="single" w:sz="4" w:space="0" w:color="auto"/>
                    <w:right w:val="single" w:sz="4" w:space="0" w:color="auto"/>
                  </w:tcBorders>
                  <w:shd w:val="clear" w:color="000000" w:fill="FFFF00"/>
                  <w:noWrap/>
                  <w:vAlign w:val="bottom"/>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8.88</w:t>
                  </w:r>
                </w:p>
              </w:tc>
            </w:tr>
          </w:tbl>
          <w:p w:rsidR="00A3628F" w:rsidRPr="00A3628F" w:rsidRDefault="00A3628F" w:rsidP="00A3628F">
            <w:pPr>
              <w:ind w:left="0" w:firstLine="0"/>
              <w:rPr>
                <w:rFonts w:ascii="Times New Roman" w:eastAsia="Times New Roman" w:hAnsi="Times New Roman" w:cs="Times New Roman"/>
                <w:b/>
                <w:bCs/>
              </w:rPr>
            </w:pPr>
          </w:p>
          <w:p w:rsidR="00A3628F" w:rsidRPr="00A3628F" w:rsidRDefault="00A3628F" w:rsidP="00A3628F">
            <w:pPr>
              <w:ind w:left="0" w:firstLine="0"/>
              <w:jc w:val="center"/>
              <w:rPr>
                <w:rFonts w:ascii="Times New Roman" w:eastAsia="Times New Roman" w:hAnsi="Times New Roman" w:cs="Times New Roman"/>
                <w:b/>
                <w:bCs/>
              </w:rPr>
            </w:pPr>
          </w:p>
        </w:tc>
        <w:tc>
          <w:tcPr>
            <w:tcW w:w="2744" w:type="pct"/>
            <w:vAlign w:val="center"/>
          </w:tcPr>
          <w:p w:rsidR="00A3628F" w:rsidRPr="00A3628F" w:rsidRDefault="00A3628F" w:rsidP="00A3628F">
            <w:pPr>
              <w:spacing w:line="276" w:lineRule="auto"/>
              <w:ind w:left="0" w:firstLine="0"/>
              <w:jc w:val="center"/>
              <w:rPr>
                <w:rFonts w:ascii="Times New Roman" w:eastAsia="Times New Roman" w:hAnsi="Times New Roman" w:cs="Times New Roman"/>
                <w:b/>
                <w:bCs/>
              </w:rPr>
            </w:pPr>
            <w:r w:rsidRPr="00A3628F">
              <w:rPr>
                <w:rFonts w:ascii="Times New Roman" w:eastAsia="Times New Roman" w:hAnsi="Times New Roman" w:cs="Times New Roman"/>
                <w:b/>
                <w:bCs/>
                <w:noProof/>
              </w:rPr>
              <w:drawing>
                <wp:inline distT="0" distB="0" distL="0" distR="0">
                  <wp:extent cx="2661974" cy="1769799"/>
                  <wp:effectExtent l="19050" t="0" r="24076" b="1851"/>
                  <wp:docPr id="3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bl>
    <w:p w:rsidR="00A3628F" w:rsidRPr="00A3628F" w:rsidRDefault="00A3628F" w:rsidP="00A3628F">
      <w:pPr>
        <w:spacing w:after="0"/>
        <w:rPr>
          <w:rFonts w:ascii="Times New Roman" w:hAnsi="Times New Roman" w:cs="Times New Roman"/>
          <w:sz w:val="24"/>
          <w:szCs w:val="24"/>
        </w:rPr>
      </w:pPr>
      <w:r w:rsidRPr="00A3628F">
        <w:rPr>
          <w:rFonts w:ascii="Times New Roman" w:hAnsi="Times New Roman" w:cs="Times New Roman"/>
          <w:sz w:val="24"/>
          <w:szCs w:val="24"/>
        </w:rPr>
        <w:t>Ec</w:t>
      </w:r>
      <w:r w:rsidRPr="00A3628F">
        <w:rPr>
          <w:rFonts w:ascii="Times New Roman" w:hAnsi="Times New Roman" w:cs="Times New Roman"/>
          <w:sz w:val="24"/>
          <w:szCs w:val="24"/>
          <w:vertAlign w:val="subscript"/>
        </w:rPr>
        <w:t>50</w:t>
      </w:r>
      <w:r w:rsidRPr="00A3628F">
        <w:rPr>
          <w:rFonts w:ascii="Times New Roman" w:hAnsi="Times New Roman" w:cs="Times New Roman"/>
          <w:sz w:val="24"/>
          <w:szCs w:val="24"/>
        </w:rPr>
        <w:t xml:space="preserve"> </w:t>
      </w:r>
      <w:r w:rsidRPr="00A3628F">
        <w:rPr>
          <w:rFonts w:ascii="Times New Roman" w:hAnsi="Times New Roman" w:cs="Times New Roman"/>
          <w:sz w:val="24"/>
          <w:szCs w:val="24"/>
        </w:rPr>
        <w:tab/>
      </w:r>
      <w:r w:rsidRPr="00A3628F">
        <w:rPr>
          <w:rFonts w:ascii="Times New Roman" w:hAnsi="Times New Roman" w:cs="Times New Roman"/>
          <w:sz w:val="24"/>
          <w:szCs w:val="24"/>
        </w:rPr>
        <w:tab/>
      </w:r>
    </w:p>
    <w:p w:rsidR="00A3628F" w:rsidRPr="00A3628F" w:rsidRDefault="00A3628F" w:rsidP="00A3628F">
      <w:pPr>
        <w:spacing w:after="0"/>
        <w:rPr>
          <w:rFonts w:ascii="Times New Roman" w:hAnsi="Times New Roman" w:cs="Times New Roman"/>
          <w:sz w:val="24"/>
          <w:szCs w:val="24"/>
          <w:vertAlign w:val="subscript"/>
        </w:rPr>
      </w:pPr>
      <w:r w:rsidRPr="00A3628F">
        <w:rPr>
          <w:rFonts w:ascii="Times New Roman" w:hAnsi="Times New Roman" w:cs="Times New Roman"/>
          <w:sz w:val="24"/>
          <w:szCs w:val="24"/>
        </w:rPr>
        <w:t>y</w:t>
      </w:r>
      <w:r w:rsidRPr="00A3628F">
        <w:rPr>
          <w:rFonts w:ascii="Times New Roman" w:hAnsi="Times New Roman" w:cs="Times New Roman"/>
          <w:sz w:val="24"/>
          <w:szCs w:val="24"/>
        </w:rPr>
        <w:tab/>
      </w:r>
      <w:r w:rsidRPr="00A3628F">
        <w:rPr>
          <w:rFonts w:ascii="Times New Roman" w:hAnsi="Times New Roman" w:cs="Times New Roman"/>
          <w:sz w:val="24"/>
          <w:szCs w:val="24"/>
        </w:rPr>
        <w:tab/>
        <w:t>= 50</w:t>
      </w:r>
    </w:p>
    <w:p w:rsidR="00A3628F" w:rsidRPr="00A3628F" w:rsidRDefault="00A3628F" w:rsidP="00A3628F">
      <w:pPr>
        <w:spacing w:after="0"/>
        <w:rPr>
          <w:rFonts w:ascii="Times New Roman" w:hAnsi="Times New Roman" w:cs="Times New Roman"/>
          <w:sz w:val="24"/>
          <w:szCs w:val="24"/>
        </w:rPr>
      </w:pPr>
      <w:r w:rsidRPr="00A3628F">
        <w:rPr>
          <w:rFonts w:ascii="Times New Roman" w:hAnsi="Times New Roman" w:cs="Times New Roman"/>
          <w:sz w:val="24"/>
          <w:szCs w:val="24"/>
        </w:rPr>
        <w:t xml:space="preserve">y </w:t>
      </w:r>
      <w:r w:rsidRPr="00A3628F">
        <w:rPr>
          <w:rFonts w:ascii="Times New Roman" w:hAnsi="Times New Roman" w:cs="Times New Roman"/>
          <w:sz w:val="24"/>
          <w:szCs w:val="24"/>
        </w:rPr>
        <w:tab/>
      </w:r>
      <w:r w:rsidRPr="00A3628F">
        <w:rPr>
          <w:rFonts w:ascii="Times New Roman" w:hAnsi="Times New Roman" w:cs="Times New Roman"/>
          <w:sz w:val="24"/>
          <w:szCs w:val="24"/>
        </w:rPr>
        <w:tab/>
        <w:t>= 0,703x + 0,765</w:t>
      </w:r>
    </w:p>
    <w:p w:rsidR="00A3628F" w:rsidRPr="00A3628F" w:rsidRDefault="00A3628F" w:rsidP="00A3628F">
      <w:pPr>
        <w:spacing w:after="0"/>
        <w:rPr>
          <w:rFonts w:ascii="Times New Roman" w:hAnsi="Times New Roman" w:cs="Times New Roman"/>
          <w:sz w:val="24"/>
          <w:szCs w:val="24"/>
        </w:rPr>
      </w:pPr>
      <w:r w:rsidRPr="00A3628F">
        <w:rPr>
          <w:rFonts w:ascii="Times New Roman" w:hAnsi="Times New Roman" w:cs="Times New Roman"/>
          <w:sz w:val="24"/>
          <w:szCs w:val="24"/>
        </w:rPr>
        <w:t xml:space="preserve">50 </w:t>
      </w:r>
      <w:r w:rsidRPr="00A3628F">
        <w:rPr>
          <w:rFonts w:ascii="Times New Roman" w:hAnsi="Times New Roman" w:cs="Times New Roman"/>
          <w:sz w:val="24"/>
          <w:szCs w:val="24"/>
        </w:rPr>
        <w:tab/>
      </w:r>
      <w:r w:rsidRPr="00A3628F">
        <w:rPr>
          <w:rFonts w:ascii="Times New Roman" w:hAnsi="Times New Roman" w:cs="Times New Roman"/>
          <w:sz w:val="24"/>
          <w:szCs w:val="24"/>
        </w:rPr>
        <w:tab/>
        <w:t>= 0,703x + 0,765</w:t>
      </w:r>
    </w:p>
    <w:p w:rsidR="00A3628F" w:rsidRPr="00A3628F" w:rsidRDefault="00A3628F" w:rsidP="00A3628F">
      <w:pPr>
        <w:spacing w:after="0"/>
        <w:rPr>
          <w:rFonts w:ascii="Times New Roman" w:hAnsi="Times New Roman" w:cs="Times New Roman"/>
          <w:sz w:val="24"/>
          <w:szCs w:val="24"/>
        </w:rPr>
      </w:pPr>
      <w:r w:rsidRPr="00A3628F">
        <w:rPr>
          <w:rFonts w:ascii="Times New Roman" w:hAnsi="Times New Roman" w:cs="Times New Roman"/>
          <w:sz w:val="24"/>
          <w:szCs w:val="24"/>
        </w:rPr>
        <w:t>0.703x</w:t>
      </w:r>
      <w:r w:rsidRPr="00A3628F">
        <w:rPr>
          <w:rFonts w:ascii="Times New Roman" w:hAnsi="Times New Roman" w:cs="Times New Roman"/>
          <w:sz w:val="24"/>
          <w:szCs w:val="24"/>
        </w:rPr>
        <w:tab/>
      </w:r>
      <w:r w:rsidRPr="00A3628F">
        <w:rPr>
          <w:rFonts w:ascii="Times New Roman" w:hAnsi="Times New Roman" w:cs="Times New Roman"/>
          <w:sz w:val="24"/>
          <w:szCs w:val="24"/>
        </w:rPr>
        <w:tab/>
        <w:t>= 50-0,765</w:t>
      </w:r>
    </w:p>
    <w:p w:rsidR="00A3628F" w:rsidRPr="00A3628F" w:rsidRDefault="00A3628F" w:rsidP="00A3628F">
      <w:pPr>
        <w:spacing w:after="0"/>
        <w:rPr>
          <w:rFonts w:ascii="Times New Roman" w:hAnsi="Times New Roman" w:cs="Times New Roman"/>
          <w:sz w:val="24"/>
          <w:szCs w:val="24"/>
        </w:rPr>
      </w:pPr>
      <w:r w:rsidRPr="00A3628F">
        <w:rPr>
          <w:rFonts w:ascii="Times New Roman" w:hAnsi="Times New Roman" w:cs="Times New Roman"/>
          <w:sz w:val="24"/>
          <w:szCs w:val="24"/>
        </w:rPr>
        <w:t>x</w:t>
      </w:r>
      <w:r w:rsidRPr="00A3628F">
        <w:rPr>
          <w:rFonts w:ascii="Times New Roman" w:hAnsi="Times New Roman" w:cs="Times New Roman"/>
          <w:sz w:val="24"/>
          <w:szCs w:val="24"/>
        </w:rPr>
        <w:tab/>
      </w:r>
      <w:r w:rsidRPr="00A3628F">
        <w:rPr>
          <w:rFonts w:ascii="Times New Roman" w:hAnsi="Times New Roman" w:cs="Times New Roman"/>
          <w:sz w:val="24"/>
          <w:szCs w:val="24"/>
        </w:rPr>
        <w:tab/>
        <w:t>= 49,235/0,703</w:t>
      </w:r>
    </w:p>
    <w:p w:rsidR="00A3628F" w:rsidRPr="00A3628F" w:rsidRDefault="00A3628F" w:rsidP="00A3628F">
      <w:pPr>
        <w:spacing w:after="0"/>
        <w:rPr>
          <w:rFonts w:ascii="Times New Roman" w:hAnsi="Times New Roman" w:cs="Times New Roman"/>
          <w:b/>
          <w:sz w:val="24"/>
          <w:szCs w:val="24"/>
        </w:rPr>
      </w:pPr>
      <w:r w:rsidRPr="00A3628F">
        <w:rPr>
          <w:rFonts w:ascii="Times New Roman" w:hAnsi="Times New Roman" w:cs="Times New Roman"/>
          <w:sz w:val="24"/>
          <w:szCs w:val="24"/>
        </w:rPr>
        <w:t xml:space="preserve">= </w:t>
      </w:r>
      <w:r w:rsidRPr="00A3628F">
        <w:rPr>
          <w:rFonts w:ascii="Times New Roman" w:hAnsi="Times New Roman" w:cs="Times New Roman"/>
          <w:b/>
          <w:sz w:val="24"/>
          <w:szCs w:val="24"/>
        </w:rPr>
        <w:t>70.048 ppm</w:t>
      </w:r>
    </w:p>
    <w:p w:rsidR="00A3628F" w:rsidRPr="00A3628F" w:rsidRDefault="00A3628F" w:rsidP="00A3628F">
      <w:pPr>
        <w:spacing w:after="0"/>
        <w:rPr>
          <w:rFonts w:ascii="Times New Roman" w:hAnsi="Times New Roman" w:cs="Times New Roman"/>
          <w:sz w:val="24"/>
          <w:szCs w:val="24"/>
        </w:rPr>
      </w:pPr>
      <w:r w:rsidRPr="00A3628F">
        <w:rPr>
          <w:rFonts w:ascii="Times New Roman" w:hAnsi="Times New Roman" w:cs="Times New Roman"/>
          <w:sz w:val="24"/>
          <w:szCs w:val="24"/>
        </w:rPr>
        <w:t>Ec</w:t>
      </w:r>
      <w:r w:rsidRPr="00A3628F">
        <w:rPr>
          <w:rFonts w:ascii="Times New Roman" w:hAnsi="Times New Roman" w:cs="Times New Roman"/>
          <w:sz w:val="24"/>
          <w:szCs w:val="24"/>
          <w:vertAlign w:val="subscript"/>
        </w:rPr>
        <w:t>50</w:t>
      </w:r>
      <w:r w:rsidRPr="00A3628F">
        <w:rPr>
          <w:rFonts w:ascii="Times New Roman" w:hAnsi="Times New Roman" w:cs="Times New Roman"/>
          <w:sz w:val="24"/>
          <w:szCs w:val="24"/>
        </w:rPr>
        <w:t xml:space="preserve"> </w:t>
      </w:r>
      <w:r w:rsidRPr="00A3628F">
        <w:rPr>
          <w:rFonts w:ascii="Times New Roman" w:hAnsi="Times New Roman" w:cs="Times New Roman"/>
          <w:b/>
          <w:sz w:val="24"/>
          <w:szCs w:val="24"/>
        </w:rPr>
        <w:t>T</w:t>
      </w:r>
      <w:r w:rsidRPr="00A3628F">
        <w:rPr>
          <w:rFonts w:ascii="Times New Roman" w:hAnsi="Times New Roman" w:cs="Times New Roman"/>
          <w:b/>
          <w:sz w:val="24"/>
          <w:szCs w:val="24"/>
          <w:vertAlign w:val="subscript"/>
        </w:rPr>
        <w:t>2</w:t>
      </w:r>
      <w:r w:rsidRPr="00A3628F">
        <w:rPr>
          <w:rFonts w:ascii="Times New Roman" w:hAnsi="Times New Roman" w:cs="Times New Roman"/>
          <w:b/>
          <w:sz w:val="24"/>
          <w:szCs w:val="24"/>
        </w:rPr>
        <w:t>w</w:t>
      </w:r>
      <w:r w:rsidRPr="00A3628F">
        <w:rPr>
          <w:rFonts w:ascii="Times New Roman" w:hAnsi="Times New Roman" w:cs="Times New Roman"/>
          <w:b/>
          <w:sz w:val="24"/>
          <w:szCs w:val="24"/>
          <w:vertAlign w:val="subscript"/>
        </w:rPr>
        <w:t>1</w:t>
      </w:r>
      <w:r w:rsidRPr="00A3628F">
        <w:rPr>
          <w:rFonts w:ascii="Times New Roman" w:hAnsi="Times New Roman" w:cs="Times New Roman"/>
          <w:b/>
          <w:sz w:val="24"/>
          <w:szCs w:val="24"/>
          <w:vertAlign w:val="subscript"/>
        </w:rPr>
        <w:tab/>
      </w:r>
      <w:r w:rsidRPr="00A3628F">
        <w:rPr>
          <w:rFonts w:ascii="Times New Roman" w:hAnsi="Times New Roman" w:cs="Times New Roman"/>
          <w:b/>
          <w:sz w:val="24"/>
          <w:szCs w:val="24"/>
        </w:rPr>
        <w:t>= 70.048 ppm</w:t>
      </w:r>
    </w:p>
    <w:p w:rsidR="00A3628F" w:rsidRPr="00A3628F" w:rsidRDefault="00A3628F" w:rsidP="00A3628F">
      <w:pPr>
        <w:spacing w:after="0"/>
        <w:contextualSpacing/>
        <w:rPr>
          <w:rFonts w:ascii="Times New Roman" w:hAnsi="Times New Roman" w:cs="Times New Roman"/>
          <w:b/>
          <w:sz w:val="24"/>
          <w:szCs w:val="24"/>
        </w:rPr>
      </w:pPr>
    </w:p>
    <w:p w:rsidR="00A3628F" w:rsidRPr="00A3628F" w:rsidRDefault="00A3628F" w:rsidP="00A3628F">
      <w:pPr>
        <w:spacing w:after="0"/>
        <w:contextualSpacing/>
        <w:rPr>
          <w:rFonts w:ascii="Times New Roman" w:hAnsi="Times New Roman" w:cs="Times New Roman"/>
          <w:b/>
          <w:sz w:val="24"/>
          <w:szCs w:val="24"/>
        </w:rPr>
      </w:pPr>
    </w:p>
    <w:p w:rsidR="00A3628F" w:rsidRPr="00A3628F" w:rsidRDefault="00A3628F" w:rsidP="00A3628F">
      <w:pPr>
        <w:spacing w:after="0"/>
        <w:contextualSpacing/>
        <w:rPr>
          <w:rFonts w:ascii="Times New Roman" w:hAnsi="Times New Roman" w:cs="Times New Roman"/>
          <w:b/>
          <w:sz w:val="24"/>
          <w:szCs w:val="24"/>
        </w:rPr>
      </w:pPr>
    </w:p>
    <w:p w:rsidR="00A3628F" w:rsidRPr="00A3628F" w:rsidRDefault="00A3628F" w:rsidP="00A3628F">
      <w:pPr>
        <w:numPr>
          <w:ilvl w:val="0"/>
          <w:numId w:val="14"/>
        </w:numPr>
        <w:spacing w:before="480" w:after="0"/>
        <w:contextualSpacing/>
        <w:rPr>
          <w:rFonts w:ascii="Times New Roman" w:hAnsi="Times New Roman" w:cs="Times New Roman"/>
          <w:b/>
          <w:sz w:val="24"/>
          <w:szCs w:val="24"/>
        </w:rPr>
      </w:pPr>
      <w:r w:rsidRPr="00A3628F">
        <w:rPr>
          <w:rFonts w:ascii="Times New Roman" w:hAnsi="Times New Roman" w:cs="Times New Roman"/>
          <w:b/>
          <w:sz w:val="24"/>
          <w:szCs w:val="24"/>
        </w:rPr>
        <w:lastRenderedPageBreak/>
        <w:t>Kode T</w:t>
      </w:r>
      <w:r w:rsidRPr="00A3628F">
        <w:rPr>
          <w:rFonts w:ascii="Times New Roman" w:hAnsi="Times New Roman" w:cs="Times New Roman"/>
          <w:b/>
          <w:sz w:val="24"/>
          <w:szCs w:val="24"/>
          <w:vertAlign w:val="subscript"/>
        </w:rPr>
        <w:t>2</w:t>
      </w:r>
      <w:r w:rsidRPr="00A3628F">
        <w:rPr>
          <w:rFonts w:ascii="Times New Roman" w:hAnsi="Times New Roman" w:cs="Times New Roman"/>
          <w:b/>
          <w:sz w:val="24"/>
          <w:szCs w:val="24"/>
        </w:rPr>
        <w:t>w</w:t>
      </w:r>
      <w:r w:rsidRPr="00A3628F">
        <w:rPr>
          <w:rFonts w:ascii="Times New Roman" w:hAnsi="Times New Roman" w:cs="Times New Roman"/>
          <w:b/>
          <w:sz w:val="24"/>
          <w:szCs w:val="24"/>
          <w:vertAlign w:val="subscript"/>
        </w:rPr>
        <w:t>2</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1"/>
        <w:gridCol w:w="4453"/>
      </w:tblGrid>
      <w:tr w:rsidR="00A3628F" w:rsidRPr="00A3628F" w:rsidTr="00174935">
        <w:trPr>
          <w:trHeight w:val="3033"/>
        </w:trPr>
        <w:tc>
          <w:tcPr>
            <w:tcW w:w="2252" w:type="pct"/>
            <w:vAlign w:val="center"/>
          </w:tcPr>
          <w:p w:rsidR="00A3628F" w:rsidRPr="00A3628F" w:rsidRDefault="00A3628F" w:rsidP="00A3628F">
            <w:pPr>
              <w:ind w:left="0" w:firstLine="0"/>
              <w:jc w:val="center"/>
              <w:rPr>
                <w:rFonts w:ascii="Times New Roman" w:eastAsia="Times New Roman" w:hAnsi="Times New Roman" w:cs="Times New Roman"/>
                <w:b/>
                <w:bCs/>
                <w:vertAlign w:val="subscript"/>
              </w:rPr>
            </w:pPr>
            <w:r w:rsidRPr="00A3628F">
              <w:rPr>
                <w:rFonts w:ascii="Times New Roman" w:eastAsia="Times New Roman" w:hAnsi="Times New Roman" w:cs="Times New Roman"/>
                <w:b/>
                <w:bCs/>
              </w:rPr>
              <w:t>Tabel Absorbansi Kode T</w:t>
            </w:r>
            <w:r w:rsidRPr="00A3628F">
              <w:rPr>
                <w:rFonts w:ascii="Times New Roman" w:eastAsia="Times New Roman" w:hAnsi="Times New Roman" w:cs="Times New Roman"/>
                <w:b/>
                <w:bCs/>
                <w:vertAlign w:val="subscript"/>
              </w:rPr>
              <w:t>2</w:t>
            </w:r>
            <w:r w:rsidRPr="00A3628F">
              <w:rPr>
                <w:rFonts w:ascii="Times New Roman" w:eastAsia="Times New Roman" w:hAnsi="Times New Roman" w:cs="Times New Roman"/>
                <w:b/>
                <w:bCs/>
              </w:rPr>
              <w:t>w</w:t>
            </w:r>
            <w:r w:rsidRPr="00A3628F">
              <w:rPr>
                <w:rFonts w:ascii="Times New Roman" w:eastAsia="Times New Roman" w:hAnsi="Times New Roman" w:cs="Times New Roman"/>
                <w:b/>
                <w:bCs/>
                <w:vertAlign w:val="subscript"/>
              </w:rPr>
              <w:t>2</w:t>
            </w:r>
          </w:p>
          <w:tbl>
            <w:tblPr>
              <w:tblW w:w="3447" w:type="dxa"/>
              <w:tblLook w:val="04A0"/>
            </w:tblPr>
            <w:tblGrid>
              <w:gridCol w:w="1292"/>
              <w:gridCol w:w="1141"/>
              <w:gridCol w:w="1042"/>
            </w:tblGrid>
            <w:tr w:rsidR="00A3628F" w:rsidRPr="00A3628F" w:rsidTr="00174935">
              <w:trPr>
                <w:trHeight w:val="600"/>
              </w:trPr>
              <w:tc>
                <w:tcPr>
                  <w:tcW w:w="126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Absorbansi rata-rata</w:t>
                  </w:r>
                </w:p>
              </w:tc>
              <w:tc>
                <w:tcPr>
                  <w:tcW w:w="1141" w:type="dxa"/>
                  <w:tcBorders>
                    <w:top w:val="single" w:sz="4" w:space="0" w:color="auto"/>
                    <w:left w:val="nil"/>
                    <w:bottom w:val="single" w:sz="4" w:space="0" w:color="auto"/>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C sampel (ppm)</w:t>
                  </w:r>
                </w:p>
              </w:tc>
              <w:tc>
                <w:tcPr>
                  <w:tcW w:w="1042" w:type="dxa"/>
                  <w:tcBorders>
                    <w:top w:val="single" w:sz="4" w:space="0" w:color="auto"/>
                    <w:left w:val="nil"/>
                    <w:bottom w:val="single" w:sz="4" w:space="0" w:color="auto"/>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 Inhibisi</w:t>
                  </w:r>
                </w:p>
              </w:tc>
            </w:tr>
            <w:tr w:rsidR="00A3628F" w:rsidRPr="00A3628F" w:rsidTr="00174935">
              <w:trPr>
                <w:trHeight w:val="300"/>
              </w:trPr>
              <w:tc>
                <w:tcPr>
                  <w:tcW w:w="1264" w:type="dxa"/>
                  <w:tcBorders>
                    <w:top w:val="nil"/>
                    <w:left w:val="single" w:sz="4" w:space="0" w:color="auto"/>
                    <w:bottom w:val="nil"/>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0.828</w:t>
                  </w:r>
                </w:p>
              </w:tc>
              <w:tc>
                <w:tcPr>
                  <w:tcW w:w="1141" w:type="dxa"/>
                  <w:tcBorders>
                    <w:top w:val="nil"/>
                    <w:left w:val="nil"/>
                    <w:bottom w:val="nil"/>
                    <w:right w:val="nil"/>
                  </w:tcBorders>
                  <w:shd w:val="clear" w:color="000000" w:fill="FFFF00"/>
                  <w:noWrap/>
                  <w:vAlign w:val="bottom"/>
                  <w:hideMark/>
                </w:tcPr>
                <w:p w:rsidR="00A3628F" w:rsidRPr="00A3628F" w:rsidRDefault="00A3628F" w:rsidP="00A3628F">
                  <w:pPr>
                    <w:spacing w:after="0" w:line="240" w:lineRule="auto"/>
                    <w:jc w:val="center"/>
                    <w:rPr>
                      <w:rFonts w:ascii="Times New Roman" w:eastAsia="Times New Roman" w:hAnsi="Times New Roman" w:cs="Times New Roman"/>
                    </w:rPr>
                  </w:pPr>
                </w:p>
              </w:tc>
              <w:tc>
                <w:tcPr>
                  <w:tcW w:w="1042" w:type="dxa"/>
                  <w:tcBorders>
                    <w:top w:val="nil"/>
                    <w:left w:val="single" w:sz="4" w:space="0" w:color="auto"/>
                    <w:bottom w:val="nil"/>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p>
              </w:tc>
            </w:tr>
            <w:tr w:rsidR="00A3628F" w:rsidRPr="00A3628F" w:rsidTr="00174935">
              <w:trPr>
                <w:trHeight w:val="300"/>
              </w:trPr>
              <w:tc>
                <w:tcPr>
                  <w:tcW w:w="1264" w:type="dxa"/>
                  <w:tcBorders>
                    <w:top w:val="single" w:sz="4" w:space="0" w:color="auto"/>
                    <w:left w:val="single" w:sz="4" w:space="0" w:color="auto"/>
                    <w:bottom w:val="nil"/>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0.179</w:t>
                  </w:r>
                </w:p>
              </w:tc>
              <w:tc>
                <w:tcPr>
                  <w:tcW w:w="1141" w:type="dxa"/>
                  <w:tcBorders>
                    <w:top w:val="single" w:sz="4" w:space="0" w:color="auto"/>
                    <w:left w:val="nil"/>
                    <w:bottom w:val="nil"/>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81.1429</w:t>
                  </w:r>
                </w:p>
              </w:tc>
              <w:tc>
                <w:tcPr>
                  <w:tcW w:w="1042" w:type="dxa"/>
                  <w:tcBorders>
                    <w:top w:val="single" w:sz="4" w:space="0" w:color="auto"/>
                    <w:left w:val="nil"/>
                    <w:bottom w:val="nil"/>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78.38</w:t>
                  </w:r>
                </w:p>
              </w:tc>
            </w:tr>
            <w:tr w:rsidR="00A3628F" w:rsidRPr="00A3628F" w:rsidTr="00174935">
              <w:trPr>
                <w:trHeight w:val="300"/>
              </w:trPr>
              <w:tc>
                <w:tcPr>
                  <w:tcW w:w="1264" w:type="dxa"/>
                  <w:tcBorders>
                    <w:top w:val="single" w:sz="4" w:space="0" w:color="auto"/>
                    <w:left w:val="single" w:sz="4" w:space="0" w:color="auto"/>
                    <w:bottom w:val="nil"/>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0.469</w:t>
                  </w:r>
                </w:p>
              </w:tc>
              <w:tc>
                <w:tcPr>
                  <w:tcW w:w="1141" w:type="dxa"/>
                  <w:tcBorders>
                    <w:top w:val="single" w:sz="4" w:space="0" w:color="auto"/>
                    <w:left w:val="nil"/>
                    <w:bottom w:val="nil"/>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40.5714</w:t>
                  </w:r>
                </w:p>
              </w:tc>
              <w:tc>
                <w:tcPr>
                  <w:tcW w:w="1042" w:type="dxa"/>
                  <w:tcBorders>
                    <w:top w:val="single" w:sz="4" w:space="0" w:color="auto"/>
                    <w:left w:val="nil"/>
                    <w:bottom w:val="nil"/>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43.36</w:t>
                  </w:r>
                </w:p>
              </w:tc>
            </w:tr>
            <w:tr w:rsidR="00A3628F" w:rsidRPr="00A3628F" w:rsidTr="00174935">
              <w:trPr>
                <w:trHeight w:val="300"/>
              </w:trPr>
              <w:tc>
                <w:tcPr>
                  <w:tcW w:w="126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0.673</w:t>
                  </w:r>
                </w:p>
              </w:tc>
              <w:tc>
                <w:tcPr>
                  <w:tcW w:w="1141" w:type="dxa"/>
                  <w:tcBorders>
                    <w:top w:val="single" w:sz="4" w:space="0" w:color="auto"/>
                    <w:left w:val="nil"/>
                    <w:bottom w:val="single" w:sz="4" w:space="0" w:color="auto"/>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20.2857</w:t>
                  </w:r>
                </w:p>
              </w:tc>
              <w:tc>
                <w:tcPr>
                  <w:tcW w:w="1042" w:type="dxa"/>
                  <w:tcBorders>
                    <w:top w:val="single" w:sz="4" w:space="0" w:color="auto"/>
                    <w:left w:val="nil"/>
                    <w:bottom w:val="single" w:sz="4" w:space="0" w:color="auto"/>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18.72</w:t>
                  </w:r>
                </w:p>
              </w:tc>
            </w:tr>
            <w:tr w:rsidR="00A3628F" w:rsidRPr="00A3628F" w:rsidTr="00174935">
              <w:trPr>
                <w:trHeight w:val="300"/>
              </w:trPr>
              <w:tc>
                <w:tcPr>
                  <w:tcW w:w="1264" w:type="dxa"/>
                  <w:tcBorders>
                    <w:top w:val="nil"/>
                    <w:left w:val="single" w:sz="4" w:space="0" w:color="auto"/>
                    <w:bottom w:val="single" w:sz="4" w:space="0" w:color="auto"/>
                    <w:right w:val="single" w:sz="4" w:space="0" w:color="auto"/>
                  </w:tcBorders>
                  <w:shd w:val="clear" w:color="000000" w:fill="FFFF00"/>
                  <w:noWrap/>
                  <w:vAlign w:val="bottom"/>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0.745</w:t>
                  </w:r>
                </w:p>
              </w:tc>
              <w:tc>
                <w:tcPr>
                  <w:tcW w:w="1141" w:type="dxa"/>
                  <w:tcBorders>
                    <w:top w:val="nil"/>
                    <w:left w:val="nil"/>
                    <w:bottom w:val="single" w:sz="4" w:space="0" w:color="auto"/>
                    <w:right w:val="single" w:sz="4" w:space="0" w:color="auto"/>
                  </w:tcBorders>
                  <w:shd w:val="clear" w:color="000000" w:fill="FFFF00"/>
                  <w:noWrap/>
                  <w:vAlign w:val="bottom"/>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10.1429</w:t>
                  </w:r>
                </w:p>
              </w:tc>
              <w:tc>
                <w:tcPr>
                  <w:tcW w:w="1042" w:type="dxa"/>
                  <w:tcBorders>
                    <w:top w:val="nil"/>
                    <w:left w:val="nil"/>
                    <w:bottom w:val="single" w:sz="4" w:space="0" w:color="auto"/>
                    <w:right w:val="single" w:sz="4" w:space="0" w:color="auto"/>
                  </w:tcBorders>
                  <w:shd w:val="clear" w:color="000000" w:fill="FFFF00"/>
                  <w:noWrap/>
                  <w:vAlign w:val="bottom"/>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10.02</w:t>
                  </w:r>
                </w:p>
              </w:tc>
            </w:tr>
            <w:tr w:rsidR="00A3628F" w:rsidRPr="00A3628F" w:rsidTr="00174935">
              <w:trPr>
                <w:trHeight w:val="300"/>
              </w:trPr>
              <w:tc>
                <w:tcPr>
                  <w:tcW w:w="1264" w:type="dxa"/>
                  <w:tcBorders>
                    <w:top w:val="nil"/>
                    <w:left w:val="single" w:sz="4" w:space="0" w:color="auto"/>
                    <w:bottom w:val="single" w:sz="4" w:space="0" w:color="auto"/>
                    <w:right w:val="single" w:sz="4" w:space="0" w:color="auto"/>
                  </w:tcBorders>
                  <w:shd w:val="clear" w:color="000000" w:fill="FFFF00"/>
                  <w:noWrap/>
                  <w:vAlign w:val="bottom"/>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0.792</w:t>
                  </w:r>
                </w:p>
              </w:tc>
              <w:tc>
                <w:tcPr>
                  <w:tcW w:w="1141" w:type="dxa"/>
                  <w:tcBorders>
                    <w:top w:val="nil"/>
                    <w:left w:val="nil"/>
                    <w:bottom w:val="single" w:sz="4" w:space="0" w:color="auto"/>
                    <w:right w:val="single" w:sz="4" w:space="0" w:color="auto"/>
                  </w:tcBorders>
                  <w:shd w:val="clear" w:color="000000" w:fill="FFFF00"/>
                  <w:noWrap/>
                  <w:vAlign w:val="bottom"/>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5.0715</w:t>
                  </w:r>
                </w:p>
              </w:tc>
              <w:tc>
                <w:tcPr>
                  <w:tcW w:w="1042" w:type="dxa"/>
                  <w:tcBorders>
                    <w:top w:val="nil"/>
                    <w:left w:val="nil"/>
                    <w:bottom w:val="single" w:sz="4" w:space="0" w:color="auto"/>
                    <w:right w:val="single" w:sz="4" w:space="0" w:color="auto"/>
                  </w:tcBorders>
                  <w:shd w:val="clear" w:color="000000" w:fill="FFFF00"/>
                  <w:noWrap/>
                  <w:vAlign w:val="bottom"/>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4.35</w:t>
                  </w:r>
                </w:p>
              </w:tc>
            </w:tr>
          </w:tbl>
          <w:p w:rsidR="00A3628F" w:rsidRPr="00A3628F" w:rsidRDefault="00A3628F" w:rsidP="00A3628F">
            <w:pPr>
              <w:ind w:left="0" w:firstLine="0"/>
              <w:jc w:val="center"/>
              <w:rPr>
                <w:rFonts w:ascii="Times New Roman" w:eastAsia="Times New Roman" w:hAnsi="Times New Roman" w:cs="Times New Roman"/>
                <w:b/>
                <w:bCs/>
              </w:rPr>
            </w:pPr>
          </w:p>
        </w:tc>
        <w:tc>
          <w:tcPr>
            <w:tcW w:w="2748" w:type="pct"/>
            <w:vAlign w:val="center"/>
          </w:tcPr>
          <w:p w:rsidR="00A3628F" w:rsidRPr="00A3628F" w:rsidRDefault="00A3628F" w:rsidP="00A3628F">
            <w:pPr>
              <w:spacing w:line="276" w:lineRule="auto"/>
              <w:ind w:left="0" w:firstLine="0"/>
              <w:jc w:val="center"/>
              <w:rPr>
                <w:rFonts w:ascii="Times New Roman" w:eastAsia="Times New Roman" w:hAnsi="Times New Roman" w:cs="Times New Roman"/>
                <w:b/>
                <w:bCs/>
              </w:rPr>
            </w:pPr>
            <w:r w:rsidRPr="00A3628F">
              <w:rPr>
                <w:rFonts w:ascii="Times New Roman" w:eastAsia="Times New Roman" w:hAnsi="Times New Roman" w:cs="Times New Roman"/>
                <w:b/>
                <w:bCs/>
                <w:noProof/>
              </w:rPr>
              <w:drawing>
                <wp:inline distT="0" distB="0" distL="0" distR="0">
                  <wp:extent cx="2558780" cy="1673158"/>
                  <wp:effectExtent l="19050" t="0" r="12970" b="3242"/>
                  <wp:docPr id="3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r>
    </w:tbl>
    <w:p w:rsidR="00A3628F" w:rsidRPr="00A3628F" w:rsidRDefault="00A3628F" w:rsidP="00A3628F">
      <w:pPr>
        <w:spacing w:after="0"/>
        <w:rPr>
          <w:rFonts w:ascii="Times New Roman" w:hAnsi="Times New Roman" w:cs="Times New Roman"/>
          <w:sz w:val="24"/>
          <w:szCs w:val="24"/>
        </w:rPr>
      </w:pPr>
      <w:r w:rsidRPr="00A3628F">
        <w:rPr>
          <w:rFonts w:ascii="Times New Roman" w:hAnsi="Times New Roman" w:cs="Times New Roman"/>
          <w:sz w:val="24"/>
          <w:szCs w:val="24"/>
        </w:rPr>
        <w:t>Ec</w:t>
      </w:r>
      <w:r w:rsidRPr="00A3628F">
        <w:rPr>
          <w:rFonts w:ascii="Times New Roman" w:hAnsi="Times New Roman" w:cs="Times New Roman"/>
          <w:sz w:val="24"/>
          <w:szCs w:val="24"/>
          <w:vertAlign w:val="subscript"/>
        </w:rPr>
        <w:t>50</w:t>
      </w:r>
      <w:r w:rsidRPr="00A3628F">
        <w:rPr>
          <w:rFonts w:ascii="Times New Roman" w:hAnsi="Times New Roman" w:cs="Times New Roman"/>
          <w:sz w:val="24"/>
          <w:szCs w:val="24"/>
        </w:rPr>
        <w:t xml:space="preserve"> </w:t>
      </w:r>
      <w:r w:rsidRPr="00A3628F">
        <w:rPr>
          <w:rFonts w:ascii="Times New Roman" w:hAnsi="Times New Roman" w:cs="Times New Roman"/>
          <w:sz w:val="24"/>
          <w:szCs w:val="24"/>
        </w:rPr>
        <w:tab/>
      </w:r>
      <w:r w:rsidRPr="00A3628F">
        <w:rPr>
          <w:rFonts w:ascii="Times New Roman" w:hAnsi="Times New Roman" w:cs="Times New Roman"/>
          <w:sz w:val="24"/>
          <w:szCs w:val="24"/>
        </w:rPr>
        <w:tab/>
      </w:r>
    </w:p>
    <w:p w:rsidR="00A3628F" w:rsidRPr="00A3628F" w:rsidRDefault="00A3628F" w:rsidP="00A3628F">
      <w:pPr>
        <w:spacing w:after="0"/>
        <w:rPr>
          <w:rFonts w:ascii="Times New Roman" w:hAnsi="Times New Roman" w:cs="Times New Roman"/>
          <w:sz w:val="24"/>
          <w:szCs w:val="24"/>
          <w:vertAlign w:val="subscript"/>
        </w:rPr>
      </w:pPr>
      <w:r w:rsidRPr="00A3628F">
        <w:rPr>
          <w:rFonts w:ascii="Times New Roman" w:hAnsi="Times New Roman" w:cs="Times New Roman"/>
          <w:sz w:val="24"/>
          <w:szCs w:val="24"/>
        </w:rPr>
        <w:t>y</w:t>
      </w:r>
      <w:r w:rsidRPr="00A3628F">
        <w:rPr>
          <w:rFonts w:ascii="Times New Roman" w:hAnsi="Times New Roman" w:cs="Times New Roman"/>
          <w:sz w:val="24"/>
          <w:szCs w:val="24"/>
        </w:rPr>
        <w:tab/>
      </w:r>
      <w:r w:rsidRPr="00A3628F">
        <w:rPr>
          <w:rFonts w:ascii="Times New Roman" w:hAnsi="Times New Roman" w:cs="Times New Roman"/>
          <w:sz w:val="24"/>
          <w:szCs w:val="24"/>
        </w:rPr>
        <w:tab/>
        <w:t>= 50</w:t>
      </w:r>
    </w:p>
    <w:p w:rsidR="00A3628F" w:rsidRPr="00A3628F" w:rsidRDefault="00A3628F" w:rsidP="00A3628F">
      <w:pPr>
        <w:spacing w:after="0"/>
        <w:rPr>
          <w:rFonts w:ascii="Times New Roman" w:hAnsi="Times New Roman" w:cs="Times New Roman"/>
          <w:sz w:val="24"/>
          <w:szCs w:val="24"/>
        </w:rPr>
      </w:pPr>
      <w:r w:rsidRPr="00A3628F">
        <w:rPr>
          <w:rFonts w:ascii="Times New Roman" w:hAnsi="Times New Roman" w:cs="Times New Roman"/>
          <w:sz w:val="24"/>
          <w:szCs w:val="24"/>
        </w:rPr>
        <w:t xml:space="preserve">y </w:t>
      </w:r>
      <w:r w:rsidRPr="00A3628F">
        <w:rPr>
          <w:rFonts w:ascii="Times New Roman" w:hAnsi="Times New Roman" w:cs="Times New Roman"/>
          <w:sz w:val="24"/>
          <w:szCs w:val="24"/>
        </w:rPr>
        <w:tab/>
      </w:r>
      <w:r w:rsidRPr="00A3628F">
        <w:rPr>
          <w:rFonts w:ascii="Times New Roman" w:hAnsi="Times New Roman" w:cs="Times New Roman"/>
          <w:sz w:val="24"/>
          <w:szCs w:val="24"/>
        </w:rPr>
        <w:tab/>
        <w:t>= 0,981x + 0,120</w:t>
      </w:r>
    </w:p>
    <w:p w:rsidR="00A3628F" w:rsidRPr="00A3628F" w:rsidRDefault="00A3628F" w:rsidP="00A3628F">
      <w:pPr>
        <w:spacing w:after="0"/>
        <w:rPr>
          <w:rFonts w:ascii="Times New Roman" w:hAnsi="Times New Roman" w:cs="Times New Roman"/>
          <w:sz w:val="24"/>
          <w:szCs w:val="24"/>
        </w:rPr>
      </w:pPr>
      <w:r w:rsidRPr="00A3628F">
        <w:rPr>
          <w:rFonts w:ascii="Times New Roman" w:hAnsi="Times New Roman" w:cs="Times New Roman"/>
          <w:sz w:val="24"/>
          <w:szCs w:val="24"/>
        </w:rPr>
        <w:t xml:space="preserve">50 </w:t>
      </w:r>
      <w:r w:rsidRPr="00A3628F">
        <w:rPr>
          <w:rFonts w:ascii="Times New Roman" w:hAnsi="Times New Roman" w:cs="Times New Roman"/>
          <w:sz w:val="24"/>
          <w:szCs w:val="24"/>
        </w:rPr>
        <w:tab/>
      </w:r>
      <w:r w:rsidRPr="00A3628F">
        <w:rPr>
          <w:rFonts w:ascii="Times New Roman" w:hAnsi="Times New Roman" w:cs="Times New Roman"/>
          <w:sz w:val="24"/>
          <w:szCs w:val="24"/>
        </w:rPr>
        <w:tab/>
        <w:t>= 0,981x + 0,120</w:t>
      </w:r>
    </w:p>
    <w:p w:rsidR="00A3628F" w:rsidRPr="00A3628F" w:rsidRDefault="00A3628F" w:rsidP="00A3628F">
      <w:pPr>
        <w:spacing w:after="0"/>
        <w:rPr>
          <w:rFonts w:ascii="Times New Roman" w:hAnsi="Times New Roman" w:cs="Times New Roman"/>
          <w:sz w:val="24"/>
          <w:szCs w:val="24"/>
        </w:rPr>
      </w:pPr>
      <w:r w:rsidRPr="00A3628F">
        <w:rPr>
          <w:rFonts w:ascii="Times New Roman" w:hAnsi="Times New Roman" w:cs="Times New Roman"/>
          <w:sz w:val="24"/>
          <w:szCs w:val="24"/>
        </w:rPr>
        <w:t>0.981x</w:t>
      </w:r>
      <w:r w:rsidRPr="00A3628F">
        <w:rPr>
          <w:rFonts w:ascii="Times New Roman" w:hAnsi="Times New Roman" w:cs="Times New Roman"/>
          <w:sz w:val="24"/>
          <w:szCs w:val="24"/>
        </w:rPr>
        <w:tab/>
      </w:r>
      <w:r w:rsidRPr="00A3628F">
        <w:rPr>
          <w:rFonts w:ascii="Times New Roman" w:hAnsi="Times New Roman" w:cs="Times New Roman"/>
          <w:sz w:val="24"/>
          <w:szCs w:val="24"/>
        </w:rPr>
        <w:tab/>
        <w:t>= 50-0,120</w:t>
      </w:r>
    </w:p>
    <w:p w:rsidR="00A3628F" w:rsidRPr="00A3628F" w:rsidRDefault="00A3628F" w:rsidP="00A3628F">
      <w:pPr>
        <w:spacing w:after="0"/>
        <w:rPr>
          <w:rFonts w:ascii="Times New Roman" w:hAnsi="Times New Roman" w:cs="Times New Roman"/>
          <w:sz w:val="24"/>
          <w:szCs w:val="24"/>
        </w:rPr>
      </w:pPr>
      <w:r w:rsidRPr="00A3628F">
        <w:rPr>
          <w:rFonts w:ascii="Times New Roman" w:hAnsi="Times New Roman" w:cs="Times New Roman"/>
          <w:sz w:val="24"/>
          <w:szCs w:val="24"/>
        </w:rPr>
        <w:t>x</w:t>
      </w:r>
      <w:r w:rsidRPr="00A3628F">
        <w:rPr>
          <w:rFonts w:ascii="Times New Roman" w:hAnsi="Times New Roman" w:cs="Times New Roman"/>
          <w:sz w:val="24"/>
          <w:szCs w:val="24"/>
        </w:rPr>
        <w:tab/>
      </w:r>
      <w:r w:rsidRPr="00A3628F">
        <w:rPr>
          <w:rFonts w:ascii="Times New Roman" w:hAnsi="Times New Roman" w:cs="Times New Roman"/>
          <w:sz w:val="24"/>
          <w:szCs w:val="24"/>
        </w:rPr>
        <w:tab/>
        <w:t>= 49,880 /0,981</w:t>
      </w:r>
    </w:p>
    <w:p w:rsidR="00A3628F" w:rsidRPr="00A3628F" w:rsidRDefault="00A3628F" w:rsidP="00A3628F">
      <w:pPr>
        <w:spacing w:after="0"/>
        <w:rPr>
          <w:rFonts w:ascii="Times New Roman" w:hAnsi="Times New Roman" w:cs="Times New Roman"/>
          <w:b/>
          <w:sz w:val="24"/>
          <w:szCs w:val="24"/>
        </w:rPr>
      </w:pPr>
      <w:r w:rsidRPr="00A3628F">
        <w:rPr>
          <w:rFonts w:ascii="Times New Roman" w:hAnsi="Times New Roman" w:cs="Times New Roman"/>
          <w:sz w:val="24"/>
          <w:szCs w:val="24"/>
        </w:rPr>
        <w:t xml:space="preserve">= </w:t>
      </w:r>
      <w:r w:rsidRPr="00A3628F">
        <w:rPr>
          <w:rFonts w:ascii="Times New Roman" w:hAnsi="Times New Roman" w:cs="Times New Roman"/>
          <w:b/>
          <w:sz w:val="24"/>
          <w:szCs w:val="24"/>
        </w:rPr>
        <w:t>49.877 ppm</w:t>
      </w:r>
    </w:p>
    <w:p w:rsidR="00A3628F" w:rsidRPr="00A3628F" w:rsidRDefault="00A3628F" w:rsidP="00A3628F">
      <w:pPr>
        <w:spacing w:after="0"/>
        <w:rPr>
          <w:rFonts w:ascii="Times New Roman" w:hAnsi="Times New Roman" w:cs="Times New Roman"/>
          <w:b/>
          <w:sz w:val="24"/>
          <w:szCs w:val="24"/>
        </w:rPr>
      </w:pPr>
      <w:r w:rsidRPr="00A3628F">
        <w:rPr>
          <w:rFonts w:ascii="Times New Roman" w:hAnsi="Times New Roman" w:cs="Times New Roman"/>
          <w:sz w:val="24"/>
          <w:szCs w:val="24"/>
        </w:rPr>
        <w:t>Ec</w:t>
      </w:r>
      <w:r w:rsidRPr="00A3628F">
        <w:rPr>
          <w:rFonts w:ascii="Times New Roman" w:hAnsi="Times New Roman" w:cs="Times New Roman"/>
          <w:sz w:val="24"/>
          <w:szCs w:val="24"/>
          <w:vertAlign w:val="subscript"/>
        </w:rPr>
        <w:t>50</w:t>
      </w:r>
      <w:r w:rsidRPr="00A3628F">
        <w:rPr>
          <w:rFonts w:ascii="Times New Roman" w:hAnsi="Times New Roman" w:cs="Times New Roman"/>
          <w:sz w:val="24"/>
          <w:szCs w:val="24"/>
        </w:rPr>
        <w:t xml:space="preserve"> </w:t>
      </w:r>
      <w:r w:rsidRPr="00A3628F">
        <w:rPr>
          <w:rFonts w:ascii="Times New Roman" w:hAnsi="Times New Roman" w:cs="Times New Roman"/>
          <w:b/>
          <w:sz w:val="24"/>
          <w:szCs w:val="24"/>
        </w:rPr>
        <w:t>T</w:t>
      </w:r>
      <w:r w:rsidRPr="00A3628F">
        <w:rPr>
          <w:rFonts w:ascii="Times New Roman" w:hAnsi="Times New Roman" w:cs="Times New Roman"/>
          <w:b/>
          <w:sz w:val="24"/>
          <w:szCs w:val="24"/>
          <w:vertAlign w:val="subscript"/>
        </w:rPr>
        <w:t>2</w:t>
      </w:r>
      <w:r w:rsidRPr="00A3628F">
        <w:rPr>
          <w:rFonts w:ascii="Times New Roman" w:hAnsi="Times New Roman" w:cs="Times New Roman"/>
          <w:b/>
          <w:sz w:val="24"/>
          <w:szCs w:val="24"/>
        </w:rPr>
        <w:t>w</w:t>
      </w:r>
      <w:r w:rsidRPr="00A3628F">
        <w:rPr>
          <w:rFonts w:ascii="Times New Roman" w:hAnsi="Times New Roman" w:cs="Times New Roman"/>
          <w:b/>
          <w:sz w:val="24"/>
          <w:szCs w:val="24"/>
          <w:vertAlign w:val="subscript"/>
        </w:rPr>
        <w:t>2</w:t>
      </w:r>
      <w:r w:rsidRPr="00A3628F">
        <w:rPr>
          <w:rFonts w:ascii="Times New Roman" w:hAnsi="Times New Roman" w:cs="Times New Roman"/>
          <w:b/>
          <w:sz w:val="24"/>
          <w:szCs w:val="24"/>
          <w:vertAlign w:val="subscript"/>
        </w:rPr>
        <w:tab/>
      </w:r>
      <w:r w:rsidRPr="00A3628F">
        <w:rPr>
          <w:rFonts w:ascii="Times New Roman" w:hAnsi="Times New Roman" w:cs="Times New Roman"/>
          <w:b/>
          <w:sz w:val="24"/>
          <w:szCs w:val="24"/>
        </w:rPr>
        <w:t>= 49.877 ppm</w:t>
      </w:r>
    </w:p>
    <w:p w:rsidR="00A3628F" w:rsidRPr="00A3628F" w:rsidRDefault="00A3628F" w:rsidP="00A3628F">
      <w:pPr>
        <w:spacing w:after="0"/>
        <w:rPr>
          <w:rFonts w:ascii="Times New Roman" w:hAnsi="Times New Roman" w:cs="Times New Roman"/>
          <w:sz w:val="24"/>
          <w:szCs w:val="24"/>
        </w:rPr>
      </w:pPr>
    </w:p>
    <w:p w:rsidR="00A3628F" w:rsidRPr="00A3628F" w:rsidRDefault="00A3628F" w:rsidP="00A3628F">
      <w:pPr>
        <w:spacing w:after="0"/>
        <w:contextualSpacing/>
        <w:rPr>
          <w:rFonts w:ascii="Times New Roman" w:hAnsi="Times New Roman" w:cs="Times New Roman"/>
          <w:b/>
          <w:sz w:val="24"/>
          <w:szCs w:val="24"/>
        </w:rPr>
      </w:pPr>
    </w:p>
    <w:p w:rsidR="00A3628F" w:rsidRPr="00A3628F" w:rsidRDefault="00A3628F" w:rsidP="00A3628F">
      <w:pPr>
        <w:numPr>
          <w:ilvl w:val="0"/>
          <w:numId w:val="14"/>
        </w:numPr>
        <w:spacing w:before="480" w:after="0"/>
        <w:contextualSpacing/>
        <w:rPr>
          <w:rFonts w:ascii="Times New Roman" w:hAnsi="Times New Roman" w:cs="Times New Roman"/>
          <w:b/>
          <w:sz w:val="24"/>
          <w:szCs w:val="24"/>
        </w:rPr>
      </w:pPr>
      <w:r w:rsidRPr="00A3628F">
        <w:rPr>
          <w:rFonts w:ascii="Times New Roman" w:hAnsi="Times New Roman" w:cs="Times New Roman"/>
          <w:b/>
          <w:sz w:val="24"/>
          <w:szCs w:val="24"/>
        </w:rPr>
        <w:t>Kode T</w:t>
      </w:r>
      <w:r w:rsidRPr="00A3628F">
        <w:rPr>
          <w:rFonts w:ascii="Times New Roman" w:hAnsi="Times New Roman" w:cs="Times New Roman"/>
          <w:b/>
          <w:sz w:val="24"/>
          <w:szCs w:val="24"/>
          <w:vertAlign w:val="subscript"/>
        </w:rPr>
        <w:t>2</w:t>
      </w:r>
      <w:r w:rsidRPr="00A3628F">
        <w:rPr>
          <w:rFonts w:ascii="Times New Roman" w:hAnsi="Times New Roman" w:cs="Times New Roman"/>
          <w:b/>
          <w:sz w:val="24"/>
          <w:szCs w:val="24"/>
        </w:rPr>
        <w:t>w</w:t>
      </w:r>
      <w:r w:rsidRPr="00A3628F">
        <w:rPr>
          <w:rFonts w:ascii="Times New Roman" w:hAnsi="Times New Roman" w:cs="Times New Roman"/>
          <w:b/>
          <w:sz w:val="24"/>
          <w:szCs w:val="24"/>
          <w:vertAlign w:val="subscript"/>
        </w:rPr>
        <w:t>3</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4"/>
        <w:gridCol w:w="4340"/>
      </w:tblGrid>
      <w:tr w:rsidR="00A3628F" w:rsidRPr="00A3628F" w:rsidTr="00174935">
        <w:trPr>
          <w:trHeight w:val="2769"/>
        </w:trPr>
        <w:tc>
          <w:tcPr>
            <w:tcW w:w="2339" w:type="pct"/>
            <w:vAlign w:val="center"/>
          </w:tcPr>
          <w:p w:rsidR="00A3628F" w:rsidRPr="00A3628F" w:rsidRDefault="00A3628F" w:rsidP="00A3628F">
            <w:pPr>
              <w:ind w:left="0" w:firstLine="0"/>
              <w:jc w:val="center"/>
              <w:rPr>
                <w:rFonts w:ascii="Times New Roman" w:eastAsia="Times New Roman" w:hAnsi="Times New Roman" w:cs="Times New Roman"/>
                <w:b/>
                <w:bCs/>
                <w:vertAlign w:val="subscript"/>
              </w:rPr>
            </w:pPr>
            <w:r w:rsidRPr="00A3628F">
              <w:rPr>
                <w:rFonts w:ascii="Times New Roman" w:eastAsia="Times New Roman" w:hAnsi="Times New Roman" w:cs="Times New Roman"/>
                <w:b/>
                <w:bCs/>
              </w:rPr>
              <w:t>Tabel Absorbansi Kode T</w:t>
            </w:r>
            <w:r w:rsidRPr="00A3628F">
              <w:rPr>
                <w:rFonts w:ascii="Times New Roman" w:eastAsia="Times New Roman" w:hAnsi="Times New Roman" w:cs="Times New Roman"/>
                <w:b/>
                <w:bCs/>
                <w:vertAlign w:val="subscript"/>
              </w:rPr>
              <w:t>2</w:t>
            </w:r>
            <w:r w:rsidRPr="00A3628F">
              <w:rPr>
                <w:rFonts w:ascii="Times New Roman" w:eastAsia="Times New Roman" w:hAnsi="Times New Roman" w:cs="Times New Roman"/>
                <w:b/>
                <w:bCs/>
              </w:rPr>
              <w:t>w</w:t>
            </w:r>
            <w:r w:rsidRPr="00A3628F">
              <w:rPr>
                <w:rFonts w:ascii="Times New Roman" w:eastAsia="Times New Roman" w:hAnsi="Times New Roman" w:cs="Times New Roman"/>
                <w:b/>
                <w:bCs/>
                <w:vertAlign w:val="subscript"/>
              </w:rPr>
              <w:t>3</w:t>
            </w:r>
          </w:p>
          <w:tbl>
            <w:tblPr>
              <w:tblW w:w="3487" w:type="dxa"/>
              <w:tblLook w:val="04A0"/>
            </w:tblPr>
            <w:tblGrid>
              <w:gridCol w:w="1292"/>
              <w:gridCol w:w="1113"/>
              <w:gridCol w:w="1082"/>
            </w:tblGrid>
            <w:tr w:rsidR="00A3628F" w:rsidRPr="00A3628F" w:rsidTr="00174935">
              <w:trPr>
                <w:trHeight w:val="600"/>
              </w:trPr>
              <w:tc>
                <w:tcPr>
                  <w:tcW w:w="129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Absorbansi rata-rata</w:t>
                  </w:r>
                </w:p>
              </w:tc>
              <w:tc>
                <w:tcPr>
                  <w:tcW w:w="1113" w:type="dxa"/>
                  <w:tcBorders>
                    <w:top w:val="single" w:sz="4" w:space="0" w:color="auto"/>
                    <w:left w:val="nil"/>
                    <w:bottom w:val="single" w:sz="4" w:space="0" w:color="auto"/>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C sampel (ppm)</w:t>
                  </w:r>
                </w:p>
              </w:tc>
              <w:tc>
                <w:tcPr>
                  <w:tcW w:w="1082" w:type="dxa"/>
                  <w:tcBorders>
                    <w:top w:val="single" w:sz="4" w:space="0" w:color="auto"/>
                    <w:left w:val="nil"/>
                    <w:bottom w:val="single" w:sz="4" w:space="0" w:color="auto"/>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 Inhibisi</w:t>
                  </w:r>
                </w:p>
              </w:tc>
            </w:tr>
            <w:tr w:rsidR="00A3628F" w:rsidRPr="00A3628F" w:rsidTr="00174935">
              <w:trPr>
                <w:trHeight w:val="300"/>
              </w:trPr>
              <w:tc>
                <w:tcPr>
                  <w:tcW w:w="1292" w:type="dxa"/>
                  <w:tcBorders>
                    <w:top w:val="nil"/>
                    <w:left w:val="single" w:sz="4" w:space="0" w:color="auto"/>
                    <w:bottom w:val="nil"/>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0.823</w:t>
                  </w:r>
                </w:p>
              </w:tc>
              <w:tc>
                <w:tcPr>
                  <w:tcW w:w="1113" w:type="dxa"/>
                  <w:tcBorders>
                    <w:top w:val="nil"/>
                    <w:left w:val="nil"/>
                    <w:bottom w:val="nil"/>
                    <w:right w:val="nil"/>
                  </w:tcBorders>
                  <w:shd w:val="clear" w:color="000000" w:fill="FFFF00"/>
                  <w:noWrap/>
                  <w:vAlign w:val="bottom"/>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 </w:t>
                  </w:r>
                </w:p>
              </w:tc>
              <w:tc>
                <w:tcPr>
                  <w:tcW w:w="1082" w:type="dxa"/>
                  <w:tcBorders>
                    <w:top w:val="nil"/>
                    <w:left w:val="single" w:sz="4" w:space="0" w:color="auto"/>
                    <w:bottom w:val="nil"/>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 </w:t>
                  </w:r>
                </w:p>
              </w:tc>
            </w:tr>
            <w:tr w:rsidR="00A3628F" w:rsidRPr="00A3628F" w:rsidTr="00174935">
              <w:trPr>
                <w:trHeight w:val="300"/>
              </w:trPr>
              <w:tc>
                <w:tcPr>
                  <w:tcW w:w="1292" w:type="dxa"/>
                  <w:tcBorders>
                    <w:top w:val="single" w:sz="4" w:space="0" w:color="auto"/>
                    <w:left w:val="single" w:sz="4" w:space="0" w:color="auto"/>
                    <w:bottom w:val="nil"/>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0.129</w:t>
                  </w:r>
                </w:p>
              </w:tc>
              <w:tc>
                <w:tcPr>
                  <w:tcW w:w="1113" w:type="dxa"/>
                  <w:tcBorders>
                    <w:top w:val="single" w:sz="4" w:space="0" w:color="auto"/>
                    <w:left w:val="nil"/>
                    <w:bottom w:val="nil"/>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81.1429</w:t>
                  </w:r>
                </w:p>
              </w:tc>
              <w:tc>
                <w:tcPr>
                  <w:tcW w:w="1082" w:type="dxa"/>
                  <w:tcBorders>
                    <w:top w:val="single" w:sz="4" w:space="0" w:color="auto"/>
                    <w:left w:val="nil"/>
                    <w:bottom w:val="nil"/>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84.33</w:t>
                  </w:r>
                </w:p>
              </w:tc>
            </w:tr>
            <w:tr w:rsidR="00A3628F" w:rsidRPr="00A3628F" w:rsidTr="00174935">
              <w:trPr>
                <w:trHeight w:val="300"/>
              </w:trPr>
              <w:tc>
                <w:tcPr>
                  <w:tcW w:w="1292" w:type="dxa"/>
                  <w:tcBorders>
                    <w:top w:val="single" w:sz="4" w:space="0" w:color="auto"/>
                    <w:left w:val="single" w:sz="4" w:space="0" w:color="auto"/>
                    <w:bottom w:val="nil"/>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0.446</w:t>
                  </w:r>
                </w:p>
              </w:tc>
              <w:tc>
                <w:tcPr>
                  <w:tcW w:w="1113" w:type="dxa"/>
                  <w:tcBorders>
                    <w:top w:val="single" w:sz="4" w:space="0" w:color="auto"/>
                    <w:left w:val="nil"/>
                    <w:bottom w:val="nil"/>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40.5714</w:t>
                  </w:r>
                </w:p>
              </w:tc>
              <w:tc>
                <w:tcPr>
                  <w:tcW w:w="1082" w:type="dxa"/>
                  <w:tcBorders>
                    <w:top w:val="single" w:sz="4" w:space="0" w:color="auto"/>
                    <w:left w:val="nil"/>
                    <w:bottom w:val="nil"/>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45.81</w:t>
                  </w:r>
                </w:p>
              </w:tc>
            </w:tr>
            <w:tr w:rsidR="00A3628F" w:rsidRPr="00A3628F" w:rsidTr="00174935">
              <w:trPr>
                <w:trHeight w:val="300"/>
              </w:trPr>
              <w:tc>
                <w:tcPr>
                  <w:tcW w:w="129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0.637</w:t>
                  </w:r>
                </w:p>
              </w:tc>
              <w:tc>
                <w:tcPr>
                  <w:tcW w:w="1113" w:type="dxa"/>
                  <w:tcBorders>
                    <w:top w:val="single" w:sz="4" w:space="0" w:color="auto"/>
                    <w:left w:val="nil"/>
                    <w:bottom w:val="single" w:sz="4" w:space="0" w:color="auto"/>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20.2857</w:t>
                  </w:r>
                </w:p>
              </w:tc>
              <w:tc>
                <w:tcPr>
                  <w:tcW w:w="1082" w:type="dxa"/>
                  <w:tcBorders>
                    <w:top w:val="single" w:sz="4" w:space="0" w:color="auto"/>
                    <w:left w:val="nil"/>
                    <w:bottom w:val="single" w:sz="4" w:space="0" w:color="auto"/>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22.60</w:t>
                  </w:r>
                </w:p>
              </w:tc>
            </w:tr>
            <w:tr w:rsidR="00A3628F" w:rsidRPr="00A3628F" w:rsidTr="00174935">
              <w:trPr>
                <w:trHeight w:val="300"/>
              </w:trPr>
              <w:tc>
                <w:tcPr>
                  <w:tcW w:w="1292" w:type="dxa"/>
                  <w:tcBorders>
                    <w:top w:val="nil"/>
                    <w:left w:val="single" w:sz="4" w:space="0" w:color="auto"/>
                    <w:bottom w:val="single" w:sz="4" w:space="0" w:color="auto"/>
                    <w:right w:val="single" w:sz="4" w:space="0" w:color="auto"/>
                  </w:tcBorders>
                  <w:shd w:val="clear" w:color="000000" w:fill="FFFF00"/>
                  <w:noWrap/>
                  <w:vAlign w:val="bottom"/>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0.727</w:t>
                  </w:r>
                </w:p>
              </w:tc>
              <w:tc>
                <w:tcPr>
                  <w:tcW w:w="1113" w:type="dxa"/>
                  <w:tcBorders>
                    <w:top w:val="nil"/>
                    <w:left w:val="nil"/>
                    <w:bottom w:val="single" w:sz="4" w:space="0" w:color="auto"/>
                    <w:right w:val="single" w:sz="4" w:space="0" w:color="auto"/>
                  </w:tcBorders>
                  <w:shd w:val="clear" w:color="000000" w:fill="FFFF00"/>
                  <w:noWrap/>
                  <w:vAlign w:val="bottom"/>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10.1429</w:t>
                  </w:r>
                </w:p>
              </w:tc>
              <w:tc>
                <w:tcPr>
                  <w:tcW w:w="1082" w:type="dxa"/>
                  <w:tcBorders>
                    <w:top w:val="nil"/>
                    <w:left w:val="nil"/>
                    <w:bottom w:val="single" w:sz="4" w:space="0" w:color="auto"/>
                    <w:right w:val="single" w:sz="4" w:space="0" w:color="auto"/>
                  </w:tcBorders>
                  <w:shd w:val="clear" w:color="000000" w:fill="FFFF00"/>
                  <w:noWrap/>
                  <w:vAlign w:val="bottom"/>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11.66</w:t>
                  </w:r>
                </w:p>
              </w:tc>
            </w:tr>
            <w:tr w:rsidR="00A3628F" w:rsidRPr="00A3628F" w:rsidTr="00174935">
              <w:trPr>
                <w:trHeight w:val="300"/>
              </w:trPr>
              <w:tc>
                <w:tcPr>
                  <w:tcW w:w="1292" w:type="dxa"/>
                  <w:tcBorders>
                    <w:top w:val="nil"/>
                    <w:left w:val="single" w:sz="4" w:space="0" w:color="auto"/>
                    <w:bottom w:val="single" w:sz="4" w:space="0" w:color="auto"/>
                    <w:right w:val="single" w:sz="4" w:space="0" w:color="auto"/>
                  </w:tcBorders>
                  <w:shd w:val="clear" w:color="000000" w:fill="FFFF00"/>
                  <w:noWrap/>
                  <w:vAlign w:val="bottom"/>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0.784</w:t>
                  </w:r>
                </w:p>
              </w:tc>
              <w:tc>
                <w:tcPr>
                  <w:tcW w:w="1113" w:type="dxa"/>
                  <w:tcBorders>
                    <w:top w:val="nil"/>
                    <w:left w:val="nil"/>
                    <w:bottom w:val="single" w:sz="4" w:space="0" w:color="auto"/>
                    <w:right w:val="single" w:sz="4" w:space="0" w:color="auto"/>
                  </w:tcBorders>
                  <w:shd w:val="clear" w:color="000000" w:fill="FFFF00"/>
                  <w:noWrap/>
                  <w:vAlign w:val="bottom"/>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5.0715</w:t>
                  </w:r>
                </w:p>
              </w:tc>
              <w:tc>
                <w:tcPr>
                  <w:tcW w:w="1082" w:type="dxa"/>
                  <w:tcBorders>
                    <w:top w:val="nil"/>
                    <w:left w:val="nil"/>
                    <w:bottom w:val="single" w:sz="4" w:space="0" w:color="auto"/>
                    <w:right w:val="single" w:sz="4" w:space="0" w:color="auto"/>
                  </w:tcBorders>
                  <w:shd w:val="clear" w:color="000000" w:fill="FFFF00"/>
                  <w:noWrap/>
                  <w:vAlign w:val="bottom"/>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4.74</w:t>
                  </w:r>
                </w:p>
              </w:tc>
            </w:tr>
          </w:tbl>
          <w:p w:rsidR="00A3628F" w:rsidRPr="00A3628F" w:rsidRDefault="00A3628F" w:rsidP="00A3628F">
            <w:pPr>
              <w:ind w:left="0" w:firstLine="0"/>
              <w:rPr>
                <w:rFonts w:ascii="Times New Roman" w:eastAsia="Times New Roman" w:hAnsi="Times New Roman" w:cs="Times New Roman"/>
                <w:b/>
                <w:bCs/>
              </w:rPr>
            </w:pPr>
          </w:p>
        </w:tc>
        <w:tc>
          <w:tcPr>
            <w:tcW w:w="2661" w:type="pct"/>
            <w:vAlign w:val="center"/>
          </w:tcPr>
          <w:p w:rsidR="00A3628F" w:rsidRPr="00A3628F" w:rsidRDefault="00A3628F" w:rsidP="00A3628F">
            <w:pPr>
              <w:spacing w:line="276" w:lineRule="auto"/>
              <w:ind w:left="0" w:firstLine="0"/>
              <w:jc w:val="center"/>
              <w:rPr>
                <w:rFonts w:ascii="Times New Roman" w:eastAsia="Times New Roman" w:hAnsi="Times New Roman" w:cs="Times New Roman"/>
                <w:b/>
                <w:bCs/>
              </w:rPr>
            </w:pPr>
            <w:r w:rsidRPr="00A3628F">
              <w:rPr>
                <w:rFonts w:ascii="Times New Roman" w:eastAsia="Times New Roman" w:hAnsi="Times New Roman" w:cs="Times New Roman"/>
                <w:b/>
                <w:bCs/>
                <w:noProof/>
              </w:rPr>
              <w:drawing>
                <wp:inline distT="0" distB="0" distL="0" distR="0">
                  <wp:extent cx="2574195" cy="1675900"/>
                  <wp:effectExtent l="19050" t="0" r="16605" b="500"/>
                  <wp:docPr id="3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bl>
    <w:p w:rsidR="00A3628F" w:rsidRPr="00A3628F" w:rsidRDefault="00A3628F" w:rsidP="00A3628F">
      <w:pPr>
        <w:spacing w:after="0"/>
        <w:rPr>
          <w:rFonts w:ascii="Times New Roman" w:hAnsi="Times New Roman" w:cs="Times New Roman"/>
          <w:sz w:val="24"/>
          <w:szCs w:val="24"/>
        </w:rPr>
      </w:pPr>
      <w:r w:rsidRPr="00A3628F">
        <w:rPr>
          <w:rFonts w:ascii="Times New Roman" w:hAnsi="Times New Roman" w:cs="Times New Roman"/>
          <w:sz w:val="24"/>
          <w:szCs w:val="24"/>
        </w:rPr>
        <w:t>Ec</w:t>
      </w:r>
      <w:r w:rsidRPr="00A3628F">
        <w:rPr>
          <w:rFonts w:ascii="Times New Roman" w:hAnsi="Times New Roman" w:cs="Times New Roman"/>
          <w:sz w:val="24"/>
          <w:szCs w:val="24"/>
          <w:vertAlign w:val="subscript"/>
        </w:rPr>
        <w:t>50</w:t>
      </w:r>
      <w:r w:rsidRPr="00A3628F">
        <w:rPr>
          <w:rFonts w:ascii="Times New Roman" w:hAnsi="Times New Roman" w:cs="Times New Roman"/>
          <w:sz w:val="24"/>
          <w:szCs w:val="24"/>
        </w:rPr>
        <w:t xml:space="preserve"> </w:t>
      </w:r>
      <w:r w:rsidRPr="00A3628F">
        <w:rPr>
          <w:rFonts w:ascii="Times New Roman" w:hAnsi="Times New Roman" w:cs="Times New Roman"/>
          <w:sz w:val="24"/>
          <w:szCs w:val="24"/>
        </w:rPr>
        <w:tab/>
      </w:r>
      <w:r w:rsidRPr="00A3628F">
        <w:rPr>
          <w:rFonts w:ascii="Times New Roman" w:hAnsi="Times New Roman" w:cs="Times New Roman"/>
          <w:sz w:val="24"/>
          <w:szCs w:val="24"/>
        </w:rPr>
        <w:tab/>
      </w:r>
    </w:p>
    <w:p w:rsidR="00A3628F" w:rsidRPr="00A3628F" w:rsidRDefault="00A3628F" w:rsidP="00A3628F">
      <w:pPr>
        <w:spacing w:after="0"/>
        <w:rPr>
          <w:rFonts w:ascii="Times New Roman" w:hAnsi="Times New Roman" w:cs="Times New Roman"/>
          <w:sz w:val="24"/>
          <w:szCs w:val="24"/>
          <w:vertAlign w:val="subscript"/>
        </w:rPr>
      </w:pPr>
      <w:r w:rsidRPr="00A3628F">
        <w:rPr>
          <w:rFonts w:ascii="Times New Roman" w:hAnsi="Times New Roman" w:cs="Times New Roman"/>
          <w:sz w:val="24"/>
          <w:szCs w:val="24"/>
        </w:rPr>
        <w:t>y</w:t>
      </w:r>
      <w:r w:rsidRPr="00A3628F">
        <w:rPr>
          <w:rFonts w:ascii="Times New Roman" w:hAnsi="Times New Roman" w:cs="Times New Roman"/>
          <w:sz w:val="24"/>
          <w:szCs w:val="24"/>
        </w:rPr>
        <w:tab/>
      </w:r>
      <w:r w:rsidRPr="00A3628F">
        <w:rPr>
          <w:rFonts w:ascii="Times New Roman" w:hAnsi="Times New Roman" w:cs="Times New Roman"/>
          <w:sz w:val="24"/>
          <w:szCs w:val="24"/>
        </w:rPr>
        <w:tab/>
        <w:t>= 50</w:t>
      </w:r>
    </w:p>
    <w:p w:rsidR="00A3628F" w:rsidRPr="00A3628F" w:rsidRDefault="00A3628F" w:rsidP="00A3628F">
      <w:pPr>
        <w:spacing w:after="0"/>
        <w:rPr>
          <w:rFonts w:ascii="Times New Roman" w:hAnsi="Times New Roman" w:cs="Times New Roman"/>
          <w:sz w:val="24"/>
          <w:szCs w:val="24"/>
        </w:rPr>
      </w:pPr>
      <w:r w:rsidRPr="00A3628F">
        <w:rPr>
          <w:rFonts w:ascii="Times New Roman" w:hAnsi="Times New Roman" w:cs="Times New Roman"/>
          <w:sz w:val="24"/>
          <w:szCs w:val="24"/>
        </w:rPr>
        <w:t xml:space="preserve">y </w:t>
      </w:r>
      <w:r w:rsidRPr="00A3628F">
        <w:rPr>
          <w:rFonts w:ascii="Times New Roman" w:hAnsi="Times New Roman" w:cs="Times New Roman"/>
          <w:sz w:val="24"/>
          <w:szCs w:val="24"/>
        </w:rPr>
        <w:tab/>
      </w:r>
      <w:r w:rsidRPr="00A3628F">
        <w:rPr>
          <w:rFonts w:ascii="Times New Roman" w:hAnsi="Times New Roman" w:cs="Times New Roman"/>
          <w:sz w:val="24"/>
          <w:szCs w:val="24"/>
        </w:rPr>
        <w:tab/>
        <w:t>= 1,144x - 0,565</w:t>
      </w:r>
    </w:p>
    <w:p w:rsidR="00A3628F" w:rsidRPr="00A3628F" w:rsidRDefault="00A3628F" w:rsidP="00A3628F">
      <w:pPr>
        <w:spacing w:after="0"/>
        <w:rPr>
          <w:rFonts w:ascii="Times New Roman" w:hAnsi="Times New Roman" w:cs="Times New Roman"/>
          <w:sz w:val="24"/>
          <w:szCs w:val="24"/>
        </w:rPr>
      </w:pPr>
      <w:r w:rsidRPr="00A3628F">
        <w:rPr>
          <w:rFonts w:ascii="Times New Roman" w:hAnsi="Times New Roman" w:cs="Times New Roman"/>
          <w:sz w:val="24"/>
          <w:szCs w:val="24"/>
        </w:rPr>
        <w:t xml:space="preserve">50 </w:t>
      </w:r>
      <w:r w:rsidRPr="00A3628F">
        <w:rPr>
          <w:rFonts w:ascii="Times New Roman" w:hAnsi="Times New Roman" w:cs="Times New Roman"/>
          <w:sz w:val="24"/>
          <w:szCs w:val="24"/>
        </w:rPr>
        <w:tab/>
      </w:r>
      <w:r w:rsidRPr="00A3628F">
        <w:rPr>
          <w:rFonts w:ascii="Times New Roman" w:hAnsi="Times New Roman" w:cs="Times New Roman"/>
          <w:sz w:val="24"/>
          <w:szCs w:val="24"/>
        </w:rPr>
        <w:tab/>
        <w:t>= 1,144x - 0,565</w:t>
      </w:r>
    </w:p>
    <w:p w:rsidR="00A3628F" w:rsidRPr="00A3628F" w:rsidRDefault="00A3628F" w:rsidP="00A3628F">
      <w:pPr>
        <w:spacing w:after="0"/>
        <w:rPr>
          <w:rFonts w:ascii="Times New Roman" w:hAnsi="Times New Roman" w:cs="Times New Roman"/>
          <w:sz w:val="24"/>
          <w:szCs w:val="24"/>
        </w:rPr>
      </w:pPr>
      <w:r w:rsidRPr="00A3628F">
        <w:rPr>
          <w:rFonts w:ascii="Times New Roman" w:hAnsi="Times New Roman" w:cs="Times New Roman"/>
          <w:sz w:val="24"/>
          <w:szCs w:val="24"/>
        </w:rPr>
        <w:t>1.144x</w:t>
      </w:r>
      <w:r w:rsidRPr="00A3628F">
        <w:rPr>
          <w:rFonts w:ascii="Times New Roman" w:hAnsi="Times New Roman" w:cs="Times New Roman"/>
          <w:sz w:val="24"/>
          <w:szCs w:val="24"/>
        </w:rPr>
        <w:tab/>
      </w:r>
      <w:r w:rsidRPr="00A3628F">
        <w:rPr>
          <w:rFonts w:ascii="Times New Roman" w:hAnsi="Times New Roman" w:cs="Times New Roman"/>
          <w:sz w:val="24"/>
          <w:szCs w:val="24"/>
        </w:rPr>
        <w:tab/>
        <w:t>= 50 + 0,565</w:t>
      </w:r>
    </w:p>
    <w:p w:rsidR="00A3628F" w:rsidRPr="00A3628F" w:rsidRDefault="00A3628F" w:rsidP="00A3628F">
      <w:pPr>
        <w:spacing w:after="0"/>
        <w:rPr>
          <w:rFonts w:ascii="Times New Roman" w:hAnsi="Times New Roman" w:cs="Times New Roman"/>
          <w:sz w:val="24"/>
          <w:szCs w:val="24"/>
        </w:rPr>
      </w:pPr>
      <w:r w:rsidRPr="00A3628F">
        <w:rPr>
          <w:rFonts w:ascii="Times New Roman" w:hAnsi="Times New Roman" w:cs="Times New Roman"/>
          <w:sz w:val="24"/>
          <w:szCs w:val="24"/>
        </w:rPr>
        <w:t>x</w:t>
      </w:r>
      <w:r w:rsidRPr="00A3628F">
        <w:rPr>
          <w:rFonts w:ascii="Times New Roman" w:hAnsi="Times New Roman" w:cs="Times New Roman"/>
          <w:sz w:val="24"/>
          <w:szCs w:val="24"/>
        </w:rPr>
        <w:tab/>
      </w:r>
      <w:r w:rsidRPr="00A3628F">
        <w:rPr>
          <w:rFonts w:ascii="Times New Roman" w:hAnsi="Times New Roman" w:cs="Times New Roman"/>
          <w:sz w:val="24"/>
          <w:szCs w:val="24"/>
        </w:rPr>
        <w:tab/>
        <w:t>= 50,565 /1,144</w:t>
      </w:r>
    </w:p>
    <w:p w:rsidR="00A3628F" w:rsidRPr="00A3628F" w:rsidRDefault="00A3628F" w:rsidP="00A3628F">
      <w:pPr>
        <w:spacing w:after="0"/>
        <w:rPr>
          <w:rFonts w:ascii="Times New Roman" w:hAnsi="Times New Roman" w:cs="Times New Roman"/>
          <w:b/>
          <w:sz w:val="24"/>
          <w:szCs w:val="24"/>
        </w:rPr>
      </w:pPr>
      <w:r w:rsidRPr="00A3628F">
        <w:rPr>
          <w:rFonts w:ascii="Times New Roman" w:hAnsi="Times New Roman" w:cs="Times New Roman"/>
          <w:sz w:val="24"/>
          <w:szCs w:val="24"/>
        </w:rPr>
        <w:t xml:space="preserve">= </w:t>
      </w:r>
      <w:r w:rsidRPr="00A3628F">
        <w:rPr>
          <w:rFonts w:ascii="Times New Roman" w:hAnsi="Times New Roman" w:cs="Times New Roman"/>
          <w:b/>
          <w:sz w:val="24"/>
          <w:szCs w:val="24"/>
        </w:rPr>
        <w:t>44,200 ppm</w:t>
      </w:r>
    </w:p>
    <w:p w:rsidR="00A3628F" w:rsidRPr="00A3628F" w:rsidRDefault="00A3628F" w:rsidP="00A3628F">
      <w:pPr>
        <w:spacing w:after="0"/>
        <w:rPr>
          <w:rFonts w:ascii="Times New Roman" w:hAnsi="Times New Roman" w:cs="Times New Roman"/>
          <w:b/>
          <w:sz w:val="24"/>
          <w:szCs w:val="24"/>
        </w:rPr>
      </w:pPr>
      <w:r w:rsidRPr="00A3628F">
        <w:rPr>
          <w:rFonts w:ascii="Times New Roman" w:hAnsi="Times New Roman" w:cs="Times New Roman"/>
          <w:sz w:val="24"/>
          <w:szCs w:val="24"/>
        </w:rPr>
        <w:t>Ec</w:t>
      </w:r>
      <w:r w:rsidRPr="00A3628F">
        <w:rPr>
          <w:rFonts w:ascii="Times New Roman" w:hAnsi="Times New Roman" w:cs="Times New Roman"/>
          <w:sz w:val="24"/>
          <w:szCs w:val="24"/>
          <w:vertAlign w:val="subscript"/>
        </w:rPr>
        <w:t>50</w:t>
      </w:r>
      <w:r w:rsidRPr="00A3628F">
        <w:rPr>
          <w:rFonts w:ascii="Times New Roman" w:hAnsi="Times New Roman" w:cs="Times New Roman"/>
          <w:sz w:val="24"/>
          <w:szCs w:val="24"/>
        </w:rPr>
        <w:t xml:space="preserve"> </w:t>
      </w:r>
      <w:r w:rsidRPr="00A3628F">
        <w:rPr>
          <w:rFonts w:ascii="Times New Roman" w:hAnsi="Times New Roman" w:cs="Times New Roman"/>
          <w:b/>
          <w:sz w:val="24"/>
          <w:szCs w:val="24"/>
        </w:rPr>
        <w:t>T</w:t>
      </w:r>
      <w:r w:rsidRPr="00A3628F">
        <w:rPr>
          <w:rFonts w:ascii="Times New Roman" w:hAnsi="Times New Roman" w:cs="Times New Roman"/>
          <w:b/>
          <w:sz w:val="24"/>
          <w:szCs w:val="24"/>
          <w:vertAlign w:val="subscript"/>
        </w:rPr>
        <w:t>2</w:t>
      </w:r>
      <w:r w:rsidRPr="00A3628F">
        <w:rPr>
          <w:rFonts w:ascii="Times New Roman" w:hAnsi="Times New Roman" w:cs="Times New Roman"/>
          <w:b/>
          <w:sz w:val="24"/>
          <w:szCs w:val="24"/>
        </w:rPr>
        <w:t>w</w:t>
      </w:r>
      <w:r w:rsidRPr="00A3628F">
        <w:rPr>
          <w:rFonts w:ascii="Times New Roman" w:hAnsi="Times New Roman" w:cs="Times New Roman"/>
          <w:b/>
          <w:sz w:val="24"/>
          <w:szCs w:val="24"/>
          <w:vertAlign w:val="subscript"/>
        </w:rPr>
        <w:t>3</w:t>
      </w:r>
      <w:r w:rsidRPr="00A3628F">
        <w:rPr>
          <w:rFonts w:ascii="Times New Roman" w:hAnsi="Times New Roman" w:cs="Times New Roman"/>
          <w:b/>
          <w:sz w:val="24"/>
          <w:szCs w:val="24"/>
          <w:vertAlign w:val="subscript"/>
        </w:rPr>
        <w:tab/>
      </w:r>
      <w:r w:rsidRPr="00A3628F">
        <w:rPr>
          <w:rFonts w:ascii="Times New Roman" w:hAnsi="Times New Roman" w:cs="Times New Roman"/>
          <w:b/>
          <w:sz w:val="24"/>
          <w:szCs w:val="24"/>
        </w:rPr>
        <w:t>= 44,200 ppm</w:t>
      </w:r>
    </w:p>
    <w:p w:rsidR="00A3628F" w:rsidRPr="00A3628F" w:rsidRDefault="00A3628F" w:rsidP="00A3628F">
      <w:pPr>
        <w:spacing w:before="240" w:after="0"/>
        <w:contextualSpacing/>
        <w:rPr>
          <w:rFonts w:ascii="Times New Roman" w:hAnsi="Times New Roman" w:cs="Times New Roman"/>
          <w:b/>
          <w:sz w:val="24"/>
          <w:szCs w:val="24"/>
        </w:rPr>
      </w:pPr>
    </w:p>
    <w:p w:rsidR="00A3628F" w:rsidRPr="00A3628F" w:rsidRDefault="00A3628F" w:rsidP="00A3628F">
      <w:pPr>
        <w:spacing w:before="240" w:after="0"/>
        <w:contextualSpacing/>
        <w:rPr>
          <w:rFonts w:ascii="Times New Roman" w:hAnsi="Times New Roman" w:cs="Times New Roman"/>
          <w:b/>
          <w:sz w:val="24"/>
          <w:szCs w:val="24"/>
        </w:rPr>
      </w:pPr>
    </w:p>
    <w:p w:rsidR="00A3628F" w:rsidRPr="00A3628F" w:rsidRDefault="00A3628F" w:rsidP="00A3628F">
      <w:pPr>
        <w:spacing w:before="240" w:after="0"/>
        <w:contextualSpacing/>
        <w:rPr>
          <w:rFonts w:ascii="Times New Roman" w:hAnsi="Times New Roman" w:cs="Times New Roman"/>
          <w:b/>
          <w:sz w:val="24"/>
          <w:szCs w:val="24"/>
        </w:rPr>
      </w:pPr>
    </w:p>
    <w:p w:rsidR="00A3628F" w:rsidRPr="00A3628F" w:rsidRDefault="00A3628F" w:rsidP="00A3628F">
      <w:pPr>
        <w:numPr>
          <w:ilvl w:val="0"/>
          <w:numId w:val="14"/>
        </w:numPr>
        <w:spacing w:before="240" w:after="0"/>
        <w:contextualSpacing/>
        <w:rPr>
          <w:rFonts w:ascii="Times New Roman" w:hAnsi="Times New Roman" w:cs="Times New Roman"/>
          <w:b/>
          <w:sz w:val="24"/>
          <w:szCs w:val="24"/>
        </w:rPr>
      </w:pPr>
      <w:r w:rsidRPr="00A3628F">
        <w:rPr>
          <w:rFonts w:ascii="Times New Roman" w:hAnsi="Times New Roman" w:cs="Times New Roman"/>
          <w:b/>
          <w:sz w:val="24"/>
          <w:szCs w:val="24"/>
        </w:rPr>
        <w:t>Kode T</w:t>
      </w:r>
      <w:r w:rsidRPr="00A3628F">
        <w:rPr>
          <w:rFonts w:ascii="Times New Roman" w:hAnsi="Times New Roman" w:cs="Times New Roman"/>
          <w:b/>
          <w:sz w:val="24"/>
          <w:szCs w:val="24"/>
          <w:vertAlign w:val="subscript"/>
        </w:rPr>
        <w:t>3</w:t>
      </w:r>
      <w:r w:rsidRPr="00A3628F">
        <w:rPr>
          <w:rFonts w:ascii="Times New Roman" w:hAnsi="Times New Roman" w:cs="Times New Roman"/>
          <w:b/>
          <w:sz w:val="24"/>
          <w:szCs w:val="24"/>
        </w:rPr>
        <w:t>w</w:t>
      </w:r>
      <w:r w:rsidRPr="00A3628F">
        <w:rPr>
          <w:rFonts w:ascii="Times New Roman" w:hAnsi="Times New Roman" w:cs="Times New Roman"/>
          <w:b/>
          <w:sz w:val="24"/>
          <w:szCs w:val="24"/>
          <w:vertAlign w:val="subscript"/>
        </w:rPr>
        <w:t>1</w:t>
      </w:r>
    </w:p>
    <w:tbl>
      <w:tblPr>
        <w:tblStyle w:val="TableGrid1"/>
        <w:tblW w:w="49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4416"/>
      </w:tblGrid>
      <w:tr w:rsidR="00A3628F" w:rsidRPr="00A3628F" w:rsidTr="00174935">
        <w:trPr>
          <w:trHeight w:val="3299"/>
        </w:trPr>
        <w:tc>
          <w:tcPr>
            <w:tcW w:w="2263" w:type="pct"/>
            <w:vAlign w:val="center"/>
          </w:tcPr>
          <w:p w:rsidR="00A3628F" w:rsidRPr="00A3628F" w:rsidRDefault="00A3628F" w:rsidP="00A3628F">
            <w:pPr>
              <w:ind w:left="0" w:firstLine="0"/>
              <w:jc w:val="center"/>
              <w:rPr>
                <w:rFonts w:ascii="Times New Roman" w:eastAsia="Times New Roman" w:hAnsi="Times New Roman" w:cs="Times New Roman"/>
                <w:b/>
                <w:bCs/>
              </w:rPr>
            </w:pPr>
            <w:r w:rsidRPr="00A3628F">
              <w:rPr>
                <w:rFonts w:ascii="Times New Roman" w:eastAsia="Times New Roman" w:hAnsi="Times New Roman" w:cs="Times New Roman"/>
                <w:b/>
                <w:bCs/>
              </w:rPr>
              <w:lastRenderedPageBreak/>
              <w:t>Tabel Absorbansi Kode T</w:t>
            </w:r>
            <w:r w:rsidRPr="00A3628F">
              <w:rPr>
                <w:rFonts w:ascii="Times New Roman" w:eastAsia="Times New Roman" w:hAnsi="Times New Roman" w:cs="Times New Roman"/>
                <w:b/>
                <w:bCs/>
                <w:vertAlign w:val="subscript"/>
              </w:rPr>
              <w:t>3</w:t>
            </w:r>
            <w:r w:rsidRPr="00A3628F">
              <w:rPr>
                <w:rFonts w:ascii="Times New Roman" w:eastAsia="Times New Roman" w:hAnsi="Times New Roman" w:cs="Times New Roman"/>
                <w:b/>
                <w:bCs/>
              </w:rPr>
              <w:t>w</w:t>
            </w:r>
            <w:r w:rsidRPr="00A3628F">
              <w:rPr>
                <w:rFonts w:ascii="Times New Roman" w:eastAsia="Times New Roman" w:hAnsi="Times New Roman" w:cs="Times New Roman"/>
                <w:b/>
                <w:bCs/>
                <w:vertAlign w:val="subscript"/>
              </w:rPr>
              <w:t>1</w:t>
            </w:r>
            <w:r w:rsidRPr="00A3628F">
              <w:rPr>
                <w:rFonts w:ascii="Times New Roman" w:eastAsia="Times New Roman" w:hAnsi="Times New Roman" w:cs="Times New Roman"/>
                <w:b/>
                <w:bCs/>
              </w:rPr>
              <w:t xml:space="preserve"> </w:t>
            </w:r>
          </w:p>
          <w:tbl>
            <w:tblPr>
              <w:tblW w:w="3292" w:type="dxa"/>
              <w:jc w:val="center"/>
              <w:tblInd w:w="14" w:type="dxa"/>
              <w:tblLook w:val="04A0"/>
            </w:tblPr>
            <w:tblGrid>
              <w:gridCol w:w="1341"/>
              <w:gridCol w:w="1132"/>
              <w:gridCol w:w="938"/>
            </w:tblGrid>
            <w:tr w:rsidR="00A3628F" w:rsidRPr="00A3628F" w:rsidTr="00174935">
              <w:trPr>
                <w:trHeight w:val="671"/>
                <w:jc w:val="center"/>
              </w:trPr>
              <w:tc>
                <w:tcPr>
                  <w:tcW w:w="134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Absorbansi rata-rata</w:t>
                  </w:r>
                </w:p>
              </w:tc>
              <w:tc>
                <w:tcPr>
                  <w:tcW w:w="1132" w:type="dxa"/>
                  <w:tcBorders>
                    <w:top w:val="single" w:sz="4" w:space="0" w:color="auto"/>
                    <w:left w:val="nil"/>
                    <w:bottom w:val="single" w:sz="4" w:space="0" w:color="auto"/>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C sampel (ppm)</w:t>
                  </w:r>
                </w:p>
              </w:tc>
              <w:tc>
                <w:tcPr>
                  <w:tcW w:w="819" w:type="dxa"/>
                  <w:tcBorders>
                    <w:top w:val="single" w:sz="4" w:space="0" w:color="auto"/>
                    <w:left w:val="nil"/>
                    <w:bottom w:val="single" w:sz="4" w:space="0" w:color="auto"/>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 Inhibisi</w:t>
                  </w:r>
                </w:p>
              </w:tc>
            </w:tr>
            <w:tr w:rsidR="00A3628F" w:rsidRPr="00A3628F" w:rsidTr="00174935">
              <w:trPr>
                <w:trHeight w:val="335"/>
                <w:jc w:val="center"/>
              </w:trPr>
              <w:tc>
                <w:tcPr>
                  <w:tcW w:w="1341" w:type="dxa"/>
                  <w:tcBorders>
                    <w:top w:val="nil"/>
                    <w:left w:val="single" w:sz="4" w:space="0" w:color="auto"/>
                    <w:bottom w:val="nil"/>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0.844</w:t>
                  </w:r>
                </w:p>
              </w:tc>
              <w:tc>
                <w:tcPr>
                  <w:tcW w:w="1132" w:type="dxa"/>
                  <w:tcBorders>
                    <w:top w:val="nil"/>
                    <w:left w:val="nil"/>
                    <w:bottom w:val="nil"/>
                    <w:right w:val="nil"/>
                  </w:tcBorders>
                  <w:shd w:val="clear" w:color="000000" w:fill="FFFF00"/>
                  <w:noWrap/>
                  <w:vAlign w:val="bottom"/>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 </w:t>
                  </w:r>
                </w:p>
              </w:tc>
              <w:tc>
                <w:tcPr>
                  <w:tcW w:w="819" w:type="dxa"/>
                  <w:tcBorders>
                    <w:top w:val="nil"/>
                    <w:left w:val="single" w:sz="4" w:space="0" w:color="auto"/>
                    <w:bottom w:val="nil"/>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 </w:t>
                  </w:r>
                </w:p>
              </w:tc>
            </w:tr>
            <w:tr w:rsidR="00A3628F" w:rsidRPr="00A3628F" w:rsidTr="00174935">
              <w:trPr>
                <w:trHeight w:val="335"/>
                <w:jc w:val="center"/>
              </w:trPr>
              <w:tc>
                <w:tcPr>
                  <w:tcW w:w="1341" w:type="dxa"/>
                  <w:tcBorders>
                    <w:top w:val="single" w:sz="4" w:space="0" w:color="auto"/>
                    <w:left w:val="single" w:sz="4" w:space="0" w:color="auto"/>
                    <w:bottom w:val="nil"/>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0.407</w:t>
                  </w:r>
                </w:p>
              </w:tc>
              <w:tc>
                <w:tcPr>
                  <w:tcW w:w="1132" w:type="dxa"/>
                  <w:tcBorders>
                    <w:top w:val="single" w:sz="4" w:space="0" w:color="auto"/>
                    <w:left w:val="nil"/>
                    <w:bottom w:val="nil"/>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162.2857</w:t>
                  </w:r>
                </w:p>
              </w:tc>
              <w:tc>
                <w:tcPr>
                  <w:tcW w:w="819" w:type="dxa"/>
                  <w:tcBorders>
                    <w:top w:val="single" w:sz="4" w:space="0" w:color="auto"/>
                    <w:left w:val="nil"/>
                    <w:bottom w:val="nil"/>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51.78</w:t>
                  </w:r>
                </w:p>
              </w:tc>
            </w:tr>
            <w:tr w:rsidR="00A3628F" w:rsidRPr="00A3628F" w:rsidTr="00174935">
              <w:trPr>
                <w:trHeight w:val="335"/>
                <w:jc w:val="center"/>
              </w:trPr>
              <w:tc>
                <w:tcPr>
                  <w:tcW w:w="1341" w:type="dxa"/>
                  <w:tcBorders>
                    <w:top w:val="single" w:sz="4" w:space="0" w:color="auto"/>
                    <w:left w:val="single" w:sz="4" w:space="0" w:color="auto"/>
                    <w:bottom w:val="nil"/>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0.398</w:t>
                  </w:r>
                </w:p>
              </w:tc>
              <w:tc>
                <w:tcPr>
                  <w:tcW w:w="1132" w:type="dxa"/>
                  <w:tcBorders>
                    <w:top w:val="single" w:sz="4" w:space="0" w:color="auto"/>
                    <w:left w:val="nil"/>
                    <w:bottom w:val="nil"/>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81.1429</w:t>
                  </w:r>
                </w:p>
              </w:tc>
              <w:tc>
                <w:tcPr>
                  <w:tcW w:w="819" w:type="dxa"/>
                  <w:tcBorders>
                    <w:top w:val="single" w:sz="4" w:space="0" w:color="auto"/>
                    <w:left w:val="nil"/>
                    <w:bottom w:val="nil"/>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52.84</w:t>
                  </w:r>
                </w:p>
              </w:tc>
            </w:tr>
            <w:tr w:rsidR="00A3628F" w:rsidRPr="00A3628F" w:rsidTr="00174935">
              <w:trPr>
                <w:trHeight w:val="335"/>
                <w:jc w:val="center"/>
              </w:trPr>
              <w:tc>
                <w:tcPr>
                  <w:tcW w:w="1341" w:type="dxa"/>
                  <w:tcBorders>
                    <w:top w:val="single" w:sz="4" w:space="0" w:color="auto"/>
                    <w:left w:val="single" w:sz="4" w:space="0" w:color="auto"/>
                    <w:bottom w:val="nil"/>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0.624</w:t>
                  </w:r>
                </w:p>
              </w:tc>
              <w:tc>
                <w:tcPr>
                  <w:tcW w:w="1132" w:type="dxa"/>
                  <w:tcBorders>
                    <w:top w:val="single" w:sz="4" w:space="0" w:color="auto"/>
                    <w:left w:val="nil"/>
                    <w:bottom w:val="nil"/>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40.5714</w:t>
                  </w:r>
                </w:p>
              </w:tc>
              <w:tc>
                <w:tcPr>
                  <w:tcW w:w="819" w:type="dxa"/>
                  <w:tcBorders>
                    <w:top w:val="single" w:sz="4" w:space="0" w:color="auto"/>
                    <w:left w:val="nil"/>
                    <w:bottom w:val="nil"/>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26.07</w:t>
                  </w:r>
                </w:p>
              </w:tc>
            </w:tr>
            <w:tr w:rsidR="00A3628F" w:rsidRPr="00A3628F" w:rsidTr="00174935">
              <w:trPr>
                <w:trHeight w:val="335"/>
                <w:jc w:val="center"/>
              </w:trPr>
              <w:tc>
                <w:tcPr>
                  <w:tcW w:w="134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0.753</w:t>
                  </w:r>
                </w:p>
              </w:tc>
              <w:tc>
                <w:tcPr>
                  <w:tcW w:w="1132" w:type="dxa"/>
                  <w:tcBorders>
                    <w:top w:val="single" w:sz="4" w:space="0" w:color="auto"/>
                    <w:left w:val="nil"/>
                    <w:bottom w:val="single" w:sz="4" w:space="0" w:color="auto"/>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20.2857</w:t>
                  </w:r>
                </w:p>
              </w:tc>
              <w:tc>
                <w:tcPr>
                  <w:tcW w:w="819" w:type="dxa"/>
                  <w:tcBorders>
                    <w:top w:val="single" w:sz="4" w:space="0" w:color="auto"/>
                    <w:left w:val="nil"/>
                    <w:bottom w:val="single" w:sz="4" w:space="0" w:color="auto"/>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10.78</w:t>
                  </w:r>
                </w:p>
              </w:tc>
            </w:tr>
            <w:tr w:rsidR="00A3628F" w:rsidRPr="00A3628F" w:rsidTr="00174935">
              <w:trPr>
                <w:trHeight w:val="335"/>
                <w:jc w:val="center"/>
              </w:trPr>
              <w:tc>
                <w:tcPr>
                  <w:tcW w:w="1341" w:type="dxa"/>
                  <w:tcBorders>
                    <w:top w:val="nil"/>
                    <w:left w:val="single" w:sz="4" w:space="0" w:color="auto"/>
                    <w:bottom w:val="single" w:sz="4" w:space="0" w:color="auto"/>
                    <w:right w:val="single" w:sz="4" w:space="0" w:color="auto"/>
                  </w:tcBorders>
                  <w:shd w:val="clear" w:color="000000" w:fill="FFFF00"/>
                  <w:noWrap/>
                  <w:vAlign w:val="bottom"/>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0.800</w:t>
                  </w:r>
                </w:p>
              </w:tc>
              <w:tc>
                <w:tcPr>
                  <w:tcW w:w="1132" w:type="dxa"/>
                  <w:tcBorders>
                    <w:top w:val="nil"/>
                    <w:left w:val="nil"/>
                    <w:bottom w:val="single" w:sz="4" w:space="0" w:color="auto"/>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10.1429</w:t>
                  </w:r>
                </w:p>
              </w:tc>
              <w:tc>
                <w:tcPr>
                  <w:tcW w:w="819" w:type="dxa"/>
                  <w:tcBorders>
                    <w:top w:val="nil"/>
                    <w:left w:val="nil"/>
                    <w:bottom w:val="single" w:sz="4" w:space="0" w:color="auto"/>
                    <w:right w:val="single" w:sz="4" w:space="0" w:color="auto"/>
                  </w:tcBorders>
                  <w:shd w:val="clear" w:color="000000" w:fill="FFFF00"/>
                  <w:noWrap/>
                  <w:vAlign w:val="bottom"/>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5.21</w:t>
                  </w:r>
                </w:p>
              </w:tc>
            </w:tr>
          </w:tbl>
          <w:p w:rsidR="00A3628F" w:rsidRPr="00A3628F" w:rsidRDefault="00A3628F" w:rsidP="00A3628F">
            <w:pPr>
              <w:ind w:left="0" w:firstLine="0"/>
              <w:jc w:val="center"/>
              <w:rPr>
                <w:rFonts w:ascii="Times New Roman" w:eastAsia="Times New Roman" w:hAnsi="Times New Roman" w:cs="Times New Roman"/>
                <w:b/>
                <w:bCs/>
              </w:rPr>
            </w:pPr>
          </w:p>
        </w:tc>
        <w:tc>
          <w:tcPr>
            <w:tcW w:w="2737" w:type="pct"/>
            <w:vAlign w:val="center"/>
          </w:tcPr>
          <w:p w:rsidR="00A3628F" w:rsidRPr="00A3628F" w:rsidRDefault="00A3628F" w:rsidP="00A3628F">
            <w:pPr>
              <w:spacing w:line="276" w:lineRule="auto"/>
              <w:ind w:left="0" w:firstLine="0"/>
              <w:jc w:val="center"/>
              <w:rPr>
                <w:rFonts w:ascii="Times New Roman" w:eastAsia="Times New Roman" w:hAnsi="Times New Roman" w:cs="Times New Roman"/>
                <w:b/>
                <w:bCs/>
              </w:rPr>
            </w:pPr>
            <w:r w:rsidRPr="00A3628F">
              <w:rPr>
                <w:rFonts w:ascii="Times New Roman" w:eastAsia="Times New Roman" w:hAnsi="Times New Roman" w:cs="Times New Roman"/>
                <w:b/>
                <w:bCs/>
                <w:noProof/>
              </w:rPr>
              <w:drawing>
                <wp:inline distT="0" distB="0" distL="0" distR="0">
                  <wp:extent cx="2630251" cy="1848256"/>
                  <wp:effectExtent l="19050" t="0" r="17699" b="0"/>
                  <wp:docPr id="3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r>
    </w:tbl>
    <w:p w:rsidR="00A3628F" w:rsidRPr="00A3628F" w:rsidRDefault="00A3628F" w:rsidP="00A3628F">
      <w:pPr>
        <w:spacing w:after="0"/>
        <w:rPr>
          <w:rFonts w:ascii="Times New Roman" w:hAnsi="Times New Roman" w:cs="Times New Roman"/>
          <w:sz w:val="24"/>
          <w:szCs w:val="24"/>
        </w:rPr>
      </w:pPr>
      <w:r w:rsidRPr="00A3628F">
        <w:rPr>
          <w:rFonts w:ascii="Times New Roman" w:hAnsi="Times New Roman" w:cs="Times New Roman"/>
          <w:sz w:val="24"/>
          <w:szCs w:val="24"/>
        </w:rPr>
        <w:t>Ec</w:t>
      </w:r>
      <w:r w:rsidRPr="00A3628F">
        <w:rPr>
          <w:rFonts w:ascii="Times New Roman" w:hAnsi="Times New Roman" w:cs="Times New Roman"/>
          <w:sz w:val="24"/>
          <w:szCs w:val="24"/>
          <w:vertAlign w:val="subscript"/>
        </w:rPr>
        <w:t>50</w:t>
      </w:r>
      <w:r w:rsidRPr="00A3628F">
        <w:rPr>
          <w:rFonts w:ascii="Times New Roman" w:hAnsi="Times New Roman" w:cs="Times New Roman"/>
          <w:sz w:val="24"/>
          <w:szCs w:val="24"/>
        </w:rPr>
        <w:t xml:space="preserve"> </w:t>
      </w:r>
      <w:r w:rsidRPr="00A3628F">
        <w:rPr>
          <w:rFonts w:ascii="Times New Roman" w:hAnsi="Times New Roman" w:cs="Times New Roman"/>
          <w:sz w:val="24"/>
          <w:szCs w:val="24"/>
        </w:rPr>
        <w:tab/>
      </w:r>
      <w:r w:rsidRPr="00A3628F">
        <w:rPr>
          <w:rFonts w:ascii="Times New Roman" w:hAnsi="Times New Roman" w:cs="Times New Roman"/>
          <w:sz w:val="24"/>
          <w:szCs w:val="24"/>
        </w:rPr>
        <w:tab/>
      </w:r>
    </w:p>
    <w:p w:rsidR="00A3628F" w:rsidRPr="00A3628F" w:rsidRDefault="00A3628F" w:rsidP="00A3628F">
      <w:pPr>
        <w:spacing w:after="0"/>
        <w:rPr>
          <w:rFonts w:ascii="Times New Roman" w:hAnsi="Times New Roman" w:cs="Times New Roman"/>
          <w:sz w:val="24"/>
          <w:szCs w:val="24"/>
          <w:vertAlign w:val="subscript"/>
        </w:rPr>
      </w:pPr>
      <w:r w:rsidRPr="00A3628F">
        <w:rPr>
          <w:rFonts w:ascii="Times New Roman" w:hAnsi="Times New Roman" w:cs="Times New Roman"/>
          <w:sz w:val="24"/>
          <w:szCs w:val="24"/>
        </w:rPr>
        <w:t>y</w:t>
      </w:r>
      <w:r w:rsidRPr="00A3628F">
        <w:rPr>
          <w:rFonts w:ascii="Times New Roman" w:hAnsi="Times New Roman" w:cs="Times New Roman"/>
          <w:sz w:val="24"/>
          <w:szCs w:val="24"/>
        </w:rPr>
        <w:tab/>
      </w:r>
      <w:r w:rsidRPr="00A3628F">
        <w:rPr>
          <w:rFonts w:ascii="Times New Roman" w:hAnsi="Times New Roman" w:cs="Times New Roman"/>
          <w:sz w:val="24"/>
          <w:szCs w:val="24"/>
        </w:rPr>
        <w:tab/>
        <w:t>= 50</w:t>
      </w:r>
    </w:p>
    <w:p w:rsidR="00A3628F" w:rsidRPr="00A3628F" w:rsidRDefault="00A3628F" w:rsidP="00A3628F">
      <w:pPr>
        <w:spacing w:after="0"/>
        <w:rPr>
          <w:rFonts w:ascii="Times New Roman" w:hAnsi="Times New Roman" w:cs="Times New Roman"/>
          <w:sz w:val="24"/>
          <w:szCs w:val="24"/>
        </w:rPr>
      </w:pPr>
      <w:r w:rsidRPr="00A3628F">
        <w:rPr>
          <w:rFonts w:ascii="Times New Roman" w:hAnsi="Times New Roman" w:cs="Times New Roman"/>
          <w:sz w:val="24"/>
          <w:szCs w:val="24"/>
        </w:rPr>
        <w:t xml:space="preserve">y </w:t>
      </w:r>
      <w:r w:rsidRPr="00A3628F">
        <w:rPr>
          <w:rFonts w:ascii="Times New Roman" w:hAnsi="Times New Roman" w:cs="Times New Roman"/>
          <w:sz w:val="24"/>
          <w:szCs w:val="24"/>
        </w:rPr>
        <w:tab/>
      </w:r>
      <w:r w:rsidRPr="00A3628F">
        <w:rPr>
          <w:rFonts w:ascii="Times New Roman" w:hAnsi="Times New Roman" w:cs="Times New Roman"/>
          <w:sz w:val="24"/>
          <w:szCs w:val="24"/>
        </w:rPr>
        <w:tab/>
        <w:t>=0,678x - 2,086</w:t>
      </w:r>
    </w:p>
    <w:p w:rsidR="00A3628F" w:rsidRPr="00A3628F" w:rsidRDefault="00A3628F" w:rsidP="00A3628F">
      <w:pPr>
        <w:spacing w:after="0"/>
        <w:rPr>
          <w:rFonts w:ascii="Times New Roman" w:hAnsi="Times New Roman" w:cs="Times New Roman"/>
          <w:sz w:val="24"/>
          <w:szCs w:val="24"/>
        </w:rPr>
      </w:pPr>
      <w:r w:rsidRPr="00A3628F">
        <w:rPr>
          <w:rFonts w:ascii="Times New Roman" w:hAnsi="Times New Roman" w:cs="Times New Roman"/>
          <w:sz w:val="24"/>
          <w:szCs w:val="24"/>
        </w:rPr>
        <w:t xml:space="preserve">50 </w:t>
      </w:r>
      <w:r w:rsidRPr="00A3628F">
        <w:rPr>
          <w:rFonts w:ascii="Times New Roman" w:hAnsi="Times New Roman" w:cs="Times New Roman"/>
          <w:sz w:val="24"/>
          <w:szCs w:val="24"/>
        </w:rPr>
        <w:tab/>
      </w:r>
      <w:r w:rsidRPr="00A3628F">
        <w:rPr>
          <w:rFonts w:ascii="Times New Roman" w:hAnsi="Times New Roman" w:cs="Times New Roman"/>
          <w:sz w:val="24"/>
          <w:szCs w:val="24"/>
        </w:rPr>
        <w:tab/>
        <w:t>=0,678x - 2,086</w:t>
      </w:r>
    </w:p>
    <w:p w:rsidR="00A3628F" w:rsidRPr="00A3628F" w:rsidRDefault="00A3628F" w:rsidP="00A3628F">
      <w:pPr>
        <w:spacing w:after="0"/>
        <w:rPr>
          <w:rFonts w:ascii="Times New Roman" w:hAnsi="Times New Roman" w:cs="Times New Roman"/>
          <w:sz w:val="24"/>
          <w:szCs w:val="24"/>
        </w:rPr>
      </w:pPr>
      <w:r w:rsidRPr="00A3628F">
        <w:rPr>
          <w:rFonts w:ascii="Times New Roman" w:hAnsi="Times New Roman" w:cs="Times New Roman"/>
          <w:sz w:val="24"/>
          <w:szCs w:val="24"/>
        </w:rPr>
        <w:t>0,678x</w:t>
      </w:r>
      <w:r w:rsidRPr="00A3628F">
        <w:rPr>
          <w:rFonts w:ascii="Times New Roman" w:hAnsi="Times New Roman" w:cs="Times New Roman"/>
          <w:sz w:val="24"/>
          <w:szCs w:val="24"/>
        </w:rPr>
        <w:tab/>
      </w:r>
      <w:r w:rsidRPr="00A3628F">
        <w:rPr>
          <w:rFonts w:ascii="Times New Roman" w:hAnsi="Times New Roman" w:cs="Times New Roman"/>
          <w:sz w:val="24"/>
          <w:szCs w:val="24"/>
        </w:rPr>
        <w:tab/>
        <w:t>= 50 + 2,086</w:t>
      </w:r>
    </w:p>
    <w:p w:rsidR="00A3628F" w:rsidRPr="00A3628F" w:rsidRDefault="00A3628F" w:rsidP="00A3628F">
      <w:pPr>
        <w:spacing w:after="0"/>
        <w:rPr>
          <w:rFonts w:ascii="Times New Roman" w:hAnsi="Times New Roman" w:cs="Times New Roman"/>
          <w:sz w:val="24"/>
          <w:szCs w:val="24"/>
        </w:rPr>
      </w:pPr>
      <w:r w:rsidRPr="00A3628F">
        <w:rPr>
          <w:rFonts w:ascii="Times New Roman" w:hAnsi="Times New Roman" w:cs="Times New Roman"/>
          <w:sz w:val="24"/>
          <w:szCs w:val="24"/>
        </w:rPr>
        <w:t>x</w:t>
      </w:r>
      <w:r w:rsidRPr="00A3628F">
        <w:rPr>
          <w:rFonts w:ascii="Times New Roman" w:hAnsi="Times New Roman" w:cs="Times New Roman"/>
          <w:sz w:val="24"/>
          <w:szCs w:val="24"/>
        </w:rPr>
        <w:tab/>
      </w:r>
      <w:r w:rsidRPr="00A3628F">
        <w:rPr>
          <w:rFonts w:ascii="Times New Roman" w:hAnsi="Times New Roman" w:cs="Times New Roman"/>
          <w:sz w:val="24"/>
          <w:szCs w:val="24"/>
        </w:rPr>
        <w:tab/>
        <w:t>= 52,086 /1,144</w:t>
      </w:r>
    </w:p>
    <w:p w:rsidR="00A3628F" w:rsidRPr="00A3628F" w:rsidRDefault="00A3628F" w:rsidP="00A3628F">
      <w:pPr>
        <w:spacing w:after="0"/>
        <w:rPr>
          <w:rFonts w:ascii="Times New Roman" w:hAnsi="Times New Roman" w:cs="Times New Roman"/>
          <w:b/>
          <w:sz w:val="24"/>
          <w:szCs w:val="24"/>
        </w:rPr>
      </w:pPr>
      <w:r w:rsidRPr="00A3628F">
        <w:rPr>
          <w:rFonts w:ascii="Times New Roman" w:hAnsi="Times New Roman" w:cs="Times New Roman"/>
          <w:sz w:val="24"/>
          <w:szCs w:val="24"/>
        </w:rPr>
        <w:t xml:space="preserve">= </w:t>
      </w:r>
      <w:r w:rsidRPr="00A3628F">
        <w:rPr>
          <w:rFonts w:ascii="Times New Roman" w:hAnsi="Times New Roman" w:cs="Times New Roman"/>
          <w:b/>
          <w:sz w:val="24"/>
          <w:szCs w:val="24"/>
        </w:rPr>
        <w:t>76,755 ppm</w:t>
      </w:r>
    </w:p>
    <w:p w:rsidR="00A3628F" w:rsidRPr="00A3628F" w:rsidRDefault="00A3628F" w:rsidP="00A3628F">
      <w:pPr>
        <w:spacing w:after="0"/>
        <w:rPr>
          <w:rFonts w:ascii="Times New Roman" w:hAnsi="Times New Roman" w:cs="Times New Roman"/>
          <w:b/>
          <w:sz w:val="24"/>
          <w:szCs w:val="24"/>
        </w:rPr>
      </w:pPr>
      <w:r w:rsidRPr="00A3628F">
        <w:rPr>
          <w:rFonts w:ascii="Times New Roman" w:hAnsi="Times New Roman" w:cs="Times New Roman"/>
          <w:sz w:val="24"/>
          <w:szCs w:val="24"/>
        </w:rPr>
        <w:t>Ec</w:t>
      </w:r>
      <w:r w:rsidRPr="00A3628F">
        <w:rPr>
          <w:rFonts w:ascii="Times New Roman" w:hAnsi="Times New Roman" w:cs="Times New Roman"/>
          <w:sz w:val="24"/>
          <w:szCs w:val="24"/>
          <w:vertAlign w:val="subscript"/>
        </w:rPr>
        <w:t>50</w:t>
      </w:r>
      <w:r w:rsidRPr="00A3628F">
        <w:rPr>
          <w:rFonts w:ascii="Times New Roman" w:hAnsi="Times New Roman" w:cs="Times New Roman"/>
          <w:sz w:val="24"/>
          <w:szCs w:val="24"/>
        </w:rPr>
        <w:t xml:space="preserve"> </w:t>
      </w:r>
      <w:r w:rsidRPr="00A3628F">
        <w:rPr>
          <w:rFonts w:ascii="Times New Roman" w:hAnsi="Times New Roman" w:cs="Times New Roman"/>
          <w:b/>
          <w:sz w:val="24"/>
          <w:szCs w:val="24"/>
        </w:rPr>
        <w:t>T</w:t>
      </w:r>
      <w:r w:rsidRPr="00A3628F">
        <w:rPr>
          <w:rFonts w:ascii="Times New Roman" w:hAnsi="Times New Roman" w:cs="Times New Roman"/>
          <w:b/>
          <w:sz w:val="24"/>
          <w:szCs w:val="24"/>
          <w:vertAlign w:val="subscript"/>
        </w:rPr>
        <w:t>3</w:t>
      </w:r>
      <w:r w:rsidRPr="00A3628F">
        <w:rPr>
          <w:rFonts w:ascii="Times New Roman" w:hAnsi="Times New Roman" w:cs="Times New Roman"/>
          <w:b/>
          <w:sz w:val="24"/>
          <w:szCs w:val="24"/>
        </w:rPr>
        <w:t>w</w:t>
      </w:r>
      <w:r w:rsidRPr="00A3628F">
        <w:rPr>
          <w:rFonts w:ascii="Times New Roman" w:hAnsi="Times New Roman" w:cs="Times New Roman"/>
          <w:b/>
          <w:sz w:val="24"/>
          <w:szCs w:val="24"/>
          <w:vertAlign w:val="subscript"/>
        </w:rPr>
        <w:t>1</w:t>
      </w:r>
      <w:r w:rsidRPr="00A3628F">
        <w:rPr>
          <w:rFonts w:ascii="Times New Roman" w:hAnsi="Times New Roman" w:cs="Times New Roman"/>
          <w:b/>
          <w:sz w:val="24"/>
          <w:szCs w:val="24"/>
          <w:vertAlign w:val="subscript"/>
        </w:rPr>
        <w:tab/>
      </w:r>
      <w:r w:rsidRPr="00A3628F">
        <w:rPr>
          <w:rFonts w:ascii="Times New Roman" w:hAnsi="Times New Roman" w:cs="Times New Roman"/>
          <w:b/>
          <w:sz w:val="24"/>
          <w:szCs w:val="24"/>
        </w:rPr>
        <w:t>= 76,755 ppm</w:t>
      </w:r>
    </w:p>
    <w:p w:rsidR="00A3628F" w:rsidRPr="00A3628F" w:rsidRDefault="00A3628F" w:rsidP="00A3628F">
      <w:pPr>
        <w:spacing w:after="0"/>
        <w:rPr>
          <w:rFonts w:ascii="Times New Roman" w:hAnsi="Times New Roman" w:cs="Times New Roman"/>
          <w:b/>
          <w:sz w:val="24"/>
          <w:szCs w:val="24"/>
        </w:rPr>
      </w:pPr>
    </w:p>
    <w:p w:rsidR="00A3628F" w:rsidRPr="00A3628F" w:rsidRDefault="00A3628F" w:rsidP="00A3628F">
      <w:pPr>
        <w:spacing w:after="0"/>
        <w:contextualSpacing/>
        <w:rPr>
          <w:rFonts w:ascii="Times New Roman" w:hAnsi="Times New Roman" w:cs="Times New Roman"/>
          <w:b/>
          <w:sz w:val="24"/>
          <w:szCs w:val="24"/>
        </w:rPr>
      </w:pPr>
    </w:p>
    <w:p w:rsidR="00A3628F" w:rsidRPr="00A3628F" w:rsidRDefault="00A3628F" w:rsidP="00A3628F">
      <w:pPr>
        <w:numPr>
          <w:ilvl w:val="0"/>
          <w:numId w:val="14"/>
        </w:numPr>
        <w:spacing w:before="480" w:after="0"/>
        <w:contextualSpacing/>
        <w:rPr>
          <w:rFonts w:ascii="Times New Roman" w:hAnsi="Times New Roman" w:cs="Times New Roman"/>
          <w:b/>
          <w:sz w:val="24"/>
          <w:szCs w:val="24"/>
        </w:rPr>
      </w:pPr>
      <w:r w:rsidRPr="00A3628F">
        <w:rPr>
          <w:rFonts w:ascii="Times New Roman" w:hAnsi="Times New Roman" w:cs="Times New Roman"/>
          <w:b/>
          <w:sz w:val="24"/>
          <w:szCs w:val="24"/>
        </w:rPr>
        <w:t>Kode T</w:t>
      </w:r>
      <w:r w:rsidRPr="00A3628F">
        <w:rPr>
          <w:rFonts w:ascii="Times New Roman" w:hAnsi="Times New Roman" w:cs="Times New Roman"/>
          <w:b/>
          <w:sz w:val="24"/>
          <w:szCs w:val="24"/>
          <w:vertAlign w:val="subscript"/>
        </w:rPr>
        <w:t>3</w:t>
      </w:r>
      <w:r w:rsidRPr="00A3628F">
        <w:rPr>
          <w:rFonts w:ascii="Times New Roman" w:hAnsi="Times New Roman" w:cs="Times New Roman"/>
          <w:b/>
          <w:sz w:val="24"/>
          <w:szCs w:val="24"/>
        </w:rPr>
        <w:t>w</w:t>
      </w:r>
      <w:r w:rsidRPr="00A3628F">
        <w:rPr>
          <w:rFonts w:ascii="Times New Roman" w:hAnsi="Times New Roman" w:cs="Times New Roman"/>
          <w:b/>
          <w:sz w:val="24"/>
          <w:szCs w:val="24"/>
          <w:vertAlign w:val="subscript"/>
        </w:rPr>
        <w:t>2</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24"/>
        <w:gridCol w:w="4430"/>
      </w:tblGrid>
      <w:tr w:rsidR="00A3628F" w:rsidRPr="00A3628F" w:rsidTr="00174935">
        <w:trPr>
          <w:trHeight w:val="3033"/>
        </w:trPr>
        <w:tc>
          <w:tcPr>
            <w:tcW w:w="2290" w:type="pct"/>
            <w:vAlign w:val="center"/>
          </w:tcPr>
          <w:p w:rsidR="00A3628F" w:rsidRPr="00A3628F" w:rsidRDefault="00A3628F" w:rsidP="00A3628F">
            <w:pPr>
              <w:ind w:left="0" w:firstLine="0"/>
              <w:jc w:val="center"/>
              <w:rPr>
                <w:rFonts w:ascii="Times New Roman" w:eastAsia="Times New Roman" w:hAnsi="Times New Roman" w:cs="Times New Roman"/>
                <w:b/>
                <w:bCs/>
                <w:vertAlign w:val="subscript"/>
              </w:rPr>
            </w:pPr>
            <w:r w:rsidRPr="00A3628F">
              <w:rPr>
                <w:rFonts w:ascii="Times New Roman" w:eastAsia="Times New Roman" w:hAnsi="Times New Roman" w:cs="Times New Roman"/>
                <w:b/>
                <w:bCs/>
              </w:rPr>
              <w:t>Tabel Absorbansi Kode T</w:t>
            </w:r>
            <w:r w:rsidRPr="00A3628F">
              <w:rPr>
                <w:rFonts w:ascii="Times New Roman" w:eastAsia="Times New Roman" w:hAnsi="Times New Roman" w:cs="Times New Roman"/>
                <w:b/>
                <w:bCs/>
                <w:vertAlign w:val="subscript"/>
              </w:rPr>
              <w:t>3</w:t>
            </w:r>
            <w:r w:rsidRPr="00A3628F">
              <w:rPr>
                <w:rFonts w:ascii="Times New Roman" w:eastAsia="Times New Roman" w:hAnsi="Times New Roman" w:cs="Times New Roman"/>
                <w:b/>
                <w:bCs/>
              </w:rPr>
              <w:t>w</w:t>
            </w:r>
            <w:r w:rsidRPr="00A3628F">
              <w:rPr>
                <w:rFonts w:ascii="Times New Roman" w:eastAsia="Times New Roman" w:hAnsi="Times New Roman" w:cs="Times New Roman"/>
                <w:b/>
                <w:bCs/>
                <w:vertAlign w:val="subscript"/>
              </w:rPr>
              <w:t>2</w:t>
            </w:r>
          </w:p>
          <w:tbl>
            <w:tblPr>
              <w:tblW w:w="3509" w:type="dxa"/>
              <w:tblLook w:val="04A0"/>
            </w:tblPr>
            <w:tblGrid>
              <w:gridCol w:w="1408"/>
              <w:gridCol w:w="973"/>
              <w:gridCol w:w="1117"/>
            </w:tblGrid>
            <w:tr w:rsidR="00A3628F" w:rsidRPr="00A3628F" w:rsidTr="00174935">
              <w:trPr>
                <w:trHeight w:val="600"/>
              </w:trPr>
              <w:tc>
                <w:tcPr>
                  <w:tcW w:w="141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Absorbansi rata-rata</w:t>
                  </w:r>
                </w:p>
              </w:tc>
              <w:tc>
                <w:tcPr>
                  <w:tcW w:w="976" w:type="dxa"/>
                  <w:tcBorders>
                    <w:top w:val="single" w:sz="4" w:space="0" w:color="auto"/>
                    <w:left w:val="nil"/>
                    <w:bottom w:val="single" w:sz="4" w:space="0" w:color="auto"/>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C sampel (ppm)</w:t>
                  </w:r>
                </w:p>
              </w:tc>
              <w:tc>
                <w:tcPr>
                  <w:tcW w:w="1120" w:type="dxa"/>
                  <w:tcBorders>
                    <w:top w:val="single" w:sz="4" w:space="0" w:color="auto"/>
                    <w:left w:val="nil"/>
                    <w:bottom w:val="single" w:sz="4" w:space="0" w:color="auto"/>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 Inhibisi</w:t>
                  </w:r>
                </w:p>
              </w:tc>
            </w:tr>
            <w:tr w:rsidR="00A3628F" w:rsidRPr="00A3628F" w:rsidTr="00174935">
              <w:trPr>
                <w:trHeight w:val="300"/>
              </w:trPr>
              <w:tc>
                <w:tcPr>
                  <w:tcW w:w="1413" w:type="dxa"/>
                  <w:tcBorders>
                    <w:top w:val="nil"/>
                    <w:left w:val="single" w:sz="4" w:space="0" w:color="auto"/>
                    <w:bottom w:val="nil"/>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0.840</w:t>
                  </w:r>
                </w:p>
              </w:tc>
              <w:tc>
                <w:tcPr>
                  <w:tcW w:w="976" w:type="dxa"/>
                  <w:tcBorders>
                    <w:top w:val="nil"/>
                    <w:left w:val="nil"/>
                    <w:bottom w:val="nil"/>
                    <w:right w:val="nil"/>
                  </w:tcBorders>
                  <w:shd w:val="clear" w:color="000000" w:fill="FFFF00"/>
                  <w:noWrap/>
                  <w:vAlign w:val="bottom"/>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 </w:t>
                  </w:r>
                </w:p>
              </w:tc>
              <w:tc>
                <w:tcPr>
                  <w:tcW w:w="1120" w:type="dxa"/>
                  <w:tcBorders>
                    <w:top w:val="nil"/>
                    <w:left w:val="single" w:sz="4" w:space="0" w:color="auto"/>
                    <w:bottom w:val="nil"/>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 </w:t>
                  </w:r>
                </w:p>
              </w:tc>
            </w:tr>
            <w:tr w:rsidR="00A3628F" w:rsidRPr="00A3628F" w:rsidTr="00174935">
              <w:trPr>
                <w:trHeight w:val="300"/>
              </w:trPr>
              <w:tc>
                <w:tcPr>
                  <w:tcW w:w="1413" w:type="dxa"/>
                  <w:tcBorders>
                    <w:top w:val="single" w:sz="4" w:space="0" w:color="auto"/>
                    <w:left w:val="single" w:sz="4" w:space="0" w:color="auto"/>
                    <w:bottom w:val="nil"/>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0.163</w:t>
                  </w:r>
                </w:p>
              </w:tc>
              <w:tc>
                <w:tcPr>
                  <w:tcW w:w="976" w:type="dxa"/>
                  <w:tcBorders>
                    <w:top w:val="single" w:sz="4" w:space="0" w:color="auto"/>
                    <w:left w:val="nil"/>
                    <w:bottom w:val="nil"/>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81.1429</w:t>
                  </w:r>
                </w:p>
              </w:tc>
              <w:tc>
                <w:tcPr>
                  <w:tcW w:w="1120" w:type="dxa"/>
                  <w:tcBorders>
                    <w:top w:val="single" w:sz="4" w:space="0" w:color="auto"/>
                    <w:left w:val="nil"/>
                    <w:bottom w:val="nil"/>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80.60</w:t>
                  </w:r>
                </w:p>
              </w:tc>
            </w:tr>
            <w:tr w:rsidR="00A3628F" w:rsidRPr="00A3628F" w:rsidTr="00174935">
              <w:trPr>
                <w:trHeight w:val="300"/>
              </w:trPr>
              <w:tc>
                <w:tcPr>
                  <w:tcW w:w="1413" w:type="dxa"/>
                  <w:tcBorders>
                    <w:top w:val="single" w:sz="4" w:space="0" w:color="auto"/>
                    <w:left w:val="single" w:sz="4" w:space="0" w:color="auto"/>
                    <w:bottom w:val="nil"/>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0.476</w:t>
                  </w:r>
                </w:p>
              </w:tc>
              <w:tc>
                <w:tcPr>
                  <w:tcW w:w="976" w:type="dxa"/>
                  <w:tcBorders>
                    <w:top w:val="single" w:sz="4" w:space="0" w:color="auto"/>
                    <w:left w:val="nil"/>
                    <w:bottom w:val="nil"/>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40.5714</w:t>
                  </w:r>
                </w:p>
              </w:tc>
              <w:tc>
                <w:tcPr>
                  <w:tcW w:w="1120" w:type="dxa"/>
                  <w:tcBorders>
                    <w:top w:val="single" w:sz="4" w:space="0" w:color="auto"/>
                    <w:left w:val="nil"/>
                    <w:bottom w:val="nil"/>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43.33</w:t>
                  </w:r>
                </w:p>
              </w:tc>
            </w:tr>
            <w:tr w:rsidR="00A3628F" w:rsidRPr="00A3628F" w:rsidTr="00174935">
              <w:trPr>
                <w:trHeight w:val="300"/>
              </w:trPr>
              <w:tc>
                <w:tcPr>
                  <w:tcW w:w="141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0.669</w:t>
                  </w:r>
                </w:p>
              </w:tc>
              <w:tc>
                <w:tcPr>
                  <w:tcW w:w="976" w:type="dxa"/>
                  <w:tcBorders>
                    <w:top w:val="single" w:sz="4" w:space="0" w:color="auto"/>
                    <w:left w:val="nil"/>
                    <w:bottom w:val="single" w:sz="4" w:space="0" w:color="auto"/>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20.2857</w:t>
                  </w:r>
                </w:p>
              </w:tc>
              <w:tc>
                <w:tcPr>
                  <w:tcW w:w="1120" w:type="dxa"/>
                  <w:tcBorders>
                    <w:top w:val="single" w:sz="4" w:space="0" w:color="auto"/>
                    <w:left w:val="nil"/>
                    <w:bottom w:val="single" w:sz="4" w:space="0" w:color="auto"/>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20.36</w:t>
                  </w:r>
                </w:p>
              </w:tc>
            </w:tr>
            <w:tr w:rsidR="00A3628F" w:rsidRPr="00A3628F" w:rsidTr="00174935">
              <w:trPr>
                <w:trHeight w:val="300"/>
              </w:trPr>
              <w:tc>
                <w:tcPr>
                  <w:tcW w:w="1413" w:type="dxa"/>
                  <w:tcBorders>
                    <w:top w:val="nil"/>
                    <w:left w:val="single" w:sz="4" w:space="0" w:color="auto"/>
                    <w:bottom w:val="single" w:sz="4" w:space="0" w:color="auto"/>
                    <w:right w:val="single" w:sz="4" w:space="0" w:color="auto"/>
                  </w:tcBorders>
                  <w:shd w:val="clear" w:color="000000" w:fill="FFFF00"/>
                  <w:noWrap/>
                  <w:vAlign w:val="bottom"/>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0.754</w:t>
                  </w:r>
                </w:p>
              </w:tc>
              <w:tc>
                <w:tcPr>
                  <w:tcW w:w="976" w:type="dxa"/>
                  <w:tcBorders>
                    <w:top w:val="nil"/>
                    <w:left w:val="nil"/>
                    <w:bottom w:val="single" w:sz="4" w:space="0" w:color="auto"/>
                    <w:right w:val="single" w:sz="4" w:space="0" w:color="auto"/>
                  </w:tcBorders>
                  <w:shd w:val="clear" w:color="000000" w:fill="FFFF00"/>
                  <w:noWrap/>
                  <w:vAlign w:val="bottom"/>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10.1429</w:t>
                  </w:r>
                </w:p>
              </w:tc>
              <w:tc>
                <w:tcPr>
                  <w:tcW w:w="1120" w:type="dxa"/>
                  <w:tcBorders>
                    <w:top w:val="nil"/>
                    <w:left w:val="nil"/>
                    <w:bottom w:val="single" w:sz="4" w:space="0" w:color="auto"/>
                    <w:right w:val="single" w:sz="4" w:space="0" w:color="auto"/>
                  </w:tcBorders>
                  <w:shd w:val="clear" w:color="000000" w:fill="FFFF00"/>
                  <w:noWrap/>
                  <w:vAlign w:val="bottom"/>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10.24</w:t>
                  </w:r>
                </w:p>
              </w:tc>
            </w:tr>
          </w:tbl>
          <w:p w:rsidR="00A3628F" w:rsidRPr="00A3628F" w:rsidRDefault="00A3628F" w:rsidP="00A3628F">
            <w:pPr>
              <w:ind w:left="0" w:firstLine="0"/>
              <w:jc w:val="center"/>
              <w:rPr>
                <w:rFonts w:ascii="Times New Roman" w:eastAsia="Times New Roman" w:hAnsi="Times New Roman" w:cs="Times New Roman"/>
                <w:b/>
                <w:bCs/>
              </w:rPr>
            </w:pPr>
          </w:p>
        </w:tc>
        <w:tc>
          <w:tcPr>
            <w:tcW w:w="2710" w:type="pct"/>
            <w:vAlign w:val="center"/>
          </w:tcPr>
          <w:p w:rsidR="00A3628F" w:rsidRPr="00A3628F" w:rsidRDefault="00A3628F" w:rsidP="00A3628F">
            <w:pPr>
              <w:spacing w:line="276" w:lineRule="auto"/>
              <w:ind w:left="0" w:firstLine="0"/>
              <w:jc w:val="center"/>
              <w:rPr>
                <w:rFonts w:ascii="Times New Roman" w:eastAsia="Times New Roman" w:hAnsi="Times New Roman" w:cs="Times New Roman"/>
                <w:b/>
                <w:bCs/>
              </w:rPr>
            </w:pPr>
            <w:r w:rsidRPr="00A3628F">
              <w:rPr>
                <w:rFonts w:ascii="Times New Roman" w:eastAsia="Times New Roman" w:hAnsi="Times New Roman" w:cs="Times New Roman"/>
                <w:b/>
                <w:bCs/>
                <w:noProof/>
              </w:rPr>
              <w:drawing>
                <wp:inline distT="0" distB="0" distL="0" distR="0">
                  <wp:extent cx="2643559" cy="1770434"/>
                  <wp:effectExtent l="19050" t="0" r="23441" b="1216"/>
                  <wp:docPr id="3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r>
    </w:tbl>
    <w:p w:rsidR="00A3628F" w:rsidRPr="00A3628F" w:rsidRDefault="00A3628F" w:rsidP="00A3628F">
      <w:pPr>
        <w:spacing w:after="0"/>
        <w:rPr>
          <w:rFonts w:ascii="Times New Roman" w:hAnsi="Times New Roman" w:cs="Times New Roman"/>
          <w:sz w:val="24"/>
          <w:szCs w:val="24"/>
        </w:rPr>
      </w:pPr>
      <w:r w:rsidRPr="00A3628F">
        <w:rPr>
          <w:rFonts w:ascii="Times New Roman" w:hAnsi="Times New Roman" w:cs="Times New Roman"/>
          <w:sz w:val="24"/>
          <w:szCs w:val="24"/>
        </w:rPr>
        <w:t>Ec</w:t>
      </w:r>
      <w:r w:rsidRPr="00A3628F">
        <w:rPr>
          <w:rFonts w:ascii="Times New Roman" w:hAnsi="Times New Roman" w:cs="Times New Roman"/>
          <w:sz w:val="24"/>
          <w:szCs w:val="24"/>
          <w:vertAlign w:val="subscript"/>
        </w:rPr>
        <w:t>50</w:t>
      </w:r>
      <w:r w:rsidRPr="00A3628F">
        <w:rPr>
          <w:rFonts w:ascii="Times New Roman" w:hAnsi="Times New Roman" w:cs="Times New Roman"/>
          <w:sz w:val="24"/>
          <w:szCs w:val="24"/>
        </w:rPr>
        <w:t xml:space="preserve"> </w:t>
      </w:r>
      <w:r w:rsidRPr="00A3628F">
        <w:rPr>
          <w:rFonts w:ascii="Times New Roman" w:hAnsi="Times New Roman" w:cs="Times New Roman"/>
          <w:sz w:val="24"/>
          <w:szCs w:val="24"/>
        </w:rPr>
        <w:tab/>
      </w:r>
      <w:r w:rsidRPr="00A3628F">
        <w:rPr>
          <w:rFonts w:ascii="Times New Roman" w:hAnsi="Times New Roman" w:cs="Times New Roman"/>
          <w:sz w:val="24"/>
          <w:szCs w:val="24"/>
        </w:rPr>
        <w:tab/>
      </w:r>
    </w:p>
    <w:p w:rsidR="00A3628F" w:rsidRPr="00A3628F" w:rsidRDefault="00A3628F" w:rsidP="00A3628F">
      <w:pPr>
        <w:spacing w:after="0"/>
        <w:rPr>
          <w:rFonts w:ascii="Times New Roman" w:hAnsi="Times New Roman" w:cs="Times New Roman"/>
          <w:sz w:val="24"/>
          <w:szCs w:val="24"/>
          <w:vertAlign w:val="subscript"/>
        </w:rPr>
      </w:pPr>
      <w:r w:rsidRPr="00A3628F">
        <w:rPr>
          <w:rFonts w:ascii="Times New Roman" w:hAnsi="Times New Roman" w:cs="Times New Roman"/>
          <w:sz w:val="24"/>
          <w:szCs w:val="24"/>
        </w:rPr>
        <w:t>y</w:t>
      </w:r>
      <w:r w:rsidRPr="00A3628F">
        <w:rPr>
          <w:rFonts w:ascii="Times New Roman" w:hAnsi="Times New Roman" w:cs="Times New Roman"/>
          <w:sz w:val="24"/>
          <w:szCs w:val="24"/>
        </w:rPr>
        <w:tab/>
      </w:r>
      <w:r w:rsidRPr="00A3628F">
        <w:rPr>
          <w:rFonts w:ascii="Times New Roman" w:hAnsi="Times New Roman" w:cs="Times New Roman"/>
          <w:sz w:val="24"/>
          <w:szCs w:val="24"/>
        </w:rPr>
        <w:tab/>
        <w:t>= 50</w:t>
      </w:r>
    </w:p>
    <w:p w:rsidR="00A3628F" w:rsidRPr="00A3628F" w:rsidRDefault="00A3628F" w:rsidP="00A3628F">
      <w:pPr>
        <w:spacing w:after="0"/>
        <w:rPr>
          <w:rFonts w:ascii="Times New Roman" w:hAnsi="Times New Roman" w:cs="Times New Roman"/>
          <w:sz w:val="24"/>
          <w:szCs w:val="24"/>
        </w:rPr>
      </w:pPr>
      <w:r w:rsidRPr="00A3628F">
        <w:rPr>
          <w:rFonts w:ascii="Times New Roman" w:hAnsi="Times New Roman" w:cs="Times New Roman"/>
          <w:sz w:val="24"/>
          <w:szCs w:val="24"/>
        </w:rPr>
        <w:t xml:space="preserve">y </w:t>
      </w:r>
      <w:r w:rsidRPr="00A3628F">
        <w:rPr>
          <w:rFonts w:ascii="Times New Roman" w:hAnsi="Times New Roman" w:cs="Times New Roman"/>
          <w:sz w:val="24"/>
          <w:szCs w:val="24"/>
        </w:rPr>
        <w:tab/>
      </w:r>
      <w:r w:rsidRPr="00A3628F">
        <w:rPr>
          <w:rFonts w:ascii="Times New Roman" w:hAnsi="Times New Roman" w:cs="Times New Roman"/>
          <w:sz w:val="24"/>
          <w:szCs w:val="24"/>
        </w:rPr>
        <w:tab/>
        <w:t>=0,993x + 0,859</w:t>
      </w:r>
    </w:p>
    <w:p w:rsidR="00A3628F" w:rsidRPr="00A3628F" w:rsidRDefault="00A3628F" w:rsidP="00A3628F">
      <w:pPr>
        <w:spacing w:after="0"/>
        <w:rPr>
          <w:rFonts w:ascii="Times New Roman" w:hAnsi="Times New Roman" w:cs="Times New Roman"/>
          <w:sz w:val="24"/>
          <w:szCs w:val="24"/>
        </w:rPr>
      </w:pPr>
      <w:r w:rsidRPr="00A3628F">
        <w:rPr>
          <w:rFonts w:ascii="Times New Roman" w:hAnsi="Times New Roman" w:cs="Times New Roman"/>
          <w:sz w:val="24"/>
          <w:szCs w:val="24"/>
        </w:rPr>
        <w:t xml:space="preserve">50 </w:t>
      </w:r>
      <w:r w:rsidRPr="00A3628F">
        <w:rPr>
          <w:rFonts w:ascii="Times New Roman" w:hAnsi="Times New Roman" w:cs="Times New Roman"/>
          <w:sz w:val="24"/>
          <w:szCs w:val="24"/>
        </w:rPr>
        <w:tab/>
      </w:r>
      <w:r w:rsidRPr="00A3628F">
        <w:rPr>
          <w:rFonts w:ascii="Times New Roman" w:hAnsi="Times New Roman" w:cs="Times New Roman"/>
          <w:sz w:val="24"/>
          <w:szCs w:val="24"/>
        </w:rPr>
        <w:tab/>
        <w:t>=0,993x + 0,859</w:t>
      </w:r>
    </w:p>
    <w:p w:rsidR="00A3628F" w:rsidRPr="00A3628F" w:rsidRDefault="00A3628F" w:rsidP="00A3628F">
      <w:pPr>
        <w:spacing w:after="0"/>
        <w:rPr>
          <w:rFonts w:ascii="Times New Roman" w:hAnsi="Times New Roman" w:cs="Times New Roman"/>
          <w:sz w:val="24"/>
          <w:szCs w:val="24"/>
        </w:rPr>
      </w:pPr>
      <w:r w:rsidRPr="00A3628F">
        <w:rPr>
          <w:rFonts w:ascii="Times New Roman" w:hAnsi="Times New Roman" w:cs="Times New Roman"/>
          <w:sz w:val="24"/>
          <w:szCs w:val="24"/>
        </w:rPr>
        <w:t>0,993x</w:t>
      </w:r>
      <w:r w:rsidRPr="00A3628F">
        <w:rPr>
          <w:rFonts w:ascii="Times New Roman" w:hAnsi="Times New Roman" w:cs="Times New Roman"/>
          <w:sz w:val="24"/>
          <w:szCs w:val="24"/>
        </w:rPr>
        <w:tab/>
      </w:r>
      <w:r w:rsidRPr="00A3628F">
        <w:rPr>
          <w:rFonts w:ascii="Times New Roman" w:hAnsi="Times New Roman" w:cs="Times New Roman"/>
          <w:sz w:val="24"/>
          <w:szCs w:val="24"/>
        </w:rPr>
        <w:tab/>
        <w:t>= 50 - 0,859</w:t>
      </w:r>
    </w:p>
    <w:p w:rsidR="00A3628F" w:rsidRPr="00A3628F" w:rsidRDefault="00A3628F" w:rsidP="00A3628F">
      <w:pPr>
        <w:spacing w:after="0"/>
        <w:rPr>
          <w:rFonts w:ascii="Times New Roman" w:hAnsi="Times New Roman" w:cs="Times New Roman"/>
          <w:sz w:val="24"/>
          <w:szCs w:val="24"/>
        </w:rPr>
      </w:pPr>
      <w:r w:rsidRPr="00A3628F">
        <w:rPr>
          <w:rFonts w:ascii="Times New Roman" w:hAnsi="Times New Roman" w:cs="Times New Roman"/>
          <w:sz w:val="24"/>
          <w:szCs w:val="24"/>
        </w:rPr>
        <w:t>x</w:t>
      </w:r>
      <w:r w:rsidRPr="00A3628F">
        <w:rPr>
          <w:rFonts w:ascii="Times New Roman" w:hAnsi="Times New Roman" w:cs="Times New Roman"/>
          <w:sz w:val="24"/>
          <w:szCs w:val="24"/>
        </w:rPr>
        <w:tab/>
      </w:r>
      <w:r w:rsidRPr="00A3628F">
        <w:rPr>
          <w:rFonts w:ascii="Times New Roman" w:hAnsi="Times New Roman" w:cs="Times New Roman"/>
          <w:sz w:val="24"/>
          <w:szCs w:val="24"/>
        </w:rPr>
        <w:tab/>
        <w:t>= 49,141 /0,993</w:t>
      </w:r>
    </w:p>
    <w:p w:rsidR="00A3628F" w:rsidRPr="00A3628F" w:rsidRDefault="00A3628F" w:rsidP="00A3628F">
      <w:pPr>
        <w:spacing w:after="0"/>
        <w:rPr>
          <w:rFonts w:ascii="Times New Roman" w:hAnsi="Times New Roman" w:cs="Times New Roman"/>
          <w:b/>
          <w:sz w:val="24"/>
          <w:szCs w:val="24"/>
        </w:rPr>
      </w:pPr>
      <w:r w:rsidRPr="00A3628F">
        <w:rPr>
          <w:rFonts w:ascii="Times New Roman" w:hAnsi="Times New Roman" w:cs="Times New Roman"/>
          <w:sz w:val="24"/>
          <w:szCs w:val="24"/>
        </w:rPr>
        <w:t xml:space="preserve">= </w:t>
      </w:r>
      <w:r w:rsidRPr="00A3628F">
        <w:rPr>
          <w:rFonts w:ascii="Times New Roman" w:hAnsi="Times New Roman" w:cs="Times New Roman"/>
          <w:b/>
          <w:sz w:val="24"/>
          <w:szCs w:val="24"/>
        </w:rPr>
        <w:t>49,482 ppm</w:t>
      </w:r>
    </w:p>
    <w:p w:rsidR="00A3628F" w:rsidRPr="00A3628F" w:rsidRDefault="00A3628F" w:rsidP="00A3628F">
      <w:pPr>
        <w:spacing w:after="0"/>
        <w:rPr>
          <w:rFonts w:ascii="Times New Roman" w:hAnsi="Times New Roman" w:cs="Times New Roman"/>
          <w:b/>
          <w:sz w:val="24"/>
          <w:szCs w:val="24"/>
        </w:rPr>
      </w:pPr>
      <w:r w:rsidRPr="00A3628F">
        <w:rPr>
          <w:rFonts w:ascii="Times New Roman" w:hAnsi="Times New Roman" w:cs="Times New Roman"/>
          <w:sz w:val="24"/>
          <w:szCs w:val="24"/>
        </w:rPr>
        <w:t>Ec</w:t>
      </w:r>
      <w:r w:rsidRPr="00A3628F">
        <w:rPr>
          <w:rFonts w:ascii="Times New Roman" w:hAnsi="Times New Roman" w:cs="Times New Roman"/>
          <w:sz w:val="24"/>
          <w:szCs w:val="24"/>
          <w:vertAlign w:val="subscript"/>
        </w:rPr>
        <w:t>50</w:t>
      </w:r>
      <w:r w:rsidRPr="00A3628F">
        <w:rPr>
          <w:rFonts w:ascii="Times New Roman" w:hAnsi="Times New Roman" w:cs="Times New Roman"/>
          <w:sz w:val="24"/>
          <w:szCs w:val="24"/>
        </w:rPr>
        <w:t xml:space="preserve"> </w:t>
      </w:r>
      <w:r w:rsidRPr="00A3628F">
        <w:rPr>
          <w:rFonts w:ascii="Times New Roman" w:hAnsi="Times New Roman" w:cs="Times New Roman"/>
          <w:b/>
          <w:sz w:val="24"/>
          <w:szCs w:val="24"/>
        </w:rPr>
        <w:t>T</w:t>
      </w:r>
      <w:r w:rsidRPr="00A3628F">
        <w:rPr>
          <w:rFonts w:ascii="Times New Roman" w:hAnsi="Times New Roman" w:cs="Times New Roman"/>
          <w:b/>
          <w:sz w:val="24"/>
          <w:szCs w:val="24"/>
          <w:vertAlign w:val="subscript"/>
        </w:rPr>
        <w:t>3</w:t>
      </w:r>
      <w:r w:rsidRPr="00A3628F">
        <w:rPr>
          <w:rFonts w:ascii="Times New Roman" w:hAnsi="Times New Roman" w:cs="Times New Roman"/>
          <w:b/>
          <w:sz w:val="24"/>
          <w:szCs w:val="24"/>
        </w:rPr>
        <w:t>w</w:t>
      </w:r>
      <w:r w:rsidRPr="00A3628F">
        <w:rPr>
          <w:rFonts w:ascii="Times New Roman" w:hAnsi="Times New Roman" w:cs="Times New Roman"/>
          <w:b/>
          <w:sz w:val="24"/>
          <w:szCs w:val="24"/>
          <w:vertAlign w:val="subscript"/>
        </w:rPr>
        <w:t>2</w:t>
      </w:r>
      <w:r w:rsidRPr="00A3628F">
        <w:rPr>
          <w:rFonts w:ascii="Times New Roman" w:hAnsi="Times New Roman" w:cs="Times New Roman"/>
          <w:b/>
          <w:sz w:val="24"/>
          <w:szCs w:val="24"/>
          <w:vertAlign w:val="subscript"/>
        </w:rPr>
        <w:tab/>
      </w:r>
      <w:r w:rsidRPr="00A3628F">
        <w:rPr>
          <w:rFonts w:ascii="Times New Roman" w:hAnsi="Times New Roman" w:cs="Times New Roman"/>
          <w:b/>
          <w:sz w:val="24"/>
          <w:szCs w:val="24"/>
        </w:rPr>
        <w:t>= 49,482  ppm</w:t>
      </w:r>
    </w:p>
    <w:p w:rsidR="00A3628F" w:rsidRPr="00A3628F" w:rsidRDefault="00A3628F" w:rsidP="00A3628F">
      <w:pPr>
        <w:spacing w:after="0"/>
        <w:contextualSpacing/>
        <w:rPr>
          <w:rFonts w:ascii="Times New Roman" w:hAnsi="Times New Roman" w:cs="Times New Roman"/>
          <w:b/>
          <w:sz w:val="24"/>
          <w:szCs w:val="24"/>
        </w:rPr>
      </w:pPr>
    </w:p>
    <w:p w:rsidR="00A3628F" w:rsidRPr="00A3628F" w:rsidRDefault="00A3628F" w:rsidP="00A3628F">
      <w:pPr>
        <w:spacing w:after="0"/>
        <w:contextualSpacing/>
        <w:rPr>
          <w:rFonts w:ascii="Times New Roman" w:hAnsi="Times New Roman" w:cs="Times New Roman"/>
          <w:b/>
          <w:sz w:val="24"/>
          <w:szCs w:val="24"/>
        </w:rPr>
      </w:pPr>
    </w:p>
    <w:p w:rsidR="00A3628F" w:rsidRPr="00A3628F" w:rsidRDefault="00A3628F" w:rsidP="00A3628F">
      <w:pPr>
        <w:numPr>
          <w:ilvl w:val="0"/>
          <w:numId w:val="14"/>
        </w:numPr>
        <w:spacing w:before="480" w:after="0"/>
        <w:contextualSpacing/>
        <w:rPr>
          <w:rFonts w:ascii="Times New Roman" w:hAnsi="Times New Roman" w:cs="Times New Roman"/>
          <w:b/>
          <w:sz w:val="24"/>
          <w:szCs w:val="24"/>
        </w:rPr>
      </w:pPr>
      <w:r w:rsidRPr="00A3628F">
        <w:rPr>
          <w:rFonts w:ascii="Times New Roman" w:hAnsi="Times New Roman" w:cs="Times New Roman"/>
          <w:b/>
          <w:sz w:val="24"/>
          <w:szCs w:val="24"/>
        </w:rPr>
        <w:t>Kode T</w:t>
      </w:r>
      <w:r w:rsidRPr="00A3628F">
        <w:rPr>
          <w:rFonts w:ascii="Times New Roman" w:hAnsi="Times New Roman" w:cs="Times New Roman"/>
          <w:b/>
          <w:sz w:val="24"/>
          <w:szCs w:val="24"/>
          <w:vertAlign w:val="subscript"/>
        </w:rPr>
        <w:t>3</w:t>
      </w:r>
      <w:r w:rsidRPr="00A3628F">
        <w:rPr>
          <w:rFonts w:ascii="Times New Roman" w:hAnsi="Times New Roman" w:cs="Times New Roman"/>
          <w:b/>
          <w:sz w:val="24"/>
          <w:szCs w:val="24"/>
        </w:rPr>
        <w:t>w</w:t>
      </w:r>
      <w:r w:rsidRPr="00A3628F">
        <w:rPr>
          <w:rFonts w:ascii="Times New Roman" w:hAnsi="Times New Roman" w:cs="Times New Roman"/>
          <w:b/>
          <w:sz w:val="24"/>
          <w:szCs w:val="24"/>
          <w:vertAlign w:val="subscript"/>
        </w:rPr>
        <w:t>3</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20"/>
        <w:gridCol w:w="4534"/>
      </w:tblGrid>
      <w:tr w:rsidR="00A3628F" w:rsidRPr="00A3628F" w:rsidTr="00174935">
        <w:trPr>
          <w:trHeight w:val="2769"/>
        </w:trPr>
        <w:tc>
          <w:tcPr>
            <w:tcW w:w="2220" w:type="pct"/>
            <w:vAlign w:val="center"/>
          </w:tcPr>
          <w:p w:rsidR="00A3628F" w:rsidRPr="00A3628F" w:rsidRDefault="00A3628F" w:rsidP="00A3628F">
            <w:pPr>
              <w:ind w:left="0" w:firstLine="0"/>
              <w:jc w:val="center"/>
              <w:rPr>
                <w:rFonts w:ascii="Times New Roman" w:eastAsia="Times New Roman" w:hAnsi="Times New Roman" w:cs="Times New Roman"/>
                <w:b/>
                <w:bCs/>
                <w:vertAlign w:val="subscript"/>
              </w:rPr>
            </w:pPr>
            <w:r w:rsidRPr="00A3628F">
              <w:rPr>
                <w:rFonts w:ascii="Times New Roman" w:eastAsia="Times New Roman" w:hAnsi="Times New Roman" w:cs="Times New Roman"/>
                <w:b/>
                <w:bCs/>
              </w:rPr>
              <w:lastRenderedPageBreak/>
              <w:t>Tabel Absorbansi Kode T</w:t>
            </w:r>
            <w:r w:rsidRPr="00A3628F">
              <w:rPr>
                <w:rFonts w:ascii="Times New Roman" w:eastAsia="Times New Roman" w:hAnsi="Times New Roman" w:cs="Times New Roman"/>
                <w:b/>
                <w:bCs/>
                <w:vertAlign w:val="subscript"/>
              </w:rPr>
              <w:t>2</w:t>
            </w:r>
            <w:r w:rsidRPr="00A3628F">
              <w:rPr>
                <w:rFonts w:ascii="Times New Roman" w:eastAsia="Times New Roman" w:hAnsi="Times New Roman" w:cs="Times New Roman"/>
                <w:b/>
                <w:bCs/>
              </w:rPr>
              <w:t>w</w:t>
            </w:r>
            <w:r w:rsidRPr="00A3628F">
              <w:rPr>
                <w:rFonts w:ascii="Times New Roman" w:eastAsia="Times New Roman" w:hAnsi="Times New Roman" w:cs="Times New Roman"/>
                <w:b/>
                <w:bCs/>
                <w:vertAlign w:val="subscript"/>
              </w:rPr>
              <w:t>3</w:t>
            </w:r>
          </w:p>
          <w:tbl>
            <w:tblPr>
              <w:tblW w:w="3397" w:type="dxa"/>
              <w:tblLook w:val="04A0"/>
            </w:tblPr>
            <w:tblGrid>
              <w:gridCol w:w="1284"/>
              <w:gridCol w:w="1115"/>
              <w:gridCol w:w="995"/>
            </w:tblGrid>
            <w:tr w:rsidR="00A3628F" w:rsidRPr="00A3628F" w:rsidTr="00174935">
              <w:trPr>
                <w:trHeight w:val="600"/>
              </w:trPr>
              <w:tc>
                <w:tcPr>
                  <w:tcW w:w="127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Absorbansi rata-rata</w:t>
                  </w:r>
                </w:p>
              </w:tc>
              <w:tc>
                <w:tcPr>
                  <w:tcW w:w="1122" w:type="dxa"/>
                  <w:tcBorders>
                    <w:top w:val="single" w:sz="4" w:space="0" w:color="auto"/>
                    <w:left w:val="nil"/>
                    <w:bottom w:val="single" w:sz="4" w:space="0" w:color="auto"/>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C sampel (ppm)</w:t>
                  </w:r>
                </w:p>
              </w:tc>
              <w:tc>
                <w:tcPr>
                  <w:tcW w:w="1001" w:type="dxa"/>
                  <w:tcBorders>
                    <w:top w:val="single" w:sz="4" w:space="0" w:color="auto"/>
                    <w:left w:val="nil"/>
                    <w:bottom w:val="single" w:sz="4" w:space="0" w:color="auto"/>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 Inhibisi</w:t>
                  </w:r>
                </w:p>
              </w:tc>
            </w:tr>
            <w:tr w:rsidR="00A3628F" w:rsidRPr="00A3628F" w:rsidTr="00174935">
              <w:trPr>
                <w:trHeight w:val="300"/>
              </w:trPr>
              <w:tc>
                <w:tcPr>
                  <w:tcW w:w="1274" w:type="dxa"/>
                  <w:tcBorders>
                    <w:top w:val="nil"/>
                    <w:left w:val="single" w:sz="4" w:space="0" w:color="auto"/>
                    <w:bottom w:val="nil"/>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0.838</w:t>
                  </w:r>
                </w:p>
              </w:tc>
              <w:tc>
                <w:tcPr>
                  <w:tcW w:w="1122" w:type="dxa"/>
                  <w:tcBorders>
                    <w:top w:val="nil"/>
                    <w:left w:val="nil"/>
                    <w:bottom w:val="nil"/>
                    <w:right w:val="nil"/>
                  </w:tcBorders>
                  <w:shd w:val="clear" w:color="000000" w:fill="FFFF00"/>
                  <w:noWrap/>
                  <w:vAlign w:val="bottom"/>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 </w:t>
                  </w:r>
                </w:p>
              </w:tc>
              <w:tc>
                <w:tcPr>
                  <w:tcW w:w="1001" w:type="dxa"/>
                  <w:tcBorders>
                    <w:top w:val="nil"/>
                    <w:left w:val="single" w:sz="4" w:space="0" w:color="auto"/>
                    <w:bottom w:val="nil"/>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 </w:t>
                  </w:r>
                </w:p>
              </w:tc>
            </w:tr>
            <w:tr w:rsidR="00A3628F" w:rsidRPr="00A3628F" w:rsidTr="00174935">
              <w:trPr>
                <w:trHeight w:val="300"/>
              </w:trPr>
              <w:tc>
                <w:tcPr>
                  <w:tcW w:w="1274" w:type="dxa"/>
                  <w:tcBorders>
                    <w:top w:val="single" w:sz="4" w:space="0" w:color="auto"/>
                    <w:left w:val="single" w:sz="4" w:space="0" w:color="auto"/>
                    <w:bottom w:val="nil"/>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0.074</w:t>
                  </w:r>
                </w:p>
              </w:tc>
              <w:tc>
                <w:tcPr>
                  <w:tcW w:w="1122" w:type="dxa"/>
                  <w:tcBorders>
                    <w:top w:val="single" w:sz="4" w:space="0" w:color="auto"/>
                    <w:left w:val="nil"/>
                    <w:bottom w:val="nil"/>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81.1429</w:t>
                  </w:r>
                </w:p>
              </w:tc>
              <w:tc>
                <w:tcPr>
                  <w:tcW w:w="1001" w:type="dxa"/>
                  <w:tcBorders>
                    <w:top w:val="single" w:sz="4" w:space="0" w:color="auto"/>
                    <w:left w:val="nil"/>
                    <w:bottom w:val="nil"/>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91.17</w:t>
                  </w:r>
                </w:p>
              </w:tc>
            </w:tr>
            <w:tr w:rsidR="00A3628F" w:rsidRPr="00A3628F" w:rsidTr="00174935">
              <w:trPr>
                <w:trHeight w:val="300"/>
              </w:trPr>
              <w:tc>
                <w:tcPr>
                  <w:tcW w:w="1274" w:type="dxa"/>
                  <w:tcBorders>
                    <w:top w:val="single" w:sz="4" w:space="0" w:color="auto"/>
                    <w:left w:val="single" w:sz="4" w:space="0" w:color="auto"/>
                    <w:bottom w:val="nil"/>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0.365</w:t>
                  </w:r>
                </w:p>
              </w:tc>
              <w:tc>
                <w:tcPr>
                  <w:tcW w:w="1122" w:type="dxa"/>
                  <w:tcBorders>
                    <w:top w:val="single" w:sz="4" w:space="0" w:color="auto"/>
                    <w:left w:val="nil"/>
                    <w:bottom w:val="nil"/>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40.5714</w:t>
                  </w:r>
                </w:p>
              </w:tc>
              <w:tc>
                <w:tcPr>
                  <w:tcW w:w="1001" w:type="dxa"/>
                  <w:tcBorders>
                    <w:top w:val="single" w:sz="4" w:space="0" w:color="auto"/>
                    <w:left w:val="nil"/>
                    <w:bottom w:val="nil"/>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56.44</w:t>
                  </w:r>
                </w:p>
              </w:tc>
            </w:tr>
            <w:tr w:rsidR="00A3628F" w:rsidRPr="00A3628F" w:rsidTr="00174935">
              <w:trPr>
                <w:trHeight w:val="300"/>
              </w:trPr>
              <w:tc>
                <w:tcPr>
                  <w:tcW w:w="127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0.581</w:t>
                  </w:r>
                </w:p>
              </w:tc>
              <w:tc>
                <w:tcPr>
                  <w:tcW w:w="1122" w:type="dxa"/>
                  <w:tcBorders>
                    <w:top w:val="single" w:sz="4" w:space="0" w:color="auto"/>
                    <w:left w:val="nil"/>
                    <w:bottom w:val="single" w:sz="4" w:space="0" w:color="auto"/>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20.2857</w:t>
                  </w:r>
                </w:p>
              </w:tc>
              <w:tc>
                <w:tcPr>
                  <w:tcW w:w="1001" w:type="dxa"/>
                  <w:tcBorders>
                    <w:top w:val="single" w:sz="4" w:space="0" w:color="auto"/>
                    <w:left w:val="nil"/>
                    <w:bottom w:val="single" w:sz="4" w:space="0" w:color="auto"/>
                    <w:right w:val="single" w:sz="4" w:space="0" w:color="auto"/>
                  </w:tcBorders>
                  <w:shd w:val="clear" w:color="000000" w:fill="FFFF00"/>
                  <w:noWrap/>
                  <w:vAlign w:val="center"/>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30.67</w:t>
                  </w:r>
                </w:p>
              </w:tc>
            </w:tr>
            <w:tr w:rsidR="00A3628F" w:rsidRPr="00A3628F" w:rsidTr="00174935">
              <w:trPr>
                <w:trHeight w:val="300"/>
              </w:trPr>
              <w:tc>
                <w:tcPr>
                  <w:tcW w:w="1274" w:type="dxa"/>
                  <w:tcBorders>
                    <w:top w:val="nil"/>
                    <w:left w:val="single" w:sz="4" w:space="0" w:color="auto"/>
                    <w:bottom w:val="single" w:sz="4" w:space="0" w:color="auto"/>
                    <w:right w:val="single" w:sz="4" w:space="0" w:color="auto"/>
                  </w:tcBorders>
                  <w:shd w:val="clear" w:color="000000" w:fill="FFFF00"/>
                  <w:noWrap/>
                  <w:vAlign w:val="bottom"/>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0.681</w:t>
                  </w:r>
                </w:p>
              </w:tc>
              <w:tc>
                <w:tcPr>
                  <w:tcW w:w="1122" w:type="dxa"/>
                  <w:tcBorders>
                    <w:top w:val="nil"/>
                    <w:left w:val="nil"/>
                    <w:bottom w:val="single" w:sz="4" w:space="0" w:color="auto"/>
                    <w:right w:val="single" w:sz="4" w:space="0" w:color="auto"/>
                  </w:tcBorders>
                  <w:shd w:val="clear" w:color="000000" w:fill="FFFF00"/>
                  <w:noWrap/>
                  <w:vAlign w:val="bottom"/>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10.1429</w:t>
                  </w:r>
                </w:p>
              </w:tc>
              <w:tc>
                <w:tcPr>
                  <w:tcW w:w="1001" w:type="dxa"/>
                  <w:tcBorders>
                    <w:top w:val="nil"/>
                    <w:left w:val="nil"/>
                    <w:bottom w:val="single" w:sz="4" w:space="0" w:color="auto"/>
                    <w:right w:val="single" w:sz="4" w:space="0" w:color="auto"/>
                  </w:tcBorders>
                  <w:shd w:val="clear" w:color="000000" w:fill="FFFF00"/>
                  <w:noWrap/>
                  <w:vAlign w:val="bottom"/>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18.74</w:t>
                  </w:r>
                </w:p>
              </w:tc>
            </w:tr>
            <w:tr w:rsidR="00A3628F" w:rsidRPr="00A3628F" w:rsidTr="00174935">
              <w:trPr>
                <w:trHeight w:val="300"/>
              </w:trPr>
              <w:tc>
                <w:tcPr>
                  <w:tcW w:w="1274" w:type="dxa"/>
                  <w:tcBorders>
                    <w:top w:val="nil"/>
                    <w:left w:val="single" w:sz="4" w:space="0" w:color="auto"/>
                    <w:bottom w:val="single" w:sz="4" w:space="0" w:color="auto"/>
                    <w:right w:val="single" w:sz="4" w:space="0" w:color="auto"/>
                  </w:tcBorders>
                  <w:shd w:val="clear" w:color="000000" w:fill="FFFF00"/>
                  <w:noWrap/>
                  <w:vAlign w:val="bottom"/>
                  <w:hideMark/>
                </w:tcPr>
                <w:p w:rsidR="00A3628F" w:rsidRPr="00A3628F" w:rsidRDefault="00A3628F" w:rsidP="00A3628F">
                  <w:pPr>
                    <w:spacing w:after="0" w:line="240" w:lineRule="auto"/>
                    <w:jc w:val="center"/>
                    <w:rPr>
                      <w:rFonts w:ascii="Times New Roman" w:eastAsia="Times New Roman" w:hAnsi="Times New Roman" w:cs="Times New Roman"/>
                      <w:b/>
                      <w:bCs/>
                    </w:rPr>
                  </w:pPr>
                  <w:r w:rsidRPr="00A3628F">
                    <w:rPr>
                      <w:rFonts w:ascii="Times New Roman" w:eastAsia="Times New Roman" w:hAnsi="Times New Roman" w:cs="Times New Roman"/>
                      <w:b/>
                      <w:bCs/>
                    </w:rPr>
                    <w:t>0.752</w:t>
                  </w:r>
                </w:p>
              </w:tc>
              <w:tc>
                <w:tcPr>
                  <w:tcW w:w="1122" w:type="dxa"/>
                  <w:tcBorders>
                    <w:top w:val="nil"/>
                    <w:left w:val="nil"/>
                    <w:bottom w:val="single" w:sz="4" w:space="0" w:color="auto"/>
                    <w:right w:val="single" w:sz="4" w:space="0" w:color="auto"/>
                  </w:tcBorders>
                  <w:shd w:val="clear" w:color="000000" w:fill="FFFF00"/>
                  <w:noWrap/>
                  <w:vAlign w:val="bottom"/>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5.0715</w:t>
                  </w:r>
                </w:p>
              </w:tc>
              <w:tc>
                <w:tcPr>
                  <w:tcW w:w="1001" w:type="dxa"/>
                  <w:tcBorders>
                    <w:top w:val="nil"/>
                    <w:left w:val="nil"/>
                    <w:bottom w:val="single" w:sz="4" w:space="0" w:color="auto"/>
                    <w:right w:val="single" w:sz="4" w:space="0" w:color="auto"/>
                  </w:tcBorders>
                  <w:shd w:val="clear" w:color="000000" w:fill="FFFF00"/>
                  <w:noWrap/>
                  <w:vAlign w:val="bottom"/>
                  <w:hideMark/>
                </w:tcPr>
                <w:p w:rsidR="00A3628F" w:rsidRPr="00A3628F" w:rsidRDefault="00A3628F" w:rsidP="00A3628F">
                  <w:pPr>
                    <w:spacing w:after="0" w:line="240" w:lineRule="auto"/>
                    <w:jc w:val="center"/>
                    <w:rPr>
                      <w:rFonts w:ascii="Times New Roman" w:eastAsia="Times New Roman" w:hAnsi="Times New Roman" w:cs="Times New Roman"/>
                    </w:rPr>
                  </w:pPr>
                  <w:r w:rsidRPr="00A3628F">
                    <w:rPr>
                      <w:rFonts w:ascii="Times New Roman" w:eastAsia="Times New Roman" w:hAnsi="Times New Roman" w:cs="Times New Roman"/>
                    </w:rPr>
                    <w:t>10.26</w:t>
                  </w:r>
                </w:p>
              </w:tc>
            </w:tr>
          </w:tbl>
          <w:p w:rsidR="00A3628F" w:rsidRPr="00A3628F" w:rsidRDefault="00A3628F" w:rsidP="00A3628F">
            <w:pPr>
              <w:ind w:left="0" w:firstLine="0"/>
              <w:rPr>
                <w:rFonts w:ascii="Times New Roman" w:eastAsia="Times New Roman" w:hAnsi="Times New Roman" w:cs="Times New Roman"/>
                <w:b/>
                <w:bCs/>
              </w:rPr>
            </w:pPr>
          </w:p>
        </w:tc>
        <w:tc>
          <w:tcPr>
            <w:tcW w:w="2780" w:type="pct"/>
            <w:vAlign w:val="center"/>
          </w:tcPr>
          <w:p w:rsidR="00A3628F" w:rsidRPr="00A3628F" w:rsidRDefault="00A3628F" w:rsidP="00A3628F">
            <w:pPr>
              <w:spacing w:line="276" w:lineRule="auto"/>
              <w:ind w:left="0" w:firstLine="0"/>
              <w:jc w:val="center"/>
              <w:rPr>
                <w:rFonts w:ascii="Times New Roman" w:eastAsia="Times New Roman" w:hAnsi="Times New Roman" w:cs="Times New Roman"/>
                <w:b/>
                <w:bCs/>
              </w:rPr>
            </w:pPr>
            <w:r w:rsidRPr="00A3628F">
              <w:rPr>
                <w:rFonts w:ascii="Times New Roman" w:eastAsia="Times New Roman" w:hAnsi="Times New Roman" w:cs="Times New Roman"/>
                <w:b/>
                <w:bCs/>
                <w:noProof/>
              </w:rPr>
              <w:drawing>
                <wp:inline distT="0" distB="0" distL="0" distR="0">
                  <wp:extent cx="2730473" cy="1622614"/>
                  <wp:effectExtent l="19050" t="0" r="12727" b="0"/>
                  <wp:docPr id="4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r>
    </w:tbl>
    <w:p w:rsidR="00A3628F" w:rsidRPr="00A3628F" w:rsidRDefault="00A3628F" w:rsidP="00A3628F">
      <w:pPr>
        <w:spacing w:after="0"/>
        <w:rPr>
          <w:rFonts w:ascii="Times New Roman" w:hAnsi="Times New Roman" w:cs="Times New Roman"/>
          <w:sz w:val="24"/>
          <w:szCs w:val="24"/>
        </w:rPr>
      </w:pPr>
      <w:r w:rsidRPr="00A3628F">
        <w:rPr>
          <w:rFonts w:ascii="Times New Roman" w:hAnsi="Times New Roman" w:cs="Times New Roman"/>
          <w:sz w:val="24"/>
          <w:szCs w:val="24"/>
        </w:rPr>
        <w:t>Ec</w:t>
      </w:r>
      <w:r w:rsidRPr="00A3628F">
        <w:rPr>
          <w:rFonts w:ascii="Times New Roman" w:hAnsi="Times New Roman" w:cs="Times New Roman"/>
          <w:sz w:val="24"/>
          <w:szCs w:val="24"/>
          <w:vertAlign w:val="subscript"/>
        </w:rPr>
        <w:t>50</w:t>
      </w:r>
      <w:r w:rsidRPr="00A3628F">
        <w:rPr>
          <w:rFonts w:ascii="Times New Roman" w:hAnsi="Times New Roman" w:cs="Times New Roman"/>
          <w:sz w:val="24"/>
          <w:szCs w:val="24"/>
        </w:rPr>
        <w:t xml:space="preserve"> </w:t>
      </w:r>
      <w:r w:rsidRPr="00A3628F">
        <w:rPr>
          <w:rFonts w:ascii="Times New Roman" w:hAnsi="Times New Roman" w:cs="Times New Roman"/>
          <w:sz w:val="24"/>
          <w:szCs w:val="24"/>
        </w:rPr>
        <w:tab/>
      </w:r>
      <w:r w:rsidRPr="00A3628F">
        <w:rPr>
          <w:rFonts w:ascii="Times New Roman" w:hAnsi="Times New Roman" w:cs="Times New Roman"/>
          <w:sz w:val="24"/>
          <w:szCs w:val="24"/>
        </w:rPr>
        <w:tab/>
      </w:r>
    </w:p>
    <w:p w:rsidR="00A3628F" w:rsidRPr="00A3628F" w:rsidRDefault="00A3628F" w:rsidP="00A3628F">
      <w:pPr>
        <w:spacing w:after="0"/>
        <w:rPr>
          <w:rFonts w:ascii="Times New Roman" w:hAnsi="Times New Roman" w:cs="Times New Roman"/>
          <w:sz w:val="24"/>
          <w:szCs w:val="24"/>
          <w:vertAlign w:val="subscript"/>
        </w:rPr>
      </w:pPr>
      <w:r w:rsidRPr="00A3628F">
        <w:rPr>
          <w:rFonts w:ascii="Times New Roman" w:hAnsi="Times New Roman" w:cs="Times New Roman"/>
          <w:sz w:val="24"/>
          <w:szCs w:val="24"/>
        </w:rPr>
        <w:t>y</w:t>
      </w:r>
      <w:r w:rsidRPr="00A3628F">
        <w:rPr>
          <w:rFonts w:ascii="Times New Roman" w:hAnsi="Times New Roman" w:cs="Times New Roman"/>
          <w:sz w:val="24"/>
          <w:szCs w:val="24"/>
        </w:rPr>
        <w:tab/>
      </w:r>
      <w:r w:rsidRPr="00A3628F">
        <w:rPr>
          <w:rFonts w:ascii="Times New Roman" w:hAnsi="Times New Roman" w:cs="Times New Roman"/>
          <w:sz w:val="24"/>
          <w:szCs w:val="24"/>
        </w:rPr>
        <w:tab/>
        <w:t>= 50</w:t>
      </w:r>
    </w:p>
    <w:p w:rsidR="00A3628F" w:rsidRPr="00A3628F" w:rsidRDefault="00A3628F" w:rsidP="00A3628F">
      <w:pPr>
        <w:spacing w:after="0"/>
        <w:rPr>
          <w:rFonts w:ascii="Times New Roman" w:hAnsi="Times New Roman" w:cs="Times New Roman"/>
          <w:sz w:val="24"/>
          <w:szCs w:val="24"/>
        </w:rPr>
      </w:pPr>
      <w:r w:rsidRPr="00A3628F">
        <w:rPr>
          <w:rFonts w:ascii="Times New Roman" w:hAnsi="Times New Roman" w:cs="Times New Roman"/>
          <w:sz w:val="24"/>
          <w:szCs w:val="24"/>
        </w:rPr>
        <w:t xml:space="preserve">y </w:t>
      </w:r>
      <w:r w:rsidRPr="00A3628F">
        <w:rPr>
          <w:rFonts w:ascii="Times New Roman" w:hAnsi="Times New Roman" w:cs="Times New Roman"/>
          <w:sz w:val="24"/>
          <w:szCs w:val="24"/>
        </w:rPr>
        <w:tab/>
      </w:r>
      <w:r w:rsidRPr="00A3628F">
        <w:rPr>
          <w:rFonts w:ascii="Times New Roman" w:hAnsi="Times New Roman" w:cs="Times New Roman"/>
          <w:sz w:val="24"/>
          <w:szCs w:val="24"/>
        </w:rPr>
        <w:tab/>
        <w:t>=1,279x + 4,695</w:t>
      </w:r>
    </w:p>
    <w:p w:rsidR="00A3628F" w:rsidRPr="00A3628F" w:rsidRDefault="00A3628F" w:rsidP="00A3628F">
      <w:pPr>
        <w:spacing w:after="0"/>
        <w:rPr>
          <w:rFonts w:ascii="Times New Roman" w:hAnsi="Times New Roman" w:cs="Times New Roman"/>
          <w:sz w:val="24"/>
          <w:szCs w:val="24"/>
        </w:rPr>
      </w:pPr>
      <w:r w:rsidRPr="00A3628F">
        <w:rPr>
          <w:rFonts w:ascii="Times New Roman" w:hAnsi="Times New Roman" w:cs="Times New Roman"/>
          <w:sz w:val="24"/>
          <w:szCs w:val="24"/>
        </w:rPr>
        <w:t xml:space="preserve">50 </w:t>
      </w:r>
      <w:r w:rsidRPr="00A3628F">
        <w:rPr>
          <w:rFonts w:ascii="Times New Roman" w:hAnsi="Times New Roman" w:cs="Times New Roman"/>
          <w:sz w:val="24"/>
          <w:szCs w:val="24"/>
        </w:rPr>
        <w:tab/>
      </w:r>
      <w:r w:rsidRPr="00A3628F">
        <w:rPr>
          <w:rFonts w:ascii="Times New Roman" w:hAnsi="Times New Roman" w:cs="Times New Roman"/>
          <w:sz w:val="24"/>
          <w:szCs w:val="24"/>
        </w:rPr>
        <w:tab/>
        <w:t>=1,279x + 4,695</w:t>
      </w:r>
    </w:p>
    <w:p w:rsidR="00A3628F" w:rsidRPr="00A3628F" w:rsidRDefault="00A3628F" w:rsidP="00A3628F">
      <w:pPr>
        <w:spacing w:after="0"/>
        <w:rPr>
          <w:rFonts w:ascii="Times New Roman" w:hAnsi="Times New Roman" w:cs="Times New Roman"/>
          <w:sz w:val="24"/>
          <w:szCs w:val="24"/>
        </w:rPr>
      </w:pPr>
      <w:r w:rsidRPr="00A3628F">
        <w:rPr>
          <w:rFonts w:ascii="Times New Roman" w:hAnsi="Times New Roman" w:cs="Times New Roman"/>
          <w:sz w:val="24"/>
          <w:szCs w:val="24"/>
        </w:rPr>
        <w:t>1,279x</w:t>
      </w:r>
      <w:r w:rsidRPr="00A3628F">
        <w:rPr>
          <w:rFonts w:ascii="Times New Roman" w:hAnsi="Times New Roman" w:cs="Times New Roman"/>
          <w:sz w:val="24"/>
          <w:szCs w:val="24"/>
        </w:rPr>
        <w:tab/>
      </w:r>
      <w:r w:rsidRPr="00A3628F">
        <w:rPr>
          <w:rFonts w:ascii="Times New Roman" w:hAnsi="Times New Roman" w:cs="Times New Roman"/>
          <w:sz w:val="24"/>
          <w:szCs w:val="24"/>
        </w:rPr>
        <w:tab/>
        <w:t>= 50 - 4,695</w:t>
      </w:r>
    </w:p>
    <w:p w:rsidR="00A3628F" w:rsidRPr="00A3628F" w:rsidRDefault="00A3628F" w:rsidP="00A3628F">
      <w:pPr>
        <w:spacing w:after="0"/>
        <w:rPr>
          <w:rFonts w:ascii="Times New Roman" w:hAnsi="Times New Roman" w:cs="Times New Roman"/>
          <w:sz w:val="24"/>
          <w:szCs w:val="24"/>
        </w:rPr>
      </w:pPr>
      <w:r w:rsidRPr="00A3628F">
        <w:rPr>
          <w:rFonts w:ascii="Times New Roman" w:hAnsi="Times New Roman" w:cs="Times New Roman"/>
          <w:sz w:val="24"/>
          <w:szCs w:val="24"/>
        </w:rPr>
        <w:t>x</w:t>
      </w:r>
      <w:r w:rsidRPr="00A3628F">
        <w:rPr>
          <w:rFonts w:ascii="Times New Roman" w:hAnsi="Times New Roman" w:cs="Times New Roman"/>
          <w:sz w:val="24"/>
          <w:szCs w:val="24"/>
        </w:rPr>
        <w:tab/>
      </w:r>
      <w:r w:rsidRPr="00A3628F">
        <w:rPr>
          <w:rFonts w:ascii="Times New Roman" w:hAnsi="Times New Roman" w:cs="Times New Roman"/>
          <w:sz w:val="24"/>
          <w:szCs w:val="24"/>
        </w:rPr>
        <w:tab/>
        <w:t>= 49,141 /1,279</w:t>
      </w:r>
    </w:p>
    <w:p w:rsidR="00A3628F" w:rsidRPr="00A3628F" w:rsidRDefault="00A3628F" w:rsidP="00A3628F">
      <w:pPr>
        <w:spacing w:after="0"/>
        <w:rPr>
          <w:rFonts w:ascii="Times New Roman" w:hAnsi="Times New Roman" w:cs="Times New Roman"/>
          <w:b/>
          <w:sz w:val="24"/>
          <w:szCs w:val="24"/>
        </w:rPr>
      </w:pPr>
      <w:r w:rsidRPr="00A3628F">
        <w:rPr>
          <w:rFonts w:ascii="Times New Roman" w:hAnsi="Times New Roman" w:cs="Times New Roman"/>
          <w:sz w:val="24"/>
          <w:szCs w:val="24"/>
        </w:rPr>
        <w:t xml:space="preserve">= </w:t>
      </w:r>
      <w:r w:rsidRPr="00A3628F">
        <w:rPr>
          <w:rFonts w:ascii="Times New Roman" w:hAnsi="Times New Roman" w:cs="Times New Roman"/>
          <w:b/>
          <w:sz w:val="24"/>
          <w:szCs w:val="24"/>
        </w:rPr>
        <w:t>35,411 ppm</w:t>
      </w:r>
    </w:p>
    <w:p w:rsidR="00A3628F" w:rsidRPr="00A3628F" w:rsidRDefault="00A3628F" w:rsidP="00A3628F">
      <w:pPr>
        <w:spacing w:after="0"/>
        <w:rPr>
          <w:rFonts w:ascii="Times New Roman" w:hAnsi="Times New Roman" w:cs="Times New Roman"/>
          <w:b/>
          <w:sz w:val="24"/>
          <w:szCs w:val="24"/>
        </w:rPr>
      </w:pPr>
      <w:r w:rsidRPr="00A3628F">
        <w:rPr>
          <w:rFonts w:ascii="Times New Roman" w:hAnsi="Times New Roman" w:cs="Times New Roman"/>
          <w:sz w:val="24"/>
          <w:szCs w:val="24"/>
        </w:rPr>
        <w:t>Ec</w:t>
      </w:r>
      <w:r w:rsidRPr="00A3628F">
        <w:rPr>
          <w:rFonts w:ascii="Times New Roman" w:hAnsi="Times New Roman" w:cs="Times New Roman"/>
          <w:sz w:val="24"/>
          <w:szCs w:val="24"/>
          <w:vertAlign w:val="subscript"/>
        </w:rPr>
        <w:t>50</w:t>
      </w:r>
      <w:r w:rsidRPr="00A3628F">
        <w:rPr>
          <w:rFonts w:ascii="Times New Roman" w:hAnsi="Times New Roman" w:cs="Times New Roman"/>
          <w:sz w:val="24"/>
          <w:szCs w:val="24"/>
        </w:rPr>
        <w:t xml:space="preserve"> </w:t>
      </w:r>
      <w:r w:rsidRPr="00A3628F">
        <w:rPr>
          <w:rFonts w:ascii="Times New Roman" w:hAnsi="Times New Roman" w:cs="Times New Roman"/>
          <w:b/>
          <w:sz w:val="24"/>
          <w:szCs w:val="24"/>
        </w:rPr>
        <w:t>T</w:t>
      </w:r>
      <w:r w:rsidRPr="00A3628F">
        <w:rPr>
          <w:rFonts w:ascii="Times New Roman" w:hAnsi="Times New Roman" w:cs="Times New Roman"/>
          <w:b/>
          <w:sz w:val="24"/>
          <w:szCs w:val="24"/>
          <w:vertAlign w:val="subscript"/>
        </w:rPr>
        <w:t>3</w:t>
      </w:r>
      <w:r w:rsidRPr="00A3628F">
        <w:rPr>
          <w:rFonts w:ascii="Times New Roman" w:hAnsi="Times New Roman" w:cs="Times New Roman"/>
          <w:b/>
          <w:sz w:val="24"/>
          <w:szCs w:val="24"/>
        </w:rPr>
        <w:t>w</w:t>
      </w:r>
      <w:r w:rsidRPr="00A3628F">
        <w:rPr>
          <w:rFonts w:ascii="Times New Roman" w:hAnsi="Times New Roman" w:cs="Times New Roman"/>
          <w:b/>
          <w:sz w:val="24"/>
          <w:szCs w:val="24"/>
          <w:vertAlign w:val="subscript"/>
        </w:rPr>
        <w:t>1</w:t>
      </w:r>
      <w:r w:rsidRPr="00A3628F">
        <w:rPr>
          <w:rFonts w:ascii="Times New Roman" w:hAnsi="Times New Roman" w:cs="Times New Roman"/>
          <w:b/>
          <w:sz w:val="24"/>
          <w:szCs w:val="24"/>
          <w:vertAlign w:val="subscript"/>
        </w:rPr>
        <w:tab/>
      </w:r>
      <w:r w:rsidRPr="00A3628F">
        <w:rPr>
          <w:rFonts w:ascii="Times New Roman" w:hAnsi="Times New Roman" w:cs="Times New Roman"/>
          <w:b/>
          <w:sz w:val="24"/>
          <w:szCs w:val="24"/>
        </w:rPr>
        <w:t>= 35,411 ppm</w:t>
      </w:r>
    </w:p>
    <w:p w:rsidR="00A3628F" w:rsidRPr="00A3628F" w:rsidRDefault="00A3628F" w:rsidP="00A3628F">
      <w:pPr>
        <w:spacing w:before="240" w:after="0"/>
        <w:contextualSpacing/>
        <w:rPr>
          <w:rFonts w:ascii="Times New Roman" w:hAnsi="Times New Roman" w:cs="Times New Roman"/>
          <w:b/>
          <w:sz w:val="24"/>
          <w:szCs w:val="24"/>
        </w:rPr>
      </w:pPr>
    </w:p>
    <w:p w:rsidR="00A3628F" w:rsidRPr="00A3628F" w:rsidRDefault="00A3628F" w:rsidP="00A3628F">
      <w:pPr>
        <w:spacing w:before="240" w:after="0"/>
        <w:contextualSpacing/>
        <w:rPr>
          <w:rFonts w:ascii="Times New Roman" w:hAnsi="Times New Roman" w:cs="Times New Roman"/>
          <w:b/>
          <w:sz w:val="24"/>
          <w:szCs w:val="24"/>
        </w:rPr>
        <w:sectPr w:rsidR="00A3628F" w:rsidRPr="00A3628F" w:rsidSect="00B63D7D">
          <w:pgSz w:w="11907" w:h="16840" w:code="9"/>
          <w:pgMar w:top="1701" w:right="1701" w:bottom="1701" w:left="2268" w:header="720" w:footer="720" w:gutter="0"/>
          <w:cols w:space="720"/>
          <w:docGrid w:linePitch="360"/>
        </w:sectPr>
      </w:pPr>
    </w:p>
    <w:p w:rsidR="00A3628F" w:rsidRPr="00A3628F" w:rsidRDefault="00A3628F" w:rsidP="00A3628F">
      <w:pPr>
        <w:spacing w:after="240"/>
        <w:jc w:val="center"/>
        <w:outlineLvl w:val="0"/>
        <w:rPr>
          <w:rFonts w:ascii="Times New Roman" w:hAnsi="Times New Roman" w:cs="Times New Roman"/>
          <w:b/>
          <w:sz w:val="28"/>
          <w:szCs w:val="28"/>
        </w:rPr>
      </w:pPr>
      <w:r w:rsidRPr="00A3628F">
        <w:rPr>
          <w:rFonts w:ascii="Times New Roman" w:hAnsi="Times New Roman" w:cs="Times New Roman"/>
          <w:b/>
          <w:sz w:val="28"/>
          <w:szCs w:val="28"/>
        </w:rPr>
        <w:lastRenderedPageBreak/>
        <w:t>LAMPIRAN -3 ANALISIS DATA</w:t>
      </w:r>
    </w:p>
    <w:p w:rsidR="00A3628F" w:rsidRPr="00A3628F" w:rsidRDefault="00A3628F" w:rsidP="00A3628F">
      <w:pPr>
        <w:numPr>
          <w:ilvl w:val="0"/>
          <w:numId w:val="17"/>
        </w:numPr>
        <w:spacing w:before="480" w:after="0"/>
        <w:contextualSpacing/>
        <w:rPr>
          <w:rFonts w:ascii="Times New Roman" w:hAnsi="Times New Roman" w:cs="Times New Roman"/>
          <w:b/>
          <w:sz w:val="24"/>
          <w:szCs w:val="24"/>
        </w:rPr>
      </w:pPr>
      <w:r w:rsidRPr="00A3628F">
        <w:rPr>
          <w:rFonts w:ascii="Times New Roman" w:hAnsi="Times New Roman" w:cs="Times New Roman"/>
          <w:b/>
          <w:sz w:val="24"/>
          <w:szCs w:val="24"/>
        </w:rPr>
        <w:t>Analisis Polifenol Total</w:t>
      </w:r>
    </w:p>
    <w:tbl>
      <w:tblPr>
        <w:tblW w:w="3500" w:type="dxa"/>
        <w:jc w:val="center"/>
        <w:tblCellMar>
          <w:left w:w="0" w:type="dxa"/>
          <w:right w:w="0" w:type="dxa"/>
        </w:tblCellMar>
        <w:tblLook w:val="04A0"/>
      </w:tblPr>
      <w:tblGrid>
        <w:gridCol w:w="440"/>
        <w:gridCol w:w="960"/>
        <w:gridCol w:w="960"/>
        <w:gridCol w:w="1140"/>
      </w:tblGrid>
      <w:tr w:rsidR="00A3628F" w:rsidRPr="00A3628F" w:rsidTr="00174935">
        <w:trPr>
          <w:trHeight w:val="381"/>
          <w:jc w:val="center"/>
        </w:trPr>
        <w:tc>
          <w:tcPr>
            <w:tcW w:w="44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3628F" w:rsidRPr="00A3628F" w:rsidRDefault="00A3628F" w:rsidP="00A3628F">
            <w:pPr>
              <w:spacing w:after="0" w:line="240" w:lineRule="auto"/>
              <w:jc w:val="center"/>
              <w:rPr>
                <w:rFonts w:ascii="Calibri" w:eastAsia="Times New Roman" w:hAnsi="Calibri" w:cs="Times New Roman"/>
                <w:b/>
                <w:color w:val="000000"/>
              </w:rPr>
            </w:pPr>
            <w:r w:rsidRPr="00A3628F">
              <w:rPr>
                <w:rFonts w:ascii="Calibri" w:eastAsia="Times New Roman" w:hAnsi="Calibri" w:cs="Times New Roman"/>
                <w:b/>
                <w:color w:val="000000"/>
              </w:rPr>
              <w:t>No.</w:t>
            </w:r>
          </w:p>
        </w:tc>
        <w:tc>
          <w:tcPr>
            <w:tcW w:w="96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A3628F" w:rsidRPr="00A3628F" w:rsidRDefault="00A3628F" w:rsidP="00A3628F">
            <w:pPr>
              <w:spacing w:after="0" w:line="240" w:lineRule="auto"/>
              <w:jc w:val="center"/>
              <w:rPr>
                <w:rFonts w:ascii="Calibri" w:eastAsia="Times New Roman" w:hAnsi="Calibri" w:cs="Times New Roman"/>
                <w:b/>
                <w:color w:val="000000"/>
              </w:rPr>
            </w:pPr>
            <w:r w:rsidRPr="00A3628F">
              <w:rPr>
                <w:rFonts w:ascii="Calibri" w:eastAsia="Times New Roman" w:hAnsi="Calibri" w:cs="Times New Roman"/>
                <w:b/>
                <w:color w:val="000000"/>
              </w:rPr>
              <w:t>Suhu</w:t>
            </w:r>
          </w:p>
        </w:tc>
        <w:tc>
          <w:tcPr>
            <w:tcW w:w="96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A3628F" w:rsidRPr="00A3628F" w:rsidRDefault="00A3628F" w:rsidP="00A3628F">
            <w:pPr>
              <w:spacing w:after="0" w:line="240" w:lineRule="auto"/>
              <w:jc w:val="center"/>
              <w:rPr>
                <w:rFonts w:ascii="Calibri" w:eastAsia="Times New Roman" w:hAnsi="Calibri" w:cs="Times New Roman"/>
                <w:b/>
                <w:color w:val="000000"/>
              </w:rPr>
            </w:pPr>
            <w:r w:rsidRPr="00A3628F">
              <w:rPr>
                <w:rFonts w:ascii="Calibri" w:eastAsia="Times New Roman" w:hAnsi="Calibri" w:cs="Times New Roman"/>
                <w:b/>
                <w:color w:val="000000"/>
              </w:rPr>
              <w:t>Waktu</w:t>
            </w:r>
          </w:p>
        </w:tc>
        <w:tc>
          <w:tcPr>
            <w:tcW w:w="114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A3628F" w:rsidRPr="00A3628F" w:rsidRDefault="00A3628F" w:rsidP="00A3628F">
            <w:pPr>
              <w:spacing w:after="0" w:line="240" w:lineRule="auto"/>
              <w:jc w:val="center"/>
              <w:rPr>
                <w:rFonts w:ascii="Calibri" w:eastAsia="Times New Roman" w:hAnsi="Calibri" w:cs="Times New Roman"/>
                <w:b/>
                <w:color w:val="000000"/>
              </w:rPr>
            </w:pPr>
            <w:r w:rsidRPr="00A3628F">
              <w:rPr>
                <w:rFonts w:ascii="Calibri" w:eastAsia="Times New Roman" w:hAnsi="Calibri" w:cs="Times New Roman"/>
                <w:b/>
                <w:color w:val="000000"/>
              </w:rPr>
              <w:t>Total Fenol Seduhan</w:t>
            </w:r>
          </w:p>
        </w:tc>
      </w:tr>
      <w:tr w:rsidR="00A3628F" w:rsidRPr="00A3628F" w:rsidTr="00174935">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55</w:t>
            </w:r>
          </w:p>
        </w:tc>
        <w:tc>
          <w:tcPr>
            <w:tcW w:w="0" w:type="auto"/>
            <w:tcBorders>
              <w:top w:val="nil"/>
              <w:left w:val="nil"/>
              <w:bottom w:val="single" w:sz="4" w:space="0" w:color="auto"/>
              <w:right w:val="single" w:sz="4" w:space="0" w:color="auto"/>
            </w:tcBorders>
            <w:shd w:val="clear" w:color="auto" w:fill="auto"/>
            <w:noWrap/>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3</w:t>
            </w:r>
          </w:p>
        </w:tc>
        <w:tc>
          <w:tcPr>
            <w:tcW w:w="11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1.27</w:t>
            </w:r>
          </w:p>
        </w:tc>
      </w:tr>
      <w:tr w:rsidR="00A3628F" w:rsidRPr="00A3628F" w:rsidTr="00174935">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55</w:t>
            </w:r>
          </w:p>
        </w:tc>
        <w:tc>
          <w:tcPr>
            <w:tcW w:w="0" w:type="auto"/>
            <w:tcBorders>
              <w:top w:val="nil"/>
              <w:left w:val="nil"/>
              <w:bottom w:val="single" w:sz="4" w:space="0" w:color="auto"/>
              <w:right w:val="single" w:sz="4" w:space="0" w:color="auto"/>
            </w:tcBorders>
            <w:shd w:val="clear" w:color="auto" w:fill="auto"/>
            <w:noWrap/>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6</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2.54</w:t>
            </w:r>
          </w:p>
        </w:tc>
      </w:tr>
      <w:tr w:rsidR="00A3628F" w:rsidRPr="00A3628F" w:rsidTr="00174935">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auto" w:fill="auto"/>
            <w:noWrap/>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55</w:t>
            </w:r>
          </w:p>
        </w:tc>
        <w:tc>
          <w:tcPr>
            <w:tcW w:w="0" w:type="auto"/>
            <w:tcBorders>
              <w:top w:val="nil"/>
              <w:left w:val="nil"/>
              <w:bottom w:val="single" w:sz="4" w:space="0" w:color="auto"/>
              <w:right w:val="single" w:sz="4" w:space="0" w:color="auto"/>
            </w:tcBorders>
            <w:shd w:val="clear" w:color="auto" w:fill="auto"/>
            <w:noWrap/>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9</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2.57</w:t>
            </w:r>
          </w:p>
        </w:tc>
      </w:tr>
      <w:tr w:rsidR="00A3628F" w:rsidRPr="00A3628F" w:rsidTr="00174935">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4</w:t>
            </w:r>
          </w:p>
        </w:tc>
        <w:tc>
          <w:tcPr>
            <w:tcW w:w="0" w:type="auto"/>
            <w:tcBorders>
              <w:top w:val="nil"/>
              <w:left w:val="nil"/>
              <w:bottom w:val="single" w:sz="4" w:space="0" w:color="auto"/>
              <w:right w:val="single" w:sz="4" w:space="0" w:color="auto"/>
            </w:tcBorders>
            <w:shd w:val="clear" w:color="auto" w:fill="auto"/>
            <w:noWrap/>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75</w:t>
            </w:r>
          </w:p>
        </w:tc>
        <w:tc>
          <w:tcPr>
            <w:tcW w:w="0" w:type="auto"/>
            <w:tcBorders>
              <w:top w:val="nil"/>
              <w:left w:val="nil"/>
              <w:bottom w:val="single" w:sz="4" w:space="0" w:color="auto"/>
              <w:right w:val="single" w:sz="4" w:space="0" w:color="auto"/>
            </w:tcBorders>
            <w:shd w:val="clear" w:color="auto" w:fill="auto"/>
            <w:noWrap/>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3</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3.12</w:t>
            </w:r>
          </w:p>
        </w:tc>
      </w:tr>
      <w:tr w:rsidR="00A3628F" w:rsidRPr="00A3628F" w:rsidTr="00174935">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5</w:t>
            </w:r>
          </w:p>
        </w:tc>
        <w:tc>
          <w:tcPr>
            <w:tcW w:w="0" w:type="auto"/>
            <w:tcBorders>
              <w:top w:val="nil"/>
              <w:left w:val="nil"/>
              <w:bottom w:val="single" w:sz="4" w:space="0" w:color="auto"/>
              <w:right w:val="single" w:sz="4" w:space="0" w:color="auto"/>
            </w:tcBorders>
            <w:shd w:val="clear" w:color="auto" w:fill="auto"/>
            <w:noWrap/>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75</w:t>
            </w:r>
          </w:p>
        </w:tc>
        <w:tc>
          <w:tcPr>
            <w:tcW w:w="0" w:type="auto"/>
            <w:tcBorders>
              <w:top w:val="nil"/>
              <w:left w:val="nil"/>
              <w:bottom w:val="single" w:sz="4" w:space="0" w:color="auto"/>
              <w:right w:val="single" w:sz="4" w:space="0" w:color="auto"/>
            </w:tcBorders>
            <w:shd w:val="clear" w:color="auto" w:fill="auto"/>
            <w:noWrap/>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6</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3.89</w:t>
            </w:r>
          </w:p>
        </w:tc>
      </w:tr>
      <w:tr w:rsidR="00A3628F" w:rsidRPr="00A3628F" w:rsidTr="00174935">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6</w:t>
            </w:r>
          </w:p>
        </w:tc>
        <w:tc>
          <w:tcPr>
            <w:tcW w:w="0" w:type="auto"/>
            <w:tcBorders>
              <w:top w:val="nil"/>
              <w:left w:val="nil"/>
              <w:bottom w:val="single" w:sz="4" w:space="0" w:color="auto"/>
              <w:right w:val="single" w:sz="4" w:space="0" w:color="auto"/>
            </w:tcBorders>
            <w:shd w:val="clear" w:color="auto" w:fill="auto"/>
            <w:noWrap/>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75</w:t>
            </w:r>
          </w:p>
        </w:tc>
        <w:tc>
          <w:tcPr>
            <w:tcW w:w="0" w:type="auto"/>
            <w:tcBorders>
              <w:top w:val="nil"/>
              <w:left w:val="nil"/>
              <w:bottom w:val="single" w:sz="4" w:space="0" w:color="auto"/>
              <w:right w:val="single" w:sz="4" w:space="0" w:color="auto"/>
            </w:tcBorders>
            <w:shd w:val="clear" w:color="auto" w:fill="auto"/>
            <w:noWrap/>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9</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4.86</w:t>
            </w:r>
          </w:p>
        </w:tc>
      </w:tr>
      <w:tr w:rsidR="00A3628F" w:rsidRPr="00A3628F" w:rsidTr="00174935">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7</w:t>
            </w:r>
          </w:p>
        </w:tc>
        <w:tc>
          <w:tcPr>
            <w:tcW w:w="0" w:type="auto"/>
            <w:tcBorders>
              <w:top w:val="nil"/>
              <w:left w:val="nil"/>
              <w:bottom w:val="single" w:sz="4" w:space="0" w:color="auto"/>
              <w:right w:val="single" w:sz="4" w:space="0" w:color="auto"/>
            </w:tcBorders>
            <w:shd w:val="clear" w:color="auto" w:fill="auto"/>
            <w:noWrap/>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95</w:t>
            </w:r>
          </w:p>
        </w:tc>
        <w:tc>
          <w:tcPr>
            <w:tcW w:w="0" w:type="auto"/>
            <w:tcBorders>
              <w:top w:val="nil"/>
              <w:left w:val="nil"/>
              <w:bottom w:val="single" w:sz="4" w:space="0" w:color="auto"/>
              <w:right w:val="single" w:sz="4" w:space="0" w:color="auto"/>
            </w:tcBorders>
            <w:shd w:val="clear" w:color="auto" w:fill="auto"/>
            <w:noWrap/>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3</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2.82</w:t>
            </w:r>
          </w:p>
        </w:tc>
      </w:tr>
      <w:tr w:rsidR="00A3628F" w:rsidRPr="00A3628F" w:rsidTr="00174935">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8</w:t>
            </w:r>
          </w:p>
        </w:tc>
        <w:tc>
          <w:tcPr>
            <w:tcW w:w="0" w:type="auto"/>
            <w:tcBorders>
              <w:top w:val="nil"/>
              <w:left w:val="nil"/>
              <w:bottom w:val="single" w:sz="4" w:space="0" w:color="auto"/>
              <w:right w:val="single" w:sz="4" w:space="0" w:color="auto"/>
            </w:tcBorders>
            <w:shd w:val="clear" w:color="auto" w:fill="auto"/>
            <w:noWrap/>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95</w:t>
            </w:r>
          </w:p>
        </w:tc>
        <w:tc>
          <w:tcPr>
            <w:tcW w:w="0" w:type="auto"/>
            <w:tcBorders>
              <w:top w:val="nil"/>
              <w:left w:val="nil"/>
              <w:bottom w:val="single" w:sz="4" w:space="0" w:color="auto"/>
              <w:right w:val="single" w:sz="4" w:space="0" w:color="auto"/>
            </w:tcBorders>
            <w:shd w:val="clear" w:color="auto" w:fill="auto"/>
            <w:noWrap/>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6</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4.5</w:t>
            </w:r>
          </w:p>
        </w:tc>
      </w:tr>
      <w:tr w:rsidR="00A3628F" w:rsidRPr="00A3628F" w:rsidTr="00174935">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9</w:t>
            </w:r>
          </w:p>
        </w:tc>
        <w:tc>
          <w:tcPr>
            <w:tcW w:w="0" w:type="auto"/>
            <w:tcBorders>
              <w:top w:val="nil"/>
              <w:left w:val="nil"/>
              <w:bottom w:val="single" w:sz="4" w:space="0" w:color="auto"/>
              <w:right w:val="single" w:sz="4" w:space="0" w:color="auto"/>
            </w:tcBorders>
            <w:shd w:val="clear" w:color="auto" w:fill="auto"/>
            <w:noWrap/>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95</w:t>
            </w:r>
          </w:p>
        </w:tc>
        <w:tc>
          <w:tcPr>
            <w:tcW w:w="0" w:type="auto"/>
            <w:tcBorders>
              <w:top w:val="nil"/>
              <w:left w:val="nil"/>
              <w:bottom w:val="single" w:sz="4" w:space="0" w:color="auto"/>
              <w:right w:val="single" w:sz="4" w:space="0" w:color="auto"/>
            </w:tcBorders>
            <w:shd w:val="clear" w:color="auto" w:fill="auto"/>
            <w:noWrap/>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9</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6.01</w:t>
            </w:r>
          </w:p>
        </w:tc>
      </w:tr>
    </w:tbl>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bl>
      <w:tblPr>
        <w:tblW w:w="4925"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514"/>
        <w:gridCol w:w="1000"/>
        <w:gridCol w:w="1411"/>
        <w:gridCol w:w="1000"/>
      </w:tblGrid>
      <w:tr w:rsidR="00A3628F" w:rsidRPr="00A3628F" w:rsidTr="00174935">
        <w:trPr>
          <w:cantSplit/>
          <w:tblHeader/>
          <w:jc w:val="center"/>
        </w:trPr>
        <w:tc>
          <w:tcPr>
            <w:tcW w:w="4924" w:type="dxa"/>
            <w:gridSpan w:val="4"/>
            <w:tcBorders>
              <w:top w:val="nil"/>
              <w:left w:val="nil"/>
              <w:bottom w:val="nil"/>
              <w:right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b/>
                <w:bCs/>
                <w:color w:val="000000"/>
                <w:sz w:val="18"/>
                <w:szCs w:val="18"/>
              </w:rPr>
              <w:t>Descriptive Statistics</w:t>
            </w:r>
          </w:p>
        </w:tc>
      </w:tr>
      <w:tr w:rsidR="00A3628F" w:rsidRPr="00A3628F" w:rsidTr="00174935">
        <w:trPr>
          <w:cantSplit/>
          <w:tblHeader/>
          <w:jc w:val="center"/>
        </w:trPr>
        <w:tc>
          <w:tcPr>
            <w:tcW w:w="151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Mean</w:t>
            </w:r>
          </w:p>
        </w:tc>
        <w:tc>
          <w:tcPr>
            <w:tcW w:w="141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Std. Deviation</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N</w:t>
            </w:r>
          </w:p>
        </w:tc>
      </w:tr>
      <w:tr w:rsidR="00A3628F" w:rsidRPr="00A3628F" w:rsidTr="00174935">
        <w:trPr>
          <w:cantSplit/>
          <w:tblHeader/>
          <w:jc w:val="center"/>
        </w:trPr>
        <w:tc>
          <w:tcPr>
            <w:tcW w:w="151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Polifenol_Total</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3.5089</w:t>
            </w:r>
          </w:p>
        </w:tc>
        <w:tc>
          <w:tcPr>
            <w:tcW w:w="1411" w:type="dxa"/>
            <w:tcBorders>
              <w:top w:val="single" w:sz="16" w:space="0" w:color="000000"/>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1.44340</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9</w:t>
            </w:r>
          </w:p>
        </w:tc>
      </w:tr>
      <w:tr w:rsidR="00A3628F" w:rsidRPr="00A3628F" w:rsidTr="00174935">
        <w:trPr>
          <w:cantSplit/>
          <w:tblHeader/>
          <w:jc w:val="center"/>
        </w:trPr>
        <w:tc>
          <w:tcPr>
            <w:tcW w:w="151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suhu</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75.0000</w:t>
            </w:r>
          </w:p>
        </w:tc>
        <w:tc>
          <w:tcPr>
            <w:tcW w:w="1411" w:type="dxa"/>
            <w:tcBorders>
              <w:top w:val="nil"/>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17.32051</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9</w:t>
            </w:r>
          </w:p>
        </w:tc>
      </w:tr>
      <w:tr w:rsidR="00A3628F" w:rsidRPr="00A3628F" w:rsidTr="00174935">
        <w:trPr>
          <w:cantSplit/>
          <w:jc w:val="center"/>
        </w:trPr>
        <w:tc>
          <w:tcPr>
            <w:tcW w:w="151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waktu</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6.0000</w:t>
            </w:r>
          </w:p>
        </w:tc>
        <w:tc>
          <w:tcPr>
            <w:tcW w:w="1411" w:type="dxa"/>
            <w:tcBorders>
              <w:top w:val="nil"/>
              <w:bottom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2.59808</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9</w:t>
            </w:r>
          </w:p>
        </w:tc>
      </w:tr>
    </w:tbl>
    <w:p w:rsidR="00A3628F" w:rsidRPr="00A3628F" w:rsidRDefault="00A3628F" w:rsidP="00A3628F">
      <w:pPr>
        <w:autoSpaceDE w:val="0"/>
        <w:autoSpaceDN w:val="0"/>
        <w:adjustRightInd w:val="0"/>
        <w:spacing w:after="0" w:line="400" w:lineRule="atLeast"/>
        <w:rPr>
          <w:rFonts w:ascii="Times New Roman" w:hAnsi="Times New Roman" w:cs="Times New Roman"/>
          <w:sz w:val="24"/>
          <w:szCs w:val="24"/>
        </w:rPr>
      </w:pPr>
    </w:p>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bl>
      <w:tblPr>
        <w:tblW w:w="6902"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951"/>
        <w:gridCol w:w="1513"/>
        <w:gridCol w:w="1440"/>
        <w:gridCol w:w="998"/>
        <w:gridCol w:w="1000"/>
      </w:tblGrid>
      <w:tr w:rsidR="00A3628F" w:rsidRPr="00A3628F" w:rsidTr="00174935">
        <w:trPr>
          <w:cantSplit/>
          <w:tblHeader/>
          <w:jc w:val="center"/>
        </w:trPr>
        <w:tc>
          <w:tcPr>
            <w:tcW w:w="6900" w:type="dxa"/>
            <w:gridSpan w:val="5"/>
            <w:tcBorders>
              <w:top w:val="nil"/>
              <w:left w:val="nil"/>
              <w:bottom w:val="nil"/>
              <w:right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b/>
                <w:bCs/>
                <w:color w:val="000000"/>
                <w:sz w:val="18"/>
                <w:szCs w:val="18"/>
              </w:rPr>
              <w:t>Correlations</w:t>
            </w:r>
          </w:p>
        </w:tc>
      </w:tr>
      <w:tr w:rsidR="00A3628F" w:rsidRPr="00A3628F" w:rsidTr="00174935">
        <w:trPr>
          <w:cantSplit/>
          <w:tblHeader/>
          <w:jc w:val="center"/>
        </w:trPr>
        <w:tc>
          <w:tcPr>
            <w:tcW w:w="194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c>
          <w:tcPr>
            <w:tcW w:w="151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Polifenol_Total</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suhu</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waktu</w:t>
            </w:r>
          </w:p>
        </w:tc>
      </w:tr>
      <w:tr w:rsidR="00A3628F" w:rsidRPr="00A3628F" w:rsidTr="00174935">
        <w:trPr>
          <w:cantSplit/>
          <w:tblHeader/>
          <w:jc w:val="center"/>
        </w:trPr>
        <w:tc>
          <w:tcPr>
            <w:tcW w:w="1949"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Pearson Correlation</w:t>
            </w:r>
          </w:p>
        </w:tc>
        <w:tc>
          <w:tcPr>
            <w:tcW w:w="151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Polifenol_Total</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1.000</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.695</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.623</w:t>
            </w:r>
          </w:p>
        </w:tc>
      </w:tr>
      <w:tr w:rsidR="00A3628F" w:rsidRPr="00A3628F" w:rsidTr="00174935">
        <w:trPr>
          <w:cantSplit/>
          <w:tblHeader/>
          <w:jc w:val="center"/>
        </w:trPr>
        <w:tc>
          <w:tcPr>
            <w:tcW w:w="194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Arial" w:hAnsi="Arial" w:cs="Arial"/>
                <w:color w:val="000000"/>
                <w:sz w:val="18"/>
                <w:szCs w:val="18"/>
              </w:rPr>
            </w:pPr>
          </w:p>
        </w:tc>
        <w:tc>
          <w:tcPr>
            <w:tcW w:w="1513" w:type="dxa"/>
            <w:tcBorders>
              <w:top w:val="nil"/>
              <w:left w:val="nil"/>
              <w:bottom w:val="nil"/>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suhu</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.695</w:t>
            </w:r>
          </w:p>
        </w:tc>
        <w:tc>
          <w:tcPr>
            <w:tcW w:w="998" w:type="dxa"/>
            <w:tcBorders>
              <w:top w:val="nil"/>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1.000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.000</w:t>
            </w:r>
          </w:p>
        </w:tc>
      </w:tr>
      <w:tr w:rsidR="00A3628F" w:rsidRPr="00A3628F" w:rsidTr="00174935">
        <w:trPr>
          <w:cantSplit/>
          <w:tblHeader/>
          <w:jc w:val="center"/>
        </w:trPr>
        <w:tc>
          <w:tcPr>
            <w:tcW w:w="194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Arial" w:hAnsi="Arial" w:cs="Arial"/>
                <w:color w:val="000000"/>
                <w:sz w:val="18"/>
                <w:szCs w:val="18"/>
              </w:rPr>
            </w:pPr>
          </w:p>
        </w:tc>
        <w:tc>
          <w:tcPr>
            <w:tcW w:w="1513" w:type="dxa"/>
            <w:tcBorders>
              <w:top w:val="nil"/>
              <w:left w:val="nil"/>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waktu</w:t>
            </w:r>
          </w:p>
        </w:tc>
        <w:tc>
          <w:tcPr>
            <w:tcW w:w="1440" w:type="dxa"/>
            <w:tcBorders>
              <w:top w:val="nil"/>
              <w:left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.623</w:t>
            </w:r>
          </w:p>
        </w:tc>
        <w:tc>
          <w:tcPr>
            <w:tcW w:w="998" w:type="dxa"/>
            <w:tcBorders>
              <w:top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.000</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1.000</w:t>
            </w:r>
          </w:p>
        </w:tc>
      </w:tr>
      <w:tr w:rsidR="00A3628F" w:rsidRPr="00A3628F" w:rsidTr="00174935">
        <w:trPr>
          <w:cantSplit/>
          <w:tblHeader/>
          <w:jc w:val="center"/>
        </w:trPr>
        <w:tc>
          <w:tcPr>
            <w:tcW w:w="1949" w:type="dxa"/>
            <w:vMerge w:val="restart"/>
            <w:tcBorders>
              <w:left w:val="single" w:sz="16" w:space="0" w:color="000000"/>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Sig. (1-tailed)</w:t>
            </w:r>
          </w:p>
        </w:tc>
        <w:tc>
          <w:tcPr>
            <w:tcW w:w="1513" w:type="dxa"/>
            <w:tcBorders>
              <w:left w:val="nil"/>
              <w:bottom w:val="nil"/>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Polifenol_Total</w:t>
            </w:r>
          </w:p>
        </w:tc>
        <w:tc>
          <w:tcPr>
            <w:tcW w:w="1440" w:type="dxa"/>
            <w:tcBorders>
              <w:left w:val="single" w:sz="16" w:space="0" w:color="000000"/>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w:t>
            </w:r>
          </w:p>
        </w:tc>
        <w:tc>
          <w:tcPr>
            <w:tcW w:w="998" w:type="dxa"/>
            <w:tcBorders>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.019</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.037</w:t>
            </w:r>
          </w:p>
        </w:tc>
      </w:tr>
      <w:tr w:rsidR="00A3628F" w:rsidRPr="00A3628F" w:rsidTr="00174935">
        <w:trPr>
          <w:cantSplit/>
          <w:tblHeader/>
          <w:jc w:val="center"/>
        </w:trPr>
        <w:tc>
          <w:tcPr>
            <w:tcW w:w="1949" w:type="dxa"/>
            <w:vMerge/>
            <w:tcBorders>
              <w:left w:val="single" w:sz="16" w:space="0" w:color="000000"/>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Arial" w:hAnsi="Arial" w:cs="Arial"/>
                <w:color w:val="000000"/>
                <w:sz w:val="18"/>
                <w:szCs w:val="18"/>
              </w:rPr>
            </w:pPr>
          </w:p>
        </w:tc>
        <w:tc>
          <w:tcPr>
            <w:tcW w:w="1513" w:type="dxa"/>
            <w:tcBorders>
              <w:top w:val="nil"/>
              <w:left w:val="nil"/>
              <w:bottom w:val="nil"/>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suhu</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.019</w:t>
            </w:r>
          </w:p>
        </w:tc>
        <w:tc>
          <w:tcPr>
            <w:tcW w:w="998" w:type="dxa"/>
            <w:tcBorders>
              <w:top w:val="nil"/>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.500</w:t>
            </w:r>
          </w:p>
        </w:tc>
      </w:tr>
      <w:tr w:rsidR="00A3628F" w:rsidRPr="00A3628F" w:rsidTr="00174935">
        <w:trPr>
          <w:cantSplit/>
          <w:tblHeader/>
          <w:jc w:val="center"/>
        </w:trPr>
        <w:tc>
          <w:tcPr>
            <w:tcW w:w="1949" w:type="dxa"/>
            <w:vMerge/>
            <w:tcBorders>
              <w:left w:val="single" w:sz="16" w:space="0" w:color="000000"/>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Arial" w:hAnsi="Arial" w:cs="Arial"/>
                <w:color w:val="000000"/>
                <w:sz w:val="18"/>
                <w:szCs w:val="18"/>
              </w:rPr>
            </w:pPr>
          </w:p>
        </w:tc>
        <w:tc>
          <w:tcPr>
            <w:tcW w:w="1513" w:type="dxa"/>
            <w:tcBorders>
              <w:top w:val="nil"/>
              <w:left w:val="nil"/>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waktu</w:t>
            </w:r>
          </w:p>
        </w:tc>
        <w:tc>
          <w:tcPr>
            <w:tcW w:w="1440" w:type="dxa"/>
            <w:tcBorders>
              <w:top w:val="nil"/>
              <w:left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.037</w:t>
            </w:r>
          </w:p>
        </w:tc>
        <w:tc>
          <w:tcPr>
            <w:tcW w:w="998" w:type="dxa"/>
            <w:tcBorders>
              <w:top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.500</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w:t>
            </w:r>
          </w:p>
        </w:tc>
      </w:tr>
      <w:tr w:rsidR="00A3628F" w:rsidRPr="00A3628F" w:rsidTr="00174935">
        <w:trPr>
          <w:cantSplit/>
          <w:tblHeader/>
          <w:jc w:val="center"/>
        </w:trPr>
        <w:tc>
          <w:tcPr>
            <w:tcW w:w="1949"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N</w:t>
            </w:r>
          </w:p>
        </w:tc>
        <w:tc>
          <w:tcPr>
            <w:tcW w:w="1513" w:type="dxa"/>
            <w:tcBorders>
              <w:left w:val="nil"/>
              <w:bottom w:val="nil"/>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Polifenol_Total</w:t>
            </w:r>
          </w:p>
        </w:tc>
        <w:tc>
          <w:tcPr>
            <w:tcW w:w="1440" w:type="dxa"/>
            <w:tcBorders>
              <w:left w:val="single" w:sz="16" w:space="0" w:color="000000"/>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9</w:t>
            </w:r>
          </w:p>
        </w:tc>
        <w:tc>
          <w:tcPr>
            <w:tcW w:w="998" w:type="dxa"/>
            <w:tcBorders>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9</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9</w:t>
            </w:r>
          </w:p>
        </w:tc>
      </w:tr>
      <w:tr w:rsidR="00A3628F" w:rsidRPr="00A3628F" w:rsidTr="00174935">
        <w:trPr>
          <w:cantSplit/>
          <w:tblHeader/>
          <w:jc w:val="center"/>
        </w:trPr>
        <w:tc>
          <w:tcPr>
            <w:tcW w:w="194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Arial" w:hAnsi="Arial" w:cs="Arial"/>
                <w:color w:val="000000"/>
                <w:sz w:val="18"/>
                <w:szCs w:val="18"/>
              </w:rPr>
            </w:pPr>
          </w:p>
        </w:tc>
        <w:tc>
          <w:tcPr>
            <w:tcW w:w="1513" w:type="dxa"/>
            <w:tcBorders>
              <w:top w:val="nil"/>
              <w:left w:val="nil"/>
              <w:bottom w:val="nil"/>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suhu</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9</w:t>
            </w:r>
          </w:p>
        </w:tc>
        <w:tc>
          <w:tcPr>
            <w:tcW w:w="998" w:type="dxa"/>
            <w:tcBorders>
              <w:top w:val="nil"/>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9</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9</w:t>
            </w:r>
          </w:p>
        </w:tc>
      </w:tr>
      <w:tr w:rsidR="00A3628F" w:rsidRPr="00A3628F" w:rsidTr="00174935">
        <w:trPr>
          <w:cantSplit/>
          <w:jc w:val="center"/>
        </w:trPr>
        <w:tc>
          <w:tcPr>
            <w:tcW w:w="194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Arial" w:hAnsi="Arial" w:cs="Arial"/>
                <w:color w:val="000000"/>
                <w:sz w:val="18"/>
                <w:szCs w:val="18"/>
              </w:rPr>
            </w:pPr>
          </w:p>
        </w:tc>
        <w:tc>
          <w:tcPr>
            <w:tcW w:w="151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waktu</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9</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9</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9</w:t>
            </w:r>
          </w:p>
        </w:tc>
      </w:tr>
    </w:tbl>
    <w:p w:rsidR="00A3628F" w:rsidRPr="00A3628F" w:rsidRDefault="00A3628F" w:rsidP="00A3628F">
      <w:pPr>
        <w:autoSpaceDE w:val="0"/>
        <w:autoSpaceDN w:val="0"/>
        <w:adjustRightInd w:val="0"/>
        <w:spacing w:after="0" w:line="400" w:lineRule="atLeast"/>
        <w:rPr>
          <w:rFonts w:ascii="Times New Roman" w:hAnsi="Times New Roman" w:cs="Times New Roman"/>
          <w:sz w:val="24"/>
          <w:szCs w:val="24"/>
        </w:rPr>
      </w:pPr>
    </w:p>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bl>
      <w:tblPr>
        <w:tblW w:w="4599"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440"/>
        <w:gridCol w:w="1438"/>
        <w:gridCol w:w="1000"/>
      </w:tblGrid>
      <w:tr w:rsidR="00A3628F" w:rsidRPr="00A3628F" w:rsidTr="00174935">
        <w:trPr>
          <w:cantSplit/>
          <w:tblHeader/>
          <w:jc w:val="center"/>
        </w:trPr>
        <w:tc>
          <w:tcPr>
            <w:tcW w:w="4599" w:type="dxa"/>
            <w:gridSpan w:val="4"/>
            <w:tcBorders>
              <w:top w:val="nil"/>
              <w:left w:val="nil"/>
              <w:bottom w:val="nil"/>
              <w:right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b/>
                <w:bCs/>
                <w:color w:val="000000"/>
                <w:sz w:val="18"/>
                <w:szCs w:val="18"/>
              </w:rPr>
              <w:t>Variables Entered/Removed</w:t>
            </w:r>
            <w:r w:rsidRPr="00A3628F">
              <w:rPr>
                <w:rFonts w:ascii="Arial" w:hAnsi="Arial" w:cs="Arial"/>
                <w:b/>
                <w:bCs/>
                <w:color w:val="000000"/>
                <w:sz w:val="18"/>
                <w:szCs w:val="18"/>
                <w:vertAlign w:val="superscript"/>
              </w:rPr>
              <w:t>b</w:t>
            </w:r>
          </w:p>
        </w:tc>
      </w:tr>
      <w:tr w:rsidR="00A3628F" w:rsidRPr="00A3628F" w:rsidTr="00174935">
        <w:trPr>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lastRenderedPageBreak/>
              <w:t>Model</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Variables Entered</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Variables Removed</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Method</w:t>
            </w:r>
          </w:p>
        </w:tc>
      </w:tr>
      <w:tr w:rsidR="00A3628F" w:rsidRPr="00A3628F" w:rsidTr="00174935">
        <w:trPr>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1</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waktu, suhu</w:t>
            </w:r>
            <w:r w:rsidRPr="00A3628F">
              <w:rPr>
                <w:rFonts w:ascii="Arial" w:hAnsi="Arial" w:cs="Arial"/>
                <w:color w:val="000000"/>
                <w:sz w:val="18"/>
                <w:szCs w:val="18"/>
                <w:vertAlign w:val="superscript"/>
              </w:rPr>
              <w:t>a</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Enter</w:t>
            </w:r>
          </w:p>
        </w:tc>
      </w:tr>
      <w:tr w:rsidR="00A3628F" w:rsidRPr="00A3628F" w:rsidTr="00174935">
        <w:trPr>
          <w:cantSplit/>
          <w:jc w:val="center"/>
        </w:trPr>
        <w:tc>
          <w:tcPr>
            <w:tcW w:w="3599" w:type="dxa"/>
            <w:gridSpan w:val="3"/>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a. All requested variables entered.</w:t>
            </w:r>
          </w:p>
        </w:tc>
        <w:tc>
          <w:tcPr>
            <w:tcW w:w="1000" w:type="dxa"/>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r>
      <w:tr w:rsidR="00A3628F" w:rsidRPr="00A3628F" w:rsidTr="00174935">
        <w:trPr>
          <w:cantSplit/>
          <w:jc w:val="center"/>
        </w:trPr>
        <w:tc>
          <w:tcPr>
            <w:tcW w:w="4599" w:type="dxa"/>
            <w:gridSpan w:val="4"/>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b. Dependent Variable: Polifenol_Total</w:t>
            </w:r>
          </w:p>
        </w:tc>
      </w:tr>
    </w:tbl>
    <w:p w:rsidR="00A3628F" w:rsidRPr="00A3628F" w:rsidRDefault="00A3628F" w:rsidP="00A3628F">
      <w:pPr>
        <w:autoSpaceDE w:val="0"/>
        <w:autoSpaceDN w:val="0"/>
        <w:adjustRightInd w:val="0"/>
        <w:spacing w:after="0" w:line="400" w:lineRule="atLeast"/>
        <w:rPr>
          <w:rFonts w:ascii="Times New Roman" w:hAnsi="Times New Roman" w:cs="Times New Roman"/>
          <w:sz w:val="24"/>
          <w:szCs w:val="24"/>
        </w:rPr>
      </w:pPr>
    </w:p>
    <w:p w:rsidR="00A3628F" w:rsidRPr="00A3628F" w:rsidRDefault="00A3628F" w:rsidP="00A3628F">
      <w:pPr>
        <w:autoSpaceDE w:val="0"/>
        <w:autoSpaceDN w:val="0"/>
        <w:adjustRightInd w:val="0"/>
        <w:spacing w:after="0" w:line="400" w:lineRule="atLeast"/>
        <w:rPr>
          <w:rFonts w:ascii="Times New Roman" w:hAnsi="Times New Roman" w:cs="Times New Roman"/>
          <w:sz w:val="24"/>
          <w:szCs w:val="24"/>
        </w:rPr>
      </w:pPr>
    </w:p>
    <w:tbl>
      <w:tblPr>
        <w:tblW w:w="5667"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000"/>
        <w:gridCol w:w="1066"/>
        <w:gridCol w:w="1440"/>
        <w:gridCol w:w="1440"/>
      </w:tblGrid>
      <w:tr w:rsidR="00A3628F" w:rsidRPr="00A3628F" w:rsidTr="00174935">
        <w:trPr>
          <w:cantSplit/>
          <w:tblHeader/>
          <w:jc w:val="center"/>
        </w:trPr>
        <w:tc>
          <w:tcPr>
            <w:tcW w:w="5666" w:type="dxa"/>
            <w:gridSpan w:val="5"/>
            <w:tcBorders>
              <w:top w:val="nil"/>
              <w:left w:val="nil"/>
              <w:bottom w:val="nil"/>
              <w:right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b/>
                <w:bCs/>
                <w:color w:val="000000"/>
                <w:sz w:val="18"/>
                <w:szCs w:val="18"/>
              </w:rPr>
              <w:t>Model Summary</w:t>
            </w:r>
            <w:r w:rsidRPr="00A3628F">
              <w:rPr>
                <w:rFonts w:ascii="Arial" w:hAnsi="Arial" w:cs="Arial"/>
                <w:b/>
                <w:bCs/>
                <w:color w:val="000000"/>
                <w:sz w:val="18"/>
                <w:szCs w:val="18"/>
                <w:vertAlign w:val="superscript"/>
              </w:rPr>
              <w:t>b</w:t>
            </w:r>
          </w:p>
        </w:tc>
      </w:tr>
      <w:tr w:rsidR="00A3628F" w:rsidRPr="00A3628F" w:rsidTr="00174935">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Adjusted R Square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Std. Error of the Estimate</w:t>
            </w:r>
          </w:p>
        </w:tc>
      </w:tr>
      <w:tr w:rsidR="00A3628F" w:rsidRPr="00A3628F" w:rsidTr="00174935">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.933</w:t>
            </w:r>
            <w:r w:rsidRPr="00A3628F">
              <w:rPr>
                <w:rFonts w:ascii="Arial" w:hAnsi="Arial" w:cs="Arial"/>
                <w:color w:val="000000"/>
                <w:sz w:val="18"/>
                <w:szCs w:val="18"/>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.871</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.828</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.59834</w:t>
            </w:r>
          </w:p>
        </w:tc>
      </w:tr>
      <w:tr w:rsidR="00A3628F" w:rsidRPr="00A3628F" w:rsidTr="00174935">
        <w:trPr>
          <w:cantSplit/>
          <w:jc w:val="center"/>
        </w:trPr>
        <w:tc>
          <w:tcPr>
            <w:tcW w:w="4226" w:type="dxa"/>
            <w:gridSpan w:val="4"/>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a. Predictors: (Constant), waktu, suhu</w:t>
            </w:r>
          </w:p>
        </w:tc>
        <w:tc>
          <w:tcPr>
            <w:tcW w:w="1440" w:type="dxa"/>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r>
      <w:tr w:rsidR="00A3628F" w:rsidRPr="00A3628F" w:rsidTr="00174935">
        <w:trPr>
          <w:cantSplit/>
          <w:jc w:val="center"/>
        </w:trPr>
        <w:tc>
          <w:tcPr>
            <w:tcW w:w="4226" w:type="dxa"/>
            <w:gridSpan w:val="4"/>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b. Dependent Variable: Polifenol_Total</w:t>
            </w:r>
          </w:p>
        </w:tc>
        <w:tc>
          <w:tcPr>
            <w:tcW w:w="1440" w:type="dxa"/>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r>
    </w:tbl>
    <w:p w:rsidR="00A3628F" w:rsidRPr="00A3628F" w:rsidRDefault="00A3628F" w:rsidP="00A3628F">
      <w:pPr>
        <w:autoSpaceDE w:val="0"/>
        <w:autoSpaceDN w:val="0"/>
        <w:adjustRightInd w:val="0"/>
        <w:spacing w:after="0" w:line="400" w:lineRule="atLeast"/>
        <w:rPr>
          <w:rFonts w:ascii="Times New Roman" w:hAnsi="Times New Roman" w:cs="Times New Roman"/>
          <w:sz w:val="24"/>
          <w:szCs w:val="24"/>
        </w:rPr>
      </w:pPr>
    </w:p>
    <w:p w:rsidR="00A3628F" w:rsidRPr="00A3628F" w:rsidRDefault="00A3628F" w:rsidP="00A3628F">
      <w:pPr>
        <w:autoSpaceDE w:val="0"/>
        <w:autoSpaceDN w:val="0"/>
        <w:adjustRightInd w:val="0"/>
        <w:spacing w:after="0" w:line="400" w:lineRule="atLeast"/>
        <w:rPr>
          <w:rFonts w:ascii="Times New Roman" w:hAnsi="Times New Roman" w:cs="Times New Roman"/>
          <w:sz w:val="24"/>
          <w:szCs w:val="24"/>
        </w:rPr>
      </w:pPr>
    </w:p>
    <w:tbl>
      <w:tblPr>
        <w:tblW w:w="780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258"/>
        <w:gridCol w:w="1441"/>
        <w:gridCol w:w="998"/>
        <w:gridCol w:w="1383"/>
        <w:gridCol w:w="1000"/>
        <w:gridCol w:w="1000"/>
      </w:tblGrid>
      <w:tr w:rsidR="00A3628F" w:rsidRPr="00A3628F" w:rsidTr="00174935">
        <w:trPr>
          <w:cantSplit/>
          <w:tblHeader/>
        </w:trPr>
        <w:tc>
          <w:tcPr>
            <w:tcW w:w="7798" w:type="dxa"/>
            <w:gridSpan w:val="7"/>
            <w:tcBorders>
              <w:top w:val="nil"/>
              <w:left w:val="nil"/>
              <w:bottom w:val="nil"/>
              <w:right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b/>
                <w:bCs/>
                <w:color w:val="000000"/>
                <w:sz w:val="18"/>
                <w:szCs w:val="18"/>
              </w:rPr>
              <w:t>ANOVA</w:t>
            </w:r>
            <w:r w:rsidRPr="00A3628F">
              <w:rPr>
                <w:rFonts w:ascii="Arial" w:hAnsi="Arial" w:cs="Arial"/>
                <w:b/>
                <w:bCs/>
                <w:color w:val="000000"/>
                <w:sz w:val="18"/>
                <w:szCs w:val="18"/>
                <w:vertAlign w:val="superscript"/>
              </w:rPr>
              <w:t>b</w:t>
            </w:r>
          </w:p>
        </w:tc>
      </w:tr>
      <w:tr w:rsidR="00A3628F" w:rsidRPr="00A3628F" w:rsidTr="00174935">
        <w:trPr>
          <w:cantSplit/>
          <w:tblHeader/>
        </w:trPr>
        <w:tc>
          <w:tcPr>
            <w:tcW w:w="1978"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Model</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df</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Sig.</w:t>
            </w:r>
          </w:p>
        </w:tc>
      </w:tr>
      <w:tr w:rsidR="00A3628F" w:rsidRPr="00A3628F" w:rsidTr="00174935">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Regression</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14.519</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2</w:t>
            </w:r>
          </w:p>
        </w:tc>
        <w:tc>
          <w:tcPr>
            <w:tcW w:w="1382" w:type="dxa"/>
            <w:tcBorders>
              <w:top w:val="single" w:sz="16" w:space="0" w:color="000000"/>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7.260</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20.278</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.002</w:t>
            </w:r>
            <w:r w:rsidRPr="00A3628F">
              <w:rPr>
                <w:rFonts w:ascii="Arial" w:hAnsi="Arial" w:cs="Arial"/>
                <w:color w:val="000000"/>
                <w:sz w:val="18"/>
                <w:szCs w:val="18"/>
                <w:vertAlign w:val="superscript"/>
              </w:rPr>
              <w:t>a</w:t>
            </w:r>
          </w:p>
        </w:tc>
      </w:tr>
      <w:tr w:rsidR="00A3628F" w:rsidRPr="00A3628F" w:rsidTr="00174935">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Arial" w:hAnsi="Arial" w:cs="Arial"/>
                <w:color w:val="000000"/>
                <w:sz w:val="18"/>
                <w:szCs w:val="18"/>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Residual</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2.148</w:t>
            </w:r>
          </w:p>
        </w:tc>
        <w:tc>
          <w:tcPr>
            <w:tcW w:w="998" w:type="dxa"/>
            <w:tcBorders>
              <w:top w:val="nil"/>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6</w:t>
            </w:r>
          </w:p>
        </w:tc>
        <w:tc>
          <w:tcPr>
            <w:tcW w:w="1382" w:type="dxa"/>
            <w:tcBorders>
              <w:top w:val="nil"/>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.358</w:t>
            </w:r>
          </w:p>
        </w:tc>
        <w:tc>
          <w:tcPr>
            <w:tcW w:w="1000" w:type="dxa"/>
            <w:tcBorders>
              <w:top w:val="nil"/>
              <w:bottom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r>
      <w:tr w:rsidR="00A3628F" w:rsidRPr="00A3628F" w:rsidTr="00174935">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Total</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16.667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8</w:t>
            </w:r>
          </w:p>
        </w:tc>
        <w:tc>
          <w:tcPr>
            <w:tcW w:w="1382" w:type="dxa"/>
            <w:tcBorders>
              <w:top w:val="nil"/>
              <w:bottom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r>
      <w:tr w:rsidR="00A3628F" w:rsidRPr="00A3628F" w:rsidTr="00174935">
        <w:trPr>
          <w:cantSplit/>
        </w:trPr>
        <w:tc>
          <w:tcPr>
            <w:tcW w:w="4416" w:type="dxa"/>
            <w:gridSpan w:val="4"/>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a. Predictors: (Constant), waktu, suhu</w:t>
            </w:r>
          </w:p>
        </w:tc>
        <w:tc>
          <w:tcPr>
            <w:tcW w:w="1382" w:type="dxa"/>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r>
      <w:tr w:rsidR="00A3628F" w:rsidRPr="00A3628F" w:rsidTr="00174935">
        <w:trPr>
          <w:cantSplit/>
        </w:trPr>
        <w:tc>
          <w:tcPr>
            <w:tcW w:w="4416" w:type="dxa"/>
            <w:gridSpan w:val="4"/>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b. Dependent Variable: Polifenol_Total</w:t>
            </w:r>
          </w:p>
        </w:tc>
        <w:tc>
          <w:tcPr>
            <w:tcW w:w="1382" w:type="dxa"/>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r>
    </w:tbl>
    <w:p w:rsidR="00A3628F" w:rsidRPr="00A3628F" w:rsidRDefault="00A3628F" w:rsidP="00A3628F">
      <w:pPr>
        <w:autoSpaceDE w:val="0"/>
        <w:autoSpaceDN w:val="0"/>
        <w:adjustRightInd w:val="0"/>
        <w:spacing w:after="0" w:line="400" w:lineRule="atLeast"/>
        <w:rPr>
          <w:rFonts w:ascii="Times New Roman" w:hAnsi="Times New Roman" w:cs="Times New Roman"/>
          <w:sz w:val="24"/>
          <w:szCs w:val="24"/>
        </w:rPr>
      </w:pPr>
    </w:p>
    <w:p w:rsidR="00A3628F" w:rsidRPr="00A3628F" w:rsidRDefault="00A3628F" w:rsidP="00A3628F">
      <w:pPr>
        <w:autoSpaceDE w:val="0"/>
        <w:autoSpaceDN w:val="0"/>
        <w:adjustRightInd w:val="0"/>
        <w:spacing w:after="0" w:line="400" w:lineRule="atLeast"/>
        <w:rPr>
          <w:rFonts w:ascii="Times New Roman" w:hAnsi="Times New Roman" w:cs="Times New Roman"/>
          <w:sz w:val="24"/>
          <w:szCs w:val="24"/>
        </w:rPr>
      </w:pPr>
    </w:p>
    <w:tbl>
      <w:tblPr>
        <w:tblW w:w="79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154"/>
        <w:gridCol w:w="1310"/>
        <w:gridCol w:w="1308"/>
        <w:gridCol w:w="1440"/>
        <w:gridCol w:w="1000"/>
        <w:gridCol w:w="1000"/>
      </w:tblGrid>
      <w:tr w:rsidR="00A3628F" w:rsidRPr="00A3628F" w:rsidTr="00174935">
        <w:trPr>
          <w:cantSplit/>
          <w:tblHeader/>
        </w:trPr>
        <w:tc>
          <w:tcPr>
            <w:tcW w:w="7931" w:type="dxa"/>
            <w:gridSpan w:val="7"/>
            <w:tcBorders>
              <w:top w:val="nil"/>
              <w:left w:val="nil"/>
              <w:bottom w:val="nil"/>
              <w:right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b/>
                <w:bCs/>
                <w:color w:val="000000"/>
                <w:sz w:val="18"/>
                <w:szCs w:val="18"/>
              </w:rPr>
              <w:t>Coefficients</w:t>
            </w:r>
            <w:r w:rsidRPr="00A3628F">
              <w:rPr>
                <w:rFonts w:ascii="Arial" w:hAnsi="Arial" w:cs="Arial"/>
                <w:b/>
                <w:bCs/>
                <w:color w:val="000000"/>
                <w:sz w:val="18"/>
                <w:szCs w:val="18"/>
                <w:vertAlign w:val="superscript"/>
              </w:rPr>
              <w:t>a</w:t>
            </w:r>
          </w:p>
        </w:tc>
      </w:tr>
      <w:tr w:rsidR="00A3628F" w:rsidRPr="00A3628F" w:rsidTr="00174935">
        <w:trPr>
          <w:cantSplit/>
          <w:tblHeader/>
        </w:trPr>
        <w:tc>
          <w:tcPr>
            <w:tcW w:w="187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t</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Sig.</w:t>
            </w:r>
          </w:p>
        </w:tc>
      </w:tr>
      <w:tr w:rsidR="00A3628F" w:rsidRPr="00A3628F" w:rsidTr="00174935">
        <w:trPr>
          <w:cantSplit/>
          <w:tblHeader/>
        </w:trPr>
        <w:tc>
          <w:tcPr>
            <w:tcW w:w="187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240" w:lineRule="auto"/>
              <w:rPr>
                <w:rFonts w:ascii="Arial" w:hAnsi="Arial" w:cs="Arial"/>
                <w:color w:val="000000"/>
                <w:sz w:val="18"/>
                <w:szCs w:val="18"/>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240" w:lineRule="auto"/>
              <w:rPr>
                <w:rFonts w:ascii="Arial" w:hAnsi="Arial" w:cs="Arial"/>
                <w:color w:val="000000"/>
                <w:sz w:val="18"/>
                <w:szCs w:val="18"/>
              </w:rPr>
            </w:pP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240" w:lineRule="auto"/>
              <w:rPr>
                <w:rFonts w:ascii="Arial" w:hAnsi="Arial" w:cs="Arial"/>
                <w:color w:val="000000"/>
                <w:sz w:val="18"/>
                <w:szCs w:val="18"/>
              </w:rPr>
            </w:pPr>
          </w:p>
        </w:tc>
      </w:tr>
      <w:tr w:rsidR="00A3628F" w:rsidRPr="00A3628F" w:rsidTr="00174935">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1</w:t>
            </w:r>
          </w:p>
        </w:tc>
        <w:tc>
          <w:tcPr>
            <w:tcW w:w="115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-2.912</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1.057</w:t>
            </w:r>
          </w:p>
        </w:tc>
        <w:tc>
          <w:tcPr>
            <w:tcW w:w="1440" w:type="dxa"/>
            <w:tcBorders>
              <w:top w:val="single" w:sz="16" w:space="0" w:color="000000"/>
              <w:bottom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-2.754</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.033</w:t>
            </w:r>
          </w:p>
        </w:tc>
      </w:tr>
      <w:tr w:rsidR="00A3628F" w:rsidRPr="00A3628F" w:rsidTr="00174935">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Arial" w:hAnsi="Arial" w:cs="Arial"/>
                <w:color w:val="000000"/>
                <w:sz w:val="18"/>
                <w:szCs w:val="18"/>
              </w:rPr>
            </w:pPr>
          </w:p>
        </w:tc>
        <w:tc>
          <w:tcPr>
            <w:tcW w:w="1153" w:type="dxa"/>
            <w:tcBorders>
              <w:top w:val="nil"/>
              <w:left w:val="nil"/>
              <w:bottom w:val="nil"/>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suhu</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.058</w:t>
            </w:r>
          </w:p>
        </w:tc>
        <w:tc>
          <w:tcPr>
            <w:tcW w:w="1308" w:type="dxa"/>
            <w:tcBorders>
              <w:top w:val="nil"/>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.012</w:t>
            </w:r>
          </w:p>
        </w:tc>
        <w:tc>
          <w:tcPr>
            <w:tcW w:w="1440" w:type="dxa"/>
            <w:tcBorders>
              <w:top w:val="nil"/>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.695</w:t>
            </w:r>
          </w:p>
        </w:tc>
        <w:tc>
          <w:tcPr>
            <w:tcW w:w="1000" w:type="dxa"/>
            <w:tcBorders>
              <w:top w:val="nil"/>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4.742</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.003</w:t>
            </w:r>
          </w:p>
        </w:tc>
      </w:tr>
      <w:tr w:rsidR="00A3628F" w:rsidRPr="00A3628F" w:rsidTr="00174935">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Arial" w:hAnsi="Arial" w:cs="Arial"/>
                <w:color w:val="000000"/>
                <w:sz w:val="18"/>
                <w:szCs w:val="18"/>
              </w:rPr>
            </w:pPr>
          </w:p>
        </w:tc>
        <w:tc>
          <w:tcPr>
            <w:tcW w:w="115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waktu</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.346</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.081</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.623</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4.251</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.005</w:t>
            </w:r>
          </w:p>
        </w:tc>
      </w:tr>
      <w:tr w:rsidR="00A3628F" w:rsidRPr="00A3628F" w:rsidTr="00174935">
        <w:trPr>
          <w:cantSplit/>
        </w:trPr>
        <w:tc>
          <w:tcPr>
            <w:tcW w:w="4491" w:type="dxa"/>
            <w:gridSpan w:val="4"/>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a. Dependent Variable: Polifenol_Total</w:t>
            </w:r>
          </w:p>
        </w:tc>
        <w:tc>
          <w:tcPr>
            <w:tcW w:w="1440" w:type="dxa"/>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r>
    </w:tbl>
    <w:p w:rsidR="00A3628F" w:rsidRPr="00A3628F" w:rsidRDefault="00A3628F" w:rsidP="00A3628F">
      <w:pPr>
        <w:numPr>
          <w:ilvl w:val="0"/>
          <w:numId w:val="17"/>
        </w:numPr>
        <w:spacing w:before="480" w:after="0"/>
        <w:contextualSpacing/>
        <w:rPr>
          <w:rFonts w:ascii="Times New Roman" w:hAnsi="Times New Roman" w:cs="Times New Roman"/>
          <w:b/>
          <w:sz w:val="24"/>
          <w:szCs w:val="24"/>
        </w:rPr>
      </w:pPr>
      <w:r w:rsidRPr="00A3628F">
        <w:rPr>
          <w:rFonts w:ascii="Times New Roman" w:hAnsi="Times New Roman" w:cs="Times New Roman"/>
          <w:b/>
          <w:sz w:val="24"/>
          <w:szCs w:val="24"/>
        </w:rPr>
        <w:t>Analisis Polifenol Total</w:t>
      </w:r>
    </w:p>
    <w:tbl>
      <w:tblPr>
        <w:tblW w:w="3300" w:type="dxa"/>
        <w:jc w:val="center"/>
        <w:tblCellMar>
          <w:left w:w="0" w:type="dxa"/>
          <w:right w:w="0" w:type="dxa"/>
        </w:tblCellMar>
        <w:tblLook w:val="04A0"/>
      </w:tblPr>
      <w:tblGrid>
        <w:gridCol w:w="440"/>
        <w:gridCol w:w="960"/>
        <w:gridCol w:w="960"/>
        <w:gridCol w:w="940"/>
      </w:tblGrid>
      <w:tr w:rsidR="00A3628F" w:rsidRPr="00A3628F" w:rsidTr="00174935">
        <w:trPr>
          <w:trHeight w:val="382"/>
          <w:jc w:val="center"/>
        </w:trPr>
        <w:tc>
          <w:tcPr>
            <w:tcW w:w="44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3628F" w:rsidRPr="00A3628F" w:rsidRDefault="00A3628F" w:rsidP="00A3628F">
            <w:pPr>
              <w:spacing w:after="0" w:line="240" w:lineRule="auto"/>
              <w:jc w:val="center"/>
              <w:rPr>
                <w:rFonts w:ascii="Calibri" w:eastAsia="Times New Roman" w:hAnsi="Calibri" w:cs="Times New Roman"/>
                <w:b/>
                <w:color w:val="000000"/>
              </w:rPr>
            </w:pPr>
            <w:r w:rsidRPr="00A3628F">
              <w:rPr>
                <w:rFonts w:ascii="Calibri" w:eastAsia="Times New Roman" w:hAnsi="Calibri" w:cs="Times New Roman"/>
                <w:b/>
                <w:color w:val="000000"/>
              </w:rPr>
              <w:t>No.</w:t>
            </w:r>
          </w:p>
        </w:tc>
        <w:tc>
          <w:tcPr>
            <w:tcW w:w="96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A3628F" w:rsidRPr="00A3628F" w:rsidRDefault="00A3628F" w:rsidP="00A3628F">
            <w:pPr>
              <w:spacing w:after="0" w:line="240" w:lineRule="auto"/>
              <w:jc w:val="center"/>
              <w:rPr>
                <w:rFonts w:ascii="Calibri" w:eastAsia="Times New Roman" w:hAnsi="Calibri" w:cs="Times New Roman"/>
                <w:b/>
                <w:color w:val="000000"/>
              </w:rPr>
            </w:pPr>
            <w:r w:rsidRPr="00A3628F">
              <w:rPr>
                <w:rFonts w:ascii="Calibri" w:eastAsia="Times New Roman" w:hAnsi="Calibri" w:cs="Times New Roman"/>
                <w:b/>
                <w:color w:val="000000"/>
              </w:rPr>
              <w:t>Suhu</w:t>
            </w:r>
          </w:p>
        </w:tc>
        <w:tc>
          <w:tcPr>
            <w:tcW w:w="96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A3628F" w:rsidRPr="00A3628F" w:rsidRDefault="00A3628F" w:rsidP="00A3628F">
            <w:pPr>
              <w:spacing w:after="0" w:line="240" w:lineRule="auto"/>
              <w:jc w:val="center"/>
              <w:rPr>
                <w:rFonts w:ascii="Calibri" w:eastAsia="Times New Roman" w:hAnsi="Calibri" w:cs="Times New Roman"/>
                <w:b/>
                <w:color w:val="000000"/>
              </w:rPr>
            </w:pPr>
            <w:r w:rsidRPr="00A3628F">
              <w:rPr>
                <w:rFonts w:ascii="Calibri" w:eastAsia="Times New Roman" w:hAnsi="Calibri" w:cs="Times New Roman"/>
                <w:b/>
                <w:color w:val="000000"/>
              </w:rPr>
              <w:t>Waktu</w:t>
            </w:r>
          </w:p>
        </w:tc>
        <w:tc>
          <w:tcPr>
            <w:tcW w:w="94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3628F" w:rsidRPr="00A3628F" w:rsidRDefault="00A3628F" w:rsidP="00A3628F">
            <w:pPr>
              <w:spacing w:after="0" w:line="240" w:lineRule="auto"/>
              <w:jc w:val="center"/>
              <w:rPr>
                <w:rFonts w:ascii="Calibri" w:eastAsia="Times New Roman" w:hAnsi="Calibri" w:cs="Times New Roman"/>
                <w:b/>
                <w:color w:val="000000"/>
              </w:rPr>
            </w:pPr>
            <w:r w:rsidRPr="00A3628F">
              <w:rPr>
                <w:rFonts w:ascii="Calibri" w:eastAsia="Times New Roman" w:hAnsi="Calibri" w:cs="Times New Roman"/>
                <w:b/>
                <w:color w:val="000000"/>
              </w:rPr>
              <w:t>DPPH</w:t>
            </w:r>
          </w:p>
        </w:tc>
      </w:tr>
      <w:tr w:rsidR="00A3628F" w:rsidRPr="00A3628F" w:rsidTr="00174935">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lastRenderedPageBreak/>
              <w:t>1</w:t>
            </w:r>
          </w:p>
        </w:tc>
        <w:tc>
          <w:tcPr>
            <w:tcW w:w="0" w:type="auto"/>
            <w:tcBorders>
              <w:top w:val="nil"/>
              <w:left w:val="nil"/>
              <w:bottom w:val="single" w:sz="4" w:space="0" w:color="auto"/>
              <w:right w:val="single" w:sz="4" w:space="0" w:color="auto"/>
            </w:tcBorders>
            <w:shd w:val="clear" w:color="auto" w:fill="auto"/>
            <w:noWrap/>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55</w:t>
            </w:r>
          </w:p>
        </w:tc>
        <w:tc>
          <w:tcPr>
            <w:tcW w:w="0" w:type="auto"/>
            <w:tcBorders>
              <w:top w:val="nil"/>
              <w:left w:val="nil"/>
              <w:bottom w:val="single" w:sz="4" w:space="0" w:color="auto"/>
              <w:right w:val="single" w:sz="4" w:space="0" w:color="auto"/>
            </w:tcBorders>
            <w:shd w:val="clear" w:color="auto" w:fill="auto"/>
            <w:noWrap/>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rsidR="00A3628F" w:rsidRPr="00A3628F" w:rsidRDefault="00A3628F" w:rsidP="00A3628F">
            <w:pPr>
              <w:spacing w:after="0" w:line="240" w:lineRule="auto"/>
              <w:jc w:val="right"/>
              <w:rPr>
                <w:rFonts w:ascii="Calibri" w:eastAsia="Times New Roman" w:hAnsi="Calibri" w:cs="Times New Roman"/>
                <w:color w:val="000000"/>
              </w:rPr>
            </w:pPr>
            <w:r w:rsidRPr="00A3628F">
              <w:rPr>
                <w:rFonts w:ascii="Calibri" w:eastAsia="Times New Roman" w:hAnsi="Calibri" w:cs="Times New Roman"/>
                <w:color w:val="000000"/>
              </w:rPr>
              <w:t>119.55</w:t>
            </w:r>
          </w:p>
        </w:tc>
      </w:tr>
      <w:tr w:rsidR="00A3628F" w:rsidRPr="00A3628F" w:rsidTr="00174935">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55</w:t>
            </w:r>
          </w:p>
        </w:tc>
        <w:tc>
          <w:tcPr>
            <w:tcW w:w="0" w:type="auto"/>
            <w:tcBorders>
              <w:top w:val="nil"/>
              <w:left w:val="nil"/>
              <w:bottom w:val="single" w:sz="4" w:space="0" w:color="auto"/>
              <w:right w:val="single" w:sz="4" w:space="0" w:color="auto"/>
            </w:tcBorders>
            <w:shd w:val="clear" w:color="auto" w:fill="auto"/>
            <w:noWrap/>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6</w:t>
            </w:r>
          </w:p>
        </w:tc>
        <w:tc>
          <w:tcPr>
            <w:tcW w:w="0" w:type="auto"/>
            <w:tcBorders>
              <w:top w:val="nil"/>
              <w:left w:val="nil"/>
              <w:bottom w:val="single" w:sz="4" w:space="0" w:color="auto"/>
              <w:right w:val="single" w:sz="4" w:space="0" w:color="auto"/>
            </w:tcBorders>
            <w:shd w:val="clear" w:color="auto" w:fill="auto"/>
            <w:noWrap/>
            <w:vAlign w:val="bottom"/>
            <w:hideMark/>
          </w:tcPr>
          <w:p w:rsidR="00A3628F" w:rsidRPr="00A3628F" w:rsidRDefault="00A3628F" w:rsidP="00A3628F">
            <w:pPr>
              <w:spacing w:after="0" w:line="240" w:lineRule="auto"/>
              <w:jc w:val="right"/>
              <w:rPr>
                <w:rFonts w:ascii="Calibri" w:eastAsia="Times New Roman" w:hAnsi="Calibri" w:cs="Times New Roman"/>
                <w:color w:val="000000"/>
              </w:rPr>
            </w:pPr>
            <w:r w:rsidRPr="00A3628F">
              <w:rPr>
                <w:rFonts w:ascii="Calibri" w:eastAsia="Times New Roman" w:hAnsi="Calibri" w:cs="Times New Roman"/>
                <w:color w:val="000000"/>
              </w:rPr>
              <w:t>81.11</w:t>
            </w:r>
          </w:p>
        </w:tc>
      </w:tr>
      <w:tr w:rsidR="00A3628F" w:rsidRPr="00A3628F" w:rsidTr="00174935">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auto" w:fill="auto"/>
            <w:noWrap/>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55</w:t>
            </w:r>
          </w:p>
        </w:tc>
        <w:tc>
          <w:tcPr>
            <w:tcW w:w="0" w:type="auto"/>
            <w:tcBorders>
              <w:top w:val="nil"/>
              <w:left w:val="nil"/>
              <w:bottom w:val="single" w:sz="4" w:space="0" w:color="auto"/>
              <w:right w:val="single" w:sz="4" w:space="0" w:color="auto"/>
            </w:tcBorders>
            <w:shd w:val="clear" w:color="auto" w:fill="auto"/>
            <w:noWrap/>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9</w:t>
            </w:r>
          </w:p>
        </w:tc>
        <w:tc>
          <w:tcPr>
            <w:tcW w:w="0" w:type="auto"/>
            <w:tcBorders>
              <w:top w:val="nil"/>
              <w:left w:val="nil"/>
              <w:bottom w:val="single" w:sz="4" w:space="0" w:color="auto"/>
              <w:right w:val="single" w:sz="4" w:space="0" w:color="auto"/>
            </w:tcBorders>
            <w:shd w:val="clear" w:color="auto" w:fill="auto"/>
            <w:noWrap/>
            <w:vAlign w:val="bottom"/>
            <w:hideMark/>
          </w:tcPr>
          <w:p w:rsidR="00A3628F" w:rsidRPr="00A3628F" w:rsidRDefault="00A3628F" w:rsidP="00A3628F">
            <w:pPr>
              <w:spacing w:after="0" w:line="240" w:lineRule="auto"/>
              <w:jc w:val="right"/>
              <w:rPr>
                <w:rFonts w:ascii="Calibri" w:eastAsia="Times New Roman" w:hAnsi="Calibri" w:cs="Times New Roman"/>
                <w:color w:val="000000"/>
              </w:rPr>
            </w:pPr>
            <w:r w:rsidRPr="00A3628F">
              <w:rPr>
                <w:rFonts w:ascii="Calibri" w:eastAsia="Times New Roman" w:hAnsi="Calibri" w:cs="Times New Roman"/>
                <w:color w:val="000000"/>
              </w:rPr>
              <w:t>77.53</w:t>
            </w:r>
          </w:p>
        </w:tc>
      </w:tr>
      <w:tr w:rsidR="00A3628F" w:rsidRPr="00A3628F" w:rsidTr="00174935">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4</w:t>
            </w:r>
          </w:p>
        </w:tc>
        <w:tc>
          <w:tcPr>
            <w:tcW w:w="0" w:type="auto"/>
            <w:tcBorders>
              <w:top w:val="nil"/>
              <w:left w:val="nil"/>
              <w:bottom w:val="single" w:sz="4" w:space="0" w:color="auto"/>
              <w:right w:val="single" w:sz="4" w:space="0" w:color="auto"/>
            </w:tcBorders>
            <w:shd w:val="clear" w:color="auto" w:fill="auto"/>
            <w:noWrap/>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75</w:t>
            </w:r>
          </w:p>
        </w:tc>
        <w:tc>
          <w:tcPr>
            <w:tcW w:w="0" w:type="auto"/>
            <w:tcBorders>
              <w:top w:val="nil"/>
              <w:left w:val="nil"/>
              <w:bottom w:val="single" w:sz="4" w:space="0" w:color="auto"/>
              <w:right w:val="single" w:sz="4" w:space="0" w:color="auto"/>
            </w:tcBorders>
            <w:shd w:val="clear" w:color="auto" w:fill="auto"/>
            <w:noWrap/>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rsidR="00A3628F" w:rsidRPr="00A3628F" w:rsidRDefault="00A3628F" w:rsidP="00A3628F">
            <w:pPr>
              <w:spacing w:after="0" w:line="240" w:lineRule="auto"/>
              <w:jc w:val="right"/>
              <w:rPr>
                <w:rFonts w:ascii="Calibri" w:eastAsia="Times New Roman" w:hAnsi="Calibri" w:cs="Times New Roman"/>
                <w:color w:val="000000"/>
              </w:rPr>
            </w:pPr>
            <w:r w:rsidRPr="00A3628F">
              <w:rPr>
                <w:rFonts w:ascii="Calibri" w:eastAsia="Times New Roman" w:hAnsi="Calibri" w:cs="Times New Roman"/>
                <w:color w:val="000000"/>
              </w:rPr>
              <w:t>70.05</w:t>
            </w:r>
          </w:p>
        </w:tc>
      </w:tr>
      <w:tr w:rsidR="00A3628F" w:rsidRPr="00A3628F" w:rsidTr="00174935">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5</w:t>
            </w:r>
          </w:p>
        </w:tc>
        <w:tc>
          <w:tcPr>
            <w:tcW w:w="0" w:type="auto"/>
            <w:tcBorders>
              <w:top w:val="nil"/>
              <w:left w:val="nil"/>
              <w:bottom w:val="single" w:sz="4" w:space="0" w:color="auto"/>
              <w:right w:val="single" w:sz="4" w:space="0" w:color="auto"/>
            </w:tcBorders>
            <w:shd w:val="clear" w:color="auto" w:fill="auto"/>
            <w:noWrap/>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75</w:t>
            </w:r>
          </w:p>
        </w:tc>
        <w:tc>
          <w:tcPr>
            <w:tcW w:w="0" w:type="auto"/>
            <w:tcBorders>
              <w:top w:val="nil"/>
              <w:left w:val="nil"/>
              <w:bottom w:val="single" w:sz="4" w:space="0" w:color="auto"/>
              <w:right w:val="single" w:sz="4" w:space="0" w:color="auto"/>
            </w:tcBorders>
            <w:shd w:val="clear" w:color="auto" w:fill="auto"/>
            <w:noWrap/>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6</w:t>
            </w:r>
          </w:p>
        </w:tc>
        <w:tc>
          <w:tcPr>
            <w:tcW w:w="0" w:type="auto"/>
            <w:tcBorders>
              <w:top w:val="nil"/>
              <w:left w:val="nil"/>
              <w:bottom w:val="single" w:sz="4" w:space="0" w:color="auto"/>
              <w:right w:val="single" w:sz="4" w:space="0" w:color="auto"/>
            </w:tcBorders>
            <w:shd w:val="clear" w:color="auto" w:fill="auto"/>
            <w:noWrap/>
            <w:vAlign w:val="bottom"/>
            <w:hideMark/>
          </w:tcPr>
          <w:p w:rsidR="00A3628F" w:rsidRPr="00A3628F" w:rsidRDefault="00A3628F" w:rsidP="00A3628F">
            <w:pPr>
              <w:spacing w:after="0" w:line="240" w:lineRule="auto"/>
              <w:jc w:val="right"/>
              <w:rPr>
                <w:rFonts w:ascii="Calibri" w:eastAsia="Times New Roman" w:hAnsi="Calibri" w:cs="Times New Roman"/>
                <w:color w:val="000000"/>
              </w:rPr>
            </w:pPr>
            <w:r w:rsidRPr="00A3628F">
              <w:rPr>
                <w:rFonts w:ascii="Calibri" w:eastAsia="Times New Roman" w:hAnsi="Calibri" w:cs="Times New Roman"/>
                <w:color w:val="000000"/>
              </w:rPr>
              <w:t>49.88</w:t>
            </w:r>
          </w:p>
        </w:tc>
      </w:tr>
      <w:tr w:rsidR="00A3628F" w:rsidRPr="00A3628F" w:rsidTr="00174935">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6</w:t>
            </w:r>
          </w:p>
        </w:tc>
        <w:tc>
          <w:tcPr>
            <w:tcW w:w="0" w:type="auto"/>
            <w:tcBorders>
              <w:top w:val="nil"/>
              <w:left w:val="nil"/>
              <w:bottom w:val="single" w:sz="4" w:space="0" w:color="auto"/>
              <w:right w:val="single" w:sz="4" w:space="0" w:color="auto"/>
            </w:tcBorders>
            <w:shd w:val="clear" w:color="auto" w:fill="auto"/>
            <w:noWrap/>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75</w:t>
            </w:r>
          </w:p>
        </w:tc>
        <w:tc>
          <w:tcPr>
            <w:tcW w:w="0" w:type="auto"/>
            <w:tcBorders>
              <w:top w:val="nil"/>
              <w:left w:val="nil"/>
              <w:bottom w:val="single" w:sz="4" w:space="0" w:color="auto"/>
              <w:right w:val="single" w:sz="4" w:space="0" w:color="auto"/>
            </w:tcBorders>
            <w:shd w:val="clear" w:color="auto" w:fill="auto"/>
            <w:noWrap/>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9</w:t>
            </w:r>
          </w:p>
        </w:tc>
        <w:tc>
          <w:tcPr>
            <w:tcW w:w="0" w:type="auto"/>
            <w:tcBorders>
              <w:top w:val="nil"/>
              <w:left w:val="nil"/>
              <w:bottom w:val="single" w:sz="4" w:space="0" w:color="auto"/>
              <w:right w:val="single" w:sz="4" w:space="0" w:color="auto"/>
            </w:tcBorders>
            <w:shd w:val="clear" w:color="auto" w:fill="auto"/>
            <w:noWrap/>
            <w:vAlign w:val="bottom"/>
            <w:hideMark/>
          </w:tcPr>
          <w:p w:rsidR="00A3628F" w:rsidRPr="00A3628F" w:rsidRDefault="00A3628F" w:rsidP="00A3628F">
            <w:pPr>
              <w:spacing w:after="0" w:line="240" w:lineRule="auto"/>
              <w:jc w:val="right"/>
              <w:rPr>
                <w:rFonts w:ascii="Calibri" w:eastAsia="Times New Roman" w:hAnsi="Calibri" w:cs="Times New Roman"/>
                <w:color w:val="000000"/>
              </w:rPr>
            </w:pPr>
            <w:r w:rsidRPr="00A3628F">
              <w:rPr>
                <w:rFonts w:ascii="Calibri" w:eastAsia="Times New Roman" w:hAnsi="Calibri" w:cs="Times New Roman"/>
                <w:color w:val="000000"/>
              </w:rPr>
              <w:t>44.2</w:t>
            </w:r>
          </w:p>
        </w:tc>
      </w:tr>
      <w:tr w:rsidR="00A3628F" w:rsidRPr="00A3628F" w:rsidTr="00174935">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7</w:t>
            </w:r>
          </w:p>
        </w:tc>
        <w:tc>
          <w:tcPr>
            <w:tcW w:w="0" w:type="auto"/>
            <w:tcBorders>
              <w:top w:val="nil"/>
              <w:left w:val="nil"/>
              <w:bottom w:val="single" w:sz="4" w:space="0" w:color="auto"/>
              <w:right w:val="single" w:sz="4" w:space="0" w:color="auto"/>
            </w:tcBorders>
            <w:shd w:val="clear" w:color="auto" w:fill="auto"/>
            <w:noWrap/>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95</w:t>
            </w:r>
          </w:p>
        </w:tc>
        <w:tc>
          <w:tcPr>
            <w:tcW w:w="0" w:type="auto"/>
            <w:tcBorders>
              <w:top w:val="nil"/>
              <w:left w:val="nil"/>
              <w:bottom w:val="single" w:sz="4" w:space="0" w:color="auto"/>
              <w:right w:val="single" w:sz="4" w:space="0" w:color="auto"/>
            </w:tcBorders>
            <w:shd w:val="clear" w:color="auto" w:fill="auto"/>
            <w:noWrap/>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rsidR="00A3628F" w:rsidRPr="00A3628F" w:rsidRDefault="00A3628F" w:rsidP="00A3628F">
            <w:pPr>
              <w:spacing w:after="0" w:line="240" w:lineRule="auto"/>
              <w:jc w:val="right"/>
              <w:rPr>
                <w:rFonts w:ascii="Calibri" w:eastAsia="Times New Roman" w:hAnsi="Calibri" w:cs="Times New Roman"/>
                <w:color w:val="000000"/>
              </w:rPr>
            </w:pPr>
            <w:r w:rsidRPr="00A3628F">
              <w:rPr>
                <w:rFonts w:ascii="Calibri" w:eastAsia="Times New Roman" w:hAnsi="Calibri" w:cs="Times New Roman"/>
                <w:color w:val="000000"/>
              </w:rPr>
              <w:t>76.76</w:t>
            </w:r>
          </w:p>
        </w:tc>
      </w:tr>
      <w:tr w:rsidR="00A3628F" w:rsidRPr="00A3628F" w:rsidTr="00174935">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8</w:t>
            </w:r>
          </w:p>
        </w:tc>
        <w:tc>
          <w:tcPr>
            <w:tcW w:w="0" w:type="auto"/>
            <w:tcBorders>
              <w:top w:val="nil"/>
              <w:left w:val="nil"/>
              <w:bottom w:val="single" w:sz="4" w:space="0" w:color="auto"/>
              <w:right w:val="single" w:sz="4" w:space="0" w:color="auto"/>
            </w:tcBorders>
            <w:shd w:val="clear" w:color="auto" w:fill="auto"/>
            <w:noWrap/>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95</w:t>
            </w:r>
          </w:p>
        </w:tc>
        <w:tc>
          <w:tcPr>
            <w:tcW w:w="0" w:type="auto"/>
            <w:tcBorders>
              <w:top w:val="nil"/>
              <w:left w:val="nil"/>
              <w:bottom w:val="single" w:sz="4" w:space="0" w:color="auto"/>
              <w:right w:val="single" w:sz="4" w:space="0" w:color="auto"/>
            </w:tcBorders>
            <w:shd w:val="clear" w:color="auto" w:fill="auto"/>
            <w:noWrap/>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6</w:t>
            </w:r>
          </w:p>
        </w:tc>
        <w:tc>
          <w:tcPr>
            <w:tcW w:w="0" w:type="auto"/>
            <w:tcBorders>
              <w:top w:val="nil"/>
              <w:left w:val="nil"/>
              <w:bottom w:val="single" w:sz="4" w:space="0" w:color="auto"/>
              <w:right w:val="single" w:sz="4" w:space="0" w:color="auto"/>
            </w:tcBorders>
            <w:shd w:val="clear" w:color="auto" w:fill="auto"/>
            <w:noWrap/>
            <w:vAlign w:val="bottom"/>
            <w:hideMark/>
          </w:tcPr>
          <w:p w:rsidR="00A3628F" w:rsidRPr="00A3628F" w:rsidRDefault="00A3628F" w:rsidP="00A3628F">
            <w:pPr>
              <w:spacing w:after="0" w:line="240" w:lineRule="auto"/>
              <w:jc w:val="right"/>
              <w:rPr>
                <w:rFonts w:ascii="Calibri" w:eastAsia="Times New Roman" w:hAnsi="Calibri" w:cs="Times New Roman"/>
                <w:color w:val="000000"/>
              </w:rPr>
            </w:pPr>
            <w:r w:rsidRPr="00A3628F">
              <w:rPr>
                <w:rFonts w:ascii="Calibri" w:eastAsia="Times New Roman" w:hAnsi="Calibri" w:cs="Times New Roman"/>
                <w:color w:val="000000"/>
              </w:rPr>
              <w:t>49.48</w:t>
            </w:r>
          </w:p>
        </w:tc>
      </w:tr>
      <w:tr w:rsidR="00A3628F" w:rsidRPr="00A3628F" w:rsidTr="00174935">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9</w:t>
            </w:r>
          </w:p>
        </w:tc>
        <w:tc>
          <w:tcPr>
            <w:tcW w:w="0" w:type="auto"/>
            <w:tcBorders>
              <w:top w:val="nil"/>
              <w:left w:val="nil"/>
              <w:bottom w:val="single" w:sz="4" w:space="0" w:color="auto"/>
              <w:right w:val="single" w:sz="4" w:space="0" w:color="auto"/>
            </w:tcBorders>
            <w:shd w:val="clear" w:color="auto" w:fill="auto"/>
            <w:noWrap/>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95</w:t>
            </w:r>
          </w:p>
        </w:tc>
        <w:tc>
          <w:tcPr>
            <w:tcW w:w="0" w:type="auto"/>
            <w:tcBorders>
              <w:top w:val="nil"/>
              <w:left w:val="nil"/>
              <w:bottom w:val="single" w:sz="4" w:space="0" w:color="auto"/>
              <w:right w:val="single" w:sz="4" w:space="0" w:color="auto"/>
            </w:tcBorders>
            <w:shd w:val="clear" w:color="auto" w:fill="auto"/>
            <w:noWrap/>
            <w:vAlign w:val="center"/>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9</w:t>
            </w:r>
          </w:p>
        </w:tc>
        <w:tc>
          <w:tcPr>
            <w:tcW w:w="0" w:type="auto"/>
            <w:tcBorders>
              <w:top w:val="nil"/>
              <w:left w:val="nil"/>
              <w:bottom w:val="single" w:sz="4" w:space="0" w:color="auto"/>
              <w:right w:val="single" w:sz="4" w:space="0" w:color="auto"/>
            </w:tcBorders>
            <w:shd w:val="clear" w:color="auto" w:fill="auto"/>
            <w:noWrap/>
            <w:vAlign w:val="bottom"/>
            <w:hideMark/>
          </w:tcPr>
          <w:p w:rsidR="00A3628F" w:rsidRPr="00A3628F" w:rsidRDefault="00A3628F" w:rsidP="00A3628F">
            <w:pPr>
              <w:spacing w:after="0" w:line="240" w:lineRule="auto"/>
              <w:jc w:val="right"/>
              <w:rPr>
                <w:rFonts w:ascii="Calibri" w:eastAsia="Times New Roman" w:hAnsi="Calibri" w:cs="Times New Roman"/>
                <w:color w:val="000000"/>
              </w:rPr>
            </w:pPr>
            <w:r w:rsidRPr="00A3628F">
              <w:rPr>
                <w:rFonts w:ascii="Calibri" w:eastAsia="Times New Roman" w:hAnsi="Calibri" w:cs="Times New Roman"/>
                <w:color w:val="000000"/>
              </w:rPr>
              <w:t>35.41</w:t>
            </w:r>
          </w:p>
        </w:tc>
      </w:tr>
    </w:tbl>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bl>
      <w:tblPr>
        <w:tblW w:w="4205"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94"/>
        <w:gridCol w:w="1000"/>
        <w:gridCol w:w="1411"/>
        <w:gridCol w:w="1000"/>
      </w:tblGrid>
      <w:tr w:rsidR="00A3628F" w:rsidRPr="00A3628F" w:rsidTr="00174935">
        <w:trPr>
          <w:cantSplit/>
          <w:tblHeader/>
          <w:jc w:val="center"/>
        </w:trPr>
        <w:tc>
          <w:tcPr>
            <w:tcW w:w="4205" w:type="dxa"/>
            <w:gridSpan w:val="4"/>
            <w:tcBorders>
              <w:top w:val="nil"/>
              <w:left w:val="nil"/>
              <w:bottom w:val="nil"/>
              <w:right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b/>
                <w:bCs/>
                <w:color w:val="000000"/>
                <w:sz w:val="18"/>
                <w:szCs w:val="18"/>
              </w:rPr>
              <w:t>Descriptive Statistics</w:t>
            </w:r>
          </w:p>
        </w:tc>
      </w:tr>
      <w:tr w:rsidR="00A3628F" w:rsidRPr="00A3628F" w:rsidTr="00174935">
        <w:trPr>
          <w:cantSplit/>
          <w:tblHeader/>
          <w:jc w:val="center"/>
        </w:trPr>
        <w:tc>
          <w:tcPr>
            <w:tcW w:w="79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Mean</w:t>
            </w:r>
          </w:p>
        </w:tc>
        <w:tc>
          <w:tcPr>
            <w:tcW w:w="141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Std. Deviation</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N</w:t>
            </w:r>
          </w:p>
        </w:tc>
      </w:tr>
      <w:tr w:rsidR="00A3628F" w:rsidRPr="00A3628F" w:rsidTr="00174935">
        <w:trPr>
          <w:cantSplit/>
          <w:tblHeader/>
          <w:jc w:val="center"/>
        </w:trPr>
        <w:tc>
          <w:tcPr>
            <w:tcW w:w="79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DPPH</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67.1078</w:t>
            </w:r>
          </w:p>
        </w:tc>
        <w:tc>
          <w:tcPr>
            <w:tcW w:w="1411" w:type="dxa"/>
            <w:tcBorders>
              <w:top w:val="single" w:sz="16" w:space="0" w:color="000000"/>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25.72388</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9</w:t>
            </w:r>
          </w:p>
        </w:tc>
      </w:tr>
      <w:tr w:rsidR="00A3628F" w:rsidRPr="00A3628F" w:rsidTr="00174935">
        <w:trPr>
          <w:cantSplit/>
          <w:tblHeader/>
          <w:jc w:val="cent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suhu</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80.0000</w:t>
            </w:r>
          </w:p>
        </w:tc>
        <w:tc>
          <w:tcPr>
            <w:tcW w:w="1411" w:type="dxa"/>
            <w:tcBorders>
              <w:top w:val="nil"/>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17.32051</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9</w:t>
            </w:r>
          </w:p>
        </w:tc>
      </w:tr>
      <w:tr w:rsidR="00A3628F" w:rsidRPr="00A3628F" w:rsidTr="00174935">
        <w:trPr>
          <w:cantSplit/>
          <w:jc w:val="center"/>
        </w:trPr>
        <w:tc>
          <w:tcPr>
            <w:tcW w:w="79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waktu</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6.0000</w:t>
            </w:r>
          </w:p>
        </w:tc>
        <w:tc>
          <w:tcPr>
            <w:tcW w:w="1411" w:type="dxa"/>
            <w:tcBorders>
              <w:top w:val="nil"/>
              <w:bottom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2.59808</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9</w:t>
            </w:r>
          </w:p>
        </w:tc>
      </w:tr>
    </w:tbl>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bl>
      <w:tblPr>
        <w:tblW w:w="5741"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950"/>
        <w:gridCol w:w="793"/>
        <w:gridCol w:w="1000"/>
        <w:gridCol w:w="998"/>
        <w:gridCol w:w="1000"/>
      </w:tblGrid>
      <w:tr w:rsidR="00A3628F" w:rsidRPr="00A3628F" w:rsidTr="00174935">
        <w:trPr>
          <w:cantSplit/>
          <w:tblHeader/>
          <w:jc w:val="center"/>
        </w:trPr>
        <w:tc>
          <w:tcPr>
            <w:tcW w:w="5739" w:type="dxa"/>
            <w:gridSpan w:val="5"/>
            <w:tcBorders>
              <w:top w:val="nil"/>
              <w:left w:val="nil"/>
              <w:bottom w:val="nil"/>
              <w:right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b/>
                <w:bCs/>
                <w:color w:val="000000"/>
                <w:sz w:val="18"/>
                <w:szCs w:val="18"/>
              </w:rPr>
              <w:t>Correlations</w:t>
            </w:r>
          </w:p>
        </w:tc>
      </w:tr>
      <w:tr w:rsidR="00A3628F" w:rsidRPr="00A3628F" w:rsidTr="00174935">
        <w:trPr>
          <w:cantSplit/>
          <w:tblHeader/>
          <w:jc w:val="center"/>
        </w:trPr>
        <w:tc>
          <w:tcPr>
            <w:tcW w:w="194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c>
          <w:tcPr>
            <w:tcW w:w="79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DPPH</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suhu</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waktu</w:t>
            </w:r>
          </w:p>
        </w:tc>
      </w:tr>
      <w:tr w:rsidR="00A3628F" w:rsidRPr="00A3628F" w:rsidTr="00174935">
        <w:trPr>
          <w:cantSplit/>
          <w:tblHeader/>
          <w:jc w:val="center"/>
        </w:trPr>
        <w:tc>
          <w:tcPr>
            <w:tcW w:w="1948"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Pearson Correlation</w:t>
            </w:r>
          </w:p>
        </w:tc>
        <w:tc>
          <w:tcPr>
            <w:tcW w:w="79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DPPH</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1.000</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-.654</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-.613</w:t>
            </w:r>
          </w:p>
        </w:tc>
      </w:tr>
      <w:tr w:rsidR="00A3628F" w:rsidRPr="00A3628F" w:rsidTr="00174935">
        <w:trPr>
          <w:cantSplit/>
          <w:tblHeader/>
          <w:jc w:val="center"/>
        </w:trPr>
        <w:tc>
          <w:tcPr>
            <w:tcW w:w="194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Arial" w:hAnsi="Arial" w:cs="Arial"/>
                <w:color w:val="000000"/>
                <w:sz w:val="18"/>
                <w:szCs w:val="18"/>
              </w:rPr>
            </w:pPr>
          </w:p>
        </w:tc>
        <w:tc>
          <w:tcPr>
            <w:tcW w:w="793" w:type="dxa"/>
            <w:tcBorders>
              <w:top w:val="nil"/>
              <w:left w:val="nil"/>
              <w:bottom w:val="nil"/>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suhu</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-.654</w:t>
            </w:r>
          </w:p>
        </w:tc>
        <w:tc>
          <w:tcPr>
            <w:tcW w:w="998" w:type="dxa"/>
            <w:tcBorders>
              <w:top w:val="nil"/>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1.000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.000</w:t>
            </w:r>
          </w:p>
        </w:tc>
      </w:tr>
      <w:tr w:rsidR="00A3628F" w:rsidRPr="00A3628F" w:rsidTr="00174935">
        <w:trPr>
          <w:cantSplit/>
          <w:tblHeader/>
          <w:jc w:val="center"/>
        </w:trPr>
        <w:tc>
          <w:tcPr>
            <w:tcW w:w="194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Arial" w:hAnsi="Arial" w:cs="Arial"/>
                <w:color w:val="000000"/>
                <w:sz w:val="18"/>
                <w:szCs w:val="18"/>
              </w:rPr>
            </w:pPr>
          </w:p>
        </w:tc>
        <w:tc>
          <w:tcPr>
            <w:tcW w:w="793" w:type="dxa"/>
            <w:tcBorders>
              <w:top w:val="nil"/>
              <w:left w:val="nil"/>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waktu</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-.613</w:t>
            </w:r>
          </w:p>
        </w:tc>
        <w:tc>
          <w:tcPr>
            <w:tcW w:w="998" w:type="dxa"/>
            <w:tcBorders>
              <w:top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.000</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1.000</w:t>
            </w:r>
          </w:p>
        </w:tc>
      </w:tr>
      <w:tr w:rsidR="00A3628F" w:rsidRPr="00A3628F" w:rsidTr="00174935">
        <w:trPr>
          <w:cantSplit/>
          <w:tblHeader/>
          <w:jc w:val="center"/>
        </w:trPr>
        <w:tc>
          <w:tcPr>
            <w:tcW w:w="1948" w:type="dxa"/>
            <w:vMerge w:val="restart"/>
            <w:tcBorders>
              <w:left w:val="single" w:sz="16" w:space="0" w:color="000000"/>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Sig. (1-tailed)</w:t>
            </w:r>
          </w:p>
        </w:tc>
        <w:tc>
          <w:tcPr>
            <w:tcW w:w="793" w:type="dxa"/>
            <w:tcBorders>
              <w:left w:val="nil"/>
              <w:bottom w:val="nil"/>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DPPH</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w:t>
            </w:r>
          </w:p>
        </w:tc>
        <w:tc>
          <w:tcPr>
            <w:tcW w:w="998" w:type="dxa"/>
            <w:tcBorders>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.028</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.040</w:t>
            </w:r>
          </w:p>
        </w:tc>
      </w:tr>
      <w:tr w:rsidR="00A3628F" w:rsidRPr="00A3628F" w:rsidTr="00174935">
        <w:trPr>
          <w:cantSplit/>
          <w:tblHeader/>
          <w:jc w:val="center"/>
        </w:trPr>
        <w:tc>
          <w:tcPr>
            <w:tcW w:w="1948" w:type="dxa"/>
            <w:vMerge/>
            <w:tcBorders>
              <w:left w:val="single" w:sz="16" w:space="0" w:color="000000"/>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Arial" w:hAnsi="Arial" w:cs="Arial"/>
                <w:color w:val="000000"/>
                <w:sz w:val="18"/>
                <w:szCs w:val="18"/>
              </w:rPr>
            </w:pPr>
          </w:p>
        </w:tc>
        <w:tc>
          <w:tcPr>
            <w:tcW w:w="793" w:type="dxa"/>
            <w:tcBorders>
              <w:top w:val="nil"/>
              <w:left w:val="nil"/>
              <w:bottom w:val="nil"/>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suhu</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.028</w:t>
            </w:r>
          </w:p>
        </w:tc>
        <w:tc>
          <w:tcPr>
            <w:tcW w:w="998" w:type="dxa"/>
            <w:tcBorders>
              <w:top w:val="nil"/>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.500</w:t>
            </w:r>
          </w:p>
        </w:tc>
      </w:tr>
      <w:tr w:rsidR="00A3628F" w:rsidRPr="00A3628F" w:rsidTr="00174935">
        <w:trPr>
          <w:cantSplit/>
          <w:tblHeader/>
          <w:jc w:val="center"/>
        </w:trPr>
        <w:tc>
          <w:tcPr>
            <w:tcW w:w="1948" w:type="dxa"/>
            <w:vMerge/>
            <w:tcBorders>
              <w:left w:val="single" w:sz="16" w:space="0" w:color="000000"/>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Arial" w:hAnsi="Arial" w:cs="Arial"/>
                <w:color w:val="000000"/>
                <w:sz w:val="18"/>
                <w:szCs w:val="18"/>
              </w:rPr>
            </w:pPr>
          </w:p>
        </w:tc>
        <w:tc>
          <w:tcPr>
            <w:tcW w:w="793" w:type="dxa"/>
            <w:tcBorders>
              <w:top w:val="nil"/>
              <w:left w:val="nil"/>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waktu</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.040</w:t>
            </w:r>
          </w:p>
        </w:tc>
        <w:tc>
          <w:tcPr>
            <w:tcW w:w="998" w:type="dxa"/>
            <w:tcBorders>
              <w:top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.500</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w:t>
            </w:r>
          </w:p>
        </w:tc>
      </w:tr>
      <w:tr w:rsidR="00A3628F" w:rsidRPr="00A3628F" w:rsidTr="00174935">
        <w:trPr>
          <w:cantSplit/>
          <w:tblHeader/>
          <w:jc w:val="center"/>
        </w:trPr>
        <w:tc>
          <w:tcPr>
            <w:tcW w:w="1948"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N</w:t>
            </w:r>
          </w:p>
        </w:tc>
        <w:tc>
          <w:tcPr>
            <w:tcW w:w="793" w:type="dxa"/>
            <w:tcBorders>
              <w:left w:val="nil"/>
              <w:bottom w:val="nil"/>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DPPH</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9</w:t>
            </w:r>
          </w:p>
        </w:tc>
        <w:tc>
          <w:tcPr>
            <w:tcW w:w="998" w:type="dxa"/>
            <w:tcBorders>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9</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9</w:t>
            </w:r>
          </w:p>
        </w:tc>
      </w:tr>
      <w:tr w:rsidR="00A3628F" w:rsidRPr="00A3628F" w:rsidTr="00174935">
        <w:trPr>
          <w:cantSplit/>
          <w:tblHeader/>
          <w:jc w:val="center"/>
        </w:trPr>
        <w:tc>
          <w:tcPr>
            <w:tcW w:w="1948"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Arial" w:hAnsi="Arial" w:cs="Arial"/>
                <w:color w:val="000000"/>
                <w:sz w:val="18"/>
                <w:szCs w:val="18"/>
              </w:rPr>
            </w:pPr>
          </w:p>
        </w:tc>
        <w:tc>
          <w:tcPr>
            <w:tcW w:w="793" w:type="dxa"/>
            <w:tcBorders>
              <w:top w:val="nil"/>
              <w:left w:val="nil"/>
              <w:bottom w:val="nil"/>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suhu</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9</w:t>
            </w:r>
          </w:p>
        </w:tc>
        <w:tc>
          <w:tcPr>
            <w:tcW w:w="998" w:type="dxa"/>
            <w:tcBorders>
              <w:top w:val="nil"/>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9</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9</w:t>
            </w:r>
          </w:p>
        </w:tc>
      </w:tr>
      <w:tr w:rsidR="00A3628F" w:rsidRPr="00A3628F" w:rsidTr="00174935">
        <w:trPr>
          <w:cantSplit/>
          <w:jc w:val="center"/>
        </w:trPr>
        <w:tc>
          <w:tcPr>
            <w:tcW w:w="1948"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Arial" w:hAnsi="Arial" w:cs="Arial"/>
                <w:color w:val="000000"/>
                <w:sz w:val="18"/>
                <w:szCs w:val="18"/>
              </w:rPr>
            </w:pPr>
          </w:p>
        </w:tc>
        <w:tc>
          <w:tcPr>
            <w:tcW w:w="79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waktu</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9</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9</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9</w:t>
            </w:r>
          </w:p>
        </w:tc>
      </w:tr>
    </w:tbl>
    <w:p w:rsidR="00A3628F" w:rsidRPr="00A3628F" w:rsidRDefault="00A3628F" w:rsidP="00A3628F">
      <w:pPr>
        <w:autoSpaceDE w:val="0"/>
        <w:autoSpaceDN w:val="0"/>
        <w:adjustRightInd w:val="0"/>
        <w:spacing w:after="0" w:line="400" w:lineRule="atLeast"/>
        <w:rPr>
          <w:rFonts w:ascii="Times New Roman" w:hAnsi="Times New Roman" w:cs="Times New Roman"/>
          <w:sz w:val="24"/>
          <w:szCs w:val="24"/>
        </w:rPr>
      </w:pPr>
    </w:p>
    <w:tbl>
      <w:tblPr>
        <w:tblW w:w="4599"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440"/>
        <w:gridCol w:w="1438"/>
        <w:gridCol w:w="1000"/>
      </w:tblGrid>
      <w:tr w:rsidR="00A3628F" w:rsidRPr="00A3628F" w:rsidTr="00174935">
        <w:trPr>
          <w:cantSplit/>
          <w:tblHeader/>
          <w:jc w:val="center"/>
        </w:trPr>
        <w:tc>
          <w:tcPr>
            <w:tcW w:w="4599" w:type="dxa"/>
            <w:gridSpan w:val="4"/>
            <w:tcBorders>
              <w:top w:val="nil"/>
              <w:left w:val="nil"/>
              <w:bottom w:val="nil"/>
              <w:right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b/>
                <w:bCs/>
                <w:color w:val="000000"/>
                <w:sz w:val="18"/>
                <w:szCs w:val="18"/>
              </w:rPr>
              <w:t>Variables Entered/Removed</w:t>
            </w:r>
            <w:r w:rsidRPr="00A3628F">
              <w:rPr>
                <w:rFonts w:ascii="Arial" w:hAnsi="Arial" w:cs="Arial"/>
                <w:b/>
                <w:bCs/>
                <w:color w:val="000000"/>
                <w:sz w:val="18"/>
                <w:szCs w:val="18"/>
                <w:vertAlign w:val="superscript"/>
              </w:rPr>
              <w:t>b</w:t>
            </w:r>
          </w:p>
        </w:tc>
      </w:tr>
      <w:tr w:rsidR="00A3628F" w:rsidRPr="00A3628F" w:rsidTr="00174935">
        <w:trPr>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Model</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Variables Entered</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Variables Removed</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Method</w:t>
            </w:r>
          </w:p>
        </w:tc>
      </w:tr>
      <w:tr w:rsidR="00A3628F" w:rsidRPr="00A3628F" w:rsidTr="00174935">
        <w:trPr>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1</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waktu, suhu</w:t>
            </w:r>
            <w:r w:rsidRPr="00A3628F">
              <w:rPr>
                <w:rFonts w:ascii="Arial" w:hAnsi="Arial" w:cs="Arial"/>
                <w:color w:val="000000"/>
                <w:sz w:val="18"/>
                <w:szCs w:val="18"/>
                <w:vertAlign w:val="superscript"/>
              </w:rPr>
              <w:t>a</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Enter</w:t>
            </w:r>
          </w:p>
        </w:tc>
      </w:tr>
      <w:tr w:rsidR="00A3628F" w:rsidRPr="00A3628F" w:rsidTr="00174935">
        <w:trPr>
          <w:cantSplit/>
          <w:jc w:val="center"/>
        </w:trPr>
        <w:tc>
          <w:tcPr>
            <w:tcW w:w="3599" w:type="dxa"/>
            <w:gridSpan w:val="3"/>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a. All requested variables entered.</w:t>
            </w:r>
          </w:p>
        </w:tc>
        <w:tc>
          <w:tcPr>
            <w:tcW w:w="1000" w:type="dxa"/>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r>
      <w:tr w:rsidR="00A3628F" w:rsidRPr="00A3628F" w:rsidTr="00174935">
        <w:trPr>
          <w:cantSplit/>
          <w:jc w:val="center"/>
        </w:trPr>
        <w:tc>
          <w:tcPr>
            <w:tcW w:w="3599" w:type="dxa"/>
            <w:gridSpan w:val="3"/>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b. Dependent Variable: DPPH</w:t>
            </w:r>
          </w:p>
        </w:tc>
        <w:tc>
          <w:tcPr>
            <w:tcW w:w="1000" w:type="dxa"/>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r>
    </w:tbl>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bl>
      <w:tblPr>
        <w:tblW w:w="5667"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000"/>
        <w:gridCol w:w="1066"/>
        <w:gridCol w:w="1440"/>
        <w:gridCol w:w="1440"/>
      </w:tblGrid>
      <w:tr w:rsidR="00A3628F" w:rsidRPr="00A3628F" w:rsidTr="00174935">
        <w:trPr>
          <w:cantSplit/>
          <w:tblHeader/>
          <w:jc w:val="center"/>
        </w:trPr>
        <w:tc>
          <w:tcPr>
            <w:tcW w:w="5666" w:type="dxa"/>
            <w:gridSpan w:val="5"/>
            <w:tcBorders>
              <w:top w:val="nil"/>
              <w:left w:val="nil"/>
              <w:bottom w:val="nil"/>
              <w:right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b/>
                <w:bCs/>
                <w:color w:val="000000"/>
                <w:sz w:val="18"/>
                <w:szCs w:val="18"/>
              </w:rPr>
              <w:t>Model Summary</w:t>
            </w:r>
            <w:r w:rsidRPr="00A3628F">
              <w:rPr>
                <w:rFonts w:ascii="Arial" w:hAnsi="Arial" w:cs="Arial"/>
                <w:b/>
                <w:bCs/>
                <w:color w:val="000000"/>
                <w:sz w:val="18"/>
                <w:szCs w:val="18"/>
                <w:vertAlign w:val="superscript"/>
              </w:rPr>
              <w:t>b</w:t>
            </w:r>
          </w:p>
        </w:tc>
      </w:tr>
      <w:tr w:rsidR="00A3628F" w:rsidRPr="00A3628F" w:rsidTr="00174935">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lastRenderedPageBreak/>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Adjusted R Square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Std. Error of the Estimate</w:t>
            </w:r>
          </w:p>
        </w:tc>
      </w:tr>
      <w:tr w:rsidR="00A3628F" w:rsidRPr="00A3628F" w:rsidTr="00174935">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.896</w:t>
            </w:r>
            <w:r w:rsidRPr="00A3628F">
              <w:rPr>
                <w:rFonts w:ascii="Arial" w:hAnsi="Arial" w:cs="Arial"/>
                <w:color w:val="000000"/>
                <w:sz w:val="18"/>
                <w:szCs w:val="18"/>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.803</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.738</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13.17814</w:t>
            </w:r>
          </w:p>
        </w:tc>
      </w:tr>
      <w:tr w:rsidR="00A3628F" w:rsidRPr="00A3628F" w:rsidTr="00174935">
        <w:trPr>
          <w:cantSplit/>
          <w:jc w:val="center"/>
        </w:trPr>
        <w:tc>
          <w:tcPr>
            <w:tcW w:w="4226" w:type="dxa"/>
            <w:gridSpan w:val="4"/>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a. Predictors: (Constant), waktu, suhu</w:t>
            </w:r>
          </w:p>
        </w:tc>
        <w:tc>
          <w:tcPr>
            <w:tcW w:w="1440" w:type="dxa"/>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r>
      <w:tr w:rsidR="00A3628F" w:rsidRPr="00A3628F" w:rsidTr="00174935">
        <w:trPr>
          <w:cantSplit/>
          <w:jc w:val="center"/>
        </w:trPr>
        <w:tc>
          <w:tcPr>
            <w:tcW w:w="4226" w:type="dxa"/>
            <w:gridSpan w:val="4"/>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b. Dependent Variable: DPPH</w:t>
            </w:r>
          </w:p>
        </w:tc>
        <w:tc>
          <w:tcPr>
            <w:tcW w:w="1440" w:type="dxa"/>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r>
    </w:tbl>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bl>
      <w:tblPr>
        <w:tblW w:w="7801"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258"/>
        <w:gridCol w:w="1441"/>
        <w:gridCol w:w="998"/>
        <w:gridCol w:w="1383"/>
        <w:gridCol w:w="1000"/>
        <w:gridCol w:w="1000"/>
      </w:tblGrid>
      <w:tr w:rsidR="00A3628F" w:rsidRPr="00A3628F" w:rsidTr="00174935">
        <w:trPr>
          <w:cantSplit/>
          <w:tblHeader/>
          <w:jc w:val="center"/>
        </w:trPr>
        <w:tc>
          <w:tcPr>
            <w:tcW w:w="7798" w:type="dxa"/>
            <w:gridSpan w:val="7"/>
            <w:tcBorders>
              <w:top w:val="nil"/>
              <w:left w:val="nil"/>
              <w:bottom w:val="nil"/>
              <w:right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b/>
                <w:bCs/>
                <w:color w:val="000000"/>
                <w:sz w:val="18"/>
                <w:szCs w:val="18"/>
              </w:rPr>
              <w:t>ANOVA</w:t>
            </w:r>
            <w:r w:rsidRPr="00A3628F">
              <w:rPr>
                <w:rFonts w:ascii="Arial" w:hAnsi="Arial" w:cs="Arial"/>
                <w:b/>
                <w:bCs/>
                <w:color w:val="000000"/>
                <w:sz w:val="18"/>
                <w:szCs w:val="18"/>
                <w:vertAlign w:val="superscript"/>
              </w:rPr>
              <w:t>b</w:t>
            </w:r>
          </w:p>
        </w:tc>
      </w:tr>
      <w:tr w:rsidR="00A3628F" w:rsidRPr="00A3628F" w:rsidTr="00174935">
        <w:trPr>
          <w:cantSplit/>
          <w:tblHeader/>
          <w:jc w:val="center"/>
        </w:trPr>
        <w:tc>
          <w:tcPr>
            <w:tcW w:w="1978"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Model</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df</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Sig.</w:t>
            </w:r>
          </w:p>
        </w:tc>
      </w:tr>
      <w:tr w:rsidR="00A3628F" w:rsidRPr="00A3628F" w:rsidTr="00174935">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Regression</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4251.763</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2</w:t>
            </w:r>
          </w:p>
        </w:tc>
        <w:tc>
          <w:tcPr>
            <w:tcW w:w="1382" w:type="dxa"/>
            <w:tcBorders>
              <w:top w:val="single" w:sz="16" w:space="0" w:color="000000"/>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2125.882</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12.241</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.008</w:t>
            </w:r>
            <w:r w:rsidRPr="00A3628F">
              <w:rPr>
                <w:rFonts w:ascii="Arial" w:hAnsi="Arial" w:cs="Arial"/>
                <w:color w:val="000000"/>
                <w:sz w:val="18"/>
                <w:szCs w:val="18"/>
                <w:vertAlign w:val="superscript"/>
              </w:rPr>
              <w:t>a</w:t>
            </w:r>
          </w:p>
        </w:tc>
      </w:tr>
      <w:tr w:rsidR="00A3628F" w:rsidRPr="00A3628F" w:rsidTr="00174935">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Arial" w:hAnsi="Arial" w:cs="Arial"/>
                <w:color w:val="000000"/>
                <w:sz w:val="18"/>
                <w:szCs w:val="18"/>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Residual</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1041.981</w:t>
            </w:r>
          </w:p>
        </w:tc>
        <w:tc>
          <w:tcPr>
            <w:tcW w:w="998" w:type="dxa"/>
            <w:tcBorders>
              <w:top w:val="nil"/>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6</w:t>
            </w:r>
          </w:p>
        </w:tc>
        <w:tc>
          <w:tcPr>
            <w:tcW w:w="1382" w:type="dxa"/>
            <w:tcBorders>
              <w:top w:val="nil"/>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173.663</w:t>
            </w:r>
          </w:p>
        </w:tc>
        <w:tc>
          <w:tcPr>
            <w:tcW w:w="1000" w:type="dxa"/>
            <w:tcBorders>
              <w:top w:val="nil"/>
              <w:bottom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r>
      <w:tr w:rsidR="00A3628F" w:rsidRPr="00A3628F" w:rsidTr="00174935">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Total</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5293.744</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8</w:t>
            </w:r>
          </w:p>
        </w:tc>
        <w:tc>
          <w:tcPr>
            <w:tcW w:w="1382" w:type="dxa"/>
            <w:tcBorders>
              <w:top w:val="nil"/>
              <w:bottom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r>
      <w:tr w:rsidR="00A3628F" w:rsidRPr="00A3628F" w:rsidTr="00174935">
        <w:trPr>
          <w:cantSplit/>
          <w:jc w:val="center"/>
        </w:trPr>
        <w:tc>
          <w:tcPr>
            <w:tcW w:w="4416" w:type="dxa"/>
            <w:gridSpan w:val="4"/>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a. Predictors: (Constant), waktu, suhu</w:t>
            </w:r>
          </w:p>
        </w:tc>
        <w:tc>
          <w:tcPr>
            <w:tcW w:w="1382" w:type="dxa"/>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r>
      <w:tr w:rsidR="00A3628F" w:rsidRPr="00A3628F" w:rsidTr="00174935">
        <w:trPr>
          <w:cantSplit/>
          <w:jc w:val="center"/>
        </w:trPr>
        <w:tc>
          <w:tcPr>
            <w:tcW w:w="3418" w:type="dxa"/>
            <w:gridSpan w:val="3"/>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b. Dependent Variable: DPPH</w:t>
            </w:r>
          </w:p>
        </w:tc>
        <w:tc>
          <w:tcPr>
            <w:tcW w:w="998" w:type="dxa"/>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c>
          <w:tcPr>
            <w:tcW w:w="1382" w:type="dxa"/>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r>
    </w:tbl>
    <w:p w:rsidR="00A3628F" w:rsidRPr="00A3628F" w:rsidRDefault="00A3628F" w:rsidP="00A3628F">
      <w:pPr>
        <w:autoSpaceDE w:val="0"/>
        <w:autoSpaceDN w:val="0"/>
        <w:adjustRightInd w:val="0"/>
        <w:spacing w:after="0" w:line="400" w:lineRule="atLeast"/>
        <w:rPr>
          <w:rFonts w:ascii="Times New Roman" w:hAnsi="Times New Roman" w:cs="Times New Roman"/>
          <w:sz w:val="24"/>
          <w:szCs w:val="24"/>
        </w:rPr>
      </w:pPr>
    </w:p>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bl>
      <w:tblPr>
        <w:tblW w:w="79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154"/>
        <w:gridCol w:w="1310"/>
        <w:gridCol w:w="1308"/>
        <w:gridCol w:w="1440"/>
        <w:gridCol w:w="1000"/>
        <w:gridCol w:w="1000"/>
      </w:tblGrid>
      <w:tr w:rsidR="00A3628F" w:rsidRPr="00A3628F" w:rsidTr="00174935">
        <w:trPr>
          <w:cantSplit/>
          <w:tblHeader/>
        </w:trPr>
        <w:tc>
          <w:tcPr>
            <w:tcW w:w="7931" w:type="dxa"/>
            <w:gridSpan w:val="7"/>
            <w:tcBorders>
              <w:top w:val="nil"/>
              <w:left w:val="nil"/>
              <w:bottom w:val="nil"/>
              <w:right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b/>
                <w:bCs/>
                <w:color w:val="000000"/>
                <w:sz w:val="18"/>
                <w:szCs w:val="18"/>
              </w:rPr>
              <w:t>Coefficients</w:t>
            </w:r>
            <w:r w:rsidRPr="00A3628F">
              <w:rPr>
                <w:rFonts w:ascii="Arial" w:hAnsi="Arial" w:cs="Arial"/>
                <w:b/>
                <w:bCs/>
                <w:color w:val="000000"/>
                <w:sz w:val="18"/>
                <w:szCs w:val="18"/>
                <w:vertAlign w:val="superscript"/>
              </w:rPr>
              <w:t>a</w:t>
            </w:r>
          </w:p>
        </w:tc>
      </w:tr>
      <w:tr w:rsidR="00A3628F" w:rsidRPr="00A3628F" w:rsidTr="00174935">
        <w:trPr>
          <w:cantSplit/>
          <w:tblHeader/>
        </w:trPr>
        <w:tc>
          <w:tcPr>
            <w:tcW w:w="187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t</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Sig.</w:t>
            </w:r>
          </w:p>
        </w:tc>
      </w:tr>
      <w:tr w:rsidR="00A3628F" w:rsidRPr="00A3628F" w:rsidTr="00174935">
        <w:trPr>
          <w:cantSplit/>
          <w:tblHeader/>
        </w:trPr>
        <w:tc>
          <w:tcPr>
            <w:tcW w:w="187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240" w:lineRule="auto"/>
              <w:rPr>
                <w:rFonts w:ascii="Arial" w:hAnsi="Arial" w:cs="Arial"/>
                <w:color w:val="000000"/>
                <w:sz w:val="18"/>
                <w:szCs w:val="18"/>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240" w:lineRule="auto"/>
              <w:rPr>
                <w:rFonts w:ascii="Arial" w:hAnsi="Arial" w:cs="Arial"/>
                <w:color w:val="000000"/>
                <w:sz w:val="18"/>
                <w:szCs w:val="18"/>
              </w:rPr>
            </w:pP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240" w:lineRule="auto"/>
              <w:rPr>
                <w:rFonts w:ascii="Arial" w:hAnsi="Arial" w:cs="Arial"/>
                <w:color w:val="000000"/>
                <w:sz w:val="18"/>
                <w:szCs w:val="18"/>
              </w:rPr>
            </w:pPr>
          </w:p>
        </w:tc>
      </w:tr>
      <w:tr w:rsidR="00A3628F" w:rsidRPr="00A3628F" w:rsidTr="00174935">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1</w:t>
            </w:r>
          </w:p>
        </w:tc>
        <w:tc>
          <w:tcPr>
            <w:tcW w:w="115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181.208</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24.458</w:t>
            </w:r>
          </w:p>
        </w:tc>
        <w:tc>
          <w:tcPr>
            <w:tcW w:w="1440" w:type="dxa"/>
            <w:tcBorders>
              <w:top w:val="single" w:sz="16" w:space="0" w:color="000000"/>
              <w:bottom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7.409</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.000</w:t>
            </w:r>
          </w:p>
        </w:tc>
      </w:tr>
      <w:tr w:rsidR="00A3628F" w:rsidRPr="00A3628F" w:rsidTr="00174935">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Arial" w:hAnsi="Arial" w:cs="Arial"/>
                <w:color w:val="000000"/>
                <w:sz w:val="18"/>
                <w:szCs w:val="18"/>
              </w:rPr>
            </w:pPr>
          </w:p>
        </w:tc>
        <w:tc>
          <w:tcPr>
            <w:tcW w:w="1153" w:type="dxa"/>
            <w:tcBorders>
              <w:top w:val="nil"/>
              <w:left w:val="nil"/>
              <w:bottom w:val="nil"/>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suhu</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-.971</w:t>
            </w:r>
          </w:p>
        </w:tc>
        <w:tc>
          <w:tcPr>
            <w:tcW w:w="1308" w:type="dxa"/>
            <w:tcBorders>
              <w:top w:val="nil"/>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.269</w:t>
            </w:r>
          </w:p>
        </w:tc>
        <w:tc>
          <w:tcPr>
            <w:tcW w:w="1440" w:type="dxa"/>
            <w:tcBorders>
              <w:top w:val="nil"/>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-.654</w:t>
            </w:r>
          </w:p>
        </w:tc>
        <w:tc>
          <w:tcPr>
            <w:tcW w:w="1000" w:type="dxa"/>
            <w:tcBorders>
              <w:top w:val="nil"/>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-3.610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.011</w:t>
            </w:r>
          </w:p>
        </w:tc>
      </w:tr>
      <w:tr w:rsidR="00A3628F" w:rsidRPr="00A3628F" w:rsidTr="00174935">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Arial" w:hAnsi="Arial" w:cs="Arial"/>
                <w:color w:val="000000"/>
                <w:sz w:val="18"/>
                <w:szCs w:val="18"/>
              </w:rPr>
            </w:pPr>
          </w:p>
        </w:tc>
        <w:tc>
          <w:tcPr>
            <w:tcW w:w="115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waktu</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-6.068</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1.793</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-.613</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-3.384</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.015</w:t>
            </w:r>
          </w:p>
        </w:tc>
      </w:tr>
      <w:tr w:rsidR="00A3628F" w:rsidRPr="00A3628F" w:rsidTr="00174935">
        <w:trPr>
          <w:cantSplit/>
        </w:trPr>
        <w:tc>
          <w:tcPr>
            <w:tcW w:w="3183" w:type="dxa"/>
            <w:gridSpan w:val="3"/>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a. Dependent Variable: DPPH</w:t>
            </w:r>
          </w:p>
        </w:tc>
        <w:tc>
          <w:tcPr>
            <w:tcW w:w="1308" w:type="dxa"/>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r>
    </w:tbl>
    <w:p w:rsidR="00A3628F" w:rsidRPr="00A3628F" w:rsidRDefault="00A3628F" w:rsidP="00A3628F">
      <w:pPr>
        <w:autoSpaceDE w:val="0"/>
        <w:autoSpaceDN w:val="0"/>
        <w:adjustRightInd w:val="0"/>
        <w:spacing w:after="0" w:line="400" w:lineRule="atLeast"/>
        <w:rPr>
          <w:rFonts w:ascii="Times New Roman" w:hAnsi="Times New Roman" w:cs="Times New Roman"/>
          <w:sz w:val="24"/>
          <w:szCs w:val="24"/>
        </w:rPr>
      </w:pPr>
    </w:p>
    <w:p w:rsidR="00A3628F" w:rsidRPr="00A3628F" w:rsidRDefault="00A3628F" w:rsidP="00A3628F">
      <w:pPr>
        <w:spacing w:before="480" w:after="0"/>
        <w:rPr>
          <w:rFonts w:ascii="Times New Roman" w:hAnsi="Times New Roman" w:cs="Times New Roman"/>
          <w:sz w:val="24"/>
          <w:szCs w:val="24"/>
        </w:rPr>
      </w:pPr>
      <w:r w:rsidRPr="00A3628F">
        <w:rPr>
          <w:rFonts w:ascii="Times New Roman" w:hAnsi="Times New Roman" w:cs="Times New Roman"/>
          <w:sz w:val="24"/>
          <w:szCs w:val="24"/>
        </w:rPr>
        <w:br w:type="page"/>
      </w:r>
    </w:p>
    <w:p w:rsidR="00A3628F" w:rsidRPr="00A3628F" w:rsidRDefault="00A3628F" w:rsidP="00A3628F">
      <w:pPr>
        <w:numPr>
          <w:ilvl w:val="0"/>
          <w:numId w:val="17"/>
        </w:numPr>
        <w:autoSpaceDE w:val="0"/>
        <w:autoSpaceDN w:val="0"/>
        <w:adjustRightInd w:val="0"/>
        <w:spacing w:before="480" w:after="0" w:line="400" w:lineRule="atLeast"/>
        <w:contextualSpacing/>
        <w:rPr>
          <w:rFonts w:ascii="Times New Roman" w:hAnsi="Times New Roman" w:cs="Times New Roman"/>
          <w:b/>
          <w:sz w:val="24"/>
          <w:szCs w:val="24"/>
        </w:rPr>
      </w:pPr>
      <w:r w:rsidRPr="00A3628F">
        <w:rPr>
          <w:rFonts w:ascii="Times New Roman" w:hAnsi="Times New Roman" w:cs="Times New Roman"/>
          <w:b/>
          <w:sz w:val="24"/>
          <w:szCs w:val="24"/>
        </w:rPr>
        <w:lastRenderedPageBreak/>
        <w:t>Korelasi Plifenol Total dan Penengkapan Radikal Bebas DPPH</w:t>
      </w:r>
    </w:p>
    <w:tbl>
      <w:tblPr>
        <w:tblW w:w="3322" w:type="dxa"/>
        <w:jc w:val="center"/>
        <w:tblInd w:w="-362" w:type="dxa"/>
        <w:tblCellMar>
          <w:left w:w="0" w:type="dxa"/>
          <w:right w:w="0" w:type="dxa"/>
        </w:tblCellMar>
        <w:tblLook w:val="04A0"/>
      </w:tblPr>
      <w:tblGrid>
        <w:gridCol w:w="527"/>
        <w:gridCol w:w="1235"/>
        <w:gridCol w:w="1560"/>
      </w:tblGrid>
      <w:tr w:rsidR="00A3628F" w:rsidRPr="00A3628F" w:rsidTr="00174935">
        <w:trPr>
          <w:trHeight w:val="440"/>
          <w:jc w:val="center"/>
        </w:trPr>
        <w:tc>
          <w:tcPr>
            <w:tcW w:w="52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3628F" w:rsidRPr="00A3628F" w:rsidRDefault="00A3628F" w:rsidP="00A3628F">
            <w:pPr>
              <w:spacing w:after="0" w:line="240" w:lineRule="auto"/>
              <w:jc w:val="center"/>
              <w:rPr>
                <w:rFonts w:ascii="Calibri" w:eastAsia="Times New Roman" w:hAnsi="Calibri" w:cs="Times New Roman"/>
                <w:b/>
                <w:color w:val="000000"/>
              </w:rPr>
            </w:pPr>
            <w:r w:rsidRPr="00A3628F">
              <w:rPr>
                <w:rFonts w:ascii="Calibri" w:eastAsia="Times New Roman" w:hAnsi="Calibri" w:cs="Times New Roman"/>
                <w:b/>
                <w:color w:val="000000"/>
              </w:rPr>
              <w:t>No.</w:t>
            </w:r>
          </w:p>
        </w:tc>
        <w:tc>
          <w:tcPr>
            <w:tcW w:w="123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3628F" w:rsidRPr="00A3628F" w:rsidRDefault="00A3628F" w:rsidP="00A3628F">
            <w:pPr>
              <w:spacing w:after="0" w:line="240" w:lineRule="auto"/>
              <w:jc w:val="center"/>
              <w:rPr>
                <w:rFonts w:ascii="Calibri" w:eastAsia="Times New Roman" w:hAnsi="Calibri" w:cs="Times New Roman"/>
                <w:b/>
                <w:color w:val="000000"/>
              </w:rPr>
            </w:pPr>
            <w:r w:rsidRPr="00A3628F">
              <w:rPr>
                <w:rFonts w:ascii="Calibri" w:eastAsia="Times New Roman" w:hAnsi="Calibri" w:cs="Times New Roman"/>
                <w:b/>
                <w:color w:val="000000"/>
              </w:rPr>
              <w:t>DPPH</w:t>
            </w:r>
          </w:p>
        </w:tc>
        <w:tc>
          <w:tcPr>
            <w:tcW w:w="156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A3628F" w:rsidRPr="00A3628F" w:rsidRDefault="00A3628F" w:rsidP="00A3628F">
            <w:pPr>
              <w:spacing w:after="0" w:line="240" w:lineRule="auto"/>
              <w:jc w:val="center"/>
              <w:rPr>
                <w:rFonts w:ascii="Calibri" w:eastAsia="Times New Roman" w:hAnsi="Calibri" w:cs="Times New Roman"/>
                <w:b/>
                <w:color w:val="000000"/>
              </w:rPr>
            </w:pPr>
            <w:r w:rsidRPr="00A3628F">
              <w:rPr>
                <w:rFonts w:ascii="Calibri" w:eastAsia="Times New Roman" w:hAnsi="Calibri" w:cs="Times New Roman"/>
                <w:b/>
                <w:color w:val="000000"/>
              </w:rPr>
              <w:t>Total Fenol</w:t>
            </w:r>
          </w:p>
        </w:tc>
      </w:tr>
      <w:tr w:rsidR="00A3628F" w:rsidRPr="00A3628F" w:rsidTr="00174935">
        <w:trPr>
          <w:trHeight w:val="315"/>
          <w:jc w:val="center"/>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rsidR="00A3628F" w:rsidRPr="00A3628F" w:rsidRDefault="00A3628F" w:rsidP="00A3628F">
            <w:pPr>
              <w:spacing w:after="0" w:line="240" w:lineRule="auto"/>
              <w:jc w:val="right"/>
              <w:rPr>
                <w:rFonts w:ascii="Calibri" w:eastAsia="Times New Roman" w:hAnsi="Calibri" w:cs="Times New Roman"/>
                <w:color w:val="000000"/>
              </w:rPr>
            </w:pPr>
            <w:r w:rsidRPr="00A3628F">
              <w:rPr>
                <w:rFonts w:ascii="Calibri" w:eastAsia="Times New Roman" w:hAnsi="Calibri" w:cs="Times New Roman"/>
                <w:color w:val="000000"/>
              </w:rPr>
              <w:t>1</w:t>
            </w:r>
          </w:p>
        </w:tc>
        <w:tc>
          <w:tcPr>
            <w:tcW w:w="1235" w:type="dxa"/>
            <w:tcBorders>
              <w:top w:val="nil"/>
              <w:left w:val="nil"/>
              <w:bottom w:val="single" w:sz="4" w:space="0" w:color="auto"/>
              <w:right w:val="single" w:sz="4" w:space="0" w:color="auto"/>
            </w:tcBorders>
            <w:shd w:val="clear" w:color="auto" w:fill="auto"/>
            <w:noWrap/>
            <w:vAlign w:val="bottom"/>
            <w:hideMark/>
          </w:tcPr>
          <w:p w:rsidR="00A3628F" w:rsidRPr="00A3628F" w:rsidRDefault="00A3628F" w:rsidP="00A3628F">
            <w:pPr>
              <w:spacing w:after="0" w:line="240" w:lineRule="auto"/>
              <w:jc w:val="right"/>
              <w:rPr>
                <w:rFonts w:ascii="Calibri" w:eastAsia="Times New Roman" w:hAnsi="Calibri" w:cs="Times New Roman"/>
                <w:color w:val="000000"/>
              </w:rPr>
            </w:pPr>
            <w:r w:rsidRPr="00A3628F">
              <w:rPr>
                <w:rFonts w:ascii="Calibri" w:eastAsia="Times New Roman" w:hAnsi="Calibri" w:cs="Times New Roman"/>
                <w:color w:val="000000"/>
              </w:rPr>
              <w:t>119.55</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1.27</w:t>
            </w:r>
          </w:p>
        </w:tc>
      </w:tr>
      <w:tr w:rsidR="00A3628F" w:rsidRPr="00A3628F" w:rsidTr="00174935">
        <w:trPr>
          <w:trHeight w:val="315"/>
          <w:jc w:val="center"/>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rsidR="00A3628F" w:rsidRPr="00A3628F" w:rsidRDefault="00A3628F" w:rsidP="00A3628F">
            <w:pPr>
              <w:spacing w:after="0" w:line="240" w:lineRule="auto"/>
              <w:jc w:val="right"/>
              <w:rPr>
                <w:rFonts w:ascii="Calibri" w:eastAsia="Times New Roman" w:hAnsi="Calibri" w:cs="Times New Roman"/>
                <w:color w:val="000000"/>
              </w:rPr>
            </w:pPr>
            <w:r w:rsidRPr="00A3628F">
              <w:rPr>
                <w:rFonts w:ascii="Calibri" w:eastAsia="Times New Roman" w:hAnsi="Calibri" w:cs="Times New Roman"/>
                <w:color w:val="000000"/>
              </w:rPr>
              <w:t>2</w:t>
            </w:r>
          </w:p>
        </w:tc>
        <w:tc>
          <w:tcPr>
            <w:tcW w:w="1235" w:type="dxa"/>
            <w:tcBorders>
              <w:top w:val="nil"/>
              <w:left w:val="nil"/>
              <w:bottom w:val="single" w:sz="4" w:space="0" w:color="auto"/>
              <w:right w:val="single" w:sz="4" w:space="0" w:color="auto"/>
            </w:tcBorders>
            <w:shd w:val="clear" w:color="auto" w:fill="auto"/>
            <w:noWrap/>
            <w:vAlign w:val="bottom"/>
            <w:hideMark/>
          </w:tcPr>
          <w:p w:rsidR="00A3628F" w:rsidRPr="00A3628F" w:rsidRDefault="00A3628F" w:rsidP="00A3628F">
            <w:pPr>
              <w:spacing w:after="0" w:line="240" w:lineRule="auto"/>
              <w:jc w:val="right"/>
              <w:rPr>
                <w:rFonts w:ascii="Calibri" w:eastAsia="Times New Roman" w:hAnsi="Calibri" w:cs="Times New Roman"/>
                <w:color w:val="000000"/>
              </w:rPr>
            </w:pPr>
            <w:r w:rsidRPr="00A3628F">
              <w:rPr>
                <w:rFonts w:ascii="Calibri" w:eastAsia="Times New Roman" w:hAnsi="Calibri" w:cs="Times New Roman"/>
                <w:color w:val="000000"/>
              </w:rPr>
              <w:t>81.11</w:t>
            </w:r>
          </w:p>
        </w:tc>
        <w:tc>
          <w:tcPr>
            <w:tcW w:w="1560" w:type="dxa"/>
            <w:tcBorders>
              <w:top w:val="nil"/>
              <w:left w:val="single" w:sz="8" w:space="0" w:color="auto"/>
              <w:bottom w:val="single" w:sz="8" w:space="0" w:color="auto"/>
              <w:right w:val="single" w:sz="8" w:space="0" w:color="auto"/>
            </w:tcBorders>
            <w:shd w:val="clear" w:color="auto" w:fill="auto"/>
            <w:vAlign w:val="bottom"/>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2.54</w:t>
            </w:r>
          </w:p>
        </w:tc>
      </w:tr>
      <w:tr w:rsidR="00A3628F" w:rsidRPr="00A3628F" w:rsidTr="00174935">
        <w:trPr>
          <w:trHeight w:val="315"/>
          <w:jc w:val="center"/>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rsidR="00A3628F" w:rsidRPr="00A3628F" w:rsidRDefault="00A3628F" w:rsidP="00A3628F">
            <w:pPr>
              <w:spacing w:after="0" w:line="240" w:lineRule="auto"/>
              <w:jc w:val="right"/>
              <w:rPr>
                <w:rFonts w:ascii="Calibri" w:eastAsia="Times New Roman" w:hAnsi="Calibri" w:cs="Times New Roman"/>
                <w:color w:val="000000"/>
              </w:rPr>
            </w:pPr>
            <w:r w:rsidRPr="00A3628F">
              <w:rPr>
                <w:rFonts w:ascii="Calibri" w:eastAsia="Times New Roman" w:hAnsi="Calibri" w:cs="Times New Roman"/>
                <w:color w:val="000000"/>
              </w:rPr>
              <w:t>3</w:t>
            </w:r>
          </w:p>
        </w:tc>
        <w:tc>
          <w:tcPr>
            <w:tcW w:w="1235" w:type="dxa"/>
            <w:tcBorders>
              <w:top w:val="nil"/>
              <w:left w:val="nil"/>
              <w:bottom w:val="single" w:sz="4" w:space="0" w:color="auto"/>
              <w:right w:val="single" w:sz="4" w:space="0" w:color="auto"/>
            </w:tcBorders>
            <w:shd w:val="clear" w:color="auto" w:fill="auto"/>
            <w:noWrap/>
            <w:vAlign w:val="bottom"/>
            <w:hideMark/>
          </w:tcPr>
          <w:p w:rsidR="00A3628F" w:rsidRPr="00A3628F" w:rsidRDefault="00A3628F" w:rsidP="00A3628F">
            <w:pPr>
              <w:spacing w:after="0" w:line="240" w:lineRule="auto"/>
              <w:jc w:val="right"/>
              <w:rPr>
                <w:rFonts w:ascii="Calibri" w:eastAsia="Times New Roman" w:hAnsi="Calibri" w:cs="Times New Roman"/>
                <w:color w:val="000000"/>
              </w:rPr>
            </w:pPr>
            <w:r w:rsidRPr="00A3628F">
              <w:rPr>
                <w:rFonts w:ascii="Calibri" w:eastAsia="Times New Roman" w:hAnsi="Calibri" w:cs="Times New Roman"/>
                <w:color w:val="000000"/>
              </w:rPr>
              <w:t>77.53</w:t>
            </w:r>
          </w:p>
        </w:tc>
        <w:tc>
          <w:tcPr>
            <w:tcW w:w="1560" w:type="dxa"/>
            <w:tcBorders>
              <w:top w:val="nil"/>
              <w:left w:val="single" w:sz="8" w:space="0" w:color="auto"/>
              <w:bottom w:val="single" w:sz="8" w:space="0" w:color="auto"/>
              <w:right w:val="single" w:sz="8" w:space="0" w:color="auto"/>
            </w:tcBorders>
            <w:shd w:val="clear" w:color="auto" w:fill="auto"/>
            <w:vAlign w:val="bottom"/>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2.57</w:t>
            </w:r>
          </w:p>
        </w:tc>
      </w:tr>
      <w:tr w:rsidR="00A3628F" w:rsidRPr="00A3628F" w:rsidTr="00174935">
        <w:trPr>
          <w:trHeight w:val="315"/>
          <w:jc w:val="center"/>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rsidR="00A3628F" w:rsidRPr="00A3628F" w:rsidRDefault="00A3628F" w:rsidP="00A3628F">
            <w:pPr>
              <w:spacing w:after="0" w:line="240" w:lineRule="auto"/>
              <w:jc w:val="right"/>
              <w:rPr>
                <w:rFonts w:ascii="Calibri" w:eastAsia="Times New Roman" w:hAnsi="Calibri" w:cs="Times New Roman"/>
                <w:color w:val="000000"/>
              </w:rPr>
            </w:pPr>
            <w:r w:rsidRPr="00A3628F">
              <w:rPr>
                <w:rFonts w:ascii="Calibri" w:eastAsia="Times New Roman" w:hAnsi="Calibri" w:cs="Times New Roman"/>
                <w:color w:val="000000"/>
              </w:rPr>
              <w:t>4</w:t>
            </w:r>
          </w:p>
        </w:tc>
        <w:tc>
          <w:tcPr>
            <w:tcW w:w="1235" w:type="dxa"/>
            <w:tcBorders>
              <w:top w:val="nil"/>
              <w:left w:val="nil"/>
              <w:bottom w:val="single" w:sz="4" w:space="0" w:color="auto"/>
              <w:right w:val="single" w:sz="4" w:space="0" w:color="auto"/>
            </w:tcBorders>
            <w:shd w:val="clear" w:color="auto" w:fill="auto"/>
            <w:noWrap/>
            <w:vAlign w:val="bottom"/>
            <w:hideMark/>
          </w:tcPr>
          <w:p w:rsidR="00A3628F" w:rsidRPr="00A3628F" w:rsidRDefault="00A3628F" w:rsidP="00A3628F">
            <w:pPr>
              <w:spacing w:after="0" w:line="240" w:lineRule="auto"/>
              <w:jc w:val="right"/>
              <w:rPr>
                <w:rFonts w:ascii="Calibri" w:eastAsia="Times New Roman" w:hAnsi="Calibri" w:cs="Times New Roman"/>
                <w:color w:val="000000"/>
              </w:rPr>
            </w:pPr>
            <w:r w:rsidRPr="00A3628F">
              <w:rPr>
                <w:rFonts w:ascii="Calibri" w:eastAsia="Times New Roman" w:hAnsi="Calibri" w:cs="Times New Roman"/>
                <w:color w:val="000000"/>
              </w:rPr>
              <w:t>70.05</w:t>
            </w:r>
          </w:p>
        </w:tc>
        <w:tc>
          <w:tcPr>
            <w:tcW w:w="1560" w:type="dxa"/>
            <w:tcBorders>
              <w:top w:val="nil"/>
              <w:left w:val="single" w:sz="8" w:space="0" w:color="auto"/>
              <w:bottom w:val="single" w:sz="8" w:space="0" w:color="auto"/>
              <w:right w:val="single" w:sz="8" w:space="0" w:color="auto"/>
            </w:tcBorders>
            <w:shd w:val="clear" w:color="auto" w:fill="auto"/>
            <w:vAlign w:val="bottom"/>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3.12</w:t>
            </w:r>
          </w:p>
        </w:tc>
      </w:tr>
      <w:tr w:rsidR="00A3628F" w:rsidRPr="00A3628F" w:rsidTr="00174935">
        <w:trPr>
          <w:trHeight w:val="315"/>
          <w:jc w:val="center"/>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rsidR="00A3628F" w:rsidRPr="00A3628F" w:rsidRDefault="00A3628F" w:rsidP="00A3628F">
            <w:pPr>
              <w:spacing w:after="0" w:line="240" w:lineRule="auto"/>
              <w:jc w:val="right"/>
              <w:rPr>
                <w:rFonts w:ascii="Calibri" w:eastAsia="Times New Roman" w:hAnsi="Calibri" w:cs="Times New Roman"/>
                <w:color w:val="000000"/>
              </w:rPr>
            </w:pPr>
            <w:r w:rsidRPr="00A3628F">
              <w:rPr>
                <w:rFonts w:ascii="Calibri" w:eastAsia="Times New Roman" w:hAnsi="Calibri" w:cs="Times New Roman"/>
                <w:color w:val="000000"/>
              </w:rPr>
              <w:t>5</w:t>
            </w:r>
          </w:p>
        </w:tc>
        <w:tc>
          <w:tcPr>
            <w:tcW w:w="1235" w:type="dxa"/>
            <w:tcBorders>
              <w:top w:val="nil"/>
              <w:left w:val="nil"/>
              <w:bottom w:val="single" w:sz="4" w:space="0" w:color="auto"/>
              <w:right w:val="single" w:sz="4" w:space="0" w:color="auto"/>
            </w:tcBorders>
            <w:shd w:val="clear" w:color="auto" w:fill="auto"/>
            <w:noWrap/>
            <w:vAlign w:val="bottom"/>
            <w:hideMark/>
          </w:tcPr>
          <w:p w:rsidR="00A3628F" w:rsidRPr="00A3628F" w:rsidRDefault="00A3628F" w:rsidP="00A3628F">
            <w:pPr>
              <w:spacing w:after="0" w:line="240" w:lineRule="auto"/>
              <w:jc w:val="right"/>
              <w:rPr>
                <w:rFonts w:ascii="Calibri" w:eastAsia="Times New Roman" w:hAnsi="Calibri" w:cs="Times New Roman"/>
                <w:color w:val="000000"/>
              </w:rPr>
            </w:pPr>
            <w:r w:rsidRPr="00A3628F">
              <w:rPr>
                <w:rFonts w:ascii="Calibri" w:eastAsia="Times New Roman" w:hAnsi="Calibri" w:cs="Times New Roman"/>
                <w:color w:val="000000"/>
              </w:rPr>
              <w:t>49.88</w:t>
            </w:r>
          </w:p>
        </w:tc>
        <w:tc>
          <w:tcPr>
            <w:tcW w:w="1560" w:type="dxa"/>
            <w:tcBorders>
              <w:top w:val="nil"/>
              <w:left w:val="single" w:sz="8" w:space="0" w:color="auto"/>
              <w:bottom w:val="single" w:sz="8" w:space="0" w:color="auto"/>
              <w:right w:val="single" w:sz="8" w:space="0" w:color="auto"/>
            </w:tcBorders>
            <w:shd w:val="clear" w:color="auto" w:fill="auto"/>
            <w:vAlign w:val="bottom"/>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3.89</w:t>
            </w:r>
          </w:p>
        </w:tc>
      </w:tr>
      <w:tr w:rsidR="00A3628F" w:rsidRPr="00A3628F" w:rsidTr="00174935">
        <w:trPr>
          <w:trHeight w:val="315"/>
          <w:jc w:val="center"/>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rsidR="00A3628F" w:rsidRPr="00A3628F" w:rsidRDefault="00A3628F" w:rsidP="00A3628F">
            <w:pPr>
              <w:spacing w:after="0" w:line="240" w:lineRule="auto"/>
              <w:jc w:val="right"/>
              <w:rPr>
                <w:rFonts w:ascii="Calibri" w:eastAsia="Times New Roman" w:hAnsi="Calibri" w:cs="Times New Roman"/>
                <w:color w:val="000000"/>
              </w:rPr>
            </w:pPr>
            <w:r w:rsidRPr="00A3628F">
              <w:rPr>
                <w:rFonts w:ascii="Calibri" w:eastAsia="Times New Roman" w:hAnsi="Calibri" w:cs="Times New Roman"/>
                <w:color w:val="000000"/>
              </w:rPr>
              <w:t>6</w:t>
            </w:r>
          </w:p>
        </w:tc>
        <w:tc>
          <w:tcPr>
            <w:tcW w:w="1235" w:type="dxa"/>
            <w:tcBorders>
              <w:top w:val="nil"/>
              <w:left w:val="nil"/>
              <w:bottom w:val="single" w:sz="4" w:space="0" w:color="auto"/>
              <w:right w:val="single" w:sz="4" w:space="0" w:color="auto"/>
            </w:tcBorders>
            <w:shd w:val="clear" w:color="auto" w:fill="auto"/>
            <w:noWrap/>
            <w:vAlign w:val="bottom"/>
            <w:hideMark/>
          </w:tcPr>
          <w:p w:rsidR="00A3628F" w:rsidRPr="00A3628F" w:rsidRDefault="00A3628F" w:rsidP="00A3628F">
            <w:pPr>
              <w:spacing w:after="0" w:line="240" w:lineRule="auto"/>
              <w:jc w:val="right"/>
              <w:rPr>
                <w:rFonts w:ascii="Calibri" w:eastAsia="Times New Roman" w:hAnsi="Calibri" w:cs="Times New Roman"/>
                <w:color w:val="000000"/>
              </w:rPr>
            </w:pPr>
            <w:r w:rsidRPr="00A3628F">
              <w:rPr>
                <w:rFonts w:ascii="Calibri" w:eastAsia="Times New Roman" w:hAnsi="Calibri" w:cs="Times New Roman"/>
                <w:color w:val="000000"/>
              </w:rPr>
              <w:t>44.2</w:t>
            </w:r>
          </w:p>
        </w:tc>
        <w:tc>
          <w:tcPr>
            <w:tcW w:w="1560" w:type="dxa"/>
            <w:tcBorders>
              <w:top w:val="nil"/>
              <w:left w:val="single" w:sz="8" w:space="0" w:color="auto"/>
              <w:bottom w:val="single" w:sz="8" w:space="0" w:color="auto"/>
              <w:right w:val="single" w:sz="8" w:space="0" w:color="auto"/>
            </w:tcBorders>
            <w:shd w:val="clear" w:color="auto" w:fill="auto"/>
            <w:vAlign w:val="bottom"/>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4.86</w:t>
            </w:r>
          </w:p>
        </w:tc>
      </w:tr>
      <w:tr w:rsidR="00A3628F" w:rsidRPr="00A3628F" w:rsidTr="00174935">
        <w:trPr>
          <w:trHeight w:val="315"/>
          <w:jc w:val="center"/>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rsidR="00A3628F" w:rsidRPr="00A3628F" w:rsidRDefault="00A3628F" w:rsidP="00A3628F">
            <w:pPr>
              <w:spacing w:after="0" w:line="240" w:lineRule="auto"/>
              <w:jc w:val="right"/>
              <w:rPr>
                <w:rFonts w:ascii="Calibri" w:eastAsia="Times New Roman" w:hAnsi="Calibri" w:cs="Times New Roman"/>
                <w:color w:val="000000"/>
              </w:rPr>
            </w:pPr>
            <w:r w:rsidRPr="00A3628F">
              <w:rPr>
                <w:rFonts w:ascii="Calibri" w:eastAsia="Times New Roman" w:hAnsi="Calibri" w:cs="Times New Roman"/>
                <w:color w:val="000000"/>
              </w:rPr>
              <w:t>7</w:t>
            </w:r>
          </w:p>
        </w:tc>
        <w:tc>
          <w:tcPr>
            <w:tcW w:w="1235" w:type="dxa"/>
            <w:tcBorders>
              <w:top w:val="nil"/>
              <w:left w:val="nil"/>
              <w:bottom w:val="single" w:sz="4" w:space="0" w:color="auto"/>
              <w:right w:val="single" w:sz="4" w:space="0" w:color="auto"/>
            </w:tcBorders>
            <w:shd w:val="clear" w:color="auto" w:fill="auto"/>
            <w:noWrap/>
            <w:vAlign w:val="bottom"/>
            <w:hideMark/>
          </w:tcPr>
          <w:p w:rsidR="00A3628F" w:rsidRPr="00A3628F" w:rsidRDefault="00A3628F" w:rsidP="00A3628F">
            <w:pPr>
              <w:spacing w:after="0" w:line="240" w:lineRule="auto"/>
              <w:jc w:val="right"/>
              <w:rPr>
                <w:rFonts w:ascii="Calibri" w:eastAsia="Times New Roman" w:hAnsi="Calibri" w:cs="Times New Roman"/>
                <w:color w:val="000000"/>
              </w:rPr>
            </w:pPr>
            <w:r w:rsidRPr="00A3628F">
              <w:rPr>
                <w:rFonts w:ascii="Calibri" w:eastAsia="Times New Roman" w:hAnsi="Calibri" w:cs="Times New Roman"/>
                <w:color w:val="000000"/>
              </w:rPr>
              <w:t>76.76</w:t>
            </w:r>
          </w:p>
        </w:tc>
        <w:tc>
          <w:tcPr>
            <w:tcW w:w="1560" w:type="dxa"/>
            <w:tcBorders>
              <w:top w:val="nil"/>
              <w:left w:val="single" w:sz="8" w:space="0" w:color="auto"/>
              <w:bottom w:val="single" w:sz="8" w:space="0" w:color="auto"/>
              <w:right w:val="single" w:sz="8" w:space="0" w:color="auto"/>
            </w:tcBorders>
            <w:shd w:val="clear" w:color="auto" w:fill="auto"/>
            <w:vAlign w:val="bottom"/>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2.82</w:t>
            </w:r>
          </w:p>
        </w:tc>
      </w:tr>
      <w:tr w:rsidR="00A3628F" w:rsidRPr="00A3628F" w:rsidTr="00174935">
        <w:trPr>
          <w:trHeight w:val="315"/>
          <w:jc w:val="center"/>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rsidR="00A3628F" w:rsidRPr="00A3628F" w:rsidRDefault="00A3628F" w:rsidP="00A3628F">
            <w:pPr>
              <w:spacing w:after="0" w:line="240" w:lineRule="auto"/>
              <w:jc w:val="right"/>
              <w:rPr>
                <w:rFonts w:ascii="Calibri" w:eastAsia="Times New Roman" w:hAnsi="Calibri" w:cs="Times New Roman"/>
                <w:color w:val="000000"/>
              </w:rPr>
            </w:pPr>
            <w:r w:rsidRPr="00A3628F">
              <w:rPr>
                <w:rFonts w:ascii="Calibri" w:eastAsia="Times New Roman" w:hAnsi="Calibri" w:cs="Times New Roman"/>
                <w:color w:val="000000"/>
              </w:rPr>
              <w:t>8</w:t>
            </w:r>
          </w:p>
        </w:tc>
        <w:tc>
          <w:tcPr>
            <w:tcW w:w="1235" w:type="dxa"/>
            <w:tcBorders>
              <w:top w:val="nil"/>
              <w:left w:val="nil"/>
              <w:bottom w:val="single" w:sz="4" w:space="0" w:color="auto"/>
              <w:right w:val="single" w:sz="4" w:space="0" w:color="auto"/>
            </w:tcBorders>
            <w:shd w:val="clear" w:color="auto" w:fill="auto"/>
            <w:noWrap/>
            <w:vAlign w:val="bottom"/>
            <w:hideMark/>
          </w:tcPr>
          <w:p w:rsidR="00A3628F" w:rsidRPr="00A3628F" w:rsidRDefault="00A3628F" w:rsidP="00A3628F">
            <w:pPr>
              <w:spacing w:after="0" w:line="240" w:lineRule="auto"/>
              <w:jc w:val="right"/>
              <w:rPr>
                <w:rFonts w:ascii="Calibri" w:eastAsia="Times New Roman" w:hAnsi="Calibri" w:cs="Times New Roman"/>
                <w:color w:val="000000"/>
              </w:rPr>
            </w:pPr>
            <w:r w:rsidRPr="00A3628F">
              <w:rPr>
                <w:rFonts w:ascii="Calibri" w:eastAsia="Times New Roman" w:hAnsi="Calibri" w:cs="Times New Roman"/>
                <w:color w:val="000000"/>
              </w:rPr>
              <w:t>49.48</w:t>
            </w:r>
          </w:p>
        </w:tc>
        <w:tc>
          <w:tcPr>
            <w:tcW w:w="1560" w:type="dxa"/>
            <w:tcBorders>
              <w:top w:val="nil"/>
              <w:left w:val="single" w:sz="8" w:space="0" w:color="auto"/>
              <w:bottom w:val="single" w:sz="8" w:space="0" w:color="auto"/>
              <w:right w:val="single" w:sz="8" w:space="0" w:color="auto"/>
            </w:tcBorders>
            <w:shd w:val="clear" w:color="auto" w:fill="auto"/>
            <w:vAlign w:val="bottom"/>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4.5</w:t>
            </w:r>
          </w:p>
        </w:tc>
      </w:tr>
      <w:tr w:rsidR="00A3628F" w:rsidRPr="00A3628F" w:rsidTr="00174935">
        <w:trPr>
          <w:trHeight w:val="315"/>
          <w:jc w:val="center"/>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rsidR="00A3628F" w:rsidRPr="00A3628F" w:rsidRDefault="00A3628F" w:rsidP="00A3628F">
            <w:pPr>
              <w:spacing w:after="0" w:line="240" w:lineRule="auto"/>
              <w:jc w:val="right"/>
              <w:rPr>
                <w:rFonts w:ascii="Calibri" w:eastAsia="Times New Roman" w:hAnsi="Calibri" w:cs="Times New Roman"/>
                <w:color w:val="000000"/>
              </w:rPr>
            </w:pPr>
            <w:r w:rsidRPr="00A3628F">
              <w:rPr>
                <w:rFonts w:ascii="Calibri" w:eastAsia="Times New Roman" w:hAnsi="Calibri" w:cs="Times New Roman"/>
                <w:color w:val="000000"/>
              </w:rPr>
              <w:t>9</w:t>
            </w:r>
          </w:p>
        </w:tc>
        <w:tc>
          <w:tcPr>
            <w:tcW w:w="1235" w:type="dxa"/>
            <w:tcBorders>
              <w:top w:val="nil"/>
              <w:left w:val="nil"/>
              <w:bottom w:val="single" w:sz="4" w:space="0" w:color="auto"/>
              <w:right w:val="single" w:sz="4" w:space="0" w:color="auto"/>
            </w:tcBorders>
            <w:shd w:val="clear" w:color="auto" w:fill="auto"/>
            <w:noWrap/>
            <w:vAlign w:val="bottom"/>
            <w:hideMark/>
          </w:tcPr>
          <w:p w:rsidR="00A3628F" w:rsidRPr="00A3628F" w:rsidRDefault="00A3628F" w:rsidP="00A3628F">
            <w:pPr>
              <w:spacing w:after="0" w:line="240" w:lineRule="auto"/>
              <w:jc w:val="right"/>
              <w:rPr>
                <w:rFonts w:ascii="Calibri" w:eastAsia="Times New Roman" w:hAnsi="Calibri" w:cs="Times New Roman"/>
                <w:color w:val="000000"/>
              </w:rPr>
            </w:pPr>
            <w:r w:rsidRPr="00A3628F">
              <w:rPr>
                <w:rFonts w:ascii="Calibri" w:eastAsia="Times New Roman" w:hAnsi="Calibri" w:cs="Times New Roman"/>
                <w:color w:val="000000"/>
              </w:rPr>
              <w:t>35.41</w:t>
            </w:r>
          </w:p>
        </w:tc>
        <w:tc>
          <w:tcPr>
            <w:tcW w:w="1560" w:type="dxa"/>
            <w:tcBorders>
              <w:top w:val="nil"/>
              <w:left w:val="single" w:sz="8" w:space="0" w:color="auto"/>
              <w:bottom w:val="single" w:sz="8" w:space="0" w:color="auto"/>
              <w:right w:val="single" w:sz="8" w:space="0" w:color="auto"/>
            </w:tcBorders>
            <w:shd w:val="clear" w:color="auto" w:fill="auto"/>
            <w:vAlign w:val="bottom"/>
            <w:hideMark/>
          </w:tcPr>
          <w:p w:rsidR="00A3628F" w:rsidRPr="00A3628F" w:rsidRDefault="00A3628F" w:rsidP="00A3628F">
            <w:pPr>
              <w:spacing w:after="0" w:line="240" w:lineRule="auto"/>
              <w:jc w:val="center"/>
              <w:rPr>
                <w:rFonts w:ascii="Calibri" w:eastAsia="Times New Roman" w:hAnsi="Calibri" w:cs="Times New Roman"/>
                <w:color w:val="000000"/>
              </w:rPr>
            </w:pPr>
            <w:r w:rsidRPr="00A3628F">
              <w:rPr>
                <w:rFonts w:ascii="Calibri" w:eastAsia="Times New Roman" w:hAnsi="Calibri" w:cs="Times New Roman"/>
                <w:color w:val="000000"/>
              </w:rPr>
              <w:t>6.01</w:t>
            </w:r>
          </w:p>
        </w:tc>
      </w:tr>
    </w:tbl>
    <w:p w:rsidR="00A3628F" w:rsidRPr="00A3628F" w:rsidRDefault="00A3628F" w:rsidP="00A3628F">
      <w:pPr>
        <w:autoSpaceDE w:val="0"/>
        <w:autoSpaceDN w:val="0"/>
        <w:adjustRightInd w:val="0"/>
        <w:spacing w:after="0" w:line="400" w:lineRule="atLeast"/>
        <w:rPr>
          <w:rFonts w:ascii="Times New Roman" w:hAnsi="Times New Roman" w:cs="Times New Roman"/>
          <w:sz w:val="24"/>
          <w:szCs w:val="24"/>
        </w:rPr>
      </w:pPr>
    </w:p>
    <w:tbl>
      <w:tblPr>
        <w:tblW w:w="4925"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514"/>
        <w:gridCol w:w="1000"/>
        <w:gridCol w:w="1411"/>
        <w:gridCol w:w="1000"/>
      </w:tblGrid>
      <w:tr w:rsidR="00A3628F" w:rsidRPr="00A3628F" w:rsidTr="00174935">
        <w:trPr>
          <w:cantSplit/>
          <w:tblHeader/>
          <w:jc w:val="center"/>
        </w:trPr>
        <w:tc>
          <w:tcPr>
            <w:tcW w:w="4925" w:type="dxa"/>
            <w:gridSpan w:val="4"/>
            <w:tcBorders>
              <w:top w:val="nil"/>
              <w:left w:val="nil"/>
              <w:bottom w:val="nil"/>
              <w:right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b/>
                <w:bCs/>
                <w:color w:val="000000"/>
                <w:sz w:val="18"/>
                <w:szCs w:val="18"/>
              </w:rPr>
              <w:t>Descriptive Statistics</w:t>
            </w:r>
          </w:p>
        </w:tc>
      </w:tr>
      <w:tr w:rsidR="00A3628F" w:rsidRPr="00A3628F" w:rsidTr="00174935">
        <w:trPr>
          <w:cantSplit/>
          <w:tblHeader/>
          <w:jc w:val="center"/>
        </w:trPr>
        <w:tc>
          <w:tcPr>
            <w:tcW w:w="151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Mean</w:t>
            </w:r>
          </w:p>
        </w:tc>
        <w:tc>
          <w:tcPr>
            <w:tcW w:w="141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Std. Deviation</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N</w:t>
            </w:r>
          </w:p>
        </w:tc>
      </w:tr>
      <w:tr w:rsidR="00A3628F" w:rsidRPr="00A3628F" w:rsidTr="00174935">
        <w:trPr>
          <w:cantSplit/>
          <w:tblHeader/>
          <w:jc w:val="center"/>
        </w:trPr>
        <w:tc>
          <w:tcPr>
            <w:tcW w:w="151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DPPH</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67.1078</w:t>
            </w:r>
          </w:p>
        </w:tc>
        <w:tc>
          <w:tcPr>
            <w:tcW w:w="1411" w:type="dxa"/>
            <w:tcBorders>
              <w:top w:val="single" w:sz="16" w:space="0" w:color="000000"/>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25.72388</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9</w:t>
            </w:r>
          </w:p>
        </w:tc>
      </w:tr>
      <w:tr w:rsidR="00A3628F" w:rsidRPr="00A3628F" w:rsidTr="00174935">
        <w:trPr>
          <w:cantSplit/>
          <w:jc w:val="center"/>
        </w:trPr>
        <w:tc>
          <w:tcPr>
            <w:tcW w:w="151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Polifenol_Total</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3.5089</w:t>
            </w:r>
          </w:p>
        </w:tc>
        <w:tc>
          <w:tcPr>
            <w:tcW w:w="1411" w:type="dxa"/>
            <w:tcBorders>
              <w:top w:val="nil"/>
              <w:bottom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1.44340</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9</w:t>
            </w:r>
          </w:p>
        </w:tc>
      </w:tr>
    </w:tbl>
    <w:p w:rsidR="00A3628F" w:rsidRPr="00A3628F" w:rsidRDefault="00A3628F" w:rsidP="00A3628F">
      <w:pPr>
        <w:autoSpaceDE w:val="0"/>
        <w:autoSpaceDN w:val="0"/>
        <w:adjustRightInd w:val="0"/>
        <w:spacing w:after="0" w:line="400" w:lineRule="atLeast"/>
        <w:rPr>
          <w:rFonts w:ascii="Times New Roman" w:hAnsi="Times New Roman" w:cs="Times New Roman"/>
          <w:sz w:val="24"/>
          <w:szCs w:val="24"/>
        </w:rPr>
      </w:pPr>
    </w:p>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bl>
      <w:tblPr>
        <w:tblW w:w="5902"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950"/>
        <w:gridCol w:w="1514"/>
        <w:gridCol w:w="1000"/>
        <w:gridCol w:w="1438"/>
      </w:tblGrid>
      <w:tr w:rsidR="00A3628F" w:rsidRPr="00A3628F" w:rsidTr="00174935">
        <w:trPr>
          <w:cantSplit/>
          <w:tblHeader/>
          <w:jc w:val="center"/>
        </w:trPr>
        <w:tc>
          <w:tcPr>
            <w:tcW w:w="5900" w:type="dxa"/>
            <w:gridSpan w:val="4"/>
            <w:tcBorders>
              <w:top w:val="nil"/>
              <w:left w:val="nil"/>
              <w:bottom w:val="nil"/>
              <w:right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b/>
                <w:bCs/>
                <w:color w:val="000000"/>
                <w:sz w:val="18"/>
                <w:szCs w:val="18"/>
              </w:rPr>
              <w:t>Correlations</w:t>
            </w:r>
          </w:p>
        </w:tc>
      </w:tr>
      <w:tr w:rsidR="00A3628F" w:rsidRPr="00A3628F" w:rsidTr="00174935">
        <w:trPr>
          <w:cantSplit/>
          <w:tblHeader/>
          <w:jc w:val="center"/>
        </w:trPr>
        <w:tc>
          <w:tcPr>
            <w:tcW w:w="194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c>
          <w:tcPr>
            <w:tcW w:w="151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DPPH</w:t>
            </w:r>
          </w:p>
        </w:tc>
        <w:tc>
          <w:tcPr>
            <w:tcW w:w="143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Polifenol_Total</w:t>
            </w:r>
          </w:p>
        </w:tc>
      </w:tr>
      <w:tr w:rsidR="00A3628F" w:rsidRPr="00A3628F" w:rsidTr="00174935">
        <w:trPr>
          <w:cantSplit/>
          <w:tblHeader/>
          <w:jc w:val="center"/>
        </w:trPr>
        <w:tc>
          <w:tcPr>
            <w:tcW w:w="1949"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Pearson Correlation</w:t>
            </w:r>
          </w:p>
        </w:tc>
        <w:tc>
          <w:tcPr>
            <w:tcW w:w="151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DPPH</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1.000</w:t>
            </w:r>
          </w:p>
        </w:tc>
        <w:tc>
          <w:tcPr>
            <w:tcW w:w="143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-.952</w:t>
            </w:r>
          </w:p>
        </w:tc>
      </w:tr>
      <w:tr w:rsidR="00A3628F" w:rsidRPr="00A3628F" w:rsidTr="00174935">
        <w:trPr>
          <w:cantSplit/>
          <w:tblHeader/>
          <w:jc w:val="center"/>
        </w:trPr>
        <w:tc>
          <w:tcPr>
            <w:tcW w:w="194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Arial" w:hAnsi="Arial" w:cs="Arial"/>
                <w:color w:val="000000"/>
                <w:sz w:val="18"/>
                <w:szCs w:val="18"/>
              </w:rPr>
            </w:pPr>
          </w:p>
        </w:tc>
        <w:tc>
          <w:tcPr>
            <w:tcW w:w="1513" w:type="dxa"/>
            <w:tcBorders>
              <w:top w:val="nil"/>
              <w:left w:val="nil"/>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Polifenol_Total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-.952</w:t>
            </w:r>
          </w:p>
        </w:tc>
        <w:tc>
          <w:tcPr>
            <w:tcW w:w="1438" w:type="dxa"/>
            <w:tcBorders>
              <w:top w:val="nil"/>
              <w:right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1.000</w:t>
            </w:r>
          </w:p>
        </w:tc>
      </w:tr>
      <w:tr w:rsidR="00A3628F" w:rsidRPr="00A3628F" w:rsidTr="00174935">
        <w:trPr>
          <w:cantSplit/>
          <w:tblHeader/>
          <w:jc w:val="center"/>
        </w:trPr>
        <w:tc>
          <w:tcPr>
            <w:tcW w:w="1949" w:type="dxa"/>
            <w:vMerge w:val="restart"/>
            <w:tcBorders>
              <w:left w:val="single" w:sz="16" w:space="0" w:color="000000"/>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Sig. (1-tailed)</w:t>
            </w:r>
          </w:p>
        </w:tc>
        <w:tc>
          <w:tcPr>
            <w:tcW w:w="1513" w:type="dxa"/>
            <w:tcBorders>
              <w:left w:val="nil"/>
              <w:bottom w:val="nil"/>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DPPH</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w:t>
            </w:r>
          </w:p>
        </w:tc>
        <w:tc>
          <w:tcPr>
            <w:tcW w:w="1438" w:type="dxa"/>
            <w:tcBorders>
              <w:bottom w:val="nil"/>
              <w:right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.000</w:t>
            </w:r>
          </w:p>
        </w:tc>
      </w:tr>
      <w:tr w:rsidR="00A3628F" w:rsidRPr="00A3628F" w:rsidTr="00174935">
        <w:trPr>
          <w:cantSplit/>
          <w:tblHeader/>
          <w:jc w:val="center"/>
        </w:trPr>
        <w:tc>
          <w:tcPr>
            <w:tcW w:w="1949" w:type="dxa"/>
            <w:vMerge/>
            <w:tcBorders>
              <w:left w:val="single" w:sz="16" w:space="0" w:color="000000"/>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Arial" w:hAnsi="Arial" w:cs="Arial"/>
                <w:color w:val="000000"/>
                <w:sz w:val="18"/>
                <w:szCs w:val="18"/>
              </w:rPr>
            </w:pPr>
          </w:p>
        </w:tc>
        <w:tc>
          <w:tcPr>
            <w:tcW w:w="1513" w:type="dxa"/>
            <w:tcBorders>
              <w:top w:val="nil"/>
              <w:left w:val="nil"/>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Polifenol_Total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.000</w:t>
            </w:r>
          </w:p>
        </w:tc>
        <w:tc>
          <w:tcPr>
            <w:tcW w:w="1438" w:type="dxa"/>
            <w:tcBorders>
              <w:top w:val="nil"/>
              <w:right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w:t>
            </w:r>
          </w:p>
        </w:tc>
      </w:tr>
      <w:tr w:rsidR="00A3628F" w:rsidRPr="00A3628F" w:rsidTr="00174935">
        <w:trPr>
          <w:cantSplit/>
          <w:tblHeader/>
          <w:jc w:val="center"/>
        </w:trPr>
        <w:tc>
          <w:tcPr>
            <w:tcW w:w="1949"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N</w:t>
            </w:r>
          </w:p>
        </w:tc>
        <w:tc>
          <w:tcPr>
            <w:tcW w:w="1513" w:type="dxa"/>
            <w:tcBorders>
              <w:left w:val="nil"/>
              <w:bottom w:val="nil"/>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DPPH</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9</w:t>
            </w:r>
          </w:p>
        </w:tc>
        <w:tc>
          <w:tcPr>
            <w:tcW w:w="1438" w:type="dxa"/>
            <w:tcBorders>
              <w:bottom w:val="nil"/>
              <w:right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9</w:t>
            </w:r>
          </w:p>
        </w:tc>
      </w:tr>
      <w:tr w:rsidR="00A3628F" w:rsidRPr="00A3628F" w:rsidTr="00174935">
        <w:trPr>
          <w:cantSplit/>
          <w:jc w:val="center"/>
        </w:trPr>
        <w:tc>
          <w:tcPr>
            <w:tcW w:w="194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Arial" w:hAnsi="Arial" w:cs="Arial"/>
                <w:color w:val="000000"/>
                <w:sz w:val="18"/>
                <w:szCs w:val="18"/>
              </w:rPr>
            </w:pPr>
          </w:p>
        </w:tc>
        <w:tc>
          <w:tcPr>
            <w:tcW w:w="151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Polifenol_Total</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9</w:t>
            </w:r>
          </w:p>
        </w:tc>
        <w:tc>
          <w:tcPr>
            <w:tcW w:w="143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9</w:t>
            </w:r>
          </w:p>
        </w:tc>
      </w:tr>
    </w:tbl>
    <w:p w:rsidR="00A3628F" w:rsidRPr="00A3628F" w:rsidRDefault="00A3628F" w:rsidP="00A3628F">
      <w:pPr>
        <w:autoSpaceDE w:val="0"/>
        <w:autoSpaceDN w:val="0"/>
        <w:adjustRightInd w:val="0"/>
        <w:spacing w:after="0" w:line="400" w:lineRule="atLeast"/>
        <w:rPr>
          <w:rFonts w:ascii="Times New Roman" w:hAnsi="Times New Roman" w:cs="Times New Roman"/>
          <w:sz w:val="24"/>
          <w:szCs w:val="24"/>
        </w:rPr>
      </w:pPr>
    </w:p>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bl>
      <w:tblPr>
        <w:tblW w:w="4599"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440"/>
        <w:gridCol w:w="1438"/>
        <w:gridCol w:w="1000"/>
      </w:tblGrid>
      <w:tr w:rsidR="00A3628F" w:rsidRPr="00A3628F" w:rsidTr="00174935">
        <w:trPr>
          <w:cantSplit/>
          <w:tblHeader/>
          <w:jc w:val="center"/>
        </w:trPr>
        <w:tc>
          <w:tcPr>
            <w:tcW w:w="4598" w:type="dxa"/>
            <w:gridSpan w:val="4"/>
            <w:tcBorders>
              <w:top w:val="nil"/>
              <w:left w:val="nil"/>
              <w:bottom w:val="nil"/>
              <w:right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b/>
                <w:bCs/>
                <w:color w:val="000000"/>
                <w:sz w:val="18"/>
                <w:szCs w:val="18"/>
              </w:rPr>
              <w:t>Variables Entered/Removed</w:t>
            </w:r>
            <w:r w:rsidRPr="00A3628F">
              <w:rPr>
                <w:rFonts w:ascii="Arial" w:hAnsi="Arial" w:cs="Arial"/>
                <w:b/>
                <w:bCs/>
                <w:color w:val="000000"/>
                <w:sz w:val="18"/>
                <w:szCs w:val="18"/>
                <w:vertAlign w:val="superscript"/>
              </w:rPr>
              <w:t>b</w:t>
            </w:r>
          </w:p>
        </w:tc>
      </w:tr>
      <w:tr w:rsidR="00A3628F" w:rsidRPr="00A3628F" w:rsidTr="00174935">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Model</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Variables Entered</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Variables Removed</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Method</w:t>
            </w:r>
          </w:p>
        </w:tc>
      </w:tr>
      <w:tr w:rsidR="00A3628F" w:rsidRPr="00A3628F" w:rsidTr="00174935">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1</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Polifenol_Total</w:t>
            </w:r>
            <w:r w:rsidRPr="00A3628F">
              <w:rPr>
                <w:rFonts w:ascii="Arial" w:hAnsi="Arial" w:cs="Arial"/>
                <w:color w:val="000000"/>
                <w:sz w:val="18"/>
                <w:szCs w:val="18"/>
                <w:vertAlign w:val="superscript"/>
              </w:rPr>
              <w:t>a</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Enter</w:t>
            </w:r>
          </w:p>
        </w:tc>
      </w:tr>
      <w:tr w:rsidR="00A3628F" w:rsidRPr="00A3628F" w:rsidTr="00174935">
        <w:trPr>
          <w:cantSplit/>
          <w:jc w:val="center"/>
        </w:trPr>
        <w:tc>
          <w:tcPr>
            <w:tcW w:w="3598" w:type="dxa"/>
            <w:gridSpan w:val="3"/>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a. All requested variables entered.</w:t>
            </w:r>
          </w:p>
        </w:tc>
        <w:tc>
          <w:tcPr>
            <w:tcW w:w="1000" w:type="dxa"/>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r>
      <w:tr w:rsidR="00A3628F" w:rsidRPr="00A3628F" w:rsidTr="00174935">
        <w:trPr>
          <w:cantSplit/>
          <w:jc w:val="center"/>
        </w:trPr>
        <w:tc>
          <w:tcPr>
            <w:tcW w:w="3598" w:type="dxa"/>
            <w:gridSpan w:val="3"/>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b. Dependent Variable: DPPH</w:t>
            </w:r>
          </w:p>
        </w:tc>
        <w:tc>
          <w:tcPr>
            <w:tcW w:w="1000" w:type="dxa"/>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r>
    </w:tbl>
    <w:p w:rsidR="00A3628F" w:rsidRPr="00A3628F" w:rsidRDefault="00A3628F" w:rsidP="00A3628F">
      <w:pPr>
        <w:autoSpaceDE w:val="0"/>
        <w:autoSpaceDN w:val="0"/>
        <w:adjustRightInd w:val="0"/>
        <w:spacing w:after="0" w:line="400" w:lineRule="atLeast"/>
        <w:rPr>
          <w:rFonts w:ascii="Times New Roman" w:hAnsi="Times New Roman" w:cs="Times New Roman"/>
          <w:sz w:val="24"/>
          <w:szCs w:val="24"/>
        </w:rPr>
      </w:pPr>
    </w:p>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bl>
      <w:tblPr>
        <w:tblW w:w="5667"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000"/>
        <w:gridCol w:w="1066"/>
        <w:gridCol w:w="1440"/>
        <w:gridCol w:w="1440"/>
      </w:tblGrid>
      <w:tr w:rsidR="00A3628F" w:rsidRPr="00A3628F" w:rsidTr="00174935">
        <w:trPr>
          <w:cantSplit/>
          <w:tblHeader/>
          <w:jc w:val="center"/>
        </w:trPr>
        <w:tc>
          <w:tcPr>
            <w:tcW w:w="5667" w:type="dxa"/>
            <w:gridSpan w:val="5"/>
            <w:tcBorders>
              <w:top w:val="nil"/>
              <w:left w:val="nil"/>
              <w:bottom w:val="nil"/>
              <w:right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b/>
                <w:bCs/>
                <w:color w:val="000000"/>
                <w:sz w:val="18"/>
                <w:szCs w:val="18"/>
              </w:rPr>
              <w:t>Model Summary</w:t>
            </w:r>
            <w:r w:rsidRPr="00A3628F">
              <w:rPr>
                <w:rFonts w:ascii="Arial" w:hAnsi="Arial" w:cs="Arial"/>
                <w:b/>
                <w:bCs/>
                <w:color w:val="000000"/>
                <w:sz w:val="18"/>
                <w:szCs w:val="18"/>
                <w:vertAlign w:val="superscript"/>
              </w:rPr>
              <w:t>b</w:t>
            </w:r>
          </w:p>
        </w:tc>
      </w:tr>
      <w:tr w:rsidR="00A3628F" w:rsidRPr="00A3628F" w:rsidTr="00174935">
        <w:trPr>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Adjusted R Square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Std. Error of the Estimate</w:t>
            </w:r>
          </w:p>
        </w:tc>
      </w:tr>
      <w:tr w:rsidR="00A3628F" w:rsidRPr="00A3628F" w:rsidTr="00174935">
        <w:trPr>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.952</w:t>
            </w:r>
            <w:r w:rsidRPr="00A3628F">
              <w:rPr>
                <w:rFonts w:ascii="Arial" w:hAnsi="Arial" w:cs="Arial"/>
                <w:color w:val="000000"/>
                <w:sz w:val="18"/>
                <w:szCs w:val="18"/>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.907</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.893</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8.40510</w:t>
            </w:r>
          </w:p>
        </w:tc>
      </w:tr>
      <w:tr w:rsidR="00A3628F" w:rsidRPr="00A3628F" w:rsidTr="00174935">
        <w:trPr>
          <w:cantSplit/>
          <w:jc w:val="center"/>
        </w:trPr>
        <w:tc>
          <w:tcPr>
            <w:tcW w:w="4227" w:type="dxa"/>
            <w:gridSpan w:val="4"/>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a. Predictors: (Constant), Polifenol_Total</w:t>
            </w:r>
          </w:p>
        </w:tc>
        <w:tc>
          <w:tcPr>
            <w:tcW w:w="1440" w:type="dxa"/>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r>
      <w:tr w:rsidR="00A3628F" w:rsidRPr="00A3628F" w:rsidTr="00174935">
        <w:trPr>
          <w:cantSplit/>
          <w:jc w:val="center"/>
        </w:trPr>
        <w:tc>
          <w:tcPr>
            <w:tcW w:w="4227" w:type="dxa"/>
            <w:gridSpan w:val="4"/>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b. Dependent Variable: DPPH</w:t>
            </w:r>
          </w:p>
        </w:tc>
        <w:tc>
          <w:tcPr>
            <w:tcW w:w="1440" w:type="dxa"/>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r>
    </w:tbl>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bl>
      <w:tblPr>
        <w:tblW w:w="7801"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258"/>
        <w:gridCol w:w="1441"/>
        <w:gridCol w:w="998"/>
        <w:gridCol w:w="1383"/>
        <w:gridCol w:w="1000"/>
        <w:gridCol w:w="1000"/>
      </w:tblGrid>
      <w:tr w:rsidR="00A3628F" w:rsidRPr="00A3628F" w:rsidTr="00174935">
        <w:trPr>
          <w:cantSplit/>
          <w:tblHeader/>
          <w:jc w:val="center"/>
        </w:trPr>
        <w:tc>
          <w:tcPr>
            <w:tcW w:w="7798" w:type="dxa"/>
            <w:gridSpan w:val="7"/>
            <w:tcBorders>
              <w:top w:val="nil"/>
              <w:left w:val="nil"/>
              <w:bottom w:val="nil"/>
              <w:right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b/>
                <w:bCs/>
                <w:color w:val="000000"/>
                <w:sz w:val="18"/>
                <w:szCs w:val="18"/>
              </w:rPr>
              <w:t>ANOVA</w:t>
            </w:r>
            <w:r w:rsidRPr="00A3628F">
              <w:rPr>
                <w:rFonts w:ascii="Arial" w:hAnsi="Arial" w:cs="Arial"/>
                <w:b/>
                <w:bCs/>
                <w:color w:val="000000"/>
                <w:sz w:val="18"/>
                <w:szCs w:val="18"/>
                <w:vertAlign w:val="superscript"/>
              </w:rPr>
              <w:t>b</w:t>
            </w:r>
          </w:p>
        </w:tc>
      </w:tr>
      <w:tr w:rsidR="00A3628F" w:rsidRPr="00A3628F" w:rsidTr="00174935">
        <w:trPr>
          <w:cantSplit/>
          <w:tblHeader/>
          <w:jc w:val="center"/>
        </w:trPr>
        <w:tc>
          <w:tcPr>
            <w:tcW w:w="1978"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Model</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df</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Sig.</w:t>
            </w:r>
          </w:p>
        </w:tc>
      </w:tr>
      <w:tr w:rsidR="00A3628F" w:rsidRPr="00A3628F" w:rsidTr="00174935">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Regression</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4799.224</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1</w:t>
            </w:r>
          </w:p>
        </w:tc>
        <w:tc>
          <w:tcPr>
            <w:tcW w:w="1382" w:type="dxa"/>
            <w:tcBorders>
              <w:top w:val="single" w:sz="16" w:space="0" w:color="000000"/>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4799.224</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67.934</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.000</w:t>
            </w:r>
            <w:r w:rsidRPr="00A3628F">
              <w:rPr>
                <w:rFonts w:ascii="Arial" w:hAnsi="Arial" w:cs="Arial"/>
                <w:color w:val="000000"/>
                <w:sz w:val="18"/>
                <w:szCs w:val="18"/>
                <w:vertAlign w:val="superscript"/>
              </w:rPr>
              <w:t>a</w:t>
            </w:r>
          </w:p>
        </w:tc>
      </w:tr>
      <w:tr w:rsidR="00A3628F" w:rsidRPr="00A3628F" w:rsidTr="00174935">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Arial" w:hAnsi="Arial" w:cs="Arial"/>
                <w:color w:val="000000"/>
                <w:sz w:val="18"/>
                <w:szCs w:val="18"/>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Residual</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494.520</w:t>
            </w:r>
          </w:p>
        </w:tc>
        <w:tc>
          <w:tcPr>
            <w:tcW w:w="998" w:type="dxa"/>
            <w:tcBorders>
              <w:top w:val="nil"/>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7</w:t>
            </w:r>
          </w:p>
        </w:tc>
        <w:tc>
          <w:tcPr>
            <w:tcW w:w="1382" w:type="dxa"/>
            <w:tcBorders>
              <w:top w:val="nil"/>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70.646</w:t>
            </w:r>
          </w:p>
        </w:tc>
        <w:tc>
          <w:tcPr>
            <w:tcW w:w="1000" w:type="dxa"/>
            <w:tcBorders>
              <w:top w:val="nil"/>
              <w:bottom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r>
      <w:tr w:rsidR="00A3628F" w:rsidRPr="00A3628F" w:rsidTr="00174935">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Total</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5293.744</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8</w:t>
            </w:r>
          </w:p>
        </w:tc>
        <w:tc>
          <w:tcPr>
            <w:tcW w:w="1382" w:type="dxa"/>
            <w:tcBorders>
              <w:top w:val="nil"/>
              <w:bottom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r>
      <w:tr w:rsidR="00A3628F" w:rsidRPr="00A3628F" w:rsidTr="00174935">
        <w:trPr>
          <w:cantSplit/>
          <w:jc w:val="center"/>
        </w:trPr>
        <w:tc>
          <w:tcPr>
            <w:tcW w:w="4416" w:type="dxa"/>
            <w:gridSpan w:val="4"/>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a. Predictors: (Constant), Polifenol_Total</w:t>
            </w:r>
          </w:p>
        </w:tc>
        <w:tc>
          <w:tcPr>
            <w:tcW w:w="1382" w:type="dxa"/>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r>
      <w:tr w:rsidR="00A3628F" w:rsidRPr="00A3628F" w:rsidTr="00174935">
        <w:trPr>
          <w:cantSplit/>
          <w:jc w:val="center"/>
        </w:trPr>
        <w:tc>
          <w:tcPr>
            <w:tcW w:w="3418" w:type="dxa"/>
            <w:gridSpan w:val="3"/>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b. Dependent Variable: DPPH</w:t>
            </w:r>
          </w:p>
        </w:tc>
        <w:tc>
          <w:tcPr>
            <w:tcW w:w="998" w:type="dxa"/>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c>
          <w:tcPr>
            <w:tcW w:w="1382" w:type="dxa"/>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r>
    </w:tbl>
    <w:p w:rsidR="00A3628F" w:rsidRPr="00A3628F" w:rsidRDefault="00A3628F" w:rsidP="00A3628F">
      <w:pPr>
        <w:autoSpaceDE w:val="0"/>
        <w:autoSpaceDN w:val="0"/>
        <w:adjustRightInd w:val="0"/>
        <w:spacing w:after="0" w:line="400" w:lineRule="atLeast"/>
        <w:rPr>
          <w:rFonts w:ascii="Times New Roman" w:hAnsi="Times New Roman" w:cs="Times New Roman"/>
          <w:sz w:val="24"/>
          <w:szCs w:val="24"/>
        </w:rPr>
      </w:pPr>
    </w:p>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bl>
      <w:tblPr>
        <w:tblW w:w="829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514"/>
        <w:gridCol w:w="1310"/>
        <w:gridCol w:w="1308"/>
        <w:gridCol w:w="1440"/>
        <w:gridCol w:w="1000"/>
        <w:gridCol w:w="1000"/>
      </w:tblGrid>
      <w:tr w:rsidR="00A3628F" w:rsidRPr="00A3628F" w:rsidTr="00174935">
        <w:trPr>
          <w:cantSplit/>
          <w:tblHeader/>
        </w:trPr>
        <w:tc>
          <w:tcPr>
            <w:tcW w:w="8291" w:type="dxa"/>
            <w:gridSpan w:val="7"/>
            <w:tcBorders>
              <w:top w:val="nil"/>
              <w:left w:val="nil"/>
              <w:bottom w:val="nil"/>
              <w:right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b/>
                <w:bCs/>
                <w:color w:val="000000"/>
                <w:sz w:val="18"/>
                <w:szCs w:val="18"/>
              </w:rPr>
              <w:t>Coefficients</w:t>
            </w:r>
            <w:r w:rsidRPr="00A3628F">
              <w:rPr>
                <w:rFonts w:ascii="Arial" w:hAnsi="Arial" w:cs="Arial"/>
                <w:b/>
                <w:bCs/>
                <w:color w:val="000000"/>
                <w:sz w:val="18"/>
                <w:szCs w:val="18"/>
                <w:vertAlign w:val="superscript"/>
              </w:rPr>
              <w:t>a</w:t>
            </w:r>
          </w:p>
        </w:tc>
      </w:tr>
      <w:tr w:rsidR="00A3628F" w:rsidRPr="00A3628F" w:rsidTr="00174935">
        <w:trPr>
          <w:cantSplit/>
          <w:tblHeader/>
        </w:trPr>
        <w:tc>
          <w:tcPr>
            <w:tcW w:w="223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t</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Sig.</w:t>
            </w:r>
          </w:p>
        </w:tc>
      </w:tr>
      <w:tr w:rsidR="00A3628F" w:rsidRPr="00A3628F" w:rsidTr="00174935">
        <w:trPr>
          <w:cantSplit/>
          <w:tblHeader/>
        </w:trPr>
        <w:tc>
          <w:tcPr>
            <w:tcW w:w="223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240" w:lineRule="auto"/>
              <w:rPr>
                <w:rFonts w:ascii="Arial" w:hAnsi="Arial" w:cs="Arial"/>
                <w:color w:val="000000"/>
                <w:sz w:val="18"/>
                <w:szCs w:val="18"/>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320" w:lineRule="atLeast"/>
              <w:jc w:val="center"/>
              <w:rPr>
                <w:rFonts w:ascii="Arial" w:hAnsi="Arial" w:cs="Arial"/>
                <w:color w:val="000000"/>
                <w:sz w:val="18"/>
                <w:szCs w:val="18"/>
              </w:rPr>
            </w:pPr>
            <w:r w:rsidRPr="00A3628F">
              <w:rPr>
                <w:rFonts w:ascii="Arial" w:hAnsi="Arial" w:cs="Arial"/>
                <w:color w:val="000000"/>
                <w:sz w:val="18"/>
                <w:szCs w:val="18"/>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240" w:lineRule="auto"/>
              <w:rPr>
                <w:rFonts w:ascii="Arial" w:hAnsi="Arial" w:cs="Arial"/>
                <w:color w:val="000000"/>
                <w:sz w:val="18"/>
                <w:szCs w:val="18"/>
              </w:rPr>
            </w:pP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3628F" w:rsidRPr="00A3628F" w:rsidRDefault="00A3628F" w:rsidP="00A3628F">
            <w:pPr>
              <w:autoSpaceDE w:val="0"/>
              <w:autoSpaceDN w:val="0"/>
              <w:adjustRightInd w:val="0"/>
              <w:spacing w:after="0" w:line="240" w:lineRule="auto"/>
              <w:rPr>
                <w:rFonts w:ascii="Arial" w:hAnsi="Arial" w:cs="Arial"/>
                <w:color w:val="000000"/>
                <w:sz w:val="18"/>
                <w:szCs w:val="18"/>
              </w:rPr>
            </w:pPr>
          </w:p>
        </w:tc>
      </w:tr>
      <w:tr w:rsidR="00A3628F" w:rsidRPr="00A3628F" w:rsidTr="00174935">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1</w:t>
            </w:r>
          </w:p>
        </w:tc>
        <w:tc>
          <w:tcPr>
            <w:tcW w:w="151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126.650</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7.748</w:t>
            </w:r>
          </w:p>
        </w:tc>
        <w:tc>
          <w:tcPr>
            <w:tcW w:w="1440" w:type="dxa"/>
            <w:tcBorders>
              <w:top w:val="single" w:sz="16" w:space="0" w:color="000000"/>
              <w:bottom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16.345</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.000</w:t>
            </w:r>
          </w:p>
        </w:tc>
      </w:tr>
      <w:tr w:rsidR="00A3628F" w:rsidRPr="00A3628F" w:rsidTr="00174935">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Arial" w:hAnsi="Arial" w:cs="Arial"/>
                <w:color w:val="000000"/>
                <w:sz w:val="18"/>
                <w:szCs w:val="18"/>
              </w:rPr>
            </w:pPr>
          </w:p>
        </w:tc>
        <w:tc>
          <w:tcPr>
            <w:tcW w:w="151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Polifenol_Total</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-16.969</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2.059</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-.952</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-8.242</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3628F" w:rsidRPr="00A3628F" w:rsidRDefault="00A3628F" w:rsidP="00A3628F">
            <w:pPr>
              <w:autoSpaceDE w:val="0"/>
              <w:autoSpaceDN w:val="0"/>
              <w:adjustRightInd w:val="0"/>
              <w:spacing w:after="0" w:line="320" w:lineRule="atLeast"/>
              <w:jc w:val="right"/>
              <w:rPr>
                <w:rFonts w:ascii="Arial" w:hAnsi="Arial" w:cs="Arial"/>
                <w:color w:val="000000"/>
                <w:sz w:val="18"/>
                <w:szCs w:val="18"/>
              </w:rPr>
            </w:pPr>
            <w:r w:rsidRPr="00A3628F">
              <w:rPr>
                <w:rFonts w:ascii="Arial" w:hAnsi="Arial" w:cs="Arial"/>
                <w:color w:val="000000"/>
                <w:sz w:val="18"/>
                <w:szCs w:val="18"/>
              </w:rPr>
              <w:t>.000</w:t>
            </w:r>
          </w:p>
        </w:tc>
      </w:tr>
      <w:tr w:rsidR="00A3628F" w:rsidRPr="00A3628F" w:rsidTr="00174935">
        <w:trPr>
          <w:cantSplit/>
        </w:trPr>
        <w:tc>
          <w:tcPr>
            <w:tcW w:w="3543" w:type="dxa"/>
            <w:gridSpan w:val="3"/>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320" w:lineRule="atLeast"/>
              <w:rPr>
                <w:rFonts w:ascii="Arial" w:hAnsi="Arial" w:cs="Arial"/>
                <w:color w:val="000000"/>
                <w:sz w:val="18"/>
                <w:szCs w:val="18"/>
              </w:rPr>
            </w:pPr>
            <w:r w:rsidRPr="00A3628F">
              <w:rPr>
                <w:rFonts w:ascii="Arial" w:hAnsi="Arial" w:cs="Arial"/>
                <w:color w:val="000000"/>
                <w:sz w:val="18"/>
                <w:szCs w:val="18"/>
              </w:rPr>
              <w:t>a. Dependent Variable: DPPH</w:t>
            </w:r>
          </w:p>
        </w:tc>
        <w:tc>
          <w:tcPr>
            <w:tcW w:w="1308" w:type="dxa"/>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A3628F" w:rsidRPr="00A3628F" w:rsidRDefault="00A3628F" w:rsidP="00A3628F">
            <w:pPr>
              <w:autoSpaceDE w:val="0"/>
              <w:autoSpaceDN w:val="0"/>
              <w:adjustRightInd w:val="0"/>
              <w:spacing w:after="0" w:line="240" w:lineRule="auto"/>
              <w:rPr>
                <w:rFonts w:ascii="Times New Roman" w:hAnsi="Times New Roman" w:cs="Times New Roman"/>
                <w:sz w:val="24"/>
                <w:szCs w:val="24"/>
              </w:rPr>
            </w:pPr>
          </w:p>
        </w:tc>
      </w:tr>
    </w:tbl>
    <w:p w:rsidR="00A3628F" w:rsidRPr="00A3628F" w:rsidRDefault="00A3628F" w:rsidP="00A3628F">
      <w:pPr>
        <w:autoSpaceDE w:val="0"/>
        <w:autoSpaceDN w:val="0"/>
        <w:adjustRightInd w:val="0"/>
        <w:spacing w:after="0" w:line="400" w:lineRule="atLeast"/>
        <w:rPr>
          <w:rFonts w:ascii="Times New Roman" w:hAnsi="Times New Roman" w:cs="Times New Roman"/>
          <w:sz w:val="24"/>
          <w:szCs w:val="24"/>
        </w:rPr>
      </w:pPr>
    </w:p>
    <w:sectPr w:rsidR="00A3628F" w:rsidRPr="00A3628F" w:rsidSect="00D06AAE">
      <w:pgSz w:w="11906" w:h="16838" w:code="9"/>
      <w:pgMar w:top="1701" w:right="1699" w:bottom="1699" w:left="2275" w:header="706"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2C8" w:rsidRDefault="009A02C8" w:rsidP="00D06AAE">
      <w:pPr>
        <w:spacing w:after="0" w:line="240" w:lineRule="auto"/>
      </w:pPr>
      <w:r>
        <w:separator/>
      </w:r>
    </w:p>
  </w:endnote>
  <w:endnote w:type="continuationSeparator" w:id="1">
    <w:p w:rsidR="009A02C8" w:rsidRDefault="009A02C8" w:rsidP="00D06A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tantia">
    <w:panose1 w:val="02030602050306030303"/>
    <w:charset w:val="00"/>
    <w:family w:val="roman"/>
    <w:pitch w:val="variable"/>
    <w:sig w:usb0="A00002EF" w:usb1="40002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dvNPrx_Bol">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Insignia-A">
    <w:panose1 w:val="00000000000000000000"/>
    <w:charset w:val="00"/>
    <w:family w:val="swiss"/>
    <w:notTrueType/>
    <w:pitch w:val="default"/>
    <w:sig w:usb0="00000003" w:usb1="00000000" w:usb2="00000000" w:usb3="00000000" w:csb0="00000001" w:csb1="00000000"/>
  </w:font>
  <w:font w:name="Futura-Book">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394"/>
      <w:docPartObj>
        <w:docPartGallery w:val="Page Numbers (Bottom of Page)"/>
        <w:docPartUnique/>
      </w:docPartObj>
    </w:sdtPr>
    <w:sdtEndPr/>
    <w:sdtContent>
      <w:p w:rsidR="00320340" w:rsidRDefault="009A02C8">
        <w:pPr>
          <w:pStyle w:val="Footer"/>
          <w:jc w:val="center"/>
        </w:pPr>
        <w:r>
          <w:fldChar w:fldCharType="begin"/>
        </w:r>
        <w:r>
          <w:instrText xml:space="preserve"> PAGE   \* MERGEFORMAT </w:instrText>
        </w:r>
        <w:r>
          <w:fldChar w:fldCharType="separate"/>
        </w:r>
        <w:r w:rsidR="00A3628F">
          <w:rPr>
            <w:noProof/>
          </w:rPr>
          <w:t>xi</w:t>
        </w:r>
        <w:r>
          <w:fldChar w:fldCharType="end"/>
        </w:r>
      </w:p>
    </w:sdtContent>
  </w:sdt>
  <w:p w:rsidR="00396B21" w:rsidRDefault="009A02C8">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28F" w:rsidRDefault="00A3628F">
    <w:pPr>
      <w:pStyle w:val="Footer"/>
      <w:jc w:val="center"/>
    </w:pPr>
  </w:p>
  <w:p w:rsidR="00A3628F" w:rsidRDefault="00A362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2845"/>
      <w:docPartObj>
        <w:docPartGallery w:val="Page Numbers (Bottom of Page)"/>
        <w:docPartUnique/>
      </w:docPartObj>
    </w:sdtPr>
    <w:sdtContent>
      <w:p w:rsidR="00D06AAE" w:rsidRDefault="00D06AAE">
        <w:pPr>
          <w:pStyle w:val="Footer"/>
          <w:jc w:val="center"/>
        </w:pPr>
        <w:r w:rsidRPr="00E55753">
          <w:rPr>
            <w:rFonts w:ascii="Times New Roman" w:hAnsi="Times New Roman" w:cs="Times New Roman"/>
          </w:rPr>
          <w:fldChar w:fldCharType="begin"/>
        </w:r>
        <w:r w:rsidRPr="00E55753">
          <w:rPr>
            <w:rFonts w:ascii="Times New Roman" w:hAnsi="Times New Roman" w:cs="Times New Roman"/>
          </w:rPr>
          <w:instrText xml:space="preserve"> PAGE   \* MERGEFORMAT </w:instrText>
        </w:r>
        <w:r w:rsidRPr="00E55753">
          <w:rPr>
            <w:rFonts w:ascii="Times New Roman" w:hAnsi="Times New Roman" w:cs="Times New Roman"/>
          </w:rPr>
          <w:fldChar w:fldCharType="separate"/>
        </w:r>
        <w:r w:rsidR="00A3628F">
          <w:rPr>
            <w:rFonts w:ascii="Times New Roman" w:hAnsi="Times New Roman" w:cs="Times New Roman"/>
            <w:noProof/>
          </w:rPr>
          <w:t>11</w:t>
        </w:r>
        <w:r w:rsidRPr="00E55753">
          <w:rPr>
            <w:rFonts w:ascii="Times New Roman" w:hAnsi="Times New Roman" w:cs="Times New Roman"/>
          </w:rPr>
          <w:fldChar w:fldCharType="end"/>
        </w:r>
      </w:p>
    </w:sdtContent>
  </w:sdt>
  <w:p w:rsidR="00D06AAE" w:rsidRDefault="00D06AAE" w:rsidP="00E55753">
    <w:pPr>
      <w:pStyle w:val="Footer"/>
      <w:tabs>
        <w:tab w:val="clear" w:pos="9360"/>
        <w:tab w:val="left" w:pos="468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391"/>
      <w:docPartObj>
        <w:docPartGallery w:val="Page Numbers (Bottom of Page)"/>
        <w:docPartUnique/>
      </w:docPartObj>
    </w:sdtPr>
    <w:sdtContent>
      <w:p w:rsidR="00A3628F" w:rsidRDefault="00A3628F">
        <w:pPr>
          <w:pStyle w:val="Footer"/>
          <w:jc w:val="center"/>
        </w:pPr>
        <w:r w:rsidRPr="00725A1B">
          <w:rPr>
            <w:rFonts w:ascii="Times New Roman" w:hAnsi="Times New Roman" w:cs="Times New Roman"/>
          </w:rPr>
          <w:fldChar w:fldCharType="begin"/>
        </w:r>
        <w:r w:rsidRPr="00725A1B">
          <w:rPr>
            <w:rFonts w:ascii="Times New Roman" w:hAnsi="Times New Roman" w:cs="Times New Roman"/>
          </w:rPr>
          <w:instrText xml:space="preserve"> PAGE   \* MERGEFORMAT </w:instrText>
        </w:r>
        <w:r w:rsidRPr="00725A1B">
          <w:rPr>
            <w:rFonts w:ascii="Times New Roman" w:hAnsi="Times New Roman" w:cs="Times New Roman"/>
          </w:rPr>
          <w:fldChar w:fldCharType="separate"/>
        </w:r>
        <w:r>
          <w:rPr>
            <w:rFonts w:ascii="Times New Roman" w:hAnsi="Times New Roman" w:cs="Times New Roman"/>
            <w:noProof/>
          </w:rPr>
          <w:t>27</w:t>
        </w:r>
        <w:r w:rsidRPr="00725A1B">
          <w:rPr>
            <w:rFonts w:ascii="Times New Roman" w:hAnsi="Times New Roman" w:cs="Times New Roman"/>
          </w:rPr>
          <w:fldChar w:fldCharType="end"/>
        </w:r>
      </w:p>
    </w:sdtContent>
  </w:sdt>
  <w:p w:rsidR="00A3628F" w:rsidRDefault="00A3628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3159"/>
      <w:docPartObj>
        <w:docPartGallery w:val="Page Numbers (Bottom of Page)"/>
        <w:docPartUnique/>
      </w:docPartObj>
    </w:sdtPr>
    <w:sdtContent>
      <w:p w:rsidR="00A3628F" w:rsidRDefault="00A3628F">
        <w:pPr>
          <w:pStyle w:val="Footer"/>
          <w:jc w:val="center"/>
        </w:pPr>
        <w:r w:rsidRPr="0049779D">
          <w:rPr>
            <w:rFonts w:ascii="Times New Roman" w:hAnsi="Times New Roman" w:cs="Times New Roman"/>
            <w:sz w:val="24"/>
            <w:szCs w:val="24"/>
          </w:rPr>
          <w:fldChar w:fldCharType="begin"/>
        </w:r>
        <w:r w:rsidRPr="0049779D">
          <w:rPr>
            <w:rFonts w:ascii="Times New Roman" w:hAnsi="Times New Roman" w:cs="Times New Roman"/>
            <w:sz w:val="24"/>
            <w:szCs w:val="24"/>
          </w:rPr>
          <w:instrText xml:space="preserve"> PAGE   \* MERGEFORMAT </w:instrText>
        </w:r>
        <w:r w:rsidRPr="0049779D">
          <w:rPr>
            <w:rFonts w:ascii="Times New Roman" w:hAnsi="Times New Roman" w:cs="Times New Roman"/>
            <w:sz w:val="24"/>
            <w:szCs w:val="24"/>
          </w:rPr>
          <w:fldChar w:fldCharType="separate"/>
        </w:r>
        <w:r>
          <w:rPr>
            <w:rFonts w:ascii="Times New Roman" w:hAnsi="Times New Roman" w:cs="Times New Roman"/>
            <w:noProof/>
            <w:sz w:val="24"/>
            <w:szCs w:val="24"/>
          </w:rPr>
          <w:t>28</w:t>
        </w:r>
        <w:r w:rsidRPr="0049779D">
          <w:rPr>
            <w:rFonts w:ascii="Times New Roman" w:hAnsi="Times New Roman" w:cs="Times New Roman"/>
            <w:sz w:val="24"/>
            <w:szCs w:val="24"/>
          </w:rPr>
          <w:fldChar w:fldCharType="end"/>
        </w:r>
      </w:p>
    </w:sdtContent>
  </w:sdt>
  <w:p w:rsidR="00A3628F" w:rsidRDefault="00A3628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28F" w:rsidRDefault="00A3628F">
    <w:pPr>
      <w:pStyle w:val="Footer"/>
      <w:jc w:val="center"/>
    </w:pPr>
  </w:p>
  <w:p w:rsidR="00A3628F" w:rsidRDefault="00A3628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087"/>
      <w:docPartObj>
        <w:docPartGallery w:val="Page Numbers (Bottom of Page)"/>
        <w:docPartUnique/>
      </w:docPartObj>
    </w:sdtPr>
    <w:sdtContent>
      <w:p w:rsidR="00A3628F" w:rsidRDefault="00A3628F">
        <w:pPr>
          <w:pStyle w:val="Footer"/>
          <w:jc w:val="center"/>
        </w:pPr>
        <w:r w:rsidRPr="0005543F">
          <w:rPr>
            <w:rFonts w:ascii="Times New Roman" w:hAnsi="Times New Roman" w:cs="Times New Roman"/>
          </w:rPr>
          <w:fldChar w:fldCharType="begin"/>
        </w:r>
        <w:r w:rsidRPr="0005543F">
          <w:rPr>
            <w:rFonts w:ascii="Times New Roman" w:hAnsi="Times New Roman" w:cs="Times New Roman"/>
          </w:rPr>
          <w:instrText xml:space="preserve"> PAGE   \* MERGEFORMAT </w:instrText>
        </w:r>
        <w:r w:rsidRPr="0005543F">
          <w:rPr>
            <w:rFonts w:ascii="Times New Roman" w:hAnsi="Times New Roman" w:cs="Times New Roman"/>
          </w:rPr>
          <w:fldChar w:fldCharType="separate"/>
        </w:r>
        <w:r>
          <w:rPr>
            <w:rFonts w:ascii="Times New Roman" w:hAnsi="Times New Roman" w:cs="Times New Roman"/>
            <w:noProof/>
          </w:rPr>
          <w:t>50</w:t>
        </w:r>
        <w:r w:rsidRPr="0005543F">
          <w:rPr>
            <w:rFonts w:ascii="Times New Roman" w:hAnsi="Times New Roman" w:cs="Times New Roman"/>
          </w:rPr>
          <w:fldChar w:fldCharType="end"/>
        </w:r>
      </w:p>
    </w:sdtContent>
  </w:sdt>
  <w:p w:rsidR="00A3628F" w:rsidRDefault="00A3628F">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2665"/>
      <w:docPartObj>
        <w:docPartGallery w:val="Page Numbers (Bottom of Page)"/>
        <w:docPartUnique/>
      </w:docPartObj>
    </w:sdtPr>
    <w:sdtContent>
      <w:p w:rsidR="00A3628F" w:rsidRDefault="00A3628F">
        <w:pPr>
          <w:pStyle w:val="Footer"/>
          <w:jc w:val="center"/>
        </w:pPr>
        <w:r w:rsidRPr="00516BCE">
          <w:rPr>
            <w:rFonts w:ascii="Times New Roman" w:hAnsi="Times New Roman" w:cs="Times New Roman"/>
          </w:rPr>
          <w:fldChar w:fldCharType="begin"/>
        </w:r>
        <w:r w:rsidRPr="00516BCE">
          <w:rPr>
            <w:rFonts w:ascii="Times New Roman" w:hAnsi="Times New Roman" w:cs="Times New Roman"/>
          </w:rPr>
          <w:instrText xml:space="preserve"> PAGE   \* MERGEFORMAT </w:instrText>
        </w:r>
        <w:r w:rsidRPr="00516BCE">
          <w:rPr>
            <w:rFonts w:ascii="Times New Roman" w:hAnsi="Times New Roman" w:cs="Times New Roman"/>
          </w:rPr>
          <w:fldChar w:fldCharType="separate"/>
        </w:r>
        <w:r>
          <w:rPr>
            <w:rFonts w:ascii="Times New Roman" w:hAnsi="Times New Roman" w:cs="Times New Roman"/>
            <w:noProof/>
          </w:rPr>
          <w:t>57</w:t>
        </w:r>
        <w:r w:rsidRPr="00516BCE">
          <w:rPr>
            <w:rFonts w:ascii="Times New Roman" w:hAnsi="Times New Roman" w:cs="Times New Roman"/>
          </w:rPr>
          <w:fldChar w:fldCharType="end"/>
        </w:r>
      </w:p>
    </w:sdtContent>
  </w:sdt>
  <w:p w:rsidR="00A3628F" w:rsidRDefault="00A3628F">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31626"/>
      <w:docPartObj>
        <w:docPartGallery w:val="Page Numbers (Bottom of Page)"/>
        <w:docPartUnique/>
      </w:docPartObj>
    </w:sdtPr>
    <w:sdtContent>
      <w:p w:rsidR="00A3628F" w:rsidRDefault="00A3628F">
        <w:pPr>
          <w:pStyle w:val="Footer"/>
          <w:jc w:val="center"/>
        </w:pPr>
        <w:r w:rsidRPr="00C45984">
          <w:rPr>
            <w:rFonts w:ascii="Times New Roman" w:hAnsi="Times New Roman" w:cs="Times New Roman"/>
            <w:sz w:val="24"/>
            <w:szCs w:val="24"/>
          </w:rPr>
          <w:fldChar w:fldCharType="begin"/>
        </w:r>
        <w:r w:rsidRPr="00C45984">
          <w:rPr>
            <w:rFonts w:ascii="Times New Roman" w:hAnsi="Times New Roman" w:cs="Times New Roman"/>
            <w:sz w:val="24"/>
            <w:szCs w:val="24"/>
          </w:rPr>
          <w:instrText xml:space="preserve"> PAGE   \* MERGEFORMAT </w:instrText>
        </w:r>
        <w:r w:rsidRPr="00C45984">
          <w:rPr>
            <w:rFonts w:ascii="Times New Roman" w:hAnsi="Times New Roman" w:cs="Times New Roman"/>
            <w:sz w:val="24"/>
            <w:szCs w:val="24"/>
          </w:rPr>
          <w:fldChar w:fldCharType="separate"/>
        </w:r>
        <w:r>
          <w:rPr>
            <w:rFonts w:ascii="Times New Roman" w:hAnsi="Times New Roman" w:cs="Times New Roman"/>
            <w:noProof/>
            <w:sz w:val="24"/>
            <w:szCs w:val="24"/>
          </w:rPr>
          <w:t>59</w:t>
        </w:r>
        <w:r w:rsidRPr="00C45984">
          <w:rPr>
            <w:rFonts w:ascii="Times New Roman" w:hAnsi="Times New Roman" w:cs="Times New Roman"/>
            <w:sz w:val="24"/>
            <w:szCs w:val="24"/>
          </w:rPr>
          <w:fldChar w:fldCharType="end"/>
        </w:r>
      </w:p>
    </w:sdtContent>
  </w:sdt>
  <w:p w:rsidR="00A3628F" w:rsidRDefault="00A3628F">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68727"/>
      <w:docPartObj>
        <w:docPartGallery w:val="Page Numbers (Bottom of Page)"/>
        <w:docPartUnique/>
      </w:docPartObj>
    </w:sdtPr>
    <w:sdtContent>
      <w:p w:rsidR="00A3628F" w:rsidRDefault="00A3628F">
        <w:pPr>
          <w:pStyle w:val="Footer"/>
          <w:jc w:val="center"/>
        </w:pPr>
        <w:r w:rsidRPr="00307423">
          <w:rPr>
            <w:rFonts w:ascii="Times New Roman" w:hAnsi="Times New Roman" w:cs="Times New Roman"/>
            <w:sz w:val="24"/>
            <w:szCs w:val="24"/>
          </w:rPr>
          <w:fldChar w:fldCharType="begin"/>
        </w:r>
        <w:r w:rsidRPr="00307423">
          <w:rPr>
            <w:rFonts w:ascii="Times New Roman" w:hAnsi="Times New Roman" w:cs="Times New Roman"/>
            <w:sz w:val="24"/>
            <w:szCs w:val="24"/>
          </w:rPr>
          <w:instrText xml:space="preserve"> PAGE   \* MERGEFORMAT </w:instrText>
        </w:r>
        <w:r w:rsidRPr="00307423">
          <w:rPr>
            <w:rFonts w:ascii="Times New Roman" w:hAnsi="Times New Roman" w:cs="Times New Roman"/>
            <w:sz w:val="24"/>
            <w:szCs w:val="24"/>
          </w:rPr>
          <w:fldChar w:fldCharType="separate"/>
        </w:r>
        <w:r>
          <w:rPr>
            <w:rFonts w:ascii="Times New Roman" w:hAnsi="Times New Roman" w:cs="Times New Roman"/>
            <w:noProof/>
            <w:sz w:val="24"/>
            <w:szCs w:val="24"/>
          </w:rPr>
          <w:t>60</w:t>
        </w:r>
        <w:r w:rsidRPr="00307423">
          <w:rPr>
            <w:rFonts w:ascii="Times New Roman" w:hAnsi="Times New Roman" w:cs="Times New Roman"/>
            <w:sz w:val="24"/>
            <w:szCs w:val="24"/>
          </w:rPr>
          <w:fldChar w:fldCharType="end"/>
        </w:r>
      </w:p>
    </w:sdtContent>
  </w:sdt>
  <w:p w:rsidR="00A3628F" w:rsidRDefault="00A362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2C8" w:rsidRDefault="009A02C8" w:rsidP="00D06AAE">
      <w:pPr>
        <w:spacing w:after="0" w:line="240" w:lineRule="auto"/>
      </w:pPr>
      <w:r>
        <w:separator/>
      </w:r>
    </w:p>
  </w:footnote>
  <w:footnote w:type="continuationSeparator" w:id="1">
    <w:p w:rsidR="009A02C8" w:rsidRDefault="009A02C8" w:rsidP="00D06A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B21" w:rsidRDefault="009A02C8">
    <w:pPr>
      <w:pStyle w:val="Header"/>
      <w:jc w:val="right"/>
    </w:pPr>
  </w:p>
  <w:p w:rsidR="00396B21" w:rsidRPr="00396B21" w:rsidRDefault="009A02C8">
    <w:pPr>
      <w:pStyle w:val="Header"/>
      <w:jc w:val="right"/>
      <w:rPr>
        <w:rFonts w:ascii="Times New Roman" w:hAnsi="Times New Roman" w:cs="Times New Roman"/>
      </w:rPr>
    </w:pPr>
  </w:p>
  <w:p w:rsidR="00396B21" w:rsidRDefault="009A02C8" w:rsidP="00396B21">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28F" w:rsidRDefault="00A3628F">
    <w:pPr>
      <w:pStyle w:val="Header"/>
      <w:jc w:val="right"/>
    </w:pPr>
  </w:p>
  <w:p w:rsidR="00A3628F" w:rsidRDefault="00A3628F">
    <w:pPr>
      <w:pStyle w:val="Header"/>
      <w:jc w:val="right"/>
    </w:pPr>
  </w:p>
  <w:p w:rsidR="00A3628F" w:rsidRDefault="00A3628F">
    <w:pPr>
      <w:pStyle w:val="Header"/>
      <w:jc w:val="right"/>
    </w:pPr>
    <w:sdt>
      <w:sdtPr>
        <w:id w:val="747332"/>
        <w:docPartObj>
          <w:docPartGallery w:val="Page Numbers (Top of Page)"/>
          <w:docPartUnique/>
        </w:docPartObj>
      </w:sdtPr>
      <w:sdtContent>
        <w:r w:rsidRPr="00156367">
          <w:rPr>
            <w:rFonts w:ascii="Times New Roman" w:hAnsi="Times New Roman" w:cs="Times New Roman"/>
            <w:sz w:val="24"/>
            <w:szCs w:val="24"/>
          </w:rPr>
          <w:fldChar w:fldCharType="begin"/>
        </w:r>
        <w:r w:rsidRPr="00156367">
          <w:rPr>
            <w:rFonts w:ascii="Times New Roman" w:hAnsi="Times New Roman" w:cs="Times New Roman"/>
            <w:sz w:val="24"/>
            <w:szCs w:val="24"/>
          </w:rPr>
          <w:instrText xml:space="preserve"> PAGE   \* MERGEFORMAT </w:instrText>
        </w:r>
        <w:r w:rsidRPr="00156367">
          <w:rPr>
            <w:rFonts w:ascii="Times New Roman" w:hAnsi="Times New Roman" w:cs="Times New Roman"/>
            <w:sz w:val="24"/>
            <w:szCs w:val="24"/>
          </w:rPr>
          <w:fldChar w:fldCharType="separate"/>
        </w:r>
        <w:r>
          <w:rPr>
            <w:rFonts w:ascii="Times New Roman" w:hAnsi="Times New Roman" w:cs="Times New Roman"/>
            <w:noProof/>
            <w:sz w:val="24"/>
            <w:szCs w:val="24"/>
          </w:rPr>
          <w:t>37</w:t>
        </w:r>
        <w:r w:rsidRPr="00156367">
          <w:rPr>
            <w:rFonts w:ascii="Times New Roman" w:hAnsi="Times New Roman" w:cs="Times New Roman"/>
            <w:sz w:val="24"/>
            <w:szCs w:val="24"/>
          </w:rPr>
          <w:fldChar w:fldCharType="end"/>
        </w:r>
      </w:sdtContent>
    </w:sdt>
  </w:p>
  <w:p w:rsidR="00A3628F" w:rsidRDefault="00A362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28F" w:rsidRDefault="00A3628F">
    <w:pPr>
      <w:pStyle w:val="Header"/>
      <w:jc w:val="right"/>
    </w:pPr>
  </w:p>
  <w:p w:rsidR="00A3628F" w:rsidRDefault="00A3628F">
    <w:pPr>
      <w:pStyle w:val="Header"/>
      <w:jc w:val="right"/>
    </w:pPr>
  </w:p>
  <w:p w:rsidR="00A3628F" w:rsidRDefault="00A3628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28F" w:rsidRDefault="00A3628F">
    <w:pPr>
      <w:pStyle w:val="Header"/>
      <w:jc w:val="right"/>
    </w:pPr>
  </w:p>
  <w:p w:rsidR="00A3628F" w:rsidRDefault="00A3628F">
    <w:pPr>
      <w:pStyle w:val="Header"/>
      <w:jc w:val="right"/>
    </w:pPr>
  </w:p>
  <w:p w:rsidR="00A3628F" w:rsidRDefault="00A3628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68720"/>
      <w:docPartObj>
        <w:docPartGallery w:val="Page Numbers (Top of Page)"/>
        <w:docPartUnique/>
      </w:docPartObj>
    </w:sdtPr>
    <w:sdtContent>
      <w:p w:rsidR="00A3628F" w:rsidRDefault="00A3628F">
        <w:pPr>
          <w:pStyle w:val="Header"/>
          <w:jc w:val="right"/>
        </w:pPr>
      </w:p>
      <w:p w:rsidR="00A3628F" w:rsidRDefault="00A3628F">
        <w:pPr>
          <w:pStyle w:val="Header"/>
          <w:jc w:val="right"/>
        </w:pPr>
      </w:p>
      <w:p w:rsidR="00A3628F" w:rsidRDefault="00A3628F">
        <w:pPr>
          <w:pStyle w:val="Header"/>
          <w:jc w:val="right"/>
        </w:pPr>
      </w:p>
      <w:p w:rsidR="00A3628F" w:rsidRDefault="00A3628F">
        <w:pPr>
          <w:pStyle w:val="Header"/>
          <w:jc w:val="right"/>
        </w:pPr>
      </w:p>
    </w:sdtContent>
  </w:sdt>
  <w:p w:rsidR="00A3628F" w:rsidRDefault="00A3628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68738"/>
      <w:docPartObj>
        <w:docPartGallery w:val="Page Numbers (Top of Page)"/>
        <w:docPartUnique/>
      </w:docPartObj>
    </w:sdtPr>
    <w:sdtContent>
      <w:p w:rsidR="00A3628F" w:rsidRDefault="00A3628F">
        <w:pPr>
          <w:pStyle w:val="Header"/>
          <w:jc w:val="right"/>
        </w:pPr>
      </w:p>
      <w:p w:rsidR="00A3628F" w:rsidRDefault="00A3628F">
        <w:pPr>
          <w:pStyle w:val="Header"/>
          <w:jc w:val="right"/>
        </w:pPr>
        <w:r w:rsidRPr="00307423">
          <w:rPr>
            <w:rFonts w:ascii="Times New Roman" w:hAnsi="Times New Roman" w:cs="Times New Roman"/>
          </w:rPr>
          <w:fldChar w:fldCharType="begin"/>
        </w:r>
        <w:r w:rsidRPr="00307423">
          <w:rPr>
            <w:rFonts w:ascii="Times New Roman" w:hAnsi="Times New Roman" w:cs="Times New Roman"/>
          </w:rPr>
          <w:instrText xml:space="preserve"> PAGE   \* MERGEFORMAT </w:instrText>
        </w:r>
        <w:r w:rsidRPr="00307423">
          <w:rPr>
            <w:rFonts w:ascii="Times New Roman" w:hAnsi="Times New Roman" w:cs="Times New Roman"/>
          </w:rPr>
          <w:fldChar w:fldCharType="separate"/>
        </w:r>
        <w:r>
          <w:rPr>
            <w:rFonts w:ascii="Times New Roman" w:hAnsi="Times New Roman" w:cs="Times New Roman"/>
            <w:noProof/>
          </w:rPr>
          <w:t>74</w:t>
        </w:r>
        <w:r w:rsidRPr="00307423">
          <w:rPr>
            <w:rFonts w:ascii="Times New Roman" w:hAnsi="Times New Roman" w:cs="Times New Roman"/>
          </w:rPr>
          <w:fldChar w:fldCharType="end"/>
        </w:r>
      </w:p>
    </w:sdtContent>
  </w:sdt>
  <w:p w:rsidR="00A3628F" w:rsidRDefault="00A362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95473"/>
    <w:multiLevelType w:val="hybridMultilevel"/>
    <w:tmpl w:val="834EE7D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A44A7"/>
    <w:multiLevelType w:val="hybridMultilevel"/>
    <w:tmpl w:val="44F2730E"/>
    <w:lvl w:ilvl="0" w:tplc="43C2E6F0">
      <w:start w:val="1"/>
      <w:numFmt w:val="upp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
    <w:nsid w:val="131C5AB7"/>
    <w:multiLevelType w:val="multilevel"/>
    <w:tmpl w:val="B51C841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4E22D49"/>
    <w:multiLevelType w:val="hybridMultilevel"/>
    <w:tmpl w:val="80A22B04"/>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4">
    <w:nsid w:val="2581017C"/>
    <w:multiLevelType w:val="hybridMultilevel"/>
    <w:tmpl w:val="E2F2E66A"/>
    <w:lvl w:ilvl="0" w:tplc="F2D697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0F13D2"/>
    <w:multiLevelType w:val="hybridMultilevel"/>
    <w:tmpl w:val="2BEA0412"/>
    <w:lvl w:ilvl="0" w:tplc="321E18F4">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
    <w:nsid w:val="358B5955"/>
    <w:multiLevelType w:val="hybridMultilevel"/>
    <w:tmpl w:val="80D25676"/>
    <w:lvl w:ilvl="0" w:tplc="C838C9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E2546D"/>
    <w:multiLevelType w:val="hybridMultilevel"/>
    <w:tmpl w:val="3E18B15C"/>
    <w:lvl w:ilvl="0" w:tplc="F2D697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FD207B"/>
    <w:multiLevelType w:val="hybridMultilevel"/>
    <w:tmpl w:val="6D2C96EC"/>
    <w:lvl w:ilvl="0" w:tplc="38E86ED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1575D38"/>
    <w:multiLevelType w:val="hybridMultilevel"/>
    <w:tmpl w:val="80A22B0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41DE2B2E"/>
    <w:multiLevelType w:val="hybridMultilevel"/>
    <w:tmpl w:val="A0300028"/>
    <w:lvl w:ilvl="0" w:tplc="C838C9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7C63372"/>
    <w:multiLevelType w:val="hybridMultilevel"/>
    <w:tmpl w:val="DC706F88"/>
    <w:lvl w:ilvl="0" w:tplc="35C63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C71AD6"/>
    <w:multiLevelType w:val="hybridMultilevel"/>
    <w:tmpl w:val="834EE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537FED"/>
    <w:multiLevelType w:val="hybridMultilevel"/>
    <w:tmpl w:val="E9F4E0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86668C1"/>
    <w:multiLevelType w:val="hybridMultilevel"/>
    <w:tmpl w:val="503222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5">
    <w:nsid w:val="70274DE4"/>
    <w:multiLevelType w:val="multilevel"/>
    <w:tmpl w:val="4CC0EC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54A6D2F"/>
    <w:multiLevelType w:val="hybridMultilevel"/>
    <w:tmpl w:val="1A5CAA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AF722FD"/>
    <w:multiLevelType w:val="hybridMultilevel"/>
    <w:tmpl w:val="F796F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0"/>
  </w:num>
  <w:num w:numId="4">
    <w:abstractNumId w:val="6"/>
  </w:num>
  <w:num w:numId="5">
    <w:abstractNumId w:val="11"/>
  </w:num>
  <w:num w:numId="6">
    <w:abstractNumId w:val="2"/>
  </w:num>
  <w:num w:numId="7">
    <w:abstractNumId w:val="16"/>
  </w:num>
  <w:num w:numId="8">
    <w:abstractNumId w:val="3"/>
  </w:num>
  <w:num w:numId="9">
    <w:abstractNumId w:val="9"/>
  </w:num>
  <w:num w:numId="10">
    <w:abstractNumId w:val="8"/>
  </w:num>
  <w:num w:numId="11">
    <w:abstractNumId w:val="1"/>
  </w:num>
  <w:num w:numId="12">
    <w:abstractNumId w:val="17"/>
  </w:num>
  <w:num w:numId="13">
    <w:abstractNumId w:val="5"/>
  </w:num>
  <w:num w:numId="14">
    <w:abstractNumId w:val="14"/>
  </w:num>
  <w:num w:numId="15">
    <w:abstractNumId w:val="12"/>
  </w:num>
  <w:num w:numId="16">
    <w:abstractNumId w:val="0"/>
  </w:num>
  <w:num w:numId="17">
    <w:abstractNumId w:val="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hdrShapeDefaults>
    <o:shapedefaults v:ext="edit" spidmax="11266"/>
  </w:hdrShapeDefaults>
  <w:footnotePr>
    <w:footnote w:id="0"/>
    <w:footnote w:id="1"/>
  </w:footnotePr>
  <w:endnotePr>
    <w:endnote w:id="0"/>
    <w:endnote w:id="1"/>
  </w:endnotePr>
  <w:compat/>
  <w:rsids>
    <w:rsidRoot w:val="00C057DB"/>
    <w:rsid w:val="000C67CA"/>
    <w:rsid w:val="001F196B"/>
    <w:rsid w:val="00306D34"/>
    <w:rsid w:val="003C1429"/>
    <w:rsid w:val="003D25A4"/>
    <w:rsid w:val="005329D8"/>
    <w:rsid w:val="0063390A"/>
    <w:rsid w:val="0067604E"/>
    <w:rsid w:val="00821FBB"/>
    <w:rsid w:val="008D2BE7"/>
    <w:rsid w:val="00965C8E"/>
    <w:rsid w:val="009A02C8"/>
    <w:rsid w:val="009A479A"/>
    <w:rsid w:val="00A3628F"/>
    <w:rsid w:val="00A5193A"/>
    <w:rsid w:val="00A7305B"/>
    <w:rsid w:val="00BD7434"/>
    <w:rsid w:val="00C00298"/>
    <w:rsid w:val="00C057DB"/>
    <w:rsid w:val="00C437A8"/>
    <w:rsid w:val="00C50DD2"/>
    <w:rsid w:val="00CE1E7C"/>
    <w:rsid w:val="00D06AAE"/>
    <w:rsid w:val="00EB4C6A"/>
    <w:rsid w:val="00ED4F9D"/>
    <w:rsid w:val="00F553F8"/>
    <w:rsid w:val="00FB7669"/>
    <w:rsid w:val="00FE3F7E"/>
    <w:rsid w:val="00FE74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5A4"/>
  </w:style>
  <w:style w:type="paragraph" w:styleId="Heading1">
    <w:name w:val="heading 1"/>
    <w:basedOn w:val="Normal"/>
    <w:link w:val="Heading1Char"/>
    <w:uiPriority w:val="9"/>
    <w:qFormat/>
    <w:rsid w:val="00D06A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autoRedefine/>
    <w:uiPriority w:val="9"/>
    <w:unhideWhenUsed/>
    <w:qFormat/>
    <w:rsid w:val="00A3628F"/>
    <w:pPr>
      <w:keepNext/>
      <w:keepLines/>
      <w:spacing w:before="200" w:after="0"/>
      <w:ind w:left="576" w:hanging="576"/>
      <w:outlineLvl w:val="1"/>
    </w:pPr>
    <w:rPr>
      <w:rFonts w:asciiTheme="majorHAnsi" w:eastAsiaTheme="majorEastAsia" w:hAnsiTheme="majorHAnsi"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57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5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7DB"/>
    <w:rPr>
      <w:rFonts w:ascii="Tahoma" w:hAnsi="Tahoma" w:cs="Tahoma"/>
      <w:sz w:val="16"/>
      <w:szCs w:val="16"/>
    </w:rPr>
  </w:style>
  <w:style w:type="paragraph" w:styleId="ListParagraph">
    <w:name w:val="List Paragraph"/>
    <w:basedOn w:val="Normal"/>
    <w:uiPriority w:val="34"/>
    <w:qFormat/>
    <w:rsid w:val="00C00298"/>
    <w:pPr>
      <w:ind w:left="720"/>
      <w:contextualSpacing/>
    </w:pPr>
  </w:style>
  <w:style w:type="character" w:customStyle="1" w:styleId="Heading1Char">
    <w:name w:val="Heading 1 Char"/>
    <w:basedOn w:val="DefaultParagraphFont"/>
    <w:link w:val="Heading1"/>
    <w:uiPriority w:val="9"/>
    <w:rsid w:val="00D06AAE"/>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D06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AAE"/>
  </w:style>
  <w:style w:type="paragraph" w:styleId="Footer">
    <w:name w:val="footer"/>
    <w:basedOn w:val="Normal"/>
    <w:link w:val="FooterChar"/>
    <w:uiPriority w:val="99"/>
    <w:unhideWhenUsed/>
    <w:rsid w:val="00D06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AAE"/>
  </w:style>
  <w:style w:type="table" w:customStyle="1" w:styleId="LightList1">
    <w:name w:val="Light List1"/>
    <w:basedOn w:val="TableNormal"/>
    <w:uiPriority w:val="61"/>
    <w:rsid w:val="00A362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
    <w:name w:val="Light Grid - Accent 11"/>
    <w:basedOn w:val="TableNormal"/>
    <w:uiPriority w:val="62"/>
    <w:rsid w:val="00A362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A3628F"/>
    <w:rPr>
      <w:color w:val="0000FF" w:themeColor="hyperlink"/>
      <w:u w:val="single"/>
    </w:rPr>
  </w:style>
  <w:style w:type="character" w:customStyle="1" w:styleId="Heading2Char">
    <w:name w:val="Heading 2 Char"/>
    <w:basedOn w:val="DefaultParagraphFont"/>
    <w:link w:val="Heading2"/>
    <w:uiPriority w:val="9"/>
    <w:rsid w:val="00A3628F"/>
    <w:rPr>
      <w:rFonts w:asciiTheme="majorHAnsi" w:eastAsiaTheme="majorEastAsia" w:hAnsiTheme="majorHAnsi" w:cstheme="majorBidi"/>
      <w:b/>
      <w:bCs/>
      <w:color w:val="4F81BD" w:themeColor="accent1"/>
      <w:sz w:val="28"/>
      <w:szCs w:val="26"/>
    </w:rPr>
  </w:style>
  <w:style w:type="numbering" w:customStyle="1" w:styleId="NoList1">
    <w:name w:val="No List1"/>
    <w:next w:val="NoList"/>
    <w:uiPriority w:val="99"/>
    <w:semiHidden/>
    <w:unhideWhenUsed/>
    <w:rsid w:val="00A3628F"/>
  </w:style>
  <w:style w:type="paragraph" w:styleId="Caption">
    <w:name w:val="caption"/>
    <w:basedOn w:val="Normal"/>
    <w:next w:val="Normal"/>
    <w:uiPriority w:val="35"/>
    <w:unhideWhenUsed/>
    <w:qFormat/>
    <w:rsid w:val="00A3628F"/>
    <w:pPr>
      <w:spacing w:line="240" w:lineRule="auto"/>
      <w:ind w:left="470" w:hanging="357"/>
    </w:pPr>
    <w:rPr>
      <w:b/>
      <w:bCs/>
      <w:color w:val="4F81BD" w:themeColor="accent1"/>
      <w:sz w:val="18"/>
      <w:szCs w:val="18"/>
    </w:rPr>
  </w:style>
  <w:style w:type="table" w:customStyle="1" w:styleId="LightGrid-Accent111">
    <w:name w:val="Light Grid - Accent 111"/>
    <w:basedOn w:val="TableNormal"/>
    <w:uiPriority w:val="62"/>
    <w:rsid w:val="00A362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DocumentMap">
    <w:name w:val="Document Map"/>
    <w:basedOn w:val="Normal"/>
    <w:link w:val="DocumentMapChar"/>
    <w:uiPriority w:val="99"/>
    <w:semiHidden/>
    <w:unhideWhenUsed/>
    <w:rsid w:val="00A3628F"/>
    <w:pPr>
      <w:spacing w:after="0" w:line="240" w:lineRule="auto"/>
      <w:ind w:left="470" w:hanging="357"/>
    </w:pPr>
    <w:rPr>
      <w:rFonts w:ascii="Tahoma" w:hAnsi="Tahoma" w:cs="Tahoma"/>
      <w:sz w:val="16"/>
      <w:szCs w:val="16"/>
    </w:rPr>
  </w:style>
  <w:style w:type="character" w:customStyle="1" w:styleId="DocumentMapChar">
    <w:name w:val="Document Map Char"/>
    <w:basedOn w:val="DefaultParagraphFont"/>
    <w:link w:val="DocumentMap"/>
    <w:uiPriority w:val="99"/>
    <w:semiHidden/>
    <w:rsid w:val="00A3628F"/>
    <w:rPr>
      <w:rFonts w:ascii="Tahoma" w:hAnsi="Tahoma" w:cs="Tahoma"/>
      <w:sz w:val="16"/>
      <w:szCs w:val="16"/>
    </w:rPr>
  </w:style>
  <w:style w:type="table" w:customStyle="1" w:styleId="TableGrid1">
    <w:name w:val="Table Grid1"/>
    <w:basedOn w:val="TableNormal"/>
    <w:next w:val="TableGrid"/>
    <w:uiPriority w:val="59"/>
    <w:rsid w:val="00A3628F"/>
    <w:pPr>
      <w:spacing w:after="0" w:line="240" w:lineRule="auto"/>
      <w:ind w:left="470" w:hanging="357"/>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mltea.com/Teainfo/tea-chemistry%20.htm" TargetMode="External"/><Relationship Id="rId18" Type="http://schemas.openxmlformats.org/officeDocument/2006/relationships/image" Target="media/image6.emf"/><Relationship Id="rId26" Type="http://schemas.openxmlformats.org/officeDocument/2006/relationships/header" Target="header3.xml"/><Relationship Id="rId39"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oleObject" Target="embeddings/oleObject1.bin"/><Relationship Id="rId34" Type="http://schemas.openxmlformats.org/officeDocument/2006/relationships/footer" Target="footer7.xml"/><Relationship Id="rId42" Type="http://schemas.openxmlformats.org/officeDocument/2006/relationships/image" Target="media/image10.emf"/><Relationship Id="rId47" Type="http://schemas.openxmlformats.org/officeDocument/2006/relationships/chart" Target="charts/chart10.xml"/><Relationship Id="rId50" Type="http://schemas.openxmlformats.org/officeDocument/2006/relationships/chart" Target="charts/chart13.xml"/><Relationship Id="rId7" Type="http://schemas.openxmlformats.org/officeDocument/2006/relationships/image" Target="media/image1.wmf"/><Relationship Id="rId12" Type="http://schemas.openxmlformats.org/officeDocument/2006/relationships/image" Target="media/image2.emf"/><Relationship Id="rId17" Type="http://schemas.openxmlformats.org/officeDocument/2006/relationships/image" Target="media/image5.emf"/><Relationship Id="rId25" Type="http://schemas.openxmlformats.org/officeDocument/2006/relationships/oleObject" Target="embeddings/oleObject2.bin"/><Relationship Id="rId33" Type="http://schemas.openxmlformats.org/officeDocument/2006/relationships/header" Target="header4.xml"/><Relationship Id="rId38" Type="http://schemas.openxmlformats.org/officeDocument/2006/relationships/chart" Target="charts/chart5.xml"/><Relationship Id="rId46"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7.emf"/><Relationship Id="rId29" Type="http://schemas.openxmlformats.org/officeDocument/2006/relationships/chart" Target="charts/chart2.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8.emf"/><Relationship Id="rId32" Type="http://schemas.openxmlformats.org/officeDocument/2006/relationships/hyperlink" Target="http://lpi.oregonstate.edu/f-w00/flavonoid.html" TargetMode="External"/><Relationship Id="rId37" Type="http://schemas.openxmlformats.org/officeDocument/2006/relationships/image" Target="media/image9.emf"/><Relationship Id="rId40" Type="http://schemas.openxmlformats.org/officeDocument/2006/relationships/header" Target="header6.xml"/><Relationship Id="rId45" Type="http://schemas.openxmlformats.org/officeDocument/2006/relationships/chart" Target="charts/chart8.xm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footer" Target="footer5.xml"/><Relationship Id="rId28" Type="http://schemas.openxmlformats.org/officeDocument/2006/relationships/chart" Target="charts/chart1.xml"/><Relationship Id="rId36" Type="http://schemas.openxmlformats.org/officeDocument/2006/relationships/footer" Target="footer8.xml"/><Relationship Id="rId49" Type="http://schemas.openxmlformats.org/officeDocument/2006/relationships/chart" Target="charts/chart12.xml"/><Relationship Id="rId10" Type="http://schemas.openxmlformats.org/officeDocument/2006/relationships/footer" Target="footer2.xml"/><Relationship Id="rId19" Type="http://schemas.openxmlformats.org/officeDocument/2006/relationships/footer" Target="footer4.xml"/><Relationship Id="rId31" Type="http://schemas.openxmlformats.org/officeDocument/2006/relationships/chart" Target="charts/chart4.xml"/><Relationship Id="rId44" Type="http://schemas.openxmlformats.org/officeDocument/2006/relationships/chart" Target="charts/chart7.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fmltea.com/Teainfo/tea-chemistry%20.htm" TargetMode="External"/><Relationship Id="rId22" Type="http://schemas.openxmlformats.org/officeDocument/2006/relationships/header" Target="header2.xml"/><Relationship Id="rId27" Type="http://schemas.openxmlformats.org/officeDocument/2006/relationships/footer" Target="footer6.xml"/><Relationship Id="rId30" Type="http://schemas.openxmlformats.org/officeDocument/2006/relationships/chart" Target="charts/chart3.xml"/><Relationship Id="rId35" Type="http://schemas.openxmlformats.org/officeDocument/2006/relationships/header" Target="header5.xml"/><Relationship Id="rId43" Type="http://schemas.openxmlformats.org/officeDocument/2006/relationships/chart" Target="charts/chart6.xml"/><Relationship Id="rId48" Type="http://schemas.openxmlformats.org/officeDocument/2006/relationships/chart" Target="charts/chart11.xml"/><Relationship Id="rId8" Type="http://schemas.openxmlformats.org/officeDocument/2006/relationships/header" Target="header1.xml"/><Relationship Id="rId51" Type="http://schemas.openxmlformats.org/officeDocument/2006/relationships/chart" Target="charts/chart14.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D:\mamay\kuliah\TA\SKRIPSI\antioksidan%20dan%20polyfenol%20teh%20putih%20mamay.xls"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D:\mamay\kuliah\TA\SKRIPSI\antioksidan%20dan%20polyfenol%20teh%20putih%20mamay.xls"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D:\mamay\kuliah\TA\SKRIPSI\antioksidan%20dan%20polyfenol%20teh%20putih%20mamay.xls"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D:\mamay\kuliah\TA\SKRIPSI\antioksidan%20dan%20polyfenol%20teh%20putih%20mamay.xls"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D:\mamay\kuliah\TA\SKRIPSI\antioksidan%20dan%20polyfenol%20teh%20putih%20mamay.xls" TargetMode="External"/><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2" Type="http://schemas.openxmlformats.org/officeDocument/2006/relationships/oleObject" Target="file:///C:\Documents%20and%20Settings\Mamay%20Somantri\My%20Documents\TA\penelitian%20mamau.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Documents%20and%20Settings\Mamay%20Somantri\My%20Documents\TA\penelitian%20mamau.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Documents%20and%20Settings\Mamay%20Somantri\Application%20Data\Microsoft\Excel\antioksidan%20dan%20polyfenol%20teh%20putih%20(version%201).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Documents%20and%20Settings\Mamay%20Somantri\My%20Documents\TA\kurva%20standar.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mamay\kuliah\TA\SKRIPSI\antioksidan%20dan%20polyfenol%20teh%20putih.xls"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mamay\kuliah\TA\SKRIPSI\antioksidan%20dan%20polyfenol%20teh%20putih.xls"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D:\mamay\kuliah\TA\SKRIPSI\antioksidan%20dan%20polyfenol%20teh%20putih.xls"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D:\mamay\kuliah\TA\SKRIPSI\antioksidan%20dan%20polyfenol%20teh%20putih%20mamay.xls"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9"/>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488335000609742"/>
          <c:y val="0.10367312456076519"/>
          <c:w val="0.75003426279944874"/>
          <c:h val="0.65352596531976292"/>
        </c:manualLayout>
      </c:layout>
      <c:barChart>
        <c:barDir val="col"/>
        <c:grouping val="clustered"/>
        <c:ser>
          <c:idx val="0"/>
          <c:order val="0"/>
          <c:tx>
            <c:v>Teh Putih</c:v>
          </c:tx>
          <c:dLbls>
            <c:dLblPos val="outEnd"/>
            <c:showVal val="1"/>
          </c:dLbls>
          <c:cat>
            <c:strRef>
              <c:f>Sheet3!$A$5:$A$8</c:f>
              <c:strCache>
                <c:ptCount val="4"/>
                <c:pt idx="0">
                  <c:v>A</c:v>
                </c:pt>
                <c:pt idx="1">
                  <c:v>B</c:v>
                </c:pt>
                <c:pt idx="2">
                  <c:v>C</c:v>
                </c:pt>
                <c:pt idx="3">
                  <c:v>D</c:v>
                </c:pt>
              </c:strCache>
            </c:strRef>
          </c:cat>
          <c:val>
            <c:numRef>
              <c:f>Sheet3!$B$5:$B$8</c:f>
              <c:numCache>
                <c:formatCode>0.00</c:formatCode>
                <c:ptCount val="4"/>
                <c:pt idx="0">
                  <c:v>25.241635723570266</c:v>
                </c:pt>
                <c:pt idx="1">
                  <c:v>20.697041074987787</c:v>
                </c:pt>
                <c:pt idx="2">
                  <c:v>21.276136813436189</c:v>
                </c:pt>
                <c:pt idx="3">
                  <c:v>25.520915100366032</c:v>
                </c:pt>
              </c:numCache>
            </c:numRef>
          </c:val>
        </c:ser>
        <c:axId val="110387200"/>
        <c:axId val="110389504"/>
      </c:barChart>
      <c:catAx>
        <c:axId val="110387200"/>
        <c:scaling>
          <c:orientation val="minMax"/>
        </c:scaling>
        <c:axPos val="b"/>
        <c:title>
          <c:tx>
            <c:rich>
              <a:bodyPr/>
              <a:lstStyle/>
              <a:p>
                <a:pPr>
                  <a:defRPr/>
                </a:pPr>
                <a:r>
                  <a:rPr lang="en-US"/>
                  <a:t>Kode </a:t>
                </a:r>
              </a:p>
            </c:rich>
          </c:tx>
          <c:layout>
            <c:manualLayout>
              <c:xMode val="edge"/>
              <c:yMode val="edge"/>
              <c:x val="0.46305418054714731"/>
              <c:y val="0.8304478824520396"/>
            </c:manualLayout>
          </c:layout>
        </c:title>
        <c:tickLblPos val="nextTo"/>
        <c:crossAx val="110389504"/>
        <c:crosses val="autoZero"/>
        <c:auto val="1"/>
        <c:lblAlgn val="ctr"/>
        <c:lblOffset val="100"/>
      </c:catAx>
      <c:valAx>
        <c:axId val="110389504"/>
        <c:scaling>
          <c:orientation val="minMax"/>
        </c:scaling>
        <c:delete val="1"/>
        <c:axPos val="l"/>
        <c:majorGridlines/>
        <c:title>
          <c:tx>
            <c:rich>
              <a:bodyPr rot="-5400000" vert="horz"/>
              <a:lstStyle/>
              <a:p>
                <a:pPr>
                  <a:defRPr/>
                </a:pPr>
                <a:r>
                  <a:rPr lang="en-US"/>
                  <a:t>% Polifenol (bAG)</a:t>
                </a:r>
              </a:p>
            </c:rich>
          </c:tx>
        </c:title>
        <c:numFmt formatCode="0.00" sourceLinked="1"/>
        <c:tickLblPos val="nextTo"/>
        <c:crossAx val="110387200"/>
        <c:crosses val="autoZero"/>
        <c:crossBetween val="between"/>
      </c:valAx>
    </c:plotArea>
    <c:plotVisOnly val="1"/>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900" b="1" i="0" u="none" strike="noStrike" baseline="0">
                <a:solidFill>
                  <a:srgbClr val="000000"/>
                </a:solidFill>
                <a:latin typeface="Arial"/>
                <a:ea typeface="Arial"/>
                <a:cs typeface="Arial"/>
              </a:defRPr>
            </a:pPr>
            <a:r>
              <a:rPr lang="en-US"/>
              <a:t>Kurva daya hambat sampel T</a:t>
            </a:r>
            <a:r>
              <a:rPr lang="en-US" baseline="-25000"/>
              <a:t>2</a:t>
            </a:r>
            <a:r>
              <a:rPr lang="en-US"/>
              <a:t>W</a:t>
            </a:r>
            <a:r>
              <a:rPr lang="en-US" baseline="-25000"/>
              <a:t>2</a:t>
            </a:r>
            <a:r>
              <a:rPr lang="en-US"/>
              <a:t> terhadap radikal bebas DPPH</a:t>
            </a:r>
          </a:p>
        </c:rich>
      </c:tx>
      <c:layout>
        <c:manualLayout>
          <c:xMode val="edge"/>
          <c:yMode val="edge"/>
          <c:x val="0.13742729300099732"/>
          <c:y val="4.1493860002795972E-2"/>
        </c:manualLayout>
      </c:layout>
      <c:spPr>
        <a:noFill/>
        <a:ln w="25400">
          <a:noFill/>
        </a:ln>
      </c:spPr>
    </c:title>
    <c:plotArea>
      <c:layout>
        <c:manualLayout>
          <c:layoutTarget val="inner"/>
          <c:xMode val="edge"/>
          <c:yMode val="edge"/>
          <c:x val="0.20937243530119862"/>
          <c:y val="0.23651500201593764"/>
          <c:w val="0.72745761652037588"/>
          <c:h val="0.5691064442210475"/>
        </c:manualLayout>
      </c:layout>
      <c:scatterChart>
        <c:scatterStyle val="smoothMarker"/>
        <c:ser>
          <c:idx val="0"/>
          <c:order val="0"/>
          <c:spPr>
            <a:ln w="12700">
              <a:solidFill>
                <a:srgbClr val="000080"/>
              </a:solidFill>
              <a:prstDash val="solid"/>
            </a:ln>
          </c:spPr>
          <c:marker>
            <c:symbol val="diamond"/>
            <c:size val="5"/>
            <c:spPr>
              <a:solidFill>
                <a:srgbClr val="000080"/>
              </a:solidFill>
              <a:ln>
                <a:solidFill>
                  <a:srgbClr val="000080"/>
                </a:solidFill>
                <a:prstDash val="solid"/>
              </a:ln>
            </c:spPr>
          </c:marker>
          <c:trendline>
            <c:spPr>
              <a:ln w="25400">
                <a:solidFill>
                  <a:srgbClr val="000000"/>
                </a:solidFill>
                <a:prstDash val="solid"/>
              </a:ln>
            </c:spPr>
            <c:trendlineType val="linear"/>
            <c:dispRSqr val="1"/>
            <c:dispEq val="1"/>
            <c:trendlineLbl>
              <c:numFmt formatCode="General"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trendlineLbl>
          </c:trendline>
          <c:xVal>
            <c:numRef>
              <c:f>antioksidan!$C$68:$C$72</c:f>
              <c:numCache>
                <c:formatCode>General</c:formatCode>
                <c:ptCount val="5"/>
                <c:pt idx="0">
                  <c:v>81.142899999999983</c:v>
                </c:pt>
                <c:pt idx="1">
                  <c:v>40.571400000000004</c:v>
                </c:pt>
                <c:pt idx="2">
                  <c:v>20.285699999999849</c:v>
                </c:pt>
                <c:pt idx="3">
                  <c:v>10.142900000000001</c:v>
                </c:pt>
                <c:pt idx="4">
                  <c:v>5.0715000000000003</c:v>
                </c:pt>
              </c:numCache>
            </c:numRef>
          </c:xVal>
          <c:yVal>
            <c:numRef>
              <c:f>antioksidan!$D$68:$D$72</c:f>
              <c:numCache>
                <c:formatCode>0.00</c:formatCode>
                <c:ptCount val="5"/>
                <c:pt idx="0">
                  <c:v>78.381642512077278</c:v>
                </c:pt>
                <c:pt idx="1">
                  <c:v>43.357487922705104</c:v>
                </c:pt>
                <c:pt idx="2">
                  <c:v>18.719806763285035</c:v>
                </c:pt>
                <c:pt idx="3">
                  <c:v>10.024154589371975</c:v>
                </c:pt>
                <c:pt idx="4">
                  <c:v>4.3478260869565055</c:v>
                </c:pt>
              </c:numCache>
            </c:numRef>
          </c:yVal>
          <c:smooth val="1"/>
        </c:ser>
        <c:axId val="80401920"/>
        <c:axId val="80403840"/>
      </c:scatterChart>
      <c:valAx>
        <c:axId val="80401920"/>
        <c:scaling>
          <c:orientation val="minMax"/>
        </c:scaling>
        <c:axPos val="b"/>
        <c:title>
          <c:tx>
            <c:rich>
              <a:bodyPr/>
              <a:lstStyle/>
              <a:p>
                <a:pPr>
                  <a:defRPr sz="800" b="1" i="0" u="none" strike="noStrike" baseline="0">
                    <a:solidFill>
                      <a:srgbClr val="000000"/>
                    </a:solidFill>
                    <a:latin typeface="Arial"/>
                    <a:ea typeface="Arial"/>
                    <a:cs typeface="Arial"/>
                  </a:defRPr>
                </a:pPr>
                <a:r>
                  <a:rPr lang="en-US"/>
                  <a:t>C sampel (ppm)</a:t>
                </a:r>
              </a:p>
            </c:rich>
          </c:tx>
          <c:layout>
            <c:manualLayout>
              <c:xMode val="edge"/>
              <c:yMode val="edge"/>
              <c:x val="0.37134608959843873"/>
              <c:y val="0.89626737606039297"/>
            </c:manualLayout>
          </c:layout>
          <c:spPr>
            <a:noFill/>
            <a:ln w="25400">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0403840"/>
        <c:crosses val="autoZero"/>
        <c:crossBetween val="midCat"/>
      </c:valAx>
      <c:valAx>
        <c:axId val="80403840"/>
        <c:scaling>
          <c:orientation val="minMax"/>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 inhibisi</a:t>
                </a:r>
              </a:p>
            </c:rich>
          </c:tx>
          <c:layout>
            <c:manualLayout>
              <c:xMode val="edge"/>
              <c:yMode val="edge"/>
              <c:x val="6.1927950038690414E-3"/>
              <c:y val="0.41493869676384543"/>
            </c:manualLayout>
          </c:layout>
          <c:spPr>
            <a:noFill/>
            <a:ln w="25400">
              <a:noFill/>
            </a:ln>
          </c:spPr>
        </c:title>
        <c:numFmt formatCode="0.00"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0401920"/>
        <c:crosses val="autoZero"/>
        <c:crossBetween val="midCat"/>
      </c:valAx>
      <c:spPr>
        <a:solidFill>
          <a:srgbClr val="C0C0C0"/>
        </a:solidFill>
        <a:ln w="12700">
          <a:solidFill>
            <a:srgbClr val="808080"/>
          </a:solidFill>
          <a:prstDash val="solid"/>
        </a:ln>
      </c:spPr>
    </c:plotArea>
    <c:plotVisOnly val="1"/>
    <c:dispBlanksAs val="gap"/>
  </c:chart>
  <c:spPr>
    <a:solidFill>
      <a:srgbClr val="00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950" b="1" i="0" u="none" strike="noStrike" baseline="0">
                <a:solidFill>
                  <a:srgbClr val="000000"/>
                </a:solidFill>
                <a:latin typeface="Arial"/>
                <a:ea typeface="Arial"/>
                <a:cs typeface="Arial"/>
              </a:defRPr>
            </a:pPr>
            <a:r>
              <a:rPr lang="en-US"/>
              <a:t>Kurva daya hambat sampel T</a:t>
            </a:r>
            <a:r>
              <a:rPr lang="en-US" baseline="-25000"/>
              <a:t>2</a:t>
            </a:r>
            <a:r>
              <a:rPr lang="en-US"/>
              <a:t>W</a:t>
            </a:r>
            <a:r>
              <a:rPr lang="en-US" baseline="-25000"/>
              <a:t>3</a:t>
            </a:r>
            <a:r>
              <a:rPr lang="en-US"/>
              <a:t> terhadap radikal bebas DPPH</a:t>
            </a:r>
          </a:p>
        </c:rich>
      </c:tx>
      <c:layout>
        <c:manualLayout>
          <c:xMode val="edge"/>
          <c:yMode val="edge"/>
          <c:x val="0.11388919783311044"/>
          <c:y val="3.9525767982970056E-2"/>
        </c:manualLayout>
      </c:layout>
      <c:spPr>
        <a:noFill/>
        <a:ln w="25400">
          <a:noFill/>
        </a:ln>
      </c:spPr>
    </c:title>
    <c:plotArea>
      <c:layout>
        <c:manualLayout>
          <c:layoutTarget val="inner"/>
          <c:xMode val="edge"/>
          <c:yMode val="edge"/>
          <c:x val="0.1898515096980907"/>
          <c:y val="0.224451329982019"/>
          <c:w val="0.72980943000105425"/>
          <c:h val="0.58398976465973251"/>
        </c:manualLayout>
      </c:layout>
      <c:scatterChart>
        <c:scatterStyle val="smoothMarker"/>
        <c:ser>
          <c:idx val="0"/>
          <c:order val="0"/>
          <c:spPr>
            <a:ln w="12700">
              <a:solidFill>
                <a:srgbClr val="000080"/>
              </a:solidFill>
              <a:prstDash val="solid"/>
            </a:ln>
          </c:spPr>
          <c:marker>
            <c:symbol val="diamond"/>
            <c:size val="5"/>
            <c:spPr>
              <a:solidFill>
                <a:srgbClr val="000080"/>
              </a:solidFill>
              <a:ln>
                <a:solidFill>
                  <a:srgbClr val="000080"/>
                </a:solidFill>
                <a:prstDash val="solid"/>
              </a:ln>
            </c:spPr>
          </c:marker>
          <c:trendline>
            <c:spPr>
              <a:ln w="25400">
                <a:solidFill>
                  <a:srgbClr val="000000"/>
                </a:solidFill>
                <a:prstDash val="solid"/>
              </a:ln>
            </c:spPr>
            <c:trendlineType val="linear"/>
            <c:dispRSqr val="1"/>
            <c:dispEq val="1"/>
            <c:trendlineLbl>
              <c:layout>
                <c:manualLayout>
                  <c:x val="0.21556418819421533"/>
                  <c:y val="0.14270805698594854"/>
                </c:manualLayout>
              </c:layout>
              <c:numFmt formatCode="General"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trendlineLbl>
          </c:trendline>
          <c:xVal>
            <c:numRef>
              <c:f>antioksidan!$C$83:$C$86</c:f>
              <c:numCache>
                <c:formatCode>General</c:formatCode>
                <c:ptCount val="4"/>
                <c:pt idx="0">
                  <c:v>40.571400000000004</c:v>
                </c:pt>
                <c:pt idx="1">
                  <c:v>20.285699999999849</c:v>
                </c:pt>
                <c:pt idx="2">
                  <c:v>10.142900000000001</c:v>
                </c:pt>
                <c:pt idx="3">
                  <c:v>5.0715000000000003</c:v>
                </c:pt>
              </c:numCache>
            </c:numRef>
          </c:xVal>
          <c:yVal>
            <c:numRef>
              <c:f>antioksidan!$D$83:$D$86</c:f>
              <c:numCache>
                <c:formatCode>0.00</c:formatCode>
                <c:ptCount val="4"/>
                <c:pt idx="0">
                  <c:v>45.808019441069256</c:v>
                </c:pt>
                <c:pt idx="1">
                  <c:v>22.600243013365656</c:v>
                </c:pt>
                <c:pt idx="2">
                  <c:v>11.66464155528555</c:v>
                </c:pt>
                <c:pt idx="3">
                  <c:v>4.7387606318347597</c:v>
                </c:pt>
              </c:numCache>
            </c:numRef>
          </c:yVal>
          <c:smooth val="1"/>
        </c:ser>
        <c:axId val="102518784"/>
        <c:axId val="102520704"/>
      </c:scatterChart>
      <c:valAx>
        <c:axId val="102518784"/>
        <c:scaling>
          <c:orientation val="minMax"/>
        </c:scaling>
        <c:axPos val="b"/>
        <c:title>
          <c:tx>
            <c:rich>
              <a:bodyPr/>
              <a:lstStyle/>
              <a:p>
                <a:pPr>
                  <a:defRPr sz="800" b="1" i="0" u="none" strike="noStrike" baseline="0">
                    <a:solidFill>
                      <a:srgbClr val="000000"/>
                    </a:solidFill>
                    <a:latin typeface="Arial"/>
                    <a:ea typeface="Arial"/>
                    <a:cs typeface="Arial"/>
                  </a:defRPr>
                </a:pPr>
                <a:r>
                  <a:rPr lang="en-US"/>
                  <a:t>C sampel (ppm)</a:t>
                </a:r>
              </a:p>
            </c:rich>
          </c:tx>
          <c:layout>
            <c:manualLayout>
              <c:xMode val="edge"/>
              <c:yMode val="edge"/>
              <c:x val="0.41837803133945844"/>
              <c:y val="0.90810358236909361"/>
            </c:manualLayout>
          </c:layout>
          <c:spPr>
            <a:noFill/>
            <a:ln w="25400">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02520704"/>
        <c:crosses val="autoZero"/>
        <c:crossBetween val="midCat"/>
      </c:valAx>
      <c:valAx>
        <c:axId val="102520704"/>
        <c:scaling>
          <c:orientation val="minMax"/>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 Inhibisi</a:t>
                </a:r>
              </a:p>
            </c:rich>
          </c:tx>
          <c:layout>
            <c:manualLayout>
              <c:xMode val="edge"/>
              <c:yMode val="edge"/>
              <c:x val="1.1761570591758139E-3"/>
              <c:y val="0.3876357361667585"/>
            </c:manualLayout>
          </c:layout>
          <c:spPr>
            <a:noFill/>
            <a:ln w="25400">
              <a:noFill/>
            </a:ln>
          </c:spPr>
        </c:title>
        <c:numFmt formatCode="0.00"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02518784"/>
        <c:crosses val="autoZero"/>
        <c:crossBetween val="midCat"/>
      </c:valAx>
      <c:spPr>
        <a:solidFill>
          <a:srgbClr val="C0C0C0"/>
        </a:solidFill>
        <a:ln w="12700">
          <a:solidFill>
            <a:srgbClr val="808080"/>
          </a:solidFill>
          <a:prstDash val="solid"/>
        </a:ln>
      </c:spPr>
    </c:plotArea>
    <c:plotVisOnly val="1"/>
    <c:dispBlanksAs val="gap"/>
  </c:chart>
  <c:spPr>
    <a:solidFill>
      <a:srgbClr val="00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900" b="1" i="0" u="none" strike="noStrike" baseline="0">
                <a:solidFill>
                  <a:srgbClr val="000000"/>
                </a:solidFill>
                <a:latin typeface="Arial"/>
                <a:ea typeface="Arial"/>
                <a:cs typeface="Arial"/>
              </a:defRPr>
            </a:pPr>
            <a:r>
              <a:rPr lang="en-US"/>
              <a:t>Kurva daya hambat sampel </a:t>
            </a:r>
            <a:r>
              <a:rPr lang="en-US" baseline="0"/>
              <a:t> T</a:t>
            </a:r>
            <a:r>
              <a:rPr lang="en-US" baseline="-25000"/>
              <a:t>3</a:t>
            </a:r>
            <a:r>
              <a:rPr lang="en-US" baseline="0"/>
              <a:t>w</a:t>
            </a:r>
            <a:r>
              <a:rPr lang="en-US" baseline="-25000"/>
              <a:t>1</a:t>
            </a:r>
            <a:r>
              <a:rPr lang="en-US"/>
              <a:t> terhadap radikal bebas DPPH</a:t>
            </a:r>
          </a:p>
        </c:rich>
      </c:tx>
      <c:layout>
        <c:manualLayout>
          <c:xMode val="edge"/>
          <c:yMode val="edge"/>
          <c:x val="0.18709706889029434"/>
          <c:y val="4.1841004184100396E-2"/>
        </c:manualLayout>
      </c:layout>
      <c:spPr>
        <a:noFill/>
        <a:ln w="25400">
          <a:noFill/>
        </a:ln>
      </c:spPr>
    </c:title>
    <c:plotArea>
      <c:layout>
        <c:manualLayout>
          <c:layoutTarget val="inner"/>
          <c:xMode val="edge"/>
          <c:yMode val="edge"/>
          <c:x val="0.20967774961843122"/>
          <c:y val="0.23012552301255113"/>
          <c:w val="0.72711805831458942"/>
          <c:h val="0.60262593493542205"/>
        </c:manualLayout>
      </c:layout>
      <c:scatterChart>
        <c:scatterStyle val="smoothMarker"/>
        <c:ser>
          <c:idx val="0"/>
          <c:order val="0"/>
          <c:spPr>
            <a:ln w="12700">
              <a:solidFill>
                <a:srgbClr val="000080"/>
              </a:solidFill>
              <a:prstDash val="solid"/>
            </a:ln>
          </c:spPr>
          <c:marker>
            <c:symbol val="diamond"/>
            <c:size val="5"/>
            <c:spPr>
              <a:solidFill>
                <a:srgbClr val="000080"/>
              </a:solidFill>
              <a:ln>
                <a:solidFill>
                  <a:srgbClr val="000080"/>
                </a:solidFill>
                <a:prstDash val="solid"/>
              </a:ln>
            </c:spPr>
          </c:marker>
          <c:trendline>
            <c:spPr>
              <a:ln w="25400">
                <a:solidFill>
                  <a:srgbClr val="000000"/>
                </a:solidFill>
                <a:prstDash val="solid"/>
              </a:ln>
            </c:spPr>
            <c:trendlineType val="linear"/>
            <c:dispRSqr val="1"/>
            <c:dispEq val="1"/>
            <c:trendlineLbl>
              <c:layout>
                <c:manualLayout>
                  <c:x val="-6.4230380757390099E-2"/>
                  <c:y val="-2.9288702928870512E-2"/>
                </c:manualLayout>
              </c:layout>
              <c:numFmt formatCode="General"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trendlineLbl>
          </c:trendline>
          <c:xVal>
            <c:numRef>
              <c:f>antioksidan!$C$8:$C$11</c:f>
              <c:numCache>
                <c:formatCode>General</c:formatCode>
                <c:ptCount val="4"/>
                <c:pt idx="0">
                  <c:v>81.142899999999983</c:v>
                </c:pt>
                <c:pt idx="1">
                  <c:v>40.571400000000004</c:v>
                </c:pt>
                <c:pt idx="2">
                  <c:v>20.285699999999778</c:v>
                </c:pt>
                <c:pt idx="3">
                  <c:v>10.142900000000001</c:v>
                </c:pt>
              </c:numCache>
            </c:numRef>
          </c:xVal>
          <c:yVal>
            <c:numRef>
              <c:f>antioksidan!$D$8:$D$11</c:f>
              <c:numCache>
                <c:formatCode>0.00</c:formatCode>
                <c:ptCount val="4"/>
                <c:pt idx="0">
                  <c:v>52.843601895734238</c:v>
                </c:pt>
                <c:pt idx="1">
                  <c:v>26.06635071090049</c:v>
                </c:pt>
                <c:pt idx="2">
                  <c:v>10.78199052132701</c:v>
                </c:pt>
                <c:pt idx="3">
                  <c:v>5.2132701421800904</c:v>
                </c:pt>
              </c:numCache>
            </c:numRef>
          </c:yVal>
          <c:smooth val="1"/>
        </c:ser>
        <c:axId val="102533376"/>
        <c:axId val="102556032"/>
      </c:scatterChart>
      <c:valAx>
        <c:axId val="102533376"/>
        <c:scaling>
          <c:orientation val="minMax"/>
        </c:scaling>
        <c:axPos val="b"/>
        <c:title>
          <c:tx>
            <c:rich>
              <a:bodyPr/>
              <a:lstStyle/>
              <a:p>
                <a:pPr>
                  <a:defRPr sz="800" b="1" i="0" u="none" strike="noStrike" baseline="0">
                    <a:solidFill>
                      <a:srgbClr val="000000"/>
                    </a:solidFill>
                    <a:latin typeface="Arial"/>
                    <a:ea typeface="Arial"/>
                    <a:cs typeface="Arial"/>
                  </a:defRPr>
                </a:pPr>
                <a:r>
                  <a:rPr lang="en-US"/>
                  <a:t>C sampel (ppm)</a:t>
                </a:r>
              </a:p>
            </c:rich>
          </c:tx>
          <c:layout>
            <c:manualLayout>
              <c:xMode val="edge"/>
              <c:yMode val="edge"/>
              <c:x val="0.42258134299730332"/>
              <c:y val="0.91182714948578569"/>
            </c:manualLayout>
          </c:layout>
          <c:spPr>
            <a:noFill/>
            <a:ln w="25400">
              <a:noFill/>
            </a:ln>
          </c:spPr>
        </c:title>
        <c:numFmt formatCode="General" sourceLinked="1"/>
        <c:tickLblPos val="nextTo"/>
        <c:spPr>
          <a:ln w="3175">
            <a:solidFill>
              <a:srgbClr val="000000"/>
            </a:solidFill>
            <a:prstDash val="solid"/>
          </a:ln>
        </c:spPr>
        <c:txPr>
          <a:bodyPr rot="0" vert="horz"/>
          <a:lstStyle/>
          <a:p>
            <a:pPr>
              <a:defRPr sz="850" b="0" i="0" u="none" strike="noStrike" baseline="0">
                <a:solidFill>
                  <a:srgbClr val="000000"/>
                </a:solidFill>
                <a:latin typeface="Arial"/>
                <a:ea typeface="Arial"/>
                <a:cs typeface="Arial"/>
              </a:defRPr>
            </a:pPr>
            <a:endParaRPr lang="en-US"/>
          </a:p>
        </c:txPr>
        <c:crossAx val="102556032"/>
        <c:crosses val="autoZero"/>
        <c:crossBetween val="midCat"/>
      </c:valAx>
      <c:valAx>
        <c:axId val="102556032"/>
        <c:scaling>
          <c:orientation val="minMax"/>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 Inhibisi</a:t>
                </a:r>
              </a:p>
            </c:rich>
          </c:tx>
          <c:layout>
            <c:manualLayout>
              <c:xMode val="edge"/>
              <c:yMode val="edge"/>
              <c:x val="1.6129057662956341E-2"/>
              <c:y val="0.41422594142259417"/>
            </c:manualLayout>
          </c:layout>
          <c:spPr>
            <a:noFill/>
            <a:ln w="25400">
              <a:noFill/>
            </a:ln>
          </c:spPr>
        </c:title>
        <c:numFmt formatCode="0.00" sourceLinked="1"/>
        <c:tickLblPos val="nextTo"/>
        <c:spPr>
          <a:ln w="3175">
            <a:solidFill>
              <a:srgbClr val="000000"/>
            </a:solidFill>
            <a:prstDash val="solid"/>
          </a:ln>
        </c:spPr>
        <c:txPr>
          <a:bodyPr rot="0" vert="horz"/>
          <a:lstStyle/>
          <a:p>
            <a:pPr>
              <a:defRPr sz="850" b="0" i="0" u="none" strike="noStrike" baseline="0">
                <a:solidFill>
                  <a:srgbClr val="000000"/>
                </a:solidFill>
                <a:latin typeface="Arial"/>
                <a:ea typeface="Arial"/>
                <a:cs typeface="Arial"/>
              </a:defRPr>
            </a:pPr>
            <a:endParaRPr lang="en-US"/>
          </a:p>
        </c:txPr>
        <c:crossAx val="102533376"/>
        <c:crosses val="autoZero"/>
        <c:crossBetween val="midCat"/>
      </c:valAx>
      <c:spPr>
        <a:solidFill>
          <a:srgbClr val="C0C0C0"/>
        </a:solidFill>
        <a:ln w="12700">
          <a:solidFill>
            <a:srgbClr val="808080"/>
          </a:solidFill>
          <a:prstDash val="solid"/>
        </a:ln>
      </c:spPr>
    </c:plotArea>
    <c:plotVisOnly val="1"/>
    <c:dispBlanksAs val="gap"/>
  </c:chart>
  <c:spPr>
    <a:solidFill>
      <a:srgbClr val="00FFFF"/>
    </a:solidFill>
    <a:ln w="3175">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en-US"/>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900" b="1" i="0" u="none" strike="noStrike" baseline="0">
                <a:solidFill>
                  <a:srgbClr val="000000"/>
                </a:solidFill>
                <a:latin typeface="Arial"/>
                <a:ea typeface="Arial"/>
                <a:cs typeface="Arial"/>
              </a:defRPr>
            </a:pPr>
            <a:r>
              <a:rPr lang="en-US"/>
              <a:t>Kurva daya hambat sampel </a:t>
            </a:r>
            <a:r>
              <a:rPr lang="en-US" sz="900" b="1" i="0" u="none" strike="noStrike" baseline="0"/>
              <a:t>T</a:t>
            </a:r>
            <a:r>
              <a:rPr lang="en-US" sz="900" b="1" i="0" u="none" strike="noStrike" baseline="-25000"/>
              <a:t>3</a:t>
            </a:r>
            <a:r>
              <a:rPr lang="en-US" sz="900" b="1" i="0" u="none" strike="noStrike" baseline="0"/>
              <a:t>w</a:t>
            </a:r>
            <a:r>
              <a:rPr lang="en-US" sz="900" b="1" i="0" u="none" strike="noStrike" baseline="-25000"/>
              <a:t>2 </a:t>
            </a:r>
            <a:r>
              <a:rPr lang="en-US"/>
              <a:t>terhadap radikal bebas DPPH</a:t>
            </a:r>
          </a:p>
        </c:rich>
      </c:tx>
      <c:layout>
        <c:manualLayout>
          <c:xMode val="edge"/>
          <c:yMode val="edge"/>
          <c:x val="0.19303827296509246"/>
          <c:y val="3.7593984962406013E-2"/>
        </c:manualLayout>
      </c:layout>
      <c:spPr>
        <a:noFill/>
        <a:ln w="25400">
          <a:noFill/>
        </a:ln>
      </c:spPr>
    </c:title>
    <c:plotArea>
      <c:layout>
        <c:manualLayout>
          <c:layoutTarget val="inner"/>
          <c:xMode val="edge"/>
          <c:yMode val="edge"/>
          <c:x val="0.19878652028680047"/>
          <c:y val="0.2076334450179223"/>
          <c:w val="0.73734433526706611"/>
          <c:h val="0.61712164056265262"/>
        </c:manualLayout>
      </c:layout>
      <c:scatterChart>
        <c:scatterStyle val="smoothMarker"/>
        <c:ser>
          <c:idx val="0"/>
          <c:order val="0"/>
          <c:spPr>
            <a:ln w="12700">
              <a:solidFill>
                <a:srgbClr val="000080"/>
              </a:solidFill>
              <a:prstDash val="solid"/>
            </a:ln>
          </c:spPr>
          <c:marker>
            <c:symbol val="diamond"/>
            <c:size val="5"/>
            <c:spPr>
              <a:solidFill>
                <a:srgbClr val="000080"/>
              </a:solidFill>
              <a:ln>
                <a:solidFill>
                  <a:srgbClr val="000080"/>
                </a:solidFill>
                <a:prstDash val="solid"/>
              </a:ln>
            </c:spPr>
          </c:marker>
          <c:trendline>
            <c:spPr>
              <a:ln w="25400">
                <a:solidFill>
                  <a:srgbClr val="000000"/>
                </a:solidFill>
                <a:prstDash val="solid"/>
              </a:ln>
            </c:spPr>
            <c:trendlineType val="linear"/>
            <c:dispRSqr val="1"/>
            <c:dispEq val="1"/>
            <c:trendlineLbl>
              <c:layout>
                <c:manualLayout>
                  <c:x val="-0.13299423056417131"/>
                  <c:y val="-2.0583544003834043E-2"/>
                </c:manualLayout>
              </c:layout>
              <c:numFmt formatCode="General"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trendlineLbl>
          </c:trendline>
          <c:xVal>
            <c:numRef>
              <c:f>antioksidan!$C$21:$C$24</c:f>
              <c:numCache>
                <c:formatCode>General</c:formatCode>
                <c:ptCount val="4"/>
                <c:pt idx="0">
                  <c:v>81.142899999999983</c:v>
                </c:pt>
                <c:pt idx="1">
                  <c:v>40.571400000000004</c:v>
                </c:pt>
                <c:pt idx="2">
                  <c:v>20.285699999999849</c:v>
                </c:pt>
                <c:pt idx="3">
                  <c:v>10.142900000000001</c:v>
                </c:pt>
              </c:numCache>
            </c:numRef>
          </c:xVal>
          <c:yVal>
            <c:numRef>
              <c:f>antioksidan!$D$21:$D$24</c:f>
              <c:numCache>
                <c:formatCode>0.00</c:formatCode>
                <c:ptCount val="4"/>
                <c:pt idx="0">
                  <c:v>80.595238095238102</c:v>
                </c:pt>
                <c:pt idx="1">
                  <c:v>43.333333333333336</c:v>
                </c:pt>
                <c:pt idx="2">
                  <c:v>20.357142857142829</c:v>
                </c:pt>
                <c:pt idx="3">
                  <c:v>10.238095238095235</c:v>
                </c:pt>
              </c:numCache>
            </c:numRef>
          </c:yVal>
          <c:smooth val="1"/>
        </c:ser>
        <c:axId val="110654208"/>
        <c:axId val="110656128"/>
      </c:scatterChart>
      <c:valAx>
        <c:axId val="110654208"/>
        <c:scaling>
          <c:orientation val="minMax"/>
        </c:scaling>
        <c:axPos val="b"/>
        <c:title>
          <c:tx>
            <c:rich>
              <a:bodyPr/>
              <a:lstStyle/>
              <a:p>
                <a:pPr>
                  <a:defRPr sz="800" b="1" i="0" u="none" strike="noStrike" baseline="0">
                    <a:solidFill>
                      <a:srgbClr val="000000"/>
                    </a:solidFill>
                    <a:latin typeface="Arial"/>
                    <a:ea typeface="Arial"/>
                    <a:cs typeface="Arial"/>
                  </a:defRPr>
                </a:pPr>
                <a:r>
                  <a:rPr lang="en-US"/>
                  <a:t>C sampel (ppm)</a:t>
                </a:r>
              </a:p>
            </c:rich>
          </c:tx>
          <c:layout>
            <c:manualLayout>
              <c:xMode val="edge"/>
              <c:yMode val="edge"/>
              <c:x val="0.40648016014362814"/>
              <c:y val="0.91276275366800463"/>
            </c:manualLayout>
          </c:layout>
          <c:spPr>
            <a:noFill/>
            <a:ln w="25400">
              <a:noFill/>
            </a:ln>
          </c:spPr>
        </c:title>
        <c:numFmt formatCode="General" sourceLinked="1"/>
        <c:tickLblPos val="nextTo"/>
        <c:spPr>
          <a:ln w="3175">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en-US"/>
          </a:p>
        </c:txPr>
        <c:crossAx val="110656128"/>
        <c:crosses val="autoZero"/>
        <c:crossBetween val="midCat"/>
      </c:valAx>
      <c:valAx>
        <c:axId val="110656128"/>
        <c:scaling>
          <c:orientation val="minMax"/>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 Inhibisi</a:t>
                </a:r>
              </a:p>
            </c:rich>
          </c:tx>
          <c:layout>
            <c:manualLayout>
              <c:xMode val="edge"/>
              <c:yMode val="edge"/>
              <c:x val="1.5822809259433926E-2"/>
              <c:y val="0.43984962406015038"/>
            </c:manualLayout>
          </c:layout>
          <c:spPr>
            <a:noFill/>
            <a:ln w="25400">
              <a:noFill/>
            </a:ln>
          </c:spPr>
        </c:title>
        <c:numFmt formatCode="0.00"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10654208"/>
        <c:crosses val="autoZero"/>
        <c:crossBetween val="midCat"/>
      </c:valAx>
      <c:spPr>
        <a:solidFill>
          <a:srgbClr val="C0C0C0"/>
        </a:solidFill>
        <a:ln w="12700">
          <a:solidFill>
            <a:srgbClr val="808080"/>
          </a:solidFill>
          <a:prstDash val="solid"/>
        </a:ln>
      </c:spPr>
    </c:plotArea>
    <c:plotVisOnly val="1"/>
    <c:dispBlanksAs val="gap"/>
  </c:chart>
  <c:spPr>
    <a:solidFill>
      <a:srgbClr val="00FFFF"/>
    </a:solidFill>
    <a:ln w="3175">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en-US"/>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900" b="1" i="0" u="none" strike="noStrike" baseline="0">
                <a:solidFill>
                  <a:srgbClr val="000000"/>
                </a:solidFill>
                <a:latin typeface="Arial"/>
                <a:ea typeface="Arial"/>
                <a:cs typeface="Arial"/>
              </a:defRPr>
            </a:pPr>
            <a:r>
              <a:rPr lang="en-US"/>
              <a:t>Kurva daya hambat sampel T</a:t>
            </a:r>
            <a:r>
              <a:rPr lang="en-US" baseline="-25000"/>
              <a:t>3</a:t>
            </a:r>
            <a:r>
              <a:rPr lang="en-US"/>
              <a:t>w</a:t>
            </a:r>
            <a:r>
              <a:rPr lang="en-US" baseline="-25000"/>
              <a:t>3</a:t>
            </a:r>
            <a:r>
              <a:rPr lang="en-US"/>
              <a:t> terhadap radikal bebas DPPH</a:t>
            </a:r>
          </a:p>
        </c:rich>
      </c:tx>
      <c:layout>
        <c:manualLayout>
          <c:xMode val="edge"/>
          <c:yMode val="edge"/>
          <c:x val="0.19303827296509246"/>
          <c:y val="3.6900435490002832E-2"/>
        </c:manualLayout>
      </c:layout>
      <c:spPr>
        <a:noFill/>
        <a:ln w="25400">
          <a:noFill/>
        </a:ln>
      </c:spPr>
    </c:title>
    <c:plotArea>
      <c:layout>
        <c:manualLayout>
          <c:layoutTarget val="inner"/>
          <c:xMode val="edge"/>
          <c:yMode val="edge"/>
          <c:x val="0.19936739666886599"/>
          <c:y val="0.21933620688592681"/>
          <c:w val="0.73101378778584158"/>
          <c:h val="0.5958841720828244"/>
        </c:manualLayout>
      </c:layout>
      <c:scatterChart>
        <c:scatterStyle val="smoothMarker"/>
        <c:ser>
          <c:idx val="0"/>
          <c:order val="0"/>
          <c:spPr>
            <a:ln w="12700">
              <a:solidFill>
                <a:srgbClr val="000080"/>
              </a:solidFill>
              <a:prstDash val="solid"/>
            </a:ln>
          </c:spPr>
          <c:marker>
            <c:symbol val="diamond"/>
            <c:size val="5"/>
            <c:spPr>
              <a:solidFill>
                <a:srgbClr val="000080"/>
              </a:solidFill>
              <a:ln>
                <a:solidFill>
                  <a:srgbClr val="000080"/>
                </a:solidFill>
                <a:prstDash val="solid"/>
              </a:ln>
            </c:spPr>
          </c:marker>
          <c:trendline>
            <c:spPr>
              <a:ln w="25400">
                <a:solidFill>
                  <a:srgbClr val="000000"/>
                </a:solidFill>
                <a:prstDash val="solid"/>
              </a:ln>
            </c:spPr>
            <c:trendlineType val="linear"/>
            <c:dispRSqr val="1"/>
            <c:dispEq val="1"/>
            <c:trendlineLbl>
              <c:layout>
                <c:manualLayout>
                  <c:x val="0.20875613858844297"/>
                  <c:y val="0.22679577521209604"/>
                </c:manualLayout>
              </c:layout>
              <c:numFmt formatCode="General" sourceLinked="0"/>
              <c:spPr>
                <a:noFill/>
                <a:ln w="25400">
                  <a:noFill/>
                </a:ln>
              </c:spPr>
              <c:txPr>
                <a:bodyPr/>
                <a:lstStyle/>
                <a:p>
                  <a:pPr>
                    <a:defRPr sz="800" b="0" i="0" u="none" strike="noStrike" baseline="0">
                      <a:solidFill>
                        <a:srgbClr val="000000"/>
                      </a:solidFill>
                      <a:latin typeface="Times New Roman" pitchFamily="18" charset="0"/>
                      <a:ea typeface="Arial"/>
                      <a:cs typeface="Times New Roman" pitchFamily="18" charset="0"/>
                    </a:defRPr>
                  </a:pPr>
                  <a:endParaRPr lang="en-US"/>
                </a:p>
              </c:txPr>
            </c:trendlineLbl>
          </c:trendline>
          <c:xVal>
            <c:numRef>
              <c:f>antioksidan!$C$37:$C$40</c:f>
              <c:numCache>
                <c:formatCode>General</c:formatCode>
                <c:ptCount val="4"/>
                <c:pt idx="0">
                  <c:v>40.571400000000004</c:v>
                </c:pt>
                <c:pt idx="1">
                  <c:v>20.285699999999849</c:v>
                </c:pt>
                <c:pt idx="2">
                  <c:v>10.142900000000001</c:v>
                </c:pt>
                <c:pt idx="3">
                  <c:v>5.0715000000000003</c:v>
                </c:pt>
              </c:numCache>
            </c:numRef>
          </c:xVal>
          <c:yVal>
            <c:numRef>
              <c:f>antioksidan!$D$37:$D$40</c:f>
              <c:numCache>
                <c:formatCode>0.00</c:formatCode>
                <c:ptCount val="4"/>
                <c:pt idx="0">
                  <c:v>56.443914081145451</c:v>
                </c:pt>
                <c:pt idx="1">
                  <c:v>30.668257756563229</c:v>
                </c:pt>
                <c:pt idx="2">
                  <c:v>18.735083532219562</c:v>
                </c:pt>
                <c:pt idx="3">
                  <c:v>10.262529832935559</c:v>
                </c:pt>
              </c:numCache>
            </c:numRef>
          </c:yVal>
          <c:smooth val="1"/>
        </c:ser>
        <c:axId val="110889984"/>
        <c:axId val="110896256"/>
      </c:scatterChart>
      <c:valAx>
        <c:axId val="110889984"/>
        <c:scaling>
          <c:orientation val="minMax"/>
        </c:scaling>
        <c:axPos val="b"/>
        <c:title>
          <c:tx>
            <c:rich>
              <a:bodyPr/>
              <a:lstStyle/>
              <a:p>
                <a:pPr>
                  <a:defRPr sz="800" b="1" i="0" u="none" strike="noStrike" baseline="0">
                    <a:solidFill>
                      <a:srgbClr val="000000"/>
                    </a:solidFill>
                    <a:latin typeface="Arial"/>
                    <a:ea typeface="Arial"/>
                    <a:cs typeface="Arial"/>
                  </a:defRPr>
                </a:pPr>
                <a:r>
                  <a:rPr lang="en-US"/>
                  <a:t>C sampel (ppm)</a:t>
                </a:r>
              </a:p>
            </c:rich>
          </c:tx>
          <c:layout>
            <c:manualLayout>
              <c:xMode val="edge"/>
              <c:yMode val="edge"/>
              <c:x val="0.42088672630094193"/>
              <c:y val="0.90775071305406962"/>
            </c:manualLayout>
          </c:layout>
          <c:spPr>
            <a:noFill/>
            <a:ln w="25400">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10896256"/>
        <c:crosses val="autoZero"/>
        <c:crossBetween val="midCat"/>
      </c:valAx>
      <c:valAx>
        <c:axId val="110896256"/>
        <c:scaling>
          <c:orientation val="minMax"/>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 Inhibisi</a:t>
                </a:r>
              </a:p>
            </c:rich>
          </c:tx>
          <c:layout>
            <c:manualLayout>
              <c:xMode val="edge"/>
              <c:yMode val="edge"/>
              <c:x val="1.5822809259433926E-2"/>
              <c:y val="0.46863553072303465"/>
            </c:manualLayout>
          </c:layout>
          <c:spPr>
            <a:noFill/>
            <a:ln w="25400">
              <a:noFill/>
            </a:ln>
          </c:spPr>
        </c:title>
        <c:numFmt formatCode="0.00"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10889984"/>
        <c:crosses val="autoZero"/>
        <c:crossBetween val="midCat"/>
      </c:valAx>
      <c:spPr>
        <a:solidFill>
          <a:srgbClr val="C0C0C0"/>
        </a:solidFill>
        <a:ln w="12700">
          <a:solidFill>
            <a:srgbClr val="808080"/>
          </a:solidFill>
          <a:prstDash val="solid"/>
        </a:ln>
      </c:spPr>
    </c:plotArea>
    <c:plotVisOnly val="1"/>
    <c:dispBlanksAs val="gap"/>
  </c:chart>
  <c:spPr>
    <a:solidFill>
      <a:srgbClr val="00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6"/>
  <c:clrMapOvr bg1="lt1" tx1="dk1" bg2="lt2" tx2="dk2" accent1="accent1" accent2="accent2" accent3="accent3" accent4="accent4" accent5="accent5" accent6="accent6" hlink="hlink" folHlink="folHlink"/>
  <c:chart>
    <c:plotArea>
      <c:layout>
        <c:manualLayout>
          <c:layoutTarget val="inner"/>
          <c:xMode val="edge"/>
          <c:yMode val="edge"/>
          <c:x val="0.14643046091231463"/>
          <c:y val="6.090317698428159E-2"/>
          <c:w val="0.69610222857176829"/>
          <c:h val="0.71591316971487751"/>
        </c:manualLayout>
      </c:layout>
      <c:barChart>
        <c:barDir val="col"/>
        <c:grouping val="clustered"/>
        <c:ser>
          <c:idx val="0"/>
          <c:order val="0"/>
          <c:tx>
            <c:v>suhu 55</c:v>
          </c:tx>
          <c:dLbls>
            <c:txPr>
              <a:bodyPr/>
              <a:lstStyle/>
              <a:p>
                <a:pPr>
                  <a:defRPr sz="800"/>
                </a:pPr>
                <a:endParaRPr lang="en-US"/>
              </a:p>
            </c:txPr>
            <c:dLblPos val="outEnd"/>
            <c:showVal val="1"/>
          </c:dLbls>
          <c:cat>
            <c:numRef>
              <c:f>utama!$C$10:$C$12</c:f>
              <c:numCache>
                <c:formatCode>General</c:formatCode>
                <c:ptCount val="3"/>
                <c:pt idx="0">
                  <c:v>3</c:v>
                </c:pt>
                <c:pt idx="1">
                  <c:v>6</c:v>
                </c:pt>
                <c:pt idx="2">
                  <c:v>9</c:v>
                </c:pt>
              </c:numCache>
            </c:numRef>
          </c:cat>
          <c:val>
            <c:numRef>
              <c:f>utama!$F$4:$F$6</c:f>
              <c:numCache>
                <c:formatCode>General</c:formatCode>
                <c:ptCount val="3"/>
                <c:pt idx="0">
                  <c:v>1.27</c:v>
                </c:pt>
                <c:pt idx="1">
                  <c:v>2.54</c:v>
                </c:pt>
                <c:pt idx="2">
                  <c:v>2.57</c:v>
                </c:pt>
              </c:numCache>
            </c:numRef>
          </c:val>
        </c:ser>
        <c:ser>
          <c:idx val="1"/>
          <c:order val="1"/>
          <c:tx>
            <c:v>suhu 75</c:v>
          </c:tx>
          <c:dLbls>
            <c:txPr>
              <a:bodyPr/>
              <a:lstStyle/>
              <a:p>
                <a:pPr>
                  <a:defRPr sz="800"/>
                </a:pPr>
                <a:endParaRPr lang="en-US"/>
              </a:p>
            </c:txPr>
            <c:dLblPos val="outEnd"/>
            <c:showVal val="1"/>
          </c:dLbls>
          <c:cat>
            <c:numRef>
              <c:f>utama!$C$10:$C$12</c:f>
              <c:numCache>
                <c:formatCode>General</c:formatCode>
                <c:ptCount val="3"/>
                <c:pt idx="0">
                  <c:v>3</c:v>
                </c:pt>
                <c:pt idx="1">
                  <c:v>6</c:v>
                </c:pt>
                <c:pt idx="2">
                  <c:v>9</c:v>
                </c:pt>
              </c:numCache>
            </c:numRef>
          </c:cat>
          <c:val>
            <c:numRef>
              <c:f>utama!$F$7:$F$9</c:f>
              <c:numCache>
                <c:formatCode>General</c:formatCode>
                <c:ptCount val="3"/>
                <c:pt idx="0">
                  <c:v>3.12</c:v>
                </c:pt>
                <c:pt idx="1">
                  <c:v>3.8899999999999997</c:v>
                </c:pt>
                <c:pt idx="2">
                  <c:v>4.8599999999999985</c:v>
                </c:pt>
              </c:numCache>
            </c:numRef>
          </c:val>
        </c:ser>
        <c:ser>
          <c:idx val="2"/>
          <c:order val="2"/>
          <c:tx>
            <c:v>suhu 95</c:v>
          </c:tx>
          <c:dLbls>
            <c:txPr>
              <a:bodyPr/>
              <a:lstStyle/>
              <a:p>
                <a:pPr>
                  <a:defRPr sz="800"/>
                </a:pPr>
                <a:endParaRPr lang="en-US"/>
              </a:p>
            </c:txPr>
            <c:dLblPos val="outEnd"/>
            <c:showVal val="1"/>
          </c:dLbls>
          <c:cat>
            <c:numRef>
              <c:f>utama!$C$10:$C$12</c:f>
              <c:numCache>
                <c:formatCode>General</c:formatCode>
                <c:ptCount val="3"/>
                <c:pt idx="0">
                  <c:v>3</c:v>
                </c:pt>
                <c:pt idx="1">
                  <c:v>6</c:v>
                </c:pt>
                <c:pt idx="2">
                  <c:v>9</c:v>
                </c:pt>
              </c:numCache>
            </c:numRef>
          </c:cat>
          <c:val>
            <c:numRef>
              <c:f>utama!$F$10:$F$12</c:f>
              <c:numCache>
                <c:formatCode>General</c:formatCode>
                <c:ptCount val="3"/>
                <c:pt idx="0">
                  <c:v>2.82</c:v>
                </c:pt>
                <c:pt idx="1">
                  <c:v>4.5</c:v>
                </c:pt>
                <c:pt idx="2">
                  <c:v>6.01</c:v>
                </c:pt>
              </c:numCache>
            </c:numRef>
          </c:val>
        </c:ser>
        <c:dLbls>
          <c:showVal val="1"/>
        </c:dLbls>
        <c:axId val="121184640"/>
        <c:axId val="121396608"/>
      </c:barChart>
      <c:catAx>
        <c:axId val="121184640"/>
        <c:scaling>
          <c:orientation val="minMax"/>
        </c:scaling>
        <c:axPos val="b"/>
        <c:title>
          <c:tx>
            <c:rich>
              <a:bodyPr/>
              <a:lstStyle/>
              <a:p>
                <a:pPr>
                  <a:defRPr/>
                </a:pPr>
                <a:r>
                  <a:rPr lang="en-US"/>
                  <a:t>Waktu (menit)</a:t>
                </a:r>
              </a:p>
            </c:rich>
          </c:tx>
          <c:layout>
            <c:manualLayout>
              <c:xMode val="edge"/>
              <c:yMode val="edge"/>
              <c:x val="0.38348098669832043"/>
              <c:y val="0.87270811853750319"/>
            </c:manualLayout>
          </c:layout>
        </c:title>
        <c:numFmt formatCode="General" sourceLinked="1"/>
        <c:tickLblPos val="nextTo"/>
        <c:crossAx val="121396608"/>
        <c:crosses val="autoZero"/>
        <c:auto val="1"/>
        <c:lblAlgn val="ctr"/>
        <c:lblOffset val="100"/>
      </c:catAx>
      <c:valAx>
        <c:axId val="121396608"/>
        <c:scaling>
          <c:orientation val="minMax"/>
        </c:scaling>
        <c:axPos val="l"/>
        <c:majorGridlines/>
        <c:title>
          <c:tx>
            <c:rich>
              <a:bodyPr rot="-5400000" vert="horz"/>
              <a:lstStyle/>
              <a:p>
                <a:pPr>
                  <a:defRPr/>
                </a:pPr>
                <a:r>
                  <a:rPr lang="en-US"/>
                  <a:t>% Polifenol</a:t>
                </a:r>
                <a:r>
                  <a:rPr lang="en-US" baseline="0"/>
                  <a:t> (bAG)</a:t>
                </a:r>
                <a:endParaRPr lang="en-US"/>
              </a:p>
            </c:rich>
          </c:tx>
        </c:title>
        <c:numFmt formatCode="General" sourceLinked="1"/>
        <c:tickLblPos val="nextTo"/>
        <c:crossAx val="121184640"/>
        <c:crosses val="autoZero"/>
        <c:crossBetween val="between"/>
      </c:valAx>
    </c:plotArea>
    <c:legend>
      <c:legendPos val="r"/>
    </c:legend>
    <c:plotVisOnly val="1"/>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6"/>
  <c:clrMapOvr bg1="lt1" tx1="dk1" bg2="lt2" tx2="dk2" accent1="accent1" accent2="accent2" accent3="accent3" accent4="accent4" accent5="accent5" accent6="accent6" hlink="hlink" folHlink="folHlink"/>
  <c:chart>
    <c:plotArea>
      <c:layout>
        <c:manualLayout>
          <c:layoutTarget val="inner"/>
          <c:xMode val="edge"/>
          <c:yMode val="edge"/>
          <c:x val="0.15740298433718258"/>
          <c:y val="6.7733412754837644E-2"/>
          <c:w val="0.72026511992244957"/>
          <c:h val="0.75116105912418862"/>
        </c:manualLayout>
      </c:layout>
      <c:barChart>
        <c:barDir val="col"/>
        <c:grouping val="clustered"/>
        <c:ser>
          <c:idx val="3"/>
          <c:order val="0"/>
          <c:tx>
            <c:v>suhu 55</c:v>
          </c:tx>
          <c:dLbls>
            <c:txPr>
              <a:bodyPr/>
              <a:lstStyle/>
              <a:p>
                <a:pPr>
                  <a:defRPr sz="800"/>
                </a:pPr>
                <a:endParaRPr lang="en-US"/>
              </a:p>
            </c:txPr>
            <c:dLblPos val="outEnd"/>
            <c:showVal val="1"/>
          </c:dLbls>
          <c:cat>
            <c:numRef>
              <c:f>utama!$C$10:$C$12</c:f>
              <c:numCache>
                <c:formatCode>General</c:formatCode>
                <c:ptCount val="3"/>
                <c:pt idx="0">
                  <c:v>3</c:v>
                </c:pt>
                <c:pt idx="1">
                  <c:v>6</c:v>
                </c:pt>
                <c:pt idx="2">
                  <c:v>9</c:v>
                </c:pt>
              </c:numCache>
            </c:numRef>
          </c:cat>
          <c:val>
            <c:numRef>
              <c:f>utama!$E$4:$E$6</c:f>
              <c:numCache>
                <c:formatCode>General</c:formatCode>
                <c:ptCount val="3"/>
                <c:pt idx="0">
                  <c:v>119.55</c:v>
                </c:pt>
                <c:pt idx="1">
                  <c:v>81.11</c:v>
                </c:pt>
                <c:pt idx="2">
                  <c:v>77.53</c:v>
                </c:pt>
              </c:numCache>
            </c:numRef>
          </c:val>
        </c:ser>
        <c:ser>
          <c:idx val="4"/>
          <c:order val="1"/>
          <c:tx>
            <c:v>suhu 75</c:v>
          </c:tx>
          <c:dLbls>
            <c:txPr>
              <a:bodyPr/>
              <a:lstStyle/>
              <a:p>
                <a:pPr>
                  <a:defRPr sz="800"/>
                </a:pPr>
                <a:endParaRPr lang="en-US"/>
              </a:p>
            </c:txPr>
            <c:dLblPos val="outEnd"/>
            <c:showVal val="1"/>
          </c:dLbls>
          <c:cat>
            <c:numRef>
              <c:f>utama!$C$10:$C$12</c:f>
              <c:numCache>
                <c:formatCode>General</c:formatCode>
                <c:ptCount val="3"/>
                <c:pt idx="0">
                  <c:v>3</c:v>
                </c:pt>
                <c:pt idx="1">
                  <c:v>6</c:v>
                </c:pt>
                <c:pt idx="2">
                  <c:v>9</c:v>
                </c:pt>
              </c:numCache>
            </c:numRef>
          </c:cat>
          <c:val>
            <c:numRef>
              <c:f>utama!$E$7:$E$9</c:f>
              <c:numCache>
                <c:formatCode>General</c:formatCode>
                <c:ptCount val="3"/>
                <c:pt idx="0">
                  <c:v>70.05</c:v>
                </c:pt>
                <c:pt idx="1">
                  <c:v>49.879999999999995</c:v>
                </c:pt>
                <c:pt idx="2">
                  <c:v>44.2</c:v>
                </c:pt>
              </c:numCache>
            </c:numRef>
          </c:val>
        </c:ser>
        <c:ser>
          <c:idx val="5"/>
          <c:order val="2"/>
          <c:tx>
            <c:v>suhu 95</c:v>
          </c:tx>
          <c:dLbls>
            <c:txPr>
              <a:bodyPr/>
              <a:lstStyle/>
              <a:p>
                <a:pPr>
                  <a:defRPr sz="800"/>
                </a:pPr>
                <a:endParaRPr lang="en-US"/>
              </a:p>
            </c:txPr>
            <c:dLblPos val="outEnd"/>
            <c:showVal val="1"/>
          </c:dLbls>
          <c:cat>
            <c:numRef>
              <c:f>utama!$C$10:$C$12</c:f>
              <c:numCache>
                <c:formatCode>General</c:formatCode>
                <c:ptCount val="3"/>
                <c:pt idx="0">
                  <c:v>3</c:v>
                </c:pt>
                <c:pt idx="1">
                  <c:v>6</c:v>
                </c:pt>
                <c:pt idx="2">
                  <c:v>9</c:v>
                </c:pt>
              </c:numCache>
            </c:numRef>
          </c:cat>
          <c:val>
            <c:numRef>
              <c:f>utama!$E$10:$E$12</c:f>
              <c:numCache>
                <c:formatCode>General</c:formatCode>
                <c:ptCount val="3"/>
                <c:pt idx="0">
                  <c:v>76.760000000000005</c:v>
                </c:pt>
                <c:pt idx="1">
                  <c:v>49.48</c:v>
                </c:pt>
                <c:pt idx="2">
                  <c:v>35.410000000000004</c:v>
                </c:pt>
              </c:numCache>
            </c:numRef>
          </c:val>
        </c:ser>
        <c:dLbls>
          <c:showVal val="1"/>
        </c:dLbls>
        <c:axId val="121994240"/>
        <c:axId val="122292864"/>
      </c:barChart>
      <c:catAx>
        <c:axId val="121994240"/>
        <c:scaling>
          <c:orientation val="minMax"/>
        </c:scaling>
        <c:axPos val="b"/>
        <c:title>
          <c:tx>
            <c:rich>
              <a:bodyPr/>
              <a:lstStyle/>
              <a:p>
                <a:pPr>
                  <a:defRPr/>
                </a:pPr>
                <a:r>
                  <a:rPr lang="en-US"/>
                  <a:t>Waktu (menit)</a:t>
                </a:r>
              </a:p>
            </c:rich>
          </c:tx>
        </c:title>
        <c:numFmt formatCode="General" sourceLinked="1"/>
        <c:tickLblPos val="nextTo"/>
        <c:crossAx val="122292864"/>
        <c:crosses val="autoZero"/>
        <c:auto val="1"/>
        <c:lblAlgn val="ctr"/>
        <c:lblOffset val="100"/>
      </c:catAx>
      <c:valAx>
        <c:axId val="122292864"/>
        <c:scaling>
          <c:orientation val="minMax"/>
        </c:scaling>
        <c:axPos val="l"/>
        <c:majorGridlines/>
        <c:title>
          <c:tx>
            <c:rich>
              <a:bodyPr rot="-5400000" vert="horz"/>
              <a:lstStyle/>
              <a:p>
                <a:pPr>
                  <a:defRPr/>
                </a:pPr>
                <a:r>
                  <a:rPr lang="en-US"/>
                  <a:t> EC</a:t>
                </a:r>
                <a:r>
                  <a:rPr lang="en-US" baseline="-25000"/>
                  <a:t>50</a:t>
                </a:r>
                <a:r>
                  <a:rPr lang="en-US" baseline="0"/>
                  <a:t> DPPH (ppm)</a:t>
                </a:r>
                <a:endParaRPr lang="en-US"/>
              </a:p>
            </c:rich>
          </c:tx>
        </c:title>
        <c:numFmt formatCode="General" sourceLinked="1"/>
        <c:tickLblPos val="nextTo"/>
        <c:crossAx val="121994240"/>
        <c:crosses val="autoZero"/>
        <c:crossBetween val="between"/>
      </c:valAx>
    </c:plotArea>
    <c:legend>
      <c:legendPos val="r"/>
    </c:legend>
    <c:plotVisOnly val="1"/>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200"/>
            </a:pPr>
            <a:r>
              <a:rPr lang="en-US" sz="1200"/>
              <a:t>Korelasi polifenol</a:t>
            </a:r>
            <a:r>
              <a:rPr lang="en-US" sz="1200" baseline="0"/>
              <a:t> total dan penangkapan radikal bebas DPPH seduhan teh putih</a:t>
            </a:r>
            <a:endParaRPr lang="en-US" sz="1200"/>
          </a:p>
        </c:rich>
      </c:tx>
      <c:layout>
        <c:manualLayout>
          <c:xMode val="edge"/>
          <c:yMode val="edge"/>
          <c:x val="0.11238888888888814"/>
          <c:y val="7.8703703703703734E-2"/>
        </c:manualLayout>
      </c:layout>
    </c:title>
    <c:plotArea>
      <c:layout>
        <c:manualLayout>
          <c:layoutTarget val="inner"/>
          <c:xMode val="edge"/>
          <c:yMode val="edge"/>
          <c:x val="0.17080156587251433"/>
          <c:y val="0.27445844269466452"/>
          <c:w val="0.77004207784107759"/>
          <c:h val="0.52728652668416442"/>
        </c:manualLayout>
      </c:layout>
      <c:scatterChart>
        <c:scatterStyle val="lineMarker"/>
        <c:ser>
          <c:idx val="0"/>
          <c:order val="0"/>
          <c:spPr>
            <a:ln w="28575">
              <a:noFill/>
            </a:ln>
          </c:spPr>
          <c:trendline>
            <c:trendlineType val="linear"/>
            <c:dispRSqr val="1"/>
            <c:dispEq val="1"/>
            <c:trendlineLbl>
              <c:layout>
                <c:manualLayout>
                  <c:x val="-2.4904829513812766E-2"/>
                  <c:y val="-0.21560936132983391"/>
                </c:manualLayout>
              </c:layout>
              <c:numFmt formatCode="General" sourceLinked="0"/>
            </c:trendlineLbl>
          </c:trendline>
          <c:xVal>
            <c:numRef>
              <c:f>'Grafik Utama'!$A$30:$A$38</c:f>
              <c:numCache>
                <c:formatCode>0.00</c:formatCode>
                <c:ptCount val="9"/>
                <c:pt idx="0">
                  <c:v>1.3448332511910628</c:v>
                </c:pt>
                <c:pt idx="1">
                  <c:v>2.2069985214391332</c:v>
                </c:pt>
                <c:pt idx="2">
                  <c:v>2.3022835551174636</c:v>
                </c:pt>
                <c:pt idx="3">
                  <c:v>2.7629374075899822</c:v>
                </c:pt>
                <c:pt idx="4">
                  <c:v>3.5728601938556981</c:v>
                </c:pt>
                <c:pt idx="5">
                  <c:v>4.4153113192048634</c:v>
                </c:pt>
                <c:pt idx="6">
                  <c:v>2.5142106127813402</c:v>
                </c:pt>
                <c:pt idx="7">
                  <c:v>4.1935271890915073</c:v>
                </c:pt>
                <c:pt idx="8">
                  <c:v>5.3333333333333934</c:v>
                </c:pt>
              </c:numCache>
            </c:numRef>
          </c:xVal>
          <c:yVal>
            <c:numRef>
              <c:f>'Grafik Utama'!$B$30:$B$38</c:f>
              <c:numCache>
                <c:formatCode>0.00</c:formatCode>
                <c:ptCount val="9"/>
                <c:pt idx="0">
                  <c:v>119.55023923444975</c:v>
                </c:pt>
                <c:pt idx="1">
                  <c:v>81.110591900311533</c:v>
                </c:pt>
                <c:pt idx="2">
                  <c:v>77.528244274809154</c:v>
                </c:pt>
                <c:pt idx="3">
                  <c:v>70.047795163583658</c:v>
                </c:pt>
                <c:pt idx="4">
                  <c:v>49.876962283384294</c:v>
                </c:pt>
                <c:pt idx="5">
                  <c:v>44.200174825175537</c:v>
                </c:pt>
                <c:pt idx="6">
                  <c:v>76.755526083112727</c:v>
                </c:pt>
                <c:pt idx="7">
                  <c:v>49.482227368845024</c:v>
                </c:pt>
                <c:pt idx="8">
                  <c:v>35.410817570735944</c:v>
                </c:pt>
              </c:numCache>
            </c:numRef>
          </c:yVal>
        </c:ser>
        <c:axId val="53823360"/>
        <c:axId val="53833728"/>
      </c:scatterChart>
      <c:valAx>
        <c:axId val="53823360"/>
        <c:scaling>
          <c:orientation val="minMax"/>
          <c:max val="5.35"/>
          <c:min val="1.25"/>
        </c:scaling>
        <c:axPos val="b"/>
        <c:title>
          <c:tx>
            <c:rich>
              <a:bodyPr/>
              <a:lstStyle/>
              <a:p>
                <a:pPr>
                  <a:defRPr/>
                </a:pPr>
                <a:r>
                  <a:rPr lang="en-US"/>
                  <a:t>Polifenol (% bAG)</a:t>
                </a:r>
              </a:p>
            </c:rich>
          </c:tx>
        </c:title>
        <c:numFmt formatCode="0.00" sourceLinked="1"/>
        <c:tickLblPos val="nextTo"/>
        <c:crossAx val="53833728"/>
        <c:crosses val="autoZero"/>
        <c:crossBetween val="midCat"/>
      </c:valAx>
      <c:valAx>
        <c:axId val="53833728"/>
        <c:scaling>
          <c:orientation val="minMax"/>
        </c:scaling>
        <c:axPos val="l"/>
        <c:title>
          <c:tx>
            <c:rich>
              <a:bodyPr/>
              <a:lstStyle/>
              <a:p>
                <a:pPr>
                  <a:defRPr/>
                </a:pPr>
                <a:r>
                  <a:rPr lang="en-US"/>
                  <a:t>Ec-50</a:t>
                </a:r>
                <a:r>
                  <a:rPr lang="en-US" baseline="0"/>
                  <a:t> DPPH (ppm)</a:t>
                </a:r>
                <a:endParaRPr lang="en-US"/>
              </a:p>
            </c:rich>
          </c:tx>
        </c:title>
        <c:numFmt formatCode="0.00" sourceLinked="1"/>
        <c:tickLblPos val="nextTo"/>
        <c:crossAx val="53823360"/>
        <c:crosses val="autoZero"/>
        <c:crossBetween val="midCat"/>
      </c:valAx>
    </c:plotArea>
    <c:plotVisOnly val="1"/>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246704712369728"/>
          <c:y val="4.4454533273430984E-2"/>
          <c:w val="0.71693977702328793"/>
          <c:h val="0.74859489410670665"/>
        </c:manualLayout>
      </c:layout>
      <c:scatterChart>
        <c:scatterStyle val="lineMarker"/>
        <c:ser>
          <c:idx val="0"/>
          <c:order val="0"/>
          <c:tx>
            <c:strRef>
              <c:f>Sheet1!$A$1</c:f>
              <c:strCache>
                <c:ptCount val="1"/>
                <c:pt idx="0">
                  <c:v>Konsentrasi</c:v>
                </c:pt>
              </c:strCache>
            </c:strRef>
          </c:tx>
          <c:spPr>
            <a:ln w="28575">
              <a:noFill/>
            </a:ln>
          </c:spPr>
          <c:trendline>
            <c:trendlineType val="linear"/>
            <c:dispRSqr val="1"/>
            <c:dispEq val="1"/>
            <c:trendlineLbl>
              <c:numFmt formatCode="General" sourceLinked="0"/>
            </c:trendlineLbl>
          </c:trendline>
          <c:xVal>
            <c:numRef>
              <c:f>Sheet1!$A$2:$A$6</c:f>
              <c:numCache>
                <c:formatCode>General</c:formatCode>
                <c:ptCount val="5"/>
                <c:pt idx="0">
                  <c:v>0.1</c:v>
                </c:pt>
                <c:pt idx="1">
                  <c:v>0.2</c:v>
                </c:pt>
                <c:pt idx="2">
                  <c:v>0.4</c:v>
                </c:pt>
                <c:pt idx="3">
                  <c:v>0.8</c:v>
                </c:pt>
                <c:pt idx="4">
                  <c:v>1.6</c:v>
                </c:pt>
              </c:numCache>
            </c:numRef>
          </c:xVal>
          <c:yVal>
            <c:numRef>
              <c:f>Sheet1!$B$2:$B$6</c:f>
              <c:numCache>
                <c:formatCode>General</c:formatCode>
                <c:ptCount val="5"/>
                <c:pt idx="0">
                  <c:v>7.6000000000000026E-2</c:v>
                </c:pt>
                <c:pt idx="1">
                  <c:v>0.22900000000000006</c:v>
                </c:pt>
                <c:pt idx="2">
                  <c:v>0.39800000000000124</c:v>
                </c:pt>
                <c:pt idx="3">
                  <c:v>0.80100000000000005</c:v>
                </c:pt>
                <c:pt idx="4">
                  <c:v>1.6080000000000001</c:v>
                </c:pt>
              </c:numCache>
            </c:numRef>
          </c:yVal>
        </c:ser>
        <c:axId val="54931840"/>
        <c:axId val="54933760"/>
      </c:scatterChart>
      <c:valAx>
        <c:axId val="54931840"/>
        <c:scaling>
          <c:orientation val="minMax"/>
        </c:scaling>
        <c:axPos val="b"/>
        <c:title>
          <c:tx>
            <c:rich>
              <a:bodyPr/>
              <a:lstStyle/>
              <a:p>
                <a:pPr>
                  <a:defRPr/>
                </a:pPr>
                <a:r>
                  <a:rPr lang="en-US"/>
                  <a:t>Konsentrasi (mg/gram)</a:t>
                </a:r>
              </a:p>
            </c:rich>
          </c:tx>
        </c:title>
        <c:numFmt formatCode="General" sourceLinked="1"/>
        <c:tickLblPos val="nextTo"/>
        <c:crossAx val="54933760"/>
        <c:crosses val="autoZero"/>
        <c:crossBetween val="midCat"/>
      </c:valAx>
      <c:valAx>
        <c:axId val="54933760"/>
        <c:scaling>
          <c:orientation val="minMax"/>
        </c:scaling>
        <c:axPos val="l"/>
        <c:title>
          <c:tx>
            <c:rich>
              <a:bodyPr/>
              <a:lstStyle/>
              <a:p>
                <a:pPr>
                  <a:defRPr/>
                </a:pPr>
                <a:r>
                  <a:rPr lang="en-US"/>
                  <a:t>Absorbansi</a:t>
                </a:r>
              </a:p>
            </c:rich>
          </c:tx>
        </c:title>
        <c:numFmt formatCode="General" sourceLinked="1"/>
        <c:tickLblPos val="nextTo"/>
        <c:crossAx val="54931840"/>
        <c:crosses val="autoZero"/>
        <c:crossBetween val="midCat"/>
      </c:valAx>
    </c:plotArea>
    <c:legend>
      <c:legendPos val="r"/>
    </c:legend>
    <c:plotVisOnly val="1"/>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850" b="1" i="0" u="none" strike="noStrike" kern="1200" baseline="0">
                <a:solidFill>
                  <a:srgbClr val="000000"/>
                </a:solidFill>
                <a:latin typeface="Arial"/>
                <a:ea typeface="Arial"/>
                <a:cs typeface="Arial"/>
              </a:defRPr>
            </a:pPr>
            <a:r>
              <a:rPr lang="id-ID" sz="800" b="1" i="0" baseline="0"/>
              <a:t>Kurva daya hambat sampel T1W1 terhadap radikal bebas DPPH</a:t>
            </a:r>
          </a:p>
          <a:p>
            <a:pPr marL="0" marR="0" indent="0" algn="ctr" defTabSz="914400" rtl="0" eaLnBrk="1" fontAlgn="auto" latinLnBrk="0" hangingPunct="1">
              <a:lnSpc>
                <a:spcPct val="100000"/>
              </a:lnSpc>
              <a:spcBef>
                <a:spcPts val="0"/>
              </a:spcBef>
              <a:spcAft>
                <a:spcPts val="0"/>
              </a:spcAft>
              <a:buClrTx/>
              <a:buSzTx/>
              <a:buFontTx/>
              <a:buNone/>
              <a:tabLst/>
              <a:defRPr sz="850" b="1" i="0" u="none" strike="noStrike" kern="1200" baseline="0">
                <a:solidFill>
                  <a:srgbClr val="000000"/>
                </a:solidFill>
                <a:latin typeface="Arial"/>
                <a:ea typeface="Arial"/>
                <a:cs typeface="Arial"/>
              </a:defRPr>
            </a:pPr>
            <a:endParaRPr lang="id-ID"/>
          </a:p>
        </c:rich>
      </c:tx>
      <c:layout>
        <c:manualLayout>
          <c:xMode val="edge"/>
          <c:yMode val="edge"/>
          <c:x val="0.20363487897346164"/>
          <c:y val="3.5961272475795572E-2"/>
        </c:manualLayout>
      </c:layout>
      <c:spPr>
        <a:noFill/>
        <a:ln w="25400">
          <a:noFill/>
        </a:ln>
      </c:spPr>
    </c:title>
    <c:plotArea>
      <c:layout>
        <c:manualLayout>
          <c:layoutTarget val="inner"/>
          <c:xMode val="edge"/>
          <c:yMode val="edge"/>
          <c:x val="0.20000062004160477"/>
          <c:y val="0.20331991401370028"/>
          <c:w val="0.71746254173654456"/>
          <c:h val="0.57676465403886745"/>
        </c:manualLayout>
      </c:layout>
      <c:scatterChart>
        <c:scatterStyle val="smoothMarker"/>
        <c:ser>
          <c:idx val="0"/>
          <c:order val="0"/>
          <c:spPr>
            <a:ln w="12700">
              <a:solidFill>
                <a:srgbClr val="000080"/>
              </a:solidFill>
              <a:prstDash val="solid"/>
            </a:ln>
          </c:spPr>
          <c:marker>
            <c:symbol val="diamond"/>
            <c:size val="5"/>
            <c:spPr>
              <a:solidFill>
                <a:srgbClr val="000080"/>
              </a:solidFill>
              <a:ln>
                <a:solidFill>
                  <a:srgbClr val="000080"/>
                </a:solidFill>
                <a:prstDash val="solid"/>
              </a:ln>
            </c:spPr>
          </c:marker>
          <c:trendline>
            <c:spPr>
              <a:ln w="25400">
                <a:solidFill>
                  <a:srgbClr val="000000"/>
                </a:solidFill>
                <a:prstDash val="solid"/>
              </a:ln>
            </c:spPr>
            <c:trendlineType val="linear"/>
            <c:dispRSqr val="1"/>
            <c:dispEq val="1"/>
            <c:trendlineLbl>
              <c:layout>
                <c:manualLayout>
                  <c:x val="-0.11138150473998501"/>
                  <c:y val="-4.2877337428257153E-2"/>
                </c:manualLayout>
              </c:layout>
              <c:numFmt formatCode="General"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trendlineLbl>
          </c:trendline>
          <c:xVal>
            <c:numRef>
              <c:f>'T1'!$C$32:$C$36</c:f>
              <c:numCache>
                <c:formatCode>General</c:formatCode>
                <c:ptCount val="5"/>
                <c:pt idx="0">
                  <c:v>162.28569999999999</c:v>
                </c:pt>
                <c:pt idx="1">
                  <c:v>81.142899999999983</c:v>
                </c:pt>
                <c:pt idx="2">
                  <c:v>40.571400000000004</c:v>
                </c:pt>
                <c:pt idx="3">
                  <c:v>20.285699999999803</c:v>
                </c:pt>
                <c:pt idx="4">
                  <c:v>5.0715000000000003</c:v>
                </c:pt>
              </c:numCache>
            </c:numRef>
          </c:xVal>
          <c:yVal>
            <c:numRef>
              <c:f>'T1'!$D$32:$D$36</c:f>
              <c:numCache>
                <c:formatCode>0.00</c:formatCode>
                <c:ptCount val="5"/>
                <c:pt idx="0">
                  <c:v>67.719298245614127</c:v>
                </c:pt>
                <c:pt idx="1">
                  <c:v>34.736842105263094</c:v>
                </c:pt>
                <c:pt idx="2">
                  <c:v>17.543859649122787</c:v>
                </c:pt>
                <c:pt idx="3">
                  <c:v>6.5497076023391934</c:v>
                </c:pt>
                <c:pt idx="4">
                  <c:v>3.1578947368421217</c:v>
                </c:pt>
              </c:numCache>
            </c:numRef>
          </c:yVal>
          <c:smooth val="1"/>
        </c:ser>
        <c:axId val="57442304"/>
        <c:axId val="57444224"/>
      </c:scatterChart>
      <c:valAx>
        <c:axId val="57442304"/>
        <c:scaling>
          <c:orientation val="minMax"/>
        </c:scaling>
        <c:axPos val="b"/>
        <c:title>
          <c:tx>
            <c:rich>
              <a:bodyPr/>
              <a:lstStyle/>
              <a:p>
                <a:pPr>
                  <a:defRPr sz="800" b="1" i="0" u="none" strike="noStrike" baseline="0">
                    <a:solidFill>
                      <a:srgbClr val="000000"/>
                    </a:solidFill>
                    <a:latin typeface="Arial"/>
                    <a:ea typeface="Arial"/>
                    <a:cs typeface="Arial"/>
                  </a:defRPr>
                </a:pPr>
                <a:r>
                  <a:rPr lang="en-US"/>
                  <a:t>C sampel (ppm)</a:t>
                </a:r>
              </a:p>
            </c:rich>
          </c:tx>
          <c:layout>
            <c:manualLayout>
              <c:xMode val="edge"/>
              <c:yMode val="edge"/>
              <c:x val="0.41269974586510022"/>
              <c:y val="0.89211792509338816"/>
            </c:manualLayout>
          </c:layout>
          <c:spPr>
            <a:noFill/>
            <a:ln w="25400">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57444224"/>
        <c:crosses val="autoZero"/>
        <c:crossBetween val="midCat"/>
      </c:valAx>
      <c:valAx>
        <c:axId val="57444224"/>
        <c:scaling>
          <c:orientation val="minMax"/>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 inhibisi</a:t>
                </a:r>
              </a:p>
            </c:rich>
          </c:tx>
          <c:layout>
            <c:manualLayout>
              <c:xMode val="edge"/>
              <c:yMode val="edge"/>
              <c:x val="1.5873015873015879E-2"/>
              <c:y val="0.37344485466287852"/>
            </c:manualLayout>
          </c:layout>
          <c:spPr>
            <a:noFill/>
            <a:ln w="25400">
              <a:noFill/>
            </a:ln>
          </c:spPr>
        </c:title>
        <c:numFmt formatCode="0.00"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57442304"/>
        <c:crosses val="autoZero"/>
        <c:crossBetween val="midCat"/>
      </c:valAx>
      <c:spPr>
        <a:solidFill>
          <a:srgbClr val="C0C0C0"/>
        </a:solidFill>
        <a:ln w="12700">
          <a:solidFill>
            <a:srgbClr val="808080"/>
          </a:solidFill>
          <a:prstDash val="solid"/>
        </a:ln>
      </c:spPr>
    </c:plotArea>
    <c:plotVisOnly val="1"/>
    <c:dispBlanksAs val="gap"/>
  </c:chart>
  <c:spPr>
    <a:solidFill>
      <a:srgbClr val="00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850" b="1" i="0" u="none" strike="noStrike" baseline="0">
                <a:solidFill>
                  <a:srgbClr val="000000"/>
                </a:solidFill>
                <a:latin typeface="Arial"/>
                <a:ea typeface="Arial"/>
                <a:cs typeface="Arial"/>
              </a:defRPr>
            </a:pPr>
            <a:r>
              <a:rPr lang="id-ID" sz="800"/>
              <a:t>Kurva daya hambat sampel T1W2 terhadap radikal bebas DPPH</a:t>
            </a:r>
          </a:p>
        </c:rich>
      </c:tx>
      <c:layout>
        <c:manualLayout>
          <c:xMode val="edge"/>
          <c:yMode val="edge"/>
          <c:x val="0.13479656735698006"/>
          <c:y val="4.1493775933609964E-2"/>
        </c:manualLayout>
      </c:layout>
      <c:spPr>
        <a:noFill/>
        <a:ln w="25400">
          <a:noFill/>
        </a:ln>
      </c:spPr>
    </c:title>
    <c:plotArea>
      <c:layout>
        <c:manualLayout>
          <c:layoutTarget val="inner"/>
          <c:xMode val="edge"/>
          <c:yMode val="edge"/>
          <c:x val="0.22208612937939071"/>
          <c:y val="0.19165800278614836"/>
          <c:w val="0.7143789312706057"/>
          <c:h val="0.61044600045454278"/>
        </c:manualLayout>
      </c:layout>
      <c:scatterChart>
        <c:scatterStyle val="smoothMarker"/>
        <c:ser>
          <c:idx val="0"/>
          <c:order val="0"/>
          <c:spPr>
            <a:ln w="12700">
              <a:solidFill>
                <a:srgbClr val="000080"/>
              </a:solidFill>
              <a:prstDash val="solid"/>
            </a:ln>
          </c:spPr>
          <c:marker>
            <c:symbol val="diamond"/>
            <c:size val="5"/>
            <c:spPr>
              <a:solidFill>
                <a:srgbClr val="000080"/>
              </a:solidFill>
              <a:ln>
                <a:solidFill>
                  <a:srgbClr val="000080"/>
                </a:solidFill>
                <a:prstDash val="solid"/>
              </a:ln>
            </c:spPr>
          </c:marker>
          <c:trendline>
            <c:spPr>
              <a:ln w="25400">
                <a:solidFill>
                  <a:srgbClr val="000000"/>
                </a:solidFill>
                <a:prstDash val="solid"/>
              </a:ln>
            </c:spPr>
            <c:trendlineType val="linear"/>
            <c:dispRSqr val="1"/>
            <c:dispEq val="1"/>
            <c:trendlineLbl>
              <c:numFmt formatCode="General"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trendlineLbl>
          </c:trendline>
          <c:xVal>
            <c:numRef>
              <c:f>'T1'!$C$5:$C$8</c:f>
              <c:numCache>
                <c:formatCode>General</c:formatCode>
                <c:ptCount val="4"/>
                <c:pt idx="0">
                  <c:v>81.142899999999983</c:v>
                </c:pt>
                <c:pt idx="1">
                  <c:v>40.571400000000004</c:v>
                </c:pt>
                <c:pt idx="2">
                  <c:v>20.285699999999849</c:v>
                </c:pt>
                <c:pt idx="3">
                  <c:v>10.142900000000001</c:v>
                </c:pt>
              </c:numCache>
            </c:numRef>
          </c:xVal>
          <c:yVal>
            <c:numRef>
              <c:f>'T1'!$D$5:$D$8</c:f>
              <c:numCache>
                <c:formatCode>0.00</c:formatCode>
                <c:ptCount val="4"/>
                <c:pt idx="0">
                  <c:v>50.232018561484963</c:v>
                </c:pt>
                <c:pt idx="1">
                  <c:v>23.317865429234551</c:v>
                </c:pt>
                <c:pt idx="2">
                  <c:v>11.716937354988406</c:v>
                </c:pt>
                <c:pt idx="3">
                  <c:v>4.1763341067285396</c:v>
                </c:pt>
              </c:numCache>
            </c:numRef>
          </c:yVal>
          <c:smooth val="1"/>
        </c:ser>
        <c:axId val="57338112"/>
        <c:axId val="57495936"/>
      </c:scatterChart>
      <c:valAx>
        <c:axId val="57338112"/>
        <c:scaling>
          <c:orientation val="minMax"/>
        </c:scaling>
        <c:axPos val="b"/>
        <c:title>
          <c:tx>
            <c:rich>
              <a:bodyPr/>
              <a:lstStyle/>
              <a:p>
                <a:pPr>
                  <a:defRPr sz="800" b="1" i="0" u="none" strike="noStrike" baseline="0">
                    <a:solidFill>
                      <a:srgbClr val="000000"/>
                    </a:solidFill>
                    <a:latin typeface="Arial"/>
                    <a:ea typeface="Arial"/>
                    <a:cs typeface="Arial"/>
                  </a:defRPr>
                </a:pPr>
                <a:r>
                  <a:rPr lang="en-US"/>
                  <a:t>C sampel (ppm)</a:t>
                </a:r>
              </a:p>
            </c:rich>
          </c:tx>
          <c:layout>
            <c:manualLayout>
              <c:xMode val="edge"/>
              <c:yMode val="edge"/>
              <c:x val="0.43260250698070712"/>
              <c:y val="0.9070807844113481"/>
            </c:manualLayout>
          </c:layout>
          <c:spPr>
            <a:noFill/>
            <a:ln w="25400">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57495936"/>
        <c:crosses val="autoZero"/>
        <c:crossBetween val="midCat"/>
      </c:valAx>
      <c:valAx>
        <c:axId val="57495936"/>
        <c:scaling>
          <c:orientation val="minMax"/>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 Inhibisi</a:t>
                </a:r>
              </a:p>
            </c:rich>
          </c:tx>
          <c:layout>
            <c:manualLayout>
              <c:xMode val="edge"/>
              <c:yMode val="edge"/>
              <c:x val="2.0489716208787381E-2"/>
              <c:y val="0.39834086919605877"/>
            </c:manualLayout>
          </c:layout>
          <c:spPr>
            <a:noFill/>
            <a:ln w="25400">
              <a:noFill/>
            </a:ln>
          </c:spPr>
        </c:title>
        <c:numFmt formatCode="0.00"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57338112"/>
        <c:crosses val="autoZero"/>
        <c:crossBetween val="midCat"/>
      </c:valAx>
      <c:spPr>
        <a:solidFill>
          <a:srgbClr val="C0C0C0"/>
        </a:solidFill>
        <a:ln w="12700">
          <a:solidFill>
            <a:srgbClr val="808080"/>
          </a:solidFill>
          <a:prstDash val="solid"/>
        </a:ln>
      </c:spPr>
    </c:plotArea>
    <c:plotVisOnly val="1"/>
    <c:dispBlanksAs val="gap"/>
  </c:chart>
  <c:spPr>
    <a:solidFill>
      <a:srgbClr val="00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id-ID" sz="800" b="1" i="0" baseline="0"/>
              <a:t>Kurva daya hambat sampel T1W3 terhadap radikal bebas DPPH</a:t>
            </a:r>
            <a:endParaRPr lang="id-ID" sz="800"/>
          </a:p>
        </c:rich>
      </c:tx>
      <c:layout>
        <c:manualLayout>
          <c:xMode val="edge"/>
          <c:yMode val="edge"/>
          <c:x val="0.20734744605522562"/>
          <c:y val="1.9363762102351315E-2"/>
        </c:manualLayout>
      </c:layout>
      <c:spPr>
        <a:noFill/>
        <a:ln w="25400">
          <a:noFill/>
        </a:ln>
      </c:spPr>
    </c:title>
    <c:plotArea>
      <c:layout>
        <c:manualLayout>
          <c:layoutTarget val="inner"/>
          <c:xMode val="edge"/>
          <c:yMode val="edge"/>
          <c:x val="0.19465746962802272"/>
          <c:y val="0.22821623001537894"/>
          <c:w val="0.73771330596657481"/>
          <c:h val="0.59153832234498738"/>
        </c:manualLayout>
      </c:layout>
      <c:scatterChart>
        <c:scatterStyle val="smoothMarker"/>
        <c:ser>
          <c:idx val="0"/>
          <c:order val="0"/>
          <c:spPr>
            <a:ln w="12700">
              <a:solidFill>
                <a:srgbClr val="000080"/>
              </a:solidFill>
              <a:prstDash val="solid"/>
            </a:ln>
          </c:spPr>
          <c:marker>
            <c:symbol val="diamond"/>
            <c:size val="5"/>
            <c:spPr>
              <a:solidFill>
                <a:srgbClr val="000080"/>
              </a:solidFill>
              <a:ln>
                <a:solidFill>
                  <a:srgbClr val="000080"/>
                </a:solidFill>
                <a:prstDash val="solid"/>
              </a:ln>
            </c:spPr>
          </c:marker>
          <c:trendline>
            <c:spPr>
              <a:ln w="25400">
                <a:solidFill>
                  <a:srgbClr val="000000"/>
                </a:solidFill>
                <a:prstDash val="solid"/>
              </a:ln>
            </c:spPr>
            <c:trendlineType val="linear"/>
            <c:dispRSqr val="1"/>
            <c:dispEq val="1"/>
            <c:trendlineLbl>
              <c:layout>
                <c:manualLayout>
                  <c:x val="-0.14851447611684904"/>
                  <c:y val="-2.4896221995999147E-2"/>
                </c:manualLayout>
              </c:layout>
              <c:numFmt formatCode="General"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trendlineLbl>
          </c:trendline>
          <c:xVal>
            <c:numRef>
              <c:f>'T1'!$C$18:$C$21</c:f>
              <c:numCache>
                <c:formatCode>General</c:formatCode>
                <c:ptCount val="4"/>
                <c:pt idx="0">
                  <c:v>81.142899999999983</c:v>
                </c:pt>
                <c:pt idx="1">
                  <c:v>40.571400000000004</c:v>
                </c:pt>
                <c:pt idx="2">
                  <c:v>20.285699999999849</c:v>
                </c:pt>
                <c:pt idx="3">
                  <c:v>10.142900000000001</c:v>
                </c:pt>
              </c:numCache>
            </c:numRef>
          </c:xVal>
          <c:yVal>
            <c:numRef>
              <c:f>'T1'!$D$18:$D$21</c:f>
              <c:numCache>
                <c:formatCode>0.00</c:formatCode>
                <c:ptCount val="4"/>
                <c:pt idx="0">
                  <c:v>51.508120649652</c:v>
                </c:pt>
                <c:pt idx="1">
                  <c:v>28.538283062645007</c:v>
                </c:pt>
                <c:pt idx="2">
                  <c:v>10.788863109048718</c:v>
                </c:pt>
                <c:pt idx="3">
                  <c:v>5.8004640371229605</c:v>
                </c:pt>
              </c:numCache>
            </c:numRef>
          </c:yVal>
          <c:smooth val="1"/>
        </c:ser>
        <c:axId val="78721792"/>
        <c:axId val="78723712"/>
      </c:scatterChart>
      <c:valAx>
        <c:axId val="78721792"/>
        <c:scaling>
          <c:orientation val="minMax"/>
        </c:scaling>
        <c:axPos val="b"/>
        <c:title>
          <c:tx>
            <c:rich>
              <a:bodyPr/>
              <a:lstStyle/>
              <a:p>
                <a:pPr>
                  <a:defRPr sz="800" b="1" i="0" u="none" strike="noStrike" baseline="0">
                    <a:solidFill>
                      <a:srgbClr val="000000"/>
                    </a:solidFill>
                    <a:latin typeface="Arial"/>
                    <a:ea typeface="Arial"/>
                    <a:cs typeface="Arial"/>
                  </a:defRPr>
                </a:pPr>
                <a:r>
                  <a:rPr lang="en-US"/>
                  <a:t>C sampel (ppm)</a:t>
                </a:r>
              </a:p>
            </c:rich>
          </c:tx>
          <c:layout>
            <c:manualLayout>
              <c:xMode val="edge"/>
              <c:yMode val="edge"/>
              <c:x val="0.43302306644085764"/>
              <c:y val="0.90406804257951656"/>
            </c:manualLayout>
          </c:layout>
          <c:spPr>
            <a:noFill/>
            <a:ln w="25400">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78723712"/>
        <c:crosses val="autoZero"/>
        <c:crossBetween val="midCat"/>
      </c:valAx>
      <c:valAx>
        <c:axId val="78723712"/>
        <c:scaling>
          <c:orientation val="minMax"/>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 Inhibisi</a:t>
                </a:r>
              </a:p>
            </c:rich>
          </c:tx>
          <c:layout>
            <c:manualLayout>
              <c:xMode val="edge"/>
              <c:yMode val="edge"/>
              <c:x val="3.7216693319194012E-3"/>
              <c:y val="0.36514633326700541"/>
            </c:manualLayout>
          </c:layout>
          <c:spPr>
            <a:noFill/>
            <a:ln w="25400">
              <a:noFill/>
            </a:ln>
          </c:spPr>
        </c:title>
        <c:numFmt formatCode="0.00"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78721792"/>
        <c:crosses val="autoZero"/>
        <c:crossBetween val="midCat"/>
      </c:valAx>
      <c:spPr>
        <a:solidFill>
          <a:srgbClr val="C0C0C0"/>
        </a:solidFill>
        <a:ln w="12700">
          <a:solidFill>
            <a:srgbClr val="808080"/>
          </a:solidFill>
          <a:prstDash val="solid"/>
        </a:ln>
      </c:spPr>
    </c:plotArea>
    <c:plotVisOnly val="1"/>
    <c:dispBlanksAs val="gap"/>
  </c:chart>
  <c:spPr>
    <a:solidFill>
      <a:srgbClr val="00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900" b="1" i="0" u="none" strike="noStrike" baseline="0">
                <a:solidFill>
                  <a:srgbClr val="000000"/>
                </a:solidFill>
                <a:latin typeface="Arial"/>
                <a:ea typeface="Arial"/>
                <a:cs typeface="Arial"/>
              </a:defRPr>
            </a:pPr>
            <a:r>
              <a:rPr lang="en-US"/>
              <a:t>Kurva daya hambat sampel T</a:t>
            </a:r>
            <a:r>
              <a:rPr lang="en-US" baseline="-25000"/>
              <a:t>2</a:t>
            </a:r>
            <a:r>
              <a:rPr lang="en-US"/>
              <a:t>W</a:t>
            </a:r>
            <a:r>
              <a:rPr lang="en-US" baseline="-25000"/>
              <a:t>1</a:t>
            </a:r>
            <a:r>
              <a:rPr lang="en-US"/>
              <a:t> terhadap radikal bebas DPPH</a:t>
            </a:r>
          </a:p>
        </c:rich>
      </c:tx>
      <c:layout>
        <c:manualLayout>
          <c:xMode val="edge"/>
          <c:yMode val="edge"/>
          <c:x val="0.13353135074437641"/>
          <c:y val="3.5587188612099654E-2"/>
        </c:manualLayout>
      </c:layout>
      <c:spPr>
        <a:noFill/>
        <a:ln w="25400">
          <a:noFill/>
        </a:ln>
      </c:spPr>
    </c:title>
    <c:plotArea>
      <c:layout>
        <c:manualLayout>
          <c:layoutTarget val="inner"/>
          <c:xMode val="edge"/>
          <c:yMode val="edge"/>
          <c:x val="0.22255225124062739"/>
          <c:y val="0.20640569395017794"/>
          <c:w val="0.70029775057051058"/>
          <c:h val="0.60854092526690351"/>
        </c:manualLayout>
      </c:layout>
      <c:scatterChart>
        <c:scatterStyle val="smoothMarker"/>
        <c:ser>
          <c:idx val="0"/>
          <c:order val="0"/>
          <c:spPr>
            <a:ln w="12700">
              <a:solidFill>
                <a:srgbClr val="000080"/>
              </a:solidFill>
              <a:prstDash val="solid"/>
            </a:ln>
          </c:spPr>
          <c:marker>
            <c:symbol val="diamond"/>
            <c:size val="5"/>
            <c:spPr>
              <a:solidFill>
                <a:srgbClr val="000080"/>
              </a:solidFill>
              <a:ln>
                <a:solidFill>
                  <a:srgbClr val="000080"/>
                </a:solidFill>
                <a:prstDash val="solid"/>
              </a:ln>
            </c:spPr>
          </c:marker>
          <c:trendline>
            <c:spPr>
              <a:ln w="25400">
                <a:solidFill>
                  <a:srgbClr val="000000"/>
                </a:solidFill>
                <a:prstDash val="solid"/>
              </a:ln>
            </c:spPr>
            <c:trendlineType val="linear"/>
            <c:dispRSqr val="1"/>
            <c:dispEq val="1"/>
            <c:trendlineLbl>
              <c:layout>
                <c:manualLayout>
                  <c:x val="-0.10794288315646815"/>
                  <c:y val="-4.8225964636982671E-2"/>
                </c:manualLayout>
              </c:layout>
              <c:numFmt formatCode="General"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trendlineLbl>
          </c:trendline>
          <c:xVal>
            <c:numRef>
              <c:f>antioksidan!$C$53:$C$56</c:f>
              <c:numCache>
                <c:formatCode>General</c:formatCode>
                <c:ptCount val="4"/>
                <c:pt idx="0">
                  <c:v>81.142899999999983</c:v>
                </c:pt>
                <c:pt idx="1">
                  <c:v>40.571400000000004</c:v>
                </c:pt>
                <c:pt idx="2">
                  <c:v>20.285699999999835</c:v>
                </c:pt>
                <c:pt idx="3">
                  <c:v>10.142900000000001</c:v>
                </c:pt>
              </c:numCache>
            </c:numRef>
          </c:xVal>
          <c:yVal>
            <c:numRef>
              <c:f>antioksidan!$D$53:$D$56</c:f>
              <c:numCache>
                <c:formatCode>0.00</c:formatCode>
                <c:ptCount val="4"/>
                <c:pt idx="0">
                  <c:v>57.055961070559604</c:v>
                </c:pt>
                <c:pt idx="1">
                  <c:v>31.995133819951178</c:v>
                </c:pt>
                <c:pt idx="2">
                  <c:v>12.043795620437955</c:v>
                </c:pt>
                <c:pt idx="3">
                  <c:v>8.8807785888077806</c:v>
                </c:pt>
              </c:numCache>
            </c:numRef>
          </c:yVal>
          <c:smooth val="1"/>
        </c:ser>
        <c:axId val="78732288"/>
        <c:axId val="78750848"/>
      </c:scatterChart>
      <c:valAx>
        <c:axId val="78732288"/>
        <c:scaling>
          <c:orientation val="minMax"/>
        </c:scaling>
        <c:axPos val="b"/>
        <c:title>
          <c:tx>
            <c:rich>
              <a:bodyPr/>
              <a:lstStyle/>
              <a:p>
                <a:pPr>
                  <a:defRPr sz="800" b="1" i="0" u="none" strike="noStrike" baseline="0">
                    <a:solidFill>
                      <a:srgbClr val="000000"/>
                    </a:solidFill>
                    <a:latin typeface="Arial"/>
                    <a:ea typeface="Arial"/>
                    <a:cs typeface="Arial"/>
                  </a:defRPr>
                </a:pPr>
                <a:r>
                  <a:rPr lang="en-US"/>
                  <a:t>C sampel (ppm)</a:t>
                </a:r>
              </a:p>
            </c:rich>
          </c:tx>
          <c:layout>
            <c:manualLayout>
              <c:xMode val="edge"/>
              <c:yMode val="edge"/>
              <c:x val="0.43026768573188101"/>
              <c:y val="0.89323843416370163"/>
            </c:manualLayout>
          </c:layout>
          <c:spPr>
            <a:noFill/>
            <a:ln w="25400">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78750848"/>
        <c:crosses val="autoZero"/>
        <c:crossBetween val="midCat"/>
      </c:valAx>
      <c:valAx>
        <c:axId val="78750848"/>
        <c:scaling>
          <c:orientation val="minMax"/>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 Inhibisi</a:t>
                </a:r>
              </a:p>
            </c:rich>
          </c:tx>
          <c:layout>
            <c:manualLayout>
              <c:xMode val="edge"/>
              <c:yMode val="edge"/>
              <c:x val="2.1460730701372596E-2"/>
              <c:y val="0.44139290140157722"/>
            </c:manualLayout>
          </c:layout>
          <c:spPr>
            <a:noFill/>
            <a:ln w="25400">
              <a:noFill/>
            </a:ln>
          </c:spPr>
        </c:title>
        <c:numFmt formatCode="0.00"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78732288"/>
        <c:crosses val="autoZero"/>
        <c:crossBetween val="midCat"/>
      </c:valAx>
      <c:spPr>
        <a:solidFill>
          <a:srgbClr val="C0C0C0"/>
        </a:solidFill>
        <a:ln w="12700">
          <a:solidFill>
            <a:srgbClr val="808080"/>
          </a:solidFill>
          <a:prstDash val="solid"/>
        </a:ln>
      </c:spPr>
    </c:plotArea>
    <c:plotVisOnly val="1"/>
    <c:dispBlanksAs val="gap"/>
  </c:chart>
  <c:spPr>
    <a:solidFill>
      <a:srgbClr val="00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13</TotalTime>
  <Pages>82</Pages>
  <Words>15237</Words>
  <Characters>86855</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Mamay</cp:lastModifiedBy>
  <cp:revision>3</cp:revision>
  <cp:lastPrinted>2012-01-13T08:13:00Z</cp:lastPrinted>
  <dcterms:created xsi:type="dcterms:W3CDTF">2012-01-13T07:57:00Z</dcterms:created>
  <dcterms:modified xsi:type="dcterms:W3CDTF">2012-01-13T08:14:00Z</dcterms:modified>
</cp:coreProperties>
</file>