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529" w:rsidRPr="00A5734D" w:rsidRDefault="00DC3529" w:rsidP="00DC3529">
      <w:pPr>
        <w:autoSpaceDE w:val="0"/>
        <w:autoSpaceDN w:val="0"/>
        <w:adjustRightInd w:val="0"/>
        <w:spacing w:after="0" w:line="360" w:lineRule="auto"/>
        <w:jc w:val="center"/>
        <w:rPr>
          <w:rFonts w:ascii="Arial" w:hAnsi="Arial" w:cs="Arial"/>
          <w:b/>
          <w:sz w:val="20"/>
          <w:szCs w:val="20"/>
        </w:rPr>
      </w:pPr>
      <w:r w:rsidRPr="00A5734D">
        <w:rPr>
          <w:rFonts w:ascii="Arial" w:hAnsi="Arial" w:cs="Arial"/>
          <w:b/>
          <w:sz w:val="20"/>
          <w:szCs w:val="20"/>
        </w:rPr>
        <w:t>BAB II</w:t>
      </w:r>
    </w:p>
    <w:p w:rsidR="00DC3529" w:rsidRPr="00A5734D" w:rsidRDefault="00DC3529" w:rsidP="00DC3529">
      <w:pPr>
        <w:autoSpaceDE w:val="0"/>
        <w:autoSpaceDN w:val="0"/>
        <w:adjustRightInd w:val="0"/>
        <w:spacing w:after="0" w:line="360" w:lineRule="auto"/>
        <w:jc w:val="center"/>
        <w:rPr>
          <w:rFonts w:ascii="Arial" w:hAnsi="Arial" w:cs="Arial"/>
          <w:b/>
          <w:sz w:val="20"/>
          <w:szCs w:val="20"/>
        </w:rPr>
      </w:pPr>
      <w:r w:rsidRPr="00A5734D">
        <w:rPr>
          <w:rFonts w:ascii="Arial" w:hAnsi="Arial" w:cs="Arial"/>
          <w:b/>
          <w:sz w:val="20"/>
          <w:szCs w:val="20"/>
        </w:rPr>
        <w:t>TEORI DASAR</w:t>
      </w:r>
    </w:p>
    <w:p w:rsidR="00DC3529" w:rsidRPr="00D266B0" w:rsidRDefault="00DC3529" w:rsidP="00DC3529">
      <w:pPr>
        <w:autoSpaceDE w:val="0"/>
        <w:autoSpaceDN w:val="0"/>
        <w:adjustRightInd w:val="0"/>
        <w:spacing w:after="0" w:line="360" w:lineRule="auto"/>
        <w:rPr>
          <w:rFonts w:ascii="Arial" w:hAnsi="Arial" w:cs="Arial"/>
          <w:sz w:val="20"/>
          <w:szCs w:val="20"/>
        </w:rPr>
      </w:pPr>
    </w:p>
    <w:p w:rsidR="00DC3529" w:rsidRDefault="00DC3529" w:rsidP="00DC3529">
      <w:pPr>
        <w:pStyle w:val="ListParagraph"/>
        <w:numPr>
          <w:ilvl w:val="0"/>
          <w:numId w:val="22"/>
        </w:numPr>
        <w:spacing w:after="0" w:line="360" w:lineRule="auto"/>
        <w:ind w:left="426" w:hanging="426"/>
        <w:rPr>
          <w:rFonts w:ascii="Arial" w:hAnsi="Arial" w:cs="Arial"/>
          <w:b/>
          <w:sz w:val="20"/>
          <w:szCs w:val="20"/>
        </w:rPr>
      </w:pPr>
      <w:r w:rsidRPr="0078329F">
        <w:rPr>
          <w:rFonts w:ascii="Arial" w:hAnsi="Arial" w:cs="Arial"/>
          <w:b/>
          <w:sz w:val="20"/>
          <w:szCs w:val="20"/>
        </w:rPr>
        <w:t xml:space="preserve">Pengertian </w:t>
      </w:r>
      <w:proofErr w:type="spellStart"/>
      <w:r>
        <w:rPr>
          <w:rFonts w:ascii="Arial" w:hAnsi="Arial" w:cs="Arial"/>
          <w:b/>
          <w:sz w:val="20"/>
          <w:szCs w:val="20"/>
          <w:lang w:val="en-US"/>
        </w:rPr>
        <w:t>Penukar</w:t>
      </w:r>
      <w:proofErr w:type="spellEnd"/>
      <w:r>
        <w:rPr>
          <w:rFonts w:ascii="Arial" w:hAnsi="Arial" w:cs="Arial"/>
          <w:b/>
          <w:sz w:val="20"/>
          <w:szCs w:val="20"/>
          <w:lang w:val="en-US"/>
        </w:rPr>
        <w:t xml:space="preserve"> </w:t>
      </w:r>
      <w:proofErr w:type="spellStart"/>
      <w:r>
        <w:rPr>
          <w:rFonts w:ascii="Arial" w:hAnsi="Arial" w:cs="Arial"/>
          <w:b/>
          <w:sz w:val="20"/>
          <w:szCs w:val="20"/>
          <w:lang w:val="en-US"/>
        </w:rPr>
        <w:t>Kalor</w:t>
      </w:r>
      <w:proofErr w:type="spellEnd"/>
    </w:p>
    <w:p w:rsidR="00DC3529" w:rsidRPr="00086994" w:rsidRDefault="00DC3529" w:rsidP="00DC3529">
      <w:pPr>
        <w:spacing w:line="360" w:lineRule="auto"/>
        <w:ind w:firstLine="426"/>
        <w:jc w:val="both"/>
        <w:rPr>
          <w:rFonts w:ascii="Arial" w:hAnsi="Arial" w:cs="Arial"/>
          <w:sz w:val="20"/>
          <w:szCs w:val="20"/>
          <w:lang w:val="en-US"/>
        </w:rPr>
      </w:pP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adalah suatu alat penukar panas yang digunakan untuk memindahkan panas dari media yang satu ke media yang lain.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umumnya merupakan peralatan dimana dua jenis fluida yang berbeda temperaturnya dialirkan kedalamnya dan saling bertukar kalor melalui bidang-bidang perpindahan kalor atau dengan </w:t>
      </w:r>
      <w:proofErr w:type="gramStart"/>
      <w:r w:rsidRPr="00D266B0">
        <w:rPr>
          <w:rFonts w:ascii="Arial" w:hAnsi="Arial" w:cs="Arial"/>
          <w:sz w:val="20"/>
          <w:szCs w:val="20"/>
        </w:rPr>
        <w:t>cara</w:t>
      </w:r>
      <w:proofErr w:type="gramEnd"/>
      <w:r w:rsidRPr="00D266B0">
        <w:rPr>
          <w:rFonts w:ascii="Arial" w:hAnsi="Arial" w:cs="Arial"/>
          <w:sz w:val="20"/>
          <w:szCs w:val="20"/>
        </w:rPr>
        <w:t xml:space="preserve"> kontak langsung.</w:t>
      </w:r>
      <w:r>
        <w:rPr>
          <w:rFonts w:ascii="Arial" w:hAnsi="Arial" w:cs="Arial"/>
          <w:sz w:val="20"/>
          <w:szCs w:val="20"/>
        </w:rPr>
        <w:t xml:space="preserve"> </w:t>
      </w:r>
      <w:r w:rsidRPr="00B05CD7">
        <w:rPr>
          <w:rFonts w:ascii="Arial" w:hAnsi="Arial" w:cs="Arial"/>
          <w:sz w:val="20"/>
          <w:szCs w:val="20"/>
          <w:vertAlign w:val="superscript"/>
        </w:rPr>
        <w:t>[1]</w:t>
      </w:r>
    </w:p>
    <w:p w:rsidR="00DC3529" w:rsidRPr="00086994" w:rsidRDefault="00DC3529" w:rsidP="00DC3529">
      <w:pPr>
        <w:spacing w:line="360" w:lineRule="auto"/>
        <w:ind w:firstLine="426"/>
        <w:jc w:val="both"/>
        <w:rPr>
          <w:rFonts w:ascii="Arial" w:hAnsi="Arial" w:cs="Arial"/>
          <w:sz w:val="20"/>
          <w:szCs w:val="20"/>
          <w:lang w:val="en-US"/>
        </w:rPr>
      </w:pPr>
      <w:r w:rsidRPr="00D266B0">
        <w:rPr>
          <w:rFonts w:ascii="Arial" w:hAnsi="Arial" w:cs="Arial"/>
          <w:sz w:val="20"/>
          <w:szCs w:val="20"/>
        </w:rPr>
        <w:t xml:space="preserve">Kalor yang dapat dipindahkan diantara kedua fluida tersebut, besarnya sangat bergantung pada kecepatan aliran fluida, arah alirannya, sifat-sifat fisik fluida, kondisi permukaan dan luas bidang perpindahan panas serta beda temperatur diantara kedua fluida. Fluida yang mengalir di dalam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kadang-kadang men</w:t>
      </w:r>
      <w:proofErr w:type="spellStart"/>
      <w:r w:rsidRPr="00D266B0">
        <w:rPr>
          <w:rFonts w:ascii="Arial" w:hAnsi="Arial" w:cs="Arial"/>
          <w:sz w:val="20"/>
          <w:szCs w:val="20"/>
          <w:lang w:val="en-US"/>
        </w:rPr>
        <w:t>gan</w:t>
      </w:r>
      <w:proofErr w:type="spellEnd"/>
      <w:r w:rsidRPr="00D266B0">
        <w:rPr>
          <w:rFonts w:ascii="Arial" w:hAnsi="Arial" w:cs="Arial"/>
          <w:sz w:val="20"/>
          <w:szCs w:val="20"/>
        </w:rPr>
        <w:t xml:space="preserve">dung zat-zat yang dapat mengendap pada permukaan pipa dan menyebabkan korosi atau kerusakan lainnya, sehingga dapat menurunkan </w:t>
      </w:r>
      <w:proofErr w:type="spellStart"/>
      <w:r>
        <w:rPr>
          <w:rFonts w:ascii="Arial" w:hAnsi="Arial" w:cs="Arial"/>
          <w:sz w:val="20"/>
          <w:szCs w:val="20"/>
          <w:lang w:val="en-US"/>
        </w:rPr>
        <w:t>kinerja</w:t>
      </w:r>
      <w:proofErr w:type="spellEnd"/>
      <w:r w:rsidRPr="00D266B0">
        <w:rPr>
          <w:rFonts w:ascii="Arial" w:hAnsi="Arial" w:cs="Arial"/>
          <w:sz w:val="20"/>
          <w:szCs w:val="20"/>
        </w:rPr>
        <w:t xml:space="preserve">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w:t>
      </w:r>
    </w:p>
    <w:p w:rsidR="00DC3529" w:rsidRPr="0078329F" w:rsidRDefault="00DC3529" w:rsidP="00DC3529">
      <w:pPr>
        <w:pStyle w:val="ListParagraph"/>
        <w:numPr>
          <w:ilvl w:val="0"/>
          <w:numId w:val="22"/>
        </w:numPr>
        <w:spacing w:after="0" w:line="360" w:lineRule="auto"/>
        <w:ind w:left="426" w:hanging="426"/>
        <w:jc w:val="both"/>
        <w:rPr>
          <w:rFonts w:ascii="Arial" w:hAnsi="Arial" w:cs="Arial"/>
          <w:b/>
          <w:sz w:val="20"/>
          <w:szCs w:val="20"/>
        </w:rPr>
      </w:pPr>
      <w:r w:rsidRPr="0078329F">
        <w:rPr>
          <w:rFonts w:ascii="Arial" w:hAnsi="Arial" w:cs="Arial"/>
          <w:b/>
          <w:sz w:val="20"/>
          <w:szCs w:val="20"/>
        </w:rPr>
        <w:t>Aliran fluida</w:t>
      </w:r>
    </w:p>
    <w:p w:rsidR="00DC3529" w:rsidRDefault="00DC3529" w:rsidP="00DC3529">
      <w:pPr>
        <w:spacing w:line="360" w:lineRule="auto"/>
        <w:ind w:firstLine="360"/>
        <w:jc w:val="both"/>
        <w:rPr>
          <w:rFonts w:ascii="Arial" w:hAnsi="Arial" w:cs="Arial"/>
          <w:sz w:val="20"/>
          <w:szCs w:val="20"/>
        </w:rPr>
      </w:pPr>
      <w:r w:rsidRPr="008901C3">
        <w:rPr>
          <w:rFonts w:ascii="Arial" w:hAnsi="Arial" w:cs="Arial"/>
          <w:sz w:val="20"/>
          <w:szCs w:val="20"/>
        </w:rPr>
        <w:t>Di alam ini terdapat dua jenis aliran fluida, yaitu:</w:t>
      </w:r>
    </w:p>
    <w:p w:rsidR="00DC3529" w:rsidRPr="00954903" w:rsidRDefault="00DC3529" w:rsidP="00DC3529">
      <w:pPr>
        <w:pStyle w:val="ListParagraph"/>
        <w:numPr>
          <w:ilvl w:val="0"/>
          <w:numId w:val="18"/>
        </w:numPr>
        <w:spacing w:after="0" w:line="360" w:lineRule="auto"/>
        <w:jc w:val="both"/>
        <w:rPr>
          <w:rFonts w:ascii="Arial" w:hAnsi="Arial" w:cs="Arial"/>
          <w:sz w:val="20"/>
          <w:szCs w:val="20"/>
        </w:rPr>
      </w:pPr>
      <w:r w:rsidRPr="00954903">
        <w:rPr>
          <w:rFonts w:ascii="Arial" w:hAnsi="Arial" w:cs="Arial"/>
          <w:sz w:val="20"/>
          <w:szCs w:val="20"/>
        </w:rPr>
        <w:t>Alir</w:t>
      </w:r>
      <w:r>
        <w:rPr>
          <w:rFonts w:ascii="Arial" w:hAnsi="Arial" w:cs="Arial"/>
          <w:sz w:val="20"/>
          <w:szCs w:val="20"/>
          <w:lang w:val="en-US"/>
        </w:rPr>
        <w:t>a</w:t>
      </w:r>
      <w:r w:rsidRPr="00954903">
        <w:rPr>
          <w:rFonts w:ascii="Arial" w:hAnsi="Arial" w:cs="Arial"/>
          <w:sz w:val="20"/>
          <w:szCs w:val="20"/>
        </w:rPr>
        <w:t>n laminer</w:t>
      </w:r>
    </w:p>
    <w:p w:rsidR="00DC3529" w:rsidRDefault="00DC3529" w:rsidP="00DC3529">
      <w:pPr>
        <w:pStyle w:val="ListParagraph"/>
        <w:spacing w:line="360" w:lineRule="auto"/>
        <w:ind w:firstLine="414"/>
        <w:jc w:val="both"/>
        <w:rPr>
          <w:rFonts w:ascii="Arial" w:hAnsi="Arial" w:cs="Arial"/>
          <w:sz w:val="20"/>
          <w:szCs w:val="20"/>
          <w:lang w:val="en-US"/>
        </w:rPr>
      </w:pPr>
      <w:r w:rsidRPr="008901C3">
        <w:rPr>
          <w:rFonts w:ascii="Arial" w:hAnsi="Arial" w:cs="Arial"/>
          <w:sz w:val="20"/>
          <w:szCs w:val="20"/>
        </w:rPr>
        <w:t>Aliran ini sifatnya tenang, kecepatannya rendah dimana semua partikelnya</w:t>
      </w:r>
      <w:r>
        <w:rPr>
          <w:rFonts w:ascii="Arial" w:hAnsi="Arial" w:cs="Arial"/>
          <w:sz w:val="20"/>
          <w:szCs w:val="20"/>
          <w:lang w:val="en-US"/>
        </w:rPr>
        <w:t xml:space="preserve"> </w:t>
      </w:r>
      <w:r w:rsidRPr="008901C3">
        <w:rPr>
          <w:rFonts w:ascii="Arial" w:hAnsi="Arial" w:cs="Arial"/>
          <w:sz w:val="20"/>
          <w:szCs w:val="20"/>
        </w:rPr>
        <w:t>mempunyai sifat aliran yang seragam.</w:t>
      </w:r>
    </w:p>
    <w:p w:rsidR="00DC3529" w:rsidRPr="008A24F9" w:rsidRDefault="00DC3529" w:rsidP="00DC3529">
      <w:pPr>
        <w:pStyle w:val="ListParagraph"/>
        <w:spacing w:line="360" w:lineRule="auto"/>
        <w:ind w:firstLine="414"/>
        <w:jc w:val="both"/>
        <w:rPr>
          <w:rFonts w:ascii="Arial" w:hAnsi="Arial" w:cs="Arial"/>
          <w:sz w:val="20"/>
          <w:szCs w:val="20"/>
          <w:lang w:val="en-US"/>
        </w:rPr>
      </w:pPr>
    </w:p>
    <w:p w:rsidR="00DC3529" w:rsidRPr="008901C3" w:rsidRDefault="00DC3529" w:rsidP="00DC3529">
      <w:pPr>
        <w:pStyle w:val="ListParagraph"/>
        <w:numPr>
          <w:ilvl w:val="0"/>
          <w:numId w:val="18"/>
        </w:numPr>
        <w:spacing w:after="0" w:line="360" w:lineRule="auto"/>
        <w:jc w:val="both"/>
        <w:rPr>
          <w:rFonts w:ascii="Arial" w:hAnsi="Arial" w:cs="Arial"/>
          <w:sz w:val="20"/>
          <w:szCs w:val="20"/>
        </w:rPr>
      </w:pPr>
      <w:r w:rsidRPr="008901C3">
        <w:rPr>
          <w:rFonts w:ascii="Arial" w:hAnsi="Arial" w:cs="Arial"/>
          <w:sz w:val="20"/>
          <w:szCs w:val="20"/>
        </w:rPr>
        <w:lastRenderedPageBreak/>
        <w:t>Aliran Turbulen</w:t>
      </w:r>
    </w:p>
    <w:p w:rsidR="00DC3529" w:rsidRPr="008901C3" w:rsidRDefault="00DC3529" w:rsidP="00DC3529">
      <w:pPr>
        <w:pStyle w:val="ListParagraph"/>
        <w:spacing w:line="360" w:lineRule="auto"/>
        <w:ind w:firstLine="414"/>
        <w:jc w:val="both"/>
        <w:rPr>
          <w:rFonts w:ascii="Arial" w:hAnsi="Arial" w:cs="Arial"/>
          <w:sz w:val="20"/>
          <w:szCs w:val="20"/>
        </w:rPr>
      </w:pPr>
      <w:r w:rsidRPr="008901C3">
        <w:rPr>
          <w:rFonts w:ascii="Arial" w:hAnsi="Arial" w:cs="Arial"/>
          <w:sz w:val="20"/>
          <w:szCs w:val="20"/>
        </w:rPr>
        <w:t xml:space="preserve">Pada aliran turbulen masing-masing partikelnya mempunyai arah kecepatan yang tidak seragam. Setiap partikel mempunyai kesempatan yang sama untuk menyentuh </w:t>
      </w:r>
      <w:r>
        <w:rPr>
          <w:rFonts w:ascii="Arial" w:hAnsi="Arial" w:cs="Arial"/>
          <w:sz w:val="20"/>
          <w:szCs w:val="20"/>
        </w:rPr>
        <w:t>permukaan atau dinding saluran</w:t>
      </w:r>
      <w:r>
        <w:rPr>
          <w:rFonts w:ascii="Arial" w:hAnsi="Arial" w:cs="Arial"/>
          <w:sz w:val="20"/>
          <w:szCs w:val="20"/>
          <w:lang w:val="en-US"/>
        </w:rPr>
        <w:t>, s</w:t>
      </w:r>
      <w:r w:rsidRPr="008901C3">
        <w:rPr>
          <w:rFonts w:ascii="Arial" w:hAnsi="Arial" w:cs="Arial"/>
          <w:sz w:val="20"/>
          <w:szCs w:val="20"/>
        </w:rPr>
        <w:t>ehingga ke</w:t>
      </w:r>
      <w:r>
        <w:rPr>
          <w:rFonts w:ascii="Arial" w:hAnsi="Arial" w:cs="Arial"/>
          <w:sz w:val="20"/>
          <w:szCs w:val="20"/>
          <w:lang w:val="en-US"/>
        </w:rPr>
        <w:t>s</w:t>
      </w:r>
      <w:r w:rsidRPr="008901C3">
        <w:rPr>
          <w:rFonts w:ascii="Arial" w:hAnsi="Arial" w:cs="Arial"/>
          <w:sz w:val="20"/>
          <w:szCs w:val="20"/>
        </w:rPr>
        <w:t>empatan fluida mengambil panas pada dinding saluran menjadi lebih besar.</w:t>
      </w:r>
      <w:r>
        <w:rPr>
          <w:rFonts w:ascii="Arial" w:hAnsi="Arial" w:cs="Arial"/>
          <w:sz w:val="20"/>
          <w:szCs w:val="20"/>
        </w:rPr>
        <w:t xml:space="preserve"> </w:t>
      </w:r>
      <w:r w:rsidRPr="00B05CD7">
        <w:rPr>
          <w:rFonts w:ascii="Arial" w:hAnsi="Arial" w:cs="Arial"/>
          <w:sz w:val="20"/>
          <w:szCs w:val="20"/>
          <w:vertAlign w:val="superscript"/>
        </w:rPr>
        <w:t>[1]</w:t>
      </w:r>
    </w:p>
    <w:p w:rsidR="00DC3529" w:rsidRPr="008901C3" w:rsidRDefault="00DC3529" w:rsidP="00DC3529">
      <w:pPr>
        <w:pStyle w:val="ListParagraph"/>
        <w:spacing w:line="360" w:lineRule="auto"/>
        <w:ind w:left="709" w:firstLine="425"/>
        <w:jc w:val="both"/>
        <w:rPr>
          <w:rFonts w:ascii="Arial" w:hAnsi="Arial" w:cs="Arial"/>
          <w:sz w:val="20"/>
          <w:szCs w:val="20"/>
        </w:rPr>
      </w:pPr>
      <w:r w:rsidRPr="008901C3">
        <w:rPr>
          <w:rFonts w:ascii="Arial" w:hAnsi="Arial" w:cs="Arial"/>
          <w:sz w:val="20"/>
          <w:szCs w:val="20"/>
        </w:rPr>
        <w:t xml:space="preserve">Dalam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8901C3">
        <w:rPr>
          <w:rFonts w:ascii="Arial" w:hAnsi="Arial" w:cs="Arial"/>
          <w:sz w:val="20"/>
          <w:szCs w:val="20"/>
        </w:rPr>
        <w:t xml:space="preserve"> selalu diinginkan agar alirannya turbulen. Beberapa hal yang dapat dilakukan agar diperoleh jenis aliran turbulen, yaitu:</w:t>
      </w:r>
    </w:p>
    <w:p w:rsidR="00DC3529" w:rsidRPr="008901C3" w:rsidRDefault="00DC3529" w:rsidP="00DC3529">
      <w:pPr>
        <w:pStyle w:val="ListParagraph"/>
        <w:numPr>
          <w:ilvl w:val="0"/>
          <w:numId w:val="19"/>
        </w:numPr>
        <w:spacing w:after="0" w:line="360" w:lineRule="auto"/>
        <w:ind w:left="1134"/>
        <w:jc w:val="both"/>
        <w:rPr>
          <w:rFonts w:ascii="Arial" w:hAnsi="Arial" w:cs="Arial"/>
          <w:sz w:val="20"/>
          <w:szCs w:val="20"/>
        </w:rPr>
      </w:pPr>
      <w:r w:rsidRPr="008901C3">
        <w:rPr>
          <w:rFonts w:ascii="Arial" w:hAnsi="Arial" w:cs="Arial"/>
          <w:sz w:val="20"/>
          <w:szCs w:val="20"/>
        </w:rPr>
        <w:t>Membuat laluan berliku-liku, misalnya dengan pemasangan buffle.</w:t>
      </w:r>
    </w:p>
    <w:p w:rsidR="00DC3529" w:rsidRPr="008901C3" w:rsidRDefault="00DC3529" w:rsidP="00DC3529">
      <w:pPr>
        <w:pStyle w:val="ListParagraph"/>
        <w:numPr>
          <w:ilvl w:val="0"/>
          <w:numId w:val="19"/>
        </w:numPr>
        <w:spacing w:after="0" w:line="360" w:lineRule="auto"/>
        <w:ind w:left="1134"/>
        <w:jc w:val="both"/>
        <w:rPr>
          <w:rFonts w:ascii="Arial" w:hAnsi="Arial" w:cs="Arial"/>
          <w:sz w:val="20"/>
          <w:szCs w:val="20"/>
        </w:rPr>
      </w:pPr>
      <w:r w:rsidRPr="008901C3">
        <w:rPr>
          <w:rFonts w:ascii="Arial" w:hAnsi="Arial" w:cs="Arial"/>
          <w:sz w:val="20"/>
          <w:szCs w:val="20"/>
        </w:rPr>
        <w:t>Membuat permukaan dinding saluran kasar.</w:t>
      </w:r>
    </w:p>
    <w:p w:rsidR="00DC3529" w:rsidRPr="008901C3" w:rsidRDefault="00DC3529" w:rsidP="00DC3529">
      <w:pPr>
        <w:pStyle w:val="ListParagraph"/>
        <w:numPr>
          <w:ilvl w:val="0"/>
          <w:numId w:val="19"/>
        </w:numPr>
        <w:spacing w:after="0" w:line="360" w:lineRule="auto"/>
        <w:ind w:left="1134"/>
        <w:jc w:val="both"/>
        <w:rPr>
          <w:rFonts w:ascii="Arial" w:hAnsi="Arial" w:cs="Arial"/>
          <w:sz w:val="20"/>
          <w:szCs w:val="20"/>
        </w:rPr>
      </w:pPr>
      <w:r w:rsidRPr="008901C3">
        <w:rPr>
          <w:rFonts w:ascii="Arial" w:hAnsi="Arial" w:cs="Arial"/>
          <w:sz w:val="20"/>
          <w:szCs w:val="20"/>
        </w:rPr>
        <w:t>Memperbesar kecepatan aliran fluida.</w:t>
      </w:r>
    </w:p>
    <w:p w:rsidR="00DC3529" w:rsidRPr="008901C3" w:rsidRDefault="00DC3529" w:rsidP="00DC3529">
      <w:pPr>
        <w:pStyle w:val="ListParagraph"/>
        <w:spacing w:line="360" w:lineRule="auto"/>
        <w:ind w:left="709" w:firstLine="425"/>
        <w:jc w:val="both"/>
        <w:rPr>
          <w:rFonts w:ascii="Arial" w:hAnsi="Arial" w:cs="Arial"/>
          <w:sz w:val="20"/>
          <w:szCs w:val="20"/>
        </w:rPr>
      </w:pPr>
      <w:r w:rsidRPr="008901C3">
        <w:rPr>
          <w:rFonts w:ascii="Arial" w:hAnsi="Arial" w:cs="Arial"/>
          <w:sz w:val="20"/>
          <w:szCs w:val="20"/>
        </w:rPr>
        <w:t>Tapi bersamaan dengan itu gesekan fluida dengan dinding akan meningkat. Dan istilah gesekan ini dikenal dengan sebutan “Pressure Drop”. Parameter ini dijadikan untuk menentukan daya pompa yang akan digunakan.</w:t>
      </w:r>
    </w:p>
    <w:p w:rsidR="00DC3529" w:rsidRPr="008901C3" w:rsidRDefault="00DC3529" w:rsidP="00DC3529">
      <w:pPr>
        <w:pStyle w:val="ListParagraph"/>
        <w:spacing w:line="360" w:lineRule="auto"/>
        <w:ind w:left="709"/>
        <w:jc w:val="both"/>
        <w:rPr>
          <w:rFonts w:ascii="Arial" w:hAnsi="Arial" w:cs="Arial"/>
          <w:sz w:val="20"/>
          <w:szCs w:val="20"/>
        </w:rPr>
      </w:pPr>
      <w:r w:rsidRPr="008901C3">
        <w:rPr>
          <w:rFonts w:ascii="Arial" w:hAnsi="Arial" w:cs="Arial"/>
          <w:sz w:val="20"/>
          <w:szCs w:val="20"/>
        </w:rPr>
        <w:t>Untuk menentukan kedua jenis aliran jenis aliran tersebut dapat dihitung dengan persamaan berikut.</w:t>
      </w:r>
    </w:p>
    <w:p w:rsidR="00DC3529" w:rsidRPr="002D58E4" w:rsidRDefault="00DC3529" w:rsidP="00DC3529">
      <w:pPr>
        <w:pStyle w:val="ListParagraph"/>
        <w:tabs>
          <w:tab w:val="right" w:pos="5670"/>
        </w:tabs>
        <w:spacing w:line="360" w:lineRule="auto"/>
        <w:ind w:left="2268"/>
        <w:rPr>
          <w:rFonts w:ascii="Arial" w:hAnsi="Arial" w:cs="Arial"/>
          <w:sz w:val="20"/>
          <w:szCs w:val="20"/>
          <w:lang w:val="en-US"/>
        </w:rPr>
      </w:pPr>
      <w:r w:rsidRPr="008901C3">
        <w:rPr>
          <w:rFonts w:ascii="Arial" w:hAnsi="Arial" w:cs="Arial"/>
          <w:position w:val="-28"/>
          <w:sz w:val="20"/>
          <w:szCs w:val="20"/>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3.75pt" o:ole="" o:allowoverlap="f">
            <v:imagedata r:id="rId5" o:title=""/>
          </v:shape>
          <o:OLEObject Type="Embed" ProgID="Equation.3" ShapeID="_x0000_i1025" DrawAspect="Content" ObjectID="_1369171860" r:id="rId6"/>
        </w:object>
      </w:r>
      <w:r>
        <w:rPr>
          <w:rFonts w:ascii="Arial" w:hAnsi="Arial" w:cs="Arial"/>
          <w:position w:val="-28"/>
          <w:sz w:val="20"/>
          <w:szCs w:val="20"/>
          <w:lang w:val="en-US"/>
        </w:rPr>
        <w:tab/>
        <w:t>(2.1)</w:t>
      </w:r>
    </w:p>
    <w:p w:rsidR="00DC3529" w:rsidRDefault="00DC3529" w:rsidP="00DC3529">
      <w:pPr>
        <w:pStyle w:val="ListParagraph"/>
        <w:spacing w:line="360" w:lineRule="auto"/>
        <w:ind w:left="709"/>
        <w:rPr>
          <w:rFonts w:ascii="Arial" w:hAnsi="Arial" w:cs="Arial"/>
          <w:sz w:val="20"/>
          <w:szCs w:val="20"/>
        </w:rPr>
      </w:pPr>
      <w:r>
        <w:rPr>
          <w:rFonts w:ascii="Arial" w:hAnsi="Arial" w:cs="Arial"/>
          <w:sz w:val="20"/>
          <w:szCs w:val="20"/>
        </w:rPr>
        <w:t>Untuk aliran dalam pipa, jika nilai Re &gt; 2300</w:t>
      </w:r>
      <w:r w:rsidRPr="008901C3">
        <w:rPr>
          <w:rFonts w:ascii="Arial" w:hAnsi="Arial" w:cs="Arial"/>
          <w:sz w:val="20"/>
          <w:szCs w:val="20"/>
        </w:rPr>
        <w:t xml:space="preserve"> alirannya turbulen.</w:t>
      </w:r>
    </w:p>
    <w:p w:rsidR="00DC3529" w:rsidRDefault="00DC3529" w:rsidP="00DC3529">
      <w:pPr>
        <w:pStyle w:val="ListParagraph"/>
        <w:spacing w:line="360" w:lineRule="auto"/>
        <w:ind w:left="709"/>
        <w:rPr>
          <w:rFonts w:ascii="Arial" w:hAnsi="Arial" w:cs="Arial"/>
          <w:sz w:val="20"/>
          <w:szCs w:val="20"/>
        </w:rPr>
      </w:pPr>
    </w:p>
    <w:p w:rsidR="00DC3529" w:rsidRPr="00D266B0" w:rsidRDefault="00DC3529" w:rsidP="00DC3529">
      <w:pPr>
        <w:pStyle w:val="ListParagraph"/>
        <w:spacing w:line="360" w:lineRule="auto"/>
        <w:ind w:left="709"/>
        <w:rPr>
          <w:rFonts w:ascii="Arial" w:hAnsi="Arial" w:cs="Arial"/>
          <w:sz w:val="20"/>
          <w:szCs w:val="20"/>
        </w:rPr>
      </w:pPr>
    </w:p>
    <w:p w:rsidR="00DC3529" w:rsidRPr="0078329F" w:rsidRDefault="00DC3529" w:rsidP="00DC3529">
      <w:pPr>
        <w:pStyle w:val="ListParagraph"/>
        <w:numPr>
          <w:ilvl w:val="0"/>
          <w:numId w:val="22"/>
        </w:numPr>
        <w:spacing w:after="0" w:line="360" w:lineRule="auto"/>
        <w:ind w:left="426" w:hanging="426"/>
        <w:rPr>
          <w:rFonts w:ascii="Arial" w:hAnsi="Arial" w:cs="Arial"/>
          <w:b/>
          <w:sz w:val="20"/>
          <w:szCs w:val="20"/>
        </w:rPr>
      </w:pPr>
      <w:r w:rsidRPr="0078329F">
        <w:rPr>
          <w:rFonts w:ascii="Arial" w:hAnsi="Arial" w:cs="Arial"/>
          <w:b/>
          <w:sz w:val="20"/>
          <w:szCs w:val="20"/>
        </w:rPr>
        <w:lastRenderedPageBreak/>
        <w:t xml:space="preserve">Jenis-Jenis </w:t>
      </w:r>
      <w:proofErr w:type="spellStart"/>
      <w:r w:rsidRPr="00142E1F">
        <w:rPr>
          <w:rFonts w:ascii="Arial" w:hAnsi="Arial" w:cs="Arial"/>
          <w:b/>
          <w:sz w:val="20"/>
          <w:szCs w:val="20"/>
          <w:lang w:val="en-US"/>
        </w:rPr>
        <w:t>Penukar</w:t>
      </w:r>
      <w:proofErr w:type="spellEnd"/>
      <w:r w:rsidRPr="00142E1F">
        <w:rPr>
          <w:rFonts w:ascii="Arial" w:hAnsi="Arial" w:cs="Arial"/>
          <w:b/>
          <w:sz w:val="20"/>
          <w:szCs w:val="20"/>
          <w:lang w:val="en-US"/>
        </w:rPr>
        <w:t xml:space="preserve"> </w:t>
      </w:r>
      <w:proofErr w:type="spellStart"/>
      <w:r w:rsidRPr="00142E1F">
        <w:rPr>
          <w:rFonts w:ascii="Arial" w:hAnsi="Arial" w:cs="Arial"/>
          <w:b/>
          <w:sz w:val="20"/>
          <w:szCs w:val="20"/>
          <w:lang w:val="en-US"/>
        </w:rPr>
        <w:t>Kalor</w:t>
      </w:r>
      <w:proofErr w:type="spellEnd"/>
    </w:p>
    <w:p w:rsidR="00DC3529" w:rsidRPr="00D266B0" w:rsidRDefault="00DC3529" w:rsidP="00DC3529">
      <w:pPr>
        <w:spacing w:line="360" w:lineRule="auto"/>
        <w:ind w:firstLine="426"/>
        <w:jc w:val="both"/>
        <w:rPr>
          <w:rFonts w:ascii="Arial" w:hAnsi="Arial" w:cs="Arial"/>
          <w:sz w:val="20"/>
          <w:szCs w:val="20"/>
        </w:rPr>
      </w:pPr>
      <w:r w:rsidRPr="00D266B0">
        <w:rPr>
          <w:rFonts w:ascii="Arial" w:hAnsi="Arial" w:cs="Arial"/>
          <w:sz w:val="20"/>
          <w:szCs w:val="20"/>
        </w:rPr>
        <w:t xml:space="preserve">Di dunia industri banyak sekali jenis-jenis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yang digunakan. Jadi dalam hal ini pembahasan akan dibatasi pada jenis yang banyak dijumpai.</w:t>
      </w:r>
    </w:p>
    <w:p w:rsidR="00DC3529" w:rsidRPr="00D266B0" w:rsidRDefault="00DC3529" w:rsidP="00DC3529">
      <w:pPr>
        <w:spacing w:line="360" w:lineRule="auto"/>
        <w:ind w:firstLine="360"/>
        <w:jc w:val="both"/>
        <w:rPr>
          <w:rFonts w:ascii="Arial" w:hAnsi="Arial" w:cs="Arial"/>
          <w:sz w:val="20"/>
          <w:szCs w:val="20"/>
        </w:rPr>
      </w:pPr>
      <w:r w:rsidRPr="00D266B0">
        <w:rPr>
          <w:rFonts w:ascii="Arial" w:hAnsi="Arial" w:cs="Arial"/>
          <w:sz w:val="20"/>
          <w:szCs w:val="20"/>
        </w:rPr>
        <w:t xml:space="preserve">Secara umum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dibagi menjadi tiga kelompok, yaitu:</w:t>
      </w:r>
      <w:r>
        <w:rPr>
          <w:rFonts w:ascii="Arial" w:hAnsi="Arial" w:cs="Arial"/>
          <w:sz w:val="20"/>
          <w:szCs w:val="20"/>
        </w:rPr>
        <w:t xml:space="preserve"> </w:t>
      </w:r>
      <w:r w:rsidRPr="00152A83">
        <w:rPr>
          <w:rFonts w:ascii="Arial" w:hAnsi="Arial" w:cs="Arial"/>
          <w:sz w:val="20"/>
          <w:szCs w:val="20"/>
          <w:vertAlign w:val="superscript"/>
        </w:rPr>
        <w:t>[9]</w:t>
      </w:r>
    </w:p>
    <w:p w:rsidR="00DC3529" w:rsidRPr="00BC57FC" w:rsidRDefault="00DC3529" w:rsidP="00DC3529">
      <w:pPr>
        <w:pStyle w:val="ListParagraph"/>
        <w:numPr>
          <w:ilvl w:val="0"/>
          <w:numId w:val="16"/>
        </w:numPr>
        <w:spacing w:after="0" w:line="360" w:lineRule="auto"/>
        <w:jc w:val="both"/>
        <w:rPr>
          <w:rFonts w:ascii="Arial" w:hAnsi="Arial" w:cs="Arial"/>
          <w:sz w:val="20"/>
          <w:szCs w:val="20"/>
        </w:rPr>
      </w:pPr>
      <w:r w:rsidRPr="00BC57FC">
        <w:rPr>
          <w:rFonts w:ascii="Arial" w:hAnsi="Arial" w:cs="Arial"/>
          <w:sz w:val="20"/>
          <w:szCs w:val="20"/>
        </w:rPr>
        <w:t>Regenerator</w:t>
      </w:r>
    </w:p>
    <w:p w:rsidR="00DC3529" w:rsidRPr="00CA2079" w:rsidRDefault="00DC3529" w:rsidP="00DC3529">
      <w:pPr>
        <w:spacing w:line="360" w:lineRule="auto"/>
        <w:ind w:left="709"/>
        <w:jc w:val="both"/>
        <w:rPr>
          <w:rFonts w:ascii="Arial" w:hAnsi="Arial" w:cs="Arial"/>
          <w:sz w:val="20"/>
          <w:szCs w:val="20"/>
        </w:rPr>
      </w:pPr>
      <w:r w:rsidRPr="00CA2079">
        <w:rPr>
          <w:rFonts w:ascii="Arial" w:hAnsi="Arial" w:cs="Arial"/>
          <w:sz w:val="20"/>
          <w:szCs w:val="20"/>
        </w:rPr>
        <w:t>yaitu dimana fluida mengalir secara bergantian pada saluran yang sama.</w:t>
      </w:r>
    </w:p>
    <w:p w:rsidR="00DC3529" w:rsidRPr="00BC57FC" w:rsidRDefault="00DC3529" w:rsidP="00DC3529">
      <w:pPr>
        <w:pStyle w:val="ListParagraph"/>
        <w:numPr>
          <w:ilvl w:val="0"/>
          <w:numId w:val="16"/>
        </w:numPr>
        <w:spacing w:after="0" w:line="360" w:lineRule="auto"/>
        <w:jc w:val="both"/>
        <w:rPr>
          <w:rFonts w:ascii="Arial" w:hAnsi="Arial" w:cs="Arial"/>
          <w:sz w:val="20"/>
          <w:szCs w:val="20"/>
        </w:rPr>
      </w:pP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BC57FC">
        <w:rPr>
          <w:rFonts w:ascii="Arial" w:hAnsi="Arial" w:cs="Arial"/>
          <w:sz w:val="20"/>
          <w:szCs w:val="20"/>
        </w:rPr>
        <w:t xml:space="preserve"> tipe terbuka</w:t>
      </w:r>
    </w:p>
    <w:p w:rsidR="00DC3529" w:rsidRPr="00152A83" w:rsidRDefault="00DC3529" w:rsidP="00DC3529">
      <w:pPr>
        <w:spacing w:line="360" w:lineRule="auto"/>
        <w:ind w:left="709"/>
        <w:jc w:val="both"/>
        <w:rPr>
          <w:rFonts w:ascii="Arial" w:hAnsi="Arial" w:cs="Arial"/>
          <w:sz w:val="20"/>
          <w:szCs w:val="20"/>
        </w:rPr>
      </w:pPr>
      <w:r w:rsidRPr="00CA2079">
        <w:rPr>
          <w:rFonts w:ascii="Arial" w:hAnsi="Arial" w:cs="Arial"/>
          <w:sz w:val="20"/>
          <w:szCs w:val="20"/>
        </w:rPr>
        <w:t>yaitu dimana fluida panas dan dingin terjadi kontak secara langsung.</w:t>
      </w:r>
    </w:p>
    <w:p w:rsidR="00DC3529" w:rsidRPr="00BC57FC" w:rsidRDefault="00DC3529" w:rsidP="00DC3529">
      <w:pPr>
        <w:pStyle w:val="ListParagraph"/>
        <w:numPr>
          <w:ilvl w:val="0"/>
          <w:numId w:val="16"/>
        </w:numPr>
        <w:spacing w:after="0" w:line="360" w:lineRule="auto"/>
        <w:jc w:val="both"/>
        <w:rPr>
          <w:rFonts w:ascii="Arial" w:hAnsi="Arial" w:cs="Arial"/>
          <w:sz w:val="20"/>
          <w:szCs w:val="20"/>
        </w:rPr>
      </w:pP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BC57FC">
        <w:rPr>
          <w:rFonts w:ascii="Arial" w:hAnsi="Arial" w:cs="Arial"/>
          <w:sz w:val="20"/>
          <w:szCs w:val="20"/>
        </w:rPr>
        <w:t xml:space="preserve"> tipe tertutup</w:t>
      </w:r>
    </w:p>
    <w:p w:rsidR="00DC3529" w:rsidRPr="00CA2079" w:rsidRDefault="00DC3529" w:rsidP="00DC3529">
      <w:pPr>
        <w:spacing w:line="360" w:lineRule="auto"/>
        <w:ind w:left="709"/>
        <w:jc w:val="both"/>
        <w:rPr>
          <w:rFonts w:ascii="Arial" w:hAnsi="Arial" w:cs="Arial"/>
          <w:sz w:val="20"/>
          <w:szCs w:val="20"/>
        </w:rPr>
      </w:pPr>
      <w:r w:rsidRPr="00CA2079">
        <w:rPr>
          <w:rFonts w:ascii="Arial" w:hAnsi="Arial" w:cs="Arial"/>
          <w:sz w:val="20"/>
          <w:szCs w:val="20"/>
        </w:rPr>
        <w:t>yaitu dimana fluida panas dan dingin tidak terjadi kontak secara langsung atau dipisahkan oleh pipa/permukaan lain.</w:t>
      </w:r>
    </w:p>
    <w:p w:rsidR="00DC3529" w:rsidRPr="00086994" w:rsidRDefault="00DC3529" w:rsidP="00DC3529">
      <w:pPr>
        <w:spacing w:line="360" w:lineRule="auto"/>
        <w:ind w:firstLine="426"/>
        <w:jc w:val="both"/>
        <w:rPr>
          <w:rFonts w:ascii="Arial" w:hAnsi="Arial" w:cs="Arial"/>
          <w:sz w:val="20"/>
          <w:szCs w:val="20"/>
          <w:lang w:val="en-US"/>
        </w:rPr>
      </w:pPr>
      <w:r w:rsidRPr="00D266B0">
        <w:rPr>
          <w:rFonts w:ascii="Arial" w:hAnsi="Arial" w:cs="Arial"/>
          <w:sz w:val="20"/>
          <w:szCs w:val="20"/>
        </w:rPr>
        <w:t xml:space="preserve">Di dalam standar mekanik TEMA (Tubular Exchanger Manufacturers Association) terdapat dua macam kelas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yaitu:</w:t>
      </w:r>
      <w:r>
        <w:rPr>
          <w:rFonts w:ascii="Arial" w:hAnsi="Arial" w:cs="Arial"/>
          <w:sz w:val="20"/>
          <w:szCs w:val="20"/>
          <w:lang w:val="en-US"/>
        </w:rPr>
        <w:t xml:space="preserve"> </w:t>
      </w:r>
      <w:r>
        <w:rPr>
          <w:rFonts w:ascii="Arial" w:hAnsi="Arial" w:cs="Arial"/>
          <w:sz w:val="20"/>
          <w:szCs w:val="20"/>
          <w:vertAlign w:val="superscript"/>
          <w:lang w:val="en-US"/>
        </w:rPr>
        <w:t>[1</w:t>
      </w:r>
      <w:r w:rsidRPr="00142E1F">
        <w:rPr>
          <w:rFonts w:ascii="Arial" w:hAnsi="Arial" w:cs="Arial"/>
          <w:sz w:val="20"/>
          <w:szCs w:val="20"/>
          <w:vertAlign w:val="superscript"/>
          <w:lang w:val="en-US"/>
        </w:rPr>
        <w:t>]</w:t>
      </w:r>
    </w:p>
    <w:p w:rsidR="00DC3529" w:rsidRPr="00954903" w:rsidRDefault="00DC3529" w:rsidP="00DC3529">
      <w:pPr>
        <w:pStyle w:val="ListParagraph"/>
        <w:numPr>
          <w:ilvl w:val="0"/>
          <w:numId w:val="17"/>
        </w:numPr>
        <w:spacing w:after="0" w:line="360" w:lineRule="auto"/>
        <w:rPr>
          <w:rFonts w:ascii="Arial" w:hAnsi="Arial" w:cs="Arial"/>
          <w:sz w:val="20"/>
          <w:szCs w:val="20"/>
        </w:rPr>
      </w:pPr>
      <w:r w:rsidRPr="00954903">
        <w:rPr>
          <w:rFonts w:ascii="Arial" w:hAnsi="Arial" w:cs="Arial"/>
          <w:sz w:val="20"/>
          <w:szCs w:val="20"/>
        </w:rPr>
        <w:t>Kelas R</w:t>
      </w:r>
    </w:p>
    <w:p w:rsidR="00DC3529" w:rsidRDefault="00DC3529" w:rsidP="00DC3529">
      <w:pPr>
        <w:spacing w:line="360" w:lineRule="auto"/>
        <w:ind w:left="709"/>
        <w:rPr>
          <w:rFonts w:ascii="Arial" w:hAnsi="Arial" w:cs="Arial"/>
          <w:sz w:val="20"/>
          <w:szCs w:val="20"/>
        </w:rPr>
      </w:pPr>
      <w:r w:rsidRPr="00D266B0">
        <w:rPr>
          <w:rFonts w:ascii="Arial" w:hAnsi="Arial" w:cs="Arial"/>
          <w:sz w:val="20"/>
          <w:szCs w:val="20"/>
        </w:rPr>
        <w:t>Yaitu untuk peralatan yang bekerja pada kondisi yang berat.</w:t>
      </w:r>
    </w:p>
    <w:p w:rsidR="00DC3529" w:rsidRPr="00D266B0" w:rsidRDefault="00DC3529" w:rsidP="00DC3529">
      <w:pPr>
        <w:spacing w:line="360" w:lineRule="auto"/>
        <w:ind w:left="709"/>
        <w:rPr>
          <w:rFonts w:ascii="Arial" w:hAnsi="Arial" w:cs="Arial"/>
          <w:sz w:val="20"/>
          <w:szCs w:val="20"/>
        </w:rPr>
      </w:pPr>
    </w:p>
    <w:p w:rsidR="00DC3529" w:rsidRPr="00954903" w:rsidRDefault="00DC3529" w:rsidP="00DC3529">
      <w:pPr>
        <w:pStyle w:val="ListParagraph"/>
        <w:numPr>
          <w:ilvl w:val="0"/>
          <w:numId w:val="17"/>
        </w:numPr>
        <w:spacing w:after="0" w:line="360" w:lineRule="auto"/>
        <w:rPr>
          <w:rFonts w:ascii="Arial" w:hAnsi="Arial" w:cs="Arial"/>
          <w:sz w:val="20"/>
          <w:szCs w:val="20"/>
        </w:rPr>
      </w:pPr>
      <w:r w:rsidRPr="00954903">
        <w:rPr>
          <w:rFonts w:ascii="Arial" w:hAnsi="Arial" w:cs="Arial"/>
          <w:sz w:val="20"/>
          <w:szCs w:val="20"/>
        </w:rPr>
        <w:lastRenderedPageBreak/>
        <w:t>Kelas C</w:t>
      </w:r>
    </w:p>
    <w:p w:rsidR="00DC3529" w:rsidRPr="00CA2079" w:rsidRDefault="00DC3529" w:rsidP="00DC3529">
      <w:pPr>
        <w:spacing w:line="360" w:lineRule="auto"/>
        <w:ind w:left="709"/>
        <w:rPr>
          <w:rFonts w:ascii="Arial" w:hAnsi="Arial" w:cs="Arial"/>
          <w:sz w:val="20"/>
          <w:szCs w:val="20"/>
        </w:rPr>
      </w:pPr>
      <w:r w:rsidRPr="00CA2079">
        <w:rPr>
          <w:rFonts w:ascii="Arial" w:hAnsi="Arial" w:cs="Arial"/>
          <w:sz w:val="20"/>
          <w:szCs w:val="20"/>
        </w:rPr>
        <w:t>Yang dibuat untuk general purpose, dengan didasarkan pada segi ekonomis dan ukuran kecil.</w:t>
      </w:r>
    </w:p>
    <w:p w:rsidR="00DC3529" w:rsidRPr="00086994" w:rsidRDefault="00DC3529" w:rsidP="00DC3529">
      <w:pPr>
        <w:spacing w:line="360" w:lineRule="auto"/>
        <w:ind w:firstLine="426"/>
        <w:jc w:val="both"/>
        <w:rPr>
          <w:rFonts w:ascii="Arial" w:hAnsi="Arial" w:cs="Arial"/>
          <w:sz w:val="20"/>
          <w:szCs w:val="20"/>
          <w:lang w:val="en-US"/>
        </w:rPr>
      </w:pPr>
      <w:r>
        <w:rPr>
          <w:rFonts w:ascii="Arial" w:hAnsi="Arial" w:cs="Arial"/>
          <w:sz w:val="20"/>
          <w:szCs w:val="20"/>
        </w:rPr>
        <w:t>J</w:t>
      </w:r>
      <w:r w:rsidRPr="00CA2079">
        <w:rPr>
          <w:rFonts w:ascii="Arial" w:hAnsi="Arial" w:cs="Arial"/>
          <w:sz w:val="20"/>
          <w:szCs w:val="20"/>
        </w:rPr>
        <w:t xml:space="preserve">enis-jenis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CA2079">
        <w:rPr>
          <w:rFonts w:ascii="Arial" w:hAnsi="Arial" w:cs="Arial"/>
          <w:sz w:val="20"/>
          <w:szCs w:val="20"/>
        </w:rPr>
        <w:t xml:space="preserve"> yang banyak digunakan di dunia industri diantaranya:</w:t>
      </w:r>
      <w:r>
        <w:rPr>
          <w:rFonts w:ascii="Arial" w:hAnsi="Arial" w:cs="Arial"/>
          <w:sz w:val="20"/>
          <w:szCs w:val="20"/>
          <w:lang w:val="en-US"/>
        </w:rPr>
        <w:t xml:space="preserve"> </w:t>
      </w:r>
      <w:r>
        <w:rPr>
          <w:rFonts w:ascii="Arial" w:hAnsi="Arial" w:cs="Arial"/>
          <w:sz w:val="20"/>
          <w:szCs w:val="20"/>
          <w:vertAlign w:val="superscript"/>
          <w:lang w:val="en-US"/>
        </w:rPr>
        <w:t>[2</w:t>
      </w:r>
      <w:r w:rsidRPr="00A11AF5">
        <w:rPr>
          <w:rFonts w:ascii="Arial" w:hAnsi="Arial" w:cs="Arial"/>
          <w:sz w:val="20"/>
          <w:szCs w:val="20"/>
          <w:vertAlign w:val="superscript"/>
          <w:lang w:val="en-US"/>
        </w:rPr>
        <w:t>]</w:t>
      </w:r>
    </w:p>
    <w:p w:rsidR="00DC3529" w:rsidRPr="00C40021" w:rsidRDefault="00DC3529" w:rsidP="00DC3529">
      <w:pPr>
        <w:pStyle w:val="ListParagraph"/>
        <w:numPr>
          <w:ilvl w:val="0"/>
          <w:numId w:val="20"/>
        </w:numPr>
        <w:spacing w:after="0" w:line="360" w:lineRule="auto"/>
        <w:rPr>
          <w:rFonts w:ascii="Arial" w:hAnsi="Arial" w:cs="Arial"/>
          <w:sz w:val="20"/>
          <w:szCs w:val="20"/>
        </w:rPr>
      </w:pPr>
      <w:r w:rsidRPr="00C40021">
        <w:rPr>
          <w:rFonts w:ascii="Arial" w:hAnsi="Arial" w:cs="Arial"/>
          <w:sz w:val="20"/>
          <w:szCs w:val="20"/>
        </w:rPr>
        <w:t xml:space="preserve">Jenis </w:t>
      </w:r>
      <w:r>
        <w:rPr>
          <w:rFonts w:ascii="Arial" w:hAnsi="Arial" w:cs="Arial"/>
          <w:sz w:val="20"/>
          <w:szCs w:val="20"/>
        </w:rPr>
        <w:t>S</w:t>
      </w:r>
      <w:r w:rsidRPr="00C40021">
        <w:rPr>
          <w:rFonts w:ascii="Arial" w:hAnsi="Arial" w:cs="Arial"/>
          <w:sz w:val="20"/>
          <w:szCs w:val="20"/>
        </w:rPr>
        <w:t xml:space="preserve">hell and </w:t>
      </w:r>
      <w:r>
        <w:rPr>
          <w:rFonts w:ascii="Arial" w:hAnsi="Arial" w:cs="Arial"/>
          <w:sz w:val="20"/>
          <w:szCs w:val="20"/>
        </w:rPr>
        <w:t>T</w:t>
      </w:r>
      <w:r w:rsidRPr="00C40021">
        <w:rPr>
          <w:rFonts w:ascii="Arial" w:hAnsi="Arial" w:cs="Arial"/>
          <w:sz w:val="20"/>
          <w:szCs w:val="20"/>
        </w:rPr>
        <w:t>ube</w:t>
      </w:r>
    </w:p>
    <w:p w:rsidR="00DC3529" w:rsidRPr="00D266B0" w:rsidRDefault="00DC3529" w:rsidP="00DC3529">
      <w:pPr>
        <w:pStyle w:val="ListParagraph"/>
        <w:spacing w:line="360" w:lineRule="auto"/>
        <w:ind w:firstLine="414"/>
        <w:jc w:val="both"/>
        <w:rPr>
          <w:rFonts w:ascii="Arial" w:hAnsi="Arial" w:cs="Arial"/>
          <w:sz w:val="20"/>
          <w:szCs w:val="20"/>
        </w:rPr>
      </w:pPr>
      <w:r w:rsidRPr="00D266B0">
        <w:rPr>
          <w:rFonts w:ascii="Arial" w:hAnsi="Arial" w:cs="Arial"/>
          <w:sz w:val="20"/>
          <w:szCs w:val="20"/>
        </w:rPr>
        <w:t>Jenis ini sering disebut juga jenis cangkang dan buluh. Jenis ini merupakan jenis yang paling banyak digunakan di industri. Alat ini terdiri dari sebuah tabung silinder besar (shell) dimana di dalamnya terdapat satu bundle pipa den</w:t>
      </w:r>
      <w:proofErr w:type="spellStart"/>
      <w:r>
        <w:rPr>
          <w:rFonts w:ascii="Arial" w:hAnsi="Arial" w:cs="Arial"/>
          <w:sz w:val="20"/>
          <w:szCs w:val="20"/>
          <w:lang w:val="en-US"/>
        </w:rPr>
        <w:t>ga</w:t>
      </w:r>
      <w:proofErr w:type="spellEnd"/>
      <w:r w:rsidRPr="00D266B0">
        <w:rPr>
          <w:rFonts w:ascii="Arial" w:hAnsi="Arial" w:cs="Arial"/>
          <w:sz w:val="20"/>
          <w:szCs w:val="20"/>
        </w:rPr>
        <w:t>n diameter yang relatif kecil (tube).</w:t>
      </w:r>
    </w:p>
    <w:p w:rsidR="00DC3529" w:rsidRPr="00D266B0" w:rsidRDefault="00DC3529" w:rsidP="00DC3529">
      <w:pPr>
        <w:pStyle w:val="ListParagraph"/>
        <w:spacing w:line="360" w:lineRule="auto"/>
        <w:ind w:left="426"/>
        <w:jc w:val="both"/>
        <w:rPr>
          <w:rFonts w:ascii="Arial" w:hAnsi="Arial" w:cs="Arial"/>
          <w:sz w:val="20"/>
          <w:szCs w:val="20"/>
        </w:rPr>
      </w:pPr>
    </w:p>
    <w:p w:rsidR="00DC3529" w:rsidRPr="00D266B0" w:rsidRDefault="00DC3529" w:rsidP="00DC3529">
      <w:pPr>
        <w:pStyle w:val="ListParagraph"/>
        <w:spacing w:line="360" w:lineRule="auto"/>
        <w:ind w:left="0"/>
        <w:jc w:val="center"/>
        <w:rPr>
          <w:rFonts w:ascii="Arial" w:hAnsi="Arial" w:cs="Arial"/>
          <w:sz w:val="20"/>
          <w:szCs w:val="20"/>
        </w:rPr>
      </w:pPr>
      <w:r w:rsidRPr="00D266B0">
        <w:rPr>
          <w:rFonts w:ascii="Arial" w:hAnsi="Arial" w:cs="Arial"/>
          <w:noProof/>
          <w:sz w:val="20"/>
          <w:szCs w:val="20"/>
          <w:lang w:eastAsia="id-ID"/>
        </w:rPr>
        <w:drawing>
          <wp:inline distT="0" distB="0" distL="0" distR="0">
            <wp:extent cx="2724150" cy="1115400"/>
            <wp:effectExtent l="19050" t="0" r="0" b="0"/>
            <wp:docPr id="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
                    <a:srcRect/>
                    <a:stretch>
                      <a:fillRect/>
                    </a:stretch>
                  </pic:blipFill>
                  <pic:spPr bwMode="auto">
                    <a:xfrm>
                      <a:off x="0" y="0"/>
                      <a:ext cx="2728152" cy="1117039"/>
                    </a:xfrm>
                    <a:prstGeom prst="rect">
                      <a:avLst/>
                    </a:prstGeom>
                    <a:noFill/>
                    <a:ln w="9525">
                      <a:noFill/>
                      <a:miter lim="800000"/>
                      <a:headEnd/>
                      <a:tailEnd/>
                    </a:ln>
                  </pic:spPr>
                </pic:pic>
              </a:graphicData>
            </a:graphic>
          </wp:inline>
        </w:drawing>
      </w:r>
    </w:p>
    <w:p w:rsidR="00DC3529" w:rsidRPr="00D266B0" w:rsidRDefault="00DC3529" w:rsidP="00DC3529">
      <w:pPr>
        <w:autoSpaceDE w:val="0"/>
        <w:autoSpaceDN w:val="0"/>
        <w:adjustRightInd w:val="0"/>
        <w:spacing w:after="0" w:line="360" w:lineRule="auto"/>
        <w:jc w:val="center"/>
        <w:rPr>
          <w:rFonts w:ascii="Arial" w:hAnsi="Arial" w:cs="Arial"/>
          <w:b/>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 xml:space="preserve">.1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Shell and Tube</w:t>
      </w:r>
    </w:p>
    <w:p w:rsidR="00DC3529" w:rsidRDefault="00DC3529" w:rsidP="00DC3529">
      <w:pPr>
        <w:autoSpaceDE w:val="0"/>
        <w:autoSpaceDN w:val="0"/>
        <w:adjustRightInd w:val="0"/>
        <w:spacing w:after="0" w:line="360" w:lineRule="auto"/>
        <w:jc w:val="both"/>
        <w:rPr>
          <w:rFonts w:ascii="Arial" w:hAnsi="Arial" w:cs="Arial"/>
          <w:b/>
          <w:sz w:val="20"/>
          <w:szCs w:val="20"/>
        </w:rPr>
      </w:pPr>
    </w:p>
    <w:p w:rsidR="00DC3529" w:rsidRPr="00C40021" w:rsidRDefault="00DC3529" w:rsidP="00DC3529">
      <w:pPr>
        <w:pStyle w:val="ListParagraph"/>
        <w:numPr>
          <w:ilvl w:val="0"/>
          <w:numId w:val="20"/>
        </w:numPr>
        <w:autoSpaceDE w:val="0"/>
        <w:autoSpaceDN w:val="0"/>
        <w:adjustRightInd w:val="0"/>
        <w:spacing w:after="0" w:line="360" w:lineRule="auto"/>
        <w:jc w:val="both"/>
        <w:rPr>
          <w:rFonts w:ascii="Arial" w:hAnsi="Arial" w:cs="Arial"/>
          <w:sz w:val="20"/>
          <w:szCs w:val="20"/>
        </w:rPr>
      </w:pPr>
      <w:r w:rsidRPr="00C40021">
        <w:rPr>
          <w:rFonts w:ascii="Arial" w:hAnsi="Arial" w:cs="Arial"/>
          <w:sz w:val="20"/>
          <w:szCs w:val="20"/>
        </w:rPr>
        <w:t xml:space="preserve">Penukar </w:t>
      </w:r>
      <w:proofErr w:type="spellStart"/>
      <w:r>
        <w:rPr>
          <w:rFonts w:ascii="Arial" w:hAnsi="Arial" w:cs="Arial"/>
          <w:sz w:val="20"/>
          <w:szCs w:val="20"/>
          <w:lang w:val="en-US"/>
        </w:rPr>
        <w:t>kalor</w:t>
      </w:r>
      <w:proofErr w:type="spellEnd"/>
      <w:r w:rsidRPr="00C40021">
        <w:rPr>
          <w:rFonts w:ascii="Arial" w:hAnsi="Arial" w:cs="Arial"/>
          <w:sz w:val="20"/>
          <w:szCs w:val="20"/>
        </w:rPr>
        <w:t xml:space="preserve"> pipa </w:t>
      </w:r>
      <w:r>
        <w:rPr>
          <w:rFonts w:ascii="Arial" w:hAnsi="Arial" w:cs="Arial"/>
          <w:sz w:val="20"/>
          <w:szCs w:val="20"/>
        </w:rPr>
        <w:t>ganda</w:t>
      </w:r>
    </w:p>
    <w:p w:rsidR="00DC3529" w:rsidRPr="00D266B0" w:rsidRDefault="00DC3529" w:rsidP="00DC3529">
      <w:pPr>
        <w:autoSpaceDE w:val="0"/>
        <w:autoSpaceDN w:val="0"/>
        <w:adjustRightInd w:val="0"/>
        <w:spacing w:after="0" w:line="360" w:lineRule="auto"/>
        <w:ind w:left="720" w:firstLine="414"/>
        <w:jc w:val="both"/>
        <w:rPr>
          <w:rFonts w:ascii="Arial" w:hAnsi="Arial" w:cs="Arial"/>
          <w:b/>
          <w:bCs/>
          <w:i/>
          <w:iCs/>
          <w:sz w:val="20"/>
          <w:szCs w:val="20"/>
        </w:rPr>
      </w:pPr>
      <w:r w:rsidRPr="00D266B0">
        <w:rPr>
          <w:rFonts w:ascii="Arial" w:hAnsi="Arial" w:cs="Arial"/>
          <w:sz w:val="20"/>
          <w:szCs w:val="20"/>
        </w:rPr>
        <w:t xml:space="preserve">Alat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pipa </w:t>
      </w:r>
      <w:r>
        <w:rPr>
          <w:rFonts w:ascii="Arial" w:hAnsi="Arial" w:cs="Arial"/>
          <w:sz w:val="20"/>
          <w:szCs w:val="20"/>
        </w:rPr>
        <w:t>ganda</w:t>
      </w:r>
      <w:r w:rsidRPr="00D266B0">
        <w:rPr>
          <w:rFonts w:ascii="Arial" w:hAnsi="Arial" w:cs="Arial"/>
          <w:sz w:val="20"/>
          <w:szCs w:val="20"/>
        </w:rPr>
        <w:t xml:space="preserve"> terd</w:t>
      </w:r>
      <w:r>
        <w:rPr>
          <w:rFonts w:ascii="Arial" w:hAnsi="Arial" w:cs="Arial"/>
          <w:sz w:val="20"/>
          <w:szCs w:val="20"/>
        </w:rPr>
        <w:t>iri dari dua pipa logam standar</w:t>
      </w:r>
      <w:r w:rsidRPr="00D266B0">
        <w:rPr>
          <w:rFonts w:ascii="Arial" w:hAnsi="Arial" w:cs="Arial"/>
          <w:sz w:val="20"/>
          <w:szCs w:val="20"/>
        </w:rPr>
        <w:t xml:space="preserve"> yang di</w:t>
      </w:r>
      <w:r>
        <w:rPr>
          <w:rFonts w:ascii="Arial" w:hAnsi="Arial" w:cs="Arial"/>
          <w:sz w:val="20"/>
          <w:szCs w:val="20"/>
          <w:lang w:val="en-US"/>
        </w:rPr>
        <w:t xml:space="preserve"> </w:t>
      </w:r>
      <w:r w:rsidRPr="00D266B0">
        <w:rPr>
          <w:rFonts w:ascii="Arial" w:hAnsi="Arial" w:cs="Arial"/>
          <w:sz w:val="20"/>
          <w:szCs w:val="20"/>
        </w:rPr>
        <w:t xml:space="preserve">kedua ujungnya dilas menjadi satu atau dihubungkan dengan kotak penyekat. Fluida yang satu mengalir di dalam pipa, sedangkan fluida kedua </w:t>
      </w:r>
      <w:r w:rsidRPr="00D266B0">
        <w:rPr>
          <w:rFonts w:ascii="Arial" w:hAnsi="Arial" w:cs="Arial"/>
          <w:sz w:val="20"/>
          <w:szCs w:val="20"/>
        </w:rPr>
        <w:lastRenderedPageBreak/>
        <w:t xml:space="preserve">mengalir di dalam ruang anulus antara pipa luar dengan pipa dalam. Alat penukar panas jenis ini dapat digunakan pada laju alir fluida yang kecil dan tekanan operasi yang tinggi. Sedangkan untuk kapasitas yang lebih besar digunakan penukar </w:t>
      </w:r>
      <w:proofErr w:type="spellStart"/>
      <w:r>
        <w:rPr>
          <w:rFonts w:ascii="Arial" w:hAnsi="Arial" w:cs="Arial"/>
          <w:sz w:val="20"/>
          <w:szCs w:val="20"/>
          <w:lang w:val="en-US"/>
        </w:rPr>
        <w:t>kalor</w:t>
      </w:r>
      <w:proofErr w:type="spellEnd"/>
      <w:r w:rsidRPr="00D266B0">
        <w:rPr>
          <w:rFonts w:ascii="Arial" w:hAnsi="Arial" w:cs="Arial"/>
          <w:sz w:val="20"/>
          <w:szCs w:val="20"/>
        </w:rPr>
        <w:t xml:space="preserve"> jenis selongsong dan buluh (</w:t>
      </w:r>
      <w:r w:rsidRPr="00C40021">
        <w:rPr>
          <w:rFonts w:ascii="Arial" w:hAnsi="Arial" w:cs="Arial"/>
          <w:bCs/>
          <w:i/>
          <w:iCs/>
          <w:sz w:val="20"/>
          <w:szCs w:val="20"/>
        </w:rPr>
        <w:t>shell and tube heat exchanger).</w:t>
      </w:r>
    </w:p>
    <w:p w:rsidR="00DC3529" w:rsidRPr="00D266B0" w:rsidRDefault="00DC3529" w:rsidP="00DC3529">
      <w:pPr>
        <w:autoSpaceDE w:val="0"/>
        <w:autoSpaceDN w:val="0"/>
        <w:adjustRightInd w:val="0"/>
        <w:spacing w:after="0" w:line="360" w:lineRule="auto"/>
        <w:jc w:val="center"/>
        <w:rPr>
          <w:rFonts w:ascii="Arial" w:hAnsi="Arial" w:cs="Arial"/>
          <w:b/>
          <w:color w:val="000000"/>
          <w:spacing w:val="-4"/>
          <w:sz w:val="20"/>
          <w:szCs w:val="20"/>
        </w:rPr>
      </w:pPr>
      <w:r w:rsidRPr="00D266B0">
        <w:rPr>
          <w:rFonts w:ascii="Arial" w:hAnsi="Arial" w:cs="Arial"/>
          <w:b/>
          <w:bCs/>
          <w:i/>
          <w:iCs/>
          <w:noProof/>
          <w:sz w:val="20"/>
          <w:szCs w:val="20"/>
          <w:lang w:eastAsia="id-ID"/>
        </w:rPr>
        <w:drawing>
          <wp:inline distT="0" distB="0" distL="0" distR="0">
            <wp:extent cx="2676525" cy="1323872"/>
            <wp:effectExtent l="1905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srcRect/>
                    <a:stretch>
                      <a:fillRect/>
                    </a:stretch>
                  </pic:blipFill>
                  <pic:spPr bwMode="auto">
                    <a:xfrm>
                      <a:off x="0" y="0"/>
                      <a:ext cx="2681736" cy="1326449"/>
                    </a:xfrm>
                    <a:prstGeom prst="rect">
                      <a:avLst/>
                    </a:prstGeom>
                    <a:noFill/>
                    <a:ln w="9525">
                      <a:noFill/>
                      <a:miter lim="800000"/>
                      <a:headEnd/>
                      <a:tailEnd/>
                    </a:ln>
                  </pic:spPr>
                </pic:pic>
              </a:graphicData>
            </a:graphic>
          </wp:inline>
        </w:drawing>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2</w:t>
      </w:r>
      <w:r w:rsidRPr="00D266B0">
        <w:rPr>
          <w:rFonts w:ascii="Arial" w:hAnsi="Arial" w:cs="Arial"/>
          <w:sz w:val="20"/>
          <w:szCs w:val="20"/>
        </w:rPr>
        <w:t xml:space="preserve"> Penukar </w:t>
      </w:r>
      <w:proofErr w:type="spellStart"/>
      <w:r>
        <w:rPr>
          <w:rFonts w:ascii="Arial" w:hAnsi="Arial" w:cs="Arial"/>
          <w:sz w:val="20"/>
          <w:szCs w:val="20"/>
          <w:lang w:val="en-US"/>
        </w:rPr>
        <w:t>kalor</w:t>
      </w:r>
      <w:proofErr w:type="spellEnd"/>
      <w:r w:rsidRPr="00D266B0">
        <w:rPr>
          <w:rFonts w:ascii="Arial" w:hAnsi="Arial" w:cs="Arial"/>
          <w:sz w:val="20"/>
          <w:szCs w:val="20"/>
        </w:rPr>
        <w:t xml:space="preserve"> jenis pipa </w:t>
      </w:r>
      <w:r>
        <w:rPr>
          <w:rFonts w:ascii="Arial" w:hAnsi="Arial" w:cs="Arial"/>
          <w:sz w:val="20"/>
          <w:szCs w:val="20"/>
        </w:rPr>
        <w:t>ganda</w:t>
      </w:r>
    </w:p>
    <w:p w:rsidR="00DC3529" w:rsidRPr="00D266B0" w:rsidRDefault="00DC3529" w:rsidP="00DC3529">
      <w:pPr>
        <w:autoSpaceDE w:val="0"/>
        <w:autoSpaceDN w:val="0"/>
        <w:adjustRightInd w:val="0"/>
        <w:spacing w:after="0" w:line="360" w:lineRule="auto"/>
        <w:rPr>
          <w:rFonts w:ascii="Arial" w:hAnsi="Arial" w:cs="Arial"/>
          <w:sz w:val="20"/>
          <w:szCs w:val="20"/>
        </w:rPr>
      </w:pPr>
    </w:p>
    <w:p w:rsidR="00DC3529" w:rsidRPr="00C40021" w:rsidRDefault="00DC3529" w:rsidP="00DC3529">
      <w:pPr>
        <w:pStyle w:val="ListParagraph"/>
        <w:numPr>
          <w:ilvl w:val="0"/>
          <w:numId w:val="20"/>
        </w:numPr>
        <w:autoSpaceDE w:val="0"/>
        <w:autoSpaceDN w:val="0"/>
        <w:adjustRightInd w:val="0"/>
        <w:spacing w:after="0" w:line="360" w:lineRule="auto"/>
        <w:jc w:val="both"/>
        <w:rPr>
          <w:rFonts w:ascii="Arial" w:hAnsi="Arial" w:cs="Arial"/>
          <w:sz w:val="20"/>
          <w:szCs w:val="20"/>
        </w:rPr>
      </w:pPr>
      <w:r w:rsidRPr="00C40021">
        <w:rPr>
          <w:rFonts w:ascii="Arial" w:hAnsi="Arial" w:cs="Arial"/>
          <w:bCs/>
          <w:sz w:val="20"/>
          <w:szCs w:val="20"/>
        </w:rPr>
        <w:t xml:space="preserve">Penukar </w:t>
      </w:r>
      <w:r>
        <w:rPr>
          <w:rFonts w:ascii="Arial" w:hAnsi="Arial" w:cs="Arial"/>
          <w:bCs/>
          <w:sz w:val="20"/>
          <w:szCs w:val="20"/>
        </w:rPr>
        <w:t>k</w:t>
      </w:r>
      <w:proofErr w:type="spellStart"/>
      <w:r>
        <w:rPr>
          <w:rFonts w:ascii="Arial" w:hAnsi="Arial" w:cs="Arial"/>
          <w:bCs/>
          <w:sz w:val="20"/>
          <w:szCs w:val="20"/>
          <w:lang w:val="en-US"/>
        </w:rPr>
        <w:t>alor</w:t>
      </w:r>
      <w:proofErr w:type="spellEnd"/>
      <w:r>
        <w:rPr>
          <w:rFonts w:ascii="Arial" w:hAnsi="Arial" w:cs="Arial"/>
          <w:bCs/>
          <w:sz w:val="20"/>
          <w:szCs w:val="20"/>
        </w:rPr>
        <w:t xml:space="preserve"> pelat</w:t>
      </w:r>
      <w:r w:rsidRPr="00C40021">
        <w:rPr>
          <w:rFonts w:ascii="Arial" w:hAnsi="Arial" w:cs="Arial"/>
          <w:bCs/>
          <w:sz w:val="20"/>
          <w:szCs w:val="20"/>
        </w:rPr>
        <w:t xml:space="preserve"> </w:t>
      </w:r>
      <w:r>
        <w:rPr>
          <w:rFonts w:ascii="Arial" w:hAnsi="Arial" w:cs="Arial"/>
          <w:bCs/>
          <w:sz w:val="20"/>
          <w:szCs w:val="20"/>
        </w:rPr>
        <w:t>dan bingkai</w:t>
      </w:r>
      <w:r w:rsidRPr="00C40021">
        <w:rPr>
          <w:rFonts w:ascii="Arial" w:hAnsi="Arial" w:cs="Arial"/>
          <w:bCs/>
          <w:sz w:val="20"/>
          <w:szCs w:val="20"/>
        </w:rPr>
        <w:t xml:space="preserve"> (</w:t>
      </w:r>
      <w:r w:rsidRPr="00C40021">
        <w:rPr>
          <w:rFonts w:ascii="Arial" w:hAnsi="Arial" w:cs="Arial"/>
          <w:bCs/>
          <w:i/>
          <w:iCs/>
          <w:sz w:val="20"/>
          <w:szCs w:val="20"/>
        </w:rPr>
        <w:t>plate and frame heat exchange</w:t>
      </w:r>
      <w:r w:rsidRPr="00C40021">
        <w:rPr>
          <w:rFonts w:ascii="Arial" w:hAnsi="Arial" w:cs="Arial"/>
          <w:sz w:val="20"/>
          <w:szCs w:val="20"/>
        </w:rPr>
        <w:t>)</w:t>
      </w:r>
    </w:p>
    <w:p w:rsidR="00DC3529" w:rsidRPr="00D266B0" w:rsidRDefault="00DC3529" w:rsidP="00DC3529">
      <w:pPr>
        <w:autoSpaceDE w:val="0"/>
        <w:autoSpaceDN w:val="0"/>
        <w:adjustRightInd w:val="0"/>
        <w:spacing w:after="0" w:line="360" w:lineRule="auto"/>
        <w:ind w:left="720" w:firstLine="414"/>
        <w:jc w:val="both"/>
        <w:rPr>
          <w:rFonts w:ascii="Arial" w:hAnsi="Arial" w:cs="Arial"/>
          <w:sz w:val="20"/>
          <w:szCs w:val="20"/>
        </w:rPr>
      </w:pPr>
      <w:r w:rsidRPr="00D266B0">
        <w:rPr>
          <w:rFonts w:ascii="Arial" w:hAnsi="Arial" w:cs="Arial"/>
          <w:sz w:val="20"/>
          <w:szCs w:val="20"/>
        </w:rPr>
        <w:t xml:space="preserve">Alat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pelat dan b</w:t>
      </w:r>
      <w:r>
        <w:rPr>
          <w:rFonts w:ascii="Arial" w:hAnsi="Arial" w:cs="Arial"/>
          <w:sz w:val="20"/>
          <w:szCs w:val="20"/>
        </w:rPr>
        <w:t>ingkai terdiri dari paket pelat-</w:t>
      </w:r>
      <w:r w:rsidRPr="00D266B0">
        <w:rPr>
          <w:rFonts w:ascii="Arial" w:hAnsi="Arial" w:cs="Arial"/>
          <w:sz w:val="20"/>
          <w:szCs w:val="20"/>
        </w:rPr>
        <w:t>pelat tegak lurus, bergelombang, atau profil lain. Pemisah antara pelat tegak lurus dipasang penyekat lunak (biasanya terbuat dari karet). Pelat–pelat dan sekat disatukan oleh suatu perangkat penekan yang pada setiap sudut pelat (kebanyakan segi empat) terdapat lubang pengalir fluida. Melalui dua dari lubang ini, fluida dialirkan masuk dan keluar pada sisi yang lain, sedangkan fluida yang lain mengalir melalui lubang dan ruang pada sisi sebelahnya karena ada sekat.</w:t>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noProof/>
          <w:sz w:val="20"/>
          <w:szCs w:val="20"/>
          <w:lang w:eastAsia="id-ID"/>
        </w:rPr>
        <w:lastRenderedPageBreak/>
        <w:drawing>
          <wp:inline distT="0" distB="0" distL="0" distR="0">
            <wp:extent cx="2482610" cy="1466413"/>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srcRect/>
                    <a:stretch>
                      <a:fillRect/>
                    </a:stretch>
                  </pic:blipFill>
                  <pic:spPr bwMode="auto">
                    <a:xfrm>
                      <a:off x="0" y="0"/>
                      <a:ext cx="2483544" cy="1466965"/>
                    </a:xfrm>
                    <a:prstGeom prst="rect">
                      <a:avLst/>
                    </a:prstGeom>
                    <a:noFill/>
                    <a:ln w="9525">
                      <a:noFill/>
                      <a:miter lim="800000"/>
                      <a:headEnd/>
                      <a:tailEnd/>
                    </a:ln>
                  </pic:spPr>
                </pic:pic>
              </a:graphicData>
            </a:graphic>
          </wp:inline>
        </w:drawing>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3</w:t>
      </w:r>
      <w:r w:rsidRPr="00D266B0">
        <w:rPr>
          <w:rFonts w:ascii="Arial" w:hAnsi="Arial" w:cs="Arial"/>
          <w:sz w:val="20"/>
          <w:szCs w:val="20"/>
        </w:rPr>
        <w:t xml:space="preserve"> Penukar </w:t>
      </w:r>
      <w:proofErr w:type="spellStart"/>
      <w:r>
        <w:rPr>
          <w:rFonts w:ascii="Arial" w:hAnsi="Arial" w:cs="Arial"/>
          <w:sz w:val="20"/>
          <w:szCs w:val="20"/>
          <w:lang w:val="en-US"/>
        </w:rPr>
        <w:t>kalor</w:t>
      </w:r>
      <w:proofErr w:type="spellEnd"/>
      <w:r>
        <w:rPr>
          <w:rFonts w:ascii="Arial" w:hAnsi="Arial" w:cs="Arial"/>
          <w:sz w:val="20"/>
          <w:szCs w:val="20"/>
        </w:rPr>
        <w:t xml:space="preserve"> jenis P</w:t>
      </w:r>
      <w:r w:rsidRPr="00D266B0">
        <w:rPr>
          <w:rFonts w:ascii="Arial" w:hAnsi="Arial" w:cs="Arial"/>
          <w:sz w:val="20"/>
          <w:szCs w:val="20"/>
        </w:rPr>
        <w:t>lat</w:t>
      </w:r>
      <w:r>
        <w:rPr>
          <w:rFonts w:ascii="Arial" w:hAnsi="Arial" w:cs="Arial"/>
          <w:sz w:val="20"/>
          <w:szCs w:val="20"/>
        </w:rPr>
        <w:t>e</w:t>
      </w:r>
      <w:r w:rsidRPr="00D266B0">
        <w:rPr>
          <w:rFonts w:ascii="Arial" w:hAnsi="Arial" w:cs="Arial"/>
          <w:sz w:val="20"/>
          <w:szCs w:val="20"/>
        </w:rPr>
        <w:t xml:space="preserve"> and Frame</w:t>
      </w:r>
    </w:p>
    <w:p w:rsidR="00DC3529" w:rsidRPr="00D266B0" w:rsidRDefault="00DC3529" w:rsidP="00DC3529">
      <w:pPr>
        <w:autoSpaceDE w:val="0"/>
        <w:autoSpaceDN w:val="0"/>
        <w:adjustRightInd w:val="0"/>
        <w:spacing w:after="0" w:line="360" w:lineRule="auto"/>
        <w:rPr>
          <w:rFonts w:ascii="Arial" w:hAnsi="Arial" w:cs="Arial"/>
          <w:sz w:val="20"/>
          <w:szCs w:val="20"/>
        </w:rPr>
      </w:pPr>
    </w:p>
    <w:p w:rsidR="00DC3529" w:rsidRPr="00086994" w:rsidRDefault="00DC3529" w:rsidP="00DC3529">
      <w:pPr>
        <w:autoSpaceDE w:val="0"/>
        <w:autoSpaceDN w:val="0"/>
        <w:adjustRightInd w:val="0"/>
        <w:spacing w:after="0" w:line="360" w:lineRule="auto"/>
        <w:jc w:val="both"/>
        <w:rPr>
          <w:rFonts w:ascii="Arial" w:hAnsi="Arial" w:cs="Arial"/>
          <w:sz w:val="20"/>
          <w:szCs w:val="20"/>
          <w:lang w:val="en-US"/>
        </w:rPr>
      </w:pPr>
      <w:r w:rsidRPr="00D266B0">
        <w:rPr>
          <w:rFonts w:ascii="Arial" w:hAnsi="Arial" w:cs="Arial"/>
          <w:sz w:val="20"/>
          <w:szCs w:val="20"/>
        </w:rPr>
        <w:t>Sedangkan jika berdasarkan arah aliran fluidanya penukar kalor dibagi menjadi 3 jenis, yaitu:</w:t>
      </w:r>
      <w:r>
        <w:rPr>
          <w:rFonts w:ascii="Arial" w:hAnsi="Arial" w:cs="Arial"/>
          <w:sz w:val="20"/>
          <w:szCs w:val="20"/>
          <w:lang w:val="en-US"/>
        </w:rPr>
        <w:t xml:space="preserve"> </w:t>
      </w:r>
      <w:r>
        <w:rPr>
          <w:rFonts w:ascii="Arial" w:hAnsi="Arial" w:cs="Arial"/>
          <w:sz w:val="20"/>
          <w:szCs w:val="20"/>
          <w:vertAlign w:val="superscript"/>
          <w:lang w:val="en-US"/>
        </w:rPr>
        <w:t>[9</w:t>
      </w:r>
      <w:r w:rsidRPr="00C02889">
        <w:rPr>
          <w:rFonts w:ascii="Arial" w:hAnsi="Arial" w:cs="Arial"/>
          <w:sz w:val="20"/>
          <w:szCs w:val="20"/>
          <w:vertAlign w:val="superscript"/>
          <w:lang w:val="en-US"/>
        </w:rPr>
        <w:t>]</w:t>
      </w:r>
    </w:p>
    <w:p w:rsidR="00DC3529" w:rsidRPr="00D266B0" w:rsidRDefault="00DC3529" w:rsidP="00DC3529">
      <w:pPr>
        <w:pStyle w:val="ListParagraph"/>
        <w:numPr>
          <w:ilvl w:val="0"/>
          <w:numId w:val="14"/>
        </w:numPr>
        <w:autoSpaceDE w:val="0"/>
        <w:autoSpaceDN w:val="0"/>
        <w:adjustRightInd w:val="0"/>
        <w:spacing w:after="0" w:line="360" w:lineRule="auto"/>
        <w:jc w:val="both"/>
        <w:rPr>
          <w:rFonts w:ascii="Arial" w:hAnsi="Arial" w:cs="Arial"/>
          <w:sz w:val="20"/>
          <w:szCs w:val="20"/>
        </w:rPr>
      </w:pPr>
      <w:r w:rsidRPr="00D266B0">
        <w:rPr>
          <w:rFonts w:ascii="Arial" w:hAnsi="Arial" w:cs="Arial"/>
          <w:sz w:val="20"/>
          <w:szCs w:val="20"/>
        </w:rPr>
        <w:t>Current Flow (Arus Searah)</w:t>
      </w:r>
    </w:p>
    <w:p w:rsidR="00DC3529" w:rsidRPr="00D266B0" w:rsidRDefault="00DC3529" w:rsidP="00DC3529">
      <w:pPr>
        <w:pStyle w:val="ListParagraph"/>
        <w:numPr>
          <w:ilvl w:val="0"/>
          <w:numId w:val="14"/>
        </w:numPr>
        <w:autoSpaceDE w:val="0"/>
        <w:autoSpaceDN w:val="0"/>
        <w:adjustRightInd w:val="0"/>
        <w:spacing w:after="0" w:line="360" w:lineRule="auto"/>
        <w:jc w:val="both"/>
        <w:rPr>
          <w:rFonts w:ascii="Arial" w:hAnsi="Arial" w:cs="Arial"/>
          <w:sz w:val="20"/>
          <w:szCs w:val="20"/>
        </w:rPr>
      </w:pPr>
      <w:r w:rsidRPr="00D266B0">
        <w:rPr>
          <w:rFonts w:ascii="Arial" w:hAnsi="Arial" w:cs="Arial"/>
          <w:sz w:val="20"/>
          <w:szCs w:val="20"/>
        </w:rPr>
        <w:t>Counter Flow (Arus Berlawanan)</w:t>
      </w:r>
    </w:p>
    <w:p w:rsidR="00DC3529" w:rsidRDefault="00DC3529" w:rsidP="00DC3529">
      <w:pPr>
        <w:pStyle w:val="ListParagraph"/>
        <w:numPr>
          <w:ilvl w:val="0"/>
          <w:numId w:val="14"/>
        </w:numPr>
        <w:autoSpaceDE w:val="0"/>
        <w:autoSpaceDN w:val="0"/>
        <w:adjustRightInd w:val="0"/>
        <w:spacing w:after="0" w:line="360" w:lineRule="auto"/>
        <w:jc w:val="both"/>
        <w:rPr>
          <w:rFonts w:ascii="Arial" w:hAnsi="Arial" w:cs="Arial"/>
          <w:sz w:val="20"/>
          <w:szCs w:val="20"/>
        </w:rPr>
      </w:pPr>
      <w:r w:rsidRPr="00D266B0">
        <w:rPr>
          <w:rFonts w:ascii="Arial" w:hAnsi="Arial" w:cs="Arial"/>
          <w:sz w:val="20"/>
          <w:szCs w:val="20"/>
        </w:rPr>
        <w:t>Paralel Flow (Arus Tegak Lurus)</w:t>
      </w:r>
    </w:p>
    <w:p w:rsidR="00DC3529" w:rsidRPr="002D58E4" w:rsidRDefault="00DC3529" w:rsidP="00DC3529">
      <w:pPr>
        <w:pStyle w:val="ListParagraph"/>
        <w:autoSpaceDE w:val="0"/>
        <w:autoSpaceDN w:val="0"/>
        <w:adjustRightInd w:val="0"/>
        <w:spacing w:after="0" w:line="360" w:lineRule="auto"/>
        <w:jc w:val="both"/>
        <w:rPr>
          <w:rFonts w:ascii="Arial" w:hAnsi="Arial" w:cs="Arial"/>
          <w:sz w:val="20"/>
          <w:szCs w:val="20"/>
        </w:rPr>
      </w:pPr>
    </w:p>
    <w:p w:rsidR="00DC3529" w:rsidRPr="0078329F" w:rsidRDefault="00DC3529" w:rsidP="00DC3529">
      <w:pPr>
        <w:pStyle w:val="ListParagraph"/>
        <w:numPr>
          <w:ilvl w:val="0"/>
          <w:numId w:val="22"/>
        </w:numPr>
        <w:spacing w:after="0" w:line="360" w:lineRule="auto"/>
        <w:ind w:left="426" w:hanging="426"/>
        <w:jc w:val="both"/>
        <w:rPr>
          <w:rFonts w:ascii="Arial" w:hAnsi="Arial" w:cs="Arial"/>
          <w:b/>
          <w:sz w:val="20"/>
          <w:szCs w:val="20"/>
        </w:rPr>
      </w:pPr>
      <w:r w:rsidRPr="0078329F">
        <w:rPr>
          <w:rFonts w:ascii="Arial" w:hAnsi="Arial" w:cs="Arial"/>
          <w:b/>
          <w:sz w:val="20"/>
          <w:szCs w:val="20"/>
        </w:rPr>
        <w:t>Beda Suhu Rata-Rata Log (LMTD)</w:t>
      </w:r>
    </w:p>
    <w:p w:rsidR="00DC3529" w:rsidRPr="00B05CD7" w:rsidRDefault="00DC3529" w:rsidP="00DC3529">
      <w:pPr>
        <w:spacing w:line="360" w:lineRule="auto"/>
        <w:ind w:firstLine="720"/>
        <w:jc w:val="both"/>
        <w:rPr>
          <w:rFonts w:ascii="Arial" w:hAnsi="Arial" w:cs="Arial"/>
          <w:sz w:val="20"/>
          <w:szCs w:val="20"/>
        </w:rPr>
      </w:pPr>
      <w:r w:rsidRPr="00D40A01">
        <w:rPr>
          <w:rFonts w:ascii="Arial" w:hAnsi="Arial" w:cs="Arial"/>
          <w:sz w:val="20"/>
          <w:szCs w:val="20"/>
        </w:rPr>
        <w:t>Pada penukar kalor pipa ganda, fluidanya dapat mengalir dalam aliran sejajar maupun aliran lawan arah. Untuk menghitung perpindahan kalor dalam susunan pip</w:t>
      </w:r>
      <w:r>
        <w:rPr>
          <w:rFonts w:ascii="Arial" w:hAnsi="Arial" w:cs="Arial"/>
          <w:sz w:val="20"/>
          <w:szCs w:val="20"/>
        </w:rPr>
        <w:t>a ganda dilakukan dengan persama</w:t>
      </w:r>
      <w:r w:rsidRPr="00D40A01">
        <w:rPr>
          <w:rFonts w:ascii="Arial" w:hAnsi="Arial" w:cs="Arial"/>
          <w:sz w:val="20"/>
          <w:szCs w:val="20"/>
        </w:rPr>
        <w:t>an berikut</w:t>
      </w:r>
      <w:r>
        <w:rPr>
          <w:rFonts w:ascii="Arial" w:hAnsi="Arial" w:cs="Arial"/>
          <w:sz w:val="20"/>
          <w:szCs w:val="20"/>
          <w:lang w:val="en-US"/>
        </w:rPr>
        <w:t>.</w:t>
      </w:r>
      <w:r>
        <w:rPr>
          <w:rFonts w:ascii="Arial" w:hAnsi="Arial" w:cs="Arial"/>
          <w:sz w:val="20"/>
          <w:szCs w:val="20"/>
        </w:rPr>
        <w:t xml:space="preserve"> </w:t>
      </w:r>
      <w:r w:rsidRPr="00B05CD7">
        <w:rPr>
          <w:rFonts w:ascii="Arial" w:hAnsi="Arial" w:cs="Arial"/>
          <w:sz w:val="20"/>
          <w:szCs w:val="20"/>
          <w:vertAlign w:val="superscript"/>
        </w:rPr>
        <w:t>[2]</w:t>
      </w:r>
    </w:p>
    <w:p w:rsidR="00DC3529" w:rsidRPr="002D58E4" w:rsidRDefault="00DC3529" w:rsidP="00DC3529">
      <w:pPr>
        <w:tabs>
          <w:tab w:val="right" w:pos="5670"/>
        </w:tabs>
        <w:spacing w:line="360" w:lineRule="auto"/>
        <w:ind w:left="2410"/>
        <w:rPr>
          <w:rFonts w:ascii="Arial" w:hAnsi="Arial" w:cs="Arial"/>
          <w:sz w:val="20"/>
          <w:szCs w:val="20"/>
          <w:lang w:val="en-US"/>
        </w:rPr>
      </w:pPr>
      <w:r w:rsidRPr="00D40A01">
        <w:rPr>
          <w:rFonts w:ascii="Arial" w:hAnsi="Arial" w:cs="Arial"/>
          <w:position w:val="-12"/>
          <w:sz w:val="20"/>
          <w:szCs w:val="20"/>
        </w:rPr>
        <w:object w:dxaOrig="1140" w:dyaOrig="360">
          <v:shape id="_x0000_i1026" type="#_x0000_t75" style="width:57pt;height:18.75pt" o:ole="">
            <v:imagedata r:id="rId10" o:title=""/>
          </v:shape>
          <o:OLEObject Type="Embed" ProgID="Equation.3" ShapeID="_x0000_i1026" DrawAspect="Content" ObjectID="_1369171861" r:id="rId11"/>
        </w:object>
      </w:r>
      <w:r>
        <w:rPr>
          <w:rFonts w:ascii="Arial" w:hAnsi="Arial" w:cs="Arial"/>
          <w:position w:val="-12"/>
          <w:sz w:val="20"/>
          <w:szCs w:val="20"/>
          <w:lang w:val="en-US"/>
        </w:rPr>
        <w:tab/>
        <w:t>(2.3)</w:t>
      </w:r>
    </w:p>
    <w:p w:rsidR="00DC3529" w:rsidRPr="00D40A01" w:rsidRDefault="00DC3529" w:rsidP="00DC3529">
      <w:pPr>
        <w:spacing w:line="360" w:lineRule="auto"/>
        <w:ind w:left="567"/>
        <w:rPr>
          <w:rFonts w:ascii="Arial" w:hAnsi="Arial" w:cs="Arial"/>
          <w:sz w:val="20"/>
          <w:szCs w:val="20"/>
        </w:rPr>
      </w:pPr>
      <w:r w:rsidRPr="00D40A01">
        <w:rPr>
          <w:rFonts w:ascii="Arial" w:hAnsi="Arial" w:cs="Arial"/>
          <w:sz w:val="20"/>
          <w:szCs w:val="20"/>
        </w:rPr>
        <w:t>Dimana:</w:t>
      </w:r>
    </w:p>
    <w:p w:rsidR="00DC3529" w:rsidRPr="00D40A01" w:rsidRDefault="00DC3529" w:rsidP="00DC3529">
      <w:pPr>
        <w:tabs>
          <w:tab w:val="left" w:pos="1418"/>
        </w:tabs>
        <w:spacing w:line="360" w:lineRule="auto"/>
        <w:ind w:left="567"/>
        <w:rPr>
          <w:rFonts w:ascii="Arial" w:hAnsi="Arial" w:cs="Arial"/>
          <w:sz w:val="20"/>
          <w:szCs w:val="20"/>
        </w:rPr>
      </w:pPr>
      <w:r>
        <w:rPr>
          <w:rFonts w:ascii="Arial" w:hAnsi="Arial" w:cs="Arial"/>
          <w:sz w:val="20"/>
          <w:szCs w:val="20"/>
        </w:rPr>
        <w:t>U</w:t>
      </w:r>
      <w:r>
        <w:rPr>
          <w:rFonts w:ascii="Arial" w:hAnsi="Arial" w:cs="Arial"/>
          <w:sz w:val="20"/>
          <w:szCs w:val="20"/>
        </w:rPr>
        <w:tab/>
        <w:t xml:space="preserve">= </w:t>
      </w:r>
      <w:r>
        <w:rPr>
          <w:rFonts w:ascii="Arial" w:hAnsi="Arial" w:cs="Arial"/>
          <w:sz w:val="20"/>
          <w:szCs w:val="20"/>
          <w:lang w:val="en-US"/>
        </w:rPr>
        <w:t>k</w:t>
      </w:r>
      <w:r w:rsidRPr="00D40A01">
        <w:rPr>
          <w:rFonts w:ascii="Arial" w:hAnsi="Arial" w:cs="Arial"/>
          <w:sz w:val="20"/>
          <w:szCs w:val="20"/>
        </w:rPr>
        <w:t>oefisien perpindahan kalor menyeluruh</w:t>
      </w:r>
    </w:p>
    <w:p w:rsidR="00DC3529" w:rsidRPr="00D40A01" w:rsidRDefault="00DC3529" w:rsidP="00DC3529">
      <w:pPr>
        <w:tabs>
          <w:tab w:val="left" w:pos="1418"/>
        </w:tabs>
        <w:spacing w:line="360" w:lineRule="auto"/>
        <w:ind w:left="1560" w:hanging="993"/>
        <w:rPr>
          <w:rFonts w:ascii="Arial" w:hAnsi="Arial" w:cs="Arial"/>
          <w:sz w:val="20"/>
          <w:szCs w:val="20"/>
        </w:rPr>
      </w:pPr>
      <w:r>
        <w:rPr>
          <w:rFonts w:ascii="Arial" w:hAnsi="Arial" w:cs="Arial"/>
          <w:sz w:val="20"/>
          <w:szCs w:val="20"/>
        </w:rPr>
        <w:lastRenderedPageBreak/>
        <w:t xml:space="preserve">A </w:t>
      </w:r>
      <w:r>
        <w:rPr>
          <w:rFonts w:ascii="Arial" w:hAnsi="Arial" w:cs="Arial"/>
          <w:sz w:val="20"/>
          <w:szCs w:val="20"/>
        </w:rPr>
        <w:tab/>
        <w:t xml:space="preserve">= </w:t>
      </w:r>
      <w:r>
        <w:rPr>
          <w:rFonts w:ascii="Arial" w:hAnsi="Arial" w:cs="Arial"/>
          <w:sz w:val="20"/>
          <w:szCs w:val="20"/>
          <w:lang w:val="en-US"/>
        </w:rPr>
        <w:t>l</w:t>
      </w:r>
      <w:r w:rsidRPr="00D40A01">
        <w:rPr>
          <w:rFonts w:ascii="Arial" w:hAnsi="Arial" w:cs="Arial"/>
          <w:sz w:val="20"/>
          <w:szCs w:val="20"/>
        </w:rPr>
        <w:t>uas perpindahan kalor yang sesuai dengan definisi U</w:t>
      </w:r>
    </w:p>
    <w:p w:rsidR="00DC3529" w:rsidRPr="00D40A01" w:rsidRDefault="00DC3529" w:rsidP="00DC3529">
      <w:pPr>
        <w:tabs>
          <w:tab w:val="left" w:pos="1418"/>
        </w:tabs>
        <w:spacing w:line="360" w:lineRule="auto"/>
        <w:ind w:left="1560" w:hanging="993"/>
        <w:rPr>
          <w:rFonts w:ascii="Arial" w:hAnsi="Arial" w:cs="Arial"/>
          <w:sz w:val="20"/>
          <w:szCs w:val="20"/>
        </w:rPr>
      </w:pPr>
      <w:r w:rsidRPr="00D40A01">
        <w:rPr>
          <w:rFonts w:ascii="Arial" w:hAnsi="Arial" w:cs="Arial"/>
          <w:sz w:val="20"/>
          <w:szCs w:val="20"/>
        </w:rPr>
        <w:t>ΔT</w:t>
      </w:r>
      <w:r w:rsidRPr="00D40A01">
        <w:rPr>
          <w:rFonts w:ascii="Arial" w:hAnsi="Arial" w:cs="Arial"/>
          <w:sz w:val="20"/>
          <w:szCs w:val="20"/>
          <w:vertAlign w:val="subscript"/>
        </w:rPr>
        <w:t>m</w:t>
      </w:r>
      <w:r>
        <w:rPr>
          <w:rFonts w:ascii="Arial" w:hAnsi="Arial" w:cs="Arial"/>
          <w:sz w:val="20"/>
          <w:szCs w:val="20"/>
          <w:vertAlign w:val="subscript"/>
        </w:rPr>
        <w:t xml:space="preserve"> </w:t>
      </w:r>
      <w:r>
        <w:rPr>
          <w:rFonts w:ascii="Arial" w:hAnsi="Arial" w:cs="Arial"/>
          <w:sz w:val="20"/>
          <w:szCs w:val="20"/>
        </w:rPr>
        <w:tab/>
        <w:t xml:space="preserve">= </w:t>
      </w:r>
      <w:r>
        <w:rPr>
          <w:rFonts w:ascii="Arial" w:hAnsi="Arial" w:cs="Arial"/>
          <w:sz w:val="20"/>
          <w:szCs w:val="20"/>
          <w:lang w:val="en-US"/>
        </w:rPr>
        <w:t>b</w:t>
      </w:r>
      <w:r w:rsidRPr="00D40A01">
        <w:rPr>
          <w:rFonts w:ascii="Arial" w:hAnsi="Arial" w:cs="Arial"/>
          <w:sz w:val="20"/>
          <w:szCs w:val="20"/>
        </w:rPr>
        <w:t>eda suhu rata-rata yang tepat untuk digunakan dalam penukar kalor</w:t>
      </w:r>
    </w:p>
    <w:p w:rsidR="00DC3529" w:rsidRPr="00D40A01" w:rsidRDefault="00DC3529" w:rsidP="00DC3529">
      <w:pPr>
        <w:spacing w:line="360" w:lineRule="auto"/>
        <w:ind w:firstLine="709"/>
        <w:jc w:val="both"/>
        <w:rPr>
          <w:rFonts w:ascii="Arial" w:hAnsi="Arial" w:cs="Arial"/>
          <w:sz w:val="20"/>
          <w:szCs w:val="20"/>
        </w:rPr>
      </w:pPr>
      <w:r w:rsidRPr="00D40A01">
        <w:rPr>
          <w:rFonts w:ascii="Arial" w:hAnsi="Arial" w:cs="Arial"/>
          <w:sz w:val="20"/>
          <w:szCs w:val="20"/>
        </w:rPr>
        <w:t xml:space="preserve">Untuk penukar kalor aliran sejajar, kalor yang dipindahkan melalui unsur luas </w:t>
      </w:r>
      <w:r w:rsidRPr="00D40A01">
        <w:rPr>
          <w:rFonts w:ascii="Arial" w:hAnsi="Arial" w:cs="Arial"/>
          <w:i/>
          <w:sz w:val="20"/>
          <w:szCs w:val="20"/>
        </w:rPr>
        <w:t>dA</w:t>
      </w:r>
      <w:r w:rsidRPr="00D40A01">
        <w:rPr>
          <w:rFonts w:ascii="Arial" w:hAnsi="Arial" w:cs="Arial"/>
          <w:sz w:val="20"/>
          <w:szCs w:val="20"/>
        </w:rPr>
        <w:t xml:space="preserve"> dapat dituliskan sebagai</w:t>
      </w:r>
    </w:p>
    <w:p w:rsidR="00DC3529" w:rsidRPr="002D58E4" w:rsidRDefault="00DC3529" w:rsidP="00DC3529">
      <w:pPr>
        <w:tabs>
          <w:tab w:val="right" w:pos="5670"/>
        </w:tabs>
        <w:spacing w:line="360" w:lineRule="auto"/>
        <w:ind w:left="1701"/>
        <w:rPr>
          <w:rFonts w:ascii="Arial" w:hAnsi="Arial" w:cs="Arial"/>
          <w:sz w:val="20"/>
          <w:szCs w:val="20"/>
          <w:lang w:val="en-US"/>
        </w:rPr>
      </w:pPr>
      <w:r w:rsidRPr="00D40A01">
        <w:rPr>
          <w:rFonts w:ascii="Arial" w:hAnsi="Arial" w:cs="Arial"/>
          <w:position w:val="-12"/>
          <w:sz w:val="20"/>
          <w:szCs w:val="20"/>
        </w:rPr>
        <w:object w:dxaOrig="2500" w:dyaOrig="360">
          <v:shape id="_x0000_i1027" type="#_x0000_t75" style="width:125.25pt;height:18.75pt" o:ole="">
            <v:imagedata r:id="rId12" o:title=""/>
          </v:shape>
          <o:OLEObject Type="Embed" ProgID="Equation.3" ShapeID="_x0000_i1027" DrawAspect="Content" ObjectID="_1369171862" r:id="rId13"/>
        </w:object>
      </w:r>
      <w:r>
        <w:rPr>
          <w:rFonts w:ascii="Arial" w:hAnsi="Arial" w:cs="Arial"/>
          <w:position w:val="-12"/>
          <w:sz w:val="20"/>
          <w:szCs w:val="20"/>
          <w:lang w:val="en-US"/>
        </w:rPr>
        <w:tab/>
        <w:t>(2.4)</w:t>
      </w:r>
    </w:p>
    <w:p w:rsidR="00DC3529" w:rsidRPr="00C02889" w:rsidRDefault="00DC3529" w:rsidP="00DC3529">
      <w:pPr>
        <w:spacing w:line="360" w:lineRule="auto"/>
        <w:jc w:val="both"/>
        <w:rPr>
          <w:rFonts w:ascii="Arial" w:hAnsi="Arial" w:cs="Arial"/>
          <w:sz w:val="20"/>
          <w:szCs w:val="20"/>
          <w:lang w:val="en-US"/>
        </w:rPr>
      </w:pPr>
      <w:r w:rsidRPr="00D40A01">
        <w:rPr>
          <w:rFonts w:ascii="Arial" w:hAnsi="Arial" w:cs="Arial"/>
          <w:sz w:val="20"/>
          <w:szCs w:val="20"/>
        </w:rPr>
        <w:t>Dimana subskrip h dan c masing-masing menandai fluida panas dan fluida dingin. Persamaan perpindahan kalor dapat pula dinyatakan sebagai</w:t>
      </w:r>
      <w:r>
        <w:rPr>
          <w:rFonts w:ascii="Arial" w:hAnsi="Arial" w:cs="Arial"/>
          <w:sz w:val="20"/>
          <w:szCs w:val="20"/>
          <w:lang w:val="en-US"/>
        </w:rPr>
        <w:t xml:space="preserve"> </w:t>
      </w:r>
      <w:proofErr w:type="spellStart"/>
      <w:r>
        <w:rPr>
          <w:rFonts w:ascii="Arial" w:hAnsi="Arial" w:cs="Arial"/>
          <w:sz w:val="20"/>
          <w:szCs w:val="20"/>
          <w:lang w:val="en-US"/>
        </w:rPr>
        <w:t>berikut</w:t>
      </w:r>
      <w:proofErr w:type="spellEnd"/>
      <w:r>
        <w:rPr>
          <w:rFonts w:ascii="Arial" w:hAnsi="Arial" w:cs="Arial"/>
          <w:sz w:val="20"/>
          <w:szCs w:val="20"/>
          <w:lang w:val="en-US"/>
        </w:rPr>
        <w:t>.</w:t>
      </w:r>
    </w:p>
    <w:p w:rsidR="00DC3529" w:rsidRPr="002D58E4" w:rsidRDefault="00DC3529" w:rsidP="00DC3529">
      <w:pPr>
        <w:tabs>
          <w:tab w:val="right" w:pos="5670"/>
        </w:tabs>
        <w:spacing w:line="360" w:lineRule="auto"/>
        <w:ind w:left="1985"/>
        <w:rPr>
          <w:rFonts w:ascii="Arial" w:hAnsi="Arial" w:cs="Arial"/>
          <w:position w:val="-12"/>
          <w:sz w:val="20"/>
          <w:szCs w:val="20"/>
          <w:lang w:val="en-US"/>
        </w:rPr>
      </w:pPr>
      <w:r w:rsidRPr="00D40A01">
        <w:rPr>
          <w:rFonts w:ascii="Arial" w:hAnsi="Arial" w:cs="Arial"/>
          <w:position w:val="-12"/>
          <w:sz w:val="20"/>
          <w:szCs w:val="20"/>
        </w:rPr>
        <w:object w:dxaOrig="1860" w:dyaOrig="360">
          <v:shape id="_x0000_i1028" type="#_x0000_t75" style="width:93.75pt;height:18.75pt" o:ole="">
            <v:imagedata r:id="rId14" o:title=""/>
          </v:shape>
          <o:OLEObject Type="Embed" ProgID="Equation.3" ShapeID="_x0000_i1028" DrawAspect="Content" ObjectID="_1369171863" r:id="rId15"/>
        </w:object>
      </w:r>
      <w:r>
        <w:rPr>
          <w:rFonts w:ascii="Arial" w:hAnsi="Arial" w:cs="Arial"/>
          <w:position w:val="-12"/>
          <w:sz w:val="20"/>
          <w:szCs w:val="20"/>
          <w:lang w:val="en-US"/>
        </w:rPr>
        <w:tab/>
        <w:t>(2.5)</w:t>
      </w:r>
    </w:p>
    <w:p w:rsidR="00DC3529" w:rsidRPr="00D40A01" w:rsidRDefault="00DC3529" w:rsidP="00DC3529">
      <w:pPr>
        <w:pStyle w:val="ListParagraph"/>
        <w:numPr>
          <w:ilvl w:val="0"/>
          <w:numId w:val="21"/>
        </w:numPr>
        <w:autoSpaceDE w:val="0"/>
        <w:autoSpaceDN w:val="0"/>
        <w:adjustRightInd w:val="0"/>
        <w:spacing w:after="0" w:line="360" w:lineRule="auto"/>
        <w:ind w:left="426" w:hanging="426"/>
        <w:jc w:val="both"/>
        <w:rPr>
          <w:rFonts w:ascii="Arial" w:hAnsi="Arial" w:cs="Arial"/>
          <w:sz w:val="20"/>
          <w:szCs w:val="20"/>
        </w:rPr>
      </w:pPr>
      <w:r w:rsidRPr="00D40A01">
        <w:rPr>
          <w:rFonts w:ascii="Arial" w:hAnsi="Arial" w:cs="Arial"/>
          <w:sz w:val="20"/>
          <w:szCs w:val="20"/>
        </w:rPr>
        <w:t xml:space="preserve">Penukar </w:t>
      </w:r>
      <w:proofErr w:type="spellStart"/>
      <w:r>
        <w:rPr>
          <w:rFonts w:ascii="Arial" w:hAnsi="Arial" w:cs="Arial"/>
          <w:sz w:val="20"/>
          <w:szCs w:val="20"/>
          <w:lang w:val="en-US"/>
        </w:rPr>
        <w:t>kalor</w:t>
      </w:r>
      <w:proofErr w:type="spellEnd"/>
      <w:r w:rsidRPr="00D40A01">
        <w:rPr>
          <w:rFonts w:ascii="Arial" w:hAnsi="Arial" w:cs="Arial"/>
          <w:sz w:val="20"/>
          <w:szCs w:val="20"/>
        </w:rPr>
        <w:t xml:space="preserve"> dengan aliran current flow</w:t>
      </w:r>
    </w:p>
    <w:p w:rsidR="00DC3529" w:rsidRPr="00D266B0" w:rsidRDefault="00DC3529" w:rsidP="00DC3529">
      <w:pPr>
        <w:autoSpaceDE w:val="0"/>
        <w:autoSpaceDN w:val="0"/>
        <w:adjustRightInd w:val="0"/>
        <w:spacing w:line="360" w:lineRule="auto"/>
        <w:ind w:firstLine="426"/>
        <w:jc w:val="both"/>
        <w:rPr>
          <w:rFonts w:ascii="Arial" w:hAnsi="Arial" w:cs="Arial"/>
          <w:sz w:val="20"/>
          <w:szCs w:val="20"/>
        </w:rPr>
      </w:pP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Pr>
          <w:rFonts w:ascii="Arial" w:hAnsi="Arial" w:cs="Arial"/>
          <w:sz w:val="20"/>
          <w:szCs w:val="20"/>
        </w:rPr>
        <w:t xml:space="preserve"> jenis ini, kedua fluida (dingin dan panas</w:t>
      </w:r>
      <w:r w:rsidRPr="00D266B0">
        <w:rPr>
          <w:rFonts w:ascii="Arial" w:hAnsi="Arial" w:cs="Arial"/>
          <w:sz w:val="20"/>
          <w:szCs w:val="20"/>
        </w:rPr>
        <w:t xml:space="preserve">) masuk pada sisi penukar </w:t>
      </w:r>
      <w:proofErr w:type="spellStart"/>
      <w:r>
        <w:rPr>
          <w:rFonts w:ascii="Arial" w:hAnsi="Arial" w:cs="Arial"/>
          <w:sz w:val="20"/>
          <w:szCs w:val="20"/>
          <w:lang w:val="en-US"/>
        </w:rPr>
        <w:t>kalor</w:t>
      </w:r>
      <w:proofErr w:type="spellEnd"/>
      <w:r w:rsidRPr="00D266B0">
        <w:rPr>
          <w:rFonts w:ascii="Arial" w:hAnsi="Arial" w:cs="Arial"/>
          <w:sz w:val="20"/>
          <w:szCs w:val="20"/>
        </w:rPr>
        <w:t xml:space="preserve"> yang </w:t>
      </w:r>
      <w:proofErr w:type="gramStart"/>
      <w:r w:rsidRPr="00D266B0">
        <w:rPr>
          <w:rFonts w:ascii="Arial" w:hAnsi="Arial" w:cs="Arial"/>
          <w:sz w:val="20"/>
          <w:szCs w:val="20"/>
        </w:rPr>
        <w:t>sama</w:t>
      </w:r>
      <w:proofErr w:type="gramEnd"/>
      <w:r w:rsidRPr="00D266B0">
        <w:rPr>
          <w:rFonts w:ascii="Arial" w:hAnsi="Arial" w:cs="Arial"/>
          <w:sz w:val="20"/>
          <w:szCs w:val="20"/>
        </w:rPr>
        <w:t xml:space="preserve">, mengalir dengan arah yang sama, dan keluar pada sisi yang sama pula. Karakter penukar </w:t>
      </w:r>
      <w:proofErr w:type="spellStart"/>
      <w:r>
        <w:rPr>
          <w:rFonts w:ascii="Arial" w:hAnsi="Arial" w:cs="Arial"/>
          <w:sz w:val="20"/>
          <w:szCs w:val="20"/>
          <w:lang w:val="en-US"/>
        </w:rPr>
        <w:t>kalor</w:t>
      </w:r>
      <w:proofErr w:type="spellEnd"/>
      <w:r w:rsidRPr="00D266B0">
        <w:rPr>
          <w:rFonts w:ascii="Arial" w:hAnsi="Arial" w:cs="Arial"/>
          <w:sz w:val="20"/>
          <w:szCs w:val="20"/>
        </w:rPr>
        <w:t xml:space="preserve"> jenis ini, temperatur fluida dingin yang keluar dari alat pen</w:t>
      </w:r>
      <w:r>
        <w:rPr>
          <w:rFonts w:ascii="Arial" w:hAnsi="Arial" w:cs="Arial"/>
          <w:sz w:val="20"/>
          <w:szCs w:val="20"/>
        </w:rPr>
        <w:t>ukar panas (</w:t>
      </w:r>
      <w:r w:rsidRPr="00D266B0">
        <w:rPr>
          <w:rFonts w:ascii="Arial" w:hAnsi="Arial" w:cs="Arial"/>
          <w:sz w:val="20"/>
          <w:szCs w:val="20"/>
        </w:rPr>
        <w:t>T</w:t>
      </w:r>
      <w:r w:rsidRPr="00EA6568">
        <w:rPr>
          <w:rFonts w:ascii="Arial" w:hAnsi="Arial" w:cs="Arial"/>
          <w:sz w:val="20"/>
          <w:szCs w:val="20"/>
          <w:vertAlign w:val="subscript"/>
        </w:rPr>
        <w:t>cb</w:t>
      </w:r>
      <w:r w:rsidRPr="00D266B0">
        <w:rPr>
          <w:rFonts w:ascii="Arial" w:hAnsi="Arial" w:cs="Arial"/>
          <w:sz w:val="20"/>
          <w:szCs w:val="20"/>
        </w:rPr>
        <w:t xml:space="preserve">) tidak dapat melebihi temperatur fluida panas yang keluar dari alat penukar </w:t>
      </w:r>
      <w:proofErr w:type="spellStart"/>
      <w:r>
        <w:rPr>
          <w:rFonts w:ascii="Arial" w:hAnsi="Arial" w:cs="Arial"/>
          <w:sz w:val="20"/>
          <w:szCs w:val="20"/>
          <w:lang w:val="en-US"/>
        </w:rPr>
        <w:t>kalor</w:t>
      </w:r>
      <w:proofErr w:type="spellEnd"/>
      <w:r w:rsidRPr="00D266B0">
        <w:rPr>
          <w:rFonts w:ascii="Arial" w:hAnsi="Arial" w:cs="Arial"/>
          <w:sz w:val="20"/>
          <w:szCs w:val="20"/>
        </w:rPr>
        <w:t xml:space="preserve"> (T</w:t>
      </w:r>
      <w:r w:rsidRPr="00EA6568">
        <w:rPr>
          <w:rFonts w:ascii="Arial" w:hAnsi="Arial" w:cs="Arial"/>
          <w:sz w:val="20"/>
          <w:szCs w:val="20"/>
          <w:vertAlign w:val="subscript"/>
        </w:rPr>
        <w:t>hb</w:t>
      </w:r>
      <w:r w:rsidRPr="00D266B0">
        <w:rPr>
          <w:rFonts w:ascii="Arial" w:hAnsi="Arial" w:cs="Arial"/>
          <w:sz w:val="20"/>
          <w:szCs w:val="20"/>
        </w:rPr>
        <w:t>), sehingga diperlukan media pendingin atau media pemanas yang banyak. Neraca panas yang terjadi:</w:t>
      </w:r>
    </w:p>
    <w:p w:rsidR="00DC3529" w:rsidRPr="002D58E4" w:rsidRDefault="00DC3529" w:rsidP="00DC3529">
      <w:pPr>
        <w:tabs>
          <w:tab w:val="right" w:pos="5670"/>
        </w:tabs>
        <w:autoSpaceDE w:val="0"/>
        <w:autoSpaceDN w:val="0"/>
        <w:adjustRightInd w:val="0"/>
        <w:spacing w:line="360" w:lineRule="auto"/>
        <w:ind w:left="1560"/>
        <w:rPr>
          <w:rFonts w:ascii="Arial" w:hAnsi="Arial" w:cs="Arial"/>
          <w:position w:val="-12"/>
          <w:sz w:val="20"/>
          <w:szCs w:val="20"/>
          <w:lang w:val="en-US"/>
        </w:rPr>
      </w:pPr>
      <w:r w:rsidRPr="00D266B0">
        <w:rPr>
          <w:rFonts w:ascii="Arial" w:hAnsi="Arial" w:cs="Arial"/>
          <w:position w:val="-12"/>
          <w:sz w:val="20"/>
          <w:szCs w:val="20"/>
        </w:rPr>
        <w:object w:dxaOrig="2799" w:dyaOrig="360">
          <v:shape id="_x0000_i1029" type="#_x0000_t75" style="width:139.5pt;height:18.75pt" o:ole="">
            <v:imagedata r:id="rId16" o:title=""/>
          </v:shape>
          <o:OLEObject Type="Embed" ProgID="Equation.3" ShapeID="_x0000_i1029" DrawAspect="Content" ObjectID="_1369171864" r:id="rId17"/>
        </w:object>
      </w:r>
      <w:r>
        <w:rPr>
          <w:rFonts w:ascii="Arial" w:hAnsi="Arial" w:cs="Arial"/>
          <w:position w:val="-12"/>
          <w:sz w:val="20"/>
          <w:szCs w:val="20"/>
          <w:lang w:val="en-US"/>
        </w:rPr>
        <w:tab/>
        <w:t>(2.6)</w:t>
      </w:r>
    </w:p>
    <w:p w:rsidR="00DC3529" w:rsidRPr="00D266B0" w:rsidRDefault="00DC3529" w:rsidP="00DC3529">
      <w:pPr>
        <w:autoSpaceDE w:val="0"/>
        <w:autoSpaceDN w:val="0"/>
        <w:adjustRightInd w:val="0"/>
        <w:spacing w:line="360" w:lineRule="auto"/>
        <w:jc w:val="center"/>
        <w:rPr>
          <w:rFonts w:ascii="Arial" w:hAnsi="Arial" w:cs="Arial"/>
          <w:sz w:val="20"/>
          <w:szCs w:val="20"/>
        </w:rPr>
      </w:pPr>
      <w:r w:rsidRPr="00D266B0">
        <w:rPr>
          <w:rFonts w:ascii="Arial" w:hAnsi="Arial" w:cs="Arial"/>
          <w:noProof/>
          <w:sz w:val="20"/>
          <w:szCs w:val="20"/>
          <w:lang w:eastAsia="id-ID"/>
        </w:rPr>
        <w:lastRenderedPageBreak/>
        <w:drawing>
          <wp:inline distT="0" distB="0" distL="0" distR="0">
            <wp:extent cx="2933700" cy="1540247"/>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
                    <a:srcRect/>
                    <a:stretch>
                      <a:fillRect/>
                    </a:stretch>
                  </pic:blipFill>
                  <pic:spPr bwMode="auto">
                    <a:xfrm>
                      <a:off x="0" y="0"/>
                      <a:ext cx="2939557" cy="1543322"/>
                    </a:xfrm>
                    <a:prstGeom prst="rect">
                      <a:avLst/>
                    </a:prstGeom>
                    <a:noFill/>
                    <a:ln w="9525">
                      <a:noFill/>
                      <a:miter lim="800000"/>
                      <a:headEnd/>
                      <a:tailEnd/>
                    </a:ln>
                  </pic:spPr>
                </pic:pic>
              </a:graphicData>
            </a:graphic>
          </wp:inline>
        </w:drawing>
      </w:r>
    </w:p>
    <w:p w:rsidR="00DC3529" w:rsidRPr="00D266B0" w:rsidRDefault="00DC3529" w:rsidP="00DC3529">
      <w:pPr>
        <w:tabs>
          <w:tab w:val="right" w:pos="8789"/>
        </w:tabs>
        <w:autoSpaceDE w:val="0"/>
        <w:autoSpaceDN w:val="0"/>
        <w:adjustRightInd w:val="0"/>
        <w:spacing w:after="0" w:line="360" w:lineRule="auto"/>
        <w:jc w:val="center"/>
        <w:rPr>
          <w:rFonts w:ascii="Arial" w:hAnsi="Arial" w:cs="Arial"/>
          <w:b/>
          <w:bCs/>
          <w:i/>
          <w:iCs/>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4</w:t>
      </w:r>
      <w:r w:rsidRPr="00D266B0">
        <w:rPr>
          <w:rFonts w:ascii="Arial" w:hAnsi="Arial" w:cs="Arial"/>
          <w:sz w:val="20"/>
          <w:szCs w:val="20"/>
        </w:rPr>
        <w:t xml:space="preserve"> Profil temperatur pada aliran </w:t>
      </w:r>
      <w:r w:rsidRPr="00086994">
        <w:rPr>
          <w:rFonts w:ascii="Arial" w:hAnsi="Arial" w:cs="Arial"/>
          <w:bCs/>
          <w:iCs/>
          <w:sz w:val="20"/>
          <w:szCs w:val="20"/>
        </w:rPr>
        <w:t>current flow</w:t>
      </w:r>
    </w:p>
    <w:p w:rsidR="00DC3529" w:rsidRPr="00D266B0" w:rsidRDefault="00DC3529" w:rsidP="00DC3529">
      <w:pPr>
        <w:tabs>
          <w:tab w:val="right" w:pos="8789"/>
        </w:tabs>
        <w:autoSpaceDE w:val="0"/>
        <w:autoSpaceDN w:val="0"/>
        <w:adjustRightInd w:val="0"/>
        <w:spacing w:after="0" w:line="360" w:lineRule="auto"/>
        <w:rPr>
          <w:rFonts w:ascii="Arial" w:hAnsi="Arial" w:cs="Arial"/>
          <w:bCs/>
          <w:iCs/>
          <w:sz w:val="20"/>
          <w:szCs w:val="20"/>
        </w:rPr>
      </w:pPr>
    </w:p>
    <w:p w:rsidR="00DC3529" w:rsidRDefault="00DC3529" w:rsidP="00DC3529">
      <w:pPr>
        <w:tabs>
          <w:tab w:val="right" w:pos="8789"/>
        </w:tabs>
        <w:autoSpaceDE w:val="0"/>
        <w:autoSpaceDN w:val="0"/>
        <w:adjustRightInd w:val="0"/>
        <w:spacing w:after="0" w:line="360" w:lineRule="auto"/>
        <w:ind w:firstLine="426"/>
        <w:jc w:val="both"/>
        <w:rPr>
          <w:rFonts w:ascii="Arial" w:hAnsi="Arial" w:cs="Arial"/>
          <w:sz w:val="20"/>
          <w:szCs w:val="20"/>
        </w:rPr>
      </w:pPr>
      <w:r>
        <w:rPr>
          <w:rFonts w:ascii="Arial" w:hAnsi="Arial" w:cs="Arial"/>
          <w:sz w:val="20"/>
          <w:szCs w:val="20"/>
        </w:rPr>
        <w:t>Dengan as</w:t>
      </w:r>
      <w:r w:rsidRPr="00D266B0">
        <w:rPr>
          <w:rFonts w:ascii="Arial" w:hAnsi="Arial" w:cs="Arial"/>
          <w:sz w:val="20"/>
          <w:szCs w:val="20"/>
        </w:rPr>
        <w:t>umsi n</w:t>
      </w:r>
      <w:r>
        <w:rPr>
          <w:rFonts w:ascii="Arial" w:hAnsi="Arial" w:cs="Arial"/>
          <w:sz w:val="20"/>
          <w:szCs w:val="20"/>
        </w:rPr>
        <w:t>ilai kapasitas panas spesifik (</w:t>
      </w:r>
      <w:r w:rsidRPr="00D266B0">
        <w:rPr>
          <w:rFonts w:ascii="Arial" w:hAnsi="Arial" w:cs="Arial"/>
          <w:sz w:val="20"/>
          <w:szCs w:val="20"/>
        </w:rPr>
        <w:t>c</w:t>
      </w:r>
      <w:r w:rsidRPr="000B186C">
        <w:rPr>
          <w:rFonts w:ascii="Arial" w:hAnsi="Arial" w:cs="Arial"/>
          <w:sz w:val="20"/>
          <w:szCs w:val="20"/>
          <w:vertAlign w:val="subscript"/>
        </w:rPr>
        <w:t>p</w:t>
      </w:r>
      <w:r w:rsidRPr="00D266B0">
        <w:rPr>
          <w:rFonts w:ascii="Arial" w:hAnsi="Arial" w:cs="Arial"/>
          <w:sz w:val="20"/>
          <w:szCs w:val="20"/>
        </w:rPr>
        <w:t>) fluida dingin dan panas konstan, tidak ada kehilangan panas ke lingkungan serta keadaan steady state, maka kalor yang dipindahkan:</w:t>
      </w:r>
    </w:p>
    <w:p w:rsidR="00DC3529" w:rsidRPr="00D266B0" w:rsidRDefault="00DC3529" w:rsidP="00DC3529">
      <w:pPr>
        <w:tabs>
          <w:tab w:val="right" w:pos="8789"/>
        </w:tabs>
        <w:autoSpaceDE w:val="0"/>
        <w:autoSpaceDN w:val="0"/>
        <w:adjustRightInd w:val="0"/>
        <w:spacing w:after="0" w:line="360" w:lineRule="auto"/>
        <w:rPr>
          <w:rFonts w:ascii="Arial" w:hAnsi="Arial" w:cs="Arial"/>
          <w:sz w:val="20"/>
          <w:szCs w:val="20"/>
        </w:rPr>
      </w:pPr>
    </w:p>
    <w:p w:rsidR="00DC3529" w:rsidRPr="002D58E4" w:rsidRDefault="00DC3529" w:rsidP="00DC3529">
      <w:pPr>
        <w:tabs>
          <w:tab w:val="right" w:pos="5670"/>
          <w:tab w:val="right" w:pos="8789"/>
        </w:tabs>
        <w:autoSpaceDE w:val="0"/>
        <w:autoSpaceDN w:val="0"/>
        <w:adjustRightInd w:val="0"/>
        <w:spacing w:after="0" w:line="360" w:lineRule="auto"/>
        <w:ind w:left="1701"/>
        <w:rPr>
          <w:rFonts w:ascii="Arial" w:hAnsi="Arial" w:cs="Arial"/>
          <w:position w:val="-10"/>
          <w:sz w:val="20"/>
          <w:szCs w:val="20"/>
          <w:lang w:val="en-US"/>
        </w:rPr>
      </w:pPr>
      <w:r w:rsidRPr="00D266B0">
        <w:rPr>
          <w:rFonts w:ascii="Arial" w:hAnsi="Arial" w:cs="Arial"/>
          <w:position w:val="-10"/>
          <w:sz w:val="20"/>
          <w:szCs w:val="20"/>
        </w:rPr>
        <w:object w:dxaOrig="1820" w:dyaOrig="320">
          <v:shape id="_x0000_i1030" type="#_x0000_t75" style="width:117.75pt;height:15.75pt" o:ole="">
            <v:imagedata r:id="rId19" o:title=""/>
          </v:shape>
          <o:OLEObject Type="Embed" ProgID="Equation.3" ShapeID="_x0000_i1030" DrawAspect="Content" ObjectID="_1369171865" r:id="rId20"/>
        </w:object>
      </w:r>
      <w:r>
        <w:rPr>
          <w:rFonts w:ascii="Arial" w:hAnsi="Arial" w:cs="Arial"/>
          <w:position w:val="-10"/>
          <w:sz w:val="20"/>
          <w:szCs w:val="20"/>
          <w:lang w:val="en-US"/>
        </w:rPr>
        <w:tab/>
        <w:t>(2.7)</w:t>
      </w:r>
    </w:p>
    <w:p w:rsidR="00DC3529" w:rsidRPr="00D266B0" w:rsidRDefault="00DC3529" w:rsidP="00DC3529">
      <w:pPr>
        <w:tabs>
          <w:tab w:val="right" w:pos="8789"/>
        </w:tabs>
        <w:autoSpaceDE w:val="0"/>
        <w:autoSpaceDN w:val="0"/>
        <w:adjustRightInd w:val="0"/>
        <w:spacing w:after="0" w:line="360" w:lineRule="auto"/>
        <w:rPr>
          <w:rFonts w:ascii="Arial" w:hAnsi="Arial" w:cs="Arial"/>
          <w:sz w:val="20"/>
          <w:szCs w:val="20"/>
        </w:rPr>
      </w:pPr>
      <w:r w:rsidRPr="00D266B0">
        <w:rPr>
          <w:rFonts w:ascii="Arial" w:hAnsi="Arial" w:cs="Arial"/>
          <w:sz w:val="20"/>
          <w:szCs w:val="20"/>
        </w:rPr>
        <w:t>dimana :</w:t>
      </w:r>
    </w:p>
    <w:p w:rsidR="00DC3529" w:rsidRDefault="00DC3529" w:rsidP="00DC3529">
      <w:pPr>
        <w:tabs>
          <w:tab w:val="left" w:pos="1418"/>
        </w:tabs>
        <w:autoSpaceDE w:val="0"/>
        <w:autoSpaceDN w:val="0"/>
        <w:adjustRightInd w:val="0"/>
        <w:spacing w:after="0" w:line="360" w:lineRule="auto"/>
        <w:ind w:left="567"/>
        <w:jc w:val="both"/>
        <w:rPr>
          <w:rFonts w:ascii="Arial" w:hAnsi="Arial" w:cs="Arial"/>
          <w:sz w:val="20"/>
          <w:szCs w:val="20"/>
        </w:rPr>
      </w:pPr>
      <w:r>
        <w:rPr>
          <w:rFonts w:ascii="Arial" w:hAnsi="Arial" w:cs="Arial"/>
          <w:sz w:val="20"/>
          <w:szCs w:val="20"/>
        </w:rPr>
        <w:t>q</w:t>
      </w:r>
      <w:r>
        <w:rPr>
          <w:rFonts w:ascii="Arial" w:hAnsi="Arial" w:cs="Arial"/>
          <w:sz w:val="20"/>
          <w:szCs w:val="20"/>
        </w:rPr>
        <w:tab/>
        <w:t xml:space="preserve">= </w:t>
      </w:r>
      <w:r>
        <w:rPr>
          <w:rFonts w:ascii="Arial" w:hAnsi="Arial" w:cs="Arial"/>
          <w:sz w:val="20"/>
          <w:szCs w:val="20"/>
          <w:lang w:val="en-US"/>
        </w:rPr>
        <w:t>l</w:t>
      </w:r>
      <w:r w:rsidRPr="00D266B0">
        <w:rPr>
          <w:rFonts w:ascii="Arial" w:hAnsi="Arial" w:cs="Arial"/>
          <w:sz w:val="20"/>
          <w:szCs w:val="20"/>
        </w:rPr>
        <w:t>aju perpindahan panas (kW)</w:t>
      </w:r>
    </w:p>
    <w:p w:rsidR="00DC3529" w:rsidRPr="00D266B0" w:rsidRDefault="00DC3529" w:rsidP="00DC3529">
      <w:pPr>
        <w:tabs>
          <w:tab w:val="left" w:pos="1418"/>
        </w:tabs>
        <w:autoSpaceDE w:val="0"/>
        <w:autoSpaceDN w:val="0"/>
        <w:adjustRightInd w:val="0"/>
        <w:spacing w:after="0" w:line="360" w:lineRule="auto"/>
        <w:ind w:left="1560" w:hanging="993"/>
        <w:rPr>
          <w:rFonts w:ascii="Arial" w:hAnsi="Arial" w:cs="Arial"/>
          <w:sz w:val="20"/>
          <w:szCs w:val="20"/>
        </w:rPr>
      </w:pPr>
      <w:r>
        <w:rPr>
          <w:rFonts w:ascii="Arial" w:hAnsi="Arial" w:cs="Arial"/>
          <w:sz w:val="20"/>
          <w:szCs w:val="20"/>
        </w:rPr>
        <w:t>U</w:t>
      </w:r>
      <w:r>
        <w:rPr>
          <w:rFonts w:ascii="Arial" w:hAnsi="Arial" w:cs="Arial"/>
          <w:sz w:val="20"/>
          <w:szCs w:val="20"/>
        </w:rPr>
        <w:tab/>
        <w:t xml:space="preserve">= </w:t>
      </w:r>
      <w:r>
        <w:rPr>
          <w:rFonts w:ascii="Arial" w:hAnsi="Arial" w:cs="Arial"/>
          <w:sz w:val="20"/>
          <w:szCs w:val="20"/>
          <w:lang w:val="en-US"/>
        </w:rPr>
        <w:t>k</w:t>
      </w:r>
      <w:r w:rsidRPr="00D266B0">
        <w:rPr>
          <w:rFonts w:ascii="Arial" w:hAnsi="Arial" w:cs="Arial"/>
          <w:sz w:val="20"/>
          <w:szCs w:val="20"/>
        </w:rPr>
        <w:t>oe</w:t>
      </w:r>
      <w:r>
        <w:rPr>
          <w:rFonts w:ascii="Arial" w:hAnsi="Arial" w:cs="Arial"/>
          <w:sz w:val="20"/>
          <w:szCs w:val="20"/>
        </w:rPr>
        <w:t xml:space="preserve">fisien perpindahan panas secara </w:t>
      </w:r>
      <w:r w:rsidRPr="00D266B0">
        <w:rPr>
          <w:rFonts w:ascii="Arial" w:hAnsi="Arial" w:cs="Arial"/>
          <w:sz w:val="20"/>
          <w:szCs w:val="20"/>
        </w:rPr>
        <w:t>keseluruhan (W/m</w:t>
      </w:r>
      <w:r w:rsidRPr="00D266B0">
        <w:rPr>
          <w:rFonts w:ascii="Arial" w:hAnsi="Arial" w:cs="Arial"/>
          <w:sz w:val="20"/>
          <w:szCs w:val="20"/>
          <w:vertAlign w:val="superscript"/>
        </w:rPr>
        <w:t>2</w:t>
      </w:r>
      <w:r w:rsidRPr="00D266B0">
        <w:rPr>
          <w:rFonts w:ascii="Arial" w:hAnsi="Arial" w:cs="Arial"/>
          <w:sz w:val="20"/>
          <w:szCs w:val="20"/>
        </w:rPr>
        <w:t>. ̊C )</w:t>
      </w:r>
    </w:p>
    <w:p w:rsidR="00DC3529" w:rsidRPr="00D266B0" w:rsidRDefault="00DC3529" w:rsidP="00DC3529">
      <w:pPr>
        <w:tabs>
          <w:tab w:val="left" w:pos="1418"/>
        </w:tabs>
        <w:autoSpaceDE w:val="0"/>
        <w:autoSpaceDN w:val="0"/>
        <w:adjustRightInd w:val="0"/>
        <w:spacing w:after="0" w:line="360" w:lineRule="auto"/>
        <w:ind w:left="567"/>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 </w:t>
      </w:r>
      <w:r>
        <w:rPr>
          <w:rFonts w:ascii="Arial" w:hAnsi="Arial" w:cs="Arial"/>
          <w:sz w:val="20"/>
          <w:szCs w:val="20"/>
          <w:lang w:val="en-US"/>
        </w:rPr>
        <w:t>l</w:t>
      </w:r>
      <w:r w:rsidRPr="00D266B0">
        <w:rPr>
          <w:rFonts w:ascii="Arial" w:hAnsi="Arial" w:cs="Arial"/>
          <w:sz w:val="20"/>
          <w:szCs w:val="20"/>
        </w:rPr>
        <w:t xml:space="preserve">uas perpindahan panas (m </w:t>
      </w:r>
      <w:r w:rsidRPr="00D266B0">
        <w:rPr>
          <w:rFonts w:ascii="Arial" w:hAnsi="Arial" w:cs="Arial"/>
          <w:sz w:val="20"/>
          <w:szCs w:val="20"/>
          <w:vertAlign w:val="superscript"/>
        </w:rPr>
        <w:t>2</w:t>
      </w:r>
      <w:r w:rsidRPr="00D266B0">
        <w:rPr>
          <w:rFonts w:ascii="Arial" w:hAnsi="Arial" w:cs="Arial"/>
          <w:sz w:val="20"/>
          <w:szCs w:val="20"/>
        </w:rPr>
        <w:t>)</w:t>
      </w:r>
    </w:p>
    <w:p w:rsidR="00DC3529" w:rsidRDefault="00DC3529" w:rsidP="00DC3529">
      <w:pPr>
        <w:tabs>
          <w:tab w:val="left" w:pos="1418"/>
          <w:tab w:val="right" w:pos="8789"/>
        </w:tabs>
        <w:autoSpaceDE w:val="0"/>
        <w:autoSpaceDN w:val="0"/>
        <w:adjustRightInd w:val="0"/>
        <w:spacing w:after="0" w:line="360" w:lineRule="auto"/>
        <w:ind w:left="567"/>
        <w:jc w:val="both"/>
        <w:rPr>
          <w:rFonts w:ascii="Arial" w:hAnsi="Arial" w:cs="Arial"/>
          <w:sz w:val="20"/>
          <w:szCs w:val="20"/>
        </w:rPr>
      </w:pPr>
      <w:r>
        <w:rPr>
          <w:rFonts w:ascii="Arial" w:hAnsi="Arial" w:cs="Arial"/>
          <w:sz w:val="20"/>
          <w:szCs w:val="20"/>
        </w:rPr>
        <w:t>LMTD</w:t>
      </w:r>
      <w:r>
        <w:rPr>
          <w:rFonts w:ascii="Arial" w:hAnsi="Arial" w:cs="Arial"/>
          <w:sz w:val="20"/>
          <w:szCs w:val="20"/>
        </w:rPr>
        <w:tab/>
        <w:t xml:space="preserve">= </w:t>
      </w:r>
      <w:r>
        <w:rPr>
          <w:rFonts w:ascii="Arial" w:hAnsi="Arial" w:cs="Arial"/>
          <w:sz w:val="20"/>
          <w:szCs w:val="20"/>
          <w:lang w:val="en-US"/>
        </w:rPr>
        <w:t>b</w:t>
      </w:r>
      <w:r w:rsidRPr="00D266B0">
        <w:rPr>
          <w:rFonts w:ascii="Arial" w:hAnsi="Arial" w:cs="Arial"/>
          <w:sz w:val="20"/>
          <w:szCs w:val="20"/>
        </w:rPr>
        <w:t>eda temperatur logaritmik</w:t>
      </w:r>
    </w:p>
    <w:p w:rsidR="00DC3529" w:rsidRPr="00D266B0" w:rsidRDefault="00DC3529" w:rsidP="00DC3529">
      <w:pPr>
        <w:tabs>
          <w:tab w:val="left" w:pos="1418"/>
          <w:tab w:val="right" w:pos="8789"/>
        </w:tabs>
        <w:autoSpaceDE w:val="0"/>
        <w:autoSpaceDN w:val="0"/>
        <w:adjustRightInd w:val="0"/>
        <w:spacing w:after="0" w:line="360" w:lineRule="auto"/>
        <w:ind w:left="567"/>
        <w:jc w:val="both"/>
        <w:rPr>
          <w:rFonts w:ascii="Arial" w:hAnsi="Arial" w:cs="Arial"/>
          <w:sz w:val="20"/>
          <w:szCs w:val="20"/>
        </w:rPr>
      </w:pPr>
    </w:p>
    <w:p w:rsidR="00DC3529" w:rsidRPr="002D58E4" w:rsidRDefault="00DC3529" w:rsidP="00DC3529">
      <w:pPr>
        <w:tabs>
          <w:tab w:val="right" w:pos="5670"/>
          <w:tab w:val="right" w:pos="8789"/>
        </w:tabs>
        <w:autoSpaceDE w:val="0"/>
        <w:autoSpaceDN w:val="0"/>
        <w:adjustRightInd w:val="0"/>
        <w:spacing w:after="0" w:line="360" w:lineRule="auto"/>
        <w:ind w:left="1701"/>
        <w:rPr>
          <w:rFonts w:ascii="Arial" w:hAnsi="Arial" w:cs="Arial"/>
          <w:position w:val="-30"/>
          <w:sz w:val="20"/>
          <w:szCs w:val="20"/>
          <w:lang w:val="en-US"/>
        </w:rPr>
      </w:pPr>
      <w:r w:rsidRPr="00D266B0">
        <w:rPr>
          <w:rFonts w:ascii="Arial" w:hAnsi="Arial" w:cs="Arial"/>
          <w:position w:val="-30"/>
          <w:sz w:val="20"/>
          <w:szCs w:val="20"/>
        </w:rPr>
        <w:object w:dxaOrig="2220" w:dyaOrig="680">
          <v:shape id="_x0000_i1031" type="#_x0000_t75" style="width:110.25pt;height:33.75pt" o:ole="">
            <v:imagedata r:id="rId21" o:title=""/>
          </v:shape>
          <o:OLEObject Type="Embed" ProgID="Equation.3" ShapeID="_x0000_i1031" DrawAspect="Content" ObjectID="_1369171866" r:id="rId22"/>
        </w:object>
      </w:r>
      <w:r>
        <w:rPr>
          <w:rFonts w:ascii="Arial" w:hAnsi="Arial" w:cs="Arial"/>
          <w:position w:val="-30"/>
          <w:sz w:val="20"/>
          <w:szCs w:val="20"/>
          <w:lang w:val="en-US"/>
        </w:rPr>
        <w:tab/>
        <w:t>(2.8)</w:t>
      </w:r>
    </w:p>
    <w:p w:rsidR="00DC3529" w:rsidRPr="00D266B0" w:rsidRDefault="00DC3529" w:rsidP="00DC3529">
      <w:pPr>
        <w:tabs>
          <w:tab w:val="right" w:pos="8789"/>
        </w:tabs>
        <w:autoSpaceDE w:val="0"/>
        <w:autoSpaceDN w:val="0"/>
        <w:adjustRightInd w:val="0"/>
        <w:spacing w:after="0" w:line="360" w:lineRule="auto"/>
        <w:ind w:left="709"/>
        <w:rPr>
          <w:rFonts w:ascii="Arial" w:hAnsi="Arial" w:cs="Arial"/>
          <w:position w:val="-12"/>
          <w:sz w:val="20"/>
          <w:szCs w:val="20"/>
        </w:rPr>
      </w:pPr>
      <w:r w:rsidRPr="00D266B0">
        <w:rPr>
          <w:rFonts w:ascii="Arial" w:hAnsi="Arial" w:cs="Arial"/>
          <w:position w:val="-12"/>
          <w:sz w:val="20"/>
          <w:szCs w:val="20"/>
        </w:rPr>
        <w:object w:dxaOrig="1440" w:dyaOrig="360">
          <v:shape id="_x0000_i1032" type="#_x0000_t75" style="width:1in;height:18.75pt" o:ole="">
            <v:imagedata r:id="rId23" o:title=""/>
          </v:shape>
          <o:OLEObject Type="Embed" ProgID="Equation.3" ShapeID="_x0000_i1032" DrawAspect="Content" ObjectID="_1369171867" r:id="rId24"/>
        </w:object>
      </w:r>
    </w:p>
    <w:p w:rsidR="00DC3529" w:rsidRPr="00D266B0" w:rsidRDefault="00DC3529" w:rsidP="00DC3529">
      <w:pPr>
        <w:tabs>
          <w:tab w:val="right" w:pos="8789"/>
        </w:tabs>
        <w:autoSpaceDE w:val="0"/>
        <w:autoSpaceDN w:val="0"/>
        <w:adjustRightInd w:val="0"/>
        <w:spacing w:after="0" w:line="360" w:lineRule="auto"/>
        <w:ind w:left="709"/>
        <w:rPr>
          <w:rFonts w:ascii="Arial" w:hAnsi="Arial" w:cs="Arial"/>
          <w:position w:val="-12"/>
          <w:sz w:val="20"/>
          <w:szCs w:val="20"/>
        </w:rPr>
      </w:pPr>
      <w:r w:rsidRPr="00D266B0">
        <w:rPr>
          <w:rFonts w:ascii="Arial" w:hAnsi="Arial" w:cs="Arial"/>
          <w:position w:val="-12"/>
          <w:sz w:val="20"/>
          <w:szCs w:val="20"/>
        </w:rPr>
        <w:object w:dxaOrig="1420" w:dyaOrig="360">
          <v:shape id="_x0000_i1033" type="#_x0000_t75" style="width:71.25pt;height:18.75pt" o:ole="">
            <v:imagedata r:id="rId25" o:title=""/>
          </v:shape>
          <o:OLEObject Type="Embed" ProgID="Equation.3" ShapeID="_x0000_i1033" DrawAspect="Content" ObjectID="_1369171868" r:id="rId26"/>
        </w:object>
      </w:r>
    </w:p>
    <w:p w:rsidR="00DC3529" w:rsidRPr="00D266B0" w:rsidRDefault="00DC3529" w:rsidP="00DC3529">
      <w:pPr>
        <w:tabs>
          <w:tab w:val="right" w:pos="8789"/>
        </w:tabs>
        <w:autoSpaceDE w:val="0"/>
        <w:autoSpaceDN w:val="0"/>
        <w:adjustRightInd w:val="0"/>
        <w:spacing w:after="0" w:line="360" w:lineRule="auto"/>
        <w:rPr>
          <w:rFonts w:ascii="Arial" w:hAnsi="Arial" w:cs="Arial"/>
          <w:b/>
          <w:bCs/>
          <w:sz w:val="20"/>
          <w:szCs w:val="20"/>
        </w:rPr>
      </w:pPr>
    </w:p>
    <w:p w:rsidR="00DC3529" w:rsidRPr="00EA6568" w:rsidRDefault="00DC3529" w:rsidP="00DC3529">
      <w:pPr>
        <w:pStyle w:val="ListParagraph"/>
        <w:numPr>
          <w:ilvl w:val="0"/>
          <w:numId w:val="21"/>
        </w:numPr>
        <w:tabs>
          <w:tab w:val="right" w:pos="8789"/>
        </w:tabs>
        <w:autoSpaceDE w:val="0"/>
        <w:autoSpaceDN w:val="0"/>
        <w:adjustRightInd w:val="0"/>
        <w:spacing w:after="0" w:line="360" w:lineRule="auto"/>
        <w:ind w:left="426" w:hanging="426"/>
        <w:rPr>
          <w:rFonts w:ascii="Arial" w:hAnsi="Arial" w:cs="Arial"/>
          <w:sz w:val="20"/>
          <w:szCs w:val="20"/>
        </w:rPr>
      </w:pP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EA6568">
        <w:rPr>
          <w:rFonts w:ascii="Arial" w:hAnsi="Arial" w:cs="Arial"/>
          <w:bCs/>
          <w:sz w:val="20"/>
          <w:szCs w:val="20"/>
        </w:rPr>
        <w:t xml:space="preserve"> dengan aliran </w:t>
      </w:r>
      <w:r w:rsidRPr="00EA6568">
        <w:rPr>
          <w:rFonts w:ascii="Arial" w:hAnsi="Arial" w:cs="Arial"/>
          <w:sz w:val="20"/>
          <w:szCs w:val="20"/>
        </w:rPr>
        <w:t>Counter Flow</w:t>
      </w:r>
    </w:p>
    <w:p w:rsidR="00DC3529" w:rsidRDefault="00DC3529" w:rsidP="00DC3529">
      <w:pPr>
        <w:tabs>
          <w:tab w:val="left" w:pos="426"/>
          <w:tab w:val="right" w:pos="8789"/>
        </w:tabs>
        <w:autoSpaceDE w:val="0"/>
        <w:autoSpaceDN w:val="0"/>
        <w:adjustRightInd w:val="0"/>
        <w:spacing w:after="0" w:line="360" w:lineRule="auto"/>
        <w:jc w:val="both"/>
        <w:rPr>
          <w:rFonts w:ascii="Arial" w:hAnsi="Arial" w:cs="Arial"/>
          <w:sz w:val="20"/>
          <w:szCs w:val="20"/>
        </w:rPr>
      </w:pPr>
      <w:r>
        <w:rPr>
          <w:rFonts w:ascii="Arial" w:hAnsi="Arial" w:cs="Arial"/>
          <w:sz w:val="20"/>
          <w:szCs w:val="20"/>
        </w:rPr>
        <w:tab/>
      </w:r>
      <w:r w:rsidRPr="00D266B0">
        <w:rPr>
          <w:rFonts w:ascii="Arial" w:hAnsi="Arial" w:cs="Arial"/>
          <w:sz w:val="20"/>
          <w:szCs w:val="20"/>
        </w:rPr>
        <w:t xml:space="preserve">Penukar </w:t>
      </w:r>
      <w:proofErr w:type="spellStart"/>
      <w:r>
        <w:rPr>
          <w:rFonts w:ascii="Arial" w:hAnsi="Arial" w:cs="Arial"/>
          <w:sz w:val="20"/>
          <w:szCs w:val="20"/>
          <w:lang w:val="en-US"/>
        </w:rPr>
        <w:t>kalor</w:t>
      </w:r>
      <w:proofErr w:type="spellEnd"/>
      <w:r>
        <w:rPr>
          <w:rFonts w:ascii="Arial" w:hAnsi="Arial" w:cs="Arial"/>
          <w:sz w:val="20"/>
          <w:szCs w:val="20"/>
        </w:rPr>
        <w:t xml:space="preserve"> jenis ini, kedua fluida (panas dan dingin</w:t>
      </w:r>
      <w:r w:rsidRPr="00D266B0">
        <w:rPr>
          <w:rFonts w:ascii="Arial" w:hAnsi="Arial" w:cs="Arial"/>
          <w:sz w:val="20"/>
          <w:szCs w:val="20"/>
        </w:rPr>
        <w:t xml:space="preserve">) masuk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dengan arah berlawanan, mengalir dengan arah berlawanan dan k</w:t>
      </w:r>
      <w:r>
        <w:rPr>
          <w:rFonts w:ascii="Arial" w:hAnsi="Arial" w:cs="Arial"/>
          <w:sz w:val="20"/>
          <w:szCs w:val="20"/>
        </w:rPr>
        <w:t>eluar pada sisi yang berlawanan</w:t>
      </w:r>
      <w:r w:rsidRPr="00D266B0">
        <w:rPr>
          <w:rFonts w:ascii="Arial" w:hAnsi="Arial" w:cs="Arial"/>
          <w:sz w:val="20"/>
          <w:szCs w:val="20"/>
        </w:rPr>
        <w:t xml:space="preserve">. Temperatur fluida dingin yang keluar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Pr>
          <w:rFonts w:ascii="Arial" w:hAnsi="Arial" w:cs="Arial"/>
          <w:sz w:val="20"/>
          <w:szCs w:val="20"/>
        </w:rPr>
        <w:t xml:space="preserve"> (T</w:t>
      </w:r>
      <w:r w:rsidRPr="00E757E6">
        <w:rPr>
          <w:rFonts w:ascii="Arial" w:hAnsi="Arial" w:cs="Arial"/>
          <w:sz w:val="20"/>
          <w:szCs w:val="20"/>
          <w:vertAlign w:val="subscript"/>
        </w:rPr>
        <w:t>cb</w:t>
      </w:r>
      <w:r w:rsidRPr="00D266B0">
        <w:rPr>
          <w:rFonts w:ascii="Arial" w:hAnsi="Arial" w:cs="Arial"/>
          <w:sz w:val="20"/>
          <w:szCs w:val="20"/>
        </w:rPr>
        <w:t xml:space="preserve">) lebih tinggi dibandingkan temperatur fluida panas </w:t>
      </w:r>
      <w:r>
        <w:rPr>
          <w:rFonts w:ascii="Arial" w:hAnsi="Arial" w:cs="Arial"/>
          <w:sz w:val="20"/>
          <w:szCs w:val="20"/>
        </w:rPr>
        <w:t xml:space="preserve">yang keluar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Pr>
          <w:rFonts w:ascii="Arial" w:hAnsi="Arial" w:cs="Arial"/>
          <w:sz w:val="20"/>
          <w:szCs w:val="20"/>
        </w:rPr>
        <w:t xml:space="preserve"> (T</w:t>
      </w:r>
      <w:r w:rsidRPr="00E757E6">
        <w:rPr>
          <w:rFonts w:ascii="Arial" w:hAnsi="Arial" w:cs="Arial"/>
          <w:sz w:val="20"/>
          <w:szCs w:val="20"/>
          <w:vertAlign w:val="subscript"/>
        </w:rPr>
        <w:t>hb</w:t>
      </w:r>
      <w:r w:rsidRPr="00D266B0">
        <w:rPr>
          <w:rFonts w:ascii="Arial" w:hAnsi="Arial" w:cs="Arial"/>
          <w:sz w:val="20"/>
          <w:szCs w:val="20"/>
        </w:rPr>
        <w:t xml:space="preserve">), sehingga dianggap lebih baik dari alat </w:t>
      </w:r>
      <w:proofErr w:type="spellStart"/>
      <w:r>
        <w:rPr>
          <w:rFonts w:ascii="Arial" w:hAnsi="Arial" w:cs="Arial"/>
          <w:sz w:val="20"/>
          <w:szCs w:val="20"/>
          <w:lang w:val="en-US"/>
        </w:rPr>
        <w:t>penukar</w:t>
      </w:r>
      <w:proofErr w:type="spellEnd"/>
      <w:r>
        <w:rPr>
          <w:rFonts w:ascii="Arial" w:hAnsi="Arial" w:cs="Arial"/>
          <w:sz w:val="20"/>
          <w:szCs w:val="20"/>
          <w:lang w:val="en-US"/>
        </w:rPr>
        <w:t xml:space="preserve"> </w:t>
      </w:r>
      <w:proofErr w:type="spellStart"/>
      <w:r>
        <w:rPr>
          <w:rFonts w:ascii="Arial" w:hAnsi="Arial" w:cs="Arial"/>
          <w:sz w:val="20"/>
          <w:szCs w:val="20"/>
          <w:lang w:val="en-US"/>
        </w:rPr>
        <w:t>kalor</w:t>
      </w:r>
      <w:proofErr w:type="spellEnd"/>
      <w:r w:rsidRPr="00D266B0">
        <w:rPr>
          <w:rFonts w:ascii="Arial" w:hAnsi="Arial" w:cs="Arial"/>
          <w:sz w:val="20"/>
          <w:szCs w:val="20"/>
        </w:rPr>
        <w:t xml:space="preserve"> aliran searah (</w:t>
      </w:r>
      <w:r w:rsidRPr="00E757E6">
        <w:rPr>
          <w:rFonts w:ascii="Arial" w:hAnsi="Arial" w:cs="Arial"/>
          <w:bCs/>
          <w:i/>
          <w:iCs/>
          <w:sz w:val="20"/>
          <w:szCs w:val="20"/>
        </w:rPr>
        <w:t>Co</w:t>
      </w:r>
      <w:r w:rsidRPr="00E757E6">
        <w:rPr>
          <w:rFonts w:ascii="Arial" w:hAnsi="Arial" w:cs="Arial"/>
          <w:bCs/>
          <w:sz w:val="20"/>
          <w:szCs w:val="20"/>
        </w:rPr>
        <w:t>-</w:t>
      </w:r>
      <w:r w:rsidRPr="00E757E6">
        <w:rPr>
          <w:rFonts w:ascii="Arial" w:hAnsi="Arial" w:cs="Arial"/>
          <w:bCs/>
          <w:i/>
          <w:iCs/>
          <w:sz w:val="20"/>
          <w:szCs w:val="20"/>
        </w:rPr>
        <w:t>Current</w:t>
      </w:r>
      <w:r w:rsidRPr="00D266B0">
        <w:rPr>
          <w:rFonts w:ascii="Arial" w:hAnsi="Arial" w:cs="Arial"/>
          <w:sz w:val="20"/>
          <w:szCs w:val="20"/>
        </w:rPr>
        <w:t>).</w:t>
      </w:r>
    </w:p>
    <w:p w:rsidR="00DC3529" w:rsidRPr="00D266B0" w:rsidRDefault="00DC3529" w:rsidP="00DC3529">
      <w:pPr>
        <w:tabs>
          <w:tab w:val="left" w:pos="426"/>
          <w:tab w:val="right" w:pos="8789"/>
        </w:tabs>
        <w:autoSpaceDE w:val="0"/>
        <w:autoSpaceDN w:val="0"/>
        <w:adjustRightInd w:val="0"/>
        <w:spacing w:after="0" w:line="360" w:lineRule="auto"/>
        <w:jc w:val="both"/>
        <w:rPr>
          <w:rFonts w:ascii="Arial" w:hAnsi="Arial" w:cs="Arial"/>
          <w:sz w:val="20"/>
          <w:szCs w:val="20"/>
        </w:rPr>
      </w:pPr>
    </w:p>
    <w:p w:rsidR="00DC3529" w:rsidRPr="00D266B0" w:rsidRDefault="00DC3529" w:rsidP="00DC3529">
      <w:pPr>
        <w:tabs>
          <w:tab w:val="right" w:pos="8789"/>
        </w:tabs>
        <w:autoSpaceDE w:val="0"/>
        <w:autoSpaceDN w:val="0"/>
        <w:adjustRightInd w:val="0"/>
        <w:spacing w:after="0" w:line="360" w:lineRule="auto"/>
        <w:jc w:val="center"/>
        <w:rPr>
          <w:rFonts w:ascii="Arial" w:hAnsi="Arial" w:cs="Arial"/>
          <w:b/>
          <w:sz w:val="20"/>
          <w:szCs w:val="20"/>
        </w:rPr>
      </w:pPr>
      <w:r w:rsidRPr="00D266B0">
        <w:rPr>
          <w:rFonts w:ascii="Arial" w:hAnsi="Arial" w:cs="Arial"/>
          <w:b/>
          <w:noProof/>
          <w:sz w:val="20"/>
          <w:szCs w:val="20"/>
          <w:lang w:eastAsia="id-ID"/>
        </w:rPr>
        <w:drawing>
          <wp:inline distT="0" distB="0" distL="0" distR="0">
            <wp:extent cx="2821370" cy="1509623"/>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2825734" cy="1511958"/>
                    </a:xfrm>
                    <a:prstGeom prst="rect">
                      <a:avLst/>
                    </a:prstGeom>
                    <a:noFill/>
                    <a:ln w="9525">
                      <a:noFill/>
                      <a:miter lim="800000"/>
                      <a:headEnd/>
                      <a:tailEnd/>
                    </a:ln>
                  </pic:spPr>
                </pic:pic>
              </a:graphicData>
            </a:graphic>
          </wp:inline>
        </w:drawing>
      </w:r>
    </w:p>
    <w:p w:rsidR="00DC3529"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5</w:t>
      </w:r>
      <w:r w:rsidRPr="00D266B0">
        <w:rPr>
          <w:rFonts w:ascii="Arial" w:hAnsi="Arial" w:cs="Arial"/>
          <w:sz w:val="20"/>
          <w:szCs w:val="20"/>
        </w:rPr>
        <w:t xml:space="preserve"> Profil temperatur pada aliran counter flow</w:t>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p>
    <w:p w:rsidR="00DC3529" w:rsidRPr="00D266B0" w:rsidRDefault="00DC3529" w:rsidP="00DC3529">
      <w:pPr>
        <w:tabs>
          <w:tab w:val="right" w:pos="8789"/>
        </w:tabs>
        <w:autoSpaceDE w:val="0"/>
        <w:autoSpaceDN w:val="0"/>
        <w:adjustRightInd w:val="0"/>
        <w:spacing w:after="0" w:line="360" w:lineRule="auto"/>
        <w:jc w:val="both"/>
        <w:rPr>
          <w:rFonts w:ascii="Arial" w:hAnsi="Arial" w:cs="Arial"/>
          <w:sz w:val="20"/>
          <w:szCs w:val="20"/>
        </w:rPr>
      </w:pPr>
      <w:r w:rsidRPr="00D266B0">
        <w:rPr>
          <w:rFonts w:ascii="Arial" w:hAnsi="Arial" w:cs="Arial"/>
          <w:sz w:val="20"/>
          <w:szCs w:val="20"/>
        </w:rPr>
        <w:t xml:space="preserve">Kalor yang dipindahkan pada aliran </w:t>
      </w:r>
      <w:r w:rsidRPr="00CC1B8A">
        <w:rPr>
          <w:rFonts w:ascii="Arial" w:hAnsi="Arial" w:cs="Arial"/>
          <w:bCs/>
          <w:iCs/>
          <w:sz w:val="20"/>
          <w:szCs w:val="20"/>
        </w:rPr>
        <w:t>counter flow</w:t>
      </w:r>
      <w:r w:rsidRPr="00D266B0">
        <w:rPr>
          <w:rFonts w:ascii="Arial" w:hAnsi="Arial" w:cs="Arial"/>
          <w:b/>
          <w:bCs/>
          <w:i/>
          <w:iCs/>
          <w:sz w:val="20"/>
          <w:szCs w:val="20"/>
        </w:rPr>
        <w:t xml:space="preserve"> </w:t>
      </w:r>
      <w:r w:rsidRPr="00D266B0">
        <w:rPr>
          <w:rFonts w:ascii="Arial" w:hAnsi="Arial" w:cs="Arial"/>
          <w:sz w:val="20"/>
          <w:szCs w:val="20"/>
        </w:rPr>
        <w:t xml:space="preserve">mempunyai persamaan yang sama dengan persamaan </w:t>
      </w:r>
      <w:proofErr w:type="spellStart"/>
      <w:r>
        <w:rPr>
          <w:rFonts w:ascii="Arial" w:hAnsi="Arial" w:cs="Arial"/>
          <w:sz w:val="20"/>
          <w:szCs w:val="20"/>
          <w:lang w:val="en-US"/>
        </w:rPr>
        <w:t>untuk</w:t>
      </w:r>
      <w:proofErr w:type="spellEnd"/>
      <w:r>
        <w:rPr>
          <w:rFonts w:ascii="Arial" w:hAnsi="Arial" w:cs="Arial"/>
          <w:sz w:val="20"/>
          <w:szCs w:val="20"/>
          <w:lang w:val="en-US"/>
        </w:rPr>
        <w:t xml:space="preserve"> </w:t>
      </w:r>
      <w:proofErr w:type="spellStart"/>
      <w:r>
        <w:rPr>
          <w:rFonts w:ascii="Arial" w:hAnsi="Arial" w:cs="Arial"/>
          <w:sz w:val="20"/>
          <w:szCs w:val="20"/>
          <w:lang w:val="en-US"/>
        </w:rPr>
        <w:t>aliran</w:t>
      </w:r>
      <w:proofErr w:type="spellEnd"/>
      <w:r>
        <w:rPr>
          <w:rFonts w:ascii="Arial" w:hAnsi="Arial" w:cs="Arial"/>
          <w:sz w:val="20"/>
          <w:szCs w:val="20"/>
          <w:lang w:val="en-US"/>
        </w:rPr>
        <w:t xml:space="preserve"> current flow</w:t>
      </w:r>
      <w:r w:rsidRPr="00D266B0">
        <w:rPr>
          <w:rFonts w:ascii="Arial" w:hAnsi="Arial" w:cs="Arial"/>
          <w:sz w:val="20"/>
          <w:szCs w:val="20"/>
        </w:rPr>
        <w:t>, dengan pengertian beda ΔT</w:t>
      </w:r>
      <w:r w:rsidRPr="00280606">
        <w:rPr>
          <w:rFonts w:ascii="Arial" w:hAnsi="Arial" w:cs="Arial"/>
          <w:sz w:val="20"/>
          <w:szCs w:val="20"/>
          <w:vertAlign w:val="subscript"/>
        </w:rPr>
        <w:t>1</w:t>
      </w:r>
      <w:r w:rsidRPr="00D266B0">
        <w:rPr>
          <w:rFonts w:ascii="Arial" w:hAnsi="Arial" w:cs="Arial"/>
          <w:sz w:val="20"/>
          <w:szCs w:val="20"/>
        </w:rPr>
        <w:t xml:space="preserve"> dan ΔT</w:t>
      </w:r>
      <w:r w:rsidRPr="00280606">
        <w:rPr>
          <w:rFonts w:ascii="Arial" w:hAnsi="Arial" w:cs="Arial"/>
          <w:sz w:val="20"/>
          <w:szCs w:val="20"/>
          <w:vertAlign w:val="subscript"/>
        </w:rPr>
        <w:t>2</w:t>
      </w:r>
      <w:r w:rsidRPr="00D266B0">
        <w:rPr>
          <w:rFonts w:ascii="Arial" w:hAnsi="Arial" w:cs="Arial"/>
          <w:sz w:val="20"/>
          <w:szCs w:val="20"/>
        </w:rPr>
        <w:t>, yaitu:</w:t>
      </w:r>
    </w:p>
    <w:p w:rsidR="00DC3529" w:rsidRPr="00D266B0" w:rsidRDefault="00DC3529" w:rsidP="00DC3529">
      <w:pPr>
        <w:tabs>
          <w:tab w:val="right" w:pos="8789"/>
        </w:tabs>
        <w:autoSpaceDE w:val="0"/>
        <w:autoSpaceDN w:val="0"/>
        <w:adjustRightInd w:val="0"/>
        <w:spacing w:after="0" w:line="360" w:lineRule="auto"/>
        <w:ind w:left="709"/>
        <w:rPr>
          <w:rFonts w:ascii="Arial" w:hAnsi="Arial" w:cs="Arial"/>
          <w:position w:val="-12"/>
          <w:sz w:val="20"/>
          <w:szCs w:val="20"/>
        </w:rPr>
      </w:pPr>
      <w:r w:rsidRPr="00D266B0">
        <w:rPr>
          <w:rFonts w:ascii="Arial" w:hAnsi="Arial" w:cs="Arial"/>
          <w:position w:val="-12"/>
          <w:sz w:val="20"/>
          <w:szCs w:val="20"/>
        </w:rPr>
        <w:object w:dxaOrig="1420" w:dyaOrig="360">
          <v:shape id="_x0000_i1034" type="#_x0000_t75" style="width:71.25pt;height:18.75pt" o:ole="">
            <v:imagedata r:id="rId28" o:title=""/>
          </v:shape>
          <o:OLEObject Type="Embed" ProgID="Equation.3" ShapeID="_x0000_i1034" DrawAspect="Content" ObjectID="_1369171869" r:id="rId29"/>
        </w:object>
      </w:r>
    </w:p>
    <w:p w:rsidR="00DC3529" w:rsidRPr="00D266B0" w:rsidRDefault="00DC3529" w:rsidP="00DC3529">
      <w:pPr>
        <w:tabs>
          <w:tab w:val="right" w:pos="8789"/>
        </w:tabs>
        <w:autoSpaceDE w:val="0"/>
        <w:autoSpaceDN w:val="0"/>
        <w:adjustRightInd w:val="0"/>
        <w:spacing w:after="0" w:line="360" w:lineRule="auto"/>
        <w:ind w:left="709"/>
        <w:rPr>
          <w:rFonts w:ascii="Arial" w:hAnsi="Arial" w:cs="Arial"/>
          <w:position w:val="-12"/>
          <w:sz w:val="20"/>
          <w:szCs w:val="20"/>
        </w:rPr>
      </w:pPr>
      <w:r w:rsidRPr="00D266B0">
        <w:rPr>
          <w:rFonts w:ascii="Arial" w:hAnsi="Arial" w:cs="Arial"/>
          <w:position w:val="-12"/>
          <w:sz w:val="20"/>
          <w:szCs w:val="20"/>
        </w:rPr>
        <w:object w:dxaOrig="1440" w:dyaOrig="360">
          <v:shape id="_x0000_i1035" type="#_x0000_t75" style="width:1in;height:18.75pt" o:ole="">
            <v:imagedata r:id="rId30" o:title=""/>
          </v:shape>
          <o:OLEObject Type="Embed" ProgID="Equation.3" ShapeID="_x0000_i1035" DrawAspect="Content" ObjectID="_1369171870" r:id="rId31"/>
        </w:object>
      </w:r>
    </w:p>
    <w:p w:rsidR="00DC3529" w:rsidRPr="00D266B0" w:rsidRDefault="00DC3529" w:rsidP="00DC3529">
      <w:pPr>
        <w:spacing w:line="360" w:lineRule="auto"/>
        <w:ind w:firstLine="426"/>
        <w:jc w:val="both"/>
        <w:rPr>
          <w:rFonts w:ascii="Arial" w:hAnsi="Arial" w:cs="Arial"/>
          <w:sz w:val="20"/>
          <w:szCs w:val="20"/>
        </w:rPr>
      </w:pPr>
      <w:r w:rsidRPr="00D266B0">
        <w:rPr>
          <w:rFonts w:ascii="Arial" w:hAnsi="Arial" w:cs="Arial"/>
          <w:sz w:val="20"/>
          <w:szCs w:val="20"/>
        </w:rPr>
        <w:t>Beda suhu ini disebut beda suhu rata-rata log (LMTD). Dengan kata-kata ialah beda suhu pada satu ujung penukar kalor dikurangi beda ujung yang satu lagi dibagi dengan logaritma alamiah dari pada perbandingan kedua beda suhu tersebut.</w:t>
      </w:r>
    </w:p>
    <w:p w:rsidR="00DC3529" w:rsidRPr="00D266B0" w:rsidRDefault="00DC3529" w:rsidP="00DC3529">
      <w:pPr>
        <w:spacing w:line="360" w:lineRule="auto"/>
        <w:jc w:val="both"/>
        <w:rPr>
          <w:rFonts w:ascii="Arial" w:hAnsi="Arial" w:cs="Arial"/>
          <w:sz w:val="20"/>
          <w:szCs w:val="20"/>
        </w:rPr>
      </w:pPr>
      <w:r w:rsidRPr="00D266B0">
        <w:rPr>
          <w:rFonts w:ascii="Arial" w:hAnsi="Arial" w:cs="Arial"/>
          <w:sz w:val="20"/>
          <w:szCs w:val="20"/>
        </w:rPr>
        <w:t>Penurunan LMTD di atas menyangkut dua pengandaian:</w:t>
      </w:r>
    </w:p>
    <w:p w:rsidR="00DC3529" w:rsidRPr="00D266B0" w:rsidRDefault="00DC3529" w:rsidP="00DC3529">
      <w:pPr>
        <w:pStyle w:val="ListParagraph"/>
        <w:numPr>
          <w:ilvl w:val="0"/>
          <w:numId w:val="15"/>
        </w:numPr>
        <w:spacing w:line="360" w:lineRule="auto"/>
        <w:jc w:val="both"/>
        <w:rPr>
          <w:rFonts w:ascii="Arial" w:hAnsi="Arial" w:cs="Arial"/>
          <w:sz w:val="20"/>
          <w:szCs w:val="20"/>
        </w:rPr>
      </w:pPr>
      <w:r>
        <w:rPr>
          <w:rFonts w:ascii="Arial" w:hAnsi="Arial" w:cs="Arial"/>
          <w:sz w:val="20"/>
          <w:szCs w:val="20"/>
        </w:rPr>
        <w:t>Kalor sp</w:t>
      </w:r>
      <w:r w:rsidRPr="00D266B0">
        <w:rPr>
          <w:rFonts w:ascii="Arial" w:hAnsi="Arial" w:cs="Arial"/>
          <w:sz w:val="20"/>
          <w:szCs w:val="20"/>
        </w:rPr>
        <w:t>esifik fluida tidak berubah menurut suhu.</w:t>
      </w:r>
    </w:p>
    <w:p w:rsidR="00DC3529" w:rsidRPr="00D266B0" w:rsidRDefault="00DC3529" w:rsidP="00DC3529">
      <w:pPr>
        <w:pStyle w:val="ListParagraph"/>
        <w:numPr>
          <w:ilvl w:val="0"/>
          <w:numId w:val="15"/>
        </w:numPr>
        <w:spacing w:line="360" w:lineRule="auto"/>
        <w:jc w:val="both"/>
        <w:rPr>
          <w:rFonts w:ascii="Arial" w:hAnsi="Arial" w:cs="Arial"/>
          <w:sz w:val="20"/>
          <w:szCs w:val="20"/>
        </w:rPr>
      </w:pPr>
      <w:r w:rsidRPr="00D266B0">
        <w:rPr>
          <w:rFonts w:ascii="Arial" w:hAnsi="Arial" w:cs="Arial"/>
          <w:sz w:val="20"/>
          <w:szCs w:val="20"/>
        </w:rPr>
        <w:t>Koefisien perpindahan kalor konveksi tetap, untuk sebuah alat penukar kalor.</w:t>
      </w:r>
    </w:p>
    <w:p w:rsidR="00DC3529" w:rsidRDefault="00DC3529" w:rsidP="00DC3529">
      <w:pPr>
        <w:tabs>
          <w:tab w:val="right" w:pos="8789"/>
        </w:tabs>
        <w:autoSpaceDE w:val="0"/>
        <w:autoSpaceDN w:val="0"/>
        <w:adjustRightInd w:val="0"/>
        <w:spacing w:after="0" w:line="360" w:lineRule="auto"/>
        <w:ind w:firstLine="426"/>
        <w:jc w:val="both"/>
        <w:rPr>
          <w:rFonts w:ascii="Arial" w:hAnsi="Arial" w:cs="Arial"/>
          <w:sz w:val="20"/>
          <w:szCs w:val="20"/>
        </w:rPr>
      </w:pPr>
      <w:r w:rsidRPr="00D266B0">
        <w:rPr>
          <w:rFonts w:ascii="Arial" w:hAnsi="Arial" w:cs="Arial"/>
          <w:sz w:val="20"/>
          <w:szCs w:val="20"/>
        </w:rPr>
        <w:t>Andaian kedua ini biasanya sangat penting karena pengaruh saluran masuk, viskositas fl</w:t>
      </w:r>
      <w:r>
        <w:rPr>
          <w:rFonts w:ascii="Arial" w:hAnsi="Arial" w:cs="Arial"/>
          <w:sz w:val="20"/>
          <w:szCs w:val="20"/>
        </w:rPr>
        <w:t>uida, perubahan konduktivitas t</w:t>
      </w:r>
      <w:r w:rsidRPr="00D266B0">
        <w:rPr>
          <w:rFonts w:ascii="Arial" w:hAnsi="Arial" w:cs="Arial"/>
          <w:sz w:val="20"/>
          <w:szCs w:val="20"/>
        </w:rPr>
        <w:t>ermal, dan sebagainya. Biasanya untuk memberikan koreksi atas pengaruh-pengaruh tersebut perlu digunakan metode numerik.</w:t>
      </w:r>
    </w:p>
    <w:p w:rsidR="00DC3529" w:rsidRPr="00D266B0" w:rsidRDefault="00DC3529" w:rsidP="00DC3529">
      <w:pPr>
        <w:tabs>
          <w:tab w:val="right" w:pos="8789"/>
        </w:tabs>
        <w:autoSpaceDE w:val="0"/>
        <w:autoSpaceDN w:val="0"/>
        <w:adjustRightInd w:val="0"/>
        <w:spacing w:after="0" w:line="360" w:lineRule="auto"/>
        <w:jc w:val="both"/>
        <w:rPr>
          <w:rFonts w:ascii="Arial" w:hAnsi="Arial" w:cs="Arial"/>
          <w:position w:val="-12"/>
          <w:sz w:val="20"/>
          <w:szCs w:val="20"/>
        </w:rPr>
      </w:pPr>
    </w:p>
    <w:p w:rsidR="00DC3529" w:rsidRPr="0078329F" w:rsidRDefault="00DC3529" w:rsidP="00DC3529">
      <w:pPr>
        <w:pStyle w:val="ListParagraph"/>
        <w:numPr>
          <w:ilvl w:val="0"/>
          <w:numId w:val="22"/>
        </w:numPr>
        <w:autoSpaceDE w:val="0"/>
        <w:autoSpaceDN w:val="0"/>
        <w:adjustRightInd w:val="0"/>
        <w:spacing w:after="0" w:line="360" w:lineRule="auto"/>
        <w:ind w:left="426" w:hanging="426"/>
        <w:jc w:val="both"/>
        <w:rPr>
          <w:rFonts w:ascii="Arial" w:hAnsi="Arial" w:cs="Arial"/>
          <w:b/>
          <w:sz w:val="20"/>
          <w:szCs w:val="20"/>
        </w:rPr>
      </w:pPr>
      <w:proofErr w:type="spellStart"/>
      <w:r>
        <w:rPr>
          <w:rFonts w:ascii="Arial" w:hAnsi="Arial" w:cs="Arial"/>
          <w:b/>
          <w:sz w:val="20"/>
          <w:szCs w:val="20"/>
          <w:lang w:val="en-US"/>
        </w:rPr>
        <w:t>Koefisien</w:t>
      </w:r>
      <w:proofErr w:type="spellEnd"/>
      <w:r>
        <w:rPr>
          <w:rFonts w:ascii="Arial" w:hAnsi="Arial" w:cs="Arial"/>
          <w:b/>
          <w:sz w:val="20"/>
          <w:szCs w:val="20"/>
          <w:lang w:val="en-US"/>
        </w:rPr>
        <w:t xml:space="preserve"> </w:t>
      </w:r>
      <w:r w:rsidRPr="0078329F">
        <w:rPr>
          <w:rFonts w:ascii="Arial" w:hAnsi="Arial" w:cs="Arial"/>
          <w:b/>
          <w:sz w:val="20"/>
          <w:szCs w:val="20"/>
        </w:rPr>
        <w:t>Perpindahan Kalor Menyeluruh (U)</w:t>
      </w:r>
    </w:p>
    <w:p w:rsidR="00DC3529" w:rsidRPr="00E757E6" w:rsidRDefault="00DC3529" w:rsidP="00DC3529">
      <w:pPr>
        <w:autoSpaceDE w:val="0"/>
        <w:autoSpaceDN w:val="0"/>
        <w:adjustRightInd w:val="0"/>
        <w:spacing w:after="0" w:line="360" w:lineRule="auto"/>
        <w:ind w:firstLine="426"/>
        <w:jc w:val="both"/>
        <w:rPr>
          <w:rFonts w:ascii="Arial" w:hAnsi="Arial" w:cs="Arial"/>
          <w:b/>
          <w:sz w:val="20"/>
          <w:szCs w:val="20"/>
        </w:rPr>
      </w:pPr>
      <w:r w:rsidRPr="00D266B0">
        <w:rPr>
          <w:rFonts w:ascii="Arial" w:hAnsi="Arial" w:cs="Arial"/>
          <w:sz w:val="20"/>
          <w:szCs w:val="20"/>
        </w:rPr>
        <w:t>Proses perpindahan kalor dapat digambarkan denga</w:t>
      </w:r>
      <w:r>
        <w:rPr>
          <w:rFonts w:ascii="Arial" w:hAnsi="Arial" w:cs="Arial"/>
          <w:sz w:val="20"/>
          <w:szCs w:val="20"/>
        </w:rPr>
        <w:t>n jaringan tahanan (jala-jala t</w:t>
      </w:r>
      <w:r w:rsidRPr="00D266B0">
        <w:rPr>
          <w:rFonts w:ascii="Arial" w:hAnsi="Arial" w:cs="Arial"/>
          <w:sz w:val="20"/>
          <w:szCs w:val="20"/>
        </w:rPr>
        <w:t>e</w:t>
      </w:r>
      <w:r>
        <w:rPr>
          <w:rFonts w:ascii="Arial" w:hAnsi="Arial" w:cs="Arial"/>
          <w:sz w:val="20"/>
          <w:szCs w:val="20"/>
        </w:rPr>
        <w:t>r</w:t>
      </w:r>
      <w:r w:rsidRPr="00D266B0">
        <w:rPr>
          <w:rFonts w:ascii="Arial" w:hAnsi="Arial" w:cs="Arial"/>
          <w:sz w:val="20"/>
          <w:szCs w:val="20"/>
        </w:rPr>
        <w:t>mal). Perpindahan kalor menyeluruh dihitung dengan jalan membagi beda suhu men</w:t>
      </w:r>
      <w:r>
        <w:rPr>
          <w:rFonts w:ascii="Arial" w:hAnsi="Arial" w:cs="Arial"/>
          <w:sz w:val="20"/>
          <w:szCs w:val="20"/>
        </w:rPr>
        <w:t>yeluruh dengan jumlah tahanan t</w:t>
      </w:r>
      <w:r w:rsidRPr="00D266B0">
        <w:rPr>
          <w:rFonts w:ascii="Arial" w:hAnsi="Arial" w:cs="Arial"/>
          <w:sz w:val="20"/>
          <w:szCs w:val="20"/>
        </w:rPr>
        <w:t>ermal.</w:t>
      </w:r>
    </w:p>
    <w:p w:rsidR="00DC3529" w:rsidRPr="00D266B0" w:rsidRDefault="00DC3529" w:rsidP="00DC3529">
      <w:pPr>
        <w:tabs>
          <w:tab w:val="right" w:pos="8789"/>
        </w:tabs>
        <w:autoSpaceDE w:val="0"/>
        <w:autoSpaceDN w:val="0"/>
        <w:adjustRightInd w:val="0"/>
        <w:spacing w:after="0" w:line="360" w:lineRule="auto"/>
        <w:jc w:val="center"/>
        <w:rPr>
          <w:rFonts w:ascii="Arial" w:hAnsi="Arial" w:cs="Arial"/>
          <w:b/>
          <w:sz w:val="20"/>
          <w:szCs w:val="20"/>
        </w:rPr>
      </w:pPr>
      <w:r w:rsidRPr="00D266B0">
        <w:rPr>
          <w:rFonts w:ascii="Arial" w:hAnsi="Arial" w:cs="Arial"/>
          <w:noProof/>
          <w:sz w:val="20"/>
          <w:szCs w:val="20"/>
          <w:lang w:eastAsia="id-ID"/>
        </w:rPr>
        <w:drawing>
          <wp:inline distT="0" distB="0" distL="0" distR="0">
            <wp:extent cx="2620633" cy="789580"/>
            <wp:effectExtent l="19050" t="0" r="8267"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2"/>
                    <a:srcRect/>
                    <a:stretch>
                      <a:fillRect/>
                    </a:stretch>
                  </pic:blipFill>
                  <pic:spPr bwMode="auto">
                    <a:xfrm>
                      <a:off x="0" y="0"/>
                      <a:ext cx="2637997" cy="794812"/>
                    </a:xfrm>
                    <a:prstGeom prst="rect">
                      <a:avLst/>
                    </a:prstGeom>
                    <a:noFill/>
                    <a:ln w="9525">
                      <a:noFill/>
                      <a:miter lim="800000"/>
                      <a:headEnd/>
                      <a:tailEnd/>
                    </a:ln>
                  </pic:spPr>
                </pic:pic>
              </a:graphicData>
            </a:graphic>
          </wp:inline>
        </w:drawing>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6</w:t>
      </w:r>
      <w:r w:rsidRPr="00D266B0">
        <w:rPr>
          <w:rFonts w:ascii="Arial" w:hAnsi="Arial" w:cs="Arial"/>
          <w:sz w:val="20"/>
          <w:szCs w:val="20"/>
        </w:rPr>
        <w:t xml:space="preserve"> Analogi tahanan untuk silinder bolong</w:t>
      </w:r>
    </w:p>
    <w:p w:rsidR="00DC3529" w:rsidRPr="00D266B0" w:rsidRDefault="00DC3529" w:rsidP="00DC3529">
      <w:pPr>
        <w:tabs>
          <w:tab w:val="right" w:pos="8789"/>
        </w:tabs>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object w:dxaOrig="8268" w:dyaOrig="3298">
          <v:shape id="_x0000_i1036" type="#_x0000_t75" style="width:240.75pt;height:33.75pt" o:ole="">
            <v:imagedata r:id="rId33" o:title=""/>
          </v:shape>
          <o:OLEObject Type="Embed" ProgID="CorelDraw.Graphic.14" ShapeID="_x0000_i1036" DrawAspect="Content" ObjectID="_1369171871" r:id="rId34"/>
        </w:object>
      </w:r>
    </w:p>
    <w:p w:rsidR="00DC3529" w:rsidRPr="002D58E4" w:rsidRDefault="00DC3529" w:rsidP="00DC3529">
      <w:pPr>
        <w:tabs>
          <w:tab w:val="right" w:pos="5670"/>
          <w:tab w:val="right" w:pos="8789"/>
        </w:tabs>
        <w:autoSpaceDE w:val="0"/>
        <w:autoSpaceDN w:val="0"/>
        <w:adjustRightInd w:val="0"/>
        <w:spacing w:after="0" w:line="360" w:lineRule="auto"/>
        <w:ind w:left="1134"/>
        <w:rPr>
          <w:rFonts w:ascii="Arial" w:hAnsi="Arial" w:cs="Arial"/>
          <w:sz w:val="20"/>
          <w:szCs w:val="20"/>
          <w:lang w:val="en-US"/>
        </w:rPr>
      </w:pPr>
      <w:r w:rsidRPr="00D266B0">
        <w:rPr>
          <w:rFonts w:ascii="Arial" w:hAnsi="Arial" w:cs="Arial"/>
          <w:position w:val="-30"/>
          <w:sz w:val="20"/>
          <w:szCs w:val="20"/>
        </w:rPr>
        <w:object w:dxaOrig="800" w:dyaOrig="680">
          <v:shape id="_x0000_i1037" type="#_x0000_t75" style="width:33pt;height:26.25pt" o:ole="" o:allowoverlap="f">
            <v:imagedata r:id="rId35" o:title=""/>
          </v:shape>
          <o:OLEObject Type="Embed" ProgID="Equation.3" ShapeID="_x0000_i1037" DrawAspect="Content" ObjectID="_1369171872" r:id="rId36"/>
        </w:object>
      </w:r>
      <w:r>
        <w:rPr>
          <w:rFonts w:ascii="Arial" w:hAnsi="Arial" w:cs="Arial"/>
          <w:position w:val="-30"/>
          <w:sz w:val="20"/>
          <w:szCs w:val="20"/>
        </w:rPr>
        <w:t xml:space="preserve">       </w:t>
      </w:r>
      <w:r w:rsidRPr="00D266B0">
        <w:rPr>
          <w:rFonts w:ascii="Arial" w:hAnsi="Arial" w:cs="Arial"/>
          <w:position w:val="-24"/>
          <w:sz w:val="20"/>
          <w:szCs w:val="20"/>
        </w:rPr>
        <w:object w:dxaOrig="1020" w:dyaOrig="880">
          <v:shape id="_x0000_i1038" type="#_x0000_t75" style="width:39.75pt;height:34.5pt" o:ole="">
            <v:imagedata r:id="rId37" o:title=""/>
          </v:shape>
          <o:OLEObject Type="Embed" ProgID="Equation.3" ShapeID="_x0000_i1038" DrawAspect="Content" ObjectID="_1369171873" r:id="rId38"/>
        </w:object>
      </w:r>
      <w:r>
        <w:rPr>
          <w:rFonts w:ascii="Arial" w:hAnsi="Arial" w:cs="Arial"/>
          <w:position w:val="-24"/>
          <w:sz w:val="20"/>
          <w:szCs w:val="20"/>
        </w:rPr>
        <w:t xml:space="preserve">          </w:t>
      </w:r>
      <w:r w:rsidRPr="00D266B0">
        <w:rPr>
          <w:rFonts w:ascii="Arial" w:hAnsi="Arial" w:cs="Arial"/>
          <w:position w:val="-30"/>
          <w:sz w:val="20"/>
          <w:szCs w:val="20"/>
        </w:rPr>
        <w:object w:dxaOrig="660" w:dyaOrig="680">
          <v:shape id="_x0000_i1039" type="#_x0000_t75" style="width:27.75pt;height:26.25pt" o:ole="" o:allowoverlap="f">
            <v:imagedata r:id="rId39" o:title=""/>
          </v:shape>
          <o:OLEObject Type="Embed" ProgID="Equation.3" ShapeID="_x0000_i1039" DrawAspect="Content" ObjectID="_1369171874" r:id="rId40"/>
        </w:object>
      </w:r>
      <w:r>
        <w:rPr>
          <w:rFonts w:ascii="Arial" w:hAnsi="Arial" w:cs="Arial"/>
          <w:position w:val="-30"/>
          <w:sz w:val="20"/>
          <w:szCs w:val="20"/>
          <w:lang w:val="en-US"/>
        </w:rPr>
        <w:tab/>
        <w:t>(2.9)</w:t>
      </w:r>
    </w:p>
    <w:p w:rsidR="00DC3529" w:rsidRDefault="00DC3529" w:rsidP="00DC3529">
      <w:pPr>
        <w:autoSpaceDE w:val="0"/>
        <w:autoSpaceDN w:val="0"/>
        <w:adjustRightInd w:val="0"/>
        <w:spacing w:after="0" w:line="360" w:lineRule="auto"/>
        <w:jc w:val="center"/>
        <w:rPr>
          <w:rFonts w:ascii="Arial" w:hAnsi="Arial" w:cs="Arial"/>
          <w:sz w:val="20"/>
          <w:szCs w:val="20"/>
        </w:rPr>
      </w:pPr>
      <w:r w:rsidRPr="00D266B0">
        <w:rPr>
          <w:rFonts w:ascii="Arial" w:hAnsi="Arial" w:cs="Arial"/>
          <w:sz w:val="20"/>
          <w:szCs w:val="20"/>
        </w:rPr>
        <w:t xml:space="preserve">Gambar </w:t>
      </w:r>
      <w:r>
        <w:rPr>
          <w:rFonts w:ascii="Arial" w:hAnsi="Arial" w:cs="Arial"/>
          <w:sz w:val="20"/>
          <w:szCs w:val="20"/>
          <w:lang w:val="en-US"/>
        </w:rPr>
        <w:t>2</w:t>
      </w:r>
      <w:r w:rsidRPr="00D266B0">
        <w:rPr>
          <w:rFonts w:ascii="Arial" w:hAnsi="Arial" w:cs="Arial"/>
          <w:sz w:val="20"/>
          <w:szCs w:val="20"/>
        </w:rPr>
        <w:t>.</w:t>
      </w:r>
      <w:r>
        <w:rPr>
          <w:rFonts w:ascii="Arial" w:hAnsi="Arial" w:cs="Arial"/>
          <w:sz w:val="20"/>
          <w:szCs w:val="20"/>
          <w:lang w:val="en-US"/>
        </w:rPr>
        <w:t>7</w:t>
      </w:r>
      <w:r>
        <w:rPr>
          <w:rFonts w:ascii="Arial" w:hAnsi="Arial" w:cs="Arial"/>
          <w:sz w:val="20"/>
          <w:szCs w:val="20"/>
        </w:rPr>
        <w:t xml:space="preserve"> Jala-jala t</w:t>
      </w:r>
      <w:r w:rsidRPr="00D266B0">
        <w:rPr>
          <w:rFonts w:ascii="Arial" w:hAnsi="Arial" w:cs="Arial"/>
          <w:sz w:val="20"/>
          <w:szCs w:val="20"/>
        </w:rPr>
        <w:t>ermal untuk silinder bolong</w:t>
      </w:r>
    </w:p>
    <w:p w:rsidR="00DC3529" w:rsidRPr="00D266B0" w:rsidRDefault="00DC3529" w:rsidP="00DC3529">
      <w:pPr>
        <w:autoSpaceDE w:val="0"/>
        <w:autoSpaceDN w:val="0"/>
        <w:adjustRightInd w:val="0"/>
        <w:spacing w:after="0" w:line="360" w:lineRule="auto"/>
        <w:jc w:val="center"/>
        <w:rPr>
          <w:rFonts w:ascii="Arial" w:hAnsi="Arial" w:cs="Arial"/>
          <w:sz w:val="20"/>
          <w:szCs w:val="20"/>
        </w:rPr>
      </w:pPr>
    </w:p>
    <w:p w:rsidR="00DC3529" w:rsidRPr="00D266B0" w:rsidRDefault="00DC3529" w:rsidP="00DC3529">
      <w:pPr>
        <w:tabs>
          <w:tab w:val="right" w:pos="8789"/>
        </w:tabs>
        <w:autoSpaceDE w:val="0"/>
        <w:autoSpaceDN w:val="0"/>
        <w:adjustRightInd w:val="0"/>
        <w:spacing w:after="0" w:line="360" w:lineRule="auto"/>
        <w:ind w:firstLine="426"/>
        <w:jc w:val="both"/>
        <w:rPr>
          <w:rFonts w:ascii="Arial" w:hAnsi="Arial" w:cs="Arial"/>
          <w:sz w:val="20"/>
          <w:szCs w:val="20"/>
        </w:rPr>
      </w:pPr>
      <w:r w:rsidRPr="00D266B0">
        <w:rPr>
          <w:rFonts w:ascii="Arial" w:hAnsi="Arial" w:cs="Arial"/>
          <w:sz w:val="20"/>
          <w:szCs w:val="20"/>
        </w:rPr>
        <w:t>Dari sudut pandang penukar kalor, dinding bidang datar jarang ada penerapannya. Kasus yang lebih penting untuk dapat</w:t>
      </w:r>
      <w:r>
        <w:rPr>
          <w:rFonts w:ascii="Arial" w:hAnsi="Arial" w:cs="Arial"/>
          <w:sz w:val="20"/>
          <w:szCs w:val="20"/>
          <w:lang w:val="en-US"/>
        </w:rPr>
        <w:t xml:space="preserve"> </w:t>
      </w:r>
      <w:r w:rsidRPr="00D266B0">
        <w:rPr>
          <w:rFonts w:ascii="Arial" w:hAnsi="Arial" w:cs="Arial"/>
          <w:sz w:val="20"/>
          <w:szCs w:val="20"/>
        </w:rPr>
        <w:t>perhatian ialah penuka</w:t>
      </w:r>
      <w:r>
        <w:rPr>
          <w:rFonts w:ascii="Arial" w:hAnsi="Arial" w:cs="Arial"/>
          <w:sz w:val="20"/>
          <w:szCs w:val="20"/>
        </w:rPr>
        <w:t>r kalor pipa ganda, seperti pad</w:t>
      </w:r>
      <w:r w:rsidRPr="00D266B0">
        <w:rPr>
          <w:rFonts w:ascii="Arial" w:hAnsi="Arial" w:cs="Arial"/>
          <w:sz w:val="20"/>
          <w:szCs w:val="20"/>
        </w:rPr>
        <w:t>a gambar 3.8. Dalam penerapan ini</w:t>
      </w:r>
      <w:r>
        <w:rPr>
          <w:rFonts w:ascii="Arial" w:hAnsi="Arial" w:cs="Arial"/>
          <w:sz w:val="20"/>
          <w:szCs w:val="20"/>
          <w:lang w:val="en-US"/>
        </w:rPr>
        <w:t xml:space="preserve"> </w:t>
      </w:r>
      <w:r w:rsidRPr="00D266B0">
        <w:rPr>
          <w:rFonts w:ascii="Arial" w:hAnsi="Arial" w:cs="Arial"/>
          <w:sz w:val="20"/>
          <w:szCs w:val="20"/>
        </w:rPr>
        <w:t>salah satu fluida megalir di dalam tabung yang lebih kecil sedang fluida yang satu lagi mengalir di dalam ruang anulus di antara kedua tabung. Koefisien konveksi dihitung dengan metode yang diuraikan dalam bab-bab yang terdahulu, dan perpindahan kalor menyelu</w:t>
      </w:r>
      <w:r>
        <w:rPr>
          <w:rFonts w:ascii="Arial" w:hAnsi="Arial" w:cs="Arial"/>
          <w:sz w:val="20"/>
          <w:szCs w:val="20"/>
        </w:rPr>
        <w:t>ruh didapatkan dari jala-jala t</w:t>
      </w:r>
      <w:r w:rsidRPr="00D266B0">
        <w:rPr>
          <w:rFonts w:ascii="Arial" w:hAnsi="Arial" w:cs="Arial"/>
          <w:sz w:val="20"/>
          <w:szCs w:val="20"/>
        </w:rPr>
        <w:t>ermal pada gambar 3.9 sebagai</w:t>
      </w:r>
      <w:r>
        <w:rPr>
          <w:rFonts w:ascii="Arial" w:hAnsi="Arial" w:cs="Arial"/>
          <w:sz w:val="20"/>
          <w:szCs w:val="20"/>
        </w:rPr>
        <w:t xml:space="preserve"> </w:t>
      </w:r>
      <w:r w:rsidRPr="00B05CD7">
        <w:rPr>
          <w:rFonts w:ascii="Arial" w:hAnsi="Arial" w:cs="Arial"/>
          <w:sz w:val="20"/>
          <w:szCs w:val="20"/>
          <w:vertAlign w:val="superscript"/>
        </w:rPr>
        <w:t>[2]</w:t>
      </w:r>
    </w:p>
    <w:p w:rsidR="00DC3529" w:rsidRPr="005A703F" w:rsidRDefault="00DC3529" w:rsidP="00DC3529">
      <w:pPr>
        <w:tabs>
          <w:tab w:val="right" w:pos="5670"/>
          <w:tab w:val="right" w:pos="8789"/>
        </w:tabs>
        <w:autoSpaceDE w:val="0"/>
        <w:autoSpaceDN w:val="0"/>
        <w:adjustRightInd w:val="0"/>
        <w:spacing w:after="0" w:line="360" w:lineRule="auto"/>
        <w:ind w:left="1276"/>
        <w:rPr>
          <w:rFonts w:ascii="Arial" w:hAnsi="Arial" w:cs="Arial"/>
          <w:position w:val="-86"/>
          <w:sz w:val="20"/>
          <w:szCs w:val="20"/>
          <w:lang w:val="en-US"/>
        </w:rPr>
      </w:pPr>
      <w:r w:rsidRPr="00D266B0">
        <w:rPr>
          <w:rFonts w:ascii="Arial" w:hAnsi="Arial" w:cs="Arial"/>
          <w:position w:val="-86"/>
          <w:sz w:val="20"/>
          <w:szCs w:val="20"/>
        </w:rPr>
        <w:object w:dxaOrig="3220" w:dyaOrig="1240">
          <v:shape id="_x0000_i1040" type="#_x0000_t75" style="width:153pt;height:53.25pt" o:ole="">
            <v:imagedata r:id="rId41" o:title=""/>
          </v:shape>
          <o:OLEObject Type="Embed" ProgID="Equation.3" ShapeID="_x0000_i1040" DrawAspect="Content" ObjectID="_1369171875" r:id="rId42"/>
        </w:object>
      </w:r>
      <w:r>
        <w:rPr>
          <w:rFonts w:ascii="Arial" w:hAnsi="Arial" w:cs="Arial"/>
          <w:position w:val="-86"/>
          <w:sz w:val="20"/>
          <w:szCs w:val="20"/>
          <w:lang w:val="en-US"/>
        </w:rPr>
        <w:tab/>
        <w:t>(2.10)</w:t>
      </w:r>
    </w:p>
    <w:p w:rsidR="00DC3529" w:rsidRPr="00D266B0" w:rsidRDefault="00DC3529" w:rsidP="00DC3529">
      <w:pPr>
        <w:tabs>
          <w:tab w:val="right" w:pos="8789"/>
        </w:tabs>
        <w:autoSpaceDE w:val="0"/>
        <w:autoSpaceDN w:val="0"/>
        <w:adjustRightInd w:val="0"/>
        <w:spacing w:after="0" w:line="360" w:lineRule="auto"/>
        <w:jc w:val="both"/>
        <w:rPr>
          <w:rFonts w:ascii="Arial" w:hAnsi="Arial" w:cs="Arial"/>
          <w:sz w:val="20"/>
          <w:szCs w:val="20"/>
        </w:rPr>
      </w:pPr>
      <w:r w:rsidRPr="00D266B0">
        <w:rPr>
          <w:rFonts w:ascii="Arial" w:hAnsi="Arial" w:cs="Arial"/>
          <w:sz w:val="20"/>
          <w:szCs w:val="20"/>
        </w:rPr>
        <w:t xml:space="preserve">Dimana subskripsi i dan o menunjukan diameter-dalam dan diameter-luar tabung-dalam yang lebih kecil. Koefisien perpindahan kalor menyeluruh bisa didasarkan atas luas-dalam atau luas-luar </w:t>
      </w:r>
      <w:r>
        <w:rPr>
          <w:rFonts w:ascii="Arial" w:hAnsi="Arial" w:cs="Arial"/>
          <w:sz w:val="20"/>
          <w:szCs w:val="20"/>
        </w:rPr>
        <w:t>tabung</w:t>
      </w:r>
      <w:r w:rsidRPr="00D266B0">
        <w:rPr>
          <w:rFonts w:ascii="Arial" w:hAnsi="Arial" w:cs="Arial"/>
          <w:sz w:val="20"/>
          <w:szCs w:val="20"/>
        </w:rPr>
        <w:t xml:space="preserve"> </w:t>
      </w:r>
      <w:r>
        <w:rPr>
          <w:rFonts w:ascii="Arial" w:hAnsi="Arial" w:cs="Arial"/>
          <w:sz w:val="20"/>
          <w:szCs w:val="20"/>
        </w:rPr>
        <w:t>m</w:t>
      </w:r>
      <w:r w:rsidRPr="00D266B0">
        <w:rPr>
          <w:rFonts w:ascii="Arial" w:hAnsi="Arial" w:cs="Arial"/>
          <w:sz w:val="20"/>
          <w:szCs w:val="20"/>
        </w:rPr>
        <w:t>enurut selera perancang. sesuai dengan itu,</w:t>
      </w:r>
      <w:r w:rsidRPr="00B05CD7">
        <w:rPr>
          <w:rFonts w:ascii="Arial" w:hAnsi="Arial" w:cs="Arial"/>
          <w:sz w:val="20"/>
          <w:szCs w:val="20"/>
          <w:vertAlign w:val="superscript"/>
        </w:rPr>
        <w:t xml:space="preserve"> [2]</w:t>
      </w:r>
    </w:p>
    <w:p w:rsidR="00DC3529" w:rsidRPr="005A703F" w:rsidRDefault="00DC3529" w:rsidP="00DC3529">
      <w:pPr>
        <w:tabs>
          <w:tab w:val="right" w:pos="5670"/>
          <w:tab w:val="right" w:pos="8789"/>
        </w:tabs>
        <w:autoSpaceDE w:val="0"/>
        <w:autoSpaceDN w:val="0"/>
        <w:adjustRightInd w:val="0"/>
        <w:spacing w:after="0" w:line="360" w:lineRule="auto"/>
        <w:ind w:left="1134"/>
        <w:rPr>
          <w:rFonts w:ascii="Arial" w:hAnsi="Arial" w:cs="Arial"/>
          <w:position w:val="-86"/>
          <w:sz w:val="20"/>
          <w:szCs w:val="20"/>
          <w:lang w:val="en-US"/>
        </w:rPr>
      </w:pPr>
      <w:r w:rsidRPr="00BB7A7E">
        <w:rPr>
          <w:rFonts w:ascii="Arial" w:hAnsi="Arial" w:cs="Arial"/>
          <w:position w:val="-84"/>
          <w:sz w:val="20"/>
          <w:szCs w:val="20"/>
        </w:rPr>
        <w:object w:dxaOrig="3440" w:dyaOrig="1219">
          <v:shape id="_x0000_i1041" type="#_x0000_t75" style="width:169.5pt;height:55.5pt" o:ole="">
            <v:imagedata r:id="rId43" o:title=""/>
          </v:shape>
          <o:OLEObject Type="Embed" ProgID="Equation.3" ShapeID="_x0000_i1041" DrawAspect="Content" ObjectID="_1369171876" r:id="rId44"/>
        </w:object>
      </w:r>
      <w:r>
        <w:rPr>
          <w:rFonts w:ascii="Arial" w:hAnsi="Arial" w:cs="Arial"/>
          <w:position w:val="-84"/>
          <w:sz w:val="20"/>
          <w:szCs w:val="20"/>
          <w:lang w:val="en-US"/>
        </w:rPr>
        <w:tab/>
        <w:t>(2.11)</w:t>
      </w:r>
    </w:p>
    <w:p w:rsidR="00DC3529" w:rsidRPr="005A703F" w:rsidRDefault="00DC3529" w:rsidP="00DC3529">
      <w:pPr>
        <w:tabs>
          <w:tab w:val="right" w:pos="5670"/>
          <w:tab w:val="right" w:pos="8789"/>
        </w:tabs>
        <w:autoSpaceDE w:val="0"/>
        <w:autoSpaceDN w:val="0"/>
        <w:adjustRightInd w:val="0"/>
        <w:spacing w:after="0" w:line="360" w:lineRule="auto"/>
        <w:ind w:left="1134"/>
        <w:rPr>
          <w:rFonts w:ascii="Arial" w:hAnsi="Arial" w:cs="Arial"/>
          <w:position w:val="-86"/>
          <w:sz w:val="20"/>
          <w:szCs w:val="20"/>
          <w:lang w:val="en-US"/>
        </w:rPr>
      </w:pPr>
      <w:r w:rsidRPr="00BB7A7E">
        <w:rPr>
          <w:rFonts w:ascii="Arial" w:hAnsi="Arial" w:cs="Arial"/>
          <w:position w:val="-86"/>
          <w:sz w:val="20"/>
          <w:szCs w:val="20"/>
        </w:rPr>
        <w:object w:dxaOrig="3500" w:dyaOrig="1240">
          <v:shape id="_x0000_i1042" type="#_x0000_t75" style="width:170.25pt;height:54.75pt" o:ole="">
            <v:imagedata r:id="rId45" o:title=""/>
          </v:shape>
          <o:OLEObject Type="Embed" ProgID="Equation.3" ShapeID="_x0000_i1042" DrawAspect="Content" ObjectID="_1369171877" r:id="rId46"/>
        </w:object>
      </w:r>
      <w:r>
        <w:rPr>
          <w:rFonts w:ascii="Arial" w:hAnsi="Arial" w:cs="Arial"/>
          <w:position w:val="-86"/>
          <w:sz w:val="20"/>
          <w:szCs w:val="20"/>
          <w:lang w:val="en-US"/>
        </w:rPr>
        <w:tab/>
        <w:t>(2.12)</w:t>
      </w:r>
    </w:p>
    <w:p w:rsidR="00DC3529" w:rsidRDefault="00DC3529" w:rsidP="00DC3529">
      <w:pPr>
        <w:tabs>
          <w:tab w:val="right" w:pos="8789"/>
        </w:tabs>
        <w:autoSpaceDE w:val="0"/>
        <w:autoSpaceDN w:val="0"/>
        <w:adjustRightInd w:val="0"/>
        <w:spacing w:after="0" w:line="360" w:lineRule="auto"/>
        <w:ind w:firstLine="426"/>
        <w:jc w:val="both"/>
        <w:rPr>
          <w:rFonts w:ascii="Arial" w:hAnsi="Arial" w:cs="Arial"/>
          <w:sz w:val="20"/>
          <w:szCs w:val="20"/>
        </w:rPr>
      </w:pPr>
      <w:r w:rsidRPr="002F7A67">
        <w:rPr>
          <w:rFonts w:ascii="Arial" w:hAnsi="Arial" w:cs="Arial"/>
          <w:sz w:val="20"/>
          <w:szCs w:val="20"/>
        </w:rPr>
        <w:t>Walaupun rancangan akhir penukar kalor dibuat atas dasar perhitungan yang teliti mengenai U, ada juga baiknya mendaftarka</w:t>
      </w:r>
      <w:r>
        <w:rPr>
          <w:rFonts w:ascii="Arial" w:hAnsi="Arial" w:cs="Arial"/>
          <w:sz w:val="20"/>
          <w:szCs w:val="20"/>
          <w:lang w:val="en-US"/>
        </w:rPr>
        <w:t>n</w:t>
      </w:r>
      <w:r w:rsidRPr="002F7A67">
        <w:rPr>
          <w:rFonts w:ascii="Arial" w:hAnsi="Arial" w:cs="Arial"/>
          <w:sz w:val="20"/>
          <w:szCs w:val="20"/>
        </w:rPr>
        <w:t xml:space="preserve"> nilai-nilai koefisien perpindahan kalor menyeluruh untuk berbagai situasi yang mungki</w:t>
      </w:r>
      <w:r>
        <w:rPr>
          <w:rFonts w:ascii="Arial" w:hAnsi="Arial" w:cs="Arial"/>
          <w:sz w:val="20"/>
          <w:szCs w:val="20"/>
        </w:rPr>
        <w:t>n ditemui di industr</w:t>
      </w:r>
      <w:proofErr w:type="spellStart"/>
      <w:r>
        <w:rPr>
          <w:rFonts w:ascii="Arial" w:hAnsi="Arial" w:cs="Arial"/>
          <w:sz w:val="20"/>
          <w:szCs w:val="20"/>
          <w:lang w:val="en-US"/>
        </w:rPr>
        <w:t>i</w:t>
      </w:r>
      <w:proofErr w:type="spellEnd"/>
      <w:r w:rsidRPr="002F7A67">
        <w:rPr>
          <w:rFonts w:ascii="Arial" w:hAnsi="Arial" w:cs="Arial"/>
          <w:sz w:val="20"/>
          <w:szCs w:val="20"/>
        </w:rPr>
        <w:t>. Nilai U dalam banyak hal ditentukan hanya oleh s</w:t>
      </w:r>
      <w:r>
        <w:rPr>
          <w:rFonts w:ascii="Arial" w:hAnsi="Arial" w:cs="Arial"/>
          <w:sz w:val="20"/>
          <w:szCs w:val="20"/>
          <w:lang w:val="en-US"/>
        </w:rPr>
        <w:t>a</w:t>
      </w:r>
      <w:r w:rsidRPr="002F7A67">
        <w:rPr>
          <w:rFonts w:ascii="Arial" w:hAnsi="Arial" w:cs="Arial"/>
          <w:sz w:val="20"/>
          <w:szCs w:val="20"/>
        </w:rPr>
        <w:t>lah satu koefisien perpindahan kalor konveksi.</w:t>
      </w:r>
    </w:p>
    <w:p w:rsidR="00821C67" w:rsidRPr="00DC3529" w:rsidRDefault="00821C67" w:rsidP="00DC3529"/>
    <w:sectPr w:rsidR="00821C67" w:rsidRPr="00DC3529" w:rsidSect="00862AEC">
      <w:footerReference w:type="default" r:id="rId47"/>
      <w:pgSz w:w="8392" w:h="11907" w:code="11"/>
      <w:pgMar w:top="1418" w:right="1134" w:bottom="1134" w:left="1418" w:header="709" w:footer="709" w:gutter="0"/>
      <w:pgNumType w:fmt="lowerRoman"/>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64466"/>
      <w:docPartObj>
        <w:docPartGallery w:val="Page Numbers (Bottom of Page)"/>
        <w:docPartUnique/>
      </w:docPartObj>
    </w:sdtPr>
    <w:sdtEndPr/>
    <w:sdtContent>
      <w:p w:rsidR="00862AEC" w:rsidRDefault="00DC3529">
        <w:pPr>
          <w:pStyle w:val="Footer"/>
          <w:jc w:val="right"/>
        </w:pPr>
        <w:r>
          <w:fldChar w:fldCharType="begin"/>
        </w:r>
        <w:r>
          <w:instrText xml:space="preserve"> PAGE   \* MERGEFORMAT </w:instrText>
        </w:r>
        <w:r>
          <w:fldChar w:fldCharType="separate"/>
        </w:r>
        <w:r>
          <w:rPr>
            <w:noProof/>
          </w:rPr>
          <w:t>xii</w:t>
        </w:r>
        <w:r>
          <w:fldChar w:fldCharType="end"/>
        </w:r>
      </w:p>
    </w:sdtContent>
  </w:sdt>
  <w:p w:rsidR="00862AEC" w:rsidRDefault="00DC352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405"/>
    <w:multiLevelType w:val="hybridMultilevel"/>
    <w:tmpl w:val="0212BA94"/>
    <w:lvl w:ilvl="0" w:tplc="649667A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E87A60"/>
    <w:multiLevelType w:val="hybridMultilevel"/>
    <w:tmpl w:val="5466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64FFD"/>
    <w:multiLevelType w:val="hybridMultilevel"/>
    <w:tmpl w:val="D5FE2670"/>
    <w:lvl w:ilvl="0" w:tplc="3DF68C62">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43D"/>
    <w:multiLevelType w:val="hybridMultilevel"/>
    <w:tmpl w:val="0F1CE07E"/>
    <w:lvl w:ilvl="0" w:tplc="4500831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DC018F"/>
    <w:multiLevelType w:val="hybridMultilevel"/>
    <w:tmpl w:val="E724D9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AB4D8D"/>
    <w:multiLevelType w:val="hybridMultilevel"/>
    <w:tmpl w:val="E2A6AE7C"/>
    <w:lvl w:ilvl="0" w:tplc="A4AAC08A">
      <w:start w:val="1"/>
      <w:numFmt w:val="decimal"/>
      <w:lvlText w:val="3.2.%1"/>
      <w:lvlJc w:val="left"/>
      <w:pPr>
        <w:ind w:left="2420" w:hanging="360"/>
      </w:pPr>
      <w:rPr>
        <w:rFonts w:hint="default"/>
      </w:r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6">
    <w:nsid w:val="20CA28E0"/>
    <w:multiLevelType w:val="hybridMultilevel"/>
    <w:tmpl w:val="932EDC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1542AED"/>
    <w:multiLevelType w:val="hybridMultilevel"/>
    <w:tmpl w:val="14600C0E"/>
    <w:lvl w:ilvl="0" w:tplc="649667A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453E08"/>
    <w:multiLevelType w:val="hybridMultilevel"/>
    <w:tmpl w:val="FE42E7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97A3A3A"/>
    <w:multiLevelType w:val="hybridMultilevel"/>
    <w:tmpl w:val="E294CE56"/>
    <w:lvl w:ilvl="0" w:tplc="9B00DDF0">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9E12352"/>
    <w:multiLevelType w:val="hybridMultilevel"/>
    <w:tmpl w:val="4EF804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CC517CC"/>
    <w:multiLevelType w:val="hybridMultilevel"/>
    <w:tmpl w:val="341EF1A0"/>
    <w:lvl w:ilvl="0" w:tplc="E002687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9001A"/>
    <w:multiLevelType w:val="hybridMultilevel"/>
    <w:tmpl w:val="1B3293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7566164"/>
    <w:multiLevelType w:val="hybridMultilevel"/>
    <w:tmpl w:val="02DAD85C"/>
    <w:lvl w:ilvl="0" w:tplc="4500831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3711B"/>
    <w:multiLevelType w:val="hybridMultilevel"/>
    <w:tmpl w:val="B242FF42"/>
    <w:lvl w:ilvl="0" w:tplc="46268988">
      <w:start w:val="1"/>
      <w:numFmt w:val="decimal"/>
      <w:lvlText w:val="4.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171CF"/>
    <w:multiLevelType w:val="hybridMultilevel"/>
    <w:tmpl w:val="C082EC30"/>
    <w:lvl w:ilvl="0" w:tplc="1A046F72">
      <w:start w:val="1"/>
      <w:numFmt w:val="decimal"/>
      <w:lvlText w:val="3.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0759F5"/>
    <w:multiLevelType w:val="hybridMultilevel"/>
    <w:tmpl w:val="C64E3BE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E1C1108"/>
    <w:multiLevelType w:val="hybridMultilevel"/>
    <w:tmpl w:val="86145336"/>
    <w:lvl w:ilvl="0" w:tplc="90D4A1EC">
      <w:start w:val="1"/>
      <w:numFmt w:val="decimal"/>
      <w:lvlText w:val="4.2.%1"/>
      <w:lvlJc w:val="left"/>
      <w:pPr>
        <w:ind w:left="1353" w:hanging="360"/>
      </w:pPr>
      <w:rPr>
        <w:rFonts w:hint="default"/>
        <w:vertAlign w:val="baseline"/>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8">
    <w:nsid w:val="681C37C1"/>
    <w:multiLevelType w:val="hybridMultilevel"/>
    <w:tmpl w:val="2E26EA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3472B77"/>
    <w:multiLevelType w:val="hybridMultilevel"/>
    <w:tmpl w:val="65E680FC"/>
    <w:lvl w:ilvl="0" w:tplc="2A347BC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7D0FA2"/>
    <w:multiLevelType w:val="hybridMultilevel"/>
    <w:tmpl w:val="EF7045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EA66755"/>
    <w:multiLevelType w:val="hybridMultilevel"/>
    <w:tmpl w:val="CB8EB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
  </w:num>
  <w:num w:numId="4">
    <w:abstractNumId w:val="5"/>
  </w:num>
  <w:num w:numId="5">
    <w:abstractNumId w:val="9"/>
  </w:num>
  <w:num w:numId="6">
    <w:abstractNumId w:val="11"/>
  </w:num>
  <w:num w:numId="7">
    <w:abstractNumId w:val="2"/>
  </w:num>
  <w:num w:numId="8">
    <w:abstractNumId w:val="19"/>
  </w:num>
  <w:num w:numId="9">
    <w:abstractNumId w:val="15"/>
  </w:num>
  <w:num w:numId="10">
    <w:abstractNumId w:val="14"/>
  </w:num>
  <w:num w:numId="11">
    <w:abstractNumId w:val="17"/>
  </w:num>
  <w:num w:numId="12">
    <w:abstractNumId w:val="7"/>
  </w:num>
  <w:num w:numId="13">
    <w:abstractNumId w:val="21"/>
  </w:num>
  <w:num w:numId="14">
    <w:abstractNumId w:val="18"/>
  </w:num>
  <w:num w:numId="15">
    <w:abstractNumId w:val="1"/>
  </w:num>
  <w:num w:numId="16">
    <w:abstractNumId w:val="4"/>
  </w:num>
  <w:num w:numId="17">
    <w:abstractNumId w:val="10"/>
  </w:num>
  <w:num w:numId="18">
    <w:abstractNumId w:val="20"/>
  </w:num>
  <w:num w:numId="19">
    <w:abstractNumId w:val="16"/>
  </w:num>
  <w:num w:numId="20">
    <w:abstractNumId w:val="8"/>
  </w:num>
  <w:num w:numId="21">
    <w:abstractNumId w:val="6"/>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021D"/>
    <w:rsid w:val="000A021D"/>
    <w:rsid w:val="00821C67"/>
    <w:rsid w:val="00825407"/>
    <w:rsid w:val="00B156D2"/>
    <w:rsid w:val="00B97178"/>
    <w:rsid w:val="00DA7C81"/>
    <w:rsid w:val="00DC3529"/>
    <w:rsid w:val="00E91214"/>
    <w:rsid w:val="00EB1F5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5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E91214"/>
  </w:style>
  <w:style w:type="paragraph" w:styleId="ListParagraph">
    <w:name w:val="List Paragraph"/>
    <w:basedOn w:val="Normal"/>
    <w:uiPriority w:val="34"/>
    <w:qFormat/>
    <w:rsid w:val="00825407"/>
    <w:pPr>
      <w:ind w:left="720"/>
      <w:contextualSpacing/>
    </w:pPr>
  </w:style>
  <w:style w:type="paragraph" w:styleId="Footer">
    <w:name w:val="footer"/>
    <w:basedOn w:val="Normal"/>
    <w:link w:val="FooterChar"/>
    <w:uiPriority w:val="99"/>
    <w:unhideWhenUsed/>
    <w:rsid w:val="00B15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6D2"/>
  </w:style>
  <w:style w:type="paragraph" w:styleId="BalloonText">
    <w:name w:val="Balloon Text"/>
    <w:basedOn w:val="Normal"/>
    <w:link w:val="BalloonTextChar"/>
    <w:uiPriority w:val="99"/>
    <w:semiHidden/>
    <w:unhideWhenUsed/>
    <w:rsid w:val="00DC3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5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emf"/><Relationship Id="rId26" Type="http://schemas.openxmlformats.org/officeDocument/2006/relationships/oleObject" Target="embeddings/oleObject9.bin"/><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image" Target="media/image13.wmf"/><Relationship Id="rId33" Type="http://schemas.openxmlformats.org/officeDocument/2006/relationships/image" Target="media/image18.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image" Target="media/image24.wmf"/><Relationship Id="rId5" Type="http://schemas.openxmlformats.org/officeDocument/2006/relationships/image" Target="media/image1.wmf"/><Relationship Id="rId15" Type="http://schemas.openxmlformats.org/officeDocument/2006/relationships/oleObject" Target="embeddings/oleObject4.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oleObject" Target="embeddings/oleObject11.bin"/><Relationship Id="rId44"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wmf"/><Relationship Id="rId22" Type="http://schemas.openxmlformats.org/officeDocument/2006/relationships/oleObject" Target="embeddings/oleObject7.bin"/><Relationship Id="rId27" Type="http://schemas.openxmlformats.org/officeDocument/2006/relationships/image" Target="media/image14.emf"/><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1423</Words>
  <Characters>8114</Characters>
  <Application>Microsoft Office Word</Application>
  <DocSecurity>0</DocSecurity>
  <Lines>67</Lines>
  <Paragraphs>19</Paragraphs>
  <ScaleCrop>false</ScaleCrop>
  <Company/>
  <LinksUpToDate>false</LinksUpToDate>
  <CharactersWithSpaces>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Nier</dc:creator>
  <cp:lastModifiedBy>Nier</cp:lastModifiedBy>
  <cp:revision>2</cp:revision>
  <dcterms:created xsi:type="dcterms:W3CDTF">2011-06-09T17:44:00Z</dcterms:created>
  <dcterms:modified xsi:type="dcterms:W3CDTF">2011-06-09T17:44:00Z</dcterms:modified>
</cp:coreProperties>
</file>