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9E5" w:rsidRPr="000C0061" w:rsidRDefault="005319E5" w:rsidP="005319E5">
      <w:pPr>
        <w:autoSpaceDE w:val="0"/>
        <w:autoSpaceDN w:val="0"/>
        <w:adjustRightInd w:val="0"/>
        <w:spacing w:line="360" w:lineRule="auto"/>
        <w:jc w:val="center"/>
        <w:rPr>
          <w:rFonts w:ascii="Arial" w:hAnsi="Arial" w:cs="Arial"/>
          <w:b/>
          <w:bCs/>
          <w:sz w:val="20"/>
          <w:szCs w:val="20"/>
        </w:rPr>
      </w:pPr>
      <w:r w:rsidRPr="000C0061">
        <w:rPr>
          <w:rFonts w:ascii="Arial" w:hAnsi="Arial" w:cs="Arial"/>
          <w:b/>
          <w:bCs/>
          <w:sz w:val="20"/>
          <w:szCs w:val="20"/>
        </w:rPr>
        <w:t>BAB II</w:t>
      </w:r>
    </w:p>
    <w:p w:rsidR="005319E5" w:rsidRPr="000C0061" w:rsidRDefault="005319E5" w:rsidP="005319E5">
      <w:pPr>
        <w:autoSpaceDE w:val="0"/>
        <w:autoSpaceDN w:val="0"/>
        <w:adjustRightInd w:val="0"/>
        <w:spacing w:line="360" w:lineRule="auto"/>
        <w:jc w:val="center"/>
        <w:rPr>
          <w:rFonts w:ascii="Arial" w:hAnsi="Arial" w:cs="Arial"/>
          <w:b/>
          <w:bCs/>
          <w:sz w:val="20"/>
          <w:szCs w:val="20"/>
        </w:rPr>
      </w:pPr>
      <w:r w:rsidRPr="000C0061">
        <w:rPr>
          <w:rFonts w:ascii="Arial" w:hAnsi="Arial" w:cs="Arial"/>
          <w:b/>
          <w:bCs/>
          <w:sz w:val="20"/>
          <w:szCs w:val="20"/>
        </w:rPr>
        <w:t>TEORI DASAR</w:t>
      </w:r>
    </w:p>
    <w:p w:rsidR="005319E5" w:rsidRPr="000C0061" w:rsidRDefault="005319E5" w:rsidP="005319E5">
      <w:pPr>
        <w:autoSpaceDE w:val="0"/>
        <w:autoSpaceDN w:val="0"/>
        <w:adjustRightInd w:val="0"/>
        <w:spacing w:line="360" w:lineRule="auto"/>
        <w:jc w:val="both"/>
        <w:rPr>
          <w:rFonts w:ascii="Arial" w:hAnsi="Arial" w:cs="Arial"/>
          <w:b/>
          <w:bCs/>
          <w:sz w:val="20"/>
          <w:szCs w:val="20"/>
        </w:rPr>
      </w:pP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rPr>
        <w:t xml:space="preserve">Salah satu jenis penggerak mula yang banyak dipakai adalah mesin kalor yaitu mesin yang menggunakan energi termal untuk melakukan kerja mekanik, Energi itu sendiri diperoleh dari proses pembakaran. </w:t>
      </w:r>
      <w:r w:rsidRPr="00920BE9">
        <w:rPr>
          <w:rFonts w:ascii="Arial" w:hAnsi="Arial" w:cs="Arial"/>
          <w:noProof/>
          <w:sz w:val="20"/>
          <w:szCs w:val="20"/>
          <w:lang w:val="id-ID"/>
        </w:rPr>
        <w:t>Ditinjau dari cara memperoleh energi termal mesin kalor dibagi menjadi dua golongan, yaitu mesin pembakar</w:t>
      </w:r>
      <w:r w:rsidRPr="000C0061">
        <w:rPr>
          <w:rFonts w:ascii="Arial" w:hAnsi="Arial" w:cs="Arial"/>
          <w:sz w:val="20"/>
          <w:szCs w:val="20"/>
        </w:rPr>
        <w:t xml:space="preserve"> luar dan mesin pembakaran dalam. </w:t>
      </w:r>
      <w:r w:rsidRPr="00920BE9">
        <w:rPr>
          <w:rFonts w:ascii="Arial" w:hAnsi="Arial" w:cs="Arial"/>
          <w:noProof/>
          <w:sz w:val="20"/>
          <w:szCs w:val="20"/>
          <w:lang w:val="id-ID"/>
        </w:rPr>
        <w:t>Pada mesin pembakaran luar, proses pembakaran terjadi di luar mesin, energi termal dari gas hasil pembakaran pindah ke fluida kerja mesin melalui</w:t>
      </w:r>
      <w:r w:rsidRPr="000C0061">
        <w:rPr>
          <w:rFonts w:ascii="Arial" w:hAnsi="Arial" w:cs="Arial"/>
          <w:sz w:val="20"/>
          <w:szCs w:val="20"/>
        </w:rPr>
        <w:t xml:space="preserve"> beberapa dinding pemisah. </w:t>
      </w:r>
      <w:r w:rsidRPr="000C0061">
        <w:rPr>
          <w:rFonts w:ascii="Arial" w:hAnsi="Arial" w:cs="Arial"/>
          <w:sz w:val="20"/>
          <w:szCs w:val="20"/>
          <w:lang w:val="sv-SE"/>
        </w:rPr>
        <w:t>Contoh mesin uap. Mesin pembakaran dalam pada umumnya dikenal dengan nama motor bakar. Dalam kelompok ini terdapat motor bakar piston, sis</w:t>
      </w:r>
      <w:r>
        <w:rPr>
          <w:rFonts w:ascii="Arial" w:hAnsi="Arial" w:cs="Arial"/>
          <w:sz w:val="20"/>
          <w:szCs w:val="20"/>
          <w:lang w:val="sv-SE"/>
        </w:rPr>
        <w:t>tem turbin gas dan propulsi</w:t>
      </w:r>
      <w:r w:rsidRPr="000C0061">
        <w:rPr>
          <w:rFonts w:ascii="Arial" w:hAnsi="Arial" w:cs="Arial"/>
          <w:sz w:val="20"/>
          <w:szCs w:val="20"/>
          <w:lang w:val="sv-SE"/>
        </w:rPr>
        <w:t xml:space="preserve"> pancar</w:t>
      </w:r>
      <w:r>
        <w:rPr>
          <w:rFonts w:ascii="Arial" w:hAnsi="Arial" w:cs="Arial"/>
          <w:sz w:val="20"/>
          <w:szCs w:val="20"/>
          <w:lang w:val="sv-SE"/>
        </w:rPr>
        <w:t xml:space="preserve"> gas</w:t>
      </w:r>
      <w:r w:rsidRPr="000C0061">
        <w:rPr>
          <w:rFonts w:ascii="Arial" w:hAnsi="Arial" w:cs="Arial"/>
          <w:sz w:val="20"/>
          <w:szCs w:val="20"/>
          <w:lang w:val="sv-SE"/>
        </w:rPr>
        <w:t>. Proses pembakaran berlangsung di dalam motor bakar itu sendiri sehingga pembakaran yang terjadi sekali berfungsi sebagai fluida kerja.</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2.1. Prinsip Dasar Motor Bakar.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Apabila sebuah ruang tertutup diisi dengan gas yang berupa campuran uap bahan bakar dengan udara, dan kemudian gas tersebut dinyalakan dengan percikan api, maka mengakibatkan terbakarnya gas tersebut dan oleh karenanya temperatur dan tekanan gas di dalam ruang bakar itu akan naik sedemikian tingginya dan gas itu akan menekan ruang tertutup tersebut dengan tekanan yang jauh lebih tinggi dari tekanan sebelum gas itu terbakar. Apabila di ruang tadi ditempatkan  </w:t>
      </w:r>
      <w:r w:rsidRPr="000C0061">
        <w:rPr>
          <w:rFonts w:ascii="Arial" w:hAnsi="Arial" w:cs="Arial"/>
          <w:sz w:val="20"/>
          <w:szCs w:val="20"/>
          <w:lang w:val="sv-SE"/>
        </w:rPr>
        <w:lastRenderedPageBreak/>
        <w:t xml:space="preserve">piston yang dapat bergerak bolak-balik, maka piston akan bergerak kearah luar dan hal ini disebut ekspansi. </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2.2. Prinsip Kerja Motor Bakar Bensin.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Motor bakar bensin mempunyai dua jenis yaitu motor bakar bensin empat langkah dan motor bakar bensin dua langkah yang mana m</w:t>
      </w:r>
      <w:r>
        <w:rPr>
          <w:rFonts w:ascii="Arial" w:hAnsi="Arial" w:cs="Arial"/>
          <w:sz w:val="20"/>
          <w:szCs w:val="20"/>
          <w:lang w:val="sv-SE"/>
        </w:rPr>
        <w:t>empunyai konstruksi dan komponen</w:t>
      </w:r>
      <w:r w:rsidRPr="000C0061">
        <w:rPr>
          <w:rFonts w:ascii="Arial" w:hAnsi="Arial" w:cs="Arial"/>
          <w:sz w:val="20"/>
          <w:szCs w:val="20"/>
          <w:lang w:val="sv-SE"/>
        </w:rPr>
        <w:t xml:space="preserve"> yang berbeda. Untuk lebih jelasnya dapat dilihat pada uraian berikut ini.</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2.2.1. Motor Bakar Bensin Dua Langkah.</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Motor bakar bensin dua langkah adalah setiap satu kali pembakaran membutuhkan dua kali langkah torak atau sekali putaran poros engkol. Pada motor bensin dua langkah tidak dilengkapi dengan katup-katup, tetapi dilengkapi dengan saluran pemasukan dan saluran pembuangan terdapat di dinding silinder kiri dan kanan dan tidak di kepala silinder.</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2.2.1.1. Prinsip Kerja Motor Bakar Dua Langkah.</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Motor dua langkah, baik motor bensin atau diesel mempunyai hanya dua langkah persiklus, jadi torak pada langkah turun (TMA ke TMB) melakukan kerja dan sebaliknya dari TMB ke TMA torak melakukan kompresi, sedangkan langkah hisap dan langkah buang tidak ada. Jadi ruang engkol dapat menghisap gas dari karburator pada waktu torak bergerak ke atas menuju ke TMA. Pada waktu ini torak melakukan kompresi dalam silinder kerja. Pada waktu torak berada di TMB, gas yang ada di </w:t>
      </w:r>
      <w:r w:rsidRPr="000C0061">
        <w:rPr>
          <w:rFonts w:ascii="Arial" w:hAnsi="Arial" w:cs="Arial"/>
          <w:sz w:val="20"/>
          <w:szCs w:val="20"/>
          <w:lang w:val="sv-SE"/>
        </w:rPr>
        <w:lastRenderedPageBreak/>
        <w:t>dalam ruang engkol dimasukan ke dalam silinder, sambil mendesak gas sisa pembakaran keluar.</w:t>
      </w:r>
    </w:p>
    <w:p w:rsidR="005319E5" w:rsidRPr="000C0061" w:rsidRDefault="005319E5" w:rsidP="005319E5">
      <w:pPr>
        <w:numPr>
          <w:ilvl w:val="0"/>
          <w:numId w:val="39"/>
        </w:num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Langkah Kompresi.</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Torak mulai bergerak dari TMB ke TMA gas baru masuk dari ruang engkol melalui lubang transfer ke silinder, terjadi pengisian dan pembilasan. Gas bekas keluar dari silinder pembuangan sedangkan saluran gas dari karburator tertutup.Selanjutnya gerakan torak menuju ke </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TMA ini meyebapkan saluran gas dari ruang engkol tertutup, saluran pembuangan gas bekas tertutup, saluran pembuangan gas tertutup,saluran gas dari karburator tertutup</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Pada saat torak mencapai TMA dan busi membakar campuran bensin dan udara, kejadian di bawa ini torak adalah saluran pengisisan terbuka meyebapkan campuran bensin dan udara dari karburator langsung memasuki ruang engkol di bawa torak, sedangkan saluran buang dan saluran transfer tertutup. </w:t>
      </w:r>
    </w:p>
    <w:p w:rsidR="005319E5" w:rsidRPr="000C0061" w:rsidRDefault="005319E5" w:rsidP="005319E5">
      <w:pPr>
        <w:numPr>
          <w:ilvl w:val="0"/>
          <w:numId w:val="39"/>
        </w:num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Langkah Ekspansi.</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Dengan adanya pembakaran pada akhir langkah naik maka terjadi panas dan kenaikan tekanan yang tiba-tiba. Hal ini meyebapkan torak terdorong ke bawah bergerak dari TMA ke TMB, meyebapkan terjadinya langkah kerja.</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Dalam hal ini gas masuk dari karburator ke ruang engkol tertekan oleh torak. Sebelum torak mencapai TMB maka lubang saluran pembuangan gas bekas terbuka berikut meyusul lubang transfer keperluan pengisian gas baru untuk masuk ke dalam silinder, sekaligus gas baru masuk ke dalam silinder mendorong gas bekas untuk keluar dari silinder ke saluran pembuang.</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rPr>
      </w:pPr>
      <w:r>
        <w:rPr>
          <w:rFonts w:ascii="Arial" w:hAnsi="Arial" w:cs="Arial"/>
          <w:noProof/>
          <w:sz w:val="20"/>
          <w:szCs w:val="20"/>
        </w:rPr>
        <w:drawing>
          <wp:inline distT="0" distB="0" distL="0" distR="0">
            <wp:extent cx="3477895" cy="2688590"/>
            <wp:effectExtent l="19050" t="0" r="8255" b="0"/>
            <wp:docPr id="11" name="Picture 2" descr="E:\SILIND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LINDER\A1.JPG"/>
                    <pic:cNvPicPr>
                      <a:picLocks noChangeAspect="1" noChangeArrowheads="1"/>
                    </pic:cNvPicPr>
                  </pic:nvPicPr>
                  <pic:blipFill>
                    <a:blip r:embed="rId7"/>
                    <a:srcRect/>
                    <a:stretch>
                      <a:fillRect/>
                    </a:stretch>
                  </pic:blipFill>
                  <pic:spPr bwMode="auto">
                    <a:xfrm>
                      <a:off x="0" y="0"/>
                      <a:ext cx="3477895" cy="2688590"/>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ind w:firstLine="720"/>
        <w:jc w:val="center"/>
        <w:rPr>
          <w:rFonts w:ascii="Arial" w:hAnsi="Arial" w:cs="Arial"/>
          <w:i/>
          <w:iCs/>
          <w:sz w:val="20"/>
          <w:szCs w:val="20"/>
          <w:lang w:val="sv-SE"/>
        </w:rPr>
      </w:pPr>
    </w:p>
    <w:p w:rsidR="005319E5" w:rsidRPr="002631EA" w:rsidRDefault="005319E5" w:rsidP="005319E5">
      <w:pPr>
        <w:autoSpaceDE w:val="0"/>
        <w:autoSpaceDN w:val="0"/>
        <w:adjustRightInd w:val="0"/>
        <w:spacing w:line="360" w:lineRule="auto"/>
        <w:ind w:firstLine="720"/>
        <w:jc w:val="center"/>
        <w:rPr>
          <w:rFonts w:ascii="Arial" w:hAnsi="Arial" w:cs="Arial"/>
          <w:iCs/>
          <w:sz w:val="20"/>
          <w:szCs w:val="20"/>
          <w:lang w:val="sv-SE"/>
        </w:rPr>
      </w:pPr>
      <w:r w:rsidRPr="002631EA">
        <w:rPr>
          <w:rFonts w:ascii="Arial" w:hAnsi="Arial" w:cs="Arial"/>
          <w:iCs/>
          <w:sz w:val="20"/>
          <w:szCs w:val="20"/>
          <w:lang w:val="sv-SE"/>
        </w:rPr>
        <w:t xml:space="preserve">Gambar </w:t>
      </w:r>
      <w:r>
        <w:rPr>
          <w:rFonts w:ascii="Arial" w:hAnsi="Arial" w:cs="Arial"/>
          <w:iCs/>
          <w:sz w:val="20"/>
          <w:szCs w:val="20"/>
          <w:lang w:val="sv-SE"/>
        </w:rPr>
        <w:t>2.1</w:t>
      </w:r>
      <w:r w:rsidRPr="002631EA">
        <w:rPr>
          <w:rFonts w:ascii="Arial" w:hAnsi="Arial" w:cs="Arial"/>
          <w:iCs/>
          <w:sz w:val="20"/>
          <w:szCs w:val="20"/>
          <w:lang w:val="sv-SE"/>
        </w:rPr>
        <w:t xml:space="preserve"> Skema Gerakan Torak Dua Langkah</w:t>
      </w:r>
    </w:p>
    <w:p w:rsidR="005319E5" w:rsidRPr="000C0061" w:rsidRDefault="005319E5" w:rsidP="005319E5">
      <w:pPr>
        <w:autoSpaceDE w:val="0"/>
        <w:autoSpaceDN w:val="0"/>
        <w:adjustRightInd w:val="0"/>
        <w:spacing w:line="360" w:lineRule="auto"/>
        <w:ind w:firstLine="720"/>
        <w:jc w:val="center"/>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720"/>
        <w:jc w:val="center"/>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Dengan adanya proses pembuangan dan pengisian maka kerja kedua langkah mesin dua langkah selesai untuk siklus.</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Ciri-ciri dari motor bakar bensin dua langkah adalah sebagai berikut : </w:t>
      </w:r>
    </w:p>
    <w:p w:rsidR="005319E5" w:rsidRPr="000C0061" w:rsidRDefault="005319E5" w:rsidP="005319E5">
      <w:pPr>
        <w:numPr>
          <w:ilvl w:val="0"/>
          <w:numId w:val="15"/>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Tidak terdapat katup-katup pada kepala silinder.</w:t>
      </w:r>
    </w:p>
    <w:p w:rsidR="005319E5" w:rsidRPr="000C0061" w:rsidRDefault="005319E5" w:rsidP="005319E5">
      <w:pPr>
        <w:numPr>
          <w:ilvl w:val="0"/>
          <w:numId w:val="15"/>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Bahan bakarnya selalu dicampur dengan oli.</w:t>
      </w:r>
    </w:p>
    <w:p w:rsidR="005319E5" w:rsidRPr="000C0061" w:rsidRDefault="005319E5" w:rsidP="005319E5">
      <w:pPr>
        <w:numPr>
          <w:ilvl w:val="0"/>
          <w:numId w:val="15"/>
        </w:numPr>
        <w:autoSpaceDE w:val="0"/>
        <w:autoSpaceDN w:val="0"/>
        <w:adjustRightInd w:val="0"/>
        <w:spacing w:line="360" w:lineRule="auto"/>
        <w:rPr>
          <w:rFonts w:ascii="Arial" w:hAnsi="Arial" w:cs="Arial"/>
          <w:sz w:val="20"/>
          <w:szCs w:val="20"/>
          <w:lang w:val="sv-SE"/>
        </w:rPr>
      </w:pPr>
      <w:r w:rsidRPr="000C0061">
        <w:rPr>
          <w:rFonts w:ascii="Arial" w:hAnsi="Arial" w:cs="Arial"/>
          <w:sz w:val="20"/>
          <w:szCs w:val="20"/>
          <w:lang w:val="sv-SE"/>
        </w:rPr>
        <w:t>Memiliki dua buah ring kompresi, yaitu ring kompresi I dan ring  kompresi II.</w:t>
      </w:r>
    </w:p>
    <w:p w:rsidR="005319E5" w:rsidRPr="000C0061" w:rsidRDefault="005319E5" w:rsidP="005319E5">
      <w:pPr>
        <w:numPr>
          <w:ilvl w:val="0"/>
          <w:numId w:val="15"/>
        </w:numPr>
        <w:autoSpaceDE w:val="0"/>
        <w:autoSpaceDN w:val="0"/>
        <w:adjustRightInd w:val="0"/>
        <w:spacing w:line="360" w:lineRule="auto"/>
        <w:jc w:val="both"/>
        <w:rPr>
          <w:rFonts w:ascii="Arial" w:hAnsi="Arial" w:cs="Arial"/>
          <w:sz w:val="20"/>
          <w:szCs w:val="20"/>
          <w:lang w:val="de-DE"/>
        </w:rPr>
      </w:pPr>
      <w:r w:rsidRPr="000C0061">
        <w:rPr>
          <w:rFonts w:ascii="Arial" w:hAnsi="Arial" w:cs="Arial"/>
          <w:sz w:val="20"/>
          <w:szCs w:val="20"/>
          <w:lang w:val="de-DE"/>
        </w:rPr>
        <w:lastRenderedPageBreak/>
        <w:t>Menggunakan dua jenis minyak pelumas.</w:t>
      </w:r>
    </w:p>
    <w:p w:rsidR="005319E5" w:rsidRDefault="005319E5" w:rsidP="00D11C35">
      <w:pPr>
        <w:numPr>
          <w:ilvl w:val="0"/>
          <w:numId w:val="15"/>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Gas pembuangan di knalpot menimbulkan asap.</w:t>
      </w:r>
    </w:p>
    <w:p w:rsidR="00D11C35" w:rsidRPr="00D11C35" w:rsidRDefault="00D11C35" w:rsidP="00D11C3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Motor bakar bensin dua langkah mempunyai kelebihan dan   kekurangan, kelebihan dan kekurangan adalah sebagai berikut :</w:t>
      </w:r>
    </w:p>
    <w:p w:rsidR="005319E5" w:rsidRPr="000C0061" w:rsidRDefault="005319E5" w:rsidP="005319E5">
      <w:pPr>
        <w:numPr>
          <w:ilvl w:val="0"/>
          <w:numId w:val="12"/>
        </w:numPr>
        <w:autoSpaceDE w:val="0"/>
        <w:autoSpaceDN w:val="0"/>
        <w:adjustRightInd w:val="0"/>
        <w:spacing w:line="360" w:lineRule="auto"/>
        <w:ind w:left="1134"/>
        <w:jc w:val="both"/>
        <w:rPr>
          <w:rFonts w:ascii="Arial" w:hAnsi="Arial" w:cs="Arial"/>
          <w:sz w:val="20"/>
          <w:szCs w:val="20"/>
          <w:lang w:val="sv-SE"/>
        </w:rPr>
      </w:pPr>
      <w:r w:rsidRPr="000C0061">
        <w:rPr>
          <w:rFonts w:ascii="Arial" w:hAnsi="Arial" w:cs="Arial"/>
          <w:sz w:val="20"/>
          <w:szCs w:val="20"/>
          <w:lang w:val="sv-SE"/>
        </w:rPr>
        <w:t>Perawatan lebih mudah karena tidak menggunakan katup.</w:t>
      </w:r>
    </w:p>
    <w:p w:rsidR="005319E5" w:rsidRPr="000C0061" w:rsidRDefault="005319E5" w:rsidP="005319E5">
      <w:pPr>
        <w:numPr>
          <w:ilvl w:val="0"/>
          <w:numId w:val="12"/>
        </w:numPr>
        <w:autoSpaceDE w:val="0"/>
        <w:autoSpaceDN w:val="0"/>
        <w:adjustRightInd w:val="0"/>
        <w:spacing w:line="360" w:lineRule="auto"/>
        <w:ind w:left="1134"/>
        <w:jc w:val="both"/>
        <w:rPr>
          <w:rFonts w:ascii="Arial" w:hAnsi="Arial" w:cs="Arial"/>
          <w:sz w:val="20"/>
          <w:szCs w:val="20"/>
          <w:lang w:val="sv-SE"/>
        </w:rPr>
      </w:pPr>
      <w:r w:rsidRPr="000C0061">
        <w:rPr>
          <w:rFonts w:ascii="Arial" w:hAnsi="Arial" w:cs="Arial"/>
          <w:sz w:val="20"/>
          <w:szCs w:val="20"/>
          <w:lang w:val="sv-SE"/>
        </w:rPr>
        <w:t>Suara mesin lebih halus karena tidak menggunakan ring torak oli, katup dan mekanisme penggeraknya.</w:t>
      </w:r>
    </w:p>
    <w:p w:rsidR="005319E5" w:rsidRPr="000C0061" w:rsidRDefault="005319E5" w:rsidP="005319E5">
      <w:pPr>
        <w:numPr>
          <w:ilvl w:val="0"/>
          <w:numId w:val="12"/>
        </w:numPr>
        <w:autoSpaceDE w:val="0"/>
        <w:autoSpaceDN w:val="0"/>
        <w:adjustRightInd w:val="0"/>
        <w:spacing w:line="360" w:lineRule="auto"/>
        <w:ind w:left="1134"/>
        <w:jc w:val="both"/>
        <w:rPr>
          <w:rFonts w:ascii="Arial" w:hAnsi="Arial" w:cs="Arial"/>
          <w:sz w:val="20"/>
          <w:szCs w:val="20"/>
          <w:lang w:val="sv-SE"/>
        </w:rPr>
      </w:pPr>
      <w:r w:rsidRPr="000C0061">
        <w:rPr>
          <w:rFonts w:ascii="Arial" w:hAnsi="Arial" w:cs="Arial"/>
          <w:sz w:val="20"/>
          <w:szCs w:val="20"/>
          <w:lang w:val="sv-SE"/>
        </w:rPr>
        <w:t>Polusi yang ditimbulkan lebih banyak karena oli ikut terbakar bersama bensin.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2.2.1.2. Sistem Pemasukan Gas Motor Dua Langkah.</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Sistem pemasukan gas pada </w:t>
      </w:r>
      <w:r>
        <w:rPr>
          <w:rFonts w:ascii="Arial" w:hAnsi="Arial" w:cs="Arial"/>
          <w:sz w:val="20"/>
          <w:szCs w:val="20"/>
          <w:lang w:val="sv-SE"/>
        </w:rPr>
        <w:t>motor 2</w:t>
      </w:r>
      <w:r w:rsidRPr="000C0061">
        <w:rPr>
          <w:rFonts w:ascii="Arial" w:hAnsi="Arial" w:cs="Arial"/>
          <w:sz w:val="20"/>
          <w:szCs w:val="20"/>
          <w:lang w:val="sv-SE"/>
        </w:rPr>
        <w:t xml:space="preserve"> tak tidak sama dengan pada sepeda motor 4 tak. Karena tidak menggunakan katup maka sistem pemasukan pada mesin 2 tak adalah sebagai berikut:</w:t>
      </w:r>
    </w:p>
    <w:p w:rsidR="005319E5" w:rsidRPr="000C0061" w:rsidRDefault="005319E5" w:rsidP="005319E5">
      <w:pPr>
        <w:numPr>
          <w:ilvl w:val="0"/>
          <w:numId w:val="38"/>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Sistem Piston Valve.</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Silinder sepeda motor dengan sistem piston valve mempunyai lubang pada dinding. Lubang-lubang tersebut berfungsi sebagai lubang pemasukan dan lubang pengeluaran. Pembukaan dan penutupan lubang-lubang tersebut oleh gerak naik turun piston.</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 xml:space="preserve">Jumlah lubang pada dinding silinder ada dua model yaitu model 4 lubang dan 6 lubang. Model 4 lubang terdiri atas 2 lubang bilas, 1 lubang pemasukan, dan </w:t>
      </w:r>
      <w:r w:rsidRPr="000C0061">
        <w:rPr>
          <w:rFonts w:ascii="Arial" w:hAnsi="Arial" w:cs="Arial"/>
          <w:sz w:val="20"/>
          <w:szCs w:val="20"/>
          <w:lang w:val="sv-SE"/>
        </w:rPr>
        <w:lastRenderedPageBreak/>
        <w:t>1 lubang buang. Campuran gas baru masuk ke dalam silinder melalui 2 lubang bilas dan mendorong gas sisa pembakaran.</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Pr>
          <w:rFonts w:ascii="Arial" w:hAnsi="Arial" w:cs="Arial"/>
          <w:noProof/>
          <w:sz w:val="20"/>
          <w:szCs w:val="20"/>
        </w:rPr>
        <w:drawing>
          <wp:inline distT="0" distB="0" distL="0" distR="0">
            <wp:extent cx="3696970" cy="3423285"/>
            <wp:effectExtent l="19050" t="0" r="0" b="0"/>
            <wp:docPr id="2" name="Picture 2" descr="Sistem Psiton Valve 4 Lu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 Psiton Valve 4 Lubang"/>
                    <pic:cNvPicPr>
                      <a:picLocks noChangeAspect="1" noChangeArrowheads="1"/>
                    </pic:cNvPicPr>
                  </pic:nvPicPr>
                  <pic:blipFill>
                    <a:blip r:embed="rId8" cstate="print"/>
                    <a:srcRect/>
                    <a:stretch>
                      <a:fillRect/>
                    </a:stretch>
                  </pic:blipFill>
                  <pic:spPr bwMode="auto">
                    <a:xfrm>
                      <a:off x="0" y="0"/>
                      <a:ext cx="3696970" cy="3423285"/>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p>
    <w:p w:rsidR="005319E5" w:rsidRPr="002631EA" w:rsidRDefault="005319E5" w:rsidP="005319E5">
      <w:pPr>
        <w:autoSpaceDE w:val="0"/>
        <w:autoSpaceDN w:val="0"/>
        <w:adjustRightInd w:val="0"/>
        <w:spacing w:line="360" w:lineRule="auto"/>
        <w:ind w:firstLine="720"/>
        <w:jc w:val="center"/>
        <w:rPr>
          <w:rFonts w:ascii="Arial" w:hAnsi="Arial" w:cs="Arial"/>
          <w:iCs/>
          <w:sz w:val="20"/>
          <w:szCs w:val="20"/>
          <w:lang w:val="sv-SE"/>
        </w:rPr>
      </w:pPr>
      <w:r>
        <w:rPr>
          <w:rFonts w:ascii="Arial" w:hAnsi="Arial" w:cs="Arial"/>
          <w:iCs/>
          <w:sz w:val="20"/>
          <w:szCs w:val="20"/>
          <w:lang w:val="sv-SE"/>
        </w:rPr>
        <w:t>Gambar 2.2</w:t>
      </w:r>
      <w:r w:rsidRPr="002631EA">
        <w:rPr>
          <w:rFonts w:ascii="Arial" w:hAnsi="Arial" w:cs="Arial"/>
          <w:iCs/>
          <w:sz w:val="20"/>
          <w:szCs w:val="20"/>
          <w:lang w:val="sv-SE"/>
        </w:rPr>
        <w:t xml:space="preserve"> Sistem </w:t>
      </w:r>
      <w:r w:rsidRPr="002631EA">
        <w:rPr>
          <w:rFonts w:ascii="Arial" w:hAnsi="Arial" w:cs="Arial"/>
          <w:i/>
          <w:iCs/>
          <w:sz w:val="20"/>
          <w:szCs w:val="20"/>
          <w:lang w:val="sv-SE"/>
        </w:rPr>
        <w:t>Piston Valve</w:t>
      </w:r>
      <w:r w:rsidRPr="002631EA">
        <w:rPr>
          <w:rFonts w:ascii="Arial" w:hAnsi="Arial" w:cs="Arial"/>
          <w:iCs/>
          <w:sz w:val="20"/>
          <w:szCs w:val="20"/>
          <w:lang w:val="sv-SE"/>
        </w:rPr>
        <w:t xml:space="preserve"> Dua  Lubang.</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Pr>
          <w:rFonts w:ascii="Arial" w:hAnsi="Arial" w:cs="Arial"/>
          <w:noProof/>
          <w:sz w:val="20"/>
          <w:szCs w:val="20"/>
        </w:rPr>
        <w:lastRenderedPageBreak/>
        <w:drawing>
          <wp:inline distT="0" distB="0" distL="0" distR="0">
            <wp:extent cx="3649490" cy="2919470"/>
            <wp:effectExtent l="19050" t="0" r="8110" b="0"/>
            <wp:docPr id="3" name="Picture 3" descr="Sistem Psiton Valve 6 Lu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 Psiton Valve 6 Lubang"/>
                    <pic:cNvPicPr>
                      <a:picLocks noChangeAspect="1" noChangeArrowheads="1"/>
                    </pic:cNvPicPr>
                  </pic:nvPicPr>
                  <pic:blipFill>
                    <a:blip r:embed="rId9" cstate="print"/>
                    <a:srcRect/>
                    <a:stretch>
                      <a:fillRect/>
                    </a:stretch>
                  </pic:blipFill>
                  <pic:spPr bwMode="auto">
                    <a:xfrm>
                      <a:off x="0" y="0"/>
                      <a:ext cx="3652485" cy="2921866"/>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720"/>
        <w:jc w:val="center"/>
        <w:rPr>
          <w:rFonts w:ascii="Arial" w:hAnsi="Arial" w:cs="Arial"/>
          <w:i/>
          <w:iCs/>
          <w:sz w:val="20"/>
          <w:szCs w:val="20"/>
          <w:lang w:val="sv-SE"/>
        </w:rPr>
      </w:pPr>
      <w:r w:rsidRPr="002631EA">
        <w:rPr>
          <w:rFonts w:ascii="Arial" w:hAnsi="Arial" w:cs="Arial"/>
          <w:iCs/>
          <w:sz w:val="20"/>
          <w:szCs w:val="20"/>
          <w:lang w:val="sv-SE"/>
        </w:rPr>
        <w:t xml:space="preserve">Gambar 2.3 Sistem </w:t>
      </w:r>
      <w:r w:rsidRPr="002631EA">
        <w:rPr>
          <w:rFonts w:ascii="Arial" w:hAnsi="Arial" w:cs="Arial"/>
          <w:i/>
          <w:iCs/>
          <w:sz w:val="20"/>
          <w:szCs w:val="20"/>
          <w:lang w:val="sv-SE"/>
        </w:rPr>
        <w:t>Piston Valve</w:t>
      </w:r>
      <w:r w:rsidRPr="002631EA">
        <w:rPr>
          <w:rFonts w:ascii="Arial" w:hAnsi="Arial" w:cs="Arial"/>
          <w:iCs/>
          <w:sz w:val="20"/>
          <w:szCs w:val="20"/>
          <w:lang w:val="sv-SE"/>
        </w:rPr>
        <w:t xml:space="preserve"> Enam Lubang</w:t>
      </w:r>
      <w:r w:rsidRPr="000C0061">
        <w:rPr>
          <w:rFonts w:ascii="Arial" w:hAnsi="Arial" w:cs="Arial"/>
          <w:i/>
          <w:iCs/>
          <w:sz w:val="20"/>
          <w:szCs w:val="20"/>
          <w:lang w:val="sv-SE"/>
        </w:rPr>
        <w:t>.</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numPr>
          <w:ilvl w:val="0"/>
          <w:numId w:val="38"/>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Sisitem Rotary Valve.</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Pada sistem pemasukan dengan rotary valve atau klep berputar. Mesin dilengkapi dengan klep yang terbuat dari palt tipis yang berputar terus karena digerakkan oleh poros engkol. Lubang pemasukan terdapat pada dinding bak engkol. Pembukan dan penutupan lubang tersebut oleh gerak katup rotary. Karburator dipasangkan pada bak engkol disamping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lastRenderedPageBreak/>
        <w:t>Pada sistem ini luas lubang pemasukan dapat ditambah. Pembukaan lubang pemasukan dapat dibuat lebih awal sehingga efisiensi pemasukan bertambah.</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Pembukan lubang pemasukan pada sistem ini tidak mempunyai hubungan langsung dengan naik turun piston. Dibandingkan dengan sistem piston valve sistem ini lebih menguntungkan.</w:t>
      </w:r>
    </w:p>
    <w:p w:rsidR="005319E5" w:rsidRPr="000C0061" w:rsidRDefault="005319E5" w:rsidP="005319E5">
      <w:pPr>
        <w:autoSpaceDE w:val="0"/>
        <w:autoSpaceDN w:val="0"/>
        <w:adjustRightInd w:val="0"/>
        <w:spacing w:line="360" w:lineRule="auto"/>
        <w:ind w:firstLine="1134"/>
        <w:jc w:val="center"/>
        <w:rPr>
          <w:rFonts w:ascii="Arial" w:hAnsi="Arial" w:cs="Arial"/>
          <w:sz w:val="20"/>
          <w:szCs w:val="20"/>
          <w:lang w:val="sv-SE"/>
        </w:rPr>
      </w:pPr>
      <w:r>
        <w:rPr>
          <w:rFonts w:ascii="Arial" w:hAnsi="Arial" w:cs="Arial"/>
          <w:noProof/>
          <w:sz w:val="20"/>
          <w:szCs w:val="20"/>
        </w:rPr>
        <w:drawing>
          <wp:inline distT="0" distB="0" distL="0" distR="0">
            <wp:extent cx="2633980" cy="3446780"/>
            <wp:effectExtent l="19050" t="0" r="0" b="0"/>
            <wp:docPr id="4" name="Picture 4" descr="Sistem Aliran Gas Ro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 Aliran Gas Rotary"/>
                    <pic:cNvPicPr>
                      <a:picLocks noChangeAspect="1" noChangeArrowheads="1"/>
                    </pic:cNvPicPr>
                  </pic:nvPicPr>
                  <pic:blipFill>
                    <a:blip r:embed="rId10" cstate="print"/>
                    <a:srcRect/>
                    <a:stretch>
                      <a:fillRect/>
                    </a:stretch>
                  </pic:blipFill>
                  <pic:spPr bwMode="auto">
                    <a:xfrm>
                      <a:off x="0" y="0"/>
                      <a:ext cx="2633980" cy="3446780"/>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720"/>
        <w:jc w:val="center"/>
        <w:rPr>
          <w:rFonts w:ascii="Arial" w:hAnsi="Arial" w:cs="Arial"/>
          <w:i/>
          <w:iCs/>
          <w:sz w:val="20"/>
          <w:szCs w:val="20"/>
          <w:lang w:val="sv-SE"/>
        </w:rPr>
      </w:pPr>
      <w:r w:rsidRPr="002631EA">
        <w:rPr>
          <w:rFonts w:ascii="Arial" w:hAnsi="Arial" w:cs="Arial"/>
          <w:iCs/>
          <w:sz w:val="20"/>
          <w:szCs w:val="20"/>
          <w:lang w:val="sv-SE"/>
        </w:rPr>
        <w:t xml:space="preserve">Gambar </w:t>
      </w:r>
      <w:r>
        <w:rPr>
          <w:rFonts w:ascii="Arial" w:hAnsi="Arial" w:cs="Arial"/>
          <w:iCs/>
          <w:sz w:val="20"/>
          <w:szCs w:val="20"/>
          <w:lang w:val="sv-SE"/>
        </w:rPr>
        <w:t>2.4</w:t>
      </w:r>
      <w:r w:rsidRPr="002631EA">
        <w:rPr>
          <w:rFonts w:ascii="Arial" w:hAnsi="Arial" w:cs="Arial"/>
          <w:iCs/>
          <w:sz w:val="20"/>
          <w:szCs w:val="20"/>
          <w:lang w:val="sv-SE"/>
        </w:rPr>
        <w:t xml:space="preserve"> Aliran Gas </w:t>
      </w:r>
      <w:r>
        <w:rPr>
          <w:rFonts w:ascii="Arial" w:hAnsi="Arial" w:cs="Arial"/>
          <w:iCs/>
          <w:sz w:val="20"/>
          <w:szCs w:val="20"/>
          <w:lang w:val="sv-SE"/>
        </w:rPr>
        <w:t>p</w:t>
      </w:r>
      <w:r w:rsidRPr="002631EA">
        <w:rPr>
          <w:rFonts w:ascii="Arial" w:hAnsi="Arial" w:cs="Arial"/>
          <w:iCs/>
          <w:sz w:val="20"/>
          <w:szCs w:val="20"/>
          <w:lang w:val="sv-SE"/>
        </w:rPr>
        <w:t xml:space="preserve">ada Sistem </w:t>
      </w:r>
      <w:r w:rsidRPr="002631EA">
        <w:rPr>
          <w:rFonts w:ascii="Arial" w:hAnsi="Arial" w:cs="Arial"/>
          <w:i/>
          <w:iCs/>
          <w:sz w:val="20"/>
          <w:szCs w:val="20"/>
          <w:lang w:val="sv-SE"/>
        </w:rPr>
        <w:t>Rotary</w:t>
      </w:r>
      <w:r w:rsidRPr="000C0061">
        <w:rPr>
          <w:rFonts w:ascii="Arial" w:hAnsi="Arial" w:cs="Arial"/>
          <w:i/>
          <w:iCs/>
          <w:sz w:val="20"/>
          <w:szCs w:val="20"/>
          <w:lang w:val="sv-SE"/>
        </w:rPr>
        <w:t>.</w:t>
      </w:r>
    </w:p>
    <w:p w:rsidR="005319E5" w:rsidRPr="00C5517A" w:rsidRDefault="005319E5" w:rsidP="005319E5">
      <w:pPr>
        <w:autoSpaceDE w:val="0"/>
        <w:autoSpaceDN w:val="0"/>
        <w:adjustRightInd w:val="0"/>
        <w:spacing w:line="360" w:lineRule="auto"/>
        <w:rPr>
          <w:rFonts w:ascii="Arial" w:hAnsi="Arial" w:cs="Arial"/>
          <w:b/>
          <w:i/>
          <w:iCs/>
          <w:sz w:val="20"/>
          <w:szCs w:val="20"/>
          <w:lang w:val="sv-SE"/>
        </w:rPr>
      </w:pPr>
    </w:p>
    <w:p w:rsidR="005319E5" w:rsidRPr="000C0061" w:rsidRDefault="005319E5" w:rsidP="005319E5">
      <w:pPr>
        <w:numPr>
          <w:ilvl w:val="0"/>
          <w:numId w:val="38"/>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lastRenderedPageBreak/>
        <w:t>Sistem reed Valve.</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Sistem reed vale menggunakan kelp sebagai pembantu untuk mengatur pemasukan gas ke dalam ruang engkol. Fungsi klep tersebut adalah untuk mengatur pemasukan gas ke dalam ruang engkol. Fungsi klep tersebut adalah untuk mencegah gas kembali ke karburator saat gas tersebut menerima tekanan dari gerak piston.</w:t>
      </w:r>
    </w:p>
    <w:p w:rsidR="005319E5"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Sistem reed valve disempurnakan dengan menambah jumlah lubang bilas. Salah satunya adalah dengan lima buang pembilasan. Piston pada sistem ini diberi lubang-lubang untuk kepentingan pembilasan dan pemasukan.</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r>
        <w:rPr>
          <w:rFonts w:ascii="Arial" w:hAnsi="Arial" w:cs="Arial"/>
          <w:noProof/>
          <w:sz w:val="20"/>
          <w:szCs w:val="20"/>
        </w:rPr>
        <w:drawing>
          <wp:inline distT="0" distB="0" distL="0" distR="0">
            <wp:extent cx="3372827" cy="2391508"/>
            <wp:effectExtent l="19050" t="0" r="0" b="0"/>
            <wp:docPr id="5" name="Picture 5" descr="Backup_of_Sisitem Piston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up_of_Sisitem Piston valve"/>
                    <pic:cNvPicPr>
                      <a:picLocks noChangeAspect="1" noChangeArrowheads="1"/>
                    </pic:cNvPicPr>
                  </pic:nvPicPr>
                  <pic:blipFill>
                    <a:blip r:embed="rId11" cstate="print"/>
                    <a:srcRect/>
                    <a:stretch>
                      <a:fillRect/>
                    </a:stretch>
                  </pic:blipFill>
                  <pic:spPr bwMode="auto">
                    <a:xfrm>
                      <a:off x="0" y="0"/>
                      <a:ext cx="3373304" cy="2391847"/>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p>
    <w:p w:rsidR="005319E5" w:rsidRPr="002B3416" w:rsidRDefault="005319E5" w:rsidP="005319E5">
      <w:pPr>
        <w:autoSpaceDE w:val="0"/>
        <w:autoSpaceDN w:val="0"/>
        <w:adjustRightInd w:val="0"/>
        <w:spacing w:line="360" w:lineRule="auto"/>
        <w:jc w:val="center"/>
        <w:rPr>
          <w:rFonts w:ascii="Arial" w:hAnsi="Arial" w:cs="Arial"/>
          <w:sz w:val="20"/>
          <w:szCs w:val="20"/>
          <w:lang w:val="sv-SE"/>
        </w:rPr>
      </w:pPr>
      <w:r w:rsidRPr="002B3416">
        <w:rPr>
          <w:rFonts w:ascii="Arial" w:hAnsi="Arial" w:cs="Arial"/>
          <w:sz w:val="20"/>
          <w:szCs w:val="20"/>
          <w:lang w:val="sv-SE"/>
        </w:rPr>
        <w:t xml:space="preserve">Gambar 2.5 Sistem </w:t>
      </w:r>
      <w:r w:rsidRPr="002631EA">
        <w:rPr>
          <w:rFonts w:ascii="Arial" w:hAnsi="Arial" w:cs="Arial"/>
          <w:i/>
          <w:sz w:val="20"/>
          <w:szCs w:val="20"/>
          <w:lang w:val="sv-SE"/>
        </w:rPr>
        <w:t>Reed Valve</w:t>
      </w:r>
      <w:r w:rsidRPr="002B3416">
        <w:rPr>
          <w:rFonts w:ascii="Arial" w:hAnsi="Arial" w:cs="Arial"/>
          <w:sz w:val="20"/>
          <w:szCs w:val="20"/>
          <w:lang w:val="sv-SE"/>
        </w:rPr>
        <w:t xml:space="preserve"> </w:t>
      </w: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r>
        <w:rPr>
          <w:rFonts w:ascii="Arial" w:hAnsi="Arial" w:cs="Arial"/>
          <w:noProof/>
          <w:sz w:val="20"/>
          <w:szCs w:val="20"/>
        </w:rPr>
        <w:lastRenderedPageBreak/>
        <w:drawing>
          <wp:inline distT="0" distB="0" distL="0" distR="0">
            <wp:extent cx="2219325" cy="2242820"/>
            <wp:effectExtent l="19050" t="0" r="9525" b="0"/>
            <wp:docPr id="6" name="Picture 6" descr="Reed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ed valve"/>
                    <pic:cNvPicPr>
                      <a:picLocks noChangeAspect="1" noChangeArrowheads="1"/>
                    </pic:cNvPicPr>
                  </pic:nvPicPr>
                  <pic:blipFill>
                    <a:blip r:embed="rId12" cstate="print"/>
                    <a:srcRect/>
                    <a:stretch>
                      <a:fillRect/>
                    </a:stretch>
                  </pic:blipFill>
                  <pic:spPr bwMode="auto">
                    <a:xfrm>
                      <a:off x="0" y="0"/>
                      <a:ext cx="2219325" cy="2242820"/>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ind w:firstLine="720"/>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i/>
          <w:sz w:val="20"/>
          <w:szCs w:val="20"/>
          <w:lang w:val="sv-SE"/>
        </w:rPr>
      </w:pPr>
      <w:r w:rsidRPr="000C0061">
        <w:rPr>
          <w:rFonts w:ascii="Arial" w:hAnsi="Arial" w:cs="Arial"/>
          <w:i/>
          <w:sz w:val="20"/>
          <w:szCs w:val="20"/>
          <w:lang w:val="sv-SE"/>
        </w:rPr>
        <w:t xml:space="preserve">Gambar 2.6 Reed Valve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C5517A" w:rsidRDefault="005319E5" w:rsidP="005319E5">
      <w:pPr>
        <w:autoSpaceDE w:val="0"/>
        <w:autoSpaceDN w:val="0"/>
        <w:adjustRightInd w:val="0"/>
        <w:spacing w:line="360" w:lineRule="auto"/>
        <w:ind w:left="1080"/>
        <w:jc w:val="both"/>
        <w:rPr>
          <w:rFonts w:ascii="Arial" w:hAnsi="Arial" w:cs="Arial"/>
          <w:sz w:val="20"/>
          <w:szCs w:val="20"/>
          <w:lang w:val="sv-SE"/>
        </w:rPr>
      </w:pPr>
      <w:r>
        <w:rPr>
          <w:rFonts w:ascii="Arial" w:hAnsi="Arial" w:cs="Arial"/>
          <w:noProof/>
          <w:sz w:val="20"/>
          <w:szCs w:val="20"/>
        </w:rPr>
        <w:drawing>
          <wp:inline distT="0" distB="0" distL="0" distR="0">
            <wp:extent cx="1938020" cy="2555875"/>
            <wp:effectExtent l="19050" t="0" r="5080" b="0"/>
            <wp:docPr id="7" name="Picture 7" descr="Piston Sistem reed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ston Sistem reed Valve"/>
                    <pic:cNvPicPr>
                      <a:picLocks noChangeAspect="1" noChangeArrowheads="1"/>
                    </pic:cNvPicPr>
                  </pic:nvPicPr>
                  <pic:blipFill>
                    <a:blip r:embed="rId13" cstate="print"/>
                    <a:srcRect/>
                    <a:stretch>
                      <a:fillRect/>
                    </a:stretch>
                  </pic:blipFill>
                  <pic:spPr bwMode="auto">
                    <a:xfrm>
                      <a:off x="0" y="0"/>
                      <a:ext cx="1938020" cy="2555875"/>
                    </a:xfrm>
                    <a:prstGeom prst="rect">
                      <a:avLst/>
                    </a:prstGeom>
                    <a:noFill/>
                    <a:ln w="9525">
                      <a:noFill/>
                      <a:miter lim="800000"/>
                      <a:headEnd/>
                      <a:tailEnd/>
                    </a:ln>
                  </pic:spPr>
                </pic:pic>
              </a:graphicData>
            </a:graphic>
          </wp:inline>
        </w:drawing>
      </w:r>
    </w:p>
    <w:p w:rsidR="005319E5" w:rsidRPr="002B3416" w:rsidRDefault="005319E5" w:rsidP="005319E5">
      <w:pPr>
        <w:autoSpaceDE w:val="0"/>
        <w:autoSpaceDN w:val="0"/>
        <w:adjustRightInd w:val="0"/>
        <w:spacing w:line="360" w:lineRule="auto"/>
        <w:jc w:val="center"/>
        <w:rPr>
          <w:rFonts w:ascii="Arial" w:hAnsi="Arial" w:cs="Arial"/>
          <w:sz w:val="20"/>
          <w:szCs w:val="20"/>
          <w:lang w:val="sv-SE"/>
        </w:rPr>
      </w:pPr>
      <w:r w:rsidRPr="002B3416">
        <w:rPr>
          <w:rFonts w:ascii="Arial" w:hAnsi="Arial" w:cs="Arial"/>
          <w:sz w:val="20"/>
          <w:szCs w:val="20"/>
          <w:lang w:val="sv-SE"/>
        </w:rPr>
        <w:t xml:space="preserve">Gambar 2.7 Piston Sistem </w:t>
      </w:r>
      <w:r w:rsidRPr="002631EA">
        <w:rPr>
          <w:rFonts w:ascii="Arial" w:hAnsi="Arial" w:cs="Arial"/>
          <w:i/>
          <w:sz w:val="20"/>
          <w:szCs w:val="20"/>
          <w:lang w:val="sv-SE"/>
        </w:rPr>
        <w:t>Reed Valve</w:t>
      </w:r>
      <w:r w:rsidRPr="002B3416">
        <w:rPr>
          <w:rFonts w:ascii="Arial" w:hAnsi="Arial" w:cs="Arial"/>
          <w:sz w:val="20"/>
          <w:szCs w:val="20"/>
          <w:lang w:val="sv-SE"/>
        </w:rPr>
        <w:t xml:space="preserve"> </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2.2.1.3. Sistem Pelumasan Motor Dua Langkah.</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Sistem pelumasan motor dua langkah dapat di bagi menjadi dua macam</w:t>
      </w:r>
      <w:r>
        <w:rPr>
          <w:rFonts w:ascii="Arial" w:hAnsi="Arial" w:cs="Arial"/>
          <w:bCs/>
          <w:sz w:val="20"/>
          <w:szCs w:val="20"/>
          <w:lang w:val="sv-SE"/>
        </w:rPr>
        <w:t xml:space="preserve"> </w:t>
      </w:r>
      <w:r w:rsidRPr="000C0061">
        <w:rPr>
          <w:rFonts w:ascii="Arial" w:hAnsi="Arial" w:cs="Arial"/>
          <w:bCs/>
          <w:sz w:val="20"/>
          <w:szCs w:val="20"/>
          <w:lang w:val="sv-SE"/>
        </w:rPr>
        <w:t>: Pertama pelumasan campur di mana minyak dan bahan bakar dicampur sebelumnya dan yang ke dua pelumasan tidak campur. Sistem pelumasan tidak campur terdiri dari bermacam-macam cara seperti di bawa</w:t>
      </w:r>
      <w:r>
        <w:rPr>
          <w:rFonts w:ascii="Arial" w:hAnsi="Arial" w:cs="Arial"/>
          <w:bCs/>
          <w:sz w:val="20"/>
          <w:szCs w:val="20"/>
          <w:lang w:val="sv-SE"/>
        </w:rPr>
        <w:t>h</w:t>
      </w:r>
      <w:r w:rsidRPr="000C0061">
        <w:rPr>
          <w:rFonts w:ascii="Arial" w:hAnsi="Arial" w:cs="Arial"/>
          <w:bCs/>
          <w:sz w:val="20"/>
          <w:szCs w:val="20"/>
          <w:lang w:val="sv-SE"/>
        </w:rPr>
        <w:t xml:space="preserve"> ini.</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2.2.1.3</w:t>
      </w:r>
      <w:r>
        <w:rPr>
          <w:rFonts w:ascii="Arial" w:hAnsi="Arial" w:cs="Arial"/>
          <w:b/>
          <w:bCs/>
          <w:sz w:val="20"/>
          <w:szCs w:val="20"/>
          <w:lang w:val="sv-SE"/>
        </w:rPr>
        <w:t>.1. Sistem Inj</w:t>
      </w:r>
      <w:r w:rsidRPr="000C0061">
        <w:rPr>
          <w:rFonts w:ascii="Arial" w:hAnsi="Arial" w:cs="Arial"/>
          <w:b/>
          <w:bCs/>
          <w:sz w:val="20"/>
          <w:szCs w:val="20"/>
          <w:lang w:val="sv-SE"/>
        </w:rPr>
        <w:t>eksi Waktu Pemasukan.</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lang w:val="sv-SE"/>
        </w:rPr>
      </w:pPr>
      <w:r>
        <w:rPr>
          <w:rFonts w:ascii="Arial" w:hAnsi="Arial" w:cs="Arial"/>
          <w:bCs/>
          <w:sz w:val="20"/>
          <w:szCs w:val="20"/>
          <w:lang w:val="sv-SE"/>
        </w:rPr>
        <w:t xml:space="preserve">Seperti terlihat pada gambar </w:t>
      </w:r>
      <w:r w:rsidRPr="000C0061">
        <w:rPr>
          <w:rFonts w:ascii="Arial" w:hAnsi="Arial" w:cs="Arial"/>
          <w:bCs/>
          <w:sz w:val="20"/>
          <w:szCs w:val="20"/>
          <w:lang w:val="sv-SE"/>
        </w:rPr>
        <w:t>2.8, Minyak stored ditangkai terpisah dari tangkai bensin dan minyaknya disalurkan dengan tekanan dari pompa mi</w:t>
      </w:r>
      <w:r>
        <w:rPr>
          <w:rFonts w:ascii="Arial" w:hAnsi="Arial" w:cs="Arial"/>
          <w:bCs/>
          <w:sz w:val="20"/>
          <w:szCs w:val="20"/>
          <w:lang w:val="sv-SE"/>
        </w:rPr>
        <w:t>nyak langsung ke motor dan diinj</w:t>
      </w:r>
      <w:r w:rsidRPr="000C0061">
        <w:rPr>
          <w:rFonts w:ascii="Arial" w:hAnsi="Arial" w:cs="Arial"/>
          <w:bCs/>
          <w:sz w:val="20"/>
          <w:szCs w:val="20"/>
          <w:lang w:val="sv-SE"/>
        </w:rPr>
        <w:t xml:space="preserve">eksikan ke campuran udara dan bahan bakar melalui nozzle ke dalam dinding dalam manifold. </w:t>
      </w:r>
    </w:p>
    <w:p w:rsidR="005319E5" w:rsidRPr="000C0061" w:rsidRDefault="005319E5" w:rsidP="005319E5">
      <w:pPr>
        <w:autoSpaceDE w:val="0"/>
        <w:autoSpaceDN w:val="0"/>
        <w:adjustRightInd w:val="0"/>
        <w:spacing w:line="360" w:lineRule="auto"/>
        <w:jc w:val="both"/>
        <w:rPr>
          <w:rFonts w:ascii="Arial" w:hAnsi="Arial" w:cs="Arial"/>
          <w:bCs/>
          <w:sz w:val="20"/>
          <w:szCs w:val="20"/>
          <w:lang w:val="sv-SE"/>
        </w:rPr>
      </w:pPr>
      <w:r w:rsidRPr="000C0061">
        <w:rPr>
          <w:rFonts w:ascii="Arial" w:hAnsi="Arial" w:cs="Arial"/>
          <w:bCs/>
          <w:sz w:val="20"/>
          <w:szCs w:val="20"/>
          <w:lang w:val="sv-SE"/>
        </w:rPr>
        <w:t>Campuran mengalir dengan kecepatan tinggi sehingga minyak mengabut dan mengalir dengan campurannya ke rumah poros engkol dan melumas bagian-bagian yang bergerak. Ini adalah sistem pelumasan terpisah yang paling sederhana.</w:t>
      </w:r>
    </w:p>
    <w:p w:rsidR="005319E5" w:rsidRDefault="005319E5" w:rsidP="005319E5">
      <w:pPr>
        <w:autoSpaceDE w:val="0"/>
        <w:autoSpaceDN w:val="0"/>
        <w:adjustRightInd w:val="0"/>
        <w:spacing w:line="360" w:lineRule="auto"/>
        <w:rPr>
          <w:rFonts w:ascii="Arial" w:hAnsi="Arial" w:cs="Arial"/>
          <w:sz w:val="20"/>
          <w:szCs w:val="20"/>
          <w:lang w:val="sv-SE"/>
        </w:rPr>
      </w:pPr>
      <w:r>
        <w:rPr>
          <w:rFonts w:ascii="Arial" w:hAnsi="Arial" w:cs="Arial"/>
          <w:noProof/>
          <w:sz w:val="20"/>
          <w:szCs w:val="20"/>
        </w:rPr>
        <w:drawing>
          <wp:anchor distT="0" distB="0" distL="114300" distR="114300" simplePos="0" relativeHeight="251666432" behindDoc="1" locked="0" layoutInCell="1" allowOverlap="1">
            <wp:simplePos x="0" y="0"/>
            <wp:positionH relativeFrom="margin">
              <wp:align>center</wp:align>
            </wp:positionH>
            <wp:positionV relativeFrom="paragraph">
              <wp:posOffset>2954</wp:posOffset>
            </wp:positionV>
            <wp:extent cx="2970640" cy="1963972"/>
            <wp:effectExtent l="19050" t="0" r="1160" b="0"/>
            <wp:wrapNone/>
            <wp:docPr id="8" name="Picture 8" descr="Gam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1"/>
                    <pic:cNvPicPr>
                      <a:picLocks noChangeAspect="1" noChangeArrowheads="1"/>
                    </pic:cNvPicPr>
                  </pic:nvPicPr>
                  <pic:blipFill>
                    <a:blip r:embed="rId14"/>
                    <a:srcRect/>
                    <a:stretch>
                      <a:fillRect/>
                    </a:stretch>
                  </pic:blipFill>
                  <pic:spPr bwMode="auto">
                    <a:xfrm>
                      <a:off x="0" y="0"/>
                      <a:ext cx="2972445" cy="1965165"/>
                    </a:xfrm>
                    <a:prstGeom prst="rect">
                      <a:avLst/>
                    </a:prstGeom>
                    <a:noFill/>
                    <a:ln w="9525">
                      <a:noFill/>
                      <a:miter lim="800000"/>
                      <a:headEnd/>
                      <a:tailEnd/>
                    </a:ln>
                  </pic:spPr>
                </pic:pic>
              </a:graphicData>
            </a:graphic>
          </wp:anchor>
        </w:drawing>
      </w: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Pr="00F24303" w:rsidRDefault="005319E5" w:rsidP="005319E5">
      <w:pPr>
        <w:autoSpaceDE w:val="0"/>
        <w:autoSpaceDN w:val="0"/>
        <w:adjustRightInd w:val="0"/>
        <w:spacing w:line="360" w:lineRule="auto"/>
        <w:jc w:val="center"/>
        <w:rPr>
          <w:rFonts w:ascii="Arial" w:hAnsi="Arial" w:cs="Arial"/>
          <w:bCs/>
          <w:sz w:val="20"/>
          <w:szCs w:val="20"/>
          <w:lang w:val="sv-SE"/>
        </w:rPr>
      </w:pPr>
      <w:r>
        <w:rPr>
          <w:rFonts w:ascii="Arial" w:hAnsi="Arial" w:cs="Arial"/>
          <w:sz w:val="20"/>
          <w:szCs w:val="20"/>
          <w:lang w:val="sv-SE"/>
        </w:rPr>
        <w:t xml:space="preserve">Gambar </w:t>
      </w:r>
      <w:r w:rsidRPr="002B3416">
        <w:rPr>
          <w:rFonts w:ascii="Arial" w:hAnsi="Arial" w:cs="Arial"/>
          <w:sz w:val="20"/>
          <w:szCs w:val="20"/>
          <w:lang w:val="sv-SE"/>
        </w:rPr>
        <w:t>2.8</w:t>
      </w:r>
      <w:r>
        <w:rPr>
          <w:rFonts w:ascii="Arial" w:hAnsi="Arial" w:cs="Arial"/>
          <w:sz w:val="20"/>
          <w:szCs w:val="20"/>
          <w:lang w:val="sv-SE"/>
        </w:rPr>
        <w:t xml:space="preserve"> </w:t>
      </w:r>
      <w:r w:rsidRPr="002B3416">
        <w:rPr>
          <w:rFonts w:ascii="Arial" w:hAnsi="Arial" w:cs="Arial"/>
          <w:sz w:val="20"/>
          <w:szCs w:val="20"/>
          <w:lang w:val="sv-SE"/>
        </w:rPr>
        <w:t>Sistem Pelumasan Dua Langkah</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 xml:space="preserve">2.2.1.3.2. Sistem </w:t>
      </w:r>
      <w:r>
        <w:rPr>
          <w:rFonts w:ascii="Arial" w:hAnsi="Arial" w:cs="Arial"/>
          <w:b/>
          <w:bCs/>
          <w:sz w:val="20"/>
          <w:szCs w:val="20"/>
          <w:lang w:val="sv-SE"/>
        </w:rPr>
        <w:t>Inj</w:t>
      </w:r>
      <w:r w:rsidRPr="000C0061">
        <w:rPr>
          <w:rFonts w:ascii="Arial" w:hAnsi="Arial" w:cs="Arial"/>
          <w:b/>
          <w:bCs/>
          <w:sz w:val="20"/>
          <w:szCs w:val="20"/>
          <w:lang w:val="sv-SE"/>
        </w:rPr>
        <w:t>eksi Poros Engkol Silinder.</w:t>
      </w:r>
    </w:p>
    <w:p w:rsidR="00D11C35" w:rsidRDefault="005319E5" w:rsidP="00D11C3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 xml:space="preserve">Sistem pelumasan poros engkol silinder dimana sebagian minyak yang ditekan dari pompa dialirkan ke bantalan poros engkol dan setelah melumas bantalan minyaknya dialirkan ke pena poros engkol. Setelah melumassi pena poros engkol minyaknya dipercikkan untuk melumasi kepala kecil tangkai torak. Bagian minyak yang lain keluar melalui outlet pompa yang lainya dialirkan melalui nozzel ke dinding selinder dan melumasi dindingnya. Pada sistem pelumasan seperti ini pompanya mempunyai dua outlet dan dalam hal motor multi-silinder minyaknya diambildari salah satuoutlet dan bagian ke tiap selinder. Pada sistem pelumasan campuran antara bahan bakar dan minyak bensin yang mengandung minyak dengan perbandingan 1 : 20 sampai 1 : 30 harus dipakai tidak tergantung dari output motornya. Karena itu kalau kandungan minyak tinggi pada output rendah penggunaan minyak pada dasarnya tinggi. Dibandingkan dengan sistem ini, maka sistem pelumasan terpisah yang mengontrol minyak pada output rendah penggunaan minyaknya akan lebih sedikit. Pada motor dua langkah penggunaan minyak pelumasnya lebih besar dari pada motor empat langkah meskipun menggunakan salah satu sistem pelumasan seperti yang di jelaskan di depan, sebab kabut minyak pelumas dari rumah poros engkol mengalir ke dalam ruangan pembakaran melalui pintu pembilasan bersama campuran bahan bakar dan udara. Pelumasan motor dua langkah mempunya keburukan bahwa minyaknya tidak terbakar semua sehingga mudah membuat busi tidak berfungsi disebabkan endapan </w:t>
      </w:r>
      <w:r w:rsidRPr="000C0061">
        <w:rPr>
          <w:rFonts w:ascii="Arial" w:hAnsi="Arial" w:cs="Arial"/>
          <w:bCs/>
          <w:sz w:val="20"/>
          <w:szCs w:val="20"/>
          <w:lang w:val="sv-SE"/>
        </w:rPr>
        <w:lastRenderedPageBreak/>
        <w:t>karbon yang banyak pada kepala silinder, porta keluar, saluran pembunagan dan perdeam suara. Karena itu dibutuhkan pembersihan karbon secara periodik.</w:t>
      </w:r>
    </w:p>
    <w:p w:rsidR="00D11C35" w:rsidRPr="000C0061" w:rsidRDefault="00D11C35" w:rsidP="00D11C35">
      <w:pPr>
        <w:autoSpaceDE w:val="0"/>
        <w:autoSpaceDN w:val="0"/>
        <w:adjustRightInd w:val="0"/>
        <w:spacing w:line="360" w:lineRule="auto"/>
        <w:ind w:firstLine="709"/>
        <w:jc w:val="both"/>
        <w:rPr>
          <w:rFonts w:ascii="Arial" w:hAnsi="Arial" w:cs="Arial"/>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2.2.1.4. Sistem Pengeluaran Dua Langkah.</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Sistem pengeluaran pada sepeda motor terdiri dari gas buang dan sebuah peredam suara. Di beberapa motor maka pipa gas buang peredam suara biasan</w:t>
      </w:r>
      <w:r>
        <w:rPr>
          <w:rFonts w:ascii="Arial" w:hAnsi="Arial" w:cs="Arial"/>
          <w:bCs/>
          <w:sz w:val="20"/>
          <w:szCs w:val="20"/>
          <w:lang w:val="sv-SE"/>
        </w:rPr>
        <w:t>ya menjadi satu. Dalam motor em</w:t>
      </w:r>
      <w:r w:rsidRPr="000C0061">
        <w:rPr>
          <w:rFonts w:ascii="Arial" w:hAnsi="Arial" w:cs="Arial"/>
          <w:bCs/>
          <w:sz w:val="20"/>
          <w:szCs w:val="20"/>
          <w:lang w:val="sv-SE"/>
        </w:rPr>
        <w:t>pat langkah ini gas sisa pembakaran ditekan keluar dari silinder dengan gerakan torak ke atas. Kalau gas sisa pembakaan masuk pipa gas buang dengan mendadak, maka terjadi gelombang tekan di dalam pipa gas buang. Frekuensi gelombang tekan ditentukan oleh panjang dan ukuran besar dan halusnya pipa gas buang sampai daerah ekspansi pertamanya. Penting sekali menentukan daerah ekspansi pertama pada peredam suara atau panjang pipa gas buang sehingga gelombang tekan negatif sampai pada porta pengeluaran selama perioda terahkir dari langkah pengeluaran untuk penyedot sisa gas buang.</w:t>
      </w:r>
    </w:p>
    <w:p w:rsidR="005319E5" w:rsidRPr="000C0061" w:rsidRDefault="005319E5" w:rsidP="005319E5">
      <w:pPr>
        <w:autoSpaceDE w:val="0"/>
        <w:autoSpaceDN w:val="0"/>
        <w:adjustRightInd w:val="0"/>
        <w:spacing w:line="360" w:lineRule="auto"/>
        <w:jc w:val="both"/>
        <w:rPr>
          <w:rFonts w:ascii="Arial" w:hAnsi="Arial" w:cs="Arial"/>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2.3.1. Motor Bakar Bensin Empat Langkah.</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Motor bakar bensin empat langkah adalah motor yang setiap kali pembakaran memerlukan empat langkah kerja piston atau dua kali putaran poros engkol</w:t>
      </w:r>
      <w:r>
        <w:rPr>
          <w:rFonts w:ascii="Arial" w:hAnsi="Arial" w:cs="Arial"/>
          <w:sz w:val="20"/>
          <w:szCs w:val="20"/>
          <w:lang w:val="sv-SE"/>
        </w:rPr>
        <w:t xml:space="preserve"> (Crancshaft)</w:t>
      </w:r>
      <w:r w:rsidRPr="000C0061">
        <w:rPr>
          <w:rFonts w:ascii="Arial" w:hAnsi="Arial" w:cs="Arial"/>
          <w:sz w:val="20"/>
          <w:szCs w:val="20"/>
          <w:lang w:val="sv-SE"/>
        </w:rPr>
        <w:t xml:space="preserve">. Pada kepala silinder terdapat dua buah katup yaitu katup masuk </w:t>
      </w:r>
      <w:r>
        <w:rPr>
          <w:rFonts w:ascii="Arial" w:hAnsi="Arial" w:cs="Arial"/>
          <w:sz w:val="20"/>
          <w:szCs w:val="20"/>
          <w:lang w:val="sv-SE"/>
        </w:rPr>
        <w:t xml:space="preserve">dan katup buang. </w:t>
      </w:r>
    </w:p>
    <w:p w:rsidR="005319E5" w:rsidRPr="00BD7822" w:rsidRDefault="005319E5" w:rsidP="005319E5">
      <w:pPr>
        <w:spacing w:line="360" w:lineRule="auto"/>
        <w:ind w:firstLine="540"/>
        <w:jc w:val="both"/>
        <w:rPr>
          <w:rFonts w:ascii="Arial" w:hAnsi="Arial" w:cs="Arial"/>
          <w:sz w:val="20"/>
          <w:szCs w:val="20"/>
          <w:lang w:val="id-ID"/>
        </w:rPr>
      </w:pPr>
      <w:r w:rsidRPr="00BD7822">
        <w:rPr>
          <w:rFonts w:ascii="Arial" w:hAnsi="Arial" w:cs="Arial"/>
          <w:sz w:val="20"/>
          <w:szCs w:val="20"/>
          <w:lang w:val="id-ID"/>
        </w:rPr>
        <w:lastRenderedPageBreak/>
        <w:t>Pada umumnya untuk analisa motor bakar dipergunakan siklus udara sebagai siklus yang ideal. Siklus udara menggunakan beberapa keadaan yang sama dengan siklus sebenarnya, misalnya mengenai :</w:t>
      </w:r>
    </w:p>
    <w:p w:rsidR="005319E5" w:rsidRPr="00BD7822" w:rsidRDefault="005319E5" w:rsidP="005319E5">
      <w:pPr>
        <w:numPr>
          <w:ilvl w:val="0"/>
          <w:numId w:val="48"/>
        </w:numPr>
        <w:spacing w:line="360" w:lineRule="auto"/>
        <w:jc w:val="both"/>
        <w:rPr>
          <w:rFonts w:ascii="Arial" w:hAnsi="Arial" w:cs="Arial"/>
          <w:sz w:val="20"/>
          <w:szCs w:val="20"/>
          <w:lang w:val="id-ID"/>
        </w:rPr>
      </w:pPr>
      <w:r w:rsidRPr="00BD7822">
        <w:rPr>
          <w:rFonts w:ascii="Arial" w:hAnsi="Arial" w:cs="Arial"/>
          <w:sz w:val="20"/>
          <w:szCs w:val="20"/>
          <w:lang w:val="id-ID"/>
        </w:rPr>
        <w:t>Urutan proses</w:t>
      </w:r>
      <w:r>
        <w:rPr>
          <w:rFonts w:ascii="Arial" w:hAnsi="Arial" w:cs="Arial"/>
          <w:sz w:val="20"/>
          <w:szCs w:val="20"/>
        </w:rPr>
        <w:t>.</w:t>
      </w:r>
    </w:p>
    <w:p w:rsidR="005319E5" w:rsidRPr="00BD7822" w:rsidRDefault="005319E5" w:rsidP="005319E5">
      <w:pPr>
        <w:numPr>
          <w:ilvl w:val="0"/>
          <w:numId w:val="48"/>
        </w:numPr>
        <w:spacing w:line="360" w:lineRule="auto"/>
        <w:jc w:val="both"/>
        <w:rPr>
          <w:rFonts w:ascii="Arial" w:hAnsi="Arial" w:cs="Arial"/>
          <w:sz w:val="20"/>
          <w:szCs w:val="20"/>
          <w:lang w:val="id-ID"/>
        </w:rPr>
      </w:pPr>
      <w:r w:rsidRPr="00BD7822">
        <w:rPr>
          <w:rFonts w:ascii="Arial" w:hAnsi="Arial" w:cs="Arial"/>
          <w:sz w:val="20"/>
          <w:szCs w:val="20"/>
          <w:lang w:val="id-ID"/>
        </w:rPr>
        <w:t>Perbandingan kompresi</w:t>
      </w:r>
      <w:r>
        <w:rPr>
          <w:rFonts w:ascii="Arial" w:hAnsi="Arial" w:cs="Arial"/>
          <w:sz w:val="20"/>
          <w:szCs w:val="20"/>
        </w:rPr>
        <w:t>.</w:t>
      </w:r>
    </w:p>
    <w:p w:rsidR="005319E5" w:rsidRPr="00BD7822" w:rsidRDefault="005319E5" w:rsidP="005319E5">
      <w:pPr>
        <w:numPr>
          <w:ilvl w:val="0"/>
          <w:numId w:val="48"/>
        </w:numPr>
        <w:spacing w:line="360" w:lineRule="auto"/>
        <w:jc w:val="both"/>
        <w:rPr>
          <w:rFonts w:ascii="Arial" w:hAnsi="Arial" w:cs="Arial"/>
          <w:sz w:val="20"/>
          <w:szCs w:val="20"/>
          <w:lang w:val="id-ID"/>
        </w:rPr>
      </w:pPr>
      <w:r w:rsidRPr="00BD7822">
        <w:rPr>
          <w:rFonts w:ascii="Arial" w:hAnsi="Arial" w:cs="Arial"/>
          <w:sz w:val="20"/>
          <w:szCs w:val="20"/>
          <w:lang w:val="id-ID"/>
        </w:rPr>
        <w:t>Pemilihan temperatur dan tekanan pada suatu keadaan</w:t>
      </w:r>
      <w:r>
        <w:rPr>
          <w:rFonts w:ascii="Arial" w:hAnsi="Arial" w:cs="Arial"/>
          <w:sz w:val="20"/>
          <w:szCs w:val="20"/>
        </w:rPr>
        <w:t>.</w:t>
      </w:r>
      <w:r w:rsidRPr="00BD7822">
        <w:rPr>
          <w:rFonts w:ascii="Arial" w:hAnsi="Arial" w:cs="Arial"/>
          <w:sz w:val="20"/>
          <w:szCs w:val="20"/>
          <w:lang w:val="id-ID"/>
        </w:rPr>
        <w:t xml:space="preserve"> </w:t>
      </w:r>
    </w:p>
    <w:p w:rsidR="005319E5" w:rsidRPr="00BD7822" w:rsidRDefault="005319E5" w:rsidP="005319E5">
      <w:pPr>
        <w:numPr>
          <w:ilvl w:val="0"/>
          <w:numId w:val="48"/>
        </w:numPr>
        <w:spacing w:line="360" w:lineRule="auto"/>
        <w:jc w:val="both"/>
        <w:rPr>
          <w:rFonts w:ascii="Arial" w:hAnsi="Arial" w:cs="Arial"/>
          <w:sz w:val="20"/>
          <w:szCs w:val="20"/>
          <w:lang w:val="id-ID"/>
        </w:rPr>
      </w:pPr>
      <w:r w:rsidRPr="00BD7822">
        <w:rPr>
          <w:rFonts w:ascii="Arial" w:hAnsi="Arial" w:cs="Arial"/>
          <w:sz w:val="20"/>
          <w:szCs w:val="20"/>
          <w:lang w:val="id-ID"/>
        </w:rPr>
        <w:t>Penambahan kalor yang sama per satuan berat udara</w:t>
      </w:r>
      <w:r>
        <w:rPr>
          <w:rFonts w:ascii="Arial" w:hAnsi="Arial" w:cs="Arial"/>
          <w:sz w:val="20"/>
          <w:szCs w:val="20"/>
        </w:rPr>
        <w:t>.</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sz w:val="20"/>
          <w:szCs w:val="20"/>
          <w:lang w:val="sv-SE"/>
        </w:rPr>
      </w:pPr>
      <w:r w:rsidRPr="000C0061">
        <w:rPr>
          <w:rFonts w:ascii="Arial" w:hAnsi="Arial" w:cs="Arial"/>
          <w:b/>
          <w:sz w:val="20"/>
          <w:szCs w:val="20"/>
          <w:lang w:val="sv-SE"/>
        </w:rPr>
        <w:t>2.3.1.1. Prinsip Kerja Motor Empat Langkah.</w:t>
      </w:r>
    </w:p>
    <w:p w:rsidR="005319E5" w:rsidRPr="000C0061" w:rsidRDefault="005319E5" w:rsidP="005319E5">
      <w:pPr>
        <w:numPr>
          <w:ilvl w:val="0"/>
          <w:numId w:val="40"/>
        </w:numPr>
        <w:autoSpaceDE w:val="0"/>
        <w:autoSpaceDN w:val="0"/>
        <w:adjustRightInd w:val="0"/>
        <w:spacing w:line="360" w:lineRule="auto"/>
        <w:jc w:val="both"/>
        <w:rPr>
          <w:rFonts w:ascii="Arial" w:hAnsi="Arial" w:cs="Arial"/>
          <w:sz w:val="20"/>
          <w:szCs w:val="20"/>
        </w:rPr>
      </w:pPr>
      <w:r w:rsidRPr="000C0061">
        <w:rPr>
          <w:rFonts w:ascii="Arial" w:hAnsi="Arial" w:cs="Arial"/>
          <w:b/>
          <w:sz w:val="20"/>
          <w:szCs w:val="20"/>
        </w:rPr>
        <w:t xml:space="preserve">Langkah </w:t>
      </w:r>
      <w:r>
        <w:rPr>
          <w:rFonts w:ascii="Arial" w:hAnsi="Arial" w:cs="Arial"/>
          <w:b/>
          <w:sz w:val="20"/>
          <w:szCs w:val="20"/>
        </w:rPr>
        <w:t>Isap</w:t>
      </w:r>
      <w:r w:rsidRPr="000C0061">
        <w:rPr>
          <w:rFonts w:ascii="Arial" w:hAnsi="Arial" w:cs="Arial"/>
          <w:sz w:val="20"/>
          <w:szCs w:val="20"/>
        </w:rPr>
        <w:t>.</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Pr>
          <w:rFonts w:ascii="Arial" w:hAnsi="Arial" w:cs="Arial"/>
          <w:sz w:val="20"/>
          <w:szCs w:val="20"/>
          <w:lang w:val="sv-SE"/>
        </w:rPr>
        <w:t xml:space="preserve">Katup isap (KI) terbuka dan katup buang (KB) dalam keadaan tertutup. Melalui katup isap, campuran bahan-bakar udara terisap kedalam silinder. </w:t>
      </w:r>
    </w:p>
    <w:p w:rsidR="005319E5" w:rsidRPr="000C0061" w:rsidRDefault="005319E5" w:rsidP="005319E5">
      <w:pPr>
        <w:numPr>
          <w:ilvl w:val="0"/>
          <w:numId w:val="40"/>
        </w:numPr>
        <w:autoSpaceDE w:val="0"/>
        <w:autoSpaceDN w:val="0"/>
        <w:adjustRightInd w:val="0"/>
        <w:spacing w:line="360" w:lineRule="auto"/>
        <w:jc w:val="both"/>
        <w:rPr>
          <w:rFonts w:ascii="Arial" w:hAnsi="Arial" w:cs="Arial"/>
          <w:sz w:val="20"/>
          <w:szCs w:val="20"/>
        </w:rPr>
      </w:pPr>
      <w:r w:rsidRPr="000C0061">
        <w:rPr>
          <w:rFonts w:ascii="Arial" w:hAnsi="Arial" w:cs="Arial"/>
          <w:b/>
          <w:sz w:val="20"/>
          <w:szCs w:val="20"/>
        </w:rPr>
        <w:t>Langkah Kompresi</w:t>
      </w:r>
      <w:r w:rsidRPr="000C0061">
        <w:rPr>
          <w:rFonts w:ascii="Arial" w:hAnsi="Arial" w:cs="Arial"/>
          <w:sz w:val="20"/>
          <w:szCs w:val="20"/>
        </w:rPr>
        <w:t>.</w:t>
      </w:r>
    </w:p>
    <w:p w:rsidR="005319E5" w:rsidRPr="00F24303"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rPr>
        <w:t xml:space="preserve">Katup masuk tertutup dan torak bergerak menekan campuran udara dan bahan bakar yang menimbulkan tekanan, Sewaktu torak mendekat pada TMA, ditimbulkan percikan api listrik yang dihasilkan oleh busi dengan dua ujung electrodanya. </w:t>
      </w:r>
      <w:r w:rsidRPr="000C0061">
        <w:rPr>
          <w:rFonts w:ascii="Arial" w:hAnsi="Arial" w:cs="Arial"/>
          <w:sz w:val="20"/>
          <w:szCs w:val="20"/>
          <w:lang w:val="sv-SE"/>
        </w:rPr>
        <w:t>Percikan api listrik ini membakar campuran udara dan bahan bakar sehingga mulai terjadi pembakaran.</w:t>
      </w:r>
    </w:p>
    <w:p w:rsidR="005319E5" w:rsidRPr="000C0061" w:rsidRDefault="005319E5" w:rsidP="005319E5">
      <w:pPr>
        <w:numPr>
          <w:ilvl w:val="0"/>
          <w:numId w:val="40"/>
        </w:numPr>
        <w:autoSpaceDE w:val="0"/>
        <w:autoSpaceDN w:val="0"/>
        <w:adjustRightInd w:val="0"/>
        <w:spacing w:line="360" w:lineRule="auto"/>
        <w:jc w:val="both"/>
        <w:rPr>
          <w:rFonts w:ascii="Arial" w:hAnsi="Arial" w:cs="Arial"/>
          <w:b/>
          <w:sz w:val="20"/>
          <w:szCs w:val="20"/>
        </w:rPr>
      </w:pPr>
      <w:r w:rsidRPr="000C0061">
        <w:rPr>
          <w:rFonts w:ascii="Arial" w:hAnsi="Arial" w:cs="Arial"/>
          <w:b/>
          <w:sz w:val="20"/>
          <w:szCs w:val="20"/>
        </w:rPr>
        <w:t>Langkah Ekspansi.</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Campuran udara dan bahan bakar yang terbakar berturutan menimbulkan tekanan yang lama kelamaan menjadi maksimum. Tekana</w:t>
      </w:r>
      <w:r>
        <w:rPr>
          <w:rFonts w:ascii="Arial" w:hAnsi="Arial" w:cs="Arial"/>
          <w:sz w:val="20"/>
          <w:szCs w:val="20"/>
          <w:lang w:val="sv-SE"/>
        </w:rPr>
        <w:t>n</w:t>
      </w:r>
      <w:r w:rsidRPr="000C0061">
        <w:rPr>
          <w:rFonts w:ascii="Arial" w:hAnsi="Arial" w:cs="Arial"/>
          <w:sz w:val="20"/>
          <w:szCs w:val="20"/>
          <w:lang w:val="sv-SE"/>
        </w:rPr>
        <w:t xml:space="preserve"> ini menekan torak ke bawa</w:t>
      </w:r>
      <w:r>
        <w:rPr>
          <w:rFonts w:ascii="Arial" w:hAnsi="Arial" w:cs="Arial"/>
          <w:sz w:val="20"/>
          <w:szCs w:val="20"/>
          <w:lang w:val="sv-SE"/>
        </w:rPr>
        <w:t>h</w:t>
      </w:r>
      <w:r w:rsidRPr="000C0061">
        <w:rPr>
          <w:rFonts w:ascii="Arial" w:hAnsi="Arial" w:cs="Arial"/>
          <w:sz w:val="20"/>
          <w:szCs w:val="20"/>
          <w:lang w:val="sv-SE"/>
        </w:rPr>
        <w:t xml:space="preserve"> dan balik tekanan maupun suhu dari gas pembakaran mulai mengurang. Gaya gerak yang ditimbulkan oleh gerakan torak ini diteruskan </w:t>
      </w:r>
      <w:r w:rsidRPr="000C0061">
        <w:rPr>
          <w:rFonts w:ascii="Arial" w:hAnsi="Arial" w:cs="Arial"/>
          <w:sz w:val="20"/>
          <w:szCs w:val="20"/>
          <w:lang w:val="sv-SE"/>
        </w:rPr>
        <w:lastRenderedPageBreak/>
        <w:t>kepada poros engkol melalui tangki torak dan engkol dan dengan demikian poros engkol dipaksa untuk berputar mengatasi tahanan gesek.</w:t>
      </w:r>
    </w:p>
    <w:p w:rsidR="005319E5" w:rsidRDefault="005319E5" w:rsidP="005319E5">
      <w:pPr>
        <w:pStyle w:val="ListParagraph"/>
        <w:numPr>
          <w:ilvl w:val="0"/>
          <w:numId w:val="40"/>
        </w:numPr>
        <w:autoSpaceDE w:val="0"/>
        <w:autoSpaceDN w:val="0"/>
        <w:adjustRightInd w:val="0"/>
        <w:spacing w:line="360" w:lineRule="auto"/>
        <w:jc w:val="both"/>
        <w:rPr>
          <w:rFonts w:ascii="Arial" w:hAnsi="Arial" w:cs="Arial"/>
          <w:b/>
          <w:sz w:val="20"/>
          <w:szCs w:val="20"/>
          <w:lang w:val="sv-SE"/>
        </w:rPr>
      </w:pPr>
      <w:r w:rsidRPr="00F63FB9">
        <w:rPr>
          <w:rFonts w:ascii="Arial" w:hAnsi="Arial" w:cs="Arial"/>
          <w:b/>
          <w:sz w:val="20"/>
          <w:szCs w:val="20"/>
          <w:lang w:val="sv-SE"/>
        </w:rPr>
        <w:t>Langkah Buang</w:t>
      </w:r>
    </w:p>
    <w:p w:rsidR="005319E5" w:rsidRPr="000C0061" w:rsidRDefault="005319E5" w:rsidP="005319E5">
      <w:pPr>
        <w:pStyle w:val="ListParagraph"/>
        <w:autoSpaceDE w:val="0"/>
        <w:autoSpaceDN w:val="0"/>
        <w:adjustRightInd w:val="0"/>
        <w:spacing w:line="360" w:lineRule="auto"/>
        <w:ind w:left="0" w:firstLine="720"/>
        <w:jc w:val="both"/>
        <w:rPr>
          <w:rFonts w:ascii="Arial" w:hAnsi="Arial" w:cs="Arial"/>
          <w:sz w:val="20"/>
          <w:szCs w:val="20"/>
          <w:lang w:val="sv-SE"/>
        </w:rPr>
      </w:pPr>
      <w:r w:rsidRPr="00F63FB9">
        <w:rPr>
          <w:rFonts w:ascii="Arial" w:hAnsi="Arial" w:cs="Arial"/>
          <w:sz w:val="20"/>
          <w:szCs w:val="20"/>
          <w:lang w:val="sv-SE"/>
        </w:rPr>
        <w:t>Torak</w:t>
      </w:r>
      <w:r>
        <w:rPr>
          <w:rFonts w:ascii="Arial" w:hAnsi="Arial" w:cs="Arial"/>
          <w:sz w:val="20"/>
          <w:szCs w:val="20"/>
          <w:lang w:val="sv-SE"/>
        </w:rPr>
        <w:t xml:space="preserve"> bergerak dari TMB kembali ke TMA dan katup buang terbuka  maka gas hasil pembakaran akan keluar dari dalam silinder melalui saluran pembuangan.</w:t>
      </w:r>
    </w:p>
    <w:p w:rsidR="005319E5" w:rsidRPr="000C0061" w:rsidRDefault="005319E5" w:rsidP="005319E5">
      <w:pPr>
        <w:autoSpaceDE w:val="0"/>
        <w:autoSpaceDN w:val="0"/>
        <w:adjustRightInd w:val="0"/>
        <w:spacing w:line="360" w:lineRule="auto"/>
        <w:jc w:val="both"/>
        <w:rPr>
          <w:rFonts w:ascii="Arial" w:hAnsi="Arial" w:cs="Arial"/>
          <w:b/>
          <w:sz w:val="20"/>
          <w:szCs w:val="20"/>
          <w:lang w:val="sv-SE"/>
        </w:rPr>
      </w:pPr>
      <w:r w:rsidRPr="000C0061">
        <w:rPr>
          <w:rFonts w:ascii="Arial" w:hAnsi="Arial" w:cs="Arial"/>
          <w:b/>
          <w:sz w:val="20"/>
          <w:szCs w:val="20"/>
          <w:lang w:val="sv-SE"/>
        </w:rPr>
        <w:t>2.3.1.2. Sistem Pengeluaran Empat Langkah.</w:t>
      </w:r>
    </w:p>
    <w:p w:rsidR="005319E5" w:rsidRPr="00444C47" w:rsidRDefault="005319E5" w:rsidP="005319E5">
      <w:pPr>
        <w:autoSpaceDE w:val="0"/>
        <w:autoSpaceDN w:val="0"/>
        <w:adjustRightInd w:val="0"/>
        <w:spacing w:line="360" w:lineRule="auto"/>
        <w:ind w:firstLine="720"/>
        <w:jc w:val="both"/>
        <w:rPr>
          <w:rFonts w:ascii="Arial" w:hAnsi="Arial" w:cs="Arial"/>
          <w:sz w:val="20"/>
          <w:szCs w:val="20"/>
          <w:lang w:val="id-ID"/>
        </w:rPr>
      </w:pPr>
      <w:r w:rsidRPr="00444C47">
        <w:rPr>
          <w:rFonts w:ascii="Arial" w:hAnsi="Arial" w:cs="Arial"/>
          <w:sz w:val="20"/>
          <w:szCs w:val="20"/>
          <w:lang w:val="id-ID"/>
        </w:rPr>
        <w:t>Katup buang terbuka dan gas sisa pembakaran ditekan keluar oleh torak yang bergerak ke atas dan dengan demikian selanjutnya dimulai lagi langkah pemasukan untuk siklus berikutnya.</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Bagian motor pembakaran yang terjadi dari torak, tangkai torak, engkol dan poros engkol dinamakan mekanisme engkol. Besarnya </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sudut poros engkol menentukan kedudukan torak dan besarnya isi silinder. Mekanisme penggerak katup masuk dan katup buang juga dilakukan oleh poros engkol melalui susunan roda gigi.</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Dengan demikian semua gerakan yang dilakukan oleh bagian-bagian dari motor pembakaran di tentukan oleh besar kecilnya sudut poros engkol. Isi silinder yang diperoleh dari gerakan torak waktu torak bergerak dari TMA ke TMB juga disebut isi langkah. Daya yang dihasilkan oleh motor pembakaran ini secara tergantung dari isi silinder ini.Hal ini disebabkan jumlah panas yang dihasilkan dari pembakaran campuran gas tergantung dari jumlah campuran udara dan bahan bakar yang </w:t>
      </w:r>
      <w:r w:rsidRPr="000C0061">
        <w:rPr>
          <w:rFonts w:ascii="Arial" w:hAnsi="Arial" w:cs="Arial"/>
          <w:sz w:val="20"/>
          <w:szCs w:val="20"/>
          <w:lang w:val="sv-SE"/>
        </w:rPr>
        <w:lastRenderedPageBreak/>
        <w:t xml:space="preserve">dapat dialirkan ke dalam silinder setiap siklusnya. Isi silinder ini merupakan nilai yang sangat penting pada spesifikasi motor pembakaran dan sangat menentukan.              </w:t>
      </w:r>
    </w:p>
    <w:p w:rsidR="005319E5" w:rsidRPr="000C0061" w:rsidRDefault="005319E5" w:rsidP="005319E5">
      <w:pPr>
        <w:autoSpaceDE w:val="0"/>
        <w:autoSpaceDN w:val="0"/>
        <w:adjustRightInd w:val="0"/>
        <w:spacing w:line="360" w:lineRule="auto"/>
        <w:ind w:firstLine="567"/>
        <w:jc w:val="both"/>
        <w:rPr>
          <w:rFonts w:ascii="Arial" w:hAnsi="Arial" w:cs="Arial"/>
          <w:sz w:val="20"/>
          <w:szCs w:val="20"/>
          <w:lang w:val="sv-SE"/>
        </w:rPr>
      </w:pPr>
      <w:r w:rsidRPr="000C0061">
        <w:rPr>
          <w:rFonts w:ascii="Arial" w:hAnsi="Arial" w:cs="Arial"/>
          <w:sz w:val="20"/>
          <w:szCs w:val="20"/>
          <w:lang w:val="sv-SE"/>
        </w:rPr>
        <w:t>Untuk lebih jelasnya ciri-ciri motor empat langkah adalah sebagai berikut:</w:t>
      </w:r>
    </w:p>
    <w:p w:rsidR="005319E5" w:rsidRPr="000C0061" w:rsidRDefault="005319E5" w:rsidP="005319E5">
      <w:pPr>
        <w:autoSpaceDE w:val="0"/>
        <w:autoSpaceDN w:val="0"/>
        <w:adjustRightInd w:val="0"/>
        <w:spacing w:line="360" w:lineRule="auto"/>
        <w:ind w:firstLine="567"/>
        <w:jc w:val="both"/>
        <w:rPr>
          <w:rFonts w:ascii="Arial" w:hAnsi="Arial" w:cs="Arial"/>
          <w:sz w:val="20"/>
          <w:szCs w:val="20"/>
          <w:lang w:val="sv-SE"/>
        </w:rPr>
      </w:pPr>
      <w:r w:rsidRPr="000C0061">
        <w:rPr>
          <w:rFonts w:ascii="Arial" w:hAnsi="Arial" w:cs="Arial"/>
          <w:sz w:val="20"/>
          <w:szCs w:val="20"/>
          <w:lang w:val="sv-SE"/>
        </w:rPr>
        <w:t>1).  Kepala silinder terdapat dua buah katup.</w:t>
      </w:r>
    </w:p>
    <w:p w:rsidR="005319E5" w:rsidRPr="000C0061" w:rsidRDefault="005319E5" w:rsidP="005319E5">
      <w:pPr>
        <w:autoSpaceDE w:val="0"/>
        <w:autoSpaceDN w:val="0"/>
        <w:adjustRightInd w:val="0"/>
        <w:spacing w:line="360" w:lineRule="auto"/>
        <w:ind w:firstLine="567"/>
        <w:jc w:val="both"/>
        <w:rPr>
          <w:rFonts w:ascii="Arial" w:hAnsi="Arial" w:cs="Arial"/>
          <w:sz w:val="20"/>
          <w:szCs w:val="20"/>
          <w:lang w:val="sv-SE"/>
        </w:rPr>
      </w:pPr>
      <w:r w:rsidRPr="000C0061">
        <w:rPr>
          <w:rFonts w:ascii="Arial" w:hAnsi="Arial" w:cs="Arial"/>
          <w:sz w:val="20"/>
          <w:szCs w:val="20"/>
          <w:lang w:val="sv-SE"/>
        </w:rPr>
        <w:t>2).  Toraknya memiliki dua ring kompresi dan satu ring oli.</w:t>
      </w:r>
    </w:p>
    <w:p w:rsidR="005319E5" w:rsidRPr="000C0061" w:rsidRDefault="005319E5" w:rsidP="005319E5">
      <w:pPr>
        <w:autoSpaceDE w:val="0"/>
        <w:autoSpaceDN w:val="0"/>
        <w:adjustRightInd w:val="0"/>
        <w:spacing w:line="360" w:lineRule="auto"/>
        <w:ind w:firstLine="567"/>
        <w:jc w:val="both"/>
        <w:rPr>
          <w:rFonts w:ascii="Arial" w:hAnsi="Arial" w:cs="Arial"/>
          <w:sz w:val="20"/>
          <w:szCs w:val="20"/>
          <w:lang w:val="sv-SE"/>
        </w:rPr>
      </w:pPr>
      <w:r w:rsidRPr="000C0061">
        <w:rPr>
          <w:rFonts w:ascii="Arial" w:hAnsi="Arial" w:cs="Arial"/>
          <w:sz w:val="20"/>
          <w:szCs w:val="20"/>
          <w:lang w:val="sv-SE"/>
        </w:rPr>
        <w:t>3).  Suara mesin sedikit kasar.</w:t>
      </w:r>
    </w:p>
    <w:p w:rsidR="005319E5" w:rsidRPr="000C0061" w:rsidRDefault="005319E5" w:rsidP="005319E5">
      <w:pPr>
        <w:autoSpaceDE w:val="0"/>
        <w:autoSpaceDN w:val="0"/>
        <w:adjustRightInd w:val="0"/>
        <w:spacing w:line="360" w:lineRule="auto"/>
        <w:ind w:firstLine="567"/>
        <w:jc w:val="both"/>
        <w:rPr>
          <w:rFonts w:ascii="Arial" w:hAnsi="Arial" w:cs="Arial"/>
          <w:sz w:val="20"/>
          <w:szCs w:val="20"/>
          <w:lang w:val="sv-SE"/>
        </w:rPr>
      </w:pPr>
      <w:r w:rsidRPr="000C0061">
        <w:rPr>
          <w:rFonts w:ascii="Arial" w:hAnsi="Arial" w:cs="Arial"/>
          <w:sz w:val="20"/>
          <w:szCs w:val="20"/>
          <w:lang w:val="sv-SE"/>
        </w:rPr>
        <w:t>4).  Bahan bakar tidak dicampur dengan oli.</w:t>
      </w:r>
    </w:p>
    <w:p w:rsidR="005319E5" w:rsidRPr="000C0061" w:rsidRDefault="005319E5" w:rsidP="005319E5">
      <w:pPr>
        <w:autoSpaceDE w:val="0"/>
        <w:autoSpaceDN w:val="0"/>
        <w:adjustRightInd w:val="0"/>
        <w:spacing w:line="360" w:lineRule="auto"/>
        <w:ind w:firstLine="567"/>
        <w:jc w:val="both"/>
        <w:rPr>
          <w:rFonts w:ascii="Arial" w:hAnsi="Arial" w:cs="Arial"/>
          <w:sz w:val="20"/>
          <w:szCs w:val="20"/>
          <w:lang w:val="sv-SE"/>
        </w:rPr>
      </w:pPr>
      <w:r w:rsidRPr="000C0061">
        <w:rPr>
          <w:rFonts w:ascii="Arial" w:hAnsi="Arial" w:cs="Arial"/>
          <w:sz w:val="20"/>
          <w:szCs w:val="20"/>
          <w:lang w:val="sv-SE"/>
        </w:rPr>
        <w:t>5).  Memiliki satu macam kompresi yaitu kompresi silinder.</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     Kelebihan dan kekurangan motor bensin empat langkah yaitu :</w:t>
      </w:r>
    </w:p>
    <w:p w:rsidR="005319E5" w:rsidRPr="000C0061" w:rsidRDefault="005319E5" w:rsidP="005319E5">
      <w:pPr>
        <w:pStyle w:val="ListParagraph"/>
        <w:numPr>
          <w:ilvl w:val="0"/>
          <w:numId w:val="1"/>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Hemat dalam pemakaian bahan bakar, karena pembakaran lebih sempurna.</w:t>
      </w:r>
    </w:p>
    <w:p w:rsidR="005319E5" w:rsidRPr="000C0061" w:rsidRDefault="005319E5" w:rsidP="005319E5">
      <w:pPr>
        <w:pStyle w:val="ListParagraph"/>
        <w:numPr>
          <w:ilvl w:val="0"/>
          <w:numId w:val="1"/>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 xml:space="preserve">Polusi yang ditimbulkan lebih rendah karena pembakaran yang sempurna. </w:t>
      </w:r>
    </w:p>
    <w:p w:rsidR="005319E5" w:rsidRPr="000C0061" w:rsidRDefault="005319E5" w:rsidP="005319E5">
      <w:pPr>
        <w:pStyle w:val="ListParagraph"/>
        <w:numPr>
          <w:ilvl w:val="0"/>
          <w:numId w:val="1"/>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Oli tidak ikut terbakar sehingga gas buang lebih bersih.</w:t>
      </w:r>
    </w:p>
    <w:p w:rsidR="005319E5" w:rsidRPr="000C0061" w:rsidRDefault="005319E5" w:rsidP="005319E5">
      <w:pPr>
        <w:pStyle w:val="ListParagraph"/>
        <w:numPr>
          <w:ilvl w:val="0"/>
          <w:numId w:val="1"/>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Perawatan lebih sulit dibandingkan  dengan motor bahan bakar     bensin dua langkah karena menggunakan katup isap dan katup buang beserta sistem  penggeraknya.</w:t>
      </w:r>
    </w:p>
    <w:p w:rsidR="005319E5" w:rsidRPr="000C0061" w:rsidRDefault="005319E5" w:rsidP="005319E5">
      <w:pPr>
        <w:pStyle w:val="ListParagraph"/>
        <w:autoSpaceDE w:val="0"/>
        <w:autoSpaceDN w:val="0"/>
        <w:adjustRightInd w:val="0"/>
        <w:spacing w:after="0"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noProof/>
          <w:sz w:val="20"/>
          <w:szCs w:val="20"/>
        </w:rPr>
      </w:pPr>
      <w:r>
        <w:rPr>
          <w:rFonts w:ascii="Arial" w:hAnsi="Arial" w:cs="Arial"/>
          <w:noProof/>
          <w:sz w:val="20"/>
          <w:szCs w:val="20"/>
        </w:rPr>
        <w:lastRenderedPageBreak/>
        <w:drawing>
          <wp:inline distT="0" distB="0" distL="0" distR="0">
            <wp:extent cx="3657600" cy="2235200"/>
            <wp:effectExtent l="19050" t="0" r="0" b="0"/>
            <wp:docPr id="9" name="Picture 2" descr="E:\SILINDER\TO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LINDER\TORAK.JPG"/>
                    <pic:cNvPicPr>
                      <a:picLocks noChangeAspect="1" noChangeArrowheads="1"/>
                    </pic:cNvPicPr>
                  </pic:nvPicPr>
                  <pic:blipFill>
                    <a:blip r:embed="rId15"/>
                    <a:srcRect/>
                    <a:stretch>
                      <a:fillRect/>
                    </a:stretch>
                  </pic:blipFill>
                  <pic:spPr bwMode="auto">
                    <a:xfrm>
                      <a:off x="0" y="0"/>
                      <a:ext cx="3657600" cy="2235200"/>
                    </a:xfrm>
                    <a:prstGeom prst="rect">
                      <a:avLst/>
                    </a:prstGeom>
                    <a:noFill/>
                    <a:ln w="9525">
                      <a:noFill/>
                      <a:miter lim="800000"/>
                      <a:headEnd/>
                      <a:tailEnd/>
                    </a:ln>
                  </pic:spPr>
                </pic:pic>
              </a:graphicData>
            </a:graphic>
          </wp:inline>
        </w:drawing>
      </w:r>
    </w:p>
    <w:p w:rsidR="005319E5" w:rsidRDefault="005319E5" w:rsidP="005319E5">
      <w:pPr>
        <w:autoSpaceDE w:val="0"/>
        <w:autoSpaceDN w:val="0"/>
        <w:adjustRightInd w:val="0"/>
        <w:spacing w:line="360" w:lineRule="auto"/>
        <w:jc w:val="center"/>
        <w:rPr>
          <w:rFonts w:ascii="Arial" w:hAnsi="Arial" w:cs="Arial"/>
          <w:sz w:val="20"/>
          <w:szCs w:val="20"/>
          <w:lang w:val="sv-SE"/>
        </w:rPr>
      </w:pPr>
      <w:r w:rsidRPr="000C0061">
        <w:rPr>
          <w:rFonts w:ascii="Arial" w:hAnsi="Arial" w:cs="Arial"/>
          <w:i/>
          <w:sz w:val="20"/>
          <w:szCs w:val="20"/>
          <w:lang w:val="sv-SE"/>
        </w:rPr>
        <w:t xml:space="preserve">              </w:t>
      </w:r>
      <w:r w:rsidRPr="002B3416">
        <w:rPr>
          <w:rFonts w:ascii="Arial" w:hAnsi="Arial" w:cs="Arial"/>
          <w:sz w:val="20"/>
          <w:szCs w:val="20"/>
          <w:lang w:val="sv-SE"/>
        </w:rPr>
        <w:t xml:space="preserve">Gambar </w:t>
      </w:r>
      <w:r>
        <w:rPr>
          <w:rFonts w:ascii="Arial" w:hAnsi="Arial" w:cs="Arial"/>
          <w:sz w:val="20"/>
          <w:szCs w:val="20"/>
          <w:lang w:val="sv-SE"/>
        </w:rPr>
        <w:t xml:space="preserve">2.9 </w:t>
      </w:r>
      <w:r w:rsidRPr="002B3416">
        <w:rPr>
          <w:rFonts w:ascii="Arial" w:hAnsi="Arial" w:cs="Arial"/>
          <w:sz w:val="20"/>
          <w:szCs w:val="20"/>
          <w:lang w:val="sv-SE"/>
        </w:rPr>
        <w:t xml:space="preserve">Skema </w:t>
      </w:r>
      <w:r>
        <w:rPr>
          <w:rFonts w:ascii="Arial" w:hAnsi="Arial" w:cs="Arial"/>
          <w:sz w:val="20"/>
          <w:szCs w:val="20"/>
          <w:lang w:val="sv-SE"/>
        </w:rPr>
        <w:t>Gerakan Torak Empat Langkah</w:t>
      </w:r>
    </w:p>
    <w:p w:rsidR="005319E5" w:rsidRPr="002B3416" w:rsidRDefault="005319E5" w:rsidP="005319E5">
      <w:pPr>
        <w:autoSpaceDE w:val="0"/>
        <w:autoSpaceDN w:val="0"/>
        <w:adjustRightInd w:val="0"/>
        <w:spacing w:line="360" w:lineRule="auto"/>
        <w:jc w:val="center"/>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Dalam motor yang bekerja atas dasar empat langkah, kejadian-kejadian dalam setiap langkah adalah sebagai berikut :</w:t>
      </w:r>
    </w:p>
    <w:p w:rsidR="005319E5" w:rsidRPr="000C0061" w:rsidRDefault="005319E5" w:rsidP="005319E5">
      <w:pPr>
        <w:numPr>
          <w:ilvl w:val="0"/>
          <w:numId w:val="20"/>
        </w:numPr>
        <w:autoSpaceDE w:val="0"/>
        <w:autoSpaceDN w:val="0"/>
        <w:adjustRightInd w:val="0"/>
        <w:spacing w:line="360" w:lineRule="auto"/>
        <w:ind w:left="567" w:hanging="283"/>
        <w:jc w:val="both"/>
        <w:rPr>
          <w:rFonts w:ascii="Arial" w:hAnsi="Arial" w:cs="Arial"/>
          <w:sz w:val="20"/>
          <w:szCs w:val="20"/>
          <w:lang w:val="sv-SE"/>
        </w:rPr>
      </w:pPr>
      <w:r w:rsidRPr="000C0061">
        <w:rPr>
          <w:rFonts w:ascii="Arial" w:hAnsi="Arial" w:cs="Arial"/>
          <w:sz w:val="20"/>
          <w:szCs w:val="20"/>
          <w:lang w:val="sv-SE"/>
        </w:rPr>
        <w:t>Dalam langkah pertama dari Titik Mati Atas atau (TMA) ke Titik Mati Bawa (TMB), katup masuk terbuka dan katup buang tertutup, torak menghisap campuran uap bensin dan udara.</w:t>
      </w:r>
    </w:p>
    <w:p w:rsidR="005319E5" w:rsidRPr="000C0061" w:rsidRDefault="005319E5" w:rsidP="005319E5">
      <w:pPr>
        <w:numPr>
          <w:ilvl w:val="0"/>
          <w:numId w:val="20"/>
        </w:numPr>
        <w:autoSpaceDE w:val="0"/>
        <w:autoSpaceDN w:val="0"/>
        <w:adjustRightInd w:val="0"/>
        <w:spacing w:line="360" w:lineRule="auto"/>
        <w:ind w:left="567" w:hanging="283"/>
        <w:jc w:val="both"/>
        <w:rPr>
          <w:rFonts w:ascii="Arial" w:hAnsi="Arial" w:cs="Arial"/>
          <w:sz w:val="20"/>
          <w:szCs w:val="20"/>
          <w:lang w:val="sv-SE"/>
        </w:rPr>
      </w:pPr>
      <w:r w:rsidRPr="000C0061">
        <w:rPr>
          <w:rFonts w:ascii="Arial" w:hAnsi="Arial" w:cs="Arial"/>
          <w:sz w:val="20"/>
          <w:szCs w:val="20"/>
          <w:lang w:val="sv-SE"/>
        </w:rPr>
        <w:t>Dalam langkah ke dua, dari TMB ke TMA setelah pada katup masuk ditutup, gas yang  terkurung dimampatkan (dikompresi) sampai tekanan dan temperature tinggi.</w:t>
      </w:r>
    </w:p>
    <w:p w:rsidR="005319E5" w:rsidRPr="000C0061" w:rsidRDefault="005319E5" w:rsidP="005319E5">
      <w:pPr>
        <w:numPr>
          <w:ilvl w:val="0"/>
          <w:numId w:val="20"/>
        </w:numPr>
        <w:autoSpaceDE w:val="0"/>
        <w:autoSpaceDN w:val="0"/>
        <w:adjustRightInd w:val="0"/>
        <w:spacing w:line="360" w:lineRule="auto"/>
        <w:ind w:left="567" w:hanging="283"/>
        <w:jc w:val="both"/>
        <w:rPr>
          <w:rFonts w:ascii="Arial" w:hAnsi="Arial" w:cs="Arial"/>
          <w:sz w:val="20"/>
          <w:szCs w:val="20"/>
          <w:lang w:val="sv-SE"/>
        </w:rPr>
      </w:pPr>
      <w:r w:rsidRPr="000C0061">
        <w:rPr>
          <w:rFonts w:ascii="Arial" w:hAnsi="Arial" w:cs="Arial"/>
          <w:sz w:val="20"/>
          <w:szCs w:val="20"/>
          <w:lang w:val="sv-SE"/>
        </w:rPr>
        <w:t>Pada posisi torak di TMA, busi dinyalakan sehingga gas campuran terbakar. Akibat dari panas pembakaran yang timbul, gas asap yang terjadi menjadi bertambah panas. Proses ini terjadi pada saat torak hamper berhenti di TMA, sehingga tekanan melonjak sampai tinggi sekali.</w:t>
      </w:r>
    </w:p>
    <w:p w:rsidR="005319E5" w:rsidRPr="000C0061" w:rsidRDefault="005319E5" w:rsidP="005319E5">
      <w:pPr>
        <w:numPr>
          <w:ilvl w:val="0"/>
          <w:numId w:val="20"/>
        </w:numPr>
        <w:autoSpaceDE w:val="0"/>
        <w:autoSpaceDN w:val="0"/>
        <w:adjustRightInd w:val="0"/>
        <w:spacing w:line="360" w:lineRule="auto"/>
        <w:ind w:left="567" w:hanging="283"/>
        <w:jc w:val="both"/>
        <w:rPr>
          <w:rFonts w:ascii="Arial" w:hAnsi="Arial" w:cs="Arial"/>
          <w:sz w:val="20"/>
          <w:szCs w:val="20"/>
          <w:lang w:val="sv-SE"/>
        </w:rPr>
      </w:pPr>
      <w:r w:rsidRPr="000C0061">
        <w:rPr>
          <w:rFonts w:ascii="Arial" w:hAnsi="Arial" w:cs="Arial"/>
          <w:sz w:val="20"/>
          <w:szCs w:val="20"/>
          <w:lang w:val="sv-SE"/>
        </w:rPr>
        <w:lastRenderedPageBreak/>
        <w:t>Pada langkah ketiga, torak didesak ke bawah akibat ekspansi gas asap yang bertekan tinggi itu.</w:t>
      </w:r>
    </w:p>
    <w:p w:rsidR="005319E5" w:rsidRPr="000C0061" w:rsidRDefault="005319E5" w:rsidP="005319E5">
      <w:pPr>
        <w:numPr>
          <w:ilvl w:val="0"/>
          <w:numId w:val="20"/>
        </w:numPr>
        <w:autoSpaceDE w:val="0"/>
        <w:autoSpaceDN w:val="0"/>
        <w:adjustRightInd w:val="0"/>
        <w:spacing w:line="360" w:lineRule="auto"/>
        <w:ind w:left="567" w:hanging="283"/>
        <w:jc w:val="both"/>
        <w:rPr>
          <w:rFonts w:ascii="Arial" w:hAnsi="Arial" w:cs="Arial"/>
          <w:sz w:val="20"/>
          <w:szCs w:val="20"/>
          <w:lang w:val="sv-SE"/>
        </w:rPr>
      </w:pPr>
      <w:r w:rsidRPr="000C0061">
        <w:rPr>
          <w:rFonts w:ascii="Arial" w:hAnsi="Arial" w:cs="Arial"/>
          <w:sz w:val="20"/>
          <w:szCs w:val="20"/>
          <w:lang w:val="sv-SE"/>
        </w:rPr>
        <w:t>Bila torak sudah sampai di TMB, katup buang dibuka untuk mengeluarkan gas asap yang suda terpakai, kemudian pada langkah keempat yaitu dari TMB ke TMA, gas didesak keluar melalui katup buang yang terbuka.Katup ini menutup kembali pada saat torak sampai di TMA.</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Dengan demikian satu siklus kerja mesin suda</w:t>
      </w:r>
      <w:r>
        <w:rPr>
          <w:rFonts w:ascii="Arial" w:hAnsi="Arial" w:cs="Arial"/>
          <w:sz w:val="20"/>
          <w:szCs w:val="20"/>
          <w:lang w:val="sv-SE"/>
        </w:rPr>
        <w:t>h</w:t>
      </w:r>
      <w:r w:rsidRPr="000C0061">
        <w:rPr>
          <w:rFonts w:ascii="Arial" w:hAnsi="Arial" w:cs="Arial"/>
          <w:sz w:val="20"/>
          <w:szCs w:val="20"/>
          <w:lang w:val="sv-SE"/>
        </w:rPr>
        <w:t xml:space="preserve"> selesai, yang dilakukan dalam dua putaran engkol, yaitu 720 derajat putaran. Proses dapat dimulai lagi seperti semula. </w:t>
      </w:r>
    </w:p>
    <w:p w:rsidR="005319E5" w:rsidRDefault="005319E5" w:rsidP="005319E5">
      <w:pPr>
        <w:autoSpaceDE w:val="0"/>
        <w:autoSpaceDN w:val="0"/>
        <w:adjustRightInd w:val="0"/>
        <w:spacing w:line="360" w:lineRule="auto"/>
        <w:jc w:val="both"/>
        <w:rPr>
          <w:rFonts w:ascii="Arial" w:hAnsi="Arial" w:cs="Arial"/>
          <w:sz w:val="20"/>
          <w:szCs w:val="20"/>
          <w:lang w:val="sv-SE"/>
        </w:rPr>
      </w:pPr>
      <w:r>
        <w:rPr>
          <w:rFonts w:ascii="Arial" w:hAnsi="Arial" w:cs="Arial"/>
          <w:noProof/>
          <w:sz w:val="20"/>
          <w:szCs w:val="20"/>
        </w:rPr>
        <w:drawing>
          <wp:anchor distT="0" distB="0" distL="114300" distR="114300" simplePos="0" relativeHeight="251667456" behindDoc="1" locked="0" layoutInCell="1" allowOverlap="1">
            <wp:simplePos x="0" y="0"/>
            <wp:positionH relativeFrom="margin">
              <wp:align>center</wp:align>
            </wp:positionH>
            <wp:positionV relativeFrom="paragraph">
              <wp:posOffset>20955</wp:posOffset>
            </wp:positionV>
            <wp:extent cx="1845310" cy="2750820"/>
            <wp:effectExtent l="19050" t="0" r="2540" b="0"/>
            <wp:wrapNone/>
            <wp:docPr id="25" name="Picture 13" descr="D:\TA\muman\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muman\4444.jpg"/>
                    <pic:cNvPicPr>
                      <a:picLocks noChangeAspect="1" noChangeArrowheads="1"/>
                    </pic:cNvPicPr>
                  </pic:nvPicPr>
                  <pic:blipFill>
                    <a:blip r:embed="rId16" cstate="print"/>
                    <a:srcRect/>
                    <a:stretch>
                      <a:fillRect/>
                    </a:stretch>
                  </pic:blipFill>
                  <pic:spPr bwMode="auto">
                    <a:xfrm>
                      <a:off x="0" y="0"/>
                      <a:ext cx="1845310" cy="2750820"/>
                    </a:xfrm>
                    <a:prstGeom prst="rect">
                      <a:avLst/>
                    </a:prstGeom>
                    <a:noFill/>
                    <a:ln w="9525">
                      <a:noFill/>
                      <a:miter lim="800000"/>
                      <a:headEnd/>
                      <a:tailEnd/>
                    </a:ln>
                  </pic:spPr>
                </pic:pic>
              </a:graphicData>
            </a:graphic>
          </wp:anchor>
        </w:drawing>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Default="005319E5" w:rsidP="005319E5">
      <w:pPr>
        <w:autoSpaceDE w:val="0"/>
        <w:autoSpaceDN w:val="0"/>
        <w:adjustRightInd w:val="0"/>
        <w:spacing w:line="360" w:lineRule="auto"/>
        <w:ind w:left="1276" w:hanging="1276"/>
        <w:jc w:val="both"/>
        <w:rPr>
          <w:rFonts w:ascii="Arial" w:hAnsi="Arial" w:cs="Arial"/>
          <w:sz w:val="20"/>
          <w:szCs w:val="20"/>
          <w:lang w:val="sv-SE"/>
        </w:rPr>
      </w:pPr>
      <w:r>
        <w:rPr>
          <w:rFonts w:ascii="Arial" w:hAnsi="Arial" w:cs="Arial"/>
          <w:sz w:val="20"/>
          <w:szCs w:val="20"/>
          <w:lang w:val="sv-SE"/>
        </w:rPr>
        <w:t xml:space="preserve">Gambar. 2.10 </w:t>
      </w:r>
      <w:r w:rsidRPr="002B3416">
        <w:rPr>
          <w:rFonts w:ascii="Arial" w:hAnsi="Arial" w:cs="Arial"/>
          <w:sz w:val="20"/>
          <w:szCs w:val="20"/>
          <w:lang w:val="sv-SE"/>
        </w:rPr>
        <w:t xml:space="preserve">Hubungan </w:t>
      </w:r>
      <w:r>
        <w:rPr>
          <w:rFonts w:ascii="Arial" w:hAnsi="Arial" w:cs="Arial"/>
          <w:sz w:val="20"/>
          <w:szCs w:val="20"/>
          <w:lang w:val="sv-SE"/>
        </w:rPr>
        <w:t>antara Diag</w:t>
      </w:r>
      <w:r w:rsidRPr="002B3416">
        <w:rPr>
          <w:rFonts w:ascii="Arial" w:hAnsi="Arial" w:cs="Arial"/>
          <w:sz w:val="20"/>
          <w:szCs w:val="20"/>
          <w:lang w:val="sv-SE"/>
        </w:rPr>
        <w:t xml:space="preserve">ram Pengatur Katup </w:t>
      </w:r>
      <w:r>
        <w:rPr>
          <w:rFonts w:ascii="Arial" w:hAnsi="Arial" w:cs="Arial"/>
          <w:sz w:val="20"/>
          <w:szCs w:val="20"/>
          <w:lang w:val="sv-SE"/>
        </w:rPr>
        <w:t xml:space="preserve">dengan </w:t>
      </w:r>
      <w:r w:rsidRPr="002B3416">
        <w:rPr>
          <w:rFonts w:ascii="Arial" w:hAnsi="Arial" w:cs="Arial"/>
          <w:sz w:val="20"/>
          <w:szCs w:val="20"/>
          <w:lang w:val="sv-SE"/>
        </w:rPr>
        <w:t xml:space="preserve">Grafik Tekanan Versus Volume </w:t>
      </w:r>
      <w:r>
        <w:rPr>
          <w:rFonts w:ascii="Arial" w:hAnsi="Arial" w:cs="Arial"/>
          <w:sz w:val="20"/>
          <w:szCs w:val="20"/>
          <w:lang w:val="sv-SE"/>
        </w:rPr>
        <w:t>u</w:t>
      </w:r>
      <w:r w:rsidRPr="002B3416">
        <w:rPr>
          <w:rFonts w:ascii="Arial" w:hAnsi="Arial" w:cs="Arial"/>
          <w:sz w:val="20"/>
          <w:szCs w:val="20"/>
          <w:lang w:val="sv-SE"/>
        </w:rPr>
        <w:t>ntuk Motor 4-Langkah.</w:t>
      </w:r>
    </w:p>
    <w:p w:rsidR="005319E5" w:rsidRDefault="005319E5" w:rsidP="005319E5">
      <w:pPr>
        <w:autoSpaceDE w:val="0"/>
        <w:autoSpaceDN w:val="0"/>
        <w:adjustRightInd w:val="0"/>
        <w:spacing w:line="360" w:lineRule="auto"/>
        <w:jc w:val="both"/>
        <w:rPr>
          <w:rFonts w:ascii="Arial" w:hAnsi="Arial" w:cs="Arial"/>
          <w:sz w:val="20"/>
          <w:szCs w:val="20"/>
          <w:lang w:val="sv-SE"/>
        </w:rPr>
      </w:pPr>
      <w:r>
        <w:rPr>
          <w:rFonts w:ascii="Arial" w:hAnsi="Arial" w:cs="Arial"/>
          <w:noProof/>
          <w:sz w:val="20"/>
          <w:szCs w:val="20"/>
        </w:rPr>
        <w:lastRenderedPageBreak/>
        <w:drawing>
          <wp:anchor distT="0" distB="0" distL="114300" distR="114300" simplePos="0" relativeHeight="251660288" behindDoc="1" locked="0" layoutInCell="1" allowOverlap="1">
            <wp:simplePos x="0" y="0"/>
            <wp:positionH relativeFrom="margin">
              <wp:posOffset>942525</wp:posOffset>
            </wp:positionH>
            <wp:positionV relativeFrom="paragraph">
              <wp:posOffset>21922</wp:posOffset>
            </wp:positionV>
            <wp:extent cx="1975153" cy="2711395"/>
            <wp:effectExtent l="19050" t="0" r="6047" b="0"/>
            <wp:wrapNone/>
            <wp:docPr id="13" name="Picture 11" descr="D:\TA\muman\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muman\fr.jpg"/>
                    <pic:cNvPicPr>
                      <a:picLocks noChangeAspect="1" noChangeArrowheads="1"/>
                    </pic:cNvPicPr>
                  </pic:nvPicPr>
                  <pic:blipFill>
                    <a:blip r:embed="rId17" cstate="print"/>
                    <a:srcRect/>
                    <a:stretch>
                      <a:fillRect/>
                    </a:stretch>
                  </pic:blipFill>
                  <pic:spPr bwMode="auto">
                    <a:xfrm>
                      <a:off x="0" y="0"/>
                      <a:ext cx="1975153" cy="2711395"/>
                    </a:xfrm>
                    <a:prstGeom prst="rect">
                      <a:avLst/>
                    </a:prstGeom>
                    <a:noFill/>
                    <a:ln w="9525">
                      <a:noFill/>
                      <a:miter lim="800000"/>
                      <a:headEnd/>
                      <a:tailEnd/>
                    </a:ln>
                  </pic:spPr>
                </pic:pic>
              </a:graphicData>
            </a:graphic>
          </wp:anchor>
        </w:drawing>
      </w: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r>
        <w:rPr>
          <w:rFonts w:ascii="Arial" w:hAnsi="Arial" w:cs="Arial"/>
          <w:sz w:val="20"/>
          <w:szCs w:val="20"/>
          <w:lang w:val="sv-SE"/>
        </w:rPr>
        <w:t>Gambar 2.11 Diagram P Vs v dari Siklus Volume Konstan</w:t>
      </w: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r>
        <w:rPr>
          <w:rFonts w:ascii="Arial" w:hAnsi="Arial" w:cs="Arial"/>
          <w:sz w:val="20"/>
          <w:szCs w:val="20"/>
          <w:lang w:val="sv-SE"/>
        </w:rPr>
        <w:t>Dimana :</w:t>
      </w:r>
    </w:p>
    <w:p w:rsidR="005319E5" w:rsidRDefault="005319E5" w:rsidP="005319E5">
      <w:pPr>
        <w:autoSpaceDE w:val="0"/>
        <w:autoSpaceDN w:val="0"/>
        <w:adjustRightInd w:val="0"/>
        <w:spacing w:line="360" w:lineRule="auto"/>
        <w:jc w:val="both"/>
        <w:rPr>
          <w:rFonts w:ascii="Arial" w:hAnsi="Arial" w:cs="Arial"/>
          <w:sz w:val="20"/>
          <w:szCs w:val="20"/>
          <w:lang w:val="sv-SE"/>
        </w:rPr>
      </w:pPr>
      <m:oMath>
        <m:r>
          <m:rPr>
            <m:sty m:val="p"/>
          </m:rPr>
          <w:rPr>
            <w:rFonts w:ascii="Cambria Math" w:hAnsi="Cambria Math" w:cs="Arial"/>
            <w:sz w:val="20"/>
            <w:szCs w:val="20"/>
            <w:lang w:val="sv-SE"/>
          </w:rPr>
          <m:t xml:space="preserve">P        =Tekanan fluida kerja, kg/cm³ </m:t>
        </m:r>
      </m:oMath>
      <w:r w:rsidRPr="00241F20">
        <w:rPr>
          <w:rFonts w:ascii="Arial" w:hAnsi="Arial" w:cs="Arial"/>
          <w:sz w:val="20"/>
          <w:szCs w:val="20"/>
          <w:lang w:val="sv-SE"/>
        </w:rPr>
        <w:t xml:space="preserve"> </w:t>
      </w:r>
    </w:p>
    <w:p w:rsidR="005319E5" w:rsidRDefault="005319E5" w:rsidP="005319E5">
      <w:pPr>
        <w:autoSpaceDE w:val="0"/>
        <w:autoSpaceDN w:val="0"/>
        <w:adjustRightInd w:val="0"/>
        <w:spacing w:line="360" w:lineRule="auto"/>
        <w:jc w:val="both"/>
        <w:rPr>
          <w:rFonts w:ascii="Arial" w:hAnsi="Arial" w:cs="Arial"/>
          <w:sz w:val="20"/>
          <w:szCs w:val="20"/>
          <w:lang w:val="sv-SE"/>
        </w:rPr>
      </w:pPr>
      <m:oMath>
        <m:r>
          <w:rPr>
            <w:rFonts w:ascii="Cambria Math" w:hAnsi="Cambria Math" w:cs="Arial"/>
            <w:sz w:val="20"/>
            <w:szCs w:val="20"/>
            <w:lang w:val="sv-SE"/>
          </w:rPr>
          <m:t>V        =</m:t>
        </m:r>
        <m:r>
          <m:rPr>
            <m:sty m:val="p"/>
          </m:rPr>
          <w:rPr>
            <w:rFonts w:ascii="Cambria Math" w:hAnsi="Cambria Math" w:cs="Arial"/>
            <w:sz w:val="20"/>
            <w:szCs w:val="20"/>
            <w:lang w:val="sv-SE"/>
          </w:rPr>
          <m:t>Volume spesifik, m³/kg</m:t>
        </m:r>
      </m:oMath>
      <w:r w:rsidRPr="00241F20">
        <w:rPr>
          <w:rFonts w:ascii="Arial" w:hAnsi="Arial" w:cs="Arial"/>
          <w:sz w:val="20"/>
          <w:szCs w:val="20"/>
          <w:lang w:val="sv-SE"/>
        </w:rPr>
        <w:t xml:space="preserve"> </w:t>
      </w:r>
    </w:p>
    <w:p w:rsidR="005319E5" w:rsidRPr="00F346BC" w:rsidRDefault="009374BC" w:rsidP="005319E5">
      <w:pPr>
        <w:autoSpaceDE w:val="0"/>
        <w:autoSpaceDN w:val="0"/>
        <w:adjustRightInd w:val="0"/>
        <w:spacing w:line="360" w:lineRule="auto"/>
        <w:jc w:val="both"/>
        <w:rPr>
          <w:rFonts w:ascii="Arial" w:hAnsi="Arial" w:cs="Arial"/>
          <w:sz w:val="26"/>
          <w:szCs w:val="26"/>
          <w:lang w:val="sv-SE"/>
        </w:rPr>
      </w:pPr>
      <m:oMath>
        <m:sSub>
          <m:sSubPr>
            <m:ctrlPr>
              <w:rPr>
                <w:rFonts w:ascii="Cambria Math" w:hAnsi="Arial" w:cs="Arial"/>
                <w:i/>
                <w:sz w:val="26"/>
                <w:szCs w:val="26"/>
                <w:lang w:val="sv-SE"/>
              </w:rPr>
            </m:ctrlPr>
          </m:sSubPr>
          <m:e>
            <m:r>
              <w:rPr>
                <w:rFonts w:ascii="Cambria Math" w:hAnsi="Cambria Math" w:cs="Arial"/>
                <w:sz w:val="26"/>
                <w:szCs w:val="26"/>
                <w:lang w:val="sv-SE"/>
              </w:rPr>
              <m:t>q</m:t>
            </m:r>
          </m:e>
          <m:sub>
            <m:r>
              <m:rPr>
                <m:sty m:val="p"/>
              </m:rPr>
              <w:rPr>
                <w:rFonts w:ascii="Cambria Math" w:hAnsi="Cambria Math" w:cs="Arial"/>
                <w:sz w:val="26"/>
                <w:szCs w:val="26"/>
                <w:lang w:val="sv-SE"/>
              </w:rPr>
              <m:t xml:space="preserve">m      = </m:t>
            </m:r>
            <m:r>
              <m:rPr>
                <m:sty m:val="p"/>
              </m:rPr>
              <w:rPr>
                <w:rFonts w:ascii="Cambria Math" w:hAnsi="Arial" w:cs="Arial"/>
                <w:sz w:val="26"/>
                <w:szCs w:val="26"/>
                <w:lang w:val="sv-SE"/>
              </w:rPr>
              <m:t>Jumlah kalor yang dimasukkan, kcal/kg</m:t>
            </m:r>
          </m:sub>
        </m:sSub>
      </m:oMath>
      <w:r w:rsidR="005319E5" w:rsidRPr="00F346BC">
        <w:rPr>
          <w:rFonts w:ascii="Arial" w:hAnsi="Arial" w:cs="Arial"/>
          <w:sz w:val="26"/>
          <w:szCs w:val="26"/>
          <w:lang w:val="sv-SE"/>
        </w:rPr>
        <w:t xml:space="preserve"> </w:t>
      </w:r>
    </w:p>
    <w:p w:rsidR="005319E5" w:rsidRPr="00F346BC" w:rsidRDefault="009374BC" w:rsidP="005319E5">
      <w:pPr>
        <w:autoSpaceDE w:val="0"/>
        <w:autoSpaceDN w:val="0"/>
        <w:adjustRightInd w:val="0"/>
        <w:spacing w:line="360" w:lineRule="auto"/>
        <w:jc w:val="both"/>
        <w:rPr>
          <w:rFonts w:ascii="Arial" w:hAnsi="Arial" w:cs="Arial"/>
          <w:sz w:val="26"/>
          <w:szCs w:val="26"/>
          <w:lang w:val="sv-SE"/>
        </w:rPr>
      </w:pPr>
      <m:oMath>
        <m:sSub>
          <m:sSubPr>
            <m:ctrlPr>
              <w:rPr>
                <w:rFonts w:ascii="Cambria Math" w:hAnsi="Cambria Math" w:cs="Arial"/>
                <w:sz w:val="26"/>
                <w:szCs w:val="26"/>
                <w:lang w:val="sv-SE"/>
              </w:rPr>
            </m:ctrlPr>
          </m:sSubPr>
          <m:e>
            <m:r>
              <m:rPr>
                <m:sty m:val="p"/>
              </m:rPr>
              <w:rPr>
                <w:rFonts w:ascii="Cambria Math" w:hAnsi="Cambria Math" w:cs="Arial"/>
                <w:sz w:val="26"/>
                <w:szCs w:val="26"/>
                <w:lang w:val="sv-SE"/>
              </w:rPr>
              <m:t>q</m:t>
            </m:r>
          </m:e>
          <m:sub>
            <m:r>
              <m:rPr>
                <m:sty m:val="p"/>
              </m:rPr>
              <w:rPr>
                <w:rFonts w:ascii="Cambria Math" w:hAnsi="Cambria Math" w:cs="Arial"/>
                <w:sz w:val="26"/>
                <w:szCs w:val="26"/>
                <w:lang w:val="sv-SE"/>
              </w:rPr>
              <m:t>k       = Jumlah kalor yang dikeluarkan, kcal/kg</m:t>
            </m:r>
          </m:sub>
        </m:sSub>
      </m:oMath>
      <w:r w:rsidR="005319E5" w:rsidRPr="00F346BC">
        <w:rPr>
          <w:rFonts w:ascii="Arial" w:hAnsi="Arial" w:cs="Arial"/>
          <w:sz w:val="26"/>
          <w:szCs w:val="26"/>
          <w:lang w:val="sv-SE"/>
        </w:rPr>
        <w:t xml:space="preserve"> </w:t>
      </w:r>
    </w:p>
    <w:p w:rsidR="005319E5" w:rsidRPr="00F346BC" w:rsidRDefault="009374BC" w:rsidP="005319E5">
      <w:pPr>
        <w:autoSpaceDE w:val="0"/>
        <w:autoSpaceDN w:val="0"/>
        <w:adjustRightInd w:val="0"/>
        <w:spacing w:line="360" w:lineRule="auto"/>
        <w:jc w:val="both"/>
        <w:rPr>
          <w:rFonts w:ascii="Arial" w:hAnsi="Arial" w:cs="Arial"/>
          <w:sz w:val="20"/>
          <w:szCs w:val="20"/>
          <w:lang w:val="sv-SE"/>
        </w:rPr>
      </w:pPr>
      <m:oMath>
        <m:sSub>
          <m:sSubPr>
            <m:ctrlPr>
              <w:rPr>
                <w:rFonts w:ascii="Cambria Math" w:hAnsi="Cambria Math" w:cs="Arial"/>
                <w:i/>
                <w:sz w:val="20"/>
                <w:szCs w:val="20"/>
                <w:lang w:val="sv-SE"/>
              </w:rPr>
            </m:ctrlPr>
          </m:sSubPr>
          <m:e>
            <m:r>
              <w:rPr>
                <w:rFonts w:ascii="Cambria Math" w:hAnsi="Cambria Math" w:cs="Arial"/>
                <w:sz w:val="20"/>
                <w:szCs w:val="20"/>
                <w:lang w:val="sv-SE"/>
              </w:rPr>
              <m:t>V</m:t>
            </m:r>
          </m:e>
          <m:sub>
            <m:r>
              <w:rPr>
                <w:rFonts w:ascii="Cambria Math" w:hAnsi="Cambria Math" w:cs="Arial"/>
                <w:sz w:val="20"/>
                <w:szCs w:val="20"/>
                <w:lang w:val="sv-SE"/>
              </w:rPr>
              <m:t>L</m:t>
            </m:r>
          </m:sub>
        </m:sSub>
        <m:r>
          <w:rPr>
            <w:rFonts w:ascii="Cambria Math" w:hAnsi="Cambria Math" w:cs="Arial"/>
            <w:sz w:val="20"/>
            <w:szCs w:val="20"/>
            <w:lang w:val="sv-SE"/>
          </w:rPr>
          <m:t xml:space="preserve">       =</m:t>
        </m:r>
        <m:r>
          <m:rPr>
            <m:sty m:val="p"/>
          </m:rPr>
          <w:rPr>
            <w:rFonts w:ascii="Cambria Math" w:hAnsi="Cambria Math" w:cs="Arial"/>
            <w:sz w:val="20"/>
            <w:szCs w:val="20"/>
            <w:lang w:val="sv-SE"/>
          </w:rPr>
          <m:t>Volume langkah torak, m³ atau cm³</m:t>
        </m:r>
      </m:oMath>
      <w:r w:rsidR="005319E5" w:rsidRPr="00F346BC">
        <w:rPr>
          <w:rFonts w:ascii="Arial" w:hAnsi="Arial" w:cs="Arial"/>
          <w:sz w:val="20"/>
          <w:szCs w:val="20"/>
          <w:lang w:val="sv-SE"/>
        </w:rPr>
        <w:t xml:space="preserve"> </w:t>
      </w:r>
    </w:p>
    <w:p w:rsidR="005319E5" w:rsidRDefault="009374BC" w:rsidP="005319E5">
      <w:pPr>
        <w:autoSpaceDE w:val="0"/>
        <w:autoSpaceDN w:val="0"/>
        <w:adjustRightInd w:val="0"/>
        <w:spacing w:line="360" w:lineRule="auto"/>
        <w:jc w:val="both"/>
        <w:rPr>
          <w:rFonts w:ascii="Arial" w:hAnsi="Arial" w:cs="Arial"/>
          <w:sz w:val="20"/>
          <w:szCs w:val="20"/>
          <w:lang w:val="sv-SE"/>
        </w:rPr>
      </w:pPr>
      <m:oMath>
        <m:sSub>
          <m:sSubPr>
            <m:ctrlPr>
              <w:rPr>
                <w:rFonts w:ascii="Cambria Math" w:hAnsi="Cambria Math" w:cs="Arial"/>
                <w:i/>
                <w:sz w:val="20"/>
                <w:szCs w:val="20"/>
                <w:lang w:val="sv-SE"/>
              </w:rPr>
            </m:ctrlPr>
          </m:sSubPr>
          <m:e>
            <m:r>
              <w:rPr>
                <w:rFonts w:ascii="Cambria Math" w:hAnsi="Cambria Math" w:cs="Arial"/>
                <w:sz w:val="20"/>
                <w:szCs w:val="20"/>
                <w:lang w:val="sv-SE"/>
              </w:rPr>
              <m:t>V</m:t>
            </m:r>
          </m:e>
          <m:sub>
            <m:r>
              <w:rPr>
                <w:rFonts w:ascii="Cambria Math" w:hAnsi="Cambria Math" w:cs="Arial"/>
                <w:sz w:val="20"/>
                <w:szCs w:val="20"/>
                <w:lang w:val="sv-SE"/>
              </w:rPr>
              <m:t>S</m:t>
            </m:r>
          </m:sub>
        </m:sSub>
        <m:r>
          <w:rPr>
            <w:rFonts w:ascii="Cambria Math" w:hAnsi="Cambria Math" w:cs="Arial"/>
            <w:sz w:val="20"/>
            <w:szCs w:val="20"/>
            <w:lang w:val="sv-SE"/>
          </w:rPr>
          <m:t xml:space="preserve">      =</m:t>
        </m:r>
        <m:r>
          <m:rPr>
            <m:sty m:val="p"/>
          </m:rPr>
          <w:rPr>
            <w:rFonts w:ascii="Cambria Math" w:hAnsi="Cambria Math" w:cs="Arial"/>
            <w:sz w:val="20"/>
            <w:szCs w:val="20"/>
            <w:lang w:val="sv-SE"/>
          </w:rPr>
          <m:t>Volume sisa, m³ atau cm³</m:t>
        </m:r>
      </m:oMath>
      <w:r w:rsidR="005319E5">
        <w:rPr>
          <w:rFonts w:ascii="Arial" w:hAnsi="Arial" w:cs="Arial"/>
          <w:sz w:val="20"/>
          <w:szCs w:val="20"/>
          <w:lang w:val="sv-SE"/>
        </w:rPr>
        <w:tab/>
      </w:r>
    </w:p>
    <w:p w:rsidR="005319E5" w:rsidRDefault="005319E5" w:rsidP="005319E5">
      <w:pPr>
        <w:autoSpaceDE w:val="0"/>
        <w:autoSpaceDN w:val="0"/>
        <w:adjustRightInd w:val="0"/>
        <w:spacing w:line="360" w:lineRule="auto"/>
        <w:jc w:val="both"/>
        <w:rPr>
          <w:rFonts w:ascii="Arial" w:hAnsi="Arial" w:cs="Arial"/>
          <w:sz w:val="20"/>
          <w:szCs w:val="20"/>
          <w:lang w:val="sv-SE"/>
        </w:rPr>
      </w:pPr>
      <m:oMath>
        <m:r>
          <m:rPr>
            <m:sty m:val="p"/>
          </m:rPr>
          <w:rPr>
            <w:rFonts w:ascii="Cambria Math" w:hAnsi="Cambria Math" w:cs="Arial"/>
            <w:sz w:val="20"/>
            <w:szCs w:val="20"/>
            <w:lang w:val="sv-SE"/>
          </w:rPr>
          <m:t>TMA =Titik mati atas</m:t>
        </m:r>
      </m:oMath>
      <w:r>
        <w:rPr>
          <w:rFonts w:ascii="Arial" w:hAnsi="Arial" w:cs="Arial"/>
          <w:sz w:val="20"/>
          <w:szCs w:val="20"/>
          <w:lang w:val="sv-SE"/>
        </w:rPr>
        <w:tab/>
      </w:r>
    </w:p>
    <w:p w:rsidR="005319E5" w:rsidRDefault="005319E5" w:rsidP="005319E5">
      <w:pPr>
        <w:autoSpaceDE w:val="0"/>
        <w:autoSpaceDN w:val="0"/>
        <w:adjustRightInd w:val="0"/>
        <w:spacing w:line="360" w:lineRule="auto"/>
        <w:jc w:val="both"/>
        <w:rPr>
          <w:rFonts w:ascii="Arial" w:hAnsi="Arial" w:cs="Arial"/>
          <w:sz w:val="20"/>
          <w:szCs w:val="20"/>
          <w:lang w:val="sv-SE"/>
        </w:rPr>
      </w:pPr>
      <m:oMath>
        <m:r>
          <m:rPr>
            <m:sty m:val="p"/>
          </m:rPr>
          <w:rPr>
            <w:rFonts w:ascii="Cambria Math" w:hAnsi="Cambria Math" w:cs="Arial"/>
            <w:sz w:val="20"/>
            <w:szCs w:val="20"/>
            <w:lang w:val="sv-SE"/>
          </w:rPr>
          <m:t>TMB =Titik mati bawah</m:t>
        </m:r>
      </m:oMath>
      <w:r>
        <w:rPr>
          <w:rFonts w:ascii="Arial" w:hAnsi="Arial" w:cs="Arial"/>
          <w:sz w:val="20"/>
          <w:szCs w:val="20"/>
          <w:lang w:val="sv-SE"/>
        </w:rPr>
        <w:tab/>
      </w: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Pr>
          <w:rFonts w:ascii="Arial" w:hAnsi="Arial" w:cs="Arial"/>
          <w:sz w:val="20"/>
          <w:szCs w:val="20"/>
          <w:lang w:val="sv-SE"/>
        </w:rPr>
        <w:lastRenderedPageBreak/>
        <w:t>Persaman analisis perhitungan pada engine 4 tak atau 4 langkah adalah :</w:t>
      </w:r>
    </w:p>
    <w:p w:rsidR="005319E5" w:rsidRPr="00ED1EF6" w:rsidRDefault="005319E5" w:rsidP="005319E5">
      <w:pPr>
        <w:pStyle w:val="ListParagraph"/>
        <w:numPr>
          <w:ilvl w:val="0"/>
          <w:numId w:val="40"/>
        </w:numPr>
        <w:autoSpaceDE w:val="0"/>
        <w:autoSpaceDN w:val="0"/>
        <w:adjustRightInd w:val="0"/>
        <w:spacing w:line="360" w:lineRule="auto"/>
        <w:jc w:val="both"/>
        <w:rPr>
          <w:rFonts w:ascii="Arial" w:hAnsi="Arial" w:cs="Arial"/>
          <w:sz w:val="20"/>
          <w:szCs w:val="20"/>
          <w:lang w:val="sv-SE"/>
        </w:rPr>
      </w:pPr>
      <w:r>
        <w:rPr>
          <w:rFonts w:ascii="Arial" w:hAnsi="Arial" w:cs="Arial"/>
          <w:sz w:val="20"/>
          <w:szCs w:val="20"/>
          <w:lang w:val="sv-SE"/>
        </w:rPr>
        <w:t>Volume Langkah</w:t>
      </w:r>
      <m:oMath>
        <m:r>
          <w:rPr>
            <w:rFonts w:ascii="Cambria Math" w:hAnsi="Cambria Math" w:cs="Arial"/>
            <w:sz w:val="20"/>
            <w:szCs w:val="20"/>
          </w:rPr>
          <m:t xml:space="preserve"> </m:t>
        </m:r>
      </m:oMath>
    </w:p>
    <w:p w:rsidR="005319E5" w:rsidRPr="00ED1EF6" w:rsidRDefault="005319E5" w:rsidP="005319E5">
      <w:pPr>
        <w:pStyle w:val="ListParagraph"/>
        <w:autoSpaceDE w:val="0"/>
        <w:autoSpaceDN w:val="0"/>
        <w:adjustRightInd w:val="0"/>
        <w:spacing w:line="360" w:lineRule="auto"/>
        <w:jc w:val="both"/>
        <w:rPr>
          <w:rFonts w:ascii="Arial" w:hAnsi="Arial" w:cs="Arial"/>
          <w:sz w:val="20"/>
          <w:szCs w:val="20"/>
          <w:lang w:val="sv-SE"/>
        </w:rPr>
      </w:pPr>
      <m:oMath>
        <m:r>
          <w:rPr>
            <w:rFonts w:ascii="Cambria Math" w:hAnsi="Cambria Math" w:cs="Arial"/>
            <w:sz w:val="20"/>
            <w:szCs w:val="20"/>
          </w:rPr>
          <m:t xml:space="preserve">    </m:t>
        </m:r>
        <m:sSub>
          <m:sSubPr>
            <m:ctrlPr>
              <w:rPr>
                <w:rFonts w:ascii="Cambria Math" w:hAnsi="Cambria Math" w:cs="Arial"/>
                <w:bCs/>
                <w:i/>
                <w:sz w:val="20"/>
                <w:szCs w:val="20"/>
                <w:lang w:val="id-ID"/>
              </w:rPr>
            </m:ctrlPr>
          </m:sSubPr>
          <m:e>
            <m:r>
              <w:rPr>
                <w:rFonts w:ascii="Cambria Math" w:hAnsi="Cambria Math" w:cs="Arial"/>
                <w:sz w:val="20"/>
                <w:szCs w:val="20"/>
                <w:lang w:val="id-ID"/>
              </w:rPr>
              <m:t xml:space="preserve">    V</m:t>
            </m:r>
          </m:e>
          <m:sub>
            <m:r>
              <w:rPr>
                <w:rFonts w:ascii="Cambria Math" w:hAnsi="Cambria Math" w:cs="Arial"/>
                <w:sz w:val="20"/>
                <w:szCs w:val="20"/>
                <w:lang w:val="id-ID"/>
              </w:rPr>
              <m:t xml:space="preserve">L = </m:t>
            </m:r>
          </m:sub>
        </m:sSub>
        <m:f>
          <m:fPr>
            <m:ctrlPr>
              <w:rPr>
                <w:rFonts w:ascii="Cambria Math" w:hAnsi="Cambria Math" w:cs="Arial"/>
                <w:bCs/>
                <w:i/>
                <w:sz w:val="20"/>
                <w:szCs w:val="20"/>
                <w:lang w:val="id-ID"/>
              </w:rPr>
            </m:ctrlPr>
          </m:fPr>
          <m:num>
            <m:r>
              <w:rPr>
                <w:rFonts w:ascii="Cambria Math" w:hAnsi="Cambria Math" w:cs="Arial"/>
                <w:sz w:val="20"/>
                <w:szCs w:val="20"/>
                <w:lang w:val="id-ID"/>
              </w:rPr>
              <m:t>π</m:t>
            </m:r>
          </m:num>
          <m:den>
            <m:r>
              <w:rPr>
                <w:rFonts w:ascii="Cambria Math" w:hAnsi="Cambria Math" w:cs="Arial"/>
                <w:sz w:val="20"/>
                <w:szCs w:val="20"/>
                <w:lang w:val="id-ID"/>
              </w:rPr>
              <m:t>4</m:t>
            </m:r>
          </m:den>
        </m:f>
        <m:r>
          <w:rPr>
            <w:rFonts w:ascii="Cambria Math" w:hAnsi="Cambria Math" w:cs="Arial"/>
            <w:sz w:val="20"/>
            <w:szCs w:val="20"/>
            <w:lang w:val="id-ID"/>
          </w:rPr>
          <m:t xml:space="preserve"> x D² x L</m:t>
        </m:r>
      </m:oMath>
      <w:r w:rsidRPr="00ED1EF6">
        <w:rPr>
          <w:rFonts w:ascii="Arial" w:hAnsi="Arial" w:cs="Arial"/>
          <w:bCs/>
          <w:sz w:val="20"/>
          <w:szCs w:val="20"/>
          <w:lang w:val="id-ID"/>
        </w:rPr>
        <w:t xml:space="preserve"> </w:t>
      </w:r>
    </w:p>
    <w:p w:rsidR="005319E5" w:rsidRPr="00D33EB3" w:rsidRDefault="005319E5" w:rsidP="005319E5">
      <w:pPr>
        <w:pStyle w:val="ListParagraph"/>
        <w:autoSpaceDE w:val="0"/>
        <w:autoSpaceDN w:val="0"/>
        <w:adjustRightInd w:val="0"/>
        <w:spacing w:line="360" w:lineRule="auto"/>
        <w:jc w:val="both"/>
        <w:rPr>
          <w:rFonts w:ascii="Arial" w:hAnsi="Arial" w:cs="Arial"/>
          <w:bCs/>
          <w:sz w:val="20"/>
          <w:szCs w:val="20"/>
        </w:rPr>
      </w:pPr>
      <w:r w:rsidRPr="009A0388">
        <w:rPr>
          <w:rFonts w:ascii="Cambria Math" w:hAnsi="Cambria Math" w:cs="Arial"/>
          <w:bCs/>
          <w:sz w:val="20"/>
          <w:szCs w:val="20"/>
        </w:rPr>
        <w:t>Dimana :</w:t>
      </w:r>
      <w:r w:rsidRPr="00D33EB3">
        <w:rPr>
          <w:rFonts w:ascii="Arial" w:hAnsi="Arial" w:cs="Arial"/>
          <w:bCs/>
          <w:sz w:val="20"/>
          <w:szCs w:val="20"/>
        </w:rPr>
        <w:tab/>
      </w:r>
      <w:r w:rsidRPr="00D33EB3">
        <w:rPr>
          <w:rFonts w:ascii="Arial" w:hAnsi="Arial" w:cs="Arial"/>
          <w:bCs/>
          <w:sz w:val="20"/>
          <w:szCs w:val="20"/>
        </w:rPr>
        <w:tab/>
      </w:r>
      <w:r w:rsidRPr="00D33EB3">
        <w:rPr>
          <w:rFonts w:ascii="Arial" w:hAnsi="Arial" w:cs="Arial"/>
          <w:bCs/>
          <w:sz w:val="20"/>
          <w:szCs w:val="20"/>
        </w:rPr>
        <w:tab/>
      </w:r>
      <w:r w:rsidRPr="00D33EB3">
        <w:rPr>
          <w:rFonts w:ascii="Arial" w:hAnsi="Arial" w:cs="Arial"/>
          <w:bCs/>
          <w:sz w:val="20"/>
          <w:szCs w:val="20"/>
        </w:rPr>
        <w:tab/>
      </w:r>
      <w:r w:rsidRPr="00D33EB3">
        <w:rPr>
          <w:rFonts w:ascii="Arial" w:hAnsi="Arial" w:cs="Arial"/>
          <w:bCs/>
          <w:sz w:val="20"/>
          <w:szCs w:val="20"/>
        </w:rPr>
        <w:tab/>
      </w:r>
      <w:r w:rsidRPr="00D33EB3">
        <w:rPr>
          <w:rFonts w:ascii="Arial" w:hAnsi="Arial" w:cs="Arial"/>
          <w:bCs/>
          <w:sz w:val="20"/>
          <w:szCs w:val="20"/>
        </w:rPr>
        <w:tab/>
      </w:r>
      <w:r>
        <w:rPr>
          <w:rFonts w:ascii="Arial" w:hAnsi="Arial" w:cs="Arial"/>
          <w:bCs/>
          <w:sz w:val="20"/>
          <w:szCs w:val="20"/>
        </w:rPr>
        <w:t xml:space="preserve">          </w:t>
      </w:r>
      <m:oMath>
        <m:sSub>
          <m:sSubPr>
            <m:ctrlPr>
              <w:rPr>
                <w:rFonts w:ascii="Cambria Math" w:hAnsi="Cambria Math" w:cs="Arial"/>
                <w:bCs/>
                <w:i/>
                <w:sz w:val="20"/>
                <w:szCs w:val="20"/>
              </w:rPr>
            </m:ctrlPr>
          </m:sSubPr>
          <m:e>
            <m:r>
              <w:rPr>
                <w:rFonts w:ascii="Cambria Math" w:hAnsi="Cambria Math" w:cs="Arial"/>
                <w:sz w:val="20"/>
                <w:szCs w:val="20"/>
              </w:rPr>
              <m:t xml:space="preserve">                                      V</m:t>
            </m:r>
          </m:e>
          <m:sub>
            <m:r>
              <w:rPr>
                <w:rFonts w:ascii="Cambria Math" w:hAnsi="Cambria Math" w:cs="Arial"/>
                <w:sz w:val="20"/>
                <w:szCs w:val="20"/>
              </w:rPr>
              <m:t>L</m:t>
            </m:r>
          </m:sub>
        </m:sSub>
        <m:r>
          <w:rPr>
            <w:rFonts w:ascii="Cambria Math" w:hAnsi="Cambria Math" w:cs="Arial"/>
            <w:sz w:val="20"/>
            <w:szCs w:val="20"/>
          </w:rPr>
          <m:t>=</m:t>
        </m:r>
        <m:r>
          <m:rPr>
            <m:sty m:val="p"/>
          </m:rPr>
          <w:rPr>
            <w:rFonts w:ascii="Cambria Math" w:hAnsi="Cambria Math" w:cs="Arial"/>
            <w:sz w:val="20"/>
            <w:szCs w:val="20"/>
          </w:rPr>
          <m:t>Volume Langkah</m:t>
        </m:r>
        <m:r>
          <w:rPr>
            <w:rFonts w:ascii="Cambria Math" w:hAnsi="Cambria Math" w:cs="Arial"/>
            <w:sz w:val="20"/>
            <w:szCs w:val="20"/>
          </w:rPr>
          <m:t xml:space="preserve"> </m:t>
        </m:r>
      </m:oMath>
    </w:p>
    <w:p w:rsidR="005319E5" w:rsidRDefault="005319E5" w:rsidP="005319E5">
      <w:pPr>
        <w:pStyle w:val="ListParagraph"/>
        <w:autoSpaceDE w:val="0"/>
        <w:autoSpaceDN w:val="0"/>
        <w:adjustRightInd w:val="0"/>
        <w:spacing w:line="360" w:lineRule="auto"/>
        <w:jc w:val="both"/>
        <w:rPr>
          <w:rFonts w:ascii="Arial" w:hAnsi="Arial" w:cs="Arial"/>
          <w:bCs/>
          <w:sz w:val="20"/>
          <w:szCs w:val="20"/>
        </w:rPr>
      </w:pPr>
      <w:r>
        <w:rPr>
          <w:rFonts w:ascii="Arial" w:hAnsi="Arial" w:cs="Arial"/>
          <w:bCs/>
          <w:sz w:val="20"/>
          <w:szCs w:val="20"/>
        </w:rPr>
        <w:t xml:space="preserve">                         </w:t>
      </w:r>
      <m:oMath>
        <m:sSup>
          <m:sSupPr>
            <m:ctrlPr>
              <w:rPr>
                <w:rFonts w:ascii="Cambria Math" w:hAnsi="Cambria Math" w:cs="Arial"/>
                <w:bCs/>
                <w:i/>
                <w:sz w:val="20"/>
                <w:szCs w:val="20"/>
              </w:rPr>
            </m:ctrlPr>
          </m:sSupPr>
          <m:e>
            <m:r>
              <w:rPr>
                <w:rFonts w:ascii="Cambria Math" w:hAnsi="Cambria Math" w:cs="Arial"/>
                <w:sz w:val="20"/>
                <w:szCs w:val="20"/>
              </w:rPr>
              <m:t xml:space="preserve">     D</m:t>
            </m:r>
          </m:e>
          <m:sup>
            <m:r>
              <w:rPr>
                <w:rFonts w:ascii="Cambria Math" w:hAnsi="Cambria Math" w:cs="Arial"/>
                <w:sz w:val="20"/>
                <w:szCs w:val="20"/>
              </w:rPr>
              <m:t>2</m:t>
            </m:r>
          </m:sup>
        </m:sSup>
        <m:r>
          <w:rPr>
            <w:rFonts w:ascii="Cambria Math" w:hAnsi="Cambria Math" w:cs="Arial"/>
            <w:sz w:val="20"/>
            <w:szCs w:val="20"/>
          </w:rPr>
          <m:t>=</m:t>
        </m:r>
        <m:r>
          <m:rPr>
            <m:sty m:val="p"/>
          </m:rPr>
          <w:rPr>
            <w:rFonts w:ascii="Cambria Math" w:hAnsi="Cambria Math" w:cs="Arial"/>
            <w:sz w:val="20"/>
            <w:szCs w:val="20"/>
          </w:rPr>
          <m:t>Diameter Bore/Piston</m:t>
        </m:r>
        <m:r>
          <w:rPr>
            <w:rFonts w:ascii="Cambria Math" w:hAnsi="Cambria Math" w:cs="Arial"/>
            <w:sz w:val="20"/>
            <w:szCs w:val="20"/>
          </w:rPr>
          <m:t xml:space="preserve"> </m:t>
        </m:r>
      </m:oMath>
    </w:p>
    <w:p w:rsidR="005319E5" w:rsidRPr="00D33EB3" w:rsidRDefault="005319E5" w:rsidP="005319E5">
      <w:pPr>
        <w:pStyle w:val="ListParagraph"/>
        <w:autoSpaceDE w:val="0"/>
        <w:autoSpaceDN w:val="0"/>
        <w:adjustRightInd w:val="0"/>
        <w:spacing w:line="360" w:lineRule="auto"/>
        <w:ind w:firstLine="720"/>
        <w:jc w:val="both"/>
        <w:rPr>
          <w:rFonts w:ascii="Cambria Math" w:hAnsi="Cambria Math" w:cs="Arial"/>
          <w:bCs/>
          <w:sz w:val="20"/>
          <w:szCs w:val="20"/>
        </w:rPr>
      </w:pPr>
      <w:r>
        <w:rPr>
          <w:rFonts w:ascii="Cambria Math" w:hAnsi="Cambria Math" w:cs="Arial"/>
          <w:bCs/>
          <w:sz w:val="20"/>
          <w:szCs w:val="20"/>
        </w:rPr>
        <w:t xml:space="preserve">                   </w:t>
      </w:r>
      <w:r w:rsidRPr="00D33EB3">
        <w:rPr>
          <w:rFonts w:ascii="Cambria Math" w:hAnsi="Cambria Math" w:cs="Arial"/>
          <w:bCs/>
          <w:sz w:val="20"/>
          <w:szCs w:val="20"/>
        </w:rPr>
        <w:t>L</w:t>
      </w:r>
      <w:r>
        <w:rPr>
          <w:rFonts w:ascii="Cambria Math" w:hAnsi="Cambria Math" w:cs="Arial"/>
          <w:bCs/>
          <w:sz w:val="20"/>
          <w:szCs w:val="20"/>
        </w:rPr>
        <w:t xml:space="preserve">  = Panjang Langkah  </w:t>
      </w:r>
    </w:p>
    <w:p w:rsidR="005319E5" w:rsidRDefault="005319E5" w:rsidP="005319E5">
      <w:pPr>
        <w:pStyle w:val="ListParagraph"/>
        <w:numPr>
          <w:ilvl w:val="0"/>
          <w:numId w:val="40"/>
        </w:numPr>
        <w:autoSpaceDE w:val="0"/>
        <w:autoSpaceDN w:val="0"/>
        <w:adjustRightInd w:val="0"/>
        <w:spacing w:line="360" w:lineRule="auto"/>
        <w:jc w:val="both"/>
        <w:rPr>
          <w:rFonts w:ascii="Arial" w:hAnsi="Arial" w:cs="Arial"/>
          <w:sz w:val="20"/>
          <w:szCs w:val="20"/>
          <w:lang w:val="sv-SE"/>
        </w:rPr>
      </w:pPr>
      <w:r>
        <w:rPr>
          <w:rFonts w:ascii="Arial" w:hAnsi="Arial" w:cs="Arial"/>
          <w:sz w:val="20"/>
          <w:szCs w:val="20"/>
          <w:lang w:val="sv-SE"/>
        </w:rPr>
        <w:t>Rasio kompresi</w:t>
      </w:r>
      <w:r w:rsidRPr="00897F06">
        <w:rPr>
          <w:rFonts w:ascii="Arial" w:hAnsi="Arial" w:cs="Arial"/>
          <w:sz w:val="20"/>
          <w:szCs w:val="20"/>
          <w:lang w:val="sv-SE"/>
        </w:rPr>
        <w:t xml:space="preserve"> </w:t>
      </w:r>
    </w:p>
    <w:p w:rsidR="005319E5" w:rsidRPr="00ED1EF6" w:rsidRDefault="005319E5" w:rsidP="005319E5">
      <w:pPr>
        <w:pStyle w:val="ListParagraph"/>
        <w:autoSpaceDE w:val="0"/>
        <w:autoSpaceDN w:val="0"/>
        <w:adjustRightInd w:val="0"/>
        <w:spacing w:line="360" w:lineRule="auto"/>
        <w:jc w:val="both"/>
        <w:rPr>
          <w:rFonts w:ascii="Arial" w:hAnsi="Arial" w:cs="Arial"/>
          <w:sz w:val="20"/>
          <w:szCs w:val="20"/>
          <w:lang w:val="sv-SE"/>
        </w:rPr>
      </w:pPr>
      <m:oMath>
        <m:r>
          <w:rPr>
            <w:rFonts w:ascii="Cambria Math" w:hAnsi="Cambria Math" w:cs="Arial"/>
          </w:rPr>
          <m:t xml:space="preserve">    </m:t>
        </m:r>
        <m:sSub>
          <m:sSubPr>
            <m:ctrlPr>
              <w:rPr>
                <w:rFonts w:ascii="Cambria Math" w:hAnsi="Cambria Math" w:cs="Arial"/>
                <w:bCs/>
                <w:i/>
                <w:sz w:val="24"/>
                <w:szCs w:val="24"/>
              </w:rPr>
            </m:ctrlPr>
          </m:sSubPr>
          <m:e>
            <m:r>
              <w:rPr>
                <w:rFonts w:ascii="Cambria Math" w:hAnsi="Cambria Math" w:cs="Arial"/>
                <w:sz w:val="24"/>
                <w:szCs w:val="24"/>
              </w:rPr>
              <m:t>r</m:t>
            </m:r>
          </m:e>
          <m:sub>
            <m:r>
              <w:rPr>
                <w:rFonts w:ascii="Cambria Math" w:hAnsi="Cambria Math" w:cs="Arial"/>
                <w:sz w:val="24"/>
                <w:szCs w:val="24"/>
              </w:rPr>
              <m:t xml:space="preserve">c = </m:t>
            </m:r>
            <m:f>
              <m:fPr>
                <m:ctrlPr>
                  <w:rPr>
                    <w:rFonts w:ascii="Cambria Math" w:hAnsi="Cambria Math" w:cs="Arial"/>
                    <w:bCs/>
                    <w:i/>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V</m:t>
                    </m:r>
                  </m:e>
                  <m:sub>
                    <m:r>
                      <w:rPr>
                        <w:rFonts w:ascii="Cambria Math" w:hAnsi="Cambria Math" w:cs="Arial"/>
                        <w:sz w:val="24"/>
                        <w:szCs w:val="24"/>
                      </w:rPr>
                      <m:t xml:space="preserve">s + </m:t>
                    </m:r>
                    <m:sSub>
                      <m:sSubPr>
                        <m:ctrlPr>
                          <w:rPr>
                            <w:rFonts w:ascii="Cambria Math" w:hAnsi="Cambria Math" w:cs="Arial"/>
                            <w:bCs/>
                            <w:i/>
                            <w:sz w:val="24"/>
                            <w:szCs w:val="24"/>
                          </w:rPr>
                        </m:ctrlPr>
                      </m:sSubPr>
                      <m:e>
                        <m:r>
                          <w:rPr>
                            <w:rFonts w:ascii="Cambria Math" w:hAnsi="Cambria Math" w:cs="Arial"/>
                            <w:sz w:val="24"/>
                            <w:szCs w:val="24"/>
                          </w:rPr>
                          <m:t>V</m:t>
                        </m:r>
                      </m:e>
                      <m:sub>
                        <m:r>
                          <w:rPr>
                            <w:rFonts w:ascii="Cambria Math" w:hAnsi="Cambria Math" w:cs="Arial"/>
                            <w:sz w:val="24"/>
                            <w:szCs w:val="24"/>
                          </w:rPr>
                          <m:t>l</m:t>
                        </m:r>
                      </m:sub>
                    </m:sSub>
                  </m:sub>
                </m:sSub>
              </m:num>
              <m:den>
                <m:sSub>
                  <m:sSubPr>
                    <m:ctrlPr>
                      <w:rPr>
                        <w:rFonts w:ascii="Cambria Math" w:hAnsi="Cambria Math" w:cs="Arial"/>
                        <w:bCs/>
                        <w:i/>
                        <w:sz w:val="24"/>
                        <w:szCs w:val="24"/>
                      </w:rPr>
                    </m:ctrlPr>
                  </m:sSubPr>
                  <m:e>
                    <m:r>
                      <w:rPr>
                        <w:rFonts w:ascii="Cambria Math" w:hAnsi="Cambria Math" w:cs="Arial"/>
                        <w:sz w:val="24"/>
                        <w:szCs w:val="24"/>
                      </w:rPr>
                      <m:t>V</m:t>
                    </m:r>
                  </m:e>
                  <m:sub>
                    <m:r>
                      <w:rPr>
                        <w:rFonts w:ascii="Cambria Math" w:hAnsi="Cambria Math" w:cs="Arial"/>
                        <w:sz w:val="24"/>
                        <w:szCs w:val="24"/>
                      </w:rPr>
                      <m:t>s</m:t>
                    </m:r>
                  </m:sub>
                </m:sSub>
              </m:den>
            </m:f>
          </m:sub>
        </m:sSub>
      </m:oMath>
      <w:r w:rsidRPr="00ED1EF6">
        <w:rPr>
          <w:rFonts w:ascii="Arial" w:hAnsi="Arial" w:cs="Arial"/>
          <w:bCs/>
          <w:sz w:val="24"/>
          <w:szCs w:val="24"/>
        </w:rPr>
        <w:t xml:space="preserve"> </w:t>
      </w:r>
    </w:p>
    <w:p w:rsidR="005319E5" w:rsidRPr="009A0388" w:rsidRDefault="005319E5" w:rsidP="005319E5">
      <w:pPr>
        <w:pStyle w:val="ListParagraph"/>
        <w:autoSpaceDE w:val="0"/>
        <w:autoSpaceDN w:val="0"/>
        <w:adjustRightInd w:val="0"/>
        <w:spacing w:line="360" w:lineRule="auto"/>
        <w:jc w:val="both"/>
        <w:rPr>
          <w:rFonts w:ascii="Cambria Math" w:hAnsi="Cambria Math" w:cs="Arial"/>
          <w:bCs/>
          <w:sz w:val="20"/>
          <w:szCs w:val="20"/>
        </w:rPr>
      </w:pPr>
      <w:r w:rsidRPr="009A0388">
        <w:rPr>
          <w:rFonts w:ascii="Cambria Math" w:hAnsi="Cambria Math" w:cs="Arial"/>
          <w:bCs/>
          <w:sz w:val="20"/>
          <w:szCs w:val="20"/>
        </w:rPr>
        <w:t>Dimana :</w:t>
      </w:r>
    </w:p>
    <w:p w:rsidR="005319E5" w:rsidRDefault="005319E5" w:rsidP="005319E5">
      <w:pPr>
        <w:pStyle w:val="ListParagraph"/>
        <w:autoSpaceDE w:val="0"/>
        <w:autoSpaceDN w:val="0"/>
        <w:adjustRightInd w:val="0"/>
        <w:spacing w:line="360" w:lineRule="auto"/>
        <w:jc w:val="both"/>
        <w:rPr>
          <w:rFonts w:ascii="Cambria Math" w:hAnsi="Cambria Math" w:cs="Arial"/>
          <w:bCs/>
          <w:sz w:val="20"/>
          <w:szCs w:val="20"/>
        </w:rPr>
      </w:pPr>
      <w:r w:rsidRPr="009A0388">
        <w:rPr>
          <w:rFonts w:ascii="Cambria Math" w:hAnsi="Cambria Math" w:cs="Arial"/>
          <w:bCs/>
        </w:rPr>
        <w:t xml:space="preserve"> </w:t>
      </w:r>
      <w:r>
        <w:rPr>
          <w:rFonts w:ascii="Cambria Math" w:hAnsi="Cambria Math" w:cs="Arial"/>
          <w:bCs/>
        </w:rPr>
        <w:tab/>
      </w:r>
      <w:r>
        <w:rPr>
          <w:rFonts w:ascii="Cambria Math" w:hAnsi="Cambria Math" w:cs="Arial"/>
          <w:bCs/>
        </w:rPr>
        <w:tab/>
      </w:r>
      <w:r w:rsidRPr="009A0388">
        <w:rPr>
          <w:rFonts w:ascii="Cambria Math" w:hAnsi="Cambria Math" w:cs="Arial"/>
          <w:bCs/>
        </w:rPr>
        <w:t xml:space="preserve"> </w:t>
      </w:r>
      <m:oMath>
        <m:sSub>
          <m:sSubPr>
            <m:ctrlPr>
              <w:rPr>
                <w:rFonts w:ascii="Cambria Math" w:hAnsi="Cambria Math" w:cs="Arial"/>
                <w:bCs/>
                <w:i/>
                <w:sz w:val="20"/>
                <w:szCs w:val="20"/>
              </w:rPr>
            </m:ctrlPr>
          </m:sSubPr>
          <m:e>
            <m:r>
              <w:rPr>
                <w:rFonts w:ascii="Cambria Math" w:hAnsi="Cambria Math" w:cs="Arial"/>
                <w:sz w:val="20"/>
                <w:szCs w:val="20"/>
              </w:rPr>
              <m:t xml:space="preserve">r  </m:t>
            </m:r>
          </m:e>
          <m:sub>
            <m:r>
              <w:rPr>
                <w:rFonts w:ascii="Cambria Math" w:hAnsi="Cambria Math" w:cs="Arial"/>
                <w:sz w:val="20"/>
                <w:szCs w:val="20"/>
              </w:rPr>
              <m:t xml:space="preserve">C </m:t>
            </m:r>
          </m:sub>
        </m:sSub>
        <m:r>
          <w:rPr>
            <w:rFonts w:ascii="Cambria Math" w:hAnsi="Cambria Math" w:cs="Arial"/>
            <w:sz w:val="20"/>
            <w:szCs w:val="20"/>
          </w:rPr>
          <m:t>=</m:t>
        </m:r>
        <m:r>
          <m:rPr>
            <m:sty m:val="p"/>
          </m:rPr>
          <w:rPr>
            <w:rFonts w:ascii="Cambria Math" w:hAnsi="Cambria Math" w:cs="Arial"/>
            <w:sz w:val="20"/>
            <w:szCs w:val="20"/>
          </w:rPr>
          <m:t>Rasio kompres</m:t>
        </m:r>
      </m:oMath>
      <w:r w:rsidRPr="009A0388">
        <w:rPr>
          <w:rFonts w:ascii="Cambria Math" w:hAnsi="Cambria Math" w:cs="Arial"/>
          <w:bCs/>
          <w:sz w:val="20"/>
          <w:szCs w:val="20"/>
        </w:rPr>
        <w:t>i</w:t>
      </w:r>
      <w:r>
        <w:rPr>
          <w:rFonts w:ascii="Cambria Math" w:hAnsi="Cambria Math" w:cs="Arial"/>
          <w:bCs/>
          <w:sz w:val="20"/>
          <w:szCs w:val="20"/>
        </w:rPr>
        <w:t xml:space="preserve">  </w:t>
      </w:r>
    </w:p>
    <w:p w:rsidR="005319E5" w:rsidRPr="00ED1EF6" w:rsidRDefault="005319E5" w:rsidP="005319E5">
      <w:pPr>
        <w:pStyle w:val="ListParagraph"/>
        <w:autoSpaceDE w:val="0"/>
        <w:autoSpaceDN w:val="0"/>
        <w:adjustRightInd w:val="0"/>
        <w:spacing w:line="360" w:lineRule="auto"/>
        <w:jc w:val="both"/>
        <w:rPr>
          <w:rFonts w:ascii="Cambria Math" w:hAnsi="Cambria Math" w:cs="Arial"/>
          <w:bCs/>
          <w:sz w:val="20"/>
          <w:szCs w:val="20"/>
        </w:rPr>
      </w:pPr>
      <m:oMath>
        <m:r>
          <w:rPr>
            <w:rFonts w:ascii="Cambria Math" w:hAnsi="Cambria Math" w:cs="Arial"/>
            <w:sz w:val="20"/>
            <w:szCs w:val="20"/>
          </w:rPr>
          <m:t xml:space="preserve"> </m:t>
        </m:r>
      </m:oMath>
      <w:r>
        <w:rPr>
          <w:rFonts w:ascii="Cambria Math" w:hAnsi="Cambria Math" w:cs="Arial"/>
          <w:bCs/>
          <w:sz w:val="20"/>
          <w:szCs w:val="20"/>
        </w:rPr>
        <w:t xml:space="preserve"> </w:t>
      </w:r>
      <m:oMath>
        <m:r>
          <w:rPr>
            <w:rFonts w:ascii="Cambria Math" w:hAnsi="Cambria Math" w:cs="Arial"/>
            <w:sz w:val="20"/>
            <w:szCs w:val="20"/>
          </w:rPr>
          <m:t xml:space="preserve">                               </m:t>
        </m:r>
        <m:sSub>
          <m:sSubPr>
            <m:ctrlPr>
              <w:rPr>
                <w:rFonts w:ascii="Cambria Math" w:hAnsi="Cambria Math" w:cs="Arial"/>
                <w:bCs/>
                <w:i/>
                <w:sz w:val="20"/>
                <w:szCs w:val="20"/>
              </w:rPr>
            </m:ctrlPr>
          </m:sSubPr>
          <m:e>
            <m:r>
              <w:rPr>
                <w:rFonts w:ascii="Cambria Math" w:hAnsi="Cambria Math" w:cs="Arial"/>
                <w:sz w:val="20"/>
                <w:szCs w:val="20"/>
              </w:rPr>
              <m:t xml:space="preserve">   V</m:t>
            </m:r>
          </m:e>
          <m:sub>
            <m:r>
              <w:rPr>
                <w:rFonts w:ascii="Cambria Math" w:hAnsi="Cambria Math" w:cs="Arial"/>
                <w:sz w:val="20"/>
                <w:szCs w:val="20"/>
              </w:rPr>
              <m:t xml:space="preserve">S </m:t>
            </m:r>
          </m:sub>
        </m:sSub>
        <m:r>
          <w:rPr>
            <w:rFonts w:ascii="Cambria Math" w:hAnsi="Cambria Math" w:cs="Arial"/>
            <w:sz w:val="20"/>
            <w:szCs w:val="20"/>
          </w:rPr>
          <m:t>=</m:t>
        </m:r>
        <m:r>
          <m:rPr>
            <m:sty m:val="p"/>
          </m:rPr>
          <w:rPr>
            <w:rFonts w:ascii="Cambria Math" w:hAnsi="Cambria Math" w:cs="Arial"/>
            <w:sz w:val="20"/>
            <w:szCs w:val="20"/>
          </w:rPr>
          <m:t>Volume Sisa</m:t>
        </m:r>
      </m:oMath>
    </w:p>
    <w:p w:rsidR="005319E5" w:rsidRDefault="005319E5" w:rsidP="005319E5">
      <w:pPr>
        <w:pStyle w:val="ListParagraph"/>
        <w:numPr>
          <w:ilvl w:val="0"/>
          <w:numId w:val="40"/>
        </w:numPr>
        <w:autoSpaceDE w:val="0"/>
        <w:autoSpaceDN w:val="0"/>
        <w:adjustRightInd w:val="0"/>
        <w:spacing w:line="360" w:lineRule="auto"/>
        <w:jc w:val="both"/>
        <w:rPr>
          <w:rFonts w:ascii="Arial" w:hAnsi="Arial" w:cs="Arial"/>
          <w:bCs/>
          <w:sz w:val="20"/>
          <w:szCs w:val="20"/>
        </w:rPr>
      </w:pPr>
      <w:r w:rsidRPr="008903ED">
        <w:rPr>
          <w:rFonts w:ascii="Arial" w:hAnsi="Arial" w:cs="Arial"/>
          <w:bCs/>
          <w:sz w:val="20"/>
          <w:szCs w:val="20"/>
        </w:rPr>
        <w:t>volume sisa</w:t>
      </w:r>
    </w:p>
    <w:p w:rsidR="005319E5" w:rsidRPr="00FF0751" w:rsidRDefault="005319E5" w:rsidP="005319E5">
      <w:pPr>
        <w:pStyle w:val="ListParagraph"/>
        <w:autoSpaceDE w:val="0"/>
        <w:autoSpaceDN w:val="0"/>
        <w:adjustRightInd w:val="0"/>
        <w:spacing w:line="360" w:lineRule="auto"/>
        <w:jc w:val="both"/>
        <w:rPr>
          <w:rFonts w:ascii="Arial" w:hAnsi="Arial" w:cs="Arial"/>
          <w:bCs/>
          <w:sz w:val="16"/>
          <w:szCs w:val="16"/>
        </w:rPr>
      </w:pPr>
      <w:r>
        <w:rPr>
          <w:rFonts w:ascii="Arial" w:hAnsi="Arial" w:cs="Arial"/>
          <w:bCs/>
          <w:sz w:val="20"/>
          <w:szCs w:val="20"/>
        </w:rPr>
        <w:t xml:space="preserve">     </w:t>
      </w:r>
      <m:oMath>
        <m:sSub>
          <m:sSubPr>
            <m:ctrlPr>
              <w:rPr>
                <w:rFonts w:ascii="Cambria Math" w:hAnsi="Cambria Math" w:cs="Arial"/>
                <w:bCs/>
                <w:i/>
                <w:sz w:val="20"/>
                <w:szCs w:val="20"/>
              </w:rPr>
            </m:ctrlPr>
          </m:sSubPr>
          <m:e>
            <m:r>
              <w:rPr>
                <w:rFonts w:ascii="Cambria Math" w:hAnsi="Cambria Math" w:cs="Arial"/>
                <w:sz w:val="20"/>
                <w:szCs w:val="20"/>
              </w:rPr>
              <m:t>V</m:t>
            </m:r>
          </m:e>
          <m:sub>
            <m:r>
              <w:rPr>
                <w:rFonts w:ascii="Cambria Math" w:hAnsi="Cambria Math" w:cs="Arial"/>
                <w:sz w:val="20"/>
                <w:szCs w:val="20"/>
              </w:rPr>
              <m:t>S</m:t>
            </m:r>
          </m:sub>
        </m:sSub>
      </m:oMath>
      <w:r>
        <w:rPr>
          <w:rFonts w:ascii="Arial" w:hAnsi="Arial" w:cs="Arial"/>
          <w:bCs/>
          <w:sz w:val="20"/>
          <w:szCs w:val="20"/>
        </w:rPr>
        <w:t xml:space="preserve"> = </w:t>
      </w:r>
      <m:oMath>
        <m:f>
          <m:fPr>
            <m:type m:val="skw"/>
            <m:ctrlPr>
              <w:rPr>
                <w:rFonts w:ascii="Cambria Math" w:hAnsi="Cambria Math" w:cs="Arial"/>
                <w:i/>
                <w:sz w:val="20"/>
                <w:szCs w:val="20"/>
              </w:rPr>
            </m:ctrlPr>
          </m:fPr>
          <m:num>
            <m:sSub>
              <m:sSubPr>
                <m:ctrlPr>
                  <w:rPr>
                    <w:rFonts w:ascii="Cambria Math" w:hAnsi="Cambria Math" w:cs="Arial"/>
                    <w:bCs/>
                    <w:i/>
                    <w:sz w:val="20"/>
                    <w:szCs w:val="20"/>
                  </w:rPr>
                </m:ctrlPr>
              </m:sSubPr>
              <m:e>
                <m:r>
                  <w:rPr>
                    <w:rFonts w:ascii="Cambria Math" w:hAnsi="Cambria Math" w:cs="Arial"/>
                    <w:sz w:val="20"/>
                    <w:szCs w:val="20"/>
                  </w:rPr>
                  <m:t>V</m:t>
                </m:r>
              </m:e>
              <m:sub>
                <m:r>
                  <w:rPr>
                    <w:rFonts w:ascii="Cambria Math" w:hAnsi="Cambria Math" w:cs="Arial"/>
                    <w:sz w:val="20"/>
                    <w:szCs w:val="20"/>
                  </w:rPr>
                  <m:t>L</m:t>
                </m:r>
              </m:sub>
            </m:sSub>
            <m:ctrlPr>
              <w:rPr>
                <w:rFonts w:ascii="Cambria Math" w:hAnsi="Cambria Math" w:cs="Arial"/>
                <w:bCs/>
                <w:i/>
                <w:sz w:val="20"/>
                <w:szCs w:val="20"/>
              </w:rPr>
            </m:ctrlPr>
          </m:num>
          <m:den>
            <m:sSub>
              <m:sSubPr>
                <m:ctrlPr>
                  <w:rPr>
                    <w:rFonts w:ascii="Cambria Math" w:hAnsi="Cambria Math" w:cs="Arial"/>
                    <w:bCs/>
                    <w:i/>
                    <w:sz w:val="20"/>
                    <w:szCs w:val="20"/>
                  </w:rPr>
                </m:ctrlPr>
              </m:sSubPr>
              <m:e>
                <m:r>
                  <w:rPr>
                    <w:rFonts w:ascii="Cambria Math" w:hAnsi="Cambria Math" w:cs="Arial"/>
                    <w:sz w:val="20"/>
                    <w:szCs w:val="20"/>
                  </w:rPr>
                  <m:t>r</m:t>
                </m:r>
              </m:e>
              <m:sub>
                <m:r>
                  <w:rPr>
                    <w:rFonts w:ascii="Cambria Math" w:hAnsi="Cambria Math" w:cs="Arial"/>
                    <w:sz w:val="20"/>
                    <w:szCs w:val="20"/>
                  </w:rPr>
                  <m:t xml:space="preserve">c </m:t>
                </m:r>
              </m:sub>
            </m:sSub>
            <m:ctrlPr>
              <w:rPr>
                <w:rFonts w:ascii="Cambria Math" w:hAnsi="Cambria Math" w:cs="Arial"/>
                <w:bCs/>
                <w:i/>
                <w:sz w:val="16"/>
                <w:szCs w:val="16"/>
              </w:rPr>
            </m:ctrlPr>
          </m:den>
        </m:f>
        <m:r>
          <w:rPr>
            <w:rFonts w:ascii="Cambria Math" w:hAnsi="Cambria Math" w:cs="Arial"/>
            <w:sz w:val="20"/>
            <w:szCs w:val="20"/>
          </w:rPr>
          <m:t>-1</m:t>
        </m:r>
      </m:oMath>
    </w:p>
    <w:p w:rsidR="005319E5" w:rsidRDefault="005319E5" w:rsidP="005319E5">
      <w:pPr>
        <w:pStyle w:val="ListParagraph"/>
        <w:numPr>
          <w:ilvl w:val="0"/>
          <w:numId w:val="40"/>
        </w:numPr>
        <w:autoSpaceDE w:val="0"/>
        <w:autoSpaceDN w:val="0"/>
        <w:adjustRightInd w:val="0"/>
        <w:spacing w:line="360" w:lineRule="auto"/>
        <w:jc w:val="both"/>
        <w:rPr>
          <w:rFonts w:ascii="Arial" w:hAnsi="Arial" w:cs="Arial"/>
          <w:sz w:val="20"/>
          <w:szCs w:val="20"/>
          <w:lang w:val="sv-SE"/>
        </w:rPr>
      </w:pPr>
      <w:r>
        <w:rPr>
          <w:rFonts w:ascii="Arial" w:hAnsi="Arial" w:cs="Arial"/>
          <w:sz w:val="20"/>
          <w:szCs w:val="20"/>
          <w:lang w:val="sv-SE"/>
        </w:rPr>
        <w:t>volume total</w:t>
      </w:r>
    </w:p>
    <w:p w:rsidR="005319E5" w:rsidRDefault="009374BC" w:rsidP="005319E5">
      <w:pPr>
        <w:pStyle w:val="ListParagraph"/>
        <w:autoSpaceDE w:val="0"/>
        <w:autoSpaceDN w:val="0"/>
        <w:adjustRightInd w:val="0"/>
        <w:spacing w:line="360" w:lineRule="auto"/>
        <w:jc w:val="both"/>
        <w:rPr>
          <w:rFonts w:ascii="Arial" w:hAnsi="Arial" w:cs="Arial"/>
          <w:bCs/>
          <w:sz w:val="20"/>
          <w:szCs w:val="20"/>
        </w:rPr>
      </w:pPr>
      <m:oMath>
        <m:sSub>
          <m:sSubPr>
            <m:ctrlPr>
              <w:rPr>
                <w:rFonts w:ascii="Cambria Math" w:hAnsi="Cambria Math" w:cs="Arial"/>
                <w:bCs/>
                <w:i/>
                <w:sz w:val="20"/>
                <w:szCs w:val="20"/>
                <w:lang w:val="id-ID"/>
              </w:rPr>
            </m:ctrlPr>
          </m:sSubPr>
          <m:e>
            <m:r>
              <w:rPr>
                <w:rFonts w:ascii="Cambria Math" w:hAnsi="Cambria Math" w:cs="Arial"/>
                <w:sz w:val="20"/>
                <w:szCs w:val="20"/>
                <w:lang w:val="id-ID"/>
              </w:rPr>
              <m:t>V</m:t>
            </m:r>
          </m:e>
          <m:sub>
            <m:r>
              <w:rPr>
                <w:rFonts w:ascii="Cambria Math" w:hAnsi="Cambria Math" w:cs="Arial"/>
                <w:sz w:val="20"/>
                <w:szCs w:val="20"/>
                <w:lang w:val="id-ID"/>
              </w:rPr>
              <m:t>t</m:t>
            </m:r>
          </m:sub>
        </m:sSub>
      </m:oMath>
      <w:r w:rsidR="005319E5" w:rsidRPr="003C5DFF">
        <w:rPr>
          <w:rFonts w:ascii="Arial" w:hAnsi="Arial" w:cs="Arial"/>
          <w:bCs/>
          <w:sz w:val="20"/>
          <w:szCs w:val="20"/>
          <w:lang w:val="id-ID"/>
        </w:rPr>
        <w:t xml:space="preserve"> = </w:t>
      </w:r>
      <m:oMath>
        <m:sSub>
          <m:sSubPr>
            <m:ctrlPr>
              <w:rPr>
                <w:rFonts w:ascii="Cambria Math" w:hAnsi="Cambria Math" w:cs="Arial"/>
                <w:bCs/>
                <w:i/>
                <w:sz w:val="20"/>
                <w:szCs w:val="20"/>
                <w:lang w:val="id-ID"/>
              </w:rPr>
            </m:ctrlPr>
          </m:sSubPr>
          <m:e>
            <m:r>
              <w:rPr>
                <w:rFonts w:ascii="Cambria Math" w:hAnsi="Cambria Math" w:cs="Arial"/>
                <w:sz w:val="20"/>
                <w:szCs w:val="20"/>
                <w:lang w:val="id-ID"/>
              </w:rPr>
              <m:t>V</m:t>
            </m:r>
          </m:e>
          <m:sub>
            <m:r>
              <w:rPr>
                <w:rFonts w:ascii="Cambria Math" w:hAnsi="Cambria Math" w:cs="Arial"/>
                <w:sz w:val="20"/>
                <w:szCs w:val="20"/>
                <w:lang w:val="id-ID"/>
              </w:rPr>
              <m:t>s</m:t>
            </m:r>
          </m:sub>
        </m:sSub>
      </m:oMath>
      <w:r w:rsidR="005319E5" w:rsidRPr="003C5DFF">
        <w:rPr>
          <w:rFonts w:ascii="Arial" w:hAnsi="Arial" w:cs="Arial"/>
          <w:bCs/>
          <w:sz w:val="20"/>
          <w:szCs w:val="20"/>
          <w:lang w:val="id-ID"/>
        </w:rPr>
        <w:t xml:space="preserve"> + </w:t>
      </w:r>
      <m:oMath>
        <m:sSub>
          <m:sSubPr>
            <m:ctrlPr>
              <w:rPr>
                <w:rFonts w:ascii="Cambria Math" w:hAnsi="Cambria Math" w:cs="Arial"/>
                <w:bCs/>
                <w:i/>
                <w:sz w:val="20"/>
                <w:szCs w:val="20"/>
                <w:lang w:val="id-ID"/>
              </w:rPr>
            </m:ctrlPr>
          </m:sSubPr>
          <m:e>
            <m:r>
              <w:rPr>
                <w:rFonts w:ascii="Cambria Math" w:hAnsi="Cambria Math" w:cs="Arial"/>
                <w:sz w:val="20"/>
                <w:szCs w:val="20"/>
                <w:lang w:val="id-ID"/>
              </w:rPr>
              <m:t>V</m:t>
            </m:r>
          </m:e>
          <m:sub>
            <m:r>
              <w:rPr>
                <w:rFonts w:ascii="Cambria Math" w:hAnsi="Cambria Math" w:cs="Arial"/>
                <w:sz w:val="20"/>
                <w:szCs w:val="20"/>
                <w:lang w:val="id-ID"/>
              </w:rPr>
              <m:t>L</m:t>
            </m:r>
          </m:sub>
        </m:sSub>
      </m:oMath>
    </w:p>
    <w:p w:rsidR="005319E5" w:rsidRDefault="005319E5" w:rsidP="005319E5">
      <w:pPr>
        <w:pStyle w:val="ListParagraph"/>
        <w:autoSpaceDE w:val="0"/>
        <w:autoSpaceDN w:val="0"/>
        <w:adjustRightInd w:val="0"/>
        <w:spacing w:line="360" w:lineRule="auto"/>
        <w:jc w:val="both"/>
        <w:rPr>
          <w:rFonts w:ascii="Arial" w:hAnsi="Arial" w:cs="Arial"/>
          <w:sz w:val="20"/>
          <w:szCs w:val="20"/>
        </w:rPr>
      </w:pPr>
      <m:oMath>
        <m:r>
          <m:rPr>
            <m:sty m:val="p"/>
          </m:rPr>
          <w:rPr>
            <w:rFonts w:ascii="Cambria Math" w:hAnsi="Cambria Math" w:cs="Arial"/>
            <w:sz w:val="20"/>
            <w:szCs w:val="20"/>
          </w:rPr>
          <m:t>Dimana</m:t>
        </m:r>
      </m:oMath>
      <w:r>
        <w:rPr>
          <w:rFonts w:ascii="Arial" w:hAnsi="Arial" w:cs="Arial"/>
          <w:sz w:val="20"/>
          <w:szCs w:val="20"/>
        </w:rPr>
        <w:t xml:space="preserve"> :</w:t>
      </w:r>
    </w:p>
    <w:p w:rsidR="005319E5" w:rsidRPr="001B3E9E" w:rsidRDefault="009374BC" w:rsidP="005319E5">
      <w:pPr>
        <w:pStyle w:val="ListParagraph"/>
        <w:autoSpaceDE w:val="0"/>
        <w:autoSpaceDN w:val="0"/>
        <w:adjustRightInd w:val="0"/>
        <w:spacing w:line="360" w:lineRule="auto"/>
        <w:jc w:val="both"/>
        <w:rPr>
          <w:rFonts w:ascii="Arial" w:hAnsi="Arial" w:cs="Arial"/>
          <w:sz w:val="20"/>
          <w:szCs w:val="20"/>
        </w:rPr>
      </w:pPr>
      <m:oMathPara>
        <m:oMath>
          <m:sSub>
            <m:sSubPr>
              <m:ctrlPr>
                <w:rPr>
                  <w:rFonts w:ascii="Cambria Math" w:hAnsi="Cambria Math" w:cs="Arial"/>
                  <w:bCs/>
                  <w:i/>
                  <w:sz w:val="20"/>
                  <w:szCs w:val="20"/>
                </w:rPr>
              </m:ctrlPr>
            </m:sSubPr>
            <m:e>
              <m:r>
                <w:rPr>
                  <w:rFonts w:ascii="Cambria Math" w:hAnsi="Cambria Math" w:cs="Arial"/>
                  <w:sz w:val="20"/>
                  <w:szCs w:val="20"/>
                </w:rPr>
                <m:t>V</m:t>
              </m:r>
            </m:e>
            <m:sub>
              <m:r>
                <w:rPr>
                  <w:rFonts w:ascii="Cambria Math" w:hAnsi="Cambria Math" w:cs="Arial"/>
                  <w:sz w:val="20"/>
                  <w:szCs w:val="20"/>
                </w:rPr>
                <m:t xml:space="preserve">t </m:t>
              </m:r>
            </m:sub>
          </m:sSub>
          <m:r>
            <w:rPr>
              <w:rFonts w:ascii="Cambria Math" w:hAnsi="Cambria Math" w:cs="Arial"/>
              <w:sz w:val="20"/>
              <w:szCs w:val="20"/>
            </w:rPr>
            <m:t>=</m:t>
          </m:r>
          <m:r>
            <m:rPr>
              <m:sty m:val="p"/>
            </m:rPr>
            <w:rPr>
              <w:rFonts w:ascii="Cambria Math" w:hAnsi="Cambria Math" w:cs="Arial"/>
              <w:sz w:val="20"/>
              <w:szCs w:val="20"/>
            </w:rPr>
            <m:t>Volume total</m:t>
          </m:r>
        </m:oMath>
      </m:oMathPara>
    </w:p>
    <w:p w:rsidR="005319E5" w:rsidRDefault="005319E5" w:rsidP="005319E5">
      <w:pPr>
        <w:pStyle w:val="ListParagraph"/>
        <w:numPr>
          <w:ilvl w:val="0"/>
          <w:numId w:val="40"/>
        </w:numPr>
        <w:autoSpaceDE w:val="0"/>
        <w:autoSpaceDN w:val="0"/>
        <w:adjustRightInd w:val="0"/>
        <w:spacing w:line="360" w:lineRule="auto"/>
        <w:jc w:val="both"/>
        <w:rPr>
          <w:rFonts w:ascii="Arial" w:hAnsi="Arial" w:cs="Arial"/>
          <w:sz w:val="20"/>
          <w:szCs w:val="20"/>
          <w:lang w:val="sv-SE"/>
        </w:rPr>
      </w:pPr>
      <w:r>
        <w:rPr>
          <w:rFonts w:ascii="Arial" w:hAnsi="Arial" w:cs="Arial"/>
          <w:sz w:val="20"/>
          <w:szCs w:val="20"/>
          <w:lang w:val="sv-SE"/>
        </w:rPr>
        <w:t>Efisiensi teoritis</w:t>
      </w:r>
    </w:p>
    <w:p w:rsidR="005319E5" w:rsidRDefault="005319E5" w:rsidP="005319E5">
      <w:pPr>
        <w:pStyle w:val="ListParagraph"/>
        <w:autoSpaceDE w:val="0"/>
        <w:autoSpaceDN w:val="0"/>
        <w:adjustRightInd w:val="0"/>
        <w:spacing w:line="360" w:lineRule="auto"/>
        <w:jc w:val="both"/>
        <w:rPr>
          <w:rFonts w:ascii="Arial" w:hAnsi="Arial" w:cs="Arial"/>
          <w:sz w:val="24"/>
          <w:szCs w:val="24"/>
        </w:rPr>
      </w:pPr>
      <w:r>
        <w:rPr>
          <w:rFonts w:ascii="Arial" w:hAnsi="Arial" w:cs="Arial"/>
          <w:sz w:val="20"/>
          <w:szCs w:val="20"/>
          <w:lang w:val="sv-SE"/>
        </w:rPr>
        <w:t xml:space="preserve"> </w:t>
      </w:r>
      <m:oMath>
        <m:sSub>
          <m:sSubPr>
            <m:ctrlPr>
              <w:rPr>
                <w:rFonts w:ascii="Cambria Math" w:hAnsi="Cambria Math" w:cs="Arial"/>
                <w:bCs/>
                <w:i/>
                <w:iCs/>
                <w:sz w:val="24"/>
                <w:szCs w:val="24"/>
              </w:rPr>
            </m:ctrlPr>
          </m:sSubPr>
          <m:e>
            <m:r>
              <w:rPr>
                <w:rFonts w:ascii="Cambria Math" w:hAnsi="Cambria Math" w:cs="Arial"/>
                <w:sz w:val="24"/>
                <w:szCs w:val="24"/>
              </w:rPr>
              <m:t>η</m:t>
            </m:r>
          </m:e>
          <m:sub>
            <m:r>
              <w:rPr>
                <w:rFonts w:ascii="Cambria Math" w:hAnsi="Cambria Math" w:cs="Arial"/>
                <w:sz w:val="24"/>
                <w:szCs w:val="24"/>
              </w:rPr>
              <m:t>th =1 -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c</m:t>
                        </m:r>
                      </m:sub>
                    </m:sSub>
                  </m:den>
                </m:f>
              </m:e>
            </m:d>
          </m:sub>
        </m:sSub>
        <m:r>
          <w:rPr>
            <w:rFonts w:ascii="Cambria Math" w:hAnsi="Cambria Math" w:cs="Arial"/>
            <w:sz w:val="24"/>
            <w:szCs w:val="24"/>
          </w:rPr>
          <m:t xml:space="preserve"> k-1</m:t>
        </m:r>
      </m:oMath>
    </w:p>
    <w:p w:rsidR="005319E5" w:rsidRDefault="005319E5" w:rsidP="005319E5">
      <w:pPr>
        <w:pStyle w:val="ListParagraph"/>
        <w:autoSpaceDE w:val="0"/>
        <w:autoSpaceDN w:val="0"/>
        <w:adjustRightInd w:val="0"/>
        <w:spacing w:line="360" w:lineRule="auto"/>
        <w:jc w:val="both"/>
        <w:rPr>
          <w:rFonts w:ascii="Cambria Math" w:hAnsi="Cambria Math" w:cs="Arial"/>
          <w:sz w:val="20"/>
          <w:szCs w:val="20"/>
        </w:rPr>
      </w:pPr>
      <w:r w:rsidRPr="00FF0751">
        <w:rPr>
          <w:rFonts w:ascii="Cambria Math" w:hAnsi="Cambria Math" w:cs="Arial"/>
          <w:sz w:val="20"/>
          <w:szCs w:val="20"/>
        </w:rPr>
        <w:t>Dimana</w:t>
      </w:r>
      <w:r>
        <w:rPr>
          <w:rFonts w:ascii="Cambria Math" w:hAnsi="Cambria Math" w:cs="Arial"/>
          <w:sz w:val="20"/>
          <w:szCs w:val="20"/>
        </w:rPr>
        <w:t xml:space="preserve"> :</w:t>
      </w:r>
    </w:p>
    <w:p w:rsidR="005319E5" w:rsidRDefault="009374BC" w:rsidP="005319E5">
      <w:pPr>
        <w:pStyle w:val="ListParagraph"/>
        <w:autoSpaceDE w:val="0"/>
        <w:autoSpaceDN w:val="0"/>
        <w:adjustRightInd w:val="0"/>
        <w:spacing w:line="360" w:lineRule="auto"/>
        <w:jc w:val="both"/>
        <w:rPr>
          <w:rFonts w:ascii="Cambria Math" w:hAnsi="Cambria Math" w:cs="Arial"/>
          <w:sz w:val="24"/>
          <w:szCs w:val="24"/>
          <w:lang w:val="sv-SE"/>
        </w:rPr>
      </w:pPr>
      <m:oMathPara>
        <m:oMath>
          <m:sSub>
            <m:sSubPr>
              <m:ctrlPr>
                <w:rPr>
                  <w:rFonts w:ascii="Cambria Math" w:hAnsi="Cambria Math" w:cs="Arial"/>
                  <w:i/>
                  <w:sz w:val="24"/>
                  <w:szCs w:val="24"/>
                  <w:lang w:val="sv-SE"/>
                </w:rPr>
              </m:ctrlPr>
            </m:sSubPr>
            <m:e>
              <m:r>
                <w:rPr>
                  <w:rFonts w:ascii="Cambria Math" w:hAnsi="Cambria Math" w:cs="Arial"/>
                  <w:sz w:val="24"/>
                  <w:szCs w:val="24"/>
                  <w:lang w:val="sv-SE"/>
                </w:rPr>
                <m:t xml:space="preserve">  η</m:t>
              </m:r>
            </m:e>
            <m:sub>
              <m:r>
                <w:rPr>
                  <w:rFonts w:ascii="Cambria Math" w:hAnsi="Cambria Math" w:cs="Arial"/>
                  <w:sz w:val="24"/>
                  <w:szCs w:val="24"/>
                  <w:lang w:val="sv-SE"/>
                </w:rPr>
                <m:t>th = Efisiensi teoritis</m:t>
              </m:r>
            </m:sub>
          </m:sSub>
        </m:oMath>
      </m:oMathPara>
    </w:p>
    <w:p w:rsidR="005319E5" w:rsidRPr="00ED1EF6" w:rsidRDefault="005319E5" w:rsidP="005319E5">
      <w:pPr>
        <w:pStyle w:val="ListParagraph"/>
        <w:autoSpaceDE w:val="0"/>
        <w:autoSpaceDN w:val="0"/>
        <w:adjustRightInd w:val="0"/>
        <w:spacing w:line="360" w:lineRule="auto"/>
        <w:jc w:val="both"/>
        <w:rPr>
          <w:rFonts w:ascii="Cambria Math" w:hAnsi="Cambria Math" w:cs="Arial"/>
          <w:sz w:val="24"/>
          <w:szCs w:val="24"/>
          <w:lang w:val="sv-SE"/>
        </w:rPr>
      </w:pPr>
    </w:p>
    <w:p w:rsidR="005319E5" w:rsidRPr="00BD7822" w:rsidRDefault="005319E5" w:rsidP="005319E5">
      <w:pPr>
        <w:spacing w:line="360" w:lineRule="auto"/>
        <w:ind w:firstLine="720"/>
        <w:jc w:val="both"/>
        <w:rPr>
          <w:rFonts w:ascii="Arial" w:hAnsi="Arial" w:cs="Arial"/>
          <w:sz w:val="20"/>
          <w:szCs w:val="20"/>
          <w:lang w:val="id-ID"/>
        </w:rPr>
      </w:pPr>
      <w:r w:rsidRPr="00BD7822">
        <w:rPr>
          <w:rFonts w:ascii="Arial" w:hAnsi="Arial" w:cs="Arial"/>
          <w:sz w:val="20"/>
          <w:szCs w:val="20"/>
          <w:lang w:val="id-ID"/>
        </w:rPr>
        <w:lastRenderedPageBreak/>
        <w:t>Sifat ideal yang mempergunakan serta keterangan mengenai proses siklusnya adalah sebagai berikut :</w:t>
      </w:r>
    </w:p>
    <w:p w:rsidR="005319E5" w:rsidRPr="00BD7822" w:rsidRDefault="005319E5" w:rsidP="005319E5">
      <w:pPr>
        <w:numPr>
          <w:ilvl w:val="0"/>
          <w:numId w:val="47"/>
        </w:numPr>
        <w:tabs>
          <w:tab w:val="clear" w:pos="720"/>
          <w:tab w:val="num" w:pos="360"/>
        </w:tabs>
        <w:spacing w:line="360" w:lineRule="auto"/>
        <w:ind w:left="360"/>
        <w:jc w:val="both"/>
        <w:rPr>
          <w:rFonts w:ascii="Arial" w:hAnsi="Arial" w:cs="Arial"/>
          <w:sz w:val="20"/>
          <w:szCs w:val="20"/>
          <w:lang w:val="id-ID"/>
        </w:rPr>
      </w:pPr>
      <w:r w:rsidRPr="00BD7822">
        <w:rPr>
          <w:rFonts w:ascii="Arial" w:hAnsi="Arial" w:cs="Arial"/>
          <w:sz w:val="20"/>
          <w:szCs w:val="20"/>
          <w:lang w:val="id-ID"/>
        </w:rPr>
        <w:t>Fluida kerja dianggap sebagai gas ideal dengan kalor spesifik yang konstan</w:t>
      </w:r>
    </w:p>
    <w:p w:rsidR="005319E5" w:rsidRPr="00BD7822" w:rsidRDefault="005319E5" w:rsidP="005319E5">
      <w:pPr>
        <w:numPr>
          <w:ilvl w:val="0"/>
          <w:numId w:val="47"/>
        </w:numPr>
        <w:tabs>
          <w:tab w:val="clear" w:pos="720"/>
          <w:tab w:val="num" w:pos="360"/>
        </w:tabs>
        <w:spacing w:line="360" w:lineRule="auto"/>
        <w:ind w:hanging="720"/>
        <w:jc w:val="both"/>
        <w:rPr>
          <w:rFonts w:ascii="Arial" w:hAnsi="Arial" w:cs="Arial"/>
          <w:sz w:val="20"/>
          <w:szCs w:val="20"/>
          <w:lang w:val="id-ID"/>
        </w:rPr>
      </w:pPr>
      <w:r w:rsidRPr="00BD7822">
        <w:rPr>
          <w:rFonts w:ascii="Arial" w:hAnsi="Arial" w:cs="Arial"/>
          <w:sz w:val="20"/>
          <w:szCs w:val="20"/>
          <w:lang w:val="id-ID"/>
        </w:rPr>
        <w:t>langkah isap (0-1) merupakan proses tekanan-konstan.</w:t>
      </w:r>
    </w:p>
    <w:p w:rsidR="005319E5" w:rsidRPr="00BD7822" w:rsidRDefault="005319E5" w:rsidP="005319E5">
      <w:pPr>
        <w:numPr>
          <w:ilvl w:val="0"/>
          <w:numId w:val="47"/>
        </w:numPr>
        <w:tabs>
          <w:tab w:val="clear" w:pos="720"/>
          <w:tab w:val="num" w:pos="0"/>
          <w:tab w:val="left" w:pos="360"/>
        </w:tabs>
        <w:spacing w:line="360" w:lineRule="auto"/>
        <w:ind w:left="0" w:firstLine="0"/>
        <w:jc w:val="both"/>
        <w:rPr>
          <w:rFonts w:ascii="Arial" w:hAnsi="Arial" w:cs="Arial"/>
          <w:sz w:val="20"/>
          <w:szCs w:val="20"/>
          <w:lang w:val="id-ID"/>
        </w:rPr>
      </w:pPr>
      <w:r w:rsidRPr="00BD7822">
        <w:rPr>
          <w:rFonts w:ascii="Arial" w:hAnsi="Arial" w:cs="Arial"/>
          <w:sz w:val="20"/>
          <w:szCs w:val="20"/>
          <w:lang w:val="id-ID"/>
        </w:rPr>
        <w:t>langkah kompresi (1-2) ialah proses isentropic</w:t>
      </w:r>
    </w:p>
    <w:p w:rsidR="005319E5" w:rsidRPr="00BD7822" w:rsidRDefault="005319E5" w:rsidP="005319E5">
      <w:pPr>
        <w:numPr>
          <w:ilvl w:val="0"/>
          <w:numId w:val="47"/>
        </w:numPr>
        <w:tabs>
          <w:tab w:val="clear" w:pos="720"/>
          <w:tab w:val="num" w:pos="360"/>
        </w:tabs>
        <w:spacing w:line="360" w:lineRule="auto"/>
        <w:ind w:hanging="720"/>
        <w:jc w:val="both"/>
        <w:rPr>
          <w:rFonts w:ascii="Arial" w:hAnsi="Arial" w:cs="Arial"/>
          <w:sz w:val="20"/>
          <w:szCs w:val="20"/>
          <w:lang w:val="id-ID"/>
        </w:rPr>
      </w:pPr>
      <w:r w:rsidRPr="00BD7822">
        <w:rPr>
          <w:rFonts w:ascii="Arial" w:hAnsi="Arial" w:cs="Arial"/>
          <w:sz w:val="20"/>
          <w:szCs w:val="20"/>
          <w:lang w:val="id-ID"/>
        </w:rPr>
        <w:t>proses pembakaran volum konstan (2-3)</w:t>
      </w:r>
    </w:p>
    <w:p w:rsidR="005319E5" w:rsidRPr="00BD7822" w:rsidRDefault="005319E5" w:rsidP="005319E5">
      <w:pPr>
        <w:numPr>
          <w:ilvl w:val="0"/>
          <w:numId w:val="47"/>
        </w:numPr>
        <w:tabs>
          <w:tab w:val="clear" w:pos="720"/>
          <w:tab w:val="num" w:pos="360"/>
        </w:tabs>
        <w:spacing w:line="360" w:lineRule="auto"/>
        <w:ind w:hanging="720"/>
        <w:jc w:val="both"/>
        <w:rPr>
          <w:rFonts w:ascii="Arial" w:hAnsi="Arial" w:cs="Arial"/>
          <w:sz w:val="20"/>
          <w:szCs w:val="20"/>
          <w:lang w:val="id-ID"/>
        </w:rPr>
      </w:pPr>
      <w:r w:rsidRPr="00BD7822">
        <w:rPr>
          <w:rFonts w:ascii="Arial" w:hAnsi="Arial" w:cs="Arial"/>
          <w:sz w:val="20"/>
          <w:szCs w:val="20"/>
          <w:lang w:val="id-ID"/>
        </w:rPr>
        <w:t>langkah kerja (3-4)</w:t>
      </w:r>
    </w:p>
    <w:p w:rsidR="005319E5" w:rsidRPr="00BD7822" w:rsidRDefault="005319E5" w:rsidP="005319E5">
      <w:pPr>
        <w:numPr>
          <w:ilvl w:val="0"/>
          <w:numId w:val="47"/>
        </w:numPr>
        <w:tabs>
          <w:tab w:val="clear" w:pos="720"/>
          <w:tab w:val="num" w:pos="360"/>
        </w:tabs>
        <w:spacing w:line="360" w:lineRule="auto"/>
        <w:ind w:left="360"/>
        <w:jc w:val="both"/>
        <w:rPr>
          <w:rFonts w:ascii="Arial" w:hAnsi="Arial" w:cs="Arial"/>
          <w:sz w:val="20"/>
          <w:szCs w:val="20"/>
          <w:lang w:val="id-ID"/>
        </w:rPr>
      </w:pPr>
      <w:r w:rsidRPr="00BD7822">
        <w:rPr>
          <w:rFonts w:ascii="Arial" w:hAnsi="Arial" w:cs="Arial"/>
          <w:sz w:val="20"/>
          <w:szCs w:val="20"/>
          <w:lang w:val="id-ID"/>
        </w:rPr>
        <w:t>proses pembuangan (4-1) dianggap sebagai proses pengeluaran kalor pada volume konstan</w:t>
      </w:r>
    </w:p>
    <w:p w:rsidR="005319E5" w:rsidRPr="00EB0CF0" w:rsidRDefault="005319E5" w:rsidP="005319E5">
      <w:pPr>
        <w:numPr>
          <w:ilvl w:val="0"/>
          <w:numId w:val="47"/>
        </w:numPr>
        <w:tabs>
          <w:tab w:val="clear" w:pos="720"/>
          <w:tab w:val="num" w:pos="360"/>
        </w:tabs>
        <w:spacing w:line="360" w:lineRule="auto"/>
        <w:ind w:hanging="720"/>
        <w:jc w:val="both"/>
        <w:rPr>
          <w:rFonts w:ascii="Arial" w:hAnsi="Arial" w:cs="Arial"/>
          <w:sz w:val="20"/>
          <w:szCs w:val="20"/>
          <w:lang w:val="id-ID"/>
        </w:rPr>
      </w:pPr>
      <w:r w:rsidRPr="00BD7822">
        <w:rPr>
          <w:rFonts w:ascii="Arial" w:hAnsi="Arial" w:cs="Arial"/>
          <w:sz w:val="20"/>
          <w:szCs w:val="20"/>
          <w:lang w:val="id-ID"/>
        </w:rPr>
        <w:t xml:space="preserve">langkah buang (0-1)  </w:t>
      </w:r>
    </w:p>
    <w:p w:rsidR="005319E5" w:rsidRPr="00ED1EF6" w:rsidRDefault="005319E5" w:rsidP="005319E5">
      <w:pPr>
        <w:numPr>
          <w:ilvl w:val="0"/>
          <w:numId w:val="47"/>
        </w:numPr>
        <w:tabs>
          <w:tab w:val="clear" w:pos="720"/>
          <w:tab w:val="num" w:pos="360"/>
        </w:tabs>
        <w:spacing w:line="360" w:lineRule="auto"/>
        <w:ind w:left="426" w:hanging="426"/>
        <w:jc w:val="both"/>
        <w:rPr>
          <w:rFonts w:ascii="Arial" w:hAnsi="Arial" w:cs="Arial"/>
          <w:sz w:val="20"/>
          <w:szCs w:val="20"/>
          <w:lang w:val="id-ID"/>
        </w:rPr>
      </w:pPr>
      <w:r>
        <w:rPr>
          <w:rFonts w:ascii="Arial" w:hAnsi="Arial" w:cs="Arial"/>
          <w:sz w:val="20"/>
          <w:szCs w:val="20"/>
        </w:rPr>
        <w:t xml:space="preserve">Siklus dianggap tertutup artinya siklis berlangsung dengan fluida kerja yang sama atau gas yang berada didalam silinder pada titik 1 dapat dikeluarkan dari dalam silinder pada waktu langkah buang, tetapi pada waktu langkah isap berikutnya akan masuk sejumlah fluida kerja yang sama. </w:t>
      </w:r>
    </w:p>
    <w:p w:rsidR="005319E5" w:rsidRPr="00ED1EF6" w:rsidRDefault="005319E5" w:rsidP="005319E5">
      <w:pPr>
        <w:spacing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64384" behindDoc="1" locked="0" layoutInCell="1" allowOverlap="1">
            <wp:simplePos x="0" y="0"/>
            <wp:positionH relativeFrom="margin">
              <wp:align>center</wp:align>
            </wp:positionH>
            <wp:positionV relativeFrom="paragraph">
              <wp:posOffset>23247</wp:posOffset>
            </wp:positionV>
            <wp:extent cx="1959554" cy="2146852"/>
            <wp:effectExtent l="19050" t="0" r="2596" b="0"/>
            <wp:wrapNone/>
            <wp:docPr id="14" name="Picture 2" descr="D:\TA\muman\an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muman\anyar.jpg"/>
                    <pic:cNvPicPr>
                      <a:picLocks noChangeAspect="1" noChangeArrowheads="1"/>
                    </pic:cNvPicPr>
                  </pic:nvPicPr>
                  <pic:blipFill>
                    <a:blip r:embed="rId18" cstate="print"/>
                    <a:srcRect/>
                    <a:stretch>
                      <a:fillRect/>
                    </a:stretch>
                  </pic:blipFill>
                  <pic:spPr bwMode="auto">
                    <a:xfrm>
                      <a:off x="0" y="0"/>
                      <a:ext cx="1960825" cy="2148244"/>
                    </a:xfrm>
                    <a:prstGeom prst="rect">
                      <a:avLst/>
                    </a:prstGeom>
                    <a:noFill/>
                    <a:ln w="9525">
                      <a:noFill/>
                      <a:miter lim="800000"/>
                      <a:headEnd/>
                      <a:tailEnd/>
                    </a:ln>
                  </pic:spPr>
                </pic:pic>
              </a:graphicData>
            </a:graphic>
          </wp:anchor>
        </w:drawing>
      </w: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r>
        <w:rPr>
          <w:rFonts w:ascii="Arial" w:hAnsi="Arial" w:cs="Arial"/>
          <w:sz w:val="20"/>
          <w:szCs w:val="20"/>
          <w:lang w:val="sv-SE"/>
        </w:rPr>
        <w:t xml:space="preserve">Gambar. 2.12 Penentuan </w:t>
      </w:r>
      <m:oMath>
        <m:sSub>
          <m:sSubPr>
            <m:ctrlPr>
              <w:rPr>
                <w:rFonts w:ascii="Cambria Math" w:hAnsi="Cambria Math" w:cs="Arial"/>
                <w:i/>
                <w:sz w:val="20"/>
                <w:szCs w:val="20"/>
                <w:lang w:val="sv-SE"/>
              </w:rPr>
            </m:ctrlPr>
          </m:sSubPr>
          <m:e>
            <m:r>
              <w:rPr>
                <w:rFonts w:ascii="Cambria Math" w:hAnsi="Cambria Math" w:cs="Arial"/>
                <w:sz w:val="20"/>
                <w:szCs w:val="20"/>
                <w:lang w:val="sv-SE"/>
              </w:rPr>
              <m:t>P</m:t>
            </m:r>
          </m:e>
          <m:sub>
            <m:r>
              <w:rPr>
                <w:rFonts w:ascii="Cambria Math" w:hAnsi="Cambria Math" w:cs="Arial"/>
                <w:sz w:val="20"/>
                <w:szCs w:val="20"/>
                <w:lang w:val="sv-SE"/>
              </w:rPr>
              <m:t xml:space="preserve">rata-rata </m:t>
            </m:r>
          </m:sub>
        </m:sSub>
      </m:oMath>
      <w:r>
        <w:rPr>
          <w:rFonts w:ascii="Arial" w:hAnsi="Arial" w:cs="Arial"/>
          <w:sz w:val="20"/>
          <w:szCs w:val="20"/>
          <w:lang w:val="sv-SE"/>
        </w:rPr>
        <w:t>secara Grafik</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2.3.1.3. Sistem Pelumasan Motor Empat Langkah.</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Sistem pelumasan mesin 2 langkah, mesin 4 langkah mempunyai carankcase terpisah dari ruang pembakaran yang masing-masing tertutup tapi ruang crankcase dipakai juga ruang trasmisi. Oleh karena itu poros engkol dilumasi oleh oli yang sama untuk transmisi dan kopling. Oli diberikan langsung oleh pompa oli. Cylinder dan piston dilumasi dengan cipratan yang melum</w:t>
      </w:r>
      <w:r>
        <w:rPr>
          <w:rFonts w:ascii="Arial" w:hAnsi="Arial" w:cs="Arial"/>
          <w:sz w:val="20"/>
          <w:szCs w:val="20"/>
          <w:lang w:val="sv-SE"/>
        </w:rPr>
        <w:t xml:space="preserve">asi crankpin dan connecting rod </w:t>
      </w:r>
      <w:r w:rsidRPr="000C0061">
        <w:rPr>
          <w:rFonts w:ascii="Arial" w:hAnsi="Arial" w:cs="Arial"/>
          <w:sz w:val="20"/>
          <w:szCs w:val="20"/>
          <w:lang w:val="sv-SE"/>
        </w:rPr>
        <w:t>oli yang diberikan dengan tekanan circulasi ada dua macam:</w:t>
      </w:r>
    </w:p>
    <w:p w:rsidR="005319E5" w:rsidRPr="000C0061" w:rsidRDefault="005319E5" w:rsidP="005319E5">
      <w:pPr>
        <w:numPr>
          <w:ilvl w:val="0"/>
          <w:numId w:val="41"/>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Sistem Basah.</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Oli berada diruang oli yang ditempat</w:t>
      </w:r>
      <w:r>
        <w:rPr>
          <w:rFonts w:ascii="Arial" w:hAnsi="Arial" w:cs="Arial"/>
          <w:sz w:val="20"/>
          <w:szCs w:val="20"/>
          <w:lang w:val="sv-SE"/>
        </w:rPr>
        <w:t xml:space="preserve"> dibawa c</w:t>
      </w:r>
      <w:r w:rsidRPr="000C0061">
        <w:rPr>
          <w:rFonts w:ascii="Arial" w:hAnsi="Arial" w:cs="Arial"/>
          <w:sz w:val="20"/>
          <w:szCs w:val="20"/>
          <w:lang w:val="sv-SE"/>
        </w:rPr>
        <w:t>rankase, dari ruang oli naik dan diberikan menutrut tekanan. Sebagai oli diberikan ke poros engkol dan sebagai ke pengerak klep. Sebagai oli pelumas dalam carankase digunakan untuk melumasai dinding silinder. Oli melumasi cylinder, piston dan ring piston dan kelebihan oli disapu ke bawa</w:t>
      </w:r>
      <w:r>
        <w:rPr>
          <w:rFonts w:ascii="Arial" w:hAnsi="Arial" w:cs="Arial"/>
          <w:sz w:val="20"/>
          <w:szCs w:val="20"/>
          <w:lang w:val="sv-SE"/>
        </w:rPr>
        <w:t xml:space="preserve"> oli ring kemudian kembali ke c</w:t>
      </w:r>
      <w:r w:rsidRPr="000C0061">
        <w:rPr>
          <w:rFonts w:ascii="Arial" w:hAnsi="Arial" w:cs="Arial"/>
          <w:sz w:val="20"/>
          <w:szCs w:val="20"/>
          <w:lang w:val="sv-SE"/>
        </w:rPr>
        <w:t>rankcase.</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Keuntungan sistem Wet Sump.</w:t>
      </w:r>
    </w:p>
    <w:p w:rsidR="005319E5" w:rsidRPr="000C0061" w:rsidRDefault="005319E5" w:rsidP="005319E5">
      <w:pPr>
        <w:numPr>
          <w:ilvl w:val="0"/>
          <w:numId w:val="40"/>
        </w:numPr>
        <w:autoSpaceDE w:val="0"/>
        <w:autoSpaceDN w:val="0"/>
        <w:adjustRightInd w:val="0"/>
        <w:spacing w:line="360" w:lineRule="auto"/>
        <w:ind w:firstLine="414"/>
        <w:jc w:val="both"/>
        <w:rPr>
          <w:rFonts w:ascii="Arial" w:hAnsi="Arial" w:cs="Arial"/>
          <w:sz w:val="20"/>
          <w:szCs w:val="20"/>
          <w:lang w:val="sv-SE"/>
        </w:rPr>
      </w:pPr>
      <w:r w:rsidRPr="000C0061">
        <w:rPr>
          <w:rFonts w:ascii="Arial" w:hAnsi="Arial" w:cs="Arial"/>
          <w:sz w:val="20"/>
          <w:szCs w:val="20"/>
          <w:lang w:val="sv-SE"/>
        </w:rPr>
        <w:t>Kostruksi sangat sederhana</w:t>
      </w:r>
    </w:p>
    <w:p w:rsidR="005319E5" w:rsidRPr="000C0061" w:rsidRDefault="005319E5" w:rsidP="005319E5">
      <w:pPr>
        <w:numPr>
          <w:ilvl w:val="0"/>
          <w:numId w:val="40"/>
        </w:numPr>
        <w:autoSpaceDE w:val="0"/>
        <w:autoSpaceDN w:val="0"/>
        <w:adjustRightInd w:val="0"/>
        <w:spacing w:line="360" w:lineRule="auto"/>
        <w:ind w:firstLine="414"/>
        <w:jc w:val="both"/>
        <w:rPr>
          <w:rFonts w:ascii="Arial" w:hAnsi="Arial" w:cs="Arial"/>
          <w:sz w:val="20"/>
          <w:szCs w:val="20"/>
          <w:lang w:val="sv-SE"/>
        </w:rPr>
      </w:pPr>
      <w:r w:rsidRPr="000C0061">
        <w:rPr>
          <w:rFonts w:ascii="Arial" w:hAnsi="Arial" w:cs="Arial"/>
          <w:sz w:val="20"/>
          <w:szCs w:val="20"/>
          <w:lang w:val="sv-SE"/>
        </w:rPr>
        <w:t>Memanasi mesin tidak terlalu lama</w:t>
      </w:r>
    </w:p>
    <w:p w:rsidR="005319E5" w:rsidRPr="000C0061" w:rsidRDefault="005319E5" w:rsidP="005319E5">
      <w:pPr>
        <w:numPr>
          <w:ilvl w:val="0"/>
          <w:numId w:val="40"/>
        </w:numPr>
        <w:autoSpaceDE w:val="0"/>
        <w:autoSpaceDN w:val="0"/>
        <w:adjustRightInd w:val="0"/>
        <w:spacing w:line="360" w:lineRule="auto"/>
        <w:ind w:firstLine="414"/>
        <w:jc w:val="both"/>
        <w:rPr>
          <w:rFonts w:ascii="Arial" w:hAnsi="Arial" w:cs="Arial"/>
          <w:sz w:val="20"/>
          <w:szCs w:val="20"/>
          <w:lang w:val="sv-SE"/>
        </w:rPr>
      </w:pPr>
      <w:r w:rsidRPr="000C0061">
        <w:rPr>
          <w:rFonts w:ascii="Arial" w:hAnsi="Arial" w:cs="Arial"/>
          <w:sz w:val="20"/>
          <w:szCs w:val="20"/>
          <w:lang w:val="sv-SE"/>
        </w:rPr>
        <w:t>Jika oli dalam bak berkurang mudah menambah</w:t>
      </w:r>
    </w:p>
    <w:p w:rsidR="005319E5" w:rsidRPr="000C0061" w:rsidRDefault="005319E5" w:rsidP="005319E5">
      <w:pPr>
        <w:numPr>
          <w:ilvl w:val="0"/>
          <w:numId w:val="40"/>
        </w:numPr>
        <w:autoSpaceDE w:val="0"/>
        <w:autoSpaceDN w:val="0"/>
        <w:adjustRightInd w:val="0"/>
        <w:spacing w:line="360" w:lineRule="auto"/>
        <w:ind w:firstLine="414"/>
        <w:jc w:val="both"/>
        <w:rPr>
          <w:rFonts w:ascii="Arial" w:hAnsi="Arial" w:cs="Arial"/>
          <w:sz w:val="20"/>
          <w:szCs w:val="20"/>
          <w:lang w:val="sv-SE"/>
        </w:rPr>
      </w:pPr>
      <w:r w:rsidRPr="000C0061">
        <w:rPr>
          <w:rFonts w:ascii="Arial" w:hAnsi="Arial" w:cs="Arial"/>
          <w:sz w:val="20"/>
          <w:szCs w:val="20"/>
          <w:lang w:val="sv-SE"/>
        </w:rPr>
        <w:t>Sirkulasi oli leih cepat dan cepat mencuci</w:t>
      </w:r>
    </w:p>
    <w:p w:rsidR="005319E5" w:rsidRPr="000C0061" w:rsidRDefault="005319E5" w:rsidP="005319E5">
      <w:pPr>
        <w:numPr>
          <w:ilvl w:val="0"/>
          <w:numId w:val="40"/>
        </w:numPr>
        <w:autoSpaceDE w:val="0"/>
        <w:autoSpaceDN w:val="0"/>
        <w:adjustRightInd w:val="0"/>
        <w:spacing w:line="360" w:lineRule="auto"/>
        <w:ind w:firstLine="414"/>
        <w:jc w:val="both"/>
        <w:rPr>
          <w:rFonts w:ascii="Arial" w:hAnsi="Arial" w:cs="Arial"/>
          <w:sz w:val="20"/>
          <w:szCs w:val="20"/>
          <w:lang w:val="sv-SE"/>
        </w:rPr>
      </w:pPr>
      <w:r w:rsidRPr="000C0061">
        <w:rPr>
          <w:rFonts w:ascii="Arial" w:hAnsi="Arial" w:cs="Arial"/>
          <w:sz w:val="20"/>
          <w:szCs w:val="20"/>
          <w:lang w:val="sv-SE"/>
        </w:rPr>
        <w:t>Efficiensi pendinginan lebih rendah</w:t>
      </w:r>
    </w:p>
    <w:p w:rsidR="005319E5" w:rsidRPr="000C0061" w:rsidRDefault="005319E5" w:rsidP="005319E5">
      <w:pPr>
        <w:autoSpaceDE w:val="0"/>
        <w:autoSpaceDN w:val="0"/>
        <w:adjustRightInd w:val="0"/>
        <w:spacing w:line="360" w:lineRule="auto"/>
        <w:ind w:left="1134"/>
        <w:jc w:val="both"/>
        <w:rPr>
          <w:rFonts w:ascii="Arial" w:hAnsi="Arial" w:cs="Arial"/>
          <w:sz w:val="20"/>
          <w:szCs w:val="20"/>
          <w:lang w:val="sv-SE"/>
        </w:rPr>
      </w:pPr>
      <w:r w:rsidRPr="000C0061">
        <w:rPr>
          <w:rFonts w:ascii="Arial" w:hAnsi="Arial" w:cs="Arial"/>
          <w:sz w:val="20"/>
          <w:szCs w:val="20"/>
          <w:lang w:val="sv-SE"/>
        </w:rPr>
        <w:t xml:space="preserve">Oli dibagian bawa crankcase dipompa keatas dengan pompa trochoid, dengan sistem tekan dan </w:t>
      </w:r>
      <w:r w:rsidRPr="000C0061">
        <w:rPr>
          <w:rFonts w:ascii="Arial" w:hAnsi="Arial" w:cs="Arial"/>
          <w:sz w:val="20"/>
          <w:szCs w:val="20"/>
          <w:lang w:val="sv-SE"/>
        </w:rPr>
        <w:lastRenderedPageBreak/>
        <w:t>disaring oleh filter sebelum di alirkan ke semua komponem yang perlu pelumas.</w:t>
      </w:r>
    </w:p>
    <w:p w:rsidR="005319E5" w:rsidRPr="000C0061" w:rsidRDefault="005319E5" w:rsidP="005319E5">
      <w:pPr>
        <w:numPr>
          <w:ilvl w:val="0"/>
          <w:numId w:val="41"/>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Dry-Sump System/Sistem Kering</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 xml:space="preserve">Sistem ini ditampung terpisah dalam tangki oli dan diberikan dengan tekanan pompa melalui saluran yang sama dalam sistem wet sump. Setelah melumasi, </w:t>
      </w:r>
    </w:p>
    <w:p w:rsidR="005319E5"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oli kembali ke crankcase dan disalurkan kembali ke tangki oli. Oli yang digunakan mesin 4 langkah oli (10 W 30 dan 20 W 40).</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2B3416" w:rsidRDefault="005319E5" w:rsidP="005319E5">
      <w:pPr>
        <w:autoSpaceDE w:val="0"/>
        <w:autoSpaceDN w:val="0"/>
        <w:adjustRightInd w:val="0"/>
        <w:spacing w:line="360" w:lineRule="auto"/>
        <w:rPr>
          <w:rFonts w:ascii="Arial" w:hAnsi="Arial" w:cs="Arial"/>
          <w:sz w:val="20"/>
          <w:szCs w:val="20"/>
          <w:lang w:val="sv-SE"/>
        </w:rPr>
      </w:pPr>
      <w:r>
        <w:rPr>
          <w:rFonts w:ascii="Arial" w:hAnsi="Arial" w:cs="Arial"/>
          <w:noProof/>
          <w:sz w:val="20"/>
          <w:szCs w:val="20"/>
        </w:rPr>
        <w:drawing>
          <wp:inline distT="0" distB="0" distL="0" distR="0">
            <wp:extent cx="3766820" cy="3196590"/>
            <wp:effectExtent l="19050" t="0" r="5080" b="0"/>
            <wp:docPr id="1" name="Picture 10" descr="Sistem Oli 4 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stem Oli 4 Tak"/>
                    <pic:cNvPicPr>
                      <a:picLocks noChangeAspect="1" noChangeArrowheads="1"/>
                    </pic:cNvPicPr>
                  </pic:nvPicPr>
                  <pic:blipFill>
                    <a:blip r:embed="rId19" cstate="print"/>
                    <a:srcRect/>
                    <a:stretch>
                      <a:fillRect/>
                    </a:stretch>
                  </pic:blipFill>
                  <pic:spPr bwMode="auto">
                    <a:xfrm>
                      <a:off x="0" y="0"/>
                      <a:ext cx="3766820" cy="3196590"/>
                    </a:xfrm>
                    <a:prstGeom prst="rect">
                      <a:avLst/>
                    </a:prstGeom>
                    <a:noFill/>
                    <a:ln w="9525">
                      <a:noFill/>
                      <a:miter lim="800000"/>
                      <a:headEnd/>
                      <a:tailEnd/>
                    </a:ln>
                  </pic:spPr>
                </pic:pic>
              </a:graphicData>
            </a:graphic>
          </wp:inline>
        </w:drawing>
      </w:r>
    </w:p>
    <w:p w:rsidR="005319E5" w:rsidRPr="00A86F96" w:rsidRDefault="005319E5" w:rsidP="005319E5">
      <w:pPr>
        <w:autoSpaceDE w:val="0"/>
        <w:autoSpaceDN w:val="0"/>
        <w:adjustRightInd w:val="0"/>
        <w:spacing w:line="360" w:lineRule="auto"/>
        <w:jc w:val="center"/>
        <w:rPr>
          <w:rFonts w:ascii="Arial" w:hAnsi="Arial" w:cs="Arial"/>
          <w:sz w:val="20"/>
          <w:szCs w:val="20"/>
          <w:lang w:val="sv-SE"/>
        </w:rPr>
      </w:pPr>
      <w:r w:rsidRPr="002B3416">
        <w:rPr>
          <w:rFonts w:ascii="Arial" w:hAnsi="Arial" w:cs="Arial"/>
          <w:sz w:val="20"/>
          <w:szCs w:val="20"/>
          <w:lang w:val="sv-SE"/>
        </w:rPr>
        <w:t>Gambar 2.1</w:t>
      </w:r>
      <w:r>
        <w:rPr>
          <w:rFonts w:ascii="Arial" w:hAnsi="Arial" w:cs="Arial"/>
          <w:sz w:val="20"/>
          <w:szCs w:val="20"/>
          <w:lang w:val="sv-SE"/>
        </w:rPr>
        <w:t>3 Sistem Pelumasan Empat Langkah</w:t>
      </w:r>
    </w:p>
    <w:p w:rsidR="005319E5" w:rsidRPr="000C0061" w:rsidRDefault="005319E5" w:rsidP="005319E5">
      <w:pPr>
        <w:autoSpaceDE w:val="0"/>
        <w:autoSpaceDN w:val="0"/>
        <w:adjustRightInd w:val="0"/>
        <w:spacing w:line="360" w:lineRule="auto"/>
        <w:ind w:left="426" w:hanging="426"/>
        <w:rPr>
          <w:rFonts w:ascii="Arial" w:hAnsi="Arial" w:cs="Arial"/>
          <w:b/>
          <w:bCs/>
          <w:sz w:val="20"/>
          <w:szCs w:val="20"/>
          <w:lang w:val="sv-SE"/>
        </w:rPr>
      </w:pPr>
      <w:r w:rsidRPr="000C0061">
        <w:rPr>
          <w:rFonts w:ascii="Arial" w:hAnsi="Arial" w:cs="Arial"/>
          <w:b/>
          <w:bCs/>
          <w:sz w:val="20"/>
          <w:szCs w:val="20"/>
          <w:lang w:val="sv-SE"/>
        </w:rPr>
        <w:lastRenderedPageBreak/>
        <w:t xml:space="preserve">2.4.  Komponen Motor Bakar Dua Langkah Dan Empat                                                                                               </w:t>
      </w:r>
      <w:r w:rsidRPr="000C0061">
        <w:rPr>
          <w:rFonts w:ascii="Arial" w:hAnsi="Arial" w:cs="Arial"/>
          <w:bCs/>
          <w:sz w:val="20"/>
          <w:szCs w:val="20"/>
          <w:lang w:val="sv-SE"/>
        </w:rPr>
        <w:t xml:space="preserve">                 </w:t>
      </w:r>
      <w:r w:rsidRPr="000C0061">
        <w:rPr>
          <w:rFonts w:ascii="Arial" w:hAnsi="Arial" w:cs="Arial"/>
          <w:b/>
          <w:bCs/>
          <w:sz w:val="20"/>
          <w:szCs w:val="20"/>
          <w:lang w:val="sv-SE"/>
        </w:rPr>
        <w:t>Langkah.</w:t>
      </w:r>
    </w:p>
    <w:p w:rsidR="005319E5" w:rsidRPr="000C0061" w:rsidRDefault="005319E5" w:rsidP="005319E5">
      <w:pPr>
        <w:autoSpaceDE w:val="0"/>
        <w:autoSpaceDN w:val="0"/>
        <w:adjustRightInd w:val="0"/>
        <w:spacing w:line="360" w:lineRule="auto"/>
        <w:ind w:left="426" w:hanging="426"/>
        <w:rPr>
          <w:rFonts w:ascii="Arial" w:hAnsi="Arial" w:cs="Arial"/>
          <w:b/>
          <w:bCs/>
          <w:sz w:val="20"/>
          <w:szCs w:val="20"/>
          <w:lang w:val="sv-SE"/>
        </w:rPr>
      </w:pPr>
      <w:r w:rsidRPr="000C0061">
        <w:rPr>
          <w:rFonts w:ascii="Arial" w:hAnsi="Arial" w:cs="Arial"/>
          <w:b/>
          <w:bCs/>
          <w:sz w:val="20"/>
          <w:szCs w:val="20"/>
          <w:lang w:val="sv-SE"/>
        </w:rPr>
        <w:t>2.4.1. Komponem Tidak Bergerak</w:t>
      </w:r>
    </w:p>
    <w:p w:rsidR="005319E5" w:rsidRPr="000C0061" w:rsidRDefault="005319E5" w:rsidP="005319E5">
      <w:pPr>
        <w:autoSpaceDE w:val="0"/>
        <w:autoSpaceDN w:val="0"/>
        <w:adjustRightInd w:val="0"/>
        <w:spacing w:line="360" w:lineRule="auto"/>
        <w:jc w:val="both"/>
        <w:rPr>
          <w:rFonts w:ascii="Arial" w:hAnsi="Arial" w:cs="Arial"/>
          <w:bCs/>
          <w:sz w:val="20"/>
          <w:szCs w:val="20"/>
          <w:lang w:val="sv-SE"/>
        </w:rPr>
      </w:pPr>
      <w:r w:rsidRPr="000C0061">
        <w:rPr>
          <w:rFonts w:ascii="Arial" w:hAnsi="Arial" w:cs="Arial"/>
          <w:b/>
          <w:bCs/>
          <w:sz w:val="20"/>
          <w:szCs w:val="20"/>
          <w:lang w:val="sv-SE"/>
        </w:rPr>
        <w:t>2.4.1.1. Blok Silinder.</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Blok slinder bisa dikatakan bagian yang paling penting pada suatu mesin. Blok silinder tempat piston bergerak bolak-balik dan tempat beberapa komponem listrikan dipasang. Konsruksi blok silinder dipengaruhi oleh sistem pendinginnya, jumlah silindernya serta sistem pemasukan bahan bakar menggunakan bahan pendingin udara. Untuk menambah efektifitas pendinginan maka bagian luar blok silinder dibuat bersirip agar luas bidang permukaan pendingin bertambah.</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Konstruksi blok silinder sepeda motor 4 tak lebih sederhana dari pada sepeda motor 2 tak karena sistem pemasukan bahan bakar sepeda motor 4 tak dengan katup-katup sehingga saluran pemasukan melalui kepala silinder. Pada sepeda motor 2 tak dinding silindernya berlubang untuk saluran gas(Bahan bakar).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Block s</w:t>
      </w:r>
      <w:r>
        <w:rPr>
          <w:rFonts w:ascii="Arial" w:hAnsi="Arial" w:cs="Arial"/>
          <w:sz w:val="20"/>
          <w:szCs w:val="20"/>
          <w:lang w:val="sv-SE"/>
        </w:rPr>
        <w:t>i</w:t>
      </w:r>
      <w:r w:rsidRPr="000C0061">
        <w:rPr>
          <w:rFonts w:ascii="Arial" w:hAnsi="Arial" w:cs="Arial"/>
          <w:sz w:val="20"/>
          <w:szCs w:val="20"/>
          <w:lang w:val="sv-SE"/>
        </w:rPr>
        <w:t>linder ada dua macam seperti gambar dibawa yaitu blok slinder empa</w:t>
      </w:r>
      <w:r>
        <w:rPr>
          <w:rFonts w:ascii="Arial" w:hAnsi="Arial" w:cs="Arial"/>
          <w:sz w:val="20"/>
          <w:szCs w:val="20"/>
          <w:lang w:val="sv-SE"/>
        </w:rPr>
        <w:t>t tak dan blok silinder dua tak.</w:t>
      </w: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object w:dxaOrig="8061" w:dyaOrig="6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7pt;height:190.05pt" o:ole="">
            <v:imagedata r:id="rId20" o:title=""/>
          </v:shape>
          <o:OLEObject Type="Embed" ProgID="CorelDraw.Graphic.11" ShapeID="_x0000_i1025" DrawAspect="Content" ObjectID="_1351019951" r:id="rId21"/>
        </w:objec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p>
    <w:p w:rsidR="005319E5" w:rsidRPr="002B3416" w:rsidRDefault="005319E5" w:rsidP="005319E5">
      <w:pPr>
        <w:autoSpaceDE w:val="0"/>
        <w:autoSpaceDN w:val="0"/>
        <w:adjustRightInd w:val="0"/>
        <w:spacing w:line="360" w:lineRule="auto"/>
        <w:jc w:val="center"/>
        <w:rPr>
          <w:rFonts w:ascii="Arial" w:hAnsi="Arial" w:cs="Arial"/>
          <w:sz w:val="20"/>
          <w:szCs w:val="20"/>
          <w:lang w:val="sv-SE"/>
        </w:rPr>
      </w:pPr>
      <w:r w:rsidRPr="002B3416">
        <w:rPr>
          <w:rFonts w:ascii="Arial" w:hAnsi="Arial" w:cs="Arial"/>
          <w:iCs/>
          <w:sz w:val="20"/>
          <w:szCs w:val="20"/>
          <w:lang w:val="sv-SE"/>
        </w:rPr>
        <w:t xml:space="preserve">Gambar 2.14 Jenis Silinder 4 Tak </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p>
    <w:p w:rsidR="005319E5" w:rsidRDefault="005319E5" w:rsidP="005319E5">
      <w:pPr>
        <w:autoSpaceDE w:val="0"/>
        <w:autoSpaceDN w:val="0"/>
        <w:adjustRightInd w:val="0"/>
        <w:spacing w:line="360" w:lineRule="auto"/>
        <w:jc w:val="center"/>
        <w:rPr>
          <w:rFonts w:ascii="Arial" w:hAnsi="Arial" w:cs="Arial"/>
          <w:b/>
          <w:bCs/>
          <w:sz w:val="20"/>
          <w:szCs w:val="20"/>
          <w:lang w:val="sv-SE"/>
        </w:rPr>
      </w:pPr>
      <w:r w:rsidRPr="002B3416">
        <w:rPr>
          <w:rFonts w:ascii="Arial" w:hAnsi="Arial" w:cs="Arial"/>
          <w:b/>
          <w:bCs/>
          <w:sz w:val="20"/>
          <w:szCs w:val="20"/>
          <w:lang w:val="sv-SE"/>
        </w:rPr>
        <w:object w:dxaOrig="4848" w:dyaOrig="5040">
          <v:shape id="_x0000_i1026" type="#_x0000_t75" style="width:188.1pt;height:179.7pt" o:ole="">
            <v:imagedata r:id="rId22" o:title=""/>
          </v:shape>
          <o:OLEObject Type="Embed" ProgID="CorelDraw.Graphic.11" ShapeID="_x0000_i1026" DrawAspect="Content" ObjectID="_1351019952" r:id="rId23"/>
        </w:object>
      </w:r>
    </w:p>
    <w:p w:rsidR="005319E5" w:rsidRPr="002B3416" w:rsidRDefault="005319E5" w:rsidP="005319E5">
      <w:pPr>
        <w:autoSpaceDE w:val="0"/>
        <w:autoSpaceDN w:val="0"/>
        <w:adjustRightInd w:val="0"/>
        <w:spacing w:line="360" w:lineRule="auto"/>
        <w:jc w:val="center"/>
        <w:rPr>
          <w:rFonts w:ascii="Arial" w:hAnsi="Arial" w:cs="Arial"/>
          <w:b/>
          <w:bCs/>
          <w:sz w:val="20"/>
          <w:szCs w:val="20"/>
          <w:lang w:val="sv-SE"/>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iCs/>
          <w:sz w:val="20"/>
          <w:szCs w:val="20"/>
          <w:lang w:val="sv-SE"/>
        </w:rPr>
        <w:t xml:space="preserve">Gambar 2.15 Jenis Silinder 2Tak </w:t>
      </w:r>
    </w:p>
    <w:p w:rsidR="005319E5" w:rsidRPr="000C0061" w:rsidRDefault="005319E5" w:rsidP="005319E5">
      <w:pPr>
        <w:autoSpaceDE w:val="0"/>
        <w:autoSpaceDN w:val="0"/>
        <w:adjustRightInd w:val="0"/>
        <w:spacing w:line="360" w:lineRule="auto"/>
        <w:jc w:val="both"/>
        <w:rPr>
          <w:rFonts w:ascii="Arial" w:hAnsi="Arial" w:cs="Arial"/>
          <w:bCs/>
          <w:sz w:val="20"/>
          <w:szCs w:val="20"/>
          <w:lang w:val="sv-SE"/>
        </w:rPr>
      </w:pPr>
      <w:r w:rsidRPr="000C0061">
        <w:rPr>
          <w:rFonts w:ascii="Arial" w:hAnsi="Arial" w:cs="Arial"/>
          <w:b/>
          <w:bCs/>
          <w:sz w:val="20"/>
          <w:szCs w:val="20"/>
          <w:lang w:val="sv-SE"/>
        </w:rPr>
        <w:lastRenderedPageBreak/>
        <w:t>2.4.1.2. Kepala Silinder.</w:t>
      </w:r>
    </w:p>
    <w:p w:rsidR="005319E5" w:rsidRDefault="005319E5" w:rsidP="005319E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Bagian atas blok silinder adalah kepala silinder. Kepala silinder dibuat pada blok silinder dengan baut-baut yang panjang. Baut-baut yang panjang tersebut dikeraskan dengan kekerasan tertentu. Konstruksi kepala silinder dipengaruhi oleh sistem pemasukan bahan bakar dan penggerak katupnya. Pada sepeda motor 4 tak katu</w:t>
      </w:r>
      <w:r>
        <w:rPr>
          <w:rFonts w:ascii="Arial" w:hAnsi="Arial" w:cs="Arial"/>
          <w:bCs/>
          <w:sz w:val="20"/>
          <w:szCs w:val="20"/>
          <w:lang w:val="sv-SE"/>
        </w:rPr>
        <w:t>p</w:t>
      </w:r>
      <w:r w:rsidRPr="000C0061">
        <w:rPr>
          <w:rFonts w:ascii="Arial" w:hAnsi="Arial" w:cs="Arial"/>
          <w:bCs/>
          <w:sz w:val="20"/>
          <w:szCs w:val="20"/>
          <w:lang w:val="sv-SE"/>
        </w:rPr>
        <w:t>-katu</w:t>
      </w:r>
      <w:r>
        <w:rPr>
          <w:rFonts w:ascii="Arial" w:hAnsi="Arial" w:cs="Arial"/>
          <w:bCs/>
          <w:sz w:val="20"/>
          <w:szCs w:val="20"/>
          <w:lang w:val="sv-SE"/>
        </w:rPr>
        <w:t>p</w:t>
      </w:r>
      <w:r w:rsidRPr="000C0061">
        <w:rPr>
          <w:rFonts w:ascii="Arial" w:hAnsi="Arial" w:cs="Arial"/>
          <w:bCs/>
          <w:sz w:val="20"/>
          <w:szCs w:val="20"/>
          <w:lang w:val="sv-SE"/>
        </w:rPr>
        <w:t>nya dipasang pada kepala silinder sehingga kepala silindernya mempunyai lubang-lubang pemasukan bahan bakar dan pengeluaran gas buang.</w:t>
      </w:r>
    </w:p>
    <w:p w:rsidR="005319E5" w:rsidRPr="000C0061" w:rsidRDefault="005319E5" w:rsidP="005319E5">
      <w:pPr>
        <w:autoSpaceDE w:val="0"/>
        <w:autoSpaceDN w:val="0"/>
        <w:adjustRightInd w:val="0"/>
        <w:spacing w:line="360" w:lineRule="auto"/>
        <w:rPr>
          <w:rFonts w:ascii="Arial" w:hAnsi="Arial" w:cs="Arial"/>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Cs/>
          <w:sz w:val="20"/>
          <w:szCs w:val="20"/>
          <w:lang w:val="sv-SE"/>
        </w:rPr>
      </w:pPr>
      <w:r w:rsidRPr="000C0061">
        <w:rPr>
          <w:rFonts w:ascii="Arial" w:hAnsi="Arial" w:cs="Arial"/>
          <w:b/>
          <w:bCs/>
          <w:sz w:val="20"/>
          <w:szCs w:val="20"/>
          <w:lang w:val="sv-SE"/>
        </w:rPr>
        <w:t>2.4.1.3. Bak Engkol.</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Bak engkol merupakan ruangan tempat berputar engkol. Bagian bawah bak engkol adalah ruangan karter tempat minyak pelumas. Tutup karter merupakan belahan blok silinder yang dibuat pada sekeliling tepinya. Pemasangan belahan tersebut diberi perpak di antara keduanya untuk mencegah kebocoran minyak pelumas. Baut-baut tersebut dipasang dengan kekerasan tertentu oleh pabrik pembuatnya.</w:t>
      </w:r>
    </w:p>
    <w:p w:rsidR="005319E5" w:rsidRPr="000C0061" w:rsidRDefault="005319E5" w:rsidP="005319E5">
      <w:pPr>
        <w:autoSpaceDE w:val="0"/>
        <w:autoSpaceDN w:val="0"/>
        <w:adjustRightInd w:val="0"/>
        <w:spacing w:line="360" w:lineRule="auto"/>
        <w:ind w:firstLine="709"/>
        <w:rPr>
          <w:rFonts w:ascii="Arial" w:hAnsi="Arial" w:cs="Arial"/>
          <w:bCs/>
          <w:sz w:val="20"/>
          <w:szCs w:val="20"/>
          <w:lang w:val="sv-SE"/>
        </w:rPr>
      </w:pPr>
    </w:p>
    <w:p w:rsidR="005319E5" w:rsidRPr="000C0061" w:rsidRDefault="005319E5" w:rsidP="005319E5">
      <w:pPr>
        <w:autoSpaceDE w:val="0"/>
        <w:autoSpaceDN w:val="0"/>
        <w:adjustRightInd w:val="0"/>
        <w:spacing w:line="360" w:lineRule="auto"/>
        <w:ind w:left="426" w:hanging="426"/>
        <w:rPr>
          <w:rFonts w:ascii="Arial" w:hAnsi="Arial" w:cs="Arial"/>
          <w:b/>
          <w:bCs/>
          <w:sz w:val="20"/>
          <w:szCs w:val="20"/>
          <w:lang w:val="sv-SE"/>
        </w:rPr>
      </w:pPr>
      <w:r w:rsidRPr="000C0061">
        <w:rPr>
          <w:rFonts w:ascii="Arial" w:hAnsi="Arial" w:cs="Arial"/>
          <w:b/>
          <w:bCs/>
          <w:sz w:val="20"/>
          <w:szCs w:val="20"/>
          <w:lang w:val="sv-SE"/>
        </w:rPr>
        <w:t>2.4.2. Komponem Bergerak.</w:t>
      </w: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2.4.2.1. Poros Engkol </w:t>
      </w:r>
      <w:r w:rsidRPr="000C0061">
        <w:rPr>
          <w:rFonts w:ascii="Arial" w:hAnsi="Arial" w:cs="Arial"/>
          <w:b/>
          <w:bCs/>
          <w:i/>
          <w:iCs/>
          <w:sz w:val="20"/>
          <w:szCs w:val="20"/>
          <w:lang w:val="sv-SE"/>
        </w:rPr>
        <w:t>(Crank Shaft).</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Komponen ini berfungsi untuk mengubah gerak bolak-balik piston menjadi gerak berputar. Poros engkol bertumpuh pada sepasang bantalan. Bantalan peluru bagian kiri dilumasi dengan gemuk (setempet), sedangkan bantalan rol di bagian kanan mendapatkan pelumasan dari oli campur bahan bakar</w:t>
      </w:r>
      <w:r>
        <w:rPr>
          <w:rFonts w:ascii="Arial" w:hAnsi="Arial" w:cs="Arial"/>
          <w:sz w:val="20"/>
          <w:szCs w:val="20"/>
          <w:lang w:val="sv-SE"/>
        </w:rPr>
        <w:t>.</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lastRenderedPageBreak/>
        <w:t>Jenis poros engkol yang dipergunakan pada mesin sepeda motor adalah :</w:t>
      </w:r>
    </w:p>
    <w:p w:rsidR="005319E5" w:rsidRPr="000C0061" w:rsidRDefault="005319E5" w:rsidP="005319E5">
      <w:pPr>
        <w:numPr>
          <w:ilvl w:val="0"/>
          <w:numId w:val="16"/>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Jenis built up : seperti pada motor jenis kecil yang mempunyai jumlah silinder satu atau dua.</w:t>
      </w:r>
    </w:p>
    <w:p w:rsidR="005319E5" w:rsidRPr="000C0061" w:rsidRDefault="005319E5" w:rsidP="005319E5">
      <w:pPr>
        <w:numPr>
          <w:ilvl w:val="0"/>
          <w:numId w:val="16"/>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Jenis one-piece : Seperti pada motor jenis besar mempunyai jumlah silinder banyak, misalnya Honda CB-750, Honda CBR-1000cc.</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Block slinder ada dua macam seperti gambar dibawa yaitu blok slinder empat tak dan blok silinder dua tak </w:t>
      </w:r>
    </w:p>
    <w:p w:rsidR="005319E5" w:rsidRPr="0017296F"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2.4.2.2. Torak </w:t>
      </w:r>
      <w:r w:rsidRPr="000C0061">
        <w:rPr>
          <w:rFonts w:ascii="Arial" w:hAnsi="Arial" w:cs="Arial"/>
          <w:b/>
          <w:bCs/>
          <w:i/>
          <w:iCs/>
          <w:sz w:val="20"/>
          <w:szCs w:val="20"/>
          <w:lang w:val="sv-SE"/>
        </w:rPr>
        <w:t>(Piston).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Torak berfungsi untuk menghisap dan memampatkan campuran gas dari dalam karburator, setelah campuran gas terbakar, torak akan bekerja dan membuang gas sisa pembakaran.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Torak menerima beban yang sangat besar, dimana torak harus mampu menerima tekanan-tekanan yang sangat besar untuk menggerakan beban motor. Selain itu torak harus tahan terhadap panas dan tidak boleh bocor serta harus mempunyai bobot yang cukup ringan, karena torak yang mempunya bobot berat akan menimbulkan gaya inersia yang besar.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Torak pada umumnya dibuat dari paduan aluminium, yang mempunyai sifat-sifat</w:t>
      </w:r>
      <w:r>
        <w:rPr>
          <w:rFonts w:ascii="Arial" w:hAnsi="Arial" w:cs="Arial"/>
          <w:sz w:val="20"/>
          <w:szCs w:val="20"/>
          <w:lang w:val="sv-SE"/>
        </w:rPr>
        <w:t xml:space="preserve"> </w:t>
      </w:r>
      <w:r w:rsidRPr="000C0061">
        <w:rPr>
          <w:rFonts w:ascii="Arial" w:hAnsi="Arial" w:cs="Arial"/>
          <w:sz w:val="20"/>
          <w:szCs w:val="20"/>
          <w:lang w:val="sv-SE"/>
        </w:rPr>
        <w:t>:</w:t>
      </w:r>
    </w:p>
    <w:p w:rsidR="005319E5" w:rsidRPr="000C0061" w:rsidRDefault="005319E5" w:rsidP="005319E5">
      <w:pPr>
        <w:numPr>
          <w:ilvl w:val="0"/>
          <w:numId w:val="11"/>
        </w:num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 xml:space="preserve">Ringan </w:t>
      </w:r>
    </w:p>
    <w:p w:rsidR="005319E5" w:rsidRPr="000C0061" w:rsidRDefault="005319E5" w:rsidP="005319E5">
      <w:pPr>
        <w:numPr>
          <w:ilvl w:val="0"/>
          <w:numId w:val="11"/>
        </w:num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Pengantar panas yang baik</w:t>
      </w:r>
    </w:p>
    <w:p w:rsidR="005319E5" w:rsidRPr="000C0061" w:rsidRDefault="005319E5" w:rsidP="005319E5">
      <w:pPr>
        <w:numPr>
          <w:ilvl w:val="0"/>
          <w:numId w:val="11"/>
        </w:num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Pemuaian kecil</w:t>
      </w:r>
    </w:p>
    <w:p w:rsidR="005319E5" w:rsidRPr="000C0061" w:rsidRDefault="005319E5" w:rsidP="005319E5">
      <w:pPr>
        <w:numPr>
          <w:ilvl w:val="0"/>
          <w:numId w:val="11"/>
        </w:num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Tahan terhadap keausan akibat gesekan</w:t>
      </w:r>
    </w:p>
    <w:p w:rsidR="005319E5" w:rsidRPr="000C0061" w:rsidRDefault="005319E5" w:rsidP="005319E5">
      <w:pPr>
        <w:numPr>
          <w:ilvl w:val="0"/>
          <w:numId w:val="11"/>
        </w:num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lastRenderedPageBreak/>
        <w:t>Kekuatan yang tinggi, terutama pada temperatur tinggi.</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             Bentuk dari kepala torak umumnya rata, tetapi dengan adanya kebutuhan sehubungan dengan kompresi dan bentuk ruang bakarnya, maka torak pada sepeda motor dapat juga berbentuk:</w:t>
      </w:r>
    </w:p>
    <w:p w:rsidR="005319E5" w:rsidRPr="000C0061" w:rsidRDefault="005319E5" w:rsidP="005319E5">
      <w:pPr>
        <w:numPr>
          <w:ilvl w:val="0"/>
          <w:numId w:val="1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Rata</w:t>
      </w:r>
    </w:p>
    <w:p w:rsidR="005319E5" w:rsidRPr="000C0061" w:rsidRDefault="005319E5" w:rsidP="005319E5">
      <w:pPr>
        <w:numPr>
          <w:ilvl w:val="0"/>
          <w:numId w:val="1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Cekung</w:t>
      </w:r>
    </w:p>
    <w:p w:rsidR="005319E5" w:rsidRPr="000C0061" w:rsidRDefault="005319E5" w:rsidP="005319E5">
      <w:pPr>
        <w:numPr>
          <w:ilvl w:val="0"/>
          <w:numId w:val="1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Cembung</w:t>
      </w:r>
    </w:p>
    <w:p w:rsidR="005319E5" w:rsidRPr="000C0061" w:rsidRDefault="005319E5" w:rsidP="005319E5">
      <w:pPr>
        <w:numPr>
          <w:ilvl w:val="0"/>
          <w:numId w:val="1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Bentuk deflektor (tonjolan pengarah gas), seperti umumnya pada motor 2 langkah, dengan maksud untuk membantu pemisahan antara gas baru dengan gas bekas.</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Diameter torak dibuat lebih kecil dari pada diameter lubang silindernya. Pada waktu mesin bekerja, kerenggangan itu di rapatkan oleh cincin torak yang mempunyai sifat pegas. Dan untuk menghindari terjadinya kemacetan saat torak memuai di waktu mesin sedang panas, maka pelumasan di antara dinding silinder dengan torak ini harus baik sekali.</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Tentunya kerenggangan antara diameter torak dengan diameter lubang silinder mempunyai besar tertentu pada setiap jenis motor, karena dengan kerenggangan yang terlalu besar atau terlalu kecil, kedua-duanya mempunyai pengaruh yang buruk.</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Sebenarnya torak itu tidak berbentuk silinder, melainkan diameter bagian atas umumnya lebih kecil daripada bagian bawah. Hal ini untuk menanggulangi pemuaian yang lebih banyak </w:t>
      </w:r>
      <w:r w:rsidRPr="000C0061">
        <w:rPr>
          <w:rFonts w:ascii="Arial" w:hAnsi="Arial" w:cs="Arial"/>
          <w:sz w:val="20"/>
          <w:szCs w:val="20"/>
          <w:lang w:val="sv-SE"/>
        </w:rPr>
        <w:lastRenderedPageBreak/>
        <w:t xml:space="preserve">pada bagian atas, karena pada bagian itu menderita panas yang besar. </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rPr>
      </w:pPr>
      <w:r w:rsidRPr="000C0061">
        <w:rPr>
          <w:rFonts w:ascii="Arial" w:hAnsi="Arial" w:cs="Arial"/>
          <w:sz w:val="20"/>
          <w:szCs w:val="20"/>
        </w:rPr>
        <w:object w:dxaOrig="7206" w:dyaOrig="9866">
          <v:shape id="_x0000_i1027" type="#_x0000_t75" style="width:261.4pt;height:257.5pt" o:ole="">
            <v:imagedata r:id="rId24" o:title=""/>
          </v:shape>
          <o:OLEObject Type="Embed" ProgID="CorelDraw.Graphic.11" ShapeID="_x0000_i1027" DrawAspect="Content" ObjectID="_1351019953" r:id="rId25"/>
        </w:object>
      </w:r>
    </w:p>
    <w:p w:rsidR="005319E5" w:rsidRPr="000C0061" w:rsidRDefault="005319E5" w:rsidP="005319E5">
      <w:pPr>
        <w:autoSpaceDE w:val="0"/>
        <w:autoSpaceDN w:val="0"/>
        <w:adjustRightInd w:val="0"/>
        <w:spacing w:line="360" w:lineRule="auto"/>
        <w:jc w:val="center"/>
        <w:rPr>
          <w:rFonts w:ascii="Arial" w:hAnsi="Arial" w:cs="Arial"/>
          <w:sz w:val="20"/>
          <w:szCs w:val="20"/>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0C0061">
        <w:rPr>
          <w:rFonts w:ascii="Arial" w:hAnsi="Arial" w:cs="Arial"/>
          <w:i/>
          <w:sz w:val="20"/>
          <w:szCs w:val="20"/>
          <w:lang w:val="sv-SE"/>
        </w:rPr>
        <w:t xml:space="preserve">          </w:t>
      </w:r>
      <w:r w:rsidRPr="002B3416">
        <w:rPr>
          <w:rFonts w:ascii="Arial" w:hAnsi="Arial" w:cs="Arial"/>
          <w:sz w:val="20"/>
          <w:szCs w:val="20"/>
          <w:lang w:val="sv-SE"/>
        </w:rPr>
        <w:t xml:space="preserve">Gambar 2.16 </w:t>
      </w:r>
      <w:r w:rsidRPr="002B3416">
        <w:rPr>
          <w:rFonts w:ascii="Arial" w:hAnsi="Arial" w:cs="Arial"/>
          <w:iCs/>
          <w:sz w:val="20"/>
          <w:szCs w:val="20"/>
          <w:lang w:val="sv-SE"/>
        </w:rPr>
        <w:t>Jenis-Jenis Torak (Piston)</w:t>
      </w: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2.4.2.3. Cincin Torak </w:t>
      </w:r>
      <w:r w:rsidRPr="000C0061">
        <w:rPr>
          <w:rFonts w:ascii="Arial" w:hAnsi="Arial" w:cs="Arial"/>
          <w:b/>
          <w:bCs/>
          <w:i/>
          <w:iCs/>
          <w:sz w:val="20"/>
          <w:szCs w:val="20"/>
          <w:lang w:val="sv-SE"/>
        </w:rPr>
        <w:t>(Ring Piston).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Cincin torak berfungsi untuk mencegah gas keluar selama langkah kompresi dan langkah kerja. Pada motor  reciprocating, maka torak yang di hungungkan dengan poros engkol bergerak bolak-balik dengan kecepatan tinggi dengan meneri</w:t>
      </w:r>
      <w:r>
        <w:rPr>
          <w:rFonts w:ascii="Arial" w:hAnsi="Arial" w:cs="Arial"/>
          <w:sz w:val="20"/>
          <w:szCs w:val="20"/>
          <w:lang w:val="sv-SE"/>
        </w:rPr>
        <w:t>ma tekanan yang cukup tinggi di</w:t>
      </w:r>
      <w:r w:rsidRPr="000C0061">
        <w:rPr>
          <w:rFonts w:ascii="Arial" w:hAnsi="Arial" w:cs="Arial"/>
          <w:sz w:val="20"/>
          <w:szCs w:val="20"/>
          <w:lang w:val="sv-SE"/>
        </w:rPr>
        <w:t>atas permukaann</w:t>
      </w:r>
      <w:r>
        <w:rPr>
          <w:rFonts w:ascii="Arial" w:hAnsi="Arial" w:cs="Arial"/>
          <w:sz w:val="20"/>
          <w:szCs w:val="20"/>
          <w:lang w:val="sv-SE"/>
        </w:rPr>
        <w:t xml:space="preserve">ya. </w:t>
      </w:r>
      <w:r w:rsidRPr="000C0061">
        <w:rPr>
          <w:rFonts w:ascii="Arial" w:hAnsi="Arial" w:cs="Arial"/>
          <w:sz w:val="20"/>
          <w:szCs w:val="20"/>
          <w:lang w:val="sv-SE"/>
        </w:rPr>
        <w:lastRenderedPageBreak/>
        <w:t>Toraknya tidak boleh menunjukkan kebocoran yang disebabkan oleh adanya tekanan gas dan bergerak dengan tahanan dan gesekan minimum. Cincin-cincin torak merupakan alat perapat yang sederhana yang memegang peran utama agar toraknya berfungsi baik.</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Pr>
          <w:rFonts w:ascii="Arial" w:hAnsi="Arial" w:cs="Arial"/>
          <w:noProof/>
          <w:sz w:val="20"/>
          <w:szCs w:val="20"/>
        </w:rPr>
        <w:drawing>
          <wp:anchor distT="0" distB="0" distL="114300" distR="114300" simplePos="0" relativeHeight="251663360" behindDoc="1" locked="0" layoutInCell="1" allowOverlap="1">
            <wp:simplePos x="0" y="0"/>
            <wp:positionH relativeFrom="margin">
              <wp:align>center</wp:align>
            </wp:positionH>
            <wp:positionV relativeFrom="paragraph">
              <wp:posOffset>967105</wp:posOffset>
            </wp:positionV>
            <wp:extent cx="2544445" cy="1732915"/>
            <wp:effectExtent l="19050" t="0" r="8255" b="0"/>
            <wp:wrapTight wrapText="bothSides">
              <wp:wrapPolygon edited="0">
                <wp:start x="-162" y="0"/>
                <wp:lineTo x="-162" y="21370"/>
                <wp:lineTo x="21670" y="21370"/>
                <wp:lineTo x="21670" y="0"/>
                <wp:lineTo x="-162" y="0"/>
              </wp:wrapPolygon>
            </wp:wrapTight>
            <wp:docPr id="20" name="Picture 11" descr="C:\Documents and Settings\Muman\My Documents\My 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uman\My Documents\My Pictures\untitled.bmp"/>
                    <pic:cNvPicPr>
                      <a:picLocks noChangeAspect="1" noChangeArrowheads="1"/>
                    </pic:cNvPicPr>
                  </pic:nvPicPr>
                  <pic:blipFill>
                    <a:blip r:embed="rId26"/>
                    <a:srcRect/>
                    <a:stretch>
                      <a:fillRect/>
                    </a:stretch>
                  </pic:blipFill>
                  <pic:spPr bwMode="auto">
                    <a:xfrm>
                      <a:off x="0" y="0"/>
                      <a:ext cx="2544445" cy="1732915"/>
                    </a:xfrm>
                    <a:prstGeom prst="rect">
                      <a:avLst/>
                    </a:prstGeom>
                    <a:noFill/>
                    <a:ln w="9525">
                      <a:noFill/>
                      <a:miter lim="800000"/>
                      <a:headEnd/>
                      <a:tailEnd/>
                    </a:ln>
                  </pic:spPr>
                </pic:pic>
              </a:graphicData>
            </a:graphic>
          </wp:anchor>
        </w:drawing>
      </w:r>
      <w:r w:rsidRPr="000C0061">
        <w:rPr>
          <w:rFonts w:ascii="Arial" w:hAnsi="Arial" w:cs="Arial"/>
          <w:sz w:val="20"/>
          <w:szCs w:val="20"/>
          <w:lang w:val="sv-SE"/>
        </w:rPr>
        <w:t>Cincin torak pada motor dua langkah terdapat dua cincin torak yaitu cincin torak kompresi I dan cincin torak kompresi II. Pada motor dua langka tidak terdapat cincin torak oli karena di dalam ruang pembakaran sudah mengandung oli.</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17296F" w:rsidRDefault="005319E5" w:rsidP="005319E5">
      <w:pPr>
        <w:autoSpaceDE w:val="0"/>
        <w:autoSpaceDN w:val="0"/>
        <w:adjustRightInd w:val="0"/>
        <w:spacing w:line="360" w:lineRule="auto"/>
        <w:ind w:firstLine="720"/>
        <w:jc w:val="both"/>
        <w:rPr>
          <w:rFonts w:ascii="Arial" w:hAnsi="Arial" w:cs="Arial"/>
          <w:sz w:val="20"/>
          <w:szCs w:val="20"/>
          <w:lang w:val="sv-SE"/>
        </w:rPr>
      </w:pPr>
      <w:r>
        <w:rPr>
          <w:rFonts w:ascii="Arial" w:hAnsi="Arial" w:cs="Arial"/>
          <w:noProof/>
          <w:sz w:val="20"/>
          <w:szCs w:val="20"/>
        </w:rPr>
        <w:drawing>
          <wp:anchor distT="0" distB="0" distL="114300" distR="114300" simplePos="0" relativeHeight="251665408" behindDoc="1" locked="0" layoutInCell="1" allowOverlap="1">
            <wp:simplePos x="0" y="0"/>
            <wp:positionH relativeFrom="column">
              <wp:posOffset>676910</wp:posOffset>
            </wp:positionH>
            <wp:positionV relativeFrom="paragraph">
              <wp:posOffset>192405</wp:posOffset>
            </wp:positionV>
            <wp:extent cx="2517140" cy="1725295"/>
            <wp:effectExtent l="19050" t="0" r="0" b="0"/>
            <wp:wrapNone/>
            <wp:docPr id="15" name="Picture 15" descr="Backup_of_ring 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ckup_of_ring oli"/>
                    <pic:cNvPicPr>
                      <a:picLocks noChangeAspect="1" noChangeArrowheads="1"/>
                    </pic:cNvPicPr>
                  </pic:nvPicPr>
                  <pic:blipFill>
                    <a:blip r:embed="rId27" cstate="print"/>
                    <a:srcRect/>
                    <a:stretch>
                      <a:fillRect/>
                    </a:stretch>
                  </pic:blipFill>
                  <pic:spPr bwMode="auto">
                    <a:xfrm>
                      <a:off x="0" y="0"/>
                      <a:ext cx="2517140" cy="1725295"/>
                    </a:xfrm>
                    <a:prstGeom prst="rect">
                      <a:avLst/>
                    </a:prstGeom>
                    <a:noFill/>
                    <a:ln w="9525">
                      <a:noFill/>
                      <a:miter lim="800000"/>
                      <a:headEnd/>
                      <a:tailEnd/>
                    </a:ln>
                  </pic:spPr>
                </pic:pic>
              </a:graphicData>
            </a:graphic>
          </wp:anchor>
        </w:drawing>
      </w:r>
      <w:r>
        <w:rPr>
          <w:rFonts w:ascii="Arial" w:hAnsi="Arial" w:cs="Arial"/>
          <w:sz w:val="20"/>
          <w:szCs w:val="20"/>
          <w:lang w:val="sv-SE"/>
        </w:rPr>
        <w:t xml:space="preserve">Gambar2.17 </w:t>
      </w:r>
      <w:r w:rsidRPr="002B3416">
        <w:rPr>
          <w:rFonts w:ascii="Arial" w:hAnsi="Arial" w:cs="Arial"/>
          <w:iCs/>
          <w:sz w:val="20"/>
          <w:szCs w:val="20"/>
          <w:lang w:val="sv-SE"/>
        </w:rPr>
        <w:t>Cincin Torak Dua Tak</w:t>
      </w: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Pr="00575F51"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sz w:val="20"/>
          <w:szCs w:val="20"/>
          <w:lang w:val="sv-SE"/>
        </w:rPr>
        <w:t xml:space="preserve">Gambar </w:t>
      </w:r>
      <w:r>
        <w:rPr>
          <w:rFonts w:ascii="Arial" w:hAnsi="Arial" w:cs="Arial"/>
          <w:sz w:val="20"/>
          <w:szCs w:val="20"/>
          <w:lang w:val="sv-SE"/>
        </w:rPr>
        <w:t xml:space="preserve">2.18 </w:t>
      </w:r>
      <w:r w:rsidRPr="002B3416">
        <w:rPr>
          <w:rFonts w:ascii="Arial" w:hAnsi="Arial" w:cs="Arial"/>
          <w:iCs/>
          <w:sz w:val="20"/>
          <w:szCs w:val="20"/>
          <w:lang w:val="sv-SE"/>
        </w:rPr>
        <w:t xml:space="preserve">Cincin Torak Empat Tak </w:t>
      </w: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lastRenderedPageBreak/>
        <w:t xml:space="preserve">2.4.2.4. Pena Torak </w:t>
      </w:r>
      <w:r w:rsidRPr="000C0061">
        <w:rPr>
          <w:rFonts w:ascii="Arial" w:hAnsi="Arial" w:cs="Arial"/>
          <w:b/>
          <w:bCs/>
          <w:i/>
          <w:iCs/>
          <w:sz w:val="20"/>
          <w:szCs w:val="20"/>
          <w:lang w:val="sv-SE"/>
        </w:rPr>
        <w:t>(Piston Pen).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Fungsi dari pena torak adalah untuk mengikat torak terhadap batang penggerak, di samping bertugas juga sebagai pemindah tenaga dari torak kebatang penggerak agar gerak bolak-balik dari torak dapat di rubah  nanti menjadi gerak berputar pada poros engkol. Walupun ringan bentuknya, tetapi pena torak dibuat dari bahan baja paduan yang bermutu tinggi, karena ia harus tahan terhadap beban yang sangat besar.</w:t>
      </w:r>
    </w:p>
    <w:p w:rsidR="005319E5" w:rsidRPr="000C0061" w:rsidRDefault="005319E5" w:rsidP="005319E5">
      <w:pPr>
        <w:autoSpaceDE w:val="0"/>
        <w:autoSpaceDN w:val="0"/>
        <w:adjustRightInd w:val="0"/>
        <w:spacing w:line="360" w:lineRule="auto"/>
        <w:ind w:firstLine="720"/>
        <w:jc w:val="center"/>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567"/>
        <w:jc w:val="center"/>
        <w:rPr>
          <w:rFonts w:ascii="Arial" w:hAnsi="Arial" w:cs="Arial"/>
          <w:sz w:val="20"/>
          <w:szCs w:val="20"/>
          <w:lang w:val="sv-SE"/>
        </w:rPr>
      </w:pPr>
      <w:r w:rsidRPr="000C0061">
        <w:rPr>
          <w:rFonts w:ascii="Arial" w:hAnsi="Arial" w:cs="Arial"/>
          <w:sz w:val="20"/>
          <w:szCs w:val="20"/>
        </w:rPr>
        <w:object w:dxaOrig="7748" w:dyaOrig="4087">
          <v:shape id="_x0000_i1028" type="#_x0000_t75" style="width:267.9pt;height:173.2pt" o:ole="">
            <v:imagedata r:id="rId28" o:title=""/>
          </v:shape>
          <o:OLEObject Type="Embed" ProgID="CorelDraw.Graphic.11" ShapeID="_x0000_i1028" DrawAspect="Content" ObjectID="_1351019954" r:id="rId29"/>
        </w:object>
      </w: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sz w:val="20"/>
          <w:szCs w:val="20"/>
          <w:lang w:val="sv-SE"/>
        </w:rPr>
        <w:t>Gambar 2.19</w:t>
      </w:r>
      <w:r>
        <w:rPr>
          <w:rFonts w:ascii="Arial" w:hAnsi="Arial" w:cs="Arial"/>
          <w:sz w:val="20"/>
          <w:szCs w:val="20"/>
          <w:lang w:val="sv-SE"/>
        </w:rPr>
        <w:t xml:space="preserve"> </w:t>
      </w:r>
      <w:r w:rsidRPr="002B3416">
        <w:rPr>
          <w:rFonts w:ascii="Arial" w:hAnsi="Arial" w:cs="Arial"/>
          <w:iCs/>
          <w:sz w:val="20"/>
          <w:szCs w:val="20"/>
          <w:lang w:val="sv-SE"/>
        </w:rPr>
        <w:t>Pen Torak</w:t>
      </w: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ind w:firstLine="900"/>
        <w:jc w:val="center"/>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2.4.2.5. Batang Torak </w:t>
      </w:r>
      <w:r w:rsidRPr="000C0061">
        <w:rPr>
          <w:rFonts w:ascii="Arial" w:hAnsi="Arial" w:cs="Arial"/>
          <w:b/>
          <w:bCs/>
          <w:i/>
          <w:iCs/>
          <w:sz w:val="20"/>
          <w:szCs w:val="20"/>
          <w:lang w:val="sv-SE"/>
        </w:rPr>
        <w:t>(Connecting rod).</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Batang torak berfungsi untuk menghubungkan torak dengan poros engkol dan harus dapat memindahkan tekanan </w:t>
      </w:r>
      <w:r w:rsidRPr="000C0061">
        <w:rPr>
          <w:rFonts w:ascii="Arial" w:hAnsi="Arial" w:cs="Arial"/>
          <w:sz w:val="20"/>
          <w:szCs w:val="20"/>
          <w:lang w:val="sv-SE"/>
        </w:rPr>
        <w:lastRenderedPageBreak/>
        <w:t>yang tinggi dari torak kepada poros engkol, akan tetapi tidak boleh melentur.</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Pada umumnya panjang batang penggerak kira-kira sebesar 2 kali langkah gerak torak (stroke) dan dibuat dari bahan baja atau besi tuang.</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720"/>
        <w:rPr>
          <w:rFonts w:ascii="Arial" w:hAnsi="Arial" w:cs="Arial"/>
          <w:sz w:val="20"/>
          <w:szCs w:val="20"/>
        </w:rPr>
      </w:pPr>
      <w:r w:rsidRPr="000C0061">
        <w:rPr>
          <w:rFonts w:ascii="Arial" w:hAnsi="Arial" w:cs="Arial"/>
          <w:sz w:val="20"/>
          <w:szCs w:val="20"/>
        </w:rPr>
        <w:object w:dxaOrig="11722" w:dyaOrig="8815">
          <v:shape id="_x0000_i1029" type="#_x0000_t75" style="width:265.95pt;height:204.3pt" o:ole="">
            <v:imagedata r:id="rId30" o:title=""/>
          </v:shape>
          <o:OLEObject Type="Embed" ProgID="CorelDraw.Graphic.11" ShapeID="_x0000_i1029" DrawAspect="Content" ObjectID="_1351019955" r:id="rId31"/>
        </w:object>
      </w:r>
    </w:p>
    <w:p w:rsidR="005319E5" w:rsidRPr="002B3416" w:rsidRDefault="005319E5" w:rsidP="005319E5">
      <w:pPr>
        <w:autoSpaceDE w:val="0"/>
        <w:autoSpaceDN w:val="0"/>
        <w:adjustRightInd w:val="0"/>
        <w:spacing w:line="360" w:lineRule="auto"/>
        <w:ind w:firstLine="900"/>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sz w:val="20"/>
          <w:szCs w:val="20"/>
          <w:lang w:val="sv-SE"/>
        </w:rPr>
        <w:t>Gambar 2.20</w:t>
      </w:r>
      <w:r>
        <w:rPr>
          <w:rFonts w:ascii="Arial" w:hAnsi="Arial" w:cs="Arial"/>
          <w:sz w:val="20"/>
          <w:szCs w:val="20"/>
          <w:lang w:val="sv-SE"/>
        </w:rPr>
        <w:t xml:space="preserve"> </w:t>
      </w:r>
      <w:r w:rsidRPr="002B3416">
        <w:rPr>
          <w:rFonts w:ascii="Arial" w:hAnsi="Arial" w:cs="Arial"/>
          <w:iCs/>
          <w:sz w:val="20"/>
          <w:szCs w:val="20"/>
          <w:lang w:val="sv-SE"/>
        </w:rPr>
        <w:t>Batang Torak (Connecting rod)</w:t>
      </w:r>
    </w:p>
    <w:p w:rsidR="005319E5" w:rsidRPr="00575F51" w:rsidRDefault="005319E5" w:rsidP="005319E5">
      <w:pPr>
        <w:autoSpaceDE w:val="0"/>
        <w:autoSpaceDN w:val="0"/>
        <w:adjustRightInd w:val="0"/>
        <w:spacing w:line="360" w:lineRule="auto"/>
        <w:jc w:val="center"/>
        <w:rPr>
          <w:rFonts w:ascii="Arial" w:hAnsi="Arial" w:cs="Arial"/>
          <w:i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2.5. Sistem Bahan Bakar.</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2.5.1. Sistem Pengaliran Bahan Bakar.</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lang w:val="sv-SE"/>
        </w:rPr>
      </w:pPr>
      <w:r w:rsidRPr="000C0061">
        <w:rPr>
          <w:rFonts w:ascii="Arial" w:hAnsi="Arial" w:cs="Arial"/>
          <w:bCs/>
          <w:sz w:val="20"/>
          <w:szCs w:val="20"/>
          <w:lang w:val="sv-SE"/>
        </w:rPr>
        <w:t>Sistem pengaliran bahan bakar bertugas mengalirkan bahan bakar dari tangki bensin sampai ke karburator. Komponem sistem pengaliran bahan bakar yang utama adalah</w:t>
      </w:r>
      <w:r>
        <w:rPr>
          <w:rFonts w:ascii="Arial" w:hAnsi="Arial" w:cs="Arial"/>
          <w:bCs/>
          <w:sz w:val="20"/>
          <w:szCs w:val="20"/>
          <w:lang w:val="sv-SE"/>
        </w:rPr>
        <w:t xml:space="preserve"> </w:t>
      </w:r>
      <w:r w:rsidRPr="000C0061">
        <w:rPr>
          <w:rFonts w:ascii="Arial" w:hAnsi="Arial" w:cs="Arial"/>
          <w:bCs/>
          <w:sz w:val="20"/>
          <w:szCs w:val="20"/>
          <w:lang w:val="sv-SE"/>
        </w:rPr>
        <w:t>:</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2.5.1.1. Tangki Bahan Bakar.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Bensin adalah bahan bakar yang berbentuk cair. Untuk menyimpan bahan bakar cair diperlukan suatu tempat khusus yaitu sebuah tangki bahan bakar. Tangki bahan bakar sepeda motor selalu ditempatkan lebih tinggi dari pada karburator.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2.5.1.2. Saringan Bahan Bakar.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rPr>
      </w:pPr>
      <w:r w:rsidRPr="000C0061">
        <w:rPr>
          <w:rFonts w:ascii="Arial" w:hAnsi="Arial" w:cs="Arial"/>
          <w:sz w:val="20"/>
          <w:szCs w:val="20"/>
          <w:lang w:val="sv-SE"/>
        </w:rPr>
        <w:t xml:space="preserve">Saringan bahan bakar berfungsi menahan dan menyaring kotoran, Pasir dan partikel benda kotor lainnya akan (tersaring) serta mengendap di dasar saringan bahan bakar. </w:t>
      </w:r>
      <w:r w:rsidRPr="000C0061">
        <w:rPr>
          <w:rFonts w:ascii="Arial" w:hAnsi="Arial" w:cs="Arial"/>
          <w:sz w:val="20"/>
          <w:szCs w:val="20"/>
        </w:rPr>
        <w:t>Saringan bahan bakar ditempatkan antara tangki dan karburator.</w:t>
      </w:r>
    </w:p>
    <w:p w:rsidR="005319E5" w:rsidRPr="000C0061" w:rsidRDefault="005319E5" w:rsidP="005319E5">
      <w:pPr>
        <w:autoSpaceDE w:val="0"/>
        <w:autoSpaceDN w:val="0"/>
        <w:adjustRightInd w:val="0"/>
        <w:spacing w:line="360" w:lineRule="auto"/>
        <w:jc w:val="both"/>
        <w:rPr>
          <w:rFonts w:ascii="Arial" w:hAnsi="Arial" w:cs="Arial"/>
          <w:sz w:val="20"/>
          <w:szCs w:val="20"/>
        </w:rPr>
      </w:pPr>
    </w:p>
    <w:p w:rsidR="005319E5" w:rsidRPr="000C0061" w:rsidRDefault="005319E5" w:rsidP="005319E5">
      <w:pPr>
        <w:autoSpaceDE w:val="0"/>
        <w:autoSpaceDN w:val="0"/>
        <w:adjustRightInd w:val="0"/>
        <w:spacing w:line="360" w:lineRule="auto"/>
        <w:jc w:val="center"/>
        <w:rPr>
          <w:rFonts w:ascii="Arial" w:hAnsi="Arial" w:cs="Arial"/>
          <w:noProof/>
          <w:sz w:val="20"/>
          <w:szCs w:val="20"/>
        </w:rPr>
      </w:pPr>
      <w:r>
        <w:rPr>
          <w:rFonts w:ascii="Arial" w:hAnsi="Arial" w:cs="Arial"/>
          <w:noProof/>
          <w:sz w:val="20"/>
          <w:szCs w:val="20"/>
        </w:rPr>
        <w:drawing>
          <wp:inline distT="0" distB="0" distL="0" distR="0">
            <wp:extent cx="3704590" cy="2430780"/>
            <wp:effectExtent l="19050" t="0" r="0" b="0"/>
            <wp:docPr id="18" name="Picture 5" descr="E:\SILINDER\SI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LINDER\SISTEM.JPG"/>
                    <pic:cNvPicPr>
                      <a:picLocks noChangeAspect="1" noChangeArrowheads="1"/>
                    </pic:cNvPicPr>
                  </pic:nvPicPr>
                  <pic:blipFill>
                    <a:blip r:embed="rId32"/>
                    <a:srcRect/>
                    <a:stretch>
                      <a:fillRect/>
                    </a:stretch>
                  </pic:blipFill>
                  <pic:spPr bwMode="auto">
                    <a:xfrm>
                      <a:off x="0" y="0"/>
                      <a:ext cx="3704590" cy="2430780"/>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jc w:val="center"/>
        <w:rPr>
          <w:rFonts w:ascii="Arial" w:hAnsi="Arial" w:cs="Arial"/>
          <w:sz w:val="20"/>
          <w:szCs w:val="20"/>
        </w:rPr>
      </w:pPr>
    </w:p>
    <w:p w:rsidR="005319E5" w:rsidRPr="002B3416" w:rsidRDefault="005319E5" w:rsidP="005319E5">
      <w:pPr>
        <w:autoSpaceDE w:val="0"/>
        <w:autoSpaceDN w:val="0"/>
        <w:adjustRightInd w:val="0"/>
        <w:spacing w:line="360" w:lineRule="auto"/>
        <w:jc w:val="center"/>
        <w:rPr>
          <w:rFonts w:ascii="Arial" w:hAnsi="Arial" w:cs="Arial"/>
          <w:sz w:val="20"/>
          <w:szCs w:val="20"/>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sz w:val="20"/>
          <w:szCs w:val="20"/>
          <w:lang w:val="sv-SE"/>
        </w:rPr>
        <w:t xml:space="preserve">Gambar </w:t>
      </w:r>
      <w:r>
        <w:rPr>
          <w:rFonts w:ascii="Arial" w:hAnsi="Arial" w:cs="Arial"/>
          <w:sz w:val="20"/>
          <w:szCs w:val="20"/>
          <w:lang w:val="sv-SE"/>
        </w:rPr>
        <w:t xml:space="preserve">2.21 </w:t>
      </w:r>
      <w:r w:rsidRPr="002B3416">
        <w:rPr>
          <w:rFonts w:ascii="Arial" w:hAnsi="Arial" w:cs="Arial"/>
          <w:iCs/>
          <w:sz w:val="20"/>
          <w:szCs w:val="20"/>
          <w:lang w:val="sv-SE"/>
        </w:rPr>
        <w:t>Skema Sistem Penyaluran Bahan Bakar</w:t>
      </w: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2.5.2. Karburator.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Karburator dibuat untuk membuat campuran udara dan bahan bakar pada perbandingan campuran yang tepat dan memberikan semprotan campuran ke ruang pembakaran dan dikompresikan oleh gerakan piston keatas sehingga dimampatkan dan mudah terbakar. Oleh karena itu karburator sebagai peyemprot.</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Fungsi dari karburator:</w:t>
      </w:r>
    </w:p>
    <w:p w:rsidR="005319E5" w:rsidRPr="000C0061" w:rsidRDefault="005319E5" w:rsidP="005319E5">
      <w:pPr>
        <w:numPr>
          <w:ilvl w:val="0"/>
          <w:numId w:val="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Meyemprotkan bahan bakar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Bensin disemprotkan sehingga suatu campuran yang sempurna antara udara dan bahan bakar dihasilkan.</w:t>
      </w:r>
    </w:p>
    <w:p w:rsidR="005319E5" w:rsidRPr="000C0061" w:rsidRDefault="005319E5" w:rsidP="005319E5">
      <w:pPr>
        <w:numPr>
          <w:ilvl w:val="0"/>
          <w:numId w:val="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Kontrol perbandingan campuran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Campuran mempunyai kekuatan yang sempurna dapat dihasilkan tergantung/sesuai kondisi kerja mesin.</w:t>
      </w:r>
    </w:p>
    <w:p w:rsidR="005319E5" w:rsidRPr="000C0061" w:rsidRDefault="005319E5" w:rsidP="005319E5">
      <w:pPr>
        <w:numPr>
          <w:ilvl w:val="0"/>
          <w:numId w:val="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Kontrol tenaga mesin</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 xml:space="preserve">Campuran dialirkan keruang pembakaran diatur dengan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tepat sebagai pengontrol tenaga mesin (r.p.m troque). Ketiga fungsi di hasilkan dari karburator oleh Throtel Valve karena tekanan negative dalam sisitem pemasukan.</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rPr>
          <w:rFonts w:ascii="Arial" w:hAnsi="Arial" w:cs="Arial"/>
          <w:sz w:val="20"/>
          <w:szCs w:val="20"/>
          <w:lang w:val="sv-SE"/>
        </w:rPr>
      </w:pPr>
      <w:r w:rsidRPr="000C0061">
        <w:rPr>
          <w:rFonts w:ascii="Arial" w:hAnsi="Arial" w:cs="Arial"/>
          <w:b/>
          <w:sz w:val="20"/>
          <w:szCs w:val="20"/>
          <w:lang w:val="sv-SE"/>
        </w:rPr>
        <w:t>2.5.2.1.</w:t>
      </w:r>
      <w:r>
        <w:rPr>
          <w:rFonts w:ascii="Arial" w:hAnsi="Arial" w:cs="Arial"/>
          <w:b/>
          <w:sz w:val="20"/>
          <w:szCs w:val="20"/>
          <w:lang w:val="sv-SE"/>
        </w:rPr>
        <w:t xml:space="preserve"> P</w:t>
      </w:r>
      <w:r w:rsidRPr="000C0061">
        <w:rPr>
          <w:rFonts w:ascii="Arial" w:hAnsi="Arial" w:cs="Arial"/>
          <w:b/>
          <w:sz w:val="20"/>
          <w:szCs w:val="20"/>
          <w:lang w:val="sv-SE"/>
        </w:rPr>
        <w:t>rinsip Kerja Karburator.</w:t>
      </w:r>
    </w:p>
    <w:p w:rsidR="005319E5" w:rsidRPr="000C0061" w:rsidRDefault="005319E5" w:rsidP="005319E5">
      <w:pPr>
        <w:autoSpaceDE w:val="0"/>
        <w:autoSpaceDN w:val="0"/>
        <w:adjustRightInd w:val="0"/>
        <w:spacing w:line="360" w:lineRule="auto"/>
        <w:ind w:left="1080" w:hanging="360"/>
        <w:jc w:val="both"/>
        <w:rPr>
          <w:rFonts w:ascii="Arial" w:hAnsi="Arial" w:cs="Arial"/>
          <w:sz w:val="20"/>
          <w:szCs w:val="20"/>
          <w:lang w:val="sv-SE"/>
        </w:rPr>
      </w:pPr>
      <w:r w:rsidRPr="000C0061">
        <w:rPr>
          <w:rFonts w:ascii="Arial" w:hAnsi="Arial" w:cs="Arial"/>
          <w:sz w:val="20"/>
          <w:szCs w:val="20"/>
          <w:lang w:val="sv-SE"/>
        </w:rPr>
        <w:t>1.   Karburator menggunakan peri</w:t>
      </w:r>
      <w:r>
        <w:rPr>
          <w:rFonts w:ascii="Arial" w:hAnsi="Arial" w:cs="Arial"/>
          <w:sz w:val="20"/>
          <w:szCs w:val="20"/>
          <w:lang w:val="sv-SE"/>
        </w:rPr>
        <w:t xml:space="preserve">nsip semprotan, jika udara </w:t>
      </w:r>
      <w:r w:rsidRPr="000C0061">
        <w:rPr>
          <w:rFonts w:ascii="Arial" w:hAnsi="Arial" w:cs="Arial"/>
          <w:sz w:val="20"/>
          <w:szCs w:val="20"/>
          <w:lang w:val="sv-SE"/>
        </w:rPr>
        <w:t xml:space="preserve">dihembuskan kedalam dari suatu pipa hembusan, kecepatan udara di pertinggi pada pipa </w:t>
      </w:r>
      <w:r w:rsidRPr="000C0061">
        <w:rPr>
          <w:rFonts w:ascii="Arial" w:hAnsi="Arial" w:cs="Arial"/>
          <w:sz w:val="20"/>
          <w:szCs w:val="20"/>
          <w:lang w:val="sv-SE"/>
        </w:rPr>
        <w:lastRenderedPageBreak/>
        <w:t>pengeluaran dan oleh karena itu tekanan disekelilingnya lebih rendah. Permukan air dibawa tekanan atmosfir. Air dialirkan keatas dan dialirkan oleh aliran udara</w:t>
      </w:r>
    </w:p>
    <w:p w:rsidR="005319E5" w:rsidRPr="000C0061" w:rsidRDefault="005319E5" w:rsidP="005319E5">
      <w:pPr>
        <w:autoSpaceDE w:val="0"/>
        <w:autoSpaceDN w:val="0"/>
        <w:adjustRightInd w:val="0"/>
        <w:spacing w:line="360" w:lineRule="auto"/>
        <w:ind w:left="1080" w:hanging="360"/>
        <w:jc w:val="both"/>
        <w:rPr>
          <w:rFonts w:ascii="Arial" w:hAnsi="Arial" w:cs="Arial"/>
          <w:sz w:val="20"/>
          <w:szCs w:val="20"/>
          <w:lang w:val="sv-SE"/>
        </w:rPr>
      </w:pPr>
      <w:r w:rsidRPr="000C0061">
        <w:rPr>
          <w:rFonts w:ascii="Arial" w:hAnsi="Arial" w:cs="Arial"/>
          <w:sz w:val="20"/>
          <w:szCs w:val="20"/>
          <w:lang w:val="sv-SE"/>
        </w:rPr>
        <w:t>2.  Dalam ruang karburator, udara dialirkan kedalam mesin. Hal ini mengakibatkan tekanan negatip dalam pipa pemasukan jika udara telah melalui venturi yang berbentuk trompet (main bore) dalam karburator, kecepatan dan tekanan dalam venturi bertambah.</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Pada tekanan negative ini, bensin dialirkan keluar kedalam trompet dan bercampur dengan udara sebelum mengalir ke dalam mesin.</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sz w:val="20"/>
          <w:szCs w:val="20"/>
          <w:lang w:val="sv-SE"/>
        </w:rPr>
      </w:pPr>
      <w:r w:rsidRPr="000C0061">
        <w:rPr>
          <w:rFonts w:ascii="Arial" w:hAnsi="Arial" w:cs="Arial"/>
          <w:b/>
          <w:sz w:val="20"/>
          <w:szCs w:val="20"/>
          <w:lang w:val="sv-SE"/>
        </w:rPr>
        <w:t>2.5.2.2. Pembakaran Dan Letupan.</w:t>
      </w:r>
    </w:p>
    <w:p w:rsidR="005319E5" w:rsidRPr="000C0061" w:rsidRDefault="005319E5" w:rsidP="005319E5">
      <w:pPr>
        <w:numPr>
          <w:ilvl w:val="0"/>
          <w:numId w:val="5"/>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Untuk membakar zat diperlukan oxigen, bahkan bensinpun    tak  dapat tebakar tanpa oxigen. Jadi harus dicampur dengan oxigen hingga pengabutan bensin terbakar, dan menimbulkan panas. Ada tiga faktor pembakaran, temperatur, oxigen (udara) dan bahan bakar, tanpa ketiga faktor ini pembakaran tidak akan sempurna.</w:t>
      </w:r>
    </w:p>
    <w:p w:rsidR="005319E5" w:rsidRDefault="005319E5" w:rsidP="005319E5">
      <w:pPr>
        <w:numPr>
          <w:ilvl w:val="0"/>
          <w:numId w:val="5"/>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Bensin terbakar dengan cepat didalam cylinder hal ini disebut letupan jika bensin dibakar secara normal letupan tidak akan terjadi. Untuk menghasilkan letupan bensin harus dicampur dengan udara pada perbandingan tertentu, sehingga pada waktu diyalakan kecepatan pembakaran (perambatan nyala </w:t>
      </w:r>
      <w:r w:rsidRPr="000C0061">
        <w:rPr>
          <w:rFonts w:ascii="Arial" w:hAnsi="Arial" w:cs="Arial"/>
          <w:sz w:val="20"/>
          <w:szCs w:val="20"/>
          <w:lang w:val="sv-SE"/>
        </w:rPr>
        <w:lastRenderedPageBreak/>
        <w:t>api). Tinggi dan tekanan pembakaran menjadi sangat tinggi.</w:t>
      </w:r>
    </w:p>
    <w:p w:rsidR="005319E5" w:rsidRPr="00B83B39"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sz w:val="20"/>
          <w:szCs w:val="20"/>
          <w:lang w:val="sv-SE"/>
        </w:rPr>
      </w:pPr>
      <w:r w:rsidRPr="000C0061">
        <w:rPr>
          <w:rFonts w:ascii="Arial" w:hAnsi="Arial" w:cs="Arial"/>
          <w:b/>
          <w:sz w:val="20"/>
          <w:szCs w:val="20"/>
          <w:lang w:val="sv-SE"/>
        </w:rPr>
        <w:t>2.5.3. Type Karburator.</w:t>
      </w:r>
    </w:p>
    <w:p w:rsidR="005319E5" w:rsidRPr="000C0061" w:rsidRDefault="005319E5" w:rsidP="005319E5">
      <w:pPr>
        <w:numPr>
          <w:ilvl w:val="0"/>
          <w:numId w:val="9"/>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Piston throttle valve dan variable v</w:t>
      </w:r>
      <w:r>
        <w:rPr>
          <w:rFonts w:ascii="Arial" w:hAnsi="Arial" w:cs="Arial"/>
          <w:sz w:val="20"/>
          <w:szCs w:val="20"/>
          <w:lang w:val="sv-SE"/>
        </w:rPr>
        <w:t>e</w:t>
      </w:r>
      <w:r w:rsidRPr="000C0061">
        <w:rPr>
          <w:rFonts w:ascii="Arial" w:hAnsi="Arial" w:cs="Arial"/>
          <w:sz w:val="20"/>
          <w:szCs w:val="20"/>
          <w:lang w:val="sv-SE"/>
        </w:rPr>
        <w:t>nturi.</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 xml:space="preserve">Piston throtle valve ditempatkan didalam venturi dan langsung di oprasikan oleh kawat gas, oleh karena itu diameter venturi, dapat dibedakan menurut aliran campuran dalam karburator.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r>
        <w:rPr>
          <w:rFonts w:ascii="Arial" w:hAnsi="Arial" w:cs="Arial"/>
          <w:noProof/>
          <w:sz w:val="20"/>
          <w:szCs w:val="20"/>
        </w:rPr>
        <w:drawing>
          <wp:inline distT="0" distB="0" distL="0" distR="0">
            <wp:extent cx="2712085" cy="2071370"/>
            <wp:effectExtent l="19050" t="0" r="0" b="0"/>
            <wp:docPr id="19" name="Picture 19" descr="Gambar Karbu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bar Karburator"/>
                    <pic:cNvPicPr>
                      <a:picLocks noChangeAspect="1" noChangeArrowheads="1"/>
                    </pic:cNvPicPr>
                  </pic:nvPicPr>
                  <pic:blipFill>
                    <a:blip r:embed="rId33" cstate="print"/>
                    <a:srcRect/>
                    <a:stretch>
                      <a:fillRect/>
                    </a:stretch>
                  </pic:blipFill>
                  <pic:spPr bwMode="auto">
                    <a:xfrm>
                      <a:off x="0" y="0"/>
                      <a:ext cx="2712085" cy="2071370"/>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p>
    <w:p w:rsidR="005319E5" w:rsidRPr="000C0061" w:rsidRDefault="005319E5" w:rsidP="005319E5">
      <w:pPr>
        <w:autoSpaceDE w:val="0"/>
        <w:autoSpaceDN w:val="0"/>
        <w:adjustRightInd w:val="0"/>
        <w:spacing w:line="360" w:lineRule="auto"/>
        <w:ind w:left="1080"/>
        <w:jc w:val="center"/>
        <w:rPr>
          <w:rFonts w:ascii="Arial" w:hAnsi="Arial" w:cs="Arial"/>
          <w:i/>
          <w:sz w:val="20"/>
          <w:szCs w:val="20"/>
          <w:lang w:val="sv-SE"/>
        </w:rPr>
      </w:pPr>
    </w:p>
    <w:p w:rsidR="005319E5" w:rsidRPr="002B3416" w:rsidRDefault="005319E5" w:rsidP="005319E5">
      <w:pPr>
        <w:autoSpaceDE w:val="0"/>
        <w:autoSpaceDN w:val="0"/>
        <w:adjustRightInd w:val="0"/>
        <w:spacing w:line="360" w:lineRule="auto"/>
        <w:ind w:left="1080"/>
        <w:jc w:val="center"/>
        <w:rPr>
          <w:rFonts w:ascii="Arial" w:hAnsi="Arial" w:cs="Arial"/>
          <w:iCs/>
          <w:sz w:val="20"/>
          <w:szCs w:val="20"/>
          <w:lang w:val="sv-SE"/>
        </w:rPr>
      </w:pPr>
      <w:r w:rsidRPr="002B3416">
        <w:rPr>
          <w:rFonts w:ascii="Arial" w:hAnsi="Arial" w:cs="Arial"/>
          <w:sz w:val="20"/>
          <w:szCs w:val="20"/>
          <w:lang w:val="sv-SE"/>
        </w:rPr>
        <w:t xml:space="preserve">Gambar </w:t>
      </w:r>
      <w:r>
        <w:rPr>
          <w:rFonts w:ascii="Arial" w:hAnsi="Arial" w:cs="Arial"/>
          <w:sz w:val="20"/>
          <w:szCs w:val="20"/>
          <w:lang w:val="sv-SE"/>
        </w:rPr>
        <w:t>2.22</w:t>
      </w:r>
      <w:r w:rsidRPr="002B3416">
        <w:rPr>
          <w:rFonts w:ascii="Arial" w:hAnsi="Arial" w:cs="Arial"/>
          <w:sz w:val="20"/>
          <w:szCs w:val="20"/>
          <w:lang w:val="sv-SE"/>
        </w:rPr>
        <w:t xml:space="preserve"> </w:t>
      </w:r>
      <w:r w:rsidRPr="002B3416">
        <w:rPr>
          <w:rFonts w:ascii="Arial" w:hAnsi="Arial" w:cs="Arial"/>
          <w:iCs/>
          <w:sz w:val="20"/>
          <w:szCs w:val="20"/>
          <w:lang w:val="sv-SE"/>
        </w:rPr>
        <w:t>Karburator Piston Type Choke Valve</w:t>
      </w:r>
    </w:p>
    <w:p w:rsidR="005319E5" w:rsidRPr="000C0061" w:rsidRDefault="005319E5" w:rsidP="005319E5">
      <w:pPr>
        <w:autoSpaceDE w:val="0"/>
        <w:autoSpaceDN w:val="0"/>
        <w:adjustRightInd w:val="0"/>
        <w:spacing w:line="360" w:lineRule="auto"/>
        <w:ind w:left="1080"/>
        <w:jc w:val="center"/>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rPr>
      </w:pPr>
      <w:r w:rsidRPr="000C0061">
        <w:rPr>
          <w:rFonts w:ascii="Arial" w:hAnsi="Arial" w:cs="Arial"/>
          <w:sz w:val="20"/>
          <w:szCs w:val="20"/>
        </w:rPr>
        <w:object w:dxaOrig="9677" w:dyaOrig="7008">
          <v:shape id="_x0000_i1030" type="#_x0000_t75" style="width:250.4pt;height:197.85pt" o:ole="">
            <v:imagedata r:id="rId34" o:title=""/>
          </v:shape>
          <o:OLEObject Type="Embed" ProgID="CorelDraw.Graphic.11" ShapeID="_x0000_i1030" DrawAspect="Content" ObjectID="_1351019956" r:id="rId35"/>
        </w:object>
      </w:r>
    </w:p>
    <w:p w:rsidR="005319E5" w:rsidRPr="000C0061" w:rsidRDefault="005319E5" w:rsidP="005319E5">
      <w:pPr>
        <w:autoSpaceDE w:val="0"/>
        <w:autoSpaceDN w:val="0"/>
        <w:adjustRightInd w:val="0"/>
        <w:spacing w:line="360" w:lineRule="auto"/>
        <w:jc w:val="center"/>
        <w:rPr>
          <w:rFonts w:ascii="Arial" w:hAnsi="Arial" w:cs="Arial"/>
          <w:sz w:val="20"/>
          <w:szCs w:val="20"/>
        </w:rPr>
      </w:pP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sz w:val="20"/>
          <w:szCs w:val="20"/>
          <w:lang w:val="sv-SE"/>
        </w:rPr>
        <w:t xml:space="preserve">Gambar </w:t>
      </w:r>
      <w:r>
        <w:rPr>
          <w:rFonts w:ascii="Arial" w:hAnsi="Arial" w:cs="Arial"/>
          <w:sz w:val="20"/>
          <w:szCs w:val="20"/>
          <w:lang w:val="sv-SE"/>
        </w:rPr>
        <w:t xml:space="preserve">2.23 </w:t>
      </w:r>
      <w:r w:rsidRPr="002B3416">
        <w:rPr>
          <w:rFonts w:ascii="Arial" w:hAnsi="Arial" w:cs="Arial"/>
          <w:iCs/>
          <w:sz w:val="20"/>
          <w:szCs w:val="20"/>
          <w:lang w:val="sv-SE"/>
        </w:rPr>
        <w:t>Karburator Piston Type.</w:t>
      </w: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numPr>
          <w:ilvl w:val="0"/>
          <w:numId w:val="9"/>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Butterfly throttle valve dan invariabel v</w:t>
      </w:r>
      <w:r>
        <w:rPr>
          <w:rFonts w:ascii="Arial" w:hAnsi="Arial" w:cs="Arial"/>
          <w:sz w:val="20"/>
          <w:szCs w:val="20"/>
          <w:lang w:val="sv-SE"/>
        </w:rPr>
        <w:t>e</w:t>
      </w:r>
      <w:r w:rsidRPr="000C0061">
        <w:rPr>
          <w:rFonts w:ascii="Arial" w:hAnsi="Arial" w:cs="Arial"/>
          <w:sz w:val="20"/>
          <w:szCs w:val="20"/>
          <w:lang w:val="sv-SE"/>
        </w:rPr>
        <w:t>nturi.</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Buttefly throttle valve. Thuotle langsung dioprasikan oleh kabel gas dan venturi dengan posisi tetap/ fixed venturi.</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rPr>
      </w:pPr>
      <w:r w:rsidRPr="000C0061">
        <w:rPr>
          <w:rFonts w:ascii="Arial" w:hAnsi="Arial" w:cs="Arial"/>
          <w:sz w:val="20"/>
          <w:szCs w:val="20"/>
        </w:rPr>
        <w:object w:dxaOrig="10569" w:dyaOrig="5518">
          <v:shape id="_x0000_i1031" type="#_x0000_t75" style="width:249.75pt;height:203.05pt" o:ole="">
            <v:imagedata r:id="rId36" o:title=""/>
          </v:shape>
          <o:OLEObject Type="Embed" ProgID="CorelDraw.Graphic.11" ShapeID="_x0000_i1031" DrawAspect="Content" ObjectID="_1351019957" r:id="rId37"/>
        </w:object>
      </w:r>
    </w:p>
    <w:p w:rsidR="005319E5" w:rsidRPr="000C0061" w:rsidRDefault="005319E5" w:rsidP="005319E5">
      <w:pPr>
        <w:autoSpaceDE w:val="0"/>
        <w:autoSpaceDN w:val="0"/>
        <w:adjustRightInd w:val="0"/>
        <w:spacing w:line="360" w:lineRule="auto"/>
        <w:jc w:val="center"/>
        <w:rPr>
          <w:rFonts w:ascii="Arial" w:hAnsi="Arial" w:cs="Arial"/>
          <w:sz w:val="20"/>
          <w:szCs w:val="20"/>
        </w:rPr>
      </w:pPr>
    </w:p>
    <w:p w:rsidR="005319E5" w:rsidRPr="000C0061" w:rsidRDefault="005319E5" w:rsidP="005319E5">
      <w:pPr>
        <w:autoSpaceDE w:val="0"/>
        <w:autoSpaceDN w:val="0"/>
        <w:adjustRightInd w:val="0"/>
        <w:spacing w:line="360" w:lineRule="auto"/>
        <w:jc w:val="center"/>
        <w:rPr>
          <w:rFonts w:ascii="Arial" w:hAnsi="Arial" w:cs="Arial"/>
          <w:sz w:val="20"/>
          <w:szCs w:val="20"/>
          <w:lang w:val="sv-SE"/>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sz w:val="20"/>
          <w:szCs w:val="20"/>
          <w:lang w:val="sv-SE"/>
        </w:rPr>
        <w:t xml:space="preserve">Gambar </w:t>
      </w:r>
      <w:r>
        <w:rPr>
          <w:rFonts w:ascii="Arial" w:hAnsi="Arial" w:cs="Arial"/>
          <w:sz w:val="20"/>
          <w:szCs w:val="20"/>
          <w:lang w:val="sv-SE"/>
        </w:rPr>
        <w:t>2.24</w:t>
      </w:r>
      <w:r w:rsidRPr="002B3416">
        <w:rPr>
          <w:rFonts w:ascii="Arial" w:hAnsi="Arial" w:cs="Arial"/>
          <w:sz w:val="20"/>
          <w:szCs w:val="20"/>
          <w:lang w:val="sv-SE"/>
        </w:rPr>
        <w:t xml:space="preserve"> </w:t>
      </w:r>
      <w:r w:rsidRPr="002B3416">
        <w:rPr>
          <w:rFonts w:ascii="Arial" w:hAnsi="Arial" w:cs="Arial"/>
          <w:iCs/>
          <w:sz w:val="20"/>
          <w:szCs w:val="20"/>
          <w:lang w:val="sv-SE"/>
        </w:rPr>
        <w:t>Karburator Buttefly Type.</w:t>
      </w:r>
    </w:p>
    <w:p w:rsidR="005319E5" w:rsidRPr="000C0061" w:rsidRDefault="005319E5" w:rsidP="005319E5">
      <w:pPr>
        <w:autoSpaceDE w:val="0"/>
        <w:autoSpaceDN w:val="0"/>
        <w:adjustRightInd w:val="0"/>
        <w:spacing w:line="360" w:lineRule="auto"/>
        <w:ind w:hanging="1440"/>
        <w:rPr>
          <w:rFonts w:ascii="Arial" w:hAnsi="Arial" w:cs="Arial"/>
          <w:sz w:val="20"/>
          <w:szCs w:val="20"/>
          <w:lang w:val="sv-SE"/>
        </w:rPr>
      </w:pPr>
    </w:p>
    <w:p w:rsidR="005319E5" w:rsidRPr="000C0061" w:rsidRDefault="005319E5" w:rsidP="005319E5">
      <w:pPr>
        <w:numPr>
          <w:ilvl w:val="0"/>
          <w:numId w:val="9"/>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Butterflay throttle valve dan variable venturi.</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Karburator type ini mempunyai batterfly. Throtel valve dan piston valve didalam ventury. Piston secara otomatis bergerak keatas dan kebawah oleh tekanan negativ yang bervariasi. Campuran mengalir diatur oleh buterfly, dan piston valve (Automatic Variable Venturi).</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rPr>
      </w:pPr>
      <w:r w:rsidRPr="000C0061">
        <w:rPr>
          <w:rFonts w:ascii="Arial" w:hAnsi="Arial" w:cs="Arial"/>
          <w:sz w:val="20"/>
          <w:szCs w:val="20"/>
        </w:rPr>
        <w:object w:dxaOrig="10565" w:dyaOrig="8130">
          <v:shape id="_x0000_i1032" type="#_x0000_t75" style="width:260.1pt;height:219.25pt" o:ole="">
            <v:imagedata r:id="rId38" o:title=""/>
          </v:shape>
          <o:OLEObject Type="Embed" ProgID="CorelDraw.Graphic.11" ShapeID="_x0000_i1032" DrawAspect="Content" ObjectID="_1351019958" r:id="rId39"/>
        </w:object>
      </w:r>
    </w:p>
    <w:p w:rsidR="005319E5" w:rsidRPr="000C0061" w:rsidRDefault="005319E5" w:rsidP="005319E5">
      <w:pPr>
        <w:autoSpaceDE w:val="0"/>
        <w:autoSpaceDN w:val="0"/>
        <w:adjustRightInd w:val="0"/>
        <w:spacing w:line="360" w:lineRule="auto"/>
        <w:jc w:val="center"/>
        <w:rPr>
          <w:rFonts w:ascii="Arial" w:hAnsi="Arial" w:cs="Arial"/>
          <w:sz w:val="20"/>
          <w:szCs w:val="20"/>
        </w:rPr>
      </w:pPr>
    </w:p>
    <w:p w:rsidR="005319E5" w:rsidRPr="000C0061" w:rsidRDefault="005319E5" w:rsidP="005319E5">
      <w:pPr>
        <w:autoSpaceDE w:val="0"/>
        <w:autoSpaceDN w:val="0"/>
        <w:adjustRightInd w:val="0"/>
        <w:spacing w:line="360" w:lineRule="auto"/>
        <w:jc w:val="center"/>
        <w:rPr>
          <w:rFonts w:ascii="Arial" w:hAnsi="Arial" w:cs="Arial"/>
          <w:i/>
          <w:sz w:val="20"/>
          <w:szCs w:val="20"/>
          <w:lang w:val="sv-SE"/>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0C0061">
        <w:rPr>
          <w:rFonts w:ascii="Arial" w:hAnsi="Arial" w:cs="Arial"/>
          <w:i/>
          <w:sz w:val="20"/>
          <w:szCs w:val="20"/>
          <w:lang w:val="sv-SE"/>
        </w:rPr>
        <w:t xml:space="preserve">       </w:t>
      </w:r>
      <w:r w:rsidRPr="002B3416">
        <w:rPr>
          <w:rFonts w:ascii="Arial" w:hAnsi="Arial" w:cs="Arial"/>
          <w:sz w:val="20"/>
          <w:szCs w:val="20"/>
          <w:lang w:val="sv-SE"/>
        </w:rPr>
        <w:t>Gambar 2.25</w:t>
      </w:r>
      <w:r>
        <w:rPr>
          <w:rFonts w:ascii="Arial" w:hAnsi="Arial" w:cs="Arial"/>
          <w:sz w:val="20"/>
          <w:szCs w:val="20"/>
          <w:lang w:val="sv-SE"/>
        </w:rPr>
        <w:t xml:space="preserve"> </w:t>
      </w:r>
      <w:r w:rsidRPr="002B3416">
        <w:rPr>
          <w:rFonts w:ascii="Arial" w:hAnsi="Arial" w:cs="Arial"/>
          <w:iCs/>
          <w:sz w:val="20"/>
          <w:szCs w:val="20"/>
          <w:lang w:val="sv-SE"/>
        </w:rPr>
        <w:t>Karburator Buttefly Type Dan Piston Type.</w:t>
      </w:r>
    </w:p>
    <w:p w:rsidR="005319E5" w:rsidRPr="000C0061" w:rsidRDefault="005319E5" w:rsidP="005319E5">
      <w:pPr>
        <w:autoSpaceDE w:val="0"/>
        <w:autoSpaceDN w:val="0"/>
        <w:adjustRightInd w:val="0"/>
        <w:spacing w:line="360" w:lineRule="auto"/>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sz w:val="20"/>
          <w:szCs w:val="20"/>
          <w:lang w:val="sv-SE"/>
        </w:rPr>
      </w:pPr>
      <w:r w:rsidRPr="000C0061">
        <w:rPr>
          <w:rFonts w:ascii="Arial" w:hAnsi="Arial" w:cs="Arial"/>
          <w:b/>
          <w:sz w:val="20"/>
          <w:szCs w:val="20"/>
          <w:lang w:val="sv-SE"/>
        </w:rPr>
        <w:t>2.5.3.1. Bagian-Bagian dan Fungsi di Dalam Karburator.</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Katup gas / Throttle valve.</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Mengatur jumlah campuran bensin dengan udara yang akan dimasukkan kedalam ruang bakar.</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Bentuk coakan pada bagian bawah katup gas (cut-away)</w:t>
      </w:r>
      <w:r>
        <w:rPr>
          <w:rFonts w:ascii="Arial" w:hAnsi="Arial" w:cs="Arial"/>
          <w:sz w:val="20"/>
          <w:szCs w:val="20"/>
          <w:lang w:val="sv-SE"/>
        </w:rPr>
        <w:t xml:space="preserve">. </w:t>
      </w:r>
      <w:r w:rsidRPr="000C0061">
        <w:rPr>
          <w:rFonts w:ascii="Arial" w:hAnsi="Arial" w:cs="Arial"/>
          <w:sz w:val="20"/>
          <w:szCs w:val="20"/>
          <w:lang w:val="sv-SE"/>
        </w:rPr>
        <w:t xml:space="preserve">Pada permukan katup gas bagian bawah (yang mengarah lubang pemasukan udara) saat posisi menutup akan berfungsi sebagai ”choke” (penutup saluran udara). Akan tetapi pada bagian permukaan tersebut terdapat coakan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lastRenderedPageBreak/>
        <w:t>yang akan berfungsi sebagai daerah venturi pada saat 1/8-1/4 pembukaan katup.</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Jarum Peyiram / Jet – Needle </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Mengatur jumlah campuran bensin dengan udara mengalir melalui saluran peyiraman (spuyer) pada saat 1/4 – 3/4 pembukaan katup.</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Peyiram Stationer /Slow jet</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Mengatur jumlah bensin yang digunkan pada waktu putaran stationer.</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Peyiram Utama / Main Jet</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Mengtur jumlah bensin yang akan digunakan pada waktu putaran tinggi.</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Ruang Pelampung / Float – Chamber</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Tempat menampung sementara bensin yang akan dialirkan keruang bakar.</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Pelampung / Float</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Untuk mempertahankan tinggi permukaan bensin di dalam ruang pelampung agar selalu teteap dan tepat.</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Sekrup Peyetelan Udara / Air – Screw</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Mengatur jumlah udara yang akan bercampur dengan bensin.</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Sekrup Peyetalan Gas/ Stop – Screw</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Mengatur posisi pembakaran katup pada dudukan terendah untuk menentukan putaran stationer.</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Cuk / Choke</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 xml:space="preserve">Untuk menutup saluran udara agar terjadi pencampuran kaya dengan sementara apabila </w:t>
      </w:r>
      <w:r w:rsidRPr="000C0061">
        <w:rPr>
          <w:rFonts w:ascii="Arial" w:hAnsi="Arial" w:cs="Arial"/>
          <w:sz w:val="20"/>
          <w:szCs w:val="20"/>
          <w:lang w:val="sv-SE"/>
        </w:rPr>
        <w:lastRenderedPageBreak/>
        <w:t>menghidupkan mesin pada waktu mesin dan cuaca dalam keadaan dingin.</w:t>
      </w:r>
    </w:p>
    <w:p w:rsidR="005319E5" w:rsidRPr="000C0061" w:rsidRDefault="005319E5" w:rsidP="005319E5">
      <w:pPr>
        <w:numPr>
          <w:ilvl w:val="0"/>
          <w:numId w:val="10"/>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Peyiraman Udara / Air – Jet</w:t>
      </w:r>
    </w:p>
    <w:p w:rsidR="005319E5" w:rsidRPr="000C0061" w:rsidRDefault="005319E5" w:rsidP="005319E5">
      <w:pPr>
        <w:autoSpaceDE w:val="0"/>
        <w:autoSpaceDN w:val="0"/>
        <w:adjustRightInd w:val="0"/>
        <w:spacing w:line="360" w:lineRule="auto"/>
        <w:ind w:left="1080"/>
        <w:jc w:val="both"/>
        <w:rPr>
          <w:rFonts w:ascii="Arial" w:hAnsi="Arial" w:cs="Arial"/>
          <w:sz w:val="20"/>
          <w:szCs w:val="20"/>
          <w:lang w:val="sv-SE"/>
        </w:rPr>
      </w:pPr>
      <w:r w:rsidRPr="000C0061">
        <w:rPr>
          <w:rFonts w:ascii="Arial" w:hAnsi="Arial" w:cs="Arial"/>
          <w:sz w:val="20"/>
          <w:szCs w:val="20"/>
          <w:lang w:val="sv-SE"/>
        </w:rPr>
        <w:t>Mengontrol jumlah udara yang menuju main jet dan slow jet agar terjadi pencamputan kaya pada kecepatan tinggi dan pencampuran miskin pada kecepatan rendah.</w:t>
      </w:r>
    </w:p>
    <w:p w:rsidR="005319E5" w:rsidRPr="000C0061" w:rsidRDefault="005319E5" w:rsidP="005319E5">
      <w:pPr>
        <w:autoSpaceDE w:val="0"/>
        <w:autoSpaceDN w:val="0"/>
        <w:adjustRightInd w:val="0"/>
        <w:spacing w:line="360" w:lineRule="auto"/>
        <w:ind w:left="1080" w:hanging="108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2.6.1. Sistem Injeksi </w:t>
      </w:r>
      <w:r w:rsidRPr="000C0061">
        <w:rPr>
          <w:rFonts w:ascii="Arial" w:hAnsi="Arial" w:cs="Arial"/>
          <w:b/>
          <w:bCs/>
          <w:i/>
          <w:iCs/>
          <w:sz w:val="20"/>
          <w:szCs w:val="20"/>
          <w:lang w:val="sv-SE"/>
        </w:rPr>
        <w:t>(Injection System).</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Sistem injeksi adalah sistem pemasukan bahan bakar ke dalam ruang bakar, di mana tidak lagi menggunakan karburator tetapi menggunakan sebuah alat yang dinamakan Injektor sebagai penyemprot bahan bakar.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2.6.1.1. Injeksi langsung </w:t>
      </w:r>
      <w:r w:rsidRPr="000C0061">
        <w:rPr>
          <w:rFonts w:ascii="Arial" w:hAnsi="Arial" w:cs="Arial"/>
          <w:b/>
          <w:bCs/>
          <w:i/>
          <w:iCs/>
          <w:sz w:val="20"/>
          <w:szCs w:val="20"/>
          <w:lang w:val="sv-SE"/>
        </w:rPr>
        <w:t>(Direct Injection).</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Injeksi langsung ialah penyemprotan bahan bakar langsung ke dalam ruang bakar, dimana injector dipasang langsung menghadap ruang bakar.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2.6.1.2. Injeksi Tidak Langsung </w:t>
      </w:r>
      <w:r w:rsidRPr="000C0061">
        <w:rPr>
          <w:rFonts w:ascii="Arial" w:hAnsi="Arial" w:cs="Arial"/>
          <w:b/>
          <w:bCs/>
          <w:i/>
          <w:iCs/>
          <w:sz w:val="20"/>
          <w:szCs w:val="20"/>
          <w:lang w:val="sv-SE"/>
        </w:rPr>
        <w:t>(Indirect Injection).</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Injeksi tidak langsung adalah penyemprotan bahan bakar dilakukan di ruang semprotan pengisap (</w:t>
      </w:r>
      <w:r w:rsidRPr="000C0061">
        <w:rPr>
          <w:rFonts w:ascii="Arial" w:hAnsi="Arial" w:cs="Arial"/>
          <w:i/>
          <w:sz w:val="20"/>
          <w:szCs w:val="20"/>
          <w:lang w:val="sv-SE"/>
        </w:rPr>
        <w:t>Intake Manifold)</w:t>
      </w:r>
      <w:r w:rsidRPr="000C0061">
        <w:rPr>
          <w:rFonts w:ascii="Arial" w:hAnsi="Arial" w:cs="Arial"/>
          <w:sz w:val="20"/>
          <w:szCs w:val="20"/>
          <w:lang w:val="sv-SE"/>
        </w:rPr>
        <w:t>, dimana injektor dipasang sebelum katup masuk.</w:t>
      </w: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Pr>
          <w:rFonts w:ascii="Arial" w:hAnsi="Arial" w:cs="Arial"/>
          <w:b/>
          <w:bCs/>
          <w:sz w:val="20"/>
          <w:szCs w:val="20"/>
          <w:lang w:val="sv-SE"/>
        </w:rPr>
        <w:lastRenderedPageBreak/>
        <w:t xml:space="preserve">2.7. Sistem Pengapian </w:t>
      </w:r>
      <w:r w:rsidRPr="000C0061">
        <w:rPr>
          <w:rFonts w:ascii="Arial" w:hAnsi="Arial" w:cs="Arial"/>
          <w:b/>
          <w:bCs/>
          <w:sz w:val="20"/>
          <w:szCs w:val="20"/>
          <w:lang w:val="sv-SE"/>
        </w:rPr>
        <w:t>/</w:t>
      </w:r>
      <w:r>
        <w:rPr>
          <w:rFonts w:ascii="Arial" w:hAnsi="Arial" w:cs="Arial"/>
          <w:b/>
          <w:bCs/>
          <w:sz w:val="20"/>
          <w:szCs w:val="20"/>
          <w:lang w:val="sv-SE"/>
        </w:rPr>
        <w:t xml:space="preserve"> </w:t>
      </w:r>
      <w:r w:rsidRPr="000C0061">
        <w:rPr>
          <w:rFonts w:ascii="Arial" w:hAnsi="Arial" w:cs="Arial"/>
          <w:b/>
          <w:bCs/>
          <w:sz w:val="20"/>
          <w:szCs w:val="20"/>
          <w:lang w:val="sv-SE"/>
        </w:rPr>
        <w:t>Penyalaan.</w:t>
      </w: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t xml:space="preserve">2.7.1. Magnet </w:t>
      </w:r>
      <w:r w:rsidRPr="000C0061">
        <w:rPr>
          <w:rFonts w:ascii="Arial" w:hAnsi="Arial" w:cs="Arial"/>
          <w:b/>
          <w:bCs/>
          <w:i/>
          <w:iCs/>
          <w:sz w:val="20"/>
          <w:szCs w:val="20"/>
          <w:lang w:val="sv-SE"/>
        </w:rPr>
        <w:t>(Magneto).</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Magnet yang digunakan pada motor ini sekaligus berfungsi sebagai roda gila (</w:t>
      </w:r>
      <w:r w:rsidRPr="000C0061">
        <w:rPr>
          <w:rFonts w:ascii="Arial" w:hAnsi="Arial" w:cs="Arial"/>
          <w:i/>
          <w:sz w:val="20"/>
          <w:szCs w:val="20"/>
          <w:lang w:val="sv-SE"/>
        </w:rPr>
        <w:t xml:space="preserve">flywheel), </w:t>
      </w:r>
      <w:r w:rsidRPr="000C0061">
        <w:rPr>
          <w:rFonts w:ascii="Arial" w:hAnsi="Arial" w:cs="Arial"/>
          <w:sz w:val="20"/>
          <w:szCs w:val="20"/>
          <w:lang w:val="sv-SE"/>
        </w:rPr>
        <w:t xml:space="preserve">oleh karena itu disebut </w:t>
      </w:r>
      <w:r w:rsidRPr="000C0061">
        <w:rPr>
          <w:rFonts w:ascii="Arial" w:hAnsi="Arial" w:cs="Arial"/>
          <w:i/>
          <w:sz w:val="20"/>
          <w:szCs w:val="20"/>
          <w:lang w:val="sv-SE"/>
        </w:rPr>
        <w:t xml:space="preserve">flywhweel magneto. </w:t>
      </w:r>
      <w:r w:rsidRPr="000C0061">
        <w:rPr>
          <w:rFonts w:ascii="Arial" w:hAnsi="Arial" w:cs="Arial"/>
          <w:sz w:val="20"/>
          <w:szCs w:val="20"/>
          <w:lang w:val="sv-SE"/>
        </w:rPr>
        <w:t>Komponem-komponem dari flywheel magneto tersebut di tunjukkan pada gambar 2.23., dibawah ini .</w:t>
      </w:r>
    </w:p>
    <w:p w:rsidR="005319E5" w:rsidRPr="000C0061" w:rsidRDefault="005319E5" w:rsidP="005319E5">
      <w:pPr>
        <w:autoSpaceDE w:val="0"/>
        <w:autoSpaceDN w:val="0"/>
        <w:adjustRightInd w:val="0"/>
        <w:spacing w:line="360" w:lineRule="auto"/>
        <w:ind w:firstLine="720"/>
        <w:jc w:val="both"/>
        <w:rPr>
          <w:rFonts w:ascii="Arial" w:hAnsi="Arial" w:cs="Arial"/>
          <w:iCs/>
          <w:sz w:val="20"/>
          <w:szCs w:val="20"/>
          <w:lang w:val="sv-SE"/>
        </w:rPr>
      </w:pPr>
      <w:r w:rsidRPr="000C0061">
        <w:rPr>
          <w:rFonts w:ascii="Arial" w:hAnsi="Arial" w:cs="Arial"/>
          <w:sz w:val="20"/>
          <w:szCs w:val="20"/>
          <w:lang w:val="sv-SE"/>
        </w:rPr>
        <w:t xml:space="preserve">Rotor yang mempunyai sifat magnet ditetapkan pada poros engkol </w:t>
      </w:r>
      <w:r w:rsidRPr="000C0061">
        <w:rPr>
          <w:rFonts w:ascii="Arial" w:hAnsi="Arial" w:cs="Arial"/>
          <w:i/>
          <w:iCs/>
          <w:sz w:val="20"/>
          <w:szCs w:val="20"/>
          <w:lang w:val="sv-SE"/>
        </w:rPr>
        <w:t>(crankshaft).</w:t>
      </w:r>
      <w:r w:rsidRPr="000C0061">
        <w:rPr>
          <w:rFonts w:ascii="Arial" w:hAnsi="Arial" w:cs="Arial"/>
          <w:iCs/>
          <w:sz w:val="20"/>
          <w:szCs w:val="20"/>
          <w:lang w:val="sv-SE"/>
        </w:rPr>
        <w:t xml:space="preserve"> Apabila rotor ini berputar, maka arus fluks koil magnet berubah sehingga dihasilka arus listrik AC, di mana koil pengapian ditetapkan terpisah dengan magnet. Perinsip inilah yang digunakan untuk pengapian pada system magnet. Magnet harus menghasilkan bunga api celah busi pada ahkir langkah kompresi. Oleh karena itu, magnet telah dikostruksikan sehingga beroperasi dengan putaran arus, kondensor, dank oil pengapian bertegangan tinggi. </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Gambar 2.23., memperlihatkan hubungan aliran listrik dari pengapian magnet. Pada gambar, titik kontak pemutusan arus tertutup dan karenannya arus yang dihasilkan pada koil primer mengalir melalui titik kontak pemutus arus, sehingga tidak mempengaruhi koil pengapian.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Tetapi bila titik kontak terbuka seperti yang terlihat pada gambar, arus yang dihaslkan pada koil primer mengalir seketika ke sisi primer dari koil pengapian yang menginduksi suatu kenaikan tiba-tiba bertegangan tinggi pada komponem sekunder, sehingga menghasilkan bunga api pada busi. Kondensor dipasang parallel dengan pemutus arus, agar diinduksikan </w:t>
      </w:r>
      <w:r w:rsidRPr="000C0061">
        <w:rPr>
          <w:rFonts w:ascii="Arial" w:hAnsi="Arial" w:cs="Arial"/>
          <w:sz w:val="20"/>
          <w:szCs w:val="20"/>
          <w:lang w:val="sv-SE"/>
        </w:rPr>
        <w:lastRenderedPageBreak/>
        <w:t>tegangan tinggi sekunder dan melindungi titik kontak pemutus agar tidak terbakar karena loncatan bunga api.</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firstLine="284"/>
        <w:jc w:val="center"/>
        <w:rPr>
          <w:rFonts w:ascii="Arial" w:hAnsi="Arial" w:cs="Arial"/>
          <w:sz w:val="20"/>
          <w:szCs w:val="20"/>
          <w:lang w:val="sv-SE"/>
        </w:rPr>
      </w:pPr>
      <w:r>
        <w:rPr>
          <w:rFonts w:ascii="Arial" w:hAnsi="Arial" w:cs="Arial"/>
          <w:noProof/>
          <w:sz w:val="20"/>
          <w:szCs w:val="20"/>
        </w:rPr>
        <w:drawing>
          <wp:inline distT="0" distB="0" distL="0" distR="0">
            <wp:extent cx="3540125" cy="2360295"/>
            <wp:effectExtent l="19050" t="0" r="3175" b="0"/>
            <wp:docPr id="23" name="Picture 6" descr="E:\SILINDER\SISTEM PENGAP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ILINDER\SISTEM PENGAPIAN.JPG"/>
                    <pic:cNvPicPr>
                      <a:picLocks noChangeAspect="1" noChangeArrowheads="1"/>
                    </pic:cNvPicPr>
                  </pic:nvPicPr>
                  <pic:blipFill>
                    <a:blip r:embed="rId40"/>
                    <a:srcRect/>
                    <a:stretch>
                      <a:fillRect/>
                    </a:stretch>
                  </pic:blipFill>
                  <pic:spPr bwMode="auto">
                    <a:xfrm>
                      <a:off x="0" y="0"/>
                      <a:ext cx="3540125" cy="2360295"/>
                    </a:xfrm>
                    <a:prstGeom prst="rect">
                      <a:avLst/>
                    </a:prstGeom>
                    <a:noFill/>
                    <a:ln w="9525">
                      <a:noFill/>
                      <a:miter lim="800000"/>
                      <a:headEnd/>
                      <a:tailEnd/>
                    </a:ln>
                  </pic:spPr>
                </pic:pic>
              </a:graphicData>
            </a:graphic>
          </wp:inline>
        </w:drawing>
      </w:r>
    </w:p>
    <w:p w:rsidR="005319E5" w:rsidRPr="000C0061" w:rsidRDefault="005319E5" w:rsidP="005319E5">
      <w:pPr>
        <w:autoSpaceDE w:val="0"/>
        <w:autoSpaceDN w:val="0"/>
        <w:adjustRightInd w:val="0"/>
        <w:spacing w:line="360" w:lineRule="auto"/>
        <w:jc w:val="center"/>
        <w:rPr>
          <w:rFonts w:ascii="Arial" w:hAnsi="Arial" w:cs="Arial"/>
          <w:sz w:val="20"/>
          <w:szCs w:val="20"/>
        </w:rPr>
      </w:pPr>
    </w:p>
    <w:p w:rsidR="005319E5" w:rsidRPr="002B3416" w:rsidRDefault="005319E5" w:rsidP="005319E5">
      <w:pPr>
        <w:autoSpaceDE w:val="0"/>
        <w:autoSpaceDN w:val="0"/>
        <w:adjustRightInd w:val="0"/>
        <w:spacing w:line="360" w:lineRule="auto"/>
        <w:jc w:val="center"/>
        <w:rPr>
          <w:rFonts w:ascii="Arial" w:hAnsi="Arial" w:cs="Arial"/>
          <w:iCs/>
          <w:sz w:val="20"/>
          <w:szCs w:val="20"/>
        </w:rPr>
      </w:pPr>
      <w:r w:rsidRPr="002B3416">
        <w:rPr>
          <w:rFonts w:ascii="Arial" w:hAnsi="Arial" w:cs="Arial"/>
          <w:iCs/>
          <w:sz w:val="20"/>
          <w:szCs w:val="20"/>
        </w:rPr>
        <w:t>Gambar 2.26 Sistem Penyalaan Magnet</w:t>
      </w:r>
    </w:p>
    <w:p w:rsidR="005319E5" w:rsidRPr="000C0061" w:rsidRDefault="005319E5" w:rsidP="005319E5">
      <w:pPr>
        <w:autoSpaceDE w:val="0"/>
        <w:autoSpaceDN w:val="0"/>
        <w:adjustRightInd w:val="0"/>
        <w:spacing w:line="360" w:lineRule="auto"/>
        <w:jc w:val="center"/>
        <w:rPr>
          <w:rFonts w:ascii="Arial" w:hAnsi="Arial" w:cs="Arial"/>
          <w:i/>
          <w:iCs/>
          <w:sz w:val="20"/>
          <w:szCs w:val="20"/>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rPr>
      </w:pPr>
      <w:r w:rsidRPr="000C0061">
        <w:rPr>
          <w:rFonts w:ascii="Arial" w:hAnsi="Arial" w:cs="Arial"/>
          <w:b/>
          <w:bCs/>
          <w:sz w:val="20"/>
          <w:szCs w:val="20"/>
        </w:rPr>
        <w:t xml:space="preserve">2.7.2. Koil </w:t>
      </w:r>
      <w:r w:rsidRPr="000C0061">
        <w:rPr>
          <w:rFonts w:ascii="Arial" w:hAnsi="Arial" w:cs="Arial"/>
          <w:b/>
          <w:bCs/>
          <w:i/>
          <w:iCs/>
          <w:sz w:val="20"/>
          <w:szCs w:val="20"/>
        </w:rPr>
        <w:t>(Coil).</w:t>
      </w:r>
    </w:p>
    <w:p w:rsidR="005319E5" w:rsidRPr="005D2012" w:rsidRDefault="005319E5" w:rsidP="005319E5">
      <w:pPr>
        <w:autoSpaceDE w:val="0"/>
        <w:autoSpaceDN w:val="0"/>
        <w:adjustRightInd w:val="0"/>
        <w:spacing w:line="360" w:lineRule="auto"/>
        <w:ind w:firstLine="720"/>
        <w:jc w:val="both"/>
        <w:rPr>
          <w:rFonts w:ascii="Arial" w:hAnsi="Arial" w:cs="Arial"/>
          <w:noProof/>
          <w:sz w:val="20"/>
          <w:szCs w:val="20"/>
          <w:lang w:val="id-ID"/>
        </w:rPr>
      </w:pPr>
      <w:r w:rsidRPr="005D2012">
        <w:rPr>
          <w:rFonts w:ascii="Arial" w:hAnsi="Arial" w:cs="Arial"/>
          <w:noProof/>
          <w:sz w:val="20"/>
          <w:szCs w:val="20"/>
          <w:lang w:val="id-ID"/>
        </w:rPr>
        <w:t>Koil adalah suatu alat yang berfungsi membangkitkan tegangan tinggi listrik yang diberikan kepada busi untuk membakar campuran bahan bakar dan udara pada akhir pemampatan.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Cara kerja koil adalah arus listrik mengalir melalui kumparan primer sehingga terbentuklah medan magnet pada sekeliling inti koil.</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2.7.3. Distributor.</w:t>
      </w:r>
    </w:p>
    <w:p w:rsidR="005319E5"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Untuk mendistribusikan arus listrik yang diperoleh dari koil (dalam hal ini memutus, membagi dan menyalurkan) diperlukan suatu alat khusus, yaitu alat yang disebut distributor. Distributor dapat dibagi dalam tiga bagian penting :</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t>2.7.3.1. Kontak platina.</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Kontak platina dilengkapi dengan sebuah kondensor, yang akan dihubungkan secara parallel dengan titik kontak.</w:t>
      </w:r>
    </w:p>
    <w:p w:rsidR="005319E5" w:rsidRPr="000C0061" w:rsidRDefault="005319E5" w:rsidP="005319E5">
      <w:pPr>
        <w:autoSpaceDE w:val="0"/>
        <w:autoSpaceDN w:val="0"/>
        <w:adjustRightInd w:val="0"/>
        <w:spacing w:line="360" w:lineRule="auto"/>
        <w:jc w:val="both"/>
        <w:rPr>
          <w:rFonts w:ascii="Arial" w:hAnsi="Arial" w:cs="Arial"/>
          <w:sz w:val="20"/>
          <w:szCs w:val="20"/>
        </w:rPr>
      </w:pPr>
      <w:r w:rsidRPr="000C0061">
        <w:rPr>
          <w:rFonts w:ascii="Arial" w:hAnsi="Arial" w:cs="Arial"/>
          <w:sz w:val="20"/>
          <w:szCs w:val="20"/>
        </w:rPr>
        <w:t>Adapun fungsi kondensor adalah:</w:t>
      </w:r>
    </w:p>
    <w:p w:rsidR="005319E5" w:rsidRPr="000C0061" w:rsidRDefault="005319E5" w:rsidP="005319E5">
      <w:pPr>
        <w:pStyle w:val="ListParagraph"/>
        <w:numPr>
          <w:ilvl w:val="0"/>
          <w:numId w:val="2"/>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Untuk mengurangi seminimal mungkin loncatan yang terjadi diantara titik-titik kontak bila</w:t>
      </w:r>
    </w:p>
    <w:p w:rsidR="005319E5" w:rsidRPr="000C0061" w:rsidRDefault="005319E5" w:rsidP="005319E5">
      <w:pPr>
        <w:pStyle w:val="ListParagraph"/>
        <w:numPr>
          <w:ilvl w:val="0"/>
          <w:numId w:val="2"/>
        </w:numPr>
        <w:autoSpaceDE w:val="0"/>
        <w:autoSpaceDN w:val="0"/>
        <w:adjustRightInd w:val="0"/>
        <w:spacing w:after="0" w:line="360" w:lineRule="auto"/>
        <w:jc w:val="both"/>
        <w:rPr>
          <w:rFonts w:ascii="Arial" w:hAnsi="Arial" w:cs="Arial"/>
          <w:sz w:val="20"/>
          <w:szCs w:val="20"/>
        </w:rPr>
      </w:pPr>
      <w:r w:rsidRPr="000C0061">
        <w:rPr>
          <w:rFonts w:ascii="Arial" w:hAnsi="Arial" w:cs="Arial"/>
          <w:sz w:val="20"/>
          <w:szCs w:val="20"/>
        </w:rPr>
        <w:t>Titik kontak membuka.</w:t>
      </w:r>
    </w:p>
    <w:p w:rsidR="005319E5" w:rsidRPr="000C0061" w:rsidRDefault="005319E5" w:rsidP="005319E5">
      <w:pPr>
        <w:pStyle w:val="ListParagraph"/>
        <w:numPr>
          <w:ilvl w:val="0"/>
          <w:numId w:val="2"/>
        </w:numPr>
        <w:autoSpaceDE w:val="0"/>
        <w:autoSpaceDN w:val="0"/>
        <w:adjustRightInd w:val="0"/>
        <w:spacing w:after="0" w:line="360" w:lineRule="auto"/>
        <w:jc w:val="both"/>
        <w:rPr>
          <w:rFonts w:ascii="Arial" w:hAnsi="Arial" w:cs="Arial"/>
          <w:sz w:val="20"/>
          <w:szCs w:val="20"/>
        </w:rPr>
      </w:pPr>
      <w:r w:rsidRPr="000C0061">
        <w:rPr>
          <w:rFonts w:ascii="Arial" w:hAnsi="Arial" w:cs="Arial"/>
          <w:sz w:val="20"/>
          <w:szCs w:val="20"/>
        </w:rPr>
        <w:t>Untuk mempercepat pemutusan arus primer coil dengan maksud meninggikan tegangan induksi di dalam secondary coil.</w:t>
      </w:r>
    </w:p>
    <w:p w:rsidR="005319E5" w:rsidRPr="000C0061" w:rsidRDefault="005319E5" w:rsidP="005319E5">
      <w:pPr>
        <w:pStyle w:val="ListParagraph"/>
        <w:autoSpaceDE w:val="0"/>
        <w:autoSpaceDN w:val="0"/>
        <w:adjustRightInd w:val="0"/>
        <w:spacing w:after="0" w:line="360" w:lineRule="auto"/>
        <w:jc w:val="both"/>
        <w:rPr>
          <w:rFonts w:ascii="Arial" w:hAnsi="Arial" w:cs="Arial"/>
          <w:sz w:val="20"/>
          <w:szCs w:val="20"/>
        </w:rPr>
      </w:pPr>
    </w:p>
    <w:p w:rsidR="005319E5" w:rsidRPr="000C0061" w:rsidRDefault="005319E5" w:rsidP="005319E5">
      <w:pPr>
        <w:pStyle w:val="ListParagraph"/>
        <w:autoSpaceDE w:val="0"/>
        <w:autoSpaceDN w:val="0"/>
        <w:adjustRightInd w:val="0"/>
        <w:spacing w:after="0" w:line="360" w:lineRule="auto"/>
        <w:ind w:left="0"/>
        <w:jc w:val="center"/>
        <w:rPr>
          <w:rFonts w:ascii="Arial" w:hAnsi="Arial" w:cs="Arial"/>
          <w:sz w:val="20"/>
          <w:szCs w:val="20"/>
        </w:rPr>
      </w:pPr>
      <w:r>
        <w:rPr>
          <w:rFonts w:ascii="Arial" w:hAnsi="Arial" w:cs="Arial"/>
          <w:noProof/>
          <w:sz w:val="20"/>
          <w:szCs w:val="20"/>
        </w:rPr>
        <w:lastRenderedPageBreak/>
        <w:drawing>
          <wp:inline distT="0" distB="0" distL="0" distR="0">
            <wp:extent cx="2446020" cy="2563495"/>
            <wp:effectExtent l="19050" t="0" r="0" b="0"/>
            <wp:docPr id="24" name="Picture 24" descr="BAB III P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B III PLATINA"/>
                    <pic:cNvPicPr>
                      <a:picLocks noChangeAspect="1" noChangeArrowheads="1"/>
                    </pic:cNvPicPr>
                  </pic:nvPicPr>
                  <pic:blipFill>
                    <a:blip r:embed="rId41"/>
                    <a:srcRect/>
                    <a:stretch>
                      <a:fillRect/>
                    </a:stretch>
                  </pic:blipFill>
                  <pic:spPr bwMode="auto">
                    <a:xfrm>
                      <a:off x="0" y="0"/>
                      <a:ext cx="2442796" cy="2563446"/>
                    </a:xfrm>
                    <a:prstGeom prst="rect">
                      <a:avLst/>
                    </a:prstGeom>
                    <a:noFill/>
                    <a:ln w="9525">
                      <a:noFill/>
                      <a:miter lim="800000"/>
                      <a:headEnd/>
                      <a:tailEnd/>
                    </a:ln>
                  </pic:spPr>
                </pic:pic>
              </a:graphicData>
            </a:graphic>
          </wp:inline>
        </w:drawing>
      </w:r>
    </w:p>
    <w:p w:rsidR="005319E5" w:rsidRPr="000C0061" w:rsidRDefault="005319E5" w:rsidP="005319E5">
      <w:pPr>
        <w:pStyle w:val="ListParagraph"/>
        <w:autoSpaceDE w:val="0"/>
        <w:autoSpaceDN w:val="0"/>
        <w:adjustRightInd w:val="0"/>
        <w:spacing w:after="0" w:line="360" w:lineRule="auto"/>
        <w:ind w:left="0"/>
        <w:jc w:val="center"/>
        <w:rPr>
          <w:rFonts w:ascii="Arial" w:hAnsi="Arial" w:cs="Arial"/>
          <w:sz w:val="20"/>
          <w:szCs w:val="20"/>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iCs/>
          <w:sz w:val="20"/>
          <w:szCs w:val="20"/>
          <w:lang w:val="sv-SE"/>
        </w:rPr>
        <w:t>Gambar 2.27 Platina</w:t>
      </w:r>
    </w:p>
    <w:p w:rsidR="005319E5" w:rsidRPr="000C0061" w:rsidRDefault="005319E5" w:rsidP="005319E5">
      <w:pPr>
        <w:pStyle w:val="ListParagraph"/>
        <w:autoSpaceDE w:val="0"/>
        <w:autoSpaceDN w:val="0"/>
        <w:adjustRightInd w:val="0"/>
        <w:spacing w:after="0" w:line="360" w:lineRule="auto"/>
        <w:jc w:val="right"/>
        <w:rPr>
          <w:rFonts w:ascii="Arial" w:hAnsi="Arial" w:cs="Arial"/>
          <w:sz w:val="20"/>
          <w:szCs w:val="20"/>
        </w:rPr>
      </w:pPr>
    </w:p>
    <w:p w:rsidR="005319E5" w:rsidRPr="000C0061" w:rsidRDefault="005319E5" w:rsidP="005319E5">
      <w:pPr>
        <w:pStyle w:val="ListParagraph"/>
        <w:autoSpaceDE w:val="0"/>
        <w:autoSpaceDN w:val="0"/>
        <w:adjustRightInd w:val="0"/>
        <w:spacing w:after="0" w:line="360" w:lineRule="auto"/>
        <w:jc w:val="right"/>
        <w:rPr>
          <w:rFonts w:ascii="Arial" w:hAnsi="Arial" w:cs="Arial"/>
          <w:sz w:val="20"/>
          <w:szCs w:val="20"/>
        </w:rPr>
      </w:pPr>
    </w:p>
    <w:p w:rsidR="005319E5" w:rsidRPr="000C0061" w:rsidRDefault="005319E5" w:rsidP="005319E5">
      <w:pPr>
        <w:autoSpaceDE w:val="0"/>
        <w:autoSpaceDN w:val="0"/>
        <w:adjustRightInd w:val="0"/>
        <w:spacing w:line="360" w:lineRule="auto"/>
        <w:jc w:val="both"/>
        <w:rPr>
          <w:rFonts w:ascii="Arial" w:hAnsi="Arial" w:cs="Arial"/>
          <w:b/>
          <w:bCs/>
          <w:sz w:val="20"/>
          <w:szCs w:val="20"/>
        </w:rPr>
      </w:pPr>
      <w:r w:rsidRPr="000C0061">
        <w:rPr>
          <w:rFonts w:ascii="Arial" w:hAnsi="Arial" w:cs="Arial"/>
          <w:b/>
          <w:bCs/>
          <w:sz w:val="20"/>
          <w:szCs w:val="20"/>
          <w:lang w:val="sv-SE"/>
        </w:rPr>
        <w:t>2.7.3.2.</w:t>
      </w:r>
      <w:r w:rsidRPr="000C0061">
        <w:rPr>
          <w:rFonts w:ascii="Arial" w:hAnsi="Arial" w:cs="Arial"/>
          <w:b/>
          <w:bCs/>
          <w:sz w:val="20"/>
          <w:szCs w:val="20"/>
        </w:rPr>
        <w:t xml:space="preserve"> Sistim CDI.</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rPr>
      </w:pPr>
      <w:r w:rsidRPr="005D2012">
        <w:rPr>
          <w:rFonts w:ascii="Arial" w:hAnsi="Arial" w:cs="Arial"/>
          <w:bCs/>
          <w:noProof/>
          <w:sz w:val="20"/>
          <w:szCs w:val="20"/>
          <w:lang w:val="id-ID"/>
        </w:rPr>
        <w:t xml:space="preserve">Salah satu system penyalaan yang tidak mekanik adalah system </w:t>
      </w:r>
      <w:r w:rsidRPr="005D2012">
        <w:rPr>
          <w:rFonts w:ascii="Arial" w:hAnsi="Arial" w:cs="Arial"/>
          <w:bCs/>
          <w:i/>
          <w:noProof/>
          <w:sz w:val="20"/>
          <w:szCs w:val="20"/>
          <w:lang w:val="id-ID"/>
        </w:rPr>
        <w:t xml:space="preserve">CDI ( Capasitor Discharge ignition ). </w:t>
      </w:r>
      <w:r w:rsidRPr="005D2012">
        <w:rPr>
          <w:rFonts w:ascii="Arial" w:hAnsi="Arial" w:cs="Arial"/>
          <w:bCs/>
          <w:noProof/>
          <w:sz w:val="20"/>
          <w:szCs w:val="20"/>
          <w:lang w:val="id-ID"/>
        </w:rPr>
        <w:t>Pada gambar 2.25.</w:t>
      </w:r>
      <w:r w:rsidRPr="000C0061">
        <w:rPr>
          <w:rFonts w:ascii="Arial" w:hAnsi="Arial" w:cs="Arial"/>
          <w:bCs/>
          <w:sz w:val="20"/>
          <w:szCs w:val="20"/>
        </w:rPr>
        <w:t xml:space="preserve"> </w:t>
      </w:r>
      <w:r w:rsidRPr="005D2012">
        <w:rPr>
          <w:rFonts w:ascii="Arial" w:hAnsi="Arial" w:cs="Arial"/>
          <w:bCs/>
          <w:noProof/>
          <w:sz w:val="20"/>
          <w:szCs w:val="20"/>
          <w:lang w:val="id-ID"/>
        </w:rPr>
        <w:t xml:space="preserve">memperlihatkan </w:t>
      </w:r>
      <w:r w:rsidRPr="000C0061">
        <w:rPr>
          <w:rFonts w:ascii="Arial" w:hAnsi="Arial" w:cs="Arial"/>
          <w:bCs/>
          <w:sz w:val="20"/>
          <w:szCs w:val="20"/>
        </w:rPr>
        <w:t xml:space="preserve">magnet CDI, unit pengontrol peyalaan CDI, Coil dan busi.Magnet CDI prinsip kerjanya sama dengan mangnet roda penerus. </w:t>
      </w:r>
      <w:r w:rsidRPr="005D2012">
        <w:rPr>
          <w:rFonts w:ascii="Arial" w:hAnsi="Arial" w:cs="Arial"/>
          <w:bCs/>
          <w:noProof/>
          <w:sz w:val="20"/>
          <w:szCs w:val="20"/>
          <w:lang w:val="id-ID"/>
        </w:rPr>
        <w:t>Bila magnet berputar bersama-sama dengan  roda penerus yang merupakan satu kesatuan, arus diinduksikan dalam koil yang stasioner dan kemudian mengisi kapasitor.</w:t>
      </w:r>
    </w:p>
    <w:p w:rsidR="005319E5" w:rsidRPr="000C0061" w:rsidRDefault="005319E5" w:rsidP="005319E5">
      <w:pPr>
        <w:autoSpaceDE w:val="0"/>
        <w:autoSpaceDN w:val="0"/>
        <w:adjustRightInd w:val="0"/>
        <w:spacing w:line="360" w:lineRule="auto"/>
        <w:ind w:firstLine="709"/>
        <w:jc w:val="both"/>
        <w:rPr>
          <w:rFonts w:ascii="Arial" w:hAnsi="Arial" w:cs="Arial"/>
          <w:bCs/>
          <w:sz w:val="20"/>
          <w:szCs w:val="20"/>
        </w:rPr>
      </w:pPr>
      <w:r w:rsidRPr="000C0061">
        <w:rPr>
          <w:rFonts w:ascii="Arial" w:hAnsi="Arial" w:cs="Arial"/>
          <w:bCs/>
          <w:sz w:val="20"/>
          <w:szCs w:val="20"/>
        </w:rPr>
        <w:t xml:space="preserve">Bila kapasitor telah diisi, sebuah isyarat tegangan untuk mengontrol timbulnya peyalaan dalam coil sensor dengan pintu dari G dari SCR </w:t>
      </w:r>
      <w:r w:rsidRPr="005D2012">
        <w:rPr>
          <w:rFonts w:ascii="Arial" w:hAnsi="Arial" w:cs="Arial"/>
          <w:bCs/>
          <w:i/>
          <w:noProof/>
          <w:sz w:val="20"/>
          <w:szCs w:val="20"/>
          <w:lang w:val="id-ID"/>
        </w:rPr>
        <w:t>( Silicon Controlled Rectifer )</w:t>
      </w:r>
      <w:r w:rsidRPr="000C0061">
        <w:rPr>
          <w:rFonts w:ascii="Arial" w:hAnsi="Arial" w:cs="Arial"/>
          <w:bCs/>
          <w:i/>
          <w:sz w:val="20"/>
          <w:szCs w:val="20"/>
        </w:rPr>
        <w:t xml:space="preserve"> </w:t>
      </w:r>
      <w:r w:rsidRPr="000C0061">
        <w:rPr>
          <w:rFonts w:ascii="Arial" w:hAnsi="Arial" w:cs="Arial"/>
          <w:bCs/>
          <w:sz w:val="20"/>
          <w:szCs w:val="20"/>
        </w:rPr>
        <w:t xml:space="preserve">untuk mengalirkan </w:t>
      </w:r>
      <w:r w:rsidRPr="000C0061">
        <w:rPr>
          <w:rFonts w:ascii="Arial" w:hAnsi="Arial" w:cs="Arial"/>
          <w:bCs/>
          <w:sz w:val="20"/>
          <w:szCs w:val="20"/>
        </w:rPr>
        <w:lastRenderedPageBreak/>
        <w:t>arus. Kemudian listrik yang dikumpulkan dalam kapasitor disalurkan pada suatu saat melalui SCR dalam lilitan primer dari coil. Arus ini membangkitkan tengangan yang lebih tinggi dalam lilitan sekunder, yang meyebapkan terjadinya loncatan bunga api pada busi.</w:t>
      </w:r>
    </w:p>
    <w:p w:rsidR="005319E5" w:rsidRPr="000C0061" w:rsidRDefault="005319E5" w:rsidP="005319E5">
      <w:pPr>
        <w:pStyle w:val="ListParagraph"/>
        <w:autoSpaceDE w:val="0"/>
        <w:autoSpaceDN w:val="0"/>
        <w:adjustRightInd w:val="0"/>
        <w:spacing w:after="0" w:line="360" w:lineRule="auto"/>
        <w:ind w:hanging="578"/>
        <w:jc w:val="center"/>
        <w:rPr>
          <w:rFonts w:ascii="Arial" w:hAnsi="Arial" w:cs="Arial"/>
          <w:sz w:val="20"/>
          <w:szCs w:val="20"/>
        </w:rPr>
      </w:pPr>
      <w:r>
        <w:rPr>
          <w:rFonts w:ascii="Arial" w:hAnsi="Arial" w:cs="Arial"/>
          <w:noProof/>
          <w:sz w:val="20"/>
          <w:szCs w:val="20"/>
        </w:rPr>
        <w:drawing>
          <wp:inline distT="0" distB="0" distL="0" distR="0">
            <wp:extent cx="3679825" cy="2203450"/>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3679825" cy="2203450"/>
                    </a:xfrm>
                    <a:prstGeom prst="rect">
                      <a:avLst/>
                    </a:prstGeom>
                    <a:noFill/>
                    <a:ln w="9525">
                      <a:noFill/>
                      <a:miter lim="800000"/>
                      <a:headEnd/>
                      <a:tailEnd/>
                    </a:ln>
                  </pic:spPr>
                </pic:pic>
              </a:graphicData>
            </a:graphic>
          </wp:inline>
        </w:drawing>
      </w:r>
    </w:p>
    <w:p w:rsidR="005319E5" w:rsidRPr="002B3416" w:rsidRDefault="005319E5" w:rsidP="005319E5">
      <w:pPr>
        <w:pStyle w:val="ListParagraph"/>
        <w:autoSpaceDE w:val="0"/>
        <w:autoSpaceDN w:val="0"/>
        <w:adjustRightInd w:val="0"/>
        <w:spacing w:after="0" w:line="360" w:lineRule="auto"/>
        <w:ind w:hanging="578"/>
        <w:jc w:val="center"/>
        <w:rPr>
          <w:rFonts w:ascii="Arial" w:hAnsi="Arial" w:cs="Arial"/>
          <w:iCs/>
          <w:sz w:val="20"/>
          <w:szCs w:val="20"/>
          <w:lang w:val="sv-SE"/>
        </w:rPr>
      </w:pPr>
      <w:r w:rsidRPr="002B3416">
        <w:rPr>
          <w:rFonts w:ascii="Arial" w:hAnsi="Arial" w:cs="Arial"/>
          <w:iCs/>
          <w:sz w:val="20"/>
          <w:szCs w:val="20"/>
          <w:lang w:val="sv-SE"/>
        </w:rPr>
        <w:t>Gambar 2. 28 Sirkuit Magnet CDI</w:t>
      </w: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r>
        <w:rPr>
          <w:rFonts w:ascii="Arial" w:hAnsi="Arial" w:cs="Arial"/>
          <w:i/>
          <w:iCs/>
          <w:noProof/>
          <w:sz w:val="20"/>
          <w:szCs w:val="20"/>
        </w:rPr>
        <w:lastRenderedPageBreak/>
        <w:drawing>
          <wp:inline distT="0" distB="0" distL="0" distR="0">
            <wp:extent cx="3657600" cy="333819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3657600" cy="3338195"/>
                    </a:xfrm>
                    <a:prstGeom prst="rect">
                      <a:avLst/>
                    </a:prstGeom>
                    <a:noFill/>
                    <a:ln w="9525">
                      <a:noFill/>
                      <a:miter lim="800000"/>
                      <a:headEnd/>
                      <a:tailEnd/>
                    </a:ln>
                  </pic:spPr>
                </pic:pic>
              </a:graphicData>
            </a:graphic>
          </wp:inline>
        </w:drawing>
      </w: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iCs/>
          <w:sz w:val="20"/>
          <w:szCs w:val="20"/>
          <w:lang w:val="sv-SE"/>
        </w:rPr>
        <w:t>Gambar 2.29</w:t>
      </w:r>
      <w:r>
        <w:rPr>
          <w:rFonts w:ascii="Arial" w:hAnsi="Arial" w:cs="Arial"/>
          <w:iCs/>
          <w:sz w:val="20"/>
          <w:szCs w:val="20"/>
          <w:lang w:val="sv-SE"/>
        </w:rPr>
        <w:t xml:space="preserve"> </w:t>
      </w:r>
      <w:r w:rsidRPr="002B3416">
        <w:rPr>
          <w:rFonts w:ascii="Arial" w:hAnsi="Arial" w:cs="Arial"/>
          <w:iCs/>
          <w:sz w:val="20"/>
          <w:szCs w:val="20"/>
          <w:lang w:val="sv-SE"/>
        </w:rPr>
        <w:t>Gambar Magnet CDI</w:t>
      </w: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rPr>
      </w:pPr>
      <w:r w:rsidRPr="000C0061">
        <w:rPr>
          <w:rFonts w:ascii="Arial" w:hAnsi="Arial" w:cs="Arial"/>
          <w:b/>
          <w:bCs/>
          <w:sz w:val="20"/>
          <w:szCs w:val="20"/>
        </w:rPr>
        <w:t>2.7.3.3. Unit Distributor.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rPr>
        <w:t xml:space="preserve">Distributor ini berfungsi membagi arus tegangan tinggi yang diperoleh dari koil dan membaginya secara tepat ke busi yang terdapat pada silinder. Pada titik distributor terdapat terminal tengah yang dihubungkan ke coil dan terminal-terminal yang menghubungkan ke busi. </w:t>
      </w:r>
      <w:r w:rsidRPr="000C0061">
        <w:rPr>
          <w:rFonts w:ascii="Arial" w:hAnsi="Arial" w:cs="Arial"/>
          <w:sz w:val="20"/>
          <w:szCs w:val="20"/>
          <w:lang w:val="sv-SE"/>
        </w:rPr>
        <w:t>Putaran rotor ini membagi arus tegangan tinggi ke busi menurut urutan pengapian.</w:t>
      </w: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i/>
          <w:iCs/>
          <w:sz w:val="20"/>
          <w:szCs w:val="20"/>
          <w:lang w:val="sv-SE"/>
        </w:rPr>
      </w:pPr>
      <w:r w:rsidRPr="000C0061">
        <w:rPr>
          <w:rFonts w:ascii="Arial" w:hAnsi="Arial" w:cs="Arial"/>
          <w:b/>
          <w:bCs/>
          <w:sz w:val="20"/>
          <w:szCs w:val="20"/>
          <w:lang w:val="sv-SE"/>
        </w:rPr>
        <w:lastRenderedPageBreak/>
        <w:t xml:space="preserve">2.7.4 Busi </w:t>
      </w:r>
      <w:r w:rsidRPr="000C0061">
        <w:rPr>
          <w:rFonts w:ascii="Arial" w:hAnsi="Arial" w:cs="Arial"/>
          <w:b/>
          <w:bCs/>
          <w:i/>
          <w:iCs/>
          <w:sz w:val="20"/>
          <w:szCs w:val="20"/>
          <w:lang w:val="sv-SE"/>
        </w:rPr>
        <w:t>(Spark Plug).</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Campuran gas dalam ruang bakar motor bensin dibakar dengan bunga api yang meloncat antara dua elektroda dari sebuah busi. Dua </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elektroda tersebut ujungnya saling berhadapan. Terpisah oleh sebuah celah selebar 0,5 mm. Busi adalah komponem ahkir dari system pengapian pada motor bensin yang berfungsi sebagai alat peyalur bertegangan tinggi sekitar 10.000 Volt ke dalam ruang pembakaran dan mengubahnya menjadi bunga api untuk membakar campuran gas yang telah dimampatkan atau ditekan oleh piston di dalam ruang bakar dengan mempergunakan cetusan api listrik dengan tegangan tinggi.</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Tegangan tinggi masuk ke busi melalui elektroda tegangan yang mempunyai isolasi, kemudian melintas celah busi. Pembakaran akan dimulai pada saat bunga api melintas celah busi atau pada saat bunga api meloncat antara celah atau elektroda busi.</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Bunga api meyalakan campuran yang berada disekitarnya kemudian meyebar ke seluruh arah dalam ruang bakar. Pembakaran terjadi serentak, tapi bergerak secara progresif melintasi campuran yang belum terbakar, dan di mulai di tempat yang paling panas yaitu di dekat busi. Busi tidak boleh terlalu panas, karena akan memudahkan terbentuknya endapan karbon pada permukaan isolatornya (porseliennya) dan dapat menimbulkan hubungan singkat.</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Untuk menghindari kejadian ini suhu isolatrornya harus mencapai 700-800 derajat celcius agar karbon dapat terbakar. </w:t>
      </w:r>
      <w:r w:rsidRPr="000C0061">
        <w:rPr>
          <w:rFonts w:ascii="Arial" w:hAnsi="Arial" w:cs="Arial"/>
          <w:sz w:val="20"/>
          <w:szCs w:val="20"/>
          <w:lang w:val="sv-SE"/>
        </w:rPr>
        <w:lastRenderedPageBreak/>
        <w:t>Tapi bila suhu terlalu tinggi isolatornya dapat rusak atau preignition akan terjadi yaitu peyalaan sebelum terjadi loncatan bunga api pada busi. Jika hail ini terjadi akan memperpendek umur motor.</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Pada motor yang cenderung untuk mudah terjadi overheating (panas yang berlebihan) karena pengaruh sistem pendingin, kita harus menggunakan busi panas, sedangkan pada motor yang cenderung akan terjadi endapan karbon digunkan busi dingin.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sz w:val="20"/>
          <w:szCs w:val="20"/>
        </w:rPr>
      </w:pPr>
      <w:r>
        <w:rPr>
          <w:rFonts w:ascii="Arial" w:hAnsi="Arial" w:cs="Arial"/>
          <w:noProof/>
          <w:sz w:val="20"/>
          <w:szCs w:val="20"/>
        </w:rPr>
        <w:drawing>
          <wp:inline distT="0" distB="0" distL="0" distR="0">
            <wp:extent cx="3634105" cy="2376170"/>
            <wp:effectExtent l="19050" t="0" r="4445" b="0"/>
            <wp:docPr id="27" name="Picture 4" descr="E:\SILIND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LINDER\A2.JPG"/>
                    <pic:cNvPicPr>
                      <a:picLocks noChangeAspect="1" noChangeArrowheads="1"/>
                    </pic:cNvPicPr>
                  </pic:nvPicPr>
                  <pic:blipFill>
                    <a:blip r:embed="rId44"/>
                    <a:srcRect/>
                    <a:stretch>
                      <a:fillRect/>
                    </a:stretch>
                  </pic:blipFill>
                  <pic:spPr bwMode="auto">
                    <a:xfrm>
                      <a:off x="0" y="0"/>
                      <a:ext cx="3634105" cy="2376170"/>
                    </a:xfrm>
                    <a:prstGeom prst="rect">
                      <a:avLst/>
                    </a:prstGeom>
                    <a:noFill/>
                    <a:ln w="9525">
                      <a:noFill/>
                      <a:miter lim="800000"/>
                      <a:headEnd/>
                      <a:tailEnd/>
                    </a:ln>
                  </pic:spPr>
                </pic:pic>
              </a:graphicData>
            </a:graphic>
          </wp:inline>
        </w:drawing>
      </w: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2B3416" w:rsidRDefault="005319E5" w:rsidP="005319E5">
      <w:pPr>
        <w:autoSpaceDE w:val="0"/>
        <w:autoSpaceDN w:val="0"/>
        <w:adjustRightInd w:val="0"/>
        <w:spacing w:line="360" w:lineRule="auto"/>
        <w:jc w:val="center"/>
        <w:rPr>
          <w:rFonts w:ascii="Arial" w:hAnsi="Arial" w:cs="Arial"/>
          <w:iCs/>
          <w:sz w:val="20"/>
          <w:szCs w:val="20"/>
          <w:lang w:val="sv-SE"/>
        </w:rPr>
      </w:pPr>
      <w:r w:rsidRPr="002B3416">
        <w:rPr>
          <w:rFonts w:ascii="Arial" w:hAnsi="Arial" w:cs="Arial"/>
          <w:iCs/>
          <w:sz w:val="20"/>
          <w:szCs w:val="20"/>
          <w:lang w:val="sv-SE"/>
        </w:rPr>
        <w:t>Gambar 2.30</w:t>
      </w:r>
      <w:r>
        <w:rPr>
          <w:rFonts w:ascii="Arial" w:hAnsi="Arial" w:cs="Arial"/>
          <w:iCs/>
          <w:sz w:val="20"/>
          <w:szCs w:val="20"/>
          <w:lang w:val="sv-SE"/>
        </w:rPr>
        <w:t xml:space="preserve"> Konstruksi B</w:t>
      </w:r>
      <w:r w:rsidRPr="002B3416">
        <w:rPr>
          <w:rFonts w:ascii="Arial" w:hAnsi="Arial" w:cs="Arial"/>
          <w:iCs/>
          <w:sz w:val="20"/>
          <w:szCs w:val="20"/>
          <w:lang w:val="sv-SE"/>
        </w:rPr>
        <w:t>usi</w:t>
      </w: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center"/>
        <w:rPr>
          <w:rFonts w:ascii="Arial" w:hAnsi="Arial" w:cs="Arial"/>
          <w:i/>
          <w:iCs/>
          <w:sz w:val="20"/>
          <w:szCs w:val="20"/>
          <w:lang w:val="sv-SE"/>
        </w:rPr>
      </w:pPr>
    </w:p>
    <w:p w:rsidR="005319E5" w:rsidRPr="000C0061" w:rsidRDefault="005319E5" w:rsidP="005319E5">
      <w:pPr>
        <w:autoSpaceDE w:val="0"/>
        <w:autoSpaceDN w:val="0"/>
        <w:adjustRightInd w:val="0"/>
        <w:spacing w:line="360" w:lineRule="auto"/>
        <w:rPr>
          <w:rFonts w:ascii="Arial" w:hAnsi="Arial" w:cs="Arial"/>
          <w:i/>
          <w:i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2.8. Sistem Pelumasan Secara Umum.</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 xml:space="preserve">Apabila terjadi gerakan relatif antara dua benda yang bersentuhan, terjadilah gesekan anatara kedua benda tersebut. Gesekan terjadi pada motor bakar, bagian-bagian yang bergerak dan bergesekan diperlukan pelumasan misalnya poros dan bantalan, antara (cincin) torak dan dinding silinder, antara roda gigi sebagianya. Selain itu, gesekan mengauskan permukaan </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sedangkan kerusan selanjutnya dipercepat oleh panas yang terjadi karena gesekan itu. Besarnya gesekan dapat dikurangi dengan menggunakan pelumas yang berfungsi memisahkan dua permukaan yang bersentuhan. Pelumas dimaksudkan untuk menghindari hubungan atau kontak langsung dari dua bagian yang bergesekan.</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Selain itu, pelumas melakukan fungsi lainnya seperti :</w:t>
      </w:r>
    </w:p>
    <w:p w:rsidR="005319E5" w:rsidRPr="000C0061" w:rsidRDefault="005319E5" w:rsidP="005319E5">
      <w:pPr>
        <w:pStyle w:val="ListParagraph"/>
        <w:numPr>
          <w:ilvl w:val="0"/>
          <w:numId w:val="3"/>
        </w:numPr>
        <w:autoSpaceDE w:val="0"/>
        <w:autoSpaceDN w:val="0"/>
        <w:adjustRightInd w:val="0"/>
        <w:spacing w:after="0" w:line="360" w:lineRule="auto"/>
        <w:jc w:val="both"/>
        <w:rPr>
          <w:rFonts w:ascii="Arial" w:hAnsi="Arial" w:cs="Arial"/>
          <w:sz w:val="20"/>
          <w:szCs w:val="20"/>
        </w:rPr>
      </w:pPr>
      <w:r w:rsidRPr="000C0061">
        <w:rPr>
          <w:rFonts w:ascii="Arial" w:hAnsi="Arial" w:cs="Arial"/>
          <w:sz w:val="20"/>
          <w:szCs w:val="20"/>
        </w:rPr>
        <w:t>Mengurangi gesekan dan mencegah keausan.</w:t>
      </w:r>
    </w:p>
    <w:p w:rsidR="005319E5" w:rsidRPr="000C0061" w:rsidRDefault="005319E5" w:rsidP="005319E5">
      <w:pPr>
        <w:pStyle w:val="ListParagraph"/>
        <w:numPr>
          <w:ilvl w:val="0"/>
          <w:numId w:val="3"/>
        </w:numPr>
        <w:autoSpaceDE w:val="0"/>
        <w:autoSpaceDN w:val="0"/>
        <w:adjustRightInd w:val="0"/>
        <w:spacing w:after="0" w:line="360" w:lineRule="auto"/>
        <w:jc w:val="both"/>
        <w:rPr>
          <w:rFonts w:ascii="Arial" w:hAnsi="Arial" w:cs="Arial"/>
          <w:sz w:val="20"/>
          <w:szCs w:val="20"/>
        </w:rPr>
      </w:pPr>
      <w:r w:rsidRPr="000C0061">
        <w:rPr>
          <w:rFonts w:ascii="Arial" w:hAnsi="Arial" w:cs="Arial"/>
          <w:sz w:val="20"/>
          <w:szCs w:val="20"/>
        </w:rPr>
        <w:t>Membantu mendinginkan bagian-bagian mesin.</w:t>
      </w:r>
    </w:p>
    <w:p w:rsidR="005319E5" w:rsidRPr="000C0061" w:rsidRDefault="005319E5" w:rsidP="005319E5">
      <w:pPr>
        <w:pStyle w:val="ListParagraph"/>
        <w:numPr>
          <w:ilvl w:val="0"/>
          <w:numId w:val="3"/>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Mengambil panas dari bagian-bagian mesin yang dilaluinya (sebagai pendingin).</w:t>
      </w:r>
    </w:p>
    <w:p w:rsidR="005319E5" w:rsidRPr="000C0061" w:rsidRDefault="005319E5" w:rsidP="005319E5">
      <w:pPr>
        <w:pStyle w:val="ListParagraph"/>
        <w:numPr>
          <w:ilvl w:val="0"/>
          <w:numId w:val="3"/>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Menambah kerapatan antara cincin torak dengan silinder.</w:t>
      </w:r>
    </w:p>
    <w:p w:rsidR="005319E5" w:rsidRPr="000C0061" w:rsidRDefault="005319E5" w:rsidP="005319E5">
      <w:pPr>
        <w:pStyle w:val="ListParagraph"/>
        <w:numPr>
          <w:ilvl w:val="0"/>
          <w:numId w:val="3"/>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Meredam bunyi yang dihasilkan pada gesekan-gesekan antar logam.</w:t>
      </w:r>
    </w:p>
    <w:p w:rsidR="005319E5" w:rsidRPr="000C0061" w:rsidRDefault="005319E5" w:rsidP="005319E5">
      <w:pPr>
        <w:pStyle w:val="ListParagraph"/>
        <w:numPr>
          <w:ilvl w:val="0"/>
          <w:numId w:val="3"/>
        </w:numPr>
        <w:autoSpaceDE w:val="0"/>
        <w:autoSpaceDN w:val="0"/>
        <w:adjustRightInd w:val="0"/>
        <w:spacing w:after="0" w:line="360" w:lineRule="auto"/>
        <w:jc w:val="both"/>
        <w:rPr>
          <w:rFonts w:ascii="Arial" w:hAnsi="Arial" w:cs="Arial"/>
          <w:sz w:val="20"/>
          <w:szCs w:val="20"/>
          <w:lang w:val="sv-SE"/>
        </w:rPr>
      </w:pPr>
      <w:r w:rsidRPr="000C0061">
        <w:rPr>
          <w:rFonts w:ascii="Arial" w:hAnsi="Arial" w:cs="Arial"/>
          <w:sz w:val="20"/>
          <w:szCs w:val="20"/>
          <w:lang w:val="sv-SE"/>
        </w:rPr>
        <w:t>Membuang geram-geram, logam kecil atau kotoran-kotoran.</w:t>
      </w:r>
    </w:p>
    <w:p w:rsidR="005319E5" w:rsidRDefault="005319E5" w:rsidP="005319E5">
      <w:pPr>
        <w:autoSpaceDE w:val="0"/>
        <w:autoSpaceDN w:val="0"/>
        <w:adjustRightInd w:val="0"/>
        <w:spacing w:line="360" w:lineRule="auto"/>
        <w:jc w:val="both"/>
        <w:rPr>
          <w:rFonts w:ascii="Arial" w:hAnsi="Arial" w:cs="Arial"/>
          <w:b/>
          <w:bCs/>
          <w:sz w:val="20"/>
          <w:szCs w:val="20"/>
          <w:lang w:val="sv-SE"/>
        </w:rPr>
      </w:pPr>
    </w:p>
    <w:p w:rsidR="005319E5" w:rsidRDefault="005319E5" w:rsidP="005319E5">
      <w:pPr>
        <w:autoSpaceDE w:val="0"/>
        <w:autoSpaceDN w:val="0"/>
        <w:adjustRightInd w:val="0"/>
        <w:spacing w:line="360" w:lineRule="auto"/>
        <w:jc w:val="both"/>
        <w:rPr>
          <w:rFonts w:ascii="Arial" w:hAnsi="Arial" w:cs="Arial"/>
          <w:b/>
          <w:bCs/>
          <w:sz w:val="20"/>
          <w:szCs w:val="20"/>
          <w:lang w:val="sv-SE"/>
        </w:rPr>
      </w:pPr>
    </w:p>
    <w:p w:rsidR="005319E5" w:rsidRDefault="005319E5" w:rsidP="005319E5">
      <w:pPr>
        <w:autoSpaceDE w:val="0"/>
        <w:autoSpaceDN w:val="0"/>
        <w:adjustRightInd w:val="0"/>
        <w:spacing w:line="360" w:lineRule="auto"/>
        <w:jc w:val="both"/>
        <w:rPr>
          <w:rFonts w:ascii="Arial" w:hAnsi="Arial" w:cs="Arial"/>
          <w:b/>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p>
    <w:p w:rsidR="005319E5" w:rsidRPr="000C0061" w:rsidRDefault="005319E5" w:rsidP="005319E5">
      <w:pPr>
        <w:autoSpaceDE w:val="0"/>
        <w:autoSpaceDN w:val="0"/>
        <w:adjustRightInd w:val="0"/>
        <w:spacing w:line="360" w:lineRule="auto"/>
        <w:jc w:val="both"/>
        <w:rPr>
          <w:rFonts w:ascii="Arial" w:hAnsi="Arial" w:cs="Arial"/>
          <w:b/>
          <w:bCs/>
          <w:sz w:val="20"/>
          <w:szCs w:val="20"/>
          <w:lang w:val="sv-SE"/>
        </w:rPr>
      </w:pPr>
      <w:r w:rsidRPr="000C0061">
        <w:rPr>
          <w:rFonts w:ascii="Arial" w:hAnsi="Arial" w:cs="Arial"/>
          <w:b/>
          <w:bCs/>
          <w:sz w:val="20"/>
          <w:szCs w:val="20"/>
          <w:lang w:val="sv-SE"/>
        </w:rPr>
        <w:lastRenderedPageBreak/>
        <w:t>2.9. Sistem Pendinginan.</w:t>
      </w:r>
    </w:p>
    <w:p w:rsidR="005319E5" w:rsidRPr="000C0061" w:rsidRDefault="005319E5" w:rsidP="005319E5">
      <w:pPr>
        <w:autoSpaceDE w:val="0"/>
        <w:autoSpaceDN w:val="0"/>
        <w:adjustRightInd w:val="0"/>
        <w:spacing w:line="360" w:lineRule="auto"/>
        <w:ind w:firstLine="720"/>
        <w:jc w:val="both"/>
        <w:rPr>
          <w:rFonts w:ascii="Arial" w:hAnsi="Arial" w:cs="Arial"/>
          <w:sz w:val="20"/>
          <w:szCs w:val="20"/>
          <w:lang w:val="sv-SE"/>
        </w:rPr>
      </w:pPr>
      <w:r w:rsidRPr="000C0061">
        <w:rPr>
          <w:rFonts w:ascii="Arial" w:hAnsi="Arial" w:cs="Arial"/>
          <w:sz w:val="20"/>
          <w:szCs w:val="20"/>
          <w:lang w:val="sv-SE"/>
        </w:rPr>
        <w:t>Gas pembakaran di dalam silinder sangat panas. Karena itu terjadi berulang-ulang maka dinding silinder, kepala silinder, torak dan beberapa bagian yang lain menjadi panas. Sebagian dari minyak pelumas, terutama yang membasahi dinding silinder, akan menguap dan ahkirnya terbakar bersama-sama bahan bakar. Karena itu perlu bagian tersebut mendapatkan pendinginan yang cukup agar temperaturnya tetap berada dalam batas yang diperlukan, yaitu sesuai dengan kekuatan material dan kondisi operasi yang baik.</w:t>
      </w:r>
    </w:p>
    <w:p w:rsidR="005319E5" w:rsidRPr="000C0061" w:rsidRDefault="005319E5" w:rsidP="005319E5">
      <w:pPr>
        <w:autoSpaceDE w:val="0"/>
        <w:autoSpaceDN w:val="0"/>
        <w:adjustRightInd w:val="0"/>
        <w:spacing w:line="360" w:lineRule="auto"/>
        <w:jc w:val="both"/>
        <w:rPr>
          <w:rFonts w:ascii="Arial" w:hAnsi="Arial" w:cs="Arial"/>
          <w:sz w:val="20"/>
          <w:szCs w:val="20"/>
          <w:lang w:val="sv-SE"/>
        </w:rPr>
      </w:pPr>
    </w:p>
    <w:p w:rsidR="005319E5" w:rsidRDefault="005319E5" w:rsidP="005319E5">
      <w:pPr>
        <w:autoSpaceDE w:val="0"/>
        <w:autoSpaceDN w:val="0"/>
        <w:adjustRightInd w:val="0"/>
        <w:spacing w:line="360" w:lineRule="auto"/>
        <w:ind w:firstLine="360"/>
        <w:jc w:val="both"/>
        <w:rPr>
          <w:rFonts w:ascii="Arial" w:hAnsi="Arial" w:cs="Arial"/>
          <w:sz w:val="20"/>
          <w:szCs w:val="20"/>
          <w:lang w:val="sv-SE"/>
        </w:rPr>
      </w:pPr>
      <w:r w:rsidRPr="000C0061">
        <w:rPr>
          <w:rFonts w:ascii="Arial" w:hAnsi="Arial" w:cs="Arial"/>
          <w:sz w:val="20"/>
          <w:szCs w:val="20"/>
          <w:lang w:val="sv-SE"/>
        </w:rPr>
        <w:t>Berdasarkan fluida pendinginnya motor bakar itu dapat dibedakan antara:</w:t>
      </w:r>
    </w:p>
    <w:p w:rsidR="005319E5" w:rsidRPr="000C0061" w:rsidRDefault="005319E5" w:rsidP="005319E5">
      <w:pPr>
        <w:autoSpaceDE w:val="0"/>
        <w:autoSpaceDN w:val="0"/>
        <w:adjustRightInd w:val="0"/>
        <w:spacing w:line="360" w:lineRule="auto"/>
        <w:ind w:firstLine="360"/>
        <w:jc w:val="both"/>
        <w:rPr>
          <w:rFonts w:ascii="Arial" w:hAnsi="Arial" w:cs="Arial"/>
          <w:sz w:val="20"/>
          <w:szCs w:val="20"/>
          <w:lang w:val="sv-SE"/>
        </w:rPr>
      </w:pPr>
    </w:p>
    <w:p w:rsidR="005319E5" w:rsidRPr="000C0061" w:rsidRDefault="005319E5" w:rsidP="005319E5">
      <w:pPr>
        <w:numPr>
          <w:ilvl w:val="0"/>
          <w:numId w:val="17"/>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Motor bakar dengan pendinginan air.</w:t>
      </w:r>
    </w:p>
    <w:p w:rsidR="005319E5" w:rsidRPr="000C0061" w:rsidRDefault="005319E5" w:rsidP="005319E5">
      <w:p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Beberapa sepeda motor menggunakan bahan pendingin air. Jumlah sepeda motor yang menggunakan sistem pendingin air sangat sedikit karena dirasa kurang praktis dan tidak begitu sesuai.</w:t>
      </w:r>
    </w:p>
    <w:p w:rsidR="005319E5" w:rsidRDefault="005319E5" w:rsidP="005319E5">
      <w:p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Secara umum sistem pendingin air mempunyai kelebihan-kelebihan antara lain:</w:t>
      </w:r>
    </w:p>
    <w:p w:rsidR="005319E5" w:rsidRPr="000C0061" w:rsidRDefault="005319E5" w:rsidP="005319E5">
      <w:pPr>
        <w:autoSpaceDE w:val="0"/>
        <w:autoSpaceDN w:val="0"/>
        <w:adjustRightInd w:val="0"/>
        <w:spacing w:line="360" w:lineRule="auto"/>
        <w:ind w:left="720"/>
        <w:jc w:val="both"/>
        <w:rPr>
          <w:rFonts w:ascii="Arial" w:hAnsi="Arial" w:cs="Arial"/>
          <w:sz w:val="20"/>
          <w:szCs w:val="20"/>
          <w:lang w:val="sv-SE"/>
        </w:rPr>
      </w:pPr>
    </w:p>
    <w:p w:rsidR="005319E5" w:rsidRPr="000C0061" w:rsidRDefault="005319E5" w:rsidP="005319E5">
      <w:pPr>
        <w:numPr>
          <w:ilvl w:val="0"/>
          <w:numId w:val="42"/>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Dapat meredam getaran mesin.</w:t>
      </w:r>
    </w:p>
    <w:p w:rsidR="005319E5" w:rsidRPr="000C0061" w:rsidRDefault="005319E5" w:rsidP="005319E5">
      <w:pPr>
        <w:numPr>
          <w:ilvl w:val="0"/>
          <w:numId w:val="42"/>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Pendinginan lebih baik.</w:t>
      </w:r>
    </w:p>
    <w:p w:rsidR="005319E5" w:rsidRDefault="005319E5" w:rsidP="005319E5">
      <w:pPr>
        <w:numPr>
          <w:ilvl w:val="0"/>
          <w:numId w:val="42"/>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Pengendalian suhu mesin lebih baik.</w:t>
      </w:r>
    </w:p>
    <w:p w:rsidR="005319E5" w:rsidRDefault="005319E5" w:rsidP="005319E5">
      <w:pPr>
        <w:autoSpaceDE w:val="0"/>
        <w:autoSpaceDN w:val="0"/>
        <w:adjustRightInd w:val="0"/>
        <w:spacing w:line="360" w:lineRule="auto"/>
        <w:ind w:left="144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left="144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left="709"/>
        <w:jc w:val="both"/>
        <w:rPr>
          <w:rFonts w:ascii="Arial" w:hAnsi="Arial" w:cs="Arial"/>
          <w:sz w:val="20"/>
          <w:szCs w:val="20"/>
          <w:lang w:val="sv-SE"/>
        </w:rPr>
      </w:pPr>
      <w:r w:rsidRPr="000C0061">
        <w:rPr>
          <w:rFonts w:ascii="Arial" w:hAnsi="Arial" w:cs="Arial"/>
          <w:sz w:val="20"/>
          <w:szCs w:val="20"/>
          <w:lang w:val="sv-SE"/>
        </w:rPr>
        <w:lastRenderedPageBreak/>
        <w:t>Kekurangan-kekurangan sistem pendinginan air antara lain:</w:t>
      </w:r>
    </w:p>
    <w:p w:rsidR="005319E5" w:rsidRPr="000C0061" w:rsidRDefault="005319E5" w:rsidP="005319E5">
      <w:pPr>
        <w:numPr>
          <w:ilvl w:val="0"/>
          <w:numId w:val="4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Bobot mesin bertambah.</w:t>
      </w:r>
    </w:p>
    <w:p w:rsidR="005319E5" w:rsidRPr="000C0061" w:rsidRDefault="005319E5" w:rsidP="005319E5">
      <w:pPr>
        <w:numPr>
          <w:ilvl w:val="0"/>
          <w:numId w:val="4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 xml:space="preserve">Konstruksi silinder lebih rumit. </w:t>
      </w:r>
    </w:p>
    <w:p w:rsidR="005319E5" w:rsidRPr="000C0061" w:rsidRDefault="005319E5" w:rsidP="005319E5">
      <w:pPr>
        <w:numPr>
          <w:ilvl w:val="0"/>
          <w:numId w:val="4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Komponem mesin bertambah.</w:t>
      </w:r>
    </w:p>
    <w:p w:rsidR="005319E5" w:rsidRPr="000C0061" w:rsidRDefault="005319E5" w:rsidP="005319E5">
      <w:pPr>
        <w:numPr>
          <w:ilvl w:val="0"/>
          <w:numId w:val="43"/>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Perlu disediakan bahan pendingin secara khusus.</w:t>
      </w:r>
    </w:p>
    <w:p w:rsidR="005319E5" w:rsidRPr="000C0061" w:rsidRDefault="005319E5" w:rsidP="005319E5">
      <w:pPr>
        <w:autoSpaceDE w:val="0"/>
        <w:autoSpaceDN w:val="0"/>
        <w:adjustRightInd w:val="0"/>
        <w:spacing w:line="360" w:lineRule="auto"/>
        <w:ind w:left="1429"/>
        <w:jc w:val="both"/>
        <w:rPr>
          <w:rFonts w:ascii="Arial" w:hAnsi="Arial" w:cs="Arial"/>
          <w:sz w:val="20"/>
          <w:szCs w:val="20"/>
          <w:lang w:val="sv-SE"/>
        </w:rPr>
      </w:pPr>
    </w:p>
    <w:p w:rsidR="005319E5" w:rsidRPr="000C0061" w:rsidRDefault="005319E5" w:rsidP="005319E5">
      <w:pPr>
        <w:numPr>
          <w:ilvl w:val="0"/>
          <w:numId w:val="17"/>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Motor bakar dengan pendinginan udara.</w:t>
      </w:r>
    </w:p>
    <w:p w:rsidR="005319E5" w:rsidRPr="000C0061" w:rsidRDefault="005319E5" w:rsidP="005319E5">
      <w:p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 xml:space="preserve">Untuk menambah efektifitas pendingin maka pada sistem pendingin udara blok silinder mesinnya dibuat bersirip. Dengan dibuat bersirip maka luas bidang permukaan yang didinginkan oleh udara bertambah sehingga pendinggin bertambah cepat. </w:t>
      </w:r>
    </w:p>
    <w:p w:rsidR="005319E5" w:rsidRPr="000C0061" w:rsidRDefault="005319E5" w:rsidP="005319E5">
      <w:pPr>
        <w:autoSpaceDE w:val="0"/>
        <w:autoSpaceDN w:val="0"/>
        <w:adjustRightInd w:val="0"/>
        <w:spacing w:line="360" w:lineRule="auto"/>
        <w:ind w:left="720"/>
        <w:jc w:val="both"/>
        <w:rPr>
          <w:rFonts w:ascii="Arial" w:hAnsi="Arial" w:cs="Arial"/>
          <w:sz w:val="20"/>
          <w:szCs w:val="20"/>
          <w:lang w:val="sv-SE"/>
        </w:rPr>
      </w:pPr>
      <w:r w:rsidRPr="000C0061">
        <w:rPr>
          <w:rFonts w:ascii="Arial" w:hAnsi="Arial" w:cs="Arial"/>
          <w:sz w:val="20"/>
          <w:szCs w:val="20"/>
          <w:lang w:val="sv-SE"/>
        </w:rPr>
        <w:t>Dibandingkan dengan sistem pendingin air sistem pendinginan udara mempunyai beberapa kelebihan antara lain:</w:t>
      </w:r>
    </w:p>
    <w:p w:rsidR="005319E5" w:rsidRPr="000C0061" w:rsidRDefault="005319E5" w:rsidP="005319E5">
      <w:pPr>
        <w:autoSpaceDE w:val="0"/>
        <w:autoSpaceDN w:val="0"/>
        <w:adjustRightInd w:val="0"/>
        <w:spacing w:line="360" w:lineRule="auto"/>
        <w:ind w:left="720"/>
        <w:jc w:val="both"/>
        <w:rPr>
          <w:rFonts w:ascii="Arial" w:hAnsi="Arial" w:cs="Arial"/>
          <w:sz w:val="20"/>
          <w:szCs w:val="20"/>
          <w:lang w:val="sv-SE"/>
        </w:rPr>
      </w:pPr>
    </w:p>
    <w:p w:rsidR="005319E5" w:rsidRPr="000C0061" w:rsidRDefault="005319E5" w:rsidP="005319E5">
      <w:pPr>
        <w:autoSpaceDE w:val="0"/>
        <w:autoSpaceDN w:val="0"/>
        <w:adjustRightInd w:val="0"/>
        <w:spacing w:line="360" w:lineRule="auto"/>
        <w:ind w:left="720"/>
        <w:jc w:val="both"/>
        <w:rPr>
          <w:rFonts w:ascii="Arial" w:hAnsi="Arial" w:cs="Arial"/>
          <w:sz w:val="20"/>
          <w:szCs w:val="20"/>
          <w:lang w:val="sv-SE"/>
        </w:rPr>
      </w:pPr>
    </w:p>
    <w:p w:rsidR="005319E5" w:rsidRPr="000C0061" w:rsidRDefault="005319E5" w:rsidP="005319E5">
      <w:pPr>
        <w:numPr>
          <w:ilvl w:val="0"/>
          <w:numId w:val="4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Tak perlu meyediakan bahan pendingin secara khusus.</w:t>
      </w:r>
    </w:p>
    <w:p w:rsidR="005319E5" w:rsidRPr="000C0061" w:rsidRDefault="005319E5" w:rsidP="005319E5">
      <w:pPr>
        <w:numPr>
          <w:ilvl w:val="0"/>
          <w:numId w:val="4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Konstruksi blok silinder sederhana.</w:t>
      </w:r>
    </w:p>
    <w:p w:rsidR="005319E5" w:rsidRPr="000C0061" w:rsidRDefault="005319E5" w:rsidP="005319E5">
      <w:pPr>
        <w:numPr>
          <w:ilvl w:val="0"/>
          <w:numId w:val="4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Komponem sistem pendinginan sedikit.</w:t>
      </w:r>
    </w:p>
    <w:p w:rsidR="005319E5" w:rsidRPr="000C0061" w:rsidRDefault="005319E5" w:rsidP="005319E5">
      <w:pPr>
        <w:numPr>
          <w:ilvl w:val="0"/>
          <w:numId w:val="4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Tidak pernah kehabisan pendingin.</w:t>
      </w:r>
    </w:p>
    <w:p w:rsidR="005319E5" w:rsidRDefault="005319E5" w:rsidP="005319E5">
      <w:pPr>
        <w:numPr>
          <w:ilvl w:val="0"/>
          <w:numId w:val="44"/>
        </w:numPr>
        <w:autoSpaceDE w:val="0"/>
        <w:autoSpaceDN w:val="0"/>
        <w:adjustRightInd w:val="0"/>
        <w:spacing w:line="360" w:lineRule="auto"/>
        <w:jc w:val="both"/>
        <w:rPr>
          <w:rFonts w:ascii="Arial" w:hAnsi="Arial" w:cs="Arial"/>
          <w:sz w:val="20"/>
          <w:szCs w:val="20"/>
          <w:lang w:val="sv-SE"/>
        </w:rPr>
      </w:pPr>
      <w:r w:rsidRPr="000C0061">
        <w:rPr>
          <w:rFonts w:ascii="Arial" w:hAnsi="Arial" w:cs="Arial"/>
          <w:sz w:val="20"/>
          <w:szCs w:val="20"/>
          <w:lang w:val="sv-SE"/>
        </w:rPr>
        <w:t>Perawatan lebih mudah dan murah.</w:t>
      </w:r>
    </w:p>
    <w:p w:rsidR="005319E5" w:rsidRDefault="005319E5" w:rsidP="005319E5">
      <w:pPr>
        <w:autoSpaceDE w:val="0"/>
        <w:autoSpaceDN w:val="0"/>
        <w:adjustRightInd w:val="0"/>
        <w:spacing w:line="360" w:lineRule="auto"/>
        <w:ind w:left="1440"/>
        <w:jc w:val="both"/>
        <w:rPr>
          <w:rFonts w:ascii="Arial" w:hAnsi="Arial" w:cs="Arial"/>
          <w:sz w:val="20"/>
          <w:szCs w:val="20"/>
          <w:lang w:val="sv-SE"/>
        </w:rPr>
      </w:pPr>
    </w:p>
    <w:p w:rsidR="005319E5" w:rsidRDefault="005319E5" w:rsidP="005319E5">
      <w:pPr>
        <w:tabs>
          <w:tab w:val="left" w:pos="4050"/>
        </w:tabs>
        <w:spacing w:line="360" w:lineRule="auto"/>
        <w:jc w:val="both"/>
        <w:rPr>
          <w:rFonts w:ascii="Arial" w:hAnsi="Arial" w:cs="Arial"/>
          <w:b/>
          <w:sz w:val="20"/>
          <w:szCs w:val="20"/>
        </w:rPr>
      </w:pPr>
    </w:p>
    <w:p w:rsidR="005319E5" w:rsidRPr="003D63AC" w:rsidRDefault="005319E5" w:rsidP="005319E5">
      <w:pPr>
        <w:tabs>
          <w:tab w:val="left" w:pos="4050"/>
        </w:tabs>
        <w:spacing w:line="360" w:lineRule="auto"/>
        <w:jc w:val="both"/>
        <w:rPr>
          <w:rFonts w:ascii="Arial" w:hAnsi="Arial" w:cs="Arial"/>
          <w:b/>
          <w:sz w:val="20"/>
          <w:szCs w:val="20"/>
        </w:rPr>
      </w:pPr>
      <w:r>
        <w:rPr>
          <w:rFonts w:ascii="Arial" w:hAnsi="Arial" w:cs="Arial"/>
          <w:b/>
          <w:sz w:val="20"/>
          <w:szCs w:val="20"/>
        </w:rPr>
        <w:lastRenderedPageBreak/>
        <w:t>3.0 Proses pemesinan</w:t>
      </w:r>
    </w:p>
    <w:p w:rsidR="005319E5" w:rsidRPr="00103965" w:rsidRDefault="005319E5" w:rsidP="005319E5">
      <w:pPr>
        <w:spacing w:line="360" w:lineRule="auto"/>
        <w:jc w:val="both"/>
        <w:rPr>
          <w:rFonts w:ascii="Arial" w:hAnsi="Arial" w:cs="Arial"/>
          <w:b/>
          <w:bCs/>
          <w:sz w:val="20"/>
          <w:szCs w:val="20"/>
          <w:lang w:val="id-ID"/>
        </w:rPr>
      </w:pPr>
      <w:r w:rsidRPr="003D63AC">
        <w:rPr>
          <w:rFonts w:ascii="Arial" w:hAnsi="Arial" w:cs="Arial"/>
          <w:lang w:val="id-ID"/>
        </w:rPr>
        <w:t xml:space="preserve">   </w:t>
      </w:r>
      <w:r w:rsidRPr="00103965">
        <w:rPr>
          <w:rFonts w:ascii="Arial" w:hAnsi="Arial" w:cs="Arial"/>
          <w:b/>
          <w:bCs/>
          <w:sz w:val="20"/>
          <w:szCs w:val="20"/>
          <w:lang w:val="id-ID"/>
        </w:rPr>
        <w:t xml:space="preserve">Proses Bubut ( </w:t>
      </w:r>
      <w:r w:rsidRPr="00103965">
        <w:rPr>
          <w:rFonts w:ascii="Arial" w:hAnsi="Arial" w:cs="Arial"/>
          <w:b/>
          <w:bCs/>
          <w:i/>
          <w:sz w:val="20"/>
          <w:szCs w:val="20"/>
          <w:lang w:val="id-ID"/>
        </w:rPr>
        <w:t>Turning</w:t>
      </w:r>
      <w:r w:rsidRPr="00103965">
        <w:rPr>
          <w:rFonts w:ascii="Arial" w:hAnsi="Arial" w:cs="Arial"/>
          <w:b/>
          <w:bCs/>
          <w:sz w:val="20"/>
          <w:szCs w:val="20"/>
          <w:lang w:val="id-ID"/>
        </w:rPr>
        <w:t xml:space="preserve"> )</w:t>
      </w:r>
    </w:p>
    <w:p w:rsidR="005319E5" w:rsidRPr="003D63AC" w:rsidRDefault="005319E5" w:rsidP="005319E5">
      <w:pPr>
        <w:spacing w:line="360" w:lineRule="auto"/>
        <w:ind w:firstLine="720"/>
        <w:jc w:val="both"/>
        <w:rPr>
          <w:rFonts w:ascii="Arial" w:hAnsi="Arial" w:cs="Arial"/>
          <w:sz w:val="20"/>
          <w:szCs w:val="20"/>
          <w:lang w:val="id-ID"/>
        </w:rPr>
      </w:pPr>
      <w:r w:rsidRPr="003D63AC">
        <w:rPr>
          <w:rFonts w:ascii="Arial" w:hAnsi="Arial" w:cs="Arial"/>
          <w:sz w:val="20"/>
          <w:szCs w:val="20"/>
          <w:lang w:val="id-ID"/>
        </w:rPr>
        <w:t>Proses bubut (</w:t>
      </w:r>
      <w:r w:rsidRPr="003D63AC">
        <w:rPr>
          <w:rFonts w:ascii="Arial" w:hAnsi="Arial" w:cs="Arial"/>
          <w:i/>
          <w:sz w:val="20"/>
          <w:szCs w:val="20"/>
          <w:lang w:val="id-ID"/>
        </w:rPr>
        <w:t>Turning</w:t>
      </w:r>
      <w:r w:rsidRPr="003D63AC">
        <w:rPr>
          <w:rFonts w:ascii="Arial" w:hAnsi="Arial" w:cs="Arial"/>
          <w:sz w:val="20"/>
          <w:szCs w:val="20"/>
          <w:lang w:val="id-ID"/>
        </w:rPr>
        <w:t>) adalah proses pemesinan untuk membuat permukaan silindrik dan/atau konis. Proses bubut ini biasanya dilakukan dengan menggunakan mesin bubut (</w:t>
      </w:r>
      <w:r w:rsidRPr="003D63AC">
        <w:rPr>
          <w:rFonts w:ascii="Arial" w:hAnsi="Arial" w:cs="Arial"/>
          <w:i/>
          <w:sz w:val="20"/>
          <w:szCs w:val="20"/>
          <w:lang w:val="id-ID"/>
        </w:rPr>
        <w:t>lathe</w:t>
      </w:r>
      <w:r w:rsidRPr="003D63AC">
        <w:rPr>
          <w:rFonts w:ascii="Arial" w:hAnsi="Arial" w:cs="Arial"/>
          <w:sz w:val="20"/>
          <w:szCs w:val="20"/>
          <w:lang w:val="id-ID"/>
        </w:rPr>
        <w:t>). Proses bubut hanya melibatkan kerja dan gerakan pahat yang relatif sederhana. Benda kerja diputar terhadap sumbu longitudinalnya (sumbu dalam arah memanjang) kemudian pahat potong bermata tunggal diumpankan sejajar dengan sumbu longitudinal tersebut.</w:t>
      </w:r>
    </w:p>
    <w:p w:rsidR="005319E5" w:rsidRPr="003D63AC" w:rsidRDefault="005319E5" w:rsidP="005319E5">
      <w:pPr>
        <w:spacing w:line="360" w:lineRule="auto"/>
        <w:ind w:firstLine="720"/>
        <w:jc w:val="both"/>
        <w:rPr>
          <w:rFonts w:ascii="Arial" w:hAnsi="Arial" w:cs="Arial"/>
          <w:sz w:val="20"/>
          <w:szCs w:val="20"/>
          <w:lang w:val="id-ID"/>
        </w:rPr>
      </w:pPr>
      <w:r w:rsidRPr="003D63AC">
        <w:rPr>
          <w:rFonts w:ascii="Arial" w:hAnsi="Arial" w:cs="Arial"/>
          <w:sz w:val="20"/>
          <w:szCs w:val="20"/>
          <w:lang w:val="id-ID"/>
        </w:rPr>
        <w:t>Benda kerja dipegang oleh pencekam yang dipasang diujung poros utama (</w:t>
      </w:r>
      <w:r w:rsidRPr="003D63AC">
        <w:rPr>
          <w:rFonts w:ascii="Arial" w:hAnsi="Arial" w:cs="Arial"/>
          <w:i/>
          <w:sz w:val="20"/>
          <w:szCs w:val="20"/>
          <w:lang w:val="id-ID"/>
        </w:rPr>
        <w:t>spindel</w:t>
      </w:r>
      <w:r w:rsidRPr="003D63AC">
        <w:rPr>
          <w:rFonts w:ascii="Arial" w:hAnsi="Arial" w:cs="Arial"/>
          <w:sz w:val="20"/>
          <w:szCs w:val="20"/>
          <w:lang w:val="id-ID"/>
        </w:rPr>
        <w:t>). Dengan mengatur lengan pengatur, yang terdapat pada kepala diam, putaran poros utama dapat dipilih. Harga putaran poros utama umumnya dibuat bertingkat dengan aturan yang telah distandarkan, misalnya 630, 710,800, 100, 1120, 1250, 1400, 1600, 1800, dan 2000 rpm. Untuk mesin bubut dengan putaran motor variabel, ataupun dengan sistem transmisi variabel, kecepatan putaran poros utama tidak lagi bertingkat melainkan berkesinambungan (</w:t>
      </w:r>
      <w:r w:rsidRPr="003D63AC">
        <w:rPr>
          <w:rFonts w:ascii="Arial" w:hAnsi="Arial" w:cs="Arial"/>
          <w:i/>
          <w:sz w:val="20"/>
          <w:szCs w:val="20"/>
          <w:lang w:val="id-ID"/>
        </w:rPr>
        <w:t>continue</w:t>
      </w:r>
      <w:r w:rsidRPr="003D63AC">
        <w:rPr>
          <w:rFonts w:ascii="Arial" w:hAnsi="Arial" w:cs="Arial"/>
          <w:sz w:val="20"/>
          <w:szCs w:val="20"/>
          <w:lang w:val="id-ID"/>
        </w:rPr>
        <w:t>). Pahat yang dipasangkan pada dudukan pahat dan kedalaman potong (a)</w:t>
      </w:r>
      <w:r w:rsidRPr="003D63AC">
        <w:rPr>
          <w:rFonts w:ascii="Arial" w:hAnsi="Arial" w:cs="Arial"/>
          <w:b/>
          <w:sz w:val="20"/>
          <w:szCs w:val="20"/>
          <w:lang w:val="id-ID"/>
        </w:rPr>
        <w:t xml:space="preserve"> </w:t>
      </w:r>
      <w:r w:rsidRPr="003D63AC">
        <w:rPr>
          <w:rFonts w:ascii="Arial" w:hAnsi="Arial" w:cs="Arial"/>
          <w:sz w:val="20"/>
          <w:szCs w:val="20"/>
          <w:lang w:val="id-ID"/>
        </w:rPr>
        <w:t xml:space="preserve"> diatur dengan menggeserkan peluncur silang melalui roda pemutar (skala pada pemutar menunjukkan selisih harga diameter, dengan demikian kedalaman gerak translasi bersama</w:t>
      </w:r>
      <w:r w:rsidRPr="003D63AC">
        <w:rPr>
          <w:rFonts w:ascii="Arial" w:hAnsi="Arial" w:cs="Arial"/>
          <w:sz w:val="20"/>
          <w:szCs w:val="20"/>
        </w:rPr>
        <w:t>-</w:t>
      </w:r>
      <w:r w:rsidRPr="003D63AC">
        <w:rPr>
          <w:rFonts w:ascii="Arial" w:hAnsi="Arial" w:cs="Arial"/>
          <w:sz w:val="20"/>
          <w:szCs w:val="20"/>
          <w:lang w:val="id-ID"/>
        </w:rPr>
        <w:t>sama dengan kereta dan gerak makannya diatur dengan lengan pengatur pada umumnya rumah roda gigi.</w:t>
      </w:r>
    </w:p>
    <w:p w:rsidR="005319E5" w:rsidRPr="003D63AC" w:rsidRDefault="005319E5" w:rsidP="005319E5">
      <w:pPr>
        <w:spacing w:line="360" w:lineRule="auto"/>
        <w:ind w:firstLine="720"/>
        <w:jc w:val="both"/>
        <w:rPr>
          <w:rFonts w:ascii="Arial" w:hAnsi="Arial" w:cs="Arial"/>
          <w:sz w:val="20"/>
          <w:szCs w:val="20"/>
        </w:rPr>
      </w:pPr>
      <w:r w:rsidRPr="003D63AC">
        <w:rPr>
          <w:rFonts w:ascii="Arial" w:hAnsi="Arial" w:cs="Arial"/>
          <w:sz w:val="20"/>
          <w:szCs w:val="20"/>
          <w:lang w:val="id-ID"/>
        </w:rPr>
        <w:lastRenderedPageBreak/>
        <w:t xml:space="preserve"> Gerak makan (f)  yang tersedia pada mesin bubut bermacam-macam dan menurut tingkatan yang telah distandarkan, misalnya : 0.1, 0.112, 0.125, 0.14, 0.16 (mm/(r)).</w:t>
      </w:r>
    </w:p>
    <w:p w:rsidR="005319E5" w:rsidRDefault="005319E5" w:rsidP="005319E5">
      <w:pPr>
        <w:spacing w:line="360" w:lineRule="auto"/>
        <w:ind w:firstLine="720"/>
        <w:jc w:val="both"/>
        <w:rPr>
          <w:rFonts w:ascii="Arial" w:hAnsi="Arial" w:cs="Arial"/>
          <w:sz w:val="20"/>
          <w:szCs w:val="20"/>
        </w:rPr>
      </w:pPr>
    </w:p>
    <w:p w:rsidR="005319E5" w:rsidRPr="003D63AC" w:rsidRDefault="005319E5" w:rsidP="005319E5">
      <w:pPr>
        <w:spacing w:line="360" w:lineRule="auto"/>
        <w:ind w:firstLine="720"/>
        <w:jc w:val="both"/>
        <w:rPr>
          <w:rFonts w:ascii="Arial" w:hAnsi="Arial" w:cs="Arial"/>
          <w:sz w:val="20"/>
          <w:szCs w:val="20"/>
        </w:rPr>
      </w:pPr>
      <w:r>
        <w:rPr>
          <w:rFonts w:ascii="Arial" w:hAnsi="Arial" w:cs="Arial"/>
          <w:noProof/>
          <w:sz w:val="20"/>
          <w:szCs w:val="20"/>
        </w:rPr>
        <w:drawing>
          <wp:anchor distT="0" distB="0" distL="114300" distR="114300" simplePos="0" relativeHeight="251659264" behindDoc="1" locked="0" layoutInCell="1" allowOverlap="1">
            <wp:simplePos x="0" y="0"/>
            <wp:positionH relativeFrom="margin">
              <wp:align>center</wp:align>
            </wp:positionH>
            <wp:positionV relativeFrom="paragraph">
              <wp:posOffset>170815</wp:posOffset>
            </wp:positionV>
            <wp:extent cx="3279140" cy="2212340"/>
            <wp:effectExtent l="1905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l="12880" t="21875" r="31995" b="12860"/>
                    <a:stretch>
                      <a:fillRect/>
                    </a:stretch>
                  </pic:blipFill>
                  <pic:spPr bwMode="auto">
                    <a:xfrm>
                      <a:off x="0" y="0"/>
                      <a:ext cx="3279140" cy="2212340"/>
                    </a:xfrm>
                    <a:prstGeom prst="rect">
                      <a:avLst/>
                    </a:prstGeom>
                    <a:noFill/>
                    <a:ln w="9525">
                      <a:noFill/>
                      <a:miter lim="800000"/>
                      <a:headEnd/>
                      <a:tailEnd/>
                    </a:ln>
                  </pic:spPr>
                </pic:pic>
              </a:graphicData>
            </a:graphic>
          </wp:anchor>
        </w:drawing>
      </w:r>
    </w:p>
    <w:p w:rsidR="005319E5" w:rsidRPr="003D63AC" w:rsidRDefault="005319E5" w:rsidP="005319E5">
      <w:pPr>
        <w:spacing w:line="360" w:lineRule="auto"/>
        <w:ind w:firstLine="720"/>
        <w:jc w:val="both"/>
        <w:rPr>
          <w:rFonts w:ascii="Arial" w:hAnsi="Arial" w:cs="Arial"/>
          <w:sz w:val="20"/>
          <w:szCs w:val="20"/>
        </w:rPr>
      </w:pPr>
    </w:p>
    <w:p w:rsidR="005319E5" w:rsidRPr="003D63AC" w:rsidRDefault="005319E5" w:rsidP="005319E5">
      <w:pPr>
        <w:spacing w:line="360" w:lineRule="auto"/>
        <w:ind w:firstLine="720"/>
        <w:jc w:val="both"/>
        <w:rPr>
          <w:rFonts w:ascii="Arial" w:hAnsi="Arial" w:cs="Arial"/>
          <w:sz w:val="20"/>
          <w:szCs w:val="20"/>
        </w:rPr>
      </w:pPr>
    </w:p>
    <w:p w:rsidR="005319E5" w:rsidRPr="003D63AC" w:rsidRDefault="005319E5" w:rsidP="005319E5">
      <w:pPr>
        <w:spacing w:line="360" w:lineRule="auto"/>
        <w:ind w:firstLine="720"/>
        <w:jc w:val="both"/>
        <w:rPr>
          <w:rFonts w:ascii="Arial" w:hAnsi="Arial" w:cs="Arial"/>
          <w:sz w:val="20"/>
          <w:szCs w:val="20"/>
        </w:rPr>
      </w:pPr>
    </w:p>
    <w:p w:rsidR="005319E5" w:rsidRPr="003D63AC" w:rsidRDefault="005319E5" w:rsidP="005319E5">
      <w:pPr>
        <w:spacing w:line="360" w:lineRule="auto"/>
        <w:ind w:firstLine="720"/>
        <w:jc w:val="both"/>
        <w:rPr>
          <w:rFonts w:ascii="Arial" w:hAnsi="Arial" w:cs="Arial"/>
          <w:sz w:val="20"/>
          <w:szCs w:val="20"/>
        </w:rPr>
      </w:pPr>
    </w:p>
    <w:p w:rsidR="005319E5" w:rsidRPr="003D63AC" w:rsidRDefault="005319E5" w:rsidP="005319E5">
      <w:pPr>
        <w:spacing w:line="360" w:lineRule="auto"/>
        <w:ind w:firstLine="720"/>
        <w:jc w:val="both"/>
        <w:rPr>
          <w:rFonts w:ascii="Arial" w:hAnsi="Arial" w:cs="Arial"/>
          <w:sz w:val="20"/>
          <w:szCs w:val="20"/>
        </w:rPr>
      </w:pPr>
    </w:p>
    <w:p w:rsidR="005319E5" w:rsidRPr="003D63AC" w:rsidRDefault="005319E5" w:rsidP="005319E5">
      <w:pPr>
        <w:spacing w:line="360" w:lineRule="auto"/>
        <w:ind w:firstLine="720"/>
        <w:jc w:val="both"/>
        <w:rPr>
          <w:rFonts w:ascii="Arial" w:hAnsi="Arial" w:cs="Arial"/>
          <w:b/>
          <w:sz w:val="20"/>
          <w:szCs w:val="20"/>
        </w:rPr>
      </w:pPr>
    </w:p>
    <w:p w:rsidR="005319E5" w:rsidRPr="003D63AC" w:rsidRDefault="005319E5" w:rsidP="005319E5">
      <w:pPr>
        <w:spacing w:after="120" w:line="360" w:lineRule="auto"/>
        <w:ind w:firstLine="540"/>
        <w:jc w:val="both"/>
        <w:rPr>
          <w:rFonts w:ascii="Arial" w:hAnsi="Arial" w:cs="Arial"/>
          <w:sz w:val="20"/>
          <w:szCs w:val="20"/>
          <w:lang w:val="id-ID"/>
        </w:rPr>
      </w:pPr>
    </w:p>
    <w:p w:rsidR="005319E5" w:rsidRPr="003D63AC" w:rsidRDefault="005319E5" w:rsidP="005319E5">
      <w:pPr>
        <w:spacing w:after="120" w:line="360" w:lineRule="auto"/>
        <w:ind w:firstLine="540"/>
        <w:jc w:val="center"/>
        <w:rPr>
          <w:rFonts w:ascii="Arial" w:hAnsi="Arial" w:cs="Arial"/>
          <w:sz w:val="20"/>
          <w:szCs w:val="20"/>
          <w:lang w:val="id-ID"/>
        </w:rPr>
      </w:pPr>
    </w:p>
    <w:p w:rsidR="005319E5" w:rsidRPr="003D63AC" w:rsidRDefault="005319E5" w:rsidP="005319E5">
      <w:pPr>
        <w:spacing w:after="120" w:line="360" w:lineRule="auto"/>
        <w:ind w:firstLine="540"/>
        <w:jc w:val="center"/>
        <w:outlineLvl w:val="0"/>
        <w:rPr>
          <w:rFonts w:ascii="Arial" w:hAnsi="Arial" w:cs="Arial"/>
          <w:sz w:val="20"/>
          <w:szCs w:val="20"/>
        </w:rPr>
      </w:pPr>
    </w:p>
    <w:p w:rsidR="005319E5" w:rsidRPr="003D63AC" w:rsidRDefault="005319E5" w:rsidP="005319E5">
      <w:pPr>
        <w:spacing w:line="360" w:lineRule="auto"/>
        <w:jc w:val="both"/>
        <w:rPr>
          <w:rFonts w:ascii="Arial" w:hAnsi="Arial" w:cs="Arial"/>
          <w:b/>
          <w:sz w:val="20"/>
          <w:szCs w:val="20"/>
        </w:rPr>
      </w:pPr>
    </w:p>
    <w:p w:rsidR="005319E5" w:rsidRPr="003D63AC" w:rsidRDefault="005319E5" w:rsidP="005319E5">
      <w:pPr>
        <w:spacing w:line="360" w:lineRule="auto"/>
        <w:ind w:firstLine="540"/>
        <w:jc w:val="center"/>
        <w:rPr>
          <w:rFonts w:ascii="Arial" w:hAnsi="Arial" w:cs="Arial"/>
          <w:i/>
          <w:color w:val="000000"/>
          <w:sz w:val="20"/>
          <w:szCs w:val="20"/>
          <w:lang w:val="id-ID"/>
        </w:rPr>
      </w:pPr>
      <w:r w:rsidRPr="003D63AC">
        <w:rPr>
          <w:rFonts w:ascii="Arial" w:hAnsi="Arial" w:cs="Arial"/>
          <w:sz w:val="20"/>
          <w:szCs w:val="20"/>
          <w:lang w:val="id-ID"/>
        </w:rPr>
        <w:t>Gambar</w:t>
      </w:r>
      <w:r>
        <w:rPr>
          <w:rFonts w:ascii="Arial" w:hAnsi="Arial" w:cs="Arial"/>
          <w:sz w:val="20"/>
          <w:szCs w:val="20"/>
        </w:rPr>
        <w:t xml:space="preserve"> </w:t>
      </w:r>
      <w:r>
        <w:rPr>
          <w:rFonts w:ascii="Arial" w:hAnsi="Arial" w:cs="Arial"/>
          <w:color w:val="000000"/>
          <w:sz w:val="20"/>
          <w:szCs w:val="20"/>
        </w:rPr>
        <w:t>2.31</w:t>
      </w:r>
      <w:r w:rsidRPr="003D63AC">
        <w:rPr>
          <w:rFonts w:ascii="Arial" w:hAnsi="Arial" w:cs="Arial"/>
          <w:color w:val="000000"/>
          <w:sz w:val="20"/>
          <w:szCs w:val="20"/>
          <w:lang w:val="id-ID"/>
        </w:rPr>
        <w:t xml:space="preserve"> Mesin Bubut</w:t>
      </w:r>
    </w:p>
    <w:p w:rsidR="005319E5" w:rsidRPr="003D63AC" w:rsidRDefault="005319E5" w:rsidP="005319E5">
      <w:pPr>
        <w:tabs>
          <w:tab w:val="left" w:pos="6135"/>
        </w:tabs>
        <w:spacing w:line="360" w:lineRule="auto"/>
        <w:ind w:firstLine="540"/>
        <w:rPr>
          <w:rFonts w:ascii="Arial" w:hAnsi="Arial" w:cs="Arial"/>
          <w:b/>
          <w:color w:val="000000"/>
          <w:sz w:val="20"/>
          <w:szCs w:val="20"/>
          <w:lang w:val="id-ID"/>
        </w:rPr>
      </w:pPr>
      <w:r w:rsidRPr="003D63AC">
        <w:rPr>
          <w:rFonts w:ascii="Arial" w:hAnsi="Arial" w:cs="Arial"/>
          <w:b/>
          <w:color w:val="000000"/>
          <w:sz w:val="20"/>
          <w:szCs w:val="20"/>
          <w:lang w:val="id-ID"/>
        </w:rPr>
        <w:tab/>
      </w:r>
    </w:p>
    <w:p w:rsidR="005319E5" w:rsidRPr="003D63AC" w:rsidRDefault="005319E5" w:rsidP="005319E5">
      <w:pPr>
        <w:spacing w:line="360" w:lineRule="auto"/>
        <w:ind w:firstLine="720"/>
        <w:jc w:val="both"/>
        <w:rPr>
          <w:rFonts w:ascii="Arial" w:hAnsi="Arial" w:cs="Arial"/>
          <w:sz w:val="20"/>
          <w:szCs w:val="20"/>
        </w:rPr>
      </w:pPr>
      <w:r w:rsidRPr="003D63AC">
        <w:rPr>
          <w:rFonts w:ascii="Arial" w:hAnsi="Arial" w:cs="Arial"/>
          <w:sz w:val="20"/>
          <w:szCs w:val="20"/>
          <w:lang w:val="id-ID"/>
        </w:rPr>
        <w:t>Dengan mempergunakan pahat dengan bentuk tertentu dan pahat diumpankan maju ke arah benda kerja maka akan terbubutlah bentuk</w:t>
      </w:r>
      <w:r w:rsidRPr="003D63AC">
        <w:rPr>
          <w:rFonts w:ascii="Arial" w:hAnsi="Arial" w:cs="Arial"/>
          <w:sz w:val="20"/>
          <w:szCs w:val="20"/>
        </w:rPr>
        <w:t>-</w:t>
      </w:r>
      <w:r w:rsidRPr="003D63AC">
        <w:rPr>
          <w:rFonts w:ascii="Arial" w:hAnsi="Arial" w:cs="Arial"/>
          <w:sz w:val="20"/>
          <w:szCs w:val="20"/>
          <w:lang w:val="id-ID"/>
        </w:rPr>
        <w:t>bentuk tertentu, karena bentuk permukaan yang dihasilkan tergantung bentuk dan ukuran pahat potong. Jika dikehendaki permukaan akhir yang baik dengan ukuran yang akurat, maka prosedur pemotongannya adalah satu atau dua kali pemotongan kasar (</w:t>
      </w:r>
      <w:r w:rsidRPr="003D63AC">
        <w:rPr>
          <w:rFonts w:ascii="Arial" w:hAnsi="Arial" w:cs="Arial"/>
          <w:i/>
          <w:sz w:val="20"/>
          <w:szCs w:val="20"/>
          <w:lang w:val="id-ID"/>
        </w:rPr>
        <w:t>Roughing</w:t>
      </w:r>
      <w:r w:rsidRPr="003D63AC">
        <w:rPr>
          <w:rFonts w:ascii="Arial" w:hAnsi="Arial" w:cs="Arial"/>
          <w:sz w:val="20"/>
          <w:szCs w:val="20"/>
          <w:lang w:val="id-ID"/>
        </w:rPr>
        <w:t>) lalu diikuti satu kali atau lebih pemotongan halus (</w:t>
      </w:r>
      <w:r w:rsidRPr="003D63AC">
        <w:rPr>
          <w:rFonts w:ascii="Arial" w:hAnsi="Arial" w:cs="Arial"/>
          <w:i/>
          <w:sz w:val="20"/>
          <w:szCs w:val="20"/>
          <w:lang w:val="id-ID"/>
        </w:rPr>
        <w:t>Finishing</w:t>
      </w:r>
      <w:r w:rsidRPr="003D63AC">
        <w:rPr>
          <w:rFonts w:ascii="Arial" w:hAnsi="Arial" w:cs="Arial"/>
          <w:sz w:val="20"/>
          <w:szCs w:val="20"/>
          <w:lang w:val="id-ID"/>
        </w:rPr>
        <w:t>).</w:t>
      </w:r>
    </w:p>
    <w:p w:rsidR="005319E5" w:rsidRDefault="005319E5" w:rsidP="005319E5">
      <w:pPr>
        <w:autoSpaceDE w:val="0"/>
        <w:autoSpaceDN w:val="0"/>
        <w:adjustRightInd w:val="0"/>
        <w:spacing w:line="360" w:lineRule="auto"/>
        <w:ind w:left="1440"/>
        <w:jc w:val="both"/>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r>
        <w:rPr>
          <w:rFonts w:ascii="Arial" w:hAnsi="Arial" w:cs="Arial"/>
          <w:noProof/>
          <w:sz w:val="20"/>
          <w:szCs w:val="20"/>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53046</wp:posOffset>
            </wp:positionV>
            <wp:extent cx="1184519" cy="3509108"/>
            <wp:effectExtent l="19050" t="0" r="0" b="0"/>
            <wp:wrapNone/>
            <wp:docPr id="16" name="Picture 11" descr="D:\TA\Dokumen TA\Motorcycle_Cylinder_Boring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Dokumen TA\Motorcycle_Cylinder_Boring_Machine.jpg"/>
                    <pic:cNvPicPr>
                      <a:picLocks noChangeAspect="1" noChangeArrowheads="1"/>
                    </pic:cNvPicPr>
                  </pic:nvPicPr>
                  <pic:blipFill>
                    <a:blip r:embed="rId46"/>
                    <a:srcRect/>
                    <a:stretch>
                      <a:fillRect/>
                    </a:stretch>
                  </pic:blipFill>
                  <pic:spPr bwMode="auto">
                    <a:xfrm>
                      <a:off x="0" y="0"/>
                      <a:ext cx="1184519" cy="3509108"/>
                    </a:xfrm>
                    <a:prstGeom prst="rect">
                      <a:avLst/>
                    </a:prstGeom>
                    <a:noFill/>
                    <a:ln w="9525">
                      <a:noFill/>
                      <a:miter lim="800000"/>
                      <a:headEnd/>
                      <a:tailEnd/>
                    </a:ln>
                  </pic:spPr>
                </pic:pic>
              </a:graphicData>
            </a:graphic>
          </wp:anchor>
        </w:drawing>
      </w: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ind w:left="1440"/>
        <w:jc w:val="center"/>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r>
        <w:rPr>
          <w:rFonts w:ascii="Arial" w:hAnsi="Arial" w:cs="Arial"/>
          <w:sz w:val="20"/>
          <w:szCs w:val="20"/>
          <w:lang w:val="sv-SE"/>
        </w:rPr>
        <w:t>Gambar 2.32 Mesin Koter</w:t>
      </w:r>
    </w:p>
    <w:p w:rsidR="005319E5" w:rsidRDefault="005319E5" w:rsidP="005319E5">
      <w:pPr>
        <w:autoSpaceDE w:val="0"/>
        <w:autoSpaceDN w:val="0"/>
        <w:adjustRightInd w:val="0"/>
        <w:spacing w:line="360" w:lineRule="auto"/>
        <w:ind w:firstLine="720"/>
        <w:rPr>
          <w:rFonts w:ascii="Arial" w:hAnsi="Arial" w:cs="Arial"/>
          <w:sz w:val="20"/>
          <w:szCs w:val="20"/>
        </w:rPr>
      </w:pPr>
      <w:r>
        <w:rPr>
          <w:rFonts w:ascii="Arial" w:hAnsi="Arial" w:cs="Arial"/>
          <w:sz w:val="20"/>
          <w:szCs w:val="20"/>
          <w:lang w:val="sv-SE"/>
        </w:rPr>
        <w:t xml:space="preserve">Mesin koter </w:t>
      </w:r>
      <w:r>
        <w:rPr>
          <w:rFonts w:ascii="Arial" w:hAnsi="Arial" w:cs="Arial"/>
          <w:sz w:val="20"/>
          <w:szCs w:val="20"/>
        </w:rPr>
        <w:t>yaitu</w:t>
      </w:r>
      <w:r w:rsidRPr="00C3730E">
        <w:rPr>
          <w:rFonts w:ascii="Arial" w:hAnsi="Arial" w:cs="Arial"/>
          <w:sz w:val="20"/>
          <w:szCs w:val="20"/>
          <w:lang w:val="id-ID"/>
        </w:rPr>
        <w:t xml:space="preserve"> </w:t>
      </w:r>
      <w:r>
        <w:rPr>
          <w:rFonts w:ascii="Arial" w:hAnsi="Arial" w:cs="Arial"/>
          <w:sz w:val="20"/>
          <w:szCs w:val="20"/>
        </w:rPr>
        <w:t xml:space="preserve">mesin untuk </w:t>
      </w:r>
      <w:r>
        <w:rPr>
          <w:rFonts w:ascii="Arial" w:hAnsi="Arial" w:cs="Arial"/>
          <w:sz w:val="20"/>
          <w:szCs w:val="20"/>
          <w:lang w:val="id-ID"/>
        </w:rPr>
        <w:t xml:space="preserve"> </w:t>
      </w:r>
      <w:r>
        <w:rPr>
          <w:rFonts w:ascii="Arial" w:hAnsi="Arial" w:cs="Arial"/>
          <w:sz w:val="20"/>
          <w:szCs w:val="20"/>
        </w:rPr>
        <w:t>m</w:t>
      </w:r>
      <w:r>
        <w:rPr>
          <w:rFonts w:ascii="Arial" w:hAnsi="Arial" w:cs="Arial"/>
          <w:sz w:val="20"/>
          <w:szCs w:val="20"/>
          <w:lang w:val="id-ID"/>
        </w:rPr>
        <w:t>em</w:t>
      </w:r>
      <w:r>
        <w:rPr>
          <w:rFonts w:ascii="Arial" w:hAnsi="Arial" w:cs="Arial"/>
          <w:sz w:val="20"/>
          <w:szCs w:val="20"/>
        </w:rPr>
        <w:t>per</w:t>
      </w:r>
      <w:r>
        <w:rPr>
          <w:rFonts w:ascii="Arial" w:hAnsi="Arial" w:cs="Arial"/>
          <w:sz w:val="20"/>
          <w:szCs w:val="20"/>
          <w:lang w:val="id-ID"/>
        </w:rPr>
        <w:t xml:space="preserve">besar atau </w:t>
      </w:r>
      <w:r>
        <w:rPr>
          <w:rFonts w:ascii="Arial" w:hAnsi="Arial" w:cs="Arial"/>
          <w:sz w:val="20"/>
          <w:szCs w:val="20"/>
        </w:rPr>
        <w:t>m</w:t>
      </w:r>
      <w:r w:rsidRPr="00C3730E">
        <w:rPr>
          <w:rFonts w:ascii="Arial" w:hAnsi="Arial" w:cs="Arial"/>
          <w:sz w:val="20"/>
          <w:szCs w:val="20"/>
          <w:lang w:val="id-ID"/>
        </w:rPr>
        <w:t>e</w:t>
      </w:r>
      <w:r>
        <w:rPr>
          <w:rFonts w:ascii="Arial" w:hAnsi="Arial" w:cs="Arial"/>
          <w:sz w:val="20"/>
          <w:szCs w:val="20"/>
        </w:rPr>
        <w:t>mpe</w:t>
      </w:r>
      <w:r>
        <w:rPr>
          <w:rFonts w:ascii="Arial" w:hAnsi="Arial" w:cs="Arial"/>
          <w:sz w:val="20"/>
          <w:szCs w:val="20"/>
          <w:lang w:val="id-ID"/>
        </w:rPr>
        <w:t>rluas</w:t>
      </w:r>
      <w:r w:rsidRPr="00C3730E">
        <w:rPr>
          <w:rFonts w:ascii="Arial" w:hAnsi="Arial" w:cs="Arial"/>
          <w:sz w:val="20"/>
          <w:szCs w:val="20"/>
          <w:lang w:val="id-ID"/>
        </w:rPr>
        <w:t xml:space="preserve"> </w:t>
      </w:r>
      <w:r w:rsidRPr="00C3730E">
        <w:rPr>
          <w:rFonts w:ascii="Arial" w:hAnsi="Arial" w:cs="Arial"/>
          <w:sz w:val="20"/>
          <w:szCs w:val="20"/>
        </w:rPr>
        <w:t xml:space="preserve">permukaan </w:t>
      </w:r>
      <w:r w:rsidRPr="00C3730E">
        <w:rPr>
          <w:rFonts w:ascii="Arial" w:hAnsi="Arial" w:cs="Arial"/>
          <w:sz w:val="20"/>
          <w:szCs w:val="20"/>
          <w:lang w:val="id-ID"/>
        </w:rPr>
        <w:t>diameter dalam liner  pada blok silinder</w:t>
      </w:r>
      <w:r>
        <w:rPr>
          <w:rFonts w:ascii="Arial" w:hAnsi="Arial" w:cs="Arial"/>
          <w:sz w:val="20"/>
          <w:szCs w:val="20"/>
        </w:rPr>
        <w:t xml:space="preserve"> yang hasil permukaan nya masih dalam keadaan kasar</w:t>
      </w:r>
      <w:r w:rsidRPr="00C3730E">
        <w:rPr>
          <w:rFonts w:ascii="Arial" w:hAnsi="Arial" w:cs="Arial"/>
          <w:sz w:val="20"/>
          <w:szCs w:val="20"/>
        </w:rPr>
        <w:t>.</w:t>
      </w:r>
    </w:p>
    <w:p w:rsidR="005319E5" w:rsidRDefault="005319E5" w:rsidP="005319E5">
      <w:pPr>
        <w:autoSpaceDE w:val="0"/>
        <w:autoSpaceDN w:val="0"/>
        <w:adjustRightInd w:val="0"/>
        <w:spacing w:line="360" w:lineRule="auto"/>
        <w:ind w:firstLine="720"/>
        <w:rPr>
          <w:rFonts w:ascii="Arial" w:hAnsi="Arial" w:cs="Arial"/>
          <w:sz w:val="20"/>
          <w:szCs w:val="20"/>
        </w:rPr>
      </w:pPr>
      <w:r>
        <w:rPr>
          <w:rFonts w:ascii="Arial" w:hAnsi="Arial" w:cs="Arial"/>
          <w:sz w:val="20"/>
          <w:szCs w:val="20"/>
        </w:rPr>
        <w:t>Prinsip kerja dari mesin koter adalah sebagai berikut :</w:t>
      </w:r>
    </w:p>
    <w:p w:rsidR="005319E5" w:rsidRDefault="005319E5" w:rsidP="005319E5">
      <w:pPr>
        <w:pStyle w:val="ListParagraph"/>
        <w:numPr>
          <w:ilvl w:val="0"/>
          <w:numId w:val="49"/>
        </w:numPr>
        <w:autoSpaceDE w:val="0"/>
        <w:autoSpaceDN w:val="0"/>
        <w:adjustRightInd w:val="0"/>
        <w:spacing w:line="360" w:lineRule="auto"/>
        <w:rPr>
          <w:rFonts w:ascii="Arial" w:hAnsi="Arial" w:cs="Arial"/>
          <w:sz w:val="20"/>
          <w:szCs w:val="20"/>
          <w:lang w:val="sv-SE"/>
        </w:rPr>
      </w:pPr>
      <w:r>
        <w:rPr>
          <w:rFonts w:ascii="Arial" w:hAnsi="Arial" w:cs="Arial"/>
          <w:sz w:val="20"/>
          <w:szCs w:val="20"/>
          <w:lang w:val="sv-SE"/>
        </w:rPr>
        <w:t xml:space="preserve">Motor listrik berputar bertujuan untuk memutarkan poros yang di ujung poros tersebut terdapat pisau atau pahat potong. </w:t>
      </w:r>
    </w:p>
    <w:p w:rsidR="005319E5" w:rsidRDefault="005319E5" w:rsidP="005319E5">
      <w:pPr>
        <w:pStyle w:val="ListParagraph"/>
        <w:numPr>
          <w:ilvl w:val="0"/>
          <w:numId w:val="49"/>
        </w:numPr>
        <w:autoSpaceDE w:val="0"/>
        <w:autoSpaceDN w:val="0"/>
        <w:adjustRightInd w:val="0"/>
        <w:spacing w:line="360" w:lineRule="auto"/>
        <w:rPr>
          <w:rFonts w:ascii="Arial" w:hAnsi="Arial" w:cs="Arial"/>
          <w:sz w:val="20"/>
          <w:szCs w:val="20"/>
          <w:lang w:val="sv-SE"/>
        </w:rPr>
      </w:pPr>
      <w:r>
        <w:rPr>
          <w:rFonts w:ascii="Arial" w:hAnsi="Arial" w:cs="Arial"/>
          <w:sz w:val="20"/>
          <w:szCs w:val="20"/>
          <w:lang w:val="sv-SE"/>
        </w:rPr>
        <w:t xml:space="preserve">Setelah poros berputar spindle akan berputar secara otomatis memutarkan poros yang </w:t>
      </w:r>
      <w:r>
        <w:rPr>
          <w:rFonts w:ascii="Arial" w:hAnsi="Arial" w:cs="Arial"/>
          <w:sz w:val="20"/>
          <w:szCs w:val="20"/>
          <w:lang w:val="sv-SE"/>
        </w:rPr>
        <w:lastRenderedPageBreak/>
        <w:t xml:space="preserve">dibagian ujung poros terdapat pahat potong yang berfungsi untuk memperbesar atau memperluas permukaan liner . </w:t>
      </w:r>
    </w:p>
    <w:p w:rsidR="005319E5" w:rsidRDefault="005319E5" w:rsidP="005319E5">
      <w:pPr>
        <w:pStyle w:val="ListParagraph"/>
        <w:numPr>
          <w:ilvl w:val="0"/>
          <w:numId w:val="49"/>
        </w:numPr>
        <w:autoSpaceDE w:val="0"/>
        <w:autoSpaceDN w:val="0"/>
        <w:adjustRightInd w:val="0"/>
        <w:spacing w:line="360" w:lineRule="auto"/>
        <w:rPr>
          <w:rFonts w:ascii="Arial" w:hAnsi="Arial" w:cs="Arial"/>
          <w:sz w:val="20"/>
          <w:szCs w:val="20"/>
          <w:lang w:val="sv-SE"/>
        </w:rPr>
      </w:pPr>
      <w:r>
        <w:rPr>
          <w:rFonts w:ascii="Arial" w:hAnsi="Arial" w:cs="Arial"/>
          <w:sz w:val="20"/>
          <w:szCs w:val="20"/>
          <w:lang w:val="sv-SE"/>
        </w:rPr>
        <w:t>Proses pemakanan yang terjadi adalah  benda kerja diam dan pahat potong yang berkerja rotasi searah jarum jam untuk memperbesar liner  .</w:t>
      </w:r>
    </w:p>
    <w:p w:rsidR="005319E5" w:rsidRDefault="005319E5" w:rsidP="005319E5">
      <w:pPr>
        <w:autoSpaceDE w:val="0"/>
        <w:autoSpaceDN w:val="0"/>
        <w:adjustRightInd w:val="0"/>
        <w:spacing w:line="360" w:lineRule="auto"/>
        <w:rPr>
          <w:rFonts w:ascii="Arial" w:hAnsi="Arial" w:cs="Arial"/>
          <w:sz w:val="20"/>
          <w:szCs w:val="20"/>
          <w:lang w:val="sv-SE"/>
        </w:rPr>
      </w:pPr>
      <w:r>
        <w:rPr>
          <w:rFonts w:ascii="Arial" w:hAnsi="Arial" w:cs="Arial"/>
          <w:noProof/>
          <w:sz w:val="20"/>
          <w:szCs w:val="20"/>
        </w:rPr>
        <w:drawing>
          <wp:anchor distT="0" distB="0" distL="114300" distR="114300" simplePos="0" relativeHeight="251662336" behindDoc="1" locked="0" layoutInCell="1" allowOverlap="1">
            <wp:simplePos x="0" y="0"/>
            <wp:positionH relativeFrom="margin">
              <wp:align>center</wp:align>
            </wp:positionH>
            <wp:positionV relativeFrom="paragraph">
              <wp:posOffset>206912</wp:posOffset>
            </wp:positionV>
            <wp:extent cx="1899725" cy="1899138"/>
            <wp:effectExtent l="171450" t="152400" r="138625" b="101112"/>
            <wp:wrapNone/>
            <wp:docPr id="10" name="Picture 11" descr="D:\TA\Dokumen TA\hone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Dokumen TA\honessm.jpg"/>
                    <pic:cNvPicPr>
                      <a:picLocks noChangeAspect="1" noChangeArrowheads="1"/>
                    </pic:cNvPicPr>
                  </pic:nvPicPr>
                  <pic:blipFill>
                    <a:blip r:embed="rId47"/>
                    <a:srcRect/>
                    <a:stretch>
                      <a:fillRect/>
                    </a:stretch>
                  </pic:blipFill>
                  <pic:spPr bwMode="auto">
                    <a:xfrm>
                      <a:off x="0" y="0"/>
                      <a:ext cx="1899725" cy="18991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rPr>
          <w:rFonts w:ascii="Arial" w:hAnsi="Arial" w:cs="Arial"/>
          <w:sz w:val="20"/>
          <w:szCs w:val="20"/>
          <w:lang w:val="sv-SE"/>
        </w:rPr>
      </w:pPr>
    </w:p>
    <w:p w:rsidR="005319E5" w:rsidRDefault="005319E5" w:rsidP="005319E5">
      <w:pPr>
        <w:autoSpaceDE w:val="0"/>
        <w:autoSpaceDN w:val="0"/>
        <w:adjustRightInd w:val="0"/>
        <w:spacing w:line="360" w:lineRule="auto"/>
        <w:jc w:val="center"/>
        <w:rPr>
          <w:rFonts w:ascii="Arial" w:hAnsi="Arial" w:cs="Arial"/>
          <w:sz w:val="20"/>
          <w:szCs w:val="20"/>
          <w:lang w:val="sv-SE"/>
        </w:rPr>
      </w:pPr>
      <w:r>
        <w:rPr>
          <w:rFonts w:ascii="Arial" w:hAnsi="Arial" w:cs="Arial"/>
          <w:sz w:val="20"/>
          <w:szCs w:val="20"/>
          <w:lang w:val="sv-SE"/>
        </w:rPr>
        <w:t>Gambar 2.33 Honing Tools</w:t>
      </w:r>
    </w:p>
    <w:p w:rsidR="005319E5" w:rsidRDefault="005319E5" w:rsidP="005319E5">
      <w:pPr>
        <w:autoSpaceDE w:val="0"/>
        <w:autoSpaceDN w:val="0"/>
        <w:adjustRightInd w:val="0"/>
        <w:spacing w:line="360" w:lineRule="auto"/>
        <w:jc w:val="center"/>
        <w:rPr>
          <w:rFonts w:ascii="Arial" w:hAnsi="Arial" w:cs="Arial"/>
          <w:sz w:val="20"/>
          <w:szCs w:val="20"/>
          <w:lang w:val="sv-SE"/>
        </w:rPr>
      </w:pPr>
    </w:p>
    <w:p w:rsidR="005319E5" w:rsidRDefault="005319E5" w:rsidP="005319E5">
      <w:pPr>
        <w:pStyle w:val="ListParagraph"/>
        <w:spacing w:after="0" w:line="360" w:lineRule="auto"/>
        <w:ind w:left="0" w:firstLine="720"/>
        <w:rPr>
          <w:rFonts w:ascii="Arial" w:hAnsi="Arial" w:cs="Arial"/>
          <w:sz w:val="20"/>
          <w:szCs w:val="20"/>
        </w:rPr>
      </w:pPr>
      <w:r w:rsidRPr="00CB4D30">
        <w:rPr>
          <w:rFonts w:ascii="Arial" w:hAnsi="Arial" w:cs="Arial"/>
          <w:sz w:val="20"/>
          <w:szCs w:val="20"/>
          <w:lang w:val="id-ID"/>
        </w:rPr>
        <w:t xml:space="preserve">Honing </w:t>
      </w:r>
      <w:r>
        <w:rPr>
          <w:rFonts w:ascii="Arial" w:hAnsi="Arial" w:cs="Arial"/>
          <w:sz w:val="20"/>
          <w:szCs w:val="20"/>
        </w:rPr>
        <w:t xml:space="preserve"> tools atau lebih dikenal dengan istilah lain nya adalah reamer atau grinding dimana  alat ini berfungsi  untuk :  </w:t>
      </w:r>
    </w:p>
    <w:p w:rsidR="005319E5" w:rsidRDefault="005319E5" w:rsidP="005319E5">
      <w:pPr>
        <w:pStyle w:val="ListParagraph"/>
        <w:numPr>
          <w:ilvl w:val="0"/>
          <w:numId w:val="50"/>
        </w:numPr>
        <w:spacing w:after="0" w:line="360" w:lineRule="auto"/>
        <w:rPr>
          <w:rFonts w:ascii="Arial" w:hAnsi="Arial" w:cs="Arial"/>
          <w:sz w:val="20"/>
          <w:szCs w:val="20"/>
        </w:rPr>
      </w:pPr>
      <w:r>
        <w:rPr>
          <w:rFonts w:ascii="Arial" w:hAnsi="Arial" w:cs="Arial"/>
          <w:sz w:val="20"/>
          <w:szCs w:val="20"/>
        </w:rPr>
        <w:t>Memperhalus permukaan liner  bagian dalam yang telah mengalami proses koter terlebih dahulu dimana permukaan liner  masih dalam permukaan kasar.</w:t>
      </w:r>
    </w:p>
    <w:p w:rsidR="005319E5" w:rsidRDefault="005319E5" w:rsidP="005319E5">
      <w:pPr>
        <w:pStyle w:val="ListParagraph"/>
        <w:spacing w:after="0" w:line="360" w:lineRule="auto"/>
        <w:ind w:left="1440"/>
        <w:rPr>
          <w:rFonts w:ascii="Arial" w:hAnsi="Arial" w:cs="Arial"/>
          <w:sz w:val="20"/>
          <w:szCs w:val="20"/>
        </w:rPr>
      </w:pPr>
      <w:r>
        <w:rPr>
          <w:rFonts w:ascii="Arial" w:hAnsi="Arial" w:cs="Arial"/>
          <w:sz w:val="20"/>
          <w:szCs w:val="20"/>
        </w:rPr>
        <w:lastRenderedPageBreak/>
        <w:t>Prinsip kerja Honing Tools adalah sebagai berikut :</w:t>
      </w:r>
    </w:p>
    <w:p w:rsidR="005319E5" w:rsidRPr="00122182" w:rsidRDefault="005319E5" w:rsidP="005319E5">
      <w:pPr>
        <w:pStyle w:val="ListParagraph"/>
        <w:numPr>
          <w:ilvl w:val="0"/>
          <w:numId w:val="49"/>
        </w:numPr>
        <w:autoSpaceDE w:val="0"/>
        <w:autoSpaceDN w:val="0"/>
        <w:adjustRightInd w:val="0"/>
        <w:spacing w:line="360" w:lineRule="auto"/>
        <w:rPr>
          <w:rFonts w:ascii="Arial" w:hAnsi="Arial" w:cs="Arial"/>
          <w:sz w:val="20"/>
          <w:szCs w:val="20"/>
          <w:lang w:val="sv-SE"/>
        </w:rPr>
      </w:pPr>
      <w:r>
        <w:rPr>
          <w:rFonts w:ascii="Arial" w:hAnsi="Arial" w:cs="Arial"/>
          <w:sz w:val="20"/>
          <w:szCs w:val="20"/>
          <w:lang w:val="sv-SE"/>
        </w:rPr>
        <w:t xml:space="preserve">Honing tools di tekan turun naik  oleh spindle driling hodrolik untuk memperhalus permukaan dalam liner blok silinder. </w:t>
      </w:r>
    </w:p>
    <w:p w:rsidR="005319E5" w:rsidRPr="00103965" w:rsidRDefault="005319E5" w:rsidP="005319E5">
      <w:pPr>
        <w:autoSpaceDE w:val="0"/>
        <w:autoSpaceDN w:val="0"/>
        <w:adjustRightInd w:val="0"/>
        <w:spacing w:line="360" w:lineRule="auto"/>
        <w:ind w:firstLine="720"/>
        <w:rPr>
          <w:rFonts w:ascii="Arial" w:hAnsi="Arial" w:cs="Arial"/>
          <w:sz w:val="20"/>
          <w:szCs w:val="20"/>
          <w:lang w:val="sv-SE"/>
        </w:rPr>
      </w:pPr>
    </w:p>
    <w:p w:rsidR="00B20381" w:rsidRDefault="00B20381"/>
    <w:sectPr w:rsidR="00B20381" w:rsidSect="0057477B">
      <w:headerReference w:type="even" r:id="rId48"/>
      <w:headerReference w:type="default" r:id="rId49"/>
      <w:footerReference w:type="default" r:id="rId50"/>
      <w:headerReference w:type="first" r:id="rId51"/>
      <w:footerReference w:type="first" r:id="rId52"/>
      <w:pgSz w:w="8392" w:h="11907" w:code="11"/>
      <w:pgMar w:top="1418" w:right="1134" w:bottom="1134" w:left="141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73E" w:rsidRDefault="004D273E" w:rsidP="009374BC">
      <w:r>
        <w:separator/>
      </w:r>
    </w:p>
  </w:endnote>
  <w:endnote w:type="continuationSeparator" w:id="1">
    <w:p w:rsidR="004D273E" w:rsidRDefault="004D273E" w:rsidP="009374B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20" w:rsidRPr="00B37AEF" w:rsidRDefault="009374BC" w:rsidP="00540EF5">
    <w:pPr>
      <w:pStyle w:val="Footer"/>
      <w:tabs>
        <w:tab w:val="clear" w:pos="4320"/>
        <w:tab w:val="center" w:pos="3402"/>
      </w:tabs>
      <w:rPr>
        <w:i/>
        <w:sz w:val="20"/>
        <w:szCs w:val="20"/>
      </w:rPr>
    </w:pPr>
    <w:r>
      <w:rPr>
        <w:i/>
        <w:noProof/>
        <w:sz w:val="20"/>
        <w:szCs w:val="20"/>
      </w:rPr>
      <w:pict>
        <v:line id="_x0000_s2049" style="position:absolute;z-index:251660288;mso-position-horizontal:center" from="0,-5.15pt" to="291.95pt,-5.15pt" strokeweight="4.5pt">
          <v:stroke linestyle="thinThick"/>
        </v:line>
      </w:pict>
    </w:r>
    <w:r w:rsidR="005319E5" w:rsidRPr="00B37AEF">
      <w:rPr>
        <w:i/>
        <w:sz w:val="20"/>
        <w:szCs w:val="20"/>
      </w:rPr>
      <w:t>Laporan Tugas Akhir</w:t>
    </w:r>
    <w:r w:rsidR="005319E5">
      <w:rPr>
        <w:i/>
        <w:sz w:val="20"/>
        <w:szCs w:val="20"/>
      </w:rPr>
      <w:tab/>
    </w:r>
    <w:r w:rsidR="005319E5">
      <w:rPr>
        <w:i/>
        <w:sz w:val="20"/>
        <w:szCs w:val="20"/>
      </w:rPr>
      <w:tab/>
    </w:r>
    <w:r w:rsidR="005319E5">
      <w:rPr>
        <w:i/>
        <w:sz w:val="20"/>
        <w:szCs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20" w:rsidRPr="00DC0F91" w:rsidRDefault="009374BC" w:rsidP="0057477B">
    <w:pPr>
      <w:pStyle w:val="Footer"/>
      <w:tabs>
        <w:tab w:val="clear" w:pos="4320"/>
        <w:tab w:val="center" w:pos="3119"/>
      </w:tabs>
      <w:rPr>
        <w:i/>
        <w:sz w:val="20"/>
        <w:szCs w:val="20"/>
      </w:rPr>
    </w:pPr>
    <w:r>
      <w:rPr>
        <w:i/>
        <w:noProof/>
        <w:sz w:val="20"/>
        <w:szCs w:val="20"/>
      </w:rPr>
      <w:pict>
        <v:line id="_x0000_s2051" style="position:absolute;z-index:251658240;mso-position-horizontal:center" from="0,-5.15pt" to="291.95pt,-5.15pt" strokeweight="4.5pt">
          <v:stroke linestyle="thinThick"/>
        </v:line>
      </w:pict>
    </w:r>
    <w:r w:rsidR="005319E5" w:rsidRPr="00B37AEF">
      <w:rPr>
        <w:i/>
        <w:sz w:val="20"/>
        <w:szCs w:val="20"/>
      </w:rPr>
      <w:t>Laporan Tugas Akhir</w:t>
    </w:r>
    <w:r w:rsidR="005319E5">
      <w:rPr>
        <w:i/>
        <w:sz w:val="20"/>
        <w:szCs w:val="20"/>
      </w:rPr>
      <w:tab/>
      <w:t>II-1</w:t>
    </w:r>
    <w:r w:rsidR="005319E5">
      <w:rPr>
        <w:i/>
        <w:sz w:val="20"/>
        <w:szCs w:val="20"/>
      </w:rPr>
      <w:tab/>
    </w:r>
    <w:r w:rsidR="005319E5">
      <w:rPr>
        <w:i/>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73E" w:rsidRDefault="004D273E" w:rsidP="009374BC">
      <w:r>
        <w:separator/>
      </w:r>
    </w:p>
  </w:footnote>
  <w:footnote w:type="continuationSeparator" w:id="1">
    <w:p w:rsidR="004D273E" w:rsidRDefault="004D273E" w:rsidP="00937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20" w:rsidRDefault="009374BC" w:rsidP="00F32426">
    <w:pPr>
      <w:pStyle w:val="Header"/>
      <w:framePr w:wrap="around" w:vAnchor="text" w:hAnchor="margin" w:xAlign="right" w:y="1"/>
      <w:rPr>
        <w:rStyle w:val="PageNumber"/>
      </w:rPr>
    </w:pPr>
    <w:r>
      <w:rPr>
        <w:rStyle w:val="PageNumber"/>
      </w:rPr>
      <w:fldChar w:fldCharType="begin"/>
    </w:r>
    <w:r w:rsidR="005319E5">
      <w:rPr>
        <w:rStyle w:val="PageNumber"/>
      </w:rPr>
      <w:instrText xml:space="preserve">PAGE  </w:instrText>
    </w:r>
    <w:r>
      <w:rPr>
        <w:rStyle w:val="PageNumber"/>
      </w:rPr>
      <w:fldChar w:fldCharType="separate"/>
    </w:r>
    <w:r w:rsidR="005319E5">
      <w:rPr>
        <w:rStyle w:val="PageNumber"/>
        <w:noProof/>
      </w:rPr>
      <w:t>58</w:t>
    </w:r>
    <w:r>
      <w:rPr>
        <w:rStyle w:val="PageNumber"/>
      </w:rPr>
      <w:fldChar w:fldCharType="end"/>
    </w:r>
  </w:p>
  <w:p w:rsidR="00241F20" w:rsidRDefault="004D273E" w:rsidP="00B37AE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20" w:rsidRPr="0057477B" w:rsidRDefault="005319E5" w:rsidP="0057477B">
    <w:pPr>
      <w:pStyle w:val="Header"/>
      <w:tabs>
        <w:tab w:val="clear" w:pos="4320"/>
        <w:tab w:val="center" w:pos="5529"/>
      </w:tabs>
      <w:ind w:right="360"/>
      <w:rPr>
        <w:i/>
        <w:sz w:val="20"/>
        <w:szCs w:val="20"/>
      </w:rPr>
    </w:pPr>
    <w:r w:rsidRPr="00B37AEF">
      <w:rPr>
        <w:i/>
        <w:sz w:val="20"/>
        <w:szCs w:val="20"/>
      </w:rPr>
      <w:t>Bab II Teori Dasar</w:t>
    </w:r>
    <w:r w:rsidR="009374BC">
      <w:rPr>
        <w:i/>
        <w:noProof/>
        <w:sz w:val="20"/>
        <w:szCs w:val="20"/>
      </w:rPr>
      <w:pict>
        <v:line id="_x0000_s2052" style="position:absolute;z-index:251663360;mso-position-horizontal:center;mso-position-horizontal-relative:text;mso-position-vertical-relative:text" from="0,11.65pt" to="291.95pt,11.65pt" strokeweight="4.5pt">
          <v:stroke linestyle="thickThin"/>
        </v:line>
      </w:pict>
    </w:r>
    <w:r>
      <w:rPr>
        <w:i/>
        <w:sz w:val="20"/>
        <w:szCs w:val="20"/>
      </w:rPr>
      <w:tab/>
      <w:t>I</w:t>
    </w:r>
    <w:r w:rsidRPr="0057477B">
      <w:rPr>
        <w:i/>
        <w:sz w:val="20"/>
        <w:szCs w:val="20"/>
      </w:rPr>
      <w:t>I-</w:t>
    </w:r>
    <w:sdt>
      <w:sdtPr>
        <w:rPr>
          <w:i/>
          <w:sz w:val="20"/>
          <w:szCs w:val="20"/>
        </w:rPr>
        <w:id w:val="515846"/>
        <w:docPartObj>
          <w:docPartGallery w:val="Page Numbers (Top of Page)"/>
          <w:docPartUnique/>
        </w:docPartObj>
      </w:sdtPr>
      <w:sdtContent>
        <w:r w:rsidR="009374BC" w:rsidRPr="0057477B">
          <w:rPr>
            <w:i/>
            <w:sz w:val="20"/>
            <w:szCs w:val="20"/>
          </w:rPr>
          <w:fldChar w:fldCharType="begin"/>
        </w:r>
        <w:r w:rsidRPr="0057477B">
          <w:rPr>
            <w:i/>
            <w:sz w:val="20"/>
            <w:szCs w:val="20"/>
          </w:rPr>
          <w:instrText xml:space="preserve"> PAGE   \* MERGEFORMAT </w:instrText>
        </w:r>
        <w:r w:rsidR="009374BC" w:rsidRPr="0057477B">
          <w:rPr>
            <w:i/>
            <w:sz w:val="20"/>
            <w:szCs w:val="20"/>
          </w:rPr>
          <w:fldChar w:fldCharType="separate"/>
        </w:r>
        <w:r w:rsidR="00D11C35">
          <w:rPr>
            <w:i/>
            <w:noProof/>
            <w:sz w:val="20"/>
            <w:szCs w:val="20"/>
          </w:rPr>
          <w:t>57</w:t>
        </w:r>
        <w:r w:rsidR="009374BC" w:rsidRPr="0057477B">
          <w:rPr>
            <w:i/>
            <w:sz w:val="20"/>
            <w:szCs w:val="20"/>
          </w:rPr>
          <w:fldChar w:fldCharType="end"/>
        </w:r>
      </w:sdtContent>
    </w:sdt>
  </w:p>
  <w:p w:rsidR="00241F20" w:rsidRPr="0057477B" w:rsidRDefault="004D273E" w:rsidP="0057477B">
    <w:pPr>
      <w:pStyle w:val="Header"/>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20" w:rsidRPr="0057477B" w:rsidRDefault="005319E5" w:rsidP="0057477B">
    <w:pPr>
      <w:pStyle w:val="Header"/>
      <w:tabs>
        <w:tab w:val="clear" w:pos="4320"/>
        <w:tab w:val="center" w:pos="5529"/>
      </w:tabs>
      <w:ind w:right="360"/>
      <w:rPr>
        <w:i/>
        <w:sz w:val="20"/>
        <w:szCs w:val="20"/>
      </w:rPr>
    </w:pPr>
    <w:r w:rsidRPr="00B37AEF">
      <w:rPr>
        <w:i/>
        <w:sz w:val="20"/>
        <w:szCs w:val="20"/>
      </w:rPr>
      <w:t>Bab II Teori Dasar</w:t>
    </w:r>
    <w:r w:rsidR="009374BC">
      <w:rPr>
        <w:i/>
        <w:noProof/>
        <w:sz w:val="20"/>
        <w:szCs w:val="20"/>
      </w:rPr>
      <w:pict>
        <v:line id="_x0000_s2050" style="position:absolute;z-index:251661312;mso-position-horizontal:center;mso-position-horizontal-relative:text;mso-position-vertical-relative:text" from="0,11.65pt" to="291.95pt,11.65pt"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F62"/>
    <w:multiLevelType w:val="hybridMultilevel"/>
    <w:tmpl w:val="CBE4935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7D5842"/>
    <w:multiLevelType w:val="hybridMultilevel"/>
    <w:tmpl w:val="E828E9E6"/>
    <w:lvl w:ilvl="0" w:tplc="1B225A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73113E"/>
    <w:multiLevelType w:val="hybridMultilevel"/>
    <w:tmpl w:val="DC9A9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84115"/>
    <w:multiLevelType w:val="hybridMultilevel"/>
    <w:tmpl w:val="12D83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273C0"/>
    <w:multiLevelType w:val="hybridMultilevel"/>
    <w:tmpl w:val="9806C85C"/>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8943E93"/>
    <w:multiLevelType w:val="hybridMultilevel"/>
    <w:tmpl w:val="B45810A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BA14DAB"/>
    <w:multiLevelType w:val="hybridMultilevel"/>
    <w:tmpl w:val="15B298DA"/>
    <w:lvl w:ilvl="0" w:tplc="5ECE951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0E450D91"/>
    <w:multiLevelType w:val="hybridMultilevel"/>
    <w:tmpl w:val="3AD431D0"/>
    <w:lvl w:ilvl="0" w:tplc="CD42D446">
      <w:start w:val="1"/>
      <w:numFmt w:val="decimal"/>
      <w:lvlText w:val="%1."/>
      <w:lvlJc w:val="left"/>
      <w:pPr>
        <w:ind w:left="107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EC305A6"/>
    <w:multiLevelType w:val="hybridMultilevel"/>
    <w:tmpl w:val="A120FA96"/>
    <w:lvl w:ilvl="0" w:tplc="EDA2E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B07E44"/>
    <w:multiLevelType w:val="hybridMultilevel"/>
    <w:tmpl w:val="8BD03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940B5E"/>
    <w:multiLevelType w:val="hybridMultilevel"/>
    <w:tmpl w:val="AAB0C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311B10"/>
    <w:multiLevelType w:val="hybridMultilevel"/>
    <w:tmpl w:val="E564C8E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5576669"/>
    <w:multiLevelType w:val="hybridMultilevel"/>
    <w:tmpl w:val="2FEE2BC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16475CD2"/>
    <w:multiLevelType w:val="hybridMultilevel"/>
    <w:tmpl w:val="528E89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9866DD5"/>
    <w:multiLevelType w:val="hybridMultilevel"/>
    <w:tmpl w:val="2C24CC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671063"/>
    <w:multiLevelType w:val="hybridMultilevel"/>
    <w:tmpl w:val="A1DA9A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9B38B8"/>
    <w:multiLevelType w:val="multilevel"/>
    <w:tmpl w:val="4CD036C4"/>
    <w:lvl w:ilvl="0">
      <w:start w:val="1"/>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F1D25B0"/>
    <w:multiLevelType w:val="hybridMultilevel"/>
    <w:tmpl w:val="225EBE62"/>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8">
    <w:nsid w:val="31362DB8"/>
    <w:multiLevelType w:val="hybridMultilevel"/>
    <w:tmpl w:val="4ED25258"/>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3B41733B"/>
    <w:multiLevelType w:val="hybridMultilevel"/>
    <w:tmpl w:val="34144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536F3C"/>
    <w:multiLevelType w:val="hybridMultilevel"/>
    <w:tmpl w:val="F940CE4C"/>
    <w:lvl w:ilvl="0" w:tplc="48D46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DD54538"/>
    <w:multiLevelType w:val="hybridMultilevel"/>
    <w:tmpl w:val="5DEEED7C"/>
    <w:lvl w:ilvl="0" w:tplc="085877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F51580F"/>
    <w:multiLevelType w:val="hybridMultilevel"/>
    <w:tmpl w:val="5FE407A4"/>
    <w:lvl w:ilvl="0" w:tplc="48D46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034470C"/>
    <w:multiLevelType w:val="hybridMultilevel"/>
    <w:tmpl w:val="E92CF8EE"/>
    <w:lvl w:ilvl="0" w:tplc="48D46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361FA2"/>
    <w:multiLevelType w:val="hybridMultilevel"/>
    <w:tmpl w:val="C2BAF7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8A04D5"/>
    <w:multiLevelType w:val="hybridMultilevel"/>
    <w:tmpl w:val="679A01CA"/>
    <w:lvl w:ilvl="0" w:tplc="19FE8F3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4D5B707C"/>
    <w:multiLevelType w:val="multilevel"/>
    <w:tmpl w:val="BB90FA5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F036087"/>
    <w:multiLevelType w:val="hybridMultilevel"/>
    <w:tmpl w:val="DAA45C04"/>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533022AA"/>
    <w:multiLevelType w:val="hybridMultilevel"/>
    <w:tmpl w:val="4F027C10"/>
    <w:lvl w:ilvl="0" w:tplc="04090015">
      <w:start w:val="1"/>
      <w:numFmt w:val="upperLetter"/>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A34E4D"/>
    <w:multiLevelType w:val="hybridMultilevel"/>
    <w:tmpl w:val="2A7AF25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547C5299"/>
    <w:multiLevelType w:val="hybridMultilevel"/>
    <w:tmpl w:val="D7AC96BC"/>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55CB1C6A"/>
    <w:multiLevelType w:val="hybridMultilevel"/>
    <w:tmpl w:val="92BA8B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87B232A"/>
    <w:multiLevelType w:val="hybridMultilevel"/>
    <w:tmpl w:val="535665D8"/>
    <w:lvl w:ilvl="0" w:tplc="48D46E3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58976E82"/>
    <w:multiLevelType w:val="hybridMultilevel"/>
    <w:tmpl w:val="8D0A272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59810022"/>
    <w:multiLevelType w:val="hybridMultilevel"/>
    <w:tmpl w:val="23C24948"/>
    <w:lvl w:ilvl="0" w:tplc="0409000F">
      <w:start w:val="1"/>
      <w:numFmt w:val="decimal"/>
      <w:lvlText w:val="%1."/>
      <w:lvlJc w:val="left"/>
      <w:pPr>
        <w:tabs>
          <w:tab w:val="num" w:pos="720"/>
        </w:tabs>
        <w:ind w:left="720" w:hanging="360"/>
      </w:pPr>
      <w:rPr>
        <w:rFonts w:hint="default"/>
      </w:rPr>
    </w:lvl>
    <w:lvl w:ilvl="1" w:tplc="C98A4BF6">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BFA43E2"/>
    <w:multiLevelType w:val="hybridMultilevel"/>
    <w:tmpl w:val="D7601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8F13AE"/>
    <w:multiLevelType w:val="hybridMultilevel"/>
    <w:tmpl w:val="736C8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92226D"/>
    <w:multiLevelType w:val="hybridMultilevel"/>
    <w:tmpl w:val="AF54CC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92FB8"/>
    <w:multiLevelType w:val="hybridMultilevel"/>
    <w:tmpl w:val="9F920F1E"/>
    <w:lvl w:ilvl="0" w:tplc="48D46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4055D16"/>
    <w:multiLevelType w:val="hybridMultilevel"/>
    <w:tmpl w:val="D28026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6D71431"/>
    <w:multiLevelType w:val="hybridMultilevel"/>
    <w:tmpl w:val="2A74F90A"/>
    <w:lvl w:ilvl="0" w:tplc="48D46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CA6EF6"/>
    <w:multiLevelType w:val="hybridMultilevel"/>
    <w:tmpl w:val="3C8E728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67D64691"/>
    <w:multiLevelType w:val="hybridMultilevel"/>
    <w:tmpl w:val="DC9A9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1E360B"/>
    <w:multiLevelType w:val="hybridMultilevel"/>
    <w:tmpl w:val="26FE35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0926CDF"/>
    <w:multiLevelType w:val="hybridMultilevel"/>
    <w:tmpl w:val="62A00D0E"/>
    <w:lvl w:ilvl="0" w:tplc="23A25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1B74B91"/>
    <w:multiLevelType w:val="hybridMultilevel"/>
    <w:tmpl w:val="79F64ED0"/>
    <w:lvl w:ilvl="0" w:tplc="1B225A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71DC5EC1"/>
    <w:multiLevelType w:val="hybridMultilevel"/>
    <w:tmpl w:val="DB889A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0D7E4E"/>
    <w:multiLevelType w:val="hybridMultilevel"/>
    <w:tmpl w:val="B8844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9B55D8F"/>
    <w:multiLevelType w:val="hybridMultilevel"/>
    <w:tmpl w:val="25F23FE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79B60196"/>
    <w:multiLevelType w:val="hybridMultilevel"/>
    <w:tmpl w:val="1CE047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6"/>
  </w:num>
  <w:num w:numId="3">
    <w:abstractNumId w:val="35"/>
  </w:num>
  <w:num w:numId="4">
    <w:abstractNumId w:val="23"/>
  </w:num>
  <w:num w:numId="5">
    <w:abstractNumId w:val="20"/>
  </w:num>
  <w:num w:numId="6">
    <w:abstractNumId w:val="49"/>
  </w:num>
  <w:num w:numId="7">
    <w:abstractNumId w:val="21"/>
  </w:num>
  <w:num w:numId="8">
    <w:abstractNumId w:val="16"/>
  </w:num>
  <w:num w:numId="9">
    <w:abstractNumId w:val="40"/>
  </w:num>
  <w:num w:numId="10">
    <w:abstractNumId w:val="22"/>
  </w:num>
  <w:num w:numId="11">
    <w:abstractNumId w:val="13"/>
  </w:num>
  <w:num w:numId="12">
    <w:abstractNumId w:val="9"/>
  </w:num>
  <w:num w:numId="13">
    <w:abstractNumId w:val="10"/>
  </w:num>
  <w:num w:numId="14">
    <w:abstractNumId w:val="46"/>
  </w:num>
  <w:num w:numId="15">
    <w:abstractNumId w:val="43"/>
  </w:num>
  <w:num w:numId="16">
    <w:abstractNumId w:val="3"/>
  </w:num>
  <w:num w:numId="17">
    <w:abstractNumId w:val="26"/>
  </w:num>
  <w:num w:numId="18">
    <w:abstractNumId w:val="5"/>
  </w:num>
  <w:num w:numId="19">
    <w:abstractNumId w:val="47"/>
  </w:num>
  <w:num w:numId="20">
    <w:abstractNumId w:val="11"/>
  </w:num>
  <w:num w:numId="21">
    <w:abstractNumId w:val="29"/>
  </w:num>
  <w:num w:numId="22">
    <w:abstractNumId w:val="41"/>
  </w:num>
  <w:num w:numId="23">
    <w:abstractNumId w:val="42"/>
  </w:num>
  <w:num w:numId="24">
    <w:abstractNumId w:val="2"/>
  </w:num>
  <w:num w:numId="25">
    <w:abstractNumId w:val="12"/>
  </w:num>
  <w:num w:numId="26">
    <w:abstractNumId w:val="18"/>
  </w:num>
  <w:num w:numId="27">
    <w:abstractNumId w:val="33"/>
  </w:num>
  <w:num w:numId="28">
    <w:abstractNumId w:val="17"/>
  </w:num>
  <w:num w:numId="29">
    <w:abstractNumId w:val="27"/>
  </w:num>
  <w:num w:numId="30">
    <w:abstractNumId w:val="38"/>
  </w:num>
  <w:num w:numId="31">
    <w:abstractNumId w:val="32"/>
  </w:num>
  <w:num w:numId="32">
    <w:abstractNumId w:val="25"/>
  </w:num>
  <w:num w:numId="33">
    <w:abstractNumId w:val="6"/>
  </w:num>
  <w:num w:numId="34">
    <w:abstractNumId w:val="4"/>
  </w:num>
  <w:num w:numId="35">
    <w:abstractNumId w:val="7"/>
  </w:num>
  <w:num w:numId="36">
    <w:abstractNumId w:val="1"/>
  </w:num>
  <w:num w:numId="37">
    <w:abstractNumId w:val="45"/>
  </w:num>
  <w:num w:numId="38">
    <w:abstractNumId w:val="8"/>
  </w:num>
  <w:num w:numId="39">
    <w:abstractNumId w:val="14"/>
  </w:num>
  <w:num w:numId="40">
    <w:abstractNumId w:val="19"/>
  </w:num>
  <w:num w:numId="41">
    <w:abstractNumId w:val="44"/>
  </w:num>
  <w:num w:numId="42">
    <w:abstractNumId w:val="39"/>
  </w:num>
  <w:num w:numId="43">
    <w:abstractNumId w:val="48"/>
  </w:num>
  <w:num w:numId="44">
    <w:abstractNumId w:val="15"/>
  </w:num>
  <w:num w:numId="45">
    <w:abstractNumId w:val="28"/>
  </w:num>
  <w:num w:numId="46">
    <w:abstractNumId w:val="30"/>
  </w:num>
  <w:num w:numId="47">
    <w:abstractNumId w:val="34"/>
  </w:num>
  <w:num w:numId="48">
    <w:abstractNumId w:val="0"/>
  </w:num>
  <w:num w:numId="49">
    <w:abstractNumId w:val="31"/>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5319E5"/>
    <w:rsid w:val="004D273E"/>
    <w:rsid w:val="005319E5"/>
    <w:rsid w:val="00906B44"/>
    <w:rsid w:val="009374BC"/>
    <w:rsid w:val="00B20381"/>
    <w:rsid w:val="00D11C35"/>
    <w:rsid w:val="00FA56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9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319E5"/>
    <w:pPr>
      <w:tabs>
        <w:tab w:val="center" w:pos="4320"/>
        <w:tab w:val="right" w:pos="8640"/>
      </w:tabs>
    </w:pPr>
  </w:style>
  <w:style w:type="character" w:customStyle="1" w:styleId="HeaderChar">
    <w:name w:val="Header Char"/>
    <w:basedOn w:val="DefaultParagraphFont"/>
    <w:link w:val="Header"/>
    <w:uiPriority w:val="99"/>
    <w:rsid w:val="005319E5"/>
    <w:rPr>
      <w:sz w:val="24"/>
      <w:szCs w:val="24"/>
    </w:rPr>
  </w:style>
  <w:style w:type="character" w:styleId="PageNumber">
    <w:name w:val="page number"/>
    <w:basedOn w:val="DefaultParagraphFont"/>
    <w:rsid w:val="005319E5"/>
  </w:style>
  <w:style w:type="paragraph" w:styleId="Footer">
    <w:name w:val="footer"/>
    <w:basedOn w:val="Normal"/>
    <w:link w:val="FooterChar"/>
    <w:rsid w:val="005319E5"/>
    <w:pPr>
      <w:tabs>
        <w:tab w:val="center" w:pos="4320"/>
        <w:tab w:val="right" w:pos="8640"/>
      </w:tabs>
    </w:pPr>
  </w:style>
  <w:style w:type="character" w:customStyle="1" w:styleId="FooterChar">
    <w:name w:val="Footer Char"/>
    <w:basedOn w:val="DefaultParagraphFont"/>
    <w:link w:val="Footer"/>
    <w:rsid w:val="005319E5"/>
    <w:rPr>
      <w:sz w:val="24"/>
      <w:szCs w:val="24"/>
    </w:rPr>
  </w:style>
  <w:style w:type="table" w:styleId="TableGrid">
    <w:name w:val="Table Grid"/>
    <w:basedOn w:val="TableNormal"/>
    <w:rsid w:val="005319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19E5"/>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5319E5"/>
    <w:rPr>
      <w:rFonts w:ascii="Tahoma" w:hAnsi="Tahoma" w:cs="Tahoma"/>
      <w:sz w:val="16"/>
      <w:szCs w:val="16"/>
    </w:rPr>
  </w:style>
  <w:style w:type="character" w:customStyle="1" w:styleId="BalloonTextChar">
    <w:name w:val="Balloon Text Char"/>
    <w:basedOn w:val="DefaultParagraphFont"/>
    <w:link w:val="BalloonText"/>
    <w:rsid w:val="005319E5"/>
    <w:rPr>
      <w:rFonts w:ascii="Tahoma" w:hAnsi="Tahoma" w:cs="Tahoma"/>
      <w:sz w:val="16"/>
      <w:szCs w:val="16"/>
    </w:rPr>
  </w:style>
  <w:style w:type="character" w:styleId="PlaceholderText">
    <w:name w:val="Placeholder Text"/>
    <w:basedOn w:val="DefaultParagraphFont"/>
    <w:uiPriority w:val="99"/>
    <w:semiHidden/>
    <w:rsid w:val="005319E5"/>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3.emf"/><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2.jpeg"/><Relationship Id="rId38" Type="http://schemas.openxmlformats.org/officeDocument/2006/relationships/image" Target="media/image25.emf"/><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oleObject" Target="embeddings/oleObject4.bin"/><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emf"/><Relationship Id="rId32" Type="http://schemas.openxmlformats.org/officeDocument/2006/relationships/image" Target="media/image21.jpeg"/><Relationship Id="rId37" Type="http://schemas.openxmlformats.org/officeDocument/2006/relationships/oleObject" Target="embeddings/oleObject7.bin"/><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2.bin"/><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oleObject5.bin"/><Relationship Id="rId44" Type="http://schemas.openxmlformats.org/officeDocument/2006/relationships/image" Target="media/image30.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image" Target="media/image18.jpeg"/><Relationship Id="rId30" Type="http://schemas.openxmlformats.org/officeDocument/2006/relationships/image" Target="media/image20.emf"/><Relationship Id="rId35" Type="http://schemas.openxmlformats.org/officeDocument/2006/relationships/oleObject" Target="embeddings/oleObject6.bin"/><Relationship Id="rId43" Type="http://schemas.openxmlformats.org/officeDocument/2006/relationships/image" Target="media/image29.emf"/><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57</Pages>
  <Words>6554</Words>
  <Characters>37361</Characters>
  <Application>Microsoft Office Word</Application>
  <DocSecurity>0</DocSecurity>
  <Lines>311</Lines>
  <Paragraphs>87</Paragraphs>
  <ScaleCrop>false</ScaleCrop>
  <Company>UNPAS</Company>
  <LinksUpToDate>false</LinksUpToDate>
  <CharactersWithSpaces>43828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BENK</dc:creator>
  <cp:keywords/>
  <dc:description/>
  <cp:lastModifiedBy>BENK</cp:lastModifiedBy>
  <cp:revision>3</cp:revision>
  <dcterms:created xsi:type="dcterms:W3CDTF">2010-08-25T14:20:00Z</dcterms:created>
  <dcterms:modified xsi:type="dcterms:W3CDTF">2010-11-11T15:33:00Z</dcterms:modified>
</cp:coreProperties>
</file>