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598" w:rsidRPr="00C2641C" w:rsidRDefault="00FB7598" w:rsidP="00762107">
      <w:pPr>
        <w:spacing w:after="0" w:line="480" w:lineRule="auto"/>
        <w:jc w:val="center"/>
        <w:rPr>
          <w:rFonts w:ascii="Times New Roman" w:hAnsi="Times New Roman" w:cs="Times New Roman"/>
          <w:b/>
          <w:sz w:val="28"/>
          <w:szCs w:val="24"/>
        </w:rPr>
      </w:pPr>
      <w:r w:rsidRPr="00C2641C">
        <w:rPr>
          <w:rFonts w:ascii="Times New Roman" w:hAnsi="Times New Roman" w:cs="Times New Roman"/>
          <w:b/>
          <w:sz w:val="28"/>
          <w:szCs w:val="24"/>
        </w:rPr>
        <w:t>BAB II</w:t>
      </w:r>
    </w:p>
    <w:p w:rsidR="00FB7598" w:rsidRDefault="00FB7598" w:rsidP="00762107">
      <w:pPr>
        <w:spacing w:after="0" w:line="480" w:lineRule="auto"/>
        <w:jc w:val="center"/>
        <w:rPr>
          <w:rFonts w:ascii="Times New Roman" w:hAnsi="Times New Roman" w:cs="Times New Roman"/>
          <w:b/>
          <w:sz w:val="28"/>
          <w:szCs w:val="24"/>
        </w:rPr>
      </w:pPr>
      <w:r w:rsidRPr="00C2641C">
        <w:rPr>
          <w:rFonts w:ascii="Times New Roman" w:hAnsi="Times New Roman" w:cs="Times New Roman"/>
          <w:b/>
          <w:sz w:val="28"/>
          <w:szCs w:val="24"/>
        </w:rPr>
        <w:t>LANDASAN TEORI</w:t>
      </w:r>
    </w:p>
    <w:p w:rsidR="001B5BC0" w:rsidRDefault="001B5BC0" w:rsidP="00762107">
      <w:pPr>
        <w:spacing w:after="0" w:line="480" w:lineRule="auto"/>
        <w:jc w:val="center"/>
        <w:rPr>
          <w:rFonts w:ascii="Times New Roman" w:hAnsi="Times New Roman" w:cs="Times New Roman"/>
          <w:b/>
          <w:sz w:val="28"/>
          <w:szCs w:val="24"/>
        </w:rPr>
      </w:pPr>
    </w:p>
    <w:p w:rsidR="00FB7598" w:rsidRPr="00C2641C" w:rsidRDefault="00FB7598" w:rsidP="001B5BC0">
      <w:pPr>
        <w:spacing w:after="120" w:line="360" w:lineRule="auto"/>
        <w:ind w:firstLine="567"/>
        <w:jc w:val="both"/>
        <w:rPr>
          <w:rFonts w:ascii="Times New Roman" w:hAnsi="Times New Roman" w:cs="Times New Roman"/>
          <w:szCs w:val="24"/>
        </w:rPr>
      </w:pPr>
      <w:r w:rsidRPr="001B5BC0">
        <w:rPr>
          <w:rFonts w:ascii="Times New Roman" w:hAnsi="Times New Roman" w:cs="Times New Roman"/>
          <w:sz w:val="24"/>
          <w:szCs w:val="24"/>
        </w:rPr>
        <w:t xml:space="preserve">Dalam </w:t>
      </w:r>
      <w:proofErr w:type="gramStart"/>
      <w:r w:rsidRPr="001B5BC0">
        <w:rPr>
          <w:rFonts w:ascii="Times New Roman" w:hAnsi="Times New Roman" w:cs="Times New Roman"/>
          <w:sz w:val="24"/>
          <w:szCs w:val="24"/>
        </w:rPr>
        <w:t>bab</w:t>
      </w:r>
      <w:proofErr w:type="gramEnd"/>
      <w:r w:rsidRPr="001B5BC0">
        <w:rPr>
          <w:rFonts w:ascii="Times New Roman" w:hAnsi="Times New Roman" w:cs="Times New Roman"/>
          <w:sz w:val="24"/>
          <w:szCs w:val="24"/>
        </w:rPr>
        <w:t xml:space="preserve"> ini akan dibahasa mengenai teori-teori yang berkaitan dengan penelitian yang dilakukan. </w:t>
      </w:r>
      <w:proofErr w:type="gramStart"/>
      <w:r w:rsidRPr="001B5BC0">
        <w:rPr>
          <w:rFonts w:ascii="Times New Roman" w:hAnsi="Times New Roman" w:cs="Times New Roman"/>
          <w:sz w:val="24"/>
          <w:szCs w:val="24"/>
        </w:rPr>
        <w:t xml:space="preserve">Konsep </w:t>
      </w:r>
      <w:r w:rsidR="007A5B66">
        <w:rPr>
          <w:rFonts w:ascii="Times New Roman" w:hAnsi="Times New Roman" w:cs="Times New Roman"/>
          <w:sz w:val="24"/>
          <w:szCs w:val="24"/>
        </w:rPr>
        <w:t>Pengembangan Produk Unggulan Daerah</w:t>
      </w:r>
      <w:r w:rsidRPr="001B5BC0">
        <w:rPr>
          <w:rFonts w:ascii="Times New Roman" w:hAnsi="Times New Roman" w:cs="Times New Roman"/>
          <w:i/>
          <w:sz w:val="24"/>
          <w:szCs w:val="24"/>
        </w:rPr>
        <w:t xml:space="preserve"> </w:t>
      </w:r>
      <w:r w:rsidRPr="001B5BC0">
        <w:rPr>
          <w:rFonts w:ascii="Times New Roman" w:hAnsi="Times New Roman" w:cs="Times New Roman"/>
          <w:sz w:val="24"/>
          <w:szCs w:val="24"/>
        </w:rPr>
        <w:t xml:space="preserve">dijelaskan mulai dari definisi hingga langkah pemilihan </w:t>
      </w:r>
      <w:r w:rsidR="007A5B66">
        <w:rPr>
          <w:rFonts w:ascii="Times New Roman" w:hAnsi="Times New Roman" w:cs="Times New Roman"/>
          <w:sz w:val="24"/>
          <w:szCs w:val="24"/>
        </w:rPr>
        <w:t>kriteria</w:t>
      </w:r>
      <w:r w:rsidRPr="001B5BC0">
        <w:rPr>
          <w:rFonts w:ascii="Times New Roman" w:hAnsi="Times New Roman" w:cs="Times New Roman"/>
          <w:sz w:val="24"/>
          <w:szCs w:val="24"/>
        </w:rPr>
        <w:t xml:space="preserve"> dan penilaiannya.</w:t>
      </w:r>
      <w:proofErr w:type="gramEnd"/>
      <w:r w:rsidRPr="001B5BC0">
        <w:rPr>
          <w:rFonts w:ascii="Times New Roman" w:hAnsi="Times New Roman" w:cs="Times New Roman"/>
          <w:sz w:val="24"/>
          <w:szCs w:val="24"/>
        </w:rPr>
        <w:t xml:space="preserve"> </w:t>
      </w:r>
      <w:proofErr w:type="gramStart"/>
      <w:r w:rsidRPr="001B5BC0">
        <w:rPr>
          <w:rFonts w:ascii="Times New Roman" w:hAnsi="Times New Roman" w:cs="Times New Roman"/>
          <w:sz w:val="24"/>
          <w:szCs w:val="24"/>
        </w:rPr>
        <w:t>Model-model yang ada dari entitas ini dibahas juga untuk menambah pemahaman karakter pada entitas Kompetensi Inti Industri Daerah.</w:t>
      </w:r>
      <w:proofErr w:type="gramEnd"/>
      <w:r w:rsidRPr="001B5BC0">
        <w:rPr>
          <w:rFonts w:ascii="Times New Roman" w:hAnsi="Times New Roman" w:cs="Times New Roman"/>
          <w:i/>
          <w:sz w:val="24"/>
          <w:szCs w:val="24"/>
        </w:rPr>
        <w:t xml:space="preserve"> </w:t>
      </w:r>
      <w:r w:rsidRPr="001B5BC0">
        <w:rPr>
          <w:rFonts w:ascii="Times New Roman" w:hAnsi="Times New Roman" w:cs="Times New Roman"/>
          <w:sz w:val="24"/>
          <w:szCs w:val="24"/>
        </w:rPr>
        <w:t xml:space="preserve">Kemudian pembahasan teori dilanjutkan pada pendekatan metoda </w:t>
      </w:r>
      <w:r w:rsidR="007A5B66">
        <w:rPr>
          <w:rFonts w:ascii="Times New Roman" w:hAnsi="Times New Roman" w:cs="Times New Roman"/>
          <w:sz w:val="24"/>
          <w:szCs w:val="24"/>
        </w:rPr>
        <w:t>Logika Fuzzy</w:t>
      </w:r>
      <w:r w:rsidRPr="001B5BC0">
        <w:rPr>
          <w:rFonts w:ascii="Times New Roman" w:hAnsi="Times New Roman" w:cs="Times New Roman"/>
          <w:sz w:val="24"/>
          <w:szCs w:val="24"/>
        </w:rPr>
        <w:t xml:space="preserve"> sebagai nominan </w:t>
      </w:r>
      <w:r w:rsidRPr="001B5BC0">
        <w:rPr>
          <w:rFonts w:ascii="Times New Roman" w:hAnsi="Times New Roman" w:cs="Times New Roman"/>
          <w:i/>
          <w:sz w:val="24"/>
          <w:szCs w:val="24"/>
        </w:rPr>
        <w:t xml:space="preserve">assessment tools </w:t>
      </w:r>
      <w:r w:rsidRPr="001B5BC0">
        <w:rPr>
          <w:rFonts w:ascii="Times New Roman" w:hAnsi="Times New Roman" w:cs="Times New Roman"/>
          <w:sz w:val="24"/>
          <w:szCs w:val="24"/>
        </w:rPr>
        <w:t xml:space="preserve">yang </w:t>
      </w:r>
      <w:proofErr w:type="gramStart"/>
      <w:r w:rsidRPr="001B5BC0">
        <w:rPr>
          <w:rFonts w:ascii="Times New Roman" w:hAnsi="Times New Roman" w:cs="Times New Roman"/>
          <w:sz w:val="24"/>
          <w:szCs w:val="24"/>
        </w:rPr>
        <w:t>akan</w:t>
      </w:r>
      <w:proofErr w:type="gramEnd"/>
      <w:r w:rsidRPr="001B5BC0">
        <w:rPr>
          <w:rFonts w:ascii="Times New Roman" w:hAnsi="Times New Roman" w:cs="Times New Roman"/>
          <w:sz w:val="24"/>
          <w:szCs w:val="24"/>
        </w:rPr>
        <w:t xml:space="preserve"> digunakan.</w:t>
      </w:r>
    </w:p>
    <w:p w:rsidR="00FB7598" w:rsidRPr="00E64AED" w:rsidRDefault="00762107" w:rsidP="00C2641C">
      <w:pPr>
        <w:pStyle w:val="ListParagraph"/>
        <w:numPr>
          <w:ilvl w:val="1"/>
          <w:numId w:val="1"/>
        </w:numPr>
        <w:spacing w:before="360" w:after="120" w:line="240" w:lineRule="auto"/>
        <w:contextualSpacing w:val="0"/>
        <w:rPr>
          <w:rFonts w:ascii="Times New Roman" w:hAnsi="Times New Roman" w:cs="Times New Roman"/>
          <w:b/>
          <w:sz w:val="24"/>
          <w:szCs w:val="24"/>
        </w:rPr>
      </w:pPr>
      <w:r w:rsidRPr="00E64AED">
        <w:rPr>
          <w:rFonts w:ascii="Times New Roman" w:hAnsi="Times New Roman" w:cs="Times New Roman"/>
          <w:b/>
          <w:sz w:val="24"/>
          <w:szCs w:val="24"/>
        </w:rPr>
        <w:t>Daya Saing Daerah</w:t>
      </w:r>
    </w:p>
    <w:p w:rsidR="00FB7598" w:rsidRPr="00762107" w:rsidRDefault="00FB7598" w:rsidP="00762107">
      <w:pPr>
        <w:spacing w:after="120" w:line="360" w:lineRule="auto"/>
        <w:ind w:firstLine="567"/>
        <w:jc w:val="both"/>
        <w:rPr>
          <w:rFonts w:ascii="Times New Roman" w:hAnsi="Times New Roman" w:cs="Times New Roman"/>
          <w:sz w:val="24"/>
          <w:szCs w:val="24"/>
        </w:rPr>
      </w:pPr>
      <w:proofErr w:type="gramStart"/>
      <w:r w:rsidRPr="00762107">
        <w:rPr>
          <w:rFonts w:ascii="Times New Roman" w:hAnsi="Times New Roman" w:cs="Times New Roman"/>
          <w:sz w:val="24"/>
          <w:szCs w:val="24"/>
        </w:rPr>
        <w:t>Peningkatan daya saing nasional perlu ditingkatkan pada sektor-sektor produksi, utamanya</w:t>
      </w:r>
      <w:r w:rsidR="005168F4" w:rsidRPr="00762107">
        <w:rPr>
          <w:rFonts w:ascii="Times New Roman" w:hAnsi="Times New Roman" w:cs="Times New Roman"/>
          <w:sz w:val="24"/>
          <w:szCs w:val="24"/>
        </w:rPr>
        <w:t xml:space="preserve"> </w:t>
      </w:r>
      <w:r w:rsidRPr="00762107">
        <w:rPr>
          <w:rFonts w:ascii="Times New Roman" w:hAnsi="Times New Roman" w:cs="Times New Roman"/>
          <w:sz w:val="24"/>
          <w:szCs w:val="24"/>
        </w:rPr>
        <w:t>industri, pertanian dan pariwisata.</w:t>
      </w:r>
      <w:proofErr w:type="gramEnd"/>
      <w:r w:rsidRPr="00762107">
        <w:rPr>
          <w:rFonts w:ascii="Times New Roman" w:hAnsi="Times New Roman" w:cs="Times New Roman"/>
          <w:sz w:val="24"/>
          <w:szCs w:val="24"/>
        </w:rPr>
        <w:t xml:space="preserve"> </w:t>
      </w:r>
      <w:proofErr w:type="gramStart"/>
      <w:r w:rsidRPr="00762107">
        <w:rPr>
          <w:rFonts w:ascii="Times New Roman" w:hAnsi="Times New Roman" w:cs="Times New Roman"/>
          <w:sz w:val="24"/>
          <w:szCs w:val="24"/>
        </w:rPr>
        <w:t>Pembangunan industri didorong untuk meningkatkan nilaitambah berbagai komoditi unggulan di berbagai Wilayah Indonesia, khususnya koridor</w:t>
      </w:r>
      <w:r w:rsidR="007A5B66">
        <w:rPr>
          <w:rFonts w:ascii="Times New Roman" w:hAnsi="Times New Roman" w:cs="Times New Roman"/>
          <w:sz w:val="24"/>
          <w:szCs w:val="24"/>
        </w:rPr>
        <w:t xml:space="preserve"> </w:t>
      </w:r>
      <w:r w:rsidRPr="00762107">
        <w:rPr>
          <w:rFonts w:ascii="Times New Roman" w:hAnsi="Times New Roman" w:cs="Times New Roman"/>
          <w:sz w:val="24"/>
          <w:szCs w:val="24"/>
        </w:rPr>
        <w:t>koridor</w:t>
      </w:r>
      <w:r w:rsidR="007A5B66">
        <w:rPr>
          <w:rFonts w:ascii="Times New Roman" w:hAnsi="Times New Roman" w:cs="Times New Roman"/>
          <w:sz w:val="24"/>
          <w:szCs w:val="24"/>
        </w:rPr>
        <w:t xml:space="preserve"> </w:t>
      </w:r>
      <w:r w:rsidRPr="00762107">
        <w:rPr>
          <w:rFonts w:ascii="Times New Roman" w:hAnsi="Times New Roman" w:cs="Times New Roman"/>
          <w:sz w:val="24"/>
          <w:szCs w:val="24"/>
        </w:rPr>
        <w:t xml:space="preserve">ekonomi dalam kerangka </w:t>
      </w:r>
      <w:r w:rsidRPr="007A5B66">
        <w:rPr>
          <w:rFonts w:ascii="Times New Roman" w:hAnsi="Times New Roman" w:cs="Times New Roman"/>
          <w:i/>
          <w:sz w:val="24"/>
          <w:szCs w:val="24"/>
        </w:rPr>
        <w:t>Masterplan</w:t>
      </w:r>
      <w:r w:rsidRPr="00762107">
        <w:rPr>
          <w:rFonts w:ascii="Times New Roman" w:hAnsi="Times New Roman" w:cs="Times New Roman"/>
          <w:sz w:val="24"/>
          <w:szCs w:val="24"/>
        </w:rPr>
        <w:t xml:space="preserve"> Percepatan dan Perluasan PembangunanEkonomi Indonesia (MP3EI).</w:t>
      </w:r>
      <w:proofErr w:type="gramEnd"/>
    </w:p>
    <w:p w:rsidR="005168F4" w:rsidRPr="00762107" w:rsidRDefault="00FB7598" w:rsidP="00762107">
      <w:pPr>
        <w:spacing w:after="120" w:line="360" w:lineRule="auto"/>
        <w:ind w:firstLine="567"/>
        <w:jc w:val="both"/>
        <w:rPr>
          <w:rFonts w:ascii="Times New Roman" w:hAnsi="Times New Roman" w:cs="Times New Roman"/>
          <w:sz w:val="24"/>
          <w:szCs w:val="24"/>
        </w:rPr>
      </w:pPr>
      <w:proofErr w:type="gramStart"/>
      <w:r w:rsidRPr="00762107">
        <w:rPr>
          <w:rFonts w:ascii="Times New Roman" w:hAnsi="Times New Roman" w:cs="Times New Roman"/>
          <w:sz w:val="24"/>
          <w:szCs w:val="24"/>
        </w:rPr>
        <w:t>Namun demikian, daya saing nasional dapat meningkat, jika daya saing daerah lebih baik.Peningkatan daya saing nasional tidak dapat lepas dari kemampuan daerah untukmeningkatkan daya saingnya.</w:t>
      </w:r>
      <w:proofErr w:type="gramEnd"/>
      <w:r w:rsidRPr="00762107">
        <w:rPr>
          <w:rFonts w:ascii="Times New Roman" w:hAnsi="Times New Roman" w:cs="Times New Roman"/>
          <w:sz w:val="24"/>
          <w:szCs w:val="24"/>
        </w:rPr>
        <w:t xml:space="preserve"> </w:t>
      </w:r>
      <w:proofErr w:type="gramStart"/>
      <w:r w:rsidRPr="00762107">
        <w:rPr>
          <w:rFonts w:ascii="Times New Roman" w:hAnsi="Times New Roman" w:cs="Times New Roman"/>
          <w:sz w:val="24"/>
          <w:szCs w:val="24"/>
        </w:rPr>
        <w:t>Oleh sebab itu, peningkatan daya saing nasional perlu dilakukanmelalui peningkatan daya saing daerah secara merata dan terintegrasi.</w:t>
      </w:r>
      <w:proofErr w:type="gramEnd"/>
    </w:p>
    <w:p w:rsidR="00FB7598" w:rsidRPr="00762107" w:rsidRDefault="00FB7598" w:rsidP="00762107">
      <w:pPr>
        <w:spacing w:after="120" w:line="360" w:lineRule="auto"/>
        <w:ind w:firstLine="567"/>
        <w:jc w:val="both"/>
        <w:rPr>
          <w:rFonts w:ascii="Times New Roman" w:hAnsi="Times New Roman" w:cs="Times New Roman"/>
          <w:sz w:val="24"/>
          <w:szCs w:val="24"/>
        </w:rPr>
      </w:pPr>
      <w:r w:rsidRPr="00762107">
        <w:rPr>
          <w:rFonts w:ascii="Times New Roman" w:hAnsi="Times New Roman" w:cs="Times New Roman"/>
          <w:noProof/>
          <w:sz w:val="24"/>
          <w:szCs w:val="24"/>
        </w:rPr>
        <mc:AlternateContent>
          <mc:Choice Requires="wps">
            <w:drawing>
              <wp:anchor distT="0" distB="0" distL="0" distR="0" simplePos="0" relativeHeight="251659264" behindDoc="0" locked="0" layoutInCell="0" allowOverlap="1" wp14:anchorId="1A4B6BDE" wp14:editId="5A75E5BC">
                <wp:simplePos x="0" y="0"/>
                <wp:positionH relativeFrom="page">
                  <wp:posOffset>2153920</wp:posOffset>
                </wp:positionH>
                <wp:positionV relativeFrom="page">
                  <wp:posOffset>10026015</wp:posOffset>
                </wp:positionV>
                <wp:extent cx="4343400" cy="112395"/>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123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7598" w:rsidRDefault="00FB7598" w:rsidP="00FB7598">
                            <w:pPr>
                              <w:spacing w:line="177" w:lineRule="atLeast"/>
                              <w:ind w:left="24" w:right="671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169.6pt;margin-top:789.45pt;width:342pt;height:8.8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" o:allowincell="f" stroked="f">
                <v:fill opacity="0"/>
                <v:textbox inset="0,0,0,0">
                  <w:txbxContent>
                    <w:p w:rsidR="00FB7598" w:rsidRDefault="00FB7598" w:rsidP="00FB7598">
                      <w:pPr>
                        <w:spacing w:line="177" w:lineRule="atLeast"/>
                        <w:ind w:left="24" w:right="6710"/>
                      </w:pPr>
                    </w:p>
                  </w:txbxContent>
                </v:textbox>
                <w10:wrap type="square" anchorx="page" anchory="page"/>
              </v:shape>
            </w:pict>
          </mc:Fallback>
        </mc:AlternateContent>
      </w:r>
      <w:proofErr w:type="gramStart"/>
      <w:r w:rsidRPr="00762107">
        <w:rPr>
          <w:rFonts w:ascii="Times New Roman" w:hAnsi="Times New Roman" w:cs="Times New Roman"/>
          <w:sz w:val="24"/>
          <w:szCs w:val="24"/>
        </w:rPr>
        <w:t>Dalam upaya menciptakan pertumbuhan ekonomi di daerah yang lebih berkualitas dan berkelanjutan, perekonomian daerah perlu didukung dengan investasi di sektor­sektor produktif dan jasa.</w:t>
      </w:r>
      <w:proofErr w:type="gramEnd"/>
      <w:r w:rsidRPr="00762107">
        <w:rPr>
          <w:rFonts w:ascii="Times New Roman" w:hAnsi="Times New Roman" w:cs="Times New Roman"/>
          <w:sz w:val="24"/>
          <w:szCs w:val="24"/>
        </w:rPr>
        <w:t xml:space="preserve"> </w:t>
      </w:r>
      <w:proofErr w:type="gramStart"/>
      <w:r w:rsidRPr="00762107">
        <w:rPr>
          <w:rFonts w:ascii="Times New Roman" w:hAnsi="Times New Roman" w:cs="Times New Roman"/>
          <w:sz w:val="24"/>
          <w:szCs w:val="24"/>
        </w:rPr>
        <w:t xml:space="preserve">Saat ini, kita merasakan betapa pentingnya peranan investasi swasta, mengingat keterbatasan kapasitas fiskal </w:t>
      </w:r>
      <w:r w:rsidRPr="00762107">
        <w:rPr>
          <w:rFonts w:ascii="Times New Roman" w:hAnsi="Times New Roman" w:cs="Times New Roman"/>
          <w:sz w:val="24"/>
          <w:szCs w:val="24"/>
        </w:rPr>
        <w:lastRenderedPageBreak/>
        <w:t>pemerintah (Pusat, Provinsi, Kabupaten/Kota).</w:t>
      </w:r>
      <w:proofErr w:type="gramEnd"/>
      <w:r w:rsidRPr="00762107">
        <w:rPr>
          <w:rFonts w:ascii="Times New Roman" w:hAnsi="Times New Roman" w:cs="Times New Roman"/>
          <w:sz w:val="24"/>
          <w:szCs w:val="24"/>
        </w:rPr>
        <w:t xml:space="preserve"> Keterbatasan ini </w:t>
      </w:r>
      <w:proofErr w:type="gramStart"/>
      <w:r w:rsidRPr="00762107">
        <w:rPr>
          <w:rFonts w:ascii="Times New Roman" w:hAnsi="Times New Roman" w:cs="Times New Roman"/>
          <w:sz w:val="24"/>
          <w:szCs w:val="24"/>
        </w:rPr>
        <w:t>akan</w:t>
      </w:r>
      <w:proofErr w:type="gramEnd"/>
      <w:r w:rsidRPr="00762107">
        <w:rPr>
          <w:rFonts w:ascii="Times New Roman" w:hAnsi="Times New Roman" w:cs="Times New Roman"/>
          <w:sz w:val="24"/>
          <w:szCs w:val="24"/>
        </w:rPr>
        <w:t xml:space="preserve"> semakin menyulitkan kita dalam mendorong pertumbuhan ekonomi di daerah, bila pertumbuhan ekonomi di daerah pun mengandalkan konsumsi masyarakat. Saya akui, tidak ada jurus kunci dan jalan mulus untuk memecahkan semua itu, tetapi saya percaya bila Pemerintah Daerah bersungguh­sungguh bekerja dengan baik, maka pertumbuhan ekonomi yang dirangsang oleh investasi swasta akan terus mekar, dan pada akhirnya akan menyejahterakan rakyat di daerah.</w:t>
      </w:r>
    </w:p>
    <w:p w:rsidR="00FB7598" w:rsidRPr="00762107" w:rsidRDefault="00FB7598" w:rsidP="00762107">
      <w:pPr>
        <w:spacing w:after="120" w:line="360" w:lineRule="auto"/>
        <w:ind w:firstLine="567"/>
        <w:jc w:val="both"/>
        <w:rPr>
          <w:rFonts w:ascii="Times New Roman" w:hAnsi="Times New Roman" w:cs="Times New Roman"/>
          <w:sz w:val="24"/>
          <w:szCs w:val="24"/>
        </w:rPr>
      </w:pPr>
      <w:proofErr w:type="gramStart"/>
      <w:r w:rsidRPr="00762107">
        <w:rPr>
          <w:rFonts w:ascii="Times New Roman" w:hAnsi="Times New Roman" w:cs="Times New Roman"/>
          <w:sz w:val="24"/>
          <w:szCs w:val="24"/>
        </w:rPr>
        <w:t>Kita semua telah mengetahui bahwa investasi dapat menjadi pendorong roda perekonomian daerah dan meningkatkan kesejahteraan, tatkala semua pihak mendapat manfaat (gain) maksimal dari aktivitas tersebut.</w:t>
      </w:r>
      <w:proofErr w:type="gramEnd"/>
      <w:r w:rsidRPr="00762107">
        <w:rPr>
          <w:rFonts w:ascii="Times New Roman" w:hAnsi="Times New Roman" w:cs="Times New Roman"/>
          <w:sz w:val="24"/>
          <w:szCs w:val="24"/>
        </w:rPr>
        <w:t xml:space="preserve"> </w:t>
      </w:r>
      <w:proofErr w:type="gramStart"/>
      <w:r w:rsidRPr="00762107">
        <w:rPr>
          <w:rFonts w:ascii="Times New Roman" w:hAnsi="Times New Roman" w:cs="Times New Roman"/>
          <w:sz w:val="24"/>
          <w:szCs w:val="24"/>
        </w:rPr>
        <w:t xml:space="preserve">Dalam situasi ini, pengusaha mendapat keuntungan yang memadai untuk melakukan penambahan modal, meningkatkan </w:t>
      </w:r>
      <w:r w:rsidR="007A5B66">
        <w:rPr>
          <w:rFonts w:ascii="Times New Roman" w:hAnsi="Times New Roman" w:cs="Times New Roman"/>
          <w:sz w:val="24"/>
          <w:szCs w:val="24"/>
        </w:rPr>
        <w:t>produktivitas</w:t>
      </w:r>
      <w:r w:rsidRPr="00762107">
        <w:rPr>
          <w:rFonts w:ascii="Times New Roman" w:hAnsi="Times New Roman" w:cs="Times New Roman"/>
          <w:sz w:val="24"/>
          <w:szCs w:val="24"/>
        </w:rPr>
        <w:t>, meningkatkan kesejahteraan pekerja, dan melakukan ekspansi usaha.</w:t>
      </w:r>
      <w:proofErr w:type="gramEnd"/>
      <w:r w:rsidRPr="00762107">
        <w:rPr>
          <w:rFonts w:ascii="Times New Roman" w:hAnsi="Times New Roman" w:cs="Times New Roman"/>
          <w:sz w:val="24"/>
          <w:szCs w:val="24"/>
        </w:rPr>
        <w:t xml:space="preserve"> </w:t>
      </w:r>
      <w:proofErr w:type="gramStart"/>
      <w:r w:rsidRPr="00762107">
        <w:rPr>
          <w:rFonts w:ascii="Times New Roman" w:hAnsi="Times New Roman" w:cs="Times New Roman"/>
          <w:sz w:val="24"/>
          <w:szCs w:val="24"/>
        </w:rPr>
        <w:t>Bagi tenaga kerja, dorongan kegiatan ekonomi melalui investasi dan perdagangan dapat mengurangi pengangguran.</w:t>
      </w:r>
      <w:proofErr w:type="gramEnd"/>
      <w:r w:rsidRPr="00762107">
        <w:rPr>
          <w:rFonts w:ascii="Times New Roman" w:hAnsi="Times New Roman" w:cs="Times New Roman"/>
          <w:sz w:val="24"/>
          <w:szCs w:val="24"/>
        </w:rPr>
        <w:t xml:space="preserve"> </w:t>
      </w:r>
      <w:proofErr w:type="gramStart"/>
      <w:r w:rsidRPr="00762107">
        <w:rPr>
          <w:rFonts w:ascii="Times New Roman" w:hAnsi="Times New Roman" w:cs="Times New Roman"/>
          <w:sz w:val="24"/>
          <w:szCs w:val="24"/>
        </w:rPr>
        <w:t>Kita pun sudah sangat paham iklim investasi di daerah belum tercipta sebagaimana diharapkan.</w:t>
      </w:r>
      <w:proofErr w:type="gramEnd"/>
      <w:r w:rsidRPr="00762107">
        <w:rPr>
          <w:rFonts w:ascii="Times New Roman" w:hAnsi="Times New Roman" w:cs="Times New Roman"/>
          <w:sz w:val="24"/>
          <w:szCs w:val="24"/>
        </w:rPr>
        <w:t xml:space="preserve"> </w:t>
      </w:r>
      <w:proofErr w:type="gramStart"/>
      <w:r w:rsidRPr="00762107">
        <w:rPr>
          <w:rFonts w:ascii="Times New Roman" w:hAnsi="Times New Roman" w:cs="Times New Roman"/>
          <w:sz w:val="24"/>
          <w:szCs w:val="24"/>
        </w:rPr>
        <w:t>Daya saing antar</w:t>
      </w:r>
      <w:r w:rsidR="007A5B66">
        <w:rPr>
          <w:rFonts w:ascii="Times New Roman" w:hAnsi="Times New Roman" w:cs="Times New Roman"/>
          <w:sz w:val="24"/>
          <w:szCs w:val="24"/>
        </w:rPr>
        <w:t xml:space="preserve"> </w:t>
      </w:r>
      <w:r w:rsidRPr="00762107">
        <w:rPr>
          <w:rFonts w:ascii="Times New Roman" w:hAnsi="Times New Roman" w:cs="Times New Roman"/>
          <w:sz w:val="24"/>
          <w:szCs w:val="24"/>
        </w:rPr>
        <w:t>daerah di bidang ini juga masih sangat timpang.</w:t>
      </w:r>
      <w:proofErr w:type="gramEnd"/>
      <w:r w:rsidRPr="00762107">
        <w:rPr>
          <w:rFonts w:ascii="Times New Roman" w:hAnsi="Times New Roman" w:cs="Times New Roman"/>
          <w:sz w:val="24"/>
          <w:szCs w:val="24"/>
        </w:rPr>
        <w:t xml:space="preserve"> </w:t>
      </w:r>
      <w:proofErr w:type="gramStart"/>
      <w:r w:rsidRPr="00762107">
        <w:rPr>
          <w:rFonts w:ascii="Times New Roman" w:hAnsi="Times New Roman" w:cs="Times New Roman"/>
          <w:sz w:val="24"/>
          <w:szCs w:val="24"/>
        </w:rPr>
        <w:t>Ada daerah yang memiliki daya saing tinggi, berbanding terbalik dengan daerah lain, yang daya saingnya sangat rendah.</w:t>
      </w:r>
      <w:proofErr w:type="gramEnd"/>
    </w:p>
    <w:p w:rsidR="00FB7598" w:rsidRPr="00762107" w:rsidRDefault="00FB7598" w:rsidP="00762107">
      <w:pPr>
        <w:spacing w:after="120" w:line="360" w:lineRule="auto"/>
        <w:ind w:firstLine="567"/>
        <w:jc w:val="both"/>
        <w:rPr>
          <w:rFonts w:ascii="Times New Roman" w:hAnsi="Times New Roman" w:cs="Times New Roman"/>
          <w:sz w:val="24"/>
          <w:szCs w:val="24"/>
        </w:rPr>
      </w:pPr>
      <w:proofErr w:type="gramStart"/>
      <w:r w:rsidRPr="00762107">
        <w:rPr>
          <w:rFonts w:ascii="Times New Roman" w:hAnsi="Times New Roman" w:cs="Times New Roman"/>
          <w:sz w:val="24"/>
          <w:szCs w:val="24"/>
        </w:rPr>
        <w:t>Pemerintah Daerah perlu mengambil langkah­langkah kreatif dan inovatif dalam menciptakan iklim yang kondusif, terutama pemerintahan, dan lingkungan ekonomi.</w:t>
      </w:r>
      <w:proofErr w:type="gramEnd"/>
      <w:r w:rsidRPr="00762107">
        <w:rPr>
          <w:rFonts w:ascii="Times New Roman" w:hAnsi="Times New Roman" w:cs="Times New Roman"/>
          <w:sz w:val="24"/>
          <w:szCs w:val="24"/>
        </w:rPr>
        <w:t xml:space="preserve"> Bila hal ini dapat dilakukan oleh semua Pemerintah Daerah, maka </w:t>
      </w:r>
      <w:proofErr w:type="gramStart"/>
      <w:r w:rsidRPr="00762107">
        <w:rPr>
          <w:rFonts w:ascii="Times New Roman" w:hAnsi="Times New Roman" w:cs="Times New Roman"/>
          <w:sz w:val="24"/>
          <w:szCs w:val="24"/>
        </w:rPr>
        <w:t>akan</w:t>
      </w:r>
      <w:proofErr w:type="gramEnd"/>
      <w:r w:rsidRPr="00762107">
        <w:rPr>
          <w:rFonts w:ascii="Times New Roman" w:hAnsi="Times New Roman" w:cs="Times New Roman"/>
          <w:sz w:val="24"/>
          <w:szCs w:val="24"/>
        </w:rPr>
        <w:t xml:space="preserve"> tercipta lingkungan ekonomi yang kompetitif. Setiap wilayah atau daerah </w:t>
      </w:r>
      <w:proofErr w:type="gramStart"/>
      <w:r w:rsidRPr="00762107">
        <w:rPr>
          <w:rFonts w:ascii="Times New Roman" w:hAnsi="Times New Roman" w:cs="Times New Roman"/>
          <w:sz w:val="24"/>
          <w:szCs w:val="24"/>
        </w:rPr>
        <w:t>akan</w:t>
      </w:r>
      <w:proofErr w:type="gramEnd"/>
      <w:r w:rsidRPr="00762107">
        <w:rPr>
          <w:rFonts w:ascii="Times New Roman" w:hAnsi="Times New Roman" w:cs="Times New Roman"/>
          <w:sz w:val="24"/>
          <w:szCs w:val="24"/>
        </w:rPr>
        <w:t xml:space="preserve"> memiliki keunggulan tertentu yang dapat merangsang para pengusaha untuk berinvestasi. Dalam hubungan itu, pemerintahan yang memiliki wilayah dengan keunggulan yang relatif </w:t>
      </w:r>
      <w:proofErr w:type="gramStart"/>
      <w:r w:rsidRPr="00762107">
        <w:rPr>
          <w:rFonts w:ascii="Times New Roman" w:hAnsi="Times New Roman" w:cs="Times New Roman"/>
          <w:sz w:val="24"/>
          <w:szCs w:val="24"/>
        </w:rPr>
        <w:t>sama</w:t>
      </w:r>
      <w:proofErr w:type="gramEnd"/>
      <w:r w:rsidRPr="00762107">
        <w:rPr>
          <w:rFonts w:ascii="Times New Roman" w:hAnsi="Times New Roman" w:cs="Times New Roman"/>
          <w:sz w:val="24"/>
          <w:szCs w:val="24"/>
        </w:rPr>
        <w:t>, bahkan berbeda sekalipun perlu menjalin kerjasama yang bersifat produktif dalam menciptakan lingkungan ekonomi yang berdaya saing.</w:t>
      </w:r>
    </w:p>
    <w:p w:rsidR="00FB7598" w:rsidRPr="00762107" w:rsidRDefault="00FB7598" w:rsidP="00762107">
      <w:pPr>
        <w:spacing w:after="120" w:line="360" w:lineRule="auto"/>
        <w:ind w:firstLine="567"/>
        <w:jc w:val="both"/>
        <w:rPr>
          <w:rFonts w:ascii="Times New Roman" w:hAnsi="Times New Roman" w:cs="Times New Roman"/>
          <w:sz w:val="24"/>
          <w:szCs w:val="24"/>
        </w:rPr>
      </w:pPr>
      <w:proofErr w:type="gramStart"/>
      <w:r w:rsidRPr="00762107">
        <w:rPr>
          <w:rFonts w:ascii="Times New Roman" w:hAnsi="Times New Roman" w:cs="Times New Roman"/>
          <w:sz w:val="24"/>
          <w:szCs w:val="24"/>
        </w:rPr>
        <w:lastRenderedPageBreak/>
        <w:t>Daya saing nasional ditentukan oleh daya saing daerah­daerah yang ada di negara tersebut.</w:t>
      </w:r>
      <w:proofErr w:type="gramEnd"/>
      <w:r w:rsidRPr="00762107">
        <w:rPr>
          <w:rFonts w:ascii="Times New Roman" w:hAnsi="Times New Roman" w:cs="Times New Roman"/>
          <w:sz w:val="24"/>
          <w:szCs w:val="24"/>
        </w:rPr>
        <w:t xml:space="preserve"> </w:t>
      </w:r>
      <w:proofErr w:type="gramStart"/>
      <w:r w:rsidRPr="00762107">
        <w:rPr>
          <w:rFonts w:ascii="Times New Roman" w:hAnsi="Times New Roman" w:cs="Times New Roman"/>
          <w:sz w:val="24"/>
          <w:szCs w:val="24"/>
        </w:rPr>
        <w:t>Selanjutnya daya saing negara/daerah ditentukan oleh daya saing perusahaan­perusahaan yang ada di negara/daerah tersebut dan berbagai variabel lainnya.</w:t>
      </w:r>
      <w:proofErr w:type="gramEnd"/>
      <w:r w:rsidRPr="00762107">
        <w:rPr>
          <w:rFonts w:ascii="Times New Roman" w:hAnsi="Times New Roman" w:cs="Times New Roman"/>
          <w:sz w:val="24"/>
          <w:szCs w:val="24"/>
        </w:rPr>
        <w:t xml:space="preserve"> Kualitas kebijakan dan kelembagaan di suatu negara dan daerah </w:t>
      </w:r>
      <w:proofErr w:type="gramStart"/>
      <w:r w:rsidRPr="00762107">
        <w:rPr>
          <w:rFonts w:ascii="Times New Roman" w:hAnsi="Times New Roman" w:cs="Times New Roman"/>
          <w:sz w:val="24"/>
          <w:szCs w:val="24"/>
        </w:rPr>
        <w:t>akan</w:t>
      </w:r>
      <w:proofErr w:type="gramEnd"/>
      <w:r w:rsidRPr="00762107">
        <w:rPr>
          <w:rFonts w:ascii="Times New Roman" w:hAnsi="Times New Roman" w:cs="Times New Roman"/>
          <w:sz w:val="24"/>
          <w:szCs w:val="24"/>
        </w:rPr>
        <w:t xml:space="preserve"> mempengaruhi kemampuan perusahaan</w:t>
      </w:r>
      <w:r w:rsidRPr="00762107">
        <w:rPr>
          <w:rFonts w:ascii="Times New Roman" w:hAnsi="Times New Roman" w:cs="Times New Roman"/>
          <w:sz w:val="24"/>
          <w:szCs w:val="24"/>
        </w:rPr>
        <w:softHyphen/>
        <w:t>perusahaan di wilayahnya meningkatkan produktivitas</w:t>
      </w:r>
    </w:p>
    <w:p w:rsidR="00FB7598" w:rsidRPr="00762107" w:rsidRDefault="00FB7598" w:rsidP="00762107">
      <w:pPr>
        <w:spacing w:after="120" w:line="360" w:lineRule="auto"/>
        <w:ind w:firstLine="567"/>
        <w:jc w:val="both"/>
        <w:rPr>
          <w:rFonts w:ascii="Times New Roman" w:hAnsi="Times New Roman" w:cs="Times New Roman"/>
          <w:sz w:val="24"/>
          <w:szCs w:val="24"/>
        </w:rPr>
      </w:pPr>
      <w:proofErr w:type="gramStart"/>
      <w:r w:rsidRPr="00762107">
        <w:rPr>
          <w:rFonts w:ascii="Times New Roman" w:hAnsi="Times New Roman" w:cs="Times New Roman"/>
          <w:sz w:val="24"/>
          <w:szCs w:val="24"/>
        </w:rPr>
        <w:t>Dengan pengertian itu, daya saing negara/daerah tidak hanya ditentukan oleh daya saing perusahaan saja.</w:t>
      </w:r>
      <w:proofErr w:type="gramEnd"/>
      <w:r w:rsidRPr="00762107">
        <w:rPr>
          <w:rFonts w:ascii="Times New Roman" w:hAnsi="Times New Roman" w:cs="Times New Roman"/>
          <w:sz w:val="24"/>
          <w:szCs w:val="24"/>
        </w:rPr>
        <w:t xml:space="preserve"> Yang bersaing memang bukan negara/ daerah, tetapi perusahaan atau industri yang ada dalam negara/daerah yang bersangkutan dengan perusahaan atau industri yang berada di negara/daerah lain. </w:t>
      </w:r>
      <w:proofErr w:type="gramStart"/>
      <w:r w:rsidRPr="00762107">
        <w:rPr>
          <w:rFonts w:ascii="Times New Roman" w:hAnsi="Times New Roman" w:cs="Times New Roman"/>
          <w:sz w:val="24"/>
          <w:szCs w:val="24"/>
        </w:rPr>
        <w:t>Suatu negara/daerah yang memiliki daya saing tinggi belum tentu seluruh perusahaan dan industri di negara/daerah tersebut memiliki daya saing di pasar domestik maupun internasional.</w:t>
      </w:r>
      <w:proofErr w:type="gramEnd"/>
      <w:r w:rsidRPr="00762107">
        <w:rPr>
          <w:rFonts w:ascii="Times New Roman" w:hAnsi="Times New Roman" w:cs="Times New Roman"/>
          <w:sz w:val="24"/>
          <w:szCs w:val="24"/>
        </w:rPr>
        <w:t xml:space="preserve"> </w:t>
      </w:r>
      <w:proofErr w:type="gramStart"/>
      <w:r w:rsidRPr="00762107">
        <w:rPr>
          <w:rFonts w:ascii="Times New Roman" w:hAnsi="Times New Roman" w:cs="Times New Roman"/>
          <w:sz w:val="24"/>
          <w:szCs w:val="24"/>
        </w:rPr>
        <w:t>Daya saing negara/daerah lebih problematik daripada daya saing perusahaan.</w:t>
      </w:r>
      <w:proofErr w:type="gramEnd"/>
      <w:r w:rsidRPr="00762107">
        <w:rPr>
          <w:rFonts w:ascii="Times New Roman" w:hAnsi="Times New Roman" w:cs="Times New Roman"/>
          <w:sz w:val="24"/>
          <w:szCs w:val="24"/>
        </w:rPr>
        <w:t xml:space="preserve"> </w:t>
      </w:r>
      <w:proofErr w:type="gramStart"/>
      <w:r w:rsidRPr="00762107">
        <w:rPr>
          <w:rFonts w:ascii="Times New Roman" w:hAnsi="Times New Roman" w:cs="Times New Roman"/>
          <w:sz w:val="24"/>
          <w:szCs w:val="24"/>
        </w:rPr>
        <w:t>Bila perusahaan kalah bersaing, maka perusahaan bisa bangkrut dan selanjutnya keluar dari bisnis yang digelutinya.</w:t>
      </w:r>
      <w:proofErr w:type="gramEnd"/>
      <w:r w:rsidRPr="00762107">
        <w:rPr>
          <w:rFonts w:ascii="Times New Roman" w:hAnsi="Times New Roman" w:cs="Times New Roman"/>
          <w:sz w:val="24"/>
          <w:szCs w:val="24"/>
        </w:rPr>
        <w:t xml:space="preserve"> Namun, negara/daerah tidak memiliki bottom line atau tidak </w:t>
      </w:r>
      <w:proofErr w:type="gramStart"/>
      <w:r w:rsidRPr="00762107">
        <w:rPr>
          <w:rFonts w:ascii="Times New Roman" w:hAnsi="Times New Roman" w:cs="Times New Roman"/>
          <w:sz w:val="24"/>
          <w:szCs w:val="24"/>
        </w:rPr>
        <w:t>akan</w:t>
      </w:r>
      <w:proofErr w:type="gramEnd"/>
      <w:r w:rsidRPr="00762107">
        <w:rPr>
          <w:rFonts w:ascii="Times New Roman" w:hAnsi="Times New Roman" w:cs="Times New Roman"/>
          <w:sz w:val="24"/>
          <w:szCs w:val="24"/>
        </w:rPr>
        <w:t xml:space="preserve"> pernah “ke</w:t>
      </w:r>
      <w:r w:rsidR="003A5B1D">
        <w:rPr>
          <w:rFonts w:ascii="Times New Roman" w:hAnsi="Times New Roman" w:cs="Times New Roman"/>
          <w:sz w:val="24"/>
          <w:szCs w:val="24"/>
        </w:rPr>
        <w:t xml:space="preserve"> </w:t>
      </w:r>
      <w:r w:rsidRPr="00762107">
        <w:rPr>
          <w:rFonts w:ascii="Times New Roman" w:hAnsi="Times New Roman" w:cs="Times New Roman"/>
          <w:sz w:val="24"/>
          <w:szCs w:val="24"/>
        </w:rPr>
        <w:t>luar dari arena persaingan”</w:t>
      </w:r>
    </w:p>
    <w:p w:rsidR="00FB7598" w:rsidRPr="00E64AED" w:rsidRDefault="00EF0629" w:rsidP="00C2641C">
      <w:pPr>
        <w:pStyle w:val="ListParagraph"/>
        <w:numPr>
          <w:ilvl w:val="2"/>
          <w:numId w:val="1"/>
        </w:numPr>
        <w:spacing w:before="240" w:after="120" w:line="240" w:lineRule="auto"/>
        <w:ind w:left="851" w:hanging="851"/>
        <w:jc w:val="both"/>
        <w:rPr>
          <w:rFonts w:ascii="Times New Roman" w:hAnsi="Times New Roman" w:cs="Times New Roman"/>
          <w:b/>
          <w:sz w:val="24"/>
          <w:szCs w:val="24"/>
        </w:rPr>
      </w:pPr>
      <w:r w:rsidRPr="00E64AED">
        <w:rPr>
          <w:rFonts w:ascii="Times New Roman" w:hAnsi="Times New Roman" w:cs="Times New Roman"/>
          <w:b/>
          <w:sz w:val="24"/>
          <w:szCs w:val="24"/>
        </w:rPr>
        <w:t>Konsep Daya Saing Daerah</w:t>
      </w:r>
    </w:p>
    <w:p w:rsidR="00FB7598" w:rsidRPr="00762107" w:rsidRDefault="00FB7598" w:rsidP="00762107">
      <w:pPr>
        <w:spacing w:after="120" w:line="360" w:lineRule="auto"/>
        <w:ind w:firstLine="567"/>
        <w:jc w:val="both"/>
        <w:rPr>
          <w:rFonts w:ascii="Times New Roman" w:hAnsi="Times New Roman" w:cs="Times New Roman"/>
          <w:sz w:val="24"/>
          <w:szCs w:val="24"/>
        </w:rPr>
      </w:pPr>
      <w:proofErr w:type="gramStart"/>
      <w:r w:rsidRPr="00762107">
        <w:rPr>
          <w:rFonts w:ascii="Times New Roman" w:hAnsi="Times New Roman" w:cs="Times New Roman"/>
          <w:sz w:val="24"/>
          <w:szCs w:val="24"/>
        </w:rPr>
        <w:t>Daya saing dapat dinilai dengan berbagai macam pendekatan dan indikator yang padaprinsipnya menunjukkan kemampuan yang lebih unggul secara kuantitas ataupun kualitaspada skala nasional antar daerah ataupun pada skala internasional antar negara.</w:t>
      </w:r>
      <w:proofErr w:type="gramEnd"/>
      <w:r w:rsidRPr="00762107">
        <w:rPr>
          <w:rFonts w:ascii="Times New Roman" w:hAnsi="Times New Roman" w:cs="Times New Roman"/>
          <w:sz w:val="24"/>
          <w:szCs w:val="24"/>
        </w:rPr>
        <w:t xml:space="preserve"> Sementaraitu, Abdullah, et.al (2002) mendefinisikan daya saing daerah sebagai kemampuan daerahdalam mencapai pertumbuhan ekonomi untuk menciptakan tingkat kesejahteraan yang tinggidan berkelanjutan, sehingga mampu untuk bersaing di tingkat domestik dan internasional.</w:t>
      </w:r>
      <w:r w:rsidR="007A5B66">
        <w:rPr>
          <w:rFonts w:ascii="Times New Roman" w:hAnsi="Times New Roman" w:cs="Times New Roman"/>
          <w:sz w:val="24"/>
          <w:szCs w:val="24"/>
        </w:rPr>
        <w:t xml:space="preserve"> </w:t>
      </w:r>
      <w:proofErr w:type="gramStart"/>
      <w:r w:rsidRPr="00762107">
        <w:rPr>
          <w:rFonts w:ascii="Times New Roman" w:hAnsi="Times New Roman" w:cs="Times New Roman"/>
          <w:sz w:val="24"/>
          <w:szCs w:val="24"/>
        </w:rPr>
        <w:t>Dengan demikian, daya saing merupakan akumulasi dari berbagai faktor yang dimulai daripenyusunan kebijakan, sampai dengan implementasi berupa kelembagaan dan tata kelola danberupa pembangunan infrastruktur.</w:t>
      </w:r>
      <w:proofErr w:type="gramEnd"/>
      <w:r w:rsidRPr="00762107">
        <w:rPr>
          <w:rFonts w:ascii="Times New Roman" w:hAnsi="Times New Roman" w:cs="Times New Roman"/>
          <w:sz w:val="24"/>
          <w:szCs w:val="24"/>
        </w:rPr>
        <w:t xml:space="preserve"> Muara dari implementasi kebijakan-kebijakan </w:t>
      </w:r>
      <w:r w:rsidRPr="00762107">
        <w:rPr>
          <w:rFonts w:ascii="Times New Roman" w:hAnsi="Times New Roman" w:cs="Times New Roman"/>
          <w:sz w:val="24"/>
          <w:szCs w:val="24"/>
        </w:rPr>
        <w:lastRenderedPageBreak/>
        <w:t xml:space="preserve">tersebutadalah tercapainya produktivitas suatu negara/daerah sehingga </w:t>
      </w:r>
      <w:proofErr w:type="gramStart"/>
      <w:r w:rsidRPr="00762107">
        <w:rPr>
          <w:rFonts w:ascii="Times New Roman" w:hAnsi="Times New Roman" w:cs="Times New Roman"/>
          <w:sz w:val="24"/>
          <w:szCs w:val="24"/>
        </w:rPr>
        <w:t>akan</w:t>
      </w:r>
      <w:proofErr w:type="gramEnd"/>
      <w:r w:rsidRPr="00762107">
        <w:rPr>
          <w:rFonts w:ascii="Times New Roman" w:hAnsi="Times New Roman" w:cs="Times New Roman"/>
          <w:sz w:val="24"/>
          <w:szCs w:val="24"/>
        </w:rPr>
        <w:t xml:space="preserve"> meningkatkankesejahteraan rakyat pada skala perekonomian nasional/daerah. Semakin kompetitif dayasaing sebuah sistem perekonomian, maka pembangunan </w:t>
      </w:r>
      <w:proofErr w:type="gramStart"/>
      <w:r w:rsidRPr="00762107">
        <w:rPr>
          <w:rFonts w:ascii="Times New Roman" w:hAnsi="Times New Roman" w:cs="Times New Roman"/>
          <w:sz w:val="24"/>
          <w:szCs w:val="24"/>
        </w:rPr>
        <w:t>akan</w:t>
      </w:r>
      <w:proofErr w:type="gramEnd"/>
      <w:r w:rsidRPr="00762107">
        <w:rPr>
          <w:rFonts w:ascii="Times New Roman" w:hAnsi="Times New Roman" w:cs="Times New Roman"/>
          <w:sz w:val="24"/>
          <w:szCs w:val="24"/>
        </w:rPr>
        <w:t xml:space="preserve"> tumbuh lebih cepat</w:t>
      </w:r>
      <w:r w:rsidRPr="00762107">
        <w:rPr>
          <w:rFonts w:ascii="Times New Roman" w:hAnsi="Times New Roman" w:cs="Times New Roman"/>
          <w:b/>
          <w:sz w:val="24"/>
          <w:szCs w:val="24"/>
        </w:rPr>
        <w:t>.</w:t>
      </w:r>
    </w:p>
    <w:p w:rsidR="00FB7598" w:rsidRPr="00762107" w:rsidRDefault="00FB7598" w:rsidP="00762107">
      <w:pPr>
        <w:spacing w:after="120" w:line="360" w:lineRule="auto"/>
        <w:ind w:firstLine="567"/>
        <w:jc w:val="both"/>
        <w:rPr>
          <w:rFonts w:ascii="Times New Roman" w:hAnsi="Times New Roman" w:cs="Times New Roman"/>
          <w:sz w:val="24"/>
          <w:szCs w:val="24"/>
        </w:rPr>
      </w:pPr>
      <w:r w:rsidRPr="00762107">
        <w:rPr>
          <w:rFonts w:ascii="Times New Roman" w:hAnsi="Times New Roman" w:cs="Times New Roman"/>
          <w:sz w:val="24"/>
          <w:szCs w:val="24"/>
        </w:rPr>
        <w:t>Dalam mendefinisikan daya saing perlu diperhatikan beberapa hal sebagai berikut:</w:t>
      </w:r>
    </w:p>
    <w:p w:rsidR="00FB7598" w:rsidRPr="00762107" w:rsidRDefault="00FB7598" w:rsidP="00762107">
      <w:pPr>
        <w:pStyle w:val="ListParagraph"/>
        <w:numPr>
          <w:ilvl w:val="0"/>
          <w:numId w:val="2"/>
        </w:numPr>
        <w:spacing w:before="144" w:after="120" w:line="360" w:lineRule="auto"/>
        <w:ind w:left="567" w:hanging="567"/>
        <w:jc w:val="both"/>
        <w:rPr>
          <w:rFonts w:ascii="Times New Roman" w:hAnsi="Times New Roman" w:cs="Times New Roman"/>
          <w:b/>
          <w:bCs/>
          <w:spacing w:val="-7"/>
          <w:w w:val="105"/>
          <w:sz w:val="24"/>
          <w:szCs w:val="24"/>
        </w:rPr>
      </w:pPr>
      <w:r w:rsidRPr="00762107">
        <w:rPr>
          <w:rFonts w:ascii="Times New Roman" w:hAnsi="Times New Roman" w:cs="Times New Roman"/>
          <w:spacing w:val="-6"/>
          <w:w w:val="105"/>
          <w:sz w:val="24"/>
          <w:szCs w:val="24"/>
        </w:rPr>
        <w:t xml:space="preserve">Daya saing mencakup aspek yang lebih luas dari sekedar produktivitas atau </w:t>
      </w:r>
      <w:r w:rsidRPr="00762107">
        <w:rPr>
          <w:rFonts w:ascii="Times New Roman" w:hAnsi="Times New Roman" w:cs="Times New Roman"/>
          <w:spacing w:val="2"/>
          <w:w w:val="105"/>
          <w:sz w:val="24"/>
          <w:szCs w:val="24"/>
        </w:rPr>
        <w:t xml:space="preserve">efisiensi pada level mikro. Hal ini memungkinkan kita lebih memilih </w:t>
      </w:r>
      <w:r w:rsidRPr="00762107">
        <w:rPr>
          <w:rFonts w:ascii="Times New Roman" w:hAnsi="Times New Roman" w:cs="Times New Roman"/>
          <w:w w:val="105"/>
          <w:sz w:val="24"/>
          <w:szCs w:val="24"/>
        </w:rPr>
        <w:t xml:space="preserve">mendefinisikan daya saing sebagai “kemampuan suatu perekonomian” </w:t>
      </w:r>
      <w:r w:rsidRPr="00762107">
        <w:rPr>
          <w:rFonts w:ascii="Times New Roman" w:hAnsi="Times New Roman" w:cs="Times New Roman"/>
          <w:spacing w:val="-7"/>
          <w:w w:val="105"/>
          <w:sz w:val="24"/>
          <w:szCs w:val="24"/>
        </w:rPr>
        <w:t>daripada “kemampuan sektor swasta atau perusahaan”.</w:t>
      </w:r>
    </w:p>
    <w:p w:rsidR="00FB7598" w:rsidRPr="00762107" w:rsidRDefault="00FB7598" w:rsidP="00762107">
      <w:pPr>
        <w:pStyle w:val="ListParagraph"/>
        <w:numPr>
          <w:ilvl w:val="0"/>
          <w:numId w:val="2"/>
        </w:numPr>
        <w:spacing w:before="144" w:after="120" w:line="360" w:lineRule="auto"/>
        <w:ind w:left="567" w:hanging="567"/>
        <w:jc w:val="both"/>
        <w:rPr>
          <w:rFonts w:ascii="Times New Roman" w:hAnsi="Times New Roman" w:cs="Times New Roman"/>
          <w:spacing w:val="-6"/>
          <w:w w:val="105"/>
          <w:sz w:val="24"/>
          <w:szCs w:val="24"/>
        </w:rPr>
      </w:pPr>
      <w:r w:rsidRPr="00762107">
        <w:rPr>
          <w:rFonts w:ascii="Times New Roman" w:hAnsi="Times New Roman" w:cs="Times New Roman"/>
          <w:spacing w:val="-6"/>
          <w:w w:val="105"/>
          <w:sz w:val="24"/>
          <w:szCs w:val="24"/>
        </w:rPr>
        <w:t>Pelaku ekonomi (</w:t>
      </w:r>
      <w:r w:rsidRPr="007A5B66">
        <w:rPr>
          <w:rFonts w:ascii="Times New Roman" w:hAnsi="Times New Roman" w:cs="Times New Roman"/>
          <w:i/>
          <w:spacing w:val="-6"/>
          <w:w w:val="105"/>
          <w:sz w:val="24"/>
          <w:szCs w:val="24"/>
        </w:rPr>
        <w:t>economic agent</w:t>
      </w:r>
      <w:r w:rsidRPr="00762107">
        <w:rPr>
          <w:rFonts w:ascii="Times New Roman" w:hAnsi="Times New Roman" w:cs="Times New Roman"/>
          <w:spacing w:val="-6"/>
          <w:w w:val="105"/>
          <w:sz w:val="24"/>
          <w:szCs w:val="24"/>
        </w:rPr>
        <w:t xml:space="preserve">) bukan hanya perusahaan, </w:t>
      </w:r>
      <w:proofErr w:type="gramStart"/>
      <w:r w:rsidRPr="00762107">
        <w:rPr>
          <w:rFonts w:ascii="Times New Roman" w:hAnsi="Times New Roman" w:cs="Times New Roman"/>
          <w:spacing w:val="-6"/>
          <w:w w:val="105"/>
          <w:sz w:val="24"/>
          <w:szCs w:val="24"/>
        </w:rPr>
        <w:t>akan</w:t>
      </w:r>
      <w:proofErr w:type="gramEnd"/>
      <w:r w:rsidRPr="00762107">
        <w:rPr>
          <w:rFonts w:ascii="Times New Roman" w:hAnsi="Times New Roman" w:cs="Times New Roman"/>
          <w:spacing w:val="-6"/>
          <w:w w:val="105"/>
          <w:sz w:val="24"/>
          <w:szCs w:val="24"/>
        </w:rPr>
        <w:t xml:space="preserve"> tetapi juga rumah tangga, pemerintah, dan lain-lain. Semuanya terpadu dalam suatu sistem ekonomi yang sinergis. Tanpa memungkiri peran besar sektor swasta perusahaan dalam perkonomian, fokus perhatian tidak hanya pada itu saja. Hal ini diupayakan dalam rangka menjaga luasnya cakupan konsep daya saing.</w:t>
      </w:r>
    </w:p>
    <w:p w:rsidR="00FB7598" w:rsidRPr="00762107" w:rsidRDefault="00FB7598" w:rsidP="00762107">
      <w:pPr>
        <w:pStyle w:val="ListParagraph"/>
        <w:numPr>
          <w:ilvl w:val="0"/>
          <w:numId w:val="2"/>
        </w:numPr>
        <w:spacing w:before="144" w:after="120" w:line="360" w:lineRule="auto"/>
        <w:ind w:left="567" w:hanging="567"/>
        <w:jc w:val="both"/>
        <w:rPr>
          <w:rFonts w:ascii="Times New Roman" w:hAnsi="Times New Roman" w:cs="Times New Roman"/>
          <w:spacing w:val="-6"/>
          <w:w w:val="105"/>
          <w:sz w:val="24"/>
          <w:szCs w:val="24"/>
        </w:rPr>
      </w:pPr>
      <w:r w:rsidRPr="00762107">
        <w:rPr>
          <w:rFonts w:ascii="Times New Roman" w:hAnsi="Times New Roman" w:cs="Times New Roman"/>
          <w:spacing w:val="-6"/>
          <w:w w:val="105"/>
          <w:sz w:val="24"/>
          <w:szCs w:val="24"/>
        </w:rPr>
        <w:t>Tujuan dan hasil akhir dari meningkatny</w:t>
      </w:r>
      <w:r w:rsidR="003A5B1D">
        <w:rPr>
          <w:rFonts w:ascii="Times New Roman" w:hAnsi="Times New Roman" w:cs="Times New Roman"/>
          <w:spacing w:val="-6"/>
          <w:w w:val="105"/>
          <w:sz w:val="24"/>
          <w:szCs w:val="24"/>
        </w:rPr>
        <w:t xml:space="preserve">a daya saing suatu perekonomian tak </w:t>
      </w:r>
      <w:proofErr w:type="gramStart"/>
      <w:r w:rsidRPr="00762107">
        <w:rPr>
          <w:rFonts w:ascii="Times New Roman" w:hAnsi="Times New Roman" w:cs="Times New Roman"/>
          <w:spacing w:val="-6"/>
          <w:w w:val="105"/>
          <w:sz w:val="24"/>
          <w:szCs w:val="24"/>
        </w:rPr>
        <w:t>lain</w:t>
      </w:r>
      <w:proofErr w:type="gramEnd"/>
      <w:r w:rsidRPr="00762107">
        <w:rPr>
          <w:rFonts w:ascii="Times New Roman" w:hAnsi="Times New Roman" w:cs="Times New Roman"/>
          <w:spacing w:val="-6"/>
          <w:w w:val="105"/>
          <w:sz w:val="24"/>
          <w:szCs w:val="24"/>
        </w:rPr>
        <w:t xml:space="preserve"> adalah meningkatnya tingkat kesejahteraan penduduk di dalam</w:t>
      </w:r>
      <w:r w:rsidR="007A5B66">
        <w:rPr>
          <w:rFonts w:ascii="Times New Roman" w:hAnsi="Times New Roman" w:cs="Times New Roman"/>
          <w:spacing w:val="-6"/>
          <w:w w:val="105"/>
          <w:sz w:val="24"/>
          <w:szCs w:val="24"/>
        </w:rPr>
        <w:t xml:space="preserve"> </w:t>
      </w:r>
      <w:r w:rsidRPr="00762107">
        <w:rPr>
          <w:rFonts w:ascii="Times New Roman" w:hAnsi="Times New Roman" w:cs="Times New Roman"/>
          <w:spacing w:val="-6"/>
          <w:w w:val="105"/>
          <w:sz w:val="24"/>
          <w:szCs w:val="24"/>
        </w:rPr>
        <w:t xml:space="preserve">perekonomian tersebut. Kesejahteraan </w:t>
      </w:r>
      <w:r w:rsidRPr="007A5B66">
        <w:rPr>
          <w:rFonts w:ascii="Times New Roman" w:hAnsi="Times New Roman" w:cs="Times New Roman"/>
          <w:i/>
          <w:spacing w:val="-6"/>
          <w:w w:val="105"/>
          <w:sz w:val="24"/>
          <w:szCs w:val="24"/>
        </w:rPr>
        <w:t>(level of living</w:t>
      </w:r>
      <w:r w:rsidRPr="00762107">
        <w:rPr>
          <w:rFonts w:ascii="Times New Roman" w:hAnsi="Times New Roman" w:cs="Times New Roman"/>
          <w:spacing w:val="-6"/>
          <w:w w:val="105"/>
          <w:sz w:val="24"/>
          <w:szCs w:val="24"/>
        </w:rPr>
        <w:t>) adalah konsep yang maha luas pasti tidak hanya tergambarkan dalam sebuah besaran variabel seperti pertumbuhan ekonomi. Perumbuhan ekonomi hanya satu aspek dari pembangunan ekonomi dalam rangka peningkatan standar kehidupan masyarakat.</w:t>
      </w:r>
    </w:p>
    <w:p w:rsidR="00FB7598" w:rsidRPr="00762107" w:rsidRDefault="00FB7598" w:rsidP="00762107">
      <w:pPr>
        <w:pStyle w:val="ListParagraph"/>
        <w:numPr>
          <w:ilvl w:val="0"/>
          <w:numId w:val="2"/>
        </w:numPr>
        <w:spacing w:before="144" w:after="120" w:line="360" w:lineRule="auto"/>
        <w:ind w:left="567" w:hanging="567"/>
        <w:jc w:val="both"/>
        <w:rPr>
          <w:rFonts w:ascii="Times New Roman" w:hAnsi="Times New Roman" w:cs="Times New Roman"/>
          <w:spacing w:val="-6"/>
          <w:w w:val="105"/>
          <w:sz w:val="24"/>
          <w:szCs w:val="24"/>
        </w:rPr>
      </w:pPr>
      <w:r w:rsidRPr="00762107">
        <w:rPr>
          <w:rFonts w:ascii="Times New Roman" w:hAnsi="Times New Roman" w:cs="Times New Roman"/>
          <w:spacing w:val="-6"/>
          <w:w w:val="105"/>
          <w:sz w:val="24"/>
          <w:szCs w:val="24"/>
        </w:rPr>
        <w:t>Kata kunci dari konsep daya saing adalah “kompetisi”. Disinilah peran keterbukaan terhadap kompetisi dengan para kompetitor menjadi relevan. Kata “daya saing” menjadi kehilangan maknanya pada suatu perekonomian yang tertutup.</w:t>
      </w:r>
    </w:p>
    <w:p w:rsidR="00FB7598" w:rsidRPr="00762107" w:rsidRDefault="00FB7598" w:rsidP="00762107">
      <w:pPr>
        <w:spacing w:after="120" w:line="360" w:lineRule="auto"/>
        <w:ind w:firstLine="567"/>
        <w:jc w:val="both"/>
        <w:rPr>
          <w:rFonts w:ascii="Times New Roman" w:hAnsi="Times New Roman" w:cs="Times New Roman"/>
          <w:sz w:val="24"/>
          <w:szCs w:val="24"/>
        </w:rPr>
      </w:pPr>
      <w:proofErr w:type="gramStart"/>
      <w:r w:rsidRPr="00762107">
        <w:rPr>
          <w:rFonts w:ascii="Times New Roman" w:hAnsi="Times New Roman" w:cs="Times New Roman"/>
          <w:sz w:val="24"/>
          <w:szCs w:val="24"/>
        </w:rPr>
        <w:lastRenderedPageBreak/>
        <w:t>Keunggulan daya saing daerah penting karena dua alasan.</w:t>
      </w:r>
      <w:proofErr w:type="gramEnd"/>
      <w:r w:rsidRPr="00762107">
        <w:rPr>
          <w:rFonts w:ascii="Times New Roman" w:hAnsi="Times New Roman" w:cs="Times New Roman"/>
          <w:sz w:val="24"/>
          <w:szCs w:val="24"/>
        </w:rPr>
        <w:t xml:space="preserve"> </w:t>
      </w:r>
      <w:proofErr w:type="gramStart"/>
      <w:r w:rsidRPr="00762107">
        <w:rPr>
          <w:rFonts w:ascii="Times New Roman" w:hAnsi="Times New Roman" w:cs="Times New Roman"/>
          <w:i/>
          <w:sz w:val="24"/>
          <w:szCs w:val="24"/>
        </w:rPr>
        <w:t>Pertama</w:t>
      </w:r>
      <w:r w:rsidRPr="00762107">
        <w:rPr>
          <w:rFonts w:ascii="Times New Roman" w:hAnsi="Times New Roman" w:cs="Times New Roman"/>
          <w:sz w:val="24"/>
          <w:szCs w:val="24"/>
        </w:rPr>
        <w:t>, untuk menyadarkan bahwa keunggulan kompetitif suatu perusahaan tidak sepenuhnya tergantung pada kemampuan internal masing­masing perusahaan.</w:t>
      </w:r>
      <w:proofErr w:type="gramEnd"/>
      <w:r w:rsidRPr="00762107">
        <w:rPr>
          <w:rFonts w:ascii="Times New Roman" w:hAnsi="Times New Roman" w:cs="Times New Roman"/>
          <w:sz w:val="24"/>
          <w:szCs w:val="24"/>
        </w:rPr>
        <w:t xml:space="preserve"> Ada tempat­tempat di mana orang atau perusahaan lebih mudah menciptakan usaha yang kompetitif dibanding tempat lain. </w:t>
      </w:r>
      <w:proofErr w:type="gramStart"/>
      <w:r w:rsidRPr="00762107">
        <w:rPr>
          <w:rFonts w:ascii="Times New Roman" w:hAnsi="Times New Roman" w:cs="Times New Roman"/>
          <w:sz w:val="24"/>
          <w:szCs w:val="24"/>
        </w:rPr>
        <w:t>Hal ini tidak hanya berlaku untuk negara, tetapi juga berlaku untuk wilayah dalam suatu negara.</w:t>
      </w:r>
      <w:proofErr w:type="gramEnd"/>
    </w:p>
    <w:p w:rsidR="00FB7598" w:rsidRPr="00762107" w:rsidRDefault="00FB7598" w:rsidP="00762107">
      <w:pPr>
        <w:spacing w:after="120" w:line="360" w:lineRule="auto"/>
        <w:ind w:firstLine="567"/>
        <w:jc w:val="both"/>
        <w:rPr>
          <w:rFonts w:ascii="Times New Roman" w:hAnsi="Times New Roman" w:cs="Times New Roman"/>
          <w:sz w:val="24"/>
          <w:szCs w:val="24"/>
        </w:rPr>
      </w:pPr>
      <w:proofErr w:type="gramStart"/>
      <w:r w:rsidRPr="00762107">
        <w:rPr>
          <w:rFonts w:ascii="Times New Roman" w:hAnsi="Times New Roman" w:cs="Times New Roman"/>
          <w:i/>
          <w:sz w:val="24"/>
          <w:szCs w:val="24"/>
        </w:rPr>
        <w:t>Kedua</w:t>
      </w:r>
      <w:r w:rsidRPr="00762107">
        <w:rPr>
          <w:rFonts w:ascii="Times New Roman" w:hAnsi="Times New Roman" w:cs="Times New Roman"/>
          <w:sz w:val="24"/>
          <w:szCs w:val="24"/>
        </w:rPr>
        <w:t>, ada dua tipe keunggulan kompetitif yang harus dikenali, yaitu keunggulan kompetitif statis dan keunggulan kompetitif dinamis.</w:t>
      </w:r>
      <w:proofErr w:type="gramEnd"/>
      <w:r w:rsidRPr="00762107">
        <w:rPr>
          <w:rFonts w:ascii="Times New Roman" w:hAnsi="Times New Roman" w:cs="Times New Roman"/>
          <w:sz w:val="24"/>
          <w:szCs w:val="24"/>
        </w:rPr>
        <w:t xml:space="preserve"> Keunggulan kompetitif statis merujuk pada faktor lokasi geografis, sedangkan keunggulan kompetitif dinamis merujuk pada permasalahan tenaga kerja (seperti upah, kualitas, kedisiplinan, dan produktivitas), iklim usaha, dan faktor lain yang berpengaruh terhadap industri di daerah itu. Lokasi geografis merupakan faktor daya saing yang penting, tetapi hal tersebut juga dimiliki banyak daerah lain. Di samping itu ke depan kemajuan teknologi dan globalisasi lambat laun </w:t>
      </w:r>
      <w:proofErr w:type="gramStart"/>
      <w:r w:rsidRPr="00762107">
        <w:rPr>
          <w:rFonts w:ascii="Times New Roman" w:hAnsi="Times New Roman" w:cs="Times New Roman"/>
          <w:sz w:val="24"/>
          <w:szCs w:val="24"/>
        </w:rPr>
        <w:t>akan</w:t>
      </w:r>
      <w:proofErr w:type="gramEnd"/>
      <w:r w:rsidRPr="00762107">
        <w:rPr>
          <w:rFonts w:ascii="Times New Roman" w:hAnsi="Times New Roman" w:cs="Times New Roman"/>
          <w:sz w:val="24"/>
          <w:szCs w:val="24"/>
        </w:rPr>
        <w:t xml:space="preserve"> mengurangi signifikansi faktor lokasi. Dalam kondisi demikian, faktor</w:t>
      </w:r>
      <w:r w:rsidRPr="00762107">
        <w:rPr>
          <w:rFonts w:ascii="Times New Roman" w:hAnsi="Times New Roman" w:cs="Times New Roman"/>
          <w:sz w:val="24"/>
          <w:szCs w:val="24"/>
        </w:rPr>
        <w:softHyphen/>
      </w:r>
      <w:r w:rsidR="007A5B66">
        <w:rPr>
          <w:rFonts w:ascii="Times New Roman" w:hAnsi="Times New Roman" w:cs="Times New Roman"/>
          <w:sz w:val="24"/>
          <w:szCs w:val="24"/>
        </w:rPr>
        <w:t>-</w:t>
      </w:r>
      <w:r w:rsidRPr="00762107">
        <w:rPr>
          <w:rFonts w:ascii="Times New Roman" w:hAnsi="Times New Roman" w:cs="Times New Roman"/>
          <w:sz w:val="24"/>
          <w:szCs w:val="24"/>
        </w:rPr>
        <w:t xml:space="preserve">faktor lain seperti kualitas tenaga kerja dan iklim usaha </w:t>
      </w:r>
      <w:proofErr w:type="gramStart"/>
      <w:r w:rsidRPr="00762107">
        <w:rPr>
          <w:rFonts w:ascii="Times New Roman" w:hAnsi="Times New Roman" w:cs="Times New Roman"/>
          <w:sz w:val="24"/>
          <w:szCs w:val="24"/>
        </w:rPr>
        <w:t>akan</w:t>
      </w:r>
      <w:proofErr w:type="gramEnd"/>
      <w:r w:rsidRPr="00762107">
        <w:rPr>
          <w:rFonts w:ascii="Times New Roman" w:hAnsi="Times New Roman" w:cs="Times New Roman"/>
          <w:sz w:val="24"/>
          <w:szCs w:val="24"/>
        </w:rPr>
        <w:t xml:space="preserve"> menjadi keunggulan kompetitif yang penting terutama ketika di daerah lain hal itu merupakan masalah</w:t>
      </w:r>
    </w:p>
    <w:p w:rsidR="00FB7598" w:rsidRPr="00762107" w:rsidRDefault="00FB7598" w:rsidP="00762107">
      <w:pPr>
        <w:spacing w:after="120" w:line="360" w:lineRule="auto"/>
        <w:ind w:firstLine="567"/>
        <w:jc w:val="both"/>
        <w:rPr>
          <w:rFonts w:ascii="Times New Roman" w:hAnsi="Times New Roman" w:cs="Times New Roman"/>
          <w:sz w:val="24"/>
          <w:szCs w:val="24"/>
        </w:rPr>
      </w:pPr>
      <w:proofErr w:type="gramStart"/>
      <w:r w:rsidRPr="00762107">
        <w:rPr>
          <w:rFonts w:ascii="Times New Roman" w:hAnsi="Times New Roman" w:cs="Times New Roman"/>
          <w:sz w:val="24"/>
          <w:szCs w:val="24"/>
        </w:rPr>
        <w:t>Dalam era desentralisasi dan globalisasi, peningkatan daya saing yang berbasis pada pengetahuan, teknologi dan inovasi menjadi kian penting dalam pengembangan ekonomi daerah.</w:t>
      </w:r>
      <w:proofErr w:type="gramEnd"/>
      <w:r w:rsidRPr="00762107">
        <w:rPr>
          <w:rFonts w:ascii="Times New Roman" w:hAnsi="Times New Roman" w:cs="Times New Roman"/>
          <w:sz w:val="24"/>
          <w:szCs w:val="24"/>
        </w:rPr>
        <w:t xml:space="preserve"> </w:t>
      </w:r>
      <w:proofErr w:type="gramStart"/>
      <w:r w:rsidRPr="00762107">
        <w:rPr>
          <w:rFonts w:ascii="Times New Roman" w:hAnsi="Times New Roman" w:cs="Times New Roman"/>
          <w:sz w:val="24"/>
          <w:szCs w:val="24"/>
        </w:rPr>
        <w:t>Dalam globalisasi, tatanan sistem ekonomi baru yang dihadapi memiliki ciri yang cukup berbeda dengan tatanan ekonomi lama.</w:t>
      </w:r>
      <w:proofErr w:type="gramEnd"/>
      <w:r w:rsidRPr="00762107">
        <w:rPr>
          <w:rFonts w:ascii="Times New Roman" w:hAnsi="Times New Roman" w:cs="Times New Roman"/>
          <w:sz w:val="24"/>
          <w:szCs w:val="24"/>
        </w:rPr>
        <w:t xml:space="preserve"> </w:t>
      </w:r>
      <w:proofErr w:type="gramStart"/>
      <w:r w:rsidRPr="00762107">
        <w:rPr>
          <w:rFonts w:ascii="Times New Roman" w:hAnsi="Times New Roman" w:cs="Times New Roman"/>
          <w:sz w:val="24"/>
          <w:szCs w:val="24"/>
        </w:rPr>
        <w:t>Perbedaan tersebut terlihat baik dari karakteristiknya maupun peranan dari para pelakunya.</w:t>
      </w:r>
      <w:proofErr w:type="gramEnd"/>
      <w:r w:rsidRPr="00762107">
        <w:rPr>
          <w:rFonts w:ascii="Times New Roman" w:hAnsi="Times New Roman" w:cs="Times New Roman"/>
          <w:sz w:val="24"/>
          <w:szCs w:val="24"/>
        </w:rPr>
        <w:t xml:space="preserve"> Dalam tatanan ekonomi baru, persaingan yang terjadi adalah persaingan global, persaingan antardaerah tinggi, dan sumber keunggulan daya saing berasal dari inovasi, kualitas, waktu penyampaian ke pasar, dan biaya.Daerah akan mengembangkan suatu keunggulan kompetitif berdasarkan kemampuan inovasi, dan vitalitas </w:t>
      </w:r>
      <w:r w:rsidRPr="00762107">
        <w:rPr>
          <w:rFonts w:ascii="Times New Roman" w:hAnsi="Times New Roman" w:cs="Times New Roman"/>
          <w:sz w:val="24"/>
          <w:szCs w:val="24"/>
        </w:rPr>
        <w:lastRenderedPageBreak/>
        <w:t xml:space="preserve">ekonomi merupakan hasil langsung dari persaingan industri lokal. Berbagai faktor yang dapat menentukan daya saing antara </w:t>
      </w:r>
      <w:proofErr w:type="gramStart"/>
      <w:r w:rsidRPr="00762107">
        <w:rPr>
          <w:rFonts w:ascii="Times New Roman" w:hAnsi="Times New Roman" w:cs="Times New Roman"/>
          <w:sz w:val="24"/>
          <w:szCs w:val="24"/>
        </w:rPr>
        <w:t>lain :</w:t>
      </w:r>
      <w:proofErr w:type="gramEnd"/>
    </w:p>
    <w:p w:rsidR="00FB7598" w:rsidRPr="00762107" w:rsidRDefault="00FB7598" w:rsidP="00762107">
      <w:pPr>
        <w:pStyle w:val="ListParagraph"/>
        <w:numPr>
          <w:ilvl w:val="0"/>
          <w:numId w:val="13"/>
        </w:numPr>
        <w:spacing w:before="240" w:after="120" w:line="360" w:lineRule="auto"/>
        <w:ind w:left="567" w:hanging="567"/>
        <w:jc w:val="both"/>
        <w:rPr>
          <w:rFonts w:ascii="Times New Roman" w:hAnsi="Times New Roman" w:cs="Times New Roman"/>
          <w:sz w:val="24"/>
          <w:szCs w:val="24"/>
        </w:rPr>
      </w:pPr>
      <w:r w:rsidRPr="00762107">
        <w:rPr>
          <w:rFonts w:ascii="Times New Roman" w:hAnsi="Times New Roman" w:cs="Times New Roman"/>
          <w:sz w:val="24"/>
          <w:szCs w:val="24"/>
        </w:rPr>
        <w:t>Kondisi Faktor seperti tenaga kerja terampil yang dibutuhkan, sumber daya alam, infrastruktur khusus yang tersedia, dan hambatan­hambatan tertentu;</w:t>
      </w:r>
    </w:p>
    <w:p w:rsidR="00FB7598" w:rsidRPr="00762107" w:rsidRDefault="00FB7598" w:rsidP="00762107">
      <w:pPr>
        <w:pStyle w:val="ListParagraph"/>
        <w:numPr>
          <w:ilvl w:val="0"/>
          <w:numId w:val="13"/>
        </w:numPr>
        <w:spacing w:before="240" w:after="120" w:line="360" w:lineRule="auto"/>
        <w:ind w:left="567" w:hanging="567"/>
        <w:jc w:val="both"/>
        <w:rPr>
          <w:rFonts w:ascii="Times New Roman" w:hAnsi="Times New Roman" w:cs="Times New Roman"/>
          <w:sz w:val="24"/>
          <w:szCs w:val="24"/>
        </w:rPr>
      </w:pPr>
      <w:r w:rsidRPr="00762107">
        <w:rPr>
          <w:rFonts w:ascii="Times New Roman" w:hAnsi="Times New Roman" w:cs="Times New Roman"/>
          <w:sz w:val="24"/>
          <w:szCs w:val="24"/>
        </w:rPr>
        <w:t>Kondisi Permintaan seperti permintaan sektor rumah tangga atau pelanggan­pelanggan lokal akan produk berkualitas yang mendorong perusahaan­perusahaan untuk berinovasi;</w:t>
      </w:r>
    </w:p>
    <w:p w:rsidR="00FB7598" w:rsidRPr="00762107" w:rsidRDefault="00FB7598" w:rsidP="00762107">
      <w:pPr>
        <w:pStyle w:val="ListParagraph"/>
        <w:numPr>
          <w:ilvl w:val="0"/>
          <w:numId w:val="13"/>
        </w:numPr>
        <w:spacing w:before="240" w:after="120" w:line="360" w:lineRule="auto"/>
        <w:ind w:left="567" w:hanging="567"/>
        <w:jc w:val="both"/>
        <w:rPr>
          <w:rFonts w:ascii="Times New Roman" w:hAnsi="Times New Roman" w:cs="Times New Roman"/>
          <w:sz w:val="24"/>
          <w:szCs w:val="24"/>
        </w:rPr>
      </w:pPr>
      <w:r w:rsidRPr="00762107">
        <w:rPr>
          <w:rFonts w:ascii="Times New Roman" w:hAnsi="Times New Roman" w:cs="Times New Roman"/>
          <w:sz w:val="24"/>
          <w:szCs w:val="24"/>
        </w:rPr>
        <w:t xml:space="preserve">Dukungan Industri Terkait: industri­industri pemasok lokal yang kompetitif yang menciptakan infrastruktur bisnis dan memacu inovasi dan memungkinkan industri­industri untuk </w:t>
      </w:r>
      <w:r w:rsidRPr="007A5B66">
        <w:rPr>
          <w:rFonts w:ascii="Times New Roman" w:hAnsi="Times New Roman" w:cs="Times New Roman"/>
          <w:i/>
          <w:sz w:val="24"/>
          <w:szCs w:val="24"/>
        </w:rPr>
        <w:t>spin off;</w:t>
      </w:r>
    </w:p>
    <w:p w:rsidR="00FB7598" w:rsidRPr="00762107" w:rsidRDefault="00FB7598" w:rsidP="00762107">
      <w:pPr>
        <w:pStyle w:val="ListParagraph"/>
        <w:numPr>
          <w:ilvl w:val="0"/>
          <w:numId w:val="13"/>
        </w:numPr>
        <w:spacing w:before="240" w:after="120" w:line="360" w:lineRule="auto"/>
        <w:ind w:left="567" w:hanging="567"/>
        <w:jc w:val="both"/>
        <w:rPr>
          <w:rFonts w:ascii="Times New Roman" w:hAnsi="Times New Roman" w:cs="Times New Roman"/>
          <w:sz w:val="24"/>
          <w:szCs w:val="24"/>
        </w:rPr>
      </w:pPr>
      <w:r w:rsidRPr="00762107">
        <w:rPr>
          <w:rFonts w:ascii="Times New Roman" w:hAnsi="Times New Roman" w:cs="Times New Roman"/>
          <w:sz w:val="24"/>
          <w:szCs w:val="24"/>
        </w:rPr>
        <w:t>Strategi, Struktur, dan Persaingan Perusahaan (Iklim Usaha): tingkat persaingan antar industri lokal yang lebih memberikan motivasi dibanding persaingan dengan pihak luar negeri, dan “budaya” lokal yang mempengaruhi perilaku masing­masing industri dalam melakukan persaingan dan inovasi;</w:t>
      </w:r>
    </w:p>
    <w:p w:rsidR="00FB7598" w:rsidRPr="00762107" w:rsidRDefault="00FB7598" w:rsidP="00762107">
      <w:pPr>
        <w:pStyle w:val="ListParagraph"/>
        <w:numPr>
          <w:ilvl w:val="0"/>
          <w:numId w:val="13"/>
        </w:numPr>
        <w:spacing w:before="240" w:after="120" w:line="360" w:lineRule="auto"/>
        <w:ind w:left="567" w:hanging="567"/>
        <w:jc w:val="both"/>
        <w:rPr>
          <w:rFonts w:ascii="Times New Roman" w:hAnsi="Times New Roman" w:cs="Times New Roman"/>
          <w:sz w:val="24"/>
          <w:szCs w:val="24"/>
        </w:rPr>
      </w:pPr>
      <w:r w:rsidRPr="00762107">
        <w:rPr>
          <w:rFonts w:ascii="Times New Roman" w:hAnsi="Times New Roman" w:cs="Times New Roman"/>
          <w:sz w:val="24"/>
          <w:szCs w:val="24"/>
        </w:rPr>
        <w:t>Peranan Pemerintah: Peristiwa historis dan campur tangan pemerintah cenderung berperan secara signifikan dalam peningkatan daya saing daerah; dan</w:t>
      </w:r>
    </w:p>
    <w:p w:rsidR="00FB7598" w:rsidRPr="00762107" w:rsidRDefault="00FB7598" w:rsidP="00762107">
      <w:pPr>
        <w:pStyle w:val="ListParagraph"/>
        <w:numPr>
          <w:ilvl w:val="0"/>
          <w:numId w:val="13"/>
        </w:numPr>
        <w:spacing w:before="240" w:after="120" w:line="360" w:lineRule="auto"/>
        <w:ind w:left="567" w:hanging="567"/>
        <w:jc w:val="both"/>
        <w:rPr>
          <w:rFonts w:ascii="Times New Roman" w:hAnsi="Times New Roman" w:cs="Times New Roman"/>
          <w:sz w:val="24"/>
          <w:szCs w:val="24"/>
        </w:rPr>
      </w:pPr>
      <w:r w:rsidRPr="00762107">
        <w:rPr>
          <w:rFonts w:ascii="Times New Roman" w:hAnsi="Times New Roman" w:cs="Times New Roman"/>
          <w:sz w:val="24"/>
          <w:szCs w:val="24"/>
        </w:rPr>
        <w:t>Kemampuan dan sinergi dari para pelaku usaha, yaitu usahawan/ pengusaha, profesional, dan pekerja/</w:t>
      </w:r>
      <w:r w:rsidR="007A5B66">
        <w:rPr>
          <w:rFonts w:ascii="Times New Roman" w:hAnsi="Times New Roman" w:cs="Times New Roman"/>
          <w:sz w:val="24"/>
          <w:szCs w:val="24"/>
        </w:rPr>
        <w:t xml:space="preserve"> </w:t>
      </w:r>
      <w:r w:rsidRPr="00762107">
        <w:rPr>
          <w:rFonts w:ascii="Times New Roman" w:hAnsi="Times New Roman" w:cs="Times New Roman"/>
          <w:sz w:val="24"/>
          <w:szCs w:val="24"/>
        </w:rPr>
        <w:t>buruh</w:t>
      </w:r>
    </w:p>
    <w:p w:rsidR="00FB7598" w:rsidRDefault="00FB7598" w:rsidP="00762107">
      <w:pPr>
        <w:spacing w:after="120" w:line="360" w:lineRule="auto"/>
        <w:ind w:firstLine="851"/>
        <w:jc w:val="both"/>
        <w:rPr>
          <w:rFonts w:ascii="Times New Roman" w:hAnsi="Times New Roman" w:cs="Times New Roman"/>
          <w:spacing w:val="-6"/>
          <w:w w:val="105"/>
          <w:sz w:val="24"/>
          <w:szCs w:val="24"/>
        </w:rPr>
      </w:pPr>
      <w:r w:rsidRPr="00762107">
        <w:rPr>
          <w:rFonts w:ascii="Times New Roman" w:hAnsi="Times New Roman" w:cs="Times New Roman"/>
          <w:spacing w:val="-4"/>
          <w:w w:val="105"/>
          <w:sz w:val="24"/>
          <w:szCs w:val="24"/>
        </w:rPr>
        <w:t xml:space="preserve">Berdasarkan penjelasan diatas dapat diambil kesimpulan bahwa daya saing </w:t>
      </w:r>
      <w:r w:rsidRPr="00762107">
        <w:rPr>
          <w:rFonts w:ascii="Times New Roman" w:hAnsi="Times New Roman" w:cs="Times New Roman"/>
          <w:spacing w:val="-2"/>
          <w:w w:val="105"/>
          <w:sz w:val="24"/>
          <w:szCs w:val="24"/>
        </w:rPr>
        <w:t xml:space="preserve">daerah adalah “Kemampuan perkonomian daerah dalam mencapai pertumbuhan </w:t>
      </w:r>
      <w:r w:rsidRPr="00762107">
        <w:rPr>
          <w:rFonts w:ascii="Times New Roman" w:hAnsi="Times New Roman" w:cs="Times New Roman"/>
          <w:spacing w:val="-1"/>
          <w:w w:val="105"/>
          <w:sz w:val="24"/>
          <w:szCs w:val="24"/>
        </w:rPr>
        <w:t xml:space="preserve">tingkat kesejahteraan yang tinggi dan berkelanjutan dengan tetap terbuka pada </w:t>
      </w:r>
      <w:r w:rsidRPr="00762107">
        <w:rPr>
          <w:rFonts w:ascii="Times New Roman" w:hAnsi="Times New Roman" w:cs="Times New Roman"/>
          <w:spacing w:val="-6"/>
          <w:w w:val="105"/>
          <w:sz w:val="24"/>
          <w:szCs w:val="24"/>
        </w:rPr>
        <w:t xml:space="preserve">persaingan domestik dan internasional” </w:t>
      </w:r>
    </w:p>
    <w:p w:rsidR="00BD1E9E" w:rsidRDefault="00BD1E9E" w:rsidP="00762107">
      <w:pPr>
        <w:spacing w:after="120" w:line="360" w:lineRule="auto"/>
        <w:ind w:firstLine="851"/>
        <w:jc w:val="both"/>
        <w:rPr>
          <w:rFonts w:ascii="Times New Roman" w:hAnsi="Times New Roman" w:cs="Times New Roman"/>
          <w:spacing w:val="-6"/>
          <w:w w:val="105"/>
          <w:sz w:val="24"/>
          <w:szCs w:val="24"/>
        </w:rPr>
      </w:pPr>
    </w:p>
    <w:p w:rsidR="00BD1E9E" w:rsidRPr="00762107" w:rsidRDefault="00BD1E9E" w:rsidP="00762107">
      <w:pPr>
        <w:spacing w:after="120" w:line="360" w:lineRule="auto"/>
        <w:ind w:firstLine="851"/>
        <w:jc w:val="both"/>
        <w:rPr>
          <w:rFonts w:ascii="Times New Roman" w:hAnsi="Times New Roman" w:cs="Times New Roman"/>
          <w:spacing w:val="-6"/>
          <w:w w:val="105"/>
          <w:sz w:val="24"/>
          <w:szCs w:val="24"/>
        </w:rPr>
      </w:pPr>
    </w:p>
    <w:p w:rsidR="00FB7598" w:rsidRPr="00762107" w:rsidRDefault="00EF0629" w:rsidP="00762107">
      <w:pPr>
        <w:pStyle w:val="ListParagraph"/>
        <w:numPr>
          <w:ilvl w:val="2"/>
          <w:numId w:val="1"/>
        </w:numPr>
        <w:spacing w:before="240" w:after="120" w:line="360" w:lineRule="auto"/>
        <w:ind w:left="851" w:hanging="851"/>
        <w:jc w:val="both"/>
        <w:rPr>
          <w:rFonts w:ascii="Times New Roman" w:hAnsi="Times New Roman" w:cs="Times New Roman"/>
          <w:b/>
          <w:sz w:val="24"/>
          <w:szCs w:val="24"/>
        </w:rPr>
      </w:pPr>
      <w:r w:rsidRPr="00762107">
        <w:rPr>
          <w:rFonts w:ascii="Times New Roman" w:hAnsi="Times New Roman" w:cs="Times New Roman"/>
          <w:b/>
          <w:sz w:val="24"/>
          <w:szCs w:val="24"/>
        </w:rPr>
        <w:lastRenderedPageBreak/>
        <w:t>Indikator Utama Daya Saing Daerah</w:t>
      </w:r>
    </w:p>
    <w:p w:rsidR="00FB7598" w:rsidRPr="00762107" w:rsidRDefault="00FB7598" w:rsidP="00762107">
      <w:pPr>
        <w:spacing w:after="120" w:line="360" w:lineRule="auto"/>
        <w:ind w:firstLine="567"/>
        <w:jc w:val="both"/>
        <w:rPr>
          <w:rFonts w:ascii="Times New Roman" w:hAnsi="Times New Roman" w:cs="Times New Roman"/>
          <w:spacing w:val="-4"/>
          <w:w w:val="105"/>
          <w:sz w:val="24"/>
          <w:szCs w:val="24"/>
        </w:rPr>
      </w:pPr>
      <w:r w:rsidRPr="00762107">
        <w:rPr>
          <w:rFonts w:ascii="Times New Roman" w:hAnsi="Times New Roman" w:cs="Times New Roman"/>
          <w:spacing w:val="-4"/>
          <w:w w:val="105"/>
          <w:sz w:val="24"/>
          <w:szCs w:val="24"/>
        </w:rPr>
        <w:t xml:space="preserve">indikator penentu daya saing daerah adalah Perekonomian Daerah, Keterbukaan, Sistem Keuangan, Infrastruktur dan Sumber Daya Alam, Ilmu Pengetahuan dan Teknologi, Sumber daya manusia, Kelembagaan, </w:t>
      </w:r>
      <w:r w:rsidRPr="007A5B66">
        <w:rPr>
          <w:rFonts w:ascii="Times New Roman" w:hAnsi="Times New Roman" w:cs="Times New Roman"/>
          <w:i/>
          <w:spacing w:val="-4"/>
          <w:w w:val="105"/>
          <w:sz w:val="24"/>
          <w:szCs w:val="24"/>
        </w:rPr>
        <w:t>Governance</w:t>
      </w:r>
      <w:r w:rsidRPr="00762107">
        <w:rPr>
          <w:rFonts w:ascii="Times New Roman" w:hAnsi="Times New Roman" w:cs="Times New Roman"/>
          <w:spacing w:val="-4"/>
          <w:w w:val="105"/>
          <w:sz w:val="24"/>
          <w:szCs w:val="24"/>
        </w:rPr>
        <w:t xml:space="preserve"> dan Kebijakan Pemerintah, dan Manajemen dn Ekonomi Makro.</w:t>
      </w:r>
    </w:p>
    <w:p w:rsidR="00FB7598" w:rsidRPr="00762107" w:rsidRDefault="00FB7598" w:rsidP="00762107">
      <w:pPr>
        <w:spacing w:after="120" w:line="360" w:lineRule="auto"/>
        <w:ind w:firstLine="567"/>
        <w:jc w:val="both"/>
        <w:rPr>
          <w:rFonts w:ascii="Times New Roman" w:hAnsi="Times New Roman" w:cs="Times New Roman"/>
          <w:spacing w:val="-4"/>
          <w:w w:val="105"/>
          <w:sz w:val="24"/>
          <w:szCs w:val="24"/>
        </w:rPr>
      </w:pPr>
      <w:r w:rsidRPr="00762107">
        <w:rPr>
          <w:rFonts w:ascii="Times New Roman" w:hAnsi="Times New Roman" w:cs="Times New Roman"/>
          <w:spacing w:val="-4"/>
          <w:w w:val="105"/>
          <w:sz w:val="24"/>
          <w:szCs w:val="24"/>
        </w:rPr>
        <w:t xml:space="preserve">Indikator makro daya saing merupakan jaringan antar indikator dan sub-sub indikator yang saling </w:t>
      </w:r>
      <w:r w:rsidRPr="007A5B66">
        <w:rPr>
          <w:rFonts w:ascii="Times New Roman" w:hAnsi="Times New Roman" w:cs="Times New Roman"/>
          <w:i/>
          <w:spacing w:val="-4"/>
          <w:w w:val="105"/>
          <w:sz w:val="24"/>
          <w:szCs w:val="24"/>
        </w:rPr>
        <w:t>intercorect</w:t>
      </w:r>
      <w:r w:rsidRPr="00762107">
        <w:rPr>
          <w:rFonts w:ascii="Times New Roman" w:hAnsi="Times New Roman" w:cs="Times New Roman"/>
          <w:spacing w:val="-4"/>
          <w:w w:val="105"/>
          <w:sz w:val="24"/>
          <w:szCs w:val="24"/>
        </w:rPr>
        <w:t>, saling hubungan secara terikat dan terkait (</w:t>
      </w:r>
      <w:r w:rsidRPr="007A5B66">
        <w:rPr>
          <w:rFonts w:ascii="Times New Roman" w:hAnsi="Times New Roman" w:cs="Times New Roman"/>
          <w:i/>
          <w:spacing w:val="-4"/>
          <w:w w:val="105"/>
          <w:sz w:val="24"/>
          <w:szCs w:val="24"/>
        </w:rPr>
        <w:t>inheren</w:t>
      </w:r>
      <w:r w:rsidRPr="00762107">
        <w:rPr>
          <w:rFonts w:ascii="Times New Roman" w:hAnsi="Times New Roman" w:cs="Times New Roman"/>
          <w:spacing w:val="-4"/>
          <w:w w:val="105"/>
          <w:sz w:val="24"/>
          <w:szCs w:val="24"/>
        </w:rPr>
        <w:t xml:space="preserve"> dan </w:t>
      </w:r>
      <w:r w:rsidRPr="007A5B66">
        <w:rPr>
          <w:rFonts w:ascii="Times New Roman" w:hAnsi="Times New Roman" w:cs="Times New Roman"/>
          <w:i/>
          <w:spacing w:val="-4"/>
          <w:w w:val="105"/>
          <w:sz w:val="24"/>
          <w:szCs w:val="24"/>
        </w:rPr>
        <w:t>cohern</w:t>
      </w:r>
      <w:r w:rsidRPr="00762107">
        <w:rPr>
          <w:rFonts w:ascii="Times New Roman" w:hAnsi="Times New Roman" w:cs="Times New Roman"/>
          <w:spacing w:val="-4"/>
          <w:w w:val="105"/>
          <w:sz w:val="24"/>
          <w:szCs w:val="24"/>
        </w:rPr>
        <w:t>) antar dan lintas indikator dan sub indikator, yang pada implementasinya memerlukan pengelolaan yang terintegratif, terencana dan konsisten serta berkesinambungan diantara sembilan i</w:t>
      </w:r>
      <w:r w:rsidR="007A5B66">
        <w:rPr>
          <w:rFonts w:ascii="Times New Roman" w:hAnsi="Times New Roman" w:cs="Times New Roman"/>
          <w:spacing w:val="-4"/>
          <w:w w:val="105"/>
          <w:sz w:val="24"/>
          <w:szCs w:val="24"/>
        </w:rPr>
        <w:t xml:space="preserve">ndikator penentu daya saing. </w:t>
      </w:r>
      <w:proofErr w:type="gramStart"/>
      <w:r w:rsidR="007A5B66">
        <w:rPr>
          <w:rFonts w:ascii="Times New Roman" w:hAnsi="Times New Roman" w:cs="Times New Roman"/>
          <w:spacing w:val="-4"/>
          <w:w w:val="105"/>
          <w:sz w:val="24"/>
          <w:szCs w:val="24"/>
        </w:rPr>
        <w:t>I</w:t>
      </w:r>
      <w:r w:rsidRPr="00762107">
        <w:rPr>
          <w:rFonts w:ascii="Times New Roman" w:hAnsi="Times New Roman" w:cs="Times New Roman"/>
          <w:spacing w:val="-4"/>
          <w:w w:val="105"/>
          <w:sz w:val="24"/>
          <w:szCs w:val="24"/>
        </w:rPr>
        <w:t>mplementasi terintegrasi, mengandung makna bahwa langkah-langkah yang ditempuh untuk mewujudkan perekonomian daerah secara makro sudah barang tertentu melibatkan semua pihak, baik institusi pemerintah daerah, swasta dan lembaga sosial, seta pihak</w:t>
      </w:r>
      <w:r w:rsidRPr="00762107">
        <w:rPr>
          <w:rFonts w:ascii="Times New Roman" w:hAnsi="Times New Roman" w:cs="Times New Roman"/>
          <w:spacing w:val="-4"/>
          <w:w w:val="105"/>
          <w:sz w:val="24"/>
          <w:szCs w:val="24"/>
        </w:rPr>
        <w:softHyphen/>
        <w:t>pihak secara langsung dan tidak langsung secara nyata andil dalam penggerakan danpertumbuhan perekonomian daerah.</w:t>
      </w:r>
      <w:proofErr w:type="gramEnd"/>
      <w:r w:rsidRPr="00762107">
        <w:rPr>
          <w:rFonts w:ascii="Times New Roman" w:hAnsi="Times New Roman" w:cs="Times New Roman"/>
          <w:spacing w:val="-4"/>
          <w:w w:val="105"/>
          <w:sz w:val="24"/>
          <w:szCs w:val="24"/>
        </w:rPr>
        <w:t xml:space="preserve"> Terencana, asumsi langkah perencanaan adalah untuk memperkecil kegagalan, artinya aktivitas pengembangan daya saing </w:t>
      </w:r>
      <w:proofErr w:type="gramStart"/>
      <w:r w:rsidRPr="00762107">
        <w:rPr>
          <w:rFonts w:ascii="Times New Roman" w:hAnsi="Times New Roman" w:cs="Times New Roman"/>
          <w:spacing w:val="-4"/>
          <w:w w:val="105"/>
          <w:sz w:val="24"/>
          <w:szCs w:val="24"/>
        </w:rPr>
        <w:t>akan</w:t>
      </w:r>
      <w:proofErr w:type="gramEnd"/>
      <w:r w:rsidRPr="00762107">
        <w:rPr>
          <w:rFonts w:ascii="Times New Roman" w:hAnsi="Times New Roman" w:cs="Times New Roman"/>
          <w:spacing w:val="-4"/>
          <w:w w:val="105"/>
          <w:sz w:val="24"/>
          <w:szCs w:val="24"/>
        </w:rPr>
        <w:t xml:space="preserve"> gagal total tanpa perencanaan, dan peluang untuk berhasil lebih besar apabila diawali dengan perencanan yang baik. </w:t>
      </w:r>
      <w:proofErr w:type="gramStart"/>
      <w:r w:rsidRPr="00762107">
        <w:rPr>
          <w:rFonts w:ascii="Times New Roman" w:hAnsi="Times New Roman" w:cs="Times New Roman"/>
          <w:spacing w:val="-4"/>
          <w:w w:val="105"/>
          <w:sz w:val="24"/>
          <w:szCs w:val="24"/>
        </w:rPr>
        <w:t>Konsisten, menunjukan kepada langkah sentripetal yakni gerak yang mengarah sesuai perencanaan atau gerak taat asas, tidak mengerjakan yang tidak terencanakan, taat asas merupakan perwujudan dari konsistensi sebuah kesepakatan, tidak merubah kesepakatan tanpa kesepakatan berikutnya, perencanaan adalah kesepakatan.</w:t>
      </w:r>
      <w:proofErr w:type="gramEnd"/>
      <w:r w:rsidRPr="00762107">
        <w:rPr>
          <w:rFonts w:ascii="Times New Roman" w:hAnsi="Times New Roman" w:cs="Times New Roman"/>
          <w:spacing w:val="-4"/>
          <w:w w:val="105"/>
          <w:sz w:val="24"/>
          <w:szCs w:val="24"/>
        </w:rPr>
        <w:t xml:space="preserve"> Adapun berkesinambungan merupakan pekerjaan tiada henti, </w:t>
      </w:r>
      <w:proofErr w:type="gramStart"/>
      <w:r w:rsidRPr="00762107">
        <w:rPr>
          <w:rFonts w:ascii="Times New Roman" w:hAnsi="Times New Roman" w:cs="Times New Roman"/>
          <w:spacing w:val="-4"/>
          <w:w w:val="105"/>
          <w:sz w:val="24"/>
          <w:szCs w:val="24"/>
        </w:rPr>
        <w:t>akan</w:t>
      </w:r>
      <w:proofErr w:type="gramEnd"/>
      <w:r w:rsidRPr="00762107">
        <w:rPr>
          <w:rFonts w:ascii="Times New Roman" w:hAnsi="Times New Roman" w:cs="Times New Roman"/>
          <w:spacing w:val="-4"/>
          <w:w w:val="105"/>
          <w:sz w:val="24"/>
          <w:szCs w:val="24"/>
        </w:rPr>
        <w:t xml:space="preserve"> tetapi terus menerus dilakukan pada tahun pertama diikuti tahun kedua dan seterusnya.</w:t>
      </w:r>
    </w:p>
    <w:p w:rsidR="00EF0629" w:rsidRPr="00EF0629" w:rsidRDefault="00FB7598" w:rsidP="003A5B1D">
      <w:pPr>
        <w:spacing w:after="120" w:line="360" w:lineRule="auto"/>
        <w:rPr>
          <w:rFonts w:ascii="Times New Roman" w:hAnsi="Times New Roman" w:cs="Times New Roman"/>
          <w:spacing w:val="-4"/>
          <w:w w:val="105"/>
          <w:sz w:val="20"/>
          <w:szCs w:val="24"/>
        </w:rPr>
      </w:pPr>
      <w:r w:rsidRPr="00762107">
        <w:rPr>
          <w:rFonts w:ascii="Times New Roman" w:hAnsi="Times New Roman" w:cs="Times New Roman"/>
          <w:spacing w:val="-4"/>
          <w:w w:val="105"/>
          <w:sz w:val="24"/>
          <w:szCs w:val="24"/>
        </w:rPr>
        <w:t>Indikator dan sub-indikator dari daya saing d</w:t>
      </w:r>
      <w:r w:rsidR="003A5B1D">
        <w:rPr>
          <w:rFonts w:ascii="Times New Roman" w:hAnsi="Times New Roman" w:cs="Times New Roman"/>
          <w:spacing w:val="-4"/>
          <w:w w:val="105"/>
          <w:sz w:val="24"/>
          <w:szCs w:val="24"/>
        </w:rPr>
        <w:t xml:space="preserve">aerah tersebut dapat dilihat pada </w:t>
      </w:r>
      <w:r w:rsidR="00BD1E9E" w:rsidRPr="003A5B1D">
        <w:rPr>
          <w:rFonts w:ascii="Times New Roman" w:hAnsi="Times New Roman" w:cs="Times New Roman"/>
          <w:spacing w:val="-4"/>
          <w:w w:val="105"/>
          <w:sz w:val="24"/>
          <w:szCs w:val="24"/>
        </w:rPr>
        <w:t>gambar di bawah ini</w:t>
      </w:r>
      <w:r w:rsidR="00BD1E9E">
        <w:rPr>
          <w:rFonts w:ascii="Times New Roman" w:hAnsi="Times New Roman" w:cs="Times New Roman"/>
          <w:spacing w:val="-4"/>
          <w:w w:val="105"/>
          <w:szCs w:val="24"/>
        </w:rPr>
        <w:t>:</w:t>
      </w:r>
      <w:r w:rsidRPr="00EF0629">
        <w:rPr>
          <w:rFonts w:ascii="Times New Roman" w:hAnsi="Times New Roman" w:cs="Times New Roman"/>
          <w:spacing w:val="-4"/>
          <w:w w:val="105"/>
          <w:szCs w:val="24"/>
        </w:rPr>
        <w:t xml:space="preserve"> </w:t>
      </w:r>
    </w:p>
    <w:p w:rsidR="00FB7598" w:rsidRDefault="00BD1E9E" w:rsidP="00EF0629">
      <w:pPr>
        <w:spacing w:after="120" w:line="240" w:lineRule="auto"/>
        <w:ind w:firstLine="567"/>
        <w:jc w:val="both"/>
        <w:rPr>
          <w:rFonts w:ascii="Times New Roman" w:hAnsi="Times New Roman" w:cs="Times New Roman"/>
          <w:noProof/>
          <w:spacing w:val="-4"/>
          <w:w w:val="105"/>
          <w:szCs w:val="24"/>
        </w:rPr>
      </w:pPr>
      <w:r w:rsidRPr="00762107">
        <w:rPr>
          <w:rFonts w:ascii="Times New Roman" w:hAnsi="Times New Roman" w:cs="Times New Roman"/>
          <w:noProof/>
          <w:spacing w:val="-4"/>
          <w:w w:val="105"/>
          <w:sz w:val="24"/>
          <w:szCs w:val="24"/>
        </w:rPr>
        <w:lastRenderedPageBreak/>
        <w:drawing>
          <wp:anchor distT="0" distB="0" distL="114300" distR="114300" simplePos="0" relativeHeight="251660288" behindDoc="0" locked="0" layoutInCell="1" allowOverlap="1" wp14:anchorId="7D6D59A9" wp14:editId="67159FAE">
            <wp:simplePos x="0" y="0"/>
            <wp:positionH relativeFrom="column">
              <wp:posOffset>-470535</wp:posOffset>
            </wp:positionH>
            <wp:positionV relativeFrom="paragraph">
              <wp:posOffset>17780</wp:posOffset>
            </wp:positionV>
            <wp:extent cx="5469255" cy="4145915"/>
            <wp:effectExtent l="0" t="0" r="0" b="698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9255" cy="414591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FB7598" w:rsidRPr="00EF0629">
        <w:rPr>
          <w:rFonts w:ascii="Times New Roman" w:hAnsi="Times New Roman" w:cs="Times New Roman"/>
          <w:noProof/>
          <w:spacing w:val="-4"/>
          <w:w w:val="105"/>
          <w:szCs w:val="24"/>
        </w:rPr>
        <w:t xml:space="preserve"> </w:t>
      </w:r>
    </w:p>
    <w:p w:rsidR="00FB7598" w:rsidRPr="00E64AED" w:rsidRDefault="00FB7598" w:rsidP="00C2641C">
      <w:pPr>
        <w:spacing w:after="120" w:line="240" w:lineRule="auto"/>
        <w:rPr>
          <w:rFonts w:ascii="Times New Roman" w:hAnsi="Times New Roman" w:cs="Times New Roman"/>
          <w:noProof/>
          <w:spacing w:val="-4"/>
          <w:w w:val="105"/>
          <w:sz w:val="24"/>
          <w:szCs w:val="24"/>
        </w:rPr>
      </w:pPr>
    </w:p>
    <w:p w:rsidR="00FB7598" w:rsidRPr="00E64AED" w:rsidRDefault="00FB7598" w:rsidP="00C2641C">
      <w:pPr>
        <w:spacing w:after="120" w:line="240" w:lineRule="auto"/>
        <w:rPr>
          <w:rFonts w:ascii="Times New Roman" w:hAnsi="Times New Roman" w:cs="Times New Roman"/>
          <w:sz w:val="24"/>
          <w:szCs w:val="24"/>
        </w:rPr>
      </w:pPr>
    </w:p>
    <w:p w:rsidR="00FB7598" w:rsidRPr="00E64AED" w:rsidRDefault="00FB7598" w:rsidP="00C2641C">
      <w:pPr>
        <w:spacing w:after="120" w:line="240" w:lineRule="auto"/>
        <w:rPr>
          <w:rFonts w:ascii="Times New Roman" w:hAnsi="Times New Roman" w:cs="Times New Roman"/>
          <w:sz w:val="24"/>
          <w:szCs w:val="24"/>
        </w:rPr>
      </w:pPr>
    </w:p>
    <w:p w:rsidR="00FB7598" w:rsidRPr="00E64AED" w:rsidRDefault="00FB7598" w:rsidP="00C2641C">
      <w:pPr>
        <w:spacing w:after="120" w:line="240" w:lineRule="auto"/>
        <w:rPr>
          <w:rFonts w:ascii="Times New Roman" w:hAnsi="Times New Roman" w:cs="Times New Roman"/>
          <w:sz w:val="24"/>
          <w:szCs w:val="24"/>
        </w:rPr>
      </w:pPr>
    </w:p>
    <w:p w:rsidR="00FB7598" w:rsidRPr="00E64AED" w:rsidRDefault="00FB7598" w:rsidP="00C2641C">
      <w:pPr>
        <w:spacing w:after="120" w:line="240" w:lineRule="auto"/>
        <w:rPr>
          <w:rFonts w:ascii="Times New Roman" w:hAnsi="Times New Roman" w:cs="Times New Roman"/>
          <w:sz w:val="24"/>
          <w:szCs w:val="24"/>
        </w:rPr>
      </w:pPr>
    </w:p>
    <w:p w:rsidR="00FB7598" w:rsidRPr="00E64AED" w:rsidRDefault="00FB7598" w:rsidP="00C2641C">
      <w:pPr>
        <w:spacing w:after="120" w:line="240" w:lineRule="auto"/>
        <w:rPr>
          <w:rFonts w:ascii="Times New Roman" w:hAnsi="Times New Roman" w:cs="Times New Roman"/>
          <w:sz w:val="24"/>
          <w:szCs w:val="24"/>
        </w:rPr>
      </w:pPr>
    </w:p>
    <w:p w:rsidR="00FB7598" w:rsidRPr="00E64AED" w:rsidRDefault="00FB7598" w:rsidP="00C2641C">
      <w:pPr>
        <w:spacing w:after="120" w:line="240" w:lineRule="auto"/>
        <w:rPr>
          <w:rFonts w:ascii="Times New Roman" w:hAnsi="Times New Roman" w:cs="Times New Roman"/>
          <w:sz w:val="24"/>
          <w:szCs w:val="24"/>
        </w:rPr>
      </w:pPr>
    </w:p>
    <w:p w:rsidR="00FB7598" w:rsidRPr="00E64AED" w:rsidRDefault="00FB7598" w:rsidP="00C2641C">
      <w:pPr>
        <w:spacing w:after="120" w:line="240" w:lineRule="auto"/>
        <w:rPr>
          <w:rFonts w:ascii="Times New Roman" w:hAnsi="Times New Roman" w:cs="Times New Roman"/>
          <w:sz w:val="24"/>
          <w:szCs w:val="24"/>
        </w:rPr>
      </w:pPr>
    </w:p>
    <w:p w:rsidR="00FB7598" w:rsidRPr="00E64AED" w:rsidRDefault="00FB7598" w:rsidP="00C2641C">
      <w:pPr>
        <w:spacing w:after="120" w:line="240" w:lineRule="auto"/>
        <w:rPr>
          <w:rFonts w:ascii="Times New Roman" w:hAnsi="Times New Roman" w:cs="Times New Roman"/>
          <w:sz w:val="24"/>
          <w:szCs w:val="24"/>
        </w:rPr>
      </w:pPr>
    </w:p>
    <w:p w:rsidR="00EF0629" w:rsidRDefault="00EF0629" w:rsidP="00C2641C">
      <w:pPr>
        <w:spacing w:after="120" w:line="240" w:lineRule="auto"/>
        <w:rPr>
          <w:rFonts w:ascii="Times New Roman" w:hAnsi="Times New Roman" w:cs="Times New Roman"/>
          <w:spacing w:val="-4"/>
          <w:w w:val="105"/>
          <w:sz w:val="24"/>
          <w:szCs w:val="24"/>
        </w:rPr>
      </w:pPr>
    </w:p>
    <w:p w:rsidR="00EF0629" w:rsidRDefault="00EF0629" w:rsidP="00C2641C">
      <w:pPr>
        <w:spacing w:after="120" w:line="240" w:lineRule="auto"/>
        <w:rPr>
          <w:rFonts w:ascii="Times New Roman" w:hAnsi="Times New Roman" w:cs="Times New Roman"/>
          <w:spacing w:val="-4"/>
          <w:w w:val="105"/>
          <w:sz w:val="24"/>
          <w:szCs w:val="24"/>
        </w:rPr>
      </w:pPr>
    </w:p>
    <w:p w:rsidR="00EF0629" w:rsidRDefault="00EF0629" w:rsidP="00C2641C">
      <w:pPr>
        <w:spacing w:after="120" w:line="240" w:lineRule="auto"/>
        <w:rPr>
          <w:rFonts w:ascii="Times New Roman" w:hAnsi="Times New Roman" w:cs="Times New Roman"/>
          <w:spacing w:val="-4"/>
          <w:w w:val="105"/>
          <w:sz w:val="24"/>
          <w:szCs w:val="24"/>
        </w:rPr>
      </w:pPr>
    </w:p>
    <w:p w:rsidR="00EF0629" w:rsidRDefault="00EF0629" w:rsidP="00C2641C">
      <w:pPr>
        <w:spacing w:after="120" w:line="240" w:lineRule="auto"/>
        <w:rPr>
          <w:rFonts w:ascii="Times New Roman" w:hAnsi="Times New Roman" w:cs="Times New Roman"/>
          <w:spacing w:val="-4"/>
          <w:w w:val="105"/>
          <w:sz w:val="24"/>
          <w:szCs w:val="24"/>
        </w:rPr>
      </w:pPr>
    </w:p>
    <w:p w:rsidR="00EF0629" w:rsidRDefault="00EF0629" w:rsidP="00C2641C">
      <w:pPr>
        <w:spacing w:after="120" w:line="240" w:lineRule="auto"/>
        <w:rPr>
          <w:rFonts w:ascii="Times New Roman" w:hAnsi="Times New Roman" w:cs="Times New Roman"/>
          <w:spacing w:val="-4"/>
          <w:w w:val="105"/>
          <w:sz w:val="24"/>
          <w:szCs w:val="24"/>
        </w:rPr>
      </w:pPr>
    </w:p>
    <w:p w:rsidR="00EF0629" w:rsidRDefault="00EF0629" w:rsidP="00C2641C">
      <w:pPr>
        <w:spacing w:after="120" w:line="240" w:lineRule="auto"/>
        <w:rPr>
          <w:rFonts w:ascii="Times New Roman" w:hAnsi="Times New Roman" w:cs="Times New Roman"/>
          <w:spacing w:val="-4"/>
          <w:w w:val="105"/>
          <w:sz w:val="24"/>
          <w:szCs w:val="24"/>
        </w:rPr>
      </w:pPr>
    </w:p>
    <w:p w:rsidR="00EF0629" w:rsidRDefault="00EF0629" w:rsidP="00C2641C">
      <w:pPr>
        <w:spacing w:after="120" w:line="240" w:lineRule="auto"/>
        <w:rPr>
          <w:rFonts w:ascii="Times New Roman" w:hAnsi="Times New Roman" w:cs="Times New Roman"/>
          <w:spacing w:val="-4"/>
          <w:w w:val="105"/>
          <w:sz w:val="24"/>
          <w:szCs w:val="24"/>
        </w:rPr>
      </w:pPr>
    </w:p>
    <w:p w:rsidR="00BD1E9E" w:rsidRPr="00EF0629" w:rsidRDefault="00BD1E9E" w:rsidP="00BD1E9E">
      <w:pPr>
        <w:spacing w:after="120" w:line="360" w:lineRule="auto"/>
        <w:jc w:val="center"/>
        <w:rPr>
          <w:rFonts w:ascii="Times New Roman" w:hAnsi="Times New Roman" w:cs="Times New Roman"/>
          <w:spacing w:val="-4"/>
          <w:w w:val="105"/>
          <w:sz w:val="20"/>
          <w:szCs w:val="24"/>
        </w:rPr>
      </w:pPr>
      <w:r>
        <w:rPr>
          <w:rFonts w:ascii="Times New Roman" w:hAnsi="Times New Roman" w:cs="Times New Roman"/>
          <w:spacing w:val="-4"/>
          <w:w w:val="105"/>
          <w:sz w:val="20"/>
          <w:szCs w:val="24"/>
        </w:rPr>
        <w:t>Gambar II</w:t>
      </w:r>
      <w:r w:rsidRPr="00EF0629">
        <w:rPr>
          <w:rFonts w:ascii="Times New Roman" w:hAnsi="Times New Roman" w:cs="Times New Roman"/>
          <w:spacing w:val="-4"/>
          <w:w w:val="105"/>
          <w:sz w:val="20"/>
          <w:szCs w:val="24"/>
        </w:rPr>
        <w:t>.1 Indikator Utama Penentu Daya Saing Daerah</w:t>
      </w:r>
    </w:p>
    <w:p w:rsidR="00FB7598" w:rsidRDefault="00FB7598" w:rsidP="00BD1E9E">
      <w:pPr>
        <w:spacing w:after="120" w:line="240" w:lineRule="auto"/>
        <w:jc w:val="center"/>
        <w:rPr>
          <w:rFonts w:ascii="Times New Roman" w:hAnsi="Times New Roman" w:cs="Times New Roman"/>
          <w:sz w:val="20"/>
          <w:szCs w:val="24"/>
        </w:rPr>
      </w:pPr>
      <w:proofErr w:type="gramStart"/>
      <w:r w:rsidRPr="00EF0629">
        <w:rPr>
          <w:rFonts w:ascii="Times New Roman" w:hAnsi="Times New Roman" w:cs="Times New Roman"/>
          <w:spacing w:val="-4"/>
          <w:w w:val="105"/>
          <w:sz w:val="20"/>
          <w:szCs w:val="24"/>
        </w:rPr>
        <w:t>Sumber :</w:t>
      </w:r>
      <w:proofErr w:type="gramEnd"/>
      <w:r w:rsidRPr="00EF0629">
        <w:rPr>
          <w:rFonts w:ascii="Times New Roman" w:hAnsi="Times New Roman" w:cs="Times New Roman"/>
          <w:spacing w:val="-4"/>
          <w:w w:val="105"/>
          <w:sz w:val="20"/>
          <w:szCs w:val="24"/>
        </w:rPr>
        <w:t xml:space="preserve"> </w:t>
      </w:r>
      <w:r w:rsidRPr="00EF0629">
        <w:rPr>
          <w:rFonts w:ascii="Times New Roman" w:hAnsi="Times New Roman" w:cs="Times New Roman"/>
          <w:sz w:val="20"/>
          <w:szCs w:val="24"/>
        </w:rPr>
        <w:t>Buku Pegangan Perencanan Pembanngunan Daerah 2012-2013, Bappenas</w:t>
      </w:r>
    </w:p>
    <w:p w:rsidR="00762107" w:rsidRPr="00EF0629" w:rsidRDefault="00762107" w:rsidP="00EF0629">
      <w:pPr>
        <w:spacing w:after="120" w:line="240" w:lineRule="auto"/>
        <w:jc w:val="center"/>
        <w:rPr>
          <w:rFonts w:ascii="Times New Roman" w:hAnsi="Times New Roman" w:cs="Times New Roman"/>
          <w:spacing w:val="-4"/>
          <w:w w:val="105"/>
          <w:sz w:val="20"/>
          <w:szCs w:val="24"/>
        </w:rPr>
      </w:pPr>
    </w:p>
    <w:p w:rsidR="00FB7598" w:rsidRPr="00762107" w:rsidRDefault="00FB7598" w:rsidP="00762107">
      <w:pPr>
        <w:spacing w:after="120" w:line="360" w:lineRule="auto"/>
        <w:jc w:val="both"/>
        <w:rPr>
          <w:rFonts w:ascii="Times New Roman" w:hAnsi="Times New Roman" w:cs="Times New Roman"/>
          <w:spacing w:val="-4"/>
          <w:w w:val="105"/>
          <w:sz w:val="24"/>
          <w:szCs w:val="24"/>
        </w:rPr>
      </w:pPr>
      <w:r w:rsidRPr="00762107">
        <w:rPr>
          <w:rFonts w:ascii="Times New Roman" w:hAnsi="Times New Roman" w:cs="Times New Roman"/>
          <w:spacing w:val="-4"/>
          <w:w w:val="105"/>
          <w:sz w:val="24"/>
          <w:szCs w:val="24"/>
        </w:rPr>
        <w:t>Masing-masing indikator di atas dapat dijelaskan sebagai berikut:</w:t>
      </w:r>
    </w:p>
    <w:p w:rsidR="00FB7598" w:rsidRPr="00762107" w:rsidRDefault="00FB7598" w:rsidP="00762107">
      <w:pPr>
        <w:pStyle w:val="ListParagraph"/>
        <w:numPr>
          <w:ilvl w:val="0"/>
          <w:numId w:val="3"/>
        </w:numPr>
        <w:spacing w:before="108" w:after="120" w:line="360" w:lineRule="auto"/>
        <w:ind w:left="426" w:hanging="426"/>
        <w:rPr>
          <w:rFonts w:ascii="Times New Roman" w:hAnsi="Times New Roman" w:cs="Times New Roman"/>
          <w:w w:val="105"/>
          <w:sz w:val="24"/>
          <w:szCs w:val="24"/>
        </w:rPr>
      </w:pPr>
      <w:r w:rsidRPr="00762107">
        <w:rPr>
          <w:rFonts w:ascii="Times New Roman" w:hAnsi="Times New Roman" w:cs="Times New Roman"/>
          <w:w w:val="105"/>
          <w:sz w:val="24"/>
          <w:szCs w:val="24"/>
        </w:rPr>
        <w:t>Perekonomian Daerah</w:t>
      </w:r>
    </w:p>
    <w:p w:rsidR="00FB7598" w:rsidRPr="00762107" w:rsidRDefault="00FB7598" w:rsidP="00762107">
      <w:pPr>
        <w:spacing w:before="144" w:after="120" w:line="360" w:lineRule="auto"/>
        <w:ind w:left="426" w:right="144"/>
        <w:jc w:val="both"/>
        <w:rPr>
          <w:rFonts w:ascii="Times New Roman" w:hAnsi="Times New Roman" w:cs="Times New Roman"/>
          <w:sz w:val="24"/>
          <w:szCs w:val="24"/>
        </w:rPr>
      </w:pPr>
      <w:proofErr w:type="gramStart"/>
      <w:r w:rsidRPr="00762107">
        <w:rPr>
          <w:rFonts w:ascii="Times New Roman" w:hAnsi="Times New Roman" w:cs="Times New Roman"/>
          <w:sz w:val="24"/>
          <w:szCs w:val="24"/>
        </w:rPr>
        <w:t>Perekonomian daerah merupakan ukuran kinerja secara umum dari perekonomian makro (daerah) yang meliputi penciptaan nilai tambah, akumulasi kapital, tingkat konsumsi, kinerja sektoral perekonomian, serta tingkat biaya hidup.</w:t>
      </w:r>
      <w:proofErr w:type="gramEnd"/>
      <w:r w:rsidRPr="00762107">
        <w:rPr>
          <w:rFonts w:ascii="Times New Roman" w:hAnsi="Times New Roman" w:cs="Times New Roman"/>
          <w:sz w:val="24"/>
          <w:szCs w:val="24"/>
        </w:rPr>
        <w:t xml:space="preserve"> Indikator kinerja ekonomi makro mempengaruhi daya saing daerah melalui prinsip-prinsip sebagai berikut:</w:t>
      </w:r>
    </w:p>
    <w:p w:rsidR="00FB7598" w:rsidRPr="00762107" w:rsidRDefault="00FB7598" w:rsidP="00762107">
      <w:pPr>
        <w:widowControl w:val="0"/>
        <w:numPr>
          <w:ilvl w:val="0"/>
          <w:numId w:val="4"/>
        </w:numPr>
        <w:kinsoku w:val="0"/>
        <w:spacing w:before="108" w:after="120" w:line="360" w:lineRule="auto"/>
        <w:ind w:left="851" w:right="144" w:hanging="425"/>
        <w:jc w:val="both"/>
        <w:rPr>
          <w:rFonts w:ascii="Times New Roman" w:hAnsi="Times New Roman" w:cs="Times New Roman"/>
          <w:sz w:val="24"/>
          <w:szCs w:val="24"/>
        </w:rPr>
      </w:pPr>
      <w:r w:rsidRPr="00762107">
        <w:rPr>
          <w:rFonts w:ascii="Times New Roman" w:hAnsi="Times New Roman" w:cs="Times New Roman"/>
          <w:sz w:val="24"/>
          <w:szCs w:val="24"/>
        </w:rPr>
        <w:t>Nilai tambah merefleksikan produktivitas perekonomian setidaknya dalam jangka pendek.</w:t>
      </w:r>
    </w:p>
    <w:p w:rsidR="00FB7598" w:rsidRPr="00762107" w:rsidRDefault="00FB7598" w:rsidP="00762107">
      <w:pPr>
        <w:widowControl w:val="0"/>
        <w:numPr>
          <w:ilvl w:val="0"/>
          <w:numId w:val="4"/>
        </w:numPr>
        <w:kinsoku w:val="0"/>
        <w:spacing w:before="108" w:after="120" w:line="360" w:lineRule="auto"/>
        <w:ind w:left="851" w:right="144" w:hanging="425"/>
        <w:jc w:val="both"/>
        <w:rPr>
          <w:rFonts w:ascii="Times New Roman" w:hAnsi="Times New Roman" w:cs="Times New Roman"/>
          <w:sz w:val="24"/>
          <w:szCs w:val="24"/>
        </w:rPr>
      </w:pPr>
      <w:r w:rsidRPr="00762107">
        <w:rPr>
          <w:rFonts w:ascii="Times New Roman" w:hAnsi="Times New Roman" w:cs="Times New Roman"/>
          <w:sz w:val="24"/>
          <w:szCs w:val="24"/>
        </w:rPr>
        <w:lastRenderedPageBreak/>
        <w:t>Akumulasi modal mutlak diperlukan untuk meningkatkan daya saing dalam jangka panjang.</w:t>
      </w:r>
    </w:p>
    <w:p w:rsidR="00FB7598" w:rsidRPr="00762107" w:rsidRDefault="00FB7598" w:rsidP="00762107">
      <w:pPr>
        <w:widowControl w:val="0"/>
        <w:numPr>
          <w:ilvl w:val="0"/>
          <w:numId w:val="4"/>
        </w:numPr>
        <w:kinsoku w:val="0"/>
        <w:spacing w:before="108" w:after="120" w:line="360" w:lineRule="auto"/>
        <w:ind w:left="851" w:right="144" w:hanging="425"/>
        <w:jc w:val="both"/>
        <w:rPr>
          <w:rFonts w:ascii="Times New Roman" w:hAnsi="Times New Roman" w:cs="Times New Roman"/>
          <w:sz w:val="24"/>
          <w:szCs w:val="24"/>
        </w:rPr>
      </w:pPr>
      <w:r w:rsidRPr="00762107">
        <w:rPr>
          <w:rFonts w:ascii="Times New Roman" w:hAnsi="Times New Roman" w:cs="Times New Roman"/>
          <w:sz w:val="24"/>
          <w:szCs w:val="24"/>
        </w:rPr>
        <w:t>Kemakmuran suatu daerah mencerminkan kinerja ekonomi di masa lalu.</w:t>
      </w:r>
    </w:p>
    <w:p w:rsidR="00FB7598" w:rsidRPr="00762107" w:rsidRDefault="00FB7598" w:rsidP="00762107">
      <w:pPr>
        <w:widowControl w:val="0"/>
        <w:numPr>
          <w:ilvl w:val="0"/>
          <w:numId w:val="4"/>
        </w:numPr>
        <w:kinsoku w:val="0"/>
        <w:spacing w:before="108" w:after="120" w:line="360" w:lineRule="auto"/>
        <w:ind w:left="851" w:right="144" w:hanging="425"/>
        <w:jc w:val="both"/>
        <w:rPr>
          <w:rFonts w:ascii="Times New Roman" w:hAnsi="Times New Roman" w:cs="Times New Roman"/>
          <w:spacing w:val="-4"/>
          <w:w w:val="105"/>
          <w:sz w:val="24"/>
          <w:szCs w:val="24"/>
        </w:rPr>
      </w:pPr>
      <w:r w:rsidRPr="00762107">
        <w:rPr>
          <w:rFonts w:ascii="Times New Roman" w:hAnsi="Times New Roman" w:cs="Times New Roman"/>
          <w:sz w:val="24"/>
          <w:szCs w:val="24"/>
        </w:rPr>
        <w:t xml:space="preserve">Kompetisi yang didorong mekanisme pasar </w:t>
      </w:r>
      <w:proofErr w:type="gramStart"/>
      <w:r w:rsidRPr="00762107">
        <w:rPr>
          <w:rFonts w:ascii="Times New Roman" w:hAnsi="Times New Roman" w:cs="Times New Roman"/>
          <w:sz w:val="24"/>
          <w:szCs w:val="24"/>
        </w:rPr>
        <w:t>akan</w:t>
      </w:r>
      <w:proofErr w:type="gramEnd"/>
      <w:r w:rsidRPr="00762107">
        <w:rPr>
          <w:rFonts w:ascii="Times New Roman" w:hAnsi="Times New Roman" w:cs="Times New Roman"/>
          <w:sz w:val="24"/>
          <w:szCs w:val="24"/>
        </w:rPr>
        <w:t xml:space="preserve"> meningkatkan kinerja ekonomi suatu daerah. Semakin ketat kompetisi pada suatu perekonomian daerah, maka </w:t>
      </w:r>
      <w:proofErr w:type="gramStart"/>
      <w:r w:rsidRPr="00762107">
        <w:rPr>
          <w:rFonts w:ascii="Times New Roman" w:hAnsi="Times New Roman" w:cs="Times New Roman"/>
          <w:sz w:val="24"/>
          <w:szCs w:val="24"/>
        </w:rPr>
        <w:t>akan</w:t>
      </w:r>
      <w:proofErr w:type="gramEnd"/>
      <w:r w:rsidRPr="00762107">
        <w:rPr>
          <w:rFonts w:ascii="Times New Roman" w:hAnsi="Times New Roman" w:cs="Times New Roman"/>
          <w:sz w:val="24"/>
          <w:szCs w:val="24"/>
        </w:rPr>
        <w:t xml:space="preserve"> semakin kompetitif perusahaan-perusahaan yang akan bersaing secara internasional maupun domestik</w:t>
      </w:r>
      <w:r w:rsidRPr="00762107">
        <w:rPr>
          <w:rFonts w:ascii="Times New Roman" w:hAnsi="Times New Roman" w:cs="Times New Roman"/>
          <w:spacing w:val="-4"/>
          <w:w w:val="105"/>
          <w:sz w:val="24"/>
          <w:szCs w:val="24"/>
        </w:rPr>
        <w:t>.</w:t>
      </w:r>
    </w:p>
    <w:p w:rsidR="00FB7598" w:rsidRPr="00762107" w:rsidRDefault="00FB7598" w:rsidP="00762107">
      <w:pPr>
        <w:pStyle w:val="ListParagraph"/>
        <w:numPr>
          <w:ilvl w:val="0"/>
          <w:numId w:val="3"/>
        </w:numPr>
        <w:spacing w:before="108" w:after="120" w:line="360" w:lineRule="auto"/>
        <w:ind w:left="426" w:hanging="426"/>
        <w:rPr>
          <w:rFonts w:ascii="Times New Roman" w:hAnsi="Times New Roman" w:cs="Times New Roman"/>
          <w:w w:val="105"/>
          <w:sz w:val="24"/>
          <w:szCs w:val="24"/>
        </w:rPr>
      </w:pPr>
      <w:r w:rsidRPr="00762107">
        <w:rPr>
          <w:rFonts w:ascii="Times New Roman" w:hAnsi="Times New Roman" w:cs="Times New Roman"/>
          <w:sz w:val="24"/>
          <w:szCs w:val="24"/>
        </w:rPr>
        <w:t>Keterbukaan</w:t>
      </w:r>
    </w:p>
    <w:p w:rsidR="00FB7598" w:rsidRPr="00762107" w:rsidRDefault="00FB7598" w:rsidP="00762107">
      <w:pPr>
        <w:spacing w:before="144" w:after="120" w:line="360" w:lineRule="auto"/>
        <w:ind w:left="426" w:right="144"/>
        <w:jc w:val="both"/>
        <w:rPr>
          <w:rFonts w:ascii="Times New Roman" w:hAnsi="Times New Roman" w:cs="Times New Roman"/>
          <w:sz w:val="24"/>
          <w:szCs w:val="24"/>
        </w:rPr>
      </w:pPr>
      <w:r w:rsidRPr="00762107">
        <w:rPr>
          <w:rFonts w:ascii="Times New Roman" w:hAnsi="Times New Roman" w:cs="Times New Roman"/>
          <w:sz w:val="24"/>
          <w:szCs w:val="24"/>
        </w:rPr>
        <w:t>Indikator keterbukaan merupakan ukuran seberapa jauh perekonomian suatu daerah berhubungan dengan daerah lain yang tercermin dari perdagangan daerah tersebut dengan daerah lain dalam cakupan nasional dan internasional. Indikator ini menentukan daya saing melalui prinsip-prinsip sebagai berikut:</w:t>
      </w:r>
    </w:p>
    <w:p w:rsidR="00FB7598" w:rsidRPr="00762107" w:rsidRDefault="00FB7598" w:rsidP="00762107">
      <w:pPr>
        <w:widowControl w:val="0"/>
        <w:numPr>
          <w:ilvl w:val="0"/>
          <w:numId w:val="5"/>
        </w:numPr>
        <w:kinsoku w:val="0"/>
        <w:spacing w:before="108" w:after="120" w:line="360" w:lineRule="auto"/>
        <w:ind w:left="851" w:right="144" w:hanging="425"/>
        <w:jc w:val="both"/>
        <w:rPr>
          <w:rFonts w:ascii="Times New Roman" w:hAnsi="Times New Roman" w:cs="Times New Roman"/>
          <w:sz w:val="24"/>
          <w:szCs w:val="24"/>
        </w:rPr>
      </w:pPr>
      <w:r w:rsidRPr="00762107">
        <w:rPr>
          <w:rFonts w:ascii="Times New Roman" w:hAnsi="Times New Roman" w:cs="Times New Roman"/>
          <w:sz w:val="24"/>
          <w:szCs w:val="24"/>
        </w:rPr>
        <w:t>Keberhasilan suatu daerah dalam perdagangan internasional merefleksikan daya saing perekonomian daerah tersebut.</w:t>
      </w:r>
    </w:p>
    <w:p w:rsidR="00FB7598" w:rsidRPr="00762107" w:rsidRDefault="00FB7598" w:rsidP="00762107">
      <w:pPr>
        <w:widowControl w:val="0"/>
        <w:numPr>
          <w:ilvl w:val="0"/>
          <w:numId w:val="5"/>
        </w:numPr>
        <w:tabs>
          <w:tab w:val="num" w:pos="1008"/>
        </w:tabs>
        <w:kinsoku w:val="0"/>
        <w:spacing w:before="108" w:after="120" w:line="360" w:lineRule="auto"/>
        <w:ind w:left="851" w:right="144" w:hanging="425"/>
        <w:jc w:val="both"/>
        <w:rPr>
          <w:rFonts w:ascii="Times New Roman" w:hAnsi="Times New Roman" w:cs="Times New Roman"/>
          <w:sz w:val="24"/>
          <w:szCs w:val="24"/>
        </w:rPr>
      </w:pPr>
      <w:r w:rsidRPr="00762107">
        <w:rPr>
          <w:rFonts w:ascii="Times New Roman" w:hAnsi="Times New Roman" w:cs="Times New Roman"/>
          <w:sz w:val="24"/>
          <w:szCs w:val="24"/>
        </w:rPr>
        <w:t>Keterbukaan suatu daerah baik dalam perdagangan domestik maupun internasional meningkatkan kinerja perekonomiannya.</w:t>
      </w:r>
    </w:p>
    <w:p w:rsidR="00FB7598" w:rsidRPr="00762107" w:rsidRDefault="00FB7598" w:rsidP="00762107">
      <w:pPr>
        <w:widowControl w:val="0"/>
        <w:numPr>
          <w:ilvl w:val="0"/>
          <w:numId w:val="5"/>
        </w:numPr>
        <w:tabs>
          <w:tab w:val="num" w:pos="1008"/>
        </w:tabs>
        <w:kinsoku w:val="0"/>
        <w:spacing w:before="108" w:after="120" w:line="360" w:lineRule="auto"/>
        <w:ind w:left="851" w:right="144" w:hanging="425"/>
        <w:jc w:val="both"/>
        <w:rPr>
          <w:rFonts w:ascii="Times New Roman" w:hAnsi="Times New Roman" w:cs="Times New Roman"/>
          <w:sz w:val="24"/>
          <w:szCs w:val="24"/>
        </w:rPr>
      </w:pPr>
      <w:r w:rsidRPr="00762107">
        <w:rPr>
          <w:rFonts w:ascii="Times New Roman" w:hAnsi="Times New Roman" w:cs="Times New Roman"/>
          <w:sz w:val="24"/>
          <w:szCs w:val="24"/>
        </w:rPr>
        <w:t>Investasi internasional mengalokasikan sumber daya secara lebih efisien ke seluruh penjuru dunia.</w:t>
      </w:r>
    </w:p>
    <w:p w:rsidR="00FB7598" w:rsidRPr="00762107" w:rsidRDefault="00FB7598" w:rsidP="00762107">
      <w:pPr>
        <w:widowControl w:val="0"/>
        <w:numPr>
          <w:ilvl w:val="0"/>
          <w:numId w:val="5"/>
        </w:numPr>
        <w:tabs>
          <w:tab w:val="num" w:pos="1008"/>
        </w:tabs>
        <w:kinsoku w:val="0"/>
        <w:spacing w:before="108" w:after="120" w:line="360" w:lineRule="auto"/>
        <w:ind w:left="851" w:right="144" w:hanging="425"/>
        <w:jc w:val="both"/>
        <w:rPr>
          <w:rFonts w:ascii="Times New Roman" w:hAnsi="Times New Roman" w:cs="Times New Roman"/>
          <w:sz w:val="24"/>
          <w:szCs w:val="24"/>
        </w:rPr>
      </w:pPr>
      <w:r w:rsidRPr="00762107">
        <w:rPr>
          <w:rFonts w:ascii="Times New Roman" w:hAnsi="Times New Roman" w:cs="Times New Roman"/>
          <w:sz w:val="24"/>
          <w:szCs w:val="24"/>
        </w:rPr>
        <w:t>Daya saing yang didorong oleh ekspor terkait dengan orientasi pertumbuhan perekonomian daerah</w:t>
      </w:r>
    </w:p>
    <w:p w:rsidR="00FB7598" w:rsidRDefault="00FB7598" w:rsidP="00762107">
      <w:pPr>
        <w:widowControl w:val="0"/>
        <w:numPr>
          <w:ilvl w:val="0"/>
          <w:numId w:val="5"/>
        </w:numPr>
        <w:tabs>
          <w:tab w:val="num" w:pos="1008"/>
        </w:tabs>
        <w:kinsoku w:val="0"/>
        <w:spacing w:before="108" w:after="120" w:line="360" w:lineRule="auto"/>
        <w:ind w:left="851" w:right="144" w:hanging="425"/>
        <w:jc w:val="both"/>
        <w:rPr>
          <w:rFonts w:ascii="Times New Roman" w:hAnsi="Times New Roman" w:cs="Times New Roman"/>
          <w:sz w:val="24"/>
          <w:szCs w:val="24"/>
        </w:rPr>
      </w:pPr>
      <w:r w:rsidRPr="00762107">
        <w:rPr>
          <w:rFonts w:ascii="Times New Roman" w:hAnsi="Times New Roman" w:cs="Times New Roman"/>
          <w:sz w:val="24"/>
          <w:szCs w:val="24"/>
        </w:rPr>
        <w:t>Mempertahankan standar hidup yang tinggi mengharuskan integrasi dengan ekonomi internasional</w:t>
      </w:r>
    </w:p>
    <w:p w:rsidR="00762107" w:rsidRPr="00762107" w:rsidRDefault="00762107" w:rsidP="00762107">
      <w:pPr>
        <w:widowControl w:val="0"/>
        <w:kinsoku w:val="0"/>
        <w:spacing w:before="108" w:after="120" w:line="360" w:lineRule="auto"/>
        <w:ind w:right="144"/>
        <w:jc w:val="both"/>
        <w:rPr>
          <w:rFonts w:ascii="Times New Roman" w:hAnsi="Times New Roman" w:cs="Times New Roman"/>
          <w:sz w:val="24"/>
          <w:szCs w:val="24"/>
        </w:rPr>
      </w:pPr>
    </w:p>
    <w:p w:rsidR="00FB7598" w:rsidRPr="00762107" w:rsidRDefault="00FB7598" w:rsidP="00762107">
      <w:pPr>
        <w:pStyle w:val="ListParagraph"/>
        <w:numPr>
          <w:ilvl w:val="0"/>
          <w:numId w:val="3"/>
        </w:numPr>
        <w:spacing w:before="108" w:after="120" w:line="360" w:lineRule="auto"/>
        <w:ind w:left="426" w:hanging="426"/>
        <w:rPr>
          <w:rFonts w:ascii="Times New Roman" w:hAnsi="Times New Roman" w:cs="Times New Roman"/>
          <w:sz w:val="24"/>
          <w:szCs w:val="24"/>
        </w:rPr>
      </w:pPr>
      <w:r w:rsidRPr="00762107">
        <w:rPr>
          <w:rFonts w:ascii="Times New Roman" w:hAnsi="Times New Roman" w:cs="Times New Roman"/>
          <w:sz w:val="24"/>
          <w:szCs w:val="24"/>
        </w:rPr>
        <w:lastRenderedPageBreak/>
        <w:t>Sistem Keuangan</w:t>
      </w:r>
    </w:p>
    <w:p w:rsidR="00FB7598" w:rsidRPr="00762107" w:rsidRDefault="00FB7598" w:rsidP="00762107">
      <w:pPr>
        <w:spacing w:before="144" w:after="120" w:line="360" w:lineRule="auto"/>
        <w:ind w:left="426" w:right="144"/>
        <w:jc w:val="both"/>
        <w:rPr>
          <w:rFonts w:ascii="Times New Roman" w:hAnsi="Times New Roman" w:cs="Times New Roman"/>
          <w:sz w:val="24"/>
          <w:szCs w:val="24"/>
        </w:rPr>
      </w:pPr>
      <w:proofErr w:type="gramStart"/>
      <w:r w:rsidRPr="00762107">
        <w:rPr>
          <w:rFonts w:ascii="Times New Roman" w:hAnsi="Times New Roman" w:cs="Times New Roman"/>
          <w:sz w:val="24"/>
          <w:szCs w:val="24"/>
        </w:rPr>
        <w:t>Indikator sistem keuangan merefleksikan kemampuan sistem finansial perbankan dan non-perbankan di daerah untuk menfasilitasi aktivitas perekonomian yang memberikan nilai tambah.</w:t>
      </w:r>
      <w:proofErr w:type="gramEnd"/>
      <w:r w:rsidRPr="00762107">
        <w:rPr>
          <w:rFonts w:ascii="Times New Roman" w:hAnsi="Times New Roman" w:cs="Times New Roman"/>
          <w:sz w:val="24"/>
          <w:szCs w:val="24"/>
        </w:rPr>
        <w:t xml:space="preserve"> Sistem keuangan suatu daerah </w:t>
      </w:r>
      <w:proofErr w:type="gramStart"/>
      <w:r w:rsidRPr="00762107">
        <w:rPr>
          <w:rFonts w:ascii="Times New Roman" w:hAnsi="Times New Roman" w:cs="Times New Roman"/>
          <w:sz w:val="24"/>
          <w:szCs w:val="24"/>
        </w:rPr>
        <w:t>akan</w:t>
      </w:r>
      <w:proofErr w:type="gramEnd"/>
      <w:r w:rsidRPr="00762107">
        <w:rPr>
          <w:rFonts w:ascii="Times New Roman" w:hAnsi="Times New Roman" w:cs="Times New Roman"/>
          <w:sz w:val="24"/>
          <w:szCs w:val="24"/>
        </w:rPr>
        <w:t xml:space="preserve"> mempengaruhi alokasi faktor produksi yang terjadi di perekonomian daerah tersebut. Indikator sistem keuangan ini mempengaruhi daya saing daerah melalui prinsip-prinsip sebagai berikut:</w:t>
      </w:r>
    </w:p>
    <w:p w:rsidR="00FB7598" w:rsidRPr="00762107" w:rsidRDefault="00FB7598" w:rsidP="00762107">
      <w:pPr>
        <w:widowControl w:val="0"/>
        <w:numPr>
          <w:ilvl w:val="0"/>
          <w:numId w:val="6"/>
        </w:numPr>
        <w:kinsoku w:val="0"/>
        <w:spacing w:before="108" w:after="120" w:line="360" w:lineRule="auto"/>
        <w:ind w:left="851" w:right="144" w:hanging="425"/>
        <w:jc w:val="both"/>
        <w:rPr>
          <w:rFonts w:ascii="Times New Roman" w:hAnsi="Times New Roman" w:cs="Times New Roman"/>
          <w:sz w:val="24"/>
          <w:szCs w:val="24"/>
        </w:rPr>
      </w:pPr>
      <w:r w:rsidRPr="00762107">
        <w:rPr>
          <w:rFonts w:ascii="Times New Roman" w:hAnsi="Times New Roman" w:cs="Times New Roman"/>
          <w:sz w:val="24"/>
          <w:szCs w:val="24"/>
        </w:rPr>
        <w:t>Sistem keuangan yang baik mutlak diperlukan dalam menfasilitasi aktivitas perekonomian daerah.</w:t>
      </w:r>
    </w:p>
    <w:p w:rsidR="00FB7598" w:rsidRPr="00762107" w:rsidRDefault="00FB7598" w:rsidP="00762107">
      <w:pPr>
        <w:widowControl w:val="0"/>
        <w:numPr>
          <w:ilvl w:val="0"/>
          <w:numId w:val="6"/>
        </w:numPr>
        <w:kinsoku w:val="0"/>
        <w:spacing w:before="108" w:after="120" w:line="360" w:lineRule="auto"/>
        <w:ind w:left="851" w:right="144" w:hanging="425"/>
        <w:jc w:val="both"/>
        <w:rPr>
          <w:rFonts w:ascii="Times New Roman" w:hAnsi="Times New Roman" w:cs="Times New Roman"/>
          <w:sz w:val="24"/>
          <w:szCs w:val="24"/>
        </w:rPr>
      </w:pPr>
      <w:r w:rsidRPr="00762107">
        <w:rPr>
          <w:rFonts w:ascii="Times New Roman" w:hAnsi="Times New Roman" w:cs="Times New Roman"/>
          <w:sz w:val="24"/>
          <w:szCs w:val="24"/>
        </w:rPr>
        <w:t>Sektor keuangan yang efisien dan terintegrasi secara internasional mendukung daya saing daerah.</w:t>
      </w:r>
    </w:p>
    <w:p w:rsidR="00FB7598" w:rsidRPr="00762107" w:rsidRDefault="00FB7598" w:rsidP="00762107">
      <w:pPr>
        <w:pStyle w:val="ListParagraph"/>
        <w:numPr>
          <w:ilvl w:val="0"/>
          <w:numId w:val="3"/>
        </w:numPr>
        <w:spacing w:before="108" w:after="120" w:line="360" w:lineRule="auto"/>
        <w:ind w:left="426" w:hanging="426"/>
        <w:rPr>
          <w:rFonts w:ascii="Times New Roman" w:hAnsi="Times New Roman" w:cs="Times New Roman"/>
          <w:sz w:val="24"/>
          <w:szCs w:val="24"/>
        </w:rPr>
      </w:pPr>
      <w:r w:rsidRPr="00762107">
        <w:rPr>
          <w:rFonts w:ascii="Times New Roman" w:hAnsi="Times New Roman" w:cs="Times New Roman"/>
          <w:sz w:val="24"/>
          <w:szCs w:val="24"/>
        </w:rPr>
        <w:t>Infrastruktur dan Sumber Daya Alam</w:t>
      </w:r>
    </w:p>
    <w:p w:rsidR="00FB7598" w:rsidRPr="00762107" w:rsidRDefault="00FB7598" w:rsidP="00762107">
      <w:pPr>
        <w:spacing w:before="144" w:after="120" w:line="360" w:lineRule="auto"/>
        <w:ind w:left="426" w:right="144"/>
        <w:jc w:val="both"/>
        <w:rPr>
          <w:rFonts w:ascii="Times New Roman" w:hAnsi="Times New Roman" w:cs="Times New Roman"/>
          <w:sz w:val="24"/>
          <w:szCs w:val="24"/>
        </w:rPr>
      </w:pPr>
      <w:proofErr w:type="gramStart"/>
      <w:r w:rsidRPr="00762107">
        <w:rPr>
          <w:rFonts w:ascii="Times New Roman" w:hAnsi="Times New Roman" w:cs="Times New Roman"/>
          <w:sz w:val="24"/>
          <w:szCs w:val="24"/>
        </w:rPr>
        <w:t>Infrastruktur dalam hal ini merupakan indikator seberapa besar sumber daya seperti modal fisik, geografi, dan sumber daya alam dapat mendukung aktivitas perekonomian daerah yang bernilai tambah.</w:t>
      </w:r>
      <w:proofErr w:type="gramEnd"/>
      <w:r w:rsidRPr="00762107">
        <w:rPr>
          <w:rFonts w:ascii="Times New Roman" w:hAnsi="Times New Roman" w:cs="Times New Roman"/>
          <w:sz w:val="24"/>
          <w:szCs w:val="24"/>
        </w:rPr>
        <w:t xml:space="preserve"> Indikator ini mendukung daya saing daerah melalui prinsip-prinsip sebagai berikut:</w:t>
      </w:r>
    </w:p>
    <w:p w:rsidR="00FB7598" w:rsidRPr="00762107" w:rsidRDefault="00FB7598" w:rsidP="00762107">
      <w:pPr>
        <w:widowControl w:val="0"/>
        <w:numPr>
          <w:ilvl w:val="0"/>
          <w:numId w:val="7"/>
        </w:numPr>
        <w:kinsoku w:val="0"/>
        <w:spacing w:before="108" w:after="120" w:line="360" w:lineRule="auto"/>
        <w:ind w:left="851" w:right="144" w:hanging="425"/>
        <w:jc w:val="both"/>
        <w:rPr>
          <w:rFonts w:ascii="Times New Roman" w:hAnsi="Times New Roman" w:cs="Times New Roman"/>
          <w:sz w:val="24"/>
          <w:szCs w:val="24"/>
        </w:rPr>
      </w:pPr>
      <w:r w:rsidRPr="00762107">
        <w:rPr>
          <w:rFonts w:ascii="Times New Roman" w:hAnsi="Times New Roman" w:cs="Times New Roman"/>
          <w:sz w:val="24"/>
          <w:szCs w:val="24"/>
        </w:rPr>
        <w:t>Modal fisik berupa infrastruktur baik ketersediaan maupun kualitasnya mendukung aktivitas ekonomi daerah.</w:t>
      </w:r>
    </w:p>
    <w:p w:rsidR="00FB7598" w:rsidRPr="00762107" w:rsidRDefault="00FB7598" w:rsidP="00762107">
      <w:pPr>
        <w:widowControl w:val="0"/>
        <w:numPr>
          <w:ilvl w:val="0"/>
          <w:numId w:val="7"/>
        </w:numPr>
        <w:kinsoku w:val="0"/>
        <w:spacing w:before="108" w:after="120" w:line="360" w:lineRule="auto"/>
        <w:ind w:left="851" w:right="144" w:hanging="425"/>
        <w:jc w:val="both"/>
        <w:rPr>
          <w:rFonts w:ascii="Times New Roman" w:hAnsi="Times New Roman" w:cs="Times New Roman"/>
          <w:sz w:val="24"/>
          <w:szCs w:val="24"/>
        </w:rPr>
      </w:pPr>
      <w:r w:rsidRPr="00762107">
        <w:rPr>
          <w:rFonts w:ascii="Times New Roman" w:hAnsi="Times New Roman" w:cs="Times New Roman"/>
          <w:sz w:val="24"/>
          <w:szCs w:val="24"/>
        </w:rPr>
        <w:t>Modal alamiah baik berupa kondisi geografi maupun kekayaan alam yang terkandung di dalamnya juga mendorong aktivitas perekonomian daerah.</w:t>
      </w:r>
    </w:p>
    <w:p w:rsidR="00FB7598" w:rsidRDefault="00FB7598" w:rsidP="00762107">
      <w:pPr>
        <w:widowControl w:val="0"/>
        <w:numPr>
          <w:ilvl w:val="0"/>
          <w:numId w:val="7"/>
        </w:numPr>
        <w:kinsoku w:val="0"/>
        <w:spacing w:before="108" w:after="120" w:line="360" w:lineRule="auto"/>
        <w:ind w:left="851" w:right="144" w:hanging="425"/>
        <w:jc w:val="both"/>
        <w:rPr>
          <w:rFonts w:ascii="Times New Roman" w:hAnsi="Times New Roman" w:cs="Times New Roman"/>
          <w:sz w:val="24"/>
          <w:szCs w:val="24"/>
        </w:rPr>
      </w:pPr>
      <w:r w:rsidRPr="00762107">
        <w:rPr>
          <w:rFonts w:ascii="Times New Roman" w:hAnsi="Times New Roman" w:cs="Times New Roman"/>
          <w:sz w:val="24"/>
          <w:szCs w:val="24"/>
        </w:rPr>
        <w:t>Teknologi informasi yang maju merupakan infrastruktur yang mendukung berjalannya aktivitas bisnis di daerah yang berdaya saing.</w:t>
      </w:r>
    </w:p>
    <w:p w:rsidR="00762107" w:rsidRDefault="00762107" w:rsidP="00762107">
      <w:pPr>
        <w:widowControl w:val="0"/>
        <w:kinsoku w:val="0"/>
        <w:spacing w:before="108" w:after="120" w:line="360" w:lineRule="auto"/>
        <w:ind w:left="851" w:right="144"/>
        <w:jc w:val="both"/>
        <w:rPr>
          <w:rFonts w:ascii="Times New Roman" w:hAnsi="Times New Roman" w:cs="Times New Roman"/>
          <w:sz w:val="24"/>
          <w:szCs w:val="24"/>
        </w:rPr>
      </w:pPr>
    </w:p>
    <w:p w:rsidR="00762107" w:rsidRPr="00762107" w:rsidRDefault="00762107" w:rsidP="00762107">
      <w:pPr>
        <w:widowControl w:val="0"/>
        <w:kinsoku w:val="0"/>
        <w:spacing w:before="108" w:after="120" w:line="360" w:lineRule="auto"/>
        <w:ind w:left="851" w:right="144"/>
        <w:jc w:val="both"/>
        <w:rPr>
          <w:rFonts w:ascii="Times New Roman" w:hAnsi="Times New Roman" w:cs="Times New Roman"/>
          <w:sz w:val="24"/>
          <w:szCs w:val="24"/>
        </w:rPr>
      </w:pPr>
    </w:p>
    <w:p w:rsidR="00FB7598" w:rsidRPr="00762107" w:rsidRDefault="00FB7598" w:rsidP="00762107">
      <w:pPr>
        <w:pStyle w:val="ListParagraph"/>
        <w:numPr>
          <w:ilvl w:val="0"/>
          <w:numId w:val="3"/>
        </w:numPr>
        <w:spacing w:before="108" w:after="120" w:line="360" w:lineRule="auto"/>
        <w:ind w:left="426" w:hanging="426"/>
        <w:rPr>
          <w:rFonts w:ascii="Times New Roman" w:hAnsi="Times New Roman" w:cs="Times New Roman"/>
          <w:sz w:val="24"/>
          <w:szCs w:val="24"/>
        </w:rPr>
      </w:pPr>
      <w:r w:rsidRPr="00762107">
        <w:rPr>
          <w:rFonts w:ascii="Times New Roman" w:hAnsi="Times New Roman" w:cs="Times New Roman"/>
          <w:sz w:val="24"/>
          <w:szCs w:val="24"/>
        </w:rPr>
        <w:t>Ilmu Pengetahuan dan Teknologi</w:t>
      </w:r>
    </w:p>
    <w:p w:rsidR="00FB7598" w:rsidRPr="00762107" w:rsidRDefault="00FB7598" w:rsidP="00762107">
      <w:pPr>
        <w:spacing w:before="144" w:after="120" w:line="360" w:lineRule="auto"/>
        <w:ind w:left="426" w:right="144"/>
        <w:jc w:val="both"/>
        <w:rPr>
          <w:rFonts w:ascii="Times New Roman" w:hAnsi="Times New Roman" w:cs="Times New Roman"/>
          <w:sz w:val="24"/>
          <w:szCs w:val="24"/>
        </w:rPr>
      </w:pPr>
      <w:proofErr w:type="gramStart"/>
      <w:r w:rsidRPr="00762107">
        <w:rPr>
          <w:rFonts w:ascii="Times New Roman" w:hAnsi="Times New Roman" w:cs="Times New Roman"/>
          <w:sz w:val="24"/>
          <w:szCs w:val="24"/>
        </w:rPr>
        <w:t>Ilmu pengetahuan dan teknologi mengukur kemampuan daerah dalam ilmu pengetahuan dan teknologi serta menerapnya dalam aktivitas ekonomi yang meningkatkan nilai tambah.</w:t>
      </w:r>
      <w:proofErr w:type="gramEnd"/>
      <w:r w:rsidRPr="00762107">
        <w:rPr>
          <w:rFonts w:ascii="Times New Roman" w:hAnsi="Times New Roman" w:cs="Times New Roman"/>
          <w:sz w:val="24"/>
          <w:szCs w:val="24"/>
        </w:rPr>
        <w:t xml:space="preserve"> Indikator ini mempengaruhi daya saing daerah melalui beberapa prinsip di bawah ini:</w:t>
      </w:r>
    </w:p>
    <w:p w:rsidR="00FB7598" w:rsidRPr="00762107" w:rsidRDefault="00FB7598" w:rsidP="00762107">
      <w:pPr>
        <w:widowControl w:val="0"/>
        <w:numPr>
          <w:ilvl w:val="0"/>
          <w:numId w:val="8"/>
        </w:numPr>
        <w:kinsoku w:val="0"/>
        <w:spacing w:before="108" w:after="120" w:line="360" w:lineRule="auto"/>
        <w:ind w:left="851" w:right="144" w:hanging="425"/>
        <w:jc w:val="both"/>
        <w:rPr>
          <w:rFonts w:ascii="Times New Roman" w:hAnsi="Times New Roman" w:cs="Times New Roman"/>
          <w:sz w:val="24"/>
          <w:szCs w:val="24"/>
        </w:rPr>
      </w:pPr>
      <w:r w:rsidRPr="00762107">
        <w:rPr>
          <w:rFonts w:ascii="Times New Roman" w:hAnsi="Times New Roman" w:cs="Times New Roman"/>
          <w:sz w:val="24"/>
          <w:szCs w:val="24"/>
        </w:rPr>
        <w:t>Keunggulan kompetitif dapat dibangun melalui aplikasi teknologi yang sudah ada secara efisien dan inovatif.</w:t>
      </w:r>
    </w:p>
    <w:p w:rsidR="00FB7598" w:rsidRPr="00762107" w:rsidRDefault="00FB7598" w:rsidP="00762107">
      <w:pPr>
        <w:widowControl w:val="0"/>
        <w:numPr>
          <w:ilvl w:val="0"/>
          <w:numId w:val="8"/>
        </w:numPr>
        <w:kinsoku w:val="0"/>
        <w:spacing w:before="108" w:after="120" w:line="360" w:lineRule="auto"/>
        <w:ind w:left="851" w:right="144" w:hanging="425"/>
        <w:jc w:val="both"/>
        <w:rPr>
          <w:rFonts w:ascii="Times New Roman" w:hAnsi="Times New Roman" w:cs="Times New Roman"/>
          <w:sz w:val="24"/>
          <w:szCs w:val="24"/>
        </w:rPr>
      </w:pPr>
      <w:r w:rsidRPr="00762107">
        <w:rPr>
          <w:rFonts w:ascii="Times New Roman" w:hAnsi="Times New Roman" w:cs="Times New Roman"/>
          <w:sz w:val="24"/>
          <w:szCs w:val="24"/>
        </w:rPr>
        <w:t>Investasi pada penelitian dasar dan aktivitas yang inovatif yang menciptakan pengetahuan baru sangat krusial bagi daerah ketika melalui tahapan pembangunan ekonomi yang lebih maju.</w:t>
      </w:r>
    </w:p>
    <w:p w:rsidR="00FB7598" w:rsidRPr="00762107" w:rsidRDefault="00FB7598" w:rsidP="00762107">
      <w:pPr>
        <w:widowControl w:val="0"/>
        <w:numPr>
          <w:ilvl w:val="0"/>
          <w:numId w:val="8"/>
        </w:numPr>
        <w:kinsoku w:val="0"/>
        <w:spacing w:before="108" w:after="120" w:line="360" w:lineRule="auto"/>
        <w:ind w:left="851" w:right="144" w:hanging="425"/>
        <w:jc w:val="both"/>
        <w:rPr>
          <w:rFonts w:ascii="Times New Roman" w:hAnsi="Times New Roman" w:cs="Times New Roman"/>
          <w:sz w:val="24"/>
          <w:szCs w:val="24"/>
        </w:rPr>
      </w:pPr>
      <w:r w:rsidRPr="00762107">
        <w:rPr>
          <w:rFonts w:ascii="Times New Roman" w:hAnsi="Times New Roman" w:cs="Times New Roman"/>
          <w:sz w:val="24"/>
          <w:szCs w:val="24"/>
        </w:rPr>
        <w:t xml:space="preserve">Investasi jangka panjang berupa R&amp;D </w:t>
      </w:r>
      <w:proofErr w:type="gramStart"/>
      <w:r w:rsidRPr="00762107">
        <w:rPr>
          <w:rFonts w:ascii="Times New Roman" w:hAnsi="Times New Roman" w:cs="Times New Roman"/>
          <w:sz w:val="24"/>
          <w:szCs w:val="24"/>
        </w:rPr>
        <w:t>akan</w:t>
      </w:r>
      <w:proofErr w:type="gramEnd"/>
      <w:r w:rsidRPr="00762107">
        <w:rPr>
          <w:rFonts w:ascii="Times New Roman" w:hAnsi="Times New Roman" w:cs="Times New Roman"/>
          <w:sz w:val="24"/>
          <w:szCs w:val="24"/>
        </w:rPr>
        <w:t xml:space="preserve"> meningkatkan daya saing sektor bisnis.</w:t>
      </w:r>
    </w:p>
    <w:p w:rsidR="00FB7598" w:rsidRPr="00762107" w:rsidRDefault="00FB7598" w:rsidP="00762107">
      <w:pPr>
        <w:pStyle w:val="ListParagraph"/>
        <w:numPr>
          <w:ilvl w:val="0"/>
          <w:numId w:val="3"/>
        </w:numPr>
        <w:spacing w:before="108" w:after="120" w:line="360" w:lineRule="auto"/>
        <w:ind w:left="426" w:hanging="426"/>
        <w:rPr>
          <w:rFonts w:ascii="Times New Roman" w:hAnsi="Times New Roman" w:cs="Times New Roman"/>
          <w:sz w:val="24"/>
          <w:szCs w:val="24"/>
        </w:rPr>
      </w:pPr>
      <w:r w:rsidRPr="00762107">
        <w:rPr>
          <w:rFonts w:ascii="Times New Roman" w:hAnsi="Times New Roman" w:cs="Times New Roman"/>
          <w:sz w:val="24"/>
          <w:szCs w:val="24"/>
        </w:rPr>
        <w:t>Sumber Daya Manusia</w:t>
      </w:r>
    </w:p>
    <w:p w:rsidR="00FB7598" w:rsidRPr="00762107" w:rsidRDefault="00FB7598" w:rsidP="00762107">
      <w:pPr>
        <w:spacing w:before="144" w:after="120" w:line="360" w:lineRule="auto"/>
        <w:ind w:left="426" w:right="144"/>
        <w:jc w:val="both"/>
        <w:rPr>
          <w:rFonts w:ascii="Times New Roman" w:hAnsi="Times New Roman" w:cs="Times New Roman"/>
          <w:sz w:val="24"/>
          <w:szCs w:val="24"/>
        </w:rPr>
      </w:pPr>
      <w:proofErr w:type="gramStart"/>
      <w:r w:rsidRPr="00762107">
        <w:rPr>
          <w:rFonts w:ascii="Times New Roman" w:hAnsi="Times New Roman" w:cs="Times New Roman"/>
          <w:sz w:val="24"/>
          <w:szCs w:val="24"/>
        </w:rPr>
        <w:t>Indikator sumber daya manusia dalam kal ini ditujukan untuk mengukur ketersediaan dan kualitas sumber daya manusia.</w:t>
      </w:r>
      <w:proofErr w:type="gramEnd"/>
      <w:r w:rsidRPr="00762107">
        <w:rPr>
          <w:rFonts w:ascii="Times New Roman" w:hAnsi="Times New Roman" w:cs="Times New Roman"/>
          <w:sz w:val="24"/>
          <w:szCs w:val="24"/>
        </w:rPr>
        <w:t xml:space="preserve"> Faktor SDM ini mempengaruhi daya saing daerah berdasarkan prinsip-prinsip berikut:</w:t>
      </w:r>
    </w:p>
    <w:p w:rsidR="00FB7598" w:rsidRPr="00762107" w:rsidRDefault="00FB7598" w:rsidP="00762107">
      <w:pPr>
        <w:widowControl w:val="0"/>
        <w:numPr>
          <w:ilvl w:val="0"/>
          <w:numId w:val="9"/>
        </w:numPr>
        <w:kinsoku w:val="0"/>
        <w:spacing w:before="108" w:after="120" w:line="360" w:lineRule="auto"/>
        <w:ind w:left="851" w:right="144" w:hanging="425"/>
        <w:jc w:val="both"/>
        <w:rPr>
          <w:rFonts w:ascii="Times New Roman" w:hAnsi="Times New Roman" w:cs="Times New Roman"/>
          <w:sz w:val="24"/>
          <w:szCs w:val="24"/>
        </w:rPr>
      </w:pPr>
      <w:r w:rsidRPr="00762107">
        <w:rPr>
          <w:rFonts w:ascii="Times New Roman" w:hAnsi="Times New Roman" w:cs="Times New Roman"/>
          <w:sz w:val="24"/>
          <w:szCs w:val="24"/>
        </w:rPr>
        <w:t xml:space="preserve">Angkatan kerja dalam jumlah besar dan berkualitas </w:t>
      </w:r>
      <w:proofErr w:type="gramStart"/>
      <w:r w:rsidRPr="00762107">
        <w:rPr>
          <w:rFonts w:ascii="Times New Roman" w:hAnsi="Times New Roman" w:cs="Times New Roman"/>
          <w:sz w:val="24"/>
          <w:szCs w:val="24"/>
        </w:rPr>
        <w:t>akan</w:t>
      </w:r>
      <w:proofErr w:type="gramEnd"/>
      <w:r w:rsidRPr="00762107">
        <w:rPr>
          <w:rFonts w:ascii="Times New Roman" w:hAnsi="Times New Roman" w:cs="Times New Roman"/>
          <w:sz w:val="24"/>
          <w:szCs w:val="24"/>
        </w:rPr>
        <w:t xml:space="preserve"> meningkatkan daya saing suatu daerah.</w:t>
      </w:r>
    </w:p>
    <w:p w:rsidR="00FB7598" w:rsidRPr="00762107" w:rsidRDefault="00FB7598" w:rsidP="00762107">
      <w:pPr>
        <w:widowControl w:val="0"/>
        <w:numPr>
          <w:ilvl w:val="0"/>
          <w:numId w:val="9"/>
        </w:numPr>
        <w:kinsoku w:val="0"/>
        <w:spacing w:before="108" w:after="120" w:line="360" w:lineRule="auto"/>
        <w:ind w:left="851" w:right="144" w:hanging="425"/>
        <w:jc w:val="both"/>
        <w:rPr>
          <w:rFonts w:ascii="Times New Roman" w:hAnsi="Times New Roman" w:cs="Times New Roman"/>
          <w:sz w:val="24"/>
          <w:szCs w:val="24"/>
        </w:rPr>
      </w:pPr>
      <w:r w:rsidRPr="00762107">
        <w:rPr>
          <w:rFonts w:ascii="Times New Roman" w:hAnsi="Times New Roman" w:cs="Times New Roman"/>
          <w:sz w:val="24"/>
          <w:szCs w:val="24"/>
        </w:rPr>
        <w:t xml:space="preserve">Pelatihan dan pendidikan adalah </w:t>
      </w:r>
      <w:proofErr w:type="gramStart"/>
      <w:r w:rsidRPr="00762107">
        <w:rPr>
          <w:rFonts w:ascii="Times New Roman" w:hAnsi="Times New Roman" w:cs="Times New Roman"/>
          <w:sz w:val="24"/>
          <w:szCs w:val="24"/>
        </w:rPr>
        <w:t>cara</w:t>
      </w:r>
      <w:proofErr w:type="gramEnd"/>
      <w:r w:rsidRPr="00762107">
        <w:rPr>
          <w:rFonts w:ascii="Times New Roman" w:hAnsi="Times New Roman" w:cs="Times New Roman"/>
          <w:sz w:val="24"/>
          <w:szCs w:val="24"/>
        </w:rPr>
        <w:t xml:space="preserve"> yang paling baik dalam meningkatkan tenaga kerja yang berkualitas.</w:t>
      </w:r>
    </w:p>
    <w:p w:rsidR="00FB7598" w:rsidRPr="00762107" w:rsidRDefault="00FB7598" w:rsidP="00762107">
      <w:pPr>
        <w:widowControl w:val="0"/>
        <w:numPr>
          <w:ilvl w:val="0"/>
          <w:numId w:val="9"/>
        </w:numPr>
        <w:kinsoku w:val="0"/>
        <w:spacing w:before="108" w:after="120" w:line="360" w:lineRule="auto"/>
        <w:ind w:left="851" w:right="144" w:hanging="425"/>
        <w:jc w:val="both"/>
        <w:rPr>
          <w:rFonts w:ascii="Times New Roman" w:hAnsi="Times New Roman" w:cs="Times New Roman"/>
          <w:sz w:val="24"/>
          <w:szCs w:val="24"/>
        </w:rPr>
      </w:pPr>
      <w:r w:rsidRPr="00762107">
        <w:rPr>
          <w:rFonts w:ascii="Times New Roman" w:hAnsi="Times New Roman" w:cs="Times New Roman"/>
          <w:sz w:val="24"/>
          <w:szCs w:val="24"/>
        </w:rPr>
        <w:t>Sikap dan nilai yang dianut oleh tenaga kerja juga menetukan daya saing suatu daerah.</w:t>
      </w:r>
    </w:p>
    <w:p w:rsidR="00FB7598" w:rsidRDefault="00FB7598" w:rsidP="00762107">
      <w:pPr>
        <w:widowControl w:val="0"/>
        <w:numPr>
          <w:ilvl w:val="0"/>
          <w:numId w:val="9"/>
        </w:numPr>
        <w:kinsoku w:val="0"/>
        <w:spacing w:before="108" w:after="120" w:line="360" w:lineRule="auto"/>
        <w:ind w:left="851" w:right="144" w:hanging="425"/>
        <w:jc w:val="both"/>
        <w:rPr>
          <w:rFonts w:ascii="Times New Roman" w:hAnsi="Times New Roman" w:cs="Times New Roman"/>
          <w:sz w:val="24"/>
          <w:szCs w:val="24"/>
        </w:rPr>
      </w:pPr>
      <w:r w:rsidRPr="00762107">
        <w:rPr>
          <w:rFonts w:ascii="Times New Roman" w:hAnsi="Times New Roman" w:cs="Times New Roman"/>
          <w:sz w:val="24"/>
          <w:szCs w:val="24"/>
        </w:rPr>
        <w:t>Kualitas hidup masyarakat suatu daerah menentukan daya saing daerah tersebut begitu juga sebaliknya.</w:t>
      </w:r>
    </w:p>
    <w:p w:rsidR="00FB7598" w:rsidRPr="00762107" w:rsidRDefault="00FB7598" w:rsidP="00762107">
      <w:pPr>
        <w:pStyle w:val="ListParagraph"/>
        <w:numPr>
          <w:ilvl w:val="0"/>
          <w:numId w:val="3"/>
        </w:numPr>
        <w:spacing w:before="108" w:after="120" w:line="360" w:lineRule="auto"/>
        <w:ind w:left="426" w:hanging="426"/>
        <w:rPr>
          <w:rFonts w:ascii="Times New Roman" w:hAnsi="Times New Roman" w:cs="Times New Roman"/>
          <w:sz w:val="24"/>
          <w:szCs w:val="24"/>
        </w:rPr>
      </w:pPr>
      <w:r w:rsidRPr="00762107">
        <w:rPr>
          <w:rFonts w:ascii="Times New Roman" w:hAnsi="Times New Roman" w:cs="Times New Roman"/>
          <w:sz w:val="24"/>
          <w:szCs w:val="24"/>
        </w:rPr>
        <w:lastRenderedPageBreak/>
        <w:t>Kelembagaan</w:t>
      </w:r>
    </w:p>
    <w:p w:rsidR="00FB7598" w:rsidRPr="00762107" w:rsidRDefault="00FB7598" w:rsidP="00762107">
      <w:pPr>
        <w:spacing w:before="144" w:after="120" w:line="360" w:lineRule="auto"/>
        <w:ind w:left="426" w:right="144"/>
        <w:jc w:val="both"/>
        <w:rPr>
          <w:rFonts w:ascii="Times New Roman" w:hAnsi="Times New Roman" w:cs="Times New Roman"/>
          <w:sz w:val="24"/>
          <w:szCs w:val="24"/>
        </w:rPr>
      </w:pPr>
      <w:proofErr w:type="gramStart"/>
      <w:r w:rsidRPr="00762107">
        <w:rPr>
          <w:rFonts w:ascii="Times New Roman" w:hAnsi="Times New Roman" w:cs="Times New Roman"/>
          <w:sz w:val="24"/>
          <w:szCs w:val="24"/>
        </w:rPr>
        <w:t>Kelembagaan merupakan indikator yang mengukur seberapa jauh iklim sosial, politik, hukum, dan aspek keamanan maupun mempengaruhi secara positif aktiviatas perekonomian daerah.</w:t>
      </w:r>
      <w:proofErr w:type="gramEnd"/>
      <w:r w:rsidRPr="00762107">
        <w:rPr>
          <w:rFonts w:ascii="Times New Roman" w:hAnsi="Times New Roman" w:cs="Times New Roman"/>
          <w:sz w:val="24"/>
          <w:szCs w:val="24"/>
        </w:rPr>
        <w:t xml:space="preserve"> Pengaruh faktor kelembagaan terhadap daya saing daerah didasarkan pada beberapa prinsip sebagai berikut:</w:t>
      </w:r>
    </w:p>
    <w:p w:rsidR="00FB7598" w:rsidRPr="00762107" w:rsidRDefault="00FB7598" w:rsidP="00762107">
      <w:pPr>
        <w:widowControl w:val="0"/>
        <w:numPr>
          <w:ilvl w:val="0"/>
          <w:numId w:val="10"/>
        </w:numPr>
        <w:kinsoku w:val="0"/>
        <w:spacing w:before="108" w:after="120" w:line="360" w:lineRule="auto"/>
        <w:ind w:left="851" w:right="144" w:hanging="425"/>
        <w:jc w:val="both"/>
        <w:rPr>
          <w:rFonts w:ascii="Times New Roman" w:hAnsi="Times New Roman" w:cs="Times New Roman"/>
          <w:sz w:val="24"/>
          <w:szCs w:val="24"/>
        </w:rPr>
      </w:pPr>
      <w:r w:rsidRPr="00762107">
        <w:rPr>
          <w:rFonts w:ascii="Times New Roman" w:hAnsi="Times New Roman" w:cs="Times New Roman"/>
          <w:sz w:val="24"/>
          <w:szCs w:val="24"/>
        </w:rPr>
        <w:t>Stabilitas sosial dan politik melalui sistem demokrasi yang berfungsi dengan baik merupakan iklim yang kondusif dalam mendorong aktivitas ekonomi daerah yang berdaya saing.</w:t>
      </w:r>
    </w:p>
    <w:p w:rsidR="00FB7598" w:rsidRPr="00762107" w:rsidRDefault="00FB7598" w:rsidP="00762107">
      <w:pPr>
        <w:widowControl w:val="0"/>
        <w:numPr>
          <w:ilvl w:val="0"/>
          <w:numId w:val="10"/>
        </w:numPr>
        <w:kinsoku w:val="0"/>
        <w:spacing w:before="108" w:after="120" w:line="360" w:lineRule="auto"/>
        <w:ind w:left="851" w:right="144" w:hanging="425"/>
        <w:jc w:val="both"/>
        <w:rPr>
          <w:rFonts w:ascii="Times New Roman" w:hAnsi="Times New Roman" w:cs="Times New Roman"/>
          <w:sz w:val="24"/>
          <w:szCs w:val="24"/>
        </w:rPr>
      </w:pPr>
      <w:r w:rsidRPr="00762107">
        <w:rPr>
          <w:rFonts w:ascii="Times New Roman" w:hAnsi="Times New Roman" w:cs="Times New Roman"/>
          <w:sz w:val="24"/>
          <w:szCs w:val="24"/>
        </w:rPr>
        <w:t xml:space="preserve">Peningkatan daya saing ekonomi suatu daerah tidak </w:t>
      </w:r>
      <w:proofErr w:type="gramStart"/>
      <w:r w:rsidRPr="00762107">
        <w:rPr>
          <w:rFonts w:ascii="Times New Roman" w:hAnsi="Times New Roman" w:cs="Times New Roman"/>
          <w:sz w:val="24"/>
          <w:szCs w:val="24"/>
        </w:rPr>
        <w:t>akan</w:t>
      </w:r>
      <w:proofErr w:type="gramEnd"/>
      <w:r w:rsidRPr="00762107">
        <w:rPr>
          <w:rFonts w:ascii="Times New Roman" w:hAnsi="Times New Roman" w:cs="Times New Roman"/>
          <w:sz w:val="24"/>
          <w:szCs w:val="24"/>
        </w:rPr>
        <w:t xml:space="preserve"> dapat tercapai tanpa adanya sistem hukum yang baik serta penegakan hukum yang independen.</w:t>
      </w:r>
    </w:p>
    <w:p w:rsidR="00FB7598" w:rsidRPr="00762107" w:rsidRDefault="00FB7598" w:rsidP="00762107">
      <w:pPr>
        <w:widowControl w:val="0"/>
        <w:numPr>
          <w:ilvl w:val="0"/>
          <w:numId w:val="10"/>
        </w:numPr>
        <w:kinsoku w:val="0"/>
        <w:spacing w:before="108" w:after="120" w:line="360" w:lineRule="auto"/>
        <w:ind w:left="851" w:right="144" w:hanging="425"/>
        <w:jc w:val="both"/>
        <w:rPr>
          <w:rFonts w:ascii="Times New Roman" w:hAnsi="Times New Roman" w:cs="Times New Roman"/>
          <w:sz w:val="24"/>
          <w:szCs w:val="24"/>
        </w:rPr>
      </w:pPr>
      <w:r w:rsidRPr="00762107">
        <w:rPr>
          <w:rFonts w:ascii="Times New Roman" w:hAnsi="Times New Roman" w:cs="Times New Roman"/>
          <w:sz w:val="24"/>
          <w:szCs w:val="24"/>
        </w:rPr>
        <w:t xml:space="preserve">Aktivitas perekonomian ssuatu daerah tidak </w:t>
      </w:r>
      <w:proofErr w:type="gramStart"/>
      <w:r w:rsidRPr="00762107">
        <w:rPr>
          <w:rFonts w:ascii="Times New Roman" w:hAnsi="Times New Roman" w:cs="Times New Roman"/>
          <w:sz w:val="24"/>
          <w:szCs w:val="24"/>
        </w:rPr>
        <w:t>akan</w:t>
      </w:r>
      <w:proofErr w:type="gramEnd"/>
      <w:r w:rsidRPr="00762107">
        <w:rPr>
          <w:rFonts w:ascii="Times New Roman" w:hAnsi="Times New Roman" w:cs="Times New Roman"/>
          <w:sz w:val="24"/>
          <w:szCs w:val="24"/>
        </w:rPr>
        <w:t xml:space="preserve"> dapat berjalan secara optimal tanpa didukung oleh situasi keamanan yang kondusif.</w:t>
      </w:r>
    </w:p>
    <w:p w:rsidR="00FB7598" w:rsidRPr="00762107" w:rsidRDefault="00FB7598" w:rsidP="00762107">
      <w:pPr>
        <w:pStyle w:val="ListParagraph"/>
        <w:numPr>
          <w:ilvl w:val="0"/>
          <w:numId w:val="3"/>
        </w:numPr>
        <w:spacing w:before="108" w:after="120" w:line="360" w:lineRule="auto"/>
        <w:ind w:left="426" w:hanging="426"/>
        <w:rPr>
          <w:rFonts w:ascii="Times New Roman" w:hAnsi="Times New Roman" w:cs="Times New Roman"/>
          <w:sz w:val="24"/>
          <w:szCs w:val="24"/>
        </w:rPr>
      </w:pPr>
      <w:r w:rsidRPr="00762107">
        <w:rPr>
          <w:rFonts w:ascii="Times New Roman" w:hAnsi="Times New Roman" w:cs="Times New Roman"/>
          <w:sz w:val="24"/>
          <w:szCs w:val="24"/>
        </w:rPr>
        <w:t>Governance dan Kebijakan Pemerintah</w:t>
      </w:r>
    </w:p>
    <w:p w:rsidR="00FB7598" w:rsidRPr="00762107" w:rsidRDefault="00FB7598" w:rsidP="00762107">
      <w:pPr>
        <w:spacing w:before="144" w:after="120" w:line="360" w:lineRule="auto"/>
        <w:ind w:left="426" w:right="144"/>
        <w:jc w:val="both"/>
        <w:rPr>
          <w:rFonts w:ascii="Times New Roman" w:hAnsi="Times New Roman" w:cs="Times New Roman"/>
          <w:sz w:val="24"/>
          <w:szCs w:val="24"/>
        </w:rPr>
      </w:pPr>
      <w:proofErr w:type="gramStart"/>
      <w:r w:rsidRPr="00762107">
        <w:rPr>
          <w:rFonts w:ascii="Times New Roman" w:hAnsi="Times New Roman" w:cs="Times New Roman"/>
          <w:sz w:val="24"/>
          <w:szCs w:val="24"/>
        </w:rPr>
        <w:t xml:space="preserve">Indikator </w:t>
      </w:r>
      <w:r w:rsidRPr="007A5B66">
        <w:rPr>
          <w:rFonts w:ascii="Times New Roman" w:hAnsi="Times New Roman" w:cs="Times New Roman"/>
          <w:i/>
          <w:sz w:val="24"/>
          <w:szCs w:val="24"/>
        </w:rPr>
        <w:t xml:space="preserve">Governance </w:t>
      </w:r>
      <w:r w:rsidRPr="00762107">
        <w:rPr>
          <w:rFonts w:ascii="Times New Roman" w:hAnsi="Times New Roman" w:cs="Times New Roman"/>
          <w:sz w:val="24"/>
          <w:szCs w:val="24"/>
        </w:rPr>
        <w:t>dan kebijakan pemerintah dimaksudkan sebagai ukuran dari kualitas administrasi pemerintahan daerah, khususnya dalam rangka menyediakan infrastruktur fisik dan peraturan-peraturan daerah.</w:t>
      </w:r>
      <w:proofErr w:type="gramEnd"/>
      <w:r w:rsidRPr="00762107">
        <w:rPr>
          <w:rFonts w:ascii="Times New Roman" w:hAnsi="Times New Roman" w:cs="Times New Roman"/>
          <w:sz w:val="24"/>
          <w:szCs w:val="24"/>
        </w:rPr>
        <w:t xml:space="preserve"> Secara umum pengaruh faktor </w:t>
      </w:r>
      <w:r w:rsidRPr="007A5B66">
        <w:rPr>
          <w:rFonts w:ascii="Times New Roman" w:hAnsi="Times New Roman" w:cs="Times New Roman"/>
          <w:i/>
          <w:sz w:val="24"/>
          <w:szCs w:val="24"/>
        </w:rPr>
        <w:t>governance</w:t>
      </w:r>
      <w:r w:rsidRPr="00762107">
        <w:rPr>
          <w:rFonts w:ascii="Times New Roman" w:hAnsi="Times New Roman" w:cs="Times New Roman"/>
          <w:sz w:val="24"/>
          <w:szCs w:val="24"/>
        </w:rPr>
        <w:t xml:space="preserve"> dan kebijakan pemerintah bagi daya saing daerah dapat didasarkan pada prinsip-prinsip sebagai berikut:</w:t>
      </w:r>
    </w:p>
    <w:p w:rsidR="00FB7598" w:rsidRPr="00762107" w:rsidRDefault="00FB7598" w:rsidP="00762107">
      <w:pPr>
        <w:widowControl w:val="0"/>
        <w:numPr>
          <w:ilvl w:val="0"/>
          <w:numId w:val="11"/>
        </w:numPr>
        <w:kinsoku w:val="0"/>
        <w:spacing w:before="108" w:after="120" w:line="360" w:lineRule="auto"/>
        <w:ind w:left="851" w:right="144" w:hanging="425"/>
        <w:jc w:val="both"/>
        <w:rPr>
          <w:rFonts w:ascii="Times New Roman" w:hAnsi="Times New Roman" w:cs="Times New Roman"/>
          <w:sz w:val="24"/>
          <w:szCs w:val="24"/>
        </w:rPr>
      </w:pPr>
      <w:r w:rsidRPr="00762107">
        <w:rPr>
          <w:rFonts w:ascii="Times New Roman" w:hAnsi="Times New Roman" w:cs="Times New Roman"/>
          <w:sz w:val="24"/>
          <w:szCs w:val="24"/>
        </w:rPr>
        <w:t>Dengan tujuan menciptakan iklim persaingan yang sehat intervensi pemerintah dalam perekonomian sebaiknya diminimalkan.</w:t>
      </w:r>
    </w:p>
    <w:p w:rsidR="00FB7598" w:rsidRPr="00762107" w:rsidRDefault="00FB7598" w:rsidP="00762107">
      <w:pPr>
        <w:widowControl w:val="0"/>
        <w:numPr>
          <w:ilvl w:val="0"/>
          <w:numId w:val="11"/>
        </w:numPr>
        <w:kinsoku w:val="0"/>
        <w:spacing w:before="108" w:after="120" w:line="360" w:lineRule="auto"/>
        <w:ind w:left="851" w:right="144" w:hanging="425"/>
        <w:jc w:val="both"/>
        <w:rPr>
          <w:rFonts w:ascii="Times New Roman" w:hAnsi="Times New Roman" w:cs="Times New Roman"/>
          <w:sz w:val="24"/>
          <w:szCs w:val="24"/>
        </w:rPr>
      </w:pPr>
      <w:r w:rsidRPr="00762107">
        <w:rPr>
          <w:rFonts w:ascii="Times New Roman" w:hAnsi="Times New Roman" w:cs="Times New Roman"/>
          <w:sz w:val="24"/>
          <w:szCs w:val="24"/>
        </w:rPr>
        <w:t>Pemerintah daerah berperan dalam menciptakan kondisi sosial yang terprediksi serta berperan pula dalam meminimalkan resiko bisnis.</w:t>
      </w:r>
    </w:p>
    <w:p w:rsidR="00FB7598" w:rsidRPr="00762107" w:rsidRDefault="00FB7598" w:rsidP="00762107">
      <w:pPr>
        <w:widowControl w:val="0"/>
        <w:numPr>
          <w:ilvl w:val="0"/>
          <w:numId w:val="11"/>
        </w:numPr>
        <w:kinsoku w:val="0"/>
        <w:spacing w:before="108" w:after="120" w:line="360" w:lineRule="auto"/>
        <w:ind w:left="851" w:right="144" w:hanging="425"/>
        <w:jc w:val="both"/>
        <w:rPr>
          <w:rFonts w:ascii="Times New Roman" w:hAnsi="Times New Roman" w:cs="Times New Roman"/>
          <w:sz w:val="24"/>
          <w:szCs w:val="24"/>
        </w:rPr>
      </w:pPr>
      <w:r w:rsidRPr="00762107">
        <w:rPr>
          <w:rFonts w:ascii="Times New Roman" w:hAnsi="Times New Roman" w:cs="Times New Roman"/>
          <w:sz w:val="24"/>
          <w:szCs w:val="24"/>
        </w:rPr>
        <w:lastRenderedPageBreak/>
        <w:t>Efektivitas administrasi pemerintah daerah dalam menyediakan infrastruktur dan aturan-aturan berpengaruh terhadap daya saing ekonomi suatu daerah.</w:t>
      </w:r>
    </w:p>
    <w:p w:rsidR="00FB7598" w:rsidRPr="00762107" w:rsidRDefault="00FB7598" w:rsidP="00762107">
      <w:pPr>
        <w:widowControl w:val="0"/>
        <w:numPr>
          <w:ilvl w:val="0"/>
          <w:numId w:val="11"/>
        </w:numPr>
        <w:kinsoku w:val="0"/>
        <w:spacing w:before="108" w:after="120" w:line="360" w:lineRule="auto"/>
        <w:ind w:left="851" w:right="144" w:hanging="425"/>
        <w:jc w:val="both"/>
        <w:rPr>
          <w:rFonts w:ascii="Times New Roman" w:hAnsi="Times New Roman" w:cs="Times New Roman"/>
          <w:sz w:val="24"/>
          <w:szCs w:val="24"/>
        </w:rPr>
      </w:pPr>
      <w:r w:rsidRPr="00762107">
        <w:rPr>
          <w:rFonts w:ascii="Times New Roman" w:hAnsi="Times New Roman" w:cs="Times New Roman"/>
          <w:sz w:val="24"/>
          <w:szCs w:val="24"/>
        </w:rPr>
        <w:t>Efektivitas pemerintah daerah dalam melakukan koordinasi dan menyediakan informasi tertentu pada sektor swasta mendukung daya saing ekonomi suatu daerah.</w:t>
      </w:r>
    </w:p>
    <w:p w:rsidR="00FB7598" w:rsidRPr="00762107" w:rsidRDefault="00FB7598" w:rsidP="00762107">
      <w:pPr>
        <w:widowControl w:val="0"/>
        <w:numPr>
          <w:ilvl w:val="0"/>
          <w:numId w:val="11"/>
        </w:numPr>
        <w:kinsoku w:val="0"/>
        <w:spacing w:before="108" w:after="120" w:line="360" w:lineRule="auto"/>
        <w:ind w:left="851" w:right="144" w:hanging="425"/>
        <w:jc w:val="both"/>
        <w:rPr>
          <w:rFonts w:ascii="Times New Roman" w:hAnsi="Times New Roman" w:cs="Times New Roman"/>
          <w:sz w:val="24"/>
          <w:szCs w:val="24"/>
        </w:rPr>
      </w:pPr>
      <w:r w:rsidRPr="00762107">
        <w:rPr>
          <w:rFonts w:ascii="Times New Roman" w:hAnsi="Times New Roman" w:cs="Times New Roman"/>
          <w:sz w:val="24"/>
          <w:szCs w:val="24"/>
        </w:rPr>
        <w:t>Fleksibilitas pemerintah daerah dalam menyesuaikan kebijakan ekonomi merupakan faktor yang kondusif dalam mendukung peningkatan daya saing daerah.</w:t>
      </w:r>
    </w:p>
    <w:p w:rsidR="00FB7598" w:rsidRPr="00762107" w:rsidRDefault="00FB7598" w:rsidP="003A5B1D">
      <w:pPr>
        <w:pStyle w:val="ListParagraph"/>
        <w:numPr>
          <w:ilvl w:val="0"/>
          <w:numId w:val="3"/>
        </w:numPr>
        <w:spacing w:after="0" w:line="360" w:lineRule="auto"/>
        <w:ind w:left="425" w:hanging="426"/>
        <w:rPr>
          <w:rFonts w:ascii="Times New Roman" w:hAnsi="Times New Roman" w:cs="Times New Roman"/>
          <w:sz w:val="24"/>
          <w:szCs w:val="24"/>
        </w:rPr>
      </w:pPr>
      <w:r w:rsidRPr="00762107">
        <w:rPr>
          <w:rFonts w:ascii="Times New Roman" w:hAnsi="Times New Roman" w:cs="Times New Roman"/>
          <w:sz w:val="24"/>
          <w:szCs w:val="24"/>
        </w:rPr>
        <w:t>Manajemen Ekonomi Makro</w:t>
      </w:r>
    </w:p>
    <w:p w:rsidR="00FB7598" w:rsidRPr="00762107" w:rsidRDefault="00FB7598" w:rsidP="003A5B1D">
      <w:pPr>
        <w:spacing w:after="0" w:line="360" w:lineRule="auto"/>
        <w:ind w:left="425" w:right="142"/>
        <w:jc w:val="both"/>
        <w:rPr>
          <w:rFonts w:ascii="Times New Roman" w:hAnsi="Times New Roman" w:cs="Times New Roman"/>
          <w:sz w:val="24"/>
          <w:szCs w:val="24"/>
        </w:rPr>
      </w:pPr>
      <w:r w:rsidRPr="00762107">
        <w:rPr>
          <w:rFonts w:ascii="Times New Roman" w:hAnsi="Times New Roman" w:cs="Times New Roman"/>
          <w:sz w:val="24"/>
          <w:szCs w:val="24"/>
        </w:rPr>
        <w:t xml:space="preserve">Dalam indikator manajemen dan ekonomi makro pengukuran yang dilakukan dikaitkan dengan pertanyaan seberapa jauh perusahaan di daerah dikelola dengan </w:t>
      </w:r>
      <w:proofErr w:type="gramStart"/>
      <w:r w:rsidRPr="00762107">
        <w:rPr>
          <w:rFonts w:ascii="Times New Roman" w:hAnsi="Times New Roman" w:cs="Times New Roman"/>
          <w:sz w:val="24"/>
          <w:szCs w:val="24"/>
        </w:rPr>
        <w:t>cara</w:t>
      </w:r>
      <w:proofErr w:type="gramEnd"/>
      <w:r w:rsidRPr="00762107">
        <w:rPr>
          <w:rFonts w:ascii="Times New Roman" w:hAnsi="Times New Roman" w:cs="Times New Roman"/>
          <w:sz w:val="24"/>
          <w:szCs w:val="24"/>
        </w:rPr>
        <w:t xml:space="preserve"> yang inovatif, menguntungkan dan bertanggung jawab. Prinsip</w:t>
      </w:r>
      <w:r w:rsidRPr="00762107">
        <w:rPr>
          <w:rFonts w:ascii="Times New Roman" w:hAnsi="Times New Roman" w:cs="Times New Roman"/>
          <w:sz w:val="24"/>
          <w:szCs w:val="24"/>
        </w:rPr>
        <w:softHyphen/>
        <w:t>prinsip yang relevan terhadap daya saing daerah diantaranya adalah:</w:t>
      </w:r>
    </w:p>
    <w:p w:rsidR="00FB7598" w:rsidRPr="00762107" w:rsidRDefault="00FB7598" w:rsidP="003A5B1D">
      <w:pPr>
        <w:widowControl w:val="0"/>
        <w:numPr>
          <w:ilvl w:val="0"/>
          <w:numId w:val="12"/>
        </w:numPr>
        <w:kinsoku w:val="0"/>
        <w:spacing w:after="0" w:line="360" w:lineRule="auto"/>
        <w:ind w:left="851" w:right="142" w:hanging="425"/>
        <w:jc w:val="both"/>
        <w:rPr>
          <w:rFonts w:ascii="Times New Roman" w:hAnsi="Times New Roman" w:cs="Times New Roman"/>
          <w:sz w:val="24"/>
          <w:szCs w:val="24"/>
        </w:rPr>
      </w:pPr>
      <w:r w:rsidRPr="00762107">
        <w:rPr>
          <w:rFonts w:ascii="Times New Roman" w:hAnsi="Times New Roman" w:cs="Times New Roman"/>
          <w:sz w:val="24"/>
          <w:szCs w:val="24"/>
        </w:rPr>
        <w:t>Rasio harga/kualitas yang kompetitif dari suatu produk mencerminkankemampuan mangerial perusahaan-perusahaan yang berada di suatu daerah</w:t>
      </w:r>
    </w:p>
    <w:p w:rsidR="00FB7598" w:rsidRPr="00762107" w:rsidRDefault="00FB7598" w:rsidP="003A5B1D">
      <w:pPr>
        <w:widowControl w:val="0"/>
        <w:numPr>
          <w:ilvl w:val="0"/>
          <w:numId w:val="12"/>
        </w:numPr>
        <w:tabs>
          <w:tab w:val="num" w:pos="1152"/>
        </w:tabs>
        <w:kinsoku w:val="0"/>
        <w:spacing w:after="0" w:line="360" w:lineRule="auto"/>
        <w:ind w:left="851" w:right="142" w:hanging="425"/>
        <w:jc w:val="both"/>
        <w:rPr>
          <w:rFonts w:ascii="Times New Roman" w:hAnsi="Times New Roman" w:cs="Times New Roman"/>
          <w:sz w:val="24"/>
          <w:szCs w:val="24"/>
        </w:rPr>
      </w:pPr>
      <w:r w:rsidRPr="00762107">
        <w:rPr>
          <w:rFonts w:ascii="Times New Roman" w:hAnsi="Times New Roman" w:cs="Times New Roman"/>
          <w:sz w:val="24"/>
          <w:szCs w:val="24"/>
        </w:rPr>
        <w:t xml:space="preserve">Orientasi jangka panjang manajemen perusahaan </w:t>
      </w:r>
      <w:proofErr w:type="gramStart"/>
      <w:r w:rsidRPr="00762107">
        <w:rPr>
          <w:rFonts w:ascii="Times New Roman" w:hAnsi="Times New Roman" w:cs="Times New Roman"/>
          <w:sz w:val="24"/>
          <w:szCs w:val="24"/>
        </w:rPr>
        <w:t>akan</w:t>
      </w:r>
      <w:proofErr w:type="gramEnd"/>
      <w:r w:rsidRPr="00762107">
        <w:rPr>
          <w:rFonts w:ascii="Times New Roman" w:hAnsi="Times New Roman" w:cs="Times New Roman"/>
          <w:sz w:val="24"/>
          <w:szCs w:val="24"/>
        </w:rPr>
        <w:t xml:space="preserve"> meningkatkan daya saing daerah dimana perusahaan tersebut berada.</w:t>
      </w:r>
    </w:p>
    <w:p w:rsidR="00FB7598" w:rsidRPr="00762107" w:rsidRDefault="00FB7598" w:rsidP="003A5B1D">
      <w:pPr>
        <w:widowControl w:val="0"/>
        <w:numPr>
          <w:ilvl w:val="0"/>
          <w:numId w:val="12"/>
        </w:numPr>
        <w:tabs>
          <w:tab w:val="num" w:pos="1152"/>
        </w:tabs>
        <w:kinsoku w:val="0"/>
        <w:spacing w:after="0" w:line="360" w:lineRule="auto"/>
        <w:ind w:left="851" w:right="142" w:hanging="425"/>
        <w:jc w:val="both"/>
        <w:rPr>
          <w:rFonts w:ascii="Times New Roman" w:hAnsi="Times New Roman" w:cs="Times New Roman"/>
          <w:sz w:val="24"/>
          <w:szCs w:val="24"/>
        </w:rPr>
      </w:pPr>
      <w:r w:rsidRPr="00762107">
        <w:rPr>
          <w:rFonts w:ascii="Times New Roman" w:hAnsi="Times New Roman" w:cs="Times New Roman"/>
          <w:sz w:val="24"/>
          <w:szCs w:val="24"/>
        </w:rPr>
        <w:t>Efisiensi dalam aktivitas perekonomian ditambah dengan kemampuan menyesuaikan diri terhadap perubahan adalah keharusan bagi perusahaan yang kompetitif.</w:t>
      </w:r>
    </w:p>
    <w:p w:rsidR="00FB7598" w:rsidRPr="00762107" w:rsidRDefault="00FB7598" w:rsidP="003A5B1D">
      <w:pPr>
        <w:widowControl w:val="0"/>
        <w:numPr>
          <w:ilvl w:val="0"/>
          <w:numId w:val="12"/>
        </w:numPr>
        <w:tabs>
          <w:tab w:val="num" w:pos="1152"/>
        </w:tabs>
        <w:kinsoku w:val="0"/>
        <w:spacing w:after="0" w:line="360" w:lineRule="auto"/>
        <w:ind w:left="851" w:right="142" w:hanging="425"/>
        <w:jc w:val="both"/>
        <w:rPr>
          <w:rFonts w:ascii="Times New Roman" w:hAnsi="Times New Roman" w:cs="Times New Roman"/>
          <w:sz w:val="24"/>
          <w:szCs w:val="24"/>
        </w:rPr>
      </w:pPr>
      <w:r w:rsidRPr="00762107">
        <w:rPr>
          <w:rFonts w:ascii="Times New Roman" w:hAnsi="Times New Roman" w:cs="Times New Roman"/>
          <w:sz w:val="24"/>
          <w:szCs w:val="24"/>
        </w:rPr>
        <w:t>Kewirausahaan sangat krusial bagi aktivitas ekonomi pada masa-masa awal.</w:t>
      </w:r>
    </w:p>
    <w:p w:rsidR="00FB7598" w:rsidRPr="00762107" w:rsidRDefault="00FB7598" w:rsidP="003A5B1D">
      <w:pPr>
        <w:widowControl w:val="0"/>
        <w:numPr>
          <w:ilvl w:val="0"/>
          <w:numId w:val="12"/>
        </w:numPr>
        <w:tabs>
          <w:tab w:val="num" w:pos="1152"/>
        </w:tabs>
        <w:kinsoku w:val="0"/>
        <w:spacing w:after="0" w:line="360" w:lineRule="auto"/>
        <w:ind w:left="851" w:right="142" w:hanging="425"/>
        <w:jc w:val="both"/>
        <w:rPr>
          <w:rFonts w:ascii="Times New Roman" w:hAnsi="Times New Roman" w:cs="Times New Roman"/>
          <w:sz w:val="24"/>
          <w:szCs w:val="24"/>
        </w:rPr>
      </w:pPr>
      <w:r w:rsidRPr="00762107">
        <w:rPr>
          <w:rFonts w:ascii="Times New Roman" w:hAnsi="Times New Roman" w:cs="Times New Roman"/>
          <w:sz w:val="24"/>
          <w:szCs w:val="24"/>
        </w:rPr>
        <w:t>Dalam usaha yang sudah mapan, manajemen perusahaan memerlukan keahlian dalam mengintegrasikan serta membedakan kegiatan-kegiatan usaha</w:t>
      </w:r>
    </w:p>
    <w:p w:rsidR="00FB7598" w:rsidRPr="00EF0629" w:rsidRDefault="00762107" w:rsidP="003A5B1D">
      <w:pPr>
        <w:widowControl w:val="0"/>
        <w:kinsoku w:val="0"/>
        <w:spacing w:after="0" w:line="360" w:lineRule="auto"/>
        <w:ind w:right="142"/>
        <w:jc w:val="center"/>
        <w:rPr>
          <w:rFonts w:ascii="Times New Roman" w:hAnsi="Times New Roman" w:cs="Times New Roman"/>
          <w:sz w:val="20"/>
          <w:szCs w:val="24"/>
        </w:rPr>
      </w:pPr>
      <w:r w:rsidRPr="00BD1E9E">
        <w:rPr>
          <w:rFonts w:ascii="Times New Roman" w:hAnsi="Times New Roman" w:cs="Times New Roman"/>
          <w:sz w:val="20"/>
          <w:szCs w:val="24"/>
        </w:rPr>
        <w:lastRenderedPageBreak/>
        <w:t>Tabel II</w:t>
      </w:r>
      <w:r w:rsidR="00FB7598" w:rsidRPr="00BD1E9E">
        <w:rPr>
          <w:rFonts w:ascii="Times New Roman" w:hAnsi="Times New Roman" w:cs="Times New Roman"/>
          <w:sz w:val="20"/>
          <w:szCs w:val="24"/>
        </w:rPr>
        <w:t>.</w:t>
      </w:r>
      <w:r w:rsidR="00BD1E9E">
        <w:rPr>
          <w:rFonts w:ascii="Times New Roman" w:hAnsi="Times New Roman" w:cs="Times New Roman"/>
          <w:sz w:val="20"/>
          <w:szCs w:val="24"/>
        </w:rPr>
        <w:t>1</w:t>
      </w:r>
      <w:r w:rsidR="00FB7598" w:rsidRPr="00EF0629">
        <w:rPr>
          <w:rFonts w:ascii="Times New Roman" w:hAnsi="Times New Roman" w:cs="Times New Roman"/>
          <w:sz w:val="20"/>
          <w:szCs w:val="24"/>
        </w:rPr>
        <w:t xml:space="preserve"> Deskripsi Daya Saing Daerah Menurut Indikator Utama</w:t>
      </w:r>
    </w:p>
    <w:p w:rsidR="00FB7598" w:rsidRPr="00E64AED" w:rsidRDefault="00762107" w:rsidP="00762107">
      <w:pPr>
        <w:pStyle w:val="ListParagraph"/>
        <w:spacing w:before="360" w:after="120" w:line="240" w:lineRule="auto"/>
        <w:contextualSpacing w:val="0"/>
        <w:jc w:val="center"/>
        <w:rPr>
          <w:rFonts w:ascii="Times New Roman" w:hAnsi="Times New Roman" w:cs="Times New Roman"/>
          <w:b/>
          <w:color w:val="00B0F0"/>
          <w:sz w:val="24"/>
          <w:szCs w:val="24"/>
        </w:rPr>
      </w:pPr>
      <w:r w:rsidRPr="00E64AED">
        <w:rPr>
          <w:rFonts w:ascii="Times New Roman" w:hAnsi="Times New Roman" w:cs="Times New Roman"/>
          <w:noProof/>
          <w:sz w:val="24"/>
          <w:szCs w:val="24"/>
        </w:rPr>
        <w:drawing>
          <wp:inline distT="0" distB="0" distL="0" distR="0" wp14:anchorId="70AE1717" wp14:editId="61B8CA69">
            <wp:extent cx="4063258" cy="3612670"/>
            <wp:effectExtent l="19050" t="19050" r="13442" b="25880"/>
            <wp:docPr id="16"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
                    <a:srcRect b="3172"/>
                    <a:stretch>
                      <a:fillRect/>
                    </a:stretch>
                  </pic:blipFill>
                  <pic:spPr bwMode="auto">
                    <a:xfrm>
                      <a:off x="0" y="0"/>
                      <a:ext cx="4063258" cy="3612670"/>
                    </a:xfrm>
                    <a:prstGeom prst="rect">
                      <a:avLst/>
                    </a:prstGeom>
                    <a:noFill/>
                    <a:ln w="9525">
                      <a:solidFill>
                        <a:schemeClr val="tx1"/>
                      </a:solidFill>
                      <a:miter lim="800000"/>
                      <a:headEnd/>
                      <a:tailEnd/>
                    </a:ln>
                  </pic:spPr>
                </pic:pic>
              </a:graphicData>
            </a:graphic>
          </wp:inline>
        </w:drawing>
      </w:r>
    </w:p>
    <w:p w:rsidR="00FB7598" w:rsidRPr="00E64AED" w:rsidRDefault="00FB7598" w:rsidP="00C2641C">
      <w:pPr>
        <w:spacing w:before="240" w:after="120" w:line="240" w:lineRule="auto"/>
        <w:jc w:val="both"/>
        <w:rPr>
          <w:rFonts w:ascii="Times New Roman" w:hAnsi="Times New Roman" w:cs="Times New Roman"/>
          <w:b/>
          <w:sz w:val="24"/>
          <w:szCs w:val="24"/>
        </w:rPr>
      </w:pPr>
    </w:p>
    <w:p w:rsidR="00FB7598" w:rsidRPr="00EF0629" w:rsidRDefault="00EF0629" w:rsidP="00C2641C">
      <w:pPr>
        <w:pStyle w:val="ListParagraph"/>
        <w:numPr>
          <w:ilvl w:val="2"/>
          <w:numId w:val="1"/>
        </w:numPr>
        <w:spacing w:before="240" w:after="120" w:line="240" w:lineRule="auto"/>
        <w:ind w:left="851" w:hanging="851"/>
        <w:jc w:val="both"/>
        <w:rPr>
          <w:rFonts w:ascii="Times New Roman" w:hAnsi="Times New Roman" w:cs="Times New Roman"/>
          <w:b/>
          <w:sz w:val="24"/>
          <w:szCs w:val="24"/>
        </w:rPr>
      </w:pPr>
      <w:r w:rsidRPr="00EF0629">
        <w:rPr>
          <w:rFonts w:ascii="Times New Roman" w:hAnsi="Times New Roman" w:cs="Times New Roman"/>
          <w:b/>
          <w:sz w:val="24"/>
          <w:szCs w:val="24"/>
        </w:rPr>
        <w:t>Langkah-Langkah Peningkatan Daya Saing Daerah</w:t>
      </w:r>
    </w:p>
    <w:p w:rsidR="00FB7598" w:rsidRPr="00762107" w:rsidRDefault="00FB7598" w:rsidP="00F2537F">
      <w:pPr>
        <w:spacing w:after="120" w:line="360" w:lineRule="auto"/>
        <w:ind w:firstLine="567"/>
        <w:jc w:val="both"/>
        <w:rPr>
          <w:rFonts w:ascii="Times New Roman" w:hAnsi="Times New Roman" w:cs="Times New Roman"/>
          <w:sz w:val="24"/>
          <w:szCs w:val="24"/>
        </w:rPr>
      </w:pPr>
      <w:proofErr w:type="gramStart"/>
      <w:r w:rsidRPr="00762107">
        <w:rPr>
          <w:rFonts w:ascii="Times New Roman" w:hAnsi="Times New Roman" w:cs="Times New Roman"/>
          <w:sz w:val="24"/>
          <w:szCs w:val="24"/>
        </w:rPr>
        <w:t>Dalam upaya mencapai keunggulan daya saing nasional diperlukan langkah-langkah konkrituntuk melakukan harmonisasi kebijakan dan peraturan di tingkat pusat dan daerah, serta</w:t>
      </w:r>
      <w:r w:rsidR="00F2537F">
        <w:rPr>
          <w:rFonts w:ascii="Times New Roman" w:hAnsi="Times New Roman" w:cs="Times New Roman"/>
          <w:sz w:val="24"/>
          <w:szCs w:val="24"/>
        </w:rPr>
        <w:t xml:space="preserve"> </w:t>
      </w:r>
      <w:r w:rsidRPr="00762107">
        <w:rPr>
          <w:rFonts w:ascii="Times New Roman" w:hAnsi="Times New Roman" w:cs="Times New Roman"/>
          <w:sz w:val="24"/>
          <w:szCs w:val="24"/>
        </w:rPr>
        <w:t>melakukan sinergi peraturan dan kebijakan antara pusat dan daerah.</w:t>
      </w:r>
      <w:proofErr w:type="gramEnd"/>
      <w:r w:rsidRPr="00762107">
        <w:rPr>
          <w:rFonts w:ascii="Times New Roman" w:hAnsi="Times New Roman" w:cs="Times New Roman"/>
          <w:sz w:val="24"/>
          <w:szCs w:val="24"/>
        </w:rPr>
        <w:t xml:space="preserve"> </w:t>
      </w:r>
      <w:proofErr w:type="gramStart"/>
      <w:r w:rsidRPr="00762107">
        <w:rPr>
          <w:rFonts w:ascii="Times New Roman" w:hAnsi="Times New Roman" w:cs="Times New Roman"/>
          <w:sz w:val="24"/>
          <w:szCs w:val="24"/>
        </w:rPr>
        <w:t>Untuk itu diperlukan</w:t>
      </w:r>
      <w:r w:rsidR="00520A2E">
        <w:rPr>
          <w:rFonts w:ascii="Times New Roman" w:hAnsi="Times New Roman" w:cs="Times New Roman"/>
          <w:sz w:val="24"/>
          <w:szCs w:val="24"/>
        </w:rPr>
        <w:t xml:space="preserve"> </w:t>
      </w:r>
      <w:r w:rsidRPr="00762107">
        <w:rPr>
          <w:rFonts w:ascii="Times New Roman" w:hAnsi="Times New Roman" w:cs="Times New Roman"/>
          <w:sz w:val="24"/>
          <w:szCs w:val="24"/>
        </w:rPr>
        <w:t>upaya di setiap kementerian/lembaga dan daerah untuk dapat melaksanakan tugas danfungsinya dengan baik dan melakukan koordinasi dengan berbagai pemangku kepentingan.</w:t>
      </w:r>
      <w:proofErr w:type="gramEnd"/>
    </w:p>
    <w:p w:rsidR="00FB7598" w:rsidRPr="00762107" w:rsidRDefault="00FB7598" w:rsidP="00762107">
      <w:pPr>
        <w:spacing w:after="120" w:line="360" w:lineRule="auto"/>
        <w:ind w:firstLine="567"/>
        <w:jc w:val="both"/>
        <w:rPr>
          <w:rFonts w:ascii="Times New Roman" w:hAnsi="Times New Roman" w:cs="Times New Roman"/>
          <w:b/>
          <w:sz w:val="24"/>
          <w:szCs w:val="24"/>
        </w:rPr>
      </w:pPr>
      <w:r w:rsidRPr="00762107">
        <w:rPr>
          <w:rFonts w:ascii="Times New Roman" w:hAnsi="Times New Roman" w:cs="Times New Roman"/>
          <w:sz w:val="24"/>
          <w:szCs w:val="24"/>
        </w:rPr>
        <w:t>Presiden telah menetapkan 9 (sembilan) direktif pada Raker III di Bogor tahun 2010 yang</w:t>
      </w:r>
      <w:r w:rsidR="00520A2E">
        <w:rPr>
          <w:rFonts w:ascii="Times New Roman" w:hAnsi="Times New Roman" w:cs="Times New Roman"/>
          <w:sz w:val="24"/>
          <w:szCs w:val="24"/>
        </w:rPr>
        <w:t xml:space="preserve"> </w:t>
      </w:r>
      <w:r w:rsidRPr="00762107">
        <w:rPr>
          <w:rFonts w:ascii="Times New Roman" w:hAnsi="Times New Roman" w:cs="Times New Roman"/>
          <w:sz w:val="24"/>
          <w:szCs w:val="24"/>
        </w:rPr>
        <w:t>mengamanatkan bahwa peran Gubernur sebagai wakil pemerintah pusat perlu ditingkatkan</w:t>
      </w:r>
      <w:r w:rsidR="00520A2E">
        <w:rPr>
          <w:rFonts w:ascii="Times New Roman" w:hAnsi="Times New Roman" w:cs="Times New Roman"/>
          <w:sz w:val="24"/>
          <w:szCs w:val="24"/>
        </w:rPr>
        <w:t xml:space="preserve"> </w:t>
      </w:r>
      <w:r w:rsidRPr="00762107">
        <w:rPr>
          <w:rFonts w:ascii="Times New Roman" w:hAnsi="Times New Roman" w:cs="Times New Roman"/>
          <w:sz w:val="24"/>
          <w:szCs w:val="24"/>
        </w:rPr>
        <w:t>demi tercapainya sinergi pusat dan daerah serta efektivitas dan efisiensi penyelenggaraan</w:t>
      </w:r>
      <w:r w:rsidR="00520A2E">
        <w:rPr>
          <w:rFonts w:ascii="Times New Roman" w:hAnsi="Times New Roman" w:cs="Times New Roman"/>
          <w:sz w:val="24"/>
          <w:szCs w:val="24"/>
        </w:rPr>
        <w:t xml:space="preserve"> </w:t>
      </w:r>
      <w:r w:rsidRPr="00762107">
        <w:rPr>
          <w:rFonts w:ascii="Times New Roman" w:hAnsi="Times New Roman" w:cs="Times New Roman"/>
          <w:sz w:val="24"/>
          <w:szCs w:val="24"/>
        </w:rPr>
        <w:t xml:space="preserve">program dan kegiatan </w:t>
      </w:r>
      <w:r w:rsidRPr="00762107">
        <w:rPr>
          <w:rFonts w:ascii="Times New Roman" w:hAnsi="Times New Roman" w:cs="Times New Roman"/>
          <w:sz w:val="24"/>
          <w:szCs w:val="24"/>
        </w:rPr>
        <w:lastRenderedPageBreak/>
        <w:t xml:space="preserve">Kementerian/Lembaga di daerah. </w:t>
      </w:r>
      <w:proofErr w:type="gramStart"/>
      <w:r w:rsidRPr="00762107">
        <w:rPr>
          <w:rFonts w:ascii="Times New Roman" w:hAnsi="Times New Roman" w:cs="Times New Roman"/>
          <w:sz w:val="24"/>
          <w:szCs w:val="24"/>
        </w:rPr>
        <w:t>Selanjutnya telah dipersiapkan revisi</w:t>
      </w:r>
      <w:r w:rsidR="00F2537F">
        <w:rPr>
          <w:rFonts w:ascii="Times New Roman" w:hAnsi="Times New Roman" w:cs="Times New Roman"/>
          <w:sz w:val="24"/>
          <w:szCs w:val="24"/>
        </w:rPr>
        <w:t xml:space="preserve"> </w:t>
      </w:r>
      <w:r w:rsidRPr="00762107">
        <w:rPr>
          <w:rFonts w:ascii="Times New Roman" w:hAnsi="Times New Roman" w:cs="Times New Roman"/>
          <w:sz w:val="24"/>
          <w:szCs w:val="24"/>
        </w:rPr>
        <w:t>PP Nomor 19/2010 tentang Tata Cara Pelaksanaan Tugas dan Wewenang serta Keuangan</w:t>
      </w:r>
      <w:r w:rsidR="00520A2E">
        <w:rPr>
          <w:rFonts w:ascii="Times New Roman" w:hAnsi="Times New Roman" w:cs="Times New Roman"/>
          <w:sz w:val="24"/>
          <w:szCs w:val="24"/>
        </w:rPr>
        <w:t xml:space="preserve"> </w:t>
      </w:r>
      <w:r w:rsidRPr="00762107">
        <w:rPr>
          <w:rFonts w:ascii="Times New Roman" w:hAnsi="Times New Roman" w:cs="Times New Roman"/>
          <w:sz w:val="24"/>
          <w:szCs w:val="24"/>
        </w:rPr>
        <w:t>Gubernur sebagai Wakil Pemerintah di Wilayah Provinsi.</w:t>
      </w:r>
      <w:proofErr w:type="gramEnd"/>
      <w:r w:rsidRPr="00762107">
        <w:rPr>
          <w:rFonts w:ascii="Times New Roman" w:hAnsi="Times New Roman" w:cs="Times New Roman"/>
          <w:sz w:val="24"/>
          <w:szCs w:val="24"/>
        </w:rPr>
        <w:t xml:space="preserve"> Dalam hal ini peran Gubernur dalam</w:t>
      </w:r>
      <w:r w:rsidR="00520A2E">
        <w:rPr>
          <w:rFonts w:ascii="Times New Roman" w:hAnsi="Times New Roman" w:cs="Times New Roman"/>
          <w:sz w:val="24"/>
          <w:szCs w:val="24"/>
        </w:rPr>
        <w:t xml:space="preserve"> </w:t>
      </w:r>
      <w:r w:rsidRPr="00762107">
        <w:rPr>
          <w:rFonts w:ascii="Times New Roman" w:hAnsi="Times New Roman" w:cs="Times New Roman"/>
          <w:sz w:val="24"/>
          <w:szCs w:val="24"/>
        </w:rPr>
        <w:t xml:space="preserve">menjalankan fungsi koordinasi, pembinaan, pengawasan, monitoring dan evaluasi sertafasilitasi pembangunan Kabupaten/Kota di wilayah provinsinya </w:t>
      </w:r>
      <w:proofErr w:type="gramStart"/>
      <w:r w:rsidRPr="00762107">
        <w:rPr>
          <w:rFonts w:ascii="Times New Roman" w:hAnsi="Times New Roman" w:cs="Times New Roman"/>
          <w:sz w:val="24"/>
          <w:szCs w:val="24"/>
        </w:rPr>
        <w:t>akan</w:t>
      </w:r>
      <w:proofErr w:type="gramEnd"/>
      <w:r w:rsidRPr="00762107">
        <w:rPr>
          <w:rFonts w:ascii="Times New Roman" w:hAnsi="Times New Roman" w:cs="Times New Roman"/>
          <w:sz w:val="24"/>
          <w:szCs w:val="24"/>
        </w:rPr>
        <w:t xml:space="preserve"> diperkuat termasuk</w:t>
      </w:r>
      <w:r w:rsidR="00520A2E">
        <w:rPr>
          <w:rFonts w:ascii="Times New Roman" w:hAnsi="Times New Roman" w:cs="Times New Roman"/>
          <w:sz w:val="24"/>
          <w:szCs w:val="24"/>
        </w:rPr>
        <w:t xml:space="preserve"> </w:t>
      </w:r>
      <w:r w:rsidRPr="00762107">
        <w:rPr>
          <w:rFonts w:ascii="Times New Roman" w:hAnsi="Times New Roman" w:cs="Times New Roman"/>
          <w:sz w:val="24"/>
          <w:szCs w:val="24"/>
        </w:rPr>
        <w:t>koordinasi perencanaan pembangunan. Selanjutnya juga telah diterbitkan Surat Edaran</w:t>
      </w:r>
      <w:r w:rsidR="00520A2E">
        <w:rPr>
          <w:rFonts w:ascii="Times New Roman" w:hAnsi="Times New Roman" w:cs="Times New Roman"/>
          <w:sz w:val="24"/>
          <w:szCs w:val="24"/>
        </w:rPr>
        <w:t xml:space="preserve"> </w:t>
      </w:r>
      <w:r w:rsidRPr="00762107">
        <w:rPr>
          <w:rFonts w:ascii="Times New Roman" w:hAnsi="Times New Roman" w:cs="Times New Roman"/>
          <w:sz w:val="24"/>
          <w:szCs w:val="24"/>
        </w:rPr>
        <w:t>Bersama (SEB) Menteri Perencanaan Pembangunan Nasional/Kepala Bappenas, MenteriKeuangan dan Menteri Dalam Negeri Nomor 0442/M.PPN/11/2010; SE-696/MK 2010;120/4693/SJ tentang Peningkatan Efektivitas Penyelenggaraan Program dan Kegiatan</w:t>
      </w:r>
      <w:r w:rsidR="00520A2E">
        <w:rPr>
          <w:rFonts w:ascii="Times New Roman" w:hAnsi="Times New Roman" w:cs="Times New Roman"/>
          <w:sz w:val="24"/>
          <w:szCs w:val="24"/>
        </w:rPr>
        <w:t xml:space="preserve"> </w:t>
      </w:r>
      <w:r w:rsidRPr="00762107">
        <w:rPr>
          <w:rFonts w:ascii="Times New Roman" w:hAnsi="Times New Roman" w:cs="Times New Roman"/>
          <w:sz w:val="24"/>
          <w:szCs w:val="24"/>
        </w:rPr>
        <w:t>Kementerian/Lembaga di Daerah serta Peningkatan Peran Aktif Gubernu</w:t>
      </w:r>
      <w:r w:rsidR="00F2537F">
        <w:rPr>
          <w:rFonts w:ascii="Times New Roman" w:hAnsi="Times New Roman" w:cs="Times New Roman"/>
          <w:sz w:val="24"/>
          <w:szCs w:val="24"/>
        </w:rPr>
        <w:t>r Selaku Wakil Pemerintah Pusat.</w:t>
      </w:r>
    </w:p>
    <w:p w:rsidR="00FB7598" w:rsidRPr="00762107" w:rsidRDefault="00FB7598" w:rsidP="003A5B1D">
      <w:pPr>
        <w:spacing w:after="0" w:line="360" w:lineRule="auto"/>
        <w:ind w:firstLine="567"/>
        <w:jc w:val="both"/>
        <w:rPr>
          <w:rFonts w:ascii="Times New Roman" w:hAnsi="Times New Roman" w:cs="Times New Roman"/>
          <w:sz w:val="24"/>
          <w:szCs w:val="24"/>
        </w:rPr>
      </w:pPr>
      <w:r w:rsidRPr="00762107">
        <w:rPr>
          <w:rFonts w:ascii="Times New Roman" w:hAnsi="Times New Roman" w:cs="Times New Roman"/>
          <w:sz w:val="24"/>
          <w:szCs w:val="24"/>
        </w:rPr>
        <w:t>Sinergi kebijakan pembangunan antara pusat dan daerah serta antar daerah, khususnyadalam kerangka perencanaan kebijakan diperlukan untuk:</w:t>
      </w:r>
    </w:p>
    <w:p w:rsidR="00FB7598" w:rsidRPr="00762107" w:rsidRDefault="00FB7598" w:rsidP="003A5B1D">
      <w:pPr>
        <w:pStyle w:val="ListParagraph"/>
        <w:numPr>
          <w:ilvl w:val="1"/>
          <w:numId w:val="11"/>
        </w:numPr>
        <w:spacing w:after="0" w:line="360" w:lineRule="auto"/>
        <w:ind w:left="426" w:hanging="426"/>
        <w:jc w:val="both"/>
        <w:rPr>
          <w:rFonts w:ascii="Times New Roman" w:hAnsi="Times New Roman" w:cs="Times New Roman"/>
          <w:sz w:val="24"/>
          <w:szCs w:val="24"/>
        </w:rPr>
      </w:pPr>
      <w:r w:rsidRPr="00762107">
        <w:rPr>
          <w:rFonts w:ascii="Times New Roman" w:hAnsi="Times New Roman" w:cs="Times New Roman"/>
          <w:sz w:val="24"/>
          <w:szCs w:val="24"/>
        </w:rPr>
        <w:t>Memperkuat koordinasi antar pelaku pembangunan di pusat dan daerah;</w:t>
      </w:r>
    </w:p>
    <w:p w:rsidR="00FB7598" w:rsidRPr="00762107" w:rsidRDefault="00FB7598" w:rsidP="003A5B1D">
      <w:pPr>
        <w:pStyle w:val="ListParagraph"/>
        <w:numPr>
          <w:ilvl w:val="1"/>
          <w:numId w:val="11"/>
        </w:numPr>
        <w:spacing w:after="0" w:line="360" w:lineRule="auto"/>
        <w:ind w:left="426" w:hanging="426"/>
        <w:jc w:val="both"/>
        <w:rPr>
          <w:rFonts w:ascii="Times New Roman" w:hAnsi="Times New Roman" w:cs="Times New Roman"/>
          <w:sz w:val="24"/>
          <w:szCs w:val="24"/>
        </w:rPr>
      </w:pPr>
      <w:r w:rsidRPr="00762107">
        <w:rPr>
          <w:rFonts w:ascii="Times New Roman" w:hAnsi="Times New Roman" w:cs="Times New Roman"/>
          <w:sz w:val="24"/>
          <w:szCs w:val="24"/>
        </w:rPr>
        <w:t>Menjamin terciptanya integrasi, sinkronisasi dan sinergi baik antar daerah, antarruang, antar waktu, antar fungsi pemerintah maupun antara Pusat dan Daerah;</w:t>
      </w:r>
    </w:p>
    <w:p w:rsidR="00FB7598" w:rsidRPr="00762107" w:rsidRDefault="00FB7598" w:rsidP="003A5B1D">
      <w:pPr>
        <w:pStyle w:val="ListParagraph"/>
        <w:numPr>
          <w:ilvl w:val="1"/>
          <w:numId w:val="11"/>
        </w:numPr>
        <w:spacing w:after="0" w:line="360" w:lineRule="auto"/>
        <w:ind w:left="426" w:hanging="426"/>
        <w:jc w:val="both"/>
        <w:rPr>
          <w:rFonts w:ascii="Times New Roman" w:hAnsi="Times New Roman" w:cs="Times New Roman"/>
          <w:sz w:val="24"/>
          <w:szCs w:val="24"/>
        </w:rPr>
      </w:pPr>
      <w:r w:rsidRPr="00762107">
        <w:rPr>
          <w:rFonts w:ascii="Times New Roman" w:hAnsi="Times New Roman" w:cs="Times New Roman"/>
          <w:sz w:val="24"/>
          <w:szCs w:val="24"/>
        </w:rPr>
        <w:t>Menjamin keterkaitan dan konsistensi antara perencanaan, penganggaran,</w:t>
      </w:r>
      <w:r w:rsidR="00520A2E">
        <w:rPr>
          <w:rFonts w:ascii="Times New Roman" w:hAnsi="Times New Roman" w:cs="Times New Roman"/>
          <w:sz w:val="24"/>
          <w:szCs w:val="24"/>
        </w:rPr>
        <w:t xml:space="preserve"> </w:t>
      </w:r>
      <w:r w:rsidRPr="00762107">
        <w:rPr>
          <w:rFonts w:ascii="Times New Roman" w:hAnsi="Times New Roman" w:cs="Times New Roman"/>
          <w:sz w:val="24"/>
          <w:szCs w:val="24"/>
        </w:rPr>
        <w:t>pelaksanaan dan pengawasan;</w:t>
      </w:r>
    </w:p>
    <w:p w:rsidR="00FB7598" w:rsidRPr="00762107" w:rsidRDefault="00FB7598" w:rsidP="003A5B1D">
      <w:pPr>
        <w:pStyle w:val="ListParagraph"/>
        <w:numPr>
          <w:ilvl w:val="1"/>
          <w:numId w:val="11"/>
        </w:numPr>
        <w:spacing w:after="0" w:line="360" w:lineRule="auto"/>
        <w:ind w:left="426" w:hanging="426"/>
        <w:jc w:val="both"/>
        <w:rPr>
          <w:rFonts w:ascii="Times New Roman" w:hAnsi="Times New Roman" w:cs="Times New Roman"/>
          <w:sz w:val="24"/>
          <w:szCs w:val="24"/>
        </w:rPr>
      </w:pPr>
      <w:r w:rsidRPr="00762107">
        <w:rPr>
          <w:rFonts w:ascii="Times New Roman" w:hAnsi="Times New Roman" w:cs="Times New Roman"/>
          <w:sz w:val="24"/>
          <w:szCs w:val="24"/>
        </w:rPr>
        <w:t>Mengoptimalkan partisipasi masyarakat di semua tingkatan pemerintahan; serta</w:t>
      </w:r>
    </w:p>
    <w:p w:rsidR="00FB7598" w:rsidRPr="00762107" w:rsidRDefault="00FB7598" w:rsidP="003A5B1D">
      <w:pPr>
        <w:pStyle w:val="ListParagraph"/>
        <w:numPr>
          <w:ilvl w:val="1"/>
          <w:numId w:val="11"/>
        </w:numPr>
        <w:spacing w:after="0" w:line="360" w:lineRule="auto"/>
        <w:ind w:left="426" w:hanging="426"/>
        <w:jc w:val="both"/>
        <w:rPr>
          <w:rFonts w:ascii="Times New Roman" w:hAnsi="Times New Roman" w:cs="Times New Roman"/>
          <w:sz w:val="24"/>
          <w:szCs w:val="24"/>
        </w:rPr>
      </w:pPr>
      <w:r w:rsidRPr="00762107">
        <w:rPr>
          <w:rFonts w:ascii="Times New Roman" w:hAnsi="Times New Roman" w:cs="Times New Roman"/>
          <w:sz w:val="24"/>
          <w:szCs w:val="24"/>
        </w:rPr>
        <w:t>Menjamin tercapainya penggunaan sumber daya secara efisien, efektif, berkeadilan</w:t>
      </w:r>
      <w:r w:rsidR="00520A2E">
        <w:rPr>
          <w:rFonts w:ascii="Times New Roman" w:hAnsi="Times New Roman" w:cs="Times New Roman"/>
          <w:sz w:val="24"/>
          <w:szCs w:val="24"/>
        </w:rPr>
        <w:t xml:space="preserve"> </w:t>
      </w:r>
      <w:r w:rsidRPr="00762107">
        <w:rPr>
          <w:rFonts w:ascii="Times New Roman" w:hAnsi="Times New Roman" w:cs="Times New Roman"/>
          <w:sz w:val="24"/>
          <w:szCs w:val="24"/>
        </w:rPr>
        <w:t>dan berkelanjutan</w:t>
      </w:r>
    </w:p>
    <w:p w:rsidR="00FB7598" w:rsidRPr="00762107" w:rsidRDefault="00FB7598" w:rsidP="003A5B1D">
      <w:pPr>
        <w:spacing w:after="0" w:line="360" w:lineRule="auto"/>
        <w:ind w:firstLine="426"/>
        <w:jc w:val="both"/>
        <w:rPr>
          <w:rFonts w:ascii="Times New Roman" w:hAnsi="Times New Roman" w:cs="Times New Roman"/>
          <w:sz w:val="24"/>
          <w:szCs w:val="24"/>
        </w:rPr>
      </w:pPr>
      <w:r w:rsidRPr="00762107">
        <w:rPr>
          <w:rFonts w:ascii="Times New Roman" w:hAnsi="Times New Roman" w:cs="Times New Roman"/>
          <w:sz w:val="24"/>
          <w:szCs w:val="24"/>
        </w:rPr>
        <w:t>Sedangkan upaya bersama Pemerintah Pusat dan Pemerintah Daerah yang dapat dilakukan</w:t>
      </w:r>
      <w:r w:rsidR="00520A2E">
        <w:rPr>
          <w:rFonts w:ascii="Times New Roman" w:hAnsi="Times New Roman" w:cs="Times New Roman"/>
          <w:sz w:val="24"/>
          <w:szCs w:val="24"/>
        </w:rPr>
        <w:t xml:space="preserve"> </w:t>
      </w:r>
      <w:r w:rsidRPr="00762107">
        <w:rPr>
          <w:rFonts w:ascii="Times New Roman" w:hAnsi="Times New Roman" w:cs="Times New Roman"/>
          <w:sz w:val="24"/>
          <w:szCs w:val="24"/>
        </w:rPr>
        <w:t>antara lain:</w:t>
      </w:r>
    </w:p>
    <w:p w:rsidR="00FB7598" w:rsidRPr="00762107" w:rsidRDefault="00FB7598" w:rsidP="003A5B1D">
      <w:pPr>
        <w:pStyle w:val="ListParagraph"/>
        <w:numPr>
          <w:ilvl w:val="0"/>
          <w:numId w:val="14"/>
        </w:numPr>
        <w:spacing w:after="0" w:line="360" w:lineRule="auto"/>
        <w:ind w:left="426" w:hanging="426"/>
        <w:jc w:val="both"/>
        <w:rPr>
          <w:rFonts w:ascii="Times New Roman" w:hAnsi="Times New Roman" w:cs="Times New Roman"/>
          <w:sz w:val="24"/>
          <w:szCs w:val="24"/>
        </w:rPr>
      </w:pPr>
      <w:r w:rsidRPr="00762107">
        <w:rPr>
          <w:rFonts w:ascii="Times New Roman" w:hAnsi="Times New Roman" w:cs="Times New Roman"/>
          <w:sz w:val="24"/>
          <w:szCs w:val="24"/>
        </w:rPr>
        <w:t>Sinergi berbagai dokumen perencanaan pembangunan (RPJPN dan RPJPD, RPJMN</w:t>
      </w:r>
      <w:r w:rsidR="00F2537F">
        <w:rPr>
          <w:rFonts w:ascii="Times New Roman" w:hAnsi="Times New Roman" w:cs="Times New Roman"/>
          <w:sz w:val="24"/>
          <w:szCs w:val="24"/>
        </w:rPr>
        <w:t xml:space="preserve"> </w:t>
      </w:r>
      <w:r w:rsidRPr="00762107">
        <w:rPr>
          <w:rFonts w:ascii="Times New Roman" w:hAnsi="Times New Roman" w:cs="Times New Roman"/>
          <w:sz w:val="24"/>
          <w:szCs w:val="24"/>
        </w:rPr>
        <w:t>dan RPJMD, RKP dan RKPD);</w:t>
      </w:r>
    </w:p>
    <w:p w:rsidR="00FB7598" w:rsidRPr="00762107" w:rsidRDefault="00FB7598" w:rsidP="00762107">
      <w:pPr>
        <w:pStyle w:val="ListParagraph"/>
        <w:numPr>
          <w:ilvl w:val="0"/>
          <w:numId w:val="14"/>
        </w:numPr>
        <w:spacing w:before="240" w:after="120" w:line="360" w:lineRule="auto"/>
        <w:ind w:left="426" w:hanging="426"/>
        <w:jc w:val="both"/>
        <w:rPr>
          <w:rFonts w:ascii="Times New Roman" w:hAnsi="Times New Roman" w:cs="Times New Roman"/>
          <w:sz w:val="24"/>
          <w:szCs w:val="24"/>
        </w:rPr>
      </w:pPr>
      <w:r w:rsidRPr="00762107">
        <w:rPr>
          <w:rFonts w:ascii="Times New Roman" w:hAnsi="Times New Roman" w:cs="Times New Roman"/>
          <w:sz w:val="24"/>
          <w:szCs w:val="24"/>
        </w:rPr>
        <w:lastRenderedPageBreak/>
        <w:t>Sinergi dalam penetapan target pembangunan;</w:t>
      </w:r>
    </w:p>
    <w:p w:rsidR="00FB7598" w:rsidRPr="00762107" w:rsidRDefault="00FB7598" w:rsidP="00762107">
      <w:pPr>
        <w:pStyle w:val="ListParagraph"/>
        <w:numPr>
          <w:ilvl w:val="0"/>
          <w:numId w:val="14"/>
        </w:numPr>
        <w:spacing w:before="240" w:after="120" w:line="360" w:lineRule="auto"/>
        <w:ind w:left="426" w:hanging="426"/>
        <w:jc w:val="both"/>
        <w:rPr>
          <w:rFonts w:ascii="Times New Roman" w:hAnsi="Times New Roman" w:cs="Times New Roman"/>
          <w:sz w:val="24"/>
          <w:szCs w:val="24"/>
        </w:rPr>
      </w:pPr>
      <w:r w:rsidRPr="00762107">
        <w:rPr>
          <w:rFonts w:ascii="Times New Roman" w:hAnsi="Times New Roman" w:cs="Times New Roman"/>
          <w:sz w:val="24"/>
          <w:szCs w:val="24"/>
        </w:rPr>
        <w:t>Standarisasi indikator pembangunan yang digunakan oleh kementerian/lembaga dansatuan perangkat kerja daerah;</w:t>
      </w:r>
    </w:p>
    <w:p w:rsidR="00FB7598" w:rsidRPr="00762107" w:rsidRDefault="00FB7598" w:rsidP="00762107">
      <w:pPr>
        <w:pStyle w:val="ListParagraph"/>
        <w:numPr>
          <w:ilvl w:val="0"/>
          <w:numId w:val="14"/>
        </w:numPr>
        <w:spacing w:before="240" w:after="120" w:line="360" w:lineRule="auto"/>
        <w:ind w:left="426" w:hanging="426"/>
        <w:jc w:val="both"/>
        <w:rPr>
          <w:rFonts w:ascii="Times New Roman" w:hAnsi="Times New Roman" w:cs="Times New Roman"/>
          <w:sz w:val="24"/>
          <w:szCs w:val="24"/>
        </w:rPr>
      </w:pPr>
      <w:r w:rsidRPr="00762107">
        <w:rPr>
          <w:rFonts w:ascii="Times New Roman" w:hAnsi="Times New Roman" w:cs="Times New Roman"/>
          <w:sz w:val="24"/>
          <w:szCs w:val="24"/>
        </w:rPr>
        <w:t xml:space="preserve">Pengembangan </w:t>
      </w:r>
      <w:r w:rsidRPr="00F2537F">
        <w:rPr>
          <w:rFonts w:ascii="Times New Roman" w:hAnsi="Times New Roman" w:cs="Times New Roman"/>
          <w:i/>
          <w:sz w:val="24"/>
          <w:szCs w:val="24"/>
        </w:rPr>
        <w:t>database</w:t>
      </w:r>
      <w:r w:rsidRPr="00762107">
        <w:rPr>
          <w:rFonts w:ascii="Times New Roman" w:hAnsi="Times New Roman" w:cs="Times New Roman"/>
          <w:sz w:val="24"/>
          <w:szCs w:val="24"/>
        </w:rPr>
        <w:t xml:space="preserve"> dan sistem informasi pembangunan yang lengkap danakurat;</w:t>
      </w:r>
    </w:p>
    <w:p w:rsidR="00FB7598" w:rsidRPr="00762107" w:rsidRDefault="00FB7598" w:rsidP="00762107">
      <w:pPr>
        <w:pStyle w:val="ListParagraph"/>
        <w:numPr>
          <w:ilvl w:val="0"/>
          <w:numId w:val="14"/>
        </w:numPr>
        <w:spacing w:before="240" w:after="120" w:line="360" w:lineRule="auto"/>
        <w:ind w:left="426" w:hanging="426"/>
        <w:jc w:val="both"/>
        <w:rPr>
          <w:rFonts w:ascii="Times New Roman" w:hAnsi="Times New Roman" w:cs="Times New Roman"/>
          <w:sz w:val="24"/>
          <w:szCs w:val="24"/>
        </w:rPr>
      </w:pPr>
      <w:r w:rsidRPr="00762107">
        <w:rPr>
          <w:rFonts w:ascii="Times New Roman" w:hAnsi="Times New Roman" w:cs="Times New Roman"/>
          <w:sz w:val="24"/>
          <w:szCs w:val="24"/>
        </w:rPr>
        <w:t>Sinergi dalam kebijakan perijinan investasi di daerah; dan</w:t>
      </w:r>
    </w:p>
    <w:p w:rsidR="00FB7598" w:rsidRDefault="00FB7598" w:rsidP="00762107">
      <w:pPr>
        <w:pStyle w:val="ListParagraph"/>
        <w:numPr>
          <w:ilvl w:val="0"/>
          <w:numId w:val="14"/>
        </w:numPr>
        <w:spacing w:before="240" w:after="120" w:line="360" w:lineRule="auto"/>
        <w:ind w:left="426" w:hanging="426"/>
        <w:jc w:val="both"/>
        <w:rPr>
          <w:rFonts w:ascii="Times New Roman" w:hAnsi="Times New Roman" w:cs="Times New Roman"/>
          <w:sz w:val="24"/>
          <w:szCs w:val="24"/>
        </w:rPr>
      </w:pPr>
      <w:r w:rsidRPr="00762107">
        <w:rPr>
          <w:rFonts w:ascii="Times New Roman" w:hAnsi="Times New Roman" w:cs="Times New Roman"/>
          <w:sz w:val="24"/>
          <w:szCs w:val="24"/>
        </w:rPr>
        <w:t>Sinergi dalam kebijakan pengendalian tingkat inflasi.</w:t>
      </w:r>
    </w:p>
    <w:p w:rsidR="007E0198" w:rsidRPr="007E0198" w:rsidRDefault="007E0198" w:rsidP="007E0198">
      <w:pPr>
        <w:pStyle w:val="ListParagraph"/>
        <w:spacing w:before="240" w:after="120" w:line="360" w:lineRule="auto"/>
        <w:ind w:left="426"/>
        <w:jc w:val="both"/>
        <w:rPr>
          <w:rFonts w:ascii="Times New Roman" w:hAnsi="Times New Roman" w:cs="Times New Roman"/>
          <w:sz w:val="24"/>
          <w:szCs w:val="24"/>
        </w:rPr>
      </w:pPr>
    </w:p>
    <w:p w:rsidR="00FB7598" w:rsidRPr="00762107" w:rsidRDefault="00EF0629" w:rsidP="00762107">
      <w:pPr>
        <w:pStyle w:val="ListParagraph"/>
        <w:numPr>
          <w:ilvl w:val="2"/>
          <w:numId w:val="1"/>
        </w:numPr>
        <w:spacing w:before="240" w:after="120" w:line="240" w:lineRule="auto"/>
        <w:ind w:left="851" w:hanging="851"/>
        <w:jc w:val="both"/>
        <w:rPr>
          <w:rFonts w:ascii="Times New Roman" w:hAnsi="Times New Roman" w:cs="Times New Roman"/>
          <w:b/>
          <w:sz w:val="24"/>
          <w:szCs w:val="24"/>
        </w:rPr>
      </w:pPr>
      <w:r w:rsidRPr="00762107">
        <w:rPr>
          <w:rFonts w:ascii="Times New Roman" w:hAnsi="Times New Roman" w:cs="Times New Roman"/>
          <w:b/>
          <w:sz w:val="24"/>
          <w:szCs w:val="24"/>
        </w:rPr>
        <w:t>Peranan Pemerintah Pusat Dan Daerah Di Dalam Peningkatan Iklim Investasi Sebagai Bagian Dari  Peningkatan Daya Saing Daerah</w:t>
      </w:r>
    </w:p>
    <w:p w:rsidR="00FB7598" w:rsidRPr="00762107" w:rsidRDefault="00FB7598" w:rsidP="003A5B1D">
      <w:pPr>
        <w:spacing w:after="0" w:line="360" w:lineRule="auto"/>
        <w:ind w:firstLine="567"/>
        <w:jc w:val="both"/>
        <w:rPr>
          <w:rFonts w:ascii="Times New Roman" w:hAnsi="Times New Roman" w:cs="Times New Roman"/>
          <w:sz w:val="24"/>
          <w:szCs w:val="24"/>
        </w:rPr>
      </w:pPr>
      <w:r w:rsidRPr="00762107">
        <w:rPr>
          <w:rFonts w:ascii="Times New Roman" w:hAnsi="Times New Roman" w:cs="Times New Roman"/>
          <w:sz w:val="24"/>
          <w:szCs w:val="24"/>
        </w:rPr>
        <w:t>Peran konkrit yang perlu dikoordinasikan antara Pemerintah Pusat, Provinsi, dan</w:t>
      </w:r>
      <w:r w:rsidR="00520A2E">
        <w:rPr>
          <w:rFonts w:ascii="Times New Roman" w:hAnsi="Times New Roman" w:cs="Times New Roman"/>
          <w:sz w:val="24"/>
          <w:szCs w:val="24"/>
        </w:rPr>
        <w:t xml:space="preserve"> </w:t>
      </w:r>
      <w:r w:rsidRPr="00762107">
        <w:rPr>
          <w:rFonts w:ascii="Times New Roman" w:hAnsi="Times New Roman" w:cs="Times New Roman"/>
          <w:sz w:val="24"/>
          <w:szCs w:val="24"/>
        </w:rPr>
        <w:t xml:space="preserve">Kabupaten/Kota adalah berbagai sektor </w:t>
      </w:r>
      <w:proofErr w:type="gramStart"/>
      <w:r w:rsidRPr="00762107">
        <w:rPr>
          <w:rFonts w:ascii="Times New Roman" w:hAnsi="Times New Roman" w:cs="Times New Roman"/>
          <w:sz w:val="24"/>
          <w:szCs w:val="24"/>
        </w:rPr>
        <w:t>diantaranya :</w:t>
      </w:r>
      <w:proofErr w:type="gramEnd"/>
      <w:r w:rsidRPr="00762107">
        <w:rPr>
          <w:rFonts w:ascii="Times New Roman" w:hAnsi="Times New Roman" w:cs="Times New Roman"/>
          <w:sz w:val="24"/>
          <w:szCs w:val="24"/>
        </w:rPr>
        <w:t xml:space="preserve"> Perijinan , penyediaan lahan untuk kegiatan industri, percepatan pembangunan infrastruktur, Penciptaan lapangan pekerjaan,</w:t>
      </w:r>
    </w:p>
    <w:p w:rsidR="00FB7598" w:rsidRPr="00762107" w:rsidRDefault="00FB7598" w:rsidP="003A5B1D">
      <w:pPr>
        <w:spacing w:after="0" w:line="360" w:lineRule="auto"/>
        <w:ind w:firstLine="567"/>
        <w:jc w:val="both"/>
        <w:rPr>
          <w:rFonts w:ascii="Times New Roman" w:hAnsi="Times New Roman" w:cs="Times New Roman"/>
          <w:sz w:val="24"/>
          <w:szCs w:val="24"/>
        </w:rPr>
      </w:pPr>
      <w:proofErr w:type="gramStart"/>
      <w:r w:rsidRPr="00762107">
        <w:rPr>
          <w:rFonts w:ascii="Times New Roman" w:hAnsi="Times New Roman" w:cs="Times New Roman"/>
          <w:sz w:val="24"/>
          <w:szCs w:val="24"/>
        </w:rPr>
        <w:t>Untuk pelaksanaan program utama dan kegiatan utama dimaksud, maka dibutuhkankerjasama dari Pemerintah Pusat dan Pemerintah Daerah dalam menciptakan iklim usaha daniklim investasi yang baik di daerah sesuai dengan sektor unggulan di masing-masing daerah.</w:t>
      </w:r>
      <w:proofErr w:type="gramEnd"/>
    </w:p>
    <w:p w:rsidR="00FB7598" w:rsidRPr="00762107" w:rsidRDefault="00FB7598" w:rsidP="003A5B1D">
      <w:pPr>
        <w:spacing w:after="0" w:line="360" w:lineRule="auto"/>
        <w:ind w:firstLine="567"/>
        <w:jc w:val="both"/>
        <w:rPr>
          <w:rFonts w:ascii="Times New Roman" w:hAnsi="Times New Roman" w:cs="Times New Roman"/>
          <w:sz w:val="24"/>
          <w:szCs w:val="24"/>
        </w:rPr>
      </w:pPr>
      <w:r w:rsidRPr="00762107">
        <w:rPr>
          <w:rFonts w:ascii="Times New Roman" w:hAnsi="Times New Roman" w:cs="Times New Roman"/>
          <w:sz w:val="24"/>
          <w:szCs w:val="24"/>
        </w:rPr>
        <w:t>Peran Pemerintah Daerah khususnya dalam perbaikan iklim investasi dan iklim usaha</w:t>
      </w:r>
      <w:proofErr w:type="gramStart"/>
      <w:r w:rsidRPr="00762107">
        <w:rPr>
          <w:rFonts w:ascii="Times New Roman" w:hAnsi="Times New Roman" w:cs="Times New Roman"/>
          <w:sz w:val="24"/>
          <w:szCs w:val="24"/>
        </w:rPr>
        <w:t>,diantaranya</w:t>
      </w:r>
      <w:proofErr w:type="gramEnd"/>
      <w:r w:rsidRPr="00762107">
        <w:rPr>
          <w:rFonts w:ascii="Times New Roman" w:hAnsi="Times New Roman" w:cs="Times New Roman"/>
          <w:sz w:val="24"/>
          <w:szCs w:val="24"/>
        </w:rPr>
        <w:t>:</w:t>
      </w:r>
    </w:p>
    <w:p w:rsidR="007E0198" w:rsidRPr="007E0198" w:rsidRDefault="00FB7598" w:rsidP="003A5B1D">
      <w:pPr>
        <w:pStyle w:val="ListParagraph"/>
        <w:numPr>
          <w:ilvl w:val="0"/>
          <w:numId w:val="15"/>
        </w:numPr>
        <w:spacing w:after="0" w:line="360" w:lineRule="auto"/>
        <w:ind w:left="426" w:hanging="426"/>
        <w:jc w:val="both"/>
        <w:rPr>
          <w:rFonts w:ascii="Times New Roman" w:hAnsi="Times New Roman" w:cs="Times New Roman"/>
          <w:sz w:val="24"/>
          <w:szCs w:val="24"/>
        </w:rPr>
      </w:pPr>
      <w:r w:rsidRPr="00762107">
        <w:rPr>
          <w:rFonts w:ascii="Times New Roman" w:hAnsi="Times New Roman" w:cs="Times New Roman"/>
          <w:sz w:val="24"/>
          <w:szCs w:val="24"/>
        </w:rPr>
        <w:t>Perbaikan kepastian hukum yang dilakukan melalui reformasi regulasi secarabertahap di daerah sehingga terjadi harmonisasi peraturan perundang-undanganuntuk lebih meningkatkan kejelasan dan konsistensi dalam implementasinya;</w:t>
      </w:r>
    </w:p>
    <w:p w:rsidR="00FB7598" w:rsidRPr="00762107" w:rsidRDefault="00FB7598" w:rsidP="003A5B1D">
      <w:pPr>
        <w:pStyle w:val="ListParagraph"/>
        <w:numPr>
          <w:ilvl w:val="0"/>
          <w:numId w:val="15"/>
        </w:numPr>
        <w:spacing w:after="0" w:line="360" w:lineRule="auto"/>
        <w:ind w:left="426" w:hanging="426"/>
        <w:jc w:val="both"/>
        <w:rPr>
          <w:rFonts w:ascii="Times New Roman" w:hAnsi="Times New Roman" w:cs="Times New Roman"/>
          <w:sz w:val="24"/>
          <w:szCs w:val="24"/>
        </w:rPr>
      </w:pPr>
      <w:r w:rsidRPr="00762107">
        <w:rPr>
          <w:rFonts w:ascii="Times New Roman" w:hAnsi="Times New Roman" w:cs="Times New Roman"/>
          <w:sz w:val="24"/>
          <w:szCs w:val="24"/>
        </w:rPr>
        <w:t>Penyederhanaan prosedur dilakukan melalui Penerapan Sistem Pelayanan Informasidan Perijinan Investasi Secara Elektronik (SPIPISE) pada Pelayanan Terpadu SatuPintu (PTSP) di 50 kabupaten/ kota dengan arah kebijakan yaitu penerapan SPIPISE diPTSP sehingga dapat meningkatkan efisiensi dan efektivitas PTSP;</w:t>
      </w:r>
    </w:p>
    <w:p w:rsidR="00FB7598" w:rsidRPr="00762107" w:rsidRDefault="00FB7598" w:rsidP="003A5B1D">
      <w:pPr>
        <w:pStyle w:val="ListParagraph"/>
        <w:numPr>
          <w:ilvl w:val="0"/>
          <w:numId w:val="15"/>
        </w:numPr>
        <w:spacing w:after="0" w:line="360" w:lineRule="auto"/>
        <w:ind w:left="426" w:hanging="426"/>
        <w:jc w:val="both"/>
        <w:rPr>
          <w:rFonts w:ascii="Times New Roman" w:hAnsi="Times New Roman" w:cs="Times New Roman"/>
          <w:sz w:val="24"/>
          <w:szCs w:val="24"/>
        </w:rPr>
      </w:pPr>
      <w:r w:rsidRPr="00762107">
        <w:rPr>
          <w:rFonts w:ascii="Times New Roman" w:hAnsi="Times New Roman" w:cs="Times New Roman"/>
          <w:sz w:val="24"/>
          <w:szCs w:val="24"/>
        </w:rPr>
        <w:lastRenderedPageBreak/>
        <w:t>Pembatalan Perda bermasalah dan pengurangan biaya untuk memulai usaha seperti</w:t>
      </w:r>
      <w:r w:rsidR="00F2537F">
        <w:rPr>
          <w:rFonts w:ascii="Times New Roman" w:hAnsi="Times New Roman" w:cs="Times New Roman"/>
          <w:sz w:val="24"/>
          <w:szCs w:val="24"/>
        </w:rPr>
        <w:t xml:space="preserve"> </w:t>
      </w:r>
      <w:r w:rsidRPr="00762107">
        <w:rPr>
          <w:rFonts w:ascii="Times New Roman" w:hAnsi="Times New Roman" w:cs="Times New Roman"/>
          <w:sz w:val="24"/>
          <w:szCs w:val="24"/>
        </w:rPr>
        <w:t>Tanda Daftar Perusahaan (TDP) dan Surat Ijin Usaha Perdagangan (SIUP);</w:t>
      </w:r>
    </w:p>
    <w:p w:rsidR="00FB7598" w:rsidRPr="00762107" w:rsidRDefault="00FB7598" w:rsidP="003A5B1D">
      <w:pPr>
        <w:pStyle w:val="ListParagraph"/>
        <w:numPr>
          <w:ilvl w:val="0"/>
          <w:numId w:val="15"/>
        </w:numPr>
        <w:spacing w:after="0" w:line="360" w:lineRule="auto"/>
        <w:ind w:left="426" w:hanging="426"/>
        <w:jc w:val="both"/>
        <w:rPr>
          <w:rFonts w:ascii="Times New Roman" w:hAnsi="Times New Roman" w:cs="Times New Roman"/>
          <w:sz w:val="24"/>
          <w:szCs w:val="24"/>
        </w:rPr>
      </w:pPr>
      <w:r w:rsidRPr="00762107">
        <w:rPr>
          <w:rFonts w:ascii="Times New Roman" w:hAnsi="Times New Roman" w:cs="Times New Roman"/>
          <w:sz w:val="24"/>
          <w:szCs w:val="24"/>
        </w:rPr>
        <w:t>Perbaikan logistik nasional dan daerah dilakukan melalui pengembangan danpenetapan Sistem Logistik Nasional yang menjamin kelancaran arus barang danmengurangi biaya transaksi/ekonomi biaya tinggi serta didukung oleh infrastruktur</w:t>
      </w:r>
      <w:r w:rsidR="00F2537F">
        <w:rPr>
          <w:rFonts w:ascii="Times New Roman" w:hAnsi="Times New Roman" w:cs="Times New Roman"/>
          <w:sz w:val="24"/>
          <w:szCs w:val="24"/>
        </w:rPr>
        <w:t xml:space="preserve"> </w:t>
      </w:r>
      <w:r w:rsidRPr="00762107">
        <w:rPr>
          <w:rFonts w:ascii="Times New Roman" w:hAnsi="Times New Roman" w:cs="Times New Roman"/>
          <w:sz w:val="24"/>
          <w:szCs w:val="24"/>
        </w:rPr>
        <w:t>yang memadai melalui skema pendanaan Kerjasama Pemerintah Swasta (KPS);</w:t>
      </w:r>
    </w:p>
    <w:p w:rsidR="00FB7598" w:rsidRPr="00762107" w:rsidRDefault="00FB7598" w:rsidP="003A5B1D">
      <w:pPr>
        <w:pStyle w:val="ListParagraph"/>
        <w:numPr>
          <w:ilvl w:val="0"/>
          <w:numId w:val="15"/>
        </w:numPr>
        <w:spacing w:after="0" w:line="360" w:lineRule="auto"/>
        <w:ind w:left="426" w:hanging="426"/>
        <w:jc w:val="both"/>
        <w:rPr>
          <w:rFonts w:ascii="Times New Roman" w:hAnsi="Times New Roman" w:cs="Times New Roman"/>
          <w:sz w:val="24"/>
          <w:szCs w:val="24"/>
        </w:rPr>
      </w:pPr>
      <w:r w:rsidRPr="00762107">
        <w:rPr>
          <w:rFonts w:ascii="Times New Roman" w:hAnsi="Times New Roman" w:cs="Times New Roman"/>
          <w:sz w:val="24"/>
          <w:szCs w:val="24"/>
        </w:rPr>
        <w:t>Dalam mendukung pengembangan KEK yang direncanakan di 5 lokasi sampai tahun2012;</w:t>
      </w:r>
    </w:p>
    <w:p w:rsidR="00FB7598" w:rsidRPr="00762107" w:rsidRDefault="00FB7598" w:rsidP="003A5B1D">
      <w:pPr>
        <w:pStyle w:val="ListParagraph"/>
        <w:numPr>
          <w:ilvl w:val="0"/>
          <w:numId w:val="15"/>
        </w:numPr>
        <w:spacing w:after="0" w:line="360" w:lineRule="auto"/>
        <w:ind w:left="426" w:hanging="426"/>
        <w:jc w:val="both"/>
        <w:rPr>
          <w:rFonts w:ascii="Times New Roman" w:hAnsi="Times New Roman" w:cs="Times New Roman"/>
          <w:sz w:val="24"/>
          <w:szCs w:val="24"/>
        </w:rPr>
      </w:pPr>
      <w:r w:rsidRPr="00762107">
        <w:rPr>
          <w:rFonts w:ascii="Times New Roman" w:hAnsi="Times New Roman" w:cs="Times New Roman"/>
          <w:sz w:val="24"/>
          <w:szCs w:val="24"/>
        </w:rPr>
        <w:t>Pelaksanaan sinkronisasi kebijakan ketenagakerjaan dan iklim usaha di daerah;</w:t>
      </w:r>
    </w:p>
    <w:p w:rsidR="00FB7598" w:rsidRPr="00762107" w:rsidRDefault="00FB7598" w:rsidP="003A5B1D">
      <w:pPr>
        <w:pStyle w:val="ListParagraph"/>
        <w:numPr>
          <w:ilvl w:val="0"/>
          <w:numId w:val="15"/>
        </w:numPr>
        <w:spacing w:after="0" w:line="360" w:lineRule="auto"/>
        <w:ind w:left="426" w:hanging="426"/>
        <w:jc w:val="both"/>
        <w:rPr>
          <w:rFonts w:ascii="Times New Roman" w:hAnsi="Times New Roman" w:cs="Times New Roman"/>
          <w:sz w:val="24"/>
          <w:szCs w:val="24"/>
        </w:rPr>
      </w:pPr>
      <w:r w:rsidRPr="00762107">
        <w:rPr>
          <w:rFonts w:ascii="Times New Roman" w:hAnsi="Times New Roman" w:cs="Times New Roman"/>
          <w:sz w:val="24"/>
          <w:szCs w:val="24"/>
        </w:rPr>
        <w:t>Dukungan pertanahan untuk mendukung iklim investasi.</w:t>
      </w:r>
    </w:p>
    <w:p w:rsidR="00FB7598" w:rsidRPr="00E64AED" w:rsidRDefault="00762107" w:rsidP="003A5B1D">
      <w:pPr>
        <w:pStyle w:val="ListParagraph"/>
        <w:numPr>
          <w:ilvl w:val="1"/>
          <w:numId w:val="1"/>
        </w:numPr>
        <w:spacing w:after="0" w:line="360" w:lineRule="auto"/>
        <w:contextualSpacing w:val="0"/>
        <w:rPr>
          <w:rFonts w:ascii="Times New Roman" w:hAnsi="Times New Roman" w:cs="Times New Roman"/>
          <w:b/>
          <w:sz w:val="24"/>
          <w:szCs w:val="24"/>
        </w:rPr>
      </w:pPr>
      <w:r w:rsidRPr="00E64AED">
        <w:rPr>
          <w:rFonts w:ascii="Times New Roman" w:hAnsi="Times New Roman" w:cs="Times New Roman"/>
          <w:b/>
          <w:sz w:val="24"/>
          <w:szCs w:val="24"/>
        </w:rPr>
        <w:t xml:space="preserve">Kompetensi Inti </w:t>
      </w:r>
    </w:p>
    <w:p w:rsidR="00FB7598" w:rsidRPr="00E64AED" w:rsidRDefault="00FB7598" w:rsidP="003A5B1D">
      <w:pPr>
        <w:pStyle w:val="ListParagraph"/>
        <w:numPr>
          <w:ilvl w:val="0"/>
          <w:numId w:val="19"/>
        </w:numPr>
        <w:spacing w:after="0" w:line="360" w:lineRule="auto"/>
        <w:jc w:val="both"/>
        <w:rPr>
          <w:rFonts w:ascii="Times New Roman" w:hAnsi="Times New Roman" w:cs="Times New Roman"/>
          <w:b/>
          <w:vanish/>
          <w:sz w:val="24"/>
          <w:szCs w:val="24"/>
        </w:rPr>
      </w:pPr>
    </w:p>
    <w:p w:rsidR="00FB7598" w:rsidRPr="00E64AED" w:rsidRDefault="00FB7598" w:rsidP="003A5B1D">
      <w:pPr>
        <w:pStyle w:val="ListParagraph"/>
        <w:numPr>
          <w:ilvl w:val="1"/>
          <w:numId w:val="19"/>
        </w:numPr>
        <w:spacing w:after="0" w:line="360" w:lineRule="auto"/>
        <w:jc w:val="both"/>
        <w:rPr>
          <w:rFonts w:ascii="Times New Roman" w:hAnsi="Times New Roman" w:cs="Times New Roman"/>
          <w:b/>
          <w:vanish/>
          <w:sz w:val="24"/>
          <w:szCs w:val="24"/>
        </w:rPr>
      </w:pPr>
    </w:p>
    <w:p w:rsidR="00FB7598" w:rsidRPr="00E64AED" w:rsidRDefault="00EF0629" w:rsidP="003A5B1D">
      <w:pPr>
        <w:pStyle w:val="ListParagraph"/>
        <w:numPr>
          <w:ilvl w:val="2"/>
          <w:numId w:val="1"/>
        </w:numPr>
        <w:spacing w:after="0" w:line="360" w:lineRule="auto"/>
        <w:ind w:left="810" w:hanging="810"/>
        <w:jc w:val="both"/>
        <w:rPr>
          <w:rFonts w:ascii="Times New Roman" w:hAnsi="Times New Roman" w:cs="Times New Roman"/>
          <w:b/>
          <w:sz w:val="24"/>
          <w:szCs w:val="24"/>
        </w:rPr>
      </w:pPr>
      <w:r>
        <w:rPr>
          <w:rFonts w:ascii="Times New Roman" w:hAnsi="Times New Roman" w:cs="Times New Roman"/>
          <w:b/>
          <w:sz w:val="24"/>
          <w:szCs w:val="24"/>
        </w:rPr>
        <w:t>D</w:t>
      </w:r>
      <w:r w:rsidRPr="00E64AED">
        <w:rPr>
          <w:rFonts w:ascii="Times New Roman" w:hAnsi="Times New Roman" w:cs="Times New Roman"/>
          <w:b/>
          <w:sz w:val="24"/>
          <w:szCs w:val="24"/>
        </w:rPr>
        <w:t xml:space="preserve">efinisi dan Karakteristik Kompetensi Inti </w:t>
      </w:r>
    </w:p>
    <w:p w:rsidR="00FB7598" w:rsidRPr="00762107" w:rsidRDefault="00FB7598" w:rsidP="003A5B1D">
      <w:pPr>
        <w:spacing w:after="0" w:line="360" w:lineRule="auto"/>
        <w:ind w:firstLine="567"/>
        <w:jc w:val="both"/>
        <w:rPr>
          <w:rFonts w:ascii="Times New Roman" w:eastAsia="Times New Roman" w:hAnsi="Times New Roman" w:cs="Times New Roman"/>
          <w:sz w:val="24"/>
          <w:szCs w:val="24"/>
        </w:rPr>
      </w:pPr>
      <w:r w:rsidRPr="00762107">
        <w:rPr>
          <w:rFonts w:ascii="Times New Roman" w:hAnsi="Times New Roman" w:cs="Times New Roman"/>
          <w:i/>
          <w:sz w:val="24"/>
          <w:szCs w:val="24"/>
        </w:rPr>
        <w:t>Berge, Z. et al, (2002)</w:t>
      </w:r>
      <w:r w:rsidRPr="00762107">
        <w:rPr>
          <w:rFonts w:ascii="Times New Roman" w:hAnsi="Times New Roman" w:cs="Times New Roman"/>
          <w:sz w:val="24"/>
          <w:szCs w:val="24"/>
        </w:rPr>
        <w:t xml:space="preserve"> mengatakan sangat banyak definisi kompetensi yang berbeda</w:t>
      </w:r>
      <w:r w:rsidRPr="00762107">
        <w:rPr>
          <w:rFonts w:ascii="Times New Roman" w:eastAsia="Times New Roman" w:hAnsi="Times New Roman" w:cs="Times New Roman"/>
          <w:sz w:val="24"/>
          <w:szCs w:val="24"/>
        </w:rPr>
        <w:t xml:space="preserve"> yang menghasilkan rentang framework yang luas </w:t>
      </w:r>
      <w:proofErr w:type="gramStart"/>
      <w:r w:rsidRPr="00762107">
        <w:rPr>
          <w:rFonts w:ascii="Times New Roman" w:eastAsia="Times New Roman" w:hAnsi="Times New Roman" w:cs="Times New Roman"/>
          <w:sz w:val="24"/>
          <w:szCs w:val="24"/>
        </w:rPr>
        <w:t>akan</w:t>
      </w:r>
      <w:proofErr w:type="gramEnd"/>
      <w:r w:rsidRPr="00762107">
        <w:rPr>
          <w:rFonts w:ascii="Times New Roman" w:eastAsia="Times New Roman" w:hAnsi="Times New Roman" w:cs="Times New Roman"/>
          <w:sz w:val="24"/>
          <w:szCs w:val="24"/>
        </w:rPr>
        <w:t xml:space="preserve"> tetapi tidak semuanya cocok dan hal ini masih terus diperdebatkan. Beberapa definisi kompetensi yang seringkali dipergunakan disajikan berikut </w:t>
      </w:r>
      <w:proofErr w:type="gramStart"/>
      <w:r w:rsidRPr="00762107">
        <w:rPr>
          <w:rFonts w:ascii="Times New Roman" w:eastAsia="Times New Roman" w:hAnsi="Times New Roman" w:cs="Times New Roman"/>
          <w:sz w:val="24"/>
          <w:szCs w:val="24"/>
        </w:rPr>
        <w:t>ini :</w:t>
      </w:r>
      <w:proofErr w:type="gramEnd"/>
    </w:p>
    <w:p w:rsidR="00FB7598" w:rsidRPr="00762107" w:rsidRDefault="00FB7598" w:rsidP="003A5B1D">
      <w:pPr>
        <w:numPr>
          <w:ilvl w:val="0"/>
          <w:numId w:val="17"/>
        </w:numPr>
        <w:tabs>
          <w:tab w:val="clear" w:pos="1560"/>
        </w:tabs>
        <w:spacing w:after="0" w:line="360" w:lineRule="auto"/>
        <w:ind w:left="426" w:hanging="426"/>
        <w:jc w:val="both"/>
        <w:rPr>
          <w:rFonts w:ascii="Times New Roman" w:eastAsia="Times New Roman" w:hAnsi="Times New Roman" w:cs="Times New Roman"/>
          <w:sz w:val="24"/>
          <w:szCs w:val="24"/>
        </w:rPr>
      </w:pPr>
      <w:r w:rsidRPr="00762107">
        <w:rPr>
          <w:rFonts w:ascii="Times New Roman" w:eastAsia="Times New Roman" w:hAnsi="Times New Roman" w:cs="Times New Roman"/>
          <w:i/>
          <w:sz w:val="24"/>
          <w:szCs w:val="24"/>
        </w:rPr>
        <w:t>Spencer (1993:9)</w:t>
      </w:r>
      <w:r w:rsidRPr="00762107">
        <w:rPr>
          <w:rFonts w:ascii="Times New Roman" w:eastAsia="Times New Roman" w:hAnsi="Times New Roman" w:cs="Times New Roman"/>
          <w:sz w:val="24"/>
          <w:szCs w:val="24"/>
        </w:rPr>
        <w:t xml:space="preserve"> mendefinisikan kompetensi “</w:t>
      </w:r>
      <w:r w:rsidRPr="00762107">
        <w:rPr>
          <w:rFonts w:ascii="Times New Roman" w:eastAsia="Times New Roman" w:hAnsi="Times New Roman" w:cs="Times New Roman"/>
          <w:i/>
          <w:sz w:val="24"/>
          <w:szCs w:val="24"/>
        </w:rPr>
        <w:t>an underlying characteristic of individual that is causally related to criterion-referenced effective and/or superior performance in a job or situation</w:t>
      </w:r>
      <w:r w:rsidRPr="00762107">
        <w:rPr>
          <w:rFonts w:ascii="Times New Roman" w:eastAsia="Times New Roman" w:hAnsi="Times New Roman" w:cs="Times New Roman"/>
          <w:sz w:val="24"/>
          <w:szCs w:val="24"/>
        </w:rPr>
        <w:t xml:space="preserve">” (Kompetensi sebagai karakteristik individu yang melekat kompetensi merupakan bagian dari kepribadian individu yang relatif dalam dan stabil, dan dapat dilihat serta diukur dari perilaku individu yang bersangkutan, di tempat kerja atau dalam berbagai situasi). </w:t>
      </w:r>
    </w:p>
    <w:p w:rsidR="00FB7598" w:rsidRPr="00762107" w:rsidRDefault="00FB7598" w:rsidP="003A5B1D">
      <w:pPr>
        <w:numPr>
          <w:ilvl w:val="0"/>
          <w:numId w:val="17"/>
        </w:numPr>
        <w:tabs>
          <w:tab w:val="clear" w:pos="1560"/>
        </w:tabs>
        <w:spacing w:after="0" w:line="360" w:lineRule="auto"/>
        <w:ind w:left="426" w:hanging="426"/>
        <w:jc w:val="both"/>
        <w:rPr>
          <w:rFonts w:ascii="Times New Roman" w:eastAsia="Times New Roman" w:hAnsi="Times New Roman" w:cs="Times New Roman"/>
          <w:sz w:val="24"/>
          <w:szCs w:val="24"/>
        </w:rPr>
      </w:pPr>
      <w:r w:rsidRPr="00762107">
        <w:rPr>
          <w:rFonts w:ascii="Times New Roman" w:eastAsia="Times New Roman" w:hAnsi="Times New Roman" w:cs="Times New Roman"/>
          <w:sz w:val="24"/>
          <w:szCs w:val="24"/>
        </w:rPr>
        <w:t xml:space="preserve">Schroeder seperti yang dikutip oleh </w:t>
      </w:r>
      <w:r w:rsidRPr="00762107">
        <w:rPr>
          <w:rFonts w:ascii="Times New Roman" w:eastAsia="Times New Roman" w:hAnsi="Times New Roman" w:cs="Times New Roman"/>
          <w:i/>
          <w:sz w:val="24"/>
          <w:szCs w:val="24"/>
        </w:rPr>
        <w:t>Stuart, R. and Lindsay, P. (1997)</w:t>
      </w:r>
      <w:r w:rsidRPr="00762107">
        <w:rPr>
          <w:rFonts w:ascii="Times New Roman" w:eastAsia="Times New Roman" w:hAnsi="Times New Roman" w:cs="Times New Roman"/>
          <w:sz w:val="24"/>
          <w:szCs w:val="24"/>
        </w:rPr>
        <w:t xml:space="preserve"> mendefinisikan kompetensi sebagai karakter, sifat, pengetahuan, skill dan motivasi pokok seorang pemegang jabatan yang telah dikaitkan secara kausalitas dengan managerial performance yang unggul. </w:t>
      </w:r>
    </w:p>
    <w:p w:rsidR="00FB7598" w:rsidRPr="00762107" w:rsidRDefault="00FB7598" w:rsidP="003A5B1D">
      <w:pPr>
        <w:numPr>
          <w:ilvl w:val="0"/>
          <w:numId w:val="17"/>
        </w:numPr>
        <w:tabs>
          <w:tab w:val="clear" w:pos="1560"/>
        </w:tabs>
        <w:spacing w:after="0" w:line="360" w:lineRule="auto"/>
        <w:ind w:left="426" w:hanging="426"/>
        <w:jc w:val="both"/>
        <w:rPr>
          <w:rFonts w:ascii="Times New Roman" w:eastAsia="Times New Roman" w:hAnsi="Times New Roman" w:cs="Times New Roman"/>
          <w:sz w:val="24"/>
          <w:szCs w:val="24"/>
        </w:rPr>
      </w:pPr>
      <w:r w:rsidRPr="00762107">
        <w:rPr>
          <w:rFonts w:ascii="Times New Roman" w:eastAsia="Times New Roman" w:hAnsi="Times New Roman" w:cs="Times New Roman"/>
          <w:i/>
          <w:sz w:val="24"/>
          <w:szCs w:val="24"/>
        </w:rPr>
        <w:lastRenderedPageBreak/>
        <w:t>Becker et al (2001)</w:t>
      </w:r>
      <w:r w:rsidRPr="00762107">
        <w:rPr>
          <w:rFonts w:ascii="Times New Roman" w:eastAsia="Times New Roman" w:hAnsi="Times New Roman" w:cs="Times New Roman"/>
          <w:sz w:val="24"/>
          <w:szCs w:val="24"/>
        </w:rPr>
        <w:t xml:space="preserve"> mengatakan kompetensi mengacu pada karakter knowledge, skill, abilities setiap individu atau karakter personal yang mempengaruhi </w:t>
      </w:r>
      <w:r w:rsidRPr="00520A2E">
        <w:rPr>
          <w:rFonts w:ascii="Times New Roman" w:eastAsia="Times New Roman" w:hAnsi="Times New Roman" w:cs="Times New Roman"/>
          <w:i/>
          <w:sz w:val="24"/>
          <w:szCs w:val="24"/>
        </w:rPr>
        <w:t>job performance</w:t>
      </w:r>
      <w:r w:rsidRPr="00762107">
        <w:rPr>
          <w:rFonts w:ascii="Times New Roman" w:eastAsia="Times New Roman" w:hAnsi="Times New Roman" w:cs="Times New Roman"/>
          <w:sz w:val="24"/>
          <w:szCs w:val="24"/>
        </w:rPr>
        <w:t xml:space="preserve"> individu secara langsung. </w:t>
      </w:r>
    </w:p>
    <w:p w:rsidR="00FB7598" w:rsidRPr="00762107" w:rsidRDefault="00FB7598" w:rsidP="003A5B1D">
      <w:pPr>
        <w:numPr>
          <w:ilvl w:val="0"/>
          <w:numId w:val="17"/>
        </w:numPr>
        <w:tabs>
          <w:tab w:val="clear" w:pos="1560"/>
        </w:tabs>
        <w:spacing w:after="0" w:line="360" w:lineRule="auto"/>
        <w:ind w:left="426" w:hanging="426"/>
        <w:jc w:val="both"/>
        <w:rPr>
          <w:rFonts w:ascii="Times New Roman" w:eastAsia="Times New Roman" w:hAnsi="Times New Roman" w:cs="Times New Roman"/>
          <w:sz w:val="24"/>
          <w:szCs w:val="24"/>
        </w:rPr>
      </w:pPr>
      <w:r w:rsidRPr="00762107">
        <w:rPr>
          <w:rFonts w:ascii="Times New Roman" w:eastAsia="Times New Roman" w:hAnsi="Times New Roman" w:cs="Times New Roman"/>
          <w:i/>
          <w:sz w:val="24"/>
          <w:szCs w:val="24"/>
        </w:rPr>
        <w:t>Antonacopoulou, E. and Fitz Gerald, L. (1996)</w:t>
      </w:r>
      <w:r w:rsidRPr="00762107">
        <w:rPr>
          <w:rFonts w:ascii="Times New Roman" w:eastAsia="Times New Roman" w:hAnsi="Times New Roman" w:cs="Times New Roman"/>
          <w:sz w:val="24"/>
          <w:szCs w:val="24"/>
        </w:rPr>
        <w:t xml:space="preserve"> menyebutkan kompetensi terdiri dari sifat-sifat unik setiap individu yang diekspresikan dalam proses interaksi dengan pihak lain dalam konteks sosial, jadi tidak hanya terbatas pada pengetahuan dan skill yang spesifik atau standar kinerja yang diharapkan dan perilaku yang diperlihatkan. Jadi kompetensi mencakup sikap, persepsi dan emosi serta menekankan pada faktor interaksi personal dan sosial.</w:t>
      </w:r>
    </w:p>
    <w:p w:rsidR="00FB7598" w:rsidRPr="00762107" w:rsidRDefault="00FB7598" w:rsidP="003A5B1D">
      <w:pPr>
        <w:numPr>
          <w:ilvl w:val="0"/>
          <w:numId w:val="17"/>
        </w:numPr>
        <w:tabs>
          <w:tab w:val="clear" w:pos="1560"/>
        </w:tabs>
        <w:spacing w:after="0" w:line="360" w:lineRule="auto"/>
        <w:ind w:left="426" w:hanging="426"/>
        <w:jc w:val="both"/>
        <w:rPr>
          <w:rFonts w:ascii="Times New Roman" w:eastAsia="Times New Roman" w:hAnsi="Times New Roman" w:cs="Times New Roman"/>
          <w:sz w:val="24"/>
          <w:szCs w:val="24"/>
        </w:rPr>
      </w:pPr>
      <w:r w:rsidRPr="00762107">
        <w:rPr>
          <w:rFonts w:ascii="Times New Roman" w:eastAsia="Times New Roman" w:hAnsi="Times New Roman" w:cs="Times New Roman"/>
          <w:i/>
          <w:sz w:val="24"/>
          <w:szCs w:val="24"/>
        </w:rPr>
        <w:t>Mc Connell (1998)</w:t>
      </w:r>
      <w:r w:rsidRPr="00762107">
        <w:rPr>
          <w:rFonts w:ascii="Times New Roman" w:eastAsia="Times New Roman" w:hAnsi="Times New Roman" w:cs="Times New Roman"/>
          <w:sz w:val="24"/>
          <w:szCs w:val="24"/>
        </w:rPr>
        <w:t xml:space="preserve"> menyampaikan dua istilah kompetensi yang sering digunakan yaitu </w:t>
      </w:r>
      <w:r w:rsidRPr="00520A2E">
        <w:rPr>
          <w:rFonts w:ascii="Times New Roman" w:eastAsia="Times New Roman" w:hAnsi="Times New Roman" w:cs="Times New Roman"/>
          <w:i/>
          <w:sz w:val="24"/>
          <w:szCs w:val="24"/>
        </w:rPr>
        <w:t>competence</w:t>
      </w:r>
      <w:r w:rsidRPr="00762107">
        <w:rPr>
          <w:rFonts w:ascii="Times New Roman" w:eastAsia="Times New Roman" w:hAnsi="Times New Roman" w:cs="Times New Roman"/>
          <w:sz w:val="24"/>
          <w:szCs w:val="24"/>
        </w:rPr>
        <w:t xml:space="preserve"> dan </w:t>
      </w:r>
      <w:r w:rsidRPr="00520A2E">
        <w:rPr>
          <w:rFonts w:ascii="Times New Roman" w:eastAsia="Times New Roman" w:hAnsi="Times New Roman" w:cs="Times New Roman"/>
          <w:i/>
          <w:sz w:val="24"/>
          <w:szCs w:val="24"/>
        </w:rPr>
        <w:t>competency</w:t>
      </w:r>
      <w:r w:rsidRPr="00762107">
        <w:rPr>
          <w:rFonts w:ascii="Times New Roman" w:eastAsia="Times New Roman" w:hAnsi="Times New Roman" w:cs="Times New Roman"/>
          <w:sz w:val="24"/>
          <w:szCs w:val="24"/>
        </w:rPr>
        <w:t xml:space="preserve"> dimana keduanya bukanlah sinonim. </w:t>
      </w:r>
      <w:r w:rsidRPr="00520A2E">
        <w:rPr>
          <w:rFonts w:ascii="Times New Roman" w:eastAsia="Times New Roman" w:hAnsi="Times New Roman" w:cs="Times New Roman"/>
          <w:i/>
          <w:sz w:val="24"/>
          <w:szCs w:val="24"/>
        </w:rPr>
        <w:t>Competence</w:t>
      </w:r>
      <w:r w:rsidRPr="00762107">
        <w:rPr>
          <w:rFonts w:ascii="Times New Roman" w:eastAsia="Times New Roman" w:hAnsi="Times New Roman" w:cs="Times New Roman"/>
          <w:sz w:val="24"/>
          <w:szCs w:val="24"/>
        </w:rPr>
        <w:t xml:space="preserve"> maksudnya kemampuan potensial, kesanggupan menjalankan fungsi pada suatu situasi, sedangkan </w:t>
      </w:r>
      <w:r w:rsidRPr="00520A2E">
        <w:rPr>
          <w:rFonts w:ascii="Times New Roman" w:eastAsia="Times New Roman" w:hAnsi="Times New Roman" w:cs="Times New Roman"/>
          <w:i/>
          <w:sz w:val="24"/>
          <w:szCs w:val="24"/>
        </w:rPr>
        <w:t>competency</w:t>
      </w:r>
      <w:r w:rsidRPr="00762107">
        <w:rPr>
          <w:rFonts w:ascii="Times New Roman" w:eastAsia="Times New Roman" w:hAnsi="Times New Roman" w:cs="Times New Roman"/>
          <w:sz w:val="24"/>
          <w:szCs w:val="24"/>
        </w:rPr>
        <w:t xml:space="preserve"> fokus pada kinerja aktual seseorang dalam suatu situasi. Jadi </w:t>
      </w:r>
      <w:r w:rsidRPr="00520A2E">
        <w:rPr>
          <w:rFonts w:ascii="Times New Roman" w:eastAsia="Times New Roman" w:hAnsi="Times New Roman" w:cs="Times New Roman"/>
          <w:i/>
          <w:sz w:val="24"/>
          <w:szCs w:val="24"/>
        </w:rPr>
        <w:t>competence</w:t>
      </w:r>
      <w:r w:rsidRPr="00762107">
        <w:rPr>
          <w:rFonts w:ascii="Times New Roman" w:eastAsia="Times New Roman" w:hAnsi="Times New Roman" w:cs="Times New Roman"/>
          <w:sz w:val="24"/>
          <w:szCs w:val="24"/>
        </w:rPr>
        <w:t xml:space="preserve"> dibutuhkan sebelum mencapai </w:t>
      </w:r>
      <w:r w:rsidRPr="00520A2E">
        <w:rPr>
          <w:rFonts w:ascii="Times New Roman" w:eastAsia="Times New Roman" w:hAnsi="Times New Roman" w:cs="Times New Roman"/>
          <w:i/>
          <w:sz w:val="24"/>
          <w:szCs w:val="24"/>
        </w:rPr>
        <w:t>competency</w:t>
      </w:r>
      <w:r w:rsidRPr="00762107">
        <w:rPr>
          <w:rFonts w:ascii="Times New Roman" w:eastAsia="Times New Roman" w:hAnsi="Times New Roman" w:cs="Times New Roman"/>
          <w:sz w:val="24"/>
          <w:szCs w:val="24"/>
        </w:rPr>
        <w:t xml:space="preserve">. </w:t>
      </w:r>
    </w:p>
    <w:p w:rsidR="00FB7598" w:rsidRPr="00762107" w:rsidRDefault="00FB7598" w:rsidP="003A5B1D">
      <w:pPr>
        <w:numPr>
          <w:ilvl w:val="0"/>
          <w:numId w:val="17"/>
        </w:numPr>
        <w:tabs>
          <w:tab w:val="clear" w:pos="1560"/>
        </w:tabs>
        <w:spacing w:after="0" w:line="360" w:lineRule="auto"/>
        <w:ind w:left="426" w:hanging="426"/>
        <w:jc w:val="both"/>
        <w:rPr>
          <w:rFonts w:ascii="Times New Roman" w:eastAsia="Times New Roman" w:hAnsi="Times New Roman" w:cs="Times New Roman"/>
          <w:sz w:val="24"/>
          <w:szCs w:val="24"/>
        </w:rPr>
      </w:pPr>
      <w:r w:rsidRPr="00762107">
        <w:rPr>
          <w:rFonts w:ascii="Times New Roman" w:eastAsia="Times New Roman" w:hAnsi="Times New Roman" w:cs="Times New Roman"/>
          <w:i/>
          <w:sz w:val="24"/>
          <w:szCs w:val="24"/>
        </w:rPr>
        <w:t>Prahalad dan Hamel (1990)</w:t>
      </w:r>
      <w:r w:rsidRPr="00762107">
        <w:rPr>
          <w:rFonts w:ascii="Times New Roman" w:eastAsia="Times New Roman" w:hAnsi="Times New Roman" w:cs="Times New Roman"/>
          <w:sz w:val="24"/>
          <w:szCs w:val="24"/>
        </w:rPr>
        <w:t xml:space="preserve"> merupakan sekumpulan sumber daya dan kemampuan (aset-aset) organisasi yang memiliki keunikan tinggi yang diperlukan untuk mencapai tujuan-tujuan organisasi; dimana keunikan ini sulit untuk ditiru. </w:t>
      </w:r>
    </w:p>
    <w:p w:rsidR="00FB7598" w:rsidRPr="00762107" w:rsidRDefault="00FB7598" w:rsidP="003A5B1D">
      <w:pPr>
        <w:spacing w:after="0" w:line="360" w:lineRule="auto"/>
        <w:ind w:firstLine="567"/>
        <w:jc w:val="both"/>
        <w:rPr>
          <w:rFonts w:ascii="Times New Roman" w:eastAsia="Times New Roman" w:hAnsi="Times New Roman" w:cs="Times New Roman"/>
          <w:sz w:val="24"/>
          <w:szCs w:val="24"/>
        </w:rPr>
      </w:pPr>
      <w:r w:rsidRPr="00762107">
        <w:rPr>
          <w:rFonts w:ascii="Times New Roman" w:eastAsia="Times New Roman" w:hAnsi="Times New Roman" w:cs="Times New Roman"/>
          <w:sz w:val="24"/>
          <w:szCs w:val="24"/>
        </w:rPr>
        <w:t xml:space="preserve">Lebih lanjut </w:t>
      </w:r>
      <w:r w:rsidRPr="00762107">
        <w:rPr>
          <w:rFonts w:ascii="Times New Roman" w:eastAsia="Times New Roman" w:hAnsi="Times New Roman" w:cs="Times New Roman"/>
          <w:i/>
          <w:sz w:val="24"/>
          <w:szCs w:val="24"/>
        </w:rPr>
        <w:t>Spencer (1993:15)</w:t>
      </w:r>
      <w:r w:rsidRPr="00762107">
        <w:rPr>
          <w:rFonts w:ascii="Times New Roman" w:eastAsia="Times New Roman" w:hAnsi="Times New Roman" w:cs="Times New Roman"/>
          <w:sz w:val="24"/>
          <w:szCs w:val="24"/>
        </w:rPr>
        <w:t xml:space="preserve"> menguraikan bahwa kompetensi dapat diklasifikasikan dari berbagai sudut </w:t>
      </w:r>
      <w:proofErr w:type="gramStart"/>
      <w:r w:rsidRPr="00762107">
        <w:rPr>
          <w:rFonts w:ascii="Times New Roman" w:eastAsia="Times New Roman" w:hAnsi="Times New Roman" w:cs="Times New Roman"/>
          <w:sz w:val="24"/>
          <w:szCs w:val="24"/>
        </w:rPr>
        <w:t>padang</w:t>
      </w:r>
      <w:proofErr w:type="gramEnd"/>
      <w:r w:rsidRPr="00762107">
        <w:rPr>
          <w:rFonts w:ascii="Times New Roman" w:eastAsia="Times New Roman" w:hAnsi="Times New Roman" w:cs="Times New Roman"/>
          <w:sz w:val="24"/>
          <w:szCs w:val="24"/>
        </w:rPr>
        <w:t xml:space="preserve"> yang berbeda. </w:t>
      </w:r>
      <w:proofErr w:type="gramStart"/>
      <w:r w:rsidRPr="00762107">
        <w:rPr>
          <w:rFonts w:ascii="Times New Roman" w:eastAsia="Times New Roman" w:hAnsi="Times New Roman" w:cs="Times New Roman"/>
          <w:sz w:val="24"/>
          <w:szCs w:val="24"/>
        </w:rPr>
        <w:t>Definisi kompetensi diperluas dan bersifat lebih umum, dimana menurut substansinya, kompetensi bisa dibagi menjadi dua kelompok besar, yaitu kompetensi umum (</w:t>
      </w:r>
      <w:r w:rsidRPr="00762107">
        <w:rPr>
          <w:rFonts w:ascii="Times New Roman" w:eastAsia="Times New Roman" w:hAnsi="Times New Roman" w:cs="Times New Roman"/>
          <w:i/>
          <w:sz w:val="24"/>
          <w:szCs w:val="24"/>
        </w:rPr>
        <w:t>generic competencies atau soft competencies</w:t>
      </w:r>
      <w:r w:rsidRPr="00762107">
        <w:rPr>
          <w:rFonts w:ascii="Times New Roman" w:eastAsia="Times New Roman" w:hAnsi="Times New Roman" w:cs="Times New Roman"/>
          <w:sz w:val="24"/>
          <w:szCs w:val="24"/>
        </w:rPr>
        <w:t>) dan kompetensi bidang (</w:t>
      </w:r>
      <w:r w:rsidRPr="00762107">
        <w:rPr>
          <w:rFonts w:ascii="Times New Roman" w:eastAsia="Times New Roman" w:hAnsi="Times New Roman" w:cs="Times New Roman"/>
          <w:i/>
          <w:sz w:val="24"/>
          <w:szCs w:val="24"/>
        </w:rPr>
        <w:t>hard competencies</w:t>
      </w:r>
      <w:r w:rsidRPr="00762107">
        <w:rPr>
          <w:rFonts w:ascii="Times New Roman" w:eastAsia="Times New Roman" w:hAnsi="Times New Roman" w:cs="Times New Roman"/>
          <w:sz w:val="24"/>
          <w:szCs w:val="24"/>
        </w:rPr>
        <w:t>).</w:t>
      </w:r>
      <w:proofErr w:type="gramEnd"/>
    </w:p>
    <w:p w:rsidR="00FB7598" w:rsidRPr="00762107" w:rsidRDefault="00FB7598" w:rsidP="003A5B1D">
      <w:pPr>
        <w:spacing w:after="0" w:line="360" w:lineRule="auto"/>
        <w:ind w:firstLine="567"/>
        <w:jc w:val="both"/>
        <w:rPr>
          <w:rFonts w:ascii="Times New Roman" w:eastAsia="Times New Roman" w:hAnsi="Times New Roman" w:cs="Times New Roman"/>
          <w:sz w:val="24"/>
          <w:szCs w:val="24"/>
        </w:rPr>
      </w:pPr>
      <w:r w:rsidRPr="00762107">
        <w:rPr>
          <w:rFonts w:ascii="Times New Roman" w:eastAsia="Times New Roman" w:hAnsi="Times New Roman" w:cs="Times New Roman"/>
          <w:sz w:val="24"/>
          <w:szCs w:val="24"/>
        </w:rPr>
        <w:t xml:space="preserve">Sebagai karakteristik individu yang melekat, </w:t>
      </w:r>
      <w:r w:rsidRPr="00762107">
        <w:rPr>
          <w:rFonts w:ascii="Times New Roman" w:eastAsia="Times New Roman" w:hAnsi="Times New Roman" w:cs="Times New Roman"/>
          <w:i/>
          <w:sz w:val="24"/>
          <w:szCs w:val="24"/>
        </w:rPr>
        <w:t>Spencer (1993:9-23)</w:t>
      </w:r>
      <w:r w:rsidRPr="00762107">
        <w:rPr>
          <w:rFonts w:ascii="Times New Roman" w:eastAsia="Times New Roman" w:hAnsi="Times New Roman" w:cs="Times New Roman"/>
          <w:sz w:val="24"/>
          <w:szCs w:val="24"/>
        </w:rPr>
        <w:t xml:space="preserve"> mengemukakan kompetensi dapat bersumber dari </w:t>
      </w:r>
      <w:proofErr w:type="gramStart"/>
      <w:r w:rsidRPr="00762107">
        <w:rPr>
          <w:rFonts w:ascii="Times New Roman" w:eastAsia="Times New Roman" w:hAnsi="Times New Roman" w:cs="Times New Roman"/>
          <w:sz w:val="24"/>
          <w:szCs w:val="24"/>
        </w:rPr>
        <w:t>lima</w:t>
      </w:r>
      <w:proofErr w:type="gramEnd"/>
      <w:r w:rsidRPr="00762107">
        <w:rPr>
          <w:rFonts w:ascii="Times New Roman" w:eastAsia="Times New Roman" w:hAnsi="Times New Roman" w:cs="Times New Roman"/>
          <w:sz w:val="24"/>
          <w:szCs w:val="24"/>
        </w:rPr>
        <w:t xml:space="preserve"> jenis sumber kompetensi yang berbeda, yaitu:  </w:t>
      </w:r>
    </w:p>
    <w:p w:rsidR="00FB7598" w:rsidRPr="00762107" w:rsidRDefault="00FB7598" w:rsidP="003A5B1D">
      <w:pPr>
        <w:numPr>
          <w:ilvl w:val="0"/>
          <w:numId w:val="16"/>
        </w:numPr>
        <w:tabs>
          <w:tab w:val="clear" w:pos="1800"/>
        </w:tabs>
        <w:spacing w:after="0" w:line="360" w:lineRule="auto"/>
        <w:ind w:left="540" w:hanging="540"/>
        <w:jc w:val="both"/>
        <w:rPr>
          <w:rFonts w:ascii="Times New Roman" w:eastAsia="Times New Roman" w:hAnsi="Times New Roman" w:cs="Times New Roman"/>
          <w:sz w:val="24"/>
          <w:szCs w:val="24"/>
        </w:rPr>
      </w:pPr>
      <w:r w:rsidRPr="00762107">
        <w:rPr>
          <w:rFonts w:ascii="Times New Roman" w:eastAsia="Times New Roman" w:hAnsi="Times New Roman" w:cs="Times New Roman"/>
          <w:sz w:val="24"/>
          <w:szCs w:val="24"/>
        </w:rPr>
        <w:lastRenderedPageBreak/>
        <w:t xml:space="preserve">Motif. Sesuatu yang secara konsisten menjadi dorongan, pikiran atau keinginan seseorang yang menyebabkan munculnya suatu tindakan. Motif </w:t>
      </w:r>
      <w:proofErr w:type="gramStart"/>
      <w:r w:rsidRPr="00762107">
        <w:rPr>
          <w:rFonts w:ascii="Times New Roman" w:eastAsia="Times New Roman" w:hAnsi="Times New Roman" w:cs="Times New Roman"/>
          <w:sz w:val="24"/>
          <w:szCs w:val="24"/>
        </w:rPr>
        <w:t>akan</w:t>
      </w:r>
      <w:proofErr w:type="gramEnd"/>
      <w:r w:rsidRPr="00762107">
        <w:rPr>
          <w:rFonts w:ascii="Times New Roman" w:eastAsia="Times New Roman" w:hAnsi="Times New Roman" w:cs="Times New Roman"/>
          <w:sz w:val="24"/>
          <w:szCs w:val="24"/>
        </w:rPr>
        <w:t xml:space="preserve"> mengarahkan dan menyeleksi sikap menjadi tindakan atau mewujudkan tujuan sehingga berbeda dari yang lain. </w:t>
      </w:r>
    </w:p>
    <w:p w:rsidR="00FB7598" w:rsidRPr="00762107" w:rsidRDefault="00FB7598" w:rsidP="003A5B1D">
      <w:pPr>
        <w:numPr>
          <w:ilvl w:val="0"/>
          <w:numId w:val="16"/>
        </w:numPr>
        <w:tabs>
          <w:tab w:val="clear" w:pos="1800"/>
        </w:tabs>
        <w:spacing w:after="0" w:line="360" w:lineRule="auto"/>
        <w:ind w:left="540" w:hanging="540"/>
        <w:jc w:val="both"/>
        <w:rPr>
          <w:rFonts w:ascii="Times New Roman" w:eastAsia="Times New Roman" w:hAnsi="Times New Roman" w:cs="Times New Roman"/>
          <w:sz w:val="24"/>
          <w:szCs w:val="24"/>
        </w:rPr>
      </w:pPr>
      <w:r w:rsidRPr="00762107">
        <w:rPr>
          <w:rFonts w:ascii="Times New Roman" w:eastAsia="Times New Roman" w:hAnsi="Times New Roman" w:cs="Times New Roman"/>
          <w:sz w:val="24"/>
          <w:szCs w:val="24"/>
        </w:rPr>
        <w:t>Karakter (</w:t>
      </w:r>
      <w:r w:rsidRPr="00762107">
        <w:rPr>
          <w:rFonts w:ascii="Times New Roman" w:eastAsia="Times New Roman" w:hAnsi="Times New Roman" w:cs="Times New Roman"/>
          <w:i/>
          <w:sz w:val="24"/>
          <w:szCs w:val="24"/>
        </w:rPr>
        <w:t>trait</w:t>
      </w:r>
      <w:r w:rsidRPr="00762107">
        <w:rPr>
          <w:rFonts w:ascii="Times New Roman" w:eastAsia="Times New Roman" w:hAnsi="Times New Roman" w:cs="Times New Roman"/>
          <w:sz w:val="24"/>
          <w:szCs w:val="24"/>
        </w:rPr>
        <w:t xml:space="preserve">) dan unsur bawaan. Karakter dan bawaan seseorang dapat mempengaruhi prestasi di tempat kerja. Karakter dan unsur bawaan ini dapat berupa bawaan fisik (seperti postur atletis, </w:t>
      </w:r>
      <w:proofErr w:type="gramStart"/>
      <w:r w:rsidRPr="00762107">
        <w:rPr>
          <w:rFonts w:ascii="Times New Roman" w:eastAsia="Times New Roman" w:hAnsi="Times New Roman" w:cs="Times New Roman"/>
          <w:sz w:val="24"/>
          <w:szCs w:val="24"/>
        </w:rPr>
        <w:t>penglihatan  yang</w:t>
      </w:r>
      <w:proofErr w:type="gramEnd"/>
      <w:r w:rsidRPr="00762107">
        <w:rPr>
          <w:rFonts w:ascii="Times New Roman" w:eastAsia="Times New Roman" w:hAnsi="Times New Roman" w:cs="Times New Roman"/>
          <w:sz w:val="24"/>
          <w:szCs w:val="24"/>
        </w:rPr>
        <w:t xml:space="preserve"> baik), maupun bawaan sifat yang lebih kompleks yang dimiliki seseorang sebagai karakter, seperti kemampuan mengendalikan emosi, perhatian terhadap hal yang sangat detail, dan sebagainya. </w:t>
      </w:r>
    </w:p>
    <w:p w:rsidR="00FB7598" w:rsidRPr="00762107" w:rsidRDefault="00FB7598" w:rsidP="003A5B1D">
      <w:pPr>
        <w:numPr>
          <w:ilvl w:val="0"/>
          <w:numId w:val="16"/>
        </w:numPr>
        <w:tabs>
          <w:tab w:val="clear" w:pos="1800"/>
        </w:tabs>
        <w:spacing w:after="0" w:line="360" w:lineRule="auto"/>
        <w:ind w:left="540" w:hanging="540"/>
        <w:jc w:val="both"/>
        <w:rPr>
          <w:rFonts w:ascii="Times New Roman" w:eastAsia="Times New Roman" w:hAnsi="Times New Roman" w:cs="Times New Roman"/>
          <w:sz w:val="24"/>
          <w:szCs w:val="24"/>
        </w:rPr>
      </w:pPr>
      <w:r w:rsidRPr="00762107">
        <w:rPr>
          <w:rFonts w:ascii="Times New Roman" w:eastAsia="Times New Roman" w:hAnsi="Times New Roman" w:cs="Times New Roman"/>
          <w:sz w:val="24"/>
          <w:szCs w:val="24"/>
        </w:rPr>
        <w:t>Konsep diri (</w:t>
      </w:r>
      <w:r w:rsidRPr="00762107">
        <w:rPr>
          <w:rFonts w:ascii="Times New Roman" w:eastAsia="Times New Roman" w:hAnsi="Times New Roman" w:cs="Times New Roman"/>
          <w:i/>
          <w:sz w:val="24"/>
          <w:szCs w:val="24"/>
        </w:rPr>
        <w:t>self-concept</w:t>
      </w:r>
      <w:r w:rsidRPr="00762107">
        <w:rPr>
          <w:rFonts w:ascii="Times New Roman" w:eastAsia="Times New Roman" w:hAnsi="Times New Roman" w:cs="Times New Roman"/>
          <w:sz w:val="24"/>
          <w:szCs w:val="24"/>
        </w:rPr>
        <w:t xml:space="preserve">). Konsep diri seseorang mencakup gambaran atas diri sendiri, sikap dan nilai-nilai yang diyakininya. Misalnya, seseorang yang memiliki rasa percaya diri yang tinggi menggambarkan dirinya sendiri sebagai orang yang dapat mencapai sesuatu yang diharapkan, yang menurutnya, baik dalam berbagai situasi, baik situasi sulit maupun mudah. </w:t>
      </w:r>
    </w:p>
    <w:p w:rsidR="00FB7598" w:rsidRPr="00762107" w:rsidRDefault="00FB7598" w:rsidP="003A5B1D">
      <w:pPr>
        <w:numPr>
          <w:ilvl w:val="0"/>
          <w:numId w:val="16"/>
        </w:numPr>
        <w:tabs>
          <w:tab w:val="clear" w:pos="1800"/>
        </w:tabs>
        <w:spacing w:after="0" w:line="360" w:lineRule="auto"/>
        <w:ind w:left="540" w:hanging="540"/>
        <w:jc w:val="both"/>
        <w:rPr>
          <w:rFonts w:ascii="Times New Roman" w:eastAsia="Times New Roman" w:hAnsi="Times New Roman" w:cs="Times New Roman"/>
          <w:sz w:val="24"/>
          <w:szCs w:val="24"/>
        </w:rPr>
      </w:pPr>
      <w:r w:rsidRPr="00762107">
        <w:rPr>
          <w:rFonts w:ascii="Times New Roman" w:eastAsia="Times New Roman" w:hAnsi="Times New Roman" w:cs="Times New Roman"/>
          <w:sz w:val="24"/>
          <w:szCs w:val="24"/>
        </w:rPr>
        <w:t>Pengetahuan (</w:t>
      </w:r>
      <w:r w:rsidRPr="00762107">
        <w:rPr>
          <w:rFonts w:ascii="Times New Roman" w:eastAsia="Times New Roman" w:hAnsi="Times New Roman" w:cs="Times New Roman"/>
          <w:i/>
          <w:sz w:val="24"/>
          <w:szCs w:val="24"/>
        </w:rPr>
        <w:t>knowledge</w:t>
      </w:r>
      <w:r w:rsidRPr="00762107">
        <w:rPr>
          <w:rFonts w:ascii="Times New Roman" w:eastAsia="Times New Roman" w:hAnsi="Times New Roman" w:cs="Times New Roman"/>
          <w:sz w:val="24"/>
          <w:szCs w:val="24"/>
        </w:rPr>
        <w:t xml:space="preserve">). Pengetahuan mencerminkan informasi yang dimiliki seseorang pada area disiplin yang tertentu yang spesifik. Nilai akademis atau indeks prestasi akademis seringkali kurang bermanfaat untuk memprediksi performansi di tempat kerja, karena sulitnya mengukur kebutuhan pengetahuan dan keahlian yang secara nyata digunakan dalam pekerjaan. Pengetahuan dapat memprediksikan </w:t>
      </w:r>
      <w:proofErr w:type="gramStart"/>
      <w:r w:rsidRPr="00762107">
        <w:rPr>
          <w:rFonts w:ascii="Times New Roman" w:eastAsia="Times New Roman" w:hAnsi="Times New Roman" w:cs="Times New Roman"/>
          <w:sz w:val="24"/>
          <w:szCs w:val="24"/>
        </w:rPr>
        <w:t>apa</w:t>
      </w:r>
      <w:proofErr w:type="gramEnd"/>
      <w:r w:rsidRPr="00762107">
        <w:rPr>
          <w:rFonts w:ascii="Times New Roman" w:eastAsia="Times New Roman" w:hAnsi="Times New Roman" w:cs="Times New Roman"/>
          <w:sz w:val="24"/>
          <w:szCs w:val="24"/>
        </w:rPr>
        <w:t xml:space="preserve"> yang mampu dilakukan seseorang, bukan apa yang akan dilakukan. Hal ini disebabkan pengukuran tes pengetahuan lebih banyak menghafal, jika yang dipentingkan adalah kemampuan untuk mencari informasi. Ingatan mengenai fakta spesifik, tidak lebih penting daripada pengetahuan mengenai fakta yang relevan, terhadap masalah spesifik dan pengetahuan tentang sumber informasi di mana mencarinya ketika diperlukan. Tes pengetahuan juga sangat tergantung situasi responden. Tes tersebut mengukur kemampuan memilih alternatif pilihan, yang </w:t>
      </w:r>
      <w:r w:rsidRPr="00762107">
        <w:rPr>
          <w:rFonts w:ascii="Times New Roman" w:eastAsia="Times New Roman" w:hAnsi="Times New Roman" w:cs="Times New Roman"/>
          <w:sz w:val="24"/>
          <w:szCs w:val="24"/>
        </w:rPr>
        <w:lastRenderedPageBreak/>
        <w:t xml:space="preserve">merupakan respon yang benar, dan bukan untuk mengukur apakah seseorang dapat bereaksi sesuai dengan pengetahuan dasarnya. Mengetahui sesuatu yang benar tidaklah selalu menjamin </w:t>
      </w:r>
      <w:proofErr w:type="gramStart"/>
      <w:r w:rsidRPr="00762107">
        <w:rPr>
          <w:rFonts w:ascii="Times New Roman" w:eastAsia="Times New Roman" w:hAnsi="Times New Roman" w:cs="Times New Roman"/>
          <w:sz w:val="24"/>
          <w:szCs w:val="24"/>
        </w:rPr>
        <w:t>akan</w:t>
      </w:r>
      <w:proofErr w:type="gramEnd"/>
      <w:r w:rsidRPr="00762107">
        <w:rPr>
          <w:rFonts w:ascii="Times New Roman" w:eastAsia="Times New Roman" w:hAnsi="Times New Roman" w:cs="Times New Roman"/>
          <w:sz w:val="24"/>
          <w:szCs w:val="24"/>
        </w:rPr>
        <w:t xml:space="preserve"> melakukan sesuatu yang benar. </w:t>
      </w:r>
    </w:p>
    <w:p w:rsidR="00FB7598" w:rsidRPr="00762107" w:rsidRDefault="00FB7598" w:rsidP="003A5B1D">
      <w:pPr>
        <w:numPr>
          <w:ilvl w:val="0"/>
          <w:numId w:val="16"/>
        </w:numPr>
        <w:tabs>
          <w:tab w:val="clear" w:pos="1800"/>
        </w:tabs>
        <w:spacing w:after="0" w:line="360" w:lineRule="auto"/>
        <w:ind w:left="540" w:hanging="540"/>
        <w:jc w:val="both"/>
        <w:rPr>
          <w:rFonts w:ascii="Times New Roman" w:eastAsia="Times New Roman" w:hAnsi="Times New Roman" w:cs="Times New Roman"/>
          <w:sz w:val="24"/>
          <w:szCs w:val="24"/>
        </w:rPr>
      </w:pPr>
      <w:r w:rsidRPr="00762107">
        <w:rPr>
          <w:rFonts w:ascii="Times New Roman" w:eastAsia="Times New Roman" w:hAnsi="Times New Roman" w:cs="Times New Roman"/>
          <w:sz w:val="24"/>
          <w:szCs w:val="24"/>
        </w:rPr>
        <w:t>Keterampilan. Kemampuan untuk melakukan aktivitas fisik dan mental. Kompetensi keterampilan mental atau kognitif meliputi pemikiran analitis (memproses pengetahuan atau data, menentukan sebab dan pengaruh, mengorganisasi data dan rencana) serta pemikiran konseptual (pengenalan pola data yang kompleks).</w:t>
      </w:r>
    </w:p>
    <w:p w:rsidR="00FB7598" w:rsidRPr="00762107" w:rsidRDefault="00FB7598" w:rsidP="003A5B1D">
      <w:pPr>
        <w:spacing w:after="0" w:line="360" w:lineRule="auto"/>
        <w:ind w:firstLine="567"/>
        <w:jc w:val="both"/>
        <w:rPr>
          <w:rFonts w:ascii="Times New Roman" w:eastAsia="Times New Roman" w:hAnsi="Times New Roman" w:cs="Times New Roman"/>
          <w:sz w:val="24"/>
          <w:szCs w:val="24"/>
        </w:rPr>
      </w:pPr>
      <w:r w:rsidRPr="00762107">
        <w:rPr>
          <w:rFonts w:ascii="Times New Roman" w:eastAsia="Times New Roman" w:hAnsi="Times New Roman" w:cs="Times New Roman"/>
          <w:sz w:val="24"/>
          <w:szCs w:val="24"/>
        </w:rPr>
        <w:t xml:space="preserve">Sudut pandang </w:t>
      </w:r>
      <w:proofErr w:type="gramStart"/>
      <w:r w:rsidRPr="00762107">
        <w:rPr>
          <w:rFonts w:ascii="Times New Roman" w:eastAsia="Times New Roman" w:hAnsi="Times New Roman" w:cs="Times New Roman"/>
          <w:sz w:val="24"/>
          <w:szCs w:val="24"/>
        </w:rPr>
        <w:t>lain</w:t>
      </w:r>
      <w:proofErr w:type="gramEnd"/>
      <w:r w:rsidRPr="00762107">
        <w:rPr>
          <w:rFonts w:ascii="Times New Roman" w:eastAsia="Times New Roman" w:hAnsi="Times New Roman" w:cs="Times New Roman"/>
          <w:sz w:val="24"/>
          <w:szCs w:val="24"/>
        </w:rPr>
        <w:t xml:space="preserve"> dalam mengklasifikasikan kompetensi, dapat pula ditinjau dari tingkatan kompetensi dan efek tingkat kinerja yang ditimbulkannya. </w:t>
      </w:r>
      <w:proofErr w:type="gramStart"/>
      <w:r w:rsidRPr="00762107">
        <w:rPr>
          <w:rFonts w:ascii="Times New Roman" w:eastAsia="Times New Roman" w:hAnsi="Times New Roman" w:cs="Times New Roman"/>
          <w:sz w:val="24"/>
          <w:szCs w:val="24"/>
        </w:rPr>
        <w:t>Dalam klasifikasi ini, kompetensi dibedakan menjadi kompetensi minimum (</w:t>
      </w:r>
      <w:r w:rsidRPr="00762107">
        <w:rPr>
          <w:rFonts w:ascii="Times New Roman" w:eastAsia="Times New Roman" w:hAnsi="Times New Roman" w:cs="Times New Roman"/>
          <w:i/>
          <w:sz w:val="24"/>
          <w:szCs w:val="24"/>
        </w:rPr>
        <w:t>threshold competencies</w:t>
      </w:r>
      <w:r w:rsidRPr="00762107">
        <w:rPr>
          <w:rFonts w:ascii="Times New Roman" w:eastAsia="Times New Roman" w:hAnsi="Times New Roman" w:cs="Times New Roman"/>
          <w:sz w:val="24"/>
          <w:szCs w:val="24"/>
        </w:rPr>
        <w:t>) dan kompetensi pembeda individu dengan kinerja superior dan rata-rata (</w:t>
      </w:r>
      <w:r w:rsidRPr="00762107">
        <w:rPr>
          <w:rFonts w:ascii="Times New Roman" w:eastAsia="Times New Roman" w:hAnsi="Times New Roman" w:cs="Times New Roman"/>
          <w:i/>
          <w:sz w:val="24"/>
          <w:szCs w:val="24"/>
        </w:rPr>
        <w:t>differentiating competencies</w:t>
      </w:r>
      <w:r w:rsidRPr="00762107">
        <w:rPr>
          <w:rFonts w:ascii="Times New Roman" w:eastAsia="Times New Roman" w:hAnsi="Times New Roman" w:cs="Times New Roman"/>
          <w:sz w:val="24"/>
          <w:szCs w:val="24"/>
        </w:rPr>
        <w:t>).</w:t>
      </w:r>
      <w:proofErr w:type="gramEnd"/>
    </w:p>
    <w:p w:rsidR="00FB7598" w:rsidRPr="00762107" w:rsidRDefault="00FB7598" w:rsidP="003A5B1D">
      <w:pPr>
        <w:spacing w:after="0" w:line="360" w:lineRule="auto"/>
        <w:ind w:firstLine="567"/>
        <w:jc w:val="both"/>
        <w:rPr>
          <w:rFonts w:ascii="Times New Roman" w:eastAsia="Times New Roman" w:hAnsi="Times New Roman" w:cs="Times New Roman"/>
          <w:sz w:val="24"/>
          <w:szCs w:val="24"/>
        </w:rPr>
      </w:pPr>
      <w:proofErr w:type="gramStart"/>
      <w:r w:rsidRPr="00762107">
        <w:rPr>
          <w:rFonts w:ascii="Times New Roman" w:eastAsia="Times New Roman" w:hAnsi="Times New Roman" w:cs="Times New Roman"/>
          <w:sz w:val="24"/>
          <w:szCs w:val="24"/>
        </w:rPr>
        <w:t>Kompetensi minimum, menunjukkan suatu tingkat kompetensi/karakteristik penting yang dibutuhkan seseorang dalam pekerjaannya agar efektif, namun belum mengakibatkan individu tersebut memiliki performansi superior atau di atas rata-rata.Sedangkan kompetensi pembeda kinerja, merupakan tingkat kompetensi yang dapat membedakan performansi superior atau sukses dari yang rata-rata.</w:t>
      </w:r>
      <w:proofErr w:type="gramEnd"/>
    </w:p>
    <w:p w:rsidR="00FB7598" w:rsidRPr="00762107" w:rsidRDefault="00FB7598" w:rsidP="003A5B1D">
      <w:pPr>
        <w:tabs>
          <w:tab w:val="num" w:pos="840"/>
        </w:tabs>
        <w:spacing w:after="0" w:line="360" w:lineRule="auto"/>
        <w:ind w:firstLine="567"/>
        <w:jc w:val="both"/>
        <w:rPr>
          <w:rFonts w:ascii="Times New Roman" w:hAnsi="Times New Roman" w:cs="Times New Roman"/>
          <w:sz w:val="24"/>
          <w:szCs w:val="24"/>
        </w:rPr>
      </w:pPr>
      <w:r w:rsidRPr="00762107">
        <w:rPr>
          <w:rFonts w:ascii="Times New Roman" w:eastAsia="Times New Roman" w:hAnsi="Times New Roman" w:cs="Times New Roman"/>
          <w:sz w:val="24"/>
          <w:szCs w:val="24"/>
        </w:rPr>
        <w:t>Pada tingkat organisasi, kompetensi dapat pula diklasifikasikan menurut perannya dalam pencapaian visi misi, bisnis, strategi dan budaya perusahaan.Kompetensi dibedakan menurut kompetensi inti (</w:t>
      </w:r>
      <w:r w:rsidRPr="00762107">
        <w:rPr>
          <w:rFonts w:ascii="Times New Roman" w:eastAsia="Times New Roman" w:hAnsi="Times New Roman" w:cs="Times New Roman"/>
          <w:i/>
          <w:sz w:val="24"/>
          <w:szCs w:val="24"/>
        </w:rPr>
        <w:t>core competencies</w:t>
      </w:r>
      <w:r w:rsidRPr="00762107">
        <w:rPr>
          <w:rFonts w:ascii="Times New Roman" w:eastAsia="Times New Roman" w:hAnsi="Times New Roman" w:cs="Times New Roman"/>
          <w:sz w:val="24"/>
          <w:szCs w:val="24"/>
        </w:rPr>
        <w:t>) dan kompetensi pendukung (</w:t>
      </w:r>
      <w:r w:rsidRPr="00762107">
        <w:rPr>
          <w:rFonts w:ascii="Times New Roman" w:eastAsia="Times New Roman" w:hAnsi="Times New Roman" w:cs="Times New Roman"/>
          <w:i/>
          <w:sz w:val="24"/>
          <w:szCs w:val="24"/>
        </w:rPr>
        <w:t>supporting competencies</w:t>
      </w:r>
      <w:r w:rsidRPr="00762107">
        <w:rPr>
          <w:rFonts w:ascii="Times New Roman" w:eastAsia="Times New Roman" w:hAnsi="Times New Roman" w:cs="Times New Roman"/>
          <w:sz w:val="24"/>
          <w:szCs w:val="24"/>
        </w:rPr>
        <w:t xml:space="preserve">).Kompetensi inti diperlukan untuk mencapai visi-misi, bisnis, strategi dan budaya perusahaan.Kompetensi yang termasuk inti memiliki kontribusi dan keterkaitan yang jelas terhadap visi-misi, bisnis, strategi dan budaya perusahaan.Biasanya kelompok kompetensi ini diwajibkan untuk dimiliki oleh seluruh anggota perusahaan, karena diyakini memberikan nilai tambah dan meningkatkan kemampuan bersaing perusahaan. Misalnya, </w:t>
      </w:r>
      <w:r w:rsidRPr="00762107">
        <w:rPr>
          <w:rFonts w:ascii="Times New Roman" w:eastAsia="Times New Roman" w:hAnsi="Times New Roman" w:cs="Times New Roman"/>
          <w:sz w:val="24"/>
          <w:szCs w:val="24"/>
        </w:rPr>
        <w:lastRenderedPageBreak/>
        <w:t xml:space="preserve">sebuah perusahaan memiliki visi untuk “mengutamakan kepuasan pelanggan”, maka kompetensi </w:t>
      </w:r>
      <w:r w:rsidRPr="00762107">
        <w:rPr>
          <w:rFonts w:ascii="Times New Roman" w:eastAsia="Times New Roman" w:hAnsi="Times New Roman" w:cs="Times New Roman"/>
          <w:i/>
          <w:sz w:val="24"/>
          <w:szCs w:val="24"/>
        </w:rPr>
        <w:t xml:space="preserve">Costumer Service Orientation </w:t>
      </w:r>
      <w:r w:rsidRPr="00762107">
        <w:rPr>
          <w:rFonts w:ascii="Times New Roman" w:eastAsia="Times New Roman" w:hAnsi="Times New Roman" w:cs="Times New Roman"/>
          <w:sz w:val="24"/>
          <w:szCs w:val="24"/>
        </w:rPr>
        <w:t xml:space="preserve">(CSO) merupakan kompetensi yang diwajibkan untuk dimiliki oleh seluruh pegawainya. </w:t>
      </w:r>
      <w:proofErr w:type="gramStart"/>
      <w:r w:rsidRPr="00762107">
        <w:rPr>
          <w:rFonts w:ascii="Times New Roman" w:hAnsi="Times New Roman" w:cs="Times New Roman"/>
          <w:sz w:val="24"/>
          <w:szCs w:val="24"/>
        </w:rPr>
        <w:t>Sedangkan untuk kompetensi pendukung biasanya diperlukan oleh bagian atau unit organisasi perusahaan dalam menjaga kelancaran dan efektifitas operasional perusahaan.Bidang dan tingkat kompetensi pendukung biasanya spesifik untuk bagian atau organisasi perusahaan.</w:t>
      </w:r>
      <w:proofErr w:type="gramEnd"/>
    </w:p>
    <w:p w:rsidR="00FB7598" w:rsidRPr="00E64AED" w:rsidRDefault="00FB7598" w:rsidP="003A5B1D">
      <w:pPr>
        <w:pStyle w:val="ListParagraph"/>
        <w:spacing w:after="0" w:line="360" w:lineRule="auto"/>
        <w:ind w:left="1080"/>
        <w:jc w:val="both"/>
        <w:rPr>
          <w:rFonts w:ascii="Times New Roman" w:hAnsi="Times New Roman" w:cs="Times New Roman"/>
          <w:b/>
          <w:sz w:val="24"/>
          <w:szCs w:val="24"/>
        </w:rPr>
      </w:pPr>
    </w:p>
    <w:p w:rsidR="00FB7598" w:rsidRPr="00E64AED" w:rsidRDefault="00EF0629" w:rsidP="003A5B1D">
      <w:pPr>
        <w:pStyle w:val="ListParagraph"/>
        <w:numPr>
          <w:ilvl w:val="2"/>
          <w:numId w:val="1"/>
        </w:numPr>
        <w:spacing w:after="0" w:line="360" w:lineRule="auto"/>
        <w:jc w:val="both"/>
        <w:rPr>
          <w:rFonts w:ascii="Times New Roman" w:hAnsi="Times New Roman" w:cs="Times New Roman"/>
          <w:b/>
          <w:sz w:val="24"/>
          <w:szCs w:val="24"/>
        </w:rPr>
      </w:pPr>
      <w:r w:rsidRPr="00E64AED">
        <w:rPr>
          <w:rFonts w:ascii="Times New Roman" w:hAnsi="Times New Roman" w:cs="Times New Roman"/>
          <w:b/>
          <w:sz w:val="24"/>
          <w:szCs w:val="24"/>
        </w:rPr>
        <w:t xml:space="preserve">Dimensi Kompetensi Inti </w:t>
      </w:r>
    </w:p>
    <w:p w:rsidR="00FB7598" w:rsidRPr="00762107" w:rsidRDefault="00FB7598" w:rsidP="003A5B1D">
      <w:pPr>
        <w:tabs>
          <w:tab w:val="num" w:pos="840"/>
        </w:tabs>
        <w:spacing w:after="0" w:line="360" w:lineRule="auto"/>
        <w:ind w:firstLine="567"/>
        <w:jc w:val="both"/>
        <w:rPr>
          <w:rFonts w:ascii="Times New Roman" w:hAnsi="Times New Roman" w:cs="Times New Roman"/>
          <w:sz w:val="24"/>
          <w:szCs w:val="24"/>
        </w:rPr>
      </w:pPr>
      <w:r w:rsidRPr="00762107">
        <w:rPr>
          <w:rFonts w:ascii="Times New Roman" w:hAnsi="Times New Roman" w:cs="Times New Roman"/>
          <w:sz w:val="24"/>
          <w:szCs w:val="24"/>
        </w:rPr>
        <w:t xml:space="preserve">Dari hasil studi beberapa literatur tipe dimensi yang digunakan dalam kompetensi generik, antara lain: </w:t>
      </w:r>
    </w:p>
    <w:p w:rsidR="00FB7598" w:rsidRPr="00762107" w:rsidRDefault="00FB7598" w:rsidP="003A5B1D">
      <w:pPr>
        <w:numPr>
          <w:ilvl w:val="0"/>
          <w:numId w:val="18"/>
        </w:numPr>
        <w:tabs>
          <w:tab w:val="clear" w:pos="720"/>
          <w:tab w:val="num" w:pos="360"/>
        </w:tabs>
        <w:spacing w:after="0" w:line="360" w:lineRule="auto"/>
        <w:ind w:left="357" w:hanging="357"/>
        <w:jc w:val="both"/>
        <w:rPr>
          <w:rFonts w:ascii="Times New Roman" w:hAnsi="Times New Roman" w:cs="Times New Roman"/>
          <w:sz w:val="24"/>
          <w:szCs w:val="24"/>
        </w:rPr>
      </w:pPr>
      <w:r w:rsidRPr="00520A2E">
        <w:rPr>
          <w:rFonts w:ascii="Times New Roman" w:hAnsi="Times New Roman" w:cs="Times New Roman"/>
          <w:sz w:val="24"/>
          <w:szCs w:val="24"/>
        </w:rPr>
        <w:t>Intensitas atau Derajat Penyelesaian Kegiatan</w:t>
      </w:r>
      <w:r w:rsidRPr="00762107">
        <w:rPr>
          <w:rFonts w:ascii="Times New Roman" w:hAnsi="Times New Roman" w:cs="Times New Roman"/>
          <w:i/>
          <w:sz w:val="24"/>
          <w:szCs w:val="24"/>
        </w:rPr>
        <w:t xml:space="preserve"> (Intensity or Completeness of Action)</w:t>
      </w:r>
      <w:r w:rsidRPr="00762107">
        <w:rPr>
          <w:rFonts w:ascii="Times New Roman" w:hAnsi="Times New Roman" w:cs="Times New Roman"/>
          <w:sz w:val="24"/>
          <w:szCs w:val="24"/>
        </w:rPr>
        <w:t xml:space="preserve">. Dimensi ini merupakan skala utama kompetensi yang menggambarkan intensitas maksud dan terselesaikannya tindakan untuk merealisasikan maksud tersebut. </w:t>
      </w:r>
    </w:p>
    <w:p w:rsidR="00FB7598" w:rsidRPr="00762107" w:rsidRDefault="00FB7598" w:rsidP="003A5B1D">
      <w:pPr>
        <w:numPr>
          <w:ilvl w:val="0"/>
          <w:numId w:val="18"/>
        </w:numPr>
        <w:tabs>
          <w:tab w:val="clear" w:pos="720"/>
          <w:tab w:val="num" w:pos="360"/>
          <w:tab w:val="left" w:pos="1260"/>
        </w:tabs>
        <w:spacing w:after="0" w:line="360" w:lineRule="auto"/>
        <w:ind w:left="357" w:hanging="357"/>
        <w:jc w:val="both"/>
        <w:rPr>
          <w:rFonts w:ascii="Times New Roman" w:hAnsi="Times New Roman" w:cs="Times New Roman"/>
          <w:sz w:val="24"/>
          <w:szCs w:val="24"/>
        </w:rPr>
      </w:pPr>
      <w:r w:rsidRPr="00520A2E">
        <w:rPr>
          <w:rFonts w:ascii="Times New Roman" w:hAnsi="Times New Roman" w:cs="Times New Roman"/>
          <w:sz w:val="24"/>
          <w:szCs w:val="24"/>
        </w:rPr>
        <w:t>Besarnya Dampak</w:t>
      </w:r>
      <w:r w:rsidRPr="00762107">
        <w:rPr>
          <w:rFonts w:ascii="Times New Roman" w:hAnsi="Times New Roman" w:cs="Times New Roman"/>
          <w:i/>
          <w:sz w:val="24"/>
          <w:szCs w:val="24"/>
        </w:rPr>
        <w:t xml:space="preserve"> (Size of Impact)</w:t>
      </w:r>
      <w:r w:rsidRPr="00762107">
        <w:rPr>
          <w:rFonts w:ascii="Times New Roman" w:hAnsi="Times New Roman" w:cs="Times New Roman"/>
          <w:sz w:val="24"/>
          <w:szCs w:val="24"/>
        </w:rPr>
        <w:t xml:space="preserve">. Dimensi ini menggambarkan jumlah dan posisi orang yang terkena pengaruh/dampak, atau sejauh mana orang dipengaruhi. Dimensi ini juga menunjukkan lingkup masalah yang terlibat. Lingkup kerja dan level organisasi berpengaruh besar terhadap dimensi ini, dan </w:t>
      </w:r>
      <w:proofErr w:type="gramStart"/>
      <w:r w:rsidRPr="00762107">
        <w:rPr>
          <w:rFonts w:ascii="Times New Roman" w:hAnsi="Times New Roman" w:cs="Times New Roman"/>
          <w:sz w:val="24"/>
          <w:szCs w:val="24"/>
        </w:rPr>
        <w:t>akan</w:t>
      </w:r>
      <w:proofErr w:type="gramEnd"/>
      <w:r w:rsidRPr="00762107">
        <w:rPr>
          <w:rFonts w:ascii="Times New Roman" w:hAnsi="Times New Roman" w:cs="Times New Roman"/>
          <w:sz w:val="24"/>
          <w:szCs w:val="24"/>
        </w:rPr>
        <w:t xml:space="preserve"> lebih berguna jika membandingkan pekerjaan dari pada membandingkan individu dalam pekerjaan yang sama. </w:t>
      </w:r>
    </w:p>
    <w:p w:rsidR="00FB7598" w:rsidRPr="00762107" w:rsidRDefault="00FB7598" w:rsidP="003A5B1D">
      <w:pPr>
        <w:numPr>
          <w:ilvl w:val="0"/>
          <w:numId w:val="18"/>
        </w:numPr>
        <w:tabs>
          <w:tab w:val="clear" w:pos="720"/>
          <w:tab w:val="num" w:pos="360"/>
          <w:tab w:val="left" w:pos="1260"/>
        </w:tabs>
        <w:spacing w:after="0" w:line="360" w:lineRule="auto"/>
        <w:ind w:left="357" w:hanging="357"/>
        <w:jc w:val="both"/>
        <w:rPr>
          <w:rFonts w:ascii="Times New Roman" w:hAnsi="Times New Roman" w:cs="Times New Roman"/>
          <w:sz w:val="24"/>
          <w:szCs w:val="24"/>
        </w:rPr>
      </w:pPr>
      <w:r w:rsidRPr="00520A2E">
        <w:rPr>
          <w:rFonts w:ascii="Times New Roman" w:hAnsi="Times New Roman" w:cs="Times New Roman"/>
          <w:sz w:val="24"/>
          <w:szCs w:val="24"/>
        </w:rPr>
        <w:t xml:space="preserve">Kompleksitas </w:t>
      </w:r>
      <w:r w:rsidRPr="00762107">
        <w:rPr>
          <w:rFonts w:ascii="Times New Roman" w:hAnsi="Times New Roman" w:cs="Times New Roman"/>
          <w:i/>
          <w:sz w:val="24"/>
          <w:szCs w:val="24"/>
        </w:rPr>
        <w:t>(Compexity).</w:t>
      </w:r>
      <w:r w:rsidRPr="00762107">
        <w:rPr>
          <w:rFonts w:ascii="Times New Roman" w:hAnsi="Times New Roman" w:cs="Times New Roman"/>
          <w:sz w:val="24"/>
          <w:szCs w:val="24"/>
        </w:rPr>
        <w:t xml:space="preserve"> Dimensi kompleksitas merupakan skala utama pada beberapa kompetensi, terutama kompetensi pemikiran. </w:t>
      </w:r>
    </w:p>
    <w:p w:rsidR="00FB7598" w:rsidRPr="00762107" w:rsidRDefault="00FB7598" w:rsidP="003A5B1D">
      <w:pPr>
        <w:numPr>
          <w:ilvl w:val="0"/>
          <w:numId w:val="18"/>
        </w:numPr>
        <w:tabs>
          <w:tab w:val="clear" w:pos="720"/>
          <w:tab w:val="num" w:pos="360"/>
          <w:tab w:val="left" w:pos="1260"/>
          <w:tab w:val="left" w:pos="1800"/>
        </w:tabs>
        <w:spacing w:after="0" w:line="360" w:lineRule="auto"/>
        <w:ind w:left="357" w:hanging="357"/>
        <w:jc w:val="both"/>
        <w:rPr>
          <w:rFonts w:ascii="Times New Roman" w:hAnsi="Times New Roman" w:cs="Times New Roman"/>
          <w:sz w:val="24"/>
          <w:szCs w:val="24"/>
        </w:rPr>
      </w:pPr>
      <w:r w:rsidRPr="00520A2E">
        <w:rPr>
          <w:rFonts w:ascii="Times New Roman" w:hAnsi="Times New Roman" w:cs="Times New Roman"/>
          <w:sz w:val="24"/>
          <w:szCs w:val="24"/>
        </w:rPr>
        <w:t>Besarnya Usaha</w:t>
      </w:r>
      <w:r w:rsidRPr="00762107">
        <w:rPr>
          <w:rFonts w:ascii="Times New Roman" w:hAnsi="Times New Roman" w:cs="Times New Roman"/>
          <w:i/>
          <w:sz w:val="24"/>
          <w:szCs w:val="24"/>
        </w:rPr>
        <w:t xml:space="preserve"> (Ammount of Effort)</w:t>
      </w:r>
      <w:r w:rsidRPr="00762107">
        <w:rPr>
          <w:rFonts w:ascii="Times New Roman" w:hAnsi="Times New Roman" w:cs="Times New Roman"/>
          <w:sz w:val="24"/>
          <w:szCs w:val="24"/>
        </w:rPr>
        <w:t xml:space="preserve">. Dimensi ini menyatakan besarnya usaha tambahan atau waktu ekstra yang harus diberikan dalam kaitannya dimensi kompetensi pertama. </w:t>
      </w:r>
    </w:p>
    <w:p w:rsidR="00FB7598" w:rsidRPr="00762107" w:rsidRDefault="00FB7598" w:rsidP="003A5B1D">
      <w:pPr>
        <w:numPr>
          <w:ilvl w:val="0"/>
          <w:numId w:val="18"/>
        </w:numPr>
        <w:tabs>
          <w:tab w:val="clear" w:pos="720"/>
          <w:tab w:val="num" w:pos="360"/>
          <w:tab w:val="left" w:pos="1260"/>
          <w:tab w:val="left" w:pos="1800"/>
        </w:tabs>
        <w:spacing w:after="0" w:line="360" w:lineRule="auto"/>
        <w:ind w:left="357" w:hanging="357"/>
        <w:jc w:val="both"/>
        <w:rPr>
          <w:rFonts w:ascii="Times New Roman" w:hAnsi="Times New Roman" w:cs="Times New Roman"/>
          <w:sz w:val="24"/>
          <w:szCs w:val="24"/>
        </w:rPr>
      </w:pPr>
      <w:r w:rsidRPr="00520A2E">
        <w:rPr>
          <w:rFonts w:ascii="Times New Roman" w:hAnsi="Times New Roman" w:cs="Times New Roman"/>
          <w:sz w:val="24"/>
          <w:szCs w:val="24"/>
        </w:rPr>
        <w:t>Ukuran Khusus/Spesifik</w:t>
      </w:r>
      <w:r w:rsidRPr="00762107">
        <w:rPr>
          <w:rFonts w:ascii="Times New Roman" w:hAnsi="Times New Roman" w:cs="Times New Roman"/>
          <w:i/>
          <w:sz w:val="24"/>
          <w:szCs w:val="24"/>
        </w:rPr>
        <w:t xml:space="preserve"> (Unique Dimensions).</w:t>
      </w:r>
      <w:r w:rsidRPr="00762107">
        <w:rPr>
          <w:rFonts w:ascii="Times New Roman" w:hAnsi="Times New Roman" w:cs="Times New Roman"/>
          <w:sz w:val="24"/>
          <w:szCs w:val="24"/>
        </w:rPr>
        <w:t xml:space="preserve"> Beberapa kompetensi memiliki dimensi khusus yang unik yang tidak tercakup dalam keempat dimensi kompetensi yang telah disebutkan, sehingga dimensi terpisah digunakan. </w:t>
      </w:r>
    </w:p>
    <w:p w:rsidR="00FB7598" w:rsidRPr="00762107" w:rsidRDefault="00FB7598" w:rsidP="003A5B1D">
      <w:pPr>
        <w:tabs>
          <w:tab w:val="num" w:pos="840"/>
        </w:tabs>
        <w:spacing w:after="0" w:line="360" w:lineRule="auto"/>
        <w:ind w:firstLine="840"/>
        <w:jc w:val="both"/>
        <w:rPr>
          <w:rFonts w:ascii="Times New Roman" w:hAnsi="Times New Roman" w:cs="Times New Roman"/>
          <w:sz w:val="24"/>
          <w:szCs w:val="24"/>
        </w:rPr>
      </w:pPr>
      <w:proofErr w:type="gramStart"/>
      <w:r w:rsidRPr="00762107">
        <w:rPr>
          <w:rFonts w:ascii="Times New Roman" w:hAnsi="Times New Roman" w:cs="Times New Roman"/>
          <w:sz w:val="24"/>
          <w:szCs w:val="24"/>
        </w:rPr>
        <w:lastRenderedPageBreak/>
        <w:t>Pada umumnya setiap kompetensi memiliki dimensi lebih dari satu.</w:t>
      </w:r>
      <w:proofErr w:type="gramEnd"/>
      <w:r w:rsidRPr="00762107">
        <w:rPr>
          <w:rFonts w:ascii="Times New Roman" w:hAnsi="Times New Roman" w:cs="Times New Roman"/>
          <w:sz w:val="24"/>
          <w:szCs w:val="24"/>
        </w:rPr>
        <w:t xml:space="preserve"> Beberapa kompetensi memiliki dua atau lebih dimensi, misalnya orientasi pencapaian memiliki tiga dimensi yaitu: intensitas dan kekompletan tindakan yang memotivasi pencapaian, pengaruh pencapaian, dan derajat inovasi</w:t>
      </w:r>
    </w:p>
    <w:p w:rsidR="00FB7598" w:rsidRPr="00E64AED" w:rsidRDefault="00FB7598" w:rsidP="003A5B1D">
      <w:pPr>
        <w:tabs>
          <w:tab w:val="num" w:pos="840"/>
        </w:tabs>
        <w:spacing w:after="0" w:line="360" w:lineRule="auto"/>
        <w:ind w:firstLine="840"/>
        <w:jc w:val="both"/>
        <w:rPr>
          <w:rFonts w:ascii="Times New Roman" w:hAnsi="Times New Roman" w:cs="Times New Roman"/>
          <w:sz w:val="24"/>
          <w:szCs w:val="24"/>
        </w:rPr>
      </w:pPr>
    </w:p>
    <w:p w:rsidR="00FB7598" w:rsidRPr="00E64AED" w:rsidRDefault="00EF0629" w:rsidP="003A5B1D">
      <w:pPr>
        <w:pStyle w:val="ListParagraph"/>
        <w:numPr>
          <w:ilvl w:val="2"/>
          <w:numId w:val="1"/>
        </w:numPr>
        <w:spacing w:after="0" w:line="360" w:lineRule="auto"/>
        <w:ind w:left="900" w:hanging="900"/>
        <w:jc w:val="both"/>
        <w:rPr>
          <w:rFonts w:ascii="Times New Roman" w:hAnsi="Times New Roman" w:cs="Times New Roman"/>
          <w:b/>
          <w:sz w:val="24"/>
          <w:szCs w:val="24"/>
        </w:rPr>
      </w:pPr>
      <w:r w:rsidRPr="00F2537F">
        <w:rPr>
          <w:rFonts w:ascii="Times New Roman" w:hAnsi="Times New Roman" w:cs="Times New Roman"/>
          <w:b/>
          <w:i/>
          <w:sz w:val="24"/>
          <w:szCs w:val="24"/>
        </w:rPr>
        <w:t xml:space="preserve">Framework </w:t>
      </w:r>
      <w:r w:rsidRPr="00E64AED">
        <w:rPr>
          <w:rFonts w:ascii="Times New Roman" w:hAnsi="Times New Roman" w:cs="Times New Roman"/>
          <w:b/>
          <w:sz w:val="24"/>
          <w:szCs w:val="24"/>
        </w:rPr>
        <w:t xml:space="preserve">Kompetensi Inti </w:t>
      </w:r>
    </w:p>
    <w:p w:rsidR="00762107" w:rsidRDefault="00FB7598" w:rsidP="003A5B1D">
      <w:pPr>
        <w:tabs>
          <w:tab w:val="num" w:pos="840"/>
        </w:tabs>
        <w:spacing w:after="0" w:line="360" w:lineRule="auto"/>
        <w:ind w:firstLine="567"/>
        <w:jc w:val="both"/>
        <w:rPr>
          <w:rFonts w:ascii="Times New Roman" w:hAnsi="Times New Roman" w:cs="Times New Roman"/>
          <w:sz w:val="24"/>
          <w:szCs w:val="24"/>
        </w:rPr>
      </w:pPr>
      <w:proofErr w:type="gramStart"/>
      <w:r w:rsidRPr="00520A2E">
        <w:rPr>
          <w:rFonts w:ascii="Times New Roman" w:hAnsi="Times New Roman" w:cs="Times New Roman"/>
          <w:i/>
          <w:sz w:val="24"/>
          <w:szCs w:val="24"/>
        </w:rPr>
        <w:t>Robotham.</w:t>
      </w:r>
      <w:proofErr w:type="gramEnd"/>
      <w:r w:rsidRPr="00520A2E">
        <w:rPr>
          <w:rFonts w:ascii="Times New Roman" w:hAnsi="Times New Roman" w:cs="Times New Roman"/>
          <w:i/>
          <w:sz w:val="24"/>
          <w:szCs w:val="24"/>
        </w:rPr>
        <w:t xml:space="preserve"> D and Jubb R. (1996)</w:t>
      </w:r>
      <w:r w:rsidRPr="00520A2E">
        <w:rPr>
          <w:rFonts w:ascii="Times New Roman" w:hAnsi="Times New Roman" w:cs="Times New Roman"/>
          <w:sz w:val="24"/>
          <w:szCs w:val="24"/>
        </w:rPr>
        <w:t xml:space="preserve"> mengatakan pendekatan kompetensi menawarkan </w:t>
      </w:r>
      <w:r w:rsidRPr="00520A2E">
        <w:rPr>
          <w:rFonts w:ascii="Times New Roman" w:hAnsi="Times New Roman" w:cs="Times New Roman"/>
          <w:i/>
          <w:sz w:val="24"/>
          <w:szCs w:val="24"/>
        </w:rPr>
        <w:t xml:space="preserve">framework </w:t>
      </w:r>
      <w:r w:rsidRPr="00520A2E">
        <w:rPr>
          <w:rFonts w:ascii="Times New Roman" w:hAnsi="Times New Roman" w:cs="Times New Roman"/>
          <w:sz w:val="24"/>
          <w:szCs w:val="24"/>
        </w:rPr>
        <w:t>pada organisasi untuk memusatkan perhatian (</w:t>
      </w:r>
      <w:r w:rsidRPr="00520A2E">
        <w:rPr>
          <w:rFonts w:ascii="Times New Roman" w:hAnsi="Times New Roman" w:cs="Times New Roman"/>
          <w:i/>
          <w:sz w:val="24"/>
          <w:szCs w:val="24"/>
        </w:rPr>
        <w:t>fokus</w:t>
      </w:r>
      <w:r w:rsidRPr="00520A2E">
        <w:rPr>
          <w:rFonts w:ascii="Times New Roman" w:hAnsi="Times New Roman" w:cs="Times New Roman"/>
          <w:sz w:val="24"/>
          <w:szCs w:val="24"/>
        </w:rPr>
        <w:t>) pada sumberdaya mereka dalam upaya memaksimalkan keefektifan strategi manajemen pengembangan (</w:t>
      </w:r>
      <w:r w:rsidRPr="00520A2E">
        <w:rPr>
          <w:rFonts w:ascii="Times New Roman" w:hAnsi="Times New Roman" w:cs="Times New Roman"/>
          <w:i/>
          <w:sz w:val="24"/>
          <w:szCs w:val="24"/>
        </w:rPr>
        <w:t>management development strategies</w:t>
      </w:r>
      <w:r w:rsidRPr="00520A2E">
        <w:rPr>
          <w:rFonts w:ascii="Times New Roman" w:hAnsi="Times New Roman" w:cs="Times New Roman"/>
          <w:sz w:val="24"/>
          <w:szCs w:val="24"/>
        </w:rPr>
        <w:t>) meskipun masih belum cukup jelas kemana acuan kompetensi itu - dan hal ini merupakan kelemahan yang cukup serius da</w:t>
      </w:r>
      <w:r w:rsidR="00F2537F" w:rsidRPr="00520A2E">
        <w:rPr>
          <w:rFonts w:ascii="Times New Roman" w:hAnsi="Times New Roman" w:cs="Times New Roman"/>
          <w:sz w:val="24"/>
          <w:szCs w:val="24"/>
        </w:rPr>
        <w:t>lam mengklarifikasi kompetensi,</w:t>
      </w:r>
      <w:r w:rsidRPr="00520A2E">
        <w:rPr>
          <w:rFonts w:ascii="Times New Roman" w:hAnsi="Times New Roman" w:cs="Times New Roman"/>
          <w:sz w:val="24"/>
          <w:szCs w:val="24"/>
        </w:rPr>
        <w:t xml:space="preserve"> serta masih cukup membingungkannya eksistensi perspektif kompetensi ke dalam keperilakuan dan basis keterampilan (</w:t>
      </w:r>
      <w:r w:rsidRPr="00520A2E">
        <w:rPr>
          <w:rFonts w:ascii="Times New Roman" w:hAnsi="Times New Roman" w:cs="Times New Roman"/>
          <w:i/>
          <w:sz w:val="24"/>
          <w:szCs w:val="24"/>
        </w:rPr>
        <w:t>skill-based</w:t>
      </w:r>
      <w:r w:rsidRPr="00520A2E">
        <w:rPr>
          <w:rFonts w:ascii="Times New Roman" w:hAnsi="Times New Roman" w:cs="Times New Roman"/>
          <w:sz w:val="24"/>
          <w:szCs w:val="24"/>
        </w:rPr>
        <w:t>).Meskipun masih ada kekurangan dan kelemahan dari kompetensi (</w:t>
      </w:r>
      <w:r w:rsidRPr="00520A2E">
        <w:rPr>
          <w:rFonts w:ascii="Times New Roman" w:hAnsi="Times New Roman" w:cs="Times New Roman"/>
          <w:i/>
          <w:sz w:val="24"/>
          <w:szCs w:val="24"/>
        </w:rPr>
        <w:t>competence-based</w:t>
      </w:r>
      <w:r w:rsidRPr="00520A2E">
        <w:rPr>
          <w:rFonts w:ascii="Times New Roman" w:hAnsi="Times New Roman" w:cs="Times New Roman"/>
          <w:sz w:val="24"/>
          <w:szCs w:val="24"/>
        </w:rPr>
        <w:t xml:space="preserve">) ini masih dapat dimanfaatkan oleh organisasi atau perusahaan dalam penilaian kinerja dan masih dapat disesuaikan dengan kondisi perusahaan, misalnya pada perusahaan yang menginginkan keunggulan kompetitif, karena sistem kompetensi terbukti menggiring perusahaan mencapai kinerja perusahaan yang lebih baik. </w:t>
      </w:r>
      <w:proofErr w:type="gramStart"/>
      <w:r w:rsidRPr="00520A2E">
        <w:rPr>
          <w:rFonts w:ascii="Times New Roman" w:hAnsi="Times New Roman" w:cs="Times New Roman"/>
          <w:sz w:val="24"/>
          <w:szCs w:val="24"/>
        </w:rPr>
        <w:t>Framework kompetensi telah menarik perhatian kalangan bisnis ketika harus berhadapan dengan kebutuhan mengembangkan kecakapan seseorang dan hal ini mengharuskan adanya transformasi yang berkelanjutan.</w:t>
      </w:r>
      <w:proofErr w:type="gramEnd"/>
    </w:p>
    <w:p w:rsidR="003E1AA0" w:rsidRPr="001F338E" w:rsidRDefault="003E1AA0" w:rsidP="003A5B1D">
      <w:pPr>
        <w:tabs>
          <w:tab w:val="num" w:pos="840"/>
        </w:tabs>
        <w:spacing w:after="0" w:line="360" w:lineRule="auto"/>
        <w:ind w:firstLine="567"/>
        <w:jc w:val="both"/>
        <w:rPr>
          <w:rFonts w:ascii="Times New Roman" w:hAnsi="Times New Roman" w:cs="Times New Roman"/>
          <w:sz w:val="14"/>
          <w:szCs w:val="24"/>
        </w:rPr>
      </w:pPr>
      <w:bookmarkStart w:id="0" w:name="_GoBack"/>
      <w:bookmarkEnd w:id="0"/>
    </w:p>
    <w:p w:rsidR="00FB7598" w:rsidRDefault="00762107" w:rsidP="00C2641C">
      <w:pPr>
        <w:pStyle w:val="ListParagraph"/>
        <w:numPr>
          <w:ilvl w:val="1"/>
          <w:numId w:val="1"/>
        </w:numPr>
        <w:tabs>
          <w:tab w:val="left" w:pos="851"/>
          <w:tab w:val="left" w:pos="6615"/>
        </w:tabs>
        <w:spacing w:after="120" w:line="240" w:lineRule="auto"/>
        <w:rPr>
          <w:rFonts w:ascii="Times New Roman" w:hAnsi="Times New Roman" w:cs="Times New Roman"/>
          <w:b/>
          <w:sz w:val="24"/>
          <w:szCs w:val="24"/>
        </w:rPr>
      </w:pPr>
      <w:r w:rsidRPr="00E64AED">
        <w:rPr>
          <w:rFonts w:ascii="Times New Roman" w:hAnsi="Times New Roman" w:cs="Times New Roman"/>
          <w:b/>
          <w:sz w:val="24"/>
          <w:szCs w:val="24"/>
        </w:rPr>
        <w:t>Tabel Posisi Usulan Penelitian</w:t>
      </w:r>
    </w:p>
    <w:p w:rsidR="001F5BBB" w:rsidRPr="003E1AA0" w:rsidRDefault="00762107" w:rsidP="003E1AA0">
      <w:pPr>
        <w:tabs>
          <w:tab w:val="left" w:pos="851"/>
          <w:tab w:val="left" w:pos="6615"/>
        </w:tabs>
        <w:spacing w:after="0" w:line="240" w:lineRule="auto"/>
        <w:jc w:val="center"/>
        <w:rPr>
          <w:rFonts w:ascii="Times New Roman" w:hAnsi="Times New Roman" w:cs="Times New Roman"/>
          <w:sz w:val="20"/>
          <w:szCs w:val="24"/>
        </w:rPr>
      </w:pPr>
      <w:r w:rsidRPr="00BD1E9E">
        <w:rPr>
          <w:rFonts w:ascii="Times New Roman" w:hAnsi="Times New Roman" w:cs="Times New Roman"/>
          <w:sz w:val="20"/>
          <w:szCs w:val="24"/>
        </w:rPr>
        <w:t>Tabel II</w:t>
      </w:r>
      <w:r w:rsidR="00BD1E9E" w:rsidRPr="00BD1E9E">
        <w:rPr>
          <w:rFonts w:ascii="Times New Roman" w:hAnsi="Times New Roman" w:cs="Times New Roman"/>
          <w:sz w:val="20"/>
          <w:szCs w:val="24"/>
        </w:rPr>
        <w:t>.2</w:t>
      </w:r>
      <w:r w:rsidR="00AE4549">
        <w:rPr>
          <w:rFonts w:ascii="Times New Roman" w:hAnsi="Times New Roman" w:cs="Times New Roman"/>
          <w:sz w:val="20"/>
          <w:szCs w:val="24"/>
        </w:rPr>
        <w:t xml:space="preserve"> Posisi usulan penelitian</w:t>
      </w:r>
    </w:p>
    <w:tbl>
      <w:tblPr>
        <w:tblStyle w:val="TableGrid"/>
        <w:tblW w:w="7196" w:type="dxa"/>
        <w:tblLayout w:type="fixed"/>
        <w:tblLook w:val="04A0" w:firstRow="1" w:lastRow="0" w:firstColumn="1" w:lastColumn="0" w:noHBand="0" w:noVBand="1"/>
      </w:tblPr>
      <w:tblGrid>
        <w:gridCol w:w="528"/>
        <w:gridCol w:w="1281"/>
        <w:gridCol w:w="1843"/>
        <w:gridCol w:w="1843"/>
        <w:gridCol w:w="1701"/>
      </w:tblGrid>
      <w:tr w:rsidR="001F338E" w:rsidTr="001F338E">
        <w:trPr>
          <w:tblHeader/>
        </w:trPr>
        <w:tc>
          <w:tcPr>
            <w:tcW w:w="528" w:type="dxa"/>
            <w:vAlign w:val="center"/>
          </w:tcPr>
          <w:p w:rsidR="001F338E" w:rsidRPr="00762107" w:rsidRDefault="001F338E" w:rsidP="00590D91">
            <w:pPr>
              <w:pStyle w:val="ListParagraph"/>
              <w:tabs>
                <w:tab w:val="left" w:pos="851"/>
                <w:tab w:val="left" w:pos="6615"/>
              </w:tabs>
              <w:ind w:left="0"/>
              <w:jc w:val="center"/>
              <w:rPr>
                <w:rFonts w:ascii="Times New Roman" w:hAnsi="Times New Roman" w:cs="Times New Roman"/>
                <w:b/>
                <w:sz w:val="16"/>
                <w:szCs w:val="16"/>
              </w:rPr>
            </w:pPr>
            <w:r w:rsidRPr="00762107">
              <w:rPr>
                <w:rFonts w:ascii="Times New Roman" w:hAnsi="Times New Roman" w:cs="Times New Roman"/>
                <w:b/>
                <w:sz w:val="16"/>
                <w:szCs w:val="16"/>
              </w:rPr>
              <w:t>No.</w:t>
            </w:r>
          </w:p>
        </w:tc>
        <w:tc>
          <w:tcPr>
            <w:tcW w:w="1281" w:type="dxa"/>
            <w:vAlign w:val="center"/>
          </w:tcPr>
          <w:p w:rsidR="001F338E" w:rsidRPr="00762107" w:rsidRDefault="001F338E" w:rsidP="00590D91">
            <w:pPr>
              <w:pStyle w:val="ListParagraph"/>
              <w:tabs>
                <w:tab w:val="left" w:pos="851"/>
                <w:tab w:val="left" w:pos="6615"/>
              </w:tabs>
              <w:ind w:left="-108"/>
              <w:jc w:val="center"/>
              <w:rPr>
                <w:rFonts w:ascii="Times New Roman" w:hAnsi="Times New Roman" w:cs="Times New Roman"/>
                <w:b/>
                <w:sz w:val="16"/>
                <w:szCs w:val="16"/>
              </w:rPr>
            </w:pPr>
            <w:r w:rsidRPr="00762107">
              <w:rPr>
                <w:rFonts w:ascii="Times New Roman" w:hAnsi="Times New Roman" w:cs="Times New Roman"/>
                <w:b/>
                <w:sz w:val="16"/>
                <w:szCs w:val="16"/>
              </w:rPr>
              <w:t>Penelitian</w:t>
            </w:r>
          </w:p>
        </w:tc>
        <w:tc>
          <w:tcPr>
            <w:tcW w:w="1843" w:type="dxa"/>
            <w:vAlign w:val="center"/>
          </w:tcPr>
          <w:p w:rsidR="001F338E" w:rsidRPr="00762107" w:rsidRDefault="001F338E" w:rsidP="00590D91">
            <w:pPr>
              <w:pStyle w:val="ListParagraph"/>
              <w:tabs>
                <w:tab w:val="left" w:pos="851"/>
                <w:tab w:val="left" w:pos="6615"/>
              </w:tabs>
              <w:ind w:left="-108" w:right="176"/>
              <w:jc w:val="center"/>
              <w:rPr>
                <w:rFonts w:ascii="Times New Roman" w:hAnsi="Times New Roman" w:cs="Times New Roman"/>
                <w:b/>
                <w:sz w:val="16"/>
                <w:szCs w:val="16"/>
              </w:rPr>
            </w:pPr>
            <w:r w:rsidRPr="00762107">
              <w:rPr>
                <w:rFonts w:ascii="Times New Roman" w:hAnsi="Times New Roman" w:cs="Times New Roman"/>
                <w:b/>
                <w:sz w:val="16"/>
                <w:szCs w:val="16"/>
              </w:rPr>
              <w:t>Judul</w:t>
            </w:r>
          </w:p>
        </w:tc>
        <w:tc>
          <w:tcPr>
            <w:tcW w:w="1843" w:type="dxa"/>
            <w:vAlign w:val="center"/>
          </w:tcPr>
          <w:p w:rsidR="001F338E" w:rsidRPr="00762107" w:rsidRDefault="001F338E" w:rsidP="00590D91">
            <w:pPr>
              <w:pStyle w:val="ListParagraph"/>
              <w:tabs>
                <w:tab w:val="left" w:pos="851"/>
                <w:tab w:val="left" w:pos="6615"/>
              </w:tabs>
              <w:ind w:left="-108"/>
              <w:jc w:val="center"/>
              <w:rPr>
                <w:rFonts w:ascii="Times New Roman" w:hAnsi="Times New Roman" w:cs="Times New Roman"/>
                <w:b/>
                <w:sz w:val="16"/>
                <w:szCs w:val="16"/>
              </w:rPr>
            </w:pPr>
            <w:r w:rsidRPr="00762107">
              <w:rPr>
                <w:rFonts w:ascii="Times New Roman" w:hAnsi="Times New Roman" w:cs="Times New Roman"/>
                <w:b/>
                <w:sz w:val="16"/>
                <w:szCs w:val="16"/>
              </w:rPr>
              <w:t>Tahapan dan Metoda Analisis</w:t>
            </w:r>
          </w:p>
        </w:tc>
        <w:tc>
          <w:tcPr>
            <w:tcW w:w="1701" w:type="dxa"/>
            <w:vAlign w:val="center"/>
          </w:tcPr>
          <w:p w:rsidR="001F338E" w:rsidRPr="00762107" w:rsidRDefault="001F338E" w:rsidP="00590D91">
            <w:pPr>
              <w:pStyle w:val="ListParagraph"/>
              <w:tabs>
                <w:tab w:val="left" w:pos="851"/>
                <w:tab w:val="left" w:pos="6615"/>
              </w:tabs>
              <w:ind w:left="-108"/>
              <w:jc w:val="center"/>
              <w:rPr>
                <w:rFonts w:ascii="Times New Roman" w:hAnsi="Times New Roman" w:cs="Times New Roman"/>
                <w:b/>
                <w:sz w:val="16"/>
                <w:szCs w:val="16"/>
              </w:rPr>
            </w:pPr>
            <w:r w:rsidRPr="00762107">
              <w:rPr>
                <w:rFonts w:ascii="Times New Roman" w:hAnsi="Times New Roman" w:cs="Times New Roman"/>
                <w:b/>
                <w:sz w:val="16"/>
                <w:szCs w:val="16"/>
              </w:rPr>
              <w:t>Performansi</w:t>
            </w:r>
          </w:p>
        </w:tc>
      </w:tr>
      <w:tr w:rsidR="001F338E" w:rsidTr="001F338E">
        <w:tc>
          <w:tcPr>
            <w:tcW w:w="528" w:type="dxa"/>
            <w:vAlign w:val="center"/>
          </w:tcPr>
          <w:p w:rsidR="001F338E" w:rsidRPr="00762107" w:rsidRDefault="001F338E" w:rsidP="00590D91">
            <w:pPr>
              <w:pStyle w:val="ListParagraph"/>
              <w:tabs>
                <w:tab w:val="left" w:pos="851"/>
                <w:tab w:val="left" w:pos="6615"/>
              </w:tabs>
              <w:ind w:left="0"/>
              <w:jc w:val="center"/>
              <w:rPr>
                <w:rFonts w:ascii="Times New Roman" w:hAnsi="Times New Roman" w:cs="Times New Roman"/>
                <w:sz w:val="16"/>
                <w:szCs w:val="16"/>
              </w:rPr>
            </w:pPr>
            <w:r w:rsidRPr="00762107">
              <w:rPr>
                <w:rFonts w:ascii="Times New Roman" w:hAnsi="Times New Roman" w:cs="Times New Roman"/>
                <w:sz w:val="16"/>
                <w:szCs w:val="16"/>
              </w:rPr>
              <w:t>1.</w:t>
            </w:r>
          </w:p>
        </w:tc>
        <w:tc>
          <w:tcPr>
            <w:tcW w:w="1281" w:type="dxa"/>
            <w:vAlign w:val="center"/>
          </w:tcPr>
          <w:p w:rsidR="001F338E" w:rsidRPr="00762107" w:rsidRDefault="001F338E" w:rsidP="00590D91">
            <w:pPr>
              <w:pStyle w:val="ListParagraph"/>
              <w:tabs>
                <w:tab w:val="left" w:pos="851"/>
                <w:tab w:val="left" w:pos="6615"/>
              </w:tabs>
              <w:ind w:left="-108"/>
              <w:rPr>
                <w:rFonts w:ascii="Times New Roman" w:hAnsi="Times New Roman" w:cs="Times New Roman"/>
                <w:sz w:val="16"/>
                <w:szCs w:val="16"/>
              </w:rPr>
            </w:pPr>
            <w:r w:rsidRPr="00762107">
              <w:rPr>
                <w:rFonts w:ascii="Times New Roman" w:hAnsi="Times New Roman" w:cs="Times New Roman"/>
                <w:sz w:val="16"/>
                <w:szCs w:val="16"/>
              </w:rPr>
              <w:t>Aurino Djamaris (2007)</w:t>
            </w:r>
          </w:p>
        </w:tc>
        <w:tc>
          <w:tcPr>
            <w:tcW w:w="1843" w:type="dxa"/>
            <w:vAlign w:val="center"/>
          </w:tcPr>
          <w:p w:rsidR="001F338E" w:rsidRPr="00762107" w:rsidRDefault="001F338E" w:rsidP="00590D91">
            <w:pPr>
              <w:pStyle w:val="ListParagraph"/>
              <w:tabs>
                <w:tab w:val="left" w:pos="851"/>
                <w:tab w:val="left" w:pos="6615"/>
              </w:tabs>
              <w:ind w:left="-108"/>
              <w:rPr>
                <w:rFonts w:ascii="Times New Roman" w:hAnsi="Times New Roman" w:cs="Times New Roman"/>
                <w:sz w:val="16"/>
                <w:szCs w:val="16"/>
              </w:rPr>
            </w:pPr>
            <w:r w:rsidRPr="00762107">
              <w:rPr>
                <w:rFonts w:ascii="Times New Roman" w:hAnsi="Times New Roman" w:cs="Times New Roman"/>
                <w:sz w:val="16"/>
                <w:szCs w:val="16"/>
              </w:rPr>
              <w:t>Kajian Pengembangan Kompetensi Inti Daerah Kabupaten Bandung</w:t>
            </w:r>
          </w:p>
        </w:tc>
        <w:tc>
          <w:tcPr>
            <w:tcW w:w="1843" w:type="dxa"/>
            <w:vAlign w:val="center"/>
          </w:tcPr>
          <w:p w:rsidR="001F338E" w:rsidRPr="00762107" w:rsidRDefault="001F338E" w:rsidP="00590D91">
            <w:pPr>
              <w:pStyle w:val="ListParagraph"/>
              <w:tabs>
                <w:tab w:val="left" w:pos="851"/>
                <w:tab w:val="left" w:pos="6615"/>
              </w:tabs>
              <w:ind w:left="-108"/>
              <w:rPr>
                <w:rFonts w:ascii="Times New Roman" w:hAnsi="Times New Roman" w:cs="Times New Roman"/>
                <w:sz w:val="16"/>
                <w:szCs w:val="16"/>
              </w:rPr>
            </w:pPr>
            <w:r w:rsidRPr="00762107">
              <w:rPr>
                <w:rFonts w:ascii="Times New Roman" w:hAnsi="Times New Roman" w:cs="Times New Roman"/>
                <w:sz w:val="16"/>
                <w:szCs w:val="16"/>
              </w:rPr>
              <w:t>LQ, FGD, AHP, SWOT</w:t>
            </w:r>
          </w:p>
        </w:tc>
        <w:tc>
          <w:tcPr>
            <w:tcW w:w="1701" w:type="dxa"/>
            <w:vAlign w:val="center"/>
          </w:tcPr>
          <w:p w:rsidR="001F338E" w:rsidRPr="00762107" w:rsidRDefault="001F338E" w:rsidP="00590D91">
            <w:pPr>
              <w:pStyle w:val="ListParagraph"/>
              <w:tabs>
                <w:tab w:val="left" w:pos="851"/>
                <w:tab w:val="left" w:pos="6615"/>
              </w:tabs>
              <w:ind w:left="-108"/>
              <w:rPr>
                <w:rFonts w:ascii="Times New Roman" w:hAnsi="Times New Roman" w:cs="Times New Roman"/>
                <w:sz w:val="16"/>
                <w:szCs w:val="16"/>
              </w:rPr>
            </w:pPr>
            <w:r w:rsidRPr="00762107">
              <w:rPr>
                <w:rFonts w:ascii="Times New Roman" w:hAnsi="Times New Roman" w:cs="Times New Roman"/>
                <w:sz w:val="16"/>
                <w:szCs w:val="16"/>
              </w:rPr>
              <w:t>Kompetensi Inti Industri Daerah</w:t>
            </w:r>
          </w:p>
        </w:tc>
      </w:tr>
      <w:tr w:rsidR="001F338E" w:rsidTr="001F338E">
        <w:tc>
          <w:tcPr>
            <w:tcW w:w="528" w:type="dxa"/>
            <w:vAlign w:val="center"/>
          </w:tcPr>
          <w:p w:rsidR="001F338E" w:rsidRPr="00762107" w:rsidRDefault="001F338E" w:rsidP="00590D91">
            <w:pPr>
              <w:pStyle w:val="ListParagraph"/>
              <w:tabs>
                <w:tab w:val="left" w:pos="851"/>
                <w:tab w:val="left" w:pos="6615"/>
              </w:tabs>
              <w:ind w:left="0"/>
              <w:jc w:val="center"/>
              <w:rPr>
                <w:rFonts w:ascii="Times New Roman" w:hAnsi="Times New Roman" w:cs="Times New Roman"/>
                <w:sz w:val="16"/>
                <w:szCs w:val="16"/>
              </w:rPr>
            </w:pPr>
            <w:r w:rsidRPr="00762107">
              <w:rPr>
                <w:rFonts w:ascii="Times New Roman" w:hAnsi="Times New Roman" w:cs="Times New Roman"/>
                <w:sz w:val="16"/>
                <w:szCs w:val="16"/>
              </w:rPr>
              <w:t>2.</w:t>
            </w:r>
          </w:p>
        </w:tc>
        <w:tc>
          <w:tcPr>
            <w:tcW w:w="1281" w:type="dxa"/>
            <w:vAlign w:val="center"/>
          </w:tcPr>
          <w:p w:rsidR="001F338E" w:rsidRPr="00762107" w:rsidRDefault="001F338E" w:rsidP="00590D91">
            <w:pPr>
              <w:pStyle w:val="ListParagraph"/>
              <w:tabs>
                <w:tab w:val="left" w:pos="851"/>
                <w:tab w:val="left" w:pos="6615"/>
              </w:tabs>
              <w:ind w:left="-108"/>
              <w:rPr>
                <w:rFonts w:ascii="Times New Roman" w:hAnsi="Times New Roman" w:cs="Times New Roman"/>
                <w:sz w:val="16"/>
                <w:szCs w:val="16"/>
              </w:rPr>
            </w:pPr>
            <w:r w:rsidRPr="00762107">
              <w:rPr>
                <w:rFonts w:ascii="Times New Roman" w:hAnsi="Times New Roman" w:cs="Times New Roman"/>
                <w:sz w:val="16"/>
                <w:szCs w:val="16"/>
              </w:rPr>
              <w:t>Daryono Soebagiyo (2007)</w:t>
            </w:r>
          </w:p>
        </w:tc>
        <w:tc>
          <w:tcPr>
            <w:tcW w:w="1843" w:type="dxa"/>
            <w:vAlign w:val="center"/>
          </w:tcPr>
          <w:p w:rsidR="001F338E" w:rsidRPr="00762107" w:rsidRDefault="001F338E" w:rsidP="00590D91">
            <w:pPr>
              <w:pStyle w:val="ListParagraph"/>
              <w:tabs>
                <w:tab w:val="left" w:pos="851"/>
                <w:tab w:val="left" w:pos="6615"/>
              </w:tabs>
              <w:ind w:left="-108"/>
              <w:rPr>
                <w:rFonts w:ascii="Times New Roman" w:hAnsi="Times New Roman" w:cs="Times New Roman"/>
                <w:sz w:val="16"/>
                <w:szCs w:val="16"/>
              </w:rPr>
            </w:pPr>
            <w:r w:rsidRPr="00762107">
              <w:rPr>
                <w:rFonts w:ascii="Times New Roman" w:hAnsi="Times New Roman" w:cs="Times New Roman"/>
                <w:sz w:val="16"/>
                <w:szCs w:val="16"/>
              </w:rPr>
              <w:t>Penentuan Kompetensi Produk Inti Daerah di Kota Solo</w:t>
            </w:r>
          </w:p>
        </w:tc>
        <w:tc>
          <w:tcPr>
            <w:tcW w:w="1843" w:type="dxa"/>
            <w:vAlign w:val="center"/>
          </w:tcPr>
          <w:p w:rsidR="001F338E" w:rsidRPr="00762107" w:rsidRDefault="001F338E" w:rsidP="00590D91">
            <w:pPr>
              <w:pStyle w:val="ListParagraph"/>
              <w:tabs>
                <w:tab w:val="left" w:pos="851"/>
                <w:tab w:val="left" w:pos="6615"/>
              </w:tabs>
              <w:ind w:left="-108"/>
              <w:rPr>
                <w:rFonts w:ascii="Times New Roman" w:hAnsi="Times New Roman" w:cs="Times New Roman"/>
                <w:sz w:val="16"/>
                <w:szCs w:val="16"/>
              </w:rPr>
            </w:pPr>
            <w:r w:rsidRPr="00762107">
              <w:rPr>
                <w:rFonts w:ascii="Times New Roman" w:hAnsi="Times New Roman" w:cs="Times New Roman"/>
                <w:sz w:val="16"/>
                <w:szCs w:val="16"/>
              </w:rPr>
              <w:t>LQ, FGD, AHP, SWOT</w:t>
            </w:r>
          </w:p>
        </w:tc>
        <w:tc>
          <w:tcPr>
            <w:tcW w:w="1701" w:type="dxa"/>
            <w:vAlign w:val="center"/>
          </w:tcPr>
          <w:p w:rsidR="001F338E" w:rsidRPr="00762107" w:rsidRDefault="001F338E" w:rsidP="00590D91">
            <w:pPr>
              <w:pStyle w:val="ListParagraph"/>
              <w:tabs>
                <w:tab w:val="left" w:pos="851"/>
                <w:tab w:val="left" w:pos="6615"/>
              </w:tabs>
              <w:ind w:left="-108"/>
              <w:rPr>
                <w:rFonts w:ascii="Times New Roman" w:hAnsi="Times New Roman" w:cs="Times New Roman"/>
                <w:sz w:val="16"/>
                <w:szCs w:val="16"/>
              </w:rPr>
            </w:pPr>
            <w:r w:rsidRPr="00762107">
              <w:rPr>
                <w:rFonts w:ascii="Times New Roman" w:hAnsi="Times New Roman" w:cs="Times New Roman"/>
                <w:sz w:val="16"/>
                <w:szCs w:val="16"/>
              </w:rPr>
              <w:t>Kompetensi Inti Industri Daerah</w:t>
            </w:r>
          </w:p>
        </w:tc>
      </w:tr>
      <w:tr w:rsidR="001F338E" w:rsidTr="001F338E">
        <w:tc>
          <w:tcPr>
            <w:tcW w:w="528" w:type="dxa"/>
            <w:vAlign w:val="center"/>
          </w:tcPr>
          <w:p w:rsidR="001F338E" w:rsidRPr="00762107" w:rsidRDefault="001F338E" w:rsidP="00590D91">
            <w:pPr>
              <w:pStyle w:val="ListParagraph"/>
              <w:tabs>
                <w:tab w:val="left" w:pos="851"/>
                <w:tab w:val="left" w:pos="6615"/>
              </w:tabs>
              <w:ind w:left="0"/>
              <w:jc w:val="center"/>
              <w:rPr>
                <w:rFonts w:ascii="Times New Roman" w:hAnsi="Times New Roman" w:cs="Times New Roman"/>
                <w:sz w:val="16"/>
                <w:szCs w:val="16"/>
              </w:rPr>
            </w:pPr>
            <w:r w:rsidRPr="00762107">
              <w:rPr>
                <w:rFonts w:ascii="Times New Roman" w:hAnsi="Times New Roman" w:cs="Times New Roman"/>
                <w:sz w:val="16"/>
                <w:szCs w:val="16"/>
              </w:rPr>
              <w:t>3.</w:t>
            </w:r>
          </w:p>
        </w:tc>
        <w:tc>
          <w:tcPr>
            <w:tcW w:w="1281" w:type="dxa"/>
            <w:vAlign w:val="center"/>
          </w:tcPr>
          <w:p w:rsidR="001F338E" w:rsidRPr="00762107" w:rsidRDefault="001F338E" w:rsidP="00590D91">
            <w:pPr>
              <w:pStyle w:val="ListParagraph"/>
              <w:tabs>
                <w:tab w:val="left" w:pos="851"/>
                <w:tab w:val="left" w:pos="6615"/>
              </w:tabs>
              <w:ind w:left="-108"/>
              <w:rPr>
                <w:rFonts w:ascii="Times New Roman" w:hAnsi="Times New Roman" w:cs="Times New Roman"/>
                <w:sz w:val="16"/>
                <w:szCs w:val="16"/>
              </w:rPr>
            </w:pPr>
            <w:r w:rsidRPr="00762107">
              <w:rPr>
                <w:rFonts w:ascii="Times New Roman" w:hAnsi="Times New Roman" w:cs="Times New Roman"/>
                <w:sz w:val="16"/>
                <w:szCs w:val="16"/>
              </w:rPr>
              <w:t xml:space="preserve">Daryono Soebagiyo, M. </w:t>
            </w:r>
            <w:r w:rsidRPr="00762107">
              <w:rPr>
                <w:rFonts w:ascii="Times New Roman" w:hAnsi="Times New Roman" w:cs="Times New Roman"/>
                <w:sz w:val="16"/>
                <w:szCs w:val="16"/>
              </w:rPr>
              <w:lastRenderedPageBreak/>
              <w:t>Wahyudi (2008)</w:t>
            </w:r>
          </w:p>
        </w:tc>
        <w:tc>
          <w:tcPr>
            <w:tcW w:w="1843" w:type="dxa"/>
            <w:vAlign w:val="center"/>
          </w:tcPr>
          <w:p w:rsidR="001F338E" w:rsidRPr="00762107" w:rsidRDefault="001F338E" w:rsidP="00590D91">
            <w:pPr>
              <w:pStyle w:val="ListParagraph"/>
              <w:tabs>
                <w:tab w:val="left" w:pos="851"/>
                <w:tab w:val="left" w:pos="6615"/>
              </w:tabs>
              <w:ind w:left="-108"/>
              <w:rPr>
                <w:rFonts w:ascii="Times New Roman" w:hAnsi="Times New Roman" w:cs="Times New Roman"/>
                <w:sz w:val="16"/>
                <w:szCs w:val="16"/>
              </w:rPr>
            </w:pPr>
            <w:r w:rsidRPr="00762107">
              <w:rPr>
                <w:rFonts w:ascii="Times New Roman" w:hAnsi="Times New Roman" w:cs="Times New Roman"/>
                <w:sz w:val="16"/>
                <w:szCs w:val="16"/>
              </w:rPr>
              <w:lastRenderedPageBreak/>
              <w:t xml:space="preserve">Analisis Kompetensi Produk Unggulan Daerah </w:t>
            </w:r>
            <w:r w:rsidRPr="00762107">
              <w:rPr>
                <w:rFonts w:ascii="Times New Roman" w:hAnsi="Times New Roman" w:cs="Times New Roman"/>
                <w:sz w:val="16"/>
                <w:szCs w:val="16"/>
              </w:rPr>
              <w:lastRenderedPageBreak/>
              <w:t>pada Batik Tulis dan Cap Solo di DATI II Kota Surakarta</w:t>
            </w:r>
          </w:p>
        </w:tc>
        <w:tc>
          <w:tcPr>
            <w:tcW w:w="1843" w:type="dxa"/>
            <w:vAlign w:val="center"/>
          </w:tcPr>
          <w:p w:rsidR="001F338E" w:rsidRPr="00762107" w:rsidRDefault="001F338E" w:rsidP="00590D91">
            <w:pPr>
              <w:pStyle w:val="ListParagraph"/>
              <w:tabs>
                <w:tab w:val="left" w:pos="851"/>
                <w:tab w:val="left" w:pos="6615"/>
              </w:tabs>
              <w:ind w:left="-108"/>
              <w:rPr>
                <w:rFonts w:ascii="Times New Roman" w:hAnsi="Times New Roman" w:cs="Times New Roman"/>
                <w:sz w:val="16"/>
                <w:szCs w:val="16"/>
              </w:rPr>
            </w:pPr>
            <w:r w:rsidRPr="00762107">
              <w:rPr>
                <w:rFonts w:ascii="Times New Roman" w:hAnsi="Times New Roman" w:cs="Times New Roman"/>
                <w:sz w:val="16"/>
                <w:szCs w:val="16"/>
              </w:rPr>
              <w:lastRenderedPageBreak/>
              <w:t>LQ, FGD, AHP, SWOT</w:t>
            </w:r>
          </w:p>
        </w:tc>
        <w:tc>
          <w:tcPr>
            <w:tcW w:w="1701" w:type="dxa"/>
            <w:vAlign w:val="center"/>
          </w:tcPr>
          <w:p w:rsidR="001F338E" w:rsidRPr="00762107" w:rsidRDefault="001F338E" w:rsidP="00590D91">
            <w:pPr>
              <w:pStyle w:val="ListParagraph"/>
              <w:tabs>
                <w:tab w:val="left" w:pos="851"/>
                <w:tab w:val="left" w:pos="6615"/>
              </w:tabs>
              <w:ind w:left="-108"/>
              <w:rPr>
                <w:rFonts w:ascii="Times New Roman" w:hAnsi="Times New Roman" w:cs="Times New Roman"/>
                <w:sz w:val="16"/>
                <w:szCs w:val="16"/>
              </w:rPr>
            </w:pPr>
            <w:r w:rsidRPr="00762107">
              <w:rPr>
                <w:rFonts w:ascii="Times New Roman" w:hAnsi="Times New Roman" w:cs="Times New Roman"/>
                <w:sz w:val="16"/>
                <w:szCs w:val="16"/>
              </w:rPr>
              <w:t>Kompetensi Inti Industri Daerah</w:t>
            </w:r>
          </w:p>
        </w:tc>
      </w:tr>
      <w:tr w:rsidR="001F338E" w:rsidTr="001F338E">
        <w:tc>
          <w:tcPr>
            <w:tcW w:w="528" w:type="dxa"/>
            <w:vAlign w:val="center"/>
          </w:tcPr>
          <w:p w:rsidR="001F338E" w:rsidRPr="00762107" w:rsidRDefault="001F338E" w:rsidP="00590D91">
            <w:pPr>
              <w:pStyle w:val="ListParagraph"/>
              <w:tabs>
                <w:tab w:val="left" w:pos="851"/>
                <w:tab w:val="left" w:pos="6615"/>
              </w:tabs>
              <w:ind w:left="0"/>
              <w:jc w:val="center"/>
              <w:rPr>
                <w:rFonts w:ascii="Times New Roman" w:hAnsi="Times New Roman" w:cs="Times New Roman"/>
                <w:sz w:val="16"/>
                <w:szCs w:val="16"/>
              </w:rPr>
            </w:pPr>
            <w:r w:rsidRPr="00762107">
              <w:rPr>
                <w:rFonts w:ascii="Times New Roman" w:hAnsi="Times New Roman" w:cs="Times New Roman"/>
                <w:sz w:val="16"/>
                <w:szCs w:val="16"/>
              </w:rPr>
              <w:lastRenderedPageBreak/>
              <w:t>4.</w:t>
            </w:r>
          </w:p>
        </w:tc>
        <w:tc>
          <w:tcPr>
            <w:tcW w:w="1281" w:type="dxa"/>
            <w:vAlign w:val="center"/>
          </w:tcPr>
          <w:p w:rsidR="001F338E" w:rsidRPr="00762107" w:rsidRDefault="001F338E" w:rsidP="00590D91">
            <w:pPr>
              <w:pStyle w:val="ListParagraph"/>
              <w:tabs>
                <w:tab w:val="left" w:pos="851"/>
                <w:tab w:val="left" w:pos="6615"/>
              </w:tabs>
              <w:ind w:left="-108"/>
              <w:rPr>
                <w:rFonts w:ascii="Times New Roman" w:hAnsi="Times New Roman" w:cs="Times New Roman"/>
                <w:sz w:val="16"/>
                <w:szCs w:val="16"/>
              </w:rPr>
            </w:pPr>
            <w:r w:rsidRPr="00762107">
              <w:rPr>
                <w:rFonts w:ascii="Times New Roman" w:hAnsi="Times New Roman" w:cs="Times New Roman"/>
                <w:sz w:val="16"/>
                <w:szCs w:val="16"/>
              </w:rPr>
              <w:t>Rahman Nurcahyo, dkk (2011)</w:t>
            </w:r>
          </w:p>
        </w:tc>
        <w:tc>
          <w:tcPr>
            <w:tcW w:w="1843" w:type="dxa"/>
            <w:vAlign w:val="center"/>
          </w:tcPr>
          <w:p w:rsidR="001F338E" w:rsidRPr="00762107" w:rsidRDefault="001F338E" w:rsidP="00590D91">
            <w:pPr>
              <w:pStyle w:val="ListParagraph"/>
              <w:tabs>
                <w:tab w:val="left" w:pos="851"/>
                <w:tab w:val="left" w:pos="6615"/>
              </w:tabs>
              <w:ind w:left="-108"/>
              <w:rPr>
                <w:rFonts w:ascii="Times New Roman" w:hAnsi="Times New Roman" w:cs="Times New Roman"/>
                <w:sz w:val="16"/>
                <w:szCs w:val="16"/>
              </w:rPr>
            </w:pPr>
            <w:r w:rsidRPr="00762107">
              <w:rPr>
                <w:rFonts w:ascii="Times New Roman" w:hAnsi="Times New Roman" w:cs="Times New Roman"/>
                <w:sz w:val="16"/>
                <w:szCs w:val="16"/>
              </w:rPr>
              <w:t xml:space="preserve">Perancangan Strategi Pengembangan Industri di Kabupaten Tangerang Berbasis Kompetensi Inti </w:t>
            </w:r>
          </w:p>
        </w:tc>
        <w:tc>
          <w:tcPr>
            <w:tcW w:w="1843" w:type="dxa"/>
            <w:vAlign w:val="center"/>
          </w:tcPr>
          <w:p w:rsidR="001F338E" w:rsidRPr="00762107" w:rsidRDefault="001F338E" w:rsidP="00590D91">
            <w:pPr>
              <w:pStyle w:val="ListParagraph"/>
              <w:tabs>
                <w:tab w:val="left" w:pos="851"/>
                <w:tab w:val="left" w:pos="6615"/>
              </w:tabs>
              <w:ind w:left="-108"/>
              <w:rPr>
                <w:rFonts w:ascii="Times New Roman" w:hAnsi="Times New Roman" w:cs="Times New Roman"/>
                <w:sz w:val="16"/>
                <w:szCs w:val="16"/>
              </w:rPr>
            </w:pPr>
            <w:r w:rsidRPr="00762107">
              <w:rPr>
                <w:rFonts w:ascii="Times New Roman" w:hAnsi="Times New Roman" w:cs="Times New Roman"/>
                <w:sz w:val="16"/>
                <w:szCs w:val="16"/>
              </w:rPr>
              <w:t>LQ, FGD, AHP, SWOT</w:t>
            </w:r>
          </w:p>
        </w:tc>
        <w:tc>
          <w:tcPr>
            <w:tcW w:w="1701" w:type="dxa"/>
            <w:vAlign w:val="center"/>
          </w:tcPr>
          <w:p w:rsidR="001F338E" w:rsidRPr="00762107" w:rsidRDefault="001F338E" w:rsidP="00590D91">
            <w:pPr>
              <w:pStyle w:val="ListParagraph"/>
              <w:tabs>
                <w:tab w:val="left" w:pos="851"/>
                <w:tab w:val="left" w:pos="6615"/>
              </w:tabs>
              <w:ind w:left="-108"/>
              <w:rPr>
                <w:rFonts w:ascii="Times New Roman" w:hAnsi="Times New Roman" w:cs="Times New Roman"/>
                <w:sz w:val="16"/>
                <w:szCs w:val="16"/>
              </w:rPr>
            </w:pPr>
            <w:r w:rsidRPr="00762107">
              <w:rPr>
                <w:rFonts w:ascii="Times New Roman" w:hAnsi="Times New Roman" w:cs="Times New Roman"/>
                <w:sz w:val="16"/>
                <w:szCs w:val="16"/>
              </w:rPr>
              <w:t>Kompetensi Inti Industri Daerah</w:t>
            </w:r>
          </w:p>
        </w:tc>
      </w:tr>
      <w:tr w:rsidR="001F338E" w:rsidTr="001F338E">
        <w:tc>
          <w:tcPr>
            <w:tcW w:w="528" w:type="dxa"/>
            <w:vAlign w:val="center"/>
          </w:tcPr>
          <w:p w:rsidR="001F338E" w:rsidRPr="00762107" w:rsidRDefault="001F338E" w:rsidP="00590D91">
            <w:pPr>
              <w:pStyle w:val="ListParagraph"/>
              <w:tabs>
                <w:tab w:val="left" w:pos="851"/>
                <w:tab w:val="left" w:pos="6615"/>
              </w:tabs>
              <w:ind w:left="0"/>
              <w:jc w:val="center"/>
              <w:rPr>
                <w:rFonts w:ascii="Times New Roman" w:hAnsi="Times New Roman" w:cs="Times New Roman"/>
                <w:sz w:val="16"/>
                <w:szCs w:val="16"/>
              </w:rPr>
            </w:pPr>
            <w:r w:rsidRPr="00762107">
              <w:rPr>
                <w:rFonts w:ascii="Times New Roman" w:hAnsi="Times New Roman" w:cs="Times New Roman"/>
                <w:sz w:val="16"/>
                <w:szCs w:val="16"/>
              </w:rPr>
              <w:t>5.</w:t>
            </w:r>
          </w:p>
        </w:tc>
        <w:tc>
          <w:tcPr>
            <w:tcW w:w="1281" w:type="dxa"/>
            <w:vAlign w:val="center"/>
          </w:tcPr>
          <w:p w:rsidR="001F338E" w:rsidRPr="00762107" w:rsidRDefault="001F338E" w:rsidP="00590D91">
            <w:pPr>
              <w:pStyle w:val="ListParagraph"/>
              <w:tabs>
                <w:tab w:val="left" w:pos="851"/>
                <w:tab w:val="left" w:pos="6615"/>
              </w:tabs>
              <w:ind w:left="-108"/>
              <w:rPr>
                <w:rFonts w:ascii="Times New Roman" w:hAnsi="Times New Roman" w:cs="Times New Roman"/>
                <w:sz w:val="16"/>
                <w:szCs w:val="16"/>
              </w:rPr>
            </w:pPr>
            <w:r w:rsidRPr="00762107">
              <w:rPr>
                <w:rFonts w:ascii="Times New Roman" w:hAnsi="Times New Roman" w:cs="Times New Roman"/>
                <w:noProof/>
                <w:color w:val="000000"/>
                <w:spacing w:val="-3"/>
                <w:sz w:val="16"/>
                <w:szCs w:val="16"/>
              </w:rPr>
              <w:t>Suroso,</w:t>
            </w:r>
            <w:r w:rsidRPr="00762107">
              <w:rPr>
                <w:rFonts w:ascii="Times New Roman" w:hAnsi="Times New Roman" w:cs="Times New Roman"/>
                <w:noProof/>
                <w:color w:val="000000"/>
                <w:spacing w:val="2"/>
                <w:sz w:val="16"/>
                <w:szCs w:val="16"/>
              </w:rPr>
              <w:t> </w:t>
            </w:r>
            <w:r w:rsidRPr="00762107">
              <w:rPr>
                <w:rFonts w:ascii="Times New Roman" w:hAnsi="Times New Roman" w:cs="Times New Roman"/>
                <w:noProof/>
                <w:color w:val="000000"/>
                <w:spacing w:val="-3"/>
                <w:sz w:val="16"/>
                <w:szCs w:val="16"/>
              </w:rPr>
              <w:t>A.,</w:t>
            </w:r>
            <w:r w:rsidRPr="00762107">
              <w:rPr>
                <w:rFonts w:ascii="Times New Roman" w:hAnsi="Times New Roman" w:cs="Times New Roman"/>
                <w:noProof/>
                <w:color w:val="000000"/>
                <w:spacing w:val="1"/>
                <w:sz w:val="16"/>
                <w:szCs w:val="16"/>
              </w:rPr>
              <w:t> </w:t>
            </w:r>
            <w:r w:rsidRPr="00762107">
              <w:rPr>
                <w:rFonts w:ascii="Times New Roman" w:hAnsi="Times New Roman" w:cs="Times New Roman"/>
                <w:noProof/>
                <w:color w:val="000000"/>
                <w:spacing w:val="-2"/>
                <w:sz w:val="16"/>
                <w:szCs w:val="16"/>
              </w:rPr>
              <w:t>Setyanto,</w:t>
            </w:r>
            <w:r w:rsidRPr="00762107">
              <w:rPr>
                <w:rFonts w:ascii="Times New Roman" w:hAnsi="Times New Roman" w:cs="Times New Roman"/>
                <w:noProof/>
                <w:color w:val="000000"/>
                <w:spacing w:val="3"/>
                <w:sz w:val="16"/>
                <w:szCs w:val="16"/>
              </w:rPr>
              <w:t> </w:t>
            </w:r>
            <w:r w:rsidRPr="00762107">
              <w:rPr>
                <w:rFonts w:ascii="Times New Roman" w:hAnsi="Times New Roman" w:cs="Times New Roman"/>
                <w:noProof/>
                <w:color w:val="000000"/>
                <w:spacing w:val="-3"/>
                <w:sz w:val="16"/>
                <w:szCs w:val="16"/>
              </w:rPr>
              <w:t>R.,</w:t>
            </w:r>
            <w:r w:rsidRPr="00762107">
              <w:rPr>
                <w:rFonts w:ascii="Times New Roman" w:hAnsi="Times New Roman" w:cs="Times New Roman"/>
                <w:noProof/>
                <w:color w:val="000000"/>
                <w:spacing w:val="1"/>
                <w:sz w:val="16"/>
                <w:szCs w:val="16"/>
              </w:rPr>
              <w:t> </w:t>
            </w:r>
            <w:r w:rsidRPr="00762107">
              <w:rPr>
                <w:rFonts w:ascii="Times New Roman" w:hAnsi="Times New Roman" w:cs="Times New Roman"/>
                <w:noProof/>
                <w:color w:val="000000"/>
                <w:spacing w:val="-4"/>
                <w:sz w:val="16"/>
                <w:szCs w:val="16"/>
              </w:rPr>
              <w:t>&amp;</w:t>
            </w:r>
            <w:r w:rsidRPr="00762107">
              <w:rPr>
                <w:rFonts w:ascii="Times New Roman" w:hAnsi="Times New Roman" w:cs="Times New Roman"/>
                <w:noProof/>
                <w:color w:val="000000"/>
                <w:spacing w:val="3"/>
                <w:sz w:val="16"/>
                <w:szCs w:val="16"/>
              </w:rPr>
              <w:t> </w:t>
            </w:r>
            <w:r w:rsidRPr="00762107">
              <w:rPr>
                <w:rFonts w:ascii="Times New Roman" w:hAnsi="Times New Roman" w:cs="Times New Roman"/>
                <w:noProof/>
                <w:color w:val="000000"/>
                <w:spacing w:val="-3"/>
                <w:sz w:val="16"/>
                <w:szCs w:val="16"/>
              </w:rPr>
              <w:t>Rudianto,</w:t>
            </w:r>
            <w:r w:rsidRPr="00762107">
              <w:rPr>
                <w:rFonts w:ascii="Times New Roman" w:hAnsi="Times New Roman" w:cs="Times New Roman"/>
                <w:noProof/>
                <w:color w:val="000000"/>
                <w:spacing w:val="2"/>
                <w:sz w:val="16"/>
                <w:szCs w:val="16"/>
              </w:rPr>
              <w:t> </w:t>
            </w:r>
            <w:r w:rsidRPr="00762107">
              <w:rPr>
                <w:rFonts w:ascii="Times New Roman" w:hAnsi="Times New Roman" w:cs="Times New Roman"/>
                <w:noProof/>
                <w:color w:val="000000"/>
                <w:spacing w:val="-3"/>
                <w:sz w:val="16"/>
                <w:szCs w:val="16"/>
              </w:rPr>
              <w:t>D.</w:t>
            </w:r>
            <w:r w:rsidRPr="00762107">
              <w:rPr>
                <w:rFonts w:ascii="Times New Roman" w:hAnsi="Times New Roman" w:cs="Times New Roman"/>
                <w:noProof/>
                <w:color w:val="000000"/>
                <w:spacing w:val="2"/>
                <w:sz w:val="16"/>
                <w:szCs w:val="16"/>
              </w:rPr>
              <w:t> </w:t>
            </w:r>
            <w:r w:rsidRPr="00762107">
              <w:rPr>
                <w:rFonts w:ascii="Times New Roman" w:hAnsi="Times New Roman" w:cs="Times New Roman"/>
                <w:noProof/>
                <w:color w:val="000000"/>
                <w:spacing w:val="-4"/>
                <w:sz w:val="16"/>
                <w:szCs w:val="16"/>
              </w:rPr>
              <w:t>(2011)</w:t>
            </w:r>
          </w:p>
        </w:tc>
        <w:tc>
          <w:tcPr>
            <w:tcW w:w="1843" w:type="dxa"/>
            <w:vAlign w:val="center"/>
          </w:tcPr>
          <w:p w:rsidR="001F338E" w:rsidRPr="00762107" w:rsidRDefault="001F338E" w:rsidP="00590D91">
            <w:pPr>
              <w:pStyle w:val="ListParagraph"/>
              <w:tabs>
                <w:tab w:val="left" w:pos="851"/>
                <w:tab w:val="left" w:pos="6615"/>
              </w:tabs>
              <w:ind w:left="-108"/>
              <w:rPr>
                <w:rFonts w:ascii="Times New Roman" w:hAnsi="Times New Roman" w:cs="Times New Roman"/>
                <w:sz w:val="16"/>
                <w:szCs w:val="16"/>
              </w:rPr>
            </w:pPr>
            <w:r w:rsidRPr="00762107">
              <w:rPr>
                <w:rFonts w:ascii="Times New Roman" w:hAnsi="Times New Roman" w:cs="Times New Roman"/>
                <w:i/>
                <w:noProof/>
                <w:color w:val="000000"/>
                <w:spacing w:val="-3"/>
                <w:sz w:val="16"/>
                <w:szCs w:val="16"/>
              </w:rPr>
              <w:t>Pengembangan</w:t>
            </w:r>
            <w:r w:rsidRPr="00762107">
              <w:rPr>
                <w:rFonts w:ascii="Times New Roman" w:hAnsi="Times New Roman" w:cs="Times New Roman"/>
                <w:i/>
                <w:noProof/>
                <w:color w:val="000000"/>
                <w:spacing w:val="3"/>
                <w:sz w:val="16"/>
                <w:szCs w:val="16"/>
              </w:rPr>
              <w:t> </w:t>
            </w:r>
            <w:r w:rsidRPr="00762107">
              <w:rPr>
                <w:rFonts w:ascii="Times New Roman" w:hAnsi="Times New Roman" w:cs="Times New Roman"/>
                <w:i/>
                <w:noProof/>
                <w:color w:val="000000"/>
                <w:spacing w:val="-3"/>
                <w:sz w:val="16"/>
                <w:szCs w:val="16"/>
              </w:rPr>
              <w:t>Ekonomi</w:t>
            </w:r>
            <w:r w:rsidRPr="00762107">
              <w:rPr>
                <w:rFonts w:ascii="Times New Roman" w:hAnsi="Times New Roman" w:cs="Times New Roman"/>
                <w:i/>
                <w:noProof/>
                <w:color w:val="000000"/>
                <w:spacing w:val="1"/>
                <w:sz w:val="16"/>
                <w:szCs w:val="16"/>
              </w:rPr>
              <w:t> </w:t>
            </w:r>
            <w:r w:rsidRPr="00762107">
              <w:rPr>
                <w:rFonts w:ascii="Times New Roman" w:hAnsi="Times New Roman" w:cs="Times New Roman"/>
                <w:i/>
                <w:noProof/>
                <w:color w:val="000000"/>
                <w:spacing w:val="-3"/>
                <w:sz w:val="16"/>
                <w:szCs w:val="16"/>
              </w:rPr>
              <w:t>Lokal</w:t>
            </w:r>
            <w:r w:rsidRPr="00762107">
              <w:rPr>
                <w:rFonts w:ascii="Times New Roman" w:hAnsi="Times New Roman" w:cs="Times New Roman"/>
                <w:i/>
                <w:noProof/>
                <w:color w:val="000000"/>
                <w:spacing w:val="2"/>
                <w:sz w:val="16"/>
                <w:szCs w:val="16"/>
              </w:rPr>
              <w:t> </w:t>
            </w:r>
            <w:r w:rsidRPr="00762107">
              <w:rPr>
                <w:rFonts w:ascii="Times New Roman" w:hAnsi="Times New Roman" w:cs="Times New Roman"/>
                <w:i/>
                <w:noProof/>
                <w:color w:val="000000"/>
                <w:spacing w:val="-3"/>
                <w:sz w:val="16"/>
                <w:szCs w:val="16"/>
              </w:rPr>
              <w:t>Kabupaten</w:t>
            </w:r>
            <w:r w:rsidRPr="00762107">
              <w:rPr>
                <w:rFonts w:ascii="Times New Roman" w:hAnsi="Times New Roman" w:cs="Times New Roman"/>
                <w:i/>
                <w:noProof/>
                <w:color w:val="000000"/>
                <w:spacing w:val="3"/>
                <w:sz w:val="16"/>
                <w:szCs w:val="16"/>
              </w:rPr>
              <w:t> </w:t>
            </w:r>
            <w:r w:rsidRPr="00762107">
              <w:rPr>
                <w:rFonts w:ascii="Times New Roman" w:hAnsi="Times New Roman" w:cs="Times New Roman"/>
                <w:i/>
                <w:noProof/>
                <w:color w:val="000000"/>
                <w:spacing w:val="-3"/>
                <w:sz w:val="16"/>
                <w:szCs w:val="16"/>
              </w:rPr>
              <w:t>Banyumas</w:t>
            </w:r>
          </w:p>
        </w:tc>
        <w:tc>
          <w:tcPr>
            <w:tcW w:w="1843" w:type="dxa"/>
            <w:vAlign w:val="center"/>
          </w:tcPr>
          <w:p w:rsidR="001F338E" w:rsidRPr="00762107" w:rsidRDefault="001F338E" w:rsidP="00590D91">
            <w:pPr>
              <w:pStyle w:val="ListParagraph"/>
              <w:tabs>
                <w:tab w:val="left" w:pos="851"/>
                <w:tab w:val="left" w:pos="6615"/>
              </w:tabs>
              <w:ind w:left="-108"/>
              <w:rPr>
                <w:rFonts w:ascii="Times New Roman" w:hAnsi="Times New Roman" w:cs="Times New Roman"/>
                <w:sz w:val="16"/>
                <w:szCs w:val="16"/>
              </w:rPr>
            </w:pPr>
            <w:r w:rsidRPr="00762107">
              <w:rPr>
                <w:rFonts w:ascii="Times New Roman" w:hAnsi="Times New Roman" w:cs="Times New Roman"/>
                <w:sz w:val="16"/>
                <w:szCs w:val="16"/>
              </w:rPr>
              <w:t>LQ, FGD, AHP, SWOT</w:t>
            </w:r>
          </w:p>
        </w:tc>
        <w:tc>
          <w:tcPr>
            <w:tcW w:w="1701" w:type="dxa"/>
            <w:vAlign w:val="center"/>
          </w:tcPr>
          <w:p w:rsidR="001F338E" w:rsidRPr="00762107" w:rsidRDefault="001F338E" w:rsidP="00590D91">
            <w:pPr>
              <w:pStyle w:val="ListParagraph"/>
              <w:tabs>
                <w:tab w:val="left" w:pos="851"/>
                <w:tab w:val="left" w:pos="6615"/>
              </w:tabs>
              <w:ind w:left="-108"/>
              <w:rPr>
                <w:rFonts w:ascii="Times New Roman" w:hAnsi="Times New Roman" w:cs="Times New Roman"/>
                <w:sz w:val="16"/>
                <w:szCs w:val="16"/>
              </w:rPr>
            </w:pPr>
            <w:r w:rsidRPr="00762107">
              <w:rPr>
                <w:rFonts w:ascii="Times New Roman" w:hAnsi="Times New Roman" w:cs="Times New Roman"/>
                <w:sz w:val="16"/>
                <w:szCs w:val="16"/>
              </w:rPr>
              <w:t>Kompetensi Inti Industri Daerah</w:t>
            </w:r>
          </w:p>
        </w:tc>
      </w:tr>
      <w:tr w:rsidR="001F338E" w:rsidTr="001F338E">
        <w:tc>
          <w:tcPr>
            <w:tcW w:w="528" w:type="dxa"/>
            <w:vAlign w:val="center"/>
          </w:tcPr>
          <w:p w:rsidR="001F338E" w:rsidRPr="00762107" w:rsidRDefault="001F338E" w:rsidP="00590D91">
            <w:pPr>
              <w:pStyle w:val="ListParagraph"/>
              <w:tabs>
                <w:tab w:val="left" w:pos="851"/>
                <w:tab w:val="left" w:pos="6615"/>
              </w:tabs>
              <w:ind w:left="0"/>
              <w:jc w:val="center"/>
              <w:rPr>
                <w:rFonts w:ascii="Times New Roman" w:hAnsi="Times New Roman" w:cs="Times New Roman"/>
                <w:sz w:val="16"/>
                <w:szCs w:val="16"/>
              </w:rPr>
            </w:pPr>
            <w:r w:rsidRPr="00762107">
              <w:rPr>
                <w:rFonts w:ascii="Times New Roman" w:hAnsi="Times New Roman" w:cs="Times New Roman"/>
                <w:sz w:val="16"/>
                <w:szCs w:val="16"/>
              </w:rPr>
              <w:t>6..</w:t>
            </w:r>
          </w:p>
        </w:tc>
        <w:tc>
          <w:tcPr>
            <w:tcW w:w="1281" w:type="dxa"/>
            <w:vAlign w:val="center"/>
          </w:tcPr>
          <w:p w:rsidR="001F338E" w:rsidRPr="00762107" w:rsidRDefault="001F338E" w:rsidP="00590D91">
            <w:pPr>
              <w:pStyle w:val="ListParagraph"/>
              <w:tabs>
                <w:tab w:val="left" w:pos="851"/>
                <w:tab w:val="left" w:pos="6615"/>
              </w:tabs>
              <w:ind w:left="-108"/>
              <w:rPr>
                <w:rFonts w:ascii="Times New Roman" w:hAnsi="Times New Roman" w:cs="Times New Roman"/>
                <w:sz w:val="16"/>
                <w:szCs w:val="16"/>
              </w:rPr>
            </w:pPr>
            <w:r w:rsidRPr="00762107">
              <w:rPr>
                <w:rFonts w:ascii="Times New Roman" w:hAnsi="Times New Roman" w:cs="Times New Roman"/>
                <w:sz w:val="16"/>
                <w:szCs w:val="16"/>
              </w:rPr>
              <w:t xml:space="preserve"> Thomas Ola Langoday (2011)</w:t>
            </w:r>
          </w:p>
        </w:tc>
        <w:tc>
          <w:tcPr>
            <w:tcW w:w="1843" w:type="dxa"/>
            <w:vAlign w:val="center"/>
          </w:tcPr>
          <w:p w:rsidR="001F338E" w:rsidRPr="00762107" w:rsidRDefault="001F338E" w:rsidP="00590D91">
            <w:pPr>
              <w:pStyle w:val="ListParagraph"/>
              <w:tabs>
                <w:tab w:val="left" w:pos="851"/>
                <w:tab w:val="left" w:pos="6615"/>
              </w:tabs>
              <w:ind w:left="-108"/>
              <w:rPr>
                <w:rFonts w:ascii="Times New Roman" w:hAnsi="Times New Roman" w:cs="Times New Roman"/>
                <w:sz w:val="16"/>
                <w:szCs w:val="16"/>
              </w:rPr>
            </w:pPr>
            <w:r w:rsidRPr="00762107">
              <w:rPr>
                <w:rFonts w:ascii="Times New Roman" w:hAnsi="Times New Roman" w:cs="Times New Roman"/>
                <w:sz w:val="16"/>
                <w:szCs w:val="16"/>
              </w:rPr>
              <w:t>Studi Kompetensi Inti Daerah Di Kabupaten Belu Provinsi Nusa Tenggara Timur</w:t>
            </w:r>
          </w:p>
        </w:tc>
        <w:tc>
          <w:tcPr>
            <w:tcW w:w="1843" w:type="dxa"/>
            <w:vAlign w:val="center"/>
          </w:tcPr>
          <w:p w:rsidR="001F338E" w:rsidRPr="00762107" w:rsidRDefault="001F338E" w:rsidP="00590D91">
            <w:pPr>
              <w:pStyle w:val="ListParagraph"/>
              <w:tabs>
                <w:tab w:val="left" w:pos="851"/>
                <w:tab w:val="left" w:pos="6615"/>
              </w:tabs>
              <w:ind w:left="-108"/>
              <w:rPr>
                <w:rFonts w:ascii="Times New Roman" w:hAnsi="Times New Roman" w:cs="Times New Roman"/>
                <w:sz w:val="16"/>
                <w:szCs w:val="16"/>
              </w:rPr>
            </w:pPr>
            <w:r w:rsidRPr="00762107">
              <w:rPr>
                <w:rFonts w:ascii="Times New Roman" w:hAnsi="Times New Roman" w:cs="Times New Roman"/>
                <w:sz w:val="16"/>
                <w:szCs w:val="16"/>
              </w:rPr>
              <w:t>LQ, FGD, AHP, SWOT</w:t>
            </w:r>
          </w:p>
        </w:tc>
        <w:tc>
          <w:tcPr>
            <w:tcW w:w="1701" w:type="dxa"/>
            <w:vAlign w:val="center"/>
          </w:tcPr>
          <w:p w:rsidR="001F338E" w:rsidRPr="00762107" w:rsidRDefault="001F338E" w:rsidP="00590D91">
            <w:pPr>
              <w:pStyle w:val="ListParagraph"/>
              <w:tabs>
                <w:tab w:val="left" w:pos="851"/>
                <w:tab w:val="left" w:pos="6615"/>
              </w:tabs>
              <w:ind w:left="-108"/>
              <w:rPr>
                <w:rFonts w:ascii="Times New Roman" w:hAnsi="Times New Roman" w:cs="Times New Roman"/>
                <w:sz w:val="16"/>
                <w:szCs w:val="16"/>
              </w:rPr>
            </w:pPr>
            <w:r w:rsidRPr="00762107">
              <w:rPr>
                <w:rFonts w:ascii="Times New Roman" w:hAnsi="Times New Roman" w:cs="Times New Roman"/>
                <w:sz w:val="16"/>
                <w:szCs w:val="16"/>
              </w:rPr>
              <w:t>Kompetensi Inti Industri Daerah</w:t>
            </w:r>
          </w:p>
        </w:tc>
      </w:tr>
      <w:tr w:rsidR="001F338E" w:rsidTr="001F338E">
        <w:tc>
          <w:tcPr>
            <w:tcW w:w="528" w:type="dxa"/>
            <w:vAlign w:val="center"/>
          </w:tcPr>
          <w:p w:rsidR="001F338E" w:rsidRPr="00762107" w:rsidRDefault="001F338E" w:rsidP="00590D91">
            <w:pPr>
              <w:pStyle w:val="ListParagraph"/>
              <w:tabs>
                <w:tab w:val="left" w:pos="851"/>
                <w:tab w:val="left" w:pos="6615"/>
              </w:tabs>
              <w:ind w:left="0"/>
              <w:jc w:val="center"/>
              <w:rPr>
                <w:rFonts w:ascii="Times New Roman" w:hAnsi="Times New Roman" w:cs="Times New Roman"/>
                <w:sz w:val="16"/>
                <w:szCs w:val="16"/>
              </w:rPr>
            </w:pPr>
            <w:r w:rsidRPr="00762107">
              <w:rPr>
                <w:rFonts w:ascii="Times New Roman" w:hAnsi="Times New Roman" w:cs="Times New Roman"/>
                <w:sz w:val="16"/>
                <w:szCs w:val="16"/>
              </w:rPr>
              <w:t>7.</w:t>
            </w:r>
          </w:p>
        </w:tc>
        <w:tc>
          <w:tcPr>
            <w:tcW w:w="1281" w:type="dxa"/>
            <w:vAlign w:val="center"/>
          </w:tcPr>
          <w:p w:rsidR="001F338E" w:rsidRPr="00762107" w:rsidRDefault="001F338E" w:rsidP="00590D91">
            <w:pPr>
              <w:pStyle w:val="ListParagraph"/>
              <w:tabs>
                <w:tab w:val="left" w:pos="851"/>
                <w:tab w:val="left" w:pos="6615"/>
              </w:tabs>
              <w:ind w:left="-108"/>
              <w:rPr>
                <w:rFonts w:ascii="Times New Roman" w:hAnsi="Times New Roman" w:cs="Times New Roman"/>
                <w:sz w:val="16"/>
                <w:szCs w:val="16"/>
              </w:rPr>
            </w:pPr>
            <w:r w:rsidRPr="00762107">
              <w:rPr>
                <w:rFonts w:ascii="Times New Roman" w:hAnsi="Times New Roman" w:cs="Times New Roman"/>
                <w:noProof/>
                <w:color w:val="000000"/>
                <w:spacing w:val="-3"/>
                <w:sz w:val="16"/>
                <w:szCs w:val="16"/>
              </w:rPr>
              <w:t>Nurcahyo,</w:t>
            </w:r>
            <w:r w:rsidRPr="00762107">
              <w:rPr>
                <w:rFonts w:ascii="Times New Roman" w:hAnsi="Times New Roman" w:cs="Times New Roman"/>
                <w:noProof/>
                <w:color w:val="000000"/>
                <w:w w:val="186"/>
                <w:sz w:val="16"/>
                <w:szCs w:val="16"/>
              </w:rPr>
              <w:t> </w:t>
            </w:r>
            <w:r w:rsidRPr="00762107">
              <w:rPr>
                <w:rFonts w:ascii="Times New Roman" w:hAnsi="Times New Roman" w:cs="Times New Roman"/>
                <w:noProof/>
                <w:color w:val="000000"/>
                <w:spacing w:val="-3"/>
                <w:sz w:val="16"/>
                <w:szCs w:val="16"/>
              </w:rPr>
              <w:t>R.,</w:t>
            </w:r>
            <w:r w:rsidRPr="00762107">
              <w:rPr>
                <w:rFonts w:ascii="Times New Roman" w:hAnsi="Times New Roman" w:cs="Times New Roman"/>
                <w:noProof/>
                <w:color w:val="000000"/>
                <w:w w:val="184"/>
                <w:sz w:val="16"/>
                <w:szCs w:val="16"/>
              </w:rPr>
              <w:t> </w:t>
            </w:r>
            <w:r w:rsidRPr="00762107">
              <w:rPr>
                <w:rFonts w:ascii="Times New Roman" w:hAnsi="Times New Roman" w:cs="Times New Roman"/>
                <w:noProof/>
                <w:color w:val="000000"/>
                <w:spacing w:val="-2"/>
                <w:sz w:val="16"/>
                <w:szCs w:val="16"/>
              </w:rPr>
              <w:t>Fahrizal,</w:t>
            </w:r>
            <w:r w:rsidRPr="00762107">
              <w:rPr>
                <w:rFonts w:ascii="Times New Roman" w:hAnsi="Times New Roman" w:cs="Times New Roman"/>
                <w:noProof/>
                <w:color w:val="000000"/>
                <w:w w:val="186"/>
                <w:sz w:val="16"/>
                <w:szCs w:val="16"/>
              </w:rPr>
              <w:t> </w:t>
            </w:r>
            <w:r w:rsidRPr="00762107">
              <w:rPr>
                <w:rFonts w:ascii="Times New Roman" w:hAnsi="Times New Roman" w:cs="Times New Roman"/>
                <w:noProof/>
                <w:color w:val="000000"/>
                <w:spacing w:val="-3"/>
                <w:sz w:val="16"/>
                <w:szCs w:val="16"/>
              </w:rPr>
              <w:t>E.,</w:t>
            </w:r>
            <w:r w:rsidRPr="00762107">
              <w:rPr>
                <w:rFonts w:ascii="Times New Roman" w:hAnsi="Times New Roman" w:cs="Times New Roman"/>
                <w:noProof/>
                <w:color w:val="000000"/>
                <w:w w:val="184"/>
                <w:sz w:val="16"/>
                <w:szCs w:val="16"/>
              </w:rPr>
              <w:t> </w:t>
            </w:r>
            <w:r w:rsidRPr="00762107">
              <w:rPr>
                <w:rFonts w:ascii="Times New Roman" w:hAnsi="Times New Roman" w:cs="Times New Roman"/>
                <w:noProof/>
                <w:color w:val="000000"/>
                <w:spacing w:val="-4"/>
                <w:sz w:val="16"/>
                <w:szCs w:val="16"/>
              </w:rPr>
              <w:t>&amp;</w:t>
            </w:r>
            <w:r w:rsidRPr="00762107">
              <w:rPr>
                <w:rFonts w:ascii="Times New Roman" w:hAnsi="Times New Roman" w:cs="Times New Roman"/>
                <w:noProof/>
                <w:color w:val="000000"/>
                <w:w w:val="186"/>
                <w:sz w:val="16"/>
                <w:szCs w:val="16"/>
              </w:rPr>
              <w:t> </w:t>
            </w:r>
            <w:r w:rsidRPr="00762107">
              <w:rPr>
                <w:rFonts w:ascii="Times New Roman" w:hAnsi="Times New Roman" w:cs="Times New Roman"/>
                <w:noProof/>
                <w:color w:val="000000"/>
                <w:spacing w:val="-3"/>
                <w:sz w:val="16"/>
                <w:szCs w:val="16"/>
              </w:rPr>
              <w:t>Stiadi,</w:t>
            </w:r>
            <w:r w:rsidRPr="00762107">
              <w:rPr>
                <w:rFonts w:ascii="Times New Roman" w:hAnsi="Times New Roman" w:cs="Times New Roman"/>
                <w:noProof/>
                <w:color w:val="000000"/>
                <w:w w:val="184"/>
                <w:sz w:val="16"/>
                <w:szCs w:val="16"/>
              </w:rPr>
              <w:t> </w:t>
            </w:r>
            <w:r w:rsidRPr="00762107">
              <w:rPr>
                <w:rFonts w:ascii="Times New Roman" w:hAnsi="Times New Roman" w:cs="Times New Roman"/>
                <w:noProof/>
                <w:color w:val="000000"/>
                <w:spacing w:val="-2"/>
                <w:sz w:val="16"/>
                <w:szCs w:val="16"/>
              </w:rPr>
              <w:t>S.</w:t>
            </w:r>
            <w:r w:rsidRPr="00762107">
              <w:rPr>
                <w:rFonts w:ascii="Times New Roman" w:hAnsi="Times New Roman" w:cs="Times New Roman"/>
                <w:noProof/>
                <w:color w:val="000000"/>
                <w:w w:val="184"/>
                <w:sz w:val="16"/>
                <w:szCs w:val="16"/>
              </w:rPr>
              <w:t> </w:t>
            </w:r>
            <w:r w:rsidRPr="00762107">
              <w:rPr>
                <w:rFonts w:ascii="Times New Roman" w:hAnsi="Times New Roman" w:cs="Times New Roman"/>
                <w:noProof/>
                <w:color w:val="000000"/>
                <w:spacing w:val="-3"/>
                <w:sz w:val="16"/>
                <w:szCs w:val="16"/>
              </w:rPr>
              <w:t>(2012)</w:t>
            </w:r>
          </w:p>
        </w:tc>
        <w:tc>
          <w:tcPr>
            <w:tcW w:w="1843" w:type="dxa"/>
            <w:vAlign w:val="center"/>
          </w:tcPr>
          <w:p w:rsidR="001F338E" w:rsidRPr="00762107" w:rsidRDefault="001F338E" w:rsidP="00590D91">
            <w:pPr>
              <w:ind w:left="-108"/>
              <w:rPr>
                <w:rFonts w:ascii="Times New Roman" w:hAnsi="Times New Roman" w:cs="Times New Roman"/>
                <w:sz w:val="16"/>
                <w:szCs w:val="16"/>
              </w:rPr>
            </w:pPr>
            <w:r w:rsidRPr="00762107">
              <w:rPr>
                <w:rFonts w:ascii="Times New Roman" w:hAnsi="Times New Roman" w:cs="Times New Roman"/>
                <w:noProof/>
                <w:color w:val="000000"/>
                <w:spacing w:val="-3"/>
                <w:sz w:val="16"/>
                <w:szCs w:val="16"/>
              </w:rPr>
              <w:t>Penentuan</w:t>
            </w:r>
            <w:r w:rsidRPr="00762107">
              <w:rPr>
                <w:rFonts w:ascii="Times New Roman" w:hAnsi="Times New Roman" w:cs="Times New Roman"/>
                <w:noProof/>
                <w:color w:val="000000"/>
                <w:w w:val="184"/>
                <w:sz w:val="16"/>
                <w:szCs w:val="16"/>
              </w:rPr>
              <w:t> </w:t>
            </w:r>
            <w:r w:rsidRPr="00762107">
              <w:rPr>
                <w:rFonts w:ascii="Times New Roman" w:hAnsi="Times New Roman" w:cs="Times New Roman"/>
                <w:noProof/>
                <w:color w:val="000000"/>
                <w:spacing w:val="-4"/>
                <w:sz w:val="16"/>
                <w:szCs w:val="16"/>
              </w:rPr>
              <w:t>Dan</w:t>
            </w:r>
            <w:r w:rsidRPr="00762107">
              <w:rPr>
                <w:rFonts w:ascii="Times New Roman" w:hAnsi="Times New Roman" w:cs="Times New Roman"/>
                <w:noProof/>
                <w:color w:val="000000"/>
                <w:w w:val="186"/>
                <w:sz w:val="16"/>
                <w:szCs w:val="16"/>
              </w:rPr>
              <w:t> </w:t>
            </w:r>
            <w:r w:rsidRPr="00762107">
              <w:rPr>
                <w:rFonts w:ascii="Times New Roman" w:hAnsi="Times New Roman" w:cs="Times New Roman"/>
                <w:noProof/>
                <w:color w:val="000000"/>
                <w:spacing w:val="-3"/>
                <w:sz w:val="16"/>
                <w:szCs w:val="16"/>
              </w:rPr>
              <w:t>Pengembangan</w:t>
            </w:r>
            <w:r w:rsidRPr="00762107">
              <w:rPr>
                <w:rFonts w:ascii="Times New Roman" w:hAnsi="Times New Roman" w:cs="Times New Roman"/>
                <w:noProof/>
                <w:color w:val="000000"/>
                <w:w w:val="184"/>
                <w:sz w:val="16"/>
                <w:szCs w:val="16"/>
              </w:rPr>
              <w:t> </w:t>
            </w:r>
            <w:r w:rsidRPr="00762107">
              <w:rPr>
                <w:rFonts w:ascii="Times New Roman" w:hAnsi="Times New Roman" w:cs="Times New Roman"/>
                <w:noProof/>
                <w:color w:val="000000"/>
                <w:spacing w:val="-3"/>
                <w:sz w:val="16"/>
                <w:szCs w:val="16"/>
              </w:rPr>
              <w:t>Kompetensi</w:t>
            </w:r>
            <w:r w:rsidRPr="00762107">
              <w:rPr>
                <w:rFonts w:ascii="Times New Roman" w:hAnsi="Times New Roman" w:cs="Times New Roman"/>
                <w:noProof/>
                <w:color w:val="000000"/>
                <w:w w:val="185"/>
                <w:sz w:val="16"/>
                <w:szCs w:val="16"/>
              </w:rPr>
              <w:t> </w:t>
            </w:r>
            <w:r w:rsidRPr="00762107">
              <w:rPr>
                <w:rFonts w:ascii="Times New Roman" w:hAnsi="Times New Roman" w:cs="Times New Roman"/>
                <w:noProof/>
                <w:color w:val="000000"/>
                <w:spacing w:val="-2"/>
                <w:sz w:val="16"/>
                <w:szCs w:val="16"/>
              </w:rPr>
              <w:t>Inti</w:t>
            </w:r>
            <w:r w:rsidRPr="00762107">
              <w:rPr>
                <w:rFonts w:ascii="Times New Roman" w:hAnsi="Times New Roman" w:cs="Times New Roman"/>
                <w:noProof/>
                <w:color w:val="000000"/>
                <w:w w:val="185"/>
                <w:sz w:val="16"/>
                <w:szCs w:val="16"/>
              </w:rPr>
              <w:t> </w:t>
            </w:r>
            <w:r w:rsidRPr="00762107">
              <w:rPr>
                <w:rFonts w:ascii="Times New Roman" w:hAnsi="Times New Roman" w:cs="Times New Roman"/>
                <w:noProof/>
                <w:color w:val="000000"/>
                <w:spacing w:val="-3"/>
                <w:sz w:val="16"/>
                <w:szCs w:val="16"/>
              </w:rPr>
              <w:t>Kabupaten</w:t>
            </w:r>
          </w:p>
          <w:p w:rsidR="001F338E" w:rsidRPr="00762107" w:rsidRDefault="001F338E" w:rsidP="00590D91">
            <w:pPr>
              <w:pStyle w:val="ListParagraph"/>
              <w:tabs>
                <w:tab w:val="left" w:pos="851"/>
                <w:tab w:val="left" w:pos="6615"/>
              </w:tabs>
              <w:ind w:left="-108"/>
              <w:rPr>
                <w:rFonts w:ascii="Times New Roman" w:hAnsi="Times New Roman" w:cs="Times New Roman"/>
                <w:sz w:val="16"/>
                <w:szCs w:val="16"/>
              </w:rPr>
            </w:pPr>
            <w:r w:rsidRPr="00762107">
              <w:rPr>
                <w:rFonts w:ascii="Times New Roman" w:hAnsi="Times New Roman" w:cs="Times New Roman"/>
                <w:noProof/>
                <w:color w:val="000000"/>
                <w:spacing w:val="-3"/>
                <w:sz w:val="16"/>
                <w:szCs w:val="16"/>
              </w:rPr>
              <w:t>Bekasi</w:t>
            </w:r>
          </w:p>
        </w:tc>
        <w:tc>
          <w:tcPr>
            <w:tcW w:w="1843" w:type="dxa"/>
            <w:vAlign w:val="center"/>
          </w:tcPr>
          <w:p w:rsidR="001F338E" w:rsidRPr="00762107" w:rsidRDefault="001F338E" w:rsidP="00590D91">
            <w:pPr>
              <w:pStyle w:val="ListParagraph"/>
              <w:tabs>
                <w:tab w:val="left" w:pos="851"/>
                <w:tab w:val="left" w:pos="6615"/>
              </w:tabs>
              <w:ind w:left="-108"/>
              <w:rPr>
                <w:rFonts w:ascii="Times New Roman" w:hAnsi="Times New Roman" w:cs="Times New Roman"/>
                <w:sz w:val="16"/>
                <w:szCs w:val="16"/>
              </w:rPr>
            </w:pPr>
            <w:r w:rsidRPr="00762107">
              <w:rPr>
                <w:rFonts w:ascii="Times New Roman" w:hAnsi="Times New Roman" w:cs="Times New Roman"/>
                <w:sz w:val="16"/>
                <w:szCs w:val="16"/>
              </w:rPr>
              <w:t>LQ, FGD, AHP, SWOT</w:t>
            </w:r>
          </w:p>
        </w:tc>
        <w:tc>
          <w:tcPr>
            <w:tcW w:w="1701" w:type="dxa"/>
            <w:vAlign w:val="center"/>
          </w:tcPr>
          <w:p w:rsidR="001F338E" w:rsidRPr="00762107" w:rsidRDefault="001F338E" w:rsidP="00590D91">
            <w:pPr>
              <w:pStyle w:val="ListParagraph"/>
              <w:tabs>
                <w:tab w:val="left" w:pos="851"/>
                <w:tab w:val="left" w:pos="6615"/>
              </w:tabs>
              <w:ind w:left="-108"/>
              <w:rPr>
                <w:rFonts w:ascii="Times New Roman" w:hAnsi="Times New Roman" w:cs="Times New Roman"/>
                <w:sz w:val="16"/>
                <w:szCs w:val="16"/>
              </w:rPr>
            </w:pPr>
            <w:r w:rsidRPr="00762107">
              <w:rPr>
                <w:rFonts w:ascii="Times New Roman" w:hAnsi="Times New Roman" w:cs="Times New Roman"/>
                <w:sz w:val="16"/>
                <w:szCs w:val="16"/>
              </w:rPr>
              <w:t>Kompetensi Inti Industri Daerah</w:t>
            </w:r>
          </w:p>
        </w:tc>
      </w:tr>
      <w:tr w:rsidR="001F338E" w:rsidTr="001F338E">
        <w:tc>
          <w:tcPr>
            <w:tcW w:w="528" w:type="dxa"/>
            <w:vAlign w:val="center"/>
          </w:tcPr>
          <w:p w:rsidR="001F338E" w:rsidRPr="00762107" w:rsidRDefault="001F338E" w:rsidP="00590D91">
            <w:pPr>
              <w:pStyle w:val="ListParagraph"/>
              <w:tabs>
                <w:tab w:val="left" w:pos="851"/>
                <w:tab w:val="left" w:pos="6615"/>
              </w:tabs>
              <w:ind w:left="0"/>
              <w:jc w:val="center"/>
              <w:rPr>
                <w:rFonts w:ascii="Times New Roman" w:hAnsi="Times New Roman" w:cs="Times New Roman"/>
                <w:sz w:val="16"/>
                <w:szCs w:val="16"/>
              </w:rPr>
            </w:pPr>
            <w:r w:rsidRPr="00762107">
              <w:rPr>
                <w:rFonts w:ascii="Times New Roman" w:hAnsi="Times New Roman" w:cs="Times New Roman"/>
                <w:sz w:val="16"/>
                <w:szCs w:val="16"/>
              </w:rPr>
              <w:t>9.</w:t>
            </w:r>
          </w:p>
        </w:tc>
        <w:tc>
          <w:tcPr>
            <w:tcW w:w="1281" w:type="dxa"/>
            <w:vAlign w:val="center"/>
          </w:tcPr>
          <w:p w:rsidR="001F338E" w:rsidRPr="00762107" w:rsidRDefault="001F338E" w:rsidP="00590D91">
            <w:pPr>
              <w:pStyle w:val="ListParagraph"/>
              <w:tabs>
                <w:tab w:val="left" w:pos="851"/>
                <w:tab w:val="left" w:pos="6615"/>
              </w:tabs>
              <w:ind w:left="-108"/>
              <w:rPr>
                <w:rFonts w:ascii="Times New Roman" w:hAnsi="Times New Roman" w:cs="Times New Roman"/>
                <w:sz w:val="16"/>
                <w:szCs w:val="16"/>
              </w:rPr>
            </w:pPr>
            <w:r w:rsidRPr="00762107">
              <w:rPr>
                <w:rFonts w:ascii="Times New Roman" w:hAnsi="Times New Roman" w:cs="Times New Roman"/>
                <w:noProof/>
                <w:color w:val="000000"/>
                <w:spacing w:val="-3"/>
                <w:sz w:val="16"/>
                <w:szCs w:val="16"/>
              </w:rPr>
              <w:t>Rahab.</w:t>
            </w:r>
            <w:r w:rsidRPr="00762107">
              <w:rPr>
                <w:rFonts w:ascii="Times New Roman" w:hAnsi="Times New Roman" w:cs="Times New Roman"/>
                <w:noProof/>
                <w:color w:val="000000"/>
                <w:w w:val="280"/>
                <w:sz w:val="16"/>
                <w:szCs w:val="16"/>
              </w:rPr>
              <w:t> </w:t>
            </w:r>
            <w:r w:rsidRPr="00762107">
              <w:rPr>
                <w:rFonts w:ascii="Times New Roman" w:hAnsi="Times New Roman" w:cs="Times New Roman"/>
                <w:noProof/>
                <w:color w:val="000000"/>
                <w:spacing w:val="-3"/>
                <w:sz w:val="16"/>
                <w:szCs w:val="16"/>
              </w:rPr>
              <w:t>(2012)</w:t>
            </w:r>
          </w:p>
        </w:tc>
        <w:tc>
          <w:tcPr>
            <w:tcW w:w="1843" w:type="dxa"/>
            <w:vAlign w:val="center"/>
          </w:tcPr>
          <w:p w:rsidR="001F338E" w:rsidRPr="00762107" w:rsidRDefault="001F338E" w:rsidP="00590D91">
            <w:pPr>
              <w:ind w:left="-108"/>
              <w:rPr>
                <w:rFonts w:ascii="Times New Roman" w:hAnsi="Times New Roman" w:cs="Times New Roman"/>
                <w:sz w:val="16"/>
                <w:szCs w:val="16"/>
              </w:rPr>
            </w:pPr>
            <w:r w:rsidRPr="00762107">
              <w:rPr>
                <w:rFonts w:ascii="Times New Roman" w:hAnsi="Times New Roman" w:cs="Times New Roman"/>
                <w:noProof/>
                <w:color w:val="000000"/>
                <w:spacing w:val="-3"/>
                <w:sz w:val="16"/>
                <w:szCs w:val="16"/>
              </w:rPr>
              <w:t>Kajian</w:t>
            </w:r>
            <w:r w:rsidRPr="00762107">
              <w:rPr>
                <w:rFonts w:ascii="Times New Roman" w:hAnsi="Times New Roman" w:cs="Times New Roman"/>
                <w:noProof/>
                <w:color w:val="000000"/>
                <w:w w:val="283"/>
                <w:sz w:val="16"/>
                <w:szCs w:val="16"/>
              </w:rPr>
              <w:t> </w:t>
            </w:r>
            <w:r w:rsidRPr="00762107">
              <w:rPr>
                <w:rFonts w:ascii="Times New Roman" w:hAnsi="Times New Roman" w:cs="Times New Roman"/>
                <w:noProof/>
                <w:color w:val="000000"/>
                <w:spacing w:val="-3"/>
                <w:sz w:val="16"/>
                <w:szCs w:val="16"/>
              </w:rPr>
              <w:t>Konseptual</w:t>
            </w:r>
            <w:r w:rsidRPr="00762107">
              <w:rPr>
                <w:rFonts w:ascii="Times New Roman" w:hAnsi="Times New Roman" w:cs="Times New Roman"/>
                <w:noProof/>
                <w:color w:val="000000"/>
                <w:w w:val="283"/>
                <w:sz w:val="16"/>
                <w:szCs w:val="16"/>
              </w:rPr>
              <w:t> </w:t>
            </w:r>
            <w:r w:rsidRPr="00762107">
              <w:rPr>
                <w:rFonts w:ascii="Times New Roman" w:hAnsi="Times New Roman" w:cs="Times New Roman"/>
                <w:noProof/>
                <w:color w:val="000000"/>
                <w:spacing w:val="-3"/>
                <w:sz w:val="16"/>
                <w:szCs w:val="16"/>
              </w:rPr>
              <w:t>Mengenai</w:t>
            </w:r>
            <w:r w:rsidRPr="00762107">
              <w:rPr>
                <w:rFonts w:ascii="Times New Roman" w:hAnsi="Times New Roman" w:cs="Times New Roman"/>
                <w:noProof/>
                <w:color w:val="000000"/>
                <w:w w:val="283"/>
                <w:sz w:val="16"/>
                <w:szCs w:val="16"/>
              </w:rPr>
              <w:t> </w:t>
            </w:r>
            <w:r w:rsidRPr="00762107">
              <w:rPr>
                <w:rFonts w:ascii="Times New Roman" w:hAnsi="Times New Roman" w:cs="Times New Roman"/>
                <w:noProof/>
                <w:color w:val="000000"/>
                <w:spacing w:val="-3"/>
                <w:sz w:val="16"/>
                <w:szCs w:val="16"/>
              </w:rPr>
              <w:t>Strategi</w:t>
            </w:r>
            <w:r w:rsidRPr="00762107">
              <w:rPr>
                <w:rFonts w:ascii="Times New Roman" w:hAnsi="Times New Roman" w:cs="Times New Roman"/>
                <w:noProof/>
                <w:color w:val="000000"/>
                <w:w w:val="280"/>
                <w:sz w:val="16"/>
                <w:szCs w:val="16"/>
              </w:rPr>
              <w:t> </w:t>
            </w:r>
            <w:r w:rsidRPr="00762107">
              <w:rPr>
                <w:rFonts w:ascii="Times New Roman" w:hAnsi="Times New Roman" w:cs="Times New Roman"/>
                <w:noProof/>
                <w:color w:val="000000"/>
                <w:spacing w:val="-3"/>
                <w:sz w:val="16"/>
                <w:szCs w:val="16"/>
              </w:rPr>
              <w:t>Pengembangan</w:t>
            </w:r>
            <w:r w:rsidRPr="00762107">
              <w:rPr>
                <w:rFonts w:ascii="Times New Roman" w:hAnsi="Times New Roman" w:cs="Times New Roman"/>
                <w:noProof/>
                <w:color w:val="000000"/>
                <w:w w:val="283"/>
                <w:sz w:val="16"/>
                <w:szCs w:val="16"/>
              </w:rPr>
              <w:t> </w:t>
            </w:r>
            <w:r w:rsidRPr="00762107">
              <w:rPr>
                <w:rFonts w:ascii="Times New Roman" w:hAnsi="Times New Roman" w:cs="Times New Roman"/>
                <w:noProof/>
                <w:color w:val="000000"/>
                <w:spacing w:val="-3"/>
                <w:sz w:val="16"/>
                <w:szCs w:val="16"/>
              </w:rPr>
              <w:t>Batik</w:t>
            </w:r>
            <w:r w:rsidRPr="00762107">
              <w:rPr>
                <w:rFonts w:ascii="Times New Roman" w:hAnsi="Times New Roman" w:cs="Times New Roman"/>
                <w:noProof/>
                <w:color w:val="000000"/>
                <w:w w:val="285"/>
                <w:sz w:val="16"/>
                <w:szCs w:val="16"/>
              </w:rPr>
              <w:t> </w:t>
            </w:r>
            <w:r w:rsidRPr="00762107">
              <w:rPr>
                <w:rFonts w:ascii="Times New Roman" w:hAnsi="Times New Roman" w:cs="Times New Roman"/>
                <w:noProof/>
                <w:color w:val="000000"/>
                <w:spacing w:val="-4"/>
                <w:sz w:val="16"/>
                <w:szCs w:val="16"/>
              </w:rPr>
              <w:t>Banyumas</w:t>
            </w:r>
            <w:r w:rsidRPr="00762107">
              <w:rPr>
                <w:rFonts w:ascii="Times New Roman" w:hAnsi="Times New Roman" w:cs="Times New Roman"/>
                <w:noProof/>
                <w:color w:val="000000"/>
                <w:w w:val="283"/>
                <w:sz w:val="16"/>
                <w:szCs w:val="16"/>
              </w:rPr>
              <w:t> </w:t>
            </w:r>
            <w:r w:rsidRPr="00762107">
              <w:rPr>
                <w:rFonts w:ascii="Times New Roman" w:hAnsi="Times New Roman" w:cs="Times New Roman"/>
                <w:noProof/>
                <w:color w:val="000000"/>
                <w:spacing w:val="-3"/>
                <w:sz w:val="16"/>
                <w:szCs w:val="16"/>
              </w:rPr>
              <w:t>Sebagai</w:t>
            </w:r>
            <w:r w:rsidRPr="00762107">
              <w:rPr>
                <w:rFonts w:ascii="Times New Roman" w:hAnsi="Times New Roman" w:cs="Times New Roman"/>
                <w:noProof/>
                <w:color w:val="000000"/>
                <w:w w:val="280"/>
                <w:sz w:val="16"/>
                <w:szCs w:val="16"/>
              </w:rPr>
              <w:t> </w:t>
            </w:r>
            <w:r w:rsidRPr="00762107">
              <w:rPr>
                <w:rFonts w:ascii="Times New Roman" w:hAnsi="Times New Roman" w:cs="Times New Roman"/>
                <w:noProof/>
                <w:color w:val="000000"/>
                <w:spacing w:val="-3"/>
                <w:sz w:val="16"/>
                <w:szCs w:val="16"/>
              </w:rPr>
              <w:t>Produk</w:t>
            </w:r>
          </w:p>
          <w:p w:rsidR="001F338E" w:rsidRPr="00762107" w:rsidRDefault="001F338E" w:rsidP="00590D91">
            <w:pPr>
              <w:pStyle w:val="ListParagraph"/>
              <w:tabs>
                <w:tab w:val="left" w:pos="851"/>
                <w:tab w:val="left" w:pos="6615"/>
              </w:tabs>
              <w:ind w:left="-108"/>
              <w:rPr>
                <w:rFonts w:ascii="Times New Roman" w:hAnsi="Times New Roman" w:cs="Times New Roman"/>
                <w:sz w:val="16"/>
                <w:szCs w:val="16"/>
              </w:rPr>
            </w:pPr>
            <w:r w:rsidRPr="00762107">
              <w:rPr>
                <w:rFonts w:ascii="Times New Roman" w:hAnsi="Times New Roman" w:cs="Times New Roman"/>
                <w:noProof/>
                <w:color w:val="000000"/>
                <w:spacing w:val="-3"/>
                <w:sz w:val="16"/>
                <w:szCs w:val="16"/>
              </w:rPr>
              <w:t>Unggulan</w:t>
            </w:r>
            <w:r w:rsidRPr="00762107">
              <w:rPr>
                <w:rFonts w:ascii="Times New Roman" w:hAnsi="Times New Roman" w:cs="Times New Roman"/>
                <w:noProof/>
                <w:color w:val="000000"/>
                <w:w w:val="182"/>
                <w:sz w:val="16"/>
                <w:szCs w:val="16"/>
              </w:rPr>
              <w:t> </w:t>
            </w:r>
            <w:r w:rsidRPr="00762107">
              <w:rPr>
                <w:rFonts w:ascii="Times New Roman" w:hAnsi="Times New Roman" w:cs="Times New Roman"/>
                <w:noProof/>
                <w:color w:val="000000"/>
                <w:spacing w:val="-3"/>
                <w:sz w:val="16"/>
                <w:szCs w:val="16"/>
              </w:rPr>
              <w:t>Lokal</w:t>
            </w:r>
            <w:r w:rsidRPr="00762107">
              <w:rPr>
                <w:rFonts w:ascii="Times New Roman" w:hAnsi="Times New Roman" w:cs="Times New Roman"/>
                <w:noProof/>
                <w:color w:val="000000"/>
                <w:w w:val="182"/>
                <w:sz w:val="16"/>
                <w:szCs w:val="16"/>
              </w:rPr>
              <w:t> </w:t>
            </w:r>
            <w:r w:rsidRPr="00762107">
              <w:rPr>
                <w:rFonts w:ascii="Times New Roman" w:hAnsi="Times New Roman" w:cs="Times New Roman"/>
                <w:noProof/>
                <w:color w:val="000000"/>
                <w:spacing w:val="-3"/>
                <w:sz w:val="16"/>
                <w:szCs w:val="16"/>
              </w:rPr>
              <w:t>Melalui</w:t>
            </w:r>
            <w:r w:rsidRPr="00762107">
              <w:rPr>
                <w:rFonts w:ascii="Times New Roman" w:hAnsi="Times New Roman" w:cs="Times New Roman"/>
                <w:noProof/>
                <w:color w:val="000000"/>
                <w:w w:val="182"/>
                <w:sz w:val="16"/>
                <w:szCs w:val="16"/>
              </w:rPr>
              <w:t> </w:t>
            </w:r>
            <w:r w:rsidRPr="00762107">
              <w:rPr>
                <w:rFonts w:ascii="Times New Roman" w:hAnsi="Times New Roman" w:cs="Times New Roman"/>
                <w:noProof/>
                <w:color w:val="000000"/>
                <w:spacing w:val="-3"/>
                <w:sz w:val="16"/>
                <w:szCs w:val="16"/>
              </w:rPr>
              <w:t>Strategi</w:t>
            </w:r>
            <w:r w:rsidRPr="00762107">
              <w:rPr>
                <w:rFonts w:ascii="Times New Roman" w:hAnsi="Times New Roman" w:cs="Times New Roman"/>
                <w:noProof/>
                <w:color w:val="000000"/>
                <w:w w:val="182"/>
                <w:sz w:val="16"/>
                <w:szCs w:val="16"/>
              </w:rPr>
              <w:t> </w:t>
            </w:r>
            <w:r w:rsidRPr="00762107">
              <w:rPr>
                <w:rFonts w:ascii="Times New Roman" w:hAnsi="Times New Roman" w:cs="Times New Roman"/>
                <w:noProof/>
                <w:color w:val="000000"/>
                <w:spacing w:val="-3"/>
                <w:sz w:val="16"/>
                <w:szCs w:val="16"/>
              </w:rPr>
              <w:t>Perbaikan</w:t>
            </w:r>
            <w:r w:rsidRPr="00762107">
              <w:rPr>
                <w:rFonts w:ascii="Times New Roman" w:hAnsi="Times New Roman" w:cs="Times New Roman"/>
                <w:noProof/>
                <w:color w:val="000000"/>
                <w:w w:val="182"/>
                <w:sz w:val="16"/>
                <w:szCs w:val="16"/>
              </w:rPr>
              <w:t> </w:t>
            </w:r>
            <w:r w:rsidRPr="00762107">
              <w:rPr>
                <w:rFonts w:ascii="Times New Roman" w:hAnsi="Times New Roman" w:cs="Times New Roman"/>
                <w:noProof/>
                <w:color w:val="000000"/>
                <w:spacing w:val="-3"/>
                <w:sz w:val="16"/>
                <w:szCs w:val="16"/>
              </w:rPr>
              <w:t>Kualitas</w:t>
            </w:r>
          </w:p>
        </w:tc>
        <w:tc>
          <w:tcPr>
            <w:tcW w:w="1843" w:type="dxa"/>
            <w:vAlign w:val="center"/>
          </w:tcPr>
          <w:p w:rsidR="001F338E" w:rsidRPr="00762107" w:rsidRDefault="001F338E" w:rsidP="00590D91">
            <w:pPr>
              <w:pStyle w:val="ListParagraph"/>
              <w:tabs>
                <w:tab w:val="left" w:pos="851"/>
                <w:tab w:val="left" w:pos="6615"/>
              </w:tabs>
              <w:ind w:left="-108"/>
              <w:rPr>
                <w:rFonts w:ascii="Times New Roman" w:hAnsi="Times New Roman" w:cs="Times New Roman"/>
                <w:sz w:val="16"/>
                <w:szCs w:val="16"/>
              </w:rPr>
            </w:pPr>
            <w:r w:rsidRPr="00762107">
              <w:rPr>
                <w:rFonts w:ascii="Times New Roman" w:hAnsi="Times New Roman" w:cs="Times New Roman"/>
                <w:sz w:val="16"/>
                <w:szCs w:val="16"/>
              </w:rPr>
              <w:t>LQ, FGD, AHP, SWOT</w:t>
            </w:r>
          </w:p>
        </w:tc>
        <w:tc>
          <w:tcPr>
            <w:tcW w:w="1701" w:type="dxa"/>
            <w:vAlign w:val="center"/>
          </w:tcPr>
          <w:p w:rsidR="001F338E" w:rsidRPr="00762107" w:rsidRDefault="001F338E" w:rsidP="00590D91">
            <w:pPr>
              <w:pStyle w:val="ListParagraph"/>
              <w:tabs>
                <w:tab w:val="left" w:pos="851"/>
                <w:tab w:val="left" w:pos="6615"/>
              </w:tabs>
              <w:ind w:left="-108"/>
              <w:rPr>
                <w:rFonts w:ascii="Times New Roman" w:hAnsi="Times New Roman" w:cs="Times New Roman"/>
                <w:sz w:val="16"/>
                <w:szCs w:val="16"/>
              </w:rPr>
            </w:pPr>
            <w:r w:rsidRPr="00762107">
              <w:rPr>
                <w:rFonts w:ascii="Times New Roman" w:hAnsi="Times New Roman" w:cs="Times New Roman"/>
                <w:sz w:val="16"/>
                <w:szCs w:val="16"/>
              </w:rPr>
              <w:t>Kompetensi Inti Industri Daerah</w:t>
            </w:r>
          </w:p>
        </w:tc>
      </w:tr>
      <w:tr w:rsidR="001F338E" w:rsidTr="001F338E">
        <w:tc>
          <w:tcPr>
            <w:tcW w:w="528" w:type="dxa"/>
            <w:vAlign w:val="center"/>
          </w:tcPr>
          <w:p w:rsidR="001F338E" w:rsidRPr="00762107" w:rsidRDefault="001F338E" w:rsidP="00590D91">
            <w:pPr>
              <w:pStyle w:val="ListParagraph"/>
              <w:tabs>
                <w:tab w:val="left" w:pos="851"/>
                <w:tab w:val="left" w:pos="6615"/>
              </w:tabs>
              <w:ind w:left="0"/>
              <w:jc w:val="center"/>
              <w:rPr>
                <w:rFonts w:ascii="Times New Roman" w:hAnsi="Times New Roman" w:cs="Times New Roman"/>
                <w:sz w:val="16"/>
                <w:szCs w:val="16"/>
              </w:rPr>
            </w:pPr>
            <w:r w:rsidRPr="00762107">
              <w:rPr>
                <w:rFonts w:ascii="Times New Roman" w:hAnsi="Times New Roman" w:cs="Times New Roman"/>
                <w:sz w:val="16"/>
                <w:szCs w:val="16"/>
              </w:rPr>
              <w:t>10.</w:t>
            </w:r>
          </w:p>
        </w:tc>
        <w:tc>
          <w:tcPr>
            <w:tcW w:w="1281" w:type="dxa"/>
            <w:vAlign w:val="center"/>
          </w:tcPr>
          <w:p w:rsidR="001F338E" w:rsidRPr="00762107" w:rsidRDefault="001F338E" w:rsidP="00590D91">
            <w:pPr>
              <w:pStyle w:val="ListParagraph"/>
              <w:tabs>
                <w:tab w:val="left" w:pos="851"/>
                <w:tab w:val="left" w:pos="6615"/>
              </w:tabs>
              <w:ind w:left="-108"/>
              <w:rPr>
                <w:rFonts w:ascii="Times New Roman" w:hAnsi="Times New Roman" w:cs="Times New Roman"/>
                <w:sz w:val="16"/>
                <w:szCs w:val="16"/>
              </w:rPr>
            </w:pPr>
            <w:r w:rsidRPr="00762107">
              <w:rPr>
                <w:rFonts w:ascii="Times New Roman" w:hAnsi="Times New Roman" w:cs="Times New Roman"/>
                <w:sz w:val="16"/>
                <w:szCs w:val="16"/>
              </w:rPr>
              <w:t>Palmarudi Mappigau, Hastan (2012)</w:t>
            </w:r>
          </w:p>
        </w:tc>
        <w:tc>
          <w:tcPr>
            <w:tcW w:w="1843" w:type="dxa"/>
            <w:vAlign w:val="center"/>
          </w:tcPr>
          <w:p w:rsidR="001F338E" w:rsidRPr="00762107" w:rsidRDefault="001F338E" w:rsidP="00590D91">
            <w:pPr>
              <w:pStyle w:val="ListParagraph"/>
              <w:tabs>
                <w:tab w:val="left" w:pos="851"/>
                <w:tab w:val="left" w:pos="6615"/>
              </w:tabs>
              <w:ind w:left="-108"/>
              <w:rPr>
                <w:rFonts w:ascii="Times New Roman" w:hAnsi="Times New Roman" w:cs="Times New Roman"/>
                <w:sz w:val="16"/>
                <w:szCs w:val="16"/>
              </w:rPr>
            </w:pPr>
            <w:r w:rsidRPr="00762107">
              <w:rPr>
                <w:rFonts w:ascii="Times New Roman" w:hAnsi="Times New Roman" w:cs="Times New Roman"/>
                <w:sz w:val="16"/>
                <w:szCs w:val="16"/>
              </w:rPr>
              <w:t>Core Competence And Sustainable Competitive Adventage Of Small Silk Weaving Industries (Sis) In Wajo District, South Sulawesi</w:t>
            </w:r>
          </w:p>
        </w:tc>
        <w:tc>
          <w:tcPr>
            <w:tcW w:w="1843" w:type="dxa"/>
            <w:vAlign w:val="center"/>
          </w:tcPr>
          <w:p w:rsidR="001F338E" w:rsidRPr="00762107" w:rsidRDefault="001F338E" w:rsidP="00590D91">
            <w:pPr>
              <w:pStyle w:val="ListParagraph"/>
              <w:tabs>
                <w:tab w:val="left" w:pos="851"/>
                <w:tab w:val="left" w:pos="6615"/>
              </w:tabs>
              <w:ind w:left="-108"/>
              <w:rPr>
                <w:rFonts w:ascii="Times New Roman" w:hAnsi="Times New Roman" w:cs="Times New Roman"/>
                <w:sz w:val="16"/>
                <w:szCs w:val="16"/>
              </w:rPr>
            </w:pPr>
            <w:r w:rsidRPr="00762107">
              <w:rPr>
                <w:rFonts w:ascii="Times New Roman" w:hAnsi="Times New Roman" w:cs="Times New Roman"/>
                <w:sz w:val="16"/>
                <w:szCs w:val="16"/>
              </w:rPr>
              <w:t>LQ, FGD, AHP, SWOT</w:t>
            </w:r>
          </w:p>
        </w:tc>
        <w:tc>
          <w:tcPr>
            <w:tcW w:w="1701" w:type="dxa"/>
            <w:vAlign w:val="center"/>
          </w:tcPr>
          <w:p w:rsidR="001F338E" w:rsidRPr="00762107" w:rsidRDefault="001F338E" w:rsidP="00590D91">
            <w:pPr>
              <w:pStyle w:val="ListParagraph"/>
              <w:tabs>
                <w:tab w:val="left" w:pos="851"/>
                <w:tab w:val="left" w:pos="6615"/>
              </w:tabs>
              <w:ind w:left="-108"/>
              <w:rPr>
                <w:rFonts w:ascii="Times New Roman" w:hAnsi="Times New Roman" w:cs="Times New Roman"/>
                <w:sz w:val="16"/>
                <w:szCs w:val="16"/>
              </w:rPr>
            </w:pPr>
            <w:r w:rsidRPr="00762107">
              <w:rPr>
                <w:rFonts w:ascii="Times New Roman" w:hAnsi="Times New Roman" w:cs="Times New Roman"/>
                <w:sz w:val="16"/>
                <w:szCs w:val="16"/>
              </w:rPr>
              <w:t>Kompetensi Inti Industri Daerah</w:t>
            </w:r>
          </w:p>
        </w:tc>
      </w:tr>
      <w:tr w:rsidR="001F338E" w:rsidTr="001F338E">
        <w:tc>
          <w:tcPr>
            <w:tcW w:w="528" w:type="dxa"/>
            <w:vAlign w:val="center"/>
          </w:tcPr>
          <w:p w:rsidR="001F338E" w:rsidRPr="00762107" w:rsidRDefault="001F338E" w:rsidP="00590D91">
            <w:pPr>
              <w:pStyle w:val="ListParagraph"/>
              <w:tabs>
                <w:tab w:val="left" w:pos="851"/>
                <w:tab w:val="left" w:pos="6615"/>
              </w:tabs>
              <w:ind w:left="0"/>
              <w:jc w:val="center"/>
              <w:rPr>
                <w:rFonts w:ascii="Times New Roman" w:hAnsi="Times New Roman" w:cs="Times New Roman"/>
                <w:sz w:val="16"/>
                <w:szCs w:val="16"/>
              </w:rPr>
            </w:pPr>
            <w:r w:rsidRPr="00762107">
              <w:rPr>
                <w:rFonts w:ascii="Times New Roman" w:hAnsi="Times New Roman" w:cs="Times New Roman"/>
                <w:sz w:val="16"/>
                <w:szCs w:val="16"/>
              </w:rPr>
              <w:t>11.</w:t>
            </w:r>
          </w:p>
        </w:tc>
        <w:tc>
          <w:tcPr>
            <w:tcW w:w="1281" w:type="dxa"/>
            <w:vAlign w:val="center"/>
          </w:tcPr>
          <w:p w:rsidR="001F338E" w:rsidRPr="00762107" w:rsidRDefault="001F338E" w:rsidP="00590D91">
            <w:pPr>
              <w:pStyle w:val="ListParagraph"/>
              <w:tabs>
                <w:tab w:val="left" w:pos="851"/>
                <w:tab w:val="left" w:pos="6615"/>
              </w:tabs>
              <w:ind w:left="-108"/>
              <w:rPr>
                <w:rFonts w:ascii="Times New Roman" w:hAnsi="Times New Roman" w:cs="Times New Roman"/>
                <w:sz w:val="16"/>
                <w:szCs w:val="16"/>
              </w:rPr>
            </w:pPr>
            <w:r w:rsidRPr="00762107">
              <w:rPr>
                <w:rFonts w:ascii="Times New Roman" w:hAnsi="Times New Roman" w:cs="Times New Roman"/>
                <w:sz w:val="16"/>
                <w:szCs w:val="16"/>
              </w:rPr>
              <w:t>Rahab, Najmudin, Istiqomah (2013)</w:t>
            </w:r>
          </w:p>
        </w:tc>
        <w:tc>
          <w:tcPr>
            <w:tcW w:w="1843" w:type="dxa"/>
            <w:vAlign w:val="center"/>
          </w:tcPr>
          <w:p w:rsidR="001F338E" w:rsidRPr="00762107" w:rsidRDefault="001F338E" w:rsidP="00590D91">
            <w:pPr>
              <w:pStyle w:val="ListParagraph"/>
              <w:tabs>
                <w:tab w:val="left" w:pos="851"/>
                <w:tab w:val="left" w:pos="6615"/>
              </w:tabs>
              <w:ind w:left="-108"/>
              <w:rPr>
                <w:rFonts w:ascii="Times New Roman" w:hAnsi="Times New Roman" w:cs="Times New Roman"/>
                <w:sz w:val="16"/>
                <w:szCs w:val="16"/>
              </w:rPr>
            </w:pPr>
            <w:r w:rsidRPr="00762107">
              <w:rPr>
                <w:rFonts w:ascii="Times New Roman" w:hAnsi="Times New Roman" w:cs="Times New Roman"/>
                <w:sz w:val="16"/>
                <w:szCs w:val="16"/>
              </w:rPr>
              <w:t>Local Economic Development Strategy Based on Local Industrial Core Competence</w:t>
            </w:r>
          </w:p>
        </w:tc>
        <w:tc>
          <w:tcPr>
            <w:tcW w:w="1843" w:type="dxa"/>
            <w:vAlign w:val="center"/>
          </w:tcPr>
          <w:p w:rsidR="001F338E" w:rsidRPr="00762107" w:rsidRDefault="001F338E" w:rsidP="00590D91">
            <w:pPr>
              <w:pStyle w:val="ListParagraph"/>
              <w:tabs>
                <w:tab w:val="left" w:pos="851"/>
                <w:tab w:val="left" w:pos="6615"/>
              </w:tabs>
              <w:ind w:left="-108"/>
              <w:rPr>
                <w:rFonts w:ascii="Times New Roman" w:hAnsi="Times New Roman" w:cs="Times New Roman"/>
                <w:sz w:val="16"/>
                <w:szCs w:val="16"/>
              </w:rPr>
            </w:pPr>
            <w:r w:rsidRPr="00762107">
              <w:rPr>
                <w:rFonts w:ascii="Times New Roman" w:hAnsi="Times New Roman" w:cs="Times New Roman"/>
                <w:sz w:val="16"/>
                <w:szCs w:val="16"/>
              </w:rPr>
              <w:t>LQ, FGD, AHP, SWOT</w:t>
            </w:r>
          </w:p>
        </w:tc>
        <w:tc>
          <w:tcPr>
            <w:tcW w:w="1701" w:type="dxa"/>
            <w:vAlign w:val="center"/>
          </w:tcPr>
          <w:p w:rsidR="001F338E" w:rsidRPr="00762107" w:rsidRDefault="001F338E" w:rsidP="00590D91">
            <w:pPr>
              <w:pStyle w:val="ListParagraph"/>
              <w:tabs>
                <w:tab w:val="left" w:pos="851"/>
                <w:tab w:val="left" w:pos="6615"/>
              </w:tabs>
              <w:ind w:left="-108"/>
              <w:rPr>
                <w:rFonts w:ascii="Times New Roman" w:hAnsi="Times New Roman" w:cs="Times New Roman"/>
                <w:sz w:val="16"/>
                <w:szCs w:val="16"/>
              </w:rPr>
            </w:pPr>
            <w:r w:rsidRPr="00762107">
              <w:rPr>
                <w:rFonts w:ascii="Times New Roman" w:hAnsi="Times New Roman" w:cs="Times New Roman"/>
                <w:sz w:val="16"/>
                <w:szCs w:val="16"/>
              </w:rPr>
              <w:t>Kompetensi Inti Industri Daerah</w:t>
            </w:r>
          </w:p>
        </w:tc>
      </w:tr>
      <w:tr w:rsidR="001F338E" w:rsidTr="001F338E">
        <w:tc>
          <w:tcPr>
            <w:tcW w:w="528" w:type="dxa"/>
            <w:vAlign w:val="center"/>
          </w:tcPr>
          <w:p w:rsidR="001F338E" w:rsidRPr="00762107" w:rsidRDefault="001F338E" w:rsidP="00590D91">
            <w:pPr>
              <w:pStyle w:val="ListParagraph"/>
              <w:tabs>
                <w:tab w:val="left" w:pos="851"/>
                <w:tab w:val="left" w:pos="6615"/>
              </w:tabs>
              <w:ind w:left="0"/>
              <w:jc w:val="center"/>
              <w:rPr>
                <w:rFonts w:ascii="Times New Roman" w:hAnsi="Times New Roman" w:cs="Times New Roman"/>
                <w:sz w:val="16"/>
                <w:szCs w:val="16"/>
              </w:rPr>
            </w:pPr>
            <w:r w:rsidRPr="00762107">
              <w:rPr>
                <w:rFonts w:ascii="Times New Roman" w:hAnsi="Times New Roman" w:cs="Times New Roman"/>
                <w:sz w:val="16"/>
                <w:szCs w:val="16"/>
              </w:rPr>
              <w:t>12.</w:t>
            </w:r>
          </w:p>
        </w:tc>
        <w:tc>
          <w:tcPr>
            <w:tcW w:w="1281" w:type="dxa"/>
            <w:vAlign w:val="center"/>
          </w:tcPr>
          <w:p w:rsidR="001F338E" w:rsidRPr="00762107" w:rsidRDefault="001F338E" w:rsidP="00590D91">
            <w:pPr>
              <w:pStyle w:val="ListParagraph"/>
              <w:tabs>
                <w:tab w:val="left" w:pos="851"/>
                <w:tab w:val="left" w:pos="6615"/>
              </w:tabs>
              <w:ind w:left="-108"/>
              <w:rPr>
                <w:rFonts w:ascii="Times New Roman" w:hAnsi="Times New Roman" w:cs="Times New Roman"/>
                <w:sz w:val="16"/>
                <w:szCs w:val="16"/>
              </w:rPr>
            </w:pPr>
            <w:r w:rsidRPr="00762107">
              <w:rPr>
                <w:rFonts w:ascii="Times New Roman" w:hAnsi="Times New Roman" w:cs="Times New Roman"/>
                <w:sz w:val="16"/>
                <w:szCs w:val="16"/>
              </w:rPr>
              <w:t>Palmarudi Mappigau, Haris Maupa (2015)</w:t>
            </w:r>
          </w:p>
        </w:tc>
        <w:tc>
          <w:tcPr>
            <w:tcW w:w="1843" w:type="dxa"/>
            <w:vAlign w:val="center"/>
          </w:tcPr>
          <w:p w:rsidR="001F338E" w:rsidRPr="00762107" w:rsidRDefault="001F338E" w:rsidP="00590D91">
            <w:pPr>
              <w:pStyle w:val="ListParagraph"/>
              <w:tabs>
                <w:tab w:val="left" w:pos="851"/>
                <w:tab w:val="left" w:pos="6615"/>
              </w:tabs>
              <w:ind w:left="-108"/>
              <w:rPr>
                <w:rFonts w:ascii="Times New Roman" w:hAnsi="Times New Roman" w:cs="Times New Roman"/>
                <w:sz w:val="16"/>
                <w:szCs w:val="16"/>
              </w:rPr>
            </w:pPr>
            <w:r w:rsidRPr="00762107">
              <w:rPr>
                <w:rFonts w:ascii="Times New Roman" w:hAnsi="Times New Roman" w:cs="Times New Roman"/>
                <w:sz w:val="16"/>
                <w:szCs w:val="16"/>
              </w:rPr>
              <w:t>Regional Core Competence on the Basis of Small Scale Industries (SSIS) : Case of Makassar City, Indonesia</w:t>
            </w:r>
          </w:p>
        </w:tc>
        <w:tc>
          <w:tcPr>
            <w:tcW w:w="1843" w:type="dxa"/>
            <w:vAlign w:val="center"/>
          </w:tcPr>
          <w:p w:rsidR="001F338E" w:rsidRPr="00762107" w:rsidRDefault="001F338E" w:rsidP="00590D91">
            <w:pPr>
              <w:pStyle w:val="ListParagraph"/>
              <w:tabs>
                <w:tab w:val="left" w:pos="851"/>
                <w:tab w:val="left" w:pos="6615"/>
              </w:tabs>
              <w:ind w:left="-108"/>
              <w:rPr>
                <w:rFonts w:ascii="Times New Roman" w:hAnsi="Times New Roman" w:cs="Times New Roman"/>
                <w:sz w:val="16"/>
                <w:szCs w:val="16"/>
              </w:rPr>
            </w:pPr>
            <w:r w:rsidRPr="00762107">
              <w:rPr>
                <w:rFonts w:ascii="Times New Roman" w:hAnsi="Times New Roman" w:cs="Times New Roman"/>
                <w:sz w:val="16"/>
                <w:szCs w:val="16"/>
              </w:rPr>
              <w:t>LQ, FGD, AHP, SWOT</w:t>
            </w:r>
          </w:p>
        </w:tc>
        <w:tc>
          <w:tcPr>
            <w:tcW w:w="1701" w:type="dxa"/>
            <w:vAlign w:val="center"/>
          </w:tcPr>
          <w:p w:rsidR="001F338E" w:rsidRPr="00762107" w:rsidRDefault="001F338E" w:rsidP="00590D91">
            <w:pPr>
              <w:pStyle w:val="ListParagraph"/>
              <w:tabs>
                <w:tab w:val="left" w:pos="851"/>
                <w:tab w:val="left" w:pos="6615"/>
              </w:tabs>
              <w:ind w:left="-108"/>
              <w:rPr>
                <w:rFonts w:ascii="Times New Roman" w:hAnsi="Times New Roman" w:cs="Times New Roman"/>
                <w:sz w:val="16"/>
                <w:szCs w:val="16"/>
              </w:rPr>
            </w:pPr>
            <w:r w:rsidRPr="00762107">
              <w:rPr>
                <w:rFonts w:ascii="Times New Roman" w:hAnsi="Times New Roman" w:cs="Times New Roman"/>
                <w:sz w:val="16"/>
                <w:szCs w:val="16"/>
              </w:rPr>
              <w:t>Kompetensi Inti Industri Daerah</w:t>
            </w:r>
          </w:p>
        </w:tc>
      </w:tr>
      <w:tr w:rsidR="001F338E" w:rsidTr="001F338E">
        <w:tc>
          <w:tcPr>
            <w:tcW w:w="528" w:type="dxa"/>
            <w:vAlign w:val="center"/>
          </w:tcPr>
          <w:p w:rsidR="001F338E" w:rsidRPr="00762107" w:rsidRDefault="001F338E" w:rsidP="00590D91">
            <w:pPr>
              <w:pStyle w:val="ListParagraph"/>
              <w:tabs>
                <w:tab w:val="left" w:pos="851"/>
                <w:tab w:val="left" w:pos="6615"/>
              </w:tabs>
              <w:ind w:left="0"/>
              <w:jc w:val="center"/>
              <w:rPr>
                <w:rFonts w:ascii="Times New Roman" w:hAnsi="Times New Roman" w:cs="Times New Roman"/>
                <w:sz w:val="16"/>
                <w:szCs w:val="16"/>
              </w:rPr>
            </w:pPr>
            <w:r w:rsidRPr="00762107">
              <w:rPr>
                <w:rFonts w:ascii="Times New Roman" w:hAnsi="Times New Roman" w:cs="Times New Roman"/>
                <w:sz w:val="16"/>
                <w:szCs w:val="16"/>
              </w:rPr>
              <w:t>13.</w:t>
            </w:r>
          </w:p>
        </w:tc>
        <w:tc>
          <w:tcPr>
            <w:tcW w:w="1281" w:type="dxa"/>
            <w:vAlign w:val="center"/>
          </w:tcPr>
          <w:p w:rsidR="001F338E" w:rsidRPr="00762107" w:rsidRDefault="001F338E" w:rsidP="00590D91">
            <w:pPr>
              <w:pStyle w:val="ListParagraph"/>
              <w:tabs>
                <w:tab w:val="left" w:pos="851"/>
                <w:tab w:val="left" w:pos="6615"/>
              </w:tabs>
              <w:ind w:left="-108"/>
              <w:rPr>
                <w:rFonts w:ascii="Times New Roman" w:hAnsi="Times New Roman" w:cs="Times New Roman"/>
                <w:sz w:val="16"/>
                <w:szCs w:val="16"/>
              </w:rPr>
            </w:pPr>
            <w:r w:rsidRPr="00762107">
              <w:rPr>
                <w:rFonts w:ascii="Times New Roman" w:hAnsi="Times New Roman" w:cs="Times New Roman"/>
                <w:sz w:val="16"/>
                <w:szCs w:val="16"/>
              </w:rPr>
              <w:t>Nurul Anwar, Rahab, Rawuh Edy Priyono (2015)</w:t>
            </w:r>
          </w:p>
        </w:tc>
        <w:tc>
          <w:tcPr>
            <w:tcW w:w="1843" w:type="dxa"/>
            <w:vAlign w:val="center"/>
          </w:tcPr>
          <w:p w:rsidR="001F338E" w:rsidRPr="00762107" w:rsidRDefault="001F338E" w:rsidP="00590D91">
            <w:pPr>
              <w:pStyle w:val="ListParagraph"/>
              <w:tabs>
                <w:tab w:val="left" w:pos="851"/>
                <w:tab w:val="left" w:pos="6615"/>
              </w:tabs>
              <w:ind w:left="-108"/>
              <w:rPr>
                <w:rFonts w:ascii="Times New Roman" w:hAnsi="Times New Roman" w:cs="Times New Roman"/>
                <w:sz w:val="16"/>
                <w:szCs w:val="16"/>
              </w:rPr>
            </w:pPr>
            <w:r w:rsidRPr="00762107">
              <w:rPr>
                <w:rFonts w:ascii="Times New Roman" w:hAnsi="Times New Roman" w:cs="Times New Roman"/>
                <w:sz w:val="16"/>
                <w:szCs w:val="16"/>
              </w:rPr>
              <w:t>Core Competence of Batik Banyumas Industry : Problems And Challaenge To Createsustainable Competitive Advantage</w:t>
            </w:r>
          </w:p>
        </w:tc>
        <w:tc>
          <w:tcPr>
            <w:tcW w:w="1843" w:type="dxa"/>
            <w:vAlign w:val="center"/>
          </w:tcPr>
          <w:p w:rsidR="001F338E" w:rsidRPr="00762107" w:rsidRDefault="001F338E" w:rsidP="00590D91">
            <w:pPr>
              <w:pStyle w:val="ListParagraph"/>
              <w:tabs>
                <w:tab w:val="left" w:pos="851"/>
                <w:tab w:val="left" w:pos="6615"/>
              </w:tabs>
              <w:ind w:left="-108"/>
              <w:rPr>
                <w:rFonts w:ascii="Times New Roman" w:hAnsi="Times New Roman" w:cs="Times New Roman"/>
                <w:sz w:val="16"/>
                <w:szCs w:val="16"/>
              </w:rPr>
            </w:pPr>
            <w:r w:rsidRPr="00762107">
              <w:rPr>
                <w:rFonts w:ascii="Times New Roman" w:hAnsi="Times New Roman" w:cs="Times New Roman"/>
                <w:sz w:val="16"/>
                <w:szCs w:val="16"/>
              </w:rPr>
              <w:t>LQ, FGD, AHP, SWOT</w:t>
            </w:r>
          </w:p>
        </w:tc>
        <w:tc>
          <w:tcPr>
            <w:tcW w:w="1701" w:type="dxa"/>
            <w:vAlign w:val="center"/>
          </w:tcPr>
          <w:p w:rsidR="001F338E" w:rsidRPr="00762107" w:rsidRDefault="001F338E" w:rsidP="00590D91">
            <w:pPr>
              <w:pStyle w:val="ListParagraph"/>
              <w:tabs>
                <w:tab w:val="left" w:pos="851"/>
                <w:tab w:val="left" w:pos="6615"/>
              </w:tabs>
              <w:ind w:left="-108"/>
              <w:rPr>
                <w:rFonts w:ascii="Times New Roman" w:hAnsi="Times New Roman" w:cs="Times New Roman"/>
                <w:sz w:val="16"/>
                <w:szCs w:val="16"/>
              </w:rPr>
            </w:pPr>
            <w:r w:rsidRPr="00762107">
              <w:rPr>
                <w:rFonts w:ascii="Times New Roman" w:hAnsi="Times New Roman" w:cs="Times New Roman"/>
                <w:sz w:val="16"/>
                <w:szCs w:val="16"/>
              </w:rPr>
              <w:t>Kompetensi Inti Industri Daerah</w:t>
            </w:r>
          </w:p>
        </w:tc>
      </w:tr>
      <w:tr w:rsidR="001F338E" w:rsidTr="001F338E">
        <w:tc>
          <w:tcPr>
            <w:tcW w:w="528" w:type="dxa"/>
            <w:vAlign w:val="center"/>
          </w:tcPr>
          <w:p w:rsidR="001F338E" w:rsidRPr="00762107" w:rsidRDefault="001F338E" w:rsidP="00590D91">
            <w:pPr>
              <w:pStyle w:val="ListParagraph"/>
              <w:tabs>
                <w:tab w:val="left" w:pos="851"/>
                <w:tab w:val="left" w:pos="6615"/>
              </w:tabs>
              <w:ind w:left="0"/>
              <w:jc w:val="center"/>
              <w:rPr>
                <w:rFonts w:ascii="Times New Roman" w:hAnsi="Times New Roman" w:cs="Times New Roman"/>
                <w:sz w:val="16"/>
                <w:szCs w:val="16"/>
              </w:rPr>
            </w:pPr>
            <w:r>
              <w:rPr>
                <w:rFonts w:ascii="Times New Roman" w:hAnsi="Times New Roman" w:cs="Times New Roman"/>
                <w:sz w:val="16"/>
                <w:szCs w:val="16"/>
              </w:rPr>
              <w:t>14.</w:t>
            </w:r>
          </w:p>
        </w:tc>
        <w:tc>
          <w:tcPr>
            <w:tcW w:w="1281" w:type="dxa"/>
            <w:vAlign w:val="center"/>
          </w:tcPr>
          <w:p w:rsidR="001F338E" w:rsidRPr="00762107" w:rsidRDefault="001F338E" w:rsidP="00590D91">
            <w:pPr>
              <w:pStyle w:val="ListParagraph"/>
              <w:tabs>
                <w:tab w:val="left" w:pos="851"/>
                <w:tab w:val="left" w:pos="6615"/>
              </w:tabs>
              <w:ind w:left="-108"/>
              <w:rPr>
                <w:rFonts w:ascii="Times New Roman" w:hAnsi="Times New Roman" w:cs="Times New Roman"/>
                <w:sz w:val="16"/>
                <w:szCs w:val="16"/>
              </w:rPr>
            </w:pPr>
            <w:r w:rsidRPr="00762107">
              <w:rPr>
                <w:rFonts w:ascii="Times New Roman" w:hAnsi="Times New Roman" w:cs="Times New Roman"/>
                <w:sz w:val="16"/>
                <w:szCs w:val="16"/>
              </w:rPr>
              <w:t>Prof. Ronald L. Martin (2002)</w:t>
            </w:r>
          </w:p>
        </w:tc>
        <w:tc>
          <w:tcPr>
            <w:tcW w:w="1843" w:type="dxa"/>
            <w:vAlign w:val="center"/>
          </w:tcPr>
          <w:p w:rsidR="001F338E" w:rsidRPr="00762107" w:rsidRDefault="001F338E" w:rsidP="00590D91">
            <w:pPr>
              <w:pStyle w:val="ListParagraph"/>
              <w:tabs>
                <w:tab w:val="left" w:pos="851"/>
                <w:tab w:val="left" w:pos="6615"/>
              </w:tabs>
              <w:ind w:left="-108"/>
              <w:rPr>
                <w:rFonts w:ascii="Times New Roman" w:hAnsi="Times New Roman" w:cs="Times New Roman"/>
                <w:sz w:val="16"/>
                <w:szCs w:val="16"/>
              </w:rPr>
            </w:pPr>
            <w:r w:rsidRPr="00762107">
              <w:rPr>
                <w:rFonts w:ascii="Times New Roman" w:hAnsi="Times New Roman" w:cs="Times New Roman"/>
                <w:sz w:val="16"/>
                <w:szCs w:val="16"/>
              </w:rPr>
              <w:t>A Study on The Factor of Regional Competitivness</w:t>
            </w:r>
          </w:p>
        </w:tc>
        <w:tc>
          <w:tcPr>
            <w:tcW w:w="1843" w:type="dxa"/>
            <w:vAlign w:val="center"/>
          </w:tcPr>
          <w:p w:rsidR="001F338E" w:rsidRPr="00762107" w:rsidRDefault="001F338E" w:rsidP="00590D91">
            <w:pPr>
              <w:pStyle w:val="ListParagraph"/>
              <w:tabs>
                <w:tab w:val="left" w:pos="851"/>
                <w:tab w:val="left" w:pos="6615"/>
              </w:tabs>
              <w:ind w:left="-108"/>
              <w:rPr>
                <w:rFonts w:ascii="Times New Roman" w:hAnsi="Times New Roman" w:cs="Times New Roman"/>
                <w:sz w:val="16"/>
                <w:szCs w:val="16"/>
              </w:rPr>
            </w:pPr>
            <w:r w:rsidRPr="00762107">
              <w:rPr>
                <w:rFonts w:ascii="Times New Roman" w:hAnsi="Times New Roman" w:cs="Times New Roman"/>
                <w:sz w:val="16"/>
                <w:szCs w:val="16"/>
              </w:rPr>
              <w:t>Analisis Ekonometriks</w:t>
            </w:r>
          </w:p>
          <w:p w:rsidR="001F338E" w:rsidRPr="00762107" w:rsidRDefault="001F338E" w:rsidP="00590D91">
            <w:pPr>
              <w:pStyle w:val="ListParagraph"/>
              <w:tabs>
                <w:tab w:val="left" w:pos="851"/>
                <w:tab w:val="left" w:pos="6615"/>
              </w:tabs>
              <w:ind w:left="-108"/>
              <w:rPr>
                <w:rFonts w:ascii="Times New Roman" w:hAnsi="Times New Roman" w:cs="Times New Roman"/>
                <w:sz w:val="16"/>
                <w:szCs w:val="16"/>
              </w:rPr>
            </w:pPr>
          </w:p>
        </w:tc>
        <w:tc>
          <w:tcPr>
            <w:tcW w:w="1701" w:type="dxa"/>
            <w:vAlign w:val="center"/>
          </w:tcPr>
          <w:p w:rsidR="001F338E" w:rsidRPr="00762107" w:rsidRDefault="001F338E" w:rsidP="00590D91">
            <w:pPr>
              <w:pStyle w:val="ListParagraph"/>
              <w:tabs>
                <w:tab w:val="left" w:pos="851"/>
                <w:tab w:val="left" w:pos="6615"/>
              </w:tabs>
              <w:ind w:left="-108"/>
              <w:rPr>
                <w:rFonts w:ascii="Times New Roman" w:hAnsi="Times New Roman" w:cs="Times New Roman"/>
                <w:sz w:val="16"/>
                <w:szCs w:val="16"/>
              </w:rPr>
            </w:pPr>
            <w:r w:rsidRPr="00762107">
              <w:rPr>
                <w:rFonts w:ascii="Times New Roman" w:hAnsi="Times New Roman" w:cs="Times New Roman"/>
                <w:sz w:val="16"/>
                <w:szCs w:val="16"/>
              </w:rPr>
              <w:t>Daya Saing Daerah</w:t>
            </w:r>
          </w:p>
        </w:tc>
      </w:tr>
      <w:tr w:rsidR="001F338E" w:rsidTr="001F338E">
        <w:tc>
          <w:tcPr>
            <w:tcW w:w="528" w:type="dxa"/>
            <w:vAlign w:val="center"/>
          </w:tcPr>
          <w:p w:rsidR="001F338E" w:rsidRPr="00762107" w:rsidRDefault="001F338E" w:rsidP="00590D91">
            <w:pPr>
              <w:pStyle w:val="ListParagraph"/>
              <w:tabs>
                <w:tab w:val="left" w:pos="851"/>
                <w:tab w:val="left" w:pos="6615"/>
              </w:tabs>
              <w:ind w:left="0"/>
              <w:jc w:val="center"/>
              <w:rPr>
                <w:rFonts w:ascii="Times New Roman" w:hAnsi="Times New Roman" w:cs="Times New Roman"/>
                <w:sz w:val="16"/>
                <w:szCs w:val="16"/>
              </w:rPr>
            </w:pPr>
            <w:r w:rsidRPr="00762107">
              <w:rPr>
                <w:rFonts w:ascii="Times New Roman" w:hAnsi="Times New Roman" w:cs="Times New Roman"/>
                <w:sz w:val="16"/>
                <w:szCs w:val="16"/>
              </w:rPr>
              <w:t>15.</w:t>
            </w:r>
          </w:p>
        </w:tc>
        <w:tc>
          <w:tcPr>
            <w:tcW w:w="1281" w:type="dxa"/>
            <w:vAlign w:val="center"/>
          </w:tcPr>
          <w:p w:rsidR="001F338E" w:rsidRPr="00762107" w:rsidRDefault="001F338E" w:rsidP="00590D91">
            <w:pPr>
              <w:pStyle w:val="ListParagraph"/>
              <w:tabs>
                <w:tab w:val="left" w:pos="851"/>
                <w:tab w:val="left" w:pos="6615"/>
              </w:tabs>
              <w:ind w:left="-108"/>
              <w:rPr>
                <w:rFonts w:ascii="Times New Roman" w:hAnsi="Times New Roman" w:cs="Times New Roman"/>
                <w:sz w:val="16"/>
                <w:szCs w:val="16"/>
              </w:rPr>
            </w:pPr>
            <w:r w:rsidRPr="00762107">
              <w:rPr>
                <w:rFonts w:ascii="Times New Roman" w:hAnsi="Times New Roman" w:cs="Times New Roman"/>
                <w:sz w:val="16"/>
                <w:szCs w:val="16"/>
              </w:rPr>
              <w:t>Barney Jay (1991)</w:t>
            </w:r>
          </w:p>
        </w:tc>
        <w:tc>
          <w:tcPr>
            <w:tcW w:w="1843" w:type="dxa"/>
            <w:vAlign w:val="center"/>
          </w:tcPr>
          <w:p w:rsidR="001F338E" w:rsidRPr="00762107" w:rsidRDefault="001F338E" w:rsidP="00590D91">
            <w:pPr>
              <w:ind w:left="-108"/>
              <w:jc w:val="both"/>
              <w:rPr>
                <w:rFonts w:ascii="Times New Roman" w:hAnsi="Times New Roman" w:cs="Times New Roman"/>
                <w:sz w:val="16"/>
                <w:szCs w:val="16"/>
              </w:rPr>
            </w:pPr>
            <w:r w:rsidRPr="00762107">
              <w:rPr>
                <w:rFonts w:ascii="Times New Roman" w:hAnsi="Times New Roman" w:cs="Times New Roman"/>
                <w:i/>
                <w:sz w:val="16"/>
                <w:szCs w:val="16"/>
              </w:rPr>
              <w:t>Firm Resources and Sustaned Competitive Advantage</w:t>
            </w:r>
          </w:p>
        </w:tc>
        <w:tc>
          <w:tcPr>
            <w:tcW w:w="1843" w:type="dxa"/>
            <w:vAlign w:val="center"/>
          </w:tcPr>
          <w:p w:rsidR="001F338E" w:rsidRPr="00762107" w:rsidRDefault="001F338E" w:rsidP="00590D91">
            <w:pPr>
              <w:pStyle w:val="ListParagraph"/>
              <w:tabs>
                <w:tab w:val="left" w:pos="851"/>
                <w:tab w:val="left" w:pos="6615"/>
              </w:tabs>
              <w:ind w:left="-108"/>
              <w:rPr>
                <w:rFonts w:ascii="Times New Roman" w:hAnsi="Times New Roman" w:cs="Times New Roman"/>
                <w:sz w:val="16"/>
                <w:szCs w:val="16"/>
              </w:rPr>
            </w:pPr>
            <w:r w:rsidRPr="00762107">
              <w:rPr>
                <w:rFonts w:ascii="Times New Roman" w:hAnsi="Times New Roman" w:cs="Times New Roman"/>
                <w:sz w:val="16"/>
                <w:szCs w:val="16"/>
              </w:rPr>
              <w:t>Resource-Based View (RBV)</w:t>
            </w:r>
          </w:p>
        </w:tc>
        <w:tc>
          <w:tcPr>
            <w:tcW w:w="1701" w:type="dxa"/>
            <w:vAlign w:val="center"/>
          </w:tcPr>
          <w:p w:rsidR="001F338E" w:rsidRPr="00762107" w:rsidRDefault="001F338E" w:rsidP="00590D91">
            <w:pPr>
              <w:pStyle w:val="ListParagraph"/>
              <w:tabs>
                <w:tab w:val="left" w:pos="851"/>
                <w:tab w:val="left" w:pos="6615"/>
              </w:tabs>
              <w:ind w:left="-108"/>
              <w:rPr>
                <w:rFonts w:ascii="Times New Roman" w:hAnsi="Times New Roman" w:cs="Times New Roman"/>
                <w:sz w:val="16"/>
                <w:szCs w:val="16"/>
              </w:rPr>
            </w:pPr>
            <w:r w:rsidRPr="00762107">
              <w:rPr>
                <w:rFonts w:ascii="Times New Roman" w:hAnsi="Times New Roman" w:cs="Times New Roman"/>
                <w:sz w:val="16"/>
                <w:szCs w:val="16"/>
              </w:rPr>
              <w:t>Daya Saing Perusahaan</w:t>
            </w:r>
          </w:p>
        </w:tc>
      </w:tr>
      <w:tr w:rsidR="001F338E" w:rsidTr="001F338E">
        <w:tc>
          <w:tcPr>
            <w:tcW w:w="528" w:type="dxa"/>
            <w:vAlign w:val="center"/>
          </w:tcPr>
          <w:p w:rsidR="001F338E" w:rsidRPr="00762107" w:rsidRDefault="001F338E" w:rsidP="00590D91">
            <w:pPr>
              <w:pStyle w:val="ListParagraph"/>
              <w:tabs>
                <w:tab w:val="left" w:pos="851"/>
                <w:tab w:val="left" w:pos="6615"/>
              </w:tabs>
              <w:ind w:left="0"/>
              <w:jc w:val="center"/>
              <w:rPr>
                <w:rFonts w:ascii="Times New Roman" w:hAnsi="Times New Roman" w:cs="Times New Roman"/>
                <w:sz w:val="16"/>
                <w:szCs w:val="16"/>
              </w:rPr>
            </w:pPr>
            <w:r w:rsidRPr="00762107">
              <w:rPr>
                <w:rFonts w:ascii="Times New Roman" w:hAnsi="Times New Roman" w:cs="Times New Roman"/>
                <w:sz w:val="16"/>
                <w:szCs w:val="16"/>
              </w:rPr>
              <w:t>16.</w:t>
            </w:r>
          </w:p>
        </w:tc>
        <w:tc>
          <w:tcPr>
            <w:tcW w:w="1281" w:type="dxa"/>
            <w:vAlign w:val="center"/>
          </w:tcPr>
          <w:p w:rsidR="001F338E" w:rsidRPr="00762107" w:rsidRDefault="001F338E" w:rsidP="00590D91">
            <w:pPr>
              <w:pStyle w:val="ListParagraph"/>
              <w:tabs>
                <w:tab w:val="left" w:pos="851"/>
                <w:tab w:val="left" w:pos="6615"/>
              </w:tabs>
              <w:ind w:left="-108"/>
              <w:rPr>
                <w:rFonts w:ascii="Times New Roman" w:hAnsi="Times New Roman" w:cs="Times New Roman"/>
                <w:sz w:val="16"/>
                <w:szCs w:val="16"/>
              </w:rPr>
            </w:pPr>
            <w:r w:rsidRPr="00762107">
              <w:rPr>
                <w:rFonts w:ascii="Times New Roman" w:hAnsi="Times New Roman" w:cs="Times New Roman"/>
                <w:sz w:val="16"/>
                <w:szCs w:val="16"/>
              </w:rPr>
              <w:t>Akio Tokuda (2005)</w:t>
            </w:r>
          </w:p>
        </w:tc>
        <w:tc>
          <w:tcPr>
            <w:tcW w:w="1843" w:type="dxa"/>
            <w:vAlign w:val="center"/>
          </w:tcPr>
          <w:p w:rsidR="001F338E" w:rsidRPr="00762107" w:rsidRDefault="001F338E" w:rsidP="00590D91">
            <w:pPr>
              <w:ind w:left="-108"/>
              <w:rPr>
                <w:rFonts w:ascii="Times New Roman" w:hAnsi="Times New Roman" w:cs="Times New Roman"/>
                <w:sz w:val="16"/>
                <w:szCs w:val="16"/>
              </w:rPr>
            </w:pPr>
            <w:r w:rsidRPr="00762107">
              <w:rPr>
                <w:rFonts w:ascii="Times New Roman" w:hAnsi="Times New Roman" w:cs="Times New Roman"/>
                <w:i/>
                <w:sz w:val="16"/>
                <w:szCs w:val="16"/>
              </w:rPr>
              <w:t>The Critical Assessment of The Resource-Based View of Strategic Management : The Source of Heterogeneity of The Firm</w:t>
            </w:r>
          </w:p>
        </w:tc>
        <w:tc>
          <w:tcPr>
            <w:tcW w:w="1843" w:type="dxa"/>
            <w:vAlign w:val="center"/>
          </w:tcPr>
          <w:p w:rsidR="001F338E" w:rsidRPr="00762107" w:rsidRDefault="001F338E" w:rsidP="00590D91">
            <w:pPr>
              <w:pStyle w:val="ListParagraph"/>
              <w:tabs>
                <w:tab w:val="left" w:pos="851"/>
                <w:tab w:val="left" w:pos="6615"/>
              </w:tabs>
              <w:ind w:left="-108"/>
              <w:rPr>
                <w:rFonts w:ascii="Times New Roman" w:hAnsi="Times New Roman" w:cs="Times New Roman"/>
                <w:sz w:val="16"/>
                <w:szCs w:val="16"/>
              </w:rPr>
            </w:pPr>
            <w:r w:rsidRPr="00762107">
              <w:rPr>
                <w:rFonts w:ascii="Times New Roman" w:hAnsi="Times New Roman" w:cs="Times New Roman"/>
                <w:sz w:val="16"/>
                <w:szCs w:val="16"/>
              </w:rPr>
              <w:t>Resource-Based View (RBV)</w:t>
            </w:r>
          </w:p>
        </w:tc>
        <w:tc>
          <w:tcPr>
            <w:tcW w:w="1701" w:type="dxa"/>
            <w:vAlign w:val="center"/>
          </w:tcPr>
          <w:p w:rsidR="001F338E" w:rsidRPr="00762107" w:rsidRDefault="001F338E" w:rsidP="00590D91">
            <w:pPr>
              <w:pStyle w:val="ListParagraph"/>
              <w:tabs>
                <w:tab w:val="left" w:pos="851"/>
                <w:tab w:val="left" w:pos="6615"/>
              </w:tabs>
              <w:ind w:left="-108"/>
              <w:rPr>
                <w:rFonts w:ascii="Times New Roman" w:hAnsi="Times New Roman" w:cs="Times New Roman"/>
                <w:sz w:val="16"/>
                <w:szCs w:val="16"/>
              </w:rPr>
            </w:pPr>
            <w:r w:rsidRPr="00762107">
              <w:rPr>
                <w:rFonts w:ascii="Times New Roman" w:hAnsi="Times New Roman" w:cs="Times New Roman"/>
                <w:sz w:val="16"/>
                <w:szCs w:val="16"/>
              </w:rPr>
              <w:t>Daya Saing Perusahaan</w:t>
            </w:r>
          </w:p>
        </w:tc>
      </w:tr>
      <w:tr w:rsidR="001F338E" w:rsidTr="001F338E">
        <w:tc>
          <w:tcPr>
            <w:tcW w:w="528" w:type="dxa"/>
            <w:vAlign w:val="center"/>
          </w:tcPr>
          <w:p w:rsidR="001F338E" w:rsidRPr="00762107" w:rsidRDefault="001F338E" w:rsidP="00590D91">
            <w:pPr>
              <w:pStyle w:val="ListParagraph"/>
              <w:tabs>
                <w:tab w:val="left" w:pos="851"/>
                <w:tab w:val="left" w:pos="6615"/>
              </w:tabs>
              <w:ind w:left="0"/>
              <w:jc w:val="center"/>
              <w:rPr>
                <w:rFonts w:ascii="Times New Roman" w:hAnsi="Times New Roman" w:cs="Times New Roman"/>
                <w:sz w:val="16"/>
                <w:szCs w:val="16"/>
              </w:rPr>
            </w:pPr>
            <w:r w:rsidRPr="00762107">
              <w:rPr>
                <w:rFonts w:ascii="Times New Roman" w:hAnsi="Times New Roman" w:cs="Times New Roman"/>
                <w:sz w:val="16"/>
                <w:szCs w:val="16"/>
              </w:rPr>
              <w:t>17.</w:t>
            </w:r>
          </w:p>
        </w:tc>
        <w:tc>
          <w:tcPr>
            <w:tcW w:w="1281" w:type="dxa"/>
            <w:vAlign w:val="center"/>
          </w:tcPr>
          <w:p w:rsidR="001F338E" w:rsidRPr="00762107" w:rsidRDefault="001F338E" w:rsidP="00590D91">
            <w:pPr>
              <w:pStyle w:val="ListParagraph"/>
              <w:tabs>
                <w:tab w:val="left" w:pos="851"/>
                <w:tab w:val="left" w:pos="6615"/>
              </w:tabs>
              <w:ind w:left="-108"/>
              <w:rPr>
                <w:rFonts w:ascii="Times New Roman" w:hAnsi="Times New Roman" w:cs="Times New Roman"/>
                <w:sz w:val="16"/>
                <w:szCs w:val="16"/>
              </w:rPr>
            </w:pPr>
            <w:r w:rsidRPr="00762107">
              <w:rPr>
                <w:rFonts w:ascii="Times New Roman" w:hAnsi="Times New Roman" w:cs="Times New Roman"/>
                <w:sz w:val="16"/>
                <w:szCs w:val="16"/>
              </w:rPr>
              <w:t>Josef Windsperger (2006)</w:t>
            </w:r>
          </w:p>
        </w:tc>
        <w:tc>
          <w:tcPr>
            <w:tcW w:w="1843" w:type="dxa"/>
            <w:vAlign w:val="center"/>
          </w:tcPr>
          <w:p w:rsidR="001F338E" w:rsidRPr="00762107" w:rsidRDefault="001F338E" w:rsidP="00590D91">
            <w:pPr>
              <w:pStyle w:val="ListParagraph"/>
              <w:tabs>
                <w:tab w:val="left" w:pos="851"/>
                <w:tab w:val="left" w:pos="6615"/>
              </w:tabs>
              <w:ind w:left="-108"/>
              <w:rPr>
                <w:rFonts w:ascii="Times New Roman" w:hAnsi="Times New Roman" w:cs="Times New Roman"/>
                <w:sz w:val="16"/>
                <w:szCs w:val="16"/>
              </w:rPr>
            </w:pPr>
            <w:r w:rsidRPr="00762107">
              <w:rPr>
                <w:rFonts w:ascii="Times New Roman" w:hAnsi="Times New Roman" w:cs="Times New Roman"/>
                <w:sz w:val="16"/>
                <w:szCs w:val="16"/>
              </w:rPr>
              <w:t>A Resource-Based View Of Competitive Advantage of Cities</w:t>
            </w:r>
          </w:p>
        </w:tc>
        <w:tc>
          <w:tcPr>
            <w:tcW w:w="1843" w:type="dxa"/>
            <w:vAlign w:val="center"/>
          </w:tcPr>
          <w:p w:rsidR="001F338E" w:rsidRPr="00762107" w:rsidRDefault="001F338E" w:rsidP="00590D91">
            <w:pPr>
              <w:pStyle w:val="ListParagraph"/>
              <w:tabs>
                <w:tab w:val="left" w:pos="851"/>
                <w:tab w:val="left" w:pos="6615"/>
              </w:tabs>
              <w:ind w:left="-108"/>
              <w:rPr>
                <w:rFonts w:ascii="Times New Roman" w:hAnsi="Times New Roman" w:cs="Times New Roman"/>
                <w:sz w:val="16"/>
                <w:szCs w:val="16"/>
              </w:rPr>
            </w:pPr>
            <w:r w:rsidRPr="00762107">
              <w:rPr>
                <w:rFonts w:ascii="Times New Roman" w:hAnsi="Times New Roman" w:cs="Times New Roman"/>
                <w:sz w:val="16"/>
                <w:szCs w:val="16"/>
              </w:rPr>
              <w:t xml:space="preserve">Porter’s Diamond Model, Resources-Based View </w:t>
            </w:r>
          </w:p>
        </w:tc>
        <w:tc>
          <w:tcPr>
            <w:tcW w:w="1701" w:type="dxa"/>
            <w:vAlign w:val="center"/>
          </w:tcPr>
          <w:p w:rsidR="001F338E" w:rsidRPr="00762107" w:rsidRDefault="001F338E" w:rsidP="00590D91">
            <w:pPr>
              <w:pStyle w:val="ListParagraph"/>
              <w:tabs>
                <w:tab w:val="left" w:pos="851"/>
                <w:tab w:val="left" w:pos="6615"/>
              </w:tabs>
              <w:ind w:left="-108"/>
              <w:rPr>
                <w:rFonts w:ascii="Times New Roman" w:hAnsi="Times New Roman" w:cs="Times New Roman"/>
                <w:sz w:val="16"/>
                <w:szCs w:val="16"/>
              </w:rPr>
            </w:pPr>
            <w:r w:rsidRPr="00762107">
              <w:rPr>
                <w:rFonts w:ascii="Times New Roman" w:hAnsi="Times New Roman" w:cs="Times New Roman"/>
                <w:sz w:val="16"/>
                <w:szCs w:val="16"/>
              </w:rPr>
              <w:t>Daya Saing Daerah</w:t>
            </w:r>
          </w:p>
        </w:tc>
      </w:tr>
      <w:tr w:rsidR="001F338E" w:rsidTr="001F338E">
        <w:tc>
          <w:tcPr>
            <w:tcW w:w="528" w:type="dxa"/>
            <w:vAlign w:val="center"/>
          </w:tcPr>
          <w:p w:rsidR="001F338E" w:rsidRPr="00762107" w:rsidRDefault="001F338E" w:rsidP="00590D91">
            <w:pPr>
              <w:pStyle w:val="ListParagraph"/>
              <w:tabs>
                <w:tab w:val="left" w:pos="851"/>
                <w:tab w:val="left" w:pos="6615"/>
              </w:tabs>
              <w:ind w:left="0"/>
              <w:jc w:val="center"/>
              <w:rPr>
                <w:rFonts w:ascii="Times New Roman" w:hAnsi="Times New Roman" w:cs="Times New Roman"/>
                <w:sz w:val="16"/>
                <w:szCs w:val="16"/>
              </w:rPr>
            </w:pPr>
            <w:r>
              <w:rPr>
                <w:rFonts w:ascii="Times New Roman" w:hAnsi="Times New Roman" w:cs="Times New Roman"/>
                <w:sz w:val="16"/>
                <w:szCs w:val="16"/>
              </w:rPr>
              <w:t>18.</w:t>
            </w:r>
          </w:p>
        </w:tc>
        <w:tc>
          <w:tcPr>
            <w:tcW w:w="1281" w:type="dxa"/>
            <w:vAlign w:val="center"/>
          </w:tcPr>
          <w:p w:rsidR="001F338E" w:rsidRPr="00762107" w:rsidRDefault="001F338E" w:rsidP="00590D91">
            <w:pPr>
              <w:pStyle w:val="ListParagraph"/>
              <w:tabs>
                <w:tab w:val="left" w:pos="851"/>
                <w:tab w:val="left" w:pos="6615"/>
              </w:tabs>
              <w:ind w:left="-108"/>
              <w:rPr>
                <w:rFonts w:ascii="Times New Roman" w:hAnsi="Times New Roman" w:cs="Times New Roman"/>
                <w:sz w:val="16"/>
                <w:szCs w:val="16"/>
              </w:rPr>
            </w:pPr>
            <w:r w:rsidRPr="00762107">
              <w:rPr>
                <w:rFonts w:ascii="Times New Roman" w:hAnsi="Times New Roman" w:cs="Times New Roman"/>
                <w:sz w:val="16"/>
                <w:szCs w:val="16"/>
              </w:rPr>
              <w:t>Bin Liu, Jie Hu, Meilu Tian (2012)</w:t>
            </w:r>
          </w:p>
        </w:tc>
        <w:tc>
          <w:tcPr>
            <w:tcW w:w="1843" w:type="dxa"/>
            <w:vAlign w:val="center"/>
          </w:tcPr>
          <w:p w:rsidR="001F338E" w:rsidRPr="00762107" w:rsidRDefault="001F338E" w:rsidP="00590D91">
            <w:pPr>
              <w:pStyle w:val="ListParagraph"/>
              <w:tabs>
                <w:tab w:val="left" w:pos="851"/>
                <w:tab w:val="left" w:pos="6615"/>
              </w:tabs>
              <w:ind w:left="-108"/>
              <w:rPr>
                <w:rFonts w:ascii="Times New Roman" w:hAnsi="Times New Roman" w:cs="Times New Roman"/>
                <w:sz w:val="16"/>
                <w:szCs w:val="16"/>
              </w:rPr>
            </w:pPr>
            <w:r w:rsidRPr="00762107">
              <w:rPr>
                <w:rFonts w:ascii="Times New Roman" w:hAnsi="Times New Roman" w:cs="Times New Roman"/>
                <w:sz w:val="16"/>
                <w:szCs w:val="16"/>
              </w:rPr>
              <w:t>Research on the Core Competence and Sustainable Development of Small and Medium-Sized Enterprises</w:t>
            </w:r>
          </w:p>
        </w:tc>
        <w:tc>
          <w:tcPr>
            <w:tcW w:w="1843" w:type="dxa"/>
            <w:vAlign w:val="center"/>
          </w:tcPr>
          <w:p w:rsidR="001F338E" w:rsidRPr="00762107" w:rsidRDefault="001F338E" w:rsidP="00590D91">
            <w:pPr>
              <w:pStyle w:val="ListParagraph"/>
              <w:tabs>
                <w:tab w:val="left" w:pos="851"/>
                <w:tab w:val="left" w:pos="6615"/>
              </w:tabs>
              <w:ind w:left="-108"/>
              <w:rPr>
                <w:rFonts w:ascii="Times New Roman" w:hAnsi="Times New Roman" w:cs="Times New Roman"/>
                <w:sz w:val="16"/>
                <w:szCs w:val="16"/>
              </w:rPr>
            </w:pPr>
            <w:r w:rsidRPr="00762107">
              <w:rPr>
                <w:rFonts w:ascii="Times New Roman" w:hAnsi="Times New Roman" w:cs="Times New Roman"/>
                <w:sz w:val="16"/>
                <w:szCs w:val="16"/>
              </w:rPr>
              <w:t xml:space="preserve">Inovasi Teknologi, Reasona8.ble Management Organization Way, Strenthening the Training of Independent Brand </w:t>
            </w:r>
            <w:r w:rsidRPr="00762107">
              <w:rPr>
                <w:rFonts w:ascii="Times New Roman" w:hAnsi="Times New Roman" w:cs="Times New Roman"/>
                <w:sz w:val="16"/>
                <w:szCs w:val="16"/>
              </w:rPr>
              <w:lastRenderedPageBreak/>
              <w:t>Consciousness</w:t>
            </w:r>
          </w:p>
        </w:tc>
        <w:tc>
          <w:tcPr>
            <w:tcW w:w="1701" w:type="dxa"/>
            <w:vAlign w:val="center"/>
          </w:tcPr>
          <w:p w:rsidR="001F338E" w:rsidRPr="00762107" w:rsidRDefault="001F338E" w:rsidP="00590D91">
            <w:pPr>
              <w:pStyle w:val="ListParagraph"/>
              <w:tabs>
                <w:tab w:val="left" w:pos="851"/>
                <w:tab w:val="left" w:pos="6615"/>
              </w:tabs>
              <w:ind w:left="-108"/>
              <w:rPr>
                <w:rFonts w:ascii="Times New Roman" w:hAnsi="Times New Roman" w:cs="Times New Roman"/>
                <w:sz w:val="16"/>
                <w:szCs w:val="16"/>
              </w:rPr>
            </w:pPr>
            <w:r w:rsidRPr="00762107">
              <w:rPr>
                <w:rFonts w:ascii="Times New Roman" w:hAnsi="Times New Roman" w:cs="Times New Roman"/>
                <w:sz w:val="16"/>
                <w:szCs w:val="16"/>
              </w:rPr>
              <w:lastRenderedPageBreak/>
              <w:t>Daya Saing Industri untuk IKM</w:t>
            </w:r>
          </w:p>
        </w:tc>
      </w:tr>
      <w:tr w:rsidR="001F338E" w:rsidTr="001F338E">
        <w:tc>
          <w:tcPr>
            <w:tcW w:w="528" w:type="dxa"/>
            <w:vAlign w:val="center"/>
          </w:tcPr>
          <w:p w:rsidR="001F338E" w:rsidRPr="00762107" w:rsidRDefault="001F338E" w:rsidP="00590D91">
            <w:pPr>
              <w:pStyle w:val="ListParagraph"/>
              <w:tabs>
                <w:tab w:val="left" w:pos="851"/>
                <w:tab w:val="left" w:pos="6615"/>
              </w:tabs>
              <w:ind w:left="0"/>
              <w:jc w:val="center"/>
              <w:rPr>
                <w:rFonts w:ascii="Times New Roman" w:hAnsi="Times New Roman" w:cs="Times New Roman"/>
                <w:sz w:val="16"/>
                <w:szCs w:val="16"/>
              </w:rPr>
            </w:pPr>
            <w:r w:rsidRPr="00762107">
              <w:rPr>
                <w:rFonts w:ascii="Times New Roman" w:hAnsi="Times New Roman" w:cs="Times New Roman"/>
                <w:sz w:val="16"/>
                <w:szCs w:val="16"/>
              </w:rPr>
              <w:lastRenderedPageBreak/>
              <w:t>19.</w:t>
            </w:r>
          </w:p>
        </w:tc>
        <w:tc>
          <w:tcPr>
            <w:tcW w:w="1281" w:type="dxa"/>
            <w:vAlign w:val="center"/>
          </w:tcPr>
          <w:p w:rsidR="001F338E" w:rsidRPr="00762107" w:rsidRDefault="001F338E" w:rsidP="00590D91">
            <w:pPr>
              <w:ind w:left="-108"/>
              <w:rPr>
                <w:rFonts w:ascii="Times New Roman" w:hAnsi="Times New Roman" w:cs="Times New Roman"/>
                <w:sz w:val="16"/>
                <w:szCs w:val="16"/>
              </w:rPr>
            </w:pPr>
            <w:r w:rsidRPr="00762107">
              <w:rPr>
                <w:rFonts w:ascii="Times New Roman" w:hAnsi="Times New Roman" w:cs="Times New Roman"/>
                <w:sz w:val="16"/>
                <w:szCs w:val="16"/>
              </w:rPr>
              <w:t>Penelitian ini</w:t>
            </w:r>
          </w:p>
        </w:tc>
        <w:tc>
          <w:tcPr>
            <w:tcW w:w="1843" w:type="dxa"/>
            <w:vAlign w:val="center"/>
          </w:tcPr>
          <w:p w:rsidR="001F338E" w:rsidRPr="00762107" w:rsidRDefault="001F338E" w:rsidP="00590D91">
            <w:pPr>
              <w:ind w:left="-108"/>
              <w:rPr>
                <w:rFonts w:ascii="Times New Roman" w:hAnsi="Times New Roman" w:cs="Times New Roman"/>
                <w:sz w:val="16"/>
                <w:szCs w:val="16"/>
              </w:rPr>
            </w:pPr>
            <w:r w:rsidRPr="00762107">
              <w:rPr>
                <w:rFonts w:ascii="Times New Roman" w:hAnsi="Times New Roman" w:cs="Times New Roman"/>
                <w:sz w:val="16"/>
                <w:szCs w:val="16"/>
              </w:rPr>
              <w:t>Model Pengembangan Kompetensi Inti Industri Daerah (KIID) Di Kabupaten Kepulauan Sula Provinsi Maluku Utara</w:t>
            </w:r>
          </w:p>
        </w:tc>
        <w:tc>
          <w:tcPr>
            <w:tcW w:w="1843" w:type="dxa"/>
            <w:vAlign w:val="center"/>
          </w:tcPr>
          <w:p w:rsidR="001F338E" w:rsidRPr="00762107" w:rsidRDefault="001F338E" w:rsidP="00590D91">
            <w:pPr>
              <w:ind w:left="-108"/>
              <w:rPr>
                <w:rFonts w:ascii="Times New Roman" w:hAnsi="Times New Roman" w:cs="Times New Roman"/>
                <w:sz w:val="16"/>
                <w:szCs w:val="16"/>
              </w:rPr>
            </w:pPr>
            <w:r w:rsidRPr="00762107">
              <w:rPr>
                <w:rFonts w:ascii="Times New Roman" w:hAnsi="Times New Roman" w:cs="Times New Roman"/>
                <w:sz w:val="16"/>
                <w:szCs w:val="16"/>
              </w:rPr>
              <w:t>LQ, Fuzzy, SWOT dan RBV.</w:t>
            </w:r>
          </w:p>
        </w:tc>
        <w:tc>
          <w:tcPr>
            <w:tcW w:w="1701" w:type="dxa"/>
            <w:vAlign w:val="center"/>
          </w:tcPr>
          <w:p w:rsidR="001F338E" w:rsidRPr="00762107" w:rsidRDefault="001F338E" w:rsidP="00590D91">
            <w:pPr>
              <w:pStyle w:val="ListParagraph"/>
              <w:tabs>
                <w:tab w:val="left" w:pos="851"/>
                <w:tab w:val="left" w:pos="6615"/>
              </w:tabs>
              <w:ind w:left="-108"/>
              <w:rPr>
                <w:rFonts w:ascii="Times New Roman" w:hAnsi="Times New Roman" w:cs="Times New Roman"/>
                <w:sz w:val="16"/>
                <w:szCs w:val="16"/>
              </w:rPr>
            </w:pPr>
            <w:r w:rsidRPr="00762107">
              <w:rPr>
                <w:rFonts w:ascii="Times New Roman" w:hAnsi="Times New Roman" w:cs="Times New Roman"/>
                <w:sz w:val="16"/>
                <w:szCs w:val="16"/>
              </w:rPr>
              <w:t>Kompetensi Inti In dustri Daerah</w:t>
            </w:r>
          </w:p>
        </w:tc>
      </w:tr>
    </w:tbl>
    <w:p w:rsidR="003E1AA0" w:rsidRDefault="003E1AA0"/>
    <w:p w:rsidR="0041669A" w:rsidRPr="003E1AA0" w:rsidRDefault="0041669A" w:rsidP="003E1AA0">
      <w:pPr>
        <w:tabs>
          <w:tab w:val="left" w:pos="2703"/>
        </w:tabs>
      </w:pPr>
    </w:p>
    <w:p w:rsidR="001F5BBB" w:rsidRDefault="001F5BBB"/>
    <w:p w:rsidR="00D1163B" w:rsidRPr="00E64AED" w:rsidRDefault="00D1163B" w:rsidP="00EF0629">
      <w:pPr>
        <w:spacing w:after="120" w:line="240" w:lineRule="auto"/>
        <w:rPr>
          <w:rFonts w:ascii="Times New Roman" w:hAnsi="Times New Roman" w:cs="Times New Roman"/>
        </w:rPr>
      </w:pPr>
    </w:p>
    <w:sectPr w:rsidR="00D1163B" w:rsidRPr="00E64AED" w:rsidSect="0041669A">
      <w:headerReference w:type="even" r:id="rId11"/>
      <w:headerReference w:type="default" r:id="rId12"/>
      <w:footerReference w:type="first" r:id="rId13"/>
      <w:pgSz w:w="10319" w:h="14572" w:code="13"/>
      <w:pgMar w:top="1134" w:right="1134" w:bottom="1134" w:left="1701" w:header="0" w:footer="420" w:gutter="0"/>
      <w:pgNumType w:start="19"/>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EB8" w:rsidRDefault="00A52EB8" w:rsidP="001F5BBB">
      <w:pPr>
        <w:spacing w:after="0" w:line="240" w:lineRule="auto"/>
      </w:pPr>
      <w:r>
        <w:separator/>
      </w:r>
    </w:p>
  </w:endnote>
  <w:endnote w:type="continuationSeparator" w:id="0">
    <w:p w:rsidR="00A52EB8" w:rsidRDefault="00A52EB8" w:rsidP="001F5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629911"/>
      <w:docPartObj>
        <w:docPartGallery w:val="Page Numbers (Bottom of Page)"/>
        <w:docPartUnique/>
      </w:docPartObj>
    </w:sdtPr>
    <w:sdtEndPr>
      <w:rPr>
        <w:rFonts w:ascii="Times New Roman" w:hAnsi="Times New Roman" w:cs="Times New Roman"/>
        <w:noProof/>
        <w:sz w:val="24"/>
        <w:szCs w:val="24"/>
      </w:rPr>
    </w:sdtEndPr>
    <w:sdtContent>
      <w:p w:rsidR="001F5BBB" w:rsidRPr="001F5BBB" w:rsidRDefault="001F5BBB">
        <w:pPr>
          <w:pStyle w:val="Footer"/>
          <w:jc w:val="center"/>
          <w:rPr>
            <w:rFonts w:ascii="Times New Roman" w:hAnsi="Times New Roman" w:cs="Times New Roman"/>
            <w:sz w:val="24"/>
            <w:szCs w:val="24"/>
          </w:rPr>
        </w:pPr>
        <w:r w:rsidRPr="001F5BBB">
          <w:rPr>
            <w:rFonts w:ascii="Times New Roman" w:hAnsi="Times New Roman" w:cs="Times New Roman"/>
            <w:sz w:val="24"/>
            <w:szCs w:val="24"/>
          </w:rPr>
          <w:fldChar w:fldCharType="begin"/>
        </w:r>
        <w:r w:rsidRPr="001F5BBB">
          <w:rPr>
            <w:rFonts w:ascii="Times New Roman" w:hAnsi="Times New Roman" w:cs="Times New Roman"/>
            <w:sz w:val="24"/>
            <w:szCs w:val="24"/>
          </w:rPr>
          <w:instrText xml:space="preserve"> PAGE   \* MERGEFORMAT </w:instrText>
        </w:r>
        <w:r w:rsidRPr="001F5BBB">
          <w:rPr>
            <w:rFonts w:ascii="Times New Roman" w:hAnsi="Times New Roman" w:cs="Times New Roman"/>
            <w:sz w:val="24"/>
            <w:szCs w:val="24"/>
          </w:rPr>
          <w:fldChar w:fldCharType="separate"/>
        </w:r>
        <w:r w:rsidR="003A5B1D">
          <w:rPr>
            <w:rFonts w:ascii="Times New Roman" w:hAnsi="Times New Roman" w:cs="Times New Roman"/>
            <w:noProof/>
            <w:sz w:val="24"/>
            <w:szCs w:val="24"/>
          </w:rPr>
          <w:t>19</w:t>
        </w:r>
        <w:r w:rsidRPr="001F5BBB">
          <w:rPr>
            <w:rFonts w:ascii="Times New Roman" w:hAnsi="Times New Roman" w:cs="Times New Roman"/>
            <w:noProof/>
            <w:sz w:val="24"/>
            <w:szCs w:val="24"/>
          </w:rPr>
          <w:fldChar w:fldCharType="end"/>
        </w:r>
      </w:p>
    </w:sdtContent>
  </w:sdt>
  <w:p w:rsidR="001F5BBB" w:rsidRDefault="001F5B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EB8" w:rsidRDefault="00A52EB8" w:rsidP="001F5BBB">
      <w:pPr>
        <w:spacing w:after="0" w:line="240" w:lineRule="auto"/>
      </w:pPr>
      <w:r>
        <w:separator/>
      </w:r>
    </w:p>
  </w:footnote>
  <w:footnote w:type="continuationSeparator" w:id="0">
    <w:p w:rsidR="00A52EB8" w:rsidRDefault="00A52EB8" w:rsidP="001F5B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2899695"/>
      <w:docPartObj>
        <w:docPartGallery w:val="Page Numbers (Top of Page)"/>
        <w:docPartUnique/>
      </w:docPartObj>
    </w:sdtPr>
    <w:sdtEndPr>
      <w:rPr>
        <w:rFonts w:ascii="Times New Roman" w:hAnsi="Times New Roman" w:cs="Times New Roman"/>
        <w:noProof/>
        <w:sz w:val="24"/>
        <w:szCs w:val="24"/>
      </w:rPr>
    </w:sdtEndPr>
    <w:sdtContent>
      <w:p w:rsidR="001F5BBB" w:rsidRDefault="001F5BBB">
        <w:pPr>
          <w:pStyle w:val="Header"/>
        </w:pPr>
      </w:p>
      <w:p w:rsidR="001F5BBB" w:rsidRDefault="001F5BBB">
        <w:pPr>
          <w:pStyle w:val="Header"/>
        </w:pPr>
      </w:p>
      <w:p w:rsidR="001F5BBB" w:rsidRPr="001F5BBB" w:rsidRDefault="001F5BBB">
        <w:pPr>
          <w:pStyle w:val="Header"/>
          <w:rPr>
            <w:rFonts w:ascii="Times New Roman" w:hAnsi="Times New Roman" w:cs="Times New Roman"/>
            <w:sz w:val="24"/>
            <w:szCs w:val="24"/>
          </w:rPr>
        </w:pPr>
        <w:r w:rsidRPr="001F5BBB">
          <w:rPr>
            <w:rFonts w:ascii="Times New Roman" w:hAnsi="Times New Roman" w:cs="Times New Roman"/>
            <w:sz w:val="24"/>
            <w:szCs w:val="24"/>
          </w:rPr>
          <w:fldChar w:fldCharType="begin"/>
        </w:r>
        <w:r w:rsidRPr="001F5BBB">
          <w:rPr>
            <w:rFonts w:ascii="Times New Roman" w:hAnsi="Times New Roman" w:cs="Times New Roman"/>
            <w:sz w:val="24"/>
            <w:szCs w:val="24"/>
          </w:rPr>
          <w:instrText xml:space="preserve"> PAGE   \* MERGEFORMAT </w:instrText>
        </w:r>
        <w:r w:rsidRPr="001F5BBB">
          <w:rPr>
            <w:rFonts w:ascii="Times New Roman" w:hAnsi="Times New Roman" w:cs="Times New Roman"/>
            <w:sz w:val="24"/>
            <w:szCs w:val="24"/>
          </w:rPr>
          <w:fldChar w:fldCharType="separate"/>
        </w:r>
        <w:r w:rsidR="001F338E">
          <w:rPr>
            <w:rFonts w:ascii="Times New Roman" w:hAnsi="Times New Roman" w:cs="Times New Roman"/>
            <w:noProof/>
            <w:sz w:val="24"/>
            <w:szCs w:val="24"/>
          </w:rPr>
          <w:t>40</w:t>
        </w:r>
        <w:r w:rsidRPr="001F5BBB">
          <w:rPr>
            <w:rFonts w:ascii="Times New Roman" w:hAnsi="Times New Roman" w:cs="Times New Roman"/>
            <w:noProof/>
            <w:sz w:val="24"/>
            <w:szCs w:val="24"/>
          </w:rPr>
          <w:fldChar w:fldCharType="end"/>
        </w:r>
      </w:p>
    </w:sdtContent>
  </w:sdt>
  <w:p w:rsidR="001F5BBB" w:rsidRDefault="001F5B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080522903"/>
      <w:docPartObj>
        <w:docPartGallery w:val="Page Numbers (Top of Page)"/>
        <w:docPartUnique/>
      </w:docPartObj>
    </w:sdtPr>
    <w:sdtEndPr>
      <w:rPr>
        <w:noProof/>
      </w:rPr>
    </w:sdtEndPr>
    <w:sdtContent>
      <w:p w:rsidR="001F5BBB" w:rsidRDefault="001F5BBB">
        <w:pPr>
          <w:pStyle w:val="Header"/>
          <w:jc w:val="right"/>
          <w:rPr>
            <w:rFonts w:ascii="Times New Roman" w:hAnsi="Times New Roman" w:cs="Times New Roman"/>
            <w:sz w:val="24"/>
            <w:szCs w:val="24"/>
          </w:rPr>
        </w:pPr>
      </w:p>
      <w:p w:rsidR="001F5BBB" w:rsidRDefault="001F5BBB">
        <w:pPr>
          <w:pStyle w:val="Header"/>
          <w:jc w:val="right"/>
          <w:rPr>
            <w:rFonts w:ascii="Times New Roman" w:hAnsi="Times New Roman" w:cs="Times New Roman"/>
            <w:sz w:val="24"/>
            <w:szCs w:val="24"/>
          </w:rPr>
        </w:pPr>
      </w:p>
      <w:p w:rsidR="001F5BBB" w:rsidRPr="001F5BBB" w:rsidRDefault="001F5BBB">
        <w:pPr>
          <w:pStyle w:val="Header"/>
          <w:jc w:val="right"/>
          <w:rPr>
            <w:rFonts w:ascii="Times New Roman" w:hAnsi="Times New Roman" w:cs="Times New Roman"/>
            <w:sz w:val="24"/>
            <w:szCs w:val="24"/>
          </w:rPr>
        </w:pPr>
        <w:r w:rsidRPr="001F5BBB">
          <w:rPr>
            <w:rFonts w:ascii="Times New Roman" w:hAnsi="Times New Roman" w:cs="Times New Roman"/>
            <w:sz w:val="24"/>
            <w:szCs w:val="24"/>
          </w:rPr>
          <w:fldChar w:fldCharType="begin"/>
        </w:r>
        <w:r w:rsidRPr="001F5BBB">
          <w:rPr>
            <w:rFonts w:ascii="Times New Roman" w:hAnsi="Times New Roman" w:cs="Times New Roman"/>
            <w:sz w:val="24"/>
            <w:szCs w:val="24"/>
          </w:rPr>
          <w:instrText xml:space="preserve"> PAGE   \* MERGEFORMAT </w:instrText>
        </w:r>
        <w:r w:rsidRPr="001F5BBB">
          <w:rPr>
            <w:rFonts w:ascii="Times New Roman" w:hAnsi="Times New Roman" w:cs="Times New Roman"/>
            <w:sz w:val="24"/>
            <w:szCs w:val="24"/>
          </w:rPr>
          <w:fldChar w:fldCharType="separate"/>
        </w:r>
        <w:r w:rsidR="001F338E">
          <w:rPr>
            <w:rFonts w:ascii="Times New Roman" w:hAnsi="Times New Roman" w:cs="Times New Roman"/>
            <w:noProof/>
            <w:sz w:val="24"/>
            <w:szCs w:val="24"/>
          </w:rPr>
          <w:t>41</w:t>
        </w:r>
        <w:r w:rsidRPr="001F5BBB">
          <w:rPr>
            <w:rFonts w:ascii="Times New Roman" w:hAnsi="Times New Roman" w:cs="Times New Roman"/>
            <w:noProof/>
            <w:sz w:val="24"/>
            <w:szCs w:val="24"/>
          </w:rPr>
          <w:fldChar w:fldCharType="end"/>
        </w:r>
      </w:p>
    </w:sdtContent>
  </w:sdt>
  <w:p w:rsidR="001F5BBB" w:rsidRDefault="001F5B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4738"/>
    <w:multiLevelType w:val="hybridMultilevel"/>
    <w:tmpl w:val="16BCA2B2"/>
    <w:lvl w:ilvl="0" w:tplc="04210017">
      <w:start w:val="1"/>
      <w:numFmt w:val="lowerLetter"/>
      <w:lvlText w:val="%1)"/>
      <w:lvlJc w:val="left"/>
      <w:pPr>
        <w:ind w:left="936" w:hanging="360"/>
      </w:pPr>
    </w:lvl>
    <w:lvl w:ilvl="1" w:tplc="04210019" w:tentative="1">
      <w:start w:val="1"/>
      <w:numFmt w:val="lowerLetter"/>
      <w:lvlText w:val="%2."/>
      <w:lvlJc w:val="left"/>
      <w:pPr>
        <w:ind w:left="1656" w:hanging="360"/>
      </w:pPr>
    </w:lvl>
    <w:lvl w:ilvl="2" w:tplc="0421001B" w:tentative="1">
      <w:start w:val="1"/>
      <w:numFmt w:val="lowerRoman"/>
      <w:lvlText w:val="%3."/>
      <w:lvlJc w:val="right"/>
      <w:pPr>
        <w:ind w:left="2376" w:hanging="180"/>
      </w:pPr>
    </w:lvl>
    <w:lvl w:ilvl="3" w:tplc="0421000F" w:tentative="1">
      <w:start w:val="1"/>
      <w:numFmt w:val="decimal"/>
      <w:lvlText w:val="%4."/>
      <w:lvlJc w:val="left"/>
      <w:pPr>
        <w:ind w:left="3096" w:hanging="360"/>
      </w:pPr>
    </w:lvl>
    <w:lvl w:ilvl="4" w:tplc="04210019" w:tentative="1">
      <w:start w:val="1"/>
      <w:numFmt w:val="lowerLetter"/>
      <w:lvlText w:val="%5."/>
      <w:lvlJc w:val="left"/>
      <w:pPr>
        <w:ind w:left="3816" w:hanging="360"/>
      </w:pPr>
    </w:lvl>
    <w:lvl w:ilvl="5" w:tplc="0421001B" w:tentative="1">
      <w:start w:val="1"/>
      <w:numFmt w:val="lowerRoman"/>
      <w:lvlText w:val="%6."/>
      <w:lvlJc w:val="right"/>
      <w:pPr>
        <w:ind w:left="4536" w:hanging="180"/>
      </w:pPr>
    </w:lvl>
    <w:lvl w:ilvl="6" w:tplc="0421000F" w:tentative="1">
      <w:start w:val="1"/>
      <w:numFmt w:val="decimal"/>
      <w:lvlText w:val="%7."/>
      <w:lvlJc w:val="left"/>
      <w:pPr>
        <w:ind w:left="5256" w:hanging="360"/>
      </w:pPr>
    </w:lvl>
    <w:lvl w:ilvl="7" w:tplc="04210019" w:tentative="1">
      <w:start w:val="1"/>
      <w:numFmt w:val="lowerLetter"/>
      <w:lvlText w:val="%8."/>
      <w:lvlJc w:val="left"/>
      <w:pPr>
        <w:ind w:left="5976" w:hanging="360"/>
      </w:pPr>
    </w:lvl>
    <w:lvl w:ilvl="8" w:tplc="0421001B" w:tentative="1">
      <w:start w:val="1"/>
      <w:numFmt w:val="lowerRoman"/>
      <w:lvlText w:val="%9."/>
      <w:lvlJc w:val="right"/>
      <w:pPr>
        <w:ind w:left="6696" w:hanging="180"/>
      </w:pPr>
    </w:lvl>
  </w:abstractNum>
  <w:abstractNum w:abstractNumId="1">
    <w:nsid w:val="17D03E6D"/>
    <w:multiLevelType w:val="hybridMultilevel"/>
    <w:tmpl w:val="16BCA2B2"/>
    <w:lvl w:ilvl="0" w:tplc="04210017">
      <w:start w:val="1"/>
      <w:numFmt w:val="lowerLetter"/>
      <w:lvlText w:val="%1)"/>
      <w:lvlJc w:val="left"/>
      <w:pPr>
        <w:ind w:left="360" w:hanging="360"/>
      </w:pPr>
    </w:lvl>
    <w:lvl w:ilvl="1" w:tplc="04210019" w:tentative="1">
      <w:start w:val="1"/>
      <w:numFmt w:val="lowerLetter"/>
      <w:lvlText w:val="%2."/>
      <w:lvlJc w:val="left"/>
      <w:pPr>
        <w:ind w:left="1656" w:hanging="360"/>
      </w:pPr>
    </w:lvl>
    <w:lvl w:ilvl="2" w:tplc="0421001B" w:tentative="1">
      <w:start w:val="1"/>
      <w:numFmt w:val="lowerRoman"/>
      <w:lvlText w:val="%3."/>
      <w:lvlJc w:val="right"/>
      <w:pPr>
        <w:ind w:left="2376" w:hanging="180"/>
      </w:pPr>
    </w:lvl>
    <w:lvl w:ilvl="3" w:tplc="0421000F" w:tentative="1">
      <w:start w:val="1"/>
      <w:numFmt w:val="decimal"/>
      <w:lvlText w:val="%4."/>
      <w:lvlJc w:val="left"/>
      <w:pPr>
        <w:ind w:left="3096" w:hanging="360"/>
      </w:pPr>
    </w:lvl>
    <w:lvl w:ilvl="4" w:tplc="04210019" w:tentative="1">
      <w:start w:val="1"/>
      <w:numFmt w:val="lowerLetter"/>
      <w:lvlText w:val="%5."/>
      <w:lvlJc w:val="left"/>
      <w:pPr>
        <w:ind w:left="3816" w:hanging="360"/>
      </w:pPr>
    </w:lvl>
    <w:lvl w:ilvl="5" w:tplc="0421001B" w:tentative="1">
      <w:start w:val="1"/>
      <w:numFmt w:val="lowerRoman"/>
      <w:lvlText w:val="%6."/>
      <w:lvlJc w:val="right"/>
      <w:pPr>
        <w:ind w:left="4536" w:hanging="180"/>
      </w:pPr>
    </w:lvl>
    <w:lvl w:ilvl="6" w:tplc="0421000F" w:tentative="1">
      <w:start w:val="1"/>
      <w:numFmt w:val="decimal"/>
      <w:lvlText w:val="%7."/>
      <w:lvlJc w:val="left"/>
      <w:pPr>
        <w:ind w:left="5256" w:hanging="360"/>
      </w:pPr>
    </w:lvl>
    <w:lvl w:ilvl="7" w:tplc="04210019" w:tentative="1">
      <w:start w:val="1"/>
      <w:numFmt w:val="lowerLetter"/>
      <w:lvlText w:val="%8."/>
      <w:lvlJc w:val="left"/>
      <w:pPr>
        <w:ind w:left="5976" w:hanging="360"/>
      </w:pPr>
    </w:lvl>
    <w:lvl w:ilvl="8" w:tplc="0421001B" w:tentative="1">
      <w:start w:val="1"/>
      <w:numFmt w:val="lowerRoman"/>
      <w:lvlText w:val="%9."/>
      <w:lvlJc w:val="right"/>
      <w:pPr>
        <w:ind w:left="6696" w:hanging="180"/>
      </w:pPr>
    </w:lvl>
  </w:abstractNum>
  <w:abstractNum w:abstractNumId="2">
    <w:nsid w:val="287C4854"/>
    <w:multiLevelType w:val="hybridMultilevel"/>
    <w:tmpl w:val="D12E6E66"/>
    <w:lvl w:ilvl="0" w:tplc="04210017">
      <w:start w:val="1"/>
      <w:numFmt w:val="lowerLetter"/>
      <w:lvlText w:val="%1)"/>
      <w:lvlJc w:val="left"/>
      <w:pPr>
        <w:ind w:left="936" w:hanging="360"/>
      </w:pPr>
    </w:lvl>
    <w:lvl w:ilvl="1" w:tplc="19949CC6">
      <w:start w:val="1"/>
      <w:numFmt w:val="decimal"/>
      <w:lvlText w:val="%2."/>
      <w:lvlJc w:val="left"/>
      <w:pPr>
        <w:ind w:left="1656" w:hanging="360"/>
      </w:pPr>
      <w:rPr>
        <w:rFonts w:hint="default"/>
      </w:rPr>
    </w:lvl>
    <w:lvl w:ilvl="2" w:tplc="D660ADC4">
      <w:start w:val="1"/>
      <w:numFmt w:val="lowerLetter"/>
      <w:lvlText w:val="%3."/>
      <w:lvlJc w:val="left"/>
      <w:pPr>
        <w:ind w:left="2556" w:hanging="360"/>
      </w:pPr>
      <w:rPr>
        <w:rFonts w:hint="default"/>
      </w:rPr>
    </w:lvl>
    <w:lvl w:ilvl="3" w:tplc="0421000F" w:tentative="1">
      <w:start w:val="1"/>
      <w:numFmt w:val="decimal"/>
      <w:lvlText w:val="%4."/>
      <w:lvlJc w:val="left"/>
      <w:pPr>
        <w:ind w:left="3096" w:hanging="360"/>
      </w:pPr>
    </w:lvl>
    <w:lvl w:ilvl="4" w:tplc="04210019" w:tentative="1">
      <w:start w:val="1"/>
      <w:numFmt w:val="lowerLetter"/>
      <w:lvlText w:val="%5."/>
      <w:lvlJc w:val="left"/>
      <w:pPr>
        <w:ind w:left="3816" w:hanging="360"/>
      </w:pPr>
    </w:lvl>
    <w:lvl w:ilvl="5" w:tplc="0421001B" w:tentative="1">
      <w:start w:val="1"/>
      <w:numFmt w:val="lowerRoman"/>
      <w:lvlText w:val="%6."/>
      <w:lvlJc w:val="right"/>
      <w:pPr>
        <w:ind w:left="4536" w:hanging="180"/>
      </w:pPr>
    </w:lvl>
    <w:lvl w:ilvl="6" w:tplc="0421000F" w:tentative="1">
      <w:start w:val="1"/>
      <w:numFmt w:val="decimal"/>
      <w:lvlText w:val="%7."/>
      <w:lvlJc w:val="left"/>
      <w:pPr>
        <w:ind w:left="5256" w:hanging="360"/>
      </w:pPr>
    </w:lvl>
    <w:lvl w:ilvl="7" w:tplc="04210019" w:tentative="1">
      <w:start w:val="1"/>
      <w:numFmt w:val="lowerLetter"/>
      <w:lvlText w:val="%8."/>
      <w:lvlJc w:val="left"/>
      <w:pPr>
        <w:ind w:left="5976" w:hanging="360"/>
      </w:pPr>
    </w:lvl>
    <w:lvl w:ilvl="8" w:tplc="0421001B" w:tentative="1">
      <w:start w:val="1"/>
      <w:numFmt w:val="lowerRoman"/>
      <w:lvlText w:val="%9."/>
      <w:lvlJc w:val="right"/>
      <w:pPr>
        <w:ind w:left="6696" w:hanging="180"/>
      </w:pPr>
    </w:lvl>
  </w:abstractNum>
  <w:abstractNum w:abstractNumId="3">
    <w:nsid w:val="308C1647"/>
    <w:multiLevelType w:val="multilevel"/>
    <w:tmpl w:val="C31EE56A"/>
    <w:lvl w:ilvl="0">
      <w:start w:val="2"/>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
    <w:nsid w:val="34532039"/>
    <w:multiLevelType w:val="hybridMultilevel"/>
    <w:tmpl w:val="C7DE2E76"/>
    <w:lvl w:ilvl="0" w:tplc="6648F84A">
      <w:start w:val="1"/>
      <w:numFmt w:val="decimal"/>
      <w:lvlText w:val="%1."/>
      <w:lvlJc w:val="left"/>
      <w:pPr>
        <w:ind w:left="1571" w:hanging="360"/>
      </w:pPr>
      <w:rPr>
        <w:snapToGrid/>
        <w:spacing w:val="-3"/>
        <w:w w:val="105"/>
        <w:sz w:val="24"/>
        <w:szCs w:val="24"/>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
    <w:nsid w:val="410B7698"/>
    <w:multiLevelType w:val="multilevel"/>
    <w:tmpl w:val="F8D6B4B2"/>
    <w:lvl w:ilvl="0">
      <w:start w:val="2"/>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ascii="Cambria" w:hAnsi="Cambria"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43EA2243"/>
    <w:multiLevelType w:val="hybridMultilevel"/>
    <w:tmpl w:val="16BCA2B2"/>
    <w:lvl w:ilvl="0" w:tplc="04210017">
      <w:start w:val="1"/>
      <w:numFmt w:val="lowerLetter"/>
      <w:lvlText w:val="%1)"/>
      <w:lvlJc w:val="left"/>
      <w:pPr>
        <w:ind w:left="936" w:hanging="360"/>
      </w:pPr>
    </w:lvl>
    <w:lvl w:ilvl="1" w:tplc="04210019" w:tentative="1">
      <w:start w:val="1"/>
      <w:numFmt w:val="lowerLetter"/>
      <w:lvlText w:val="%2."/>
      <w:lvlJc w:val="left"/>
      <w:pPr>
        <w:ind w:left="1656" w:hanging="360"/>
      </w:pPr>
    </w:lvl>
    <w:lvl w:ilvl="2" w:tplc="0421001B" w:tentative="1">
      <w:start w:val="1"/>
      <w:numFmt w:val="lowerRoman"/>
      <w:lvlText w:val="%3."/>
      <w:lvlJc w:val="right"/>
      <w:pPr>
        <w:ind w:left="2376" w:hanging="180"/>
      </w:pPr>
    </w:lvl>
    <w:lvl w:ilvl="3" w:tplc="0421000F" w:tentative="1">
      <w:start w:val="1"/>
      <w:numFmt w:val="decimal"/>
      <w:lvlText w:val="%4."/>
      <w:lvlJc w:val="left"/>
      <w:pPr>
        <w:ind w:left="3096" w:hanging="360"/>
      </w:pPr>
    </w:lvl>
    <w:lvl w:ilvl="4" w:tplc="04210019" w:tentative="1">
      <w:start w:val="1"/>
      <w:numFmt w:val="lowerLetter"/>
      <w:lvlText w:val="%5."/>
      <w:lvlJc w:val="left"/>
      <w:pPr>
        <w:ind w:left="3816" w:hanging="360"/>
      </w:pPr>
    </w:lvl>
    <w:lvl w:ilvl="5" w:tplc="0421001B" w:tentative="1">
      <w:start w:val="1"/>
      <w:numFmt w:val="lowerRoman"/>
      <w:lvlText w:val="%6."/>
      <w:lvlJc w:val="right"/>
      <w:pPr>
        <w:ind w:left="4536" w:hanging="180"/>
      </w:pPr>
    </w:lvl>
    <w:lvl w:ilvl="6" w:tplc="0421000F" w:tentative="1">
      <w:start w:val="1"/>
      <w:numFmt w:val="decimal"/>
      <w:lvlText w:val="%7."/>
      <w:lvlJc w:val="left"/>
      <w:pPr>
        <w:ind w:left="5256" w:hanging="360"/>
      </w:pPr>
    </w:lvl>
    <w:lvl w:ilvl="7" w:tplc="04210019" w:tentative="1">
      <w:start w:val="1"/>
      <w:numFmt w:val="lowerLetter"/>
      <w:lvlText w:val="%8."/>
      <w:lvlJc w:val="left"/>
      <w:pPr>
        <w:ind w:left="5976" w:hanging="360"/>
      </w:pPr>
    </w:lvl>
    <w:lvl w:ilvl="8" w:tplc="0421001B" w:tentative="1">
      <w:start w:val="1"/>
      <w:numFmt w:val="lowerRoman"/>
      <w:lvlText w:val="%9."/>
      <w:lvlJc w:val="right"/>
      <w:pPr>
        <w:ind w:left="6696" w:hanging="180"/>
      </w:pPr>
    </w:lvl>
  </w:abstractNum>
  <w:abstractNum w:abstractNumId="7">
    <w:nsid w:val="4C313161"/>
    <w:multiLevelType w:val="hybridMultilevel"/>
    <w:tmpl w:val="3FBA412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4D4E70C7"/>
    <w:multiLevelType w:val="hybridMultilevel"/>
    <w:tmpl w:val="16BCA2B2"/>
    <w:lvl w:ilvl="0" w:tplc="04210017">
      <w:start w:val="1"/>
      <w:numFmt w:val="lowerLetter"/>
      <w:lvlText w:val="%1)"/>
      <w:lvlJc w:val="left"/>
      <w:pPr>
        <w:ind w:left="936" w:hanging="360"/>
      </w:pPr>
    </w:lvl>
    <w:lvl w:ilvl="1" w:tplc="04210019" w:tentative="1">
      <w:start w:val="1"/>
      <w:numFmt w:val="lowerLetter"/>
      <w:lvlText w:val="%2."/>
      <w:lvlJc w:val="left"/>
      <w:pPr>
        <w:ind w:left="1656" w:hanging="360"/>
      </w:pPr>
    </w:lvl>
    <w:lvl w:ilvl="2" w:tplc="0421001B" w:tentative="1">
      <w:start w:val="1"/>
      <w:numFmt w:val="lowerRoman"/>
      <w:lvlText w:val="%3."/>
      <w:lvlJc w:val="right"/>
      <w:pPr>
        <w:ind w:left="2376" w:hanging="180"/>
      </w:pPr>
    </w:lvl>
    <w:lvl w:ilvl="3" w:tplc="0421000F" w:tentative="1">
      <w:start w:val="1"/>
      <w:numFmt w:val="decimal"/>
      <w:lvlText w:val="%4."/>
      <w:lvlJc w:val="left"/>
      <w:pPr>
        <w:ind w:left="3096" w:hanging="360"/>
      </w:pPr>
    </w:lvl>
    <w:lvl w:ilvl="4" w:tplc="04210019" w:tentative="1">
      <w:start w:val="1"/>
      <w:numFmt w:val="lowerLetter"/>
      <w:lvlText w:val="%5."/>
      <w:lvlJc w:val="left"/>
      <w:pPr>
        <w:ind w:left="3816" w:hanging="360"/>
      </w:pPr>
    </w:lvl>
    <w:lvl w:ilvl="5" w:tplc="0421001B" w:tentative="1">
      <w:start w:val="1"/>
      <w:numFmt w:val="lowerRoman"/>
      <w:lvlText w:val="%6."/>
      <w:lvlJc w:val="right"/>
      <w:pPr>
        <w:ind w:left="4536" w:hanging="180"/>
      </w:pPr>
    </w:lvl>
    <w:lvl w:ilvl="6" w:tplc="0421000F" w:tentative="1">
      <w:start w:val="1"/>
      <w:numFmt w:val="decimal"/>
      <w:lvlText w:val="%7."/>
      <w:lvlJc w:val="left"/>
      <w:pPr>
        <w:ind w:left="5256" w:hanging="360"/>
      </w:pPr>
    </w:lvl>
    <w:lvl w:ilvl="7" w:tplc="04210019" w:tentative="1">
      <w:start w:val="1"/>
      <w:numFmt w:val="lowerLetter"/>
      <w:lvlText w:val="%8."/>
      <w:lvlJc w:val="left"/>
      <w:pPr>
        <w:ind w:left="5976" w:hanging="360"/>
      </w:pPr>
    </w:lvl>
    <w:lvl w:ilvl="8" w:tplc="0421001B" w:tentative="1">
      <w:start w:val="1"/>
      <w:numFmt w:val="lowerRoman"/>
      <w:lvlText w:val="%9."/>
      <w:lvlJc w:val="right"/>
      <w:pPr>
        <w:ind w:left="6696" w:hanging="180"/>
      </w:pPr>
    </w:lvl>
  </w:abstractNum>
  <w:abstractNum w:abstractNumId="9">
    <w:nsid w:val="4F9422DB"/>
    <w:multiLevelType w:val="hybridMultilevel"/>
    <w:tmpl w:val="61A21342"/>
    <w:lvl w:ilvl="0" w:tplc="19949CC6">
      <w:start w:val="1"/>
      <w:numFmt w:val="decimal"/>
      <w:lvlText w:val="%1."/>
      <w:lvlJc w:val="left"/>
      <w:pPr>
        <w:ind w:left="360" w:hanging="360"/>
      </w:pPr>
      <w:rPr>
        <w:rFonts w:hint="default"/>
      </w:rPr>
    </w:lvl>
    <w:lvl w:ilvl="1" w:tplc="04210019" w:tentative="1">
      <w:start w:val="1"/>
      <w:numFmt w:val="lowerLetter"/>
      <w:lvlText w:val="%2."/>
      <w:lvlJc w:val="left"/>
      <w:pPr>
        <w:ind w:left="144" w:hanging="360"/>
      </w:pPr>
    </w:lvl>
    <w:lvl w:ilvl="2" w:tplc="0421001B" w:tentative="1">
      <w:start w:val="1"/>
      <w:numFmt w:val="lowerRoman"/>
      <w:lvlText w:val="%3."/>
      <w:lvlJc w:val="right"/>
      <w:pPr>
        <w:ind w:left="864" w:hanging="180"/>
      </w:pPr>
    </w:lvl>
    <w:lvl w:ilvl="3" w:tplc="0421000F" w:tentative="1">
      <w:start w:val="1"/>
      <w:numFmt w:val="decimal"/>
      <w:lvlText w:val="%4."/>
      <w:lvlJc w:val="left"/>
      <w:pPr>
        <w:ind w:left="1584" w:hanging="360"/>
      </w:pPr>
    </w:lvl>
    <w:lvl w:ilvl="4" w:tplc="04210019" w:tentative="1">
      <w:start w:val="1"/>
      <w:numFmt w:val="lowerLetter"/>
      <w:lvlText w:val="%5."/>
      <w:lvlJc w:val="left"/>
      <w:pPr>
        <w:ind w:left="2304" w:hanging="360"/>
      </w:pPr>
    </w:lvl>
    <w:lvl w:ilvl="5" w:tplc="0421001B" w:tentative="1">
      <w:start w:val="1"/>
      <w:numFmt w:val="lowerRoman"/>
      <w:lvlText w:val="%6."/>
      <w:lvlJc w:val="right"/>
      <w:pPr>
        <w:ind w:left="3024" w:hanging="180"/>
      </w:pPr>
    </w:lvl>
    <w:lvl w:ilvl="6" w:tplc="0421000F" w:tentative="1">
      <w:start w:val="1"/>
      <w:numFmt w:val="decimal"/>
      <w:lvlText w:val="%7."/>
      <w:lvlJc w:val="left"/>
      <w:pPr>
        <w:ind w:left="3744" w:hanging="360"/>
      </w:pPr>
    </w:lvl>
    <w:lvl w:ilvl="7" w:tplc="04210019" w:tentative="1">
      <w:start w:val="1"/>
      <w:numFmt w:val="lowerLetter"/>
      <w:lvlText w:val="%8."/>
      <w:lvlJc w:val="left"/>
      <w:pPr>
        <w:ind w:left="4464" w:hanging="360"/>
      </w:pPr>
    </w:lvl>
    <w:lvl w:ilvl="8" w:tplc="0421001B" w:tentative="1">
      <w:start w:val="1"/>
      <w:numFmt w:val="lowerRoman"/>
      <w:lvlText w:val="%9."/>
      <w:lvlJc w:val="right"/>
      <w:pPr>
        <w:ind w:left="5184" w:hanging="180"/>
      </w:pPr>
    </w:lvl>
  </w:abstractNum>
  <w:abstractNum w:abstractNumId="10">
    <w:nsid w:val="50767DCB"/>
    <w:multiLevelType w:val="hybridMultilevel"/>
    <w:tmpl w:val="2CFADF16"/>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53425CA7"/>
    <w:multiLevelType w:val="hybridMultilevel"/>
    <w:tmpl w:val="16BCA2B2"/>
    <w:lvl w:ilvl="0" w:tplc="04210017">
      <w:start w:val="1"/>
      <w:numFmt w:val="lowerLetter"/>
      <w:lvlText w:val="%1)"/>
      <w:lvlJc w:val="left"/>
      <w:pPr>
        <w:ind w:left="936" w:hanging="360"/>
      </w:pPr>
    </w:lvl>
    <w:lvl w:ilvl="1" w:tplc="04210019" w:tentative="1">
      <w:start w:val="1"/>
      <w:numFmt w:val="lowerLetter"/>
      <w:lvlText w:val="%2."/>
      <w:lvlJc w:val="left"/>
      <w:pPr>
        <w:ind w:left="1656" w:hanging="360"/>
      </w:pPr>
    </w:lvl>
    <w:lvl w:ilvl="2" w:tplc="0421001B" w:tentative="1">
      <w:start w:val="1"/>
      <w:numFmt w:val="lowerRoman"/>
      <w:lvlText w:val="%3."/>
      <w:lvlJc w:val="right"/>
      <w:pPr>
        <w:ind w:left="2376" w:hanging="180"/>
      </w:pPr>
    </w:lvl>
    <w:lvl w:ilvl="3" w:tplc="0421000F" w:tentative="1">
      <w:start w:val="1"/>
      <w:numFmt w:val="decimal"/>
      <w:lvlText w:val="%4."/>
      <w:lvlJc w:val="left"/>
      <w:pPr>
        <w:ind w:left="3096" w:hanging="360"/>
      </w:pPr>
    </w:lvl>
    <w:lvl w:ilvl="4" w:tplc="04210019" w:tentative="1">
      <w:start w:val="1"/>
      <w:numFmt w:val="lowerLetter"/>
      <w:lvlText w:val="%5."/>
      <w:lvlJc w:val="left"/>
      <w:pPr>
        <w:ind w:left="3816" w:hanging="360"/>
      </w:pPr>
    </w:lvl>
    <w:lvl w:ilvl="5" w:tplc="0421001B" w:tentative="1">
      <w:start w:val="1"/>
      <w:numFmt w:val="lowerRoman"/>
      <w:lvlText w:val="%6."/>
      <w:lvlJc w:val="right"/>
      <w:pPr>
        <w:ind w:left="4536" w:hanging="180"/>
      </w:pPr>
    </w:lvl>
    <w:lvl w:ilvl="6" w:tplc="0421000F" w:tentative="1">
      <w:start w:val="1"/>
      <w:numFmt w:val="decimal"/>
      <w:lvlText w:val="%7."/>
      <w:lvlJc w:val="left"/>
      <w:pPr>
        <w:ind w:left="5256" w:hanging="360"/>
      </w:pPr>
    </w:lvl>
    <w:lvl w:ilvl="7" w:tplc="04210019" w:tentative="1">
      <w:start w:val="1"/>
      <w:numFmt w:val="lowerLetter"/>
      <w:lvlText w:val="%8."/>
      <w:lvlJc w:val="left"/>
      <w:pPr>
        <w:ind w:left="5976" w:hanging="360"/>
      </w:pPr>
    </w:lvl>
    <w:lvl w:ilvl="8" w:tplc="0421001B" w:tentative="1">
      <w:start w:val="1"/>
      <w:numFmt w:val="lowerRoman"/>
      <w:lvlText w:val="%9."/>
      <w:lvlJc w:val="right"/>
      <w:pPr>
        <w:ind w:left="6696" w:hanging="180"/>
      </w:pPr>
    </w:lvl>
  </w:abstractNum>
  <w:abstractNum w:abstractNumId="12">
    <w:nsid w:val="5A2E5F4B"/>
    <w:multiLevelType w:val="hybridMultilevel"/>
    <w:tmpl w:val="16BCA2B2"/>
    <w:lvl w:ilvl="0" w:tplc="04210017">
      <w:start w:val="1"/>
      <w:numFmt w:val="lowerLetter"/>
      <w:lvlText w:val="%1)"/>
      <w:lvlJc w:val="left"/>
      <w:pPr>
        <w:ind w:left="936" w:hanging="360"/>
      </w:pPr>
    </w:lvl>
    <w:lvl w:ilvl="1" w:tplc="04210019" w:tentative="1">
      <w:start w:val="1"/>
      <w:numFmt w:val="lowerLetter"/>
      <w:lvlText w:val="%2."/>
      <w:lvlJc w:val="left"/>
      <w:pPr>
        <w:ind w:left="1656" w:hanging="360"/>
      </w:pPr>
    </w:lvl>
    <w:lvl w:ilvl="2" w:tplc="0421001B" w:tentative="1">
      <w:start w:val="1"/>
      <w:numFmt w:val="lowerRoman"/>
      <w:lvlText w:val="%3."/>
      <w:lvlJc w:val="right"/>
      <w:pPr>
        <w:ind w:left="2376" w:hanging="180"/>
      </w:pPr>
    </w:lvl>
    <w:lvl w:ilvl="3" w:tplc="0421000F" w:tentative="1">
      <w:start w:val="1"/>
      <w:numFmt w:val="decimal"/>
      <w:lvlText w:val="%4."/>
      <w:lvlJc w:val="left"/>
      <w:pPr>
        <w:ind w:left="3096" w:hanging="360"/>
      </w:pPr>
    </w:lvl>
    <w:lvl w:ilvl="4" w:tplc="04210019" w:tentative="1">
      <w:start w:val="1"/>
      <w:numFmt w:val="lowerLetter"/>
      <w:lvlText w:val="%5."/>
      <w:lvlJc w:val="left"/>
      <w:pPr>
        <w:ind w:left="3816" w:hanging="360"/>
      </w:pPr>
    </w:lvl>
    <w:lvl w:ilvl="5" w:tplc="0421001B" w:tentative="1">
      <w:start w:val="1"/>
      <w:numFmt w:val="lowerRoman"/>
      <w:lvlText w:val="%6."/>
      <w:lvlJc w:val="right"/>
      <w:pPr>
        <w:ind w:left="4536" w:hanging="180"/>
      </w:pPr>
    </w:lvl>
    <w:lvl w:ilvl="6" w:tplc="0421000F" w:tentative="1">
      <w:start w:val="1"/>
      <w:numFmt w:val="decimal"/>
      <w:lvlText w:val="%7."/>
      <w:lvlJc w:val="left"/>
      <w:pPr>
        <w:ind w:left="5256" w:hanging="360"/>
      </w:pPr>
    </w:lvl>
    <w:lvl w:ilvl="7" w:tplc="04210019" w:tentative="1">
      <w:start w:val="1"/>
      <w:numFmt w:val="lowerLetter"/>
      <w:lvlText w:val="%8."/>
      <w:lvlJc w:val="left"/>
      <w:pPr>
        <w:ind w:left="5976" w:hanging="360"/>
      </w:pPr>
    </w:lvl>
    <w:lvl w:ilvl="8" w:tplc="0421001B" w:tentative="1">
      <w:start w:val="1"/>
      <w:numFmt w:val="lowerRoman"/>
      <w:lvlText w:val="%9."/>
      <w:lvlJc w:val="right"/>
      <w:pPr>
        <w:ind w:left="6696" w:hanging="180"/>
      </w:pPr>
    </w:lvl>
  </w:abstractNum>
  <w:abstractNum w:abstractNumId="13">
    <w:nsid w:val="5E871E0E"/>
    <w:multiLevelType w:val="hybridMultilevel"/>
    <w:tmpl w:val="61A21342"/>
    <w:lvl w:ilvl="0" w:tplc="19949CC6">
      <w:start w:val="1"/>
      <w:numFmt w:val="decimal"/>
      <w:lvlText w:val="%1."/>
      <w:lvlJc w:val="left"/>
      <w:pPr>
        <w:ind w:left="165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08D450F"/>
    <w:multiLevelType w:val="hybridMultilevel"/>
    <w:tmpl w:val="16BCA2B2"/>
    <w:lvl w:ilvl="0" w:tplc="04210017">
      <w:start w:val="1"/>
      <w:numFmt w:val="lowerLetter"/>
      <w:lvlText w:val="%1)"/>
      <w:lvlJc w:val="left"/>
      <w:pPr>
        <w:ind w:left="936" w:hanging="360"/>
      </w:pPr>
    </w:lvl>
    <w:lvl w:ilvl="1" w:tplc="04210019" w:tentative="1">
      <w:start w:val="1"/>
      <w:numFmt w:val="lowerLetter"/>
      <w:lvlText w:val="%2."/>
      <w:lvlJc w:val="left"/>
      <w:pPr>
        <w:ind w:left="1656" w:hanging="360"/>
      </w:pPr>
    </w:lvl>
    <w:lvl w:ilvl="2" w:tplc="0421001B" w:tentative="1">
      <w:start w:val="1"/>
      <w:numFmt w:val="lowerRoman"/>
      <w:lvlText w:val="%3."/>
      <w:lvlJc w:val="right"/>
      <w:pPr>
        <w:ind w:left="2376" w:hanging="180"/>
      </w:pPr>
    </w:lvl>
    <w:lvl w:ilvl="3" w:tplc="0421000F" w:tentative="1">
      <w:start w:val="1"/>
      <w:numFmt w:val="decimal"/>
      <w:lvlText w:val="%4."/>
      <w:lvlJc w:val="left"/>
      <w:pPr>
        <w:ind w:left="3096" w:hanging="360"/>
      </w:pPr>
    </w:lvl>
    <w:lvl w:ilvl="4" w:tplc="04210019" w:tentative="1">
      <w:start w:val="1"/>
      <w:numFmt w:val="lowerLetter"/>
      <w:lvlText w:val="%5."/>
      <w:lvlJc w:val="left"/>
      <w:pPr>
        <w:ind w:left="3816" w:hanging="360"/>
      </w:pPr>
    </w:lvl>
    <w:lvl w:ilvl="5" w:tplc="0421001B" w:tentative="1">
      <w:start w:val="1"/>
      <w:numFmt w:val="lowerRoman"/>
      <w:lvlText w:val="%6."/>
      <w:lvlJc w:val="right"/>
      <w:pPr>
        <w:ind w:left="4536" w:hanging="180"/>
      </w:pPr>
    </w:lvl>
    <w:lvl w:ilvl="6" w:tplc="0421000F" w:tentative="1">
      <w:start w:val="1"/>
      <w:numFmt w:val="decimal"/>
      <w:lvlText w:val="%7."/>
      <w:lvlJc w:val="left"/>
      <w:pPr>
        <w:ind w:left="5256" w:hanging="360"/>
      </w:pPr>
    </w:lvl>
    <w:lvl w:ilvl="7" w:tplc="04210019" w:tentative="1">
      <w:start w:val="1"/>
      <w:numFmt w:val="lowerLetter"/>
      <w:lvlText w:val="%8."/>
      <w:lvlJc w:val="left"/>
      <w:pPr>
        <w:ind w:left="5976" w:hanging="360"/>
      </w:pPr>
    </w:lvl>
    <w:lvl w:ilvl="8" w:tplc="0421001B" w:tentative="1">
      <w:start w:val="1"/>
      <w:numFmt w:val="lowerRoman"/>
      <w:lvlText w:val="%9."/>
      <w:lvlJc w:val="right"/>
      <w:pPr>
        <w:ind w:left="6696" w:hanging="180"/>
      </w:pPr>
    </w:lvl>
  </w:abstractNum>
  <w:abstractNum w:abstractNumId="15">
    <w:nsid w:val="61746501"/>
    <w:multiLevelType w:val="hybridMultilevel"/>
    <w:tmpl w:val="2F121B8C"/>
    <w:lvl w:ilvl="0" w:tplc="3516EF6C">
      <w:start w:val="1"/>
      <w:numFmt w:val="decimal"/>
      <w:lvlText w:val="%1."/>
      <w:lvlJc w:val="left"/>
      <w:pPr>
        <w:ind w:left="936" w:hanging="360"/>
      </w:pPr>
      <w:rPr>
        <w:snapToGrid/>
        <w:spacing w:val="-3"/>
        <w:w w:val="105"/>
        <w:sz w:val="22"/>
        <w:szCs w:val="22"/>
      </w:rPr>
    </w:lvl>
    <w:lvl w:ilvl="1" w:tplc="04210019" w:tentative="1">
      <w:start w:val="1"/>
      <w:numFmt w:val="lowerLetter"/>
      <w:lvlText w:val="%2."/>
      <w:lvlJc w:val="left"/>
      <w:pPr>
        <w:ind w:left="1656" w:hanging="360"/>
      </w:pPr>
    </w:lvl>
    <w:lvl w:ilvl="2" w:tplc="0421001B" w:tentative="1">
      <w:start w:val="1"/>
      <w:numFmt w:val="lowerRoman"/>
      <w:lvlText w:val="%3."/>
      <w:lvlJc w:val="right"/>
      <w:pPr>
        <w:ind w:left="2376" w:hanging="180"/>
      </w:pPr>
    </w:lvl>
    <w:lvl w:ilvl="3" w:tplc="0421000F" w:tentative="1">
      <w:start w:val="1"/>
      <w:numFmt w:val="decimal"/>
      <w:lvlText w:val="%4."/>
      <w:lvlJc w:val="left"/>
      <w:pPr>
        <w:ind w:left="3096" w:hanging="360"/>
      </w:pPr>
    </w:lvl>
    <w:lvl w:ilvl="4" w:tplc="04210019" w:tentative="1">
      <w:start w:val="1"/>
      <w:numFmt w:val="lowerLetter"/>
      <w:lvlText w:val="%5."/>
      <w:lvlJc w:val="left"/>
      <w:pPr>
        <w:ind w:left="3816" w:hanging="360"/>
      </w:pPr>
    </w:lvl>
    <w:lvl w:ilvl="5" w:tplc="0421001B" w:tentative="1">
      <w:start w:val="1"/>
      <w:numFmt w:val="lowerRoman"/>
      <w:lvlText w:val="%6."/>
      <w:lvlJc w:val="right"/>
      <w:pPr>
        <w:ind w:left="4536" w:hanging="180"/>
      </w:pPr>
    </w:lvl>
    <w:lvl w:ilvl="6" w:tplc="0421000F" w:tentative="1">
      <w:start w:val="1"/>
      <w:numFmt w:val="decimal"/>
      <w:lvlText w:val="%7."/>
      <w:lvlJc w:val="left"/>
      <w:pPr>
        <w:ind w:left="5256" w:hanging="360"/>
      </w:pPr>
    </w:lvl>
    <w:lvl w:ilvl="7" w:tplc="04210019" w:tentative="1">
      <w:start w:val="1"/>
      <w:numFmt w:val="lowerLetter"/>
      <w:lvlText w:val="%8."/>
      <w:lvlJc w:val="left"/>
      <w:pPr>
        <w:ind w:left="5976" w:hanging="360"/>
      </w:pPr>
    </w:lvl>
    <w:lvl w:ilvl="8" w:tplc="0421001B" w:tentative="1">
      <w:start w:val="1"/>
      <w:numFmt w:val="lowerRoman"/>
      <w:lvlText w:val="%9."/>
      <w:lvlJc w:val="right"/>
      <w:pPr>
        <w:ind w:left="6696" w:hanging="180"/>
      </w:pPr>
    </w:lvl>
  </w:abstractNum>
  <w:abstractNum w:abstractNumId="16">
    <w:nsid w:val="66813A11"/>
    <w:multiLevelType w:val="hybridMultilevel"/>
    <w:tmpl w:val="24482A64"/>
    <w:lvl w:ilvl="0" w:tplc="63C6344E">
      <w:numFmt w:val="bullet"/>
      <w:lvlText w:val="-"/>
      <w:lvlJc w:val="left"/>
      <w:pPr>
        <w:tabs>
          <w:tab w:val="num" w:pos="720"/>
        </w:tabs>
        <w:ind w:left="720" w:hanging="360"/>
      </w:pPr>
      <w:rPr>
        <w:rFonts w:ascii="Calibri" w:eastAsia="Times New Roman" w:hAnsi="Calibri"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6B50A72"/>
    <w:multiLevelType w:val="hybridMultilevel"/>
    <w:tmpl w:val="16BCA2B2"/>
    <w:lvl w:ilvl="0" w:tplc="04210017">
      <w:start w:val="1"/>
      <w:numFmt w:val="lowerLetter"/>
      <w:lvlText w:val="%1)"/>
      <w:lvlJc w:val="left"/>
      <w:pPr>
        <w:ind w:left="936" w:hanging="360"/>
      </w:pPr>
    </w:lvl>
    <w:lvl w:ilvl="1" w:tplc="04210019" w:tentative="1">
      <w:start w:val="1"/>
      <w:numFmt w:val="lowerLetter"/>
      <w:lvlText w:val="%2."/>
      <w:lvlJc w:val="left"/>
      <w:pPr>
        <w:ind w:left="1656" w:hanging="360"/>
      </w:pPr>
    </w:lvl>
    <w:lvl w:ilvl="2" w:tplc="0421001B" w:tentative="1">
      <w:start w:val="1"/>
      <w:numFmt w:val="lowerRoman"/>
      <w:lvlText w:val="%3."/>
      <w:lvlJc w:val="right"/>
      <w:pPr>
        <w:ind w:left="2376" w:hanging="180"/>
      </w:pPr>
    </w:lvl>
    <w:lvl w:ilvl="3" w:tplc="0421000F" w:tentative="1">
      <w:start w:val="1"/>
      <w:numFmt w:val="decimal"/>
      <w:lvlText w:val="%4."/>
      <w:lvlJc w:val="left"/>
      <w:pPr>
        <w:ind w:left="3096" w:hanging="360"/>
      </w:pPr>
    </w:lvl>
    <w:lvl w:ilvl="4" w:tplc="04210019" w:tentative="1">
      <w:start w:val="1"/>
      <w:numFmt w:val="lowerLetter"/>
      <w:lvlText w:val="%5."/>
      <w:lvlJc w:val="left"/>
      <w:pPr>
        <w:ind w:left="3816" w:hanging="360"/>
      </w:pPr>
    </w:lvl>
    <w:lvl w:ilvl="5" w:tplc="0421001B" w:tentative="1">
      <w:start w:val="1"/>
      <w:numFmt w:val="lowerRoman"/>
      <w:lvlText w:val="%6."/>
      <w:lvlJc w:val="right"/>
      <w:pPr>
        <w:ind w:left="4536" w:hanging="180"/>
      </w:pPr>
    </w:lvl>
    <w:lvl w:ilvl="6" w:tplc="0421000F" w:tentative="1">
      <w:start w:val="1"/>
      <w:numFmt w:val="decimal"/>
      <w:lvlText w:val="%7."/>
      <w:lvlJc w:val="left"/>
      <w:pPr>
        <w:ind w:left="5256" w:hanging="360"/>
      </w:pPr>
    </w:lvl>
    <w:lvl w:ilvl="7" w:tplc="04210019" w:tentative="1">
      <w:start w:val="1"/>
      <w:numFmt w:val="lowerLetter"/>
      <w:lvlText w:val="%8."/>
      <w:lvlJc w:val="left"/>
      <w:pPr>
        <w:ind w:left="5976" w:hanging="360"/>
      </w:pPr>
    </w:lvl>
    <w:lvl w:ilvl="8" w:tplc="0421001B" w:tentative="1">
      <w:start w:val="1"/>
      <w:numFmt w:val="lowerRoman"/>
      <w:lvlText w:val="%9."/>
      <w:lvlJc w:val="right"/>
      <w:pPr>
        <w:ind w:left="6696" w:hanging="180"/>
      </w:pPr>
    </w:lvl>
  </w:abstractNum>
  <w:abstractNum w:abstractNumId="18">
    <w:nsid w:val="7B734665"/>
    <w:multiLevelType w:val="hybridMultilevel"/>
    <w:tmpl w:val="C32ADBDC"/>
    <w:lvl w:ilvl="0" w:tplc="63C6344E">
      <w:numFmt w:val="bullet"/>
      <w:lvlText w:val="-"/>
      <w:lvlJc w:val="left"/>
      <w:pPr>
        <w:tabs>
          <w:tab w:val="num" w:pos="1560"/>
        </w:tabs>
        <w:ind w:left="1560" w:hanging="360"/>
      </w:pPr>
      <w:rPr>
        <w:rFonts w:ascii="Calibri" w:eastAsia="Times New Roman" w:hAnsi="Calibri" w:cs="Tahoma"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num w:numId="1">
    <w:abstractNumId w:val="3"/>
  </w:num>
  <w:num w:numId="2">
    <w:abstractNumId w:val="7"/>
  </w:num>
  <w:num w:numId="3">
    <w:abstractNumId w:val="15"/>
  </w:num>
  <w:num w:numId="4">
    <w:abstractNumId w:val="1"/>
  </w:num>
  <w:num w:numId="5">
    <w:abstractNumId w:val="17"/>
  </w:num>
  <w:num w:numId="6">
    <w:abstractNumId w:val="11"/>
  </w:num>
  <w:num w:numId="7">
    <w:abstractNumId w:val="14"/>
  </w:num>
  <w:num w:numId="8">
    <w:abstractNumId w:val="6"/>
  </w:num>
  <w:num w:numId="9">
    <w:abstractNumId w:val="8"/>
  </w:num>
  <w:num w:numId="10">
    <w:abstractNumId w:val="0"/>
  </w:num>
  <w:num w:numId="11">
    <w:abstractNumId w:val="2"/>
  </w:num>
  <w:num w:numId="12">
    <w:abstractNumId w:val="12"/>
  </w:num>
  <w:num w:numId="13">
    <w:abstractNumId w:val="4"/>
  </w:num>
  <w:num w:numId="14">
    <w:abstractNumId w:val="13"/>
  </w:num>
  <w:num w:numId="15">
    <w:abstractNumId w:val="9"/>
  </w:num>
  <w:num w:numId="16">
    <w:abstractNumId w:val="10"/>
  </w:num>
  <w:num w:numId="17">
    <w:abstractNumId w:val="18"/>
  </w:num>
  <w:num w:numId="18">
    <w:abstractNumId w:val="1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hideSpellingErrors/>
  <w:proofState w:grammar="clean"/>
  <w:defaultTabStop w:val="720"/>
  <w:evenAndOddHeaders/>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E2A"/>
    <w:rsid w:val="00142347"/>
    <w:rsid w:val="00162CFE"/>
    <w:rsid w:val="001B5BC0"/>
    <w:rsid w:val="001F338E"/>
    <w:rsid w:val="001F5BBB"/>
    <w:rsid w:val="002052D4"/>
    <w:rsid w:val="003A5B1D"/>
    <w:rsid w:val="003E1AA0"/>
    <w:rsid w:val="003E4F4A"/>
    <w:rsid w:val="004038ED"/>
    <w:rsid w:val="0041669A"/>
    <w:rsid w:val="004B7404"/>
    <w:rsid w:val="005168F4"/>
    <w:rsid w:val="00520A2E"/>
    <w:rsid w:val="00604E2A"/>
    <w:rsid w:val="00762107"/>
    <w:rsid w:val="007A5B66"/>
    <w:rsid w:val="007E0198"/>
    <w:rsid w:val="00A52EB8"/>
    <w:rsid w:val="00A87382"/>
    <w:rsid w:val="00AE4549"/>
    <w:rsid w:val="00AF06B2"/>
    <w:rsid w:val="00BD1E9E"/>
    <w:rsid w:val="00C2641C"/>
    <w:rsid w:val="00D1163B"/>
    <w:rsid w:val="00D93478"/>
    <w:rsid w:val="00E250EB"/>
    <w:rsid w:val="00E64AED"/>
    <w:rsid w:val="00EF0629"/>
    <w:rsid w:val="00F2537F"/>
    <w:rsid w:val="00F7691B"/>
    <w:rsid w:val="00FB7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5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B7598"/>
    <w:pPr>
      <w:ind w:left="720"/>
      <w:contextualSpacing/>
    </w:pPr>
  </w:style>
  <w:style w:type="table" w:styleId="TableGrid">
    <w:name w:val="Table Grid"/>
    <w:basedOn w:val="TableNormal"/>
    <w:uiPriority w:val="59"/>
    <w:rsid w:val="00FB75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FB7598"/>
  </w:style>
  <w:style w:type="paragraph" w:styleId="BalloonText">
    <w:name w:val="Balloon Text"/>
    <w:basedOn w:val="Normal"/>
    <w:link w:val="BalloonTextChar"/>
    <w:uiPriority w:val="99"/>
    <w:semiHidden/>
    <w:unhideWhenUsed/>
    <w:rsid w:val="00C264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41C"/>
    <w:rPr>
      <w:rFonts w:ascii="Tahoma" w:hAnsi="Tahoma" w:cs="Tahoma"/>
      <w:sz w:val="16"/>
      <w:szCs w:val="16"/>
    </w:rPr>
  </w:style>
  <w:style w:type="paragraph" w:styleId="Header">
    <w:name w:val="header"/>
    <w:basedOn w:val="Normal"/>
    <w:link w:val="HeaderChar"/>
    <w:uiPriority w:val="99"/>
    <w:unhideWhenUsed/>
    <w:rsid w:val="001F5B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BBB"/>
  </w:style>
  <w:style w:type="paragraph" w:styleId="Footer">
    <w:name w:val="footer"/>
    <w:basedOn w:val="Normal"/>
    <w:link w:val="FooterChar"/>
    <w:uiPriority w:val="99"/>
    <w:unhideWhenUsed/>
    <w:rsid w:val="001F5B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B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5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B7598"/>
    <w:pPr>
      <w:ind w:left="720"/>
      <w:contextualSpacing/>
    </w:pPr>
  </w:style>
  <w:style w:type="table" w:styleId="TableGrid">
    <w:name w:val="Table Grid"/>
    <w:basedOn w:val="TableNormal"/>
    <w:uiPriority w:val="59"/>
    <w:rsid w:val="00FB75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FB7598"/>
  </w:style>
  <w:style w:type="paragraph" w:styleId="BalloonText">
    <w:name w:val="Balloon Text"/>
    <w:basedOn w:val="Normal"/>
    <w:link w:val="BalloonTextChar"/>
    <w:uiPriority w:val="99"/>
    <w:semiHidden/>
    <w:unhideWhenUsed/>
    <w:rsid w:val="00C264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41C"/>
    <w:rPr>
      <w:rFonts w:ascii="Tahoma" w:hAnsi="Tahoma" w:cs="Tahoma"/>
      <w:sz w:val="16"/>
      <w:szCs w:val="16"/>
    </w:rPr>
  </w:style>
  <w:style w:type="paragraph" w:styleId="Header">
    <w:name w:val="header"/>
    <w:basedOn w:val="Normal"/>
    <w:link w:val="HeaderChar"/>
    <w:uiPriority w:val="99"/>
    <w:unhideWhenUsed/>
    <w:rsid w:val="001F5B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BBB"/>
  </w:style>
  <w:style w:type="paragraph" w:styleId="Footer">
    <w:name w:val="footer"/>
    <w:basedOn w:val="Normal"/>
    <w:link w:val="FooterChar"/>
    <w:uiPriority w:val="99"/>
    <w:unhideWhenUsed/>
    <w:rsid w:val="001F5B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6EA4C-6746-4BB8-876A-7D39DC134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24</Pages>
  <Words>5564</Words>
  <Characters>31717</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Teknik Industri</dc:creator>
  <cp:lastModifiedBy>Teknik Industri</cp:lastModifiedBy>
  <cp:revision>17</cp:revision>
  <dcterms:created xsi:type="dcterms:W3CDTF">2017-04-23T12:32:00Z</dcterms:created>
  <dcterms:modified xsi:type="dcterms:W3CDTF">2017-06-01T14:58:00Z</dcterms:modified>
</cp:coreProperties>
</file>