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5BC" w:rsidRPr="006B127D" w:rsidRDefault="000265BC" w:rsidP="005A5BF9">
      <w:pPr>
        <w:tabs>
          <w:tab w:val="left" w:pos="709"/>
        </w:tabs>
        <w:spacing w:line="480" w:lineRule="auto"/>
        <w:jc w:val="center"/>
        <w:rPr>
          <w:rFonts w:ascii="Times New Roman" w:hAnsi="Times New Roman" w:cs="Times New Roman"/>
          <w:b/>
          <w:sz w:val="24"/>
          <w:szCs w:val="24"/>
        </w:rPr>
      </w:pPr>
      <w:r w:rsidRPr="006B127D">
        <w:rPr>
          <w:rFonts w:ascii="Times New Roman" w:hAnsi="Times New Roman" w:cs="Times New Roman"/>
          <w:b/>
          <w:sz w:val="24"/>
          <w:szCs w:val="24"/>
        </w:rPr>
        <w:t>BAB I</w:t>
      </w:r>
    </w:p>
    <w:p w:rsidR="000265BC" w:rsidRPr="006B127D" w:rsidRDefault="000265BC" w:rsidP="000265BC">
      <w:pPr>
        <w:spacing w:line="480" w:lineRule="auto"/>
        <w:jc w:val="center"/>
        <w:rPr>
          <w:rFonts w:ascii="Times New Roman" w:hAnsi="Times New Roman" w:cs="Times New Roman"/>
          <w:b/>
          <w:sz w:val="24"/>
          <w:szCs w:val="24"/>
        </w:rPr>
      </w:pPr>
      <w:r w:rsidRPr="006B127D">
        <w:rPr>
          <w:rFonts w:ascii="Times New Roman" w:hAnsi="Times New Roman" w:cs="Times New Roman"/>
          <w:b/>
          <w:sz w:val="24"/>
          <w:szCs w:val="24"/>
        </w:rPr>
        <w:t>PENDAHULUAN</w:t>
      </w:r>
    </w:p>
    <w:p w:rsidR="000265BC" w:rsidRPr="006B127D" w:rsidRDefault="000265BC" w:rsidP="000265BC">
      <w:pPr>
        <w:spacing w:line="480" w:lineRule="auto"/>
        <w:jc w:val="both"/>
        <w:rPr>
          <w:rFonts w:ascii="Times New Roman" w:hAnsi="Times New Roman" w:cs="Times New Roman"/>
          <w:b/>
          <w:sz w:val="24"/>
          <w:szCs w:val="24"/>
          <w:lang w:val="en-US"/>
        </w:rPr>
      </w:pPr>
    </w:p>
    <w:p w:rsidR="000265BC" w:rsidRPr="006B127D" w:rsidRDefault="000265BC" w:rsidP="000265BC">
      <w:pPr>
        <w:spacing w:line="480" w:lineRule="auto"/>
        <w:jc w:val="both"/>
        <w:rPr>
          <w:rFonts w:ascii="Times New Roman" w:hAnsi="Times New Roman" w:cs="Times New Roman"/>
          <w:b/>
          <w:sz w:val="24"/>
          <w:szCs w:val="24"/>
        </w:rPr>
      </w:pPr>
      <w:r w:rsidRPr="006B127D">
        <w:rPr>
          <w:rFonts w:ascii="Times New Roman" w:hAnsi="Times New Roman" w:cs="Times New Roman"/>
          <w:b/>
          <w:sz w:val="24"/>
          <w:szCs w:val="24"/>
        </w:rPr>
        <w:t>1.1    Latar Belakang Penelitian</w:t>
      </w:r>
    </w:p>
    <w:p w:rsidR="000265BC" w:rsidRPr="006B127D" w:rsidRDefault="000265BC" w:rsidP="000265BC">
      <w:pPr>
        <w:spacing w:line="480" w:lineRule="auto"/>
        <w:ind w:firstLine="567"/>
        <w:jc w:val="both"/>
        <w:rPr>
          <w:rFonts w:ascii="Times New Roman" w:hAnsi="Times New Roman" w:cs="Times New Roman"/>
          <w:sz w:val="24"/>
          <w:szCs w:val="24"/>
        </w:rPr>
      </w:pPr>
      <w:r w:rsidRPr="006B127D">
        <w:rPr>
          <w:rFonts w:ascii="Times New Roman" w:hAnsi="Times New Roman" w:cs="Times New Roman"/>
          <w:sz w:val="24"/>
          <w:szCs w:val="24"/>
        </w:rPr>
        <w:t>Pembentukan program Tabungan Hari Tua pegawai negeri ditetapkan dalam peraturan pemerintah No. 9 Tahun 1963 tentang pembelanjaan pegawai negeri dan peraturan pemerintah No. 10 Tahun 1963 tentang tabungan asuran</w:t>
      </w:r>
      <w:r w:rsidR="00773761">
        <w:rPr>
          <w:rFonts w:ascii="Times New Roman" w:hAnsi="Times New Roman" w:cs="Times New Roman"/>
          <w:sz w:val="24"/>
          <w:szCs w:val="24"/>
        </w:rPr>
        <w:t>si dan pegawai negeri. Ketika i</w:t>
      </w:r>
      <w:r w:rsidR="00B727E0">
        <w:rPr>
          <w:rFonts w:ascii="Times New Roman" w:hAnsi="Times New Roman" w:cs="Times New Roman"/>
          <w:sz w:val="24"/>
          <w:szCs w:val="24"/>
        </w:rPr>
        <w:t>t</w:t>
      </w:r>
      <w:r w:rsidRPr="006B127D">
        <w:rPr>
          <w:rFonts w:ascii="Times New Roman" w:hAnsi="Times New Roman" w:cs="Times New Roman"/>
          <w:sz w:val="24"/>
          <w:szCs w:val="24"/>
        </w:rPr>
        <w:t>u PN Taspen memperoleh kantor sendiri di Jl. Merdeka No. 64 Bandung.</w:t>
      </w:r>
    </w:p>
    <w:p w:rsidR="000265BC" w:rsidRPr="006B127D" w:rsidRDefault="000265BC" w:rsidP="000265BC">
      <w:pPr>
        <w:spacing w:line="480" w:lineRule="auto"/>
        <w:ind w:firstLine="567"/>
        <w:jc w:val="both"/>
        <w:rPr>
          <w:rFonts w:ascii="Times New Roman" w:hAnsi="Times New Roman" w:cs="Times New Roman"/>
          <w:sz w:val="24"/>
          <w:szCs w:val="24"/>
        </w:rPr>
      </w:pPr>
      <w:r w:rsidRPr="006B127D">
        <w:rPr>
          <w:rFonts w:ascii="Times New Roman" w:hAnsi="Times New Roman" w:cs="Times New Roman"/>
          <w:sz w:val="24"/>
          <w:szCs w:val="24"/>
        </w:rPr>
        <w:t>Adapun proses pembentukan program pensiun pegawai negeri ditetapkan dengan undang – undang No. 11 Tahun 1956 tentang pensiun dan undang – undang No. 11 Tahun 1956 tentang pensiun pegawai dan pensiun janda /duda serta undang – undang No. 8 Tahun 1974 tentang pokok -  pokok kepegawaian.</w:t>
      </w:r>
    </w:p>
    <w:p w:rsidR="000265BC" w:rsidRPr="006B127D" w:rsidRDefault="000265BC" w:rsidP="000265BC">
      <w:pPr>
        <w:spacing w:line="480" w:lineRule="auto"/>
        <w:ind w:firstLine="567"/>
        <w:jc w:val="both"/>
        <w:rPr>
          <w:rFonts w:ascii="Times New Roman" w:hAnsi="Times New Roman" w:cs="Times New Roman"/>
          <w:sz w:val="24"/>
          <w:szCs w:val="24"/>
        </w:rPr>
      </w:pPr>
      <w:r w:rsidRPr="006B127D">
        <w:rPr>
          <w:rFonts w:ascii="Times New Roman" w:hAnsi="Times New Roman" w:cs="Times New Roman"/>
          <w:sz w:val="24"/>
          <w:szCs w:val="24"/>
        </w:rPr>
        <w:t>Selanjutnya dengan adanya Peraturan Pemerintah No. 25 Tahun 1981 tentang asuransi sosial PNS maka dilakukan proses penggabungan program kesejahteraan pegawai negeri yang terdiri dari program tabungan hari tua dan pensiunan yang dikelola PN. Taspen.</w:t>
      </w:r>
    </w:p>
    <w:p w:rsidR="000265BC" w:rsidRDefault="000265BC" w:rsidP="000265BC">
      <w:pPr>
        <w:spacing w:line="480" w:lineRule="auto"/>
        <w:ind w:firstLine="567"/>
        <w:jc w:val="both"/>
        <w:rPr>
          <w:rFonts w:ascii="Times New Roman" w:hAnsi="Times New Roman" w:cs="Times New Roman"/>
          <w:sz w:val="24"/>
          <w:szCs w:val="24"/>
        </w:rPr>
      </w:pPr>
      <w:r w:rsidRPr="006B127D">
        <w:rPr>
          <w:rFonts w:ascii="Times New Roman" w:hAnsi="Times New Roman" w:cs="Times New Roman"/>
          <w:sz w:val="24"/>
          <w:szCs w:val="24"/>
        </w:rPr>
        <w:t xml:space="preserve">PT. Tasepn (persero) kantor pusatnya menggunakan tiga kantor yang berbeda lokasi di jakarta dan terdiri beberapa kantor cabang utama yang tersebar di beberapa daerah di Indonesia salah satunya yaitu Kantor Cabang </w:t>
      </w:r>
      <w:bookmarkStart w:id="0" w:name="_GoBack"/>
      <w:bookmarkEnd w:id="0"/>
      <w:r w:rsidRPr="006B127D">
        <w:rPr>
          <w:rFonts w:ascii="Times New Roman" w:hAnsi="Times New Roman" w:cs="Times New Roman"/>
          <w:sz w:val="24"/>
          <w:szCs w:val="24"/>
        </w:rPr>
        <w:t>Utama Bandung.</w:t>
      </w:r>
    </w:p>
    <w:p w:rsidR="001A503D" w:rsidRDefault="000F6AE6" w:rsidP="000265B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PT. Taspen (persero) berpedoman pada peraturan Direksi Nomor PD-12/DIR/2012. Pada peraturan ini memuat tentang Pedoman Pelaksanaan Pelayanan Program Tabungan Hari Tua, Program pensiun dan Manajemen Data Peserta Pensiun</w:t>
      </w:r>
      <w:r w:rsidR="001A503D">
        <w:rPr>
          <w:rFonts w:ascii="Times New Roman" w:hAnsi="Times New Roman" w:cs="Times New Roman"/>
          <w:sz w:val="24"/>
          <w:szCs w:val="24"/>
        </w:rPr>
        <w:t>, termasuk kepesertaan dan iuran, kewajiban dan hak peserta pensiun, perhitungan besar manfaat, jenis pensiun, batas usia pensiun, hingga pelayanan peserta berupa pelayanan kl</w:t>
      </w:r>
      <w:r w:rsidR="00EB40A3">
        <w:rPr>
          <w:rFonts w:ascii="Times New Roman" w:hAnsi="Times New Roman" w:cs="Times New Roman"/>
          <w:sz w:val="24"/>
          <w:szCs w:val="24"/>
        </w:rPr>
        <w:t>a</w:t>
      </w:r>
      <w:r w:rsidR="001A503D">
        <w:rPr>
          <w:rFonts w:ascii="Times New Roman" w:hAnsi="Times New Roman" w:cs="Times New Roman"/>
          <w:sz w:val="24"/>
          <w:szCs w:val="24"/>
        </w:rPr>
        <w:t>im langsung dan</w:t>
      </w:r>
      <w:r w:rsidR="00F9051B">
        <w:rPr>
          <w:rFonts w:ascii="Times New Roman" w:hAnsi="Times New Roman" w:cs="Times New Roman"/>
          <w:sz w:val="24"/>
          <w:szCs w:val="24"/>
        </w:rPr>
        <w:t xml:space="preserve"> tidak langsung</w:t>
      </w:r>
      <w:r w:rsidR="001A503D">
        <w:rPr>
          <w:rFonts w:ascii="Times New Roman" w:hAnsi="Times New Roman" w:cs="Times New Roman"/>
          <w:sz w:val="24"/>
          <w:szCs w:val="24"/>
        </w:rPr>
        <w:t>, mekanisme dan persyaratan pengajuan manfaat, dan</w:t>
      </w:r>
      <w:r w:rsidR="001A503D">
        <w:rPr>
          <w:rFonts w:ascii="Times New Roman" w:hAnsi="Times New Roman" w:cs="Times New Roman"/>
          <w:i/>
          <w:sz w:val="24"/>
          <w:szCs w:val="24"/>
        </w:rPr>
        <w:t xml:space="preserve"> delighted customer service </w:t>
      </w:r>
      <w:r w:rsidR="001A503D">
        <w:rPr>
          <w:rFonts w:ascii="Times New Roman" w:hAnsi="Times New Roman" w:cs="Times New Roman"/>
          <w:sz w:val="24"/>
          <w:szCs w:val="24"/>
        </w:rPr>
        <w:t>(Pelayanan Melebihi Harapan Peserta) melalui penyederhanaan dan kemudahana</w:t>
      </w:r>
      <w:r>
        <w:rPr>
          <w:rFonts w:ascii="Times New Roman" w:hAnsi="Times New Roman" w:cs="Times New Roman"/>
          <w:sz w:val="24"/>
          <w:szCs w:val="24"/>
        </w:rPr>
        <w:t xml:space="preserve"> </w:t>
      </w:r>
      <w:r w:rsidR="001A503D">
        <w:rPr>
          <w:rFonts w:ascii="Times New Roman" w:hAnsi="Times New Roman" w:cs="Times New Roman"/>
          <w:sz w:val="24"/>
          <w:szCs w:val="24"/>
        </w:rPr>
        <w:t xml:space="preserve">proses pelayanan dengan memperhatikan pelayanan yang lebih akurat, efektif, dan efisien sesuai prinsip </w:t>
      </w:r>
      <w:r w:rsidR="001A503D">
        <w:rPr>
          <w:rFonts w:ascii="Times New Roman" w:hAnsi="Times New Roman" w:cs="Times New Roman"/>
          <w:i/>
          <w:sz w:val="24"/>
          <w:szCs w:val="24"/>
        </w:rPr>
        <w:t xml:space="preserve">Good Corporate Governance </w:t>
      </w:r>
    </w:p>
    <w:p w:rsidR="000F6AE6" w:rsidRDefault="00AF3339" w:rsidP="00AF333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1A503D">
        <w:rPr>
          <w:rFonts w:ascii="Times New Roman" w:hAnsi="Times New Roman" w:cs="Times New Roman"/>
          <w:sz w:val="24"/>
          <w:szCs w:val="24"/>
        </w:rPr>
        <w:t>inerjanya seringkali dihadapkan pada berbagai kendala – kendala yang menghambat pelaksanaan pelayanan yang diberikan kepada peserta pensiun, yaitu diantaranya terkait dengan tata cara pemberian dan penerimaan</w:t>
      </w:r>
      <w:r w:rsidR="008E28CA">
        <w:rPr>
          <w:rFonts w:ascii="Times New Roman" w:hAnsi="Times New Roman" w:cs="Times New Roman"/>
          <w:sz w:val="24"/>
          <w:szCs w:val="24"/>
        </w:rPr>
        <w:t xml:space="preserve"> pensiun kepada PNS, salah satu</w:t>
      </w:r>
      <w:r w:rsidR="001A503D">
        <w:rPr>
          <w:rFonts w:ascii="Times New Roman" w:hAnsi="Times New Roman" w:cs="Times New Roman"/>
          <w:sz w:val="24"/>
          <w:szCs w:val="24"/>
        </w:rPr>
        <w:t>nya kepada PNS yang sudah meninggal, baik yang sudah menikah maupun yang belum berkeluarga dengan kriteria sedang menderita sakit, sudah memasuki usia lanjut dan tidak mampu untuk datang</w:t>
      </w:r>
      <w:r>
        <w:rPr>
          <w:rFonts w:ascii="Times New Roman" w:hAnsi="Times New Roman" w:cs="Times New Roman"/>
          <w:sz w:val="24"/>
          <w:szCs w:val="24"/>
        </w:rPr>
        <w:t xml:space="preserve"> langsung ke kantor, diberikan prioritas utama, kondisi ini dapat</w:t>
      </w:r>
      <w:r w:rsidR="00657E14">
        <w:rPr>
          <w:rFonts w:ascii="Times New Roman" w:hAnsi="Times New Roman" w:cs="Times New Roman"/>
          <w:sz w:val="24"/>
          <w:szCs w:val="24"/>
        </w:rPr>
        <w:t xml:space="preserve"> menghambat pelaksanaan pela</w:t>
      </w:r>
      <w:r>
        <w:rPr>
          <w:rFonts w:ascii="Times New Roman" w:hAnsi="Times New Roman" w:cs="Times New Roman"/>
          <w:sz w:val="24"/>
          <w:szCs w:val="24"/>
        </w:rPr>
        <w:t xml:space="preserve">yanan </w:t>
      </w:r>
      <w:r w:rsidR="00657E14">
        <w:rPr>
          <w:rFonts w:ascii="Times New Roman" w:hAnsi="Times New Roman" w:cs="Times New Roman"/>
          <w:sz w:val="24"/>
          <w:szCs w:val="24"/>
        </w:rPr>
        <w:t>itu sendiri terutama pada permasalahan kurangnya berkas – berkas penting yang diperlukan. Seperti tidak memiliki akta nikah dari C</w:t>
      </w:r>
      <w:r w:rsidR="005469AF">
        <w:rPr>
          <w:rFonts w:ascii="Times New Roman" w:hAnsi="Times New Roman" w:cs="Times New Roman"/>
          <w:sz w:val="24"/>
          <w:szCs w:val="24"/>
        </w:rPr>
        <w:t xml:space="preserve">atatan Sipil dan akta kelahiran </w:t>
      </w:r>
      <w:r w:rsidR="00657E14">
        <w:rPr>
          <w:rFonts w:ascii="Times New Roman" w:hAnsi="Times New Roman" w:cs="Times New Roman"/>
          <w:sz w:val="24"/>
          <w:szCs w:val="24"/>
        </w:rPr>
        <w:t>yang hilang.</w:t>
      </w:r>
    </w:p>
    <w:p w:rsidR="00657E14" w:rsidRDefault="00657E14" w:rsidP="00AF333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Berbagai pengaruh perubahan yang terjadi akibat reformasi menurut organisasi untuk berinovasi guna</w:t>
      </w:r>
      <w:r w:rsidR="00AF3339">
        <w:rPr>
          <w:rFonts w:ascii="Times New Roman" w:hAnsi="Times New Roman" w:cs="Times New Roman"/>
          <w:sz w:val="24"/>
          <w:szCs w:val="24"/>
        </w:rPr>
        <w:t xml:space="preserve"> </w:t>
      </w:r>
      <w:r>
        <w:rPr>
          <w:rFonts w:ascii="Times New Roman" w:hAnsi="Times New Roman" w:cs="Times New Roman"/>
          <w:sz w:val="24"/>
          <w:szCs w:val="24"/>
        </w:rPr>
        <w:t xml:space="preserve">menghadapi tuntutan perubahan dan berupaya menyusun kebijakan. Kebijakan yang tepat untuk mengatasi setiap perubahan </w:t>
      </w:r>
      <w:r>
        <w:rPr>
          <w:rFonts w:ascii="Times New Roman" w:hAnsi="Times New Roman" w:cs="Times New Roman"/>
          <w:sz w:val="24"/>
          <w:szCs w:val="24"/>
        </w:rPr>
        <w:lastRenderedPageBreak/>
        <w:t>yang akan terjadi. Penyusunan kebijakan yang menjadi perhatian manajemen salah satunya menyangkut sumber daya manusia.</w:t>
      </w:r>
    </w:p>
    <w:p w:rsidR="00657E14" w:rsidRDefault="00657E14" w:rsidP="00866A1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Sumber daya manusia merupakan bagian yang tak terpisahkan dari perusahaan yang mempunyai peranan penting ba</w:t>
      </w:r>
      <w:r w:rsidR="00AF3339">
        <w:rPr>
          <w:rFonts w:ascii="Times New Roman" w:hAnsi="Times New Roman" w:cs="Times New Roman"/>
          <w:sz w:val="24"/>
          <w:szCs w:val="24"/>
        </w:rPr>
        <w:t xml:space="preserve">gi tercapainya tujuan </w:t>
      </w:r>
      <w:r>
        <w:rPr>
          <w:rFonts w:ascii="Times New Roman" w:hAnsi="Times New Roman" w:cs="Times New Roman"/>
          <w:sz w:val="24"/>
          <w:szCs w:val="24"/>
        </w:rPr>
        <w:t>. Sumber daya manusia merupakan pelaksanaan dalam perusahaan yang akan mengelola dan memanfaatkan unsur – unsur seperti mesin, modal da</w:t>
      </w:r>
      <w:r w:rsidR="00AF3339">
        <w:rPr>
          <w:rFonts w:ascii="Times New Roman" w:hAnsi="Times New Roman" w:cs="Times New Roman"/>
          <w:sz w:val="24"/>
          <w:szCs w:val="24"/>
        </w:rPr>
        <w:t>n bahan baku</w:t>
      </w:r>
      <w:r>
        <w:rPr>
          <w:rFonts w:ascii="Times New Roman" w:hAnsi="Times New Roman" w:cs="Times New Roman"/>
          <w:sz w:val="24"/>
          <w:szCs w:val="24"/>
        </w:rPr>
        <w:t xml:space="preserve"> sehingga nantinya unsur – unsur tersebut dapat dimanfaatkan secara efektif dan efisien. Sumber daya manusia menjadi unsur yang paling penting dalam setiap akt</w:t>
      </w:r>
      <w:r w:rsidR="00866A13">
        <w:rPr>
          <w:rFonts w:ascii="Times New Roman" w:hAnsi="Times New Roman" w:cs="Times New Roman"/>
          <w:sz w:val="24"/>
          <w:szCs w:val="24"/>
        </w:rPr>
        <w:t>ifitas yang dilakukan</w:t>
      </w:r>
      <w:r>
        <w:rPr>
          <w:rFonts w:ascii="Times New Roman" w:hAnsi="Times New Roman" w:cs="Times New Roman"/>
          <w:sz w:val="24"/>
          <w:szCs w:val="24"/>
        </w:rPr>
        <w:t xml:space="preserve"> kareana mesin – mesin a</w:t>
      </w:r>
      <w:r w:rsidR="00866A13">
        <w:rPr>
          <w:rFonts w:ascii="Times New Roman" w:hAnsi="Times New Roman" w:cs="Times New Roman"/>
          <w:sz w:val="24"/>
          <w:szCs w:val="24"/>
        </w:rPr>
        <w:t>tau modal yang ada</w:t>
      </w:r>
      <w:r>
        <w:rPr>
          <w:rFonts w:ascii="Times New Roman" w:hAnsi="Times New Roman" w:cs="Times New Roman"/>
          <w:sz w:val="24"/>
          <w:szCs w:val="24"/>
        </w:rPr>
        <w:t xml:space="preserve"> tidak akan berguna tanpa peran aktif dari sumber daya manusia yang mengelolanya.</w:t>
      </w:r>
    </w:p>
    <w:p w:rsidR="00BB3D63" w:rsidRPr="00806584" w:rsidRDefault="00657E14" w:rsidP="00866A1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Setiap organisasi di tuntut untuk siap menghadapi perkembangan teknologi, kebutuhan konsumen, </w:t>
      </w:r>
      <w:r w:rsidR="00866A13">
        <w:rPr>
          <w:rFonts w:ascii="Times New Roman" w:hAnsi="Times New Roman" w:cs="Times New Roman"/>
          <w:sz w:val="24"/>
          <w:szCs w:val="24"/>
        </w:rPr>
        <w:t>untuk mengadaptasi</w:t>
      </w:r>
      <w:r w:rsidR="00BB3D63">
        <w:rPr>
          <w:rFonts w:ascii="Times New Roman" w:hAnsi="Times New Roman" w:cs="Times New Roman"/>
          <w:sz w:val="24"/>
          <w:szCs w:val="24"/>
        </w:rPr>
        <w:t xml:space="preserve"> persaingan yang ketat dengan organisasi lain. Organisasi yang tetap</w:t>
      </w:r>
      <w:r w:rsidR="00866A13">
        <w:rPr>
          <w:rFonts w:ascii="Times New Roman" w:hAnsi="Times New Roman" w:cs="Times New Roman"/>
          <w:sz w:val="24"/>
          <w:szCs w:val="24"/>
        </w:rPr>
        <w:t xml:space="preserve"> ingin bertahan harus mengadaptasi</w:t>
      </w:r>
      <w:r w:rsidR="00BB3D63">
        <w:rPr>
          <w:rFonts w:ascii="Times New Roman" w:hAnsi="Times New Roman" w:cs="Times New Roman"/>
          <w:sz w:val="24"/>
          <w:szCs w:val="24"/>
        </w:rPr>
        <w:t xml:space="preserve"> perubahan tersebut dengan strategi masing – masing. </w:t>
      </w:r>
      <w:r w:rsidR="006426E2">
        <w:rPr>
          <w:rFonts w:ascii="Times New Roman" w:hAnsi="Times New Roman" w:cs="Times New Roman"/>
          <w:color w:val="FF0000"/>
          <w:sz w:val="24"/>
          <w:szCs w:val="24"/>
        </w:rPr>
        <w:t xml:space="preserve"> </w:t>
      </w:r>
      <w:r w:rsidR="00806584" w:rsidRPr="00806584">
        <w:rPr>
          <w:rFonts w:ascii="Times New Roman" w:hAnsi="Times New Roman" w:cs="Times New Roman"/>
          <w:sz w:val="24"/>
          <w:szCs w:val="24"/>
        </w:rPr>
        <w:t>S</w:t>
      </w:r>
      <w:r w:rsidR="00BB3D63" w:rsidRPr="00806584">
        <w:rPr>
          <w:rFonts w:ascii="Times New Roman" w:hAnsi="Times New Roman" w:cs="Times New Roman"/>
          <w:sz w:val="24"/>
          <w:szCs w:val="24"/>
        </w:rPr>
        <w:t>trategi tersebut dengan mempertahankan kinerja karyawan tetap tinggi, maka kemungkinan besar organisasi juga akan mampu bertahan dan berkembang.</w:t>
      </w:r>
    </w:p>
    <w:p w:rsidR="00BB3D63" w:rsidRDefault="00BB3D63" w:rsidP="00866A1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Peningkatan kinerja karyawan akan membawa kemajuan bagi organisasi untuk dapat</w:t>
      </w:r>
      <w:r w:rsidR="008E28CA">
        <w:rPr>
          <w:rFonts w:ascii="Times New Roman" w:hAnsi="Times New Roman" w:cs="Times New Roman"/>
          <w:sz w:val="24"/>
          <w:szCs w:val="24"/>
        </w:rPr>
        <w:t xml:space="preserve"> bertahan menjaga citra positif dari masyarakat</w:t>
      </w:r>
      <w:r>
        <w:rPr>
          <w:rFonts w:ascii="Times New Roman" w:hAnsi="Times New Roman" w:cs="Times New Roman"/>
          <w:sz w:val="24"/>
          <w:szCs w:val="24"/>
        </w:rPr>
        <w:t>. Oleh karen itu upaya – upaya untuk meningkatkan kinerja karyawan tantangan manajemen yang paling serius karena keberhasilan untuk mencapai tujuan dan kelangsungan hidup perusahaan tergantung pada sumber daya manusia yang ada</w:t>
      </w:r>
      <w:r w:rsidR="008E28CA">
        <w:rPr>
          <w:rFonts w:ascii="Times New Roman" w:hAnsi="Times New Roman" w:cs="Times New Roman"/>
          <w:sz w:val="24"/>
          <w:szCs w:val="24"/>
        </w:rPr>
        <w:t xml:space="preserve"> </w:t>
      </w:r>
      <w:r>
        <w:rPr>
          <w:rFonts w:ascii="Times New Roman" w:hAnsi="Times New Roman" w:cs="Times New Roman"/>
          <w:sz w:val="24"/>
          <w:szCs w:val="24"/>
        </w:rPr>
        <w:t xml:space="preserve">di dalamnya. Seperti halnya PT. Taspen KCU Bandung untuk mencapai tujuan yang diharapkan </w:t>
      </w:r>
      <w:r>
        <w:rPr>
          <w:rFonts w:ascii="Times New Roman" w:hAnsi="Times New Roman" w:cs="Times New Roman"/>
          <w:sz w:val="24"/>
          <w:szCs w:val="24"/>
        </w:rPr>
        <w:lastRenderedPageBreak/>
        <w:t>organisasi melakukan pembinaan kepribadian pegawai dengan semaksimal mungkin dan menciptakan kepuasan kerja yang baik bagi karyawan.</w:t>
      </w:r>
    </w:p>
    <w:p w:rsidR="00BB3D63" w:rsidRDefault="00BB3D63" w:rsidP="00866A1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Rendahnya kinerja karyawan merupakan salah satu permasalahan yang banyak dijumpai di dalam organisasi. Rendahnya kinerja karyawan akan berdampak kurang baik bagi perkembangan organisasi. Dapat dikatakan baik atau tidaknya suatu kinerja karyawan pada PT. Taspen (persero) maka dapat dilihat berdasarkan persentase sistem manajemen kinerja (SMK) yaitu dapat dilihat pada tabel 1.1 sebagai berikut :</w:t>
      </w:r>
    </w:p>
    <w:p w:rsidR="00BB3D63" w:rsidRDefault="00BB3D63" w:rsidP="00B80FC8">
      <w:pPr>
        <w:spacing w:line="240" w:lineRule="auto"/>
        <w:ind w:left="567" w:firstLine="873"/>
        <w:jc w:val="center"/>
        <w:rPr>
          <w:rFonts w:ascii="Times New Roman" w:hAnsi="Times New Roman" w:cs="Times New Roman"/>
          <w:b/>
          <w:sz w:val="24"/>
          <w:szCs w:val="24"/>
        </w:rPr>
      </w:pPr>
      <w:r>
        <w:rPr>
          <w:rFonts w:ascii="Times New Roman" w:hAnsi="Times New Roman" w:cs="Times New Roman"/>
          <w:b/>
          <w:sz w:val="24"/>
          <w:szCs w:val="24"/>
        </w:rPr>
        <w:t>Tabel 1.1</w:t>
      </w:r>
    </w:p>
    <w:p w:rsidR="00BB3D63" w:rsidRDefault="00BB3D63" w:rsidP="00B80FC8">
      <w:pPr>
        <w:spacing w:line="240" w:lineRule="auto"/>
        <w:ind w:left="567" w:firstLine="873"/>
        <w:jc w:val="center"/>
        <w:rPr>
          <w:rFonts w:ascii="Times New Roman" w:hAnsi="Times New Roman" w:cs="Times New Roman"/>
          <w:b/>
          <w:sz w:val="24"/>
          <w:szCs w:val="24"/>
        </w:rPr>
      </w:pPr>
      <w:r>
        <w:rPr>
          <w:rFonts w:ascii="Times New Roman" w:hAnsi="Times New Roman" w:cs="Times New Roman"/>
          <w:b/>
          <w:sz w:val="24"/>
          <w:szCs w:val="24"/>
        </w:rPr>
        <w:t xml:space="preserve">Sistem Manajemen Kinerja </w:t>
      </w:r>
      <w:r w:rsidRPr="00BB3D63">
        <w:rPr>
          <w:rFonts w:ascii="Times New Roman" w:hAnsi="Times New Roman" w:cs="Times New Roman"/>
          <w:b/>
          <w:sz w:val="24"/>
          <w:szCs w:val="24"/>
        </w:rPr>
        <w:t>PT. Taspen (persero)</w:t>
      </w:r>
    </w:p>
    <w:tbl>
      <w:tblPr>
        <w:tblStyle w:val="TableGrid"/>
        <w:tblW w:w="0" w:type="auto"/>
        <w:tblInd w:w="567" w:type="dxa"/>
        <w:tblLook w:val="04A0" w:firstRow="1" w:lastRow="0" w:firstColumn="1" w:lastColumn="0" w:noHBand="0" w:noVBand="1"/>
      </w:tblPr>
      <w:tblGrid>
        <w:gridCol w:w="3800"/>
        <w:gridCol w:w="3786"/>
      </w:tblGrid>
      <w:tr w:rsidR="00406AA6" w:rsidTr="00406AA6">
        <w:tc>
          <w:tcPr>
            <w:tcW w:w="3963" w:type="dxa"/>
          </w:tcPr>
          <w:p w:rsidR="00406AA6" w:rsidRDefault="00406AA6" w:rsidP="00406AA6">
            <w:pPr>
              <w:jc w:val="center"/>
              <w:rPr>
                <w:rFonts w:ascii="Times New Roman" w:hAnsi="Times New Roman" w:cs="Times New Roman"/>
                <w:b/>
                <w:sz w:val="24"/>
                <w:szCs w:val="24"/>
              </w:rPr>
            </w:pPr>
            <w:r>
              <w:rPr>
                <w:rFonts w:ascii="Times New Roman" w:hAnsi="Times New Roman" w:cs="Times New Roman"/>
                <w:b/>
                <w:sz w:val="24"/>
                <w:szCs w:val="24"/>
              </w:rPr>
              <w:t>Klasifikasi</w:t>
            </w:r>
          </w:p>
        </w:tc>
        <w:tc>
          <w:tcPr>
            <w:tcW w:w="3964" w:type="dxa"/>
          </w:tcPr>
          <w:p w:rsidR="00406AA6" w:rsidRDefault="00406AA6" w:rsidP="00406AA6">
            <w:pPr>
              <w:jc w:val="center"/>
              <w:rPr>
                <w:rFonts w:ascii="Times New Roman" w:hAnsi="Times New Roman" w:cs="Times New Roman"/>
                <w:b/>
                <w:sz w:val="24"/>
                <w:szCs w:val="24"/>
              </w:rPr>
            </w:pPr>
            <w:r>
              <w:rPr>
                <w:rFonts w:ascii="Times New Roman" w:hAnsi="Times New Roman" w:cs="Times New Roman"/>
                <w:b/>
                <w:sz w:val="24"/>
                <w:szCs w:val="24"/>
              </w:rPr>
              <w:t>Rentang Nilai SMK</w:t>
            </w:r>
          </w:p>
        </w:tc>
      </w:tr>
      <w:tr w:rsidR="00406AA6" w:rsidTr="00406AA6">
        <w:tc>
          <w:tcPr>
            <w:tcW w:w="3963" w:type="dxa"/>
          </w:tcPr>
          <w:p w:rsidR="00406AA6" w:rsidRPr="00406AA6" w:rsidRDefault="00406AA6" w:rsidP="00406AA6">
            <w:pPr>
              <w:jc w:val="center"/>
              <w:rPr>
                <w:rFonts w:ascii="Times New Roman" w:hAnsi="Times New Roman" w:cs="Times New Roman"/>
                <w:sz w:val="24"/>
                <w:szCs w:val="24"/>
              </w:rPr>
            </w:pPr>
            <w:r>
              <w:rPr>
                <w:rFonts w:ascii="Times New Roman" w:hAnsi="Times New Roman" w:cs="Times New Roman"/>
                <w:sz w:val="24"/>
                <w:szCs w:val="24"/>
              </w:rPr>
              <w:t>A = Baik Sekali</w:t>
            </w:r>
          </w:p>
        </w:tc>
        <w:tc>
          <w:tcPr>
            <w:tcW w:w="3964" w:type="dxa"/>
          </w:tcPr>
          <w:p w:rsidR="00406AA6" w:rsidRPr="00406AA6" w:rsidRDefault="00406AA6" w:rsidP="00406AA6">
            <w:pPr>
              <w:jc w:val="center"/>
              <w:rPr>
                <w:rFonts w:ascii="Times New Roman" w:hAnsi="Times New Roman" w:cs="Times New Roman"/>
                <w:sz w:val="24"/>
                <w:szCs w:val="24"/>
              </w:rPr>
            </w:pPr>
            <w:r w:rsidRPr="00406AA6">
              <w:rPr>
                <w:rFonts w:ascii="Times New Roman" w:hAnsi="Times New Roman" w:cs="Times New Roman"/>
                <w:sz w:val="24"/>
                <w:szCs w:val="24"/>
              </w:rPr>
              <w:t>100</w:t>
            </w:r>
          </w:p>
        </w:tc>
      </w:tr>
      <w:tr w:rsidR="00406AA6" w:rsidTr="00406AA6">
        <w:tc>
          <w:tcPr>
            <w:tcW w:w="3963" w:type="dxa"/>
          </w:tcPr>
          <w:p w:rsidR="00406AA6" w:rsidRPr="003B5C9F" w:rsidRDefault="00406AA6" w:rsidP="00406AA6">
            <w:pPr>
              <w:jc w:val="center"/>
              <w:rPr>
                <w:rFonts w:ascii="Times New Roman" w:hAnsi="Times New Roman" w:cs="Times New Roman"/>
                <w:sz w:val="24"/>
                <w:szCs w:val="24"/>
              </w:rPr>
            </w:pPr>
            <w:r>
              <w:rPr>
                <w:rFonts w:ascii="Times New Roman" w:hAnsi="Times New Roman" w:cs="Times New Roman"/>
                <w:sz w:val="24"/>
                <w:szCs w:val="24"/>
              </w:rPr>
              <w:t>B</w:t>
            </w:r>
            <w:r w:rsidR="003B5C9F">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Baik </w:t>
            </w:r>
            <w:r w:rsidR="003B5C9F">
              <w:rPr>
                <w:rFonts w:ascii="Times New Roman" w:hAnsi="Times New Roman" w:cs="Times New Roman"/>
                <w:sz w:val="24"/>
                <w:szCs w:val="24"/>
                <w:vertAlign w:val="superscript"/>
              </w:rPr>
              <w:t>+</w:t>
            </w:r>
          </w:p>
        </w:tc>
        <w:tc>
          <w:tcPr>
            <w:tcW w:w="3964" w:type="dxa"/>
          </w:tcPr>
          <w:p w:rsidR="00406AA6" w:rsidRPr="00406AA6" w:rsidRDefault="00866A13" w:rsidP="00406AA6">
            <w:pPr>
              <w:jc w:val="center"/>
              <w:rPr>
                <w:rFonts w:ascii="Times New Roman" w:hAnsi="Times New Roman" w:cs="Times New Roman"/>
                <w:sz w:val="24"/>
                <w:szCs w:val="24"/>
              </w:rPr>
            </w:pPr>
            <w:r>
              <w:rPr>
                <w:rFonts w:ascii="Times New Roman" w:hAnsi="Times New Roman" w:cs="Times New Roman"/>
                <w:sz w:val="24"/>
                <w:szCs w:val="24"/>
              </w:rPr>
              <w:t>97.5 – 99</w:t>
            </w:r>
          </w:p>
        </w:tc>
      </w:tr>
      <w:tr w:rsidR="00406AA6" w:rsidTr="00406AA6">
        <w:tc>
          <w:tcPr>
            <w:tcW w:w="3963" w:type="dxa"/>
          </w:tcPr>
          <w:p w:rsidR="00406AA6" w:rsidRPr="00406AA6" w:rsidRDefault="00406AA6" w:rsidP="00406AA6">
            <w:pPr>
              <w:jc w:val="center"/>
              <w:rPr>
                <w:rFonts w:ascii="Times New Roman" w:hAnsi="Times New Roman" w:cs="Times New Roman"/>
                <w:sz w:val="24"/>
                <w:szCs w:val="24"/>
              </w:rPr>
            </w:pPr>
            <w:r>
              <w:rPr>
                <w:rFonts w:ascii="Times New Roman" w:hAnsi="Times New Roman" w:cs="Times New Roman"/>
                <w:sz w:val="24"/>
                <w:szCs w:val="24"/>
              </w:rPr>
              <w:t>B = Baik</w:t>
            </w:r>
          </w:p>
        </w:tc>
        <w:tc>
          <w:tcPr>
            <w:tcW w:w="3964" w:type="dxa"/>
          </w:tcPr>
          <w:p w:rsidR="00406AA6" w:rsidRPr="00406AA6" w:rsidRDefault="00866A13" w:rsidP="00406AA6">
            <w:pPr>
              <w:jc w:val="center"/>
              <w:rPr>
                <w:rFonts w:ascii="Times New Roman" w:hAnsi="Times New Roman" w:cs="Times New Roman"/>
                <w:sz w:val="24"/>
                <w:szCs w:val="24"/>
              </w:rPr>
            </w:pPr>
            <w:r>
              <w:rPr>
                <w:rFonts w:ascii="Times New Roman" w:hAnsi="Times New Roman" w:cs="Times New Roman"/>
                <w:sz w:val="24"/>
                <w:szCs w:val="24"/>
              </w:rPr>
              <w:t>92,5 – 97,4</w:t>
            </w:r>
          </w:p>
        </w:tc>
      </w:tr>
      <w:tr w:rsidR="00406AA6" w:rsidTr="00406AA6">
        <w:tc>
          <w:tcPr>
            <w:tcW w:w="3963" w:type="dxa"/>
          </w:tcPr>
          <w:p w:rsidR="00406AA6" w:rsidRPr="003B5C9F" w:rsidRDefault="00406AA6" w:rsidP="00866A13">
            <w:pPr>
              <w:jc w:val="center"/>
              <w:rPr>
                <w:rFonts w:ascii="Times New Roman" w:hAnsi="Times New Roman" w:cs="Times New Roman"/>
                <w:sz w:val="24"/>
                <w:szCs w:val="24"/>
              </w:rPr>
            </w:pPr>
            <w:r>
              <w:rPr>
                <w:rFonts w:ascii="Times New Roman" w:hAnsi="Times New Roman" w:cs="Times New Roman"/>
                <w:sz w:val="24"/>
                <w:szCs w:val="24"/>
              </w:rPr>
              <w:t>B</w:t>
            </w:r>
            <w:r w:rsidR="003B5C9F">
              <w:rPr>
                <w:rFonts w:ascii="Times New Roman" w:hAnsi="Times New Roman" w:cs="Times New Roman"/>
                <w:sz w:val="24"/>
                <w:szCs w:val="24"/>
              </w:rPr>
              <w:t>-</w:t>
            </w:r>
            <w:r w:rsidR="00866A13">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Baik </w:t>
            </w:r>
            <w:r w:rsidR="003B5C9F">
              <w:rPr>
                <w:rFonts w:ascii="Times New Roman" w:hAnsi="Times New Roman" w:cs="Times New Roman"/>
                <w:sz w:val="24"/>
                <w:szCs w:val="24"/>
              </w:rPr>
              <w:t>-</w:t>
            </w:r>
          </w:p>
        </w:tc>
        <w:tc>
          <w:tcPr>
            <w:tcW w:w="3964" w:type="dxa"/>
          </w:tcPr>
          <w:p w:rsidR="00406AA6" w:rsidRPr="00406AA6" w:rsidRDefault="00866A13" w:rsidP="00406AA6">
            <w:pPr>
              <w:jc w:val="center"/>
              <w:rPr>
                <w:rFonts w:ascii="Times New Roman" w:hAnsi="Times New Roman" w:cs="Times New Roman"/>
                <w:sz w:val="24"/>
                <w:szCs w:val="24"/>
              </w:rPr>
            </w:pPr>
            <w:r>
              <w:rPr>
                <w:rFonts w:ascii="Times New Roman" w:hAnsi="Times New Roman" w:cs="Times New Roman"/>
                <w:sz w:val="24"/>
                <w:szCs w:val="24"/>
              </w:rPr>
              <w:t>82 – 92,4</w:t>
            </w:r>
          </w:p>
        </w:tc>
      </w:tr>
      <w:tr w:rsidR="00406AA6" w:rsidTr="00406AA6">
        <w:tc>
          <w:tcPr>
            <w:tcW w:w="3963" w:type="dxa"/>
          </w:tcPr>
          <w:p w:rsidR="00406AA6" w:rsidRPr="00406AA6" w:rsidRDefault="00406AA6" w:rsidP="00406AA6">
            <w:pPr>
              <w:jc w:val="center"/>
              <w:rPr>
                <w:rFonts w:ascii="Times New Roman" w:hAnsi="Times New Roman" w:cs="Times New Roman"/>
                <w:sz w:val="24"/>
                <w:szCs w:val="24"/>
              </w:rPr>
            </w:pPr>
            <w:r>
              <w:rPr>
                <w:rFonts w:ascii="Times New Roman" w:hAnsi="Times New Roman" w:cs="Times New Roman"/>
                <w:sz w:val="24"/>
                <w:szCs w:val="24"/>
              </w:rPr>
              <w:t>C = Cukup</w:t>
            </w:r>
          </w:p>
        </w:tc>
        <w:tc>
          <w:tcPr>
            <w:tcW w:w="3964" w:type="dxa"/>
          </w:tcPr>
          <w:p w:rsidR="00406AA6" w:rsidRPr="00406AA6" w:rsidRDefault="00866A13" w:rsidP="00406AA6">
            <w:pPr>
              <w:jc w:val="center"/>
              <w:rPr>
                <w:rFonts w:ascii="Times New Roman" w:hAnsi="Times New Roman" w:cs="Times New Roman"/>
                <w:sz w:val="24"/>
                <w:szCs w:val="24"/>
              </w:rPr>
            </w:pPr>
            <w:r>
              <w:rPr>
                <w:rFonts w:ascii="Times New Roman" w:hAnsi="Times New Roman" w:cs="Times New Roman"/>
                <w:sz w:val="24"/>
                <w:szCs w:val="24"/>
              </w:rPr>
              <w:t>70 – 81</w:t>
            </w:r>
            <w:r w:rsidR="00406AA6" w:rsidRPr="00406AA6">
              <w:rPr>
                <w:rFonts w:ascii="Times New Roman" w:hAnsi="Times New Roman" w:cs="Times New Roman"/>
                <w:sz w:val="24"/>
                <w:szCs w:val="24"/>
              </w:rPr>
              <w:t xml:space="preserve"> </w:t>
            </w:r>
          </w:p>
        </w:tc>
      </w:tr>
      <w:tr w:rsidR="00406AA6" w:rsidTr="00406AA6">
        <w:tc>
          <w:tcPr>
            <w:tcW w:w="3963" w:type="dxa"/>
          </w:tcPr>
          <w:p w:rsidR="00406AA6" w:rsidRPr="00406AA6" w:rsidRDefault="00406AA6" w:rsidP="00406AA6">
            <w:pPr>
              <w:jc w:val="center"/>
              <w:rPr>
                <w:rFonts w:ascii="Times New Roman" w:hAnsi="Times New Roman" w:cs="Times New Roman"/>
                <w:sz w:val="24"/>
                <w:szCs w:val="24"/>
              </w:rPr>
            </w:pPr>
            <w:r>
              <w:rPr>
                <w:rFonts w:ascii="Times New Roman" w:hAnsi="Times New Roman" w:cs="Times New Roman"/>
                <w:sz w:val="24"/>
                <w:szCs w:val="24"/>
              </w:rPr>
              <w:t>D = Kurang</w:t>
            </w:r>
          </w:p>
        </w:tc>
        <w:tc>
          <w:tcPr>
            <w:tcW w:w="3964" w:type="dxa"/>
          </w:tcPr>
          <w:p w:rsidR="00406AA6" w:rsidRPr="00406AA6" w:rsidRDefault="00866A13" w:rsidP="00406AA6">
            <w:pPr>
              <w:jc w:val="center"/>
              <w:rPr>
                <w:rFonts w:ascii="Times New Roman" w:hAnsi="Times New Roman" w:cs="Times New Roman"/>
                <w:sz w:val="24"/>
                <w:szCs w:val="24"/>
              </w:rPr>
            </w:pPr>
            <w:r>
              <w:rPr>
                <w:rFonts w:ascii="Times New Roman" w:hAnsi="Times New Roman" w:cs="Times New Roman"/>
                <w:sz w:val="24"/>
                <w:szCs w:val="24"/>
              </w:rPr>
              <w:t>55 – 79</w:t>
            </w:r>
          </w:p>
        </w:tc>
      </w:tr>
      <w:tr w:rsidR="00406AA6" w:rsidTr="00406AA6">
        <w:tc>
          <w:tcPr>
            <w:tcW w:w="3963" w:type="dxa"/>
          </w:tcPr>
          <w:p w:rsidR="00406AA6" w:rsidRPr="00406AA6" w:rsidRDefault="00406AA6" w:rsidP="00406AA6">
            <w:pPr>
              <w:jc w:val="center"/>
              <w:rPr>
                <w:rFonts w:ascii="Times New Roman" w:hAnsi="Times New Roman" w:cs="Times New Roman"/>
                <w:sz w:val="24"/>
                <w:szCs w:val="24"/>
              </w:rPr>
            </w:pPr>
            <w:r w:rsidRPr="00406AA6">
              <w:rPr>
                <w:rFonts w:ascii="Times New Roman" w:hAnsi="Times New Roman" w:cs="Times New Roman"/>
                <w:sz w:val="24"/>
                <w:szCs w:val="24"/>
              </w:rPr>
              <w:t>E</w:t>
            </w:r>
            <w:r>
              <w:rPr>
                <w:rFonts w:ascii="Times New Roman" w:hAnsi="Times New Roman" w:cs="Times New Roman"/>
                <w:sz w:val="24"/>
                <w:szCs w:val="24"/>
              </w:rPr>
              <w:t xml:space="preserve"> = Nihil</w:t>
            </w:r>
          </w:p>
        </w:tc>
        <w:tc>
          <w:tcPr>
            <w:tcW w:w="3964" w:type="dxa"/>
          </w:tcPr>
          <w:p w:rsidR="00406AA6" w:rsidRPr="00406AA6" w:rsidRDefault="00406AA6" w:rsidP="00406AA6">
            <w:pPr>
              <w:jc w:val="center"/>
              <w:rPr>
                <w:rFonts w:ascii="Times New Roman" w:hAnsi="Times New Roman" w:cs="Times New Roman"/>
                <w:sz w:val="24"/>
                <w:szCs w:val="24"/>
              </w:rPr>
            </w:pPr>
            <w:r w:rsidRPr="00406AA6">
              <w:rPr>
                <w:rFonts w:ascii="Times New Roman" w:hAnsi="Times New Roman" w:cs="Times New Roman"/>
                <w:sz w:val="24"/>
                <w:szCs w:val="24"/>
              </w:rPr>
              <w:t>&lt;55</w:t>
            </w:r>
          </w:p>
        </w:tc>
      </w:tr>
    </w:tbl>
    <w:p w:rsidR="00406AA6" w:rsidRDefault="00406AA6" w:rsidP="00406AA6">
      <w:pPr>
        <w:spacing w:line="480" w:lineRule="auto"/>
        <w:rPr>
          <w:rFonts w:ascii="Times New Roman" w:hAnsi="Times New Roman" w:cs="Times New Roman"/>
          <w:sz w:val="24"/>
          <w:szCs w:val="24"/>
        </w:rPr>
      </w:pPr>
      <w:r>
        <w:rPr>
          <w:rFonts w:ascii="Times New Roman" w:hAnsi="Times New Roman" w:cs="Times New Roman"/>
          <w:i/>
          <w:sz w:val="24"/>
          <w:szCs w:val="24"/>
        </w:rPr>
        <w:tab/>
        <w:t>Sumber PT. Tasepen (persero) Kantor Cabang Utama Bandung</w:t>
      </w:r>
      <w:r>
        <w:rPr>
          <w:rFonts w:ascii="Times New Roman" w:hAnsi="Times New Roman" w:cs="Times New Roman"/>
          <w:sz w:val="24"/>
          <w:szCs w:val="24"/>
        </w:rPr>
        <w:t>.</w:t>
      </w:r>
    </w:p>
    <w:p w:rsidR="003B5C9F" w:rsidRPr="009C7EE9" w:rsidRDefault="00866A13" w:rsidP="00406AA6">
      <w:pPr>
        <w:spacing w:line="480" w:lineRule="auto"/>
        <w:rPr>
          <w:rFonts w:ascii="Times New Roman" w:hAnsi="Times New Roman" w:cs="Times New Roman"/>
          <w:sz w:val="24"/>
          <w:szCs w:val="24"/>
        </w:rPr>
      </w:pPr>
      <w:r>
        <w:rPr>
          <w:rFonts w:ascii="Times New Roman" w:hAnsi="Times New Roman" w:cs="Times New Roman"/>
          <w:sz w:val="24"/>
          <w:szCs w:val="24"/>
        </w:rPr>
        <w:tab/>
      </w:r>
      <w:r w:rsidR="00406AA6">
        <w:rPr>
          <w:rFonts w:ascii="Times New Roman" w:hAnsi="Times New Roman" w:cs="Times New Roman"/>
          <w:sz w:val="24"/>
          <w:szCs w:val="24"/>
        </w:rPr>
        <w:t>Permasalahn y</w:t>
      </w:r>
      <w:r w:rsidR="00031F0A">
        <w:rPr>
          <w:rFonts w:ascii="Times New Roman" w:hAnsi="Times New Roman" w:cs="Times New Roman"/>
          <w:sz w:val="24"/>
          <w:szCs w:val="24"/>
        </w:rPr>
        <w:t>ang dialami perusahaan</w:t>
      </w:r>
      <w:r w:rsidR="00406AA6">
        <w:rPr>
          <w:rFonts w:ascii="Times New Roman" w:hAnsi="Times New Roman" w:cs="Times New Roman"/>
          <w:sz w:val="24"/>
          <w:szCs w:val="24"/>
        </w:rPr>
        <w:t xml:space="preserve"> dapat dilihat pada hasil rekap kinerja ka</w:t>
      </w:r>
      <w:r>
        <w:rPr>
          <w:rFonts w:ascii="Times New Roman" w:hAnsi="Times New Roman" w:cs="Times New Roman"/>
          <w:sz w:val="24"/>
          <w:szCs w:val="24"/>
        </w:rPr>
        <w:t>ryawan periode januari – desember tahun 2012</w:t>
      </w:r>
      <w:r w:rsidR="00406AA6">
        <w:rPr>
          <w:rFonts w:ascii="Times New Roman" w:hAnsi="Times New Roman" w:cs="Times New Roman"/>
          <w:sz w:val="24"/>
          <w:szCs w:val="24"/>
        </w:rPr>
        <w:t xml:space="preserve"> sampai dengan tahun 2016.</w:t>
      </w:r>
      <w:r w:rsidR="003B5C9F">
        <w:rPr>
          <w:rFonts w:ascii="Times New Roman" w:hAnsi="Times New Roman" w:cs="Times New Roman"/>
          <w:sz w:val="24"/>
          <w:szCs w:val="24"/>
        </w:rPr>
        <w:t xml:space="preserve"> Dijelaskan bahwa nilai tertinggi adalah 100 dengan klasifikasi A (Baik Sekal), yang kedua nilai 97.5 – 99 klasifikasi B+, yang ketiga nilai 92.5 – 92,4 dengan klasifiksi B (Baik), yang keempat nilai 82 – 92.4 dengan klasifikasi B- (Baik-), yang ke lima nilai 70 – 81 dengan klasifikasi C (Cukup), yang keenam nilai 55 – 79 dengan klasifikasi D (Kurang), dan yang terakhir nilai &lt;55 dengan klasifikasi E (Nihil).</w:t>
      </w:r>
    </w:p>
    <w:p w:rsidR="00406AA6" w:rsidRDefault="005A2B8F" w:rsidP="00B80F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1.2 </w:t>
      </w:r>
    </w:p>
    <w:p w:rsidR="005A2B8F" w:rsidRDefault="005A2B8F" w:rsidP="00B80F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Rekap</w:t>
      </w:r>
      <w:r w:rsidR="007C63F7">
        <w:rPr>
          <w:rFonts w:ascii="Times New Roman" w:hAnsi="Times New Roman" w:cs="Times New Roman"/>
          <w:b/>
          <w:sz w:val="24"/>
          <w:szCs w:val="24"/>
        </w:rPr>
        <w:t>itulasi</w:t>
      </w:r>
      <w:r>
        <w:rPr>
          <w:rFonts w:ascii="Times New Roman" w:hAnsi="Times New Roman" w:cs="Times New Roman"/>
          <w:b/>
          <w:sz w:val="24"/>
          <w:szCs w:val="24"/>
        </w:rPr>
        <w:t xml:space="preserve"> Kinerja Karyawan</w:t>
      </w:r>
    </w:p>
    <w:p w:rsidR="005A2B8F" w:rsidRDefault="00866A13" w:rsidP="00B80F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Periode Januari – Desember (2012 – 2016 )</w:t>
      </w:r>
    </w:p>
    <w:tbl>
      <w:tblPr>
        <w:tblStyle w:val="TableGrid"/>
        <w:tblW w:w="8080" w:type="dxa"/>
        <w:tblInd w:w="137" w:type="dxa"/>
        <w:tblLook w:val="04A0" w:firstRow="1" w:lastRow="0" w:firstColumn="1" w:lastColumn="0" w:noHBand="0" w:noVBand="1"/>
      </w:tblPr>
      <w:tblGrid>
        <w:gridCol w:w="992"/>
        <w:gridCol w:w="1701"/>
        <w:gridCol w:w="1843"/>
        <w:gridCol w:w="1668"/>
        <w:gridCol w:w="1876"/>
      </w:tblGrid>
      <w:tr w:rsidR="005A2B8F" w:rsidTr="007C63F7">
        <w:tc>
          <w:tcPr>
            <w:tcW w:w="992" w:type="dxa"/>
          </w:tcPr>
          <w:p w:rsidR="005A2B8F" w:rsidRPr="00767CA4" w:rsidRDefault="009831E3" w:rsidP="00591F13">
            <w:pPr>
              <w:jc w:val="center"/>
              <w:rPr>
                <w:rFonts w:ascii="Times New Roman" w:hAnsi="Times New Roman" w:cs="Times New Roman"/>
                <w:b/>
                <w:sz w:val="24"/>
                <w:szCs w:val="24"/>
              </w:rPr>
            </w:pPr>
            <w:r w:rsidRPr="00767CA4">
              <w:rPr>
                <w:rFonts w:ascii="Times New Roman" w:hAnsi="Times New Roman" w:cs="Times New Roman"/>
                <w:b/>
                <w:sz w:val="24"/>
                <w:szCs w:val="24"/>
              </w:rPr>
              <w:t>No</w:t>
            </w:r>
          </w:p>
        </w:tc>
        <w:tc>
          <w:tcPr>
            <w:tcW w:w="1701" w:type="dxa"/>
          </w:tcPr>
          <w:p w:rsidR="005A2B8F" w:rsidRPr="00767CA4" w:rsidRDefault="00767CA4" w:rsidP="00591F13">
            <w:pPr>
              <w:jc w:val="center"/>
              <w:rPr>
                <w:rFonts w:ascii="Times New Roman" w:hAnsi="Times New Roman" w:cs="Times New Roman"/>
                <w:b/>
                <w:sz w:val="24"/>
                <w:szCs w:val="24"/>
              </w:rPr>
            </w:pPr>
            <w:r w:rsidRPr="00767CA4">
              <w:rPr>
                <w:rFonts w:ascii="Times New Roman" w:hAnsi="Times New Roman" w:cs="Times New Roman"/>
                <w:b/>
                <w:sz w:val="24"/>
                <w:szCs w:val="24"/>
              </w:rPr>
              <w:t>Tahun</w:t>
            </w:r>
          </w:p>
        </w:tc>
        <w:tc>
          <w:tcPr>
            <w:tcW w:w="1843" w:type="dxa"/>
          </w:tcPr>
          <w:p w:rsidR="005A2B8F" w:rsidRPr="00767CA4" w:rsidRDefault="00767CA4" w:rsidP="00591F13">
            <w:pPr>
              <w:jc w:val="center"/>
              <w:rPr>
                <w:rFonts w:ascii="Times New Roman" w:hAnsi="Times New Roman" w:cs="Times New Roman"/>
                <w:b/>
                <w:sz w:val="24"/>
                <w:szCs w:val="24"/>
              </w:rPr>
            </w:pPr>
            <w:r w:rsidRPr="00767CA4">
              <w:rPr>
                <w:rFonts w:ascii="Times New Roman" w:hAnsi="Times New Roman" w:cs="Times New Roman"/>
                <w:b/>
                <w:sz w:val="24"/>
                <w:szCs w:val="24"/>
              </w:rPr>
              <w:t>Angka</w:t>
            </w:r>
          </w:p>
        </w:tc>
        <w:tc>
          <w:tcPr>
            <w:tcW w:w="1668" w:type="dxa"/>
          </w:tcPr>
          <w:p w:rsidR="005A2B8F" w:rsidRPr="00767CA4" w:rsidRDefault="00767CA4" w:rsidP="00591F13">
            <w:pPr>
              <w:jc w:val="center"/>
              <w:rPr>
                <w:rFonts w:ascii="Times New Roman" w:hAnsi="Times New Roman" w:cs="Times New Roman"/>
                <w:b/>
                <w:sz w:val="24"/>
                <w:szCs w:val="24"/>
              </w:rPr>
            </w:pPr>
            <w:r w:rsidRPr="00767CA4">
              <w:rPr>
                <w:rFonts w:ascii="Times New Roman" w:hAnsi="Times New Roman" w:cs="Times New Roman"/>
                <w:b/>
                <w:sz w:val="24"/>
                <w:szCs w:val="24"/>
              </w:rPr>
              <w:t>Predikat</w:t>
            </w:r>
          </w:p>
        </w:tc>
        <w:tc>
          <w:tcPr>
            <w:tcW w:w="1876" w:type="dxa"/>
          </w:tcPr>
          <w:p w:rsidR="005A2B8F" w:rsidRPr="00767CA4" w:rsidRDefault="00767CA4" w:rsidP="00591F13">
            <w:pPr>
              <w:jc w:val="center"/>
              <w:rPr>
                <w:rFonts w:ascii="Times New Roman" w:hAnsi="Times New Roman" w:cs="Times New Roman"/>
                <w:b/>
                <w:sz w:val="24"/>
                <w:szCs w:val="24"/>
              </w:rPr>
            </w:pPr>
            <w:r w:rsidRPr="00767CA4">
              <w:rPr>
                <w:rFonts w:ascii="Times New Roman" w:hAnsi="Times New Roman" w:cs="Times New Roman"/>
                <w:b/>
                <w:sz w:val="24"/>
                <w:szCs w:val="24"/>
              </w:rPr>
              <w:t>Keterangan</w:t>
            </w:r>
          </w:p>
        </w:tc>
      </w:tr>
      <w:tr w:rsidR="005A2B8F" w:rsidTr="007C63F7">
        <w:tc>
          <w:tcPr>
            <w:tcW w:w="992"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1</w:t>
            </w:r>
          </w:p>
        </w:tc>
        <w:tc>
          <w:tcPr>
            <w:tcW w:w="1701"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2012</w:t>
            </w:r>
          </w:p>
        </w:tc>
        <w:tc>
          <w:tcPr>
            <w:tcW w:w="1843" w:type="dxa"/>
          </w:tcPr>
          <w:p w:rsidR="005A2B8F" w:rsidRPr="00767CA4" w:rsidRDefault="00174A28" w:rsidP="00591F13">
            <w:pPr>
              <w:jc w:val="center"/>
              <w:rPr>
                <w:rFonts w:ascii="Times New Roman" w:hAnsi="Times New Roman" w:cs="Times New Roman"/>
                <w:sz w:val="24"/>
                <w:szCs w:val="24"/>
              </w:rPr>
            </w:pPr>
            <w:r>
              <w:rPr>
                <w:rFonts w:ascii="Times New Roman" w:hAnsi="Times New Roman" w:cs="Times New Roman"/>
                <w:sz w:val="24"/>
                <w:szCs w:val="24"/>
              </w:rPr>
              <w:t>75,55</w:t>
            </w:r>
          </w:p>
        </w:tc>
        <w:tc>
          <w:tcPr>
            <w:tcW w:w="1668" w:type="dxa"/>
          </w:tcPr>
          <w:p w:rsidR="005A2B8F" w:rsidRPr="00767CA4" w:rsidRDefault="00767CA4" w:rsidP="00D71985">
            <w:pPr>
              <w:jc w:val="center"/>
              <w:rPr>
                <w:rFonts w:ascii="Times New Roman" w:hAnsi="Times New Roman" w:cs="Times New Roman"/>
                <w:sz w:val="24"/>
                <w:szCs w:val="24"/>
              </w:rPr>
            </w:pPr>
            <w:r w:rsidRPr="00767CA4">
              <w:rPr>
                <w:rFonts w:ascii="Times New Roman" w:hAnsi="Times New Roman" w:cs="Times New Roman"/>
                <w:sz w:val="24"/>
                <w:szCs w:val="24"/>
              </w:rPr>
              <w:t>B</w:t>
            </w:r>
          </w:p>
        </w:tc>
        <w:tc>
          <w:tcPr>
            <w:tcW w:w="1876" w:type="dxa"/>
          </w:tcPr>
          <w:p w:rsidR="005A2B8F" w:rsidRPr="00767CA4" w:rsidRDefault="00767CA4" w:rsidP="00D71985">
            <w:pPr>
              <w:jc w:val="center"/>
              <w:rPr>
                <w:rFonts w:ascii="Times New Roman" w:hAnsi="Times New Roman" w:cs="Times New Roman"/>
                <w:sz w:val="24"/>
                <w:szCs w:val="24"/>
              </w:rPr>
            </w:pPr>
            <w:r w:rsidRPr="00767CA4">
              <w:rPr>
                <w:rFonts w:ascii="Times New Roman" w:hAnsi="Times New Roman" w:cs="Times New Roman"/>
                <w:sz w:val="24"/>
                <w:szCs w:val="24"/>
              </w:rPr>
              <w:t>Baik</w:t>
            </w:r>
          </w:p>
        </w:tc>
      </w:tr>
      <w:tr w:rsidR="005A2B8F" w:rsidTr="007C63F7">
        <w:tc>
          <w:tcPr>
            <w:tcW w:w="992"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2</w:t>
            </w:r>
          </w:p>
        </w:tc>
        <w:tc>
          <w:tcPr>
            <w:tcW w:w="1701"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2013</w:t>
            </w:r>
          </w:p>
        </w:tc>
        <w:tc>
          <w:tcPr>
            <w:tcW w:w="1843" w:type="dxa"/>
          </w:tcPr>
          <w:p w:rsidR="005A2B8F" w:rsidRPr="00767CA4" w:rsidRDefault="00174A28" w:rsidP="00591F13">
            <w:pPr>
              <w:jc w:val="center"/>
              <w:rPr>
                <w:rFonts w:ascii="Times New Roman" w:hAnsi="Times New Roman" w:cs="Times New Roman"/>
                <w:sz w:val="24"/>
                <w:szCs w:val="24"/>
              </w:rPr>
            </w:pPr>
            <w:r>
              <w:rPr>
                <w:rFonts w:ascii="Times New Roman" w:hAnsi="Times New Roman" w:cs="Times New Roman"/>
                <w:sz w:val="24"/>
                <w:szCs w:val="24"/>
              </w:rPr>
              <w:t>90,20</w:t>
            </w:r>
          </w:p>
        </w:tc>
        <w:tc>
          <w:tcPr>
            <w:tcW w:w="1668" w:type="dxa"/>
          </w:tcPr>
          <w:p w:rsidR="005A2B8F" w:rsidRPr="003B5C9F" w:rsidRDefault="00767CA4" w:rsidP="00D71985">
            <w:pPr>
              <w:jc w:val="center"/>
              <w:rPr>
                <w:rFonts w:ascii="Times New Roman" w:hAnsi="Times New Roman" w:cs="Times New Roman"/>
                <w:sz w:val="24"/>
                <w:szCs w:val="24"/>
              </w:rPr>
            </w:pPr>
            <w:r w:rsidRPr="00767CA4">
              <w:rPr>
                <w:rFonts w:ascii="Times New Roman" w:hAnsi="Times New Roman" w:cs="Times New Roman"/>
                <w:sz w:val="24"/>
                <w:szCs w:val="24"/>
              </w:rPr>
              <w:t>B</w:t>
            </w:r>
            <w:r w:rsidR="003B5C9F">
              <w:rPr>
                <w:rFonts w:ascii="Times New Roman" w:hAnsi="Times New Roman" w:cs="Times New Roman"/>
                <w:sz w:val="24"/>
                <w:szCs w:val="24"/>
              </w:rPr>
              <w:t>+</w:t>
            </w:r>
          </w:p>
        </w:tc>
        <w:tc>
          <w:tcPr>
            <w:tcW w:w="1876" w:type="dxa"/>
          </w:tcPr>
          <w:p w:rsidR="005A2B8F" w:rsidRPr="003B5C9F" w:rsidRDefault="00767CA4" w:rsidP="00D71985">
            <w:pPr>
              <w:jc w:val="center"/>
              <w:rPr>
                <w:rFonts w:ascii="Times New Roman" w:hAnsi="Times New Roman" w:cs="Times New Roman"/>
                <w:sz w:val="24"/>
                <w:szCs w:val="24"/>
              </w:rPr>
            </w:pPr>
            <w:r w:rsidRPr="00767CA4">
              <w:rPr>
                <w:rFonts w:ascii="Times New Roman" w:hAnsi="Times New Roman" w:cs="Times New Roman"/>
                <w:sz w:val="24"/>
                <w:szCs w:val="24"/>
              </w:rPr>
              <w:t>Baik</w:t>
            </w:r>
            <w:r w:rsidR="003B5C9F">
              <w:rPr>
                <w:rFonts w:ascii="Times New Roman" w:hAnsi="Times New Roman" w:cs="Times New Roman"/>
                <w:sz w:val="24"/>
                <w:szCs w:val="24"/>
              </w:rPr>
              <w:t>+</w:t>
            </w:r>
          </w:p>
        </w:tc>
      </w:tr>
      <w:tr w:rsidR="005A2B8F" w:rsidTr="007C63F7">
        <w:tc>
          <w:tcPr>
            <w:tcW w:w="992"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3</w:t>
            </w:r>
          </w:p>
        </w:tc>
        <w:tc>
          <w:tcPr>
            <w:tcW w:w="1701"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2014</w:t>
            </w:r>
          </w:p>
        </w:tc>
        <w:tc>
          <w:tcPr>
            <w:tcW w:w="1843" w:type="dxa"/>
          </w:tcPr>
          <w:p w:rsidR="005A2B8F" w:rsidRPr="00767CA4" w:rsidRDefault="00174A28" w:rsidP="00591F13">
            <w:pPr>
              <w:jc w:val="center"/>
              <w:rPr>
                <w:rFonts w:ascii="Times New Roman" w:hAnsi="Times New Roman" w:cs="Times New Roman"/>
                <w:sz w:val="24"/>
                <w:szCs w:val="24"/>
              </w:rPr>
            </w:pPr>
            <w:r>
              <w:rPr>
                <w:rFonts w:ascii="Times New Roman" w:hAnsi="Times New Roman" w:cs="Times New Roman"/>
                <w:sz w:val="24"/>
                <w:szCs w:val="24"/>
              </w:rPr>
              <w:t>65,40</w:t>
            </w:r>
          </w:p>
        </w:tc>
        <w:tc>
          <w:tcPr>
            <w:tcW w:w="1668" w:type="dxa"/>
          </w:tcPr>
          <w:p w:rsidR="005A2B8F" w:rsidRPr="00767CA4" w:rsidRDefault="00866A13" w:rsidP="00D71985">
            <w:pPr>
              <w:jc w:val="center"/>
              <w:rPr>
                <w:rFonts w:ascii="Times New Roman" w:hAnsi="Times New Roman" w:cs="Times New Roman"/>
                <w:sz w:val="24"/>
                <w:szCs w:val="24"/>
              </w:rPr>
            </w:pPr>
            <w:r>
              <w:rPr>
                <w:rFonts w:ascii="Times New Roman" w:hAnsi="Times New Roman" w:cs="Times New Roman"/>
                <w:sz w:val="24"/>
                <w:szCs w:val="24"/>
              </w:rPr>
              <w:t>B-</w:t>
            </w:r>
          </w:p>
        </w:tc>
        <w:tc>
          <w:tcPr>
            <w:tcW w:w="1876" w:type="dxa"/>
          </w:tcPr>
          <w:p w:rsidR="005A2B8F" w:rsidRPr="00767CA4" w:rsidRDefault="003B5C9F" w:rsidP="00D71985">
            <w:pPr>
              <w:jc w:val="center"/>
              <w:rPr>
                <w:rFonts w:ascii="Times New Roman" w:hAnsi="Times New Roman" w:cs="Times New Roman"/>
                <w:sz w:val="24"/>
                <w:szCs w:val="24"/>
              </w:rPr>
            </w:pPr>
            <w:r>
              <w:rPr>
                <w:rFonts w:ascii="Times New Roman" w:hAnsi="Times New Roman" w:cs="Times New Roman"/>
                <w:sz w:val="24"/>
                <w:szCs w:val="24"/>
              </w:rPr>
              <w:t>Baik-</w:t>
            </w:r>
          </w:p>
        </w:tc>
      </w:tr>
      <w:tr w:rsidR="005A2B8F" w:rsidTr="007C63F7">
        <w:tc>
          <w:tcPr>
            <w:tcW w:w="992"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4</w:t>
            </w:r>
          </w:p>
        </w:tc>
        <w:tc>
          <w:tcPr>
            <w:tcW w:w="1701"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2015</w:t>
            </w:r>
          </w:p>
        </w:tc>
        <w:tc>
          <w:tcPr>
            <w:tcW w:w="1843" w:type="dxa"/>
          </w:tcPr>
          <w:p w:rsidR="005A2B8F" w:rsidRPr="00767CA4" w:rsidRDefault="00174A28" w:rsidP="00591F13">
            <w:pPr>
              <w:jc w:val="center"/>
              <w:rPr>
                <w:rFonts w:ascii="Times New Roman" w:hAnsi="Times New Roman" w:cs="Times New Roman"/>
                <w:sz w:val="24"/>
                <w:szCs w:val="24"/>
              </w:rPr>
            </w:pPr>
            <w:r>
              <w:rPr>
                <w:rFonts w:ascii="Times New Roman" w:hAnsi="Times New Roman" w:cs="Times New Roman"/>
                <w:sz w:val="24"/>
                <w:szCs w:val="24"/>
              </w:rPr>
              <w:t>68,34</w:t>
            </w:r>
          </w:p>
        </w:tc>
        <w:tc>
          <w:tcPr>
            <w:tcW w:w="1668" w:type="dxa"/>
          </w:tcPr>
          <w:p w:rsidR="005A2B8F" w:rsidRPr="00866A13" w:rsidRDefault="00767CA4" w:rsidP="00D71985">
            <w:pPr>
              <w:jc w:val="center"/>
              <w:rPr>
                <w:rFonts w:ascii="Times New Roman" w:hAnsi="Times New Roman" w:cs="Times New Roman"/>
                <w:sz w:val="24"/>
                <w:szCs w:val="24"/>
              </w:rPr>
            </w:pPr>
            <w:r w:rsidRPr="00767CA4">
              <w:rPr>
                <w:rFonts w:ascii="Times New Roman" w:hAnsi="Times New Roman" w:cs="Times New Roman"/>
                <w:sz w:val="24"/>
                <w:szCs w:val="24"/>
              </w:rPr>
              <w:t>B</w:t>
            </w:r>
            <w:r w:rsidR="00866A13">
              <w:rPr>
                <w:rFonts w:ascii="Times New Roman" w:hAnsi="Times New Roman" w:cs="Times New Roman"/>
                <w:sz w:val="24"/>
                <w:szCs w:val="24"/>
              </w:rPr>
              <w:t>-</w:t>
            </w:r>
          </w:p>
        </w:tc>
        <w:tc>
          <w:tcPr>
            <w:tcW w:w="1876" w:type="dxa"/>
          </w:tcPr>
          <w:p w:rsidR="005A2B8F" w:rsidRPr="007C63F7" w:rsidRDefault="00767CA4" w:rsidP="00D71985">
            <w:pPr>
              <w:jc w:val="center"/>
              <w:rPr>
                <w:rFonts w:ascii="Times New Roman" w:hAnsi="Times New Roman" w:cs="Times New Roman"/>
                <w:sz w:val="24"/>
                <w:szCs w:val="24"/>
              </w:rPr>
            </w:pPr>
            <w:r w:rsidRPr="00767CA4">
              <w:rPr>
                <w:rFonts w:ascii="Times New Roman" w:hAnsi="Times New Roman" w:cs="Times New Roman"/>
                <w:sz w:val="24"/>
                <w:szCs w:val="24"/>
              </w:rPr>
              <w:t>Baik</w:t>
            </w:r>
            <w:r w:rsidR="007C63F7">
              <w:rPr>
                <w:rFonts w:ascii="Times New Roman" w:hAnsi="Times New Roman" w:cs="Times New Roman"/>
                <w:sz w:val="24"/>
                <w:szCs w:val="24"/>
              </w:rPr>
              <w:t>-</w:t>
            </w:r>
          </w:p>
        </w:tc>
      </w:tr>
      <w:tr w:rsidR="005A2B8F" w:rsidTr="007C63F7">
        <w:tc>
          <w:tcPr>
            <w:tcW w:w="992"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5</w:t>
            </w:r>
          </w:p>
        </w:tc>
        <w:tc>
          <w:tcPr>
            <w:tcW w:w="1701" w:type="dxa"/>
          </w:tcPr>
          <w:p w:rsidR="005A2B8F" w:rsidRPr="00767CA4" w:rsidRDefault="00767CA4" w:rsidP="00591F13">
            <w:pPr>
              <w:jc w:val="center"/>
              <w:rPr>
                <w:rFonts w:ascii="Times New Roman" w:hAnsi="Times New Roman" w:cs="Times New Roman"/>
                <w:sz w:val="24"/>
                <w:szCs w:val="24"/>
              </w:rPr>
            </w:pPr>
            <w:r w:rsidRPr="00767CA4">
              <w:rPr>
                <w:rFonts w:ascii="Times New Roman" w:hAnsi="Times New Roman" w:cs="Times New Roman"/>
                <w:sz w:val="24"/>
                <w:szCs w:val="24"/>
              </w:rPr>
              <w:t>2016</w:t>
            </w:r>
          </w:p>
        </w:tc>
        <w:tc>
          <w:tcPr>
            <w:tcW w:w="1843" w:type="dxa"/>
          </w:tcPr>
          <w:p w:rsidR="005A2B8F" w:rsidRPr="00767CA4" w:rsidRDefault="00174A28" w:rsidP="00591F13">
            <w:pPr>
              <w:jc w:val="center"/>
              <w:rPr>
                <w:rFonts w:ascii="Times New Roman" w:hAnsi="Times New Roman" w:cs="Times New Roman"/>
                <w:sz w:val="24"/>
                <w:szCs w:val="24"/>
              </w:rPr>
            </w:pPr>
            <w:r>
              <w:rPr>
                <w:rFonts w:ascii="Times New Roman" w:hAnsi="Times New Roman" w:cs="Times New Roman"/>
                <w:sz w:val="24"/>
                <w:szCs w:val="24"/>
              </w:rPr>
              <w:t>80,88</w:t>
            </w:r>
          </w:p>
        </w:tc>
        <w:tc>
          <w:tcPr>
            <w:tcW w:w="1668" w:type="dxa"/>
          </w:tcPr>
          <w:p w:rsidR="005A2B8F" w:rsidRPr="00767CA4" w:rsidRDefault="00767CA4" w:rsidP="00D71985">
            <w:pPr>
              <w:jc w:val="center"/>
              <w:rPr>
                <w:rFonts w:ascii="Times New Roman" w:hAnsi="Times New Roman" w:cs="Times New Roman"/>
                <w:sz w:val="24"/>
                <w:szCs w:val="24"/>
              </w:rPr>
            </w:pPr>
            <w:r w:rsidRPr="00767CA4">
              <w:rPr>
                <w:rFonts w:ascii="Times New Roman" w:hAnsi="Times New Roman" w:cs="Times New Roman"/>
                <w:sz w:val="24"/>
                <w:szCs w:val="24"/>
              </w:rPr>
              <w:t>B</w:t>
            </w:r>
          </w:p>
        </w:tc>
        <w:tc>
          <w:tcPr>
            <w:tcW w:w="1876" w:type="dxa"/>
          </w:tcPr>
          <w:p w:rsidR="005A2B8F" w:rsidRPr="00767CA4" w:rsidRDefault="00767CA4" w:rsidP="00D71985">
            <w:pPr>
              <w:jc w:val="center"/>
              <w:rPr>
                <w:rFonts w:ascii="Times New Roman" w:hAnsi="Times New Roman" w:cs="Times New Roman"/>
                <w:sz w:val="24"/>
                <w:szCs w:val="24"/>
              </w:rPr>
            </w:pPr>
            <w:r w:rsidRPr="00767CA4">
              <w:rPr>
                <w:rFonts w:ascii="Times New Roman" w:hAnsi="Times New Roman" w:cs="Times New Roman"/>
                <w:sz w:val="24"/>
                <w:szCs w:val="24"/>
              </w:rPr>
              <w:t>Baik</w:t>
            </w:r>
          </w:p>
        </w:tc>
      </w:tr>
    </w:tbl>
    <w:p w:rsidR="00BB3D63" w:rsidRDefault="00767CA4" w:rsidP="00973165">
      <w:pPr>
        <w:spacing w:line="480" w:lineRule="auto"/>
        <w:ind w:firstLine="720"/>
        <w:rPr>
          <w:rFonts w:ascii="Times New Roman" w:hAnsi="Times New Roman" w:cs="Times New Roman"/>
          <w:i/>
          <w:sz w:val="24"/>
          <w:szCs w:val="24"/>
        </w:rPr>
      </w:pPr>
      <w:r>
        <w:rPr>
          <w:rFonts w:ascii="Times New Roman" w:hAnsi="Times New Roman" w:cs="Times New Roman"/>
          <w:i/>
          <w:sz w:val="24"/>
          <w:szCs w:val="24"/>
        </w:rPr>
        <w:t>Sumber : PT. Taspen (persero) Kantor Cabang Utama Bandung</w:t>
      </w:r>
    </w:p>
    <w:p w:rsidR="00174A28" w:rsidRDefault="007C63F7" w:rsidP="007C63F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tabel 1.2 menunjukan</w:t>
      </w:r>
      <w:r w:rsidR="00767CA4">
        <w:rPr>
          <w:rFonts w:ascii="Times New Roman" w:hAnsi="Times New Roman" w:cs="Times New Roman"/>
          <w:sz w:val="24"/>
          <w:szCs w:val="24"/>
        </w:rPr>
        <w:t xml:space="preserve"> hasil</w:t>
      </w:r>
      <w:r>
        <w:rPr>
          <w:rFonts w:ascii="Times New Roman" w:hAnsi="Times New Roman" w:cs="Times New Roman"/>
          <w:sz w:val="24"/>
          <w:szCs w:val="24"/>
        </w:rPr>
        <w:t xml:space="preserve"> penilaian kinerja</w:t>
      </w:r>
      <w:r w:rsidR="00031F0A">
        <w:rPr>
          <w:rFonts w:ascii="Times New Roman" w:hAnsi="Times New Roman" w:cs="Times New Roman"/>
          <w:sz w:val="24"/>
          <w:szCs w:val="24"/>
        </w:rPr>
        <w:t xml:space="preserve"> karyawan</w:t>
      </w:r>
      <w:r w:rsidR="00174A28">
        <w:rPr>
          <w:rFonts w:ascii="Times New Roman" w:hAnsi="Times New Roman" w:cs="Times New Roman"/>
          <w:sz w:val="24"/>
          <w:szCs w:val="24"/>
        </w:rPr>
        <w:t xml:space="preserve"> mengalami penurnan</w:t>
      </w:r>
      <w:r>
        <w:rPr>
          <w:rFonts w:ascii="Times New Roman" w:hAnsi="Times New Roman" w:cs="Times New Roman"/>
          <w:sz w:val="24"/>
          <w:szCs w:val="24"/>
        </w:rPr>
        <w:t xml:space="preserve">. </w:t>
      </w:r>
      <w:r w:rsidR="00174A28">
        <w:rPr>
          <w:rFonts w:ascii="Times New Roman" w:hAnsi="Times New Roman" w:cs="Times New Roman"/>
          <w:sz w:val="24"/>
          <w:szCs w:val="24"/>
        </w:rPr>
        <w:t>Hasil rekapitulasi yang terendah terdapat pada tahun 2014 dengan angka 65,40 dengan predikat B-, dari hasil tersebut dapat dilihat bahwa penurunan kinerja karyawan pada tahun 2014 sangat drastis sekali sehingga memerlukan perbaikan agar meningkatkan kembali kinerja karyawan kayawan yang sempat menurun tersebut</w:t>
      </w:r>
    </w:p>
    <w:p w:rsidR="00BF2543" w:rsidRDefault="00BF2543" w:rsidP="007C63F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Kinerja dalam organisasi merupakan jawaban dari berhasil atau tidaknya tujuan organisasi yang telah ditetapkan. Para atasan atau manajer sering tidak memperhatikan kecuali sudah amat buruk segala sesuatu terjadi serba salah. Terlalu sering manajer tidak mengetahui betapa buruknya kinerja telah merosot sehingga perusahaan/ instansi menghadapi krisis yang serius</w:t>
      </w:r>
    </w:p>
    <w:p w:rsidR="00B80FC8" w:rsidRPr="009C7EE9" w:rsidRDefault="00A47B18" w:rsidP="00BF254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melihat seberapa besar pengaruh dari faktor – faktor yang berperan penting dalam kinerja </w:t>
      </w:r>
      <w:r w:rsidR="00031F0A">
        <w:rPr>
          <w:rFonts w:ascii="Times New Roman" w:hAnsi="Times New Roman" w:cs="Times New Roman"/>
          <w:sz w:val="24"/>
          <w:szCs w:val="24"/>
        </w:rPr>
        <w:t>karyawan</w:t>
      </w:r>
      <w:r>
        <w:rPr>
          <w:rFonts w:ascii="Times New Roman" w:hAnsi="Times New Roman" w:cs="Times New Roman"/>
          <w:sz w:val="24"/>
          <w:szCs w:val="24"/>
        </w:rPr>
        <w:t xml:space="preserve"> penulis melakukan</w:t>
      </w:r>
      <w:r w:rsidR="006C4F29">
        <w:rPr>
          <w:rFonts w:ascii="Times New Roman" w:hAnsi="Times New Roman" w:cs="Times New Roman"/>
          <w:sz w:val="24"/>
          <w:szCs w:val="24"/>
        </w:rPr>
        <w:t xml:space="preserve"> pra</w:t>
      </w:r>
      <w:r>
        <w:rPr>
          <w:rFonts w:ascii="Times New Roman" w:hAnsi="Times New Roman" w:cs="Times New Roman"/>
          <w:sz w:val="24"/>
          <w:szCs w:val="24"/>
        </w:rPr>
        <w:t xml:space="preserve"> </w:t>
      </w:r>
      <w:r w:rsidR="006C4F29">
        <w:rPr>
          <w:rFonts w:ascii="Times New Roman" w:hAnsi="Times New Roman" w:cs="Times New Roman"/>
          <w:sz w:val="24"/>
          <w:szCs w:val="24"/>
        </w:rPr>
        <w:t xml:space="preserve">– survey </w:t>
      </w:r>
      <w:r>
        <w:rPr>
          <w:rFonts w:ascii="Times New Roman" w:hAnsi="Times New Roman" w:cs="Times New Roman"/>
          <w:sz w:val="24"/>
          <w:szCs w:val="24"/>
        </w:rPr>
        <w:t>terlebih dahulu</w:t>
      </w:r>
      <w:r w:rsidR="00B253E3">
        <w:rPr>
          <w:rFonts w:ascii="Times New Roman" w:hAnsi="Times New Roman" w:cs="Times New Roman"/>
          <w:sz w:val="24"/>
          <w:szCs w:val="24"/>
        </w:rPr>
        <w:t xml:space="preserve"> untuk menguatkan penelitian yang di lakukan oleh penulis di PT. Taspen, caranya</w:t>
      </w:r>
      <w:r>
        <w:rPr>
          <w:rFonts w:ascii="Times New Roman" w:hAnsi="Times New Roman" w:cs="Times New Roman"/>
          <w:sz w:val="24"/>
          <w:szCs w:val="24"/>
        </w:rPr>
        <w:t xml:space="preserve"> dengan</w:t>
      </w:r>
      <w:r w:rsidR="009C7EE9">
        <w:rPr>
          <w:rFonts w:ascii="Times New Roman" w:hAnsi="Times New Roman" w:cs="Times New Roman"/>
          <w:sz w:val="24"/>
          <w:szCs w:val="24"/>
        </w:rPr>
        <w:t xml:space="preserve"> menyebarkan kuesioner kepada </w:t>
      </w:r>
      <w:r w:rsidR="009C7EE9" w:rsidRPr="009C7EE9">
        <w:rPr>
          <w:rFonts w:ascii="Times New Roman" w:hAnsi="Times New Roman" w:cs="Times New Roman"/>
          <w:sz w:val="24"/>
          <w:szCs w:val="24"/>
        </w:rPr>
        <w:t>15</w:t>
      </w:r>
      <w:r>
        <w:rPr>
          <w:rFonts w:ascii="Times New Roman" w:hAnsi="Times New Roman" w:cs="Times New Roman"/>
          <w:sz w:val="24"/>
          <w:szCs w:val="24"/>
        </w:rPr>
        <w:t xml:space="preserve"> karyawan dari total sebanyak 60 yang terdiri dari lima divisi. Berikut hasil pra survey faktor yang mempengaruhi kinerja karyawan dapat dilihat pada tabel 1.3 sebagai berikut :</w:t>
      </w:r>
    </w:p>
    <w:p w:rsidR="007C63F7" w:rsidRDefault="007C63F7" w:rsidP="007E0B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1.3</w:t>
      </w:r>
    </w:p>
    <w:p w:rsidR="007C63F7" w:rsidRDefault="00D73EF5" w:rsidP="007E0BC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Variabel yang mempengaruhi</w:t>
      </w:r>
      <w:r w:rsidR="007C63F7">
        <w:rPr>
          <w:rFonts w:ascii="Times New Roman" w:hAnsi="Times New Roman" w:cs="Times New Roman"/>
          <w:b/>
          <w:sz w:val="24"/>
          <w:szCs w:val="24"/>
        </w:rPr>
        <w:t xml:space="preserve"> Kinerja Karyawan di PT. Taspen (persero)</w:t>
      </w:r>
    </w:p>
    <w:tbl>
      <w:tblPr>
        <w:tblStyle w:val="TableGrid"/>
        <w:tblW w:w="0" w:type="auto"/>
        <w:tblLook w:val="04A0" w:firstRow="1" w:lastRow="0" w:firstColumn="1" w:lastColumn="0" w:noHBand="0" w:noVBand="1"/>
      </w:tblPr>
      <w:tblGrid>
        <w:gridCol w:w="517"/>
        <w:gridCol w:w="1458"/>
        <w:gridCol w:w="422"/>
        <w:gridCol w:w="429"/>
        <w:gridCol w:w="416"/>
        <w:gridCol w:w="423"/>
        <w:gridCol w:w="416"/>
        <w:gridCol w:w="456"/>
        <w:gridCol w:w="456"/>
        <w:gridCol w:w="456"/>
        <w:gridCol w:w="415"/>
        <w:gridCol w:w="456"/>
        <w:gridCol w:w="990"/>
        <w:gridCol w:w="843"/>
      </w:tblGrid>
      <w:tr w:rsidR="000A502C" w:rsidTr="008E28CA">
        <w:trPr>
          <w:trHeight w:val="342"/>
        </w:trPr>
        <w:tc>
          <w:tcPr>
            <w:tcW w:w="517" w:type="dxa"/>
            <w:vMerge w:val="restart"/>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p>
          <w:p w:rsidR="00043873" w:rsidRDefault="00043873" w:rsidP="007E0BC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58" w:type="dxa"/>
            <w:vMerge w:val="restart"/>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p>
          <w:p w:rsidR="00043873" w:rsidRDefault="00043873" w:rsidP="007E0BC3">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851" w:type="dxa"/>
            <w:gridSpan w:val="2"/>
          </w:tcPr>
          <w:p w:rsidR="00043873" w:rsidRDefault="00043873" w:rsidP="007E0BC3">
            <w:pPr>
              <w:jc w:val="center"/>
              <w:rPr>
                <w:rFonts w:ascii="Times New Roman" w:hAnsi="Times New Roman" w:cs="Times New Roman"/>
                <w:b/>
                <w:sz w:val="24"/>
                <w:szCs w:val="24"/>
              </w:rPr>
            </w:pPr>
            <w:r>
              <w:rPr>
                <w:rFonts w:ascii="Times New Roman" w:hAnsi="Times New Roman" w:cs="Times New Roman"/>
                <w:b/>
                <w:sz w:val="24"/>
                <w:szCs w:val="24"/>
              </w:rPr>
              <w:t>STS</w:t>
            </w:r>
          </w:p>
          <w:p w:rsidR="00043873" w:rsidRDefault="00043873" w:rsidP="007E0BC3">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9" w:type="dxa"/>
            <w:gridSpan w:val="2"/>
          </w:tcPr>
          <w:p w:rsidR="00043873" w:rsidRDefault="00043873" w:rsidP="007E0BC3">
            <w:pPr>
              <w:jc w:val="center"/>
              <w:rPr>
                <w:rFonts w:ascii="Times New Roman" w:hAnsi="Times New Roman" w:cs="Times New Roman"/>
                <w:b/>
                <w:sz w:val="24"/>
                <w:szCs w:val="24"/>
              </w:rPr>
            </w:pPr>
            <w:r>
              <w:rPr>
                <w:rFonts w:ascii="Times New Roman" w:hAnsi="Times New Roman" w:cs="Times New Roman"/>
                <w:b/>
                <w:sz w:val="24"/>
                <w:szCs w:val="24"/>
              </w:rPr>
              <w:t>TS</w:t>
            </w:r>
          </w:p>
          <w:p w:rsidR="00043873" w:rsidRDefault="00043873" w:rsidP="007E0BC3">
            <w:pPr>
              <w:jc w:val="center"/>
              <w:rPr>
                <w:rFonts w:ascii="Times New Roman" w:hAnsi="Times New Roman" w:cs="Times New Roman"/>
                <w:b/>
                <w:sz w:val="24"/>
                <w:szCs w:val="24"/>
              </w:rPr>
            </w:pPr>
            <w:r>
              <w:rPr>
                <w:rFonts w:ascii="Times New Roman" w:hAnsi="Times New Roman" w:cs="Times New Roman"/>
                <w:b/>
                <w:sz w:val="24"/>
                <w:szCs w:val="24"/>
              </w:rPr>
              <w:t>(2)</w:t>
            </w:r>
          </w:p>
        </w:tc>
        <w:tc>
          <w:tcPr>
            <w:tcW w:w="872" w:type="dxa"/>
            <w:gridSpan w:val="2"/>
          </w:tcPr>
          <w:p w:rsidR="00043873"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KS</w:t>
            </w: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(3)</w:t>
            </w:r>
          </w:p>
        </w:tc>
        <w:tc>
          <w:tcPr>
            <w:tcW w:w="912" w:type="dxa"/>
            <w:gridSpan w:val="2"/>
          </w:tcPr>
          <w:p w:rsidR="00043873"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S</w:t>
            </w: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(4)</w:t>
            </w:r>
          </w:p>
        </w:tc>
        <w:tc>
          <w:tcPr>
            <w:tcW w:w="871" w:type="dxa"/>
            <w:gridSpan w:val="2"/>
          </w:tcPr>
          <w:p w:rsidR="00043873"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SS</w:t>
            </w: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(5)</w:t>
            </w:r>
          </w:p>
        </w:tc>
        <w:tc>
          <w:tcPr>
            <w:tcW w:w="990" w:type="dxa"/>
            <w:vMerge w:val="restart"/>
          </w:tcPr>
          <w:p w:rsidR="002F3F0C" w:rsidRDefault="002F3F0C" w:rsidP="007E0BC3">
            <w:pPr>
              <w:jc w:val="center"/>
              <w:rPr>
                <w:rFonts w:ascii="Times New Roman" w:hAnsi="Times New Roman" w:cs="Times New Roman"/>
                <w:b/>
                <w:sz w:val="24"/>
                <w:szCs w:val="24"/>
              </w:rPr>
            </w:pPr>
          </w:p>
          <w:p w:rsidR="00043873" w:rsidRDefault="002F3F0C" w:rsidP="007E0BC3">
            <w:pPr>
              <w:rPr>
                <w:rFonts w:ascii="Times New Roman" w:hAnsi="Times New Roman" w:cs="Times New Roman"/>
                <w:b/>
                <w:sz w:val="24"/>
                <w:szCs w:val="24"/>
              </w:rPr>
            </w:pPr>
            <w:r>
              <w:rPr>
                <w:rFonts w:ascii="Times New Roman" w:hAnsi="Times New Roman" w:cs="Times New Roman"/>
                <w:b/>
                <w:sz w:val="24"/>
                <w:szCs w:val="24"/>
              </w:rPr>
              <w:t>Jumlah</w:t>
            </w: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843" w:type="dxa"/>
            <w:vMerge w:val="restart"/>
          </w:tcPr>
          <w:p w:rsidR="002F3F0C" w:rsidRDefault="002F3F0C" w:rsidP="007E0BC3">
            <w:pPr>
              <w:jc w:val="center"/>
              <w:rPr>
                <w:rFonts w:ascii="Times New Roman" w:hAnsi="Times New Roman" w:cs="Times New Roman"/>
                <w:b/>
                <w:sz w:val="24"/>
                <w:szCs w:val="24"/>
              </w:rPr>
            </w:pPr>
          </w:p>
          <w:p w:rsidR="00043873"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Skor</w:t>
            </w: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Ideal</w:t>
            </w:r>
          </w:p>
        </w:tc>
      </w:tr>
      <w:tr w:rsidR="00522FF2" w:rsidTr="008E28CA">
        <w:trPr>
          <w:trHeight w:val="824"/>
        </w:trPr>
        <w:tc>
          <w:tcPr>
            <w:tcW w:w="517" w:type="dxa"/>
            <w:vMerge/>
          </w:tcPr>
          <w:p w:rsidR="002F3F0C" w:rsidRDefault="002F3F0C" w:rsidP="007E0BC3">
            <w:pPr>
              <w:jc w:val="center"/>
              <w:rPr>
                <w:rFonts w:ascii="Times New Roman" w:hAnsi="Times New Roman" w:cs="Times New Roman"/>
                <w:b/>
                <w:sz w:val="24"/>
                <w:szCs w:val="24"/>
              </w:rPr>
            </w:pPr>
          </w:p>
        </w:tc>
        <w:tc>
          <w:tcPr>
            <w:tcW w:w="1458" w:type="dxa"/>
            <w:vMerge/>
          </w:tcPr>
          <w:p w:rsidR="002F3F0C" w:rsidRDefault="002F3F0C" w:rsidP="007E0BC3">
            <w:pPr>
              <w:jc w:val="center"/>
              <w:rPr>
                <w:rFonts w:ascii="Times New Roman" w:hAnsi="Times New Roman" w:cs="Times New Roman"/>
                <w:b/>
                <w:sz w:val="24"/>
                <w:szCs w:val="24"/>
              </w:rPr>
            </w:pPr>
          </w:p>
        </w:tc>
        <w:tc>
          <w:tcPr>
            <w:tcW w:w="422"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29"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6"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23"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6"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56"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5"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2F3F0C" w:rsidRDefault="002F3F0C" w:rsidP="007E0BC3">
            <w:pPr>
              <w:jc w:val="center"/>
              <w:rPr>
                <w:rFonts w:ascii="Times New Roman" w:hAnsi="Times New Roman" w:cs="Times New Roman"/>
                <w:b/>
                <w:sz w:val="24"/>
                <w:szCs w:val="24"/>
              </w:rPr>
            </w:pPr>
          </w:p>
          <w:p w:rsidR="002F3F0C" w:rsidRDefault="002F3F0C" w:rsidP="007E0BC3">
            <w:pPr>
              <w:jc w:val="center"/>
              <w:rPr>
                <w:rFonts w:ascii="Times New Roman" w:hAnsi="Times New Roman" w:cs="Times New Roman"/>
                <w:b/>
                <w:sz w:val="24"/>
                <w:szCs w:val="24"/>
              </w:rPr>
            </w:pPr>
            <w:r>
              <w:rPr>
                <w:rFonts w:ascii="Times New Roman" w:hAnsi="Times New Roman" w:cs="Times New Roman"/>
                <w:b/>
                <w:sz w:val="24"/>
                <w:szCs w:val="24"/>
              </w:rPr>
              <w:t>N</w:t>
            </w:r>
          </w:p>
        </w:tc>
        <w:tc>
          <w:tcPr>
            <w:tcW w:w="990" w:type="dxa"/>
            <w:vMerge/>
          </w:tcPr>
          <w:p w:rsidR="002F3F0C" w:rsidRDefault="002F3F0C" w:rsidP="007E0BC3">
            <w:pPr>
              <w:jc w:val="center"/>
              <w:rPr>
                <w:rFonts w:ascii="Times New Roman" w:hAnsi="Times New Roman" w:cs="Times New Roman"/>
                <w:b/>
                <w:sz w:val="24"/>
                <w:szCs w:val="24"/>
              </w:rPr>
            </w:pPr>
          </w:p>
        </w:tc>
        <w:tc>
          <w:tcPr>
            <w:tcW w:w="843" w:type="dxa"/>
            <w:vMerge/>
          </w:tcPr>
          <w:p w:rsidR="002F3F0C" w:rsidRDefault="002F3F0C" w:rsidP="007E0BC3">
            <w:pPr>
              <w:jc w:val="center"/>
              <w:rPr>
                <w:rFonts w:ascii="Times New Roman" w:hAnsi="Times New Roman" w:cs="Times New Roman"/>
                <w:b/>
                <w:sz w:val="24"/>
                <w:szCs w:val="24"/>
              </w:rPr>
            </w:pPr>
          </w:p>
        </w:tc>
      </w:tr>
      <w:tr w:rsidR="000A502C" w:rsidTr="008E28CA">
        <w:tc>
          <w:tcPr>
            <w:tcW w:w="517" w:type="dxa"/>
            <w:shd w:val="clear" w:color="auto" w:fill="FFD966" w:themeFill="accent4" w:themeFillTint="99"/>
          </w:tcPr>
          <w:p w:rsidR="002F3F0C" w:rsidRPr="0056423D" w:rsidRDefault="002F3F0C" w:rsidP="007E0BC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1458" w:type="dxa"/>
            <w:shd w:val="clear" w:color="auto" w:fill="FFD966" w:themeFill="accent4" w:themeFillTint="99"/>
          </w:tcPr>
          <w:p w:rsidR="002F3F0C" w:rsidRPr="0056423D" w:rsidRDefault="002F3F0C" w:rsidP="007E0BC3">
            <w:pPr>
              <w:jc w:val="center"/>
              <w:rPr>
                <w:rFonts w:ascii="Times New Roman" w:hAnsi="Times New Roman" w:cs="Times New Roman"/>
                <w:sz w:val="24"/>
                <w:szCs w:val="24"/>
              </w:rPr>
            </w:pPr>
            <w:r w:rsidRPr="0056423D">
              <w:rPr>
                <w:rFonts w:ascii="Times New Roman" w:hAnsi="Times New Roman" w:cs="Times New Roman"/>
                <w:sz w:val="24"/>
                <w:szCs w:val="24"/>
              </w:rPr>
              <w:t>Kepuasan Kerja</w:t>
            </w:r>
          </w:p>
        </w:tc>
        <w:tc>
          <w:tcPr>
            <w:tcW w:w="422" w:type="dxa"/>
            <w:shd w:val="clear" w:color="auto" w:fill="FFD966" w:themeFill="accent4" w:themeFillTint="99"/>
          </w:tcPr>
          <w:p w:rsidR="002F3F0C" w:rsidRPr="0056423D" w:rsidRDefault="00ED3F69" w:rsidP="007E0BC3">
            <w:pP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shd w:val="clear" w:color="auto" w:fill="FFD966" w:themeFill="accent4" w:themeFillTint="99"/>
          </w:tcPr>
          <w:p w:rsidR="002F3F0C" w:rsidRPr="0056423D" w:rsidRDefault="00ED3F69" w:rsidP="007E0BC3">
            <w:pP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shd w:val="clear" w:color="auto" w:fill="FFD966" w:themeFill="accent4" w:themeFillTint="99"/>
          </w:tcPr>
          <w:p w:rsidR="002F3F0C" w:rsidRPr="0056423D" w:rsidRDefault="00ED3F69" w:rsidP="007E0BC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23" w:type="dxa"/>
            <w:shd w:val="clear" w:color="auto" w:fill="FFD966" w:themeFill="accent4" w:themeFillTint="99"/>
          </w:tcPr>
          <w:p w:rsidR="002F3F0C" w:rsidRPr="0056423D" w:rsidRDefault="00ED3F69" w:rsidP="007E0BC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416" w:type="dxa"/>
            <w:shd w:val="clear" w:color="auto" w:fill="FFD966" w:themeFill="accent4" w:themeFillTint="99"/>
          </w:tcPr>
          <w:p w:rsidR="002F3F0C" w:rsidRPr="0056423D" w:rsidRDefault="00ED3F69" w:rsidP="007E0BC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456" w:type="dxa"/>
            <w:shd w:val="clear" w:color="auto" w:fill="FFD966" w:themeFill="accent4" w:themeFillTint="99"/>
          </w:tcPr>
          <w:p w:rsidR="002F3F0C" w:rsidRPr="0056423D" w:rsidRDefault="00522FF2" w:rsidP="007E0BC3">
            <w:pPr>
              <w:jc w:val="center"/>
              <w:rPr>
                <w:rFonts w:ascii="Times New Roman" w:hAnsi="Times New Roman" w:cs="Times New Roman"/>
                <w:sz w:val="24"/>
                <w:szCs w:val="24"/>
              </w:rPr>
            </w:pPr>
            <w:r w:rsidRPr="0056423D">
              <w:rPr>
                <w:rFonts w:ascii="Times New Roman" w:hAnsi="Times New Roman" w:cs="Times New Roman"/>
                <w:sz w:val="24"/>
                <w:szCs w:val="24"/>
              </w:rPr>
              <w:t>15</w:t>
            </w:r>
          </w:p>
        </w:tc>
        <w:tc>
          <w:tcPr>
            <w:tcW w:w="456" w:type="dxa"/>
            <w:shd w:val="clear" w:color="auto" w:fill="FFD966" w:themeFill="accent4" w:themeFillTint="99"/>
          </w:tcPr>
          <w:p w:rsidR="002F3F0C"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shd w:val="clear" w:color="auto" w:fill="FFD966" w:themeFill="accent4" w:themeFillTint="99"/>
          </w:tcPr>
          <w:p w:rsidR="002F3F0C"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32</w:t>
            </w:r>
          </w:p>
        </w:tc>
        <w:tc>
          <w:tcPr>
            <w:tcW w:w="415" w:type="dxa"/>
            <w:shd w:val="clear" w:color="auto" w:fill="FFD966" w:themeFill="accent4" w:themeFillTint="99"/>
          </w:tcPr>
          <w:p w:rsidR="002F3F0C" w:rsidRPr="0056423D" w:rsidRDefault="00522FF2"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56" w:type="dxa"/>
            <w:shd w:val="clear" w:color="auto" w:fill="FFD966" w:themeFill="accent4" w:themeFillTint="99"/>
          </w:tcPr>
          <w:p w:rsidR="002F3F0C" w:rsidRPr="0056423D" w:rsidRDefault="00522FF2"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990" w:type="dxa"/>
            <w:shd w:val="clear" w:color="auto" w:fill="FFD966" w:themeFill="accent4" w:themeFillTint="99"/>
          </w:tcPr>
          <w:p w:rsidR="002F3F0C" w:rsidRPr="0056423D" w:rsidRDefault="00ED3F69" w:rsidP="007E0BC3">
            <w:pPr>
              <w:jc w:val="center"/>
              <w:rPr>
                <w:rFonts w:ascii="Times New Roman" w:hAnsi="Times New Roman" w:cs="Times New Roman"/>
                <w:sz w:val="24"/>
                <w:szCs w:val="24"/>
              </w:rPr>
            </w:pPr>
            <w:r w:rsidRPr="0056423D">
              <w:rPr>
                <w:rFonts w:ascii="Times New Roman" w:hAnsi="Times New Roman" w:cs="Times New Roman"/>
                <w:sz w:val="24"/>
                <w:szCs w:val="24"/>
              </w:rPr>
              <w:t>53</w:t>
            </w:r>
          </w:p>
        </w:tc>
        <w:tc>
          <w:tcPr>
            <w:tcW w:w="843" w:type="dxa"/>
            <w:shd w:val="clear" w:color="auto" w:fill="FFD966" w:themeFill="accent4" w:themeFillTint="99"/>
          </w:tcPr>
          <w:p w:rsidR="002F3F0C"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1458" w:type="dxa"/>
            <w:shd w:val="clear" w:color="auto" w:fill="auto"/>
          </w:tcPr>
          <w:p w:rsidR="008E28CA"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Disiplin</w:t>
            </w:r>
          </w:p>
          <w:p w:rsidR="008E28CA" w:rsidRPr="0056423D" w:rsidRDefault="008E28CA" w:rsidP="007E0BC3">
            <w:pPr>
              <w:jc w:val="center"/>
              <w:rPr>
                <w:rFonts w:ascii="Times New Roman" w:hAnsi="Times New Roman" w:cs="Times New Roman"/>
                <w:sz w:val="24"/>
                <w:szCs w:val="24"/>
              </w:rPr>
            </w:pPr>
          </w:p>
        </w:tc>
        <w:tc>
          <w:tcPr>
            <w:tcW w:w="422"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23" w:type="dxa"/>
            <w:shd w:val="clear" w:color="auto" w:fill="auto"/>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2</w:t>
            </w:r>
          </w:p>
        </w:tc>
        <w:tc>
          <w:tcPr>
            <w:tcW w:w="416"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6</w:t>
            </w:r>
          </w:p>
        </w:tc>
        <w:tc>
          <w:tcPr>
            <w:tcW w:w="456" w:type="dxa"/>
            <w:shd w:val="clear" w:color="auto" w:fill="auto"/>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18</w:t>
            </w:r>
          </w:p>
        </w:tc>
        <w:tc>
          <w:tcPr>
            <w:tcW w:w="456" w:type="dxa"/>
            <w:shd w:val="clear" w:color="auto" w:fill="auto"/>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10</w:t>
            </w:r>
          </w:p>
        </w:tc>
        <w:tc>
          <w:tcPr>
            <w:tcW w:w="456"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40</w:t>
            </w:r>
          </w:p>
        </w:tc>
        <w:tc>
          <w:tcPr>
            <w:tcW w:w="415"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56"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990" w:type="dxa"/>
            <w:shd w:val="clear" w:color="auto" w:fill="auto"/>
          </w:tcPr>
          <w:p w:rsidR="008E28CA" w:rsidRDefault="00CF08A4" w:rsidP="007E0BC3">
            <w:pPr>
              <w:jc w:val="center"/>
              <w:rPr>
                <w:rFonts w:ascii="Times New Roman" w:hAnsi="Times New Roman" w:cs="Times New Roman"/>
                <w:sz w:val="24"/>
                <w:szCs w:val="24"/>
              </w:rPr>
            </w:pPr>
            <w:r>
              <w:rPr>
                <w:rFonts w:ascii="Times New Roman" w:hAnsi="Times New Roman" w:cs="Times New Roman"/>
                <w:sz w:val="24"/>
                <w:szCs w:val="24"/>
              </w:rPr>
              <w:t>65</w:t>
            </w:r>
          </w:p>
          <w:p w:rsidR="008E28CA" w:rsidRPr="0056423D" w:rsidRDefault="008E28CA" w:rsidP="007E0BC3">
            <w:pPr>
              <w:jc w:val="center"/>
              <w:rPr>
                <w:rFonts w:ascii="Times New Roman" w:hAnsi="Times New Roman" w:cs="Times New Roman"/>
                <w:sz w:val="24"/>
                <w:szCs w:val="24"/>
              </w:rPr>
            </w:pPr>
          </w:p>
        </w:tc>
        <w:tc>
          <w:tcPr>
            <w:tcW w:w="843" w:type="dxa"/>
            <w:shd w:val="clear" w:color="auto" w:fill="auto"/>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3.</w:t>
            </w:r>
          </w:p>
        </w:tc>
        <w:tc>
          <w:tcPr>
            <w:tcW w:w="1458"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Budaya Organisasi</w:t>
            </w:r>
          </w:p>
        </w:tc>
        <w:tc>
          <w:tcPr>
            <w:tcW w:w="422"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23"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416" w:type="dxa"/>
            <w:shd w:val="clear" w:color="auto" w:fill="auto"/>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15</w:t>
            </w:r>
          </w:p>
        </w:tc>
        <w:tc>
          <w:tcPr>
            <w:tcW w:w="456" w:type="dxa"/>
            <w:shd w:val="clear" w:color="auto" w:fill="auto"/>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10</w:t>
            </w:r>
          </w:p>
        </w:tc>
        <w:tc>
          <w:tcPr>
            <w:tcW w:w="456"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40</w:t>
            </w:r>
          </w:p>
        </w:tc>
        <w:tc>
          <w:tcPr>
            <w:tcW w:w="415" w:type="dxa"/>
            <w:shd w:val="clear" w:color="auto" w:fill="auto"/>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shd w:val="clear" w:color="auto" w:fill="auto"/>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auto"/>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62</w:t>
            </w:r>
          </w:p>
        </w:tc>
        <w:tc>
          <w:tcPr>
            <w:tcW w:w="843" w:type="dxa"/>
            <w:shd w:val="clear" w:color="auto" w:fill="auto"/>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4.</w:t>
            </w:r>
          </w:p>
        </w:tc>
        <w:tc>
          <w:tcPr>
            <w:tcW w:w="1458"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Pelatihan</w:t>
            </w:r>
          </w:p>
        </w:tc>
        <w:tc>
          <w:tcPr>
            <w:tcW w:w="422"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2</w:t>
            </w:r>
          </w:p>
        </w:tc>
        <w:tc>
          <w:tcPr>
            <w:tcW w:w="423"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4</w:t>
            </w:r>
          </w:p>
        </w:tc>
        <w:tc>
          <w:tcPr>
            <w:tcW w:w="41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3</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11</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44</w:t>
            </w:r>
          </w:p>
        </w:tc>
        <w:tc>
          <w:tcPr>
            <w:tcW w:w="415"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62</w:t>
            </w:r>
          </w:p>
        </w:tc>
        <w:tc>
          <w:tcPr>
            <w:tcW w:w="843" w:type="dxa"/>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1458"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Kompetensi</w:t>
            </w:r>
          </w:p>
        </w:tc>
        <w:tc>
          <w:tcPr>
            <w:tcW w:w="422"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3"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45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15</w:t>
            </w:r>
          </w:p>
        </w:tc>
        <w:tc>
          <w:tcPr>
            <w:tcW w:w="45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10</w:t>
            </w:r>
          </w:p>
        </w:tc>
        <w:tc>
          <w:tcPr>
            <w:tcW w:w="45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40</w:t>
            </w:r>
          </w:p>
        </w:tc>
        <w:tc>
          <w:tcPr>
            <w:tcW w:w="415"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5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990"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55</w:t>
            </w:r>
          </w:p>
        </w:tc>
        <w:tc>
          <w:tcPr>
            <w:tcW w:w="843" w:type="dxa"/>
            <w:shd w:val="clear" w:color="auto" w:fill="FFD966" w:themeFill="accent4" w:themeFillTint="99"/>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6.</w:t>
            </w:r>
          </w:p>
        </w:tc>
        <w:tc>
          <w:tcPr>
            <w:tcW w:w="1458"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Lingkungan Kerja</w:t>
            </w:r>
          </w:p>
        </w:tc>
        <w:tc>
          <w:tcPr>
            <w:tcW w:w="422"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1</w:t>
            </w:r>
          </w:p>
        </w:tc>
        <w:tc>
          <w:tcPr>
            <w:tcW w:w="423"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41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11</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44</w:t>
            </w:r>
          </w:p>
        </w:tc>
        <w:tc>
          <w:tcPr>
            <w:tcW w:w="415"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3</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15</w:t>
            </w:r>
          </w:p>
        </w:tc>
        <w:tc>
          <w:tcPr>
            <w:tcW w:w="990"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70</w:t>
            </w:r>
          </w:p>
        </w:tc>
        <w:tc>
          <w:tcPr>
            <w:tcW w:w="843" w:type="dxa"/>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7.</w:t>
            </w:r>
          </w:p>
        </w:tc>
        <w:tc>
          <w:tcPr>
            <w:tcW w:w="1458"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Stres Kerja</w:t>
            </w:r>
          </w:p>
        </w:tc>
        <w:tc>
          <w:tcPr>
            <w:tcW w:w="422"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3"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0</w:t>
            </w:r>
          </w:p>
        </w:tc>
        <w:tc>
          <w:tcPr>
            <w:tcW w:w="41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15</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41</w:t>
            </w:r>
          </w:p>
        </w:tc>
        <w:tc>
          <w:tcPr>
            <w:tcW w:w="415"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3</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15</w:t>
            </w:r>
          </w:p>
        </w:tc>
        <w:tc>
          <w:tcPr>
            <w:tcW w:w="990"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71</w:t>
            </w:r>
          </w:p>
        </w:tc>
        <w:tc>
          <w:tcPr>
            <w:tcW w:w="843" w:type="dxa"/>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8.</w:t>
            </w:r>
          </w:p>
        </w:tc>
        <w:tc>
          <w:tcPr>
            <w:tcW w:w="1458"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Otoritas</w:t>
            </w:r>
          </w:p>
        </w:tc>
        <w:tc>
          <w:tcPr>
            <w:tcW w:w="422"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3"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0</w:t>
            </w:r>
          </w:p>
        </w:tc>
        <w:tc>
          <w:tcPr>
            <w:tcW w:w="41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6</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18</w:t>
            </w:r>
          </w:p>
        </w:tc>
        <w:tc>
          <w:tcPr>
            <w:tcW w:w="45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9</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41</w:t>
            </w:r>
          </w:p>
        </w:tc>
        <w:tc>
          <w:tcPr>
            <w:tcW w:w="415"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3</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15</w:t>
            </w:r>
          </w:p>
        </w:tc>
        <w:tc>
          <w:tcPr>
            <w:tcW w:w="990"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74</w:t>
            </w:r>
          </w:p>
        </w:tc>
        <w:tc>
          <w:tcPr>
            <w:tcW w:w="843" w:type="dxa"/>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9.</w:t>
            </w:r>
          </w:p>
        </w:tc>
        <w:tc>
          <w:tcPr>
            <w:tcW w:w="1458"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Kompensasi</w:t>
            </w:r>
          </w:p>
        </w:tc>
        <w:tc>
          <w:tcPr>
            <w:tcW w:w="422"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3"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45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6</w:t>
            </w:r>
          </w:p>
        </w:tc>
        <w:tc>
          <w:tcPr>
            <w:tcW w:w="45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12</w:t>
            </w:r>
          </w:p>
        </w:tc>
        <w:tc>
          <w:tcPr>
            <w:tcW w:w="45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48</w:t>
            </w:r>
          </w:p>
        </w:tc>
        <w:tc>
          <w:tcPr>
            <w:tcW w:w="415"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56"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990" w:type="dxa"/>
            <w:shd w:val="clear" w:color="auto" w:fill="FFD966" w:themeFill="accent4" w:themeFillTint="99"/>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59</w:t>
            </w:r>
          </w:p>
        </w:tc>
        <w:tc>
          <w:tcPr>
            <w:tcW w:w="843" w:type="dxa"/>
            <w:shd w:val="clear" w:color="auto" w:fill="FFD966" w:themeFill="accent4" w:themeFillTint="99"/>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10.</w:t>
            </w:r>
          </w:p>
        </w:tc>
        <w:tc>
          <w:tcPr>
            <w:tcW w:w="1458"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Efektifitas dan Efisiensi</w:t>
            </w:r>
          </w:p>
        </w:tc>
        <w:tc>
          <w:tcPr>
            <w:tcW w:w="422"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9"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2</w:t>
            </w:r>
          </w:p>
        </w:tc>
        <w:tc>
          <w:tcPr>
            <w:tcW w:w="423"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4</w:t>
            </w:r>
          </w:p>
        </w:tc>
        <w:tc>
          <w:tcPr>
            <w:tcW w:w="41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7</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21</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36</w:t>
            </w:r>
          </w:p>
        </w:tc>
        <w:tc>
          <w:tcPr>
            <w:tcW w:w="415"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8E28CA" w:rsidRPr="0056423D" w:rsidRDefault="008E28CA" w:rsidP="007E0BC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990" w:type="dxa"/>
          </w:tcPr>
          <w:p w:rsidR="008E28CA" w:rsidRPr="0056423D" w:rsidRDefault="007814F0" w:rsidP="007E0BC3">
            <w:pPr>
              <w:jc w:val="center"/>
              <w:rPr>
                <w:rFonts w:ascii="Times New Roman" w:hAnsi="Times New Roman" w:cs="Times New Roman"/>
                <w:sz w:val="24"/>
                <w:szCs w:val="24"/>
              </w:rPr>
            </w:pPr>
            <w:r>
              <w:rPr>
                <w:rFonts w:ascii="Times New Roman" w:hAnsi="Times New Roman" w:cs="Times New Roman"/>
                <w:sz w:val="24"/>
                <w:szCs w:val="24"/>
              </w:rPr>
              <w:t>66</w:t>
            </w:r>
          </w:p>
        </w:tc>
        <w:tc>
          <w:tcPr>
            <w:tcW w:w="843" w:type="dxa"/>
          </w:tcPr>
          <w:p w:rsidR="008E28CA" w:rsidRPr="0056423D" w:rsidRDefault="00CF08A4" w:rsidP="007E0BC3">
            <w:pPr>
              <w:jc w:val="center"/>
              <w:rPr>
                <w:rFonts w:ascii="Times New Roman" w:hAnsi="Times New Roman" w:cs="Times New Roman"/>
                <w:sz w:val="24"/>
                <w:szCs w:val="24"/>
              </w:rPr>
            </w:pPr>
            <w:r>
              <w:rPr>
                <w:rFonts w:ascii="Times New Roman" w:hAnsi="Times New Roman" w:cs="Times New Roman"/>
                <w:sz w:val="24"/>
                <w:szCs w:val="24"/>
              </w:rPr>
              <w:t>75</w:t>
            </w:r>
          </w:p>
        </w:tc>
      </w:tr>
      <w:tr w:rsidR="008E28CA" w:rsidTr="008E28CA">
        <w:tc>
          <w:tcPr>
            <w:tcW w:w="517" w:type="dxa"/>
          </w:tcPr>
          <w:p w:rsidR="008E28CA" w:rsidRDefault="008E28CA" w:rsidP="007E0BC3">
            <w:pPr>
              <w:jc w:val="center"/>
              <w:rPr>
                <w:rFonts w:ascii="Times New Roman" w:hAnsi="Times New Roman" w:cs="Times New Roman"/>
                <w:b/>
                <w:sz w:val="24"/>
                <w:szCs w:val="24"/>
              </w:rPr>
            </w:pPr>
          </w:p>
        </w:tc>
        <w:tc>
          <w:tcPr>
            <w:tcW w:w="5803" w:type="dxa"/>
            <w:gridSpan w:val="11"/>
            <w:vMerge w:val="restart"/>
          </w:tcPr>
          <w:p w:rsidR="008E28CA" w:rsidRDefault="008E28CA" w:rsidP="007E0BC3">
            <w:pPr>
              <w:jc w:val="center"/>
              <w:rPr>
                <w:rFonts w:ascii="Times New Roman" w:hAnsi="Times New Roman" w:cs="Times New Roman"/>
                <w:b/>
                <w:sz w:val="24"/>
                <w:szCs w:val="24"/>
              </w:rPr>
            </w:pPr>
            <w:r>
              <w:rPr>
                <w:rFonts w:ascii="Times New Roman" w:hAnsi="Times New Roman" w:cs="Times New Roman"/>
                <w:b/>
                <w:sz w:val="24"/>
                <w:szCs w:val="24"/>
              </w:rPr>
              <w:t>Total</w:t>
            </w:r>
          </w:p>
          <w:p w:rsidR="008E28CA" w:rsidRDefault="008E28CA" w:rsidP="007E0BC3">
            <w:pPr>
              <w:jc w:val="center"/>
              <w:rPr>
                <w:rFonts w:ascii="Times New Roman" w:hAnsi="Times New Roman" w:cs="Times New Roman"/>
                <w:b/>
                <w:sz w:val="24"/>
                <w:szCs w:val="24"/>
              </w:rPr>
            </w:pPr>
            <w:r>
              <w:rPr>
                <w:rFonts w:ascii="Times New Roman" w:hAnsi="Times New Roman" w:cs="Times New Roman"/>
                <w:b/>
                <w:sz w:val="24"/>
                <w:szCs w:val="24"/>
              </w:rPr>
              <w:t xml:space="preserve">Rata – rata </w:t>
            </w:r>
          </w:p>
        </w:tc>
        <w:tc>
          <w:tcPr>
            <w:tcW w:w="990" w:type="dxa"/>
          </w:tcPr>
          <w:p w:rsidR="008E28CA" w:rsidRDefault="00EF4F8A" w:rsidP="007E0BC3">
            <w:pPr>
              <w:jc w:val="center"/>
              <w:rPr>
                <w:rFonts w:ascii="Times New Roman" w:hAnsi="Times New Roman" w:cs="Times New Roman"/>
                <w:b/>
                <w:sz w:val="24"/>
                <w:szCs w:val="24"/>
              </w:rPr>
            </w:pPr>
            <w:r>
              <w:rPr>
                <w:rFonts w:ascii="Times New Roman" w:hAnsi="Times New Roman" w:cs="Times New Roman"/>
                <w:b/>
                <w:sz w:val="24"/>
                <w:szCs w:val="24"/>
              </w:rPr>
              <w:t>575</w:t>
            </w:r>
          </w:p>
        </w:tc>
        <w:tc>
          <w:tcPr>
            <w:tcW w:w="843" w:type="dxa"/>
          </w:tcPr>
          <w:p w:rsidR="008E28CA" w:rsidRDefault="00CF08A4" w:rsidP="007E0BC3">
            <w:pPr>
              <w:jc w:val="center"/>
              <w:rPr>
                <w:rFonts w:ascii="Times New Roman" w:hAnsi="Times New Roman" w:cs="Times New Roman"/>
                <w:b/>
                <w:sz w:val="24"/>
                <w:szCs w:val="24"/>
              </w:rPr>
            </w:pPr>
            <w:r>
              <w:rPr>
                <w:rFonts w:ascii="Times New Roman" w:hAnsi="Times New Roman" w:cs="Times New Roman"/>
                <w:b/>
                <w:sz w:val="24"/>
                <w:szCs w:val="24"/>
              </w:rPr>
              <w:t>750</w:t>
            </w:r>
          </w:p>
        </w:tc>
      </w:tr>
      <w:tr w:rsidR="008E28CA" w:rsidTr="008E28CA">
        <w:tc>
          <w:tcPr>
            <w:tcW w:w="517" w:type="dxa"/>
          </w:tcPr>
          <w:p w:rsidR="008E28CA" w:rsidRDefault="008E28CA" w:rsidP="007E0BC3">
            <w:pPr>
              <w:jc w:val="center"/>
              <w:rPr>
                <w:rFonts w:ascii="Times New Roman" w:hAnsi="Times New Roman" w:cs="Times New Roman"/>
                <w:b/>
                <w:sz w:val="24"/>
                <w:szCs w:val="24"/>
              </w:rPr>
            </w:pPr>
          </w:p>
        </w:tc>
        <w:tc>
          <w:tcPr>
            <w:tcW w:w="5803" w:type="dxa"/>
            <w:gridSpan w:val="11"/>
            <w:vMerge/>
          </w:tcPr>
          <w:p w:rsidR="008E28CA" w:rsidRDefault="008E28CA" w:rsidP="007E0BC3">
            <w:pPr>
              <w:jc w:val="center"/>
              <w:rPr>
                <w:rFonts w:ascii="Times New Roman" w:hAnsi="Times New Roman" w:cs="Times New Roman"/>
                <w:b/>
                <w:sz w:val="24"/>
                <w:szCs w:val="24"/>
              </w:rPr>
            </w:pPr>
          </w:p>
        </w:tc>
        <w:tc>
          <w:tcPr>
            <w:tcW w:w="990" w:type="dxa"/>
          </w:tcPr>
          <w:p w:rsidR="008E28CA" w:rsidRDefault="00EF4F8A" w:rsidP="007E0BC3">
            <w:pPr>
              <w:jc w:val="center"/>
              <w:rPr>
                <w:rFonts w:ascii="Times New Roman" w:hAnsi="Times New Roman" w:cs="Times New Roman"/>
                <w:b/>
                <w:sz w:val="24"/>
                <w:szCs w:val="24"/>
              </w:rPr>
            </w:pPr>
            <w:r>
              <w:rPr>
                <w:rFonts w:ascii="Times New Roman" w:hAnsi="Times New Roman" w:cs="Times New Roman"/>
                <w:b/>
                <w:sz w:val="24"/>
                <w:szCs w:val="24"/>
              </w:rPr>
              <w:t>57.5</w:t>
            </w:r>
          </w:p>
        </w:tc>
        <w:tc>
          <w:tcPr>
            <w:tcW w:w="843" w:type="dxa"/>
          </w:tcPr>
          <w:p w:rsidR="008E28CA" w:rsidRDefault="008E28CA" w:rsidP="007E0BC3">
            <w:pPr>
              <w:jc w:val="center"/>
              <w:rPr>
                <w:rFonts w:ascii="Times New Roman" w:hAnsi="Times New Roman" w:cs="Times New Roman"/>
                <w:b/>
                <w:sz w:val="24"/>
                <w:szCs w:val="24"/>
              </w:rPr>
            </w:pPr>
          </w:p>
        </w:tc>
      </w:tr>
      <w:tr w:rsidR="008E28CA" w:rsidTr="00CE7922">
        <w:tc>
          <w:tcPr>
            <w:tcW w:w="8153" w:type="dxa"/>
            <w:gridSpan w:val="14"/>
          </w:tcPr>
          <w:p w:rsidR="008E28CA" w:rsidRDefault="008E28CA" w:rsidP="007E0BC3">
            <w:pPr>
              <w:jc w:val="center"/>
              <w:rPr>
                <w:rFonts w:ascii="Times New Roman" w:hAnsi="Times New Roman" w:cs="Times New Roman"/>
                <w:b/>
                <w:sz w:val="24"/>
                <w:szCs w:val="24"/>
              </w:rPr>
            </w:pPr>
            <w:r>
              <w:rPr>
                <w:rFonts w:ascii="Times New Roman" w:hAnsi="Times New Roman" w:cs="Times New Roman"/>
                <w:b/>
                <w:sz w:val="24"/>
                <w:szCs w:val="24"/>
              </w:rPr>
              <w:t>F = Frekuensi N = Frekuensi x Skor  Jumlah Responden  = 15</w:t>
            </w:r>
          </w:p>
          <w:p w:rsidR="008E28CA" w:rsidRDefault="008E28CA" w:rsidP="007E0BC3">
            <w:pPr>
              <w:jc w:val="center"/>
              <w:rPr>
                <w:rFonts w:ascii="Times New Roman" w:hAnsi="Times New Roman" w:cs="Times New Roman"/>
                <w:b/>
                <w:sz w:val="24"/>
                <w:szCs w:val="24"/>
              </w:rPr>
            </w:pPr>
            <w:r>
              <w:rPr>
                <w:rFonts w:ascii="Times New Roman" w:hAnsi="Times New Roman" w:cs="Times New Roman"/>
                <w:b/>
                <w:sz w:val="24"/>
                <w:szCs w:val="24"/>
              </w:rPr>
              <w:t>Skor Ideal = Jumlah Responden x Skor Tertinggi</w:t>
            </w:r>
          </w:p>
        </w:tc>
      </w:tr>
    </w:tbl>
    <w:p w:rsidR="008E28CA" w:rsidRDefault="007C63F7" w:rsidP="007C63F7">
      <w:pPr>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Sumber : Hasil Pra Survey, Maret 2017</w:t>
      </w:r>
    </w:p>
    <w:p w:rsidR="007C63F7" w:rsidRDefault="00D73EF5" w:rsidP="003947E0">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1.3 indikator yang dinilai dalam </w:t>
      </w:r>
      <w:r w:rsidR="007C63F7">
        <w:rPr>
          <w:rFonts w:ascii="Times New Roman" w:hAnsi="Times New Roman" w:cs="Times New Roman"/>
          <w:sz w:val="24"/>
          <w:szCs w:val="24"/>
        </w:rPr>
        <w:t>kerja k</w:t>
      </w:r>
      <w:r>
        <w:rPr>
          <w:rFonts w:ascii="Times New Roman" w:hAnsi="Times New Roman" w:cs="Times New Roman"/>
          <w:sz w:val="24"/>
          <w:szCs w:val="24"/>
        </w:rPr>
        <w:t>aryawan pada perusahaan</w:t>
      </w:r>
      <w:r w:rsidR="007C63F7">
        <w:rPr>
          <w:rFonts w:ascii="Times New Roman" w:hAnsi="Times New Roman" w:cs="Times New Roman"/>
          <w:sz w:val="24"/>
          <w:szCs w:val="24"/>
        </w:rPr>
        <w:t xml:space="preserve"> memiliki nilai persentase yang berbeda – beda</w:t>
      </w:r>
      <w:r w:rsidR="003947E0">
        <w:rPr>
          <w:rFonts w:ascii="Times New Roman" w:hAnsi="Times New Roman" w:cs="Times New Roman"/>
          <w:sz w:val="24"/>
          <w:szCs w:val="24"/>
        </w:rPr>
        <w:t xml:space="preserve">, skor ideal yang ditetapkan yaitu sebesar 80 dan jumlah skor rata – rata yang terdapat pada tabel </w:t>
      </w:r>
      <w:r w:rsidR="00EF4F8A">
        <w:rPr>
          <w:rFonts w:ascii="Times New Roman" w:hAnsi="Times New Roman" w:cs="Times New Roman"/>
          <w:sz w:val="24"/>
          <w:szCs w:val="24"/>
        </w:rPr>
        <w:t>1.3 ialah sebesar 57.5</w:t>
      </w:r>
      <w:r w:rsidR="003947E0">
        <w:rPr>
          <w:rFonts w:ascii="Times New Roman" w:hAnsi="Times New Roman" w:cs="Times New Roman"/>
          <w:sz w:val="24"/>
          <w:szCs w:val="24"/>
        </w:rPr>
        <w:t>, yang tidak</w:t>
      </w:r>
      <w:r w:rsidR="00EB40A3">
        <w:rPr>
          <w:rFonts w:ascii="Times New Roman" w:hAnsi="Times New Roman" w:cs="Times New Roman"/>
          <w:sz w:val="24"/>
          <w:szCs w:val="24"/>
        </w:rPr>
        <w:t>m</w:t>
      </w:r>
      <w:r w:rsidR="003947E0">
        <w:rPr>
          <w:rFonts w:ascii="Times New Roman" w:hAnsi="Times New Roman" w:cs="Times New Roman"/>
          <w:sz w:val="24"/>
          <w:szCs w:val="24"/>
        </w:rPr>
        <w:t xml:space="preserve"> </w:t>
      </w:r>
      <w:r w:rsidR="00EB40A3">
        <w:rPr>
          <w:rFonts w:ascii="Times New Roman" w:hAnsi="Times New Roman" w:cs="Times New Roman"/>
          <w:sz w:val="24"/>
          <w:szCs w:val="24"/>
        </w:rPr>
        <w:t>m</w:t>
      </w:r>
      <w:r w:rsidR="003947E0">
        <w:rPr>
          <w:rFonts w:ascii="Times New Roman" w:hAnsi="Times New Roman" w:cs="Times New Roman"/>
          <w:sz w:val="24"/>
          <w:szCs w:val="24"/>
        </w:rPr>
        <w:t xml:space="preserve">emenuhi </w:t>
      </w:r>
      <w:r w:rsidR="00C54CF1">
        <w:rPr>
          <w:rFonts w:ascii="Times New Roman" w:hAnsi="Times New Roman" w:cs="Times New Roman"/>
          <w:sz w:val="24"/>
          <w:szCs w:val="24"/>
        </w:rPr>
        <w:t>skor ideal</w:t>
      </w:r>
      <w:r w:rsidR="007C63F7">
        <w:rPr>
          <w:rFonts w:ascii="Times New Roman" w:hAnsi="Times New Roman" w:cs="Times New Roman"/>
          <w:sz w:val="24"/>
          <w:szCs w:val="24"/>
        </w:rPr>
        <w:t xml:space="preserve"> diantara indikator tersebut nilai teren</w:t>
      </w:r>
      <w:r w:rsidR="00282BEB">
        <w:rPr>
          <w:rFonts w:ascii="Times New Roman" w:hAnsi="Times New Roman" w:cs="Times New Roman"/>
          <w:sz w:val="24"/>
          <w:szCs w:val="24"/>
        </w:rPr>
        <w:t>dah terletak pada Kepuasan</w:t>
      </w:r>
      <w:r w:rsidR="003947E0">
        <w:rPr>
          <w:rFonts w:ascii="Times New Roman" w:hAnsi="Times New Roman" w:cs="Times New Roman"/>
          <w:sz w:val="24"/>
          <w:szCs w:val="24"/>
        </w:rPr>
        <w:t xml:space="preserve"> kerja yaitu sebesar 53</w:t>
      </w:r>
      <w:r w:rsidR="007C63F7">
        <w:rPr>
          <w:rFonts w:ascii="Times New Roman" w:hAnsi="Times New Roman" w:cs="Times New Roman"/>
          <w:sz w:val="24"/>
          <w:szCs w:val="24"/>
        </w:rPr>
        <w:t>,</w:t>
      </w:r>
      <w:r w:rsidR="003947E0">
        <w:rPr>
          <w:rFonts w:ascii="Times New Roman" w:hAnsi="Times New Roman" w:cs="Times New Roman"/>
          <w:sz w:val="24"/>
          <w:szCs w:val="24"/>
        </w:rPr>
        <w:t xml:space="preserve"> nilai terendah kedua Kompetensi sebesar 55 dan yang terakhir ialah Kompensasi sebesar 59, </w:t>
      </w:r>
      <w:r w:rsidR="007C63F7" w:rsidRPr="00A47B18">
        <w:rPr>
          <w:rFonts w:ascii="Times New Roman" w:hAnsi="Times New Roman" w:cs="Times New Roman"/>
          <w:sz w:val="24"/>
          <w:szCs w:val="24"/>
        </w:rPr>
        <w:t xml:space="preserve">berdasarkan hasil wawancara dengan kepala bagian personalia dan umum </w:t>
      </w:r>
      <w:r>
        <w:rPr>
          <w:rFonts w:ascii="Times New Roman" w:hAnsi="Times New Roman" w:cs="Times New Roman"/>
          <w:sz w:val="24"/>
          <w:szCs w:val="24"/>
        </w:rPr>
        <w:t>dijelaskan</w:t>
      </w:r>
      <w:r w:rsidR="00A47B18">
        <w:rPr>
          <w:rFonts w:ascii="Times New Roman" w:hAnsi="Times New Roman" w:cs="Times New Roman"/>
          <w:sz w:val="24"/>
          <w:szCs w:val="24"/>
        </w:rPr>
        <w:t xml:space="preserve"> kinerja </w:t>
      </w:r>
      <w:r w:rsidR="007C63F7">
        <w:rPr>
          <w:rFonts w:ascii="Times New Roman" w:hAnsi="Times New Roman" w:cs="Times New Roman"/>
          <w:sz w:val="24"/>
          <w:szCs w:val="24"/>
        </w:rPr>
        <w:t>dipengaruhi oleh dimensi</w:t>
      </w:r>
      <w:r>
        <w:rPr>
          <w:rFonts w:ascii="Times New Roman" w:hAnsi="Times New Roman" w:cs="Times New Roman"/>
          <w:sz w:val="24"/>
          <w:szCs w:val="24"/>
        </w:rPr>
        <w:t xml:space="preserve"> lingkungan dan</w:t>
      </w:r>
      <w:r w:rsidR="00A47B18">
        <w:rPr>
          <w:rFonts w:ascii="Times New Roman" w:hAnsi="Times New Roman" w:cs="Times New Roman"/>
          <w:sz w:val="24"/>
          <w:szCs w:val="24"/>
        </w:rPr>
        <w:t xml:space="preserve"> </w:t>
      </w:r>
      <w:r w:rsidR="007C63F7">
        <w:rPr>
          <w:rFonts w:ascii="Times New Roman" w:hAnsi="Times New Roman" w:cs="Times New Roman"/>
          <w:sz w:val="24"/>
          <w:szCs w:val="24"/>
        </w:rPr>
        <w:t xml:space="preserve">tergantung </w:t>
      </w:r>
      <w:r w:rsidR="007C63F7">
        <w:rPr>
          <w:rFonts w:ascii="Times New Roman" w:hAnsi="Times New Roman" w:cs="Times New Roman"/>
          <w:sz w:val="24"/>
          <w:szCs w:val="24"/>
        </w:rPr>
        <w:lastRenderedPageBreak/>
        <w:t xml:space="preserve">dari karakteristik individu seperti kemampuan, pengeahuan, keterampilan, motivasi, norma dan nilai. Dalam kaitannya dengan konsep kinerja, terlihat bahwa karakteristik individu seperti kepribadian, umur dan jenis kelami, tingkat pendidikan, suku bangsa, keadaan sosial ekonomi, pengalaman </w:t>
      </w:r>
      <w:r w:rsidR="00A47B18">
        <w:rPr>
          <w:rFonts w:ascii="Times New Roman" w:hAnsi="Times New Roman" w:cs="Times New Roman"/>
          <w:sz w:val="24"/>
          <w:szCs w:val="24"/>
        </w:rPr>
        <w:t>terhadap keadaan yang lalu,</w:t>
      </w:r>
      <w:r w:rsidR="007C63F7">
        <w:rPr>
          <w:rFonts w:ascii="Times New Roman" w:hAnsi="Times New Roman" w:cs="Times New Roman"/>
          <w:sz w:val="24"/>
          <w:szCs w:val="24"/>
        </w:rPr>
        <w:t xml:space="preserve"> menentukan perilaku kerja dan produktifitas kerja, baik individu maupun organisasi sehingga hal tersebut akan </w:t>
      </w:r>
      <w:r w:rsidR="00A47B18">
        <w:rPr>
          <w:rFonts w:ascii="Times New Roman" w:hAnsi="Times New Roman" w:cs="Times New Roman"/>
          <w:sz w:val="24"/>
          <w:szCs w:val="24"/>
        </w:rPr>
        <w:t xml:space="preserve">menimbulkan kepuasan bagi karyawan. Karakteristik individu </w:t>
      </w:r>
      <w:r w:rsidR="007C63F7">
        <w:rPr>
          <w:rFonts w:ascii="Times New Roman" w:hAnsi="Times New Roman" w:cs="Times New Roman"/>
          <w:sz w:val="24"/>
          <w:szCs w:val="24"/>
        </w:rPr>
        <w:t xml:space="preserve">dipengaruhi oleh (1) karakteristik organisasi seperti </w:t>
      </w:r>
      <w:r w:rsidR="007C63F7">
        <w:rPr>
          <w:rFonts w:ascii="Times New Roman" w:hAnsi="Times New Roman" w:cs="Times New Roman"/>
          <w:i/>
          <w:sz w:val="24"/>
          <w:szCs w:val="24"/>
        </w:rPr>
        <w:t>reward system</w:t>
      </w:r>
      <w:r w:rsidR="007C63F7">
        <w:rPr>
          <w:rFonts w:ascii="Times New Roman" w:hAnsi="Times New Roman" w:cs="Times New Roman"/>
          <w:sz w:val="24"/>
          <w:szCs w:val="24"/>
        </w:rPr>
        <w:t>, seleksi dan pelatihan, struktur organisasi, visi dan misi organisasi serta kepemimpinan, (2) karakteristik pekerjaan, seperti deskripsi pekerjaan , desain pekerjaan dan jadwal kerja.</w:t>
      </w:r>
    </w:p>
    <w:p w:rsidR="00067088" w:rsidRDefault="00A47B18" w:rsidP="00D73EF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beberapa</w:t>
      </w:r>
      <w:r w:rsidR="00067088">
        <w:rPr>
          <w:rFonts w:ascii="Times New Roman" w:hAnsi="Times New Roman" w:cs="Times New Roman"/>
          <w:sz w:val="24"/>
          <w:szCs w:val="24"/>
        </w:rPr>
        <w:t xml:space="preserve"> faktor yang mempengaruh</w:t>
      </w:r>
      <w:r>
        <w:rPr>
          <w:rFonts w:ascii="Times New Roman" w:hAnsi="Times New Roman" w:cs="Times New Roman"/>
          <w:sz w:val="24"/>
          <w:szCs w:val="24"/>
        </w:rPr>
        <w:t xml:space="preserve">i kinerja karyawan baik dari dalam maupun dari luar </w:t>
      </w:r>
      <w:r w:rsidR="00067088">
        <w:rPr>
          <w:rFonts w:ascii="Times New Roman" w:hAnsi="Times New Roman" w:cs="Times New Roman"/>
          <w:sz w:val="24"/>
          <w:szCs w:val="24"/>
        </w:rPr>
        <w:t>lingkungan organisasi tempat karyawan bekerja diantaranya kepuasan kerja, kompetensi dan kompensasi , pelatihan, disiplin, lingkungan kerja, stres kerja, otoritas (wewenang), budaya organisasi, efektifitas dan efisiensi. Faktor – faktor tersebut hendaknya diperhatikan oleh pemimpin sehingga kinerja karyawan dapat optimal.</w:t>
      </w:r>
    </w:p>
    <w:p w:rsidR="00B253E3" w:rsidRDefault="004A46C2" w:rsidP="00B253E3">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Kepuasan kerja me</w:t>
      </w:r>
      <w:r w:rsidR="00D73EF5">
        <w:rPr>
          <w:rFonts w:ascii="Times New Roman" w:hAnsi="Times New Roman" w:cs="Times New Roman"/>
          <w:sz w:val="24"/>
          <w:szCs w:val="24"/>
        </w:rPr>
        <w:t xml:space="preserve">rupakan komponen penting </w:t>
      </w:r>
      <w:r w:rsidR="00A47B18">
        <w:rPr>
          <w:rFonts w:ascii="Times New Roman" w:hAnsi="Times New Roman" w:cs="Times New Roman"/>
          <w:sz w:val="24"/>
          <w:szCs w:val="24"/>
        </w:rPr>
        <w:t>yang ada di perusahaan</w:t>
      </w:r>
      <w:r>
        <w:rPr>
          <w:rFonts w:ascii="Times New Roman" w:hAnsi="Times New Roman" w:cs="Times New Roman"/>
          <w:sz w:val="24"/>
          <w:szCs w:val="24"/>
        </w:rPr>
        <w:t xml:space="preserve">, </w:t>
      </w:r>
      <w:r w:rsidR="00B253E3" w:rsidRPr="00C17616">
        <w:rPr>
          <w:rFonts w:ascii="Times New Roman" w:hAnsi="Times New Roman" w:cs="Times New Roman"/>
          <w:sz w:val="24"/>
          <w:szCs w:val="24"/>
        </w:rPr>
        <w:t>Kepuasan kerja merupakan salah satu elemen yang cukup penting dalam organisasi. Hal ini disebabkan karena kepuasan kerja dapat mempengaruhi perilaku kerja seperti malas, rajin produktif dan lain – lain</w:t>
      </w:r>
      <w:r w:rsidR="00B253E3">
        <w:rPr>
          <w:rFonts w:ascii="Times New Roman" w:hAnsi="Times New Roman" w:cs="Times New Roman"/>
          <w:sz w:val="24"/>
          <w:szCs w:val="24"/>
        </w:rPr>
        <w:t xml:space="preserve"> </w:t>
      </w:r>
      <w:r w:rsidR="00D73EF5">
        <w:rPr>
          <w:rFonts w:ascii="Times New Roman" w:hAnsi="Times New Roman" w:cs="Times New Roman"/>
          <w:sz w:val="24"/>
          <w:szCs w:val="24"/>
        </w:rPr>
        <w:t>untuk mengetahui</w:t>
      </w:r>
      <w:r w:rsidR="00B253E3">
        <w:rPr>
          <w:rFonts w:ascii="Times New Roman" w:hAnsi="Times New Roman" w:cs="Times New Roman"/>
          <w:sz w:val="24"/>
          <w:szCs w:val="24"/>
        </w:rPr>
        <w:t xml:space="preserve"> seberapa besar</w:t>
      </w:r>
      <w:r w:rsidR="00D73EF5">
        <w:rPr>
          <w:rFonts w:ascii="Times New Roman" w:hAnsi="Times New Roman" w:cs="Times New Roman"/>
          <w:sz w:val="24"/>
          <w:szCs w:val="24"/>
        </w:rPr>
        <w:t xml:space="preserve"> kepuasan kerja di perusahaan</w:t>
      </w:r>
      <w:r w:rsidR="00A47B18">
        <w:rPr>
          <w:rFonts w:ascii="Times New Roman" w:hAnsi="Times New Roman" w:cs="Times New Roman"/>
          <w:sz w:val="24"/>
          <w:szCs w:val="24"/>
        </w:rPr>
        <w:t xml:space="preserve"> </w:t>
      </w:r>
      <w:r w:rsidR="00811F4E">
        <w:rPr>
          <w:rFonts w:ascii="Times New Roman" w:hAnsi="Times New Roman" w:cs="Times New Roman"/>
          <w:sz w:val="24"/>
          <w:szCs w:val="24"/>
        </w:rPr>
        <w:t>penulis mela</w:t>
      </w:r>
      <w:r w:rsidR="009C7EE9">
        <w:rPr>
          <w:rFonts w:ascii="Times New Roman" w:hAnsi="Times New Roman" w:cs="Times New Roman"/>
          <w:sz w:val="24"/>
          <w:szCs w:val="24"/>
        </w:rPr>
        <w:t xml:space="preserve">kukan pra penelitian terhadap </w:t>
      </w:r>
      <w:r w:rsidR="009C7EE9" w:rsidRPr="009C7EE9">
        <w:rPr>
          <w:rFonts w:ascii="Times New Roman" w:hAnsi="Times New Roman" w:cs="Times New Roman"/>
          <w:sz w:val="24"/>
          <w:szCs w:val="24"/>
        </w:rPr>
        <w:t>15</w:t>
      </w:r>
      <w:r w:rsidR="00811F4E">
        <w:rPr>
          <w:rFonts w:ascii="Times New Roman" w:hAnsi="Times New Roman" w:cs="Times New Roman"/>
          <w:sz w:val="24"/>
          <w:szCs w:val="24"/>
        </w:rPr>
        <w:t xml:space="preserve"> karyawan pada lima divisi berbeda dengan mengambil sampel dari sebagian populasi untuk menggambarkan kepuasan kerja karyawan, dan hasilnya dapat dilihat di tabel 1.4 sebagai berikut :</w:t>
      </w:r>
    </w:p>
    <w:p w:rsidR="00811F4E" w:rsidRDefault="00811F4E" w:rsidP="00B80FC8">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1.4</w:t>
      </w:r>
    </w:p>
    <w:p w:rsidR="0030311E" w:rsidRDefault="00CE7922" w:rsidP="00B80F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Dimensi</w:t>
      </w:r>
      <w:r w:rsidR="00811F4E">
        <w:rPr>
          <w:rFonts w:ascii="Times New Roman" w:hAnsi="Times New Roman" w:cs="Times New Roman"/>
          <w:b/>
          <w:sz w:val="24"/>
          <w:szCs w:val="24"/>
        </w:rPr>
        <w:t xml:space="preserve"> Kepuasan Kerja Karyawan</w:t>
      </w:r>
      <w:r w:rsidR="00020EDD">
        <w:rPr>
          <w:rFonts w:ascii="Times New Roman" w:hAnsi="Times New Roman" w:cs="Times New Roman"/>
          <w:b/>
          <w:sz w:val="24"/>
          <w:szCs w:val="24"/>
        </w:rPr>
        <w:t xml:space="preserve"> di PT. Taspen (persero)</w:t>
      </w:r>
    </w:p>
    <w:tbl>
      <w:tblPr>
        <w:tblStyle w:val="TableGrid"/>
        <w:tblW w:w="0" w:type="auto"/>
        <w:tblLook w:val="04A0" w:firstRow="1" w:lastRow="0" w:firstColumn="1" w:lastColumn="0" w:noHBand="0" w:noVBand="1"/>
      </w:tblPr>
      <w:tblGrid>
        <w:gridCol w:w="516"/>
        <w:gridCol w:w="1478"/>
        <w:gridCol w:w="419"/>
        <w:gridCol w:w="512"/>
        <w:gridCol w:w="363"/>
        <w:gridCol w:w="422"/>
        <w:gridCol w:w="413"/>
        <w:gridCol w:w="456"/>
        <w:gridCol w:w="456"/>
        <w:gridCol w:w="456"/>
        <w:gridCol w:w="412"/>
        <w:gridCol w:w="422"/>
        <w:gridCol w:w="990"/>
        <w:gridCol w:w="838"/>
      </w:tblGrid>
      <w:tr w:rsidR="00CE7922" w:rsidTr="00B253E3">
        <w:trPr>
          <w:trHeight w:val="342"/>
        </w:trPr>
        <w:tc>
          <w:tcPr>
            <w:tcW w:w="516" w:type="dxa"/>
            <w:vMerge w:val="restart"/>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83" w:type="dxa"/>
            <w:vMerge w:val="restart"/>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p>
          <w:p w:rsidR="00CE7922"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944" w:type="dxa"/>
            <w:gridSpan w:val="2"/>
          </w:tcPr>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STS</w:t>
            </w: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(1)</w:t>
            </w:r>
          </w:p>
        </w:tc>
        <w:tc>
          <w:tcPr>
            <w:tcW w:w="750" w:type="dxa"/>
            <w:gridSpan w:val="2"/>
          </w:tcPr>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TS</w:t>
            </w: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(2)</w:t>
            </w:r>
          </w:p>
        </w:tc>
        <w:tc>
          <w:tcPr>
            <w:tcW w:w="873" w:type="dxa"/>
            <w:gridSpan w:val="2"/>
          </w:tcPr>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KS</w:t>
            </w: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(3)</w:t>
            </w:r>
          </w:p>
        </w:tc>
        <w:tc>
          <w:tcPr>
            <w:tcW w:w="912" w:type="dxa"/>
            <w:gridSpan w:val="2"/>
          </w:tcPr>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S</w:t>
            </w: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(4)</w:t>
            </w:r>
          </w:p>
        </w:tc>
        <w:tc>
          <w:tcPr>
            <w:tcW w:w="840" w:type="dxa"/>
            <w:gridSpan w:val="2"/>
          </w:tcPr>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SS</w:t>
            </w: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(5)</w:t>
            </w:r>
          </w:p>
        </w:tc>
        <w:tc>
          <w:tcPr>
            <w:tcW w:w="990" w:type="dxa"/>
            <w:vMerge w:val="restart"/>
          </w:tcPr>
          <w:p w:rsidR="00CE7922" w:rsidRDefault="00CE7922" w:rsidP="00B253E3">
            <w:pPr>
              <w:jc w:val="center"/>
              <w:rPr>
                <w:rFonts w:ascii="Times New Roman" w:hAnsi="Times New Roman" w:cs="Times New Roman"/>
                <w:b/>
                <w:sz w:val="24"/>
                <w:szCs w:val="24"/>
              </w:rPr>
            </w:pPr>
          </w:p>
          <w:p w:rsidR="00CE7922" w:rsidRDefault="00CE7922" w:rsidP="00B253E3">
            <w:pPr>
              <w:rPr>
                <w:rFonts w:ascii="Times New Roman" w:hAnsi="Times New Roman" w:cs="Times New Roman"/>
                <w:b/>
                <w:sz w:val="24"/>
                <w:szCs w:val="24"/>
              </w:rPr>
            </w:pPr>
            <w:r>
              <w:rPr>
                <w:rFonts w:ascii="Times New Roman" w:hAnsi="Times New Roman" w:cs="Times New Roman"/>
                <w:b/>
                <w:sz w:val="24"/>
                <w:szCs w:val="24"/>
              </w:rPr>
              <w:t>Jumlah</w:t>
            </w: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845" w:type="dxa"/>
            <w:vMerge w:val="restart"/>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Skor</w:t>
            </w: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Ideal</w:t>
            </w:r>
          </w:p>
        </w:tc>
      </w:tr>
      <w:tr w:rsidR="00CE7922" w:rsidTr="00B253E3">
        <w:trPr>
          <w:trHeight w:val="824"/>
        </w:trPr>
        <w:tc>
          <w:tcPr>
            <w:tcW w:w="516" w:type="dxa"/>
            <w:vMerge/>
          </w:tcPr>
          <w:p w:rsidR="00CE7922" w:rsidRDefault="00CE7922" w:rsidP="00B253E3">
            <w:pPr>
              <w:jc w:val="center"/>
              <w:rPr>
                <w:rFonts w:ascii="Times New Roman" w:hAnsi="Times New Roman" w:cs="Times New Roman"/>
                <w:b/>
                <w:sz w:val="24"/>
                <w:szCs w:val="24"/>
              </w:rPr>
            </w:pPr>
          </w:p>
        </w:tc>
        <w:tc>
          <w:tcPr>
            <w:tcW w:w="1483" w:type="dxa"/>
            <w:vMerge/>
          </w:tcPr>
          <w:p w:rsidR="00CE7922" w:rsidRDefault="00CE7922" w:rsidP="00B253E3">
            <w:pPr>
              <w:jc w:val="center"/>
              <w:rPr>
                <w:rFonts w:ascii="Times New Roman" w:hAnsi="Times New Roman" w:cs="Times New Roman"/>
                <w:b/>
                <w:sz w:val="24"/>
                <w:szCs w:val="24"/>
              </w:rPr>
            </w:pPr>
          </w:p>
        </w:tc>
        <w:tc>
          <w:tcPr>
            <w:tcW w:w="423"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521"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326"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24"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7"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56"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6"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24" w:type="dxa"/>
          </w:tcPr>
          <w:p w:rsidR="00CE7922" w:rsidRDefault="00CE7922" w:rsidP="00B253E3">
            <w:pPr>
              <w:jc w:val="center"/>
              <w:rPr>
                <w:rFonts w:ascii="Times New Roman" w:hAnsi="Times New Roman" w:cs="Times New Roman"/>
                <w:b/>
                <w:sz w:val="24"/>
                <w:szCs w:val="24"/>
              </w:rPr>
            </w:pPr>
          </w:p>
          <w:p w:rsidR="00CE7922" w:rsidRDefault="00CE7922"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990" w:type="dxa"/>
            <w:vMerge/>
            <w:tcBorders>
              <w:bottom w:val="single" w:sz="4" w:space="0" w:color="auto"/>
            </w:tcBorders>
          </w:tcPr>
          <w:p w:rsidR="00CE7922" w:rsidRDefault="00CE7922" w:rsidP="00B253E3">
            <w:pPr>
              <w:jc w:val="center"/>
              <w:rPr>
                <w:rFonts w:ascii="Times New Roman" w:hAnsi="Times New Roman" w:cs="Times New Roman"/>
                <w:b/>
                <w:sz w:val="24"/>
                <w:szCs w:val="24"/>
              </w:rPr>
            </w:pPr>
          </w:p>
        </w:tc>
        <w:tc>
          <w:tcPr>
            <w:tcW w:w="845" w:type="dxa"/>
            <w:vMerge/>
          </w:tcPr>
          <w:p w:rsidR="00CE7922" w:rsidRDefault="00CE7922" w:rsidP="00B253E3">
            <w:pPr>
              <w:jc w:val="center"/>
              <w:rPr>
                <w:rFonts w:ascii="Times New Roman" w:hAnsi="Times New Roman" w:cs="Times New Roman"/>
                <w:b/>
                <w:sz w:val="24"/>
                <w:szCs w:val="24"/>
              </w:rPr>
            </w:pPr>
          </w:p>
        </w:tc>
      </w:tr>
      <w:tr w:rsidR="0056423D" w:rsidTr="00B253E3">
        <w:tc>
          <w:tcPr>
            <w:tcW w:w="51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1483"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(Faktor Intrinsik)</w:t>
            </w:r>
          </w:p>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Pekerjaan dengan minat yang dimiliki</w:t>
            </w:r>
          </w:p>
        </w:tc>
        <w:tc>
          <w:tcPr>
            <w:tcW w:w="423" w:type="dxa"/>
            <w:shd w:val="clear" w:color="auto" w:fill="FFFFFF" w:themeFill="background1"/>
          </w:tcPr>
          <w:p w:rsidR="00CE7922" w:rsidRPr="0056423D" w:rsidRDefault="00CE7922" w:rsidP="00B253E3">
            <w:pPr>
              <w:rPr>
                <w:rFonts w:ascii="Times New Roman" w:hAnsi="Times New Roman" w:cs="Times New Roman"/>
                <w:sz w:val="24"/>
                <w:szCs w:val="24"/>
              </w:rPr>
            </w:pPr>
            <w:r w:rsidRPr="0056423D">
              <w:rPr>
                <w:rFonts w:ascii="Times New Roman" w:hAnsi="Times New Roman" w:cs="Times New Roman"/>
                <w:sz w:val="24"/>
                <w:szCs w:val="24"/>
              </w:rPr>
              <w:t>0</w:t>
            </w:r>
          </w:p>
        </w:tc>
        <w:tc>
          <w:tcPr>
            <w:tcW w:w="521" w:type="dxa"/>
            <w:shd w:val="clear" w:color="auto" w:fill="FFFFFF" w:themeFill="background1"/>
          </w:tcPr>
          <w:p w:rsidR="00CE7922" w:rsidRPr="0056423D" w:rsidRDefault="00CE7922" w:rsidP="00B253E3">
            <w:pPr>
              <w:rPr>
                <w:rFonts w:ascii="Times New Roman" w:hAnsi="Times New Roman" w:cs="Times New Roman"/>
                <w:sz w:val="24"/>
                <w:szCs w:val="24"/>
              </w:rPr>
            </w:pPr>
            <w:r w:rsidRPr="0056423D">
              <w:rPr>
                <w:rFonts w:ascii="Times New Roman" w:hAnsi="Times New Roman" w:cs="Times New Roman"/>
                <w:sz w:val="24"/>
                <w:szCs w:val="24"/>
              </w:rPr>
              <w:t>0</w:t>
            </w:r>
          </w:p>
        </w:tc>
        <w:tc>
          <w:tcPr>
            <w:tcW w:w="32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24"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417"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15</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9</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36</w:t>
            </w:r>
          </w:p>
        </w:tc>
        <w:tc>
          <w:tcPr>
            <w:tcW w:w="41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4"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53</w:t>
            </w:r>
          </w:p>
        </w:tc>
        <w:tc>
          <w:tcPr>
            <w:tcW w:w="845"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56423D" w:rsidTr="00B253E3">
        <w:tc>
          <w:tcPr>
            <w:tcW w:w="51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1483"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(Faktor Ekstrinsik) Status dan kedudukan</w:t>
            </w:r>
          </w:p>
        </w:tc>
        <w:tc>
          <w:tcPr>
            <w:tcW w:w="423"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521"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32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4"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7"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15</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10</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40</w:t>
            </w:r>
          </w:p>
        </w:tc>
        <w:tc>
          <w:tcPr>
            <w:tcW w:w="416"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24"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60</w:t>
            </w:r>
          </w:p>
        </w:tc>
        <w:tc>
          <w:tcPr>
            <w:tcW w:w="845"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56423D" w:rsidTr="00B253E3">
        <w:tc>
          <w:tcPr>
            <w:tcW w:w="51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3.</w:t>
            </w:r>
          </w:p>
        </w:tc>
        <w:tc>
          <w:tcPr>
            <w:tcW w:w="1483" w:type="dxa"/>
            <w:shd w:val="clear" w:color="auto" w:fill="FFFFFF" w:themeFill="background1"/>
          </w:tcPr>
          <w:p w:rsidR="00CE7922" w:rsidRPr="0056423D" w:rsidRDefault="00CE7922" w:rsidP="00CE7922">
            <w:pPr>
              <w:rPr>
                <w:rFonts w:ascii="Times New Roman" w:hAnsi="Times New Roman" w:cs="Times New Roman"/>
                <w:sz w:val="24"/>
                <w:szCs w:val="24"/>
              </w:rPr>
            </w:pPr>
            <w:r w:rsidRPr="0056423D">
              <w:rPr>
                <w:rFonts w:ascii="Times New Roman" w:hAnsi="Times New Roman" w:cs="Times New Roman"/>
                <w:sz w:val="24"/>
                <w:szCs w:val="24"/>
              </w:rPr>
              <w:t>(Faktor Ekstrinsik) Pengawasan</w:t>
            </w:r>
          </w:p>
        </w:tc>
        <w:tc>
          <w:tcPr>
            <w:tcW w:w="423"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521"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32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24"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0</w:t>
            </w:r>
          </w:p>
        </w:tc>
        <w:tc>
          <w:tcPr>
            <w:tcW w:w="417"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6</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12</w:t>
            </w:r>
          </w:p>
        </w:tc>
        <w:tc>
          <w:tcPr>
            <w:tcW w:w="45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48</w:t>
            </w:r>
          </w:p>
        </w:tc>
        <w:tc>
          <w:tcPr>
            <w:tcW w:w="416" w:type="dxa"/>
            <w:shd w:val="clear" w:color="auto" w:fill="FFFFFF" w:themeFill="background1"/>
          </w:tcPr>
          <w:p w:rsidR="00CE7922" w:rsidRPr="0056423D" w:rsidRDefault="00CE7922" w:rsidP="00B253E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24"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59</w:t>
            </w:r>
          </w:p>
        </w:tc>
        <w:tc>
          <w:tcPr>
            <w:tcW w:w="845" w:type="dxa"/>
            <w:shd w:val="clear" w:color="auto" w:fill="FFFFFF" w:themeFill="background1"/>
          </w:tcPr>
          <w:p w:rsidR="00CE7922"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56423D" w:rsidTr="0056423D">
        <w:tc>
          <w:tcPr>
            <w:tcW w:w="516" w:type="dxa"/>
            <w:shd w:val="clear" w:color="auto" w:fill="FFFFFF" w:themeFill="background1"/>
          </w:tcPr>
          <w:p w:rsidR="0056423D" w:rsidRDefault="0056423D" w:rsidP="00B253E3">
            <w:pPr>
              <w:jc w:val="center"/>
              <w:rPr>
                <w:rFonts w:ascii="Times New Roman" w:hAnsi="Times New Roman" w:cs="Times New Roman"/>
                <w:b/>
                <w:sz w:val="24"/>
                <w:szCs w:val="24"/>
              </w:rPr>
            </w:pPr>
          </w:p>
        </w:tc>
        <w:tc>
          <w:tcPr>
            <w:tcW w:w="5802" w:type="dxa"/>
            <w:gridSpan w:val="11"/>
            <w:shd w:val="clear" w:color="auto" w:fill="FFFFFF" w:themeFill="background1"/>
          </w:tcPr>
          <w:p w:rsidR="0056423D" w:rsidRDefault="0056423D" w:rsidP="00B253E3">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990" w:type="dxa"/>
            <w:shd w:val="clear" w:color="auto" w:fill="FFFFFF" w:themeFill="background1"/>
          </w:tcPr>
          <w:p w:rsidR="0056423D" w:rsidRDefault="00EF4F8A" w:rsidP="00B253E3">
            <w:pPr>
              <w:jc w:val="center"/>
              <w:rPr>
                <w:rFonts w:ascii="Times New Roman" w:hAnsi="Times New Roman" w:cs="Times New Roman"/>
                <w:b/>
                <w:sz w:val="24"/>
                <w:szCs w:val="24"/>
              </w:rPr>
            </w:pPr>
            <w:r>
              <w:rPr>
                <w:rFonts w:ascii="Times New Roman" w:hAnsi="Times New Roman" w:cs="Times New Roman"/>
                <w:b/>
                <w:sz w:val="24"/>
                <w:szCs w:val="24"/>
              </w:rPr>
              <w:t>172</w:t>
            </w:r>
          </w:p>
        </w:tc>
        <w:tc>
          <w:tcPr>
            <w:tcW w:w="845" w:type="dxa"/>
            <w:shd w:val="clear" w:color="auto" w:fill="FFFFFF" w:themeFill="background1"/>
          </w:tcPr>
          <w:p w:rsidR="0056423D" w:rsidRDefault="00EF4F8A" w:rsidP="00B253E3">
            <w:pPr>
              <w:jc w:val="center"/>
              <w:rPr>
                <w:rFonts w:ascii="Times New Roman" w:hAnsi="Times New Roman" w:cs="Times New Roman"/>
                <w:b/>
                <w:sz w:val="24"/>
                <w:szCs w:val="24"/>
              </w:rPr>
            </w:pPr>
            <w:r>
              <w:rPr>
                <w:rFonts w:ascii="Times New Roman" w:hAnsi="Times New Roman" w:cs="Times New Roman"/>
                <w:b/>
                <w:sz w:val="24"/>
                <w:szCs w:val="24"/>
              </w:rPr>
              <w:t>225</w:t>
            </w:r>
          </w:p>
        </w:tc>
      </w:tr>
      <w:tr w:rsidR="0056423D" w:rsidTr="0056423D">
        <w:tc>
          <w:tcPr>
            <w:tcW w:w="516" w:type="dxa"/>
            <w:shd w:val="clear" w:color="auto" w:fill="FFFFFF" w:themeFill="background1"/>
          </w:tcPr>
          <w:p w:rsidR="0056423D" w:rsidRDefault="0056423D" w:rsidP="00B253E3">
            <w:pPr>
              <w:jc w:val="center"/>
              <w:rPr>
                <w:rFonts w:ascii="Times New Roman" w:hAnsi="Times New Roman" w:cs="Times New Roman"/>
                <w:b/>
                <w:sz w:val="24"/>
                <w:szCs w:val="24"/>
              </w:rPr>
            </w:pPr>
          </w:p>
        </w:tc>
        <w:tc>
          <w:tcPr>
            <w:tcW w:w="5802" w:type="dxa"/>
            <w:gridSpan w:val="11"/>
            <w:shd w:val="clear" w:color="auto" w:fill="FFFFFF" w:themeFill="background1"/>
          </w:tcPr>
          <w:p w:rsidR="0056423D" w:rsidRDefault="0056423D" w:rsidP="00B253E3">
            <w:pPr>
              <w:jc w:val="center"/>
              <w:rPr>
                <w:rFonts w:ascii="Times New Roman" w:hAnsi="Times New Roman" w:cs="Times New Roman"/>
                <w:b/>
                <w:sz w:val="24"/>
                <w:szCs w:val="24"/>
              </w:rPr>
            </w:pPr>
            <w:r>
              <w:rPr>
                <w:rFonts w:ascii="Times New Roman" w:hAnsi="Times New Roman" w:cs="Times New Roman"/>
                <w:b/>
                <w:sz w:val="24"/>
                <w:szCs w:val="24"/>
              </w:rPr>
              <w:t>Rata – rat</w:t>
            </w:r>
            <w:r w:rsidR="00EF4F8A">
              <w:rPr>
                <w:rFonts w:ascii="Times New Roman" w:hAnsi="Times New Roman" w:cs="Times New Roman"/>
                <w:b/>
                <w:sz w:val="24"/>
                <w:szCs w:val="24"/>
              </w:rPr>
              <w:t>a</w:t>
            </w:r>
          </w:p>
        </w:tc>
        <w:tc>
          <w:tcPr>
            <w:tcW w:w="990" w:type="dxa"/>
            <w:shd w:val="clear" w:color="auto" w:fill="FFFFFF" w:themeFill="background1"/>
          </w:tcPr>
          <w:p w:rsidR="0056423D" w:rsidRDefault="0056423D" w:rsidP="00B253E3">
            <w:pPr>
              <w:jc w:val="center"/>
              <w:rPr>
                <w:rFonts w:ascii="Times New Roman" w:hAnsi="Times New Roman" w:cs="Times New Roman"/>
                <w:b/>
                <w:sz w:val="24"/>
                <w:szCs w:val="24"/>
              </w:rPr>
            </w:pPr>
            <w:r>
              <w:rPr>
                <w:rFonts w:ascii="Times New Roman" w:hAnsi="Times New Roman" w:cs="Times New Roman"/>
                <w:b/>
                <w:sz w:val="24"/>
                <w:szCs w:val="24"/>
              </w:rPr>
              <w:t>57</w:t>
            </w:r>
            <w:r w:rsidR="00EF4F8A">
              <w:rPr>
                <w:rFonts w:ascii="Times New Roman" w:hAnsi="Times New Roman" w:cs="Times New Roman"/>
                <w:b/>
                <w:sz w:val="24"/>
                <w:szCs w:val="24"/>
              </w:rPr>
              <w:t>,3</w:t>
            </w:r>
          </w:p>
        </w:tc>
        <w:tc>
          <w:tcPr>
            <w:tcW w:w="845" w:type="dxa"/>
            <w:shd w:val="clear" w:color="auto" w:fill="FFFFFF" w:themeFill="background1"/>
          </w:tcPr>
          <w:p w:rsidR="0056423D" w:rsidRDefault="00EF4F8A" w:rsidP="00B253E3">
            <w:pPr>
              <w:jc w:val="center"/>
              <w:rPr>
                <w:rFonts w:ascii="Times New Roman" w:hAnsi="Times New Roman" w:cs="Times New Roman"/>
                <w:b/>
                <w:sz w:val="24"/>
                <w:szCs w:val="24"/>
              </w:rPr>
            </w:pPr>
            <w:r>
              <w:rPr>
                <w:rFonts w:ascii="Times New Roman" w:hAnsi="Times New Roman" w:cs="Times New Roman"/>
                <w:b/>
                <w:sz w:val="24"/>
                <w:szCs w:val="24"/>
              </w:rPr>
              <w:t>75</w:t>
            </w:r>
          </w:p>
        </w:tc>
      </w:tr>
      <w:tr w:rsidR="0056423D" w:rsidTr="0056423D">
        <w:tc>
          <w:tcPr>
            <w:tcW w:w="8153" w:type="dxa"/>
            <w:gridSpan w:val="14"/>
            <w:shd w:val="clear" w:color="auto" w:fill="FFFFFF" w:themeFill="background1"/>
          </w:tcPr>
          <w:p w:rsidR="00824BBD" w:rsidRDefault="00824BBD" w:rsidP="00824BBD">
            <w:pPr>
              <w:jc w:val="center"/>
              <w:rPr>
                <w:rFonts w:ascii="Times New Roman" w:hAnsi="Times New Roman" w:cs="Times New Roman"/>
                <w:b/>
                <w:sz w:val="24"/>
                <w:szCs w:val="24"/>
              </w:rPr>
            </w:pPr>
            <w:r>
              <w:rPr>
                <w:rFonts w:ascii="Times New Roman" w:hAnsi="Times New Roman" w:cs="Times New Roman"/>
                <w:b/>
                <w:sz w:val="24"/>
                <w:szCs w:val="24"/>
              </w:rPr>
              <w:t>F = Frekuensi N = Frekuensi x Skor  Jumlah Responden  = 15</w:t>
            </w:r>
          </w:p>
          <w:p w:rsidR="0056423D" w:rsidRDefault="00824BBD" w:rsidP="00824BBD">
            <w:pPr>
              <w:jc w:val="center"/>
              <w:rPr>
                <w:rFonts w:ascii="Times New Roman" w:hAnsi="Times New Roman" w:cs="Times New Roman"/>
                <w:b/>
                <w:sz w:val="24"/>
                <w:szCs w:val="24"/>
              </w:rPr>
            </w:pPr>
            <w:r>
              <w:rPr>
                <w:rFonts w:ascii="Times New Roman" w:hAnsi="Times New Roman" w:cs="Times New Roman"/>
                <w:b/>
                <w:sz w:val="24"/>
                <w:szCs w:val="24"/>
              </w:rPr>
              <w:t>Skor Ideal = Jumlah Responden x Skor Tertinggi</w:t>
            </w:r>
          </w:p>
        </w:tc>
      </w:tr>
    </w:tbl>
    <w:p w:rsidR="00685CFC" w:rsidRDefault="00685CFC" w:rsidP="00685CFC">
      <w:pPr>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Sumber : Hasil Pra Survey, Maret 2017</w:t>
      </w:r>
    </w:p>
    <w:p w:rsidR="00020EDD" w:rsidRDefault="00685CFC" w:rsidP="00EC50F0">
      <w:pPr>
        <w:spacing w:before="240" w:line="480" w:lineRule="auto"/>
        <w:ind w:firstLine="720"/>
        <w:jc w:val="both"/>
        <w:rPr>
          <w:rFonts w:ascii="Times New Roman" w:hAnsi="Times New Roman" w:cs="Times New Roman"/>
          <w:sz w:val="24"/>
          <w:szCs w:val="24"/>
        </w:rPr>
      </w:pPr>
      <w:r w:rsidRPr="00685CFC">
        <w:rPr>
          <w:rFonts w:ascii="Times New Roman" w:hAnsi="Times New Roman" w:cs="Times New Roman"/>
          <w:sz w:val="24"/>
          <w:szCs w:val="24"/>
        </w:rPr>
        <w:t>Berdasarkan</w:t>
      </w:r>
      <w:r>
        <w:rPr>
          <w:rFonts w:ascii="Times New Roman" w:hAnsi="Times New Roman" w:cs="Times New Roman"/>
          <w:sz w:val="24"/>
          <w:szCs w:val="24"/>
        </w:rPr>
        <w:t xml:space="preserve"> Tabel 1.4 dapat</w:t>
      </w:r>
      <w:r w:rsidR="00B63CC0">
        <w:rPr>
          <w:rFonts w:ascii="Times New Roman" w:hAnsi="Times New Roman" w:cs="Times New Roman"/>
          <w:sz w:val="24"/>
          <w:szCs w:val="24"/>
        </w:rPr>
        <w:t xml:space="preserve"> </w:t>
      </w:r>
      <w:r w:rsidR="00D73EF5">
        <w:rPr>
          <w:rFonts w:ascii="Times New Roman" w:hAnsi="Times New Roman" w:cs="Times New Roman"/>
          <w:sz w:val="24"/>
          <w:szCs w:val="24"/>
        </w:rPr>
        <w:t>dilihat bahwa</w:t>
      </w:r>
      <w:r>
        <w:rPr>
          <w:rFonts w:ascii="Times New Roman" w:hAnsi="Times New Roman" w:cs="Times New Roman"/>
          <w:sz w:val="24"/>
          <w:szCs w:val="24"/>
        </w:rPr>
        <w:t xml:space="preserve"> hasil kuesioner prasu</w:t>
      </w:r>
      <w:r w:rsidR="00D73EF5">
        <w:rPr>
          <w:rFonts w:ascii="Times New Roman" w:hAnsi="Times New Roman" w:cs="Times New Roman"/>
          <w:sz w:val="24"/>
          <w:szCs w:val="24"/>
        </w:rPr>
        <w:t>rvey yang diperoleh variabel</w:t>
      </w:r>
      <w:r>
        <w:rPr>
          <w:rFonts w:ascii="Times New Roman" w:hAnsi="Times New Roman" w:cs="Times New Roman"/>
          <w:sz w:val="24"/>
          <w:szCs w:val="24"/>
        </w:rPr>
        <w:t xml:space="preserve"> dominan yang mempengaruhi kepuasan kerja karyawan </w:t>
      </w:r>
      <w:r w:rsidR="00EF4F8A">
        <w:rPr>
          <w:rFonts w:ascii="Times New Roman" w:hAnsi="Times New Roman" w:cs="Times New Roman"/>
          <w:sz w:val="24"/>
          <w:szCs w:val="24"/>
        </w:rPr>
        <w:t>memiliki skor ideal 75</w:t>
      </w:r>
      <w:r w:rsidR="003947E0">
        <w:rPr>
          <w:rFonts w:ascii="Times New Roman" w:hAnsi="Times New Roman" w:cs="Times New Roman"/>
          <w:sz w:val="24"/>
          <w:szCs w:val="24"/>
        </w:rPr>
        <w:t xml:space="preserve"> dan skor rata rata sebesar 57</w:t>
      </w:r>
      <w:r w:rsidR="00EF4F8A">
        <w:rPr>
          <w:rFonts w:ascii="Times New Roman" w:hAnsi="Times New Roman" w:cs="Times New Roman"/>
          <w:sz w:val="24"/>
          <w:szCs w:val="24"/>
        </w:rPr>
        <w:t>.3</w:t>
      </w:r>
      <w:r w:rsidR="003947E0">
        <w:rPr>
          <w:rFonts w:ascii="Times New Roman" w:hAnsi="Times New Roman" w:cs="Times New Roman"/>
          <w:sz w:val="24"/>
          <w:szCs w:val="24"/>
        </w:rPr>
        <w:t xml:space="preserve"> yang</w:t>
      </w:r>
      <w:r w:rsidR="00020EDD">
        <w:rPr>
          <w:rFonts w:ascii="Times New Roman" w:hAnsi="Times New Roman" w:cs="Times New Roman"/>
          <w:sz w:val="24"/>
          <w:szCs w:val="24"/>
        </w:rPr>
        <w:t xml:space="preserve"> masi</w:t>
      </w:r>
      <w:r w:rsidR="00EC2C73">
        <w:rPr>
          <w:rFonts w:ascii="Times New Roman" w:hAnsi="Times New Roman" w:cs="Times New Roman"/>
          <w:sz w:val="24"/>
          <w:szCs w:val="24"/>
        </w:rPr>
        <w:t>h belum memenuhi krite</w:t>
      </w:r>
      <w:r w:rsidR="00D73EF5">
        <w:rPr>
          <w:rFonts w:ascii="Times New Roman" w:hAnsi="Times New Roman" w:cs="Times New Roman"/>
          <w:sz w:val="24"/>
          <w:szCs w:val="24"/>
        </w:rPr>
        <w:t>r</w:t>
      </w:r>
      <w:r w:rsidR="003947E0">
        <w:rPr>
          <w:rFonts w:ascii="Times New Roman" w:hAnsi="Times New Roman" w:cs="Times New Roman"/>
          <w:sz w:val="24"/>
          <w:szCs w:val="24"/>
        </w:rPr>
        <w:t>ia ideal, terutama pada dimensi</w:t>
      </w:r>
      <w:r w:rsidR="00626D04">
        <w:rPr>
          <w:rFonts w:ascii="Times New Roman" w:hAnsi="Times New Roman" w:cs="Times New Roman"/>
          <w:sz w:val="24"/>
          <w:szCs w:val="24"/>
        </w:rPr>
        <w:t xml:space="preserve"> </w:t>
      </w:r>
      <w:r w:rsidR="00EF4F8A">
        <w:rPr>
          <w:rFonts w:ascii="Times New Roman" w:hAnsi="Times New Roman" w:cs="Times New Roman"/>
          <w:sz w:val="24"/>
          <w:szCs w:val="24"/>
        </w:rPr>
        <w:t>faktor intrinsik sebesar 53</w:t>
      </w:r>
    </w:p>
    <w:p w:rsidR="00B63CC0" w:rsidRDefault="00B63CC0" w:rsidP="00EC50F0">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ada Kompensasi kar</w:t>
      </w:r>
      <w:r w:rsidR="00D73EF5">
        <w:rPr>
          <w:rFonts w:ascii="Times New Roman" w:hAnsi="Times New Roman" w:cs="Times New Roman"/>
          <w:sz w:val="24"/>
          <w:szCs w:val="24"/>
        </w:rPr>
        <w:t xml:space="preserve">yawan yang </w:t>
      </w:r>
      <w:r>
        <w:rPr>
          <w:rFonts w:ascii="Times New Roman" w:hAnsi="Times New Roman" w:cs="Times New Roman"/>
          <w:sz w:val="24"/>
          <w:szCs w:val="24"/>
        </w:rPr>
        <w:t xml:space="preserve">merupakan salah satu faktor pendukung terciptanya kepuasan kerja karyawan, jika kebutuhan dan </w:t>
      </w:r>
      <w:r w:rsidR="00B326E7">
        <w:rPr>
          <w:rFonts w:ascii="Times New Roman" w:hAnsi="Times New Roman" w:cs="Times New Roman"/>
          <w:sz w:val="24"/>
          <w:szCs w:val="24"/>
        </w:rPr>
        <w:t>kesejahteraan</w:t>
      </w:r>
      <w:r>
        <w:rPr>
          <w:rFonts w:ascii="Times New Roman" w:hAnsi="Times New Roman" w:cs="Times New Roman"/>
          <w:sz w:val="24"/>
          <w:szCs w:val="24"/>
        </w:rPr>
        <w:t xml:space="preserve"> terpenuhi maka karyawa</w:t>
      </w:r>
      <w:r w:rsidR="00B326E7">
        <w:rPr>
          <w:rFonts w:ascii="Times New Roman" w:hAnsi="Times New Roman" w:cs="Times New Roman"/>
          <w:sz w:val="24"/>
          <w:szCs w:val="24"/>
        </w:rPr>
        <w:t xml:space="preserve">n akan merasa puas, senang dan </w:t>
      </w:r>
      <w:r>
        <w:rPr>
          <w:rFonts w:ascii="Times New Roman" w:hAnsi="Times New Roman" w:cs="Times New Roman"/>
          <w:sz w:val="24"/>
          <w:szCs w:val="24"/>
        </w:rPr>
        <w:t>akan bertanggung jawab atas pekerjaannya.</w:t>
      </w:r>
    </w:p>
    <w:p w:rsidR="00D85FC3" w:rsidRPr="009C7EE9" w:rsidRDefault="00020EDD" w:rsidP="009C7EE9">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Untuk melihat lebih lanjut kondisi awal proses kompensasi di</w:t>
      </w:r>
      <w:r w:rsidR="00EC50F0">
        <w:rPr>
          <w:rFonts w:ascii="Times New Roman" w:hAnsi="Times New Roman" w:cs="Times New Roman"/>
          <w:sz w:val="24"/>
          <w:szCs w:val="24"/>
        </w:rPr>
        <w:t xml:space="preserve"> perusahaan </w:t>
      </w:r>
      <w:r>
        <w:rPr>
          <w:rFonts w:ascii="Times New Roman" w:hAnsi="Times New Roman" w:cs="Times New Roman"/>
          <w:sz w:val="24"/>
          <w:szCs w:val="24"/>
        </w:rPr>
        <w:t>penulis melakukan pra surv</w:t>
      </w:r>
      <w:r w:rsidR="009C7EE9">
        <w:rPr>
          <w:rFonts w:ascii="Times New Roman" w:hAnsi="Times New Roman" w:cs="Times New Roman"/>
          <w:sz w:val="24"/>
          <w:szCs w:val="24"/>
        </w:rPr>
        <w:t xml:space="preserve">ey penelitian terhadap </w:t>
      </w:r>
      <w:r w:rsidR="009C7EE9" w:rsidRPr="009C7EE9">
        <w:rPr>
          <w:rFonts w:ascii="Times New Roman" w:hAnsi="Times New Roman" w:cs="Times New Roman"/>
          <w:sz w:val="24"/>
          <w:szCs w:val="24"/>
        </w:rPr>
        <w:t>15</w:t>
      </w:r>
      <w:r w:rsidR="00B326E7">
        <w:rPr>
          <w:rFonts w:ascii="Times New Roman" w:hAnsi="Times New Roman" w:cs="Times New Roman"/>
          <w:sz w:val="24"/>
          <w:szCs w:val="24"/>
        </w:rPr>
        <w:t xml:space="preserve"> </w:t>
      </w:r>
      <w:r>
        <w:rPr>
          <w:rFonts w:ascii="Times New Roman" w:hAnsi="Times New Roman" w:cs="Times New Roman"/>
          <w:sz w:val="24"/>
          <w:szCs w:val="24"/>
        </w:rPr>
        <w:t>karyawan pada lima divisi berbeda dengan mengambil sampel dari sebagian populasi untuk menggambarkan ko</w:t>
      </w:r>
      <w:r w:rsidR="00B326E7">
        <w:rPr>
          <w:rFonts w:ascii="Times New Roman" w:hAnsi="Times New Roman" w:cs="Times New Roman"/>
          <w:sz w:val="24"/>
          <w:szCs w:val="24"/>
        </w:rPr>
        <w:t>mpensasi di perusahaan</w:t>
      </w:r>
      <w:r>
        <w:rPr>
          <w:rFonts w:ascii="Times New Roman" w:hAnsi="Times New Roman" w:cs="Times New Roman"/>
          <w:sz w:val="24"/>
          <w:szCs w:val="24"/>
        </w:rPr>
        <w:t>, dan hasilnya dapat dilihat di tabel 1.5 sebagai berikut :</w:t>
      </w:r>
    </w:p>
    <w:p w:rsidR="00020EDD" w:rsidRDefault="00020EDD" w:rsidP="00B80FC8">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Tabel 5.1</w:t>
      </w:r>
    </w:p>
    <w:p w:rsidR="00020EDD" w:rsidRDefault="00D85FC3" w:rsidP="00B80F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Dimensi </w:t>
      </w:r>
      <w:r w:rsidR="00020EDD">
        <w:rPr>
          <w:rFonts w:ascii="Times New Roman" w:hAnsi="Times New Roman" w:cs="Times New Roman"/>
          <w:b/>
          <w:sz w:val="24"/>
          <w:szCs w:val="24"/>
        </w:rPr>
        <w:t>Kompensasi Karyawan di PT. Taspen (persero)</w:t>
      </w:r>
    </w:p>
    <w:tbl>
      <w:tblPr>
        <w:tblStyle w:val="TableGrid"/>
        <w:tblW w:w="0" w:type="auto"/>
        <w:tblLook w:val="04A0" w:firstRow="1" w:lastRow="0" w:firstColumn="1" w:lastColumn="0" w:noHBand="0" w:noVBand="1"/>
      </w:tblPr>
      <w:tblGrid>
        <w:gridCol w:w="516"/>
        <w:gridCol w:w="1458"/>
        <w:gridCol w:w="417"/>
        <w:gridCol w:w="426"/>
        <w:gridCol w:w="411"/>
        <w:gridCol w:w="456"/>
        <w:gridCol w:w="456"/>
        <w:gridCol w:w="456"/>
        <w:gridCol w:w="446"/>
        <w:gridCol w:w="456"/>
        <w:gridCol w:w="411"/>
        <w:gridCol w:w="420"/>
        <w:gridCol w:w="990"/>
        <w:gridCol w:w="834"/>
      </w:tblGrid>
      <w:tr w:rsidR="00D85FC3" w:rsidTr="00824BBD">
        <w:trPr>
          <w:trHeight w:val="342"/>
        </w:trPr>
        <w:tc>
          <w:tcPr>
            <w:tcW w:w="516" w:type="dxa"/>
            <w:vMerge w:val="restart"/>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58" w:type="dxa"/>
            <w:vMerge w:val="restart"/>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843" w:type="dxa"/>
            <w:gridSpan w:val="2"/>
          </w:tcPr>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STS</w:t>
            </w: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(1)</w:t>
            </w:r>
          </w:p>
        </w:tc>
        <w:tc>
          <w:tcPr>
            <w:tcW w:w="867" w:type="dxa"/>
            <w:gridSpan w:val="2"/>
          </w:tcPr>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TS</w:t>
            </w: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(2)</w:t>
            </w:r>
          </w:p>
        </w:tc>
        <w:tc>
          <w:tcPr>
            <w:tcW w:w="912" w:type="dxa"/>
            <w:gridSpan w:val="2"/>
          </w:tcPr>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KS</w:t>
            </w: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(3)</w:t>
            </w:r>
          </w:p>
        </w:tc>
        <w:tc>
          <w:tcPr>
            <w:tcW w:w="902" w:type="dxa"/>
            <w:gridSpan w:val="2"/>
          </w:tcPr>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S</w:t>
            </w: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1" w:type="dxa"/>
            <w:gridSpan w:val="2"/>
          </w:tcPr>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SS</w:t>
            </w: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(5)</w:t>
            </w:r>
          </w:p>
        </w:tc>
        <w:tc>
          <w:tcPr>
            <w:tcW w:w="990" w:type="dxa"/>
            <w:vMerge w:val="restart"/>
          </w:tcPr>
          <w:p w:rsidR="00D85FC3" w:rsidRDefault="00D85FC3" w:rsidP="00B253E3">
            <w:pPr>
              <w:jc w:val="center"/>
              <w:rPr>
                <w:rFonts w:ascii="Times New Roman" w:hAnsi="Times New Roman" w:cs="Times New Roman"/>
                <w:b/>
                <w:sz w:val="24"/>
                <w:szCs w:val="24"/>
              </w:rPr>
            </w:pPr>
          </w:p>
          <w:p w:rsidR="00D85FC3" w:rsidRDefault="00D85FC3" w:rsidP="00B253E3">
            <w:pPr>
              <w:rPr>
                <w:rFonts w:ascii="Times New Roman" w:hAnsi="Times New Roman" w:cs="Times New Roman"/>
                <w:b/>
                <w:sz w:val="24"/>
                <w:szCs w:val="24"/>
              </w:rPr>
            </w:pPr>
            <w:r>
              <w:rPr>
                <w:rFonts w:ascii="Times New Roman" w:hAnsi="Times New Roman" w:cs="Times New Roman"/>
                <w:b/>
                <w:sz w:val="24"/>
                <w:szCs w:val="24"/>
              </w:rPr>
              <w:t>Jumlah</w:t>
            </w: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834" w:type="dxa"/>
            <w:vMerge w:val="restart"/>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Skor</w:t>
            </w: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Ideal</w:t>
            </w:r>
          </w:p>
        </w:tc>
      </w:tr>
      <w:tr w:rsidR="00D85FC3" w:rsidTr="00824BBD">
        <w:trPr>
          <w:trHeight w:val="824"/>
        </w:trPr>
        <w:tc>
          <w:tcPr>
            <w:tcW w:w="516" w:type="dxa"/>
            <w:vMerge/>
          </w:tcPr>
          <w:p w:rsidR="00D85FC3" w:rsidRDefault="00D85FC3" w:rsidP="00B253E3">
            <w:pPr>
              <w:jc w:val="center"/>
              <w:rPr>
                <w:rFonts w:ascii="Times New Roman" w:hAnsi="Times New Roman" w:cs="Times New Roman"/>
                <w:b/>
                <w:sz w:val="24"/>
                <w:szCs w:val="24"/>
              </w:rPr>
            </w:pPr>
          </w:p>
        </w:tc>
        <w:tc>
          <w:tcPr>
            <w:tcW w:w="1458" w:type="dxa"/>
            <w:vMerge/>
          </w:tcPr>
          <w:p w:rsidR="00D85FC3" w:rsidRDefault="00D85FC3" w:rsidP="00B253E3">
            <w:pPr>
              <w:jc w:val="center"/>
              <w:rPr>
                <w:rFonts w:ascii="Times New Roman" w:hAnsi="Times New Roman" w:cs="Times New Roman"/>
                <w:b/>
                <w:sz w:val="24"/>
                <w:szCs w:val="24"/>
              </w:rPr>
            </w:pPr>
          </w:p>
        </w:tc>
        <w:tc>
          <w:tcPr>
            <w:tcW w:w="417"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26"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1"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56"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46"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1"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20" w:type="dxa"/>
          </w:tcPr>
          <w:p w:rsidR="00D85FC3" w:rsidRDefault="00D85FC3" w:rsidP="00B253E3">
            <w:pPr>
              <w:jc w:val="center"/>
              <w:rPr>
                <w:rFonts w:ascii="Times New Roman" w:hAnsi="Times New Roman" w:cs="Times New Roman"/>
                <w:b/>
                <w:sz w:val="24"/>
                <w:szCs w:val="24"/>
              </w:rPr>
            </w:pPr>
          </w:p>
          <w:p w:rsidR="00D85FC3" w:rsidRDefault="00D85FC3"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990" w:type="dxa"/>
            <w:vMerge/>
          </w:tcPr>
          <w:p w:rsidR="00D85FC3" w:rsidRDefault="00D85FC3" w:rsidP="00B253E3">
            <w:pPr>
              <w:jc w:val="center"/>
              <w:rPr>
                <w:rFonts w:ascii="Times New Roman" w:hAnsi="Times New Roman" w:cs="Times New Roman"/>
                <w:b/>
                <w:sz w:val="24"/>
                <w:szCs w:val="24"/>
              </w:rPr>
            </w:pPr>
          </w:p>
        </w:tc>
        <w:tc>
          <w:tcPr>
            <w:tcW w:w="834" w:type="dxa"/>
            <w:vMerge/>
          </w:tcPr>
          <w:p w:rsidR="00D85FC3" w:rsidRDefault="00D85FC3" w:rsidP="00B253E3">
            <w:pPr>
              <w:jc w:val="center"/>
              <w:rPr>
                <w:rFonts w:ascii="Times New Roman" w:hAnsi="Times New Roman" w:cs="Times New Roman"/>
                <w:b/>
                <w:sz w:val="24"/>
                <w:szCs w:val="24"/>
              </w:rPr>
            </w:pPr>
          </w:p>
        </w:tc>
      </w:tr>
      <w:tr w:rsidR="00D85FC3" w:rsidRPr="0056423D" w:rsidTr="00824BBD">
        <w:tc>
          <w:tcPr>
            <w:tcW w:w="516"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1458"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Pr>
                <w:rFonts w:ascii="Times New Roman" w:hAnsi="Times New Roman" w:cs="Times New Roman"/>
                <w:sz w:val="24"/>
                <w:szCs w:val="24"/>
              </w:rPr>
              <w:t>Gaji</w:t>
            </w:r>
          </w:p>
        </w:tc>
        <w:tc>
          <w:tcPr>
            <w:tcW w:w="417" w:type="dxa"/>
            <w:shd w:val="clear" w:color="auto" w:fill="FFFFFF" w:themeFill="background1"/>
          </w:tcPr>
          <w:p w:rsidR="00D85FC3" w:rsidRPr="0056423D" w:rsidRDefault="00D85FC3" w:rsidP="00B253E3">
            <w:pPr>
              <w:rPr>
                <w:rFonts w:ascii="Times New Roman" w:hAnsi="Times New Roman" w:cs="Times New Roman"/>
                <w:sz w:val="24"/>
                <w:szCs w:val="24"/>
              </w:rPr>
            </w:pPr>
            <w:r w:rsidRPr="0056423D">
              <w:rPr>
                <w:rFonts w:ascii="Times New Roman" w:hAnsi="Times New Roman" w:cs="Times New Roman"/>
                <w:sz w:val="24"/>
                <w:szCs w:val="24"/>
              </w:rPr>
              <w:t>0</w:t>
            </w:r>
          </w:p>
        </w:tc>
        <w:tc>
          <w:tcPr>
            <w:tcW w:w="426" w:type="dxa"/>
            <w:shd w:val="clear" w:color="auto" w:fill="FFFFFF" w:themeFill="background1"/>
          </w:tcPr>
          <w:p w:rsidR="00D85FC3" w:rsidRPr="0056423D" w:rsidRDefault="00D85FC3" w:rsidP="00B253E3">
            <w:pPr>
              <w:rPr>
                <w:rFonts w:ascii="Times New Roman" w:hAnsi="Times New Roman" w:cs="Times New Roman"/>
                <w:sz w:val="24"/>
                <w:szCs w:val="24"/>
              </w:rPr>
            </w:pPr>
            <w:r w:rsidRPr="0056423D">
              <w:rPr>
                <w:rFonts w:ascii="Times New Roman" w:hAnsi="Times New Roman" w:cs="Times New Roman"/>
                <w:sz w:val="24"/>
                <w:szCs w:val="24"/>
              </w:rPr>
              <w:t>0</w:t>
            </w:r>
          </w:p>
        </w:tc>
        <w:tc>
          <w:tcPr>
            <w:tcW w:w="411"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56"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456"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456"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sidRPr="0056423D">
              <w:rPr>
                <w:rFonts w:ascii="Times New Roman" w:hAnsi="Times New Roman" w:cs="Times New Roman"/>
                <w:sz w:val="24"/>
                <w:szCs w:val="24"/>
              </w:rPr>
              <w:t>15</w:t>
            </w:r>
          </w:p>
        </w:tc>
        <w:tc>
          <w:tcPr>
            <w:tcW w:w="446"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sidRPr="0056423D">
              <w:rPr>
                <w:rFonts w:ascii="Times New Roman" w:hAnsi="Times New Roman" w:cs="Times New Roman"/>
                <w:sz w:val="24"/>
                <w:szCs w:val="24"/>
              </w:rPr>
              <w:t>9</w:t>
            </w:r>
          </w:p>
        </w:tc>
        <w:tc>
          <w:tcPr>
            <w:tcW w:w="456"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sidRPr="0056423D">
              <w:rPr>
                <w:rFonts w:ascii="Times New Roman" w:hAnsi="Times New Roman" w:cs="Times New Roman"/>
                <w:sz w:val="24"/>
                <w:szCs w:val="24"/>
              </w:rPr>
              <w:t>36</w:t>
            </w:r>
          </w:p>
        </w:tc>
        <w:tc>
          <w:tcPr>
            <w:tcW w:w="411"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20"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58</w:t>
            </w:r>
          </w:p>
        </w:tc>
        <w:tc>
          <w:tcPr>
            <w:tcW w:w="834"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D85FC3" w:rsidRPr="0056423D" w:rsidTr="00824BBD">
        <w:tc>
          <w:tcPr>
            <w:tcW w:w="516"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Pr>
                <w:rFonts w:ascii="Times New Roman" w:hAnsi="Times New Roman" w:cs="Times New Roman"/>
                <w:sz w:val="24"/>
                <w:szCs w:val="24"/>
              </w:rPr>
              <w:t>2.</w:t>
            </w:r>
          </w:p>
        </w:tc>
        <w:tc>
          <w:tcPr>
            <w:tcW w:w="1458"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Pr>
                <w:rFonts w:ascii="Times New Roman" w:hAnsi="Times New Roman" w:cs="Times New Roman"/>
                <w:sz w:val="24"/>
                <w:szCs w:val="24"/>
              </w:rPr>
              <w:t>Insentif</w:t>
            </w:r>
          </w:p>
        </w:tc>
        <w:tc>
          <w:tcPr>
            <w:tcW w:w="417" w:type="dxa"/>
            <w:shd w:val="clear" w:color="auto" w:fill="FFFFFF" w:themeFill="background1"/>
          </w:tcPr>
          <w:p w:rsidR="00D85FC3"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26" w:type="dxa"/>
            <w:shd w:val="clear" w:color="auto" w:fill="FFFFFF" w:themeFill="background1"/>
          </w:tcPr>
          <w:p w:rsidR="00D85FC3"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11"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12</w:t>
            </w:r>
          </w:p>
        </w:tc>
        <w:tc>
          <w:tcPr>
            <w:tcW w:w="446"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36</w:t>
            </w:r>
          </w:p>
        </w:tc>
        <w:tc>
          <w:tcPr>
            <w:tcW w:w="411"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20"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57</w:t>
            </w:r>
          </w:p>
        </w:tc>
        <w:tc>
          <w:tcPr>
            <w:tcW w:w="834"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D85FC3" w:rsidRPr="0056423D" w:rsidTr="00824BBD">
        <w:tc>
          <w:tcPr>
            <w:tcW w:w="516"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Pr>
                <w:rFonts w:ascii="Times New Roman" w:hAnsi="Times New Roman" w:cs="Times New Roman"/>
                <w:sz w:val="24"/>
                <w:szCs w:val="24"/>
              </w:rPr>
              <w:t>3.</w:t>
            </w:r>
          </w:p>
        </w:tc>
        <w:tc>
          <w:tcPr>
            <w:tcW w:w="1458" w:type="dxa"/>
            <w:shd w:val="clear" w:color="auto" w:fill="FFFFFF" w:themeFill="background1"/>
          </w:tcPr>
          <w:p w:rsidR="00D85FC3" w:rsidRDefault="00D85FC3" w:rsidP="00B253E3">
            <w:pPr>
              <w:jc w:val="center"/>
              <w:rPr>
                <w:rFonts w:ascii="Times New Roman" w:hAnsi="Times New Roman" w:cs="Times New Roman"/>
                <w:sz w:val="24"/>
                <w:szCs w:val="24"/>
              </w:rPr>
            </w:pPr>
            <w:r>
              <w:rPr>
                <w:rFonts w:ascii="Times New Roman" w:hAnsi="Times New Roman" w:cs="Times New Roman"/>
                <w:sz w:val="24"/>
                <w:szCs w:val="24"/>
              </w:rPr>
              <w:t>Bonus</w:t>
            </w:r>
          </w:p>
        </w:tc>
        <w:tc>
          <w:tcPr>
            <w:tcW w:w="417" w:type="dxa"/>
            <w:shd w:val="clear" w:color="auto" w:fill="FFFFFF" w:themeFill="background1"/>
          </w:tcPr>
          <w:p w:rsidR="00D85FC3"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26" w:type="dxa"/>
            <w:shd w:val="clear" w:color="auto" w:fill="FFFFFF" w:themeFill="background1"/>
          </w:tcPr>
          <w:p w:rsidR="00D85FC3"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11"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18</w:t>
            </w:r>
          </w:p>
        </w:tc>
        <w:tc>
          <w:tcPr>
            <w:tcW w:w="44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32</w:t>
            </w:r>
          </w:p>
        </w:tc>
        <w:tc>
          <w:tcPr>
            <w:tcW w:w="411"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20"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Pr>
                <w:rFonts w:ascii="Times New Roman" w:hAnsi="Times New Roman" w:cs="Times New Roman"/>
                <w:sz w:val="24"/>
                <w:szCs w:val="24"/>
              </w:rPr>
              <w:t>55</w:t>
            </w:r>
          </w:p>
        </w:tc>
        <w:tc>
          <w:tcPr>
            <w:tcW w:w="834"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D85FC3" w:rsidRPr="0056423D" w:rsidTr="00824BBD">
        <w:tc>
          <w:tcPr>
            <w:tcW w:w="516" w:type="dxa"/>
            <w:shd w:val="clear" w:color="auto" w:fill="FFFFFF" w:themeFill="background1"/>
          </w:tcPr>
          <w:p w:rsidR="00D85FC3" w:rsidRDefault="00D85FC3" w:rsidP="00B253E3">
            <w:pPr>
              <w:jc w:val="center"/>
              <w:rPr>
                <w:rFonts w:ascii="Times New Roman" w:hAnsi="Times New Roman" w:cs="Times New Roman"/>
                <w:sz w:val="24"/>
                <w:szCs w:val="24"/>
              </w:rPr>
            </w:pPr>
            <w:r>
              <w:rPr>
                <w:rFonts w:ascii="Times New Roman" w:hAnsi="Times New Roman" w:cs="Times New Roman"/>
                <w:sz w:val="24"/>
                <w:szCs w:val="24"/>
              </w:rPr>
              <w:t>4.</w:t>
            </w:r>
          </w:p>
        </w:tc>
        <w:tc>
          <w:tcPr>
            <w:tcW w:w="1458" w:type="dxa"/>
            <w:shd w:val="clear" w:color="auto" w:fill="FFFFFF" w:themeFill="background1"/>
          </w:tcPr>
          <w:p w:rsidR="00D85FC3" w:rsidRDefault="00D85FC3" w:rsidP="00B253E3">
            <w:pPr>
              <w:jc w:val="center"/>
              <w:rPr>
                <w:rFonts w:ascii="Times New Roman" w:hAnsi="Times New Roman" w:cs="Times New Roman"/>
                <w:sz w:val="24"/>
                <w:szCs w:val="24"/>
              </w:rPr>
            </w:pPr>
            <w:r>
              <w:rPr>
                <w:rFonts w:ascii="Times New Roman" w:hAnsi="Times New Roman" w:cs="Times New Roman"/>
                <w:sz w:val="24"/>
                <w:szCs w:val="24"/>
              </w:rPr>
              <w:t>Tunjangan</w:t>
            </w:r>
          </w:p>
        </w:tc>
        <w:tc>
          <w:tcPr>
            <w:tcW w:w="417" w:type="dxa"/>
            <w:shd w:val="clear" w:color="auto" w:fill="FFFFFF" w:themeFill="background1"/>
          </w:tcPr>
          <w:p w:rsidR="00D85FC3"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26" w:type="dxa"/>
            <w:shd w:val="clear" w:color="auto" w:fill="FFFFFF" w:themeFill="background1"/>
          </w:tcPr>
          <w:p w:rsidR="00D85FC3"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11"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15</w:t>
            </w:r>
          </w:p>
        </w:tc>
        <w:tc>
          <w:tcPr>
            <w:tcW w:w="44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36</w:t>
            </w:r>
          </w:p>
        </w:tc>
        <w:tc>
          <w:tcPr>
            <w:tcW w:w="411"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0</w:t>
            </w:r>
          </w:p>
        </w:tc>
        <w:tc>
          <w:tcPr>
            <w:tcW w:w="420" w:type="dxa"/>
            <w:shd w:val="clear" w:color="auto" w:fill="FFFFFF" w:themeFill="background1"/>
          </w:tcPr>
          <w:p w:rsidR="00D85FC3"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shd w:val="clear" w:color="auto" w:fill="FFFFFF" w:themeFill="background1"/>
          </w:tcPr>
          <w:p w:rsidR="00D85FC3" w:rsidRPr="0056423D" w:rsidRDefault="00D85FC3" w:rsidP="00B253E3">
            <w:pPr>
              <w:jc w:val="center"/>
              <w:rPr>
                <w:rFonts w:ascii="Times New Roman" w:hAnsi="Times New Roman" w:cs="Times New Roman"/>
                <w:sz w:val="24"/>
                <w:szCs w:val="24"/>
              </w:rPr>
            </w:pPr>
            <w:r>
              <w:rPr>
                <w:rFonts w:ascii="Times New Roman" w:hAnsi="Times New Roman" w:cs="Times New Roman"/>
                <w:sz w:val="24"/>
                <w:szCs w:val="24"/>
              </w:rPr>
              <w:t>53</w:t>
            </w:r>
          </w:p>
        </w:tc>
        <w:tc>
          <w:tcPr>
            <w:tcW w:w="834" w:type="dxa"/>
            <w:shd w:val="clear" w:color="auto" w:fill="FFFFFF" w:themeFill="background1"/>
          </w:tcPr>
          <w:p w:rsidR="00D85FC3" w:rsidRPr="0056423D" w:rsidRDefault="00EF4F8A"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824BBD" w:rsidRPr="0056423D" w:rsidTr="00824BBD">
        <w:tc>
          <w:tcPr>
            <w:tcW w:w="516" w:type="dxa"/>
            <w:shd w:val="clear" w:color="auto" w:fill="FFFFFF" w:themeFill="background1"/>
          </w:tcPr>
          <w:p w:rsidR="00824BBD" w:rsidRDefault="00824BBD" w:rsidP="00B253E3">
            <w:pPr>
              <w:jc w:val="center"/>
              <w:rPr>
                <w:rFonts w:ascii="Times New Roman" w:hAnsi="Times New Roman" w:cs="Times New Roman"/>
                <w:sz w:val="24"/>
                <w:szCs w:val="24"/>
              </w:rPr>
            </w:pPr>
          </w:p>
        </w:tc>
        <w:tc>
          <w:tcPr>
            <w:tcW w:w="5813" w:type="dxa"/>
            <w:gridSpan w:val="11"/>
            <w:shd w:val="clear" w:color="auto" w:fill="FFFFFF" w:themeFill="background1"/>
          </w:tcPr>
          <w:p w:rsidR="00824BBD" w:rsidRPr="00824BBD" w:rsidRDefault="00824BBD" w:rsidP="00824BBD">
            <w:pPr>
              <w:ind w:left="720" w:hanging="720"/>
              <w:jc w:val="center"/>
              <w:rPr>
                <w:rFonts w:ascii="Times New Roman" w:hAnsi="Times New Roman" w:cs="Times New Roman"/>
                <w:b/>
                <w:sz w:val="24"/>
                <w:szCs w:val="24"/>
              </w:rPr>
            </w:pPr>
            <w:r w:rsidRPr="00824BBD">
              <w:rPr>
                <w:rFonts w:ascii="Times New Roman" w:hAnsi="Times New Roman" w:cs="Times New Roman"/>
                <w:b/>
                <w:sz w:val="24"/>
                <w:szCs w:val="24"/>
              </w:rPr>
              <w:t>Total</w:t>
            </w:r>
          </w:p>
        </w:tc>
        <w:tc>
          <w:tcPr>
            <w:tcW w:w="990" w:type="dxa"/>
            <w:shd w:val="clear" w:color="auto" w:fill="FFFFFF" w:themeFill="background1"/>
          </w:tcPr>
          <w:p w:rsidR="00824BBD" w:rsidRPr="00824BBD" w:rsidRDefault="00E25A97" w:rsidP="00B253E3">
            <w:pPr>
              <w:jc w:val="center"/>
              <w:rPr>
                <w:rFonts w:ascii="Times New Roman" w:hAnsi="Times New Roman" w:cs="Times New Roman"/>
                <w:b/>
                <w:sz w:val="24"/>
                <w:szCs w:val="24"/>
              </w:rPr>
            </w:pPr>
            <w:r>
              <w:rPr>
                <w:rFonts w:ascii="Times New Roman" w:hAnsi="Times New Roman" w:cs="Times New Roman"/>
                <w:b/>
                <w:sz w:val="24"/>
                <w:szCs w:val="24"/>
              </w:rPr>
              <w:t>223</w:t>
            </w:r>
          </w:p>
        </w:tc>
        <w:tc>
          <w:tcPr>
            <w:tcW w:w="834" w:type="dxa"/>
            <w:shd w:val="clear" w:color="auto" w:fill="FFFFFF" w:themeFill="background1"/>
          </w:tcPr>
          <w:p w:rsidR="00824BBD" w:rsidRPr="00824BBD" w:rsidRDefault="00EF4F8A" w:rsidP="00B253E3">
            <w:pPr>
              <w:jc w:val="center"/>
              <w:rPr>
                <w:rFonts w:ascii="Times New Roman" w:hAnsi="Times New Roman" w:cs="Times New Roman"/>
                <w:b/>
                <w:sz w:val="24"/>
                <w:szCs w:val="24"/>
              </w:rPr>
            </w:pPr>
            <w:r>
              <w:rPr>
                <w:rFonts w:ascii="Times New Roman" w:hAnsi="Times New Roman" w:cs="Times New Roman"/>
                <w:b/>
                <w:sz w:val="24"/>
                <w:szCs w:val="24"/>
              </w:rPr>
              <w:t>300</w:t>
            </w:r>
          </w:p>
        </w:tc>
      </w:tr>
      <w:tr w:rsidR="00824BBD" w:rsidRPr="0056423D" w:rsidTr="00B253E3">
        <w:tc>
          <w:tcPr>
            <w:tcW w:w="516" w:type="dxa"/>
            <w:shd w:val="clear" w:color="auto" w:fill="FFFFFF" w:themeFill="background1"/>
          </w:tcPr>
          <w:p w:rsidR="00824BBD" w:rsidRDefault="00824BBD" w:rsidP="00B253E3">
            <w:pPr>
              <w:jc w:val="center"/>
              <w:rPr>
                <w:rFonts w:ascii="Times New Roman" w:hAnsi="Times New Roman" w:cs="Times New Roman"/>
                <w:sz w:val="24"/>
                <w:szCs w:val="24"/>
              </w:rPr>
            </w:pPr>
          </w:p>
        </w:tc>
        <w:tc>
          <w:tcPr>
            <w:tcW w:w="5813" w:type="dxa"/>
            <w:gridSpan w:val="11"/>
            <w:shd w:val="clear" w:color="auto" w:fill="FFFFFF" w:themeFill="background1"/>
          </w:tcPr>
          <w:p w:rsidR="00824BBD" w:rsidRPr="00824BBD" w:rsidRDefault="00824BBD" w:rsidP="00B253E3">
            <w:pPr>
              <w:jc w:val="center"/>
              <w:rPr>
                <w:rFonts w:ascii="Times New Roman" w:hAnsi="Times New Roman" w:cs="Times New Roman"/>
                <w:b/>
                <w:sz w:val="24"/>
                <w:szCs w:val="24"/>
              </w:rPr>
            </w:pPr>
            <w:r w:rsidRPr="00824BBD">
              <w:rPr>
                <w:rFonts w:ascii="Times New Roman" w:hAnsi="Times New Roman" w:cs="Times New Roman"/>
                <w:b/>
                <w:sz w:val="24"/>
                <w:szCs w:val="24"/>
              </w:rPr>
              <w:t xml:space="preserve">Rata – rata </w:t>
            </w:r>
          </w:p>
        </w:tc>
        <w:tc>
          <w:tcPr>
            <w:tcW w:w="990" w:type="dxa"/>
            <w:shd w:val="clear" w:color="auto" w:fill="FFFFFF" w:themeFill="background1"/>
          </w:tcPr>
          <w:p w:rsidR="00824BBD" w:rsidRPr="00824BBD" w:rsidRDefault="00E25A97" w:rsidP="00B253E3">
            <w:pPr>
              <w:jc w:val="center"/>
              <w:rPr>
                <w:rFonts w:ascii="Times New Roman" w:hAnsi="Times New Roman" w:cs="Times New Roman"/>
                <w:b/>
                <w:sz w:val="24"/>
                <w:szCs w:val="24"/>
              </w:rPr>
            </w:pPr>
            <w:r>
              <w:rPr>
                <w:rFonts w:ascii="Times New Roman" w:hAnsi="Times New Roman" w:cs="Times New Roman"/>
                <w:b/>
                <w:sz w:val="24"/>
                <w:szCs w:val="24"/>
              </w:rPr>
              <w:t>55.7</w:t>
            </w:r>
          </w:p>
        </w:tc>
        <w:tc>
          <w:tcPr>
            <w:tcW w:w="834" w:type="dxa"/>
            <w:shd w:val="clear" w:color="auto" w:fill="FFFFFF" w:themeFill="background1"/>
          </w:tcPr>
          <w:p w:rsidR="00824BBD" w:rsidRPr="00824BBD" w:rsidRDefault="00EF4F8A" w:rsidP="00B253E3">
            <w:pPr>
              <w:jc w:val="center"/>
              <w:rPr>
                <w:rFonts w:ascii="Times New Roman" w:hAnsi="Times New Roman" w:cs="Times New Roman"/>
                <w:b/>
                <w:sz w:val="24"/>
                <w:szCs w:val="24"/>
              </w:rPr>
            </w:pPr>
            <w:r>
              <w:rPr>
                <w:rFonts w:ascii="Times New Roman" w:hAnsi="Times New Roman" w:cs="Times New Roman"/>
                <w:b/>
                <w:sz w:val="24"/>
                <w:szCs w:val="24"/>
              </w:rPr>
              <w:t>75</w:t>
            </w:r>
          </w:p>
        </w:tc>
      </w:tr>
      <w:tr w:rsidR="00824BBD" w:rsidRPr="0056423D" w:rsidTr="00B253E3">
        <w:tc>
          <w:tcPr>
            <w:tcW w:w="8153" w:type="dxa"/>
            <w:gridSpan w:val="14"/>
            <w:shd w:val="clear" w:color="auto" w:fill="FFFFFF" w:themeFill="background1"/>
          </w:tcPr>
          <w:p w:rsidR="00824BBD" w:rsidRDefault="00824BBD" w:rsidP="00824BBD">
            <w:pPr>
              <w:jc w:val="center"/>
              <w:rPr>
                <w:rFonts w:ascii="Times New Roman" w:hAnsi="Times New Roman" w:cs="Times New Roman"/>
                <w:b/>
                <w:sz w:val="24"/>
                <w:szCs w:val="24"/>
              </w:rPr>
            </w:pPr>
            <w:r>
              <w:rPr>
                <w:rFonts w:ascii="Times New Roman" w:hAnsi="Times New Roman" w:cs="Times New Roman"/>
                <w:b/>
                <w:sz w:val="24"/>
                <w:szCs w:val="24"/>
              </w:rPr>
              <w:t>F = Frekuensi N = Frekuensi x Skor  Jumlah Responden  = 15</w:t>
            </w:r>
          </w:p>
          <w:p w:rsidR="00824BBD" w:rsidRDefault="00824BBD" w:rsidP="00824BBD">
            <w:pPr>
              <w:jc w:val="center"/>
              <w:rPr>
                <w:rFonts w:ascii="Times New Roman" w:hAnsi="Times New Roman" w:cs="Times New Roman"/>
                <w:sz w:val="24"/>
                <w:szCs w:val="24"/>
              </w:rPr>
            </w:pPr>
            <w:r>
              <w:rPr>
                <w:rFonts w:ascii="Times New Roman" w:hAnsi="Times New Roman" w:cs="Times New Roman"/>
                <w:b/>
                <w:sz w:val="24"/>
                <w:szCs w:val="24"/>
              </w:rPr>
              <w:t>Skor Ideal = Jumlah Responden x Skor Tertinggi</w:t>
            </w:r>
          </w:p>
        </w:tc>
      </w:tr>
    </w:tbl>
    <w:p w:rsidR="00020EDD" w:rsidRDefault="00020EDD" w:rsidP="00020EDD">
      <w:pPr>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Sumber : Hasil Pra Survey, Maret 2017</w:t>
      </w:r>
    </w:p>
    <w:p w:rsidR="00020EDD" w:rsidRDefault="00020EDD" w:rsidP="00EC50F0">
      <w:pPr>
        <w:spacing w:before="240" w:line="480" w:lineRule="auto"/>
        <w:ind w:firstLine="567"/>
        <w:jc w:val="both"/>
        <w:rPr>
          <w:rFonts w:ascii="Times New Roman" w:hAnsi="Times New Roman" w:cs="Times New Roman"/>
          <w:sz w:val="24"/>
          <w:szCs w:val="24"/>
        </w:rPr>
      </w:pPr>
      <w:r w:rsidRPr="00020EDD">
        <w:rPr>
          <w:rFonts w:ascii="Times New Roman" w:hAnsi="Times New Roman" w:cs="Times New Roman"/>
          <w:sz w:val="24"/>
          <w:szCs w:val="24"/>
        </w:rPr>
        <w:t xml:space="preserve">Berdasarkan </w:t>
      </w:r>
      <w:r>
        <w:rPr>
          <w:rFonts w:ascii="Times New Roman" w:hAnsi="Times New Roman" w:cs="Times New Roman"/>
          <w:sz w:val="24"/>
          <w:szCs w:val="24"/>
        </w:rPr>
        <w:t>tabe</w:t>
      </w:r>
      <w:r w:rsidR="00B326E7">
        <w:rPr>
          <w:rFonts w:ascii="Times New Roman" w:hAnsi="Times New Roman" w:cs="Times New Roman"/>
          <w:sz w:val="24"/>
          <w:szCs w:val="24"/>
        </w:rPr>
        <w:t xml:space="preserve">l 1.5 dapat dilihat </w:t>
      </w:r>
      <w:r>
        <w:rPr>
          <w:rFonts w:ascii="Times New Roman" w:hAnsi="Times New Roman" w:cs="Times New Roman"/>
          <w:sz w:val="24"/>
          <w:szCs w:val="24"/>
        </w:rPr>
        <w:t xml:space="preserve"> hasil penelitian awal </w:t>
      </w:r>
      <w:r w:rsidR="00B326E7">
        <w:rPr>
          <w:rFonts w:ascii="Times New Roman" w:hAnsi="Times New Roman" w:cs="Times New Roman"/>
          <w:sz w:val="24"/>
          <w:szCs w:val="24"/>
        </w:rPr>
        <w:t>yang diperoleh bahwa kompensasi</w:t>
      </w:r>
      <w:r w:rsidR="00E25A97">
        <w:rPr>
          <w:rFonts w:ascii="Times New Roman" w:hAnsi="Times New Roman" w:cs="Times New Roman"/>
          <w:sz w:val="24"/>
          <w:szCs w:val="24"/>
        </w:rPr>
        <w:t xml:space="preserve"> memiliki skor ideal 75</w:t>
      </w:r>
      <w:r w:rsidR="00B63CC0">
        <w:rPr>
          <w:rFonts w:ascii="Times New Roman" w:hAnsi="Times New Roman" w:cs="Times New Roman"/>
          <w:sz w:val="24"/>
          <w:szCs w:val="24"/>
        </w:rPr>
        <w:t xml:space="preserve"> da</w:t>
      </w:r>
      <w:r w:rsidR="003947E0">
        <w:rPr>
          <w:rFonts w:ascii="Times New Roman" w:hAnsi="Times New Roman" w:cs="Times New Roman"/>
          <w:sz w:val="24"/>
          <w:szCs w:val="24"/>
        </w:rPr>
        <w:t xml:space="preserve">n memiliki </w:t>
      </w:r>
      <w:r w:rsidR="00E25A97">
        <w:rPr>
          <w:rFonts w:ascii="Times New Roman" w:hAnsi="Times New Roman" w:cs="Times New Roman"/>
          <w:sz w:val="24"/>
          <w:szCs w:val="24"/>
        </w:rPr>
        <w:t>jumlah skor rata rata sebesar 55.7</w:t>
      </w:r>
      <w:r w:rsidR="003947E0">
        <w:rPr>
          <w:rFonts w:ascii="Times New Roman" w:hAnsi="Times New Roman" w:cs="Times New Roman"/>
          <w:sz w:val="24"/>
          <w:szCs w:val="24"/>
        </w:rPr>
        <w:t xml:space="preserve"> </w:t>
      </w:r>
      <w:r w:rsidR="00B326E7">
        <w:rPr>
          <w:rFonts w:ascii="Times New Roman" w:hAnsi="Times New Roman" w:cs="Times New Roman"/>
          <w:sz w:val="24"/>
          <w:szCs w:val="24"/>
        </w:rPr>
        <w:t>hal tersebut menunjukan</w:t>
      </w:r>
      <w:r w:rsidR="00B63CC0">
        <w:rPr>
          <w:rFonts w:ascii="Times New Roman" w:hAnsi="Times New Roman" w:cs="Times New Roman"/>
          <w:sz w:val="24"/>
          <w:szCs w:val="24"/>
        </w:rPr>
        <w:t xml:space="preserve"> proses kompensasi masih belum memenuhi harapan dan belum memenuhi standar yang ideal, yang uta</w:t>
      </w:r>
      <w:r w:rsidR="003947E0">
        <w:rPr>
          <w:rFonts w:ascii="Times New Roman" w:hAnsi="Times New Roman" w:cs="Times New Roman"/>
          <w:sz w:val="24"/>
          <w:szCs w:val="24"/>
        </w:rPr>
        <w:t>manya pada dimensi tunjangan</w:t>
      </w:r>
      <w:r w:rsidR="00E25A97">
        <w:rPr>
          <w:rFonts w:ascii="Times New Roman" w:hAnsi="Times New Roman" w:cs="Times New Roman"/>
          <w:sz w:val="24"/>
          <w:szCs w:val="24"/>
        </w:rPr>
        <w:t xml:space="preserve"> yaitu sebesar 53 </w:t>
      </w:r>
    </w:p>
    <w:p w:rsidR="00B63CC0" w:rsidRPr="00020EDD" w:rsidRDefault="00626D04" w:rsidP="00EC50F0">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Selain kompensasi dimensi</w:t>
      </w:r>
      <w:r w:rsidR="00B63CC0">
        <w:rPr>
          <w:rFonts w:ascii="Times New Roman" w:hAnsi="Times New Roman" w:cs="Times New Roman"/>
          <w:sz w:val="24"/>
          <w:szCs w:val="24"/>
        </w:rPr>
        <w:t xml:space="preserve"> lainnya yang mempengaruhi ki</w:t>
      </w:r>
      <w:r w:rsidR="00B326E7">
        <w:rPr>
          <w:rFonts w:ascii="Times New Roman" w:hAnsi="Times New Roman" w:cs="Times New Roman"/>
          <w:sz w:val="24"/>
          <w:szCs w:val="24"/>
        </w:rPr>
        <w:t xml:space="preserve">nerja karyawan yakni kompetensi, </w:t>
      </w:r>
      <w:r w:rsidR="00B63CC0">
        <w:rPr>
          <w:rFonts w:ascii="Times New Roman" w:hAnsi="Times New Roman" w:cs="Times New Roman"/>
          <w:sz w:val="24"/>
          <w:szCs w:val="24"/>
        </w:rPr>
        <w:t>penge</w:t>
      </w:r>
      <w:r w:rsidR="00B326E7">
        <w:rPr>
          <w:rFonts w:ascii="Times New Roman" w:hAnsi="Times New Roman" w:cs="Times New Roman"/>
          <w:sz w:val="24"/>
          <w:szCs w:val="24"/>
        </w:rPr>
        <w:t>ndalian cenderung dapat dilihat</w:t>
      </w:r>
      <w:r w:rsidR="00B63CC0">
        <w:rPr>
          <w:rFonts w:ascii="Times New Roman" w:hAnsi="Times New Roman" w:cs="Times New Roman"/>
          <w:sz w:val="24"/>
          <w:szCs w:val="24"/>
        </w:rPr>
        <w:t xml:space="preserve"> karena berada di permukaan. Kompetensi merupakan bagian kepribadian </w:t>
      </w:r>
      <w:r w:rsidR="00EC1853">
        <w:rPr>
          <w:rFonts w:ascii="Times New Roman" w:hAnsi="Times New Roman" w:cs="Times New Roman"/>
          <w:sz w:val="24"/>
          <w:szCs w:val="24"/>
        </w:rPr>
        <w:t xml:space="preserve">yang mendalam dan </w:t>
      </w:r>
      <w:r w:rsidR="00EC1853">
        <w:rPr>
          <w:rFonts w:ascii="Times New Roman" w:hAnsi="Times New Roman" w:cs="Times New Roman"/>
          <w:sz w:val="24"/>
          <w:szCs w:val="24"/>
        </w:rPr>
        <w:lastRenderedPageBreak/>
        <w:t>melekat pada diri individu yang dapat memprediksi perilaku dan kinerja dalam beragam situasi dan pekerjaan</w:t>
      </w:r>
    </w:p>
    <w:p w:rsidR="00EC1853" w:rsidRDefault="00227D0B" w:rsidP="00EC50F0">
      <w:pPr>
        <w:spacing w:before="240" w:line="48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EC1853">
        <w:rPr>
          <w:rFonts w:ascii="Times New Roman" w:hAnsi="Times New Roman" w:cs="Times New Roman"/>
          <w:sz w:val="24"/>
          <w:szCs w:val="24"/>
        </w:rPr>
        <w:t>lihat lebih lanjut kondisi awal proses kompetensi, penulis melakukan p</w:t>
      </w:r>
      <w:r w:rsidR="009C7EE9">
        <w:rPr>
          <w:rFonts w:ascii="Times New Roman" w:hAnsi="Times New Roman" w:cs="Times New Roman"/>
          <w:sz w:val="24"/>
          <w:szCs w:val="24"/>
        </w:rPr>
        <w:t xml:space="preserve">ra survey penelitian terhadap </w:t>
      </w:r>
      <w:r w:rsidR="009C7EE9" w:rsidRPr="009C7EE9">
        <w:rPr>
          <w:rFonts w:ascii="Times New Roman" w:hAnsi="Times New Roman" w:cs="Times New Roman"/>
          <w:sz w:val="24"/>
          <w:szCs w:val="24"/>
        </w:rPr>
        <w:t>15</w:t>
      </w:r>
      <w:r w:rsidR="00EC1853">
        <w:rPr>
          <w:rFonts w:ascii="Times New Roman" w:hAnsi="Times New Roman" w:cs="Times New Roman"/>
          <w:sz w:val="24"/>
          <w:szCs w:val="24"/>
        </w:rPr>
        <w:t xml:space="preserve"> karyawan pada lima divisi berbeda dengan mengambil sampel dari sebagian popul</w:t>
      </w:r>
      <w:r w:rsidR="00B326E7">
        <w:rPr>
          <w:rFonts w:ascii="Times New Roman" w:hAnsi="Times New Roman" w:cs="Times New Roman"/>
          <w:sz w:val="24"/>
          <w:szCs w:val="24"/>
        </w:rPr>
        <w:t>asi untuk menggambarkan</w:t>
      </w:r>
      <w:r w:rsidR="00EC1853">
        <w:rPr>
          <w:rFonts w:ascii="Times New Roman" w:hAnsi="Times New Roman" w:cs="Times New Roman"/>
          <w:sz w:val="24"/>
          <w:szCs w:val="24"/>
        </w:rPr>
        <w:t xml:space="preserve"> kompensasi di</w:t>
      </w:r>
      <w:r w:rsidR="00B326E7">
        <w:rPr>
          <w:rFonts w:ascii="Times New Roman" w:hAnsi="Times New Roman" w:cs="Times New Roman"/>
          <w:sz w:val="24"/>
          <w:szCs w:val="24"/>
        </w:rPr>
        <w:t xml:space="preserve"> perusahaan</w:t>
      </w:r>
      <w:r w:rsidR="00EC1853">
        <w:rPr>
          <w:rFonts w:ascii="Times New Roman" w:hAnsi="Times New Roman" w:cs="Times New Roman"/>
          <w:sz w:val="24"/>
          <w:szCs w:val="24"/>
        </w:rPr>
        <w:t>, dan hasilnya dapat dilihat di tabel 1.6 sebagai berikut :</w:t>
      </w:r>
    </w:p>
    <w:p w:rsidR="00EC1853" w:rsidRDefault="00EC1853" w:rsidP="00B80FC8">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Tabel 1.6</w:t>
      </w:r>
    </w:p>
    <w:p w:rsidR="00EC1853" w:rsidRDefault="00824BBD" w:rsidP="00824BB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Dimensi </w:t>
      </w:r>
      <w:r w:rsidR="00EC1853">
        <w:rPr>
          <w:rFonts w:ascii="Times New Roman" w:hAnsi="Times New Roman" w:cs="Times New Roman"/>
          <w:b/>
          <w:sz w:val="24"/>
          <w:szCs w:val="24"/>
        </w:rPr>
        <w:t>Kompetensi Karyawan di PT. Taspen (persero)</w:t>
      </w:r>
    </w:p>
    <w:tbl>
      <w:tblPr>
        <w:tblStyle w:val="TableGrid"/>
        <w:tblW w:w="0" w:type="auto"/>
        <w:tblLook w:val="04A0" w:firstRow="1" w:lastRow="0" w:firstColumn="1" w:lastColumn="0" w:noHBand="0" w:noVBand="1"/>
      </w:tblPr>
      <w:tblGrid>
        <w:gridCol w:w="515"/>
        <w:gridCol w:w="1523"/>
        <w:gridCol w:w="407"/>
        <w:gridCol w:w="419"/>
        <w:gridCol w:w="402"/>
        <w:gridCol w:w="443"/>
        <w:gridCol w:w="438"/>
        <w:gridCol w:w="456"/>
        <w:gridCol w:w="430"/>
        <w:gridCol w:w="456"/>
        <w:gridCol w:w="402"/>
        <w:gridCol w:w="456"/>
        <w:gridCol w:w="990"/>
        <w:gridCol w:w="816"/>
      </w:tblGrid>
      <w:tr w:rsidR="00824BBD" w:rsidTr="00B253E3">
        <w:trPr>
          <w:trHeight w:val="342"/>
        </w:trPr>
        <w:tc>
          <w:tcPr>
            <w:tcW w:w="516" w:type="dxa"/>
            <w:vMerge w:val="restart"/>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58" w:type="dxa"/>
            <w:vMerge w:val="restart"/>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843" w:type="dxa"/>
            <w:gridSpan w:val="2"/>
          </w:tcPr>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STS</w:t>
            </w: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(1)</w:t>
            </w:r>
          </w:p>
        </w:tc>
        <w:tc>
          <w:tcPr>
            <w:tcW w:w="867" w:type="dxa"/>
            <w:gridSpan w:val="2"/>
          </w:tcPr>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TS</w:t>
            </w: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(2)</w:t>
            </w:r>
          </w:p>
        </w:tc>
        <w:tc>
          <w:tcPr>
            <w:tcW w:w="912" w:type="dxa"/>
            <w:gridSpan w:val="2"/>
          </w:tcPr>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KS</w:t>
            </w: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(3)</w:t>
            </w:r>
          </w:p>
        </w:tc>
        <w:tc>
          <w:tcPr>
            <w:tcW w:w="902" w:type="dxa"/>
            <w:gridSpan w:val="2"/>
          </w:tcPr>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S</w:t>
            </w: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1" w:type="dxa"/>
            <w:gridSpan w:val="2"/>
          </w:tcPr>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SS</w:t>
            </w: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(5)</w:t>
            </w:r>
          </w:p>
        </w:tc>
        <w:tc>
          <w:tcPr>
            <w:tcW w:w="990" w:type="dxa"/>
            <w:vMerge w:val="restart"/>
          </w:tcPr>
          <w:p w:rsidR="00824BBD" w:rsidRDefault="00824BBD" w:rsidP="00B253E3">
            <w:pPr>
              <w:jc w:val="center"/>
              <w:rPr>
                <w:rFonts w:ascii="Times New Roman" w:hAnsi="Times New Roman" w:cs="Times New Roman"/>
                <w:b/>
                <w:sz w:val="24"/>
                <w:szCs w:val="24"/>
              </w:rPr>
            </w:pPr>
          </w:p>
          <w:p w:rsidR="00824BBD" w:rsidRDefault="00824BBD" w:rsidP="00B253E3">
            <w:pPr>
              <w:rPr>
                <w:rFonts w:ascii="Times New Roman" w:hAnsi="Times New Roman" w:cs="Times New Roman"/>
                <w:b/>
                <w:sz w:val="24"/>
                <w:szCs w:val="24"/>
              </w:rPr>
            </w:pPr>
            <w:r>
              <w:rPr>
                <w:rFonts w:ascii="Times New Roman" w:hAnsi="Times New Roman" w:cs="Times New Roman"/>
                <w:b/>
                <w:sz w:val="24"/>
                <w:szCs w:val="24"/>
              </w:rPr>
              <w:t>Jumlah</w:t>
            </w: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834" w:type="dxa"/>
            <w:vMerge w:val="restart"/>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Skor</w:t>
            </w: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Ideal</w:t>
            </w:r>
          </w:p>
        </w:tc>
      </w:tr>
      <w:tr w:rsidR="00824BBD" w:rsidTr="00B253E3">
        <w:trPr>
          <w:trHeight w:val="824"/>
        </w:trPr>
        <w:tc>
          <w:tcPr>
            <w:tcW w:w="516" w:type="dxa"/>
            <w:vMerge/>
          </w:tcPr>
          <w:p w:rsidR="00824BBD" w:rsidRDefault="00824BBD" w:rsidP="00B253E3">
            <w:pPr>
              <w:jc w:val="center"/>
              <w:rPr>
                <w:rFonts w:ascii="Times New Roman" w:hAnsi="Times New Roman" w:cs="Times New Roman"/>
                <w:b/>
                <w:sz w:val="24"/>
                <w:szCs w:val="24"/>
              </w:rPr>
            </w:pPr>
          </w:p>
        </w:tc>
        <w:tc>
          <w:tcPr>
            <w:tcW w:w="1458" w:type="dxa"/>
            <w:vMerge/>
          </w:tcPr>
          <w:p w:rsidR="00824BBD" w:rsidRDefault="00824BBD" w:rsidP="00B253E3">
            <w:pPr>
              <w:jc w:val="center"/>
              <w:rPr>
                <w:rFonts w:ascii="Times New Roman" w:hAnsi="Times New Roman" w:cs="Times New Roman"/>
                <w:b/>
                <w:sz w:val="24"/>
                <w:szCs w:val="24"/>
              </w:rPr>
            </w:pPr>
          </w:p>
        </w:tc>
        <w:tc>
          <w:tcPr>
            <w:tcW w:w="417"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26"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1"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56"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46"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56"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411"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F</w:t>
            </w:r>
          </w:p>
        </w:tc>
        <w:tc>
          <w:tcPr>
            <w:tcW w:w="420" w:type="dxa"/>
          </w:tcPr>
          <w:p w:rsidR="00824BBD" w:rsidRDefault="00824BBD" w:rsidP="00B253E3">
            <w:pPr>
              <w:jc w:val="center"/>
              <w:rPr>
                <w:rFonts w:ascii="Times New Roman" w:hAnsi="Times New Roman" w:cs="Times New Roman"/>
                <w:b/>
                <w:sz w:val="24"/>
                <w:szCs w:val="24"/>
              </w:rPr>
            </w:pPr>
          </w:p>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N</w:t>
            </w:r>
          </w:p>
        </w:tc>
        <w:tc>
          <w:tcPr>
            <w:tcW w:w="990" w:type="dxa"/>
            <w:vMerge/>
          </w:tcPr>
          <w:p w:rsidR="00824BBD" w:rsidRDefault="00824BBD" w:rsidP="00B253E3">
            <w:pPr>
              <w:jc w:val="center"/>
              <w:rPr>
                <w:rFonts w:ascii="Times New Roman" w:hAnsi="Times New Roman" w:cs="Times New Roman"/>
                <w:b/>
                <w:sz w:val="24"/>
                <w:szCs w:val="24"/>
              </w:rPr>
            </w:pPr>
          </w:p>
        </w:tc>
        <w:tc>
          <w:tcPr>
            <w:tcW w:w="834" w:type="dxa"/>
            <w:vMerge/>
          </w:tcPr>
          <w:p w:rsidR="00824BBD" w:rsidRDefault="00824BBD" w:rsidP="00B253E3">
            <w:pPr>
              <w:jc w:val="center"/>
              <w:rPr>
                <w:rFonts w:ascii="Times New Roman" w:hAnsi="Times New Roman" w:cs="Times New Roman"/>
                <w:b/>
                <w:sz w:val="24"/>
                <w:szCs w:val="24"/>
              </w:rPr>
            </w:pPr>
          </w:p>
        </w:tc>
      </w:tr>
      <w:tr w:rsidR="00824BBD" w:rsidRPr="0056423D" w:rsidTr="00B253E3">
        <w:tc>
          <w:tcPr>
            <w:tcW w:w="51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1458"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Motif</w:t>
            </w:r>
          </w:p>
        </w:tc>
        <w:tc>
          <w:tcPr>
            <w:tcW w:w="417" w:type="dxa"/>
            <w:shd w:val="clear" w:color="auto" w:fill="FFFFFF" w:themeFill="background1"/>
          </w:tcPr>
          <w:p w:rsidR="00824BBD" w:rsidRPr="0056423D" w:rsidRDefault="00824BBD" w:rsidP="00B253E3">
            <w:pPr>
              <w:rPr>
                <w:rFonts w:ascii="Times New Roman" w:hAnsi="Times New Roman" w:cs="Times New Roman"/>
                <w:sz w:val="24"/>
                <w:szCs w:val="24"/>
              </w:rPr>
            </w:pPr>
            <w:r w:rsidRPr="0056423D">
              <w:rPr>
                <w:rFonts w:ascii="Times New Roman" w:hAnsi="Times New Roman" w:cs="Times New Roman"/>
                <w:sz w:val="24"/>
                <w:szCs w:val="24"/>
              </w:rPr>
              <w:t>0</w:t>
            </w:r>
          </w:p>
        </w:tc>
        <w:tc>
          <w:tcPr>
            <w:tcW w:w="426" w:type="dxa"/>
            <w:shd w:val="clear" w:color="auto" w:fill="FFFFFF" w:themeFill="background1"/>
          </w:tcPr>
          <w:p w:rsidR="00824BBD" w:rsidRPr="0056423D" w:rsidRDefault="00824BBD" w:rsidP="00B253E3">
            <w:pPr>
              <w:rPr>
                <w:rFonts w:ascii="Times New Roman" w:hAnsi="Times New Roman" w:cs="Times New Roman"/>
                <w:sz w:val="24"/>
                <w:szCs w:val="24"/>
              </w:rPr>
            </w:pPr>
            <w:r w:rsidRPr="0056423D">
              <w:rPr>
                <w:rFonts w:ascii="Times New Roman" w:hAnsi="Times New Roman" w:cs="Times New Roman"/>
                <w:sz w:val="24"/>
                <w:szCs w:val="24"/>
              </w:rPr>
              <w:t>0</w:t>
            </w:r>
          </w:p>
        </w:tc>
        <w:tc>
          <w:tcPr>
            <w:tcW w:w="411"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sidRPr="0056423D">
              <w:rPr>
                <w:rFonts w:ascii="Times New Roman" w:hAnsi="Times New Roman" w:cs="Times New Roman"/>
                <w:sz w:val="24"/>
                <w:szCs w:val="24"/>
              </w:rPr>
              <w:t>1</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sidRPr="0056423D">
              <w:rPr>
                <w:rFonts w:ascii="Times New Roman" w:hAnsi="Times New Roman" w:cs="Times New Roman"/>
                <w:sz w:val="24"/>
                <w:szCs w:val="24"/>
              </w:rPr>
              <w:t>2</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sidRPr="0056423D">
              <w:rPr>
                <w:rFonts w:ascii="Times New Roman" w:hAnsi="Times New Roman" w:cs="Times New Roman"/>
                <w:sz w:val="24"/>
                <w:szCs w:val="24"/>
              </w:rPr>
              <w:t>5</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sidRPr="0056423D">
              <w:rPr>
                <w:rFonts w:ascii="Times New Roman" w:hAnsi="Times New Roman" w:cs="Times New Roman"/>
                <w:sz w:val="24"/>
                <w:szCs w:val="24"/>
              </w:rPr>
              <w:t>15</w:t>
            </w:r>
          </w:p>
        </w:tc>
        <w:tc>
          <w:tcPr>
            <w:tcW w:w="44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sidRPr="0056423D">
              <w:rPr>
                <w:rFonts w:ascii="Times New Roman" w:hAnsi="Times New Roman" w:cs="Times New Roman"/>
                <w:sz w:val="24"/>
                <w:szCs w:val="24"/>
              </w:rPr>
              <w:t>9</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sidRPr="0056423D">
              <w:rPr>
                <w:rFonts w:ascii="Times New Roman" w:hAnsi="Times New Roman" w:cs="Times New Roman"/>
                <w:sz w:val="24"/>
                <w:szCs w:val="24"/>
              </w:rPr>
              <w:t>36</w:t>
            </w:r>
          </w:p>
        </w:tc>
        <w:tc>
          <w:tcPr>
            <w:tcW w:w="411"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20"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58</w:t>
            </w:r>
          </w:p>
        </w:tc>
        <w:tc>
          <w:tcPr>
            <w:tcW w:w="834"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824BBD" w:rsidRPr="0056423D" w:rsidTr="00B253E3">
        <w:tc>
          <w:tcPr>
            <w:tcW w:w="51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2.</w:t>
            </w:r>
          </w:p>
        </w:tc>
        <w:tc>
          <w:tcPr>
            <w:tcW w:w="1458"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Karakter</w:t>
            </w:r>
          </w:p>
        </w:tc>
        <w:tc>
          <w:tcPr>
            <w:tcW w:w="417" w:type="dxa"/>
            <w:shd w:val="clear" w:color="auto" w:fill="FFFFFF" w:themeFill="background1"/>
          </w:tcPr>
          <w:p w:rsidR="00824BBD"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26" w:type="dxa"/>
            <w:shd w:val="clear" w:color="auto" w:fill="FFFFFF" w:themeFill="background1"/>
          </w:tcPr>
          <w:p w:rsidR="00824BBD"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11"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12</w:t>
            </w:r>
          </w:p>
        </w:tc>
        <w:tc>
          <w:tcPr>
            <w:tcW w:w="446"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36</w:t>
            </w:r>
          </w:p>
        </w:tc>
        <w:tc>
          <w:tcPr>
            <w:tcW w:w="411"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20"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57</w:t>
            </w:r>
          </w:p>
        </w:tc>
        <w:tc>
          <w:tcPr>
            <w:tcW w:w="834"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824BBD" w:rsidRPr="0056423D" w:rsidTr="00B253E3">
        <w:tc>
          <w:tcPr>
            <w:tcW w:w="51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3.</w:t>
            </w:r>
          </w:p>
        </w:tc>
        <w:tc>
          <w:tcPr>
            <w:tcW w:w="1458" w:type="dxa"/>
            <w:shd w:val="clear" w:color="auto" w:fill="FFFFFF" w:themeFill="background1"/>
          </w:tcPr>
          <w:p w:rsidR="00824BBD" w:rsidRDefault="00824BBD" w:rsidP="00B253E3">
            <w:pPr>
              <w:jc w:val="center"/>
              <w:rPr>
                <w:rFonts w:ascii="Times New Roman" w:hAnsi="Times New Roman" w:cs="Times New Roman"/>
                <w:sz w:val="24"/>
                <w:szCs w:val="24"/>
              </w:rPr>
            </w:pPr>
            <w:r>
              <w:rPr>
                <w:rFonts w:ascii="Times New Roman" w:hAnsi="Times New Roman" w:cs="Times New Roman"/>
                <w:sz w:val="24"/>
                <w:szCs w:val="24"/>
              </w:rPr>
              <w:t>Konsep diri</w:t>
            </w:r>
          </w:p>
        </w:tc>
        <w:tc>
          <w:tcPr>
            <w:tcW w:w="417" w:type="dxa"/>
            <w:shd w:val="clear" w:color="auto" w:fill="FFFFFF" w:themeFill="background1"/>
          </w:tcPr>
          <w:p w:rsidR="00824BBD"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26" w:type="dxa"/>
            <w:shd w:val="clear" w:color="auto" w:fill="FFFFFF" w:themeFill="background1"/>
          </w:tcPr>
          <w:p w:rsidR="00824BBD"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11"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18</w:t>
            </w:r>
          </w:p>
        </w:tc>
        <w:tc>
          <w:tcPr>
            <w:tcW w:w="44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32</w:t>
            </w:r>
          </w:p>
        </w:tc>
        <w:tc>
          <w:tcPr>
            <w:tcW w:w="411"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20"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55</w:t>
            </w:r>
          </w:p>
        </w:tc>
        <w:tc>
          <w:tcPr>
            <w:tcW w:w="834"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824BBD" w:rsidRPr="0056423D" w:rsidTr="00B253E3">
        <w:tc>
          <w:tcPr>
            <w:tcW w:w="516" w:type="dxa"/>
            <w:shd w:val="clear" w:color="auto" w:fill="FFFFFF" w:themeFill="background1"/>
          </w:tcPr>
          <w:p w:rsidR="00824BBD" w:rsidRDefault="00824BBD" w:rsidP="00B253E3">
            <w:pPr>
              <w:jc w:val="center"/>
              <w:rPr>
                <w:rFonts w:ascii="Times New Roman" w:hAnsi="Times New Roman" w:cs="Times New Roman"/>
                <w:sz w:val="24"/>
                <w:szCs w:val="24"/>
              </w:rPr>
            </w:pPr>
            <w:r>
              <w:rPr>
                <w:rFonts w:ascii="Times New Roman" w:hAnsi="Times New Roman" w:cs="Times New Roman"/>
                <w:sz w:val="24"/>
                <w:szCs w:val="24"/>
              </w:rPr>
              <w:t>4.</w:t>
            </w:r>
          </w:p>
        </w:tc>
        <w:tc>
          <w:tcPr>
            <w:tcW w:w="1458" w:type="dxa"/>
            <w:shd w:val="clear" w:color="auto" w:fill="FFFFFF" w:themeFill="background1"/>
          </w:tcPr>
          <w:p w:rsidR="00824BBD" w:rsidRDefault="00824BBD" w:rsidP="00B253E3">
            <w:pPr>
              <w:jc w:val="center"/>
              <w:rPr>
                <w:rFonts w:ascii="Times New Roman" w:hAnsi="Times New Roman" w:cs="Times New Roman"/>
                <w:sz w:val="24"/>
                <w:szCs w:val="24"/>
              </w:rPr>
            </w:pPr>
            <w:r>
              <w:rPr>
                <w:rFonts w:ascii="Times New Roman" w:hAnsi="Times New Roman" w:cs="Times New Roman"/>
                <w:sz w:val="24"/>
                <w:szCs w:val="24"/>
              </w:rPr>
              <w:t>Pengetahuan</w:t>
            </w:r>
          </w:p>
        </w:tc>
        <w:tc>
          <w:tcPr>
            <w:tcW w:w="417" w:type="dxa"/>
            <w:shd w:val="clear" w:color="auto" w:fill="FFFFFF" w:themeFill="background1"/>
          </w:tcPr>
          <w:p w:rsidR="00824BBD"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26" w:type="dxa"/>
            <w:shd w:val="clear" w:color="auto" w:fill="FFFFFF" w:themeFill="background1"/>
          </w:tcPr>
          <w:p w:rsidR="00824BBD" w:rsidRPr="0056423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11"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15</w:t>
            </w:r>
          </w:p>
        </w:tc>
        <w:tc>
          <w:tcPr>
            <w:tcW w:w="44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9</w:t>
            </w:r>
          </w:p>
        </w:tc>
        <w:tc>
          <w:tcPr>
            <w:tcW w:w="456"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36</w:t>
            </w:r>
          </w:p>
        </w:tc>
        <w:tc>
          <w:tcPr>
            <w:tcW w:w="411"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1</w:t>
            </w:r>
          </w:p>
        </w:tc>
        <w:tc>
          <w:tcPr>
            <w:tcW w:w="420"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shd w:val="clear" w:color="auto" w:fill="FFFFFF" w:themeFill="background1"/>
          </w:tcPr>
          <w:p w:rsidR="00824BBD" w:rsidRPr="0056423D" w:rsidRDefault="00824BBD" w:rsidP="00B253E3">
            <w:pPr>
              <w:jc w:val="center"/>
              <w:rPr>
                <w:rFonts w:ascii="Times New Roman" w:hAnsi="Times New Roman" w:cs="Times New Roman"/>
                <w:sz w:val="24"/>
                <w:szCs w:val="24"/>
              </w:rPr>
            </w:pPr>
            <w:r>
              <w:rPr>
                <w:rFonts w:ascii="Times New Roman" w:hAnsi="Times New Roman" w:cs="Times New Roman"/>
                <w:sz w:val="24"/>
                <w:szCs w:val="24"/>
              </w:rPr>
              <w:t>58</w:t>
            </w:r>
          </w:p>
        </w:tc>
        <w:tc>
          <w:tcPr>
            <w:tcW w:w="834" w:type="dxa"/>
            <w:shd w:val="clear" w:color="auto" w:fill="FFFFFF" w:themeFill="background1"/>
          </w:tcPr>
          <w:p w:rsidR="00824BBD" w:rsidRPr="0056423D" w:rsidRDefault="00614DA6"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824BBD" w:rsidRPr="0056423D" w:rsidTr="00B253E3">
        <w:tc>
          <w:tcPr>
            <w:tcW w:w="516" w:type="dxa"/>
            <w:shd w:val="clear" w:color="auto" w:fill="FFFFFF" w:themeFill="background1"/>
          </w:tcPr>
          <w:p w:rsidR="00824BBD" w:rsidRDefault="00824BBD" w:rsidP="00B253E3">
            <w:pPr>
              <w:jc w:val="center"/>
              <w:rPr>
                <w:rFonts w:ascii="Times New Roman" w:hAnsi="Times New Roman" w:cs="Times New Roman"/>
                <w:sz w:val="24"/>
                <w:szCs w:val="24"/>
              </w:rPr>
            </w:pPr>
            <w:r>
              <w:rPr>
                <w:rFonts w:ascii="Times New Roman" w:hAnsi="Times New Roman" w:cs="Times New Roman"/>
                <w:sz w:val="24"/>
                <w:szCs w:val="24"/>
              </w:rPr>
              <w:t>5.</w:t>
            </w:r>
          </w:p>
        </w:tc>
        <w:tc>
          <w:tcPr>
            <w:tcW w:w="1458" w:type="dxa"/>
            <w:shd w:val="clear" w:color="auto" w:fill="FFFFFF" w:themeFill="background1"/>
          </w:tcPr>
          <w:p w:rsidR="00824BBD" w:rsidRDefault="00824BBD" w:rsidP="00B253E3">
            <w:pPr>
              <w:jc w:val="center"/>
              <w:rPr>
                <w:rFonts w:ascii="Times New Roman" w:hAnsi="Times New Roman" w:cs="Times New Roman"/>
                <w:sz w:val="24"/>
                <w:szCs w:val="24"/>
              </w:rPr>
            </w:pPr>
            <w:r>
              <w:rPr>
                <w:rFonts w:ascii="Times New Roman" w:hAnsi="Times New Roman" w:cs="Times New Roman"/>
                <w:sz w:val="24"/>
                <w:szCs w:val="24"/>
              </w:rPr>
              <w:t xml:space="preserve">Keterampilan </w:t>
            </w:r>
          </w:p>
        </w:tc>
        <w:tc>
          <w:tcPr>
            <w:tcW w:w="417" w:type="dxa"/>
            <w:shd w:val="clear" w:color="auto" w:fill="FFFFFF" w:themeFill="background1"/>
          </w:tcPr>
          <w:p w:rsidR="00824BB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26" w:type="dxa"/>
            <w:shd w:val="clear" w:color="auto" w:fill="FFFFFF" w:themeFill="background1"/>
          </w:tcPr>
          <w:p w:rsidR="00824BBD" w:rsidRDefault="00824BBD" w:rsidP="00B253E3">
            <w:pPr>
              <w:rPr>
                <w:rFonts w:ascii="Times New Roman" w:hAnsi="Times New Roman" w:cs="Times New Roman"/>
                <w:sz w:val="24"/>
                <w:szCs w:val="24"/>
              </w:rPr>
            </w:pPr>
            <w:r>
              <w:rPr>
                <w:rFonts w:ascii="Times New Roman" w:hAnsi="Times New Roman" w:cs="Times New Roman"/>
                <w:sz w:val="24"/>
                <w:szCs w:val="24"/>
              </w:rPr>
              <w:t>0</w:t>
            </w:r>
          </w:p>
        </w:tc>
        <w:tc>
          <w:tcPr>
            <w:tcW w:w="411" w:type="dxa"/>
            <w:shd w:val="clear" w:color="auto" w:fill="FFFFFF" w:themeFill="background1"/>
          </w:tcPr>
          <w:p w:rsidR="00824BBD" w:rsidRDefault="00614DA6" w:rsidP="00B253E3">
            <w:pPr>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shd w:val="clear" w:color="auto" w:fill="FFFFFF" w:themeFill="background1"/>
          </w:tcPr>
          <w:p w:rsidR="00824BBD" w:rsidRDefault="00614DA6" w:rsidP="00B253E3">
            <w:pPr>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shd w:val="clear" w:color="auto" w:fill="FFFFFF" w:themeFill="background1"/>
          </w:tcPr>
          <w:p w:rsidR="00824BBD" w:rsidRDefault="00614DA6" w:rsidP="00B253E3">
            <w:pPr>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shd w:val="clear" w:color="auto" w:fill="FFFFFF" w:themeFill="background1"/>
          </w:tcPr>
          <w:p w:rsidR="00824BBD" w:rsidRDefault="00614DA6" w:rsidP="00B253E3">
            <w:pPr>
              <w:jc w:val="center"/>
              <w:rPr>
                <w:rFonts w:ascii="Times New Roman" w:hAnsi="Times New Roman" w:cs="Times New Roman"/>
                <w:sz w:val="24"/>
                <w:szCs w:val="24"/>
              </w:rPr>
            </w:pPr>
            <w:r>
              <w:rPr>
                <w:rFonts w:ascii="Times New Roman" w:hAnsi="Times New Roman" w:cs="Times New Roman"/>
                <w:sz w:val="24"/>
                <w:szCs w:val="24"/>
              </w:rPr>
              <w:t>18</w:t>
            </w:r>
          </w:p>
        </w:tc>
        <w:tc>
          <w:tcPr>
            <w:tcW w:w="446" w:type="dxa"/>
            <w:shd w:val="clear" w:color="auto" w:fill="FFFFFF" w:themeFill="background1"/>
          </w:tcPr>
          <w:p w:rsidR="00824BBD" w:rsidRDefault="00824BBD" w:rsidP="00B253E3">
            <w:pPr>
              <w:jc w:val="center"/>
              <w:rPr>
                <w:rFonts w:ascii="Times New Roman" w:hAnsi="Times New Roman" w:cs="Times New Roman"/>
                <w:sz w:val="24"/>
                <w:szCs w:val="24"/>
              </w:rPr>
            </w:pPr>
            <w:r>
              <w:rPr>
                <w:rFonts w:ascii="Times New Roman" w:hAnsi="Times New Roman" w:cs="Times New Roman"/>
                <w:sz w:val="24"/>
                <w:szCs w:val="24"/>
              </w:rPr>
              <w:t>7</w:t>
            </w:r>
          </w:p>
        </w:tc>
        <w:tc>
          <w:tcPr>
            <w:tcW w:w="456" w:type="dxa"/>
            <w:shd w:val="clear" w:color="auto" w:fill="FFFFFF" w:themeFill="background1"/>
          </w:tcPr>
          <w:p w:rsidR="00824BBD" w:rsidRDefault="00952F9F" w:rsidP="00B253E3">
            <w:pPr>
              <w:jc w:val="center"/>
              <w:rPr>
                <w:rFonts w:ascii="Times New Roman" w:hAnsi="Times New Roman" w:cs="Times New Roman"/>
                <w:sz w:val="24"/>
                <w:szCs w:val="24"/>
              </w:rPr>
            </w:pPr>
            <w:r>
              <w:rPr>
                <w:rFonts w:ascii="Times New Roman" w:hAnsi="Times New Roman" w:cs="Times New Roman"/>
                <w:sz w:val="24"/>
                <w:szCs w:val="24"/>
              </w:rPr>
              <w:t>28</w:t>
            </w:r>
          </w:p>
        </w:tc>
        <w:tc>
          <w:tcPr>
            <w:tcW w:w="411" w:type="dxa"/>
            <w:shd w:val="clear" w:color="auto" w:fill="FFFFFF" w:themeFill="background1"/>
          </w:tcPr>
          <w:p w:rsidR="00824BBD" w:rsidRDefault="00824BBD" w:rsidP="00B253E3">
            <w:pPr>
              <w:jc w:val="center"/>
              <w:rPr>
                <w:rFonts w:ascii="Times New Roman" w:hAnsi="Times New Roman" w:cs="Times New Roman"/>
                <w:sz w:val="24"/>
                <w:szCs w:val="24"/>
              </w:rPr>
            </w:pPr>
            <w:r>
              <w:rPr>
                <w:rFonts w:ascii="Times New Roman" w:hAnsi="Times New Roman" w:cs="Times New Roman"/>
                <w:sz w:val="24"/>
                <w:szCs w:val="24"/>
              </w:rPr>
              <w:t>2</w:t>
            </w:r>
          </w:p>
        </w:tc>
        <w:tc>
          <w:tcPr>
            <w:tcW w:w="420" w:type="dxa"/>
            <w:shd w:val="clear" w:color="auto" w:fill="FFFFFF" w:themeFill="background1"/>
          </w:tcPr>
          <w:p w:rsidR="00824BBD" w:rsidRDefault="00952F9F" w:rsidP="00B253E3">
            <w:pPr>
              <w:jc w:val="center"/>
              <w:rPr>
                <w:rFonts w:ascii="Times New Roman" w:hAnsi="Times New Roman" w:cs="Times New Roman"/>
                <w:sz w:val="24"/>
                <w:szCs w:val="24"/>
              </w:rPr>
            </w:pPr>
            <w:r>
              <w:rPr>
                <w:rFonts w:ascii="Times New Roman" w:hAnsi="Times New Roman" w:cs="Times New Roman"/>
                <w:sz w:val="24"/>
                <w:szCs w:val="24"/>
              </w:rPr>
              <w:t>10</w:t>
            </w:r>
          </w:p>
        </w:tc>
        <w:tc>
          <w:tcPr>
            <w:tcW w:w="990" w:type="dxa"/>
            <w:shd w:val="clear" w:color="auto" w:fill="FFFFFF" w:themeFill="background1"/>
          </w:tcPr>
          <w:p w:rsidR="00824BBD" w:rsidRDefault="00952F9F" w:rsidP="00B253E3">
            <w:pPr>
              <w:jc w:val="center"/>
              <w:rPr>
                <w:rFonts w:ascii="Times New Roman" w:hAnsi="Times New Roman" w:cs="Times New Roman"/>
                <w:sz w:val="24"/>
                <w:szCs w:val="24"/>
              </w:rPr>
            </w:pPr>
            <w:r>
              <w:rPr>
                <w:rFonts w:ascii="Times New Roman" w:hAnsi="Times New Roman" w:cs="Times New Roman"/>
                <w:sz w:val="24"/>
                <w:szCs w:val="24"/>
              </w:rPr>
              <w:t>60</w:t>
            </w:r>
          </w:p>
        </w:tc>
        <w:tc>
          <w:tcPr>
            <w:tcW w:w="834" w:type="dxa"/>
            <w:shd w:val="clear" w:color="auto" w:fill="FFFFFF" w:themeFill="background1"/>
          </w:tcPr>
          <w:p w:rsidR="00824BBD" w:rsidRDefault="00614DA6" w:rsidP="00B253E3">
            <w:pPr>
              <w:jc w:val="center"/>
              <w:rPr>
                <w:rFonts w:ascii="Times New Roman" w:hAnsi="Times New Roman" w:cs="Times New Roman"/>
                <w:sz w:val="24"/>
                <w:szCs w:val="24"/>
              </w:rPr>
            </w:pPr>
            <w:r>
              <w:rPr>
                <w:rFonts w:ascii="Times New Roman" w:hAnsi="Times New Roman" w:cs="Times New Roman"/>
                <w:sz w:val="24"/>
                <w:szCs w:val="24"/>
              </w:rPr>
              <w:t>75</w:t>
            </w:r>
          </w:p>
        </w:tc>
      </w:tr>
      <w:tr w:rsidR="00824BBD" w:rsidRPr="0056423D" w:rsidTr="00B253E3">
        <w:tc>
          <w:tcPr>
            <w:tcW w:w="516" w:type="dxa"/>
            <w:shd w:val="clear" w:color="auto" w:fill="FFFFFF" w:themeFill="background1"/>
          </w:tcPr>
          <w:p w:rsidR="00824BBD" w:rsidRDefault="00824BBD" w:rsidP="00B253E3">
            <w:pPr>
              <w:jc w:val="center"/>
              <w:rPr>
                <w:rFonts w:ascii="Times New Roman" w:hAnsi="Times New Roman" w:cs="Times New Roman"/>
                <w:sz w:val="24"/>
                <w:szCs w:val="24"/>
              </w:rPr>
            </w:pPr>
          </w:p>
        </w:tc>
        <w:tc>
          <w:tcPr>
            <w:tcW w:w="5813" w:type="dxa"/>
            <w:gridSpan w:val="11"/>
            <w:shd w:val="clear" w:color="auto" w:fill="FFFFFF" w:themeFill="background1"/>
          </w:tcPr>
          <w:p w:rsidR="00824BBD" w:rsidRPr="00824BBD" w:rsidRDefault="00824BBD" w:rsidP="00B253E3">
            <w:pPr>
              <w:ind w:left="720" w:hanging="720"/>
              <w:jc w:val="center"/>
              <w:rPr>
                <w:rFonts w:ascii="Times New Roman" w:hAnsi="Times New Roman" w:cs="Times New Roman"/>
                <w:b/>
                <w:sz w:val="24"/>
                <w:szCs w:val="24"/>
              </w:rPr>
            </w:pPr>
            <w:r w:rsidRPr="00824BBD">
              <w:rPr>
                <w:rFonts w:ascii="Times New Roman" w:hAnsi="Times New Roman" w:cs="Times New Roman"/>
                <w:b/>
                <w:sz w:val="24"/>
                <w:szCs w:val="24"/>
              </w:rPr>
              <w:t>Total</w:t>
            </w:r>
          </w:p>
        </w:tc>
        <w:tc>
          <w:tcPr>
            <w:tcW w:w="990" w:type="dxa"/>
            <w:shd w:val="clear" w:color="auto" w:fill="FFFFFF" w:themeFill="background1"/>
          </w:tcPr>
          <w:p w:rsidR="00824BBD" w:rsidRPr="00824BBD" w:rsidRDefault="00952F9F" w:rsidP="00B253E3">
            <w:pPr>
              <w:jc w:val="center"/>
              <w:rPr>
                <w:rFonts w:ascii="Times New Roman" w:hAnsi="Times New Roman" w:cs="Times New Roman"/>
                <w:b/>
                <w:sz w:val="24"/>
                <w:szCs w:val="24"/>
              </w:rPr>
            </w:pPr>
            <w:r>
              <w:rPr>
                <w:rFonts w:ascii="Times New Roman" w:hAnsi="Times New Roman" w:cs="Times New Roman"/>
                <w:b/>
                <w:sz w:val="24"/>
                <w:szCs w:val="24"/>
              </w:rPr>
              <w:t>288</w:t>
            </w:r>
          </w:p>
        </w:tc>
        <w:tc>
          <w:tcPr>
            <w:tcW w:w="834" w:type="dxa"/>
            <w:shd w:val="clear" w:color="auto" w:fill="FFFFFF" w:themeFill="background1"/>
          </w:tcPr>
          <w:p w:rsidR="00824BBD" w:rsidRPr="00824BBD" w:rsidRDefault="00614DA6" w:rsidP="00B253E3">
            <w:pPr>
              <w:jc w:val="center"/>
              <w:rPr>
                <w:rFonts w:ascii="Times New Roman" w:hAnsi="Times New Roman" w:cs="Times New Roman"/>
                <w:b/>
                <w:sz w:val="24"/>
                <w:szCs w:val="24"/>
              </w:rPr>
            </w:pPr>
            <w:r>
              <w:rPr>
                <w:rFonts w:ascii="Times New Roman" w:hAnsi="Times New Roman" w:cs="Times New Roman"/>
                <w:b/>
                <w:sz w:val="24"/>
                <w:szCs w:val="24"/>
              </w:rPr>
              <w:t>375</w:t>
            </w:r>
          </w:p>
        </w:tc>
      </w:tr>
      <w:tr w:rsidR="00824BBD" w:rsidRPr="0056423D" w:rsidTr="00B253E3">
        <w:tc>
          <w:tcPr>
            <w:tcW w:w="516" w:type="dxa"/>
            <w:shd w:val="clear" w:color="auto" w:fill="FFFFFF" w:themeFill="background1"/>
          </w:tcPr>
          <w:p w:rsidR="00824BBD" w:rsidRDefault="00824BBD" w:rsidP="00B253E3">
            <w:pPr>
              <w:jc w:val="center"/>
              <w:rPr>
                <w:rFonts w:ascii="Times New Roman" w:hAnsi="Times New Roman" w:cs="Times New Roman"/>
                <w:sz w:val="24"/>
                <w:szCs w:val="24"/>
              </w:rPr>
            </w:pPr>
          </w:p>
        </w:tc>
        <w:tc>
          <w:tcPr>
            <w:tcW w:w="5813" w:type="dxa"/>
            <w:gridSpan w:val="11"/>
            <w:shd w:val="clear" w:color="auto" w:fill="FFFFFF" w:themeFill="background1"/>
          </w:tcPr>
          <w:p w:rsidR="00824BBD" w:rsidRPr="00824BBD" w:rsidRDefault="00824BBD" w:rsidP="00B253E3">
            <w:pPr>
              <w:jc w:val="center"/>
              <w:rPr>
                <w:rFonts w:ascii="Times New Roman" w:hAnsi="Times New Roman" w:cs="Times New Roman"/>
                <w:b/>
                <w:sz w:val="24"/>
                <w:szCs w:val="24"/>
              </w:rPr>
            </w:pPr>
            <w:r w:rsidRPr="00824BBD">
              <w:rPr>
                <w:rFonts w:ascii="Times New Roman" w:hAnsi="Times New Roman" w:cs="Times New Roman"/>
                <w:b/>
                <w:sz w:val="24"/>
                <w:szCs w:val="24"/>
              </w:rPr>
              <w:t xml:space="preserve">Rata – rata </w:t>
            </w:r>
          </w:p>
        </w:tc>
        <w:tc>
          <w:tcPr>
            <w:tcW w:w="990" w:type="dxa"/>
            <w:shd w:val="clear" w:color="auto" w:fill="FFFFFF" w:themeFill="background1"/>
          </w:tcPr>
          <w:p w:rsidR="00824BBD" w:rsidRPr="00824BBD" w:rsidRDefault="00952F9F" w:rsidP="00B253E3">
            <w:pPr>
              <w:jc w:val="center"/>
              <w:rPr>
                <w:rFonts w:ascii="Times New Roman" w:hAnsi="Times New Roman" w:cs="Times New Roman"/>
                <w:b/>
                <w:sz w:val="24"/>
                <w:szCs w:val="24"/>
              </w:rPr>
            </w:pPr>
            <w:r>
              <w:rPr>
                <w:rFonts w:ascii="Times New Roman" w:hAnsi="Times New Roman" w:cs="Times New Roman"/>
                <w:b/>
                <w:sz w:val="24"/>
                <w:szCs w:val="24"/>
              </w:rPr>
              <w:t>57.6</w:t>
            </w:r>
          </w:p>
        </w:tc>
        <w:tc>
          <w:tcPr>
            <w:tcW w:w="834" w:type="dxa"/>
            <w:shd w:val="clear" w:color="auto" w:fill="FFFFFF" w:themeFill="background1"/>
          </w:tcPr>
          <w:p w:rsidR="00824BBD" w:rsidRPr="00824BBD" w:rsidRDefault="00614DA6" w:rsidP="00B253E3">
            <w:pPr>
              <w:jc w:val="center"/>
              <w:rPr>
                <w:rFonts w:ascii="Times New Roman" w:hAnsi="Times New Roman" w:cs="Times New Roman"/>
                <w:b/>
                <w:sz w:val="24"/>
                <w:szCs w:val="24"/>
              </w:rPr>
            </w:pPr>
            <w:r>
              <w:rPr>
                <w:rFonts w:ascii="Times New Roman" w:hAnsi="Times New Roman" w:cs="Times New Roman"/>
                <w:b/>
                <w:sz w:val="24"/>
                <w:szCs w:val="24"/>
              </w:rPr>
              <w:t>75</w:t>
            </w:r>
          </w:p>
        </w:tc>
      </w:tr>
      <w:tr w:rsidR="00824BBD" w:rsidRPr="0056423D" w:rsidTr="00B253E3">
        <w:tc>
          <w:tcPr>
            <w:tcW w:w="8153" w:type="dxa"/>
            <w:gridSpan w:val="14"/>
            <w:shd w:val="clear" w:color="auto" w:fill="FFFFFF" w:themeFill="background1"/>
          </w:tcPr>
          <w:p w:rsidR="00824BBD" w:rsidRDefault="00824BBD" w:rsidP="00B253E3">
            <w:pPr>
              <w:jc w:val="center"/>
              <w:rPr>
                <w:rFonts w:ascii="Times New Roman" w:hAnsi="Times New Roman" w:cs="Times New Roman"/>
                <w:b/>
                <w:sz w:val="24"/>
                <w:szCs w:val="24"/>
              </w:rPr>
            </w:pPr>
            <w:r>
              <w:rPr>
                <w:rFonts w:ascii="Times New Roman" w:hAnsi="Times New Roman" w:cs="Times New Roman"/>
                <w:b/>
                <w:sz w:val="24"/>
                <w:szCs w:val="24"/>
              </w:rPr>
              <w:t>F = Frekuensi N = Frekuensi x Skor  Jumlah Responden  = 15</w:t>
            </w:r>
          </w:p>
          <w:p w:rsidR="00824BBD" w:rsidRDefault="00824BBD" w:rsidP="00B253E3">
            <w:pPr>
              <w:jc w:val="center"/>
              <w:rPr>
                <w:rFonts w:ascii="Times New Roman" w:hAnsi="Times New Roman" w:cs="Times New Roman"/>
                <w:sz w:val="24"/>
                <w:szCs w:val="24"/>
              </w:rPr>
            </w:pPr>
            <w:r>
              <w:rPr>
                <w:rFonts w:ascii="Times New Roman" w:hAnsi="Times New Roman" w:cs="Times New Roman"/>
                <w:b/>
                <w:sz w:val="24"/>
                <w:szCs w:val="24"/>
              </w:rPr>
              <w:t>Skor Ideal = Jumlah Responden x Skor Tertinggi</w:t>
            </w:r>
          </w:p>
        </w:tc>
      </w:tr>
    </w:tbl>
    <w:p w:rsidR="00EC1853" w:rsidRDefault="00EC1853" w:rsidP="00EC1853">
      <w:pPr>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Sumber : Hasil Pra Survey, Maret 2017</w:t>
      </w:r>
    </w:p>
    <w:p w:rsidR="00020EDD" w:rsidRPr="00685CFC" w:rsidRDefault="00EC1853" w:rsidP="00EC50F0">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Tabel 1.6 memperlihatkan bahwa secara rata – rata tingkat kompetensi yang </w:t>
      </w:r>
      <w:r w:rsidR="00B326E7">
        <w:rPr>
          <w:rFonts w:ascii="Times New Roman" w:hAnsi="Times New Roman" w:cs="Times New Roman"/>
          <w:sz w:val="24"/>
          <w:szCs w:val="24"/>
        </w:rPr>
        <w:t>berjalan di perusahaan</w:t>
      </w:r>
      <w:r w:rsidR="00952F9F">
        <w:rPr>
          <w:rFonts w:ascii="Times New Roman" w:hAnsi="Times New Roman" w:cs="Times New Roman"/>
          <w:sz w:val="24"/>
          <w:szCs w:val="24"/>
        </w:rPr>
        <w:t xml:space="preserve"> 57.6 dari nilai sebesar 75</w:t>
      </w:r>
      <w:r>
        <w:rPr>
          <w:rFonts w:ascii="Times New Roman" w:hAnsi="Times New Roman" w:cs="Times New Roman"/>
          <w:sz w:val="24"/>
          <w:szCs w:val="24"/>
        </w:rPr>
        <w:t>, hal ini memperlihatkan belum optimalny</w:t>
      </w:r>
      <w:r w:rsidR="00286B3B">
        <w:rPr>
          <w:rFonts w:ascii="Times New Roman" w:hAnsi="Times New Roman" w:cs="Times New Roman"/>
          <w:sz w:val="24"/>
          <w:szCs w:val="24"/>
        </w:rPr>
        <w:t>a kompetensi pegawai di PT. Tas</w:t>
      </w:r>
      <w:r>
        <w:rPr>
          <w:rFonts w:ascii="Times New Roman" w:hAnsi="Times New Roman" w:cs="Times New Roman"/>
          <w:sz w:val="24"/>
          <w:szCs w:val="24"/>
        </w:rPr>
        <w:t>p</w:t>
      </w:r>
      <w:r w:rsidR="00286B3B">
        <w:rPr>
          <w:rFonts w:ascii="Times New Roman" w:hAnsi="Times New Roman" w:cs="Times New Roman"/>
          <w:sz w:val="24"/>
          <w:szCs w:val="24"/>
        </w:rPr>
        <w:t>e</w:t>
      </w:r>
      <w:r>
        <w:rPr>
          <w:rFonts w:ascii="Times New Roman" w:hAnsi="Times New Roman" w:cs="Times New Roman"/>
          <w:sz w:val="24"/>
          <w:szCs w:val="24"/>
        </w:rPr>
        <w:t>n (persero) terutama pada kategori konsep diri</w:t>
      </w:r>
      <w:r w:rsidR="00952F9F">
        <w:rPr>
          <w:rFonts w:ascii="Times New Roman" w:hAnsi="Times New Roman" w:cs="Times New Roman"/>
          <w:sz w:val="24"/>
          <w:szCs w:val="24"/>
        </w:rPr>
        <w:t xml:space="preserve"> yakni sebesar 55</w:t>
      </w:r>
      <w:r>
        <w:rPr>
          <w:rFonts w:ascii="Times New Roman" w:hAnsi="Times New Roman" w:cs="Times New Roman"/>
          <w:sz w:val="24"/>
          <w:szCs w:val="24"/>
        </w:rPr>
        <w:t xml:space="preserve"> yang memang harus ditingkatkan kembali.</w:t>
      </w:r>
    </w:p>
    <w:p w:rsidR="00356C51" w:rsidRDefault="00B326E7" w:rsidP="00EC50F0">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Berdasarkan variabel</w:t>
      </w:r>
      <w:r w:rsidR="00356C51">
        <w:rPr>
          <w:rFonts w:ascii="Times New Roman" w:hAnsi="Times New Roman" w:cs="Times New Roman"/>
          <w:sz w:val="24"/>
          <w:szCs w:val="24"/>
        </w:rPr>
        <w:t xml:space="preserve"> yang mempengaruhi kepuasan kerja, peneliti mencoba mengkaji ulang dan m</w:t>
      </w:r>
      <w:r w:rsidR="00EC2C73">
        <w:rPr>
          <w:rFonts w:ascii="Times New Roman" w:hAnsi="Times New Roman" w:cs="Times New Roman"/>
          <w:sz w:val="24"/>
          <w:szCs w:val="24"/>
        </w:rPr>
        <w:t xml:space="preserve">emperdalam pengaruh kompetensi </w:t>
      </w:r>
      <w:r w:rsidR="00356C51">
        <w:rPr>
          <w:rFonts w:ascii="Times New Roman" w:hAnsi="Times New Roman" w:cs="Times New Roman"/>
          <w:sz w:val="24"/>
          <w:szCs w:val="24"/>
        </w:rPr>
        <w:t>dan kompensasi terhadap kepuasan kerja</w:t>
      </w:r>
      <w:r w:rsidR="00EC2C73">
        <w:rPr>
          <w:rFonts w:ascii="Times New Roman" w:hAnsi="Times New Roman" w:cs="Times New Roman"/>
          <w:sz w:val="24"/>
          <w:szCs w:val="24"/>
        </w:rPr>
        <w:t xml:space="preserve"> karyawan serta implikasinya pada kinerja </w:t>
      </w:r>
      <w:r w:rsidR="00EC2C73">
        <w:rPr>
          <w:rFonts w:ascii="Times New Roman" w:hAnsi="Times New Roman" w:cs="Times New Roman"/>
          <w:sz w:val="24"/>
          <w:szCs w:val="24"/>
        </w:rPr>
        <w:lastRenderedPageBreak/>
        <w:t>karyawan</w:t>
      </w:r>
      <w:r w:rsidR="00356C51">
        <w:rPr>
          <w:rFonts w:ascii="Times New Roman" w:hAnsi="Times New Roman" w:cs="Times New Roman"/>
          <w:sz w:val="24"/>
          <w:szCs w:val="24"/>
        </w:rPr>
        <w:t xml:space="preserve">. Dari penjelasan dan data yang diuraikan diatas maka penulis merasa tertarik untuk mengambil judul </w:t>
      </w:r>
      <w:r w:rsidR="00EC2C73">
        <w:rPr>
          <w:rFonts w:ascii="Times New Roman" w:hAnsi="Times New Roman" w:cs="Times New Roman"/>
          <w:b/>
          <w:sz w:val="24"/>
          <w:szCs w:val="24"/>
        </w:rPr>
        <w:t>“PENGARUH KOMPETENSI</w:t>
      </w:r>
      <w:r w:rsidR="007B1342">
        <w:rPr>
          <w:rFonts w:ascii="Times New Roman" w:hAnsi="Times New Roman" w:cs="Times New Roman"/>
          <w:b/>
          <w:sz w:val="24"/>
          <w:szCs w:val="24"/>
        </w:rPr>
        <w:t>, KOMPENSASI DAN</w:t>
      </w:r>
      <w:r w:rsidR="00080EFD">
        <w:rPr>
          <w:rFonts w:ascii="Times New Roman" w:hAnsi="Times New Roman" w:cs="Times New Roman"/>
          <w:b/>
          <w:sz w:val="24"/>
          <w:szCs w:val="24"/>
        </w:rPr>
        <w:t xml:space="preserve"> KEPUASAN KERJA KARYAWAN</w:t>
      </w:r>
      <w:r w:rsidR="007B1342">
        <w:rPr>
          <w:rFonts w:ascii="Times New Roman" w:hAnsi="Times New Roman" w:cs="Times New Roman"/>
          <w:b/>
          <w:sz w:val="24"/>
          <w:szCs w:val="24"/>
        </w:rPr>
        <w:t xml:space="preserve"> TERHADAP</w:t>
      </w:r>
      <w:r w:rsidR="00CC0EDF" w:rsidRPr="00CC0EDF">
        <w:rPr>
          <w:rFonts w:ascii="Times New Roman" w:hAnsi="Times New Roman" w:cs="Times New Roman"/>
          <w:b/>
          <w:sz w:val="24"/>
          <w:szCs w:val="24"/>
        </w:rPr>
        <w:t xml:space="preserve"> KINERJA KARYAWAN</w:t>
      </w:r>
      <w:r w:rsidR="00356C51" w:rsidRPr="00CC0EDF">
        <w:rPr>
          <w:rFonts w:ascii="Times New Roman" w:hAnsi="Times New Roman" w:cs="Times New Roman"/>
          <w:b/>
          <w:sz w:val="24"/>
          <w:szCs w:val="24"/>
        </w:rPr>
        <w:t xml:space="preserve"> DI PT TASPEN (PERSERO)</w:t>
      </w:r>
      <w:r w:rsidR="00E17B97" w:rsidRPr="00CC0EDF">
        <w:rPr>
          <w:rFonts w:ascii="Times New Roman" w:hAnsi="Times New Roman" w:cs="Times New Roman"/>
          <w:b/>
          <w:sz w:val="24"/>
          <w:szCs w:val="24"/>
        </w:rPr>
        <w:t xml:space="preserve"> KANTOR CABANG UTAMA</w:t>
      </w:r>
      <w:r w:rsidR="00356C51" w:rsidRPr="00CC0EDF">
        <w:rPr>
          <w:rFonts w:ascii="Times New Roman" w:hAnsi="Times New Roman" w:cs="Times New Roman"/>
          <w:b/>
          <w:sz w:val="24"/>
          <w:szCs w:val="24"/>
        </w:rPr>
        <w:t xml:space="preserve"> BANDUNG”</w:t>
      </w:r>
    </w:p>
    <w:p w:rsidR="00EC50F0" w:rsidRDefault="00EC50F0" w:rsidP="00824FF3">
      <w:pPr>
        <w:spacing w:line="240" w:lineRule="auto"/>
        <w:ind w:firstLine="709"/>
        <w:jc w:val="both"/>
        <w:rPr>
          <w:rFonts w:ascii="Times New Roman" w:hAnsi="Times New Roman" w:cs="Times New Roman"/>
          <w:b/>
          <w:sz w:val="28"/>
          <w:szCs w:val="28"/>
        </w:rPr>
      </w:pPr>
    </w:p>
    <w:p w:rsidR="00356C51" w:rsidRDefault="00EC50F0" w:rsidP="00FC3F0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356C51">
        <w:rPr>
          <w:rFonts w:ascii="Times New Roman" w:hAnsi="Times New Roman" w:cs="Times New Roman"/>
          <w:b/>
          <w:sz w:val="24"/>
          <w:szCs w:val="24"/>
        </w:rPr>
        <w:t>Identifikasi dan Rumusan Masalah Penelitian</w:t>
      </w:r>
    </w:p>
    <w:p w:rsidR="00E67795" w:rsidRDefault="00356C51" w:rsidP="00EC50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Identifikasi masalah dan rumusan masalah berkaitan dengan </w:t>
      </w:r>
      <w:r w:rsidR="002B6E01">
        <w:rPr>
          <w:rFonts w:ascii="Times New Roman" w:hAnsi="Times New Roman" w:cs="Times New Roman"/>
          <w:sz w:val="24"/>
          <w:szCs w:val="24"/>
        </w:rPr>
        <w:t>permasalahan dan fenomena – fenomena yang terjadi dalam penelitian ini. Berdasarkan berbagai permasalahan tersebut pada latar belakang masalah peneliti dapat mengidentifikasi masalah dan rumusan masalah seperti berikut :</w:t>
      </w:r>
    </w:p>
    <w:p w:rsidR="002B6E01" w:rsidRDefault="00EC50F0" w:rsidP="00FC3F0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1.2.1    </w:t>
      </w:r>
      <w:r w:rsidR="002B6E01">
        <w:rPr>
          <w:rFonts w:ascii="Times New Roman" w:hAnsi="Times New Roman" w:cs="Times New Roman"/>
          <w:b/>
          <w:sz w:val="24"/>
          <w:szCs w:val="24"/>
        </w:rPr>
        <w:t>Identifikasi Masalah</w:t>
      </w:r>
    </w:p>
    <w:p w:rsidR="002B6E01" w:rsidRDefault="002B6E01" w:rsidP="00EC50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diungkapkan, maka terdapat beberapa permasalahan yang dapat diiden</w:t>
      </w:r>
      <w:r w:rsidR="00634F3E">
        <w:rPr>
          <w:rFonts w:ascii="Times New Roman" w:hAnsi="Times New Roman" w:cs="Times New Roman"/>
          <w:sz w:val="24"/>
          <w:szCs w:val="24"/>
        </w:rPr>
        <w:t>tifikasi yaitu sebagai berikiut</w:t>
      </w:r>
      <w:r>
        <w:rPr>
          <w:rFonts w:ascii="Times New Roman" w:hAnsi="Times New Roman" w:cs="Times New Roman"/>
          <w:sz w:val="24"/>
          <w:szCs w:val="24"/>
        </w:rPr>
        <w:t>:</w:t>
      </w:r>
    </w:p>
    <w:p w:rsidR="00EC2C73" w:rsidRDefault="00EC2C73" w:rsidP="00EC50F0">
      <w:pPr>
        <w:pStyle w:val="ListParagraph"/>
        <w:numPr>
          <w:ilvl w:val="0"/>
          <w:numId w:val="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Kompetensi karyawan yang belum memenuhi standar</w:t>
      </w:r>
    </w:p>
    <w:p w:rsidR="00E67795" w:rsidRDefault="002B6E01" w:rsidP="00EC50F0">
      <w:pPr>
        <w:pStyle w:val="ListParagraph"/>
        <w:numPr>
          <w:ilvl w:val="0"/>
          <w:numId w:val="1"/>
        </w:numPr>
        <w:spacing w:line="480" w:lineRule="auto"/>
        <w:ind w:left="709" w:hanging="283"/>
        <w:jc w:val="both"/>
        <w:rPr>
          <w:rFonts w:ascii="Times New Roman" w:hAnsi="Times New Roman" w:cs="Times New Roman"/>
          <w:sz w:val="24"/>
          <w:szCs w:val="24"/>
        </w:rPr>
      </w:pPr>
      <w:r w:rsidRPr="00E67795">
        <w:rPr>
          <w:rFonts w:ascii="Times New Roman" w:hAnsi="Times New Roman" w:cs="Times New Roman"/>
          <w:sz w:val="24"/>
          <w:szCs w:val="24"/>
        </w:rPr>
        <w:t>Pemberian kompensasi belum sesuai harapan</w:t>
      </w:r>
    </w:p>
    <w:p w:rsidR="00E67795" w:rsidRDefault="002B6E01" w:rsidP="00EC50F0">
      <w:pPr>
        <w:pStyle w:val="ListParagraph"/>
        <w:numPr>
          <w:ilvl w:val="0"/>
          <w:numId w:val="1"/>
        </w:numPr>
        <w:spacing w:line="480" w:lineRule="auto"/>
        <w:ind w:left="709" w:hanging="283"/>
        <w:jc w:val="both"/>
        <w:rPr>
          <w:rFonts w:ascii="Times New Roman" w:hAnsi="Times New Roman" w:cs="Times New Roman"/>
          <w:sz w:val="24"/>
          <w:szCs w:val="24"/>
        </w:rPr>
      </w:pPr>
      <w:r w:rsidRPr="00E67795">
        <w:rPr>
          <w:rFonts w:ascii="Times New Roman" w:hAnsi="Times New Roman" w:cs="Times New Roman"/>
          <w:sz w:val="24"/>
          <w:szCs w:val="24"/>
        </w:rPr>
        <w:t xml:space="preserve">Perubahan dalam sistem pemberian bonus dan tunjangan </w:t>
      </w:r>
    </w:p>
    <w:p w:rsidR="00634F3E" w:rsidRDefault="002B6E01" w:rsidP="007B1342">
      <w:pPr>
        <w:pStyle w:val="ListParagraph"/>
        <w:numPr>
          <w:ilvl w:val="0"/>
          <w:numId w:val="1"/>
        </w:numPr>
        <w:spacing w:line="480" w:lineRule="auto"/>
        <w:ind w:left="709" w:hanging="283"/>
        <w:jc w:val="both"/>
        <w:rPr>
          <w:rFonts w:ascii="Times New Roman" w:hAnsi="Times New Roman" w:cs="Times New Roman"/>
          <w:sz w:val="24"/>
          <w:szCs w:val="24"/>
        </w:rPr>
      </w:pPr>
      <w:r w:rsidRPr="00E67795">
        <w:rPr>
          <w:rFonts w:ascii="Times New Roman" w:hAnsi="Times New Roman" w:cs="Times New Roman"/>
          <w:sz w:val="24"/>
          <w:szCs w:val="24"/>
        </w:rPr>
        <w:t>Faktor intrinsik yang berkaitan dengan pekerjaan karyawa</w:t>
      </w:r>
    </w:p>
    <w:p w:rsidR="007B1342" w:rsidRPr="007B1342" w:rsidRDefault="007B1342" w:rsidP="007B1342">
      <w:pPr>
        <w:pStyle w:val="ListParagraph"/>
        <w:numPr>
          <w:ilvl w:val="0"/>
          <w:numId w:val="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Tunjangan yang diberikan belum memenuhi kesejahteraan para karyawan</w:t>
      </w:r>
    </w:p>
    <w:p w:rsidR="00600199" w:rsidRDefault="00600199" w:rsidP="00EC50F0">
      <w:pPr>
        <w:pStyle w:val="ListParagraph"/>
        <w:numPr>
          <w:ilvl w:val="0"/>
          <w:numId w:val="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Kurangnya kesesuaian minat dengan pekerjaan itu sendiri</w:t>
      </w:r>
    </w:p>
    <w:p w:rsidR="005469AF" w:rsidRDefault="00600199" w:rsidP="00EC50F0">
      <w:pPr>
        <w:pStyle w:val="ListParagraph"/>
        <w:numPr>
          <w:ilvl w:val="0"/>
          <w:numId w:val="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Terdapat beberapa pegawai yang belum memiliki kinerja yang optimal</w:t>
      </w:r>
    </w:p>
    <w:p w:rsidR="002D6CA4" w:rsidRPr="002D6CA4" w:rsidRDefault="002D6CA4" w:rsidP="002D6CA4">
      <w:pPr>
        <w:spacing w:line="480" w:lineRule="auto"/>
        <w:jc w:val="both"/>
        <w:rPr>
          <w:rFonts w:ascii="Times New Roman" w:hAnsi="Times New Roman" w:cs="Times New Roman"/>
          <w:sz w:val="24"/>
          <w:szCs w:val="24"/>
        </w:rPr>
      </w:pPr>
    </w:p>
    <w:p w:rsidR="002B6E01" w:rsidRPr="00634F3E" w:rsidRDefault="002B6E01" w:rsidP="00FC3F08">
      <w:pPr>
        <w:spacing w:line="480" w:lineRule="auto"/>
        <w:jc w:val="both"/>
        <w:rPr>
          <w:rFonts w:ascii="Times New Roman" w:hAnsi="Times New Roman" w:cs="Times New Roman"/>
          <w:sz w:val="24"/>
          <w:szCs w:val="24"/>
        </w:rPr>
      </w:pPr>
      <w:r w:rsidRPr="00634F3E">
        <w:rPr>
          <w:rFonts w:ascii="Times New Roman" w:hAnsi="Times New Roman" w:cs="Times New Roman"/>
          <w:b/>
          <w:sz w:val="24"/>
          <w:szCs w:val="24"/>
        </w:rPr>
        <w:lastRenderedPageBreak/>
        <w:t>1.2.2</w:t>
      </w:r>
      <w:r w:rsidRPr="00634F3E">
        <w:rPr>
          <w:rFonts w:ascii="Times New Roman" w:hAnsi="Times New Roman" w:cs="Times New Roman"/>
          <w:b/>
          <w:sz w:val="24"/>
          <w:szCs w:val="24"/>
        </w:rPr>
        <w:tab/>
        <w:t>Rumusan Masalah</w:t>
      </w:r>
    </w:p>
    <w:p w:rsidR="002B6E01" w:rsidRDefault="002B6E01" w:rsidP="00EC50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dan identifikasi masalah tersebut, maka perumusan masalah penelitian ini adalah sebagai berikut :</w:t>
      </w:r>
    </w:p>
    <w:p w:rsidR="009C7CC1" w:rsidRDefault="009C7CC1" w:rsidP="009C7CC1">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Secara Parsial</w:t>
      </w:r>
    </w:p>
    <w:p w:rsidR="00E67795" w:rsidRDefault="00600199" w:rsidP="00EC50F0">
      <w:pPr>
        <w:pStyle w:val="ListParagraph"/>
        <w:numPr>
          <w:ilvl w:val="0"/>
          <w:numId w:val="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Bagaiamana Kompetensi</w:t>
      </w:r>
      <w:r w:rsidR="002B6E01">
        <w:rPr>
          <w:rFonts w:ascii="Times New Roman" w:hAnsi="Times New Roman" w:cs="Times New Roman"/>
          <w:sz w:val="24"/>
          <w:szCs w:val="24"/>
        </w:rPr>
        <w:t xml:space="preserve"> di PT Taspen (persero)</w:t>
      </w:r>
      <w:r w:rsidR="00E17B97">
        <w:rPr>
          <w:rFonts w:ascii="Times New Roman" w:hAnsi="Times New Roman" w:cs="Times New Roman"/>
          <w:sz w:val="24"/>
          <w:szCs w:val="24"/>
        </w:rPr>
        <w:t xml:space="preserve"> Kantor Cabang Utama Bandung</w:t>
      </w:r>
    </w:p>
    <w:p w:rsidR="00E67795" w:rsidRDefault="00E17B97" w:rsidP="00EC50F0">
      <w:pPr>
        <w:pStyle w:val="ListParagraph"/>
        <w:numPr>
          <w:ilvl w:val="0"/>
          <w:numId w:val="3"/>
        </w:numPr>
        <w:spacing w:line="480" w:lineRule="auto"/>
        <w:ind w:left="709" w:hanging="283"/>
        <w:jc w:val="both"/>
        <w:rPr>
          <w:rFonts w:ascii="Times New Roman" w:hAnsi="Times New Roman" w:cs="Times New Roman"/>
          <w:sz w:val="24"/>
          <w:szCs w:val="24"/>
        </w:rPr>
      </w:pPr>
      <w:r w:rsidRPr="00E67795">
        <w:rPr>
          <w:rFonts w:ascii="Times New Roman" w:hAnsi="Times New Roman" w:cs="Times New Roman"/>
          <w:sz w:val="24"/>
          <w:szCs w:val="24"/>
        </w:rPr>
        <w:t>Bagaimana Kompensasi di PT Taspen (persero) Kantor Cabang Utama Bandung</w:t>
      </w:r>
    </w:p>
    <w:p w:rsidR="00E67795" w:rsidRDefault="00E17B97" w:rsidP="00EC50F0">
      <w:pPr>
        <w:pStyle w:val="ListParagraph"/>
        <w:numPr>
          <w:ilvl w:val="0"/>
          <w:numId w:val="3"/>
        </w:numPr>
        <w:spacing w:line="480" w:lineRule="auto"/>
        <w:ind w:left="709" w:hanging="283"/>
        <w:jc w:val="both"/>
        <w:rPr>
          <w:rFonts w:ascii="Times New Roman" w:hAnsi="Times New Roman" w:cs="Times New Roman"/>
          <w:sz w:val="24"/>
          <w:szCs w:val="24"/>
        </w:rPr>
      </w:pPr>
      <w:r w:rsidRPr="00E67795">
        <w:rPr>
          <w:rFonts w:ascii="Times New Roman" w:hAnsi="Times New Roman" w:cs="Times New Roman"/>
          <w:sz w:val="24"/>
          <w:szCs w:val="24"/>
        </w:rPr>
        <w:t>Bagaimana Kepuasan Kerja Karyawan di PT Taspen (persero) Kantor Cabang Utama Bandung</w:t>
      </w:r>
    </w:p>
    <w:p w:rsidR="009C7CC1" w:rsidRPr="009C7CC1" w:rsidRDefault="009C7CC1" w:rsidP="009C7CC1">
      <w:pPr>
        <w:spacing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Secara Simultan</w:t>
      </w:r>
    </w:p>
    <w:p w:rsidR="00E67795" w:rsidRPr="009C7CC1" w:rsidRDefault="00E17B97" w:rsidP="009C7CC1">
      <w:pPr>
        <w:spacing w:line="480" w:lineRule="auto"/>
        <w:ind w:left="426" w:firstLine="283"/>
        <w:jc w:val="both"/>
        <w:rPr>
          <w:rFonts w:ascii="Times New Roman" w:hAnsi="Times New Roman" w:cs="Times New Roman"/>
          <w:sz w:val="24"/>
          <w:szCs w:val="24"/>
        </w:rPr>
      </w:pPr>
      <w:r w:rsidRPr="009C7CC1">
        <w:rPr>
          <w:rFonts w:ascii="Times New Roman" w:hAnsi="Times New Roman" w:cs="Times New Roman"/>
          <w:sz w:val="24"/>
          <w:szCs w:val="24"/>
        </w:rPr>
        <w:t>Seb</w:t>
      </w:r>
      <w:r w:rsidR="00600199" w:rsidRPr="009C7CC1">
        <w:rPr>
          <w:rFonts w:ascii="Times New Roman" w:hAnsi="Times New Roman" w:cs="Times New Roman"/>
          <w:sz w:val="24"/>
          <w:szCs w:val="24"/>
        </w:rPr>
        <w:t>erapa besar pengaruh Kompetensi</w:t>
      </w:r>
      <w:r w:rsidR="00080EFD" w:rsidRPr="009C7CC1">
        <w:rPr>
          <w:rFonts w:ascii="Times New Roman" w:hAnsi="Times New Roman" w:cs="Times New Roman"/>
          <w:sz w:val="24"/>
          <w:szCs w:val="24"/>
        </w:rPr>
        <w:t>, Kompensasi dan</w:t>
      </w:r>
      <w:r w:rsidR="007B1342" w:rsidRPr="009C7CC1">
        <w:rPr>
          <w:rFonts w:ascii="Times New Roman" w:hAnsi="Times New Roman" w:cs="Times New Roman"/>
          <w:sz w:val="24"/>
          <w:szCs w:val="24"/>
        </w:rPr>
        <w:t xml:space="preserve"> </w:t>
      </w:r>
      <w:r w:rsidRPr="009C7CC1">
        <w:rPr>
          <w:rFonts w:ascii="Times New Roman" w:hAnsi="Times New Roman" w:cs="Times New Roman"/>
          <w:sz w:val="24"/>
          <w:szCs w:val="24"/>
        </w:rPr>
        <w:t>Kepuasan Kerja Karyawan</w:t>
      </w:r>
      <w:r w:rsidR="00600199" w:rsidRPr="009C7CC1">
        <w:rPr>
          <w:rFonts w:ascii="Times New Roman" w:hAnsi="Times New Roman" w:cs="Times New Roman"/>
          <w:sz w:val="24"/>
          <w:szCs w:val="24"/>
        </w:rPr>
        <w:t xml:space="preserve"> </w:t>
      </w:r>
      <w:r w:rsidR="007B1342" w:rsidRPr="009C7CC1">
        <w:rPr>
          <w:rFonts w:ascii="Times New Roman" w:hAnsi="Times New Roman" w:cs="Times New Roman"/>
          <w:sz w:val="24"/>
          <w:szCs w:val="24"/>
        </w:rPr>
        <w:t xml:space="preserve">terhadap </w:t>
      </w:r>
      <w:r w:rsidR="00600199" w:rsidRPr="009C7CC1">
        <w:rPr>
          <w:rFonts w:ascii="Times New Roman" w:hAnsi="Times New Roman" w:cs="Times New Roman"/>
          <w:sz w:val="24"/>
          <w:szCs w:val="24"/>
        </w:rPr>
        <w:t>Kinerja Karya</w:t>
      </w:r>
      <w:r w:rsidR="00080EFD" w:rsidRPr="009C7CC1">
        <w:rPr>
          <w:rFonts w:ascii="Times New Roman" w:hAnsi="Times New Roman" w:cs="Times New Roman"/>
          <w:sz w:val="24"/>
          <w:szCs w:val="24"/>
        </w:rPr>
        <w:t>w</w:t>
      </w:r>
      <w:r w:rsidR="00600199" w:rsidRPr="009C7CC1">
        <w:rPr>
          <w:rFonts w:ascii="Times New Roman" w:hAnsi="Times New Roman" w:cs="Times New Roman"/>
          <w:sz w:val="24"/>
          <w:szCs w:val="24"/>
        </w:rPr>
        <w:t>an</w:t>
      </w:r>
      <w:r w:rsidRPr="009C7CC1">
        <w:rPr>
          <w:rFonts w:ascii="Times New Roman" w:hAnsi="Times New Roman" w:cs="Times New Roman"/>
          <w:sz w:val="24"/>
          <w:szCs w:val="24"/>
        </w:rPr>
        <w:t xml:space="preserve"> di PT Taspen (perse</w:t>
      </w:r>
      <w:r w:rsidR="00CC0EDF" w:rsidRPr="009C7CC1">
        <w:rPr>
          <w:rFonts w:ascii="Times New Roman" w:hAnsi="Times New Roman" w:cs="Times New Roman"/>
          <w:sz w:val="24"/>
          <w:szCs w:val="24"/>
        </w:rPr>
        <w:t>ro) Kantor Cabang Utama Bandung</w:t>
      </w:r>
    </w:p>
    <w:p w:rsidR="00B326E7" w:rsidRDefault="00B326E7" w:rsidP="00B326E7">
      <w:pPr>
        <w:pStyle w:val="ListParagraph"/>
        <w:spacing w:line="240" w:lineRule="auto"/>
        <w:ind w:left="1134"/>
        <w:jc w:val="both"/>
        <w:rPr>
          <w:rFonts w:ascii="Times New Roman" w:hAnsi="Times New Roman" w:cs="Times New Roman"/>
          <w:sz w:val="24"/>
          <w:szCs w:val="24"/>
        </w:rPr>
      </w:pPr>
    </w:p>
    <w:p w:rsidR="00356C51" w:rsidRDefault="00EC50F0" w:rsidP="00FC3F0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6B05EE">
        <w:rPr>
          <w:rFonts w:ascii="Times New Roman" w:hAnsi="Times New Roman" w:cs="Times New Roman"/>
          <w:b/>
          <w:sz w:val="24"/>
          <w:szCs w:val="24"/>
        </w:rPr>
        <w:t>Tujuan Penelit</w:t>
      </w:r>
      <w:r w:rsidR="00E17B97">
        <w:rPr>
          <w:rFonts w:ascii="Times New Roman" w:hAnsi="Times New Roman" w:cs="Times New Roman"/>
          <w:b/>
          <w:sz w:val="24"/>
          <w:szCs w:val="24"/>
        </w:rPr>
        <w:t>ian</w:t>
      </w:r>
    </w:p>
    <w:p w:rsidR="00E17B97" w:rsidRDefault="00E17B97" w:rsidP="00EC50F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rumusan masalah maka tujuan penelitia</w:t>
      </w:r>
      <w:r w:rsidR="007B1342">
        <w:rPr>
          <w:rFonts w:ascii="Times New Roman" w:hAnsi="Times New Roman" w:cs="Times New Roman"/>
          <w:sz w:val="24"/>
          <w:szCs w:val="24"/>
        </w:rPr>
        <w:t xml:space="preserve">n ini adalah untuk </w:t>
      </w:r>
      <w:r>
        <w:rPr>
          <w:rFonts w:ascii="Times New Roman" w:hAnsi="Times New Roman" w:cs="Times New Roman"/>
          <w:sz w:val="24"/>
          <w:szCs w:val="24"/>
        </w:rPr>
        <w:t>mengetahui</w:t>
      </w:r>
      <w:r w:rsidR="007B1342">
        <w:rPr>
          <w:rFonts w:ascii="Times New Roman" w:hAnsi="Times New Roman" w:cs="Times New Roman"/>
          <w:sz w:val="24"/>
          <w:szCs w:val="24"/>
        </w:rPr>
        <w:t xml:space="preserve"> dan menganalisis</w:t>
      </w:r>
      <w:r>
        <w:rPr>
          <w:rFonts w:ascii="Times New Roman" w:hAnsi="Times New Roman" w:cs="Times New Roman"/>
          <w:sz w:val="24"/>
          <w:szCs w:val="24"/>
        </w:rPr>
        <w:t xml:space="preserve"> :</w:t>
      </w:r>
    </w:p>
    <w:p w:rsidR="009C7CC1" w:rsidRDefault="009C7CC1" w:rsidP="009C7CC1">
      <w:pPr>
        <w:spacing w:line="480" w:lineRule="auto"/>
        <w:ind w:firstLine="142"/>
        <w:jc w:val="both"/>
        <w:rPr>
          <w:rFonts w:ascii="Times New Roman" w:hAnsi="Times New Roman" w:cs="Times New Roman"/>
          <w:sz w:val="24"/>
          <w:szCs w:val="24"/>
        </w:rPr>
      </w:pPr>
      <w:r>
        <w:rPr>
          <w:rFonts w:ascii="Times New Roman" w:hAnsi="Times New Roman" w:cs="Times New Roman"/>
          <w:sz w:val="24"/>
          <w:szCs w:val="24"/>
        </w:rPr>
        <w:t>Secara Parsial</w:t>
      </w:r>
    </w:p>
    <w:p w:rsidR="007B1342" w:rsidRDefault="00973165" w:rsidP="007B1342">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Kompetensi</w:t>
      </w:r>
      <w:r w:rsidR="00E17B97">
        <w:rPr>
          <w:rFonts w:ascii="Times New Roman" w:hAnsi="Times New Roman" w:cs="Times New Roman"/>
          <w:sz w:val="24"/>
          <w:szCs w:val="24"/>
        </w:rPr>
        <w:t xml:space="preserve"> di PT Taspen (persero) Kantor Cabang Utama Bandung</w:t>
      </w:r>
    </w:p>
    <w:p w:rsidR="00EC50F0" w:rsidRPr="007B1342" w:rsidRDefault="00E17B97" w:rsidP="007B1342">
      <w:pPr>
        <w:pStyle w:val="ListParagraph"/>
        <w:numPr>
          <w:ilvl w:val="0"/>
          <w:numId w:val="4"/>
        </w:numPr>
        <w:spacing w:line="480" w:lineRule="auto"/>
        <w:ind w:left="709" w:hanging="283"/>
        <w:jc w:val="both"/>
        <w:rPr>
          <w:rFonts w:ascii="Times New Roman" w:hAnsi="Times New Roman" w:cs="Times New Roman"/>
          <w:sz w:val="24"/>
          <w:szCs w:val="24"/>
        </w:rPr>
      </w:pPr>
      <w:r w:rsidRPr="007B1342">
        <w:rPr>
          <w:rFonts w:ascii="Times New Roman" w:hAnsi="Times New Roman" w:cs="Times New Roman"/>
          <w:sz w:val="24"/>
          <w:szCs w:val="24"/>
        </w:rPr>
        <w:t>Kompensasi di PT Taspen (persero) Kantor Cabang Utama Bandung</w:t>
      </w:r>
    </w:p>
    <w:p w:rsidR="00EC50F0" w:rsidRDefault="00E17B97" w:rsidP="00EC50F0">
      <w:pPr>
        <w:pStyle w:val="ListParagraph"/>
        <w:numPr>
          <w:ilvl w:val="0"/>
          <w:numId w:val="4"/>
        </w:numPr>
        <w:spacing w:line="480" w:lineRule="auto"/>
        <w:ind w:left="709" w:hanging="283"/>
        <w:jc w:val="both"/>
        <w:rPr>
          <w:rFonts w:ascii="Times New Roman" w:hAnsi="Times New Roman" w:cs="Times New Roman"/>
          <w:sz w:val="24"/>
          <w:szCs w:val="24"/>
        </w:rPr>
      </w:pPr>
      <w:r w:rsidRPr="00EC50F0">
        <w:rPr>
          <w:rFonts w:ascii="Times New Roman" w:hAnsi="Times New Roman" w:cs="Times New Roman"/>
          <w:sz w:val="24"/>
          <w:szCs w:val="24"/>
        </w:rPr>
        <w:lastRenderedPageBreak/>
        <w:t>Kepuasan Kerja Karyawan di PT Taspen (persero) Kantor Cabang Utama Bandung</w:t>
      </w:r>
    </w:p>
    <w:p w:rsidR="009C7CC1" w:rsidRPr="009C7CC1" w:rsidRDefault="009C7CC1" w:rsidP="009C7CC1">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Secara Simultan</w:t>
      </w:r>
    </w:p>
    <w:p w:rsidR="00E67795" w:rsidRDefault="00973165" w:rsidP="009C7CC1">
      <w:pPr>
        <w:pStyle w:val="ListParagraph"/>
        <w:spacing w:line="480" w:lineRule="auto"/>
        <w:ind w:left="426" w:firstLine="141"/>
        <w:jc w:val="both"/>
        <w:rPr>
          <w:rFonts w:ascii="Times New Roman" w:hAnsi="Times New Roman" w:cs="Times New Roman"/>
          <w:sz w:val="24"/>
          <w:szCs w:val="24"/>
        </w:rPr>
      </w:pPr>
      <w:r w:rsidRPr="00EC50F0">
        <w:rPr>
          <w:rFonts w:ascii="Times New Roman" w:hAnsi="Times New Roman" w:cs="Times New Roman"/>
          <w:sz w:val="24"/>
          <w:szCs w:val="24"/>
        </w:rPr>
        <w:t>Besarnya pengaruh Kompetensi</w:t>
      </w:r>
      <w:r w:rsidR="007B1342">
        <w:rPr>
          <w:rFonts w:ascii="Times New Roman" w:hAnsi="Times New Roman" w:cs="Times New Roman"/>
          <w:sz w:val="24"/>
          <w:szCs w:val="24"/>
        </w:rPr>
        <w:t>, Kompensasi dan</w:t>
      </w:r>
      <w:r w:rsidR="00E17B97" w:rsidRPr="00EC50F0">
        <w:rPr>
          <w:rFonts w:ascii="Times New Roman" w:hAnsi="Times New Roman" w:cs="Times New Roman"/>
          <w:sz w:val="24"/>
          <w:szCs w:val="24"/>
        </w:rPr>
        <w:t xml:space="preserve"> Kepuasan</w:t>
      </w:r>
      <w:r w:rsidR="00080EFD">
        <w:rPr>
          <w:rFonts w:ascii="Times New Roman" w:hAnsi="Times New Roman" w:cs="Times New Roman"/>
          <w:sz w:val="24"/>
          <w:szCs w:val="24"/>
        </w:rPr>
        <w:t xml:space="preserve"> Kerja Karyawan</w:t>
      </w:r>
      <w:r w:rsidR="00E17B97" w:rsidRPr="00EC50F0">
        <w:rPr>
          <w:rFonts w:ascii="Times New Roman" w:hAnsi="Times New Roman" w:cs="Times New Roman"/>
          <w:sz w:val="24"/>
          <w:szCs w:val="24"/>
        </w:rPr>
        <w:t xml:space="preserve"> </w:t>
      </w:r>
      <w:r w:rsidR="007B1342">
        <w:rPr>
          <w:rFonts w:ascii="Times New Roman" w:hAnsi="Times New Roman" w:cs="Times New Roman"/>
          <w:sz w:val="24"/>
          <w:szCs w:val="24"/>
        </w:rPr>
        <w:t xml:space="preserve">terhadap </w:t>
      </w:r>
      <w:r w:rsidRPr="00EC50F0">
        <w:rPr>
          <w:rFonts w:ascii="Times New Roman" w:hAnsi="Times New Roman" w:cs="Times New Roman"/>
          <w:sz w:val="24"/>
          <w:szCs w:val="24"/>
        </w:rPr>
        <w:t>Kinerja Karyawan</w:t>
      </w:r>
      <w:r w:rsidR="00E17B97" w:rsidRPr="00EC50F0">
        <w:rPr>
          <w:rFonts w:ascii="Times New Roman" w:hAnsi="Times New Roman" w:cs="Times New Roman"/>
          <w:sz w:val="24"/>
          <w:szCs w:val="24"/>
        </w:rPr>
        <w:t xml:space="preserve"> di PT Taspen (persero) Kantor Cabang Utama Bandung</w:t>
      </w:r>
    </w:p>
    <w:p w:rsidR="00B9267C" w:rsidRPr="002D6CA4" w:rsidRDefault="00B9267C" w:rsidP="002D6CA4">
      <w:pPr>
        <w:spacing w:line="240" w:lineRule="auto"/>
        <w:jc w:val="both"/>
        <w:rPr>
          <w:rFonts w:ascii="Times New Roman" w:hAnsi="Times New Roman" w:cs="Times New Roman"/>
          <w:sz w:val="24"/>
          <w:szCs w:val="24"/>
        </w:rPr>
      </w:pPr>
    </w:p>
    <w:p w:rsidR="00E17B97" w:rsidRDefault="00EC50F0" w:rsidP="00FC3F0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00E17B97">
        <w:rPr>
          <w:rFonts w:ascii="Times New Roman" w:hAnsi="Times New Roman" w:cs="Times New Roman"/>
          <w:b/>
          <w:sz w:val="24"/>
          <w:szCs w:val="24"/>
        </w:rPr>
        <w:t xml:space="preserve">Kegunaan Penelitian </w:t>
      </w:r>
    </w:p>
    <w:p w:rsidR="00E67795" w:rsidRDefault="00E17B97" w:rsidP="00EC50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sub bab ini akan dipaparkan mengenai kegunaan dari penelitian ini baik secara teoritis maupun praktis sehingga penelitian ini dapat berguna bagi pengembangan ilmu pengetahuan, instansi dan masyarakat secara umum, kegunaan penelitian </w:t>
      </w:r>
      <w:r w:rsidR="00003406">
        <w:rPr>
          <w:rFonts w:ascii="Times New Roman" w:hAnsi="Times New Roman" w:cs="Times New Roman"/>
          <w:sz w:val="24"/>
          <w:szCs w:val="24"/>
        </w:rPr>
        <w:t>yang dimaksud dipaparkan sebagai berikut :</w:t>
      </w:r>
    </w:p>
    <w:p w:rsidR="00003406" w:rsidRDefault="00EC50F0" w:rsidP="00FC3F0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1.4.1    </w:t>
      </w:r>
      <w:r w:rsidR="00003406">
        <w:rPr>
          <w:rFonts w:ascii="Times New Roman" w:hAnsi="Times New Roman" w:cs="Times New Roman"/>
          <w:b/>
          <w:sz w:val="24"/>
          <w:szCs w:val="24"/>
        </w:rPr>
        <w:t xml:space="preserve">Kegunaan Teoritis </w:t>
      </w:r>
    </w:p>
    <w:p w:rsidR="00003406" w:rsidRDefault="00003406" w:rsidP="00EC50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teoritis penelitian ini berguna bagi pengembangan teori mengenai beban kerja, kompensasi dan kepuasan kerja karyawan. Penelitian ini dilakukan untuk membandingkan teori yang dipelajari dengan fakta – fakta yang ada di lapangan sehingga dapat memberikan pemikiran kajian manajemen sumber daya manusia.</w:t>
      </w:r>
    </w:p>
    <w:p w:rsidR="00003406" w:rsidRDefault="00EC50F0" w:rsidP="00FC3F0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1.4.2    </w:t>
      </w:r>
      <w:r w:rsidR="00003406">
        <w:rPr>
          <w:rFonts w:ascii="Times New Roman" w:hAnsi="Times New Roman" w:cs="Times New Roman"/>
          <w:b/>
          <w:sz w:val="24"/>
          <w:szCs w:val="24"/>
        </w:rPr>
        <w:t>Kegunaan Praktis</w:t>
      </w:r>
    </w:p>
    <w:p w:rsidR="00003406" w:rsidRPr="002D06B3" w:rsidRDefault="00003406" w:rsidP="002D06B3">
      <w:pPr>
        <w:pStyle w:val="ListParagraph"/>
        <w:numPr>
          <w:ilvl w:val="0"/>
          <w:numId w:val="10"/>
        </w:numPr>
        <w:spacing w:line="480" w:lineRule="auto"/>
        <w:ind w:left="284" w:hanging="284"/>
        <w:jc w:val="both"/>
        <w:rPr>
          <w:rFonts w:ascii="Times New Roman" w:hAnsi="Times New Roman" w:cs="Times New Roman"/>
          <w:sz w:val="24"/>
          <w:szCs w:val="24"/>
        </w:rPr>
      </w:pPr>
      <w:r w:rsidRPr="002D06B3">
        <w:rPr>
          <w:rFonts w:ascii="Times New Roman" w:hAnsi="Times New Roman" w:cs="Times New Roman"/>
          <w:sz w:val="24"/>
          <w:szCs w:val="24"/>
        </w:rPr>
        <w:t>Bagi Penulis</w:t>
      </w:r>
    </w:p>
    <w:p w:rsidR="002D06B3" w:rsidRDefault="00003406" w:rsidP="002D06B3">
      <w:pPr>
        <w:pStyle w:val="ListParagraph"/>
        <w:numPr>
          <w:ilvl w:val="0"/>
          <w:numId w:val="11"/>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Dapat memahami lebih dalam mengenai materi – materi manajemen </w:t>
      </w:r>
      <w:r w:rsidR="00824FF3">
        <w:rPr>
          <w:rFonts w:ascii="Times New Roman" w:hAnsi="Times New Roman" w:cs="Times New Roman"/>
          <w:sz w:val="24"/>
          <w:szCs w:val="24"/>
        </w:rPr>
        <w:t>SDM terutama tentang kompetensi</w:t>
      </w:r>
      <w:r>
        <w:rPr>
          <w:rFonts w:ascii="Times New Roman" w:hAnsi="Times New Roman" w:cs="Times New Roman"/>
          <w:sz w:val="24"/>
          <w:szCs w:val="24"/>
        </w:rPr>
        <w:t xml:space="preserve"> kompensasi </w:t>
      </w:r>
      <w:r w:rsidR="00824FF3">
        <w:rPr>
          <w:rFonts w:ascii="Times New Roman" w:hAnsi="Times New Roman" w:cs="Times New Roman"/>
          <w:sz w:val="24"/>
          <w:szCs w:val="24"/>
        </w:rPr>
        <w:t xml:space="preserve">dan </w:t>
      </w:r>
      <w:r>
        <w:rPr>
          <w:rFonts w:ascii="Times New Roman" w:hAnsi="Times New Roman" w:cs="Times New Roman"/>
          <w:sz w:val="24"/>
          <w:szCs w:val="24"/>
        </w:rPr>
        <w:t>kepuasan kerja karyawan</w:t>
      </w:r>
      <w:r w:rsidR="00824FF3">
        <w:rPr>
          <w:rFonts w:ascii="Times New Roman" w:hAnsi="Times New Roman" w:cs="Times New Roman"/>
          <w:sz w:val="24"/>
          <w:szCs w:val="24"/>
        </w:rPr>
        <w:t xml:space="preserve"> </w:t>
      </w:r>
      <w:r w:rsidR="00824FF3">
        <w:rPr>
          <w:rFonts w:ascii="Times New Roman" w:hAnsi="Times New Roman" w:cs="Times New Roman"/>
          <w:sz w:val="24"/>
          <w:szCs w:val="24"/>
        </w:rPr>
        <w:lastRenderedPageBreak/>
        <w:t>terhadap kinerja karyawan</w:t>
      </w:r>
      <w:r>
        <w:rPr>
          <w:rFonts w:ascii="Times New Roman" w:hAnsi="Times New Roman" w:cs="Times New Roman"/>
          <w:sz w:val="24"/>
          <w:szCs w:val="24"/>
        </w:rPr>
        <w:t xml:space="preserve"> sehingga dapat diperoleh gambaran kesesuaian fakta dan teori</w:t>
      </w:r>
    </w:p>
    <w:p w:rsidR="002D06B3" w:rsidRDefault="00973165" w:rsidP="002D06B3">
      <w:pPr>
        <w:pStyle w:val="ListParagraph"/>
        <w:numPr>
          <w:ilvl w:val="0"/>
          <w:numId w:val="11"/>
        </w:numPr>
        <w:spacing w:line="480" w:lineRule="auto"/>
        <w:ind w:left="709" w:hanging="283"/>
        <w:jc w:val="both"/>
        <w:rPr>
          <w:rFonts w:ascii="Times New Roman" w:hAnsi="Times New Roman" w:cs="Times New Roman"/>
          <w:sz w:val="24"/>
          <w:szCs w:val="24"/>
        </w:rPr>
      </w:pPr>
      <w:r w:rsidRPr="002D06B3">
        <w:rPr>
          <w:rFonts w:ascii="Times New Roman" w:hAnsi="Times New Roman" w:cs="Times New Roman"/>
          <w:sz w:val="24"/>
          <w:szCs w:val="24"/>
        </w:rPr>
        <w:t>Dapat mengetahui Kompetensi</w:t>
      </w:r>
      <w:r w:rsidR="00003406" w:rsidRPr="002D06B3">
        <w:rPr>
          <w:rFonts w:ascii="Times New Roman" w:hAnsi="Times New Roman" w:cs="Times New Roman"/>
          <w:sz w:val="24"/>
          <w:szCs w:val="24"/>
        </w:rPr>
        <w:t xml:space="preserve"> di PT Taspen (persero) kantor cabang utama Bandung</w:t>
      </w:r>
    </w:p>
    <w:p w:rsidR="002D06B3" w:rsidRDefault="00003406" w:rsidP="002D06B3">
      <w:pPr>
        <w:pStyle w:val="ListParagraph"/>
        <w:numPr>
          <w:ilvl w:val="0"/>
          <w:numId w:val="11"/>
        </w:numPr>
        <w:spacing w:line="480" w:lineRule="auto"/>
        <w:ind w:left="709" w:hanging="283"/>
        <w:jc w:val="both"/>
        <w:rPr>
          <w:rFonts w:ascii="Times New Roman" w:hAnsi="Times New Roman" w:cs="Times New Roman"/>
          <w:sz w:val="24"/>
          <w:szCs w:val="24"/>
        </w:rPr>
      </w:pPr>
      <w:r w:rsidRPr="002D06B3">
        <w:rPr>
          <w:rFonts w:ascii="Times New Roman" w:hAnsi="Times New Roman" w:cs="Times New Roman"/>
          <w:sz w:val="24"/>
          <w:szCs w:val="24"/>
        </w:rPr>
        <w:t>Dapat mengetahui Kompensasi di PT Taspen (persero) kantor cabang utama Bandung</w:t>
      </w:r>
    </w:p>
    <w:p w:rsidR="002D06B3" w:rsidRDefault="00003406" w:rsidP="002D06B3">
      <w:pPr>
        <w:pStyle w:val="ListParagraph"/>
        <w:numPr>
          <w:ilvl w:val="0"/>
          <w:numId w:val="11"/>
        </w:numPr>
        <w:spacing w:line="480" w:lineRule="auto"/>
        <w:ind w:left="709" w:hanging="283"/>
        <w:jc w:val="both"/>
        <w:rPr>
          <w:rFonts w:ascii="Times New Roman" w:hAnsi="Times New Roman" w:cs="Times New Roman"/>
          <w:sz w:val="24"/>
          <w:szCs w:val="24"/>
        </w:rPr>
      </w:pPr>
      <w:r w:rsidRPr="002D06B3">
        <w:rPr>
          <w:rFonts w:ascii="Times New Roman" w:hAnsi="Times New Roman" w:cs="Times New Roman"/>
          <w:sz w:val="24"/>
          <w:szCs w:val="24"/>
        </w:rPr>
        <w:t>Dapat mengetahui Kepuasan Kerja Karyawa di PT Taspen (persero) kantor cabang utama Bandung</w:t>
      </w:r>
    </w:p>
    <w:p w:rsidR="002D06B3" w:rsidRDefault="002C5B17" w:rsidP="002D06B3">
      <w:pPr>
        <w:pStyle w:val="ListParagraph"/>
        <w:numPr>
          <w:ilvl w:val="0"/>
          <w:numId w:val="11"/>
        </w:numPr>
        <w:spacing w:line="480" w:lineRule="auto"/>
        <w:ind w:left="709" w:hanging="283"/>
        <w:jc w:val="both"/>
        <w:rPr>
          <w:rFonts w:ascii="Times New Roman" w:hAnsi="Times New Roman" w:cs="Times New Roman"/>
          <w:sz w:val="24"/>
          <w:szCs w:val="24"/>
        </w:rPr>
      </w:pPr>
      <w:r w:rsidRPr="002D06B3">
        <w:rPr>
          <w:rFonts w:ascii="Times New Roman" w:hAnsi="Times New Roman" w:cs="Times New Roman"/>
          <w:sz w:val="24"/>
          <w:szCs w:val="24"/>
        </w:rPr>
        <w:t>Dapat mengetahui Kinerja Karyawan di PT Taspen (persero) kantor cabang utama Bandung</w:t>
      </w:r>
    </w:p>
    <w:p w:rsidR="00E67795" w:rsidRPr="002D06B3" w:rsidRDefault="00003406" w:rsidP="002D06B3">
      <w:pPr>
        <w:pStyle w:val="ListParagraph"/>
        <w:numPr>
          <w:ilvl w:val="0"/>
          <w:numId w:val="11"/>
        </w:numPr>
        <w:spacing w:line="480" w:lineRule="auto"/>
        <w:ind w:left="709" w:hanging="283"/>
        <w:jc w:val="both"/>
        <w:rPr>
          <w:rFonts w:ascii="Times New Roman" w:hAnsi="Times New Roman" w:cs="Times New Roman"/>
          <w:sz w:val="24"/>
          <w:szCs w:val="24"/>
        </w:rPr>
      </w:pPr>
      <w:r w:rsidRPr="002D06B3">
        <w:rPr>
          <w:rFonts w:ascii="Times New Roman" w:hAnsi="Times New Roman" w:cs="Times New Roman"/>
          <w:sz w:val="24"/>
          <w:szCs w:val="24"/>
        </w:rPr>
        <w:t>Dapat mengetahui kondisi pekerjaan yang sebenarnya.</w:t>
      </w:r>
    </w:p>
    <w:p w:rsidR="00003406" w:rsidRPr="006154B2" w:rsidRDefault="002D06B3" w:rsidP="002D06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03406" w:rsidRPr="006154B2">
        <w:rPr>
          <w:rFonts w:ascii="Times New Roman" w:hAnsi="Times New Roman" w:cs="Times New Roman"/>
          <w:sz w:val="24"/>
          <w:szCs w:val="24"/>
        </w:rPr>
        <w:t>Bagi Instansi</w:t>
      </w:r>
    </w:p>
    <w:p w:rsidR="002D06B3" w:rsidRDefault="00003406" w:rsidP="002D06B3">
      <w:pPr>
        <w:pStyle w:val="ListParagraph"/>
        <w:numPr>
          <w:ilvl w:val="0"/>
          <w:numId w:val="12"/>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Hasil penelitian diharapkan dapat dijadikan masukan </w:t>
      </w:r>
      <w:r w:rsidR="006154B2">
        <w:rPr>
          <w:rFonts w:ascii="Times New Roman" w:hAnsi="Times New Roman" w:cs="Times New Roman"/>
          <w:sz w:val="24"/>
          <w:szCs w:val="24"/>
        </w:rPr>
        <w:t>bagi instansi untuk</w:t>
      </w:r>
      <w:r w:rsidR="00824FF3">
        <w:rPr>
          <w:rFonts w:ascii="Times New Roman" w:hAnsi="Times New Roman" w:cs="Times New Roman"/>
          <w:sz w:val="24"/>
          <w:szCs w:val="24"/>
        </w:rPr>
        <w:t xml:space="preserve"> dijadikan gambaran kompetensi,</w:t>
      </w:r>
      <w:r w:rsidR="006154B2">
        <w:rPr>
          <w:rFonts w:ascii="Times New Roman" w:hAnsi="Times New Roman" w:cs="Times New Roman"/>
          <w:sz w:val="24"/>
          <w:szCs w:val="24"/>
        </w:rPr>
        <w:t xml:space="preserve"> kompensasi </w:t>
      </w:r>
      <w:r w:rsidR="00824FF3">
        <w:rPr>
          <w:rFonts w:ascii="Times New Roman" w:hAnsi="Times New Roman" w:cs="Times New Roman"/>
          <w:sz w:val="24"/>
          <w:szCs w:val="24"/>
        </w:rPr>
        <w:t>dan kepuasan kerja untuk meningkatkan</w:t>
      </w:r>
      <w:r w:rsidR="006154B2">
        <w:rPr>
          <w:rFonts w:ascii="Times New Roman" w:hAnsi="Times New Roman" w:cs="Times New Roman"/>
          <w:sz w:val="24"/>
          <w:szCs w:val="24"/>
        </w:rPr>
        <w:t xml:space="preserve"> k</w:t>
      </w:r>
      <w:r w:rsidR="00824FF3">
        <w:rPr>
          <w:rFonts w:ascii="Times New Roman" w:hAnsi="Times New Roman" w:cs="Times New Roman"/>
          <w:sz w:val="24"/>
          <w:szCs w:val="24"/>
        </w:rPr>
        <w:t>in</w:t>
      </w:r>
      <w:r w:rsidR="006154B2">
        <w:rPr>
          <w:rFonts w:ascii="Times New Roman" w:hAnsi="Times New Roman" w:cs="Times New Roman"/>
          <w:sz w:val="24"/>
          <w:szCs w:val="24"/>
        </w:rPr>
        <w:t>erja karyawan dalam instansi</w:t>
      </w:r>
    </w:p>
    <w:p w:rsidR="002D06B3" w:rsidRDefault="006154B2" w:rsidP="002D06B3">
      <w:pPr>
        <w:pStyle w:val="ListParagraph"/>
        <w:numPr>
          <w:ilvl w:val="0"/>
          <w:numId w:val="12"/>
        </w:numPr>
        <w:spacing w:line="480" w:lineRule="auto"/>
        <w:ind w:left="567" w:hanging="283"/>
        <w:jc w:val="both"/>
        <w:rPr>
          <w:rFonts w:ascii="Times New Roman" w:hAnsi="Times New Roman" w:cs="Times New Roman"/>
          <w:sz w:val="24"/>
          <w:szCs w:val="24"/>
        </w:rPr>
      </w:pPr>
      <w:r w:rsidRPr="002D06B3">
        <w:rPr>
          <w:rFonts w:ascii="Times New Roman" w:hAnsi="Times New Roman" w:cs="Times New Roman"/>
          <w:sz w:val="24"/>
          <w:szCs w:val="24"/>
        </w:rPr>
        <w:t>Mendapatkan informasi dan bahan penilaian dalam memecahkan masalah yang</w:t>
      </w:r>
      <w:r w:rsidR="00824FF3">
        <w:rPr>
          <w:rFonts w:ascii="Times New Roman" w:hAnsi="Times New Roman" w:cs="Times New Roman"/>
          <w:sz w:val="24"/>
          <w:szCs w:val="24"/>
        </w:rPr>
        <w:t xml:space="preserve"> berhubungan dengan kompetensi,</w:t>
      </w:r>
      <w:r w:rsidRPr="002D06B3">
        <w:rPr>
          <w:rFonts w:ascii="Times New Roman" w:hAnsi="Times New Roman" w:cs="Times New Roman"/>
          <w:sz w:val="24"/>
          <w:szCs w:val="24"/>
        </w:rPr>
        <w:t xml:space="preserve"> kompensasi </w:t>
      </w:r>
      <w:r w:rsidR="00824FF3" w:rsidRPr="002D06B3">
        <w:rPr>
          <w:rFonts w:ascii="Times New Roman" w:hAnsi="Times New Roman" w:cs="Times New Roman"/>
          <w:sz w:val="24"/>
          <w:szCs w:val="24"/>
        </w:rPr>
        <w:t>dan</w:t>
      </w:r>
      <w:r w:rsidR="00824FF3">
        <w:rPr>
          <w:rFonts w:ascii="Times New Roman" w:hAnsi="Times New Roman" w:cs="Times New Roman"/>
          <w:sz w:val="24"/>
          <w:szCs w:val="24"/>
        </w:rPr>
        <w:t xml:space="preserve"> kepuasan kerja</w:t>
      </w:r>
      <w:r w:rsidR="00824FF3" w:rsidRPr="002D06B3">
        <w:rPr>
          <w:rFonts w:ascii="Times New Roman" w:hAnsi="Times New Roman" w:cs="Times New Roman"/>
          <w:sz w:val="24"/>
          <w:szCs w:val="24"/>
        </w:rPr>
        <w:t xml:space="preserve"> </w:t>
      </w:r>
      <w:r w:rsidR="00824FF3">
        <w:rPr>
          <w:rFonts w:ascii="Times New Roman" w:hAnsi="Times New Roman" w:cs="Times New Roman"/>
          <w:sz w:val="24"/>
          <w:szCs w:val="24"/>
        </w:rPr>
        <w:t xml:space="preserve">untuk meningkatkan </w:t>
      </w:r>
      <w:r w:rsidRPr="002D06B3">
        <w:rPr>
          <w:rFonts w:ascii="Times New Roman" w:hAnsi="Times New Roman" w:cs="Times New Roman"/>
          <w:sz w:val="24"/>
          <w:szCs w:val="24"/>
        </w:rPr>
        <w:t>k</w:t>
      </w:r>
      <w:r w:rsidR="00824FF3">
        <w:rPr>
          <w:rFonts w:ascii="Times New Roman" w:hAnsi="Times New Roman" w:cs="Times New Roman"/>
          <w:sz w:val="24"/>
          <w:szCs w:val="24"/>
        </w:rPr>
        <w:t>in</w:t>
      </w:r>
      <w:r w:rsidRPr="002D06B3">
        <w:rPr>
          <w:rFonts w:ascii="Times New Roman" w:hAnsi="Times New Roman" w:cs="Times New Roman"/>
          <w:sz w:val="24"/>
          <w:szCs w:val="24"/>
        </w:rPr>
        <w:t>erja karyawan</w:t>
      </w:r>
    </w:p>
    <w:p w:rsidR="006154B2" w:rsidRPr="002D06B3" w:rsidRDefault="006154B2" w:rsidP="002D06B3">
      <w:pPr>
        <w:pStyle w:val="ListParagraph"/>
        <w:numPr>
          <w:ilvl w:val="0"/>
          <w:numId w:val="12"/>
        </w:numPr>
        <w:spacing w:line="480" w:lineRule="auto"/>
        <w:ind w:left="567" w:hanging="283"/>
        <w:jc w:val="both"/>
        <w:rPr>
          <w:rFonts w:ascii="Times New Roman" w:hAnsi="Times New Roman" w:cs="Times New Roman"/>
          <w:sz w:val="24"/>
          <w:szCs w:val="24"/>
        </w:rPr>
      </w:pPr>
      <w:r w:rsidRPr="002D06B3">
        <w:rPr>
          <w:rFonts w:ascii="Times New Roman" w:hAnsi="Times New Roman" w:cs="Times New Roman"/>
          <w:sz w:val="24"/>
          <w:szCs w:val="24"/>
        </w:rPr>
        <w:t xml:space="preserve">Harapan </w:t>
      </w:r>
      <w:r w:rsidR="00824FF3">
        <w:rPr>
          <w:rFonts w:ascii="Times New Roman" w:hAnsi="Times New Roman" w:cs="Times New Roman"/>
          <w:sz w:val="24"/>
          <w:szCs w:val="24"/>
        </w:rPr>
        <w:t>sebagai bahan perbaikan</w:t>
      </w:r>
      <w:r w:rsidRPr="002D06B3">
        <w:rPr>
          <w:rFonts w:ascii="Times New Roman" w:hAnsi="Times New Roman" w:cs="Times New Roman"/>
          <w:sz w:val="24"/>
          <w:szCs w:val="24"/>
        </w:rPr>
        <w:t xml:space="preserve"> k</w:t>
      </w:r>
      <w:r w:rsidR="00824FF3">
        <w:rPr>
          <w:rFonts w:ascii="Times New Roman" w:hAnsi="Times New Roman" w:cs="Times New Roman"/>
          <w:sz w:val="24"/>
          <w:szCs w:val="24"/>
        </w:rPr>
        <w:t>in</w:t>
      </w:r>
      <w:r w:rsidRPr="002D06B3">
        <w:rPr>
          <w:rFonts w:ascii="Times New Roman" w:hAnsi="Times New Roman" w:cs="Times New Roman"/>
          <w:sz w:val="24"/>
          <w:szCs w:val="24"/>
        </w:rPr>
        <w:t>erja karyawan di PT Taspen (persero) kantor cabang utama Bandung.</w:t>
      </w:r>
    </w:p>
    <w:p w:rsidR="006154B2" w:rsidRDefault="002D06B3" w:rsidP="002D06B3">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6154B2">
        <w:rPr>
          <w:rFonts w:ascii="Times New Roman" w:hAnsi="Times New Roman" w:cs="Times New Roman"/>
          <w:sz w:val="24"/>
          <w:szCs w:val="24"/>
        </w:rPr>
        <w:t xml:space="preserve"> Bagi Pihak Lain</w:t>
      </w:r>
    </w:p>
    <w:p w:rsidR="002D06B3" w:rsidRDefault="006154B2" w:rsidP="002D06B3">
      <w:pPr>
        <w:pStyle w:val="ListParagraph"/>
        <w:numPr>
          <w:ilvl w:val="0"/>
          <w:numId w:val="13"/>
        </w:numPr>
        <w:spacing w:line="480" w:lineRule="auto"/>
        <w:ind w:left="567" w:hanging="283"/>
        <w:jc w:val="both"/>
        <w:rPr>
          <w:rFonts w:ascii="Times New Roman" w:hAnsi="Times New Roman" w:cs="Times New Roman"/>
          <w:sz w:val="24"/>
          <w:szCs w:val="24"/>
        </w:rPr>
      </w:pPr>
      <w:r w:rsidRPr="002D06B3">
        <w:rPr>
          <w:rFonts w:ascii="Times New Roman" w:hAnsi="Times New Roman" w:cs="Times New Roman"/>
          <w:sz w:val="24"/>
          <w:szCs w:val="24"/>
        </w:rPr>
        <w:lastRenderedPageBreak/>
        <w:t>Penulis berharap agar hasil penelitian ini berguna sebagai informasi tambahan yang dapat memperluas pemikiran khususnya dalam bidang manajemen sumber daya manusia bagi para pembaca</w:t>
      </w:r>
    </w:p>
    <w:p w:rsidR="002D06B3" w:rsidRDefault="006154B2" w:rsidP="002D06B3">
      <w:pPr>
        <w:pStyle w:val="ListParagraph"/>
        <w:numPr>
          <w:ilvl w:val="0"/>
          <w:numId w:val="13"/>
        </w:numPr>
        <w:spacing w:line="480" w:lineRule="auto"/>
        <w:ind w:left="567" w:hanging="283"/>
        <w:jc w:val="both"/>
        <w:rPr>
          <w:rFonts w:ascii="Times New Roman" w:hAnsi="Times New Roman" w:cs="Times New Roman"/>
          <w:sz w:val="24"/>
          <w:szCs w:val="24"/>
        </w:rPr>
      </w:pPr>
      <w:r w:rsidRPr="002D06B3">
        <w:rPr>
          <w:rFonts w:ascii="Times New Roman" w:hAnsi="Times New Roman" w:cs="Times New Roman"/>
          <w:sz w:val="24"/>
          <w:szCs w:val="24"/>
        </w:rPr>
        <w:t>Sebagai bahan referensi tambahan untuk penelitian ilmiah yang akan dilakukan selanjutnya</w:t>
      </w:r>
    </w:p>
    <w:p w:rsidR="006154B2" w:rsidRPr="002D06B3" w:rsidRDefault="006154B2" w:rsidP="00FC3F08">
      <w:pPr>
        <w:pStyle w:val="ListParagraph"/>
        <w:numPr>
          <w:ilvl w:val="0"/>
          <w:numId w:val="13"/>
        </w:numPr>
        <w:spacing w:line="480" w:lineRule="auto"/>
        <w:ind w:left="567" w:hanging="283"/>
        <w:jc w:val="both"/>
        <w:rPr>
          <w:rFonts w:ascii="Times New Roman" w:hAnsi="Times New Roman" w:cs="Times New Roman"/>
          <w:sz w:val="24"/>
          <w:szCs w:val="24"/>
        </w:rPr>
      </w:pPr>
      <w:r w:rsidRPr="002D06B3">
        <w:rPr>
          <w:rFonts w:ascii="Times New Roman" w:hAnsi="Times New Roman" w:cs="Times New Roman"/>
          <w:sz w:val="24"/>
          <w:szCs w:val="24"/>
        </w:rPr>
        <w:t>Memberikan gambaran PT Taspen (persero) kantor utama cabang Bandung.</w:t>
      </w:r>
    </w:p>
    <w:sectPr w:rsidR="006154B2" w:rsidRPr="002D06B3" w:rsidSect="00DD3671">
      <w:headerReference w:type="default" r:id="rId7"/>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F9" w:rsidRDefault="005A5BF9" w:rsidP="007B6BAE">
      <w:pPr>
        <w:spacing w:after="0" w:line="240" w:lineRule="auto"/>
      </w:pPr>
      <w:r>
        <w:separator/>
      </w:r>
    </w:p>
  </w:endnote>
  <w:endnote w:type="continuationSeparator" w:id="0">
    <w:p w:rsidR="005A5BF9" w:rsidRDefault="005A5BF9" w:rsidP="007B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F9" w:rsidRDefault="005A5BF9" w:rsidP="007B6BAE">
      <w:pPr>
        <w:spacing w:after="0" w:line="240" w:lineRule="auto"/>
      </w:pPr>
      <w:r>
        <w:separator/>
      </w:r>
    </w:p>
  </w:footnote>
  <w:footnote w:type="continuationSeparator" w:id="0">
    <w:p w:rsidR="005A5BF9" w:rsidRDefault="005A5BF9" w:rsidP="007B6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426809"/>
      <w:docPartObj>
        <w:docPartGallery w:val="Page Numbers (Top of Page)"/>
        <w:docPartUnique/>
      </w:docPartObj>
    </w:sdtPr>
    <w:sdtEndPr>
      <w:rPr>
        <w:noProof/>
      </w:rPr>
    </w:sdtEndPr>
    <w:sdtContent>
      <w:p w:rsidR="005A5BF9" w:rsidRDefault="005A5BF9">
        <w:pPr>
          <w:pStyle w:val="Header"/>
          <w:jc w:val="right"/>
        </w:pPr>
        <w:r>
          <w:fldChar w:fldCharType="begin"/>
        </w:r>
        <w:r>
          <w:instrText xml:space="preserve"> PAGE   \* MERGEFORMAT </w:instrText>
        </w:r>
        <w:r>
          <w:fldChar w:fldCharType="separate"/>
        </w:r>
        <w:r w:rsidR="00CB40FD">
          <w:rPr>
            <w:noProof/>
          </w:rPr>
          <w:t>14</w:t>
        </w:r>
        <w:r>
          <w:rPr>
            <w:noProof/>
          </w:rPr>
          <w:fldChar w:fldCharType="end"/>
        </w:r>
      </w:p>
    </w:sdtContent>
  </w:sdt>
  <w:p w:rsidR="005A5BF9" w:rsidRDefault="005A5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4864"/>
    <w:multiLevelType w:val="hybridMultilevel"/>
    <w:tmpl w:val="F17A5A50"/>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B0A1E4F"/>
    <w:multiLevelType w:val="hybridMultilevel"/>
    <w:tmpl w:val="F04652F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70373FF"/>
    <w:multiLevelType w:val="hybridMultilevel"/>
    <w:tmpl w:val="C922AE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F55761"/>
    <w:multiLevelType w:val="hybridMultilevel"/>
    <w:tmpl w:val="E1A405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755F2C"/>
    <w:multiLevelType w:val="hybridMultilevel"/>
    <w:tmpl w:val="0FB6260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3CF2563A"/>
    <w:multiLevelType w:val="hybridMultilevel"/>
    <w:tmpl w:val="48F677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7C138B"/>
    <w:multiLevelType w:val="hybridMultilevel"/>
    <w:tmpl w:val="BC7EC0B0"/>
    <w:lvl w:ilvl="0" w:tplc="0421000F">
      <w:start w:val="1"/>
      <w:numFmt w:val="decimal"/>
      <w:lvlText w:val="%1."/>
      <w:lvlJc w:val="left"/>
      <w:pPr>
        <w:ind w:left="1807" w:hanging="360"/>
      </w:pPr>
    </w:lvl>
    <w:lvl w:ilvl="1" w:tplc="04210019" w:tentative="1">
      <w:start w:val="1"/>
      <w:numFmt w:val="lowerLetter"/>
      <w:lvlText w:val="%2."/>
      <w:lvlJc w:val="left"/>
      <w:pPr>
        <w:ind w:left="2527" w:hanging="360"/>
      </w:pPr>
    </w:lvl>
    <w:lvl w:ilvl="2" w:tplc="0421001B" w:tentative="1">
      <w:start w:val="1"/>
      <w:numFmt w:val="lowerRoman"/>
      <w:lvlText w:val="%3."/>
      <w:lvlJc w:val="right"/>
      <w:pPr>
        <w:ind w:left="3247" w:hanging="180"/>
      </w:pPr>
    </w:lvl>
    <w:lvl w:ilvl="3" w:tplc="0421000F" w:tentative="1">
      <w:start w:val="1"/>
      <w:numFmt w:val="decimal"/>
      <w:lvlText w:val="%4."/>
      <w:lvlJc w:val="left"/>
      <w:pPr>
        <w:ind w:left="3967" w:hanging="360"/>
      </w:pPr>
    </w:lvl>
    <w:lvl w:ilvl="4" w:tplc="04210019" w:tentative="1">
      <w:start w:val="1"/>
      <w:numFmt w:val="lowerLetter"/>
      <w:lvlText w:val="%5."/>
      <w:lvlJc w:val="left"/>
      <w:pPr>
        <w:ind w:left="4687" w:hanging="360"/>
      </w:pPr>
    </w:lvl>
    <w:lvl w:ilvl="5" w:tplc="0421001B" w:tentative="1">
      <w:start w:val="1"/>
      <w:numFmt w:val="lowerRoman"/>
      <w:lvlText w:val="%6."/>
      <w:lvlJc w:val="right"/>
      <w:pPr>
        <w:ind w:left="5407" w:hanging="180"/>
      </w:pPr>
    </w:lvl>
    <w:lvl w:ilvl="6" w:tplc="0421000F" w:tentative="1">
      <w:start w:val="1"/>
      <w:numFmt w:val="decimal"/>
      <w:lvlText w:val="%7."/>
      <w:lvlJc w:val="left"/>
      <w:pPr>
        <w:ind w:left="6127" w:hanging="360"/>
      </w:pPr>
    </w:lvl>
    <w:lvl w:ilvl="7" w:tplc="04210019" w:tentative="1">
      <w:start w:val="1"/>
      <w:numFmt w:val="lowerLetter"/>
      <w:lvlText w:val="%8."/>
      <w:lvlJc w:val="left"/>
      <w:pPr>
        <w:ind w:left="6847" w:hanging="360"/>
      </w:pPr>
    </w:lvl>
    <w:lvl w:ilvl="8" w:tplc="0421001B" w:tentative="1">
      <w:start w:val="1"/>
      <w:numFmt w:val="lowerRoman"/>
      <w:lvlText w:val="%9."/>
      <w:lvlJc w:val="right"/>
      <w:pPr>
        <w:ind w:left="7567" w:hanging="180"/>
      </w:pPr>
    </w:lvl>
  </w:abstractNum>
  <w:abstractNum w:abstractNumId="7">
    <w:nsid w:val="46BE3241"/>
    <w:multiLevelType w:val="hybridMultilevel"/>
    <w:tmpl w:val="243EEA3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5BBF6934"/>
    <w:multiLevelType w:val="hybridMultilevel"/>
    <w:tmpl w:val="8FCA9AB6"/>
    <w:lvl w:ilvl="0" w:tplc="04210019">
      <w:start w:val="1"/>
      <w:numFmt w:val="lowerLetter"/>
      <w:lvlText w:val="%1."/>
      <w:lvlJc w:val="left"/>
      <w:pPr>
        <w:ind w:left="1447" w:hanging="360"/>
      </w:pPr>
    </w:lvl>
    <w:lvl w:ilvl="1" w:tplc="04210019" w:tentative="1">
      <w:start w:val="1"/>
      <w:numFmt w:val="lowerLetter"/>
      <w:lvlText w:val="%2."/>
      <w:lvlJc w:val="left"/>
      <w:pPr>
        <w:ind w:left="2167" w:hanging="360"/>
      </w:pPr>
    </w:lvl>
    <w:lvl w:ilvl="2" w:tplc="0421001B" w:tentative="1">
      <w:start w:val="1"/>
      <w:numFmt w:val="lowerRoman"/>
      <w:lvlText w:val="%3."/>
      <w:lvlJc w:val="right"/>
      <w:pPr>
        <w:ind w:left="2887" w:hanging="180"/>
      </w:pPr>
    </w:lvl>
    <w:lvl w:ilvl="3" w:tplc="0421000F" w:tentative="1">
      <w:start w:val="1"/>
      <w:numFmt w:val="decimal"/>
      <w:lvlText w:val="%4."/>
      <w:lvlJc w:val="left"/>
      <w:pPr>
        <w:ind w:left="3607" w:hanging="360"/>
      </w:pPr>
    </w:lvl>
    <w:lvl w:ilvl="4" w:tplc="04210019" w:tentative="1">
      <w:start w:val="1"/>
      <w:numFmt w:val="lowerLetter"/>
      <w:lvlText w:val="%5."/>
      <w:lvlJc w:val="left"/>
      <w:pPr>
        <w:ind w:left="4327" w:hanging="360"/>
      </w:pPr>
    </w:lvl>
    <w:lvl w:ilvl="5" w:tplc="0421001B" w:tentative="1">
      <w:start w:val="1"/>
      <w:numFmt w:val="lowerRoman"/>
      <w:lvlText w:val="%6."/>
      <w:lvlJc w:val="right"/>
      <w:pPr>
        <w:ind w:left="5047" w:hanging="180"/>
      </w:pPr>
    </w:lvl>
    <w:lvl w:ilvl="6" w:tplc="0421000F" w:tentative="1">
      <w:start w:val="1"/>
      <w:numFmt w:val="decimal"/>
      <w:lvlText w:val="%7."/>
      <w:lvlJc w:val="left"/>
      <w:pPr>
        <w:ind w:left="5767" w:hanging="360"/>
      </w:pPr>
    </w:lvl>
    <w:lvl w:ilvl="7" w:tplc="04210019" w:tentative="1">
      <w:start w:val="1"/>
      <w:numFmt w:val="lowerLetter"/>
      <w:lvlText w:val="%8."/>
      <w:lvlJc w:val="left"/>
      <w:pPr>
        <w:ind w:left="6487" w:hanging="360"/>
      </w:pPr>
    </w:lvl>
    <w:lvl w:ilvl="8" w:tplc="0421001B" w:tentative="1">
      <w:start w:val="1"/>
      <w:numFmt w:val="lowerRoman"/>
      <w:lvlText w:val="%9."/>
      <w:lvlJc w:val="right"/>
      <w:pPr>
        <w:ind w:left="7207" w:hanging="180"/>
      </w:pPr>
    </w:lvl>
  </w:abstractNum>
  <w:abstractNum w:abstractNumId="9">
    <w:nsid w:val="5C6D1032"/>
    <w:multiLevelType w:val="hybridMultilevel"/>
    <w:tmpl w:val="0CC688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7ED401A"/>
    <w:multiLevelType w:val="hybridMultilevel"/>
    <w:tmpl w:val="8F262A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8906E48"/>
    <w:multiLevelType w:val="hybridMultilevel"/>
    <w:tmpl w:val="2BBC285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D9A473B"/>
    <w:multiLevelType w:val="hybridMultilevel"/>
    <w:tmpl w:val="AAD8B0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0"/>
  </w:num>
  <w:num w:numId="5">
    <w:abstractNumId w:val="8"/>
  </w:num>
  <w:num w:numId="6">
    <w:abstractNumId w:val="4"/>
  </w:num>
  <w:num w:numId="7">
    <w:abstractNumId w:val="2"/>
  </w:num>
  <w:num w:numId="8">
    <w:abstractNumId w:val="1"/>
  </w:num>
  <w:num w:numId="9">
    <w:abstractNumId w:val="12"/>
  </w:num>
  <w:num w:numId="10">
    <w:abstractNumId w:val="6"/>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B0"/>
    <w:rsid w:val="00003406"/>
    <w:rsid w:val="00020EDD"/>
    <w:rsid w:val="000265BC"/>
    <w:rsid w:val="00031F0A"/>
    <w:rsid w:val="00043873"/>
    <w:rsid w:val="0004676B"/>
    <w:rsid w:val="00052B10"/>
    <w:rsid w:val="00067088"/>
    <w:rsid w:val="000711AE"/>
    <w:rsid w:val="000802D9"/>
    <w:rsid w:val="0008058D"/>
    <w:rsid w:val="00080EFD"/>
    <w:rsid w:val="000A41F0"/>
    <w:rsid w:val="000A502C"/>
    <w:rsid w:val="000B6B12"/>
    <w:rsid w:val="000C314F"/>
    <w:rsid w:val="000D38A1"/>
    <w:rsid w:val="000D7269"/>
    <w:rsid w:val="000F3732"/>
    <w:rsid w:val="000F6AE6"/>
    <w:rsid w:val="0013045C"/>
    <w:rsid w:val="00131DAD"/>
    <w:rsid w:val="00171BEB"/>
    <w:rsid w:val="00174A28"/>
    <w:rsid w:val="00177352"/>
    <w:rsid w:val="00195275"/>
    <w:rsid w:val="001A503D"/>
    <w:rsid w:val="001E6364"/>
    <w:rsid w:val="002008C8"/>
    <w:rsid w:val="00224FC0"/>
    <w:rsid w:val="00227D0B"/>
    <w:rsid w:val="00245C00"/>
    <w:rsid w:val="00251543"/>
    <w:rsid w:val="00251E0D"/>
    <w:rsid w:val="00270DEC"/>
    <w:rsid w:val="00282BEB"/>
    <w:rsid w:val="00286B3B"/>
    <w:rsid w:val="00291FDC"/>
    <w:rsid w:val="002B6E01"/>
    <w:rsid w:val="002C5B17"/>
    <w:rsid w:val="002D06B3"/>
    <w:rsid w:val="002D45BA"/>
    <w:rsid w:val="002D6CA4"/>
    <w:rsid w:val="002F3F0C"/>
    <w:rsid w:val="0030311E"/>
    <w:rsid w:val="003065AF"/>
    <w:rsid w:val="00341F56"/>
    <w:rsid w:val="00356C51"/>
    <w:rsid w:val="00383EE5"/>
    <w:rsid w:val="003947E0"/>
    <w:rsid w:val="003B5C9F"/>
    <w:rsid w:val="003C743C"/>
    <w:rsid w:val="00406AA6"/>
    <w:rsid w:val="004169C5"/>
    <w:rsid w:val="00422BF7"/>
    <w:rsid w:val="00441A7F"/>
    <w:rsid w:val="00480532"/>
    <w:rsid w:val="00484D5B"/>
    <w:rsid w:val="004A46C2"/>
    <w:rsid w:val="004B24BD"/>
    <w:rsid w:val="004D4F12"/>
    <w:rsid w:val="004E7B33"/>
    <w:rsid w:val="004F72F3"/>
    <w:rsid w:val="00522FF2"/>
    <w:rsid w:val="005261D6"/>
    <w:rsid w:val="005270F1"/>
    <w:rsid w:val="0053563C"/>
    <w:rsid w:val="005469AF"/>
    <w:rsid w:val="0056423D"/>
    <w:rsid w:val="00591F13"/>
    <w:rsid w:val="005A27EA"/>
    <w:rsid w:val="005A2B8F"/>
    <w:rsid w:val="005A5BF9"/>
    <w:rsid w:val="005E5BF1"/>
    <w:rsid w:val="00600199"/>
    <w:rsid w:val="00614DA6"/>
    <w:rsid w:val="006154B2"/>
    <w:rsid w:val="00626D04"/>
    <w:rsid w:val="00634F3E"/>
    <w:rsid w:val="006426E2"/>
    <w:rsid w:val="00656A90"/>
    <w:rsid w:val="00657E14"/>
    <w:rsid w:val="00666A4D"/>
    <w:rsid w:val="00685CFC"/>
    <w:rsid w:val="006B05EE"/>
    <w:rsid w:val="006C4F29"/>
    <w:rsid w:val="006D0A35"/>
    <w:rsid w:val="006E0B57"/>
    <w:rsid w:val="007008C3"/>
    <w:rsid w:val="007142DB"/>
    <w:rsid w:val="00742FB4"/>
    <w:rsid w:val="00767CA4"/>
    <w:rsid w:val="00773761"/>
    <w:rsid w:val="007814F0"/>
    <w:rsid w:val="00787272"/>
    <w:rsid w:val="00795934"/>
    <w:rsid w:val="007A0D71"/>
    <w:rsid w:val="007B1342"/>
    <w:rsid w:val="007B6BAE"/>
    <w:rsid w:val="007C63F7"/>
    <w:rsid w:val="007E0BC3"/>
    <w:rsid w:val="007F59D0"/>
    <w:rsid w:val="0080058F"/>
    <w:rsid w:val="00806584"/>
    <w:rsid w:val="00811F4E"/>
    <w:rsid w:val="00824BBD"/>
    <w:rsid w:val="00824FF3"/>
    <w:rsid w:val="00835C8D"/>
    <w:rsid w:val="00836598"/>
    <w:rsid w:val="00850CB9"/>
    <w:rsid w:val="00866A13"/>
    <w:rsid w:val="00892E49"/>
    <w:rsid w:val="008A686C"/>
    <w:rsid w:val="008C5F89"/>
    <w:rsid w:val="008D41A1"/>
    <w:rsid w:val="008D4FD9"/>
    <w:rsid w:val="008E28CA"/>
    <w:rsid w:val="008F47D1"/>
    <w:rsid w:val="009228DD"/>
    <w:rsid w:val="00952F9F"/>
    <w:rsid w:val="009532A0"/>
    <w:rsid w:val="00973165"/>
    <w:rsid w:val="009831E3"/>
    <w:rsid w:val="00994D15"/>
    <w:rsid w:val="009C1BB0"/>
    <w:rsid w:val="009C7CC1"/>
    <w:rsid w:val="009C7EE9"/>
    <w:rsid w:val="00A47B18"/>
    <w:rsid w:val="00A54DBF"/>
    <w:rsid w:val="00A84D2F"/>
    <w:rsid w:val="00AC5F3C"/>
    <w:rsid w:val="00AD387D"/>
    <w:rsid w:val="00AF3339"/>
    <w:rsid w:val="00AF7C72"/>
    <w:rsid w:val="00B0553A"/>
    <w:rsid w:val="00B11828"/>
    <w:rsid w:val="00B253E3"/>
    <w:rsid w:val="00B300FC"/>
    <w:rsid w:val="00B326E7"/>
    <w:rsid w:val="00B41BE9"/>
    <w:rsid w:val="00B60768"/>
    <w:rsid w:val="00B63CC0"/>
    <w:rsid w:val="00B727E0"/>
    <w:rsid w:val="00B80FC8"/>
    <w:rsid w:val="00B9267C"/>
    <w:rsid w:val="00B94383"/>
    <w:rsid w:val="00B974BA"/>
    <w:rsid w:val="00BB3D63"/>
    <w:rsid w:val="00BB4B3A"/>
    <w:rsid w:val="00BC731A"/>
    <w:rsid w:val="00BF2543"/>
    <w:rsid w:val="00C327D0"/>
    <w:rsid w:val="00C54CF1"/>
    <w:rsid w:val="00C70795"/>
    <w:rsid w:val="00C71CA2"/>
    <w:rsid w:val="00CB40FD"/>
    <w:rsid w:val="00CB5317"/>
    <w:rsid w:val="00CC0EDF"/>
    <w:rsid w:val="00CE7561"/>
    <w:rsid w:val="00CE7922"/>
    <w:rsid w:val="00CF08A4"/>
    <w:rsid w:val="00D71985"/>
    <w:rsid w:val="00D73EF5"/>
    <w:rsid w:val="00D85FC3"/>
    <w:rsid w:val="00DA1346"/>
    <w:rsid w:val="00DC4F1C"/>
    <w:rsid w:val="00DC754D"/>
    <w:rsid w:val="00DC7E92"/>
    <w:rsid w:val="00DD3671"/>
    <w:rsid w:val="00DD47BA"/>
    <w:rsid w:val="00DD7DFC"/>
    <w:rsid w:val="00E112A1"/>
    <w:rsid w:val="00E17B97"/>
    <w:rsid w:val="00E25A97"/>
    <w:rsid w:val="00E67795"/>
    <w:rsid w:val="00E72D52"/>
    <w:rsid w:val="00E86648"/>
    <w:rsid w:val="00EA1E73"/>
    <w:rsid w:val="00EB40A3"/>
    <w:rsid w:val="00EB5E24"/>
    <w:rsid w:val="00EC1853"/>
    <w:rsid w:val="00EC2C73"/>
    <w:rsid w:val="00EC50F0"/>
    <w:rsid w:val="00ED3F69"/>
    <w:rsid w:val="00ED5CAA"/>
    <w:rsid w:val="00EF4F8A"/>
    <w:rsid w:val="00F256B3"/>
    <w:rsid w:val="00F9051B"/>
    <w:rsid w:val="00FA27C7"/>
    <w:rsid w:val="00FC3F08"/>
    <w:rsid w:val="00FC6AC8"/>
    <w:rsid w:val="00FD74C2"/>
    <w:rsid w:val="00FE0978"/>
    <w:rsid w:val="00FF1F49"/>
    <w:rsid w:val="00FF2B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28DD3-05F0-4DC2-8A1F-331B692E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6E01"/>
    <w:pPr>
      <w:ind w:left="720"/>
      <w:contextualSpacing/>
    </w:pPr>
  </w:style>
  <w:style w:type="paragraph" w:styleId="Header">
    <w:name w:val="header"/>
    <w:basedOn w:val="Normal"/>
    <w:link w:val="HeaderChar"/>
    <w:uiPriority w:val="99"/>
    <w:unhideWhenUsed/>
    <w:rsid w:val="007B6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BAE"/>
  </w:style>
  <w:style w:type="paragraph" w:styleId="Footer">
    <w:name w:val="footer"/>
    <w:basedOn w:val="Normal"/>
    <w:link w:val="FooterChar"/>
    <w:uiPriority w:val="99"/>
    <w:unhideWhenUsed/>
    <w:rsid w:val="007B6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BAE"/>
  </w:style>
  <w:style w:type="character" w:styleId="Hyperlink">
    <w:name w:val="Hyperlink"/>
    <w:basedOn w:val="DefaultParagraphFont"/>
    <w:uiPriority w:val="99"/>
    <w:unhideWhenUsed/>
    <w:rsid w:val="00C327D0"/>
    <w:rPr>
      <w:color w:val="0563C1" w:themeColor="hyperlink"/>
      <w:u w:val="single"/>
    </w:rPr>
  </w:style>
  <w:style w:type="paragraph" w:styleId="BalloonText">
    <w:name w:val="Balloon Text"/>
    <w:basedOn w:val="Normal"/>
    <w:link w:val="BalloonTextChar"/>
    <w:uiPriority w:val="99"/>
    <w:semiHidden/>
    <w:unhideWhenUsed/>
    <w:rsid w:val="0080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58F"/>
    <w:rPr>
      <w:rFonts w:ascii="Tahoma" w:hAnsi="Tahoma" w:cs="Tahoma"/>
      <w:sz w:val="16"/>
      <w:szCs w:val="16"/>
    </w:rPr>
  </w:style>
  <w:style w:type="paragraph" w:styleId="NoSpacing">
    <w:name w:val="No Spacing"/>
    <w:link w:val="NoSpacingChar"/>
    <w:uiPriority w:val="1"/>
    <w:qFormat/>
    <w:rsid w:val="0080058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0058F"/>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14846</TotalTime>
  <Pages>15</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 widiastuti</dc:creator>
  <cp:keywords/>
  <dc:description/>
  <cp:lastModifiedBy>mpi</cp:lastModifiedBy>
  <cp:revision>13</cp:revision>
  <cp:lastPrinted>2017-05-23T04:06:00Z</cp:lastPrinted>
  <dcterms:created xsi:type="dcterms:W3CDTF">2017-01-12T06:55:00Z</dcterms:created>
  <dcterms:modified xsi:type="dcterms:W3CDTF">2017-05-23T04:36:00Z</dcterms:modified>
</cp:coreProperties>
</file>