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83" w:rsidRPr="005D2183" w:rsidRDefault="005D2183" w:rsidP="005D2183">
      <w:pPr>
        <w:spacing w:line="48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D2183">
        <w:rPr>
          <w:rFonts w:ascii="Times New Roman" w:hAnsi="Times New Roman"/>
          <w:b/>
          <w:sz w:val="28"/>
          <w:szCs w:val="28"/>
        </w:rPr>
        <w:t>DAFTAR PUSAKA</w:t>
      </w:r>
    </w:p>
    <w:p w:rsidR="005D2183" w:rsidRPr="005D2183" w:rsidRDefault="005D2183" w:rsidP="0024403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5D2183" w:rsidRPr="005D2183" w:rsidRDefault="005D2183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183">
        <w:rPr>
          <w:rFonts w:ascii="Times New Roman" w:hAnsi="Times New Roman"/>
          <w:bCs/>
          <w:sz w:val="24"/>
          <w:szCs w:val="24"/>
        </w:rPr>
        <w:t xml:space="preserve">Kuswarno,Engkus 2009. Metedologi Penelitian Komunikasi Fenomenologi </w:t>
      </w:r>
    </w:p>
    <w:p w:rsidR="005D2183" w:rsidRPr="005D2183" w:rsidRDefault="005D2183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183">
        <w:rPr>
          <w:rFonts w:ascii="Times New Roman" w:hAnsi="Times New Roman"/>
          <w:bCs/>
          <w:sz w:val="24"/>
          <w:szCs w:val="24"/>
        </w:rPr>
        <w:t>Konsepsi, Pedoman dan Contoh Penelitiannya . Bandung : Widya Padjajaran</w:t>
      </w:r>
    </w:p>
    <w:p w:rsidR="005D2183" w:rsidRDefault="005D2183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183">
        <w:rPr>
          <w:rFonts w:ascii="Times New Roman" w:hAnsi="Times New Roman"/>
          <w:bCs/>
          <w:sz w:val="24"/>
          <w:szCs w:val="24"/>
        </w:rPr>
        <w:t xml:space="preserve">Ardianto, Elvirnaro .  2014 Metedologi Penelitian untuk Public Relations Kuantitatif dan Kualitatif . Bandung :  Simbiosa Rekatama Media </w:t>
      </w:r>
    </w:p>
    <w:p w:rsidR="003744B9" w:rsidRDefault="003744B9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Ruslan,Rosady.2013 Metode Penelitian Public Relations dan komunikasi Jakarta : Rajawali Pers</w:t>
      </w:r>
    </w:p>
    <w:p w:rsidR="003744B9" w:rsidRDefault="003744B9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Rakhmat Jalaluddin.2008 Psikologi Komunikasi.Bandung : PT Remaja Rosdakarya </w:t>
      </w:r>
    </w:p>
    <w:p w:rsidR="003744B9" w:rsidRDefault="003744B9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 2004, Metode Penelitian Komunikasi Bandung :PT Remaja Rosdakarya</w:t>
      </w:r>
    </w:p>
    <w:p w:rsidR="005D2183" w:rsidRDefault="005D2183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183">
        <w:rPr>
          <w:rFonts w:ascii="Times New Roman" w:hAnsi="Times New Roman"/>
          <w:bCs/>
          <w:sz w:val="24"/>
          <w:szCs w:val="24"/>
        </w:rPr>
        <w:t>Mulyana Deddy. 2009 Ilmu Komunikasi Suatu Pengantar . Bandung: PT Remaja Rosdakrya</w:t>
      </w:r>
    </w:p>
    <w:p w:rsidR="003744B9" w:rsidRDefault="003744B9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3744B9">
        <w:rPr>
          <w:rFonts w:ascii="Times New Roman" w:hAnsi="Times New Roman"/>
          <w:bCs/>
          <w:sz w:val="24"/>
          <w:szCs w:val="24"/>
        </w:rPr>
        <w:t>Hardjana,Agus M.2003.Komunikasi Intrapersonal&amp; Komunikasi intrapersonal. Yogyakarta:Penerbit Kanisius</w:t>
      </w:r>
    </w:p>
    <w:p w:rsidR="003744B9" w:rsidRDefault="003744B9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Ardianto, Elvinaro.2004 Komunikasi Massa : Suatu pengantar.Bandung : Simbiosa Rekatama Media</w:t>
      </w:r>
    </w:p>
    <w:p w:rsidR="003744B9" w:rsidRDefault="003744B9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Nurudin 2009.Pengantar Komunikasi Massa.Jakarta:Rajawali Pers</w:t>
      </w:r>
    </w:p>
    <w:p w:rsidR="003744B9" w:rsidRDefault="003744B9" w:rsidP="0024403C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Soemirat, Soleh dan Elvinaro Ardianto.2007 Dasar-</w:t>
      </w:r>
      <w:bookmarkEnd w:id="0"/>
      <w:r>
        <w:rPr>
          <w:rFonts w:ascii="Times New Roman" w:hAnsi="Times New Roman"/>
          <w:bCs/>
          <w:sz w:val="24"/>
          <w:szCs w:val="24"/>
        </w:rPr>
        <w:t>Dasar Public Relations.Bandung PT Remaja Rosdakarya</w:t>
      </w:r>
    </w:p>
    <w:p w:rsidR="003744B9" w:rsidRPr="005D2183" w:rsidRDefault="003744B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2183" w:rsidRDefault="005D2183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183">
        <w:rPr>
          <w:rFonts w:ascii="Times New Roman" w:hAnsi="Times New Roman"/>
          <w:bCs/>
          <w:sz w:val="24"/>
          <w:szCs w:val="24"/>
        </w:rPr>
        <w:t>Koler . Philipn and Kevin Lane Keller . 2012 Marketing Management 13 : New jersey : Pearson Prentice Hall, Inc</w:t>
      </w:r>
    </w:p>
    <w:p w:rsidR="003744B9" w:rsidRDefault="003744B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Abdurrachamn Oemi 1995 Dasar-Dasar Public Relations.Bandung;PT Citra Aditya Bakti</w:t>
      </w:r>
    </w:p>
    <w:p w:rsidR="003744B9" w:rsidRPr="005D2183" w:rsidRDefault="003744B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Sunarto 2003.Perilaku Organisasi.Jakarta :Amus </w:t>
      </w:r>
    </w:p>
    <w:p w:rsidR="005D2183" w:rsidRDefault="005D2183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183">
        <w:rPr>
          <w:rFonts w:ascii="Times New Roman" w:hAnsi="Times New Roman"/>
          <w:bCs/>
          <w:sz w:val="24"/>
          <w:szCs w:val="24"/>
        </w:rPr>
        <w:t xml:space="preserve">Effendy , Uchana Onong, 1993 </w:t>
      </w:r>
      <w:r w:rsidRPr="005D2183">
        <w:rPr>
          <w:rFonts w:ascii="Times New Roman" w:hAnsi="Times New Roman"/>
          <w:bCs/>
          <w:i/>
          <w:iCs/>
          <w:sz w:val="24"/>
          <w:szCs w:val="24"/>
        </w:rPr>
        <w:t xml:space="preserve">Human &amp; Public Relations  </w:t>
      </w:r>
      <w:r w:rsidRPr="005D2183">
        <w:rPr>
          <w:rFonts w:ascii="Times New Roman" w:hAnsi="Times New Roman"/>
          <w:bCs/>
          <w:sz w:val="24"/>
          <w:szCs w:val="24"/>
        </w:rPr>
        <w:t>Bandung  Mandar Maju</w:t>
      </w:r>
    </w:p>
    <w:p w:rsidR="003744B9" w:rsidRDefault="003D0F2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 2004. Ilmu komunikasi Teori dan Praktek. Bandung: PT Remaja Rosdakarya </w:t>
      </w:r>
    </w:p>
    <w:p w:rsidR="003D0F29" w:rsidRDefault="003D0F2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Yulianita Neni.2000.Dasar-Dasar Public Relations. Bandung:ALQaprint Jatinangor </w:t>
      </w:r>
    </w:p>
    <w:p w:rsidR="003D0F29" w:rsidRDefault="003D0F2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Kaplan, Andreas M and Michael Haenlein.2010 Users of the world, unite! The challenges and opportunities od Social media.Business Horizons</w:t>
      </w:r>
    </w:p>
    <w:p w:rsidR="003D0F29" w:rsidRDefault="003D0F2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Muhammad Arni.2007.Komunikasi Organisasi,Jakarta: Bumi Aksara</w:t>
      </w:r>
    </w:p>
    <w:p w:rsidR="003D0F29" w:rsidRDefault="003D0F2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Cangara Hafied 2005.Pengantar ilmu komunikasi Jakarta PT Raja Grafindo Persada</w:t>
      </w:r>
    </w:p>
    <w:p w:rsidR="003D0F29" w:rsidRDefault="003D0F2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Komunikasi Praktis(2014, Oktober). Daftar Definisi Komunikasi Menurut para Ahli Diperoleh 15 maret 2017, dari </w:t>
      </w:r>
      <w:hyperlink r:id="rId5" w:history="1">
        <w:r w:rsidRPr="001B6BA2">
          <w:rPr>
            <w:rStyle w:val="Hyperlink"/>
            <w:rFonts w:ascii="Times New Roman" w:hAnsi="Times New Roman"/>
            <w:bCs/>
            <w:sz w:val="24"/>
            <w:szCs w:val="24"/>
          </w:rPr>
          <w:t>http://www.komunikasipraktis.com/2014/10/daftar-definisi-komunikasi-menurut-para-ahli.html</w:t>
        </w:r>
      </w:hyperlink>
    </w:p>
    <w:p w:rsidR="003D0F29" w:rsidRDefault="003D0F2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Kajian Pustaka (2015,Agustus). Komunikasi Non verbal diperoleh 15 Maret 2017, dari </w:t>
      </w:r>
      <w:hyperlink r:id="rId6" w:history="1">
        <w:r w:rsidRPr="001B6BA2">
          <w:rPr>
            <w:rStyle w:val="Hyperlink"/>
            <w:rFonts w:ascii="Times New Roman" w:hAnsi="Times New Roman"/>
            <w:bCs/>
            <w:sz w:val="24"/>
            <w:szCs w:val="24"/>
          </w:rPr>
          <w:t>http://www,kajianpustaka.com/2015/08/komunikasi-nonverbal.html</w:t>
        </w:r>
      </w:hyperlink>
    </w:p>
    <w:p w:rsidR="003D0F29" w:rsidRPr="005D2183" w:rsidRDefault="003D0F29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2183" w:rsidRPr="005D2183" w:rsidRDefault="005D2183" w:rsidP="005D218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D2183" w:rsidRPr="005D2183" w:rsidRDefault="005D2183" w:rsidP="005D2183">
      <w:pPr>
        <w:spacing w:line="480" w:lineRule="auto"/>
        <w:ind w:left="-567"/>
        <w:rPr>
          <w:rFonts w:ascii="Times New Roman" w:hAnsi="Times New Roman"/>
          <w:b/>
          <w:sz w:val="32"/>
          <w:szCs w:val="32"/>
        </w:rPr>
      </w:pPr>
    </w:p>
    <w:p w:rsidR="005D2183" w:rsidRDefault="005D2183" w:rsidP="005D2183">
      <w:pPr>
        <w:spacing w:line="480" w:lineRule="auto"/>
        <w:ind w:left="-567"/>
        <w:rPr>
          <w:rFonts w:cs="Calibri"/>
          <w:sz w:val="24"/>
          <w:szCs w:val="24"/>
        </w:rPr>
      </w:pPr>
    </w:p>
    <w:p w:rsidR="005D2183" w:rsidRDefault="005D2183" w:rsidP="005D2183">
      <w:pPr>
        <w:spacing w:line="480" w:lineRule="auto"/>
        <w:ind w:left="-567"/>
        <w:rPr>
          <w:rFonts w:cs="Calibri"/>
          <w:sz w:val="24"/>
          <w:szCs w:val="24"/>
        </w:rPr>
      </w:pPr>
    </w:p>
    <w:p w:rsidR="005D2183" w:rsidRDefault="005D2183" w:rsidP="005D2183">
      <w:pPr>
        <w:pStyle w:val="ListParagraph1"/>
        <w:spacing w:line="480" w:lineRule="auto"/>
        <w:ind w:left="-567"/>
        <w:rPr>
          <w:rFonts w:cs="Calibri"/>
          <w:b/>
          <w:sz w:val="28"/>
          <w:szCs w:val="28"/>
        </w:rPr>
      </w:pPr>
    </w:p>
    <w:p w:rsidR="0010220F" w:rsidRDefault="0010220F" w:rsidP="005D2183">
      <w:pPr>
        <w:ind w:left="-567"/>
      </w:pPr>
    </w:p>
    <w:sectPr w:rsidR="0010220F" w:rsidSect="005D2183">
      <w:pgSz w:w="12240" w:h="15840"/>
      <w:pgMar w:top="1440" w:right="1440" w:bottom="1440" w:left="24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83"/>
    <w:rsid w:val="0010220F"/>
    <w:rsid w:val="0024403C"/>
    <w:rsid w:val="003744B9"/>
    <w:rsid w:val="003D0F29"/>
    <w:rsid w:val="005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D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D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,kajianpustaka.com/2015/08/komunikasi-nonverbal.html" TargetMode="External"/><Relationship Id="rId5" Type="http://schemas.openxmlformats.org/officeDocument/2006/relationships/hyperlink" Target="http://www.komunikasipraktis.com/2014/10/daftar-definisi-komunikasi-menurut-para-ah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2017-05-09T15:01:00Z</dcterms:created>
  <dcterms:modified xsi:type="dcterms:W3CDTF">2017-05-29T13:57:00Z</dcterms:modified>
</cp:coreProperties>
</file>