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C0" w:rsidRDefault="000E56C0" w:rsidP="000E56C0">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BAB II</w:t>
      </w:r>
    </w:p>
    <w:p w:rsidR="000E56C0" w:rsidRDefault="000E56C0" w:rsidP="000E56C0">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KERJASAMA ANTARA </w:t>
      </w:r>
      <w:r>
        <w:rPr>
          <w:rFonts w:asciiTheme="majorBidi" w:hAnsiTheme="majorBidi" w:cstheme="majorBidi"/>
          <w:b/>
          <w:bCs/>
          <w:i/>
          <w:iCs/>
          <w:sz w:val="24"/>
          <w:szCs w:val="24"/>
        </w:rPr>
        <w:t>JAPAN INTERNATIONAL COOPERATION AGENCY</w:t>
      </w:r>
      <w:r>
        <w:rPr>
          <w:rFonts w:asciiTheme="majorBidi" w:hAnsiTheme="majorBidi" w:cstheme="majorBidi"/>
          <w:b/>
          <w:bCs/>
          <w:sz w:val="24"/>
          <w:szCs w:val="24"/>
        </w:rPr>
        <w:t xml:space="preserve"> (JICA) DAN INDONESIA</w:t>
      </w:r>
    </w:p>
    <w:p w:rsidR="000E56C0" w:rsidRPr="009B2ECF" w:rsidRDefault="000E56C0" w:rsidP="000E56C0">
      <w:pPr>
        <w:pStyle w:val="ListParagraph"/>
        <w:numPr>
          <w:ilvl w:val="0"/>
          <w:numId w:val="1"/>
        </w:numPr>
        <w:autoSpaceDE w:val="0"/>
        <w:autoSpaceDN w:val="0"/>
        <w:adjustRightInd w:val="0"/>
        <w:spacing w:after="0" w:line="48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Visi, Misi, Strategi, serta Petunjuk Pelaksanaan Program – Program JICA</w:t>
      </w:r>
    </w:p>
    <w:p w:rsidR="000E56C0" w:rsidRPr="00EA284E" w:rsidRDefault="000E56C0" w:rsidP="000E56C0">
      <w:pPr>
        <w:autoSpaceDE w:val="0"/>
        <w:autoSpaceDN w:val="0"/>
        <w:adjustRightInd w:val="0"/>
        <w:spacing w:after="0" w:line="480" w:lineRule="auto"/>
        <w:ind w:left="720" w:firstLine="720"/>
        <w:jc w:val="both"/>
        <w:rPr>
          <w:rFonts w:ascii="Times New Roman" w:hAnsi="Times New Roman" w:cs="Times New Roman"/>
          <w:color w:val="231F20"/>
          <w:sz w:val="24"/>
          <w:szCs w:val="24"/>
          <w:lang w:val="id-ID"/>
        </w:rPr>
      </w:pPr>
      <w:proofErr w:type="gramStart"/>
      <w:r w:rsidRPr="00905DFB">
        <w:rPr>
          <w:rFonts w:ascii="Times New Roman" w:hAnsi="Times New Roman" w:cs="Times New Roman"/>
          <w:color w:val="231F20"/>
          <w:sz w:val="24"/>
          <w:szCs w:val="24"/>
        </w:rPr>
        <w:t>Ada banyak permasalahan dunia yang harus diatasi oleh masyarakat internasional, sehingga tidak bisa ditangani oleh masing-masing negara.</w:t>
      </w:r>
      <w:proofErr w:type="gramEnd"/>
      <w:r>
        <w:rPr>
          <w:rFonts w:ascii="Times New Roman" w:hAnsi="Times New Roman" w:cs="Times New Roman"/>
          <w:color w:val="231F20"/>
          <w:sz w:val="24"/>
          <w:szCs w:val="24"/>
          <w:lang w:val="id-ID"/>
        </w:rPr>
        <w:t xml:space="preserve"> </w:t>
      </w:r>
      <w:proofErr w:type="gramStart"/>
      <w:r w:rsidRPr="00905DFB">
        <w:rPr>
          <w:rFonts w:ascii="Times New Roman" w:hAnsi="Times New Roman" w:cs="Times New Roman"/>
          <w:color w:val="231F20"/>
          <w:sz w:val="24"/>
          <w:szCs w:val="24"/>
        </w:rPr>
        <w:t>Dalam menghadapi permasalahan</w:t>
      </w:r>
      <w:r>
        <w:rPr>
          <w:rFonts w:ascii="Times New Roman" w:hAnsi="Times New Roman" w:cs="Times New Roman"/>
          <w:color w:val="231F20"/>
          <w:sz w:val="24"/>
          <w:szCs w:val="24"/>
          <w:lang w:val="id-ID"/>
        </w:rPr>
        <w:t xml:space="preserve"> </w:t>
      </w:r>
      <w:r w:rsidRPr="00905DFB">
        <w:rPr>
          <w:rFonts w:ascii="Times New Roman" w:hAnsi="Times New Roman" w:cs="Times New Roman"/>
          <w:color w:val="231F20"/>
          <w:sz w:val="24"/>
          <w:szCs w:val="24"/>
        </w:rPr>
        <w:t>-</w:t>
      </w:r>
      <w:r>
        <w:rPr>
          <w:rFonts w:ascii="Times New Roman" w:hAnsi="Times New Roman" w:cs="Times New Roman"/>
          <w:color w:val="231F20"/>
          <w:sz w:val="24"/>
          <w:szCs w:val="24"/>
          <w:lang w:val="id-ID"/>
        </w:rPr>
        <w:t xml:space="preserve"> </w:t>
      </w:r>
      <w:r w:rsidRPr="00905DFB">
        <w:rPr>
          <w:rFonts w:ascii="Times New Roman" w:hAnsi="Times New Roman" w:cs="Times New Roman"/>
          <w:color w:val="231F20"/>
          <w:sz w:val="24"/>
          <w:szCs w:val="24"/>
        </w:rPr>
        <w:t>permasalahan tersebut, sesuai dengan Visinya.</w:t>
      </w:r>
      <w:proofErr w:type="gramEnd"/>
      <w:r>
        <w:rPr>
          <w:rFonts w:ascii="Times New Roman" w:hAnsi="Times New Roman" w:cs="Times New Roman"/>
          <w:color w:val="231F20"/>
          <w:sz w:val="24"/>
          <w:szCs w:val="24"/>
          <w:lang w:val="id-ID"/>
        </w:rPr>
        <w:t xml:space="preserve"> </w:t>
      </w:r>
      <w:proofErr w:type="gramStart"/>
      <w:r w:rsidRPr="00905DFB">
        <w:rPr>
          <w:rFonts w:ascii="Times New Roman" w:hAnsi="Times New Roman" w:cs="Times New Roman"/>
          <w:color w:val="231F20"/>
          <w:sz w:val="24"/>
          <w:szCs w:val="24"/>
        </w:rPr>
        <w:t>JICA telah mencanangkan empat Misi yang dapat dicapai melalui empat pilar Strategi utamanya.</w:t>
      </w:r>
      <w:proofErr w:type="gramEnd"/>
      <w:r w:rsidRPr="00905DFB">
        <w:rPr>
          <w:rFonts w:ascii="Times New Roman" w:hAnsi="Times New Roman" w:cs="Times New Roman"/>
          <w:color w:val="231F20"/>
          <w:sz w:val="24"/>
          <w:szCs w:val="24"/>
        </w:rPr>
        <w:t xml:space="preserve"> Operasional kerjasama JICA </w:t>
      </w:r>
      <w:proofErr w:type="gramStart"/>
      <w:r w:rsidRPr="00905DFB">
        <w:rPr>
          <w:rFonts w:ascii="Times New Roman" w:hAnsi="Times New Roman" w:cs="Times New Roman"/>
          <w:color w:val="231F20"/>
          <w:sz w:val="24"/>
          <w:szCs w:val="24"/>
        </w:rPr>
        <w:t>akan</w:t>
      </w:r>
      <w:proofErr w:type="gramEnd"/>
      <w:r w:rsidRPr="00905DFB">
        <w:rPr>
          <w:rFonts w:ascii="Times New Roman" w:hAnsi="Times New Roman" w:cs="Times New Roman"/>
          <w:color w:val="231F20"/>
          <w:sz w:val="24"/>
          <w:szCs w:val="24"/>
        </w:rPr>
        <w:t xml:space="preserve"> dilaksanakan berdasarkan Visi dan Misi</w:t>
      </w:r>
      <w:r>
        <w:rPr>
          <w:rFonts w:ascii="Times New Roman" w:hAnsi="Times New Roman" w:cs="Times New Roman"/>
          <w:color w:val="231F20"/>
          <w:sz w:val="24"/>
          <w:szCs w:val="24"/>
          <w:lang w:val="id-ID"/>
        </w:rPr>
        <w:t xml:space="preserve"> </w:t>
      </w:r>
      <w:r w:rsidRPr="00905DFB">
        <w:rPr>
          <w:rFonts w:ascii="Times New Roman" w:hAnsi="Times New Roman" w:cs="Times New Roman"/>
          <w:color w:val="231F20"/>
          <w:sz w:val="24"/>
          <w:szCs w:val="24"/>
        </w:rPr>
        <w:t>-</w:t>
      </w:r>
      <w:r>
        <w:rPr>
          <w:rFonts w:ascii="Times New Roman" w:hAnsi="Times New Roman" w:cs="Times New Roman"/>
          <w:color w:val="231F20"/>
          <w:sz w:val="24"/>
          <w:szCs w:val="24"/>
          <w:lang w:val="id-ID"/>
        </w:rPr>
        <w:t xml:space="preserve"> </w:t>
      </w:r>
      <w:r w:rsidRPr="00905DFB">
        <w:rPr>
          <w:rFonts w:ascii="Times New Roman" w:hAnsi="Times New Roman" w:cs="Times New Roman"/>
          <w:color w:val="231F20"/>
          <w:sz w:val="24"/>
          <w:szCs w:val="24"/>
        </w:rPr>
        <w:t>Misinya ini.</w:t>
      </w:r>
      <w:r w:rsidRPr="00905DFB">
        <w:rPr>
          <w:rStyle w:val="FootnoteReference"/>
          <w:rFonts w:ascii="Times New Roman" w:hAnsi="Times New Roman" w:cs="Times New Roman"/>
          <w:color w:val="231F20"/>
          <w:sz w:val="24"/>
          <w:szCs w:val="24"/>
        </w:rPr>
        <w:footnoteReference w:id="1"/>
      </w:r>
    </w:p>
    <w:p w:rsidR="000E56C0" w:rsidRPr="00EA284E" w:rsidRDefault="000E56C0" w:rsidP="000E56C0">
      <w:pPr>
        <w:autoSpaceDE w:val="0"/>
        <w:autoSpaceDN w:val="0"/>
        <w:adjustRightInd w:val="0"/>
        <w:spacing w:after="0" w:line="480" w:lineRule="auto"/>
        <w:ind w:left="720" w:firstLine="720"/>
        <w:jc w:val="both"/>
        <w:rPr>
          <w:rFonts w:ascii="Times New Roman" w:hAnsi="Times New Roman" w:cs="Times New Roman"/>
          <w:sz w:val="24"/>
          <w:szCs w:val="24"/>
          <w:lang w:val="id-ID"/>
        </w:rPr>
      </w:pPr>
      <w:r w:rsidRPr="00EA284E">
        <w:rPr>
          <w:rFonts w:ascii="Times New Roman" w:hAnsi="Times New Roman" w:cs="Times New Roman"/>
          <w:sz w:val="24"/>
          <w:szCs w:val="24"/>
          <w:lang w:val="id-ID"/>
        </w:rPr>
        <w:t>JICA memiliki visi “</w:t>
      </w:r>
      <w:r>
        <w:rPr>
          <w:rFonts w:ascii="Times New Roman" w:hAnsi="Times New Roman" w:cs="Times New Roman"/>
          <w:sz w:val="24"/>
          <w:szCs w:val="24"/>
          <w:lang w:val="id-ID"/>
        </w:rPr>
        <w:t xml:space="preserve">Inklusif </w:t>
      </w:r>
      <w:r w:rsidRPr="00EA284E">
        <w:rPr>
          <w:rFonts w:ascii="Times New Roman" w:hAnsi="Times New Roman" w:cs="Times New Roman"/>
          <w:sz w:val="24"/>
          <w:szCs w:val="24"/>
          <w:lang w:val="id-ID"/>
        </w:rPr>
        <w:t xml:space="preserve">dan </w:t>
      </w:r>
      <w:r>
        <w:rPr>
          <w:rFonts w:ascii="Times New Roman" w:hAnsi="Times New Roman" w:cs="Times New Roman"/>
          <w:sz w:val="24"/>
          <w:szCs w:val="24"/>
          <w:lang w:val="id-ID"/>
        </w:rPr>
        <w:t>Pembangunan yang Dinamis</w:t>
      </w:r>
      <w:r w:rsidRPr="00EA284E">
        <w:rPr>
          <w:rFonts w:ascii="Times New Roman" w:hAnsi="Times New Roman" w:cs="Times New Roman"/>
          <w:sz w:val="24"/>
          <w:szCs w:val="24"/>
          <w:lang w:val="id-ID"/>
        </w:rPr>
        <w:t xml:space="preserve">”, yang merepresentasikan bahwa pendekatan pembangunan yang mendorong semua orang untuk mengenali isu-isu pembangunan apa yang mereka hadapi sehingga mereka dapat berpartisipasi dan pada akhirnya mereka dapat </w:t>
      </w:r>
      <w:r>
        <w:rPr>
          <w:rFonts w:ascii="Times New Roman" w:hAnsi="Times New Roman" w:cs="Times New Roman"/>
          <w:sz w:val="24"/>
          <w:szCs w:val="24"/>
          <w:lang w:val="id-ID"/>
        </w:rPr>
        <w:t>menikmati hasil pembangunannya.</w:t>
      </w:r>
      <w:r>
        <w:rPr>
          <w:rStyle w:val="FootnoteReference"/>
          <w:rFonts w:ascii="Times New Roman" w:hAnsi="Times New Roman" w:cs="Times New Roman"/>
          <w:sz w:val="24"/>
          <w:szCs w:val="24"/>
          <w:lang w:val="id-ID"/>
        </w:rPr>
        <w:footnoteReference w:id="2"/>
      </w:r>
    </w:p>
    <w:p w:rsidR="000E56C0" w:rsidRPr="00905DFB" w:rsidRDefault="000E56C0" w:rsidP="000E56C0">
      <w:pPr>
        <w:autoSpaceDE w:val="0"/>
        <w:autoSpaceDN w:val="0"/>
        <w:adjustRightInd w:val="0"/>
        <w:spacing w:after="0" w:line="480" w:lineRule="auto"/>
        <w:ind w:left="720" w:firstLine="720"/>
        <w:jc w:val="both"/>
        <w:rPr>
          <w:rFonts w:ascii="Times New Roman" w:hAnsi="Times New Roman" w:cs="Times New Roman"/>
          <w:sz w:val="24"/>
          <w:szCs w:val="24"/>
        </w:rPr>
      </w:pPr>
      <w:r w:rsidRPr="00905DFB">
        <w:rPr>
          <w:rFonts w:ascii="Times New Roman" w:hAnsi="Times New Roman" w:cs="Times New Roman"/>
          <w:sz w:val="24"/>
          <w:szCs w:val="24"/>
        </w:rPr>
        <w:t xml:space="preserve">Peranan JICA yang baru </w:t>
      </w:r>
      <w:proofErr w:type="gramStart"/>
      <w:r w:rsidRPr="00905DFB">
        <w:rPr>
          <w:rFonts w:ascii="Times New Roman" w:hAnsi="Times New Roman" w:cs="Times New Roman"/>
          <w:sz w:val="24"/>
          <w:szCs w:val="24"/>
        </w:rPr>
        <w:t>akan</w:t>
      </w:r>
      <w:proofErr w:type="gramEnd"/>
      <w:r w:rsidRPr="00905DFB">
        <w:rPr>
          <w:rFonts w:ascii="Times New Roman" w:hAnsi="Times New Roman" w:cs="Times New Roman"/>
          <w:sz w:val="24"/>
          <w:szCs w:val="24"/>
        </w:rPr>
        <w:t xml:space="preserve"> lebih efektif. </w:t>
      </w:r>
      <w:r w:rsidRPr="00905DFB">
        <w:rPr>
          <w:rFonts w:ascii="Times New Roman" w:hAnsi="Times New Roman" w:cs="Times New Roman"/>
          <w:i/>
          <w:iCs/>
          <w:sz w:val="24"/>
          <w:szCs w:val="24"/>
        </w:rPr>
        <w:t xml:space="preserve">Dynamic development </w:t>
      </w:r>
      <w:r w:rsidRPr="00905DFB">
        <w:rPr>
          <w:rFonts w:ascii="Times New Roman" w:hAnsi="Times New Roman" w:cs="Times New Roman"/>
          <w:sz w:val="24"/>
          <w:szCs w:val="24"/>
        </w:rPr>
        <w:t xml:space="preserve">mengacu pada </w:t>
      </w:r>
      <w:r w:rsidRPr="00905DFB">
        <w:rPr>
          <w:rFonts w:ascii="Times New Roman" w:hAnsi="Times New Roman" w:cs="Times New Roman"/>
          <w:i/>
          <w:iCs/>
          <w:sz w:val="24"/>
          <w:szCs w:val="24"/>
        </w:rPr>
        <w:t xml:space="preserve">self-reinforcing virtuous </w:t>
      </w:r>
      <w:proofErr w:type="gramStart"/>
      <w:r w:rsidRPr="00905DFB">
        <w:rPr>
          <w:rFonts w:ascii="Times New Roman" w:hAnsi="Times New Roman" w:cs="Times New Roman"/>
          <w:i/>
          <w:iCs/>
          <w:sz w:val="24"/>
          <w:szCs w:val="24"/>
        </w:rPr>
        <w:t>cycles</w:t>
      </w:r>
      <w:proofErr w:type="gramEnd"/>
      <w:r>
        <w:rPr>
          <w:rFonts w:ascii="Times New Roman" w:hAnsi="Times New Roman" w:cs="Times New Roman"/>
          <w:i/>
          <w:iCs/>
          <w:sz w:val="24"/>
          <w:szCs w:val="24"/>
          <w:lang w:val="id-ID"/>
        </w:rPr>
        <w:t xml:space="preserve"> </w:t>
      </w:r>
      <w:r w:rsidRPr="00905DFB">
        <w:rPr>
          <w:rFonts w:ascii="Times New Roman" w:hAnsi="Times New Roman" w:cs="Times New Roman"/>
          <w:sz w:val="24"/>
          <w:szCs w:val="24"/>
        </w:rPr>
        <w:t xml:space="preserve">baik dalam rangka menciptakan pertumbuhan ekonomi maupun pengurangan kemiskinan secara konstan di lingkungan negara-negara berkembang pada jangka menengah maupun jangka panjang. JICA yang baru </w:t>
      </w:r>
      <w:proofErr w:type="gramStart"/>
      <w:r w:rsidRPr="00905DFB">
        <w:rPr>
          <w:rFonts w:ascii="Times New Roman" w:hAnsi="Times New Roman" w:cs="Times New Roman"/>
          <w:sz w:val="24"/>
          <w:szCs w:val="24"/>
        </w:rPr>
        <w:t>akan</w:t>
      </w:r>
      <w:proofErr w:type="gramEnd"/>
      <w:r w:rsidRPr="00905DFB">
        <w:rPr>
          <w:rFonts w:ascii="Times New Roman" w:hAnsi="Times New Roman" w:cs="Times New Roman"/>
          <w:sz w:val="24"/>
          <w:szCs w:val="24"/>
        </w:rPr>
        <w:t xml:space="preserve"> kreatif, </w:t>
      </w:r>
      <w:r w:rsidRPr="00905DFB">
        <w:rPr>
          <w:rFonts w:ascii="Times New Roman" w:hAnsi="Times New Roman" w:cs="Times New Roman"/>
          <w:sz w:val="24"/>
          <w:szCs w:val="24"/>
        </w:rPr>
        <w:lastRenderedPageBreak/>
        <w:t>memberikan dorongan yang lebih efektif, sehingga pada akhirnya semua akan bergerak dengan cepat.</w:t>
      </w:r>
      <w:r w:rsidRPr="00905DFB">
        <w:rPr>
          <w:rStyle w:val="FootnoteReference"/>
          <w:rFonts w:ascii="Times New Roman" w:hAnsi="Times New Roman" w:cs="Times New Roman"/>
          <w:sz w:val="24"/>
          <w:szCs w:val="24"/>
        </w:rPr>
        <w:footnoteReference w:id="3"/>
      </w:r>
    </w:p>
    <w:p w:rsidR="000E56C0" w:rsidRDefault="000E56C0" w:rsidP="000E56C0">
      <w:pPr>
        <w:autoSpaceDE w:val="0"/>
        <w:autoSpaceDN w:val="0"/>
        <w:adjustRightInd w:val="0"/>
        <w:spacing w:after="0" w:line="480" w:lineRule="auto"/>
        <w:jc w:val="center"/>
        <w:rPr>
          <w:rFonts w:ascii="Times New Roman" w:hAnsi="Times New Roman" w:cs="Times New Roman"/>
          <w:b/>
          <w:bCs/>
          <w:color w:val="231F20"/>
          <w:sz w:val="24"/>
          <w:szCs w:val="24"/>
          <w:lang w:val="id-ID"/>
        </w:rPr>
      </w:pPr>
      <w:r w:rsidRPr="00905DFB">
        <w:rPr>
          <w:rFonts w:ascii="Times New Roman" w:hAnsi="Times New Roman" w:cs="Times New Roman"/>
          <w:noProof/>
          <w:color w:val="231F20"/>
          <w:sz w:val="24"/>
          <w:szCs w:val="24"/>
          <w:lang w:val="id-ID"/>
        </w:rPr>
        <w:drawing>
          <wp:anchor distT="0" distB="0" distL="114300" distR="114300" simplePos="0" relativeHeight="251661312" behindDoc="1" locked="0" layoutInCell="1" allowOverlap="1" wp14:anchorId="3A21B9E5" wp14:editId="3AE557CA">
            <wp:simplePos x="0" y="0"/>
            <wp:positionH relativeFrom="column">
              <wp:posOffset>-116205</wp:posOffset>
            </wp:positionH>
            <wp:positionV relativeFrom="paragraph">
              <wp:posOffset>624840</wp:posOffset>
            </wp:positionV>
            <wp:extent cx="5572125" cy="5478780"/>
            <wp:effectExtent l="0" t="0" r="0" b="0"/>
            <wp:wrapThrough wrapText="bothSides">
              <wp:wrapPolygon edited="0">
                <wp:start x="0" y="0"/>
                <wp:lineTo x="0" y="21555"/>
                <wp:lineTo x="21563" y="21555"/>
                <wp:lineTo x="21563" y="0"/>
                <wp:lineTo x="0" y="0"/>
              </wp:wrapPolygon>
            </wp:wrapThrough>
            <wp:docPr id="5" name="Picture 0" descr="capture-20161106-122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0161106-122240.png"/>
                    <pic:cNvPicPr/>
                  </pic:nvPicPr>
                  <pic:blipFill>
                    <a:blip r:embed="rId8">
                      <a:extLst>
                        <a:ext uri="{28A0092B-C50C-407E-A947-70E740481C1C}">
                          <a14:useLocalDpi xmlns:a14="http://schemas.microsoft.com/office/drawing/2010/main" val="0"/>
                        </a:ext>
                      </a:extLst>
                    </a:blip>
                    <a:stretch>
                      <a:fillRect/>
                    </a:stretch>
                  </pic:blipFill>
                  <pic:spPr>
                    <a:xfrm>
                      <a:off x="0" y="0"/>
                      <a:ext cx="5572125" cy="54787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231F20"/>
          <w:sz w:val="24"/>
          <w:szCs w:val="24"/>
          <w:lang w:val="id-ID"/>
        </w:rPr>
        <w:t>Gambar 2</w:t>
      </w:r>
    </w:p>
    <w:p w:rsidR="000E56C0" w:rsidRDefault="000E56C0" w:rsidP="000E56C0">
      <w:pPr>
        <w:autoSpaceDE w:val="0"/>
        <w:autoSpaceDN w:val="0"/>
        <w:adjustRightInd w:val="0"/>
        <w:spacing w:after="0" w:line="480" w:lineRule="auto"/>
        <w:jc w:val="center"/>
        <w:rPr>
          <w:rFonts w:ascii="Times New Roman" w:hAnsi="Times New Roman" w:cs="Times New Roman"/>
          <w:b/>
          <w:bCs/>
          <w:color w:val="231F20"/>
          <w:sz w:val="24"/>
          <w:szCs w:val="24"/>
          <w:lang w:val="id-ID"/>
        </w:rPr>
      </w:pPr>
      <w:r>
        <w:rPr>
          <w:rFonts w:ascii="Times New Roman" w:hAnsi="Times New Roman" w:cs="Times New Roman"/>
          <w:b/>
          <w:bCs/>
          <w:color w:val="231F20"/>
          <w:sz w:val="24"/>
          <w:szCs w:val="24"/>
          <w:lang w:val="id-ID"/>
        </w:rPr>
        <w:t>Visi-Misi JICA</w:t>
      </w:r>
    </w:p>
    <w:p w:rsidR="000E56C0" w:rsidRPr="00111E57" w:rsidRDefault="000E56C0" w:rsidP="000E56C0">
      <w:pPr>
        <w:autoSpaceDE w:val="0"/>
        <w:autoSpaceDN w:val="0"/>
        <w:adjustRightInd w:val="0"/>
        <w:spacing w:after="0" w:line="480" w:lineRule="auto"/>
        <w:jc w:val="center"/>
        <w:rPr>
          <w:rFonts w:ascii="Times New Roman" w:hAnsi="Times New Roman" w:cs="Times New Roman"/>
          <w:color w:val="231F20"/>
          <w:sz w:val="24"/>
          <w:szCs w:val="24"/>
          <w:lang w:val="id-ID"/>
        </w:rPr>
      </w:pPr>
    </w:p>
    <w:p w:rsidR="000E56C0" w:rsidRDefault="000E56C0" w:rsidP="000E56C0">
      <w:pPr>
        <w:autoSpaceDE w:val="0"/>
        <w:autoSpaceDN w:val="0"/>
        <w:adjustRightInd w:val="0"/>
        <w:spacing w:after="0" w:line="480" w:lineRule="auto"/>
        <w:ind w:firstLine="720"/>
        <w:jc w:val="both"/>
        <w:rPr>
          <w:rFonts w:ascii="Times New Roman" w:hAnsi="Times New Roman" w:cs="Times New Roman"/>
          <w:i/>
          <w:iCs/>
          <w:sz w:val="24"/>
          <w:szCs w:val="24"/>
          <w:lang w:val="id-ID"/>
        </w:rPr>
      </w:pPr>
      <w:proofErr w:type="gramStart"/>
      <w:r w:rsidRPr="00905DFB">
        <w:rPr>
          <w:rFonts w:ascii="Times New Roman" w:hAnsi="Times New Roman" w:cs="Times New Roman"/>
          <w:i/>
          <w:iCs/>
          <w:sz w:val="24"/>
          <w:szCs w:val="24"/>
        </w:rPr>
        <w:t>Sumber :</w:t>
      </w:r>
      <w:proofErr w:type="gramEnd"/>
      <w:r w:rsidRPr="00905DFB">
        <w:rPr>
          <w:rFonts w:ascii="Times New Roman" w:hAnsi="Times New Roman" w:cs="Times New Roman"/>
          <w:i/>
          <w:iCs/>
          <w:sz w:val="24"/>
          <w:szCs w:val="24"/>
        </w:rPr>
        <w:t xml:space="preserve"> Brosur JICA</w:t>
      </w:r>
    </w:p>
    <w:p w:rsidR="000E56C0" w:rsidRPr="004A2C7D" w:rsidRDefault="000E56C0" w:rsidP="00EA6422">
      <w:pPr>
        <w:autoSpaceDE w:val="0"/>
        <w:autoSpaceDN w:val="0"/>
        <w:adjustRightInd w:val="0"/>
        <w:spacing w:after="0" w:line="480" w:lineRule="auto"/>
        <w:jc w:val="both"/>
        <w:rPr>
          <w:rFonts w:ascii="Times New Roman" w:hAnsi="Times New Roman" w:cs="Times New Roman"/>
          <w:i/>
          <w:iCs/>
          <w:sz w:val="24"/>
          <w:szCs w:val="24"/>
          <w:lang w:val="id-ID"/>
        </w:rPr>
      </w:pPr>
    </w:p>
    <w:p w:rsidR="000E56C0" w:rsidRPr="004A2C7D" w:rsidRDefault="000E56C0" w:rsidP="000E56C0">
      <w:pPr>
        <w:autoSpaceDE w:val="0"/>
        <w:autoSpaceDN w:val="0"/>
        <w:adjustRightInd w:val="0"/>
        <w:spacing w:after="0" w:line="480" w:lineRule="auto"/>
        <w:ind w:firstLine="720"/>
        <w:jc w:val="both"/>
        <w:rPr>
          <w:rFonts w:ascii="Times New Roman" w:hAnsi="Times New Roman" w:cs="Times New Roman"/>
          <w:sz w:val="24"/>
          <w:szCs w:val="24"/>
          <w:lang w:val="id-ID"/>
        </w:rPr>
      </w:pPr>
      <w:r w:rsidRPr="00905DFB">
        <w:rPr>
          <w:rFonts w:ascii="Times New Roman" w:hAnsi="Times New Roman" w:cs="Times New Roman"/>
          <w:sz w:val="24"/>
          <w:szCs w:val="24"/>
        </w:rPr>
        <w:lastRenderedPageBreak/>
        <w:t>Sedangkan misi JICA adalah sebagai berikut</w:t>
      </w:r>
      <w:r>
        <w:rPr>
          <w:rStyle w:val="FootnoteReference"/>
          <w:rFonts w:ascii="Times New Roman" w:hAnsi="Times New Roman" w:cs="Times New Roman"/>
          <w:sz w:val="24"/>
          <w:szCs w:val="24"/>
        </w:rPr>
        <w:footnoteReference w:id="4"/>
      </w:r>
      <w:r w:rsidRPr="00905DFB">
        <w:rPr>
          <w:rFonts w:ascii="Times New Roman" w:hAnsi="Times New Roman" w:cs="Times New Roman"/>
          <w:sz w:val="24"/>
          <w:szCs w:val="24"/>
        </w:rPr>
        <w:t>:</w:t>
      </w:r>
    </w:p>
    <w:p w:rsidR="000E56C0" w:rsidRDefault="000E56C0" w:rsidP="000E56C0">
      <w:pPr>
        <w:pStyle w:val="ListParagraph"/>
        <w:numPr>
          <w:ilvl w:val="0"/>
          <w:numId w:val="6"/>
        </w:numPr>
        <w:autoSpaceDE w:val="0"/>
        <w:autoSpaceDN w:val="0"/>
        <w:adjustRightInd w:val="0"/>
        <w:spacing w:after="0" w:line="480" w:lineRule="auto"/>
        <w:jc w:val="both"/>
        <w:rPr>
          <w:rFonts w:ascii="Times New Roman" w:hAnsi="Times New Roman" w:cs="Times New Roman"/>
          <w:i/>
          <w:iCs/>
          <w:sz w:val="24"/>
          <w:szCs w:val="24"/>
        </w:rPr>
      </w:pPr>
      <w:r w:rsidRPr="00BA1206">
        <w:rPr>
          <w:rFonts w:ascii="Times New Roman" w:hAnsi="Times New Roman" w:cs="Times New Roman"/>
          <w:i/>
          <w:iCs/>
          <w:sz w:val="24"/>
          <w:szCs w:val="24"/>
        </w:rPr>
        <w:t>Addressing the global agenda</w:t>
      </w:r>
      <w:r>
        <w:rPr>
          <w:rFonts w:ascii="Times New Roman" w:hAnsi="Times New Roman" w:cs="Times New Roman"/>
          <w:sz w:val="24"/>
          <w:szCs w:val="24"/>
        </w:rPr>
        <w:t xml:space="preserve"> (Fokus Pada Agenda Global)</w:t>
      </w:r>
    </w:p>
    <w:p w:rsidR="000E56C0" w:rsidRPr="00D20FC5" w:rsidRDefault="000E56C0" w:rsidP="000E56C0">
      <w:pPr>
        <w:pStyle w:val="ListParagraph"/>
        <w:autoSpaceDE w:val="0"/>
        <w:autoSpaceDN w:val="0"/>
        <w:adjustRightInd w:val="0"/>
        <w:spacing w:after="0" w:line="480" w:lineRule="auto"/>
        <w:ind w:left="1440" w:firstLine="720"/>
        <w:jc w:val="both"/>
        <w:rPr>
          <w:rFonts w:ascii="Times New Roman" w:hAnsi="Times New Roman" w:cs="Times New Roman"/>
          <w:i/>
          <w:iCs/>
          <w:sz w:val="24"/>
          <w:szCs w:val="24"/>
        </w:rPr>
      </w:pPr>
      <w:r w:rsidRPr="00D20FC5">
        <w:rPr>
          <w:rFonts w:ascii="Times New Roman" w:hAnsi="Times New Roman" w:cs="Times New Roman"/>
          <w:sz w:val="24"/>
          <w:szCs w:val="24"/>
        </w:rPr>
        <w:t>Globalisasi memberikan dampak yang positif, mendorong pembangunan ekonomi dan memberikan peluang baru. Namun hal ini j</w:t>
      </w:r>
      <w:r>
        <w:rPr>
          <w:rFonts w:ascii="Times New Roman" w:hAnsi="Times New Roman" w:cs="Times New Roman"/>
          <w:sz w:val="24"/>
          <w:szCs w:val="24"/>
        </w:rPr>
        <w:t>uga berdampak negatif</w:t>
      </w:r>
      <w:r w:rsidRPr="00D20FC5">
        <w:rPr>
          <w:rFonts w:ascii="Times New Roman" w:hAnsi="Times New Roman" w:cs="Times New Roman"/>
          <w:sz w:val="24"/>
          <w:szCs w:val="24"/>
        </w:rPr>
        <w:t xml:space="preserve"> misalnya distribusi pendapatan yang tidak merata, isu perubahan iklim, infeksi penyakit, teroris, dan meluasnya krisi</w:t>
      </w:r>
      <w:r>
        <w:rPr>
          <w:rFonts w:ascii="Times New Roman" w:hAnsi="Times New Roman" w:cs="Times New Roman"/>
          <w:sz w:val="24"/>
          <w:szCs w:val="24"/>
        </w:rPr>
        <w:t>s</w:t>
      </w:r>
      <w:r w:rsidRPr="00D20FC5">
        <w:rPr>
          <w:rFonts w:ascii="Times New Roman" w:hAnsi="Times New Roman" w:cs="Times New Roman"/>
          <w:sz w:val="24"/>
          <w:szCs w:val="24"/>
        </w:rPr>
        <w:t xml:space="preserve"> ekonomi. Semua dampak tersebut mengancam stabilitas dan kemakmuran Jepang yang juga tergantung pada sumber daya negara-negara lain. JICA yang baru akan menggunakan semua pengalaman dan teknologi Jepang untuk membantu masyarakat dunia internasional terkait isu</w:t>
      </w:r>
      <w:r>
        <w:rPr>
          <w:rFonts w:ascii="Times New Roman" w:hAnsi="Times New Roman" w:cs="Times New Roman"/>
          <w:sz w:val="24"/>
          <w:szCs w:val="24"/>
        </w:rPr>
        <w:t xml:space="preserve"> </w:t>
      </w:r>
      <w:r w:rsidRPr="00D20FC5">
        <w:rPr>
          <w:rFonts w:ascii="Times New Roman" w:hAnsi="Times New Roman" w:cs="Times New Roman"/>
          <w:sz w:val="24"/>
          <w:szCs w:val="24"/>
        </w:rPr>
        <w:t>-</w:t>
      </w:r>
      <w:r>
        <w:rPr>
          <w:rFonts w:ascii="Times New Roman" w:hAnsi="Times New Roman" w:cs="Times New Roman"/>
          <w:sz w:val="24"/>
          <w:szCs w:val="24"/>
        </w:rPr>
        <w:t xml:space="preserve"> </w:t>
      </w:r>
      <w:r w:rsidRPr="00D20FC5">
        <w:rPr>
          <w:rFonts w:ascii="Times New Roman" w:hAnsi="Times New Roman" w:cs="Times New Roman"/>
          <w:sz w:val="24"/>
          <w:szCs w:val="24"/>
        </w:rPr>
        <w:t>isu tersebut.</w:t>
      </w:r>
    </w:p>
    <w:p w:rsidR="000E56C0" w:rsidRPr="00D20FC5" w:rsidRDefault="000E56C0" w:rsidP="000E56C0">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D20FC5">
        <w:rPr>
          <w:rFonts w:ascii="Times New Roman" w:hAnsi="Times New Roman" w:cs="Times New Roman"/>
          <w:i/>
          <w:iCs/>
          <w:sz w:val="24"/>
          <w:szCs w:val="24"/>
        </w:rPr>
        <w:t>Reducing poverty through equitable growth</w:t>
      </w:r>
      <w:r>
        <w:rPr>
          <w:rFonts w:ascii="Times New Roman" w:hAnsi="Times New Roman" w:cs="Times New Roman"/>
          <w:sz w:val="24"/>
          <w:szCs w:val="24"/>
        </w:rPr>
        <w:t xml:space="preserve"> (Pengentasan Kemiskinan melalui Pertumbuhan yang Berkeadilan)</w:t>
      </w:r>
    </w:p>
    <w:p w:rsidR="000E56C0" w:rsidRPr="005B4A84" w:rsidRDefault="000E56C0" w:rsidP="000E56C0">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D20FC5">
        <w:rPr>
          <w:rFonts w:ascii="Times New Roman" w:hAnsi="Times New Roman" w:cs="Times New Roman"/>
          <w:sz w:val="24"/>
          <w:szCs w:val="24"/>
        </w:rPr>
        <w:t>Untuk memperbaiki kehidupan masyarakat di negara-negara berkembang sebagai dampak dari krisis, konflik, bencana dan resiko lainnya yang mengakibatkan kemiskinan yang lebih parah. Pertumbuhan yang meningkat menimbulkan ketimpangan sehingga menjadi salah satu faktor penyebab ketidakstabilan masyarakat. Membantu masyarakat untuk keluar dari kemiskinan dan meningkatkan kesehatan masyara</w:t>
      </w:r>
      <w:r>
        <w:rPr>
          <w:rFonts w:ascii="Times New Roman" w:hAnsi="Times New Roman" w:cs="Times New Roman"/>
          <w:sz w:val="24"/>
          <w:szCs w:val="24"/>
        </w:rPr>
        <w:t>kat di negara - negara berkembang.</w:t>
      </w:r>
    </w:p>
    <w:p w:rsidR="000E56C0" w:rsidRPr="004A2C7D" w:rsidRDefault="000E56C0" w:rsidP="000E56C0">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JICA menyediakan dukungan terhadap pengembangan terhada pengembangan sumber daya manusia (SDM), </w:t>
      </w:r>
      <w:r>
        <w:rPr>
          <w:rFonts w:ascii="Times New Roman" w:hAnsi="Times New Roman" w:cs="Times New Roman"/>
          <w:sz w:val="24"/>
          <w:szCs w:val="24"/>
        </w:rPr>
        <w:lastRenderedPageBreak/>
        <w:t>pengembangan kapasitas, peningkatan kebijakan dan institusi, serta penyediaan prasarana sosial dan ekonomi.</w:t>
      </w:r>
      <w:r>
        <w:rPr>
          <w:rStyle w:val="FootnoteReference"/>
          <w:rFonts w:ascii="Times New Roman" w:hAnsi="Times New Roman" w:cs="Times New Roman"/>
          <w:sz w:val="24"/>
          <w:szCs w:val="24"/>
        </w:rPr>
        <w:footnoteReference w:id="5"/>
      </w:r>
    </w:p>
    <w:p w:rsidR="000E56C0" w:rsidRPr="00D20FC5" w:rsidRDefault="000E56C0" w:rsidP="000E56C0">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905DFB">
        <w:rPr>
          <w:rFonts w:ascii="Times New Roman" w:hAnsi="Times New Roman" w:cs="Times New Roman"/>
          <w:i/>
          <w:iCs/>
          <w:sz w:val="24"/>
          <w:szCs w:val="24"/>
        </w:rPr>
        <w:t>Improving governance</w:t>
      </w:r>
      <w:r>
        <w:rPr>
          <w:rFonts w:ascii="Times New Roman" w:hAnsi="Times New Roman" w:cs="Times New Roman"/>
          <w:sz w:val="24"/>
          <w:szCs w:val="24"/>
        </w:rPr>
        <w:t xml:space="preserve"> (Peningkatan Tata Pemerintahan)</w:t>
      </w:r>
    </w:p>
    <w:p w:rsidR="000E56C0" w:rsidRDefault="000E56C0" w:rsidP="000E56C0">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D20FC5">
        <w:rPr>
          <w:rFonts w:ascii="Times New Roman" w:hAnsi="Times New Roman" w:cs="Times New Roman"/>
          <w:sz w:val="24"/>
          <w:szCs w:val="24"/>
        </w:rPr>
        <w:t>Kapasitas pemerintahan suatu negara direpresentasikan dengan bagaimana ketersediaan sumber daya di negara tersebut untuk masyarakatnya, dan bagaimana pemerintah dapat mengatur secara efisien. Oleh karena itu untuk memperbaiki kepemerintah merupakan hal penting untuk menstabilkan pertumbuhan ekonomi di negara-negara berkembang. JICA yang baru akan mendorong perbaikan sistem fundamental yang diperlukan suatu negara dan sistem agar pemerintah da</w:t>
      </w:r>
      <w:r>
        <w:rPr>
          <w:rFonts w:ascii="Times New Roman" w:hAnsi="Times New Roman" w:cs="Times New Roman"/>
          <w:sz w:val="24"/>
          <w:szCs w:val="24"/>
        </w:rPr>
        <w:t>pat menyediakan pelayanan publik</w:t>
      </w:r>
      <w:r w:rsidRPr="00D20FC5">
        <w:rPr>
          <w:rFonts w:ascii="Times New Roman" w:hAnsi="Times New Roman" w:cs="Times New Roman"/>
          <w:sz w:val="24"/>
          <w:szCs w:val="24"/>
        </w:rPr>
        <w:t xml:space="preserve"> secara efektif sesuai dengan kebutuhan masyarakat.</w:t>
      </w:r>
    </w:p>
    <w:p w:rsidR="000E56C0" w:rsidRPr="004F70CF" w:rsidRDefault="000E56C0" w:rsidP="000E56C0">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Disamping itu, JICA juga menawarkan bantuan bagi peningkatan berbagai pranata/perangkat dasar yang dibutuhkan oleh sebuah pemerintahan, serta berbagai sistem pelayanan umum yang didasarkan atas kebutuhan masyarakat secara efektif, serta dukungan bagi pengembangan institusi dan SDM yang diperlukan untuk mengelola berbagai pranata tersebut.</w:t>
      </w:r>
      <w:r>
        <w:rPr>
          <w:rStyle w:val="FootnoteReference"/>
          <w:rFonts w:ascii="Times New Roman" w:hAnsi="Times New Roman" w:cs="Times New Roman"/>
          <w:sz w:val="24"/>
          <w:szCs w:val="24"/>
        </w:rPr>
        <w:footnoteReference w:id="6"/>
      </w:r>
    </w:p>
    <w:p w:rsidR="000E56C0" w:rsidRPr="00D20FC5" w:rsidRDefault="000E56C0" w:rsidP="000E56C0">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905DFB">
        <w:rPr>
          <w:rFonts w:ascii="Times New Roman" w:hAnsi="Times New Roman" w:cs="Times New Roman"/>
          <w:i/>
          <w:iCs/>
          <w:sz w:val="24"/>
          <w:szCs w:val="24"/>
        </w:rPr>
        <w:t>Achieving human security</w:t>
      </w:r>
      <w:r>
        <w:rPr>
          <w:rFonts w:ascii="Times New Roman" w:hAnsi="Times New Roman" w:cs="Times New Roman"/>
          <w:sz w:val="24"/>
          <w:szCs w:val="24"/>
        </w:rPr>
        <w:t xml:space="preserve"> (Pencapaian Ketahanan Manusia)</w:t>
      </w:r>
    </w:p>
    <w:p w:rsidR="000E56C0" w:rsidRPr="004A2C7D" w:rsidRDefault="000E56C0" w:rsidP="000E56C0">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D20FC5">
        <w:rPr>
          <w:rFonts w:ascii="Times New Roman" w:hAnsi="Times New Roman" w:cs="Times New Roman"/>
          <w:sz w:val="24"/>
          <w:szCs w:val="24"/>
        </w:rPr>
        <w:t xml:space="preserve">Globalisasi meningkatkan bahayanya lintas batas dan memberi peluang konflik di masyarakat negara berkembang sebagai akibat bencana, kemiskinan dan ancaman lainnya. Konsep keamanan manusia adalah memberikan keamanan dan </w:t>
      </w:r>
      <w:r w:rsidRPr="00D20FC5">
        <w:rPr>
          <w:rFonts w:ascii="Times New Roman" w:hAnsi="Times New Roman" w:cs="Times New Roman"/>
          <w:sz w:val="24"/>
          <w:szCs w:val="24"/>
        </w:rPr>
        <w:lastRenderedPageBreak/>
        <w:t>menghindarkan dari rasa takut dari konflik, teroris, bencana, kerusakan lingkungan, infeksi penyakit, dan kem</w:t>
      </w:r>
      <w:r>
        <w:rPr>
          <w:rFonts w:ascii="Times New Roman" w:hAnsi="Times New Roman" w:cs="Times New Roman"/>
          <w:sz w:val="24"/>
          <w:szCs w:val="24"/>
        </w:rPr>
        <w:t xml:space="preserve">iskinan serta pelayanan sosial dan </w:t>
      </w:r>
      <w:r w:rsidRPr="00D20FC5">
        <w:rPr>
          <w:rFonts w:ascii="Times New Roman" w:hAnsi="Times New Roman" w:cs="Times New Roman"/>
          <w:sz w:val="24"/>
          <w:szCs w:val="24"/>
        </w:rPr>
        <w:t>infrastruktur. JICA yang baru akan mendukung kapasitas sosial dan kelembagaan serta meningkatkan stabilitas masyarakat untuk menghadapi semua ancaman yang dirasakan mereka.</w:t>
      </w:r>
    </w:p>
    <w:p w:rsidR="000E56C0" w:rsidRDefault="000E56C0" w:rsidP="000E56C0">
      <w:pPr>
        <w:autoSpaceDE w:val="0"/>
        <w:autoSpaceDN w:val="0"/>
        <w:adjustRightInd w:val="0"/>
        <w:spacing w:after="0" w:line="480" w:lineRule="auto"/>
        <w:ind w:firstLine="720"/>
        <w:jc w:val="both"/>
        <w:rPr>
          <w:rFonts w:ascii="Times New Roman" w:hAnsi="Times New Roman" w:cs="Times New Roman"/>
          <w:sz w:val="24"/>
          <w:szCs w:val="24"/>
          <w:lang w:val="id-ID"/>
        </w:rPr>
      </w:pPr>
      <w:proofErr w:type="gramStart"/>
      <w:r w:rsidRPr="0099177C">
        <w:rPr>
          <w:rFonts w:ascii="Times New Roman" w:hAnsi="Times New Roman" w:cs="Times New Roman"/>
          <w:sz w:val="24"/>
          <w:szCs w:val="24"/>
        </w:rPr>
        <w:t>Disamping memiliki Visi dan Misi, JICA pun memiliki Strategi.</w:t>
      </w:r>
      <w:proofErr w:type="gramEnd"/>
      <w:r w:rsidRPr="0099177C">
        <w:rPr>
          <w:rFonts w:ascii="Times New Roman" w:hAnsi="Times New Roman" w:cs="Times New Roman"/>
          <w:sz w:val="24"/>
          <w:szCs w:val="24"/>
        </w:rPr>
        <w:t xml:space="preserve"> Adapun strategi</w:t>
      </w:r>
      <w:r>
        <w:rPr>
          <w:rFonts w:ascii="Times New Roman" w:hAnsi="Times New Roman" w:cs="Times New Roman"/>
          <w:sz w:val="24"/>
          <w:szCs w:val="24"/>
          <w:lang w:val="id-ID"/>
        </w:rPr>
        <w:t xml:space="preserve"> JICA adalah</w:t>
      </w:r>
      <w:r>
        <w:rPr>
          <w:rStyle w:val="FootnoteReference"/>
          <w:rFonts w:ascii="Times New Roman" w:hAnsi="Times New Roman" w:cs="Times New Roman"/>
          <w:sz w:val="24"/>
          <w:szCs w:val="24"/>
          <w:lang w:val="id-ID"/>
        </w:rPr>
        <w:footnoteReference w:id="7"/>
      </w:r>
      <w:r>
        <w:rPr>
          <w:rFonts w:ascii="Times New Roman" w:hAnsi="Times New Roman" w:cs="Times New Roman"/>
          <w:sz w:val="24"/>
          <w:szCs w:val="24"/>
          <w:lang w:val="id-ID"/>
        </w:rPr>
        <w:t>:</w:t>
      </w:r>
    </w:p>
    <w:p w:rsidR="000E56C0" w:rsidRDefault="000E56C0" w:rsidP="000E56C0">
      <w:pPr>
        <w:pStyle w:val="ListParagraph"/>
        <w:numPr>
          <w:ilvl w:val="1"/>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Bantuan yang Terintegrasi</w:t>
      </w:r>
    </w:p>
    <w:p w:rsidR="000E56C0" w:rsidRDefault="000E56C0" w:rsidP="000E56C0">
      <w:pPr>
        <w:pStyle w:val="ListParagraph"/>
        <w:autoSpaceDE w:val="0"/>
        <w:autoSpaceDN w:val="0"/>
        <w:adjustRightInd w:val="0"/>
        <w:spacing w:after="0"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JICA melaksanakan pengelolaan bantuan yang terintegrasi dari seluruh skema yang ada termasuk Kerjasama Teknik, Pinjaman ODA, dan Bantuan Hibah agar dapat memberikan dukungan secara menyeluruh, meliputi elemen seperti peningkatan kebijakan dan institusi di negara berkembang, pengembangan SDM, dan pengembangan kapasitas, serta perbaikan prasarana;</w:t>
      </w:r>
    </w:p>
    <w:p w:rsidR="000E56C0" w:rsidRDefault="000E56C0" w:rsidP="000E56C0">
      <w:pPr>
        <w:pStyle w:val="ListParagraph"/>
        <w:numPr>
          <w:ilvl w:val="1"/>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Bantuan yang Berkesinambungan</w:t>
      </w:r>
    </w:p>
    <w:p w:rsidR="000E56C0" w:rsidRDefault="000E56C0" w:rsidP="000E56C0">
      <w:pPr>
        <w:pStyle w:val="ListParagraph"/>
        <w:autoSpaceDE w:val="0"/>
        <w:autoSpaceDN w:val="0"/>
        <w:adjustRightInd w:val="0"/>
        <w:spacing w:after="0"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JICA mensinergikan berbagai pendekatan bantuan agar dapat memberikan dukungan yang berkesinambungan, yang mencakup mulai dari pencegahan konflik bersenjata dan bencana alam sampai pada bantuan darurat serta dukungan terhadap tercapainya pemulihan yang cepat, serta dukungan </w:t>
      </w:r>
      <w:r>
        <w:rPr>
          <w:rFonts w:ascii="Times New Roman" w:hAnsi="Times New Roman" w:cs="Times New Roman"/>
          <w:sz w:val="24"/>
          <w:szCs w:val="24"/>
        </w:rPr>
        <w:lastRenderedPageBreak/>
        <w:t>untuk pembangunan dalam kerangka jangka menengah dan panjang;</w:t>
      </w:r>
    </w:p>
    <w:p w:rsidR="000E56C0" w:rsidRDefault="000E56C0" w:rsidP="000E56C0">
      <w:pPr>
        <w:pStyle w:val="ListParagraph"/>
        <w:numPr>
          <w:ilvl w:val="1"/>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Promosi terhadap Kemitraan dalam Pembangunan</w:t>
      </w:r>
    </w:p>
    <w:p w:rsidR="000E56C0" w:rsidRDefault="000E56C0" w:rsidP="000E56C0">
      <w:pPr>
        <w:pStyle w:val="ListParagraph"/>
        <w:autoSpaceDE w:val="0"/>
        <w:autoSpaceDN w:val="0"/>
        <w:adjustRightInd w:val="0"/>
        <w:spacing w:after="0"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Diharapkan JICA dapat menjadi mitra yang baik bagi negara – negara berkembang, dengan mempromosikan kemitraan pemerintah – swasta, serta memperkuat kemitraan dengan pihak pemerintah lokal, perguruan tinggi, lembaga swadaya masyarakat (LSM), organisasi internasional, dan lembaga donor lainnya;</w:t>
      </w:r>
    </w:p>
    <w:p w:rsidR="000E56C0" w:rsidRDefault="000E56C0" w:rsidP="000E56C0">
      <w:pPr>
        <w:pStyle w:val="ListParagraph"/>
        <w:numPr>
          <w:ilvl w:val="1"/>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Peningkatan Penelitian dan Berbagai Pengetahuan (</w:t>
      </w:r>
      <w:r>
        <w:rPr>
          <w:rFonts w:ascii="Times New Roman" w:hAnsi="Times New Roman" w:cs="Times New Roman"/>
          <w:i/>
          <w:iCs/>
          <w:sz w:val="24"/>
          <w:szCs w:val="24"/>
        </w:rPr>
        <w:t>Knowledge – Sharing</w:t>
      </w:r>
      <w:r>
        <w:rPr>
          <w:rFonts w:ascii="Times New Roman" w:hAnsi="Times New Roman" w:cs="Times New Roman"/>
          <w:sz w:val="24"/>
          <w:szCs w:val="24"/>
        </w:rPr>
        <w:t>)</w:t>
      </w:r>
    </w:p>
    <w:p w:rsidR="000E56C0" w:rsidRDefault="000E56C0" w:rsidP="000E56C0">
      <w:pPr>
        <w:pStyle w:val="ListParagraph"/>
        <w:autoSpaceDE w:val="0"/>
        <w:autoSpaceDN w:val="0"/>
        <w:adjustRightInd w:val="0"/>
        <w:spacing w:after="0"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Pusat penelitian JICA telah dibentuk dalam rangka menciptakan nilai – nilai pengetahuan baru di bidang bantuan pembangunan internasional, meningkatkan kemampuan JICA dalam bidang pembangunan internasional, meningkatkan kemampuan JICA dalam bidang penelitian dan </w:t>
      </w:r>
      <w:r>
        <w:rPr>
          <w:rFonts w:ascii="Times New Roman" w:hAnsi="Times New Roman" w:cs="Times New Roman"/>
          <w:i/>
          <w:iCs/>
          <w:sz w:val="24"/>
          <w:szCs w:val="24"/>
        </w:rPr>
        <w:t>knowledge – sharing</w:t>
      </w:r>
      <w:r>
        <w:rPr>
          <w:rFonts w:ascii="Times New Roman" w:hAnsi="Times New Roman" w:cs="Times New Roman"/>
          <w:sz w:val="24"/>
          <w:szCs w:val="24"/>
        </w:rPr>
        <w:t>, serta secara aktif melaksanakan berbagai studi dan penelitian yang difokuskan pada berbagai topik dalam konteks regional dan berbasis isu pembangunan.</w:t>
      </w:r>
    </w:p>
    <w:p w:rsidR="000E56C0" w:rsidRDefault="000E56C0" w:rsidP="000E56C0">
      <w:pPr>
        <w:autoSpaceDE w:val="0"/>
        <w:autoSpaceDN w:val="0"/>
        <w:adjustRightInd w:val="0"/>
        <w:spacing w:after="0" w:line="480" w:lineRule="auto"/>
        <w:ind w:left="720" w:firstLine="720"/>
        <w:jc w:val="both"/>
        <w:rPr>
          <w:rFonts w:ascii="Times New Roman" w:hAnsi="Times New Roman" w:cs="Times New Roman"/>
          <w:sz w:val="24"/>
          <w:szCs w:val="24"/>
          <w:lang w:val="id-ID"/>
        </w:rPr>
      </w:pPr>
      <w:r w:rsidRPr="00EC5D29">
        <w:rPr>
          <w:rFonts w:ascii="Times New Roman" w:hAnsi="Times New Roman" w:cs="Times New Roman"/>
          <w:sz w:val="24"/>
          <w:szCs w:val="24"/>
        </w:rPr>
        <w:t>Selain itu, JICA juga memiliki petunjuk pelaksanaan dari program – program JICA. Adapun petunjuk pelaksanaan tersebut ialah, Pencapaian sinergi melalui merjer</w:t>
      </w:r>
      <w:r>
        <w:rPr>
          <w:rFonts w:ascii="Times New Roman" w:hAnsi="Times New Roman" w:cs="Times New Roman"/>
          <w:sz w:val="24"/>
          <w:szCs w:val="24"/>
          <w:lang w:val="id-ID"/>
        </w:rPr>
        <w:t xml:space="preserve"> yang bertujuan untuk mempercepat proses penyediaan bantuan, memperbesar skala berbagai proyek model/pilot, </w:t>
      </w:r>
      <w:r>
        <w:rPr>
          <w:rFonts w:ascii="Times New Roman" w:hAnsi="Times New Roman" w:cs="Times New Roman"/>
          <w:sz w:val="24"/>
          <w:szCs w:val="24"/>
          <w:lang w:val="id-ID"/>
        </w:rPr>
        <w:lastRenderedPageBreak/>
        <w:t>serta menyebarluaskan hasil yang selama ini didapat ke berbagai daerah dan masyarakat lainnya.</w:t>
      </w:r>
      <w:r>
        <w:rPr>
          <w:rStyle w:val="FootnoteReference"/>
          <w:rFonts w:ascii="Times New Roman" w:hAnsi="Times New Roman" w:cs="Times New Roman"/>
          <w:sz w:val="24"/>
          <w:szCs w:val="24"/>
          <w:lang w:val="id-ID"/>
        </w:rPr>
        <w:footnoteReference w:id="8"/>
      </w:r>
    </w:p>
    <w:p w:rsidR="000E56C0" w:rsidRDefault="000E56C0" w:rsidP="000E56C0">
      <w:pPr>
        <w:autoSpaceDE w:val="0"/>
        <w:autoSpaceDN w:val="0"/>
        <w:adjustRightInd w:val="0"/>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Kemudian adanya pedekatan berbasis lapangan untuk penyelesaian permasalahan yang rumit dan sulit dengan cara memahami kebutuhan pembangunan yang ada di lapangan secara akurat serta merencanakan kegiatan yang berfokus pada aspek lapangan.</w:t>
      </w:r>
      <w:r>
        <w:rPr>
          <w:rStyle w:val="FootnoteReference"/>
          <w:rFonts w:ascii="Times New Roman" w:hAnsi="Times New Roman" w:cs="Times New Roman"/>
          <w:sz w:val="24"/>
          <w:szCs w:val="24"/>
          <w:lang w:val="id-ID"/>
        </w:rPr>
        <w:footnoteReference w:id="9"/>
      </w:r>
    </w:p>
    <w:p w:rsidR="000E56C0" w:rsidRDefault="000E56C0" w:rsidP="000E56C0">
      <w:pPr>
        <w:autoSpaceDE w:val="0"/>
        <w:autoSpaceDN w:val="0"/>
        <w:adjustRightInd w:val="0"/>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Serta pengembangan keahlian untuk memberikan solusi secara profesional yang bekerja dalam kondisi persaingan berskala internasional agar dapat secara cepat dan tepat menanggapi berbagai isu pembangunan.</w:t>
      </w:r>
    </w:p>
    <w:p w:rsidR="000E56C0" w:rsidRPr="004F63B0" w:rsidRDefault="000E56C0" w:rsidP="000E56C0">
      <w:pPr>
        <w:autoSpaceDE w:val="0"/>
        <w:autoSpaceDN w:val="0"/>
        <w:adjustRightInd w:val="0"/>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Dan yang terkahir, kegiatan yang efisien dan terbuka. JICA tetap berkomitmen untuk terus memperbaharui diri dan merampingkan lembaga JICA, sehingga dapat mempertahankan akuntabilitas yang tinggi.</w:t>
      </w:r>
    </w:p>
    <w:p w:rsidR="000E56C0" w:rsidRPr="00131C96" w:rsidRDefault="000E56C0" w:rsidP="000E56C0">
      <w:pPr>
        <w:pStyle w:val="Default"/>
        <w:numPr>
          <w:ilvl w:val="0"/>
          <w:numId w:val="1"/>
        </w:numPr>
        <w:spacing w:line="480" w:lineRule="auto"/>
        <w:jc w:val="both"/>
        <w:rPr>
          <w:b/>
          <w:bCs/>
        </w:rPr>
      </w:pPr>
      <w:r w:rsidRPr="00131C96">
        <w:rPr>
          <w:b/>
          <w:bCs/>
        </w:rPr>
        <w:t>Alur Operasional JICA Dalam Menyediakan Bantuan</w:t>
      </w:r>
    </w:p>
    <w:p w:rsidR="000E56C0" w:rsidRDefault="000E56C0" w:rsidP="000E56C0">
      <w:pPr>
        <w:autoSpaceDE w:val="0"/>
        <w:autoSpaceDN w:val="0"/>
        <w:adjustRightInd w:val="0"/>
        <w:spacing w:after="0" w:line="480" w:lineRule="auto"/>
        <w:ind w:left="720" w:firstLine="720"/>
        <w:jc w:val="both"/>
        <w:rPr>
          <w:rFonts w:ascii="Times New Roman" w:hAnsi="Times New Roman" w:cs="Times New Roman"/>
          <w:color w:val="231F20"/>
          <w:sz w:val="24"/>
          <w:szCs w:val="24"/>
          <w:lang w:val="id-ID"/>
        </w:rPr>
      </w:pPr>
      <w:r w:rsidRPr="00E7176F">
        <w:rPr>
          <w:rFonts w:ascii="Times New Roman" w:hAnsi="Times New Roman" w:cs="Times New Roman"/>
          <w:color w:val="231F20"/>
          <w:sz w:val="24"/>
          <w:szCs w:val="24"/>
          <w:lang w:val="id-ID"/>
        </w:rPr>
        <w:t xml:space="preserve">JICA berupaya memberikan dukungan secara efisien dan efektif sesuai kebijakan bantuan Pemerintah Jepang, yang dikembangkan dengan menghindari adanya bias dan memiliki perspektif yang lebih luas dari sekedar skema bantuan seperti kerjasama teknik, pinjaman ODA dan bantuan hibah. </w:t>
      </w:r>
      <w:proofErr w:type="gramStart"/>
      <w:r w:rsidRPr="00905DFB">
        <w:rPr>
          <w:rFonts w:ascii="Times New Roman" w:hAnsi="Times New Roman" w:cs="Times New Roman"/>
          <w:color w:val="231F20"/>
          <w:sz w:val="24"/>
          <w:szCs w:val="24"/>
        </w:rPr>
        <w:t>Pada intinya, JICA secara cepat melakukan perancangan dan pelaksanaan proyek berdasarkan survei persiapan untuk mempelajari substansi bantuan yang diperlukan di lokasi proyek sebelum menerima proposal bantuan dari negara mitranya.</w:t>
      </w:r>
      <w:proofErr w:type="gramEnd"/>
      <w:r w:rsidRPr="00905DFB">
        <w:rPr>
          <w:rStyle w:val="FootnoteReference"/>
          <w:rFonts w:ascii="Times New Roman" w:hAnsi="Times New Roman" w:cs="Times New Roman"/>
          <w:color w:val="231F20"/>
          <w:sz w:val="24"/>
          <w:szCs w:val="24"/>
        </w:rPr>
        <w:footnoteReference w:id="10"/>
      </w:r>
    </w:p>
    <w:p w:rsidR="000E56C0" w:rsidRDefault="000E56C0" w:rsidP="000E56C0">
      <w:pPr>
        <w:autoSpaceDE w:val="0"/>
        <w:autoSpaceDN w:val="0"/>
        <w:adjustRightInd w:val="0"/>
        <w:spacing w:after="0" w:line="480" w:lineRule="auto"/>
        <w:ind w:left="720" w:firstLine="720"/>
        <w:jc w:val="both"/>
        <w:rPr>
          <w:rFonts w:ascii="Times New Roman" w:hAnsi="Times New Roman" w:cs="Times New Roman"/>
          <w:color w:val="231F20"/>
          <w:sz w:val="24"/>
          <w:szCs w:val="24"/>
          <w:lang w:val="id-ID"/>
        </w:rPr>
      </w:pPr>
    </w:p>
    <w:p w:rsidR="000E56C0" w:rsidRPr="004A2C7D" w:rsidRDefault="000E56C0" w:rsidP="000E56C0">
      <w:pPr>
        <w:autoSpaceDE w:val="0"/>
        <w:autoSpaceDN w:val="0"/>
        <w:adjustRightInd w:val="0"/>
        <w:spacing w:after="0" w:line="480" w:lineRule="auto"/>
        <w:ind w:left="720" w:firstLine="720"/>
        <w:jc w:val="both"/>
        <w:rPr>
          <w:rFonts w:ascii="Times New Roman" w:hAnsi="Times New Roman" w:cs="Times New Roman"/>
          <w:color w:val="231F20"/>
          <w:sz w:val="24"/>
          <w:szCs w:val="24"/>
          <w:lang w:val="id-ID"/>
        </w:rPr>
      </w:pPr>
    </w:p>
    <w:p w:rsidR="000E56C0" w:rsidRPr="004A2C7D" w:rsidRDefault="000E56C0" w:rsidP="000E56C0">
      <w:pPr>
        <w:autoSpaceDE w:val="0"/>
        <w:autoSpaceDN w:val="0"/>
        <w:adjustRightInd w:val="0"/>
        <w:spacing w:after="0" w:line="480" w:lineRule="auto"/>
        <w:ind w:left="720" w:hanging="11"/>
        <w:jc w:val="center"/>
        <w:rPr>
          <w:rFonts w:ascii="Times New Roman" w:hAnsi="Times New Roman" w:cs="Times New Roman"/>
          <w:b/>
          <w:bCs/>
          <w:color w:val="231F20"/>
          <w:sz w:val="24"/>
          <w:szCs w:val="24"/>
          <w:lang w:val="id-ID"/>
        </w:rPr>
      </w:pPr>
      <w:r>
        <w:rPr>
          <w:rFonts w:ascii="Times New Roman" w:hAnsi="Times New Roman" w:cs="Times New Roman"/>
          <w:b/>
          <w:bCs/>
          <w:color w:val="231F20"/>
          <w:sz w:val="24"/>
          <w:szCs w:val="24"/>
          <w:lang w:val="id-ID"/>
        </w:rPr>
        <w:lastRenderedPageBreak/>
        <w:t>Gambar 3</w:t>
      </w:r>
    </w:p>
    <w:p w:rsidR="000E56C0" w:rsidRPr="004A2C7D" w:rsidRDefault="000E56C0" w:rsidP="000E56C0">
      <w:pPr>
        <w:autoSpaceDE w:val="0"/>
        <w:autoSpaceDN w:val="0"/>
        <w:adjustRightInd w:val="0"/>
        <w:spacing w:after="0" w:line="480" w:lineRule="auto"/>
        <w:ind w:left="720" w:hanging="11"/>
        <w:jc w:val="center"/>
        <w:rPr>
          <w:rFonts w:ascii="Times New Roman" w:hAnsi="Times New Roman" w:cs="Times New Roman"/>
          <w:b/>
          <w:bCs/>
          <w:color w:val="231F20"/>
          <w:sz w:val="24"/>
          <w:szCs w:val="24"/>
          <w:lang w:val="id-ID"/>
        </w:rPr>
      </w:pPr>
      <w:r>
        <w:rPr>
          <w:rFonts w:ascii="Times New Roman" w:hAnsi="Times New Roman" w:cs="Times New Roman"/>
          <w:b/>
          <w:bCs/>
          <w:color w:val="231F20"/>
          <w:sz w:val="24"/>
          <w:szCs w:val="24"/>
          <w:lang w:val="id-ID"/>
        </w:rPr>
        <w:t>Evaluasi Pemberian Bantuan ODA Jepang oleh JICA</w:t>
      </w:r>
    </w:p>
    <w:p w:rsidR="000E56C0" w:rsidRDefault="000E56C0" w:rsidP="000E56C0">
      <w:pPr>
        <w:autoSpaceDE w:val="0"/>
        <w:autoSpaceDN w:val="0"/>
        <w:adjustRightInd w:val="0"/>
        <w:spacing w:after="0" w:line="480" w:lineRule="auto"/>
        <w:ind w:left="720" w:hanging="11"/>
        <w:jc w:val="both"/>
        <w:rPr>
          <w:rFonts w:ascii="Times New Roman" w:hAnsi="Times New Roman" w:cs="Times New Roman"/>
          <w:color w:val="231F20"/>
          <w:sz w:val="24"/>
          <w:szCs w:val="24"/>
          <w:lang w:val="id-ID"/>
        </w:rPr>
      </w:pPr>
      <w:r w:rsidRPr="00905DFB">
        <w:rPr>
          <w:rFonts w:ascii="Times New Roman" w:hAnsi="Times New Roman" w:cs="Times New Roman"/>
          <w:noProof/>
          <w:color w:val="231F20"/>
          <w:sz w:val="24"/>
          <w:szCs w:val="24"/>
          <w:lang w:val="id-ID"/>
        </w:rPr>
        <w:drawing>
          <wp:anchor distT="0" distB="0" distL="114300" distR="114300" simplePos="0" relativeHeight="251662336" behindDoc="1" locked="0" layoutInCell="1" allowOverlap="1" wp14:anchorId="03F2646D" wp14:editId="050356DC">
            <wp:simplePos x="0" y="0"/>
            <wp:positionH relativeFrom="column">
              <wp:posOffset>320040</wp:posOffset>
            </wp:positionH>
            <wp:positionV relativeFrom="paragraph">
              <wp:posOffset>47625</wp:posOffset>
            </wp:positionV>
            <wp:extent cx="4950460" cy="4105275"/>
            <wp:effectExtent l="0" t="0" r="0" b="0"/>
            <wp:wrapThrough wrapText="bothSides">
              <wp:wrapPolygon edited="0">
                <wp:start x="0" y="0"/>
                <wp:lineTo x="0" y="21550"/>
                <wp:lineTo x="21528" y="21550"/>
                <wp:lineTo x="21528" y="0"/>
                <wp:lineTo x="0" y="0"/>
              </wp:wrapPolygon>
            </wp:wrapThrough>
            <wp:docPr id="2" name="Picture 1" descr="capture-20161106-161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0161106-161623.png"/>
                    <pic:cNvPicPr/>
                  </pic:nvPicPr>
                  <pic:blipFill>
                    <a:blip r:embed="rId9">
                      <a:extLst>
                        <a:ext uri="{28A0092B-C50C-407E-A947-70E740481C1C}">
                          <a14:useLocalDpi xmlns:a14="http://schemas.microsoft.com/office/drawing/2010/main" val="0"/>
                        </a:ext>
                      </a:extLst>
                    </a:blip>
                    <a:stretch>
                      <a:fillRect/>
                    </a:stretch>
                  </pic:blipFill>
                  <pic:spPr>
                    <a:xfrm>
                      <a:off x="0" y="0"/>
                      <a:ext cx="4950460" cy="4105275"/>
                    </a:xfrm>
                    <a:prstGeom prst="rect">
                      <a:avLst/>
                    </a:prstGeom>
                  </pic:spPr>
                </pic:pic>
              </a:graphicData>
            </a:graphic>
            <wp14:sizeRelH relativeFrom="page">
              <wp14:pctWidth>0</wp14:pctWidth>
            </wp14:sizeRelH>
            <wp14:sizeRelV relativeFrom="page">
              <wp14:pctHeight>0</wp14:pctHeight>
            </wp14:sizeRelV>
          </wp:anchor>
        </w:drawing>
      </w:r>
    </w:p>
    <w:p w:rsidR="000E56C0" w:rsidRPr="00905DFB" w:rsidRDefault="000E56C0" w:rsidP="000E56C0">
      <w:pPr>
        <w:autoSpaceDE w:val="0"/>
        <w:autoSpaceDN w:val="0"/>
        <w:adjustRightInd w:val="0"/>
        <w:spacing w:after="0" w:line="480" w:lineRule="auto"/>
        <w:ind w:left="720" w:hanging="11"/>
        <w:jc w:val="both"/>
        <w:rPr>
          <w:rFonts w:ascii="Times New Roman" w:hAnsi="Times New Roman" w:cs="Times New Roman"/>
          <w:color w:val="231F20"/>
          <w:sz w:val="24"/>
          <w:szCs w:val="24"/>
        </w:rPr>
      </w:pPr>
      <w:r w:rsidRPr="00905DFB">
        <w:rPr>
          <w:rFonts w:ascii="Times New Roman" w:hAnsi="Times New Roman" w:cs="Times New Roman"/>
          <w:color w:val="231F20"/>
          <w:sz w:val="24"/>
          <w:szCs w:val="24"/>
        </w:rPr>
        <w:t>Sumber :</w:t>
      </w:r>
      <w:proofErr w:type="gramStart"/>
      <w:r>
        <w:t>(PDF</w:t>
      </w:r>
      <w:proofErr w:type="gramEnd"/>
      <w:r>
        <w:t xml:space="preserve"> File) Brosur JICA, 2008: 8.</w:t>
      </w:r>
    </w:p>
    <w:p w:rsidR="000E56C0" w:rsidRPr="001C7B0F" w:rsidRDefault="000E56C0" w:rsidP="000E56C0">
      <w:pPr>
        <w:pStyle w:val="ListParagraph"/>
        <w:numPr>
          <w:ilvl w:val="0"/>
          <w:numId w:val="1"/>
        </w:numPr>
        <w:autoSpaceDE w:val="0"/>
        <w:autoSpaceDN w:val="0"/>
        <w:adjustRightInd w:val="0"/>
        <w:spacing w:after="0" w:line="480" w:lineRule="auto"/>
        <w:jc w:val="both"/>
        <w:rPr>
          <w:rFonts w:ascii="Times New Roman" w:hAnsi="Times New Roman" w:cs="Times New Roman"/>
          <w:b/>
          <w:bCs/>
          <w:color w:val="231F20"/>
          <w:sz w:val="24"/>
          <w:szCs w:val="24"/>
        </w:rPr>
      </w:pPr>
      <w:r w:rsidRPr="001C7B0F">
        <w:rPr>
          <w:rFonts w:ascii="Times New Roman" w:hAnsi="Times New Roman" w:cs="Times New Roman"/>
          <w:b/>
          <w:bCs/>
          <w:color w:val="231F20"/>
          <w:sz w:val="24"/>
          <w:szCs w:val="24"/>
        </w:rPr>
        <w:t>Kegiatan-kegiatan JICA</w:t>
      </w:r>
    </w:p>
    <w:p w:rsidR="000E56C0" w:rsidRPr="004B53E1" w:rsidRDefault="000E56C0" w:rsidP="000E56C0">
      <w:pPr>
        <w:spacing w:line="480" w:lineRule="auto"/>
        <w:ind w:left="360" w:firstLine="720"/>
        <w:jc w:val="both"/>
        <w:rPr>
          <w:rFonts w:ascii="Times New Roman" w:hAnsi="Times New Roman" w:cs="Times New Roman"/>
          <w:sz w:val="24"/>
          <w:szCs w:val="24"/>
          <w:lang w:val="id-ID"/>
        </w:rPr>
      </w:pPr>
      <w:r w:rsidRPr="00905DFB">
        <w:rPr>
          <w:rFonts w:ascii="Times New Roman" w:hAnsi="Times New Roman" w:cs="Times New Roman"/>
          <w:sz w:val="24"/>
          <w:szCs w:val="24"/>
        </w:rPr>
        <w:t xml:space="preserve">Sejak awal didirikannya, JICA telah banyak membantu proses pembangunan negara-negara berkembang di berbagai bidang seperti pendidikan, kesehatan, dan ekonomi. </w:t>
      </w:r>
      <w:proofErr w:type="gramStart"/>
      <w:r w:rsidRPr="00905DFB">
        <w:rPr>
          <w:rFonts w:ascii="Times New Roman" w:hAnsi="Times New Roman" w:cs="Times New Roman"/>
          <w:sz w:val="24"/>
          <w:szCs w:val="24"/>
        </w:rPr>
        <w:t>Hingga kini, JICA telah melakukan kerjasama bilateral dengan 150 negara hal tersebut menjadikan JICA sebagaisalah satu lembaga pemberi bantuan bilateral terbesar di dunia.</w:t>
      </w:r>
      <w:proofErr w:type="gramEnd"/>
      <w:r w:rsidRPr="00905DFB">
        <w:rPr>
          <w:rFonts w:ascii="Times New Roman" w:hAnsi="Times New Roman" w:cs="Times New Roman"/>
          <w:sz w:val="24"/>
          <w:szCs w:val="24"/>
        </w:rPr>
        <w:t xml:space="preserve"> </w:t>
      </w:r>
      <w:r w:rsidRPr="00905DFB">
        <w:rPr>
          <w:rFonts w:ascii="Times New Roman" w:hAnsi="Times New Roman" w:cs="Times New Roman"/>
          <w:sz w:val="24"/>
          <w:szCs w:val="24"/>
        </w:rPr>
        <w:lastRenderedPageBreak/>
        <w:t>Kegiatan-kegiatan JICA bagi negara-negara berkembang diantaranya sebagai berikut</w:t>
      </w:r>
      <w:r>
        <w:rPr>
          <w:rStyle w:val="FootnoteReference"/>
          <w:rFonts w:ascii="Times New Roman" w:hAnsi="Times New Roman" w:cs="Times New Roman"/>
          <w:sz w:val="24"/>
          <w:szCs w:val="24"/>
        </w:rPr>
        <w:footnoteReference w:id="11"/>
      </w:r>
      <w:r w:rsidRPr="00905DFB">
        <w:rPr>
          <w:rFonts w:ascii="Times New Roman" w:hAnsi="Times New Roman" w:cs="Times New Roman"/>
          <w:sz w:val="24"/>
          <w:szCs w:val="24"/>
        </w:rPr>
        <w:t xml:space="preserve"> : </w:t>
      </w:r>
    </w:p>
    <w:p w:rsidR="000E56C0" w:rsidRPr="001C7B0F" w:rsidRDefault="000E56C0" w:rsidP="000E56C0">
      <w:pPr>
        <w:pStyle w:val="ListParagraph"/>
        <w:numPr>
          <w:ilvl w:val="1"/>
          <w:numId w:val="1"/>
        </w:numPr>
        <w:spacing w:line="480" w:lineRule="auto"/>
        <w:ind w:left="993" w:hanging="284"/>
        <w:jc w:val="both"/>
        <w:rPr>
          <w:rFonts w:ascii="Times New Roman" w:hAnsi="Times New Roman" w:cs="Times New Roman"/>
          <w:sz w:val="24"/>
          <w:szCs w:val="24"/>
        </w:rPr>
      </w:pPr>
      <w:r w:rsidRPr="001C7B0F">
        <w:rPr>
          <w:rFonts w:ascii="Times New Roman" w:hAnsi="Times New Roman" w:cs="Times New Roman"/>
          <w:sz w:val="24"/>
          <w:szCs w:val="24"/>
        </w:rPr>
        <w:t xml:space="preserve">Kerjasama Teknik </w:t>
      </w:r>
    </w:p>
    <w:p w:rsidR="000E56C0" w:rsidRDefault="000E56C0" w:rsidP="000E56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Pr="00905DFB">
        <w:rPr>
          <w:rFonts w:ascii="Times New Roman" w:hAnsi="Times New Roman" w:cs="Times New Roman"/>
          <w:sz w:val="24"/>
          <w:szCs w:val="24"/>
        </w:rPr>
        <w:t xml:space="preserve">) Program Pelatihan Teknik </w:t>
      </w:r>
    </w:p>
    <w:p w:rsidR="000E56C0" w:rsidRPr="00905DFB" w:rsidRDefault="000E56C0" w:rsidP="000E56C0">
      <w:pPr>
        <w:spacing w:line="480" w:lineRule="auto"/>
        <w:ind w:left="720" w:firstLine="720"/>
        <w:jc w:val="both"/>
        <w:rPr>
          <w:rFonts w:ascii="Times New Roman" w:hAnsi="Times New Roman" w:cs="Times New Roman"/>
          <w:sz w:val="24"/>
          <w:szCs w:val="24"/>
        </w:rPr>
      </w:pPr>
      <w:proofErr w:type="gramStart"/>
      <w:r w:rsidRPr="00905DFB">
        <w:rPr>
          <w:rFonts w:ascii="Times New Roman" w:hAnsi="Times New Roman" w:cs="Times New Roman"/>
          <w:sz w:val="24"/>
          <w:szCs w:val="24"/>
        </w:rPr>
        <w:t>Program pelatihan teknik ia</w:t>
      </w:r>
      <w:r>
        <w:rPr>
          <w:rFonts w:ascii="Times New Roman" w:hAnsi="Times New Roman" w:cs="Times New Roman"/>
          <w:sz w:val="24"/>
          <w:szCs w:val="24"/>
        </w:rPr>
        <w:t xml:space="preserve">lah suatu program dimana Jepang </w:t>
      </w:r>
      <w:r w:rsidRPr="00905DFB">
        <w:rPr>
          <w:rFonts w:ascii="Times New Roman" w:hAnsi="Times New Roman" w:cs="Times New Roman"/>
          <w:sz w:val="24"/>
          <w:szCs w:val="24"/>
        </w:rPr>
        <w:t>menerima peserta yang berasal dari nega</w:t>
      </w:r>
      <w:r>
        <w:rPr>
          <w:rFonts w:ascii="Times New Roman" w:hAnsi="Times New Roman" w:cs="Times New Roman"/>
          <w:sz w:val="24"/>
          <w:szCs w:val="24"/>
        </w:rPr>
        <w:t xml:space="preserve">ra berkembang untuk kemudian di </w:t>
      </w:r>
      <w:r w:rsidRPr="00905DFB">
        <w:rPr>
          <w:rFonts w:ascii="Times New Roman" w:hAnsi="Times New Roman" w:cs="Times New Roman"/>
          <w:sz w:val="24"/>
          <w:szCs w:val="24"/>
        </w:rPr>
        <w:t>latih di negara Jepang dengan lama pelatihan ialah satu tahun.</w:t>
      </w:r>
      <w:proofErr w:type="gramEnd"/>
      <w:r>
        <w:rPr>
          <w:rFonts w:ascii="Times New Roman" w:hAnsi="Times New Roman" w:cs="Times New Roman"/>
          <w:sz w:val="24"/>
          <w:szCs w:val="24"/>
          <w:lang w:val="id-ID"/>
        </w:rPr>
        <w:t xml:space="preserve"> </w:t>
      </w:r>
      <w:proofErr w:type="gramStart"/>
      <w:r w:rsidRPr="00905DFB">
        <w:rPr>
          <w:rFonts w:ascii="Times New Roman" w:hAnsi="Times New Roman" w:cs="Times New Roman"/>
          <w:sz w:val="24"/>
          <w:szCs w:val="24"/>
        </w:rPr>
        <w:t>Program ini bertujuan untuk memberikan pengetahuan serta keterampilan di berbagai bidang seperti tata niaga, pengawasan mutu, perlindungan lingkungan dan teknik konstruksi bangunan.</w:t>
      </w:r>
      <w:proofErr w:type="gramEnd"/>
    </w:p>
    <w:p w:rsidR="000E56C0" w:rsidRPr="00905DFB" w:rsidRDefault="000E56C0" w:rsidP="000E56C0">
      <w:pPr>
        <w:spacing w:line="480" w:lineRule="auto"/>
        <w:ind w:left="720" w:firstLine="720"/>
        <w:jc w:val="both"/>
        <w:rPr>
          <w:rFonts w:ascii="Times New Roman" w:hAnsi="Times New Roman" w:cs="Times New Roman"/>
          <w:sz w:val="24"/>
          <w:szCs w:val="24"/>
        </w:rPr>
      </w:pPr>
      <w:proofErr w:type="gramStart"/>
      <w:r w:rsidRPr="00905DFB">
        <w:rPr>
          <w:rFonts w:ascii="Times New Roman" w:hAnsi="Times New Roman" w:cs="Times New Roman"/>
          <w:sz w:val="24"/>
          <w:szCs w:val="24"/>
        </w:rPr>
        <w:t>Pelatihan diadakan di pusat-pusat pelatihan JICA yang ada di seluruh wilayah Jepang.</w:t>
      </w:r>
      <w:proofErr w:type="gramEnd"/>
      <w:r>
        <w:rPr>
          <w:rFonts w:ascii="Times New Roman" w:hAnsi="Times New Roman" w:cs="Times New Roman"/>
          <w:sz w:val="24"/>
          <w:szCs w:val="24"/>
          <w:lang w:val="id-ID"/>
        </w:rPr>
        <w:t xml:space="preserve"> </w:t>
      </w:r>
      <w:proofErr w:type="gramStart"/>
      <w:r w:rsidRPr="00905DFB">
        <w:rPr>
          <w:rFonts w:ascii="Times New Roman" w:hAnsi="Times New Roman" w:cs="Times New Roman"/>
          <w:sz w:val="24"/>
          <w:szCs w:val="24"/>
        </w:rPr>
        <w:t>Pelatihan ini juga diselenggarakan melalui kerjasama dengan badan-badan pemerintah nasional dan pemerintah daerah, pusat-pusat pelatihan dan penelitian swasta, universitas</w:t>
      </w:r>
      <w:r>
        <w:rPr>
          <w:rFonts w:ascii="Times New Roman" w:hAnsi="Times New Roman" w:cs="Times New Roman"/>
          <w:sz w:val="24"/>
          <w:szCs w:val="24"/>
          <w:lang w:val="id-ID"/>
        </w:rPr>
        <w:t xml:space="preserve"> </w:t>
      </w:r>
      <w:r w:rsidRPr="00905DFB">
        <w:rPr>
          <w:rFonts w:ascii="Times New Roman" w:hAnsi="Times New Roman" w:cs="Times New Roman"/>
          <w:sz w:val="24"/>
          <w:szCs w:val="24"/>
        </w:rPr>
        <w:t>-</w:t>
      </w:r>
      <w:r>
        <w:rPr>
          <w:rFonts w:ascii="Times New Roman" w:hAnsi="Times New Roman" w:cs="Times New Roman"/>
          <w:sz w:val="24"/>
          <w:szCs w:val="24"/>
          <w:lang w:val="id-ID"/>
        </w:rPr>
        <w:t xml:space="preserve"> </w:t>
      </w:r>
      <w:r w:rsidRPr="00905DFB">
        <w:rPr>
          <w:rFonts w:ascii="Times New Roman" w:hAnsi="Times New Roman" w:cs="Times New Roman"/>
          <w:sz w:val="24"/>
          <w:szCs w:val="24"/>
        </w:rPr>
        <w:t>universitas dan lembaga</w:t>
      </w:r>
      <w:r>
        <w:rPr>
          <w:rFonts w:ascii="Times New Roman" w:hAnsi="Times New Roman" w:cs="Times New Roman"/>
          <w:sz w:val="24"/>
          <w:szCs w:val="24"/>
          <w:lang w:val="id-ID"/>
        </w:rPr>
        <w:t xml:space="preserve"> </w:t>
      </w:r>
      <w:r w:rsidRPr="00905DFB">
        <w:rPr>
          <w:rFonts w:ascii="Times New Roman" w:hAnsi="Times New Roman" w:cs="Times New Roman"/>
          <w:sz w:val="24"/>
          <w:szCs w:val="24"/>
        </w:rPr>
        <w:t>-</w:t>
      </w:r>
      <w:r>
        <w:rPr>
          <w:rFonts w:ascii="Times New Roman" w:hAnsi="Times New Roman" w:cs="Times New Roman"/>
          <w:sz w:val="24"/>
          <w:szCs w:val="24"/>
          <w:lang w:val="id-ID"/>
        </w:rPr>
        <w:t xml:space="preserve"> </w:t>
      </w:r>
      <w:r w:rsidRPr="00905DFB">
        <w:rPr>
          <w:rFonts w:ascii="Times New Roman" w:hAnsi="Times New Roman" w:cs="Times New Roman"/>
          <w:sz w:val="24"/>
          <w:szCs w:val="24"/>
        </w:rPr>
        <w:t>lembaga lainnya.</w:t>
      </w:r>
      <w:proofErr w:type="gramEnd"/>
      <w:r w:rsidRPr="00905DFB">
        <w:rPr>
          <w:rFonts w:ascii="Times New Roman" w:hAnsi="Times New Roman" w:cs="Times New Roman"/>
          <w:sz w:val="24"/>
          <w:szCs w:val="24"/>
        </w:rPr>
        <w:t xml:space="preserve"> Ada dua tipe program pelatihan JICA, </w:t>
      </w:r>
      <w:proofErr w:type="gramStart"/>
      <w:r w:rsidRPr="00905DFB">
        <w:rPr>
          <w:rFonts w:ascii="Times New Roman" w:hAnsi="Times New Roman" w:cs="Times New Roman"/>
          <w:sz w:val="24"/>
          <w:szCs w:val="24"/>
        </w:rPr>
        <w:t>yaitu :</w:t>
      </w:r>
      <w:proofErr w:type="gramEnd"/>
    </w:p>
    <w:p w:rsidR="000E56C0" w:rsidRDefault="000E56C0" w:rsidP="000E56C0">
      <w:pPr>
        <w:pStyle w:val="ListParagraph"/>
        <w:numPr>
          <w:ilvl w:val="0"/>
          <w:numId w:val="7"/>
        </w:numPr>
        <w:spacing w:line="480" w:lineRule="auto"/>
        <w:jc w:val="both"/>
        <w:rPr>
          <w:rFonts w:ascii="Times New Roman" w:hAnsi="Times New Roman" w:cs="Times New Roman"/>
          <w:sz w:val="24"/>
          <w:szCs w:val="24"/>
        </w:rPr>
      </w:pPr>
      <w:r w:rsidRPr="001C7B0F">
        <w:rPr>
          <w:rFonts w:ascii="Times New Roman" w:hAnsi="Times New Roman" w:cs="Times New Roman"/>
          <w:sz w:val="24"/>
          <w:szCs w:val="24"/>
        </w:rPr>
        <w:t xml:space="preserve">Pelatihan yang diadakan di Jepang </w:t>
      </w:r>
    </w:p>
    <w:p w:rsidR="000E56C0" w:rsidRDefault="000E56C0" w:rsidP="000E56C0">
      <w:pPr>
        <w:pStyle w:val="ListParagraph"/>
        <w:spacing w:line="480" w:lineRule="auto"/>
        <w:ind w:left="1440" w:firstLine="720"/>
        <w:jc w:val="both"/>
        <w:rPr>
          <w:rFonts w:ascii="Times New Roman" w:hAnsi="Times New Roman" w:cs="Times New Roman"/>
          <w:sz w:val="24"/>
          <w:szCs w:val="24"/>
        </w:rPr>
      </w:pPr>
      <w:r w:rsidRPr="001C7B0F">
        <w:rPr>
          <w:rFonts w:ascii="Times New Roman" w:hAnsi="Times New Roman" w:cs="Times New Roman"/>
          <w:sz w:val="24"/>
          <w:szCs w:val="24"/>
        </w:rPr>
        <w:t>Pelatihan yang diadakan di Jepang terbagi ke dalam dua bentuk yaitu perorangan dan kelompok. Pelatihan perorangan dipersiapkan secara terpisah dengan syarat khusus peserta program ini juga ditawarkan ke badan</w:t>
      </w:r>
      <w:r>
        <w:rPr>
          <w:rFonts w:ascii="Times New Roman" w:hAnsi="Times New Roman" w:cs="Times New Roman"/>
          <w:sz w:val="24"/>
          <w:szCs w:val="24"/>
        </w:rPr>
        <w:t xml:space="preserve"> </w:t>
      </w:r>
      <w:r w:rsidRPr="001C7B0F">
        <w:rPr>
          <w:rFonts w:ascii="Times New Roman" w:hAnsi="Times New Roman" w:cs="Times New Roman"/>
          <w:sz w:val="24"/>
          <w:szCs w:val="24"/>
        </w:rPr>
        <w:t>-</w:t>
      </w:r>
      <w:r>
        <w:rPr>
          <w:rFonts w:ascii="Times New Roman" w:hAnsi="Times New Roman" w:cs="Times New Roman"/>
          <w:sz w:val="24"/>
          <w:szCs w:val="24"/>
        </w:rPr>
        <w:t xml:space="preserve"> </w:t>
      </w:r>
      <w:r w:rsidRPr="001C7B0F">
        <w:rPr>
          <w:rFonts w:ascii="Times New Roman" w:hAnsi="Times New Roman" w:cs="Times New Roman"/>
          <w:sz w:val="24"/>
          <w:szCs w:val="24"/>
        </w:rPr>
        <w:t xml:space="preserve">badan internasional sesuai dengan </w:t>
      </w:r>
      <w:r w:rsidRPr="001C7B0F">
        <w:rPr>
          <w:rFonts w:ascii="Times New Roman" w:hAnsi="Times New Roman" w:cs="Times New Roman"/>
          <w:sz w:val="24"/>
          <w:szCs w:val="24"/>
        </w:rPr>
        <w:lastRenderedPageBreak/>
        <w:t xml:space="preserve">pemerintah. Sedangkan untuk pelatihan dalam bentuk kelompok, persiapan diadakan setahun sebelum program ini dilaksanakan. Syarat dan prosedur lamaran diberitahukan keseluruh negara yang bersangkutan. Dalam satu kelompok biasanya terdiri dari 10 peserta pelatihan. </w:t>
      </w:r>
    </w:p>
    <w:p w:rsidR="000E56C0" w:rsidRDefault="000E56C0" w:rsidP="000E56C0">
      <w:pPr>
        <w:pStyle w:val="ListParagraph"/>
        <w:numPr>
          <w:ilvl w:val="0"/>
          <w:numId w:val="7"/>
        </w:numPr>
        <w:spacing w:line="480" w:lineRule="auto"/>
        <w:jc w:val="both"/>
        <w:rPr>
          <w:rFonts w:ascii="Times New Roman" w:hAnsi="Times New Roman" w:cs="Times New Roman"/>
          <w:sz w:val="24"/>
          <w:szCs w:val="24"/>
        </w:rPr>
      </w:pPr>
      <w:r w:rsidRPr="00905DFB">
        <w:rPr>
          <w:rFonts w:ascii="Times New Roman" w:hAnsi="Times New Roman" w:cs="Times New Roman"/>
          <w:sz w:val="24"/>
          <w:szCs w:val="24"/>
        </w:rPr>
        <w:t xml:space="preserve">Pelatihan yang dilakukan di negara berkembang </w:t>
      </w:r>
    </w:p>
    <w:p w:rsidR="000E56C0" w:rsidRPr="00FD2563" w:rsidRDefault="000E56C0" w:rsidP="000E56C0">
      <w:pPr>
        <w:pStyle w:val="ListParagraph"/>
        <w:spacing w:line="480" w:lineRule="auto"/>
        <w:ind w:left="1440"/>
        <w:jc w:val="both"/>
        <w:rPr>
          <w:rFonts w:ascii="Times New Roman" w:hAnsi="Times New Roman" w:cs="Times New Roman"/>
          <w:sz w:val="24"/>
          <w:szCs w:val="24"/>
        </w:rPr>
      </w:pPr>
      <w:r w:rsidRPr="001C7B0F">
        <w:rPr>
          <w:rFonts w:ascii="Times New Roman" w:hAnsi="Times New Roman" w:cs="Times New Roman"/>
          <w:sz w:val="24"/>
          <w:szCs w:val="24"/>
        </w:rPr>
        <w:t>Selain mengadakan pelatihan di Jepang, JICA juga menyelenggarakan pelatihan di negara</w:t>
      </w:r>
      <w:r>
        <w:rPr>
          <w:rFonts w:ascii="Times New Roman" w:hAnsi="Times New Roman" w:cs="Times New Roman"/>
          <w:sz w:val="24"/>
          <w:szCs w:val="24"/>
        </w:rPr>
        <w:t xml:space="preserve"> </w:t>
      </w:r>
      <w:r w:rsidRPr="001C7B0F">
        <w:rPr>
          <w:rFonts w:ascii="Times New Roman" w:hAnsi="Times New Roman" w:cs="Times New Roman"/>
          <w:sz w:val="24"/>
          <w:szCs w:val="24"/>
        </w:rPr>
        <w:t>-</w:t>
      </w:r>
      <w:r>
        <w:rPr>
          <w:rFonts w:ascii="Times New Roman" w:hAnsi="Times New Roman" w:cs="Times New Roman"/>
          <w:sz w:val="24"/>
          <w:szCs w:val="24"/>
        </w:rPr>
        <w:t xml:space="preserve"> </w:t>
      </w:r>
      <w:r w:rsidRPr="001C7B0F">
        <w:rPr>
          <w:rFonts w:ascii="Times New Roman" w:hAnsi="Times New Roman" w:cs="Times New Roman"/>
          <w:sz w:val="24"/>
          <w:szCs w:val="24"/>
        </w:rPr>
        <w:t>negara berkembang dengan mendatangkan peserta dari negara</w:t>
      </w:r>
      <w:r>
        <w:rPr>
          <w:rFonts w:ascii="Times New Roman" w:hAnsi="Times New Roman" w:cs="Times New Roman"/>
          <w:sz w:val="24"/>
          <w:szCs w:val="24"/>
        </w:rPr>
        <w:t xml:space="preserve"> </w:t>
      </w:r>
      <w:r w:rsidRPr="001C7B0F">
        <w:rPr>
          <w:rFonts w:ascii="Times New Roman" w:hAnsi="Times New Roman" w:cs="Times New Roman"/>
          <w:sz w:val="24"/>
          <w:szCs w:val="24"/>
        </w:rPr>
        <w:t>-</w:t>
      </w:r>
      <w:r>
        <w:rPr>
          <w:rFonts w:ascii="Times New Roman" w:hAnsi="Times New Roman" w:cs="Times New Roman"/>
          <w:sz w:val="24"/>
          <w:szCs w:val="24"/>
        </w:rPr>
        <w:t xml:space="preserve"> </w:t>
      </w:r>
      <w:r w:rsidRPr="001C7B0F">
        <w:rPr>
          <w:rFonts w:ascii="Times New Roman" w:hAnsi="Times New Roman" w:cs="Times New Roman"/>
          <w:sz w:val="24"/>
          <w:szCs w:val="24"/>
        </w:rPr>
        <w:t>negara berkembang kawasn Asia dan Afrika yang telah maju dengan dukungan biaya dari pihak JICA dengan harapan kelak mereka dapat memimpin negaranya di tahun</w:t>
      </w:r>
      <w:r>
        <w:rPr>
          <w:rFonts w:ascii="Times New Roman" w:hAnsi="Times New Roman" w:cs="Times New Roman"/>
          <w:sz w:val="24"/>
          <w:szCs w:val="24"/>
        </w:rPr>
        <w:t xml:space="preserve"> </w:t>
      </w:r>
      <w:r w:rsidRPr="001C7B0F">
        <w:rPr>
          <w:rFonts w:ascii="Times New Roman" w:hAnsi="Times New Roman" w:cs="Times New Roman"/>
          <w:sz w:val="24"/>
          <w:szCs w:val="24"/>
        </w:rPr>
        <w:t>-</w:t>
      </w:r>
      <w:r>
        <w:rPr>
          <w:rFonts w:ascii="Times New Roman" w:hAnsi="Times New Roman" w:cs="Times New Roman"/>
          <w:sz w:val="24"/>
          <w:szCs w:val="24"/>
        </w:rPr>
        <w:t xml:space="preserve"> </w:t>
      </w:r>
      <w:r w:rsidRPr="001C7B0F">
        <w:rPr>
          <w:rFonts w:ascii="Times New Roman" w:hAnsi="Times New Roman" w:cs="Times New Roman"/>
          <w:sz w:val="24"/>
          <w:szCs w:val="24"/>
        </w:rPr>
        <w:t>tahun yang akan datang ke Jepang melalui Youth Invitation Program. Tujuan dari program ini adalah agar peserta dapat lebih mengenal jepang serta menjembatani persahabatan yang akan terjalin antara generasi-genarasi baru di setiap negara serta meningkatkan rasa saling pengertian dalam pembangunan serta untuk tetap menjaga perdamaian dunia. Aktivitas yang dilakukan dalam menjalani pelatihan ini sangat beragam diawali dangan mengenal negara Jepang, mengikuti seminar-seminar, serta adanya pelatihan lapangan bersam</w:t>
      </w:r>
      <w:r>
        <w:rPr>
          <w:rFonts w:ascii="Times New Roman" w:hAnsi="Times New Roman" w:cs="Times New Roman"/>
          <w:sz w:val="24"/>
          <w:szCs w:val="24"/>
        </w:rPr>
        <w:t>a dengan masyarakat setempat.</w:t>
      </w:r>
    </w:p>
    <w:p w:rsidR="000E56C0" w:rsidRPr="001C7B0F" w:rsidRDefault="000E56C0" w:rsidP="000E56C0">
      <w:pPr>
        <w:pStyle w:val="ListParagraph"/>
        <w:numPr>
          <w:ilvl w:val="1"/>
          <w:numId w:val="1"/>
        </w:numPr>
        <w:spacing w:line="480" w:lineRule="auto"/>
        <w:ind w:left="993" w:hanging="284"/>
        <w:jc w:val="both"/>
        <w:rPr>
          <w:rFonts w:ascii="Times New Roman" w:hAnsi="Times New Roman" w:cs="Times New Roman"/>
          <w:sz w:val="24"/>
          <w:szCs w:val="24"/>
        </w:rPr>
      </w:pPr>
      <w:r w:rsidRPr="001C7B0F">
        <w:rPr>
          <w:rFonts w:ascii="Times New Roman" w:hAnsi="Times New Roman" w:cs="Times New Roman"/>
          <w:sz w:val="24"/>
          <w:szCs w:val="24"/>
        </w:rPr>
        <w:t xml:space="preserve">Pengiriman tenaga ahli </w:t>
      </w:r>
    </w:p>
    <w:p w:rsidR="000E56C0" w:rsidRPr="00905DFB" w:rsidRDefault="000E56C0" w:rsidP="000E56C0">
      <w:pPr>
        <w:spacing w:line="480" w:lineRule="auto"/>
        <w:ind w:left="720" w:firstLine="720"/>
        <w:jc w:val="both"/>
        <w:rPr>
          <w:rFonts w:ascii="Times New Roman" w:hAnsi="Times New Roman" w:cs="Times New Roman"/>
          <w:sz w:val="24"/>
          <w:szCs w:val="24"/>
        </w:rPr>
      </w:pPr>
      <w:r w:rsidRPr="008572D2">
        <w:rPr>
          <w:rFonts w:ascii="Times New Roman" w:hAnsi="Times New Roman" w:cs="Times New Roman"/>
          <w:sz w:val="24"/>
          <w:szCs w:val="24"/>
          <w:lang w:val="id-ID"/>
        </w:rPr>
        <w:t>Pengiriman tenaga ahli telah dimulai sejak tahun 1955 diawali dengan ditugaskannya 28 tenaga ahli ke wilayah Asia.</w:t>
      </w:r>
      <w:r>
        <w:rPr>
          <w:rFonts w:ascii="Times New Roman" w:hAnsi="Times New Roman" w:cs="Times New Roman"/>
          <w:sz w:val="24"/>
          <w:szCs w:val="24"/>
          <w:lang w:val="id-ID"/>
        </w:rPr>
        <w:t xml:space="preserve"> </w:t>
      </w:r>
      <w:r w:rsidRPr="008572D2">
        <w:rPr>
          <w:rFonts w:ascii="Times New Roman" w:hAnsi="Times New Roman" w:cs="Times New Roman"/>
          <w:sz w:val="24"/>
          <w:szCs w:val="24"/>
          <w:lang w:val="id-ID"/>
        </w:rPr>
        <w:t xml:space="preserve">Sejak saat itu </w:t>
      </w:r>
      <w:r w:rsidRPr="008572D2">
        <w:rPr>
          <w:rFonts w:ascii="Times New Roman" w:hAnsi="Times New Roman" w:cs="Times New Roman"/>
          <w:sz w:val="24"/>
          <w:szCs w:val="24"/>
          <w:lang w:val="id-ID"/>
        </w:rPr>
        <w:lastRenderedPageBreak/>
        <w:t>pengiriman tenaga ahli menjadi sangat penting terutama dalam kerjasama teknik yang dilakukan oleh Jepang.</w:t>
      </w:r>
      <w:r>
        <w:rPr>
          <w:rFonts w:ascii="Times New Roman" w:hAnsi="Times New Roman" w:cs="Times New Roman"/>
          <w:sz w:val="24"/>
          <w:szCs w:val="24"/>
          <w:lang w:val="id-ID"/>
        </w:rPr>
        <w:t xml:space="preserve"> </w:t>
      </w:r>
      <w:r w:rsidRPr="008572D2">
        <w:rPr>
          <w:rFonts w:ascii="Times New Roman" w:hAnsi="Times New Roman" w:cs="Times New Roman"/>
          <w:sz w:val="24"/>
          <w:szCs w:val="24"/>
          <w:lang w:val="id-ID"/>
        </w:rPr>
        <w:t xml:space="preserve">Tujuan dari program ini adalah menyebarkan pengetahuan serta penguasaan terhadap teknologi yang sesuai dengan kebutuhan negar-negara berkembang. </w:t>
      </w:r>
      <w:r w:rsidRPr="00905DFB">
        <w:rPr>
          <w:rFonts w:ascii="Times New Roman" w:hAnsi="Times New Roman" w:cs="Times New Roman"/>
          <w:sz w:val="24"/>
          <w:szCs w:val="24"/>
        </w:rPr>
        <w:t xml:space="preserve">Pengiriman tenaga ahli ini terbagi ke dalam 2 tipe </w:t>
      </w:r>
      <w:proofErr w:type="gramStart"/>
      <w:r w:rsidRPr="00905DFB">
        <w:rPr>
          <w:rFonts w:ascii="Times New Roman" w:hAnsi="Times New Roman" w:cs="Times New Roman"/>
          <w:sz w:val="24"/>
          <w:szCs w:val="24"/>
        </w:rPr>
        <w:t>yaitu :</w:t>
      </w:r>
      <w:proofErr w:type="gramEnd"/>
    </w:p>
    <w:p w:rsidR="000E56C0" w:rsidRPr="00905DFB" w:rsidRDefault="000E56C0" w:rsidP="000E56C0">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Individual expert;</w:t>
      </w:r>
    </w:p>
    <w:p w:rsidR="000E56C0" w:rsidRPr="00905DFB" w:rsidRDefault="000E56C0" w:rsidP="000E56C0">
      <w:pPr>
        <w:pStyle w:val="ListParagraph"/>
        <w:spacing w:line="480" w:lineRule="auto"/>
        <w:ind w:left="1800"/>
        <w:jc w:val="both"/>
        <w:rPr>
          <w:rFonts w:ascii="Times New Roman" w:hAnsi="Times New Roman" w:cs="Times New Roman"/>
          <w:sz w:val="24"/>
          <w:szCs w:val="24"/>
        </w:rPr>
      </w:pPr>
      <w:r w:rsidRPr="00905DFB">
        <w:rPr>
          <w:rFonts w:ascii="Times New Roman" w:hAnsi="Times New Roman" w:cs="Times New Roman"/>
          <w:sz w:val="24"/>
          <w:szCs w:val="24"/>
        </w:rPr>
        <w:t xml:space="preserve">para ahli yang ditugaskan dikirim berdasarkan atas permintaan negara berkembang yang akan ditugaskan di departemen-departemen, pusat-pusat pelatihan, dan lembaga pendidikan pemerintah sebagai pengajar atau pelatih bagi tenaga ahli setempat. </w:t>
      </w:r>
    </w:p>
    <w:p w:rsidR="000E56C0" w:rsidRPr="00905DFB" w:rsidRDefault="000E56C0" w:rsidP="000E56C0">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Project expert;</w:t>
      </w:r>
    </w:p>
    <w:p w:rsidR="000E56C0" w:rsidRPr="00FD2563" w:rsidRDefault="000E56C0" w:rsidP="000E56C0">
      <w:pPr>
        <w:pStyle w:val="ListParagraph"/>
        <w:spacing w:line="480" w:lineRule="auto"/>
        <w:ind w:left="1800"/>
        <w:jc w:val="both"/>
        <w:rPr>
          <w:rFonts w:ascii="Times New Roman" w:hAnsi="Times New Roman" w:cs="Times New Roman"/>
          <w:sz w:val="24"/>
          <w:szCs w:val="24"/>
        </w:rPr>
      </w:pPr>
      <w:r w:rsidRPr="00905DFB">
        <w:rPr>
          <w:rFonts w:ascii="Times New Roman" w:hAnsi="Times New Roman" w:cs="Times New Roman"/>
          <w:sz w:val="24"/>
          <w:szCs w:val="24"/>
        </w:rPr>
        <w:t>pengiriman tenaga ahli yang dikirim untuk proyek-proyek yang dijalankan oleh JICA di luar negeri dengan tujuan untuk memenuhi berbaga permintaan terhadap tenaga ahli yang handal, JICA mengirimkan tenaga ahli berdasarkan pada perjanjian yang telah dibuat dengan pemerintah setempat ataupun perusahaan</w:t>
      </w:r>
      <w:r>
        <w:rPr>
          <w:rFonts w:ascii="Times New Roman" w:hAnsi="Times New Roman" w:cs="Times New Roman"/>
          <w:sz w:val="24"/>
          <w:szCs w:val="24"/>
        </w:rPr>
        <w:t xml:space="preserve"> </w:t>
      </w:r>
      <w:r w:rsidRPr="00905DFB">
        <w:rPr>
          <w:rFonts w:ascii="Times New Roman" w:hAnsi="Times New Roman" w:cs="Times New Roman"/>
          <w:sz w:val="24"/>
          <w:szCs w:val="24"/>
        </w:rPr>
        <w:t>-</w:t>
      </w:r>
      <w:r>
        <w:rPr>
          <w:rFonts w:ascii="Times New Roman" w:hAnsi="Times New Roman" w:cs="Times New Roman"/>
          <w:sz w:val="24"/>
          <w:szCs w:val="24"/>
        </w:rPr>
        <w:t xml:space="preserve"> </w:t>
      </w:r>
      <w:r w:rsidRPr="00905DFB">
        <w:rPr>
          <w:rFonts w:ascii="Times New Roman" w:hAnsi="Times New Roman" w:cs="Times New Roman"/>
          <w:sz w:val="24"/>
          <w:szCs w:val="24"/>
        </w:rPr>
        <w:t xml:space="preserve">perusahaan swasta. </w:t>
      </w:r>
    </w:p>
    <w:p w:rsidR="000E56C0" w:rsidRPr="009B4CDF" w:rsidRDefault="000E56C0" w:rsidP="000E56C0">
      <w:pPr>
        <w:pStyle w:val="ListParagraph"/>
        <w:numPr>
          <w:ilvl w:val="1"/>
          <w:numId w:val="1"/>
        </w:numPr>
        <w:spacing w:line="480" w:lineRule="auto"/>
        <w:ind w:left="993" w:hanging="284"/>
        <w:jc w:val="both"/>
        <w:rPr>
          <w:rFonts w:ascii="Times New Roman" w:hAnsi="Times New Roman" w:cs="Times New Roman"/>
          <w:sz w:val="24"/>
          <w:szCs w:val="24"/>
        </w:rPr>
      </w:pPr>
      <w:r w:rsidRPr="009B4CDF">
        <w:rPr>
          <w:rFonts w:ascii="Times New Roman" w:hAnsi="Times New Roman" w:cs="Times New Roman"/>
          <w:sz w:val="24"/>
          <w:szCs w:val="24"/>
        </w:rPr>
        <w:t xml:space="preserve"> Pengadaan peralatan </w:t>
      </w:r>
    </w:p>
    <w:p w:rsidR="000E56C0" w:rsidRPr="008572D2" w:rsidRDefault="000E56C0" w:rsidP="000E56C0">
      <w:pPr>
        <w:spacing w:line="480" w:lineRule="auto"/>
        <w:ind w:left="720" w:firstLine="720"/>
        <w:jc w:val="both"/>
        <w:rPr>
          <w:rFonts w:ascii="Times New Roman" w:hAnsi="Times New Roman" w:cs="Times New Roman"/>
          <w:sz w:val="24"/>
          <w:szCs w:val="24"/>
          <w:lang w:val="id-ID"/>
        </w:rPr>
      </w:pPr>
      <w:r w:rsidRPr="008572D2">
        <w:rPr>
          <w:rFonts w:ascii="Times New Roman" w:hAnsi="Times New Roman" w:cs="Times New Roman"/>
          <w:sz w:val="24"/>
          <w:szCs w:val="24"/>
          <w:lang w:val="id-ID"/>
        </w:rPr>
        <w:t>Pengadaan peralatan bertujuan unutk menunjang kinerja para tenaga ahli yang dikirim oleh Jepang ke negara</w:t>
      </w:r>
      <w:r>
        <w:rPr>
          <w:rFonts w:ascii="Times New Roman" w:hAnsi="Times New Roman" w:cs="Times New Roman"/>
          <w:sz w:val="24"/>
          <w:szCs w:val="24"/>
          <w:lang w:val="id-ID"/>
        </w:rPr>
        <w:t xml:space="preserve"> </w:t>
      </w:r>
      <w:r w:rsidRPr="008572D2">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8572D2">
        <w:rPr>
          <w:rFonts w:ascii="Times New Roman" w:hAnsi="Times New Roman" w:cs="Times New Roman"/>
          <w:sz w:val="24"/>
          <w:szCs w:val="24"/>
          <w:lang w:val="id-ID"/>
        </w:rPr>
        <w:t>negara berkembang.</w:t>
      </w:r>
      <w:r>
        <w:rPr>
          <w:rFonts w:ascii="Times New Roman" w:hAnsi="Times New Roman" w:cs="Times New Roman"/>
          <w:sz w:val="24"/>
          <w:szCs w:val="24"/>
          <w:lang w:val="id-ID"/>
        </w:rPr>
        <w:t xml:space="preserve"> </w:t>
      </w:r>
      <w:r w:rsidRPr="008572D2">
        <w:rPr>
          <w:rFonts w:ascii="Times New Roman" w:hAnsi="Times New Roman" w:cs="Times New Roman"/>
          <w:sz w:val="24"/>
          <w:szCs w:val="24"/>
          <w:lang w:val="id-ID"/>
        </w:rPr>
        <w:t xml:space="preserve">Peralatan yang disediakan biasanya diberikan bersama dengan program kerjasama yang digunakan. Misalnya untuk memudahkan ahli teknologi dari JICA, membantu para mitra negara penerima bantuan untuk </w:t>
      </w:r>
      <w:r w:rsidRPr="008572D2">
        <w:rPr>
          <w:rFonts w:ascii="Times New Roman" w:hAnsi="Times New Roman" w:cs="Times New Roman"/>
          <w:sz w:val="24"/>
          <w:szCs w:val="24"/>
          <w:lang w:val="id-ID"/>
        </w:rPr>
        <w:lastRenderedPageBreak/>
        <w:t xml:space="preserve">melanjutkan pekerjaan mereka setelah para tenaga ahli kembali ke Jepang, atau untuk membantu para mantan peserta yang pernah ikut dalam pelatihan di jepang agar apat memanfaatkan pengetahuan serta keahlian yang </w:t>
      </w:r>
      <w:r>
        <w:rPr>
          <w:rFonts w:ascii="Times New Roman" w:hAnsi="Times New Roman" w:cs="Times New Roman"/>
          <w:sz w:val="24"/>
          <w:szCs w:val="24"/>
          <w:lang w:val="id-ID"/>
        </w:rPr>
        <w:t>diperoleh dari hasil pelatihan.</w:t>
      </w:r>
    </w:p>
    <w:p w:rsidR="000E56C0" w:rsidRPr="00905DFB" w:rsidRDefault="000E56C0" w:rsidP="000E56C0">
      <w:pPr>
        <w:spacing w:line="480" w:lineRule="auto"/>
        <w:ind w:left="720" w:firstLine="720"/>
        <w:jc w:val="both"/>
        <w:rPr>
          <w:rFonts w:ascii="Times New Roman" w:hAnsi="Times New Roman" w:cs="Times New Roman"/>
          <w:sz w:val="24"/>
          <w:szCs w:val="24"/>
        </w:rPr>
      </w:pPr>
      <w:proofErr w:type="gramStart"/>
      <w:r w:rsidRPr="00905DFB">
        <w:rPr>
          <w:rFonts w:ascii="Times New Roman" w:hAnsi="Times New Roman" w:cs="Times New Roman"/>
          <w:sz w:val="24"/>
          <w:szCs w:val="24"/>
        </w:rPr>
        <w:t>Kerjasama teknik dapat dikatakna sukses apabila tenaga ahli beserta peralatan yang ada dapat bekerja secara efektif selain itu, adanya alih teknologi yang baik dengan negara penerima bantuan.</w:t>
      </w:r>
      <w:proofErr w:type="gramEnd"/>
    </w:p>
    <w:p w:rsidR="000E56C0" w:rsidRPr="00905DFB" w:rsidRDefault="000E56C0" w:rsidP="000E56C0">
      <w:pPr>
        <w:spacing w:line="480" w:lineRule="auto"/>
        <w:ind w:firstLine="720"/>
        <w:jc w:val="both"/>
        <w:rPr>
          <w:rFonts w:ascii="Times New Roman" w:hAnsi="Times New Roman" w:cs="Times New Roman"/>
          <w:sz w:val="24"/>
          <w:szCs w:val="24"/>
        </w:rPr>
      </w:pPr>
      <w:r w:rsidRPr="00905DFB">
        <w:rPr>
          <w:rFonts w:ascii="Times New Roman" w:hAnsi="Times New Roman" w:cs="Times New Roman"/>
          <w:sz w:val="24"/>
          <w:szCs w:val="24"/>
        </w:rPr>
        <w:t xml:space="preserve">4) Kerjasama teknik tipe proyek </w:t>
      </w:r>
    </w:p>
    <w:p w:rsidR="000E56C0" w:rsidRPr="00905DFB" w:rsidRDefault="000E56C0" w:rsidP="000E56C0">
      <w:pPr>
        <w:spacing w:line="480" w:lineRule="auto"/>
        <w:ind w:left="720" w:firstLine="720"/>
        <w:jc w:val="both"/>
        <w:rPr>
          <w:rFonts w:ascii="Times New Roman" w:hAnsi="Times New Roman" w:cs="Times New Roman"/>
          <w:sz w:val="24"/>
          <w:szCs w:val="24"/>
        </w:rPr>
      </w:pPr>
      <w:proofErr w:type="gramStart"/>
      <w:r w:rsidRPr="00905DFB">
        <w:rPr>
          <w:rFonts w:ascii="Times New Roman" w:hAnsi="Times New Roman" w:cs="Times New Roman"/>
          <w:sz w:val="24"/>
          <w:szCs w:val="24"/>
        </w:rPr>
        <w:t>Sebagai upaya penyempurnaan dari kerjasama teknik yang dilakukan, maka JICA melaksanakan kerjasama teknik tipe proyek (</w:t>
      </w:r>
      <w:r w:rsidRPr="00421A55">
        <w:rPr>
          <w:rFonts w:ascii="Times New Roman" w:hAnsi="Times New Roman" w:cs="Times New Roman"/>
          <w:i/>
          <w:iCs/>
          <w:sz w:val="24"/>
          <w:szCs w:val="24"/>
        </w:rPr>
        <w:t>project type technical cooperation program</w:t>
      </w:r>
      <w:r w:rsidRPr="00905DFB">
        <w:rPr>
          <w:rFonts w:ascii="Times New Roman" w:hAnsi="Times New Roman" w:cs="Times New Roman"/>
          <w:sz w:val="24"/>
          <w:szCs w:val="24"/>
        </w:rPr>
        <w:t>).</w:t>
      </w:r>
      <w:proofErr w:type="gramEnd"/>
      <w:r w:rsidRPr="00905DFB">
        <w:rPr>
          <w:rFonts w:ascii="Times New Roman" w:hAnsi="Times New Roman" w:cs="Times New Roman"/>
          <w:sz w:val="24"/>
          <w:szCs w:val="24"/>
        </w:rPr>
        <w:t xml:space="preserve"> Program ini memberikan bantuan terpadu mulai dari perencanaan, pelaksanaan, sampai dengan tahap penilaian dengan </w:t>
      </w:r>
      <w:proofErr w:type="gramStart"/>
      <w:r w:rsidRPr="00905DFB">
        <w:rPr>
          <w:rFonts w:ascii="Times New Roman" w:hAnsi="Times New Roman" w:cs="Times New Roman"/>
          <w:sz w:val="24"/>
          <w:szCs w:val="24"/>
        </w:rPr>
        <w:t>cara</w:t>
      </w:r>
      <w:proofErr w:type="gramEnd"/>
      <w:r w:rsidRPr="00905DFB">
        <w:rPr>
          <w:rFonts w:ascii="Times New Roman" w:hAnsi="Times New Roman" w:cs="Times New Roman"/>
          <w:sz w:val="24"/>
          <w:szCs w:val="24"/>
        </w:rPr>
        <w:t xml:space="preserve"> memadukan program pelatihan di Jepang, pengiriman tenaga ahli serta pengadaan peralatan. Proyek kerjasama teknik dapat dibagi menjadi empat jenis </w:t>
      </w:r>
      <w:proofErr w:type="gramStart"/>
      <w:r w:rsidRPr="00905DFB">
        <w:rPr>
          <w:rFonts w:ascii="Times New Roman" w:hAnsi="Times New Roman" w:cs="Times New Roman"/>
          <w:sz w:val="24"/>
          <w:szCs w:val="24"/>
        </w:rPr>
        <w:t>yaitu :</w:t>
      </w:r>
      <w:proofErr w:type="gramEnd"/>
    </w:p>
    <w:p w:rsidR="000E56C0" w:rsidRPr="00905DFB" w:rsidRDefault="000E56C0" w:rsidP="000E56C0">
      <w:pPr>
        <w:pStyle w:val="ListParagraph"/>
        <w:numPr>
          <w:ilvl w:val="0"/>
          <w:numId w:val="3"/>
        </w:numPr>
        <w:spacing w:line="480" w:lineRule="auto"/>
        <w:jc w:val="both"/>
        <w:rPr>
          <w:rFonts w:ascii="Times New Roman" w:hAnsi="Times New Roman" w:cs="Times New Roman"/>
          <w:sz w:val="24"/>
          <w:szCs w:val="24"/>
        </w:rPr>
      </w:pPr>
      <w:r w:rsidRPr="00905DFB">
        <w:rPr>
          <w:rFonts w:ascii="Times New Roman" w:hAnsi="Times New Roman" w:cs="Times New Roman"/>
          <w:sz w:val="24"/>
          <w:szCs w:val="24"/>
        </w:rPr>
        <w:t xml:space="preserve">Pengembangan sosial melalui kemajuan dibidang ilmu dan teknologi seperti elektronik, telekomunikasi, transportasi, jaringan lalu lintas perkotaan, industri kecil dan pelatihan keterampilan. </w:t>
      </w:r>
    </w:p>
    <w:p w:rsidR="000E56C0" w:rsidRPr="00905DFB" w:rsidRDefault="000E56C0" w:rsidP="000E56C0">
      <w:pPr>
        <w:pStyle w:val="ListParagraph"/>
        <w:numPr>
          <w:ilvl w:val="0"/>
          <w:numId w:val="3"/>
        </w:numPr>
        <w:spacing w:line="480" w:lineRule="auto"/>
        <w:jc w:val="both"/>
        <w:rPr>
          <w:rFonts w:ascii="Times New Roman" w:hAnsi="Times New Roman" w:cs="Times New Roman"/>
          <w:sz w:val="24"/>
          <w:szCs w:val="24"/>
        </w:rPr>
      </w:pPr>
      <w:r w:rsidRPr="00905DFB">
        <w:rPr>
          <w:rFonts w:ascii="Times New Roman" w:hAnsi="Times New Roman" w:cs="Times New Roman"/>
          <w:sz w:val="24"/>
          <w:szCs w:val="24"/>
        </w:rPr>
        <w:t xml:space="preserve">Kesehatan, kedokteran, kependudukan, dan Keluarga Berencana. </w:t>
      </w:r>
    </w:p>
    <w:p w:rsidR="000E56C0" w:rsidRPr="00905DFB" w:rsidRDefault="000E56C0" w:rsidP="000E56C0">
      <w:pPr>
        <w:pStyle w:val="ListParagraph"/>
        <w:numPr>
          <w:ilvl w:val="0"/>
          <w:numId w:val="3"/>
        </w:numPr>
        <w:spacing w:line="480" w:lineRule="auto"/>
        <w:jc w:val="both"/>
        <w:rPr>
          <w:rFonts w:ascii="Times New Roman" w:hAnsi="Times New Roman" w:cs="Times New Roman"/>
          <w:sz w:val="24"/>
          <w:szCs w:val="24"/>
        </w:rPr>
      </w:pPr>
      <w:r w:rsidRPr="00905DFB">
        <w:rPr>
          <w:rFonts w:ascii="Times New Roman" w:hAnsi="Times New Roman" w:cs="Times New Roman"/>
          <w:sz w:val="24"/>
          <w:szCs w:val="24"/>
        </w:rPr>
        <w:t xml:space="preserve">Pertanian, kehutanan, perikanan. </w:t>
      </w:r>
    </w:p>
    <w:p w:rsidR="000E56C0" w:rsidRDefault="000E56C0" w:rsidP="000E56C0">
      <w:pPr>
        <w:pStyle w:val="ListParagraph"/>
        <w:numPr>
          <w:ilvl w:val="0"/>
          <w:numId w:val="3"/>
        </w:numPr>
        <w:spacing w:line="480" w:lineRule="auto"/>
        <w:jc w:val="both"/>
        <w:rPr>
          <w:rFonts w:ascii="Times New Roman" w:hAnsi="Times New Roman" w:cs="Times New Roman"/>
          <w:sz w:val="24"/>
          <w:szCs w:val="24"/>
        </w:rPr>
      </w:pPr>
      <w:r w:rsidRPr="00905DFB">
        <w:rPr>
          <w:rFonts w:ascii="Times New Roman" w:hAnsi="Times New Roman" w:cs="Times New Roman"/>
          <w:sz w:val="24"/>
          <w:szCs w:val="24"/>
        </w:rPr>
        <w:t xml:space="preserve">Pengembangan industri termasuk pengembangan industri setempat, pemanfaatan ekonomis sumber daya, dan penciptaan lapangan kerja. </w:t>
      </w:r>
    </w:p>
    <w:p w:rsidR="000E56C0" w:rsidRPr="00914C95" w:rsidRDefault="000E56C0" w:rsidP="000E56C0">
      <w:pPr>
        <w:spacing w:line="480" w:lineRule="auto"/>
        <w:jc w:val="both"/>
        <w:rPr>
          <w:rFonts w:ascii="Times New Roman" w:hAnsi="Times New Roman" w:cs="Times New Roman"/>
          <w:sz w:val="24"/>
          <w:szCs w:val="24"/>
          <w:lang w:val="id-ID"/>
        </w:rPr>
      </w:pPr>
    </w:p>
    <w:p w:rsidR="000E56C0" w:rsidRPr="00A52088" w:rsidRDefault="000E56C0" w:rsidP="000E56C0">
      <w:pPr>
        <w:spacing w:line="480" w:lineRule="auto"/>
        <w:ind w:firstLine="720"/>
        <w:jc w:val="both"/>
        <w:rPr>
          <w:rFonts w:ascii="Times New Roman" w:hAnsi="Times New Roman" w:cs="Times New Roman"/>
          <w:sz w:val="24"/>
          <w:szCs w:val="24"/>
          <w:lang w:val="id-ID"/>
        </w:rPr>
      </w:pPr>
      <w:r w:rsidRPr="00A52088">
        <w:rPr>
          <w:rFonts w:ascii="Times New Roman" w:hAnsi="Times New Roman" w:cs="Times New Roman"/>
          <w:sz w:val="24"/>
          <w:szCs w:val="24"/>
          <w:lang w:val="id-ID"/>
        </w:rPr>
        <w:lastRenderedPageBreak/>
        <w:t xml:space="preserve">5) Program studi pengembangan </w:t>
      </w:r>
    </w:p>
    <w:p w:rsidR="000E56C0" w:rsidRPr="00421A55" w:rsidRDefault="000E56C0" w:rsidP="000E56C0">
      <w:pPr>
        <w:spacing w:line="480" w:lineRule="auto"/>
        <w:ind w:left="720" w:firstLine="720"/>
        <w:jc w:val="both"/>
        <w:rPr>
          <w:rFonts w:ascii="Times New Roman" w:hAnsi="Times New Roman" w:cs="Times New Roman"/>
          <w:sz w:val="24"/>
          <w:szCs w:val="24"/>
          <w:lang w:val="id-ID"/>
        </w:rPr>
      </w:pPr>
      <w:r w:rsidRPr="00A52088">
        <w:rPr>
          <w:rFonts w:ascii="Times New Roman" w:hAnsi="Times New Roman" w:cs="Times New Roman"/>
          <w:sz w:val="24"/>
          <w:szCs w:val="24"/>
          <w:lang w:val="id-ID"/>
        </w:rPr>
        <w:t>Program studi pembangunan JICA bertujuan untuk memberikan bantuan bagi perumusan rencana pembangunan.</w:t>
      </w:r>
      <w:r>
        <w:rPr>
          <w:rFonts w:ascii="Times New Roman" w:hAnsi="Times New Roman" w:cs="Times New Roman"/>
          <w:sz w:val="24"/>
          <w:szCs w:val="24"/>
          <w:lang w:val="id-ID"/>
        </w:rPr>
        <w:t xml:space="preserve"> </w:t>
      </w:r>
      <w:r w:rsidRPr="00A52088">
        <w:rPr>
          <w:rFonts w:ascii="Times New Roman" w:hAnsi="Times New Roman" w:cs="Times New Roman"/>
          <w:sz w:val="24"/>
          <w:szCs w:val="24"/>
          <w:lang w:val="id-ID"/>
        </w:rPr>
        <w:t>Tim studi yang dikirim terdiri dari konsultan ahli yang memeriksa kelayakan proyek yang dilanjutkan, tidak hanya dari segi teknis dan keuangan mereka, tetapi juga dengan mempertimbangkan faktor</w:t>
      </w:r>
      <w:r>
        <w:rPr>
          <w:rFonts w:ascii="Times New Roman" w:hAnsi="Times New Roman" w:cs="Times New Roman"/>
          <w:sz w:val="24"/>
          <w:szCs w:val="24"/>
          <w:lang w:val="id-ID"/>
        </w:rPr>
        <w:t xml:space="preserve"> </w:t>
      </w:r>
      <w:r w:rsidRPr="00A52088">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A52088">
        <w:rPr>
          <w:rFonts w:ascii="Times New Roman" w:hAnsi="Times New Roman" w:cs="Times New Roman"/>
          <w:sz w:val="24"/>
          <w:szCs w:val="24"/>
          <w:lang w:val="id-ID"/>
        </w:rPr>
        <w:t>faktor ekonomi dan sosial, organisasi dan pengelolaan dampak lingkungan dan faktor</w:t>
      </w:r>
      <w:r>
        <w:rPr>
          <w:rFonts w:ascii="Times New Roman" w:hAnsi="Times New Roman" w:cs="Times New Roman"/>
          <w:sz w:val="24"/>
          <w:szCs w:val="24"/>
          <w:lang w:val="id-ID"/>
        </w:rPr>
        <w:t xml:space="preserve"> </w:t>
      </w:r>
      <w:r w:rsidRPr="00A52088">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A52088">
        <w:rPr>
          <w:rFonts w:ascii="Times New Roman" w:hAnsi="Times New Roman" w:cs="Times New Roman"/>
          <w:sz w:val="24"/>
          <w:szCs w:val="24"/>
          <w:lang w:val="id-ID"/>
        </w:rPr>
        <w:t xml:space="preserve">faktor lainnya. </w:t>
      </w:r>
      <w:r w:rsidRPr="00905DFB">
        <w:rPr>
          <w:rFonts w:ascii="Times New Roman" w:hAnsi="Times New Roman" w:cs="Times New Roman"/>
          <w:sz w:val="24"/>
          <w:szCs w:val="24"/>
        </w:rPr>
        <w:t xml:space="preserve">Selain memberikan konsultasi, </w:t>
      </w:r>
      <w:proofErr w:type="gramStart"/>
      <w:r w:rsidRPr="00905DFB">
        <w:rPr>
          <w:rFonts w:ascii="Times New Roman" w:hAnsi="Times New Roman" w:cs="Times New Roman"/>
          <w:sz w:val="24"/>
          <w:szCs w:val="24"/>
        </w:rPr>
        <w:t>tim</w:t>
      </w:r>
      <w:proofErr w:type="gramEnd"/>
      <w:r w:rsidRPr="00905DFB">
        <w:rPr>
          <w:rFonts w:ascii="Times New Roman" w:hAnsi="Times New Roman" w:cs="Times New Roman"/>
          <w:sz w:val="24"/>
          <w:szCs w:val="24"/>
        </w:rPr>
        <w:t xml:space="preserve"> studi juga memberikan praktek kerja bagi tenaga pendamping negara penerima bantuan dan mengundang mereka ke Jepang untuk latihan lebih lanjut di bidang-bidang seperti pengawasan, analisi</w:t>
      </w:r>
      <w:r>
        <w:rPr>
          <w:rFonts w:ascii="Times New Roman" w:hAnsi="Times New Roman" w:cs="Times New Roman"/>
          <w:sz w:val="24"/>
          <w:szCs w:val="24"/>
        </w:rPr>
        <w:t>s dan perencanaan.</w:t>
      </w:r>
    </w:p>
    <w:p w:rsidR="000E56C0" w:rsidRPr="00905DFB" w:rsidRDefault="000E56C0" w:rsidP="000E56C0">
      <w:pPr>
        <w:spacing w:line="480" w:lineRule="auto"/>
        <w:ind w:left="709" w:firstLine="11"/>
        <w:jc w:val="both"/>
        <w:rPr>
          <w:rFonts w:ascii="Times New Roman" w:hAnsi="Times New Roman" w:cs="Times New Roman"/>
          <w:sz w:val="24"/>
          <w:szCs w:val="24"/>
        </w:rPr>
      </w:pPr>
      <w:r w:rsidRPr="00905DFB">
        <w:rPr>
          <w:rFonts w:ascii="Times New Roman" w:hAnsi="Times New Roman" w:cs="Times New Roman"/>
          <w:sz w:val="24"/>
          <w:szCs w:val="24"/>
        </w:rPr>
        <w:t xml:space="preserve">6) Pengiriman tenaga ahli muda </w:t>
      </w:r>
      <w:r>
        <w:rPr>
          <w:rFonts w:ascii="Times New Roman" w:hAnsi="Times New Roman" w:cs="Times New Roman"/>
          <w:sz w:val="24"/>
          <w:szCs w:val="24"/>
        </w:rPr>
        <w:t>atau Japan Overseas Cooperation</w:t>
      </w:r>
      <w:r>
        <w:rPr>
          <w:rFonts w:ascii="Times New Roman" w:hAnsi="Times New Roman" w:cs="Times New Roman"/>
          <w:sz w:val="24"/>
          <w:szCs w:val="24"/>
          <w:lang w:val="id-ID"/>
        </w:rPr>
        <w:t xml:space="preserve"> </w:t>
      </w:r>
      <w:r w:rsidRPr="00905DFB">
        <w:rPr>
          <w:rFonts w:ascii="Times New Roman" w:hAnsi="Times New Roman" w:cs="Times New Roman"/>
          <w:sz w:val="24"/>
          <w:szCs w:val="24"/>
        </w:rPr>
        <w:t>Volunteers (JOCV)</w:t>
      </w:r>
    </w:p>
    <w:p w:rsidR="000E56C0" w:rsidRPr="00905DFB" w:rsidRDefault="000E56C0" w:rsidP="000E56C0">
      <w:pPr>
        <w:spacing w:line="480" w:lineRule="auto"/>
        <w:ind w:left="720" w:firstLine="720"/>
        <w:jc w:val="both"/>
        <w:rPr>
          <w:rFonts w:ascii="Times New Roman" w:hAnsi="Times New Roman" w:cs="Times New Roman"/>
          <w:sz w:val="24"/>
          <w:szCs w:val="24"/>
        </w:rPr>
      </w:pPr>
      <w:r w:rsidRPr="00905DFB">
        <w:rPr>
          <w:rFonts w:ascii="Times New Roman" w:hAnsi="Times New Roman" w:cs="Times New Roman"/>
          <w:sz w:val="24"/>
          <w:szCs w:val="24"/>
        </w:rPr>
        <w:t xml:space="preserve">Program JOVC yang dibentuk pada tahun 1985 merupakan program resmi pemerintah Jepang untuk mengirim tenaga ahli mudanya melalui JICA ke negara-negara berkembang. Sampai saat ini, JICA telah mengirim lebih dari 14.000 pemuda-pemudi Jepang ke 61 negara-negara berkambang terutama di Asia, Afrika, Timur Tengah, Amerika Latin, Oceania, dan Eropa Timur untuk meningkatkan persahabatan dengan memperdalam pengertian antara bangsa. </w:t>
      </w:r>
    </w:p>
    <w:p w:rsidR="000E56C0" w:rsidRPr="00421A55" w:rsidRDefault="000E56C0" w:rsidP="000E56C0">
      <w:pPr>
        <w:spacing w:line="480" w:lineRule="auto"/>
        <w:ind w:left="720" w:firstLine="720"/>
        <w:jc w:val="both"/>
        <w:rPr>
          <w:rFonts w:ascii="Times New Roman" w:hAnsi="Times New Roman" w:cs="Times New Roman"/>
          <w:sz w:val="24"/>
          <w:szCs w:val="24"/>
          <w:lang w:val="id-ID"/>
        </w:rPr>
      </w:pPr>
      <w:proofErr w:type="gramStart"/>
      <w:r w:rsidRPr="00905DFB">
        <w:rPr>
          <w:rFonts w:ascii="Times New Roman" w:hAnsi="Times New Roman" w:cs="Times New Roman"/>
          <w:sz w:val="24"/>
          <w:szCs w:val="24"/>
        </w:rPr>
        <w:t>Tujuan utama dari program ini adalah untuk membantu pembangunan social ekonomi masyarakat setempat.</w:t>
      </w:r>
      <w:proofErr w:type="gramEnd"/>
      <w:r>
        <w:rPr>
          <w:rFonts w:ascii="Times New Roman" w:hAnsi="Times New Roman" w:cs="Times New Roman"/>
          <w:sz w:val="24"/>
          <w:szCs w:val="24"/>
          <w:lang w:val="id-ID"/>
        </w:rPr>
        <w:t xml:space="preserve"> </w:t>
      </w:r>
      <w:r w:rsidRPr="00421A55">
        <w:rPr>
          <w:rFonts w:ascii="Times New Roman" w:hAnsi="Times New Roman" w:cs="Times New Roman"/>
          <w:sz w:val="24"/>
          <w:szCs w:val="24"/>
          <w:lang w:val="id-ID"/>
        </w:rPr>
        <w:t>Tenaga ahli muda ini adalah pemuda</w:t>
      </w:r>
      <w:r>
        <w:rPr>
          <w:rFonts w:ascii="Times New Roman" w:hAnsi="Times New Roman" w:cs="Times New Roman"/>
          <w:sz w:val="24"/>
          <w:szCs w:val="24"/>
          <w:lang w:val="id-ID"/>
        </w:rPr>
        <w:t xml:space="preserve"> </w:t>
      </w:r>
      <w:r w:rsidRPr="00421A55">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421A55">
        <w:rPr>
          <w:rFonts w:ascii="Times New Roman" w:hAnsi="Times New Roman" w:cs="Times New Roman"/>
          <w:sz w:val="24"/>
          <w:szCs w:val="24"/>
          <w:lang w:val="id-ID"/>
        </w:rPr>
        <w:t xml:space="preserve">pemudi Jepang pilihan berumur 20-40 tahun, yang hidup </w:t>
      </w:r>
      <w:r w:rsidRPr="00421A55">
        <w:rPr>
          <w:rFonts w:ascii="Times New Roman" w:hAnsi="Times New Roman" w:cs="Times New Roman"/>
          <w:sz w:val="24"/>
          <w:szCs w:val="24"/>
          <w:lang w:val="id-ID"/>
        </w:rPr>
        <w:lastRenderedPageBreak/>
        <w:t>dan bekerja di negara</w:t>
      </w:r>
      <w:r>
        <w:rPr>
          <w:rFonts w:ascii="Times New Roman" w:hAnsi="Times New Roman" w:cs="Times New Roman"/>
          <w:sz w:val="24"/>
          <w:szCs w:val="24"/>
          <w:lang w:val="id-ID"/>
        </w:rPr>
        <w:t xml:space="preserve"> </w:t>
      </w:r>
      <w:r w:rsidRPr="00421A55">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421A55">
        <w:rPr>
          <w:rFonts w:ascii="Times New Roman" w:hAnsi="Times New Roman" w:cs="Times New Roman"/>
          <w:sz w:val="24"/>
          <w:szCs w:val="24"/>
          <w:lang w:val="id-ID"/>
        </w:rPr>
        <w:t>negara yang ditugaskan selama jangka waktu 2 tahun.</w:t>
      </w:r>
    </w:p>
    <w:p w:rsidR="000E56C0" w:rsidRPr="00905DFB" w:rsidRDefault="000E56C0" w:rsidP="000E56C0">
      <w:pPr>
        <w:spacing w:line="480" w:lineRule="auto"/>
        <w:ind w:firstLine="720"/>
        <w:jc w:val="both"/>
        <w:rPr>
          <w:rFonts w:ascii="Times New Roman" w:hAnsi="Times New Roman" w:cs="Times New Roman"/>
          <w:sz w:val="24"/>
          <w:szCs w:val="24"/>
        </w:rPr>
      </w:pPr>
      <w:r w:rsidRPr="00905DFB">
        <w:rPr>
          <w:rFonts w:ascii="Times New Roman" w:hAnsi="Times New Roman" w:cs="Times New Roman"/>
          <w:sz w:val="24"/>
          <w:szCs w:val="24"/>
        </w:rPr>
        <w:t xml:space="preserve">7) Penerimaan dan pelatihan tenaga berkualitas </w:t>
      </w:r>
    </w:p>
    <w:p w:rsidR="000E56C0" w:rsidRPr="00905DFB" w:rsidRDefault="000E56C0" w:rsidP="000E56C0">
      <w:pPr>
        <w:spacing w:line="480" w:lineRule="auto"/>
        <w:ind w:left="720" w:firstLine="720"/>
        <w:jc w:val="both"/>
        <w:rPr>
          <w:rFonts w:ascii="Times New Roman" w:hAnsi="Times New Roman" w:cs="Times New Roman"/>
          <w:sz w:val="24"/>
          <w:szCs w:val="24"/>
        </w:rPr>
      </w:pPr>
      <w:proofErr w:type="gramStart"/>
      <w:r w:rsidRPr="00905DFB">
        <w:rPr>
          <w:rFonts w:ascii="Times New Roman" w:hAnsi="Times New Roman" w:cs="Times New Roman"/>
          <w:sz w:val="24"/>
          <w:szCs w:val="24"/>
        </w:rPr>
        <w:t>Tahun 1983, JICA membentuk The Institute for International Cooperation (IFIC) dengan tujuan untuk memperkuat organisasi dan fungsi-fungsi kerjasama tekniknya.</w:t>
      </w:r>
      <w:proofErr w:type="gramEnd"/>
      <w:r>
        <w:rPr>
          <w:rFonts w:ascii="Times New Roman" w:hAnsi="Times New Roman" w:cs="Times New Roman"/>
          <w:sz w:val="24"/>
          <w:szCs w:val="24"/>
          <w:lang w:val="id-ID"/>
        </w:rPr>
        <w:t xml:space="preserve"> </w:t>
      </w:r>
      <w:proofErr w:type="gramStart"/>
      <w:r w:rsidRPr="00905DFB">
        <w:rPr>
          <w:rFonts w:ascii="Times New Roman" w:hAnsi="Times New Roman" w:cs="Times New Roman"/>
          <w:sz w:val="24"/>
          <w:szCs w:val="24"/>
        </w:rPr>
        <w:t>Lembaga ini menerima dan melatih para ahli dalam kerjasama teknis mengadakan survey dan pelatihan dalam rangka alih teknologi dan menyediakan informasi mengenai dokumen kerjasama internasional.</w:t>
      </w:r>
      <w:proofErr w:type="gramEnd"/>
    </w:p>
    <w:p w:rsidR="000E56C0" w:rsidRPr="00905DFB" w:rsidRDefault="000E56C0" w:rsidP="000E56C0">
      <w:pPr>
        <w:spacing w:line="480" w:lineRule="auto"/>
        <w:ind w:firstLine="720"/>
        <w:jc w:val="both"/>
        <w:rPr>
          <w:rFonts w:ascii="Times New Roman" w:hAnsi="Times New Roman" w:cs="Times New Roman"/>
          <w:sz w:val="24"/>
          <w:szCs w:val="24"/>
        </w:rPr>
      </w:pPr>
      <w:r w:rsidRPr="00905DFB">
        <w:rPr>
          <w:rFonts w:ascii="Times New Roman" w:hAnsi="Times New Roman" w:cs="Times New Roman"/>
          <w:sz w:val="24"/>
          <w:szCs w:val="24"/>
        </w:rPr>
        <w:t xml:space="preserve">2. Program Bantuan Hibah </w:t>
      </w:r>
    </w:p>
    <w:p w:rsidR="000E56C0" w:rsidRPr="00905DFB" w:rsidRDefault="000E56C0" w:rsidP="000E56C0">
      <w:pPr>
        <w:spacing w:line="480" w:lineRule="auto"/>
        <w:ind w:left="720" w:firstLine="720"/>
        <w:jc w:val="both"/>
        <w:rPr>
          <w:rFonts w:ascii="Times New Roman" w:hAnsi="Times New Roman" w:cs="Times New Roman"/>
          <w:sz w:val="24"/>
          <w:szCs w:val="24"/>
        </w:rPr>
      </w:pPr>
      <w:proofErr w:type="gramStart"/>
      <w:r w:rsidRPr="00905DFB">
        <w:rPr>
          <w:rFonts w:ascii="Times New Roman" w:hAnsi="Times New Roman" w:cs="Times New Roman"/>
          <w:sz w:val="24"/>
          <w:szCs w:val="24"/>
        </w:rPr>
        <w:t>Program bantuan hibah adalah suatu bentuk bantuan keuangan yang diberikan kepada negara-negara berkembang sesuai dengan perjanjian bilateral, tanpa ada kewajiban untuk membayar kembali.</w:t>
      </w:r>
      <w:proofErr w:type="gramEnd"/>
      <w:r w:rsidRPr="00905DFB">
        <w:rPr>
          <w:rFonts w:ascii="Times New Roman" w:hAnsi="Times New Roman" w:cs="Times New Roman"/>
          <w:sz w:val="24"/>
          <w:szCs w:val="24"/>
        </w:rPr>
        <w:t xml:space="preserve"> Sasaran utama dari bantuan hibah pemerintah Jepang adalah kebutuhan dasar yang meliputi perawatan, kesehatan, kesehatan masyarakat, penyediaan air bersih, pembangunan pertanian dan pedesaan, dan juga mengembangkan sumber daya manusia JICA memberikan dukungan khusus dalam pelaksanaan bantuan hibah agar berjalan lancar, memastikan program kerjasama secara keseluruhan terlaksana dengan baik. </w:t>
      </w:r>
    </w:p>
    <w:p w:rsidR="000E56C0" w:rsidRDefault="000E56C0" w:rsidP="000E56C0">
      <w:pPr>
        <w:spacing w:line="480" w:lineRule="auto"/>
        <w:ind w:left="720" w:firstLine="720"/>
        <w:jc w:val="both"/>
        <w:rPr>
          <w:rFonts w:ascii="Times New Roman" w:hAnsi="Times New Roman" w:cs="Times New Roman"/>
          <w:sz w:val="24"/>
          <w:szCs w:val="24"/>
        </w:rPr>
      </w:pPr>
      <w:r w:rsidRPr="00905DFB">
        <w:rPr>
          <w:rFonts w:ascii="Times New Roman" w:hAnsi="Times New Roman" w:cs="Times New Roman"/>
          <w:sz w:val="24"/>
          <w:szCs w:val="24"/>
        </w:rPr>
        <w:t xml:space="preserve">Bantuan hibah Jepang memiliki Sembilan </w:t>
      </w:r>
      <w:proofErr w:type="gramStart"/>
      <w:r w:rsidRPr="00905DFB">
        <w:rPr>
          <w:rFonts w:ascii="Times New Roman" w:hAnsi="Times New Roman" w:cs="Times New Roman"/>
          <w:sz w:val="24"/>
          <w:szCs w:val="24"/>
        </w:rPr>
        <w:t>kategori :</w:t>
      </w:r>
      <w:proofErr w:type="gramEnd"/>
    </w:p>
    <w:p w:rsidR="000E56C0" w:rsidRPr="00BA3E96" w:rsidRDefault="000E56C0" w:rsidP="000E56C0">
      <w:pPr>
        <w:pStyle w:val="ListParagraph"/>
        <w:numPr>
          <w:ilvl w:val="0"/>
          <w:numId w:val="4"/>
        </w:numPr>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B</w:t>
      </w:r>
      <w:r w:rsidRPr="00BA3E96">
        <w:rPr>
          <w:rFonts w:ascii="Times New Roman" w:hAnsi="Times New Roman" w:cs="Times New Roman"/>
          <w:sz w:val="24"/>
          <w:szCs w:val="24"/>
        </w:rPr>
        <w:t>antuan hibah umum</w:t>
      </w:r>
    </w:p>
    <w:p w:rsidR="000E56C0" w:rsidRPr="00BA3E96" w:rsidRDefault="000E56C0" w:rsidP="000E56C0">
      <w:pPr>
        <w:pStyle w:val="ListParagraph"/>
        <w:numPr>
          <w:ilvl w:val="0"/>
          <w:numId w:val="4"/>
        </w:numPr>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B</w:t>
      </w:r>
      <w:r w:rsidRPr="00BA3E96">
        <w:rPr>
          <w:rFonts w:ascii="Times New Roman" w:hAnsi="Times New Roman" w:cs="Times New Roman"/>
          <w:sz w:val="24"/>
          <w:szCs w:val="24"/>
        </w:rPr>
        <w:t>antuan hibah untuk perikanan</w:t>
      </w:r>
    </w:p>
    <w:p w:rsidR="000E56C0" w:rsidRPr="00BA3E96" w:rsidRDefault="000E56C0" w:rsidP="000E56C0">
      <w:pPr>
        <w:pStyle w:val="ListParagraph"/>
        <w:numPr>
          <w:ilvl w:val="0"/>
          <w:numId w:val="4"/>
        </w:numPr>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Ban</w:t>
      </w:r>
      <w:r w:rsidRPr="00BA3E96">
        <w:rPr>
          <w:rFonts w:ascii="Times New Roman" w:hAnsi="Times New Roman" w:cs="Times New Roman"/>
          <w:sz w:val="24"/>
          <w:szCs w:val="24"/>
        </w:rPr>
        <w:t>tuan hibah untuk bencana</w:t>
      </w:r>
    </w:p>
    <w:p w:rsidR="000E56C0" w:rsidRPr="00BA3E96" w:rsidRDefault="000E56C0" w:rsidP="000E56C0">
      <w:pPr>
        <w:pStyle w:val="ListParagraph"/>
        <w:numPr>
          <w:ilvl w:val="0"/>
          <w:numId w:val="4"/>
        </w:numPr>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B</w:t>
      </w:r>
      <w:r w:rsidRPr="00BA3E96">
        <w:rPr>
          <w:rFonts w:ascii="Times New Roman" w:hAnsi="Times New Roman" w:cs="Times New Roman"/>
          <w:sz w:val="24"/>
          <w:szCs w:val="24"/>
        </w:rPr>
        <w:t>antuan hibah kegiatan budaya</w:t>
      </w:r>
    </w:p>
    <w:p w:rsidR="000E56C0" w:rsidRPr="00BA3E96" w:rsidRDefault="000E56C0" w:rsidP="000E56C0">
      <w:pPr>
        <w:pStyle w:val="ListParagraph"/>
        <w:numPr>
          <w:ilvl w:val="0"/>
          <w:numId w:val="4"/>
        </w:numPr>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B</w:t>
      </w:r>
      <w:r w:rsidRPr="00BA3E96">
        <w:rPr>
          <w:rFonts w:ascii="Times New Roman" w:hAnsi="Times New Roman" w:cs="Times New Roman"/>
          <w:sz w:val="24"/>
          <w:szCs w:val="24"/>
        </w:rPr>
        <w:t>antuan hibah untuk peningkatan produksi pangan</w:t>
      </w:r>
    </w:p>
    <w:p w:rsidR="000E56C0" w:rsidRPr="00BA3E96" w:rsidRDefault="000E56C0" w:rsidP="000E56C0">
      <w:pPr>
        <w:pStyle w:val="ListParagraph"/>
        <w:numPr>
          <w:ilvl w:val="0"/>
          <w:numId w:val="4"/>
        </w:numPr>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B</w:t>
      </w:r>
      <w:r w:rsidRPr="00BA3E96">
        <w:rPr>
          <w:rFonts w:ascii="Times New Roman" w:hAnsi="Times New Roman" w:cs="Times New Roman"/>
          <w:sz w:val="24"/>
          <w:szCs w:val="24"/>
        </w:rPr>
        <w:t>antuan hibah pangan</w:t>
      </w:r>
    </w:p>
    <w:p w:rsidR="000E56C0" w:rsidRPr="00BA3E96" w:rsidRDefault="000E56C0" w:rsidP="000E56C0">
      <w:pPr>
        <w:pStyle w:val="ListParagraph"/>
        <w:numPr>
          <w:ilvl w:val="0"/>
          <w:numId w:val="4"/>
        </w:numPr>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B</w:t>
      </w:r>
      <w:r w:rsidRPr="00BA3E96">
        <w:rPr>
          <w:rFonts w:ascii="Times New Roman" w:hAnsi="Times New Roman" w:cs="Times New Roman"/>
          <w:sz w:val="24"/>
          <w:szCs w:val="24"/>
        </w:rPr>
        <w:t>antuan hibah skala kecil</w:t>
      </w:r>
    </w:p>
    <w:p w:rsidR="000E56C0" w:rsidRPr="00BA3E96" w:rsidRDefault="000E56C0" w:rsidP="000E56C0">
      <w:pPr>
        <w:pStyle w:val="ListParagraph"/>
        <w:numPr>
          <w:ilvl w:val="0"/>
          <w:numId w:val="4"/>
        </w:numPr>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Bantuan hibah non proyek</w:t>
      </w:r>
    </w:p>
    <w:p w:rsidR="000E56C0" w:rsidRPr="00D57984" w:rsidRDefault="000E56C0" w:rsidP="000E56C0">
      <w:pPr>
        <w:pStyle w:val="ListParagraph"/>
        <w:numPr>
          <w:ilvl w:val="0"/>
          <w:numId w:val="4"/>
        </w:numPr>
        <w:spacing w:line="480" w:lineRule="auto"/>
        <w:jc w:val="both"/>
        <w:rPr>
          <w:rFonts w:ascii="Times New Roman" w:hAnsi="Times New Roman" w:cs="Times New Roman"/>
          <w:color w:val="000000"/>
          <w:sz w:val="24"/>
          <w:szCs w:val="24"/>
        </w:rPr>
      </w:pPr>
      <w:r w:rsidRPr="00BA3E96">
        <w:rPr>
          <w:rFonts w:ascii="Times New Roman" w:hAnsi="Times New Roman" w:cs="Times New Roman"/>
          <w:sz w:val="24"/>
          <w:szCs w:val="24"/>
        </w:rPr>
        <w:t>Bantuan hibah untuk masalah hutang</w:t>
      </w:r>
      <w:r>
        <w:rPr>
          <w:rFonts w:ascii="Times New Roman" w:hAnsi="Times New Roman" w:cs="Times New Roman"/>
          <w:sz w:val="24"/>
          <w:szCs w:val="24"/>
        </w:rPr>
        <w:t>.</w:t>
      </w:r>
    </w:p>
    <w:p w:rsidR="000E56C0" w:rsidRDefault="000E56C0" w:rsidP="000E56C0">
      <w:pPr>
        <w:pStyle w:val="ListParagraph"/>
        <w:numPr>
          <w:ilvl w:val="0"/>
          <w:numId w:val="1"/>
        </w:numPr>
        <w:spacing w:line="480" w:lineRule="auto"/>
        <w:jc w:val="both"/>
        <w:rPr>
          <w:rFonts w:ascii="Times New Roman" w:hAnsi="Times New Roman" w:cs="Times New Roman"/>
          <w:b/>
          <w:bCs/>
          <w:i/>
          <w:color w:val="000000"/>
          <w:sz w:val="24"/>
          <w:szCs w:val="24"/>
        </w:rPr>
      </w:pPr>
      <w:r>
        <w:rPr>
          <w:rFonts w:ascii="Times New Roman" w:hAnsi="Times New Roman" w:cs="Times New Roman"/>
          <w:b/>
          <w:bCs/>
          <w:i/>
          <w:color w:val="000000"/>
          <w:sz w:val="24"/>
          <w:szCs w:val="24"/>
        </w:rPr>
        <w:t>Official Development Assistance</w:t>
      </w:r>
      <w:r>
        <w:rPr>
          <w:rFonts w:ascii="Times New Roman" w:hAnsi="Times New Roman" w:cs="Times New Roman"/>
          <w:b/>
          <w:bCs/>
          <w:iCs/>
          <w:color w:val="000000"/>
          <w:sz w:val="24"/>
          <w:szCs w:val="24"/>
        </w:rPr>
        <w:t xml:space="preserve"> (ODA)</w:t>
      </w:r>
    </w:p>
    <w:p w:rsidR="000E56C0" w:rsidRDefault="000E56C0" w:rsidP="000E56C0">
      <w:pPr>
        <w:pStyle w:val="ListParagraph"/>
        <w:spacing w:line="480" w:lineRule="auto"/>
        <w:ind w:firstLine="360"/>
        <w:jc w:val="both"/>
        <w:rPr>
          <w:rFonts w:ascii="Times New Roman" w:hAnsi="Times New Roman" w:cs="Times New Roman"/>
          <w:color w:val="000000"/>
          <w:sz w:val="24"/>
          <w:szCs w:val="24"/>
        </w:rPr>
      </w:pPr>
      <w:r w:rsidRPr="00A77E17">
        <w:rPr>
          <w:rFonts w:ascii="Times New Roman" w:hAnsi="Times New Roman" w:cs="Times New Roman"/>
          <w:color w:val="000000"/>
          <w:sz w:val="24"/>
          <w:szCs w:val="24"/>
        </w:rPr>
        <w:t xml:space="preserve">ODA (Official Development Assistance) menyediakan bantuan ke negara-negara berkembang. ODA didefinisikan sebagai </w:t>
      </w:r>
      <w:r w:rsidRPr="00A77E17">
        <w:rPr>
          <w:rFonts w:ascii="Times New Roman" w:hAnsi="Times New Roman" w:cs="Times New Roman"/>
          <w:i/>
          <w:iCs/>
          <w:color w:val="000000"/>
          <w:sz w:val="24"/>
          <w:szCs w:val="24"/>
        </w:rPr>
        <w:t>the Development Assistance Committee (DAC) of the Organization for Economic Cooperation and Development (OECD)</w:t>
      </w:r>
      <w:r w:rsidRPr="00A77E17">
        <w:rPr>
          <w:rFonts w:ascii="Times New Roman" w:hAnsi="Times New Roman" w:cs="Times New Roman"/>
          <w:color w:val="000000"/>
          <w:sz w:val="24"/>
          <w:szCs w:val="24"/>
        </w:rPr>
        <w:t>. Untuk memperoleh bantuan harus memenu</w:t>
      </w:r>
      <w:r>
        <w:rPr>
          <w:rFonts w:ascii="Times New Roman" w:hAnsi="Times New Roman" w:cs="Times New Roman"/>
          <w:color w:val="000000"/>
          <w:sz w:val="24"/>
          <w:szCs w:val="24"/>
        </w:rPr>
        <w:t>hi persyaratan sebagai berikut:</w:t>
      </w:r>
    </w:p>
    <w:p w:rsidR="000E56C0" w:rsidRPr="007F6F02" w:rsidRDefault="000E56C0" w:rsidP="000E56C0">
      <w:pPr>
        <w:pStyle w:val="ListParagraph"/>
        <w:spacing w:line="480" w:lineRule="auto"/>
        <w:ind w:firstLine="360"/>
        <w:jc w:val="both"/>
        <w:rPr>
          <w:rFonts w:ascii="Times New Roman" w:hAnsi="Times New Roman" w:cs="Times New Roman"/>
          <w:b/>
          <w:bCs/>
          <w:i/>
          <w:color w:val="000000"/>
          <w:sz w:val="24"/>
          <w:szCs w:val="24"/>
        </w:rPr>
      </w:pPr>
      <w:r w:rsidRPr="007F6F02">
        <w:rPr>
          <w:rFonts w:ascii="Times New Roman" w:hAnsi="Times New Roman" w:cs="Times New Roman"/>
          <w:color w:val="000000"/>
          <w:sz w:val="24"/>
          <w:szCs w:val="24"/>
        </w:rPr>
        <w:t>Lembaga yang meminta bantuan harus dari pem</w:t>
      </w:r>
      <w:r>
        <w:rPr>
          <w:rFonts w:ascii="Times New Roman" w:hAnsi="Times New Roman" w:cs="Times New Roman"/>
          <w:color w:val="000000"/>
          <w:sz w:val="24"/>
          <w:szCs w:val="24"/>
        </w:rPr>
        <w:t xml:space="preserve">erintah atau lembaga pemerintah. </w:t>
      </w:r>
      <w:r w:rsidRPr="007F6F02">
        <w:rPr>
          <w:rFonts w:ascii="Times New Roman" w:hAnsi="Times New Roman" w:cs="Times New Roman"/>
          <w:color w:val="000000"/>
          <w:sz w:val="24"/>
          <w:szCs w:val="24"/>
        </w:rPr>
        <w:t>Tujuan utamanya untuk mendorong pembangunan ekonomi dan meningkatkan kesejahteraan di negara-negara berkembang.</w:t>
      </w:r>
      <w:r>
        <w:rPr>
          <w:rFonts w:ascii="Times New Roman" w:hAnsi="Times New Roman" w:cs="Times New Roman"/>
          <w:color w:val="000000"/>
          <w:sz w:val="24"/>
          <w:szCs w:val="24"/>
        </w:rPr>
        <w:t xml:space="preserve"> </w:t>
      </w:r>
      <w:r w:rsidRPr="007F6F02">
        <w:rPr>
          <w:rFonts w:ascii="Times New Roman" w:hAnsi="Times New Roman" w:cs="Times New Roman"/>
          <w:color w:val="000000"/>
          <w:sz w:val="24"/>
          <w:szCs w:val="24"/>
        </w:rPr>
        <w:t>Bantuan lunak ini memiliki elemen grant paling tidak sebesar 25%. (bantuan lunak dimaksudkan pinjaman dana dengan termin lunak, tingkat suku bunga rendah, dan periode pinjaman lebih lama, elemen grant lebih banyak sehingga memberikan manfaat bagi negara penerimanya).</w:t>
      </w:r>
      <w:r>
        <w:rPr>
          <w:rStyle w:val="FootnoteReference"/>
          <w:rFonts w:ascii="Times New Roman" w:hAnsi="Times New Roman" w:cs="Times New Roman"/>
          <w:color w:val="000000"/>
          <w:sz w:val="24"/>
          <w:szCs w:val="24"/>
        </w:rPr>
        <w:footnoteReference w:id="12"/>
      </w:r>
    </w:p>
    <w:p w:rsidR="000E56C0" w:rsidRDefault="000E56C0" w:rsidP="000E56C0">
      <w:pPr>
        <w:pStyle w:val="ListParagraph"/>
        <w:tabs>
          <w:tab w:val="left" w:pos="1701"/>
        </w:tabs>
        <w:spacing w:line="480" w:lineRule="auto"/>
        <w:jc w:val="both"/>
        <w:rPr>
          <w:rFonts w:ascii="Times New Roman" w:hAnsi="Times New Roman" w:cs="Times New Roman"/>
          <w:color w:val="000000"/>
          <w:sz w:val="24"/>
          <w:szCs w:val="24"/>
        </w:rPr>
      </w:pPr>
    </w:p>
    <w:p w:rsidR="000E56C0" w:rsidRPr="004C64D9" w:rsidRDefault="000E56C0" w:rsidP="000E56C0">
      <w:pPr>
        <w:tabs>
          <w:tab w:val="left" w:pos="1701"/>
        </w:tabs>
        <w:spacing w:line="480" w:lineRule="auto"/>
        <w:jc w:val="both"/>
        <w:rPr>
          <w:rFonts w:ascii="Times New Roman" w:hAnsi="Times New Roman" w:cs="Times New Roman"/>
          <w:sz w:val="24"/>
          <w:szCs w:val="24"/>
          <w:lang w:val="id-ID"/>
        </w:rPr>
      </w:pPr>
    </w:p>
    <w:p w:rsidR="000E56C0" w:rsidRPr="00A06497" w:rsidRDefault="000E56C0" w:rsidP="000E56C0">
      <w:pPr>
        <w:pStyle w:val="ListParagraph"/>
        <w:numPr>
          <w:ilvl w:val="0"/>
          <w:numId w:val="1"/>
        </w:numPr>
        <w:tabs>
          <w:tab w:val="left" w:pos="1701"/>
        </w:tabs>
        <w:spacing w:line="480" w:lineRule="auto"/>
        <w:jc w:val="both"/>
        <w:rPr>
          <w:rFonts w:ascii="Times New Roman" w:hAnsi="Times New Roman" w:cs="Times New Roman"/>
          <w:b/>
          <w:bCs/>
          <w:sz w:val="24"/>
          <w:szCs w:val="24"/>
        </w:rPr>
      </w:pPr>
      <w:r w:rsidRPr="00A06497">
        <w:rPr>
          <w:rFonts w:ascii="Times New Roman" w:hAnsi="Times New Roman" w:cs="Times New Roman"/>
          <w:b/>
          <w:bCs/>
          <w:color w:val="000000"/>
          <w:sz w:val="24"/>
          <w:szCs w:val="24"/>
        </w:rPr>
        <w:lastRenderedPageBreak/>
        <w:t>Kerjasama JICA</w:t>
      </w:r>
      <w:r>
        <w:rPr>
          <w:rFonts w:ascii="Times New Roman" w:hAnsi="Times New Roman" w:cs="Times New Roman"/>
          <w:b/>
          <w:bCs/>
          <w:color w:val="000000"/>
          <w:sz w:val="24"/>
          <w:szCs w:val="24"/>
        </w:rPr>
        <w:t xml:space="preserve"> </w:t>
      </w:r>
      <w:r w:rsidRPr="00A06497">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A06497">
        <w:rPr>
          <w:rFonts w:ascii="Times New Roman" w:hAnsi="Times New Roman" w:cs="Times New Roman"/>
          <w:b/>
          <w:bCs/>
          <w:color w:val="000000"/>
          <w:sz w:val="24"/>
          <w:szCs w:val="24"/>
        </w:rPr>
        <w:t>Indonesia</w:t>
      </w:r>
    </w:p>
    <w:p w:rsidR="000E56C0" w:rsidRDefault="000E56C0" w:rsidP="000E56C0">
      <w:pPr>
        <w:pStyle w:val="ListParagraph"/>
        <w:numPr>
          <w:ilvl w:val="0"/>
          <w:numId w:val="9"/>
        </w:numPr>
        <w:spacing w:line="480" w:lineRule="auto"/>
        <w:jc w:val="both"/>
        <w:rPr>
          <w:rFonts w:ascii="Times New Roman" w:hAnsi="Times New Roman" w:cs="Times New Roman"/>
          <w:b/>
          <w:bCs/>
          <w:color w:val="000000"/>
          <w:sz w:val="24"/>
          <w:szCs w:val="24"/>
        </w:rPr>
      </w:pPr>
      <w:r w:rsidRPr="00EF0F5C">
        <w:rPr>
          <w:rFonts w:ascii="Times New Roman" w:hAnsi="Times New Roman" w:cs="Times New Roman"/>
          <w:b/>
          <w:bCs/>
          <w:color w:val="000000"/>
          <w:sz w:val="24"/>
          <w:szCs w:val="24"/>
        </w:rPr>
        <w:t>Sejarah Masuknya JICA di Indonesia</w:t>
      </w:r>
    </w:p>
    <w:p w:rsidR="000E56C0" w:rsidRDefault="000E56C0" w:rsidP="000E56C0">
      <w:pPr>
        <w:pStyle w:val="ListParagraph"/>
        <w:spacing w:line="480" w:lineRule="auto"/>
        <w:ind w:firstLine="360"/>
        <w:jc w:val="both"/>
        <w:rPr>
          <w:rFonts w:ascii="Times New Roman" w:hAnsi="Times New Roman" w:cs="Times New Roman"/>
          <w:sz w:val="24"/>
          <w:szCs w:val="24"/>
        </w:rPr>
      </w:pPr>
      <w:r w:rsidRPr="009B137A">
        <w:rPr>
          <w:rFonts w:ascii="Times New Roman" w:hAnsi="Times New Roman" w:cs="Times New Roman"/>
          <w:color w:val="000000"/>
          <w:sz w:val="24"/>
          <w:szCs w:val="24"/>
        </w:rPr>
        <w:t xml:space="preserve">Jepang merupakan salah satu negara yang turut andil dalam membangun Indonesia. </w:t>
      </w:r>
      <w:r w:rsidRPr="009B137A">
        <w:rPr>
          <w:rFonts w:ascii="Times New Roman" w:hAnsi="Times New Roman" w:cs="Times New Roman"/>
          <w:sz w:val="24"/>
          <w:szCs w:val="24"/>
        </w:rPr>
        <w:t xml:space="preserve">Sejak tahun 1954 Jepang telah melakukan kerjasama dengan Pemerintah Indonesia diawali dengan kerjasama tenik seperti pengiriman tenaga ahli dari Jepang dan program pelatihan yang dilaksanakan secara langsung di negara Jepang. </w:t>
      </w:r>
    </w:p>
    <w:p w:rsidR="000E56C0" w:rsidRPr="009B137A" w:rsidRDefault="000E56C0" w:rsidP="000E56C0">
      <w:pPr>
        <w:pStyle w:val="ListParagraph"/>
        <w:spacing w:line="480" w:lineRule="auto"/>
        <w:ind w:firstLine="360"/>
        <w:jc w:val="both"/>
        <w:rPr>
          <w:rFonts w:ascii="Times New Roman" w:hAnsi="Times New Roman" w:cs="Times New Roman"/>
          <w:b/>
          <w:bCs/>
          <w:color w:val="000000"/>
          <w:sz w:val="24"/>
          <w:szCs w:val="24"/>
        </w:rPr>
      </w:pPr>
      <w:r w:rsidRPr="009B137A">
        <w:rPr>
          <w:rFonts w:ascii="Times New Roman" w:hAnsi="Times New Roman" w:cs="Times New Roman"/>
          <w:sz w:val="24"/>
          <w:szCs w:val="24"/>
        </w:rPr>
        <w:t xml:space="preserve">Kerjasama tersebut berlanjut hingga tahun 1970-an dan pada tahun 1974 pemerintah Jepang secara resmi membentuk JICA untuk menjalankan kerjasama Teknik. Sejak saat itu, dimulailah kerjasama Pemerintah Indonesia dengan Pemerintah Jepang melalui JICA. Kantor perwakilan JICA di Indonesia pada awalnya merupakan kantor perwakilan dari Badan Kerjasama Teknik Luar Negeri atau </w:t>
      </w:r>
      <w:r w:rsidRPr="009B137A">
        <w:rPr>
          <w:rFonts w:ascii="Times New Roman" w:hAnsi="Times New Roman" w:cs="Times New Roman"/>
          <w:i/>
          <w:iCs/>
          <w:sz w:val="24"/>
          <w:szCs w:val="24"/>
        </w:rPr>
        <w:t xml:space="preserve">Overseas Technical Cooperation Agency </w:t>
      </w:r>
      <w:r w:rsidRPr="009B137A">
        <w:rPr>
          <w:rFonts w:ascii="Times New Roman" w:hAnsi="Times New Roman" w:cs="Times New Roman"/>
          <w:sz w:val="24"/>
          <w:szCs w:val="24"/>
        </w:rPr>
        <w:t xml:space="preserve">(OTCA) yang kemudian berubah nama menjadi Badan Kerjasama Internasional Jepang atau </w:t>
      </w:r>
      <w:r w:rsidRPr="009B137A">
        <w:rPr>
          <w:rFonts w:ascii="Times New Roman" w:hAnsi="Times New Roman" w:cs="Times New Roman"/>
          <w:i/>
          <w:iCs/>
          <w:sz w:val="24"/>
          <w:szCs w:val="24"/>
        </w:rPr>
        <w:t xml:space="preserve">Japan International Cooperation Agency </w:t>
      </w:r>
      <w:r w:rsidRPr="009B137A">
        <w:rPr>
          <w:rFonts w:ascii="Times New Roman" w:hAnsi="Times New Roman" w:cs="Times New Roman"/>
          <w:sz w:val="24"/>
          <w:szCs w:val="24"/>
        </w:rPr>
        <w:t>(JICA).</w:t>
      </w:r>
      <w:r w:rsidRPr="004A5133">
        <w:rPr>
          <w:rStyle w:val="FootnoteReference"/>
          <w:rFonts w:ascii="Times New Roman" w:hAnsi="Times New Roman" w:cs="Times New Roman"/>
          <w:sz w:val="24"/>
          <w:szCs w:val="24"/>
        </w:rPr>
        <w:footnoteReference w:id="13"/>
      </w:r>
    </w:p>
    <w:p w:rsidR="000E56C0" w:rsidRDefault="000E56C0" w:rsidP="000E56C0">
      <w:pPr>
        <w:pStyle w:val="ListParagraph"/>
        <w:spacing w:line="480" w:lineRule="auto"/>
        <w:ind w:left="1080" w:firstLine="360"/>
        <w:jc w:val="both"/>
        <w:rPr>
          <w:rFonts w:ascii="Times New Roman" w:hAnsi="Times New Roman" w:cs="Times New Roman"/>
          <w:sz w:val="24"/>
          <w:szCs w:val="24"/>
        </w:rPr>
      </w:pPr>
    </w:p>
    <w:p w:rsidR="000E56C0" w:rsidRDefault="000E56C0" w:rsidP="000E56C0">
      <w:pPr>
        <w:pStyle w:val="ListParagraph"/>
        <w:spacing w:line="480" w:lineRule="auto"/>
        <w:ind w:left="1080" w:firstLine="360"/>
        <w:jc w:val="both"/>
        <w:rPr>
          <w:rFonts w:ascii="Times New Roman" w:hAnsi="Times New Roman" w:cs="Times New Roman"/>
          <w:sz w:val="24"/>
          <w:szCs w:val="24"/>
        </w:rPr>
      </w:pPr>
    </w:p>
    <w:p w:rsidR="000E56C0" w:rsidRDefault="000E56C0" w:rsidP="000E56C0">
      <w:pPr>
        <w:pStyle w:val="ListParagraph"/>
        <w:spacing w:line="480" w:lineRule="auto"/>
        <w:ind w:left="1080" w:firstLine="360"/>
        <w:jc w:val="both"/>
        <w:rPr>
          <w:rFonts w:ascii="Times New Roman" w:hAnsi="Times New Roman" w:cs="Times New Roman"/>
          <w:sz w:val="24"/>
          <w:szCs w:val="24"/>
        </w:rPr>
      </w:pPr>
    </w:p>
    <w:p w:rsidR="000E56C0" w:rsidRDefault="000E56C0" w:rsidP="000E56C0">
      <w:pPr>
        <w:pStyle w:val="ListParagraph"/>
        <w:spacing w:line="480" w:lineRule="auto"/>
        <w:ind w:left="1080" w:firstLine="360"/>
        <w:jc w:val="both"/>
        <w:rPr>
          <w:rFonts w:ascii="Times New Roman" w:hAnsi="Times New Roman" w:cs="Times New Roman"/>
          <w:sz w:val="24"/>
          <w:szCs w:val="24"/>
        </w:rPr>
      </w:pPr>
    </w:p>
    <w:p w:rsidR="000E56C0" w:rsidRDefault="000E56C0" w:rsidP="000E56C0">
      <w:pPr>
        <w:pStyle w:val="ListParagraph"/>
        <w:spacing w:line="480" w:lineRule="auto"/>
        <w:ind w:left="1080" w:firstLine="360"/>
        <w:jc w:val="both"/>
        <w:rPr>
          <w:rFonts w:ascii="Times New Roman" w:hAnsi="Times New Roman" w:cs="Times New Roman"/>
          <w:sz w:val="24"/>
          <w:szCs w:val="24"/>
        </w:rPr>
      </w:pPr>
    </w:p>
    <w:p w:rsidR="000E56C0" w:rsidRPr="00556C82" w:rsidRDefault="000E56C0" w:rsidP="000E56C0">
      <w:pPr>
        <w:spacing w:line="480" w:lineRule="auto"/>
        <w:jc w:val="both"/>
        <w:rPr>
          <w:rFonts w:ascii="Times New Roman" w:hAnsi="Times New Roman" w:cs="Times New Roman"/>
          <w:sz w:val="24"/>
          <w:szCs w:val="24"/>
          <w:lang w:val="id-ID"/>
        </w:rPr>
      </w:pPr>
    </w:p>
    <w:p w:rsidR="000E56C0" w:rsidRDefault="000E56C0" w:rsidP="000E56C0">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Berikut adalah sejarah masuknya JICA di Indonesia :</w:t>
      </w:r>
    </w:p>
    <w:p w:rsidR="000E56C0" w:rsidRDefault="00BE0107" w:rsidP="000E56C0">
      <w:pPr>
        <w:spacing w:after="0" w:line="480" w:lineRule="auto"/>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Tabel 3</w:t>
      </w:r>
    </w:p>
    <w:p w:rsidR="000E56C0" w:rsidRPr="001518A5" w:rsidRDefault="000E56C0" w:rsidP="000E56C0">
      <w:pPr>
        <w:spacing w:line="480" w:lineRule="auto"/>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Sejarah Masuknya JICA di Indonesia</w:t>
      </w:r>
    </w:p>
    <w:tbl>
      <w:tblPr>
        <w:tblStyle w:val="TableGrid"/>
        <w:tblW w:w="9005" w:type="dxa"/>
        <w:tblLook w:val="04A0" w:firstRow="1" w:lastRow="0" w:firstColumn="1" w:lastColumn="0" w:noHBand="0" w:noVBand="1"/>
      </w:tblPr>
      <w:tblGrid>
        <w:gridCol w:w="696"/>
        <w:gridCol w:w="8309"/>
      </w:tblGrid>
      <w:tr w:rsidR="000E56C0" w:rsidRPr="004A5133" w:rsidTr="000B6483">
        <w:trPr>
          <w:trHeight w:val="537"/>
        </w:trPr>
        <w:tc>
          <w:tcPr>
            <w:tcW w:w="696" w:type="dxa"/>
            <w:vAlign w:val="center"/>
            <w:hideMark/>
          </w:tcPr>
          <w:p w:rsidR="000E56C0" w:rsidRPr="004A5133" w:rsidRDefault="000E56C0" w:rsidP="000B6483">
            <w:pPr>
              <w:spacing w:before="75" w:after="150"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1954</w:t>
            </w:r>
          </w:p>
        </w:tc>
        <w:tc>
          <w:tcPr>
            <w:tcW w:w="0" w:type="auto"/>
            <w:vAlign w:val="center"/>
            <w:hideMark/>
          </w:tcPr>
          <w:p w:rsidR="000E56C0" w:rsidRPr="004A5133" w:rsidRDefault="000E56C0" w:rsidP="000B6483">
            <w:pPr>
              <w:spacing w:after="210"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Dimulainya pelaksanaan Program Pelatihan di Jepang</w:t>
            </w:r>
          </w:p>
        </w:tc>
      </w:tr>
      <w:tr w:rsidR="000E56C0" w:rsidRPr="004A5133" w:rsidTr="000B6483">
        <w:trPr>
          <w:trHeight w:val="503"/>
        </w:trPr>
        <w:tc>
          <w:tcPr>
            <w:tcW w:w="696" w:type="dxa"/>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1957</w:t>
            </w:r>
          </w:p>
        </w:tc>
        <w:tc>
          <w:tcPr>
            <w:tcW w:w="0" w:type="auto"/>
            <w:vAlign w:val="center"/>
            <w:hideMark/>
          </w:tcPr>
          <w:p w:rsidR="000E56C0" w:rsidRPr="004A5133" w:rsidRDefault="000E56C0" w:rsidP="000B6483">
            <w:pPr>
              <w:spacing w:after="210"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Dimulainya Penugasan Tenaga Ahli Jepang di Indonesia</w:t>
            </w:r>
          </w:p>
        </w:tc>
      </w:tr>
      <w:tr w:rsidR="000E56C0" w:rsidRPr="004A5133" w:rsidTr="000B6483">
        <w:trPr>
          <w:trHeight w:val="259"/>
        </w:trPr>
        <w:tc>
          <w:tcPr>
            <w:tcW w:w="696" w:type="dxa"/>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1958</w:t>
            </w:r>
          </w:p>
        </w:tc>
        <w:tc>
          <w:tcPr>
            <w:tcW w:w="0" w:type="auto"/>
            <w:vAlign w:val="center"/>
            <w:hideMark/>
          </w:tcPr>
          <w:p w:rsidR="000E56C0" w:rsidRPr="004A5133" w:rsidRDefault="000E56C0" w:rsidP="000B6483">
            <w:pPr>
              <w:spacing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Dimulainya pemberian bantuan dalam bentuk Pampasan Perang</w:t>
            </w:r>
          </w:p>
        </w:tc>
      </w:tr>
      <w:tr w:rsidR="000E56C0" w:rsidRPr="004A5133" w:rsidTr="000B6483">
        <w:trPr>
          <w:trHeight w:val="796"/>
        </w:trPr>
        <w:tc>
          <w:tcPr>
            <w:tcW w:w="696" w:type="dxa"/>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1961</w:t>
            </w:r>
          </w:p>
        </w:tc>
        <w:tc>
          <w:tcPr>
            <w:tcW w:w="0" w:type="auto"/>
            <w:vAlign w:val="center"/>
            <w:hideMark/>
          </w:tcPr>
          <w:p w:rsidR="000E56C0" w:rsidRPr="004A5133" w:rsidRDefault="000E56C0" w:rsidP="000B6483">
            <w:pPr>
              <w:spacing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Pembentukan Dana Kerjasama Ekonomi Luar Negeri (OECF)*, sebagai pengembangan Dana Kerjasama Pembangunan Asia Tenggara </w:t>
            </w:r>
            <w:r w:rsidRPr="004A5133">
              <w:rPr>
                <w:rFonts w:ascii="Times New Roman" w:eastAsia="Times New Roman" w:hAnsi="Times New Roman" w:cs="Times New Roman"/>
                <w:sz w:val="24"/>
                <w:szCs w:val="24"/>
                <w:lang w:eastAsia="id-ID"/>
              </w:rPr>
              <w:br/>
              <w:t>* Awalnya hanya menangani pinjaman investasi luar negeri untuk perusahaan swasta Jepang</w:t>
            </w:r>
          </w:p>
        </w:tc>
      </w:tr>
      <w:tr w:rsidR="000E56C0" w:rsidRPr="004A5133" w:rsidTr="000B6483">
        <w:trPr>
          <w:trHeight w:val="503"/>
        </w:trPr>
        <w:tc>
          <w:tcPr>
            <w:tcW w:w="696" w:type="dxa"/>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1962</w:t>
            </w:r>
          </w:p>
        </w:tc>
        <w:tc>
          <w:tcPr>
            <w:tcW w:w="0" w:type="auto"/>
            <w:vAlign w:val="center"/>
            <w:hideMark/>
          </w:tcPr>
          <w:p w:rsidR="000E56C0" w:rsidRPr="004A5133" w:rsidRDefault="000E56C0" w:rsidP="000B6483">
            <w:pPr>
              <w:spacing w:after="210"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Pembentukan Badan Kerjasama Teknik Luar Negeri (OTCA)</w:t>
            </w:r>
          </w:p>
        </w:tc>
      </w:tr>
      <w:tr w:rsidR="000E56C0" w:rsidRPr="004A5133" w:rsidTr="000B6483">
        <w:trPr>
          <w:trHeight w:val="277"/>
        </w:trPr>
        <w:tc>
          <w:tcPr>
            <w:tcW w:w="696" w:type="dxa"/>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1966</w:t>
            </w:r>
          </w:p>
        </w:tc>
        <w:tc>
          <w:tcPr>
            <w:tcW w:w="0" w:type="auto"/>
            <w:vAlign w:val="center"/>
            <w:hideMark/>
          </w:tcPr>
          <w:p w:rsidR="000E56C0" w:rsidRPr="004A5133" w:rsidRDefault="000E56C0" w:rsidP="000B6483">
            <w:pPr>
              <w:spacing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Dimulainya pemberian Pinjaman Bantuan Pembangunan Resmi (ODA) langsung untuk Negara Berkembang (Korea)</w:t>
            </w:r>
          </w:p>
        </w:tc>
      </w:tr>
      <w:tr w:rsidR="000E56C0" w:rsidRPr="004A5133" w:rsidTr="000B6483">
        <w:trPr>
          <w:trHeight w:val="381"/>
        </w:trPr>
        <w:tc>
          <w:tcPr>
            <w:tcW w:w="696" w:type="dxa"/>
            <w:vMerge w:val="restart"/>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1968</w:t>
            </w:r>
          </w:p>
        </w:tc>
        <w:tc>
          <w:tcPr>
            <w:tcW w:w="0" w:type="auto"/>
            <w:vAlign w:val="center"/>
            <w:hideMark/>
          </w:tcPr>
          <w:p w:rsidR="000E56C0" w:rsidRPr="004A5133" w:rsidRDefault="000E56C0" w:rsidP="000B6483">
            <w:pPr>
              <w:spacing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Dimulainya pemberian Pinjaman ODA untuk Indonesia</w:t>
            </w:r>
          </w:p>
        </w:tc>
      </w:tr>
      <w:tr w:rsidR="000E56C0" w:rsidRPr="004A5133" w:rsidTr="000B6483">
        <w:trPr>
          <w:trHeight w:val="166"/>
        </w:trPr>
        <w:tc>
          <w:tcPr>
            <w:tcW w:w="696" w:type="dxa"/>
            <w:vMerge/>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p>
        </w:tc>
        <w:tc>
          <w:tcPr>
            <w:tcW w:w="0" w:type="auto"/>
            <w:vAlign w:val="center"/>
            <w:hideMark/>
          </w:tcPr>
          <w:p w:rsidR="000E56C0" w:rsidRPr="004A5133" w:rsidRDefault="000E56C0" w:rsidP="000B6483">
            <w:pPr>
              <w:spacing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Dimulainya pemberian Bantuan Pangan dalam bentuk bantuan beras</w:t>
            </w:r>
          </w:p>
        </w:tc>
      </w:tr>
      <w:tr w:rsidR="000E56C0" w:rsidRPr="004A5133" w:rsidTr="000B6483">
        <w:trPr>
          <w:trHeight w:val="277"/>
        </w:trPr>
        <w:tc>
          <w:tcPr>
            <w:tcW w:w="696" w:type="dxa"/>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1969</w:t>
            </w:r>
          </w:p>
        </w:tc>
        <w:tc>
          <w:tcPr>
            <w:tcW w:w="0" w:type="auto"/>
            <w:vAlign w:val="center"/>
            <w:hideMark/>
          </w:tcPr>
          <w:p w:rsidR="000E56C0" w:rsidRPr="004A5133" w:rsidRDefault="000E56C0" w:rsidP="000B6483">
            <w:pPr>
              <w:spacing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bCs/>
                <w:sz w:val="24"/>
                <w:szCs w:val="24"/>
                <w:lang w:eastAsia="id-ID"/>
              </w:rPr>
              <w:t>Pembukaan Kantor Perwakilan OTCA dan OECF di Indonesia</w:t>
            </w:r>
          </w:p>
        </w:tc>
      </w:tr>
      <w:tr w:rsidR="000E56C0" w:rsidRPr="004A5133" w:rsidTr="000B6483">
        <w:trPr>
          <w:trHeight w:val="259"/>
        </w:trPr>
        <w:tc>
          <w:tcPr>
            <w:tcW w:w="696" w:type="dxa"/>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1972</w:t>
            </w:r>
          </w:p>
        </w:tc>
        <w:tc>
          <w:tcPr>
            <w:tcW w:w="0" w:type="auto"/>
            <w:vAlign w:val="center"/>
            <w:hideMark/>
          </w:tcPr>
          <w:p w:rsidR="000E56C0" w:rsidRPr="004A5133" w:rsidRDefault="000E56C0" w:rsidP="000B6483">
            <w:pPr>
              <w:spacing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Dimulainya pemberian Pinjaman ODA langsung yang Tidak Terikat / Bersyarat</w:t>
            </w:r>
          </w:p>
        </w:tc>
      </w:tr>
      <w:tr w:rsidR="000E56C0" w:rsidRPr="004A5133" w:rsidTr="000B6483">
        <w:trPr>
          <w:trHeight w:val="503"/>
        </w:trPr>
        <w:tc>
          <w:tcPr>
            <w:tcW w:w="696" w:type="dxa"/>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1974</w:t>
            </w:r>
          </w:p>
        </w:tc>
        <w:tc>
          <w:tcPr>
            <w:tcW w:w="0" w:type="auto"/>
            <w:vAlign w:val="center"/>
            <w:hideMark/>
          </w:tcPr>
          <w:p w:rsidR="000E56C0" w:rsidRPr="004A5133" w:rsidRDefault="000E56C0" w:rsidP="000B6483">
            <w:pPr>
              <w:spacing w:after="210"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bCs/>
                <w:sz w:val="24"/>
                <w:szCs w:val="24"/>
                <w:lang w:eastAsia="id-ID"/>
              </w:rPr>
              <w:t>Perubahan OTCA menjadi Badan Kerjasama Internasional Jepang (JICA)</w:t>
            </w:r>
          </w:p>
        </w:tc>
      </w:tr>
      <w:tr w:rsidR="000E56C0" w:rsidRPr="004A5133" w:rsidTr="000B6483">
        <w:trPr>
          <w:trHeight w:val="277"/>
        </w:trPr>
        <w:tc>
          <w:tcPr>
            <w:tcW w:w="696" w:type="dxa"/>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1976</w:t>
            </w:r>
          </w:p>
        </w:tc>
        <w:tc>
          <w:tcPr>
            <w:tcW w:w="0" w:type="auto"/>
            <w:vAlign w:val="center"/>
            <w:hideMark/>
          </w:tcPr>
          <w:p w:rsidR="000E56C0" w:rsidRPr="004A5133" w:rsidRDefault="000E56C0" w:rsidP="000B6483">
            <w:pPr>
              <w:spacing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Dimulainya pemberian Bantuan Hibah sebagai skema umum ODA Jepang</w:t>
            </w:r>
          </w:p>
        </w:tc>
      </w:tr>
      <w:tr w:rsidR="000E56C0" w:rsidRPr="004A5133" w:rsidTr="000B6483">
        <w:trPr>
          <w:trHeight w:val="779"/>
        </w:trPr>
        <w:tc>
          <w:tcPr>
            <w:tcW w:w="696" w:type="dxa"/>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1981</w:t>
            </w:r>
          </w:p>
        </w:tc>
        <w:tc>
          <w:tcPr>
            <w:tcW w:w="0" w:type="auto"/>
            <w:vAlign w:val="center"/>
            <w:hideMark/>
          </w:tcPr>
          <w:p w:rsidR="000E56C0" w:rsidRPr="004A5133" w:rsidRDefault="000E56C0" w:rsidP="000B6483">
            <w:pPr>
              <w:spacing w:after="210"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Dimulainya dukungan bagi Program Pelatihan Internasional yang diselenggarakan oleh Indonesia (Dukungan bagi Kerjasama Selatan-Selatan)</w:t>
            </w:r>
          </w:p>
        </w:tc>
      </w:tr>
      <w:tr w:rsidR="000E56C0" w:rsidRPr="004A5133" w:rsidTr="000B6483">
        <w:trPr>
          <w:trHeight w:val="520"/>
        </w:trPr>
        <w:tc>
          <w:tcPr>
            <w:tcW w:w="696" w:type="dxa"/>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lastRenderedPageBreak/>
              <w:t>1984</w:t>
            </w:r>
          </w:p>
        </w:tc>
        <w:tc>
          <w:tcPr>
            <w:tcW w:w="0" w:type="auto"/>
            <w:vAlign w:val="center"/>
            <w:hideMark/>
          </w:tcPr>
          <w:p w:rsidR="000E56C0" w:rsidRPr="004A5133" w:rsidRDefault="000E56C0" w:rsidP="000B6483">
            <w:pPr>
              <w:spacing w:after="210"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Dimulainya Indonesia mengikuti Program Persahabatan Pemuda</w:t>
            </w:r>
          </w:p>
        </w:tc>
      </w:tr>
      <w:tr w:rsidR="000E56C0" w:rsidRPr="004A5133" w:rsidTr="000B6483">
        <w:trPr>
          <w:trHeight w:val="259"/>
        </w:trPr>
        <w:tc>
          <w:tcPr>
            <w:tcW w:w="696" w:type="dxa"/>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1986</w:t>
            </w:r>
          </w:p>
        </w:tc>
        <w:tc>
          <w:tcPr>
            <w:tcW w:w="0" w:type="auto"/>
            <w:vAlign w:val="center"/>
            <w:hideMark/>
          </w:tcPr>
          <w:p w:rsidR="000E56C0" w:rsidRPr="004A5133" w:rsidRDefault="000E56C0" w:rsidP="000B6483">
            <w:pPr>
              <w:spacing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Dimulainya Bantuan Khusus untuk Kesinambungan Proyek (SAPS)</w:t>
            </w:r>
          </w:p>
        </w:tc>
      </w:tr>
      <w:tr w:rsidR="000E56C0" w:rsidRPr="004A5133" w:rsidTr="000B6483">
        <w:trPr>
          <w:trHeight w:val="381"/>
        </w:trPr>
        <w:tc>
          <w:tcPr>
            <w:tcW w:w="696" w:type="dxa"/>
            <w:vMerge w:val="restart"/>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1988</w:t>
            </w:r>
          </w:p>
        </w:tc>
        <w:tc>
          <w:tcPr>
            <w:tcW w:w="0" w:type="auto"/>
            <w:vAlign w:val="center"/>
            <w:hideMark/>
          </w:tcPr>
          <w:p w:rsidR="000E56C0" w:rsidRPr="004A5133" w:rsidRDefault="000E56C0" w:rsidP="000B6483">
            <w:pPr>
              <w:spacing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Dimulainya Bantuan Khusus untuk Perancangan Proyek (SAPROF)</w:t>
            </w:r>
          </w:p>
        </w:tc>
      </w:tr>
      <w:tr w:rsidR="000E56C0" w:rsidRPr="004A5133" w:rsidTr="000B6483">
        <w:trPr>
          <w:trHeight w:val="166"/>
        </w:trPr>
        <w:tc>
          <w:tcPr>
            <w:tcW w:w="696" w:type="dxa"/>
            <w:vMerge/>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p>
        </w:tc>
        <w:tc>
          <w:tcPr>
            <w:tcW w:w="0" w:type="auto"/>
            <w:vAlign w:val="center"/>
            <w:hideMark/>
          </w:tcPr>
          <w:p w:rsidR="000E56C0" w:rsidRPr="004A5133" w:rsidRDefault="000E56C0" w:rsidP="000B6483">
            <w:pPr>
              <w:spacing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Dimulainya Penugasan Tenaga Ahli Muda (JOCV) Jepang di Indonesia</w:t>
            </w:r>
          </w:p>
        </w:tc>
      </w:tr>
      <w:tr w:rsidR="000E56C0" w:rsidRPr="004A5133" w:rsidTr="000B6483">
        <w:trPr>
          <w:trHeight w:val="259"/>
        </w:trPr>
        <w:tc>
          <w:tcPr>
            <w:tcW w:w="696" w:type="dxa"/>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1992</w:t>
            </w:r>
          </w:p>
        </w:tc>
        <w:tc>
          <w:tcPr>
            <w:tcW w:w="0" w:type="auto"/>
            <w:vAlign w:val="center"/>
            <w:hideMark/>
          </w:tcPr>
          <w:p w:rsidR="000E56C0" w:rsidRPr="004A5133" w:rsidRDefault="000E56C0" w:rsidP="000B6483">
            <w:pPr>
              <w:spacing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Dimulainya Bantuan Khusus untuk Pelaksanaan Proyek (SAPI)</w:t>
            </w:r>
          </w:p>
        </w:tc>
      </w:tr>
      <w:tr w:rsidR="000E56C0" w:rsidRPr="004A5133" w:rsidTr="000B6483">
        <w:trPr>
          <w:trHeight w:val="259"/>
        </w:trPr>
        <w:tc>
          <w:tcPr>
            <w:tcW w:w="696" w:type="dxa"/>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1996</w:t>
            </w:r>
          </w:p>
        </w:tc>
        <w:tc>
          <w:tcPr>
            <w:tcW w:w="0" w:type="auto"/>
            <w:vAlign w:val="center"/>
            <w:hideMark/>
          </w:tcPr>
          <w:p w:rsidR="000E56C0" w:rsidRPr="004A5133" w:rsidRDefault="000E56C0" w:rsidP="000B6483">
            <w:pPr>
              <w:spacing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Dimulainya Bantuan Khusus untuk Kebijakan dan Proyek Pembangunan (SADEP)</w:t>
            </w:r>
          </w:p>
        </w:tc>
      </w:tr>
      <w:tr w:rsidR="000E56C0" w:rsidRPr="004A5133" w:rsidTr="000B6483">
        <w:trPr>
          <w:trHeight w:val="277"/>
        </w:trPr>
        <w:tc>
          <w:tcPr>
            <w:tcW w:w="696" w:type="dxa"/>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1997</w:t>
            </w:r>
          </w:p>
        </w:tc>
        <w:tc>
          <w:tcPr>
            <w:tcW w:w="0" w:type="auto"/>
            <w:vAlign w:val="center"/>
            <w:hideMark/>
          </w:tcPr>
          <w:p w:rsidR="000E56C0" w:rsidRPr="004A5133" w:rsidRDefault="000E56C0" w:rsidP="000B6483">
            <w:pPr>
              <w:spacing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Dimulainya dukungan terhadap krisis moneter dalam bentuk pemberian Bantuan Pangan kembali</w:t>
            </w:r>
          </w:p>
        </w:tc>
      </w:tr>
      <w:tr w:rsidR="000E56C0" w:rsidRPr="004A5133" w:rsidTr="000B6483">
        <w:trPr>
          <w:trHeight w:val="623"/>
        </w:trPr>
        <w:tc>
          <w:tcPr>
            <w:tcW w:w="696" w:type="dxa"/>
            <w:vMerge w:val="restart"/>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1998</w:t>
            </w:r>
          </w:p>
        </w:tc>
        <w:tc>
          <w:tcPr>
            <w:tcW w:w="8309" w:type="dxa"/>
            <w:vAlign w:val="center"/>
            <w:hideMark/>
          </w:tcPr>
          <w:p w:rsidR="000E56C0" w:rsidRPr="004A5133" w:rsidRDefault="000E56C0" w:rsidP="000B6483">
            <w:pPr>
              <w:spacing w:after="210" w:line="480" w:lineRule="auto"/>
              <w:ind w:right="1012"/>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Dimulainya Penugasan Tenaga Ahli Silver (SV) Jepang di Indonesia</w:t>
            </w:r>
          </w:p>
        </w:tc>
      </w:tr>
      <w:tr w:rsidR="000E56C0" w:rsidRPr="004A5133" w:rsidTr="000B6483">
        <w:trPr>
          <w:trHeight w:val="166"/>
        </w:trPr>
        <w:tc>
          <w:tcPr>
            <w:tcW w:w="696" w:type="dxa"/>
            <w:vMerge/>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p>
        </w:tc>
        <w:tc>
          <w:tcPr>
            <w:tcW w:w="0" w:type="auto"/>
            <w:vAlign w:val="center"/>
            <w:hideMark/>
          </w:tcPr>
          <w:p w:rsidR="000E56C0" w:rsidRPr="004A5133" w:rsidRDefault="000E56C0" w:rsidP="000B6483">
            <w:pPr>
              <w:spacing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Dimulainya Program Pemberdayaan Masyarakat (CEP) di Indonesia (melalui kerjasama dengan LSM Indonesia)</w:t>
            </w:r>
          </w:p>
        </w:tc>
      </w:tr>
      <w:tr w:rsidR="000E56C0" w:rsidRPr="004A5133" w:rsidTr="000B6483">
        <w:trPr>
          <w:trHeight w:val="259"/>
        </w:trPr>
        <w:tc>
          <w:tcPr>
            <w:tcW w:w="696" w:type="dxa"/>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1999</w:t>
            </w:r>
          </w:p>
        </w:tc>
        <w:tc>
          <w:tcPr>
            <w:tcW w:w="0" w:type="auto"/>
            <w:vAlign w:val="center"/>
            <w:hideMark/>
          </w:tcPr>
          <w:p w:rsidR="000E56C0" w:rsidRPr="004A5133" w:rsidRDefault="000E56C0" w:rsidP="000B6483">
            <w:pPr>
              <w:spacing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bCs/>
                <w:sz w:val="24"/>
                <w:szCs w:val="24"/>
                <w:lang w:eastAsia="id-ID"/>
              </w:rPr>
              <w:t>Pembentukan Bank Jepang untuk Kerjasama Internasional (JBIC)</w:t>
            </w:r>
          </w:p>
        </w:tc>
      </w:tr>
      <w:tr w:rsidR="000E56C0" w:rsidRPr="004A5133" w:rsidTr="000B6483">
        <w:trPr>
          <w:trHeight w:val="259"/>
        </w:trPr>
        <w:tc>
          <w:tcPr>
            <w:tcW w:w="696" w:type="dxa"/>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2001</w:t>
            </w:r>
          </w:p>
        </w:tc>
        <w:tc>
          <w:tcPr>
            <w:tcW w:w="0" w:type="auto"/>
            <w:vAlign w:val="center"/>
            <w:hideMark/>
          </w:tcPr>
          <w:p w:rsidR="000E56C0" w:rsidRPr="004A5133" w:rsidRDefault="000E56C0" w:rsidP="000B6483">
            <w:pPr>
              <w:spacing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Dimulainya Program Kemitraan JICA (JPP) di Indonesia (memfasilitasi kerjasama antara LSM Jepang dan Indonesia)</w:t>
            </w:r>
          </w:p>
        </w:tc>
      </w:tr>
      <w:tr w:rsidR="000E56C0" w:rsidRPr="004A5133" w:rsidTr="000B6483">
        <w:trPr>
          <w:trHeight w:val="520"/>
        </w:trPr>
        <w:tc>
          <w:tcPr>
            <w:tcW w:w="696" w:type="dxa"/>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2003</w:t>
            </w:r>
          </w:p>
        </w:tc>
        <w:tc>
          <w:tcPr>
            <w:tcW w:w="0" w:type="auto"/>
            <w:vAlign w:val="center"/>
            <w:hideMark/>
          </w:tcPr>
          <w:p w:rsidR="000E56C0" w:rsidRPr="004A5133" w:rsidRDefault="000E56C0" w:rsidP="000B6483">
            <w:pPr>
              <w:spacing w:after="210"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sz w:val="24"/>
                <w:szCs w:val="24"/>
                <w:lang w:eastAsia="id-ID"/>
              </w:rPr>
              <w:t>Restrukturisasi JICA sebagai institusi publik yang mandiri</w:t>
            </w:r>
          </w:p>
        </w:tc>
      </w:tr>
      <w:tr w:rsidR="000E56C0" w:rsidRPr="004A5133" w:rsidTr="000B6483">
        <w:trPr>
          <w:trHeight w:val="537"/>
        </w:trPr>
        <w:tc>
          <w:tcPr>
            <w:tcW w:w="696" w:type="dxa"/>
            <w:vAlign w:val="center"/>
            <w:hideMark/>
          </w:tcPr>
          <w:p w:rsidR="000E56C0" w:rsidRPr="004A5133" w:rsidRDefault="000E56C0" w:rsidP="000B6483">
            <w:pPr>
              <w:spacing w:line="480" w:lineRule="auto"/>
              <w:jc w:val="both"/>
              <w:rPr>
                <w:rFonts w:ascii="Times New Roman" w:eastAsia="Times New Roman" w:hAnsi="Times New Roman" w:cs="Times New Roman"/>
                <w:bCs/>
                <w:sz w:val="24"/>
                <w:szCs w:val="24"/>
                <w:lang w:eastAsia="id-ID"/>
              </w:rPr>
            </w:pPr>
            <w:r w:rsidRPr="004A5133">
              <w:rPr>
                <w:rFonts w:ascii="Times New Roman" w:eastAsia="Times New Roman" w:hAnsi="Times New Roman" w:cs="Times New Roman"/>
                <w:bCs/>
                <w:sz w:val="24"/>
                <w:szCs w:val="24"/>
                <w:lang w:eastAsia="id-ID"/>
              </w:rPr>
              <w:t>2008</w:t>
            </w:r>
          </w:p>
        </w:tc>
        <w:tc>
          <w:tcPr>
            <w:tcW w:w="0" w:type="auto"/>
            <w:vAlign w:val="center"/>
            <w:hideMark/>
          </w:tcPr>
          <w:p w:rsidR="000E56C0" w:rsidRPr="004A5133" w:rsidRDefault="000E56C0" w:rsidP="000B6483">
            <w:pPr>
              <w:spacing w:line="480" w:lineRule="auto"/>
              <w:jc w:val="both"/>
              <w:rPr>
                <w:rFonts w:ascii="Times New Roman" w:eastAsia="Times New Roman" w:hAnsi="Times New Roman" w:cs="Times New Roman"/>
                <w:sz w:val="24"/>
                <w:szCs w:val="24"/>
                <w:lang w:eastAsia="id-ID"/>
              </w:rPr>
            </w:pPr>
            <w:r w:rsidRPr="004A5133">
              <w:rPr>
                <w:rFonts w:ascii="Times New Roman" w:eastAsia="Times New Roman" w:hAnsi="Times New Roman" w:cs="Times New Roman"/>
                <w:bCs/>
                <w:sz w:val="24"/>
                <w:szCs w:val="24"/>
                <w:lang w:eastAsia="id-ID"/>
              </w:rPr>
              <w:t>JICA merger dengan JBIC membentuk JICA ”baru" yang dapat memberikan dukungan dalam bentuk Kerjasama Teknik, Pinjaman ODA, dan Bantuan Hibah</w:t>
            </w:r>
          </w:p>
        </w:tc>
      </w:tr>
    </w:tbl>
    <w:p w:rsidR="000E56C0" w:rsidRDefault="000E56C0" w:rsidP="000E56C0">
      <w:pPr>
        <w:pStyle w:val="ListParagraph"/>
        <w:spacing w:line="480" w:lineRule="auto"/>
        <w:jc w:val="both"/>
        <w:rPr>
          <w:rFonts w:ascii="Times New Roman" w:hAnsi="Times New Roman" w:cs="Times New Roman"/>
          <w:sz w:val="24"/>
          <w:szCs w:val="24"/>
        </w:rPr>
      </w:pPr>
      <w:r w:rsidRPr="004A5133">
        <w:rPr>
          <w:rFonts w:ascii="Times New Roman" w:hAnsi="Times New Roman" w:cs="Times New Roman"/>
          <w:color w:val="000000"/>
          <w:sz w:val="24"/>
          <w:szCs w:val="24"/>
        </w:rPr>
        <w:t xml:space="preserve">Sumber : </w:t>
      </w:r>
      <w:hyperlink r:id="rId10" w:history="1">
        <w:r w:rsidRPr="004A5133">
          <w:rPr>
            <w:rStyle w:val="Hyperlink"/>
            <w:rFonts w:ascii="Times New Roman" w:hAnsi="Times New Roman" w:cs="Times New Roman"/>
            <w:sz w:val="24"/>
            <w:szCs w:val="24"/>
          </w:rPr>
          <w:t>https://www.jica.go.jp/indonesia/indonesian/office/</w:t>
        </w:r>
      </w:hyperlink>
      <w:r w:rsidRPr="004A5133">
        <w:rPr>
          <w:rFonts w:ascii="Times New Roman" w:hAnsi="Times New Roman" w:cs="Times New Roman"/>
          <w:sz w:val="24"/>
          <w:szCs w:val="24"/>
        </w:rPr>
        <w:t xml:space="preserve"> diakses pada 24 oktober 2016 jam 13:09</w:t>
      </w:r>
    </w:p>
    <w:p w:rsidR="000E56C0" w:rsidRDefault="000E56C0" w:rsidP="000E56C0">
      <w:pPr>
        <w:pStyle w:val="ListParagraph"/>
        <w:spacing w:line="480" w:lineRule="auto"/>
        <w:jc w:val="both"/>
        <w:rPr>
          <w:rFonts w:ascii="Times New Roman" w:hAnsi="Times New Roman" w:cs="Times New Roman"/>
          <w:sz w:val="24"/>
          <w:szCs w:val="24"/>
        </w:rPr>
      </w:pPr>
    </w:p>
    <w:p w:rsidR="000E56C0" w:rsidRDefault="000E56C0" w:rsidP="000E56C0">
      <w:pPr>
        <w:pStyle w:val="ListParagraph"/>
        <w:spacing w:line="480" w:lineRule="auto"/>
        <w:jc w:val="both"/>
        <w:rPr>
          <w:rFonts w:ascii="Times New Roman" w:hAnsi="Times New Roman" w:cs="Times New Roman"/>
          <w:sz w:val="24"/>
          <w:szCs w:val="24"/>
        </w:rPr>
      </w:pPr>
    </w:p>
    <w:p w:rsidR="000E56C0" w:rsidRDefault="000E56C0" w:rsidP="000E56C0">
      <w:pPr>
        <w:pStyle w:val="ListParagraph"/>
        <w:spacing w:line="480" w:lineRule="auto"/>
        <w:jc w:val="both"/>
        <w:rPr>
          <w:rFonts w:ascii="Times New Roman" w:hAnsi="Times New Roman" w:cs="Times New Roman"/>
          <w:sz w:val="24"/>
          <w:szCs w:val="24"/>
        </w:rPr>
      </w:pPr>
    </w:p>
    <w:p w:rsidR="000E56C0" w:rsidRPr="000D0447" w:rsidRDefault="000E56C0" w:rsidP="000E56C0">
      <w:pPr>
        <w:spacing w:line="480" w:lineRule="auto"/>
        <w:jc w:val="both"/>
        <w:rPr>
          <w:rFonts w:ascii="Times New Roman" w:hAnsi="Times New Roman" w:cs="Times New Roman"/>
          <w:sz w:val="24"/>
          <w:szCs w:val="24"/>
          <w:lang w:val="id-ID"/>
        </w:rPr>
      </w:pPr>
    </w:p>
    <w:p w:rsidR="000E56C0" w:rsidRDefault="000E56C0" w:rsidP="000E56C0">
      <w:pPr>
        <w:pStyle w:val="ListParagraph"/>
        <w:numPr>
          <w:ilvl w:val="0"/>
          <w:numId w:val="9"/>
        </w:num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Mitra Utama JICA</w:t>
      </w:r>
      <w:r w:rsidRPr="00366549">
        <w:rPr>
          <w:rFonts w:asciiTheme="majorBidi" w:hAnsiTheme="majorBidi" w:cstheme="majorBidi"/>
          <w:b/>
          <w:bCs/>
          <w:sz w:val="24"/>
          <w:szCs w:val="24"/>
        </w:rPr>
        <w:t xml:space="preserve"> Di Indonesia</w:t>
      </w:r>
    </w:p>
    <w:p w:rsidR="000E56C0" w:rsidRPr="00275377" w:rsidRDefault="000E56C0" w:rsidP="000E56C0">
      <w:pPr>
        <w:pStyle w:val="ListParagraph"/>
        <w:spacing w:line="480" w:lineRule="auto"/>
        <w:ind w:left="1080"/>
        <w:rPr>
          <w:rFonts w:asciiTheme="majorBidi" w:hAnsiTheme="majorBidi" w:cstheme="majorBidi"/>
          <w:sz w:val="24"/>
          <w:szCs w:val="24"/>
        </w:rPr>
      </w:pPr>
      <w:r>
        <w:rPr>
          <w:rFonts w:asciiTheme="majorBidi" w:hAnsiTheme="majorBidi" w:cstheme="majorBidi"/>
          <w:sz w:val="24"/>
          <w:szCs w:val="24"/>
        </w:rPr>
        <w:t>Berikut ini merupakan mitra utama JICA di Indonesia</w:t>
      </w:r>
      <w:r>
        <w:rPr>
          <w:rStyle w:val="FootnoteReference"/>
          <w:rFonts w:asciiTheme="majorBidi" w:hAnsiTheme="majorBidi" w:cstheme="majorBidi"/>
          <w:sz w:val="24"/>
          <w:szCs w:val="24"/>
        </w:rPr>
        <w:footnoteReference w:id="14"/>
      </w:r>
      <w:r>
        <w:rPr>
          <w:rFonts w:asciiTheme="majorBidi" w:hAnsiTheme="majorBidi" w:cstheme="majorBidi"/>
          <w:sz w:val="24"/>
          <w:szCs w:val="24"/>
        </w:rPr>
        <w:t>:</w:t>
      </w:r>
    </w:p>
    <w:p w:rsidR="000E56C0" w:rsidRPr="004C30CB" w:rsidRDefault="000E56C0" w:rsidP="000E56C0">
      <w:pPr>
        <w:pStyle w:val="ListParagraph"/>
        <w:numPr>
          <w:ilvl w:val="0"/>
          <w:numId w:val="8"/>
        </w:numPr>
        <w:spacing w:line="480" w:lineRule="auto"/>
        <w:rPr>
          <w:rFonts w:asciiTheme="majorBidi" w:hAnsiTheme="majorBidi" w:cstheme="majorBidi"/>
          <w:sz w:val="24"/>
          <w:szCs w:val="24"/>
        </w:rPr>
      </w:pPr>
      <w:r w:rsidRPr="004C30CB">
        <w:rPr>
          <w:rFonts w:asciiTheme="majorBidi" w:hAnsiTheme="majorBidi" w:cstheme="majorBidi"/>
          <w:sz w:val="24"/>
          <w:szCs w:val="24"/>
        </w:rPr>
        <w:t>Pemerintah Pusat</w:t>
      </w:r>
    </w:p>
    <w:p w:rsidR="000E56C0" w:rsidRDefault="000E56C0" w:rsidP="000E56C0">
      <w:pPr>
        <w:pStyle w:val="ListParagraph"/>
        <w:spacing w:line="480" w:lineRule="auto"/>
        <w:ind w:left="1080" w:firstLine="360"/>
        <w:jc w:val="both"/>
        <w:rPr>
          <w:rFonts w:asciiTheme="majorBidi" w:hAnsiTheme="majorBidi" w:cstheme="majorBidi"/>
          <w:sz w:val="24"/>
          <w:szCs w:val="24"/>
        </w:rPr>
      </w:pPr>
      <w:r w:rsidRPr="00366549">
        <w:rPr>
          <w:rFonts w:asciiTheme="majorBidi" w:hAnsiTheme="majorBidi" w:cstheme="majorBidi"/>
          <w:sz w:val="24"/>
          <w:szCs w:val="24"/>
        </w:rPr>
        <w:t>Kerjasama dengan kementerian koordinator di tingkat penentu kebijakan dan/atau kementerian teknis di Indonesia untuk perencanaan dan pelaksanaan program dan proyek berskala nasional dan/atau bersifat prioritas nasional tinggi.</w:t>
      </w:r>
    </w:p>
    <w:p w:rsidR="000E56C0" w:rsidRPr="00366549" w:rsidRDefault="000E56C0" w:rsidP="000E56C0">
      <w:pPr>
        <w:pStyle w:val="ListParagraph"/>
        <w:spacing w:line="480" w:lineRule="auto"/>
        <w:ind w:left="1080" w:firstLine="360"/>
        <w:jc w:val="both"/>
        <w:rPr>
          <w:rFonts w:asciiTheme="majorBidi" w:hAnsiTheme="majorBidi" w:cstheme="majorBidi"/>
          <w:b/>
          <w:bCs/>
          <w:sz w:val="24"/>
          <w:szCs w:val="24"/>
        </w:rPr>
      </w:pPr>
      <w:r>
        <w:rPr>
          <w:rFonts w:asciiTheme="majorBidi" w:hAnsiTheme="majorBidi" w:cstheme="majorBidi"/>
          <w:sz w:val="24"/>
          <w:szCs w:val="24"/>
        </w:rPr>
        <w:t>Contoh kerjasamanya ialah dengan dibuatnya Studi Konservasi dan Peningkatan Efisiensi Energi Kementerian Energi dan Sumber Daya Mineral (2007-2009).</w:t>
      </w:r>
    </w:p>
    <w:p w:rsidR="000E56C0" w:rsidRPr="004B4E25" w:rsidRDefault="000E56C0" w:rsidP="000E56C0">
      <w:pPr>
        <w:pStyle w:val="ListParagraph"/>
        <w:numPr>
          <w:ilvl w:val="0"/>
          <w:numId w:val="8"/>
        </w:numPr>
        <w:spacing w:line="480" w:lineRule="auto"/>
        <w:rPr>
          <w:rFonts w:asciiTheme="majorBidi" w:hAnsiTheme="majorBidi" w:cstheme="majorBidi"/>
          <w:sz w:val="24"/>
          <w:szCs w:val="24"/>
        </w:rPr>
      </w:pPr>
      <w:r w:rsidRPr="004B4E25">
        <w:rPr>
          <w:rFonts w:asciiTheme="majorBidi" w:hAnsiTheme="majorBidi" w:cstheme="majorBidi"/>
          <w:sz w:val="24"/>
          <w:szCs w:val="24"/>
        </w:rPr>
        <w:t>Pemerintah Daerah</w:t>
      </w:r>
    </w:p>
    <w:p w:rsidR="000E56C0" w:rsidRDefault="000E56C0" w:rsidP="000E56C0">
      <w:pPr>
        <w:pStyle w:val="ListParagraph"/>
        <w:spacing w:line="480" w:lineRule="auto"/>
        <w:ind w:left="1080" w:firstLine="360"/>
        <w:jc w:val="both"/>
        <w:rPr>
          <w:rFonts w:asciiTheme="majorBidi" w:hAnsiTheme="majorBidi" w:cstheme="majorBidi"/>
          <w:sz w:val="24"/>
          <w:szCs w:val="24"/>
        </w:rPr>
      </w:pPr>
      <w:r w:rsidRPr="00366549">
        <w:rPr>
          <w:rFonts w:asciiTheme="majorBidi" w:hAnsiTheme="majorBidi" w:cstheme="majorBidi"/>
          <w:sz w:val="24"/>
          <w:szCs w:val="24"/>
        </w:rPr>
        <w:t>Kerjasama dengan para pihak yang berwenang di tingkat provinsi dan/atau kabupaten/kecamatan di Indonesia melalui proyek pembangunan sosial – ekonomi di masing – masing daerah berbasis pada inisiatif lokal.</w:t>
      </w:r>
    </w:p>
    <w:p w:rsidR="000E56C0" w:rsidRPr="00BB34F0" w:rsidRDefault="000E56C0" w:rsidP="000E56C0">
      <w:pPr>
        <w:pStyle w:val="ListParagraph"/>
        <w:spacing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Contoh kerjasama ialah Proyek Pengembangan Kapasitas Sulawesi di 6 Provinsi di Pulau Sulawesi (2007-2012).</w:t>
      </w:r>
    </w:p>
    <w:p w:rsidR="000E56C0" w:rsidRPr="004B4E25" w:rsidRDefault="000E56C0" w:rsidP="000E56C0">
      <w:pPr>
        <w:pStyle w:val="ListParagraph"/>
        <w:numPr>
          <w:ilvl w:val="0"/>
          <w:numId w:val="8"/>
        </w:numPr>
        <w:spacing w:line="480" w:lineRule="auto"/>
        <w:rPr>
          <w:rFonts w:asciiTheme="majorBidi" w:hAnsiTheme="majorBidi" w:cstheme="majorBidi"/>
          <w:sz w:val="24"/>
          <w:szCs w:val="24"/>
        </w:rPr>
      </w:pPr>
      <w:r w:rsidRPr="004B4E25">
        <w:rPr>
          <w:rFonts w:asciiTheme="majorBidi" w:hAnsiTheme="majorBidi" w:cstheme="majorBidi"/>
          <w:sz w:val="24"/>
          <w:szCs w:val="24"/>
        </w:rPr>
        <w:t>Lembaga Pendidikan Tinggi</w:t>
      </w:r>
    </w:p>
    <w:p w:rsidR="000E56C0" w:rsidRDefault="000E56C0" w:rsidP="000E56C0">
      <w:pPr>
        <w:pStyle w:val="ListParagraph"/>
        <w:spacing w:line="480" w:lineRule="auto"/>
        <w:ind w:left="1080" w:firstLine="360"/>
        <w:jc w:val="both"/>
        <w:rPr>
          <w:rFonts w:asciiTheme="majorBidi" w:hAnsiTheme="majorBidi" w:cstheme="majorBidi"/>
          <w:sz w:val="24"/>
          <w:szCs w:val="24"/>
        </w:rPr>
      </w:pPr>
      <w:r w:rsidRPr="00366549">
        <w:rPr>
          <w:rFonts w:asciiTheme="majorBidi" w:hAnsiTheme="majorBidi" w:cstheme="majorBidi"/>
          <w:sz w:val="24"/>
          <w:szCs w:val="24"/>
        </w:rPr>
        <w:t>Kerjasama dalam rangka mempersiapkan sumber daya manusia (SDM) Indonesia yang siap memasuki pasar –khususnya di sektor industri, melaksanakan penelitian terhadap isu – isu terkini, serta mengadakan program pelatihan internasional dan seminar sebagai masukan bagi para pembuat kebijakan.</w:t>
      </w:r>
    </w:p>
    <w:p w:rsidR="000E56C0" w:rsidRPr="00711FA4" w:rsidRDefault="000E56C0" w:rsidP="000E56C0">
      <w:pPr>
        <w:pStyle w:val="ListParagraph"/>
        <w:spacing w:line="480" w:lineRule="auto"/>
        <w:ind w:left="1080" w:firstLine="360"/>
        <w:rPr>
          <w:rFonts w:asciiTheme="majorBidi" w:hAnsiTheme="majorBidi" w:cstheme="majorBidi"/>
          <w:sz w:val="24"/>
          <w:szCs w:val="24"/>
        </w:rPr>
      </w:pPr>
      <w:r>
        <w:rPr>
          <w:rFonts w:asciiTheme="majorBidi" w:hAnsiTheme="majorBidi" w:cstheme="majorBidi"/>
          <w:sz w:val="24"/>
          <w:szCs w:val="24"/>
        </w:rPr>
        <w:lastRenderedPageBreak/>
        <w:t>Contoh kerjasama, Pendidikan untuk Otomatisasi Industri Berbasis Komputer, berupa pelatihan internasional PENS – ITS, di Surabaya (2010-2012)</w:t>
      </w:r>
    </w:p>
    <w:p w:rsidR="000E56C0" w:rsidRPr="004B4E25" w:rsidRDefault="000E56C0" w:rsidP="000E56C0">
      <w:pPr>
        <w:pStyle w:val="ListParagraph"/>
        <w:numPr>
          <w:ilvl w:val="0"/>
          <w:numId w:val="8"/>
        </w:numPr>
        <w:spacing w:line="480" w:lineRule="auto"/>
        <w:rPr>
          <w:rFonts w:asciiTheme="majorBidi" w:hAnsiTheme="majorBidi" w:cstheme="majorBidi"/>
          <w:sz w:val="24"/>
          <w:szCs w:val="24"/>
        </w:rPr>
      </w:pPr>
      <w:r w:rsidRPr="004B4E25">
        <w:rPr>
          <w:rFonts w:asciiTheme="majorBidi" w:hAnsiTheme="majorBidi" w:cstheme="majorBidi"/>
          <w:sz w:val="24"/>
          <w:szCs w:val="24"/>
        </w:rPr>
        <w:t>Lembaga Swadaya Masyarakat (LSM)</w:t>
      </w:r>
    </w:p>
    <w:p w:rsidR="000E56C0" w:rsidRDefault="000E56C0" w:rsidP="000E56C0">
      <w:pPr>
        <w:pStyle w:val="ListParagraph"/>
        <w:spacing w:line="480" w:lineRule="auto"/>
        <w:ind w:left="1080" w:firstLine="360"/>
        <w:jc w:val="both"/>
        <w:rPr>
          <w:rFonts w:asciiTheme="majorBidi" w:hAnsiTheme="majorBidi" w:cstheme="majorBidi"/>
          <w:sz w:val="24"/>
          <w:szCs w:val="24"/>
        </w:rPr>
      </w:pPr>
      <w:r w:rsidRPr="00366549">
        <w:rPr>
          <w:rFonts w:asciiTheme="majorBidi" w:hAnsiTheme="majorBidi" w:cstheme="majorBidi"/>
          <w:sz w:val="24"/>
          <w:szCs w:val="24"/>
        </w:rPr>
        <w:t>Kerjasama dengan LSM (atau organisasi nirlaba) Indonesia serta memfasilitasi kolaborasi antara LSM Indonesia dan LSM Jepang melalui dukungan pemerintah daerah dalam rangka pemberdayaan masyarakat di tingkat akar rumput.</w:t>
      </w:r>
    </w:p>
    <w:p w:rsidR="000E56C0" w:rsidRPr="00366549" w:rsidRDefault="000E56C0" w:rsidP="000E56C0">
      <w:pPr>
        <w:pStyle w:val="ListParagraph"/>
        <w:spacing w:line="480" w:lineRule="auto"/>
        <w:ind w:left="1080" w:firstLine="360"/>
        <w:jc w:val="both"/>
        <w:rPr>
          <w:rFonts w:asciiTheme="majorBidi" w:hAnsiTheme="majorBidi" w:cstheme="majorBidi"/>
          <w:b/>
          <w:bCs/>
          <w:sz w:val="24"/>
          <w:szCs w:val="24"/>
        </w:rPr>
      </w:pPr>
      <w:r>
        <w:rPr>
          <w:rFonts w:asciiTheme="majorBidi" w:hAnsiTheme="majorBidi" w:cstheme="majorBidi"/>
          <w:sz w:val="24"/>
          <w:szCs w:val="24"/>
        </w:rPr>
        <w:t>Contoh kerjasama, Program Pemberdayaan Masyarakat (CEP) (1998-2010), total proyek sebanyak 67 proyek di seluruh Indonesia.</w:t>
      </w:r>
    </w:p>
    <w:p w:rsidR="000E56C0" w:rsidRPr="004B4E25" w:rsidRDefault="000E56C0" w:rsidP="000E56C0">
      <w:pPr>
        <w:pStyle w:val="ListParagraph"/>
        <w:numPr>
          <w:ilvl w:val="0"/>
          <w:numId w:val="8"/>
        </w:numPr>
        <w:spacing w:line="480" w:lineRule="auto"/>
        <w:rPr>
          <w:rFonts w:asciiTheme="majorBidi" w:hAnsiTheme="majorBidi" w:cstheme="majorBidi"/>
          <w:sz w:val="24"/>
          <w:szCs w:val="24"/>
        </w:rPr>
      </w:pPr>
      <w:r w:rsidRPr="004B4E25">
        <w:rPr>
          <w:rFonts w:asciiTheme="majorBidi" w:hAnsiTheme="majorBidi" w:cstheme="majorBidi"/>
          <w:sz w:val="24"/>
          <w:szCs w:val="24"/>
        </w:rPr>
        <w:t>Organisasi Internasional</w:t>
      </w:r>
    </w:p>
    <w:p w:rsidR="000E56C0" w:rsidRDefault="000E56C0" w:rsidP="000E56C0">
      <w:pPr>
        <w:pStyle w:val="ListParagraph"/>
        <w:spacing w:line="480" w:lineRule="auto"/>
        <w:ind w:left="1080" w:firstLine="360"/>
        <w:jc w:val="both"/>
        <w:rPr>
          <w:rFonts w:asciiTheme="majorBidi" w:hAnsiTheme="majorBidi" w:cstheme="majorBidi"/>
          <w:sz w:val="24"/>
          <w:szCs w:val="24"/>
        </w:rPr>
      </w:pPr>
      <w:r w:rsidRPr="00366549">
        <w:rPr>
          <w:rFonts w:asciiTheme="majorBidi" w:hAnsiTheme="majorBidi" w:cstheme="majorBidi"/>
          <w:sz w:val="24"/>
          <w:szCs w:val="24"/>
        </w:rPr>
        <w:t>Kemitraan dalam rangka menjamin efektifitas bantuan dan memaksimalkan hasil pembangunan, seperti pencapaian MDGs (Tujuan Pembangunan Milenium), menekankan berbagai isu global seperti perubahan iklim, serta mendukung Afrika dan berbagai daerah rawan konflik di dunia.</w:t>
      </w:r>
    </w:p>
    <w:p w:rsidR="000E56C0" w:rsidRPr="00366549" w:rsidRDefault="000E56C0" w:rsidP="000E56C0">
      <w:pPr>
        <w:pStyle w:val="ListParagraph"/>
        <w:spacing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Contoh kerjasama, Pinjaman Kebijakan Pembangunan (DPL). Pendanaan bersama dengan Bank Dunia (WB) dan Bank Pembangunan Asia (ADB). Sejak Tahun Anggaran Jepang 2004.</w:t>
      </w:r>
    </w:p>
    <w:p w:rsidR="000E56C0" w:rsidRDefault="000E56C0" w:rsidP="000E56C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Berikut ini merupakan negara – negara yang menjalin kerjasama dengan JICA yang disajikan dalam bentuk tabel berikut ini:</w:t>
      </w:r>
    </w:p>
    <w:p w:rsidR="000E56C0" w:rsidRDefault="000E56C0" w:rsidP="000E56C0">
      <w:pPr>
        <w:spacing w:line="480" w:lineRule="auto"/>
        <w:jc w:val="both"/>
        <w:rPr>
          <w:rFonts w:ascii="Times New Roman" w:hAnsi="Times New Roman" w:cs="Times New Roman"/>
          <w:sz w:val="24"/>
          <w:szCs w:val="24"/>
          <w:lang w:val="id-ID"/>
        </w:rPr>
      </w:pPr>
    </w:p>
    <w:p w:rsidR="000E56C0" w:rsidRDefault="000E56C0" w:rsidP="000E56C0">
      <w:pPr>
        <w:spacing w:line="480" w:lineRule="auto"/>
        <w:jc w:val="both"/>
        <w:rPr>
          <w:rFonts w:ascii="Times New Roman" w:hAnsi="Times New Roman" w:cs="Times New Roman"/>
          <w:sz w:val="24"/>
          <w:szCs w:val="24"/>
          <w:lang w:val="id-ID"/>
        </w:rPr>
      </w:pPr>
    </w:p>
    <w:p w:rsidR="000E56C0" w:rsidRDefault="00BE0107" w:rsidP="000E56C0">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Tabel 4</w:t>
      </w:r>
    </w:p>
    <w:p w:rsidR="000E56C0" w:rsidRPr="00102FB9" w:rsidRDefault="000E56C0" w:rsidP="000E56C0">
      <w:pPr>
        <w:spacing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Negara – negara yang memiliki Kantor Perwakilan JICA</w:t>
      </w:r>
    </w:p>
    <w:p w:rsidR="000E56C0" w:rsidRDefault="000E56C0" w:rsidP="000E56C0">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rPr>
        <w:drawing>
          <wp:inline distT="0" distB="0" distL="0" distR="0" wp14:anchorId="43AFA413" wp14:editId="4436586D">
            <wp:extent cx="5039995" cy="4439619"/>
            <wp:effectExtent l="0" t="0" r="8255" b="0"/>
            <wp:docPr id="6" name="Picture 6" descr="C:\Users\Asus\Downloads\capture-20170405-224758e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capture-20170405-224758edi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4439619"/>
                    </a:xfrm>
                    <a:prstGeom prst="rect">
                      <a:avLst/>
                    </a:prstGeom>
                    <a:noFill/>
                    <a:ln>
                      <a:noFill/>
                    </a:ln>
                  </pic:spPr>
                </pic:pic>
              </a:graphicData>
            </a:graphic>
          </wp:inline>
        </w:drawing>
      </w:r>
    </w:p>
    <w:p w:rsidR="000E56C0" w:rsidRPr="005C202C" w:rsidRDefault="000E56C0" w:rsidP="000E56C0">
      <w:pPr>
        <w:spacing w:line="48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Sumber: </w:t>
      </w:r>
      <w:r w:rsidRPr="005C202C">
        <w:rPr>
          <w:rFonts w:ascii="Times New Roman" w:hAnsi="Times New Roman" w:cs="Times New Roman"/>
          <w:sz w:val="20"/>
          <w:szCs w:val="20"/>
        </w:rPr>
        <w:t xml:space="preserve">Iryani, Faridai Tri. 2011. </w:t>
      </w:r>
      <w:r w:rsidRPr="005C202C">
        <w:rPr>
          <w:rFonts w:ascii="Times New Roman" w:hAnsi="Times New Roman" w:cs="Times New Roman"/>
          <w:bCs/>
          <w:sz w:val="20"/>
          <w:szCs w:val="20"/>
        </w:rPr>
        <w:t>Peranan</w:t>
      </w:r>
      <w:r w:rsidRPr="005C202C">
        <w:rPr>
          <w:rFonts w:ascii="Times New Roman" w:hAnsi="Times New Roman" w:cs="Times New Roman"/>
          <w:bCs/>
          <w:sz w:val="20"/>
          <w:szCs w:val="20"/>
          <w:lang w:val="id-ID"/>
        </w:rPr>
        <w:t xml:space="preserve"> </w:t>
      </w:r>
      <w:r w:rsidRPr="005C202C">
        <w:rPr>
          <w:rFonts w:ascii="Times New Roman" w:hAnsi="Times New Roman" w:cs="Times New Roman"/>
          <w:bCs/>
          <w:i/>
          <w:iCs/>
          <w:sz w:val="20"/>
          <w:szCs w:val="20"/>
        </w:rPr>
        <w:t>Japan International Cooperation Agency</w:t>
      </w:r>
      <w:r>
        <w:rPr>
          <w:rFonts w:ascii="Times New Roman" w:hAnsi="Times New Roman" w:cs="Times New Roman"/>
          <w:bCs/>
          <w:i/>
          <w:iCs/>
          <w:sz w:val="20"/>
          <w:szCs w:val="20"/>
          <w:lang w:val="id-ID"/>
        </w:rPr>
        <w:t xml:space="preserve"> </w:t>
      </w:r>
      <w:r w:rsidRPr="005C202C">
        <w:rPr>
          <w:rFonts w:ascii="Times New Roman" w:hAnsi="Times New Roman" w:cs="Times New Roman"/>
          <w:bCs/>
          <w:sz w:val="20"/>
          <w:szCs w:val="20"/>
        </w:rPr>
        <w:t>(JICA) Dalam Meningkatkan Kualitas Pendidikan Di Indonesia (Studi Kasus: Kabupaten Barru Provinsi Sulawesi Selatan 2007-2010</w:t>
      </w:r>
      <w:proofErr w:type="gramStart"/>
      <w:r w:rsidRPr="005C202C">
        <w:rPr>
          <w:rFonts w:ascii="Times New Roman" w:hAnsi="Times New Roman" w:cs="Times New Roman"/>
          <w:bCs/>
          <w:sz w:val="20"/>
          <w:szCs w:val="20"/>
        </w:rPr>
        <w:t>) :</w:t>
      </w:r>
      <w:proofErr w:type="gramEnd"/>
      <w:r w:rsidRPr="005C202C">
        <w:rPr>
          <w:rFonts w:ascii="Times New Roman" w:hAnsi="Times New Roman" w:cs="Times New Roman"/>
          <w:bCs/>
          <w:sz w:val="20"/>
          <w:szCs w:val="20"/>
        </w:rPr>
        <w:t xml:space="preserve"> </w:t>
      </w:r>
    </w:p>
    <w:p w:rsidR="000E56C0" w:rsidRDefault="000E56C0" w:rsidP="000E56C0">
      <w:pPr>
        <w:pStyle w:val="ListParagraph"/>
        <w:numPr>
          <w:ilvl w:val="0"/>
          <w:numId w:val="9"/>
        </w:numPr>
        <w:spacing w:line="480" w:lineRule="auto"/>
        <w:jc w:val="both"/>
        <w:rPr>
          <w:rFonts w:ascii="Times New Roman" w:hAnsi="Times New Roman"/>
          <w:b/>
          <w:bCs/>
          <w:sz w:val="24"/>
          <w:szCs w:val="24"/>
        </w:rPr>
      </w:pPr>
      <w:r>
        <w:rPr>
          <w:rFonts w:ascii="Times New Roman" w:hAnsi="Times New Roman"/>
          <w:b/>
          <w:bCs/>
          <w:sz w:val="24"/>
          <w:szCs w:val="24"/>
        </w:rPr>
        <w:t>Kebijakan Indonesia terhadap JICA</w:t>
      </w:r>
    </w:p>
    <w:p w:rsidR="000E56C0" w:rsidRDefault="000E56C0" w:rsidP="000E56C0">
      <w:pPr>
        <w:pStyle w:val="ListParagraph"/>
        <w:spacing w:line="480" w:lineRule="auto"/>
        <w:ind w:left="1080" w:firstLine="360"/>
        <w:jc w:val="both"/>
        <w:rPr>
          <w:rFonts w:ascii="Times New Roman" w:hAnsi="Times New Roman"/>
          <w:sz w:val="24"/>
          <w:szCs w:val="24"/>
        </w:rPr>
      </w:pPr>
      <w:r w:rsidRPr="007C5547">
        <w:rPr>
          <w:rFonts w:ascii="Times New Roman" w:hAnsi="Times New Roman"/>
          <w:sz w:val="24"/>
          <w:szCs w:val="24"/>
        </w:rPr>
        <w:t>Kebijakan umum Pemri pada organisasi – organisasi internasional did</w:t>
      </w:r>
      <w:r>
        <w:rPr>
          <w:rFonts w:ascii="Times New Roman" w:hAnsi="Times New Roman"/>
          <w:sz w:val="24"/>
          <w:szCs w:val="24"/>
        </w:rPr>
        <w:t xml:space="preserve">asarkan pada Peraturan Presiden No. 7 tahun 2005 tentang Rencana Pembangunan Jangka Menengah (RPJM) tahun 2004-2009, Bab 8 tentang Pemantapan Politik Luar Negeri dan Peningkatan Kerjasama Internasional. Melalui penetapan RPJM, Pemerintah berusaha </w:t>
      </w:r>
      <w:r>
        <w:rPr>
          <w:rFonts w:ascii="Times New Roman" w:hAnsi="Times New Roman"/>
          <w:sz w:val="24"/>
          <w:szCs w:val="24"/>
        </w:rPr>
        <w:lastRenderedPageBreak/>
        <w:t>meningkatkan peranan Indonesia dalam hubungan internasional dan dalam menciptakan perdamaian dunia serta mendorong terciptanya tatanan dan kerjasama ekonomi regional dan internasional yang lebih baik dalam mendukung pembangunan nasional.</w:t>
      </w:r>
      <w:r>
        <w:rPr>
          <w:rStyle w:val="FootnoteReference"/>
          <w:rFonts w:ascii="Times New Roman" w:hAnsi="Times New Roman"/>
          <w:sz w:val="24"/>
          <w:szCs w:val="24"/>
        </w:rPr>
        <w:footnoteReference w:id="15"/>
      </w:r>
    </w:p>
    <w:p w:rsidR="000E56C0" w:rsidRDefault="000E56C0" w:rsidP="000E56C0">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Prioritas politik luar negeri Indonesia dalam 5 tahun ke depan dituangkan dalam 3 program utama yaitu program pemantapan politik luar negeri dan optimalisasi diplomasi Indonesia, program peningkatan kerjasama internasional dan program penegasan komitmen terhadap perdamaian dunia.</w:t>
      </w:r>
      <w:r>
        <w:rPr>
          <w:rStyle w:val="FootnoteReference"/>
          <w:rFonts w:ascii="Times New Roman" w:hAnsi="Times New Roman"/>
          <w:sz w:val="24"/>
          <w:szCs w:val="24"/>
        </w:rPr>
        <w:footnoteReference w:id="16"/>
      </w:r>
    </w:p>
    <w:p w:rsidR="000E56C0" w:rsidRDefault="000E56C0" w:rsidP="000E56C0">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Berdasarkan kebijakan yang telah dipaparkan di atas, JICA yang merupakan lembaga kerjasama Jepang turut mendukung upaya Pemerintah Indonesia dalam meningkatkan pemantapan Politik Luar Negeri Indonesia serta Peningkatan Kerjasama Internasional.</w:t>
      </w:r>
    </w:p>
    <w:p w:rsidR="000E56C0" w:rsidRDefault="000E56C0" w:rsidP="000E56C0">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Hal ini terlihat berdasarkan pada peran kerjasama antara JICA dan Indonesia dalam hal kerjasama teknik yang terjalin sejak tahun 1981. Hal tersebut dapat terlaksana karena bagi Indonesia, kerjasama teknik merupakan bagian integral dari kebijakan luar negeri. Kerjasama teknik merupakan salah satu alat yang mendukung upaya – upaya diplomasi RI di forum bilateral, regional, maupun internasional.</w:t>
      </w:r>
      <w:r>
        <w:rPr>
          <w:rStyle w:val="FootnoteReference"/>
          <w:rFonts w:ascii="Times New Roman" w:hAnsi="Times New Roman"/>
          <w:sz w:val="24"/>
          <w:szCs w:val="24"/>
        </w:rPr>
        <w:footnoteReference w:id="17"/>
      </w:r>
    </w:p>
    <w:p w:rsidR="000E56C0" w:rsidRDefault="000E56C0" w:rsidP="000E56C0">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 xml:space="preserve">Kerjasama antara JICA dan Indonesia yang terjalin sejak tahun 1981 ialah memberikan bantuan teknik kepada negara – negara </w:t>
      </w:r>
      <w:r>
        <w:rPr>
          <w:rFonts w:ascii="Times New Roman" w:hAnsi="Times New Roman"/>
          <w:sz w:val="24"/>
          <w:szCs w:val="24"/>
        </w:rPr>
        <w:lastRenderedPageBreak/>
        <w:t>berkembang di kawasan Asia, Afrika, Pasifik, bahkan Amerika Latin. Pemberian bantuan teknik yang diberikan oleh Indonesia berdasarkan pada meningkatnya kapasitas Indonesia. Adapun bantuan teknik yang diberikan berupa pelatihan dan pengiriman tenaga ahli.</w:t>
      </w:r>
      <w:r>
        <w:rPr>
          <w:rStyle w:val="FootnoteReference"/>
          <w:rFonts w:ascii="Times New Roman" w:hAnsi="Times New Roman"/>
          <w:sz w:val="24"/>
          <w:szCs w:val="24"/>
        </w:rPr>
        <w:footnoteReference w:id="18"/>
      </w:r>
    </w:p>
    <w:p w:rsidR="000E56C0" w:rsidRDefault="000E56C0" w:rsidP="000E56C0">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 xml:space="preserve">Perkembangan kerjasama teknik Indonesia tidak dapat dilepaskan dari upaya – upaya PBB untuk membantu negara- negara berkembang dalam mengatasi ketertinggalannya. Konferensi PBB di Argentina pada tahun 1978 dapat dikatakan bersejarah karena telah melahirkan </w:t>
      </w:r>
      <w:r>
        <w:rPr>
          <w:rFonts w:ascii="Times New Roman" w:hAnsi="Times New Roman"/>
          <w:i/>
          <w:iCs/>
          <w:sz w:val="24"/>
          <w:szCs w:val="24"/>
        </w:rPr>
        <w:t>Buenos Aires Plan of Action</w:t>
      </w:r>
      <w:r>
        <w:rPr>
          <w:rFonts w:ascii="Times New Roman" w:hAnsi="Times New Roman"/>
          <w:sz w:val="24"/>
          <w:szCs w:val="24"/>
        </w:rPr>
        <w:t xml:space="preserve"> (BAPA) yang menjadi tonggak bagi Kerjasama Teknik antar Negara Berkembang (KTNB). Majelis umum PBB melalui berbagai resolusi dan keputusannya telah dihimbau untuk melaksanakan rekomendasi – rekomendasi yang ada di BAPA.</w:t>
      </w:r>
      <w:r>
        <w:rPr>
          <w:rStyle w:val="FootnoteReference"/>
          <w:rFonts w:ascii="Times New Roman" w:hAnsi="Times New Roman"/>
          <w:sz w:val="24"/>
          <w:szCs w:val="24"/>
        </w:rPr>
        <w:footnoteReference w:id="19"/>
      </w:r>
    </w:p>
    <w:p w:rsidR="006A48FC" w:rsidRDefault="000E56C0" w:rsidP="000E56C0">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 xml:space="preserve">KTNB yang pada dasarnya adalah kerjasama teknik Selatan – Selatan, bertujuan untuk mewujudkan kemandirian dan percepatan pembangunan di negara – negara berkembang. </w:t>
      </w:r>
      <w:proofErr w:type="gramStart"/>
      <w:r>
        <w:rPr>
          <w:rFonts w:ascii="Times New Roman" w:hAnsi="Times New Roman"/>
          <w:sz w:val="24"/>
          <w:szCs w:val="24"/>
        </w:rPr>
        <w:t>Kerjasama teknik juga merupakan salah satu upaya untuk meningkatkan kemitraan antar negara.</w:t>
      </w:r>
      <w:proofErr w:type="gramEnd"/>
      <w:r>
        <w:rPr>
          <w:rFonts w:ascii="Times New Roman" w:hAnsi="Times New Roman"/>
          <w:sz w:val="24"/>
          <w:szCs w:val="24"/>
        </w:rPr>
        <w:t xml:space="preserve"> Melalui berbagai kegiatan dalam kerangka kerjasama teknik, diharapkan </w:t>
      </w:r>
      <w:proofErr w:type="gramStart"/>
      <w:r>
        <w:rPr>
          <w:rFonts w:ascii="Times New Roman" w:hAnsi="Times New Roman"/>
          <w:sz w:val="24"/>
          <w:szCs w:val="24"/>
        </w:rPr>
        <w:t>akan</w:t>
      </w:r>
      <w:proofErr w:type="gramEnd"/>
      <w:r>
        <w:rPr>
          <w:rFonts w:ascii="Times New Roman" w:hAnsi="Times New Roman"/>
          <w:sz w:val="24"/>
          <w:szCs w:val="24"/>
        </w:rPr>
        <w:t xml:space="preserve"> terjadi saling tukar informasi, pengalaman serta, menciptakan dasar yang kuat bagi kerjasama antara Indonesia dan negara – negara peserta.</w:t>
      </w:r>
      <w:r>
        <w:rPr>
          <w:rStyle w:val="FootnoteReference"/>
          <w:rFonts w:ascii="Times New Roman" w:hAnsi="Times New Roman"/>
          <w:sz w:val="24"/>
          <w:szCs w:val="24"/>
        </w:rPr>
        <w:footnoteReference w:id="20"/>
      </w:r>
    </w:p>
    <w:p w:rsidR="000E56C0" w:rsidRPr="000E56C0" w:rsidRDefault="000E56C0" w:rsidP="000E56C0">
      <w:pPr>
        <w:spacing w:line="480" w:lineRule="auto"/>
        <w:rPr>
          <w:rFonts w:asciiTheme="majorBidi" w:hAnsiTheme="majorBidi" w:cstheme="majorBidi"/>
          <w:sz w:val="24"/>
          <w:szCs w:val="24"/>
          <w:lang w:val="id-ID"/>
        </w:rPr>
      </w:pPr>
    </w:p>
    <w:sectPr w:rsidR="000E56C0" w:rsidRPr="000E56C0" w:rsidSect="000E56C0">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FE5" w:rsidRDefault="00FA7FE5" w:rsidP="000E56C0">
      <w:pPr>
        <w:spacing w:after="0" w:line="240" w:lineRule="auto"/>
      </w:pPr>
      <w:r>
        <w:separator/>
      </w:r>
    </w:p>
  </w:endnote>
  <w:endnote w:type="continuationSeparator" w:id="0">
    <w:p w:rsidR="00FA7FE5" w:rsidRDefault="00FA7FE5" w:rsidP="000E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FE5" w:rsidRDefault="00FA7FE5" w:rsidP="000E56C0">
      <w:pPr>
        <w:spacing w:after="0" w:line="240" w:lineRule="auto"/>
      </w:pPr>
      <w:r>
        <w:separator/>
      </w:r>
    </w:p>
  </w:footnote>
  <w:footnote w:type="continuationSeparator" w:id="0">
    <w:p w:rsidR="00FA7FE5" w:rsidRDefault="00FA7FE5" w:rsidP="000E56C0">
      <w:pPr>
        <w:spacing w:after="0" w:line="240" w:lineRule="auto"/>
      </w:pPr>
      <w:r>
        <w:continuationSeparator/>
      </w:r>
    </w:p>
  </w:footnote>
  <w:footnote w:id="1">
    <w:p w:rsidR="000E56C0" w:rsidRPr="0020740B" w:rsidRDefault="000E56C0" w:rsidP="000E56C0">
      <w:pPr>
        <w:pStyle w:val="FootnoteText"/>
        <w:rPr>
          <w:lang w:val="id-ID"/>
        </w:rPr>
      </w:pPr>
      <w:r>
        <w:rPr>
          <w:rStyle w:val="FootnoteReference"/>
        </w:rPr>
        <w:footnoteRef/>
      </w:r>
      <w:r>
        <w:t xml:space="preserve"> Brosur JICA</w:t>
      </w:r>
      <w:r>
        <w:rPr>
          <w:lang w:val="id-ID"/>
        </w:rPr>
        <w:t xml:space="preserve">, </w:t>
      </w:r>
      <w:r>
        <w:rPr>
          <w:i/>
          <w:iCs/>
          <w:lang w:val="id-ID"/>
        </w:rPr>
        <w:t>JICA PROFILE</w:t>
      </w:r>
      <w:r>
        <w:rPr>
          <w:lang w:val="id-ID"/>
        </w:rPr>
        <w:t>: 7.</w:t>
      </w:r>
    </w:p>
  </w:footnote>
  <w:footnote w:id="2">
    <w:p w:rsidR="000E56C0" w:rsidRPr="008C1D9C" w:rsidRDefault="000E56C0" w:rsidP="000E56C0">
      <w:pPr>
        <w:pStyle w:val="FootnoteText"/>
        <w:rPr>
          <w:lang w:val="id-ID"/>
        </w:rPr>
      </w:pPr>
      <w:r>
        <w:rPr>
          <w:rStyle w:val="FootnoteReference"/>
        </w:rPr>
        <w:footnoteRef/>
      </w:r>
      <w:r>
        <w:rPr>
          <w:lang w:val="id-ID"/>
        </w:rPr>
        <w:t>ibid</w:t>
      </w:r>
    </w:p>
  </w:footnote>
  <w:footnote w:id="3">
    <w:p w:rsidR="000E56C0" w:rsidRPr="00A72DA6" w:rsidRDefault="000E56C0" w:rsidP="000E56C0">
      <w:pPr>
        <w:autoSpaceDE w:val="0"/>
        <w:autoSpaceDN w:val="0"/>
        <w:adjustRightInd w:val="0"/>
        <w:spacing w:after="0" w:line="240" w:lineRule="auto"/>
        <w:rPr>
          <w:rFonts w:ascii="Calibri,Bold" w:hAnsi="Calibri,Bold" w:cs="Calibri,Bold"/>
          <w:bCs/>
          <w:sz w:val="20"/>
          <w:szCs w:val="20"/>
        </w:rPr>
      </w:pPr>
      <w:r>
        <w:rPr>
          <w:rStyle w:val="FootnoteReference"/>
        </w:rPr>
        <w:footnoteRef/>
      </w:r>
      <w:r w:rsidRPr="00F82945">
        <w:rPr>
          <w:sz w:val="20"/>
          <w:szCs w:val="20"/>
          <w:lang w:val="id-ID"/>
        </w:rPr>
        <w:t xml:space="preserve">PDF File, </w:t>
      </w:r>
      <w:r w:rsidRPr="00F82945">
        <w:rPr>
          <w:sz w:val="20"/>
          <w:szCs w:val="20"/>
        </w:rPr>
        <w:t>Lembaga Management Fakultas Ekonomi Universitas Indonesia-</w:t>
      </w:r>
      <w:r w:rsidRPr="00F82945">
        <w:rPr>
          <w:i/>
          <w:sz w:val="20"/>
          <w:szCs w:val="20"/>
        </w:rPr>
        <w:t>Japan International Cooperation Agency</w:t>
      </w:r>
      <w:r>
        <w:rPr>
          <w:sz w:val="20"/>
          <w:szCs w:val="20"/>
          <w:lang w:val="id-ID"/>
        </w:rPr>
        <w:t xml:space="preserve">..Op. Cit: </w:t>
      </w:r>
      <w:r w:rsidRPr="00F82945">
        <w:rPr>
          <w:sz w:val="20"/>
          <w:szCs w:val="20"/>
          <w:lang w:val="id-ID"/>
        </w:rPr>
        <w:t xml:space="preserve">hal 11. diakses melalui </w:t>
      </w:r>
      <w:r w:rsidRPr="00F82945">
        <w:rPr>
          <w:rStyle w:val="HTMLCite"/>
          <w:sz w:val="20"/>
          <w:szCs w:val="20"/>
        </w:rPr>
        <w:t>open_jicareport.jica.go.jp/pdf/12087094.pdf</w:t>
      </w:r>
      <w:r w:rsidRPr="00F82945">
        <w:rPr>
          <w:rStyle w:val="HTMLCite"/>
          <w:sz w:val="20"/>
          <w:szCs w:val="20"/>
          <w:lang w:val="id-ID"/>
        </w:rPr>
        <w:t>,</w:t>
      </w:r>
      <w:r w:rsidRPr="00A72DA6">
        <w:rPr>
          <w:rStyle w:val="HTMLCite"/>
          <w:sz w:val="20"/>
          <w:szCs w:val="20"/>
          <w:lang w:val="id-ID"/>
        </w:rPr>
        <w:t>situs diakses pada tanggal 25 Oktober 2016.</w:t>
      </w:r>
    </w:p>
  </w:footnote>
  <w:footnote w:id="4">
    <w:p w:rsidR="000E56C0" w:rsidRDefault="000E56C0" w:rsidP="000E56C0">
      <w:pPr>
        <w:pStyle w:val="FootnoteText"/>
      </w:pPr>
      <w:r>
        <w:rPr>
          <w:rStyle w:val="FootnoteReference"/>
        </w:rPr>
        <w:footnoteRef/>
      </w:r>
      <w:r w:rsidRPr="00F82945">
        <w:rPr>
          <w:lang w:val="id-ID"/>
        </w:rPr>
        <w:t xml:space="preserve">PDF File, </w:t>
      </w:r>
      <w:r w:rsidRPr="00F82945">
        <w:t>Lembaga Management Fakultas Ekonomi Universitas Indonesia-</w:t>
      </w:r>
      <w:r w:rsidRPr="00F82945">
        <w:rPr>
          <w:i/>
        </w:rPr>
        <w:t>Japan International Cooperation Agency</w:t>
      </w:r>
      <w:r>
        <w:rPr>
          <w:lang w:val="id-ID"/>
        </w:rPr>
        <w:t>..Op. Cit: hal 12</w:t>
      </w:r>
      <w:r w:rsidRPr="00F82945">
        <w:rPr>
          <w:lang w:val="id-ID"/>
        </w:rPr>
        <w:t xml:space="preserve">. diakses melalui </w:t>
      </w:r>
      <w:r w:rsidRPr="00F82945">
        <w:rPr>
          <w:rStyle w:val="HTMLCite"/>
        </w:rPr>
        <w:t>open_jicareport.jica.go.jp/pdf/12087094.pdf</w:t>
      </w:r>
      <w:r w:rsidRPr="00F82945">
        <w:rPr>
          <w:rStyle w:val="HTMLCite"/>
          <w:lang w:val="id-ID"/>
        </w:rPr>
        <w:t>,situs diakses pada tanggal 25 O</w:t>
      </w:r>
      <w:r>
        <w:rPr>
          <w:rStyle w:val="HTMLCite"/>
          <w:lang w:val="id-ID"/>
        </w:rPr>
        <w:t>ktober 2016.</w:t>
      </w:r>
    </w:p>
  </w:footnote>
  <w:footnote w:id="5">
    <w:p w:rsidR="000E56C0" w:rsidRPr="004F70CF" w:rsidRDefault="000E56C0" w:rsidP="000E56C0">
      <w:pPr>
        <w:pStyle w:val="FootnoteText"/>
        <w:rPr>
          <w:lang w:val="id-ID"/>
        </w:rPr>
      </w:pPr>
      <w:r>
        <w:rPr>
          <w:rStyle w:val="FootnoteReference"/>
        </w:rPr>
        <w:footnoteRef/>
      </w:r>
      <w:r>
        <w:rPr>
          <w:lang w:val="id-ID"/>
        </w:rPr>
        <w:t xml:space="preserve">Buletin JICA, </w:t>
      </w:r>
      <w:r>
        <w:rPr>
          <w:i/>
          <w:iCs/>
          <w:lang w:val="id-ID"/>
        </w:rPr>
        <w:t>JICA di Indonesia</w:t>
      </w:r>
      <w:r>
        <w:rPr>
          <w:lang w:val="id-ID"/>
        </w:rPr>
        <w:t xml:space="preserve"> dalam </w:t>
      </w:r>
      <w:r>
        <w:rPr>
          <w:i/>
          <w:iCs/>
          <w:lang w:val="id-ID"/>
        </w:rPr>
        <w:t>Dimulainya JICA Baru</w:t>
      </w:r>
      <w:r>
        <w:rPr>
          <w:lang w:val="id-ID"/>
        </w:rPr>
        <w:t>: 8</w:t>
      </w:r>
    </w:p>
  </w:footnote>
  <w:footnote w:id="6">
    <w:p w:rsidR="000E56C0" w:rsidRPr="009F6B39" w:rsidRDefault="000E56C0" w:rsidP="000E56C0">
      <w:pPr>
        <w:pStyle w:val="FootnoteText"/>
        <w:rPr>
          <w:lang w:val="id-ID"/>
        </w:rPr>
      </w:pPr>
      <w:r>
        <w:rPr>
          <w:rStyle w:val="FootnoteReference"/>
        </w:rPr>
        <w:footnoteRef/>
      </w:r>
      <w:r>
        <w:rPr>
          <w:lang w:val="id-ID"/>
        </w:rPr>
        <w:t xml:space="preserve">Buletin JICA, </w:t>
      </w:r>
      <w:r>
        <w:rPr>
          <w:i/>
          <w:iCs/>
          <w:lang w:val="id-ID"/>
        </w:rPr>
        <w:t>JICA di Indonesia</w:t>
      </w:r>
      <w:r>
        <w:rPr>
          <w:lang w:val="id-ID"/>
        </w:rPr>
        <w:t xml:space="preserve"> dalam </w:t>
      </w:r>
      <w:r>
        <w:rPr>
          <w:i/>
          <w:iCs/>
          <w:lang w:val="id-ID"/>
        </w:rPr>
        <w:t>Dimulainya JICA Baru</w:t>
      </w:r>
      <w:r>
        <w:rPr>
          <w:lang w:val="id-ID"/>
        </w:rPr>
        <w:t>.. Op.Cit: 8</w:t>
      </w:r>
    </w:p>
  </w:footnote>
  <w:footnote w:id="7">
    <w:p w:rsidR="000E56C0" w:rsidRPr="00EA2D13" w:rsidRDefault="000E56C0" w:rsidP="000E56C0">
      <w:pPr>
        <w:pStyle w:val="FootnoteText"/>
        <w:rPr>
          <w:lang w:val="id-ID"/>
        </w:rPr>
      </w:pPr>
      <w:r>
        <w:rPr>
          <w:rStyle w:val="FootnoteReference"/>
        </w:rPr>
        <w:footnoteRef/>
      </w:r>
      <w:r>
        <w:rPr>
          <w:lang w:val="id-ID"/>
        </w:rPr>
        <w:t xml:space="preserve">Buletin JICA, </w:t>
      </w:r>
      <w:r>
        <w:rPr>
          <w:i/>
          <w:iCs/>
          <w:lang w:val="id-ID"/>
        </w:rPr>
        <w:t>JICA di Indonesia</w:t>
      </w:r>
      <w:r>
        <w:rPr>
          <w:lang w:val="id-ID"/>
        </w:rPr>
        <w:t xml:space="preserve"> dalam </w:t>
      </w:r>
      <w:r>
        <w:rPr>
          <w:i/>
          <w:iCs/>
          <w:lang w:val="id-ID"/>
        </w:rPr>
        <w:t>Dimulainya JICA Baru</w:t>
      </w:r>
      <w:r>
        <w:rPr>
          <w:lang w:val="id-ID"/>
        </w:rPr>
        <w:t>... Op.Cit: 8-9.</w:t>
      </w:r>
    </w:p>
  </w:footnote>
  <w:footnote w:id="8">
    <w:p w:rsidR="000E56C0" w:rsidRPr="004D2D43" w:rsidRDefault="000E56C0" w:rsidP="000E56C0">
      <w:pPr>
        <w:pStyle w:val="FootnoteText"/>
        <w:rPr>
          <w:lang w:val="id-ID"/>
        </w:rPr>
      </w:pPr>
      <w:r>
        <w:rPr>
          <w:rStyle w:val="FootnoteReference"/>
        </w:rPr>
        <w:footnoteRef/>
      </w:r>
      <w:r>
        <w:rPr>
          <w:lang w:val="id-ID"/>
        </w:rPr>
        <w:t xml:space="preserve">Buletin JICA, </w:t>
      </w:r>
      <w:r>
        <w:rPr>
          <w:i/>
          <w:iCs/>
          <w:lang w:val="id-ID"/>
        </w:rPr>
        <w:t>JICA di Indonesia</w:t>
      </w:r>
      <w:r>
        <w:rPr>
          <w:lang w:val="id-ID"/>
        </w:rPr>
        <w:t xml:space="preserve"> dalam </w:t>
      </w:r>
      <w:r>
        <w:rPr>
          <w:i/>
          <w:iCs/>
          <w:lang w:val="id-ID"/>
        </w:rPr>
        <w:t>Dimulainya JICA Baru</w:t>
      </w:r>
      <w:r>
        <w:rPr>
          <w:lang w:val="id-ID"/>
        </w:rPr>
        <w:t>... Op.Cit: 9.</w:t>
      </w:r>
    </w:p>
  </w:footnote>
  <w:footnote w:id="9">
    <w:p w:rsidR="000E56C0" w:rsidRPr="004D2D43" w:rsidRDefault="000E56C0" w:rsidP="000E56C0">
      <w:pPr>
        <w:pStyle w:val="FootnoteText"/>
        <w:rPr>
          <w:lang w:val="id-ID"/>
        </w:rPr>
      </w:pPr>
      <w:r>
        <w:rPr>
          <w:rStyle w:val="FootnoteReference"/>
        </w:rPr>
        <w:footnoteRef/>
      </w:r>
      <w:r>
        <w:rPr>
          <w:lang w:val="id-ID"/>
        </w:rPr>
        <w:t>ibid</w:t>
      </w:r>
    </w:p>
  </w:footnote>
  <w:footnote w:id="10">
    <w:p w:rsidR="000E56C0" w:rsidRDefault="000E56C0" w:rsidP="000E56C0">
      <w:pPr>
        <w:pStyle w:val="FootnoteText"/>
      </w:pPr>
      <w:r>
        <w:rPr>
          <w:rStyle w:val="FootnoteReference"/>
        </w:rPr>
        <w:footnoteRef/>
      </w:r>
      <w:r>
        <w:t xml:space="preserve"> (PDF File) Brosur JICA, 2008: 8.</w:t>
      </w:r>
    </w:p>
  </w:footnote>
  <w:footnote w:id="11">
    <w:p w:rsidR="000E56C0" w:rsidRPr="001236FC" w:rsidRDefault="000E56C0" w:rsidP="000E56C0">
      <w:pPr>
        <w:pStyle w:val="FootnoteText"/>
        <w:rPr>
          <w:lang w:val="id-ID"/>
        </w:rPr>
      </w:pPr>
      <w:r>
        <w:rPr>
          <w:rStyle w:val="FootnoteReference"/>
        </w:rPr>
        <w:footnoteRef/>
      </w:r>
      <w:r w:rsidRPr="004B36C3">
        <w:t xml:space="preserve">Iryani, Faridai Tri. 2011. </w:t>
      </w:r>
      <w:r>
        <w:rPr>
          <w:bCs/>
        </w:rPr>
        <w:t>Peranan</w:t>
      </w:r>
      <w:r>
        <w:rPr>
          <w:bCs/>
          <w:i/>
          <w:iCs/>
        </w:rPr>
        <w:t>Japan International</w:t>
      </w:r>
      <w:r w:rsidRPr="004B36C3">
        <w:rPr>
          <w:bCs/>
          <w:i/>
          <w:iCs/>
        </w:rPr>
        <w:t xml:space="preserve"> C</w:t>
      </w:r>
      <w:r>
        <w:rPr>
          <w:bCs/>
          <w:i/>
          <w:iCs/>
        </w:rPr>
        <w:t>ooperation</w:t>
      </w:r>
      <w:r w:rsidRPr="004B36C3">
        <w:rPr>
          <w:bCs/>
          <w:i/>
          <w:iCs/>
        </w:rPr>
        <w:t xml:space="preserve"> </w:t>
      </w:r>
      <w:proofErr w:type="gramStart"/>
      <w:r w:rsidRPr="004B36C3">
        <w:rPr>
          <w:bCs/>
          <w:i/>
          <w:iCs/>
        </w:rPr>
        <w:t>A</w:t>
      </w:r>
      <w:r>
        <w:rPr>
          <w:bCs/>
          <w:i/>
          <w:iCs/>
        </w:rPr>
        <w:t>gency</w:t>
      </w:r>
      <w:r w:rsidRPr="004B36C3">
        <w:rPr>
          <w:bCs/>
        </w:rPr>
        <w:t>(</w:t>
      </w:r>
      <w:proofErr w:type="gramEnd"/>
      <w:r w:rsidRPr="004B36C3">
        <w:rPr>
          <w:bCs/>
        </w:rPr>
        <w:t>JICA) D</w:t>
      </w:r>
      <w:r>
        <w:rPr>
          <w:bCs/>
        </w:rPr>
        <w:t>alam</w:t>
      </w:r>
      <w:r w:rsidRPr="004B36C3">
        <w:rPr>
          <w:bCs/>
        </w:rPr>
        <w:t xml:space="preserve"> M</w:t>
      </w:r>
      <w:r>
        <w:rPr>
          <w:bCs/>
        </w:rPr>
        <w:t>eningkatkan</w:t>
      </w:r>
      <w:r w:rsidRPr="004B36C3">
        <w:rPr>
          <w:bCs/>
        </w:rPr>
        <w:t xml:space="preserve"> K</w:t>
      </w:r>
      <w:r>
        <w:rPr>
          <w:bCs/>
        </w:rPr>
        <w:t>ualitas</w:t>
      </w:r>
      <w:r w:rsidRPr="004B36C3">
        <w:rPr>
          <w:bCs/>
        </w:rPr>
        <w:t xml:space="preserve"> P</w:t>
      </w:r>
      <w:r>
        <w:rPr>
          <w:bCs/>
        </w:rPr>
        <w:t>endidikan Di</w:t>
      </w:r>
      <w:r w:rsidRPr="004B36C3">
        <w:rPr>
          <w:bCs/>
        </w:rPr>
        <w:t xml:space="preserve"> I</w:t>
      </w:r>
      <w:r>
        <w:rPr>
          <w:bCs/>
        </w:rPr>
        <w:t>ndonesia</w:t>
      </w:r>
      <w:r>
        <w:rPr>
          <w:bCs/>
          <w:lang w:val="id-ID"/>
        </w:rPr>
        <w:t>... Op.Cit: 48-53</w:t>
      </w:r>
    </w:p>
  </w:footnote>
  <w:footnote w:id="12">
    <w:p w:rsidR="000E56C0" w:rsidRPr="00C11CC0" w:rsidRDefault="000E56C0" w:rsidP="000E56C0">
      <w:pPr>
        <w:spacing w:after="0" w:line="240" w:lineRule="auto"/>
        <w:rPr>
          <w:sz w:val="20"/>
          <w:szCs w:val="20"/>
          <w:lang w:val="id-ID"/>
        </w:rPr>
      </w:pPr>
      <w:r>
        <w:rPr>
          <w:rStyle w:val="FootnoteReference"/>
        </w:rPr>
        <w:footnoteRef/>
      </w:r>
      <w:r w:rsidRPr="004B06C8">
        <w:rPr>
          <w:sz w:val="20"/>
          <w:szCs w:val="20"/>
        </w:rPr>
        <w:t>PDF File, Lembaga Management Fakultas Ekonomi Universitas Indonesia-</w:t>
      </w:r>
      <w:r w:rsidRPr="004B06C8">
        <w:rPr>
          <w:i/>
          <w:sz w:val="20"/>
          <w:szCs w:val="20"/>
        </w:rPr>
        <w:t>Japan International Cooperation Agency</w:t>
      </w:r>
      <w:r>
        <w:rPr>
          <w:sz w:val="20"/>
          <w:szCs w:val="20"/>
          <w:lang w:val="id-ID"/>
        </w:rPr>
        <w:t xml:space="preserve">... </w:t>
      </w:r>
      <w:r>
        <w:rPr>
          <w:sz w:val="20"/>
          <w:szCs w:val="20"/>
          <w:lang w:val="id-ID"/>
        </w:rPr>
        <w:t>Op. Cit</w:t>
      </w:r>
      <w:r>
        <w:rPr>
          <w:sz w:val="20"/>
          <w:szCs w:val="20"/>
        </w:rPr>
        <w:t xml:space="preserve">: hal </w:t>
      </w:r>
      <w:r>
        <w:rPr>
          <w:sz w:val="20"/>
          <w:szCs w:val="20"/>
          <w:lang w:val="id-ID"/>
        </w:rPr>
        <w:t>17.</w:t>
      </w:r>
    </w:p>
  </w:footnote>
  <w:footnote w:id="13">
    <w:p w:rsidR="000E56C0" w:rsidRDefault="000E56C0" w:rsidP="000E56C0">
      <w:pPr>
        <w:pStyle w:val="FootnoteText"/>
      </w:pPr>
      <w:r>
        <w:rPr>
          <w:rStyle w:val="FootnoteReference"/>
        </w:rPr>
        <w:footnoteRef/>
      </w:r>
      <w:r w:rsidRPr="004B36C3">
        <w:t xml:space="preserve">Iryani, Faridai Tri. 2011. </w:t>
      </w:r>
      <w:r>
        <w:rPr>
          <w:bCs/>
        </w:rPr>
        <w:t>Peranan</w:t>
      </w:r>
      <w:r>
        <w:rPr>
          <w:bCs/>
          <w:lang w:val="id-ID"/>
        </w:rPr>
        <w:t xml:space="preserve"> </w:t>
      </w:r>
      <w:r>
        <w:rPr>
          <w:bCs/>
          <w:i/>
          <w:iCs/>
        </w:rPr>
        <w:t>Japan International</w:t>
      </w:r>
      <w:r w:rsidRPr="004B36C3">
        <w:rPr>
          <w:bCs/>
          <w:i/>
          <w:iCs/>
        </w:rPr>
        <w:t xml:space="preserve"> C</w:t>
      </w:r>
      <w:r>
        <w:rPr>
          <w:bCs/>
          <w:i/>
          <w:iCs/>
        </w:rPr>
        <w:t>ooperation</w:t>
      </w:r>
      <w:r w:rsidRPr="004B36C3">
        <w:rPr>
          <w:bCs/>
          <w:i/>
          <w:iCs/>
        </w:rPr>
        <w:t xml:space="preserve"> A</w:t>
      </w:r>
      <w:r>
        <w:rPr>
          <w:bCs/>
          <w:i/>
          <w:iCs/>
        </w:rPr>
        <w:t>gency</w:t>
      </w:r>
      <w:r w:rsidRPr="004B36C3">
        <w:rPr>
          <w:bCs/>
        </w:rPr>
        <w:t>(JICA) D</w:t>
      </w:r>
      <w:r>
        <w:rPr>
          <w:bCs/>
        </w:rPr>
        <w:t>alam</w:t>
      </w:r>
      <w:r w:rsidRPr="004B36C3">
        <w:rPr>
          <w:bCs/>
        </w:rPr>
        <w:t xml:space="preserve"> M</w:t>
      </w:r>
      <w:r>
        <w:rPr>
          <w:bCs/>
        </w:rPr>
        <w:t>eningkatkan</w:t>
      </w:r>
      <w:r w:rsidRPr="004B36C3">
        <w:rPr>
          <w:bCs/>
        </w:rPr>
        <w:t xml:space="preserve"> K</w:t>
      </w:r>
      <w:r>
        <w:rPr>
          <w:bCs/>
        </w:rPr>
        <w:t>ualitas</w:t>
      </w:r>
      <w:r w:rsidRPr="004B36C3">
        <w:rPr>
          <w:bCs/>
        </w:rPr>
        <w:t xml:space="preserve"> P</w:t>
      </w:r>
      <w:r>
        <w:rPr>
          <w:bCs/>
        </w:rPr>
        <w:t>endidikan Di</w:t>
      </w:r>
      <w:r w:rsidRPr="004B36C3">
        <w:rPr>
          <w:bCs/>
        </w:rPr>
        <w:t xml:space="preserve"> I</w:t>
      </w:r>
      <w:r>
        <w:rPr>
          <w:bCs/>
        </w:rPr>
        <w:t xml:space="preserve">ndonesia </w:t>
      </w:r>
      <w:r w:rsidRPr="004B36C3">
        <w:rPr>
          <w:bCs/>
        </w:rPr>
        <w:t>(S</w:t>
      </w:r>
      <w:r>
        <w:rPr>
          <w:bCs/>
        </w:rPr>
        <w:t>tudi Kasus</w:t>
      </w:r>
      <w:r w:rsidRPr="004B36C3">
        <w:rPr>
          <w:bCs/>
        </w:rPr>
        <w:t>: K</w:t>
      </w:r>
      <w:r>
        <w:rPr>
          <w:bCs/>
        </w:rPr>
        <w:t>abupaten</w:t>
      </w:r>
      <w:r w:rsidRPr="004B36C3">
        <w:rPr>
          <w:bCs/>
        </w:rPr>
        <w:t xml:space="preserve"> B</w:t>
      </w:r>
      <w:r>
        <w:rPr>
          <w:bCs/>
        </w:rPr>
        <w:t>arru</w:t>
      </w:r>
      <w:r w:rsidRPr="004B36C3">
        <w:rPr>
          <w:bCs/>
        </w:rPr>
        <w:t xml:space="preserve"> P</w:t>
      </w:r>
      <w:r>
        <w:rPr>
          <w:bCs/>
        </w:rPr>
        <w:t>rovinsi</w:t>
      </w:r>
      <w:r w:rsidRPr="004B36C3">
        <w:rPr>
          <w:bCs/>
        </w:rPr>
        <w:t xml:space="preserve"> S</w:t>
      </w:r>
      <w:r>
        <w:rPr>
          <w:bCs/>
        </w:rPr>
        <w:t>ulawesi</w:t>
      </w:r>
      <w:r w:rsidRPr="004B36C3">
        <w:rPr>
          <w:bCs/>
        </w:rPr>
        <w:t xml:space="preserve"> S</w:t>
      </w:r>
      <w:r>
        <w:rPr>
          <w:bCs/>
        </w:rPr>
        <w:t>elatan</w:t>
      </w:r>
      <w:r w:rsidRPr="004B36C3">
        <w:rPr>
          <w:bCs/>
        </w:rPr>
        <w:t xml:space="preserve"> 2007-2010)</w:t>
      </w:r>
      <w:r>
        <w:rPr>
          <w:bCs/>
        </w:rPr>
        <w:t xml:space="preserve"> : 56</w:t>
      </w:r>
    </w:p>
  </w:footnote>
  <w:footnote w:id="14">
    <w:p w:rsidR="000E56C0" w:rsidRPr="00275377" w:rsidRDefault="000E56C0" w:rsidP="000E56C0">
      <w:pPr>
        <w:pStyle w:val="FootnoteText"/>
        <w:rPr>
          <w:lang w:val="id-ID"/>
        </w:rPr>
      </w:pPr>
      <w:r>
        <w:rPr>
          <w:rStyle w:val="FootnoteReference"/>
        </w:rPr>
        <w:footnoteRef/>
      </w:r>
      <w:r>
        <w:rPr>
          <w:lang w:val="id-ID"/>
        </w:rPr>
        <w:t xml:space="preserve">Brosur JICA-JICA NGO DESK, </w:t>
      </w:r>
      <w:r>
        <w:rPr>
          <w:i/>
          <w:iCs/>
          <w:lang w:val="id-ID"/>
        </w:rPr>
        <w:t>Sekilas JICA</w:t>
      </w:r>
      <w:r>
        <w:rPr>
          <w:lang w:val="id-ID"/>
        </w:rPr>
        <w:t>: 2.</w:t>
      </w:r>
    </w:p>
  </w:footnote>
  <w:footnote w:id="15">
    <w:p w:rsidR="000E56C0" w:rsidRPr="000103A8" w:rsidRDefault="000E56C0" w:rsidP="000E56C0">
      <w:pPr>
        <w:pStyle w:val="FootnoteText"/>
        <w:rPr>
          <w:lang w:val="id-ID"/>
        </w:rPr>
      </w:pPr>
      <w:r>
        <w:rPr>
          <w:rStyle w:val="FootnoteReference"/>
        </w:rPr>
        <w:footnoteRef/>
      </w:r>
      <w:r>
        <w:t xml:space="preserve"> </w:t>
      </w:r>
      <w:r>
        <w:rPr>
          <w:lang w:val="id-ID"/>
        </w:rPr>
        <w:t xml:space="preserve">Situs Resmi Kementerian Luar Negeri Republik Indonesia, dalam </w:t>
      </w:r>
      <w:r>
        <w:rPr>
          <w:i/>
          <w:iCs/>
          <w:lang w:val="id-ID"/>
        </w:rPr>
        <w:t>Kebijakan Organisasi Internasional</w:t>
      </w:r>
      <w:r>
        <w:rPr>
          <w:lang w:val="id-ID"/>
        </w:rPr>
        <w:t xml:space="preserve">, diakses melalui </w:t>
      </w:r>
      <w:hyperlink r:id="rId1" w:history="1">
        <w:r w:rsidRPr="00BE2A59">
          <w:rPr>
            <w:rStyle w:val="Hyperlink"/>
            <w:lang w:val="id-ID"/>
          </w:rPr>
          <w:t>http://www.kemlu.go.id/id/kebijakan/organisasi-internasional.aspx</w:t>
        </w:r>
      </w:hyperlink>
      <w:r>
        <w:rPr>
          <w:lang w:val="id-ID"/>
        </w:rPr>
        <w:t xml:space="preserve"> pada tanggal 30 Mei 2017.</w:t>
      </w:r>
    </w:p>
  </w:footnote>
  <w:footnote w:id="16">
    <w:p w:rsidR="000E56C0" w:rsidRPr="002701E9" w:rsidRDefault="000E56C0" w:rsidP="000E56C0">
      <w:pPr>
        <w:pStyle w:val="FootnoteText"/>
        <w:rPr>
          <w:lang w:val="id-ID"/>
        </w:rPr>
      </w:pPr>
      <w:r>
        <w:rPr>
          <w:rStyle w:val="FootnoteReference"/>
        </w:rPr>
        <w:footnoteRef/>
      </w:r>
      <w:r>
        <w:t xml:space="preserve"> </w:t>
      </w:r>
      <w:r>
        <w:rPr>
          <w:lang w:val="id-ID"/>
        </w:rPr>
        <w:t>Ibid</w:t>
      </w:r>
    </w:p>
  </w:footnote>
  <w:footnote w:id="17">
    <w:p w:rsidR="000E56C0" w:rsidRPr="009648F5" w:rsidRDefault="000E56C0" w:rsidP="000E56C0">
      <w:pPr>
        <w:pStyle w:val="FootnoteText"/>
      </w:pPr>
      <w:r>
        <w:rPr>
          <w:rStyle w:val="FootnoteReference"/>
        </w:rPr>
        <w:footnoteRef/>
      </w:r>
      <w:r>
        <w:t xml:space="preserve"> </w:t>
      </w:r>
      <w:r>
        <w:rPr>
          <w:lang w:val="id-ID"/>
        </w:rPr>
        <w:t xml:space="preserve">Situs Resmi Kementerian Luar Negeri Republik Indonesia, dalam </w:t>
      </w:r>
      <w:r>
        <w:rPr>
          <w:i/>
          <w:iCs/>
          <w:lang w:val="id-ID"/>
        </w:rPr>
        <w:t>Isu-isu khusus: kerjasama teknik</w:t>
      </w:r>
      <w:r>
        <w:rPr>
          <w:lang w:val="id-ID"/>
        </w:rPr>
        <w:t xml:space="preserve">, diakses melalui </w:t>
      </w:r>
      <w:hyperlink r:id="rId2" w:history="1">
        <w:r w:rsidRPr="00BE2A59">
          <w:rPr>
            <w:rStyle w:val="Hyperlink"/>
            <w:lang w:val="id-ID"/>
          </w:rPr>
          <w:t>http://www.kemlu.go.id/id/kebijakan/isu-khusus/Pages/Kerjasama-Teknik.aspx</w:t>
        </w:r>
      </w:hyperlink>
      <w:r>
        <w:rPr>
          <w:lang w:val="id-ID"/>
        </w:rPr>
        <w:t xml:space="preserve"> pada tanggal 30 Mei 2017.</w:t>
      </w:r>
    </w:p>
  </w:footnote>
  <w:footnote w:id="18">
    <w:p w:rsidR="000E56C0" w:rsidRPr="002832E2" w:rsidRDefault="000E56C0" w:rsidP="000E56C0">
      <w:pPr>
        <w:pStyle w:val="FootnoteText"/>
        <w:rPr>
          <w:lang w:val="id-ID"/>
        </w:rPr>
      </w:pPr>
      <w:r>
        <w:rPr>
          <w:rStyle w:val="FootnoteReference"/>
        </w:rPr>
        <w:footnoteRef/>
      </w:r>
      <w:r>
        <w:t xml:space="preserve"> </w:t>
      </w:r>
      <w:r>
        <w:rPr>
          <w:lang w:val="id-ID"/>
        </w:rPr>
        <w:t xml:space="preserve">Situs Resmi Kementerian Luar Negeri Republik Indonesia, dalam </w:t>
      </w:r>
      <w:r>
        <w:rPr>
          <w:i/>
          <w:iCs/>
          <w:lang w:val="id-ID"/>
        </w:rPr>
        <w:t>Isu-isu khusus: kerjasama teknik</w:t>
      </w:r>
      <w:r>
        <w:rPr>
          <w:lang w:val="id-ID"/>
        </w:rPr>
        <w:t>... Op.Cit.</w:t>
      </w:r>
    </w:p>
  </w:footnote>
  <w:footnote w:id="19">
    <w:p w:rsidR="000E56C0" w:rsidRPr="004A3848" w:rsidRDefault="000E56C0" w:rsidP="000E56C0">
      <w:pPr>
        <w:pStyle w:val="FootnoteText"/>
        <w:rPr>
          <w:lang w:val="id-ID"/>
        </w:rPr>
      </w:pPr>
      <w:r>
        <w:rPr>
          <w:rStyle w:val="FootnoteReference"/>
        </w:rPr>
        <w:footnoteRef/>
      </w:r>
      <w:r>
        <w:t xml:space="preserve"> </w:t>
      </w:r>
      <w:r>
        <w:rPr>
          <w:lang w:val="id-ID"/>
        </w:rPr>
        <w:t>ibid</w:t>
      </w:r>
    </w:p>
  </w:footnote>
  <w:footnote w:id="20">
    <w:p w:rsidR="000E56C0" w:rsidRPr="004A3848" w:rsidRDefault="000E56C0" w:rsidP="000E56C0">
      <w:pPr>
        <w:pStyle w:val="FootnoteText"/>
        <w:rPr>
          <w:lang w:val="id-ID"/>
        </w:rPr>
      </w:pPr>
      <w:r>
        <w:rPr>
          <w:rStyle w:val="FootnoteReference"/>
        </w:rPr>
        <w:footnoteRef/>
      </w:r>
      <w:r>
        <w:t xml:space="preserve"> </w:t>
      </w:r>
      <w:r>
        <w:rPr>
          <w:lang w:val="id-ID"/>
        </w:rPr>
        <w:t>ibid</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A68D0"/>
    <w:multiLevelType w:val="hybridMultilevel"/>
    <w:tmpl w:val="B44444CE"/>
    <w:lvl w:ilvl="0" w:tplc="215C3498">
      <w:start w:val="1"/>
      <w:numFmt w:val="lowerLetter"/>
      <w:lvlText w:val="%1."/>
      <w:lvlJc w:val="left"/>
      <w:pPr>
        <w:ind w:left="1440" w:hanging="360"/>
      </w:pPr>
      <w:rPr>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9436470"/>
    <w:multiLevelType w:val="hybridMultilevel"/>
    <w:tmpl w:val="13146B86"/>
    <w:lvl w:ilvl="0" w:tplc="04210019">
      <w:start w:val="1"/>
      <w:numFmt w:val="lowerLetter"/>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D627155"/>
    <w:multiLevelType w:val="hybridMultilevel"/>
    <w:tmpl w:val="F5D44954"/>
    <w:lvl w:ilvl="0" w:tplc="1582A2B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D992172"/>
    <w:multiLevelType w:val="hybridMultilevel"/>
    <w:tmpl w:val="1CF67CF4"/>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0E36E5F"/>
    <w:multiLevelType w:val="hybridMultilevel"/>
    <w:tmpl w:val="A04E7974"/>
    <w:lvl w:ilvl="0" w:tplc="363C1568">
      <w:start w:val="1"/>
      <w:numFmt w:val="decimal"/>
      <w:lvlText w:val="%1."/>
      <w:lvlJc w:val="left"/>
      <w:pPr>
        <w:ind w:left="1080" w:hanging="360"/>
      </w:pPr>
      <w:rPr>
        <w:rFonts w:hint="default"/>
        <w:i w:val="0"/>
      </w:rPr>
    </w:lvl>
    <w:lvl w:ilvl="1" w:tplc="F8F6C1F2">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1171DC7"/>
    <w:multiLevelType w:val="hybridMultilevel"/>
    <w:tmpl w:val="0E9E213C"/>
    <w:lvl w:ilvl="0" w:tplc="836E76A2">
      <w:start w:val="1"/>
      <w:numFmt w:val="upperLetter"/>
      <w:lvlText w:val="%1."/>
      <w:lvlJc w:val="left"/>
      <w:pPr>
        <w:ind w:left="720" w:hanging="360"/>
      </w:pPr>
      <w:rPr>
        <w:rFonts w:hint="default"/>
        <w:b/>
        <w:bCs/>
        <w:i w:val="0"/>
        <w:i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0DA71A3"/>
    <w:multiLevelType w:val="hybridMultilevel"/>
    <w:tmpl w:val="F84AC4B6"/>
    <w:lvl w:ilvl="0" w:tplc="FBD6F3F8">
      <w:start w:val="1"/>
      <w:numFmt w:val="decimal"/>
      <w:lvlText w:val="%1."/>
      <w:lvlJc w:val="left"/>
      <w:pPr>
        <w:ind w:left="1800" w:hanging="360"/>
      </w:pPr>
      <w:rPr>
        <w:rFonts w:hint="default"/>
        <w:color w:val="auto"/>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644C075C"/>
    <w:multiLevelType w:val="hybridMultilevel"/>
    <w:tmpl w:val="9E022364"/>
    <w:lvl w:ilvl="0" w:tplc="0421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661A3A01"/>
    <w:multiLevelType w:val="hybridMultilevel"/>
    <w:tmpl w:val="B1C8B418"/>
    <w:lvl w:ilvl="0" w:tplc="795ADB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3"/>
  </w:num>
  <w:num w:numId="3">
    <w:abstractNumId w:val="7"/>
  </w:num>
  <w:num w:numId="4">
    <w:abstractNumId w:val="6"/>
  </w:num>
  <w:num w:numId="5">
    <w:abstractNumId w:val="4"/>
  </w:num>
  <w:num w:numId="6">
    <w:abstractNumId w:val="0"/>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6C0"/>
    <w:rsid w:val="000E56C0"/>
    <w:rsid w:val="003136A8"/>
    <w:rsid w:val="006A48FC"/>
    <w:rsid w:val="00BE0107"/>
    <w:rsid w:val="00EA6422"/>
    <w:rsid w:val="00FA7FE5"/>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6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C0"/>
    <w:pPr>
      <w:ind w:left="720"/>
      <w:contextualSpacing/>
    </w:pPr>
    <w:rPr>
      <w:rFonts w:eastAsiaTheme="minorHAnsi"/>
      <w:lang w:val="id-ID" w:eastAsia="en-US"/>
    </w:rPr>
  </w:style>
  <w:style w:type="character" w:styleId="Hyperlink">
    <w:name w:val="Hyperlink"/>
    <w:basedOn w:val="DefaultParagraphFont"/>
    <w:uiPriority w:val="99"/>
    <w:unhideWhenUsed/>
    <w:rsid w:val="000E56C0"/>
    <w:rPr>
      <w:color w:val="0000FF" w:themeColor="hyperlink"/>
      <w:u w:val="single"/>
    </w:rPr>
  </w:style>
  <w:style w:type="paragraph" w:styleId="FootnoteText">
    <w:name w:val="footnote text"/>
    <w:basedOn w:val="Normal"/>
    <w:link w:val="FootnoteTextChar"/>
    <w:uiPriority w:val="99"/>
    <w:unhideWhenUsed/>
    <w:rsid w:val="000E56C0"/>
    <w:pPr>
      <w:spacing w:after="0" w:line="240" w:lineRule="auto"/>
    </w:pPr>
    <w:rPr>
      <w:sz w:val="20"/>
      <w:szCs w:val="20"/>
    </w:rPr>
  </w:style>
  <w:style w:type="character" w:customStyle="1" w:styleId="FootnoteTextChar">
    <w:name w:val="Footnote Text Char"/>
    <w:basedOn w:val="DefaultParagraphFont"/>
    <w:link w:val="FootnoteText"/>
    <w:uiPriority w:val="99"/>
    <w:rsid w:val="000E56C0"/>
    <w:rPr>
      <w:sz w:val="20"/>
      <w:szCs w:val="20"/>
      <w:lang w:val="en-US"/>
    </w:rPr>
  </w:style>
  <w:style w:type="character" w:styleId="FootnoteReference">
    <w:name w:val="footnote reference"/>
    <w:basedOn w:val="DefaultParagraphFont"/>
    <w:uiPriority w:val="99"/>
    <w:semiHidden/>
    <w:unhideWhenUsed/>
    <w:rsid w:val="000E56C0"/>
    <w:rPr>
      <w:vertAlign w:val="superscript"/>
    </w:rPr>
  </w:style>
  <w:style w:type="character" w:styleId="HTMLCite">
    <w:name w:val="HTML Cite"/>
    <w:basedOn w:val="DefaultParagraphFont"/>
    <w:uiPriority w:val="99"/>
    <w:semiHidden/>
    <w:unhideWhenUsed/>
    <w:rsid w:val="000E56C0"/>
    <w:rPr>
      <w:i/>
      <w:iCs/>
    </w:rPr>
  </w:style>
  <w:style w:type="table" w:styleId="TableGrid">
    <w:name w:val="Table Grid"/>
    <w:basedOn w:val="TableNormal"/>
    <w:uiPriority w:val="59"/>
    <w:rsid w:val="000E5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56C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fontstyle01">
    <w:name w:val="fontstyle01"/>
    <w:basedOn w:val="DefaultParagraphFont"/>
    <w:rsid w:val="000E56C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0E5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6C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6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C0"/>
    <w:pPr>
      <w:ind w:left="720"/>
      <w:contextualSpacing/>
    </w:pPr>
    <w:rPr>
      <w:rFonts w:eastAsiaTheme="minorHAnsi"/>
      <w:lang w:val="id-ID" w:eastAsia="en-US"/>
    </w:rPr>
  </w:style>
  <w:style w:type="character" w:styleId="Hyperlink">
    <w:name w:val="Hyperlink"/>
    <w:basedOn w:val="DefaultParagraphFont"/>
    <w:uiPriority w:val="99"/>
    <w:unhideWhenUsed/>
    <w:rsid w:val="000E56C0"/>
    <w:rPr>
      <w:color w:val="0000FF" w:themeColor="hyperlink"/>
      <w:u w:val="single"/>
    </w:rPr>
  </w:style>
  <w:style w:type="paragraph" w:styleId="FootnoteText">
    <w:name w:val="footnote text"/>
    <w:basedOn w:val="Normal"/>
    <w:link w:val="FootnoteTextChar"/>
    <w:uiPriority w:val="99"/>
    <w:unhideWhenUsed/>
    <w:rsid w:val="000E56C0"/>
    <w:pPr>
      <w:spacing w:after="0" w:line="240" w:lineRule="auto"/>
    </w:pPr>
    <w:rPr>
      <w:sz w:val="20"/>
      <w:szCs w:val="20"/>
    </w:rPr>
  </w:style>
  <w:style w:type="character" w:customStyle="1" w:styleId="FootnoteTextChar">
    <w:name w:val="Footnote Text Char"/>
    <w:basedOn w:val="DefaultParagraphFont"/>
    <w:link w:val="FootnoteText"/>
    <w:uiPriority w:val="99"/>
    <w:rsid w:val="000E56C0"/>
    <w:rPr>
      <w:sz w:val="20"/>
      <w:szCs w:val="20"/>
      <w:lang w:val="en-US"/>
    </w:rPr>
  </w:style>
  <w:style w:type="character" w:styleId="FootnoteReference">
    <w:name w:val="footnote reference"/>
    <w:basedOn w:val="DefaultParagraphFont"/>
    <w:uiPriority w:val="99"/>
    <w:semiHidden/>
    <w:unhideWhenUsed/>
    <w:rsid w:val="000E56C0"/>
    <w:rPr>
      <w:vertAlign w:val="superscript"/>
    </w:rPr>
  </w:style>
  <w:style w:type="character" w:styleId="HTMLCite">
    <w:name w:val="HTML Cite"/>
    <w:basedOn w:val="DefaultParagraphFont"/>
    <w:uiPriority w:val="99"/>
    <w:semiHidden/>
    <w:unhideWhenUsed/>
    <w:rsid w:val="000E56C0"/>
    <w:rPr>
      <w:i/>
      <w:iCs/>
    </w:rPr>
  </w:style>
  <w:style w:type="table" w:styleId="TableGrid">
    <w:name w:val="Table Grid"/>
    <w:basedOn w:val="TableNormal"/>
    <w:uiPriority w:val="59"/>
    <w:rsid w:val="000E5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56C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fontstyle01">
    <w:name w:val="fontstyle01"/>
    <w:basedOn w:val="DefaultParagraphFont"/>
    <w:rsid w:val="000E56C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0E5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6C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jica.go.jp/indonesia/indonesian/office/"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kemlu.go.id/id/kebijakan/isu-khusus/Pages/Kerjasama-Teknik.aspx" TargetMode="External"/><Relationship Id="rId1" Type="http://schemas.openxmlformats.org/officeDocument/2006/relationships/hyperlink" Target="http://www.kemlu.go.id/id/kebijakan/organisasi-internasion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3759</Words>
  <Characters>21429</Characters>
  <Application>Microsoft Office Word</Application>
  <DocSecurity>0</DocSecurity>
  <Lines>178</Lines>
  <Paragraphs>50</Paragraphs>
  <ScaleCrop>false</ScaleCrop>
  <Company/>
  <LinksUpToDate>false</LinksUpToDate>
  <CharactersWithSpaces>25138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2017-06-16T01:38:00Z</dcterms:created>
  <dcterms:modified xsi:type="dcterms:W3CDTF">2017-06-16T02:14:00Z</dcterms:modified>
</cp:coreProperties>
</file>