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AA" w:rsidRPr="00E42D59" w:rsidRDefault="00DD01AA" w:rsidP="00DD01AA">
      <w:pPr>
        <w:jc w:val="center"/>
        <w:rPr>
          <w:rFonts w:ascii="Times New Roman" w:hAnsi="Times New Roman" w:cs="Times New Roman"/>
          <w:b/>
          <w:sz w:val="24"/>
        </w:rPr>
      </w:pPr>
      <w:r w:rsidRPr="00E42D59">
        <w:rPr>
          <w:rFonts w:ascii="Times New Roman" w:hAnsi="Times New Roman" w:cs="Times New Roman"/>
          <w:b/>
          <w:sz w:val="24"/>
        </w:rPr>
        <w:t>ABSTRAK</w:t>
      </w:r>
    </w:p>
    <w:p w:rsidR="00DD01AA" w:rsidRPr="00E42D59" w:rsidRDefault="00DD01AA" w:rsidP="00DD01AA">
      <w:pPr>
        <w:spacing w:after="0"/>
        <w:ind w:firstLine="720"/>
        <w:jc w:val="both"/>
        <w:rPr>
          <w:rFonts w:ascii="Times New Roman" w:hAnsi="Times New Roman" w:cs="Times New Roman"/>
          <w:sz w:val="24"/>
        </w:rPr>
      </w:pPr>
      <w:r w:rsidRPr="00E42D59">
        <w:rPr>
          <w:rFonts w:ascii="Times New Roman" w:hAnsi="Times New Roman" w:cs="Times New Roman"/>
          <w:sz w:val="24"/>
        </w:rPr>
        <w:t xml:space="preserve">Masalah perlindungan anak menjadi topik utama pada Konvensi Hak Anak (KHA) yang di deklarasikan oleh Perserikatan Bangsa-Bangsa (PBB) untuk menegaskan bahwa anak-anak mempunyai hak untuk memperoleh perlindungan dari berbagai bahaya yang mengancam. Hasil dari konvensi ini sudah diratifikasi oleh Pemerintah Indonesia pada tahun 1990 melalui Keppres RI Nomor 36 tahun 1990. Sebagai organisasi internasional yang berada di bawah naungan PBB yang menangani masalah mengenai isu anak di dunia, United Nations Children’s Fund (UNICEF) tentu saja menangani masalah yang berkaitan tentang perlindungan anak. Untuk menangani masalah perlindungan anak di Indonesia, UNICEF merumuskan beberapa program dengan fokus masalah utama mengenai pelanggaran, kekerasan dan eksploitasi, serta pencatatan kelahiran. </w:t>
      </w:r>
    </w:p>
    <w:p w:rsidR="00DD01AA" w:rsidRPr="00E42D59" w:rsidRDefault="00DD01AA" w:rsidP="00DD01AA">
      <w:pPr>
        <w:spacing w:after="0"/>
        <w:ind w:firstLine="720"/>
        <w:jc w:val="both"/>
        <w:rPr>
          <w:rFonts w:ascii="Times New Roman" w:hAnsi="Times New Roman" w:cs="Times New Roman"/>
          <w:sz w:val="24"/>
        </w:rPr>
      </w:pPr>
      <w:r w:rsidRPr="00E42D59">
        <w:rPr>
          <w:rFonts w:ascii="Times New Roman" w:hAnsi="Times New Roman" w:cs="Times New Roman"/>
          <w:sz w:val="24"/>
        </w:rPr>
        <w:t xml:space="preserve">Tujuan dari penelitian ini yaitu untuk mengetahui bagaimana kontribusi UNICEF dalam menegakkan perlindungan anak, mengetahui bagaimana perlindungan anak di Indonesia dan yang terakhir mengetahui apakah kontribusi UNICEF berpengaruh terhadap tegaknya perlindungan anak di Indonesia. </w:t>
      </w:r>
    </w:p>
    <w:p w:rsidR="00DD01AA" w:rsidRPr="00E42D59" w:rsidRDefault="00DD01AA" w:rsidP="00DD01AA">
      <w:pPr>
        <w:spacing w:after="0"/>
        <w:ind w:firstLine="720"/>
        <w:jc w:val="both"/>
        <w:rPr>
          <w:rFonts w:ascii="Times New Roman" w:hAnsi="Times New Roman" w:cs="Times New Roman"/>
          <w:sz w:val="24"/>
        </w:rPr>
      </w:pPr>
      <w:r w:rsidRPr="00E42D59">
        <w:rPr>
          <w:rFonts w:ascii="Times New Roman" w:hAnsi="Times New Roman" w:cs="Times New Roman"/>
          <w:sz w:val="24"/>
        </w:rPr>
        <w:t>Metode yang digunakan dalam penelitian ini adalah metode penelitian deskriptif yang bertujuan untuk menjelaskan kejadian</w:t>
      </w:r>
      <w:r w:rsidRPr="00E42D59">
        <w:rPr>
          <w:rFonts w:ascii="Times New Roman" w:hAnsi="Times New Roman" w:cs="Times New Roman"/>
          <w:sz w:val="24"/>
          <w:szCs w:val="24"/>
        </w:rPr>
        <w:t xml:space="preserve"> pada masa sekarang, menggambarkan, menyusun dan menginterpretasikan data yang kemudian di analisa berdasarkan konsep-konsep yang digunakan oleh penulis dengan menggunakan data sekunder. Teknik pengumpulan data dilakukan dengan cara studi kepustakaan, dimana penulis mengumpulkan data-data dari buku-buku, jurnal, laporan lembaga pemerintah maupun non pemerintah dan dari sumber-sumber lainnya yang berkaitan dengan masalah yang diteliti.</w:t>
      </w:r>
    </w:p>
    <w:p w:rsidR="00DD01AA" w:rsidRPr="00E42D59" w:rsidRDefault="00DD01AA" w:rsidP="00DD01AA">
      <w:pPr>
        <w:ind w:firstLine="720"/>
        <w:jc w:val="both"/>
        <w:rPr>
          <w:rFonts w:ascii="Times New Roman" w:hAnsi="Times New Roman" w:cs="Times New Roman"/>
          <w:sz w:val="24"/>
        </w:rPr>
      </w:pPr>
      <w:r w:rsidRPr="00E42D59">
        <w:rPr>
          <w:rFonts w:ascii="Times New Roman" w:hAnsi="Times New Roman" w:cs="Times New Roman"/>
          <w:sz w:val="24"/>
        </w:rPr>
        <w:t>Hasil penelitian ini memperlihatkan bahwa dengan adanya UNICEF di Indonesia mampu memberikan kontribusi mengenai masalah perlindungan anak di Indonesia, sehingga masalah perlindungan anak menjadi salah satu fokus permasalahan yang ditangani oleh pemerintah setelah sekian lama masalah perlindungan anak dianggap tabu oleh masyarakat Indonesia. Sosialisasi berupa kampanye, pembuatan video animasi, pengenalan undang-undang mengenai perlindungan anak terus dilakukan oleh UNICEF bersama pemerintah Indonesia guna menyuarakan perlindungan anak, selain itu adanya advokasi, monitoring dan evaluasi yang dilakukan oleh UNICEF menjadi salah satu upaya untuk meminimalisir masalah mengenai perlindungan anak di Indonesia serta menegakkan perlindungan anak di Indonesia.</w:t>
      </w:r>
    </w:p>
    <w:p w:rsidR="00DD01AA" w:rsidRPr="00E42D59" w:rsidRDefault="00DD01AA" w:rsidP="00DD01AA">
      <w:pPr>
        <w:jc w:val="both"/>
        <w:rPr>
          <w:rFonts w:ascii="Times New Roman" w:hAnsi="Times New Roman" w:cs="Times New Roman"/>
          <w:sz w:val="24"/>
        </w:rPr>
      </w:pPr>
      <w:r w:rsidRPr="00E42D59">
        <w:rPr>
          <w:rFonts w:ascii="Times New Roman" w:hAnsi="Times New Roman" w:cs="Times New Roman"/>
          <w:b/>
          <w:sz w:val="24"/>
        </w:rPr>
        <w:t>Kata Kunci:</w:t>
      </w:r>
      <w:r w:rsidRPr="00E42D59">
        <w:rPr>
          <w:rFonts w:ascii="Times New Roman" w:hAnsi="Times New Roman" w:cs="Times New Roman"/>
          <w:sz w:val="24"/>
        </w:rPr>
        <w:t xml:space="preserve"> Perlindungan Anak,UNICEF, Kontribusi UNICEF</w:t>
      </w:r>
    </w:p>
    <w:p w:rsidR="00DC6B97" w:rsidRPr="00DD01AA" w:rsidRDefault="00DC6B97" w:rsidP="00DD01AA"/>
    <w:sectPr w:rsidR="00DC6B97" w:rsidRPr="00DD01AA" w:rsidSect="00D87B62">
      <w:pgSz w:w="11906" w:h="16838" w:code="9"/>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87B62"/>
    <w:rsid w:val="0041027E"/>
    <w:rsid w:val="00D87B62"/>
    <w:rsid w:val="00DC6B97"/>
    <w:rsid w:val="00DD01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7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Ajeng L Caharamayang</dc:creator>
  <cp:lastModifiedBy>Ajeng L Caharamayang</cp:lastModifiedBy>
  <cp:revision>2</cp:revision>
  <dcterms:created xsi:type="dcterms:W3CDTF">2017-06-16T03:47:00Z</dcterms:created>
  <dcterms:modified xsi:type="dcterms:W3CDTF">2017-06-16T03:47:00Z</dcterms:modified>
</cp:coreProperties>
</file>