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DD" w:rsidRPr="00432362" w:rsidRDefault="00EE1DDD" w:rsidP="00EE1DDD">
      <w:pPr>
        <w:spacing w:after="0" w:line="480" w:lineRule="auto"/>
        <w:contextualSpacing/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  <w:r w:rsidRPr="00432362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DAFTAR PUSTAKA</w:t>
      </w:r>
    </w:p>
    <w:p w:rsidR="00EE1DDD" w:rsidRPr="00432362" w:rsidRDefault="00EE1DDD" w:rsidP="00EE1DDD">
      <w:pPr>
        <w:spacing w:after="0" w:line="48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EE1DDD" w:rsidRPr="00432362" w:rsidRDefault="00EE1DDD" w:rsidP="00EE1DDD">
      <w:pPr>
        <w:spacing w:after="0" w:line="480" w:lineRule="auto"/>
        <w:jc w:val="both"/>
        <w:rPr>
          <w:rStyle w:val="fontstyle01"/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Buku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484166235"/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Ainur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, Ahmad. 2010. </w:t>
      </w:r>
      <w:proofErr w:type="spellStart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Reformasi</w:t>
      </w:r>
      <w:proofErr w:type="spellEnd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Publik</w:t>
      </w:r>
      <w:proofErr w:type="spellEnd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Malang: Averroes Press</w:t>
      </w:r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Alamsyah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, D. 2011. </w:t>
      </w:r>
      <w:proofErr w:type="spellStart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>Pelayanan</w:t>
      </w:r>
      <w:proofErr w:type="spellEnd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>Kesehatan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Yohyakarta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Nuha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Medika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Basuki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Sulistyo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. 2006. </w:t>
      </w:r>
      <w:proofErr w:type="spellStart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Wedatama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Widya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Sastra</w:t>
      </w:r>
      <w:proofErr w:type="spellEnd"/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Dwiyanto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Agus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. 2008. </w:t>
      </w:r>
      <w:proofErr w:type="spellStart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Mewujudkan</w:t>
      </w:r>
      <w:proofErr w:type="spellEnd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 Good Governance </w:t>
      </w:r>
      <w:proofErr w:type="spellStart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Publik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Yogyakarta: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Gadjah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Mada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University Press</w:t>
      </w:r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Style w:val="fontstyle21"/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Donni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Juni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Agus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Garnida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. 2013. </w:t>
      </w:r>
      <w:proofErr w:type="spellStart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Perkantoran</w:t>
      </w:r>
      <w:proofErr w:type="spellEnd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Efektif</w:t>
      </w:r>
      <w:proofErr w:type="spellEnd"/>
      <w:r w:rsidRPr="0043236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br/>
      </w:r>
      <w:proofErr w:type="spellStart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Efisien</w:t>
      </w:r>
      <w:proofErr w:type="spellEnd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Profesional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. Bandung: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Fatta</w:t>
      </w:r>
      <w:proofErr w:type="spellEnd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432362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Hanif</w:t>
      </w:r>
      <w:proofErr w:type="spellEnd"/>
      <w:r w:rsidRPr="00432362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. 2</w:t>
      </w:r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007</w:t>
      </w:r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432362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>Perancangan</w:t>
      </w:r>
      <w:proofErr w:type="spellEnd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>Sistem</w:t>
      </w:r>
      <w:proofErr w:type="spellEnd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>Informasi</w:t>
      </w:r>
      <w:proofErr w:type="spellEnd"/>
      <w:r w:rsidRPr="00432362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. Yogyakarta: ANDI</w:t>
      </w:r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2362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Kristiadi</w:t>
      </w:r>
      <w:proofErr w:type="spellEnd"/>
      <w:r w:rsidRPr="00432362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, J. 1998. </w:t>
      </w:r>
      <w:proofErr w:type="spellStart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>Deregulasi</w:t>
      </w:r>
      <w:proofErr w:type="spellEnd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>Debirokratisasi</w:t>
      </w:r>
      <w:proofErr w:type="spellEnd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>Upaya</w:t>
      </w:r>
      <w:proofErr w:type="spellEnd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>Meningkatkan</w:t>
      </w:r>
      <w:proofErr w:type="spellEnd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>Mutu</w:t>
      </w:r>
      <w:proofErr w:type="spellEnd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>Pelayanan</w:t>
      </w:r>
      <w:proofErr w:type="spellEnd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>Pengembangan</w:t>
      </w:r>
      <w:proofErr w:type="spellEnd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>Administrasi</w:t>
      </w:r>
      <w:proofErr w:type="spellEnd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 Indonesia. </w:t>
      </w:r>
      <w:r w:rsidRPr="00432362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Jakarta: LP3ES</w:t>
      </w:r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proofErr w:type="spellStart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Luankali</w:t>
      </w:r>
      <w:proofErr w:type="spellEnd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Bernadus</w:t>
      </w:r>
      <w:proofErr w:type="spellEnd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. 2007. </w:t>
      </w:r>
      <w:proofErr w:type="spellStart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Kebijakan</w:t>
      </w:r>
      <w:proofErr w:type="spellEnd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Publik</w:t>
      </w:r>
      <w:proofErr w:type="spellEnd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Pengambilan</w:t>
      </w:r>
      <w:proofErr w:type="spellEnd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. Jakarta: Amelia Press.</w:t>
      </w:r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proofErr w:type="spellStart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Lukman</w:t>
      </w:r>
      <w:proofErr w:type="spellEnd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Sampara</w:t>
      </w:r>
      <w:proofErr w:type="spellEnd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. 2000. </w:t>
      </w:r>
      <w:proofErr w:type="spellStart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. Jakarta: STIA LAN</w:t>
      </w:r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Lovelock, </w:t>
      </w:r>
      <w:proofErr w:type="spellStart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Christoper</w:t>
      </w:r>
      <w:proofErr w:type="spellEnd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. 2004. </w:t>
      </w:r>
      <w:proofErr w:type="spellStart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Pemasaran</w:t>
      </w:r>
      <w:proofErr w:type="spellEnd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Jasa</w:t>
      </w:r>
      <w:proofErr w:type="spellEnd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Salemba</w:t>
      </w:r>
      <w:proofErr w:type="spellEnd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Empat</w:t>
      </w:r>
      <w:proofErr w:type="spellEnd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Pasolong</w:t>
      </w:r>
      <w:proofErr w:type="spellEnd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432362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Harbani</w:t>
      </w:r>
      <w:proofErr w:type="spellEnd"/>
      <w:r w:rsidRPr="00432362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432362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>Administrasi</w:t>
      </w:r>
      <w:proofErr w:type="spellEnd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>Publik</w:t>
      </w:r>
      <w:proofErr w:type="spellEnd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432362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 Bandung: </w:t>
      </w:r>
      <w:proofErr w:type="spellStart"/>
      <w:r w:rsidRPr="00432362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Ratminto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Septi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. 2012. </w:t>
      </w:r>
      <w:proofErr w:type="spellStart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. Yogyakarta: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Pelajar</w:t>
      </w:r>
      <w:proofErr w:type="spellEnd"/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Rasyid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Ryaad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. 1988. </w:t>
      </w:r>
      <w:proofErr w:type="spellStart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>Makna</w:t>
      </w:r>
      <w:proofErr w:type="spellEnd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>Pemerintahan</w:t>
      </w:r>
      <w:proofErr w:type="spellEnd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 xml:space="preserve">: </w:t>
      </w:r>
      <w:proofErr w:type="spellStart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>Tinjauan</w:t>
      </w:r>
      <w:proofErr w:type="spellEnd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Dari </w:t>
      </w:r>
      <w:proofErr w:type="spellStart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>Segi</w:t>
      </w:r>
      <w:proofErr w:type="spellEnd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>Etika</w:t>
      </w:r>
      <w:proofErr w:type="spellEnd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>dan</w:t>
      </w:r>
      <w:proofErr w:type="spellEnd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>Kepemimpinan</w:t>
      </w:r>
      <w:proofErr w:type="spellEnd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Yasif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Watampone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Sedarmayanti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. 2009. </w:t>
      </w:r>
      <w:proofErr w:type="spellStart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>Sumber</w:t>
      </w:r>
      <w:proofErr w:type="spellEnd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>Daya</w:t>
      </w:r>
      <w:proofErr w:type="spellEnd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>Manusia</w:t>
      </w:r>
      <w:proofErr w:type="spellEnd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>Produktivitas</w:t>
      </w:r>
      <w:proofErr w:type="spellEnd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>Kerja</w:t>
      </w:r>
      <w:proofErr w:type="spellEnd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Bandung: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Mandar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Maju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Sekaran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, Uma. 2006. </w:t>
      </w:r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>Research Method for Business</w:t>
      </w:r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>Metode</w:t>
      </w:r>
      <w:proofErr w:type="spellEnd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>Penelitian</w:t>
      </w:r>
      <w:proofErr w:type="spellEnd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>Bisnis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: Jakarta: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Salemba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Empat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Siagian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Sondang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. 2012. </w:t>
      </w:r>
      <w:proofErr w:type="spellStart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>Manajemen</w:t>
      </w:r>
      <w:proofErr w:type="spellEnd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>Sumber</w:t>
      </w:r>
      <w:proofErr w:type="spellEnd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>Daya</w:t>
      </w:r>
      <w:proofErr w:type="spellEnd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>Manusia</w:t>
      </w:r>
      <w:proofErr w:type="spellEnd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Jakarta: PT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Bumi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Aksara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Sinambela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, L.P. 2010. </w:t>
      </w:r>
      <w:proofErr w:type="spellStart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>Reformasi</w:t>
      </w:r>
      <w:proofErr w:type="spellEnd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>Pelayanan</w:t>
      </w:r>
      <w:proofErr w:type="spellEnd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>Publik</w:t>
      </w:r>
      <w:proofErr w:type="spellEnd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proofErr w:type="spellStart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>Kebijakan</w:t>
      </w:r>
      <w:proofErr w:type="spellEnd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>Implementasi</w:t>
      </w:r>
      <w:proofErr w:type="spellEnd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Jakarta: PT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Bumi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Aksara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Soetopo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Hendyat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. 2010. </w:t>
      </w:r>
      <w:proofErr w:type="spellStart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Perilaku</w:t>
      </w:r>
      <w:proofErr w:type="spellEnd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Teori</w:t>
      </w:r>
      <w:proofErr w:type="spellEnd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Praktik</w:t>
      </w:r>
      <w:proofErr w:type="spellEnd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Pr="0043236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br/>
      </w:r>
      <w:proofErr w:type="spellStart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. Bandung: PT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Sugiyono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. 2011. </w:t>
      </w:r>
      <w:proofErr w:type="spellStart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>Metode</w:t>
      </w:r>
      <w:proofErr w:type="spellEnd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>Penelitian</w:t>
      </w:r>
      <w:proofErr w:type="spellEnd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>Administrasi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Alfabeta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>: Bandung</w:t>
      </w:r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Supranto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, J. 1997. </w:t>
      </w:r>
      <w:proofErr w:type="spellStart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>Pengukuran</w:t>
      </w:r>
      <w:proofErr w:type="spellEnd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Tingkat </w:t>
      </w:r>
      <w:proofErr w:type="spellStart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>Kepuasan</w:t>
      </w:r>
      <w:proofErr w:type="spellEnd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>Pelanggan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. Jakarta: PT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Sutrisno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Edy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. 2009. </w:t>
      </w:r>
      <w:proofErr w:type="spellStart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Kencana</w:t>
      </w:r>
      <w:proofErr w:type="spellEnd"/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Supriatna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Tjahja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. 2000. </w:t>
      </w:r>
      <w:proofErr w:type="spellStart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>Strategi</w:t>
      </w:r>
      <w:proofErr w:type="spellEnd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Pembangunan </w:t>
      </w:r>
      <w:proofErr w:type="spellStart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>Kemiskinan</w:t>
      </w:r>
      <w:proofErr w:type="spellEnd"/>
      <w:r w:rsidRPr="00432362">
        <w:rPr>
          <w:rStyle w:val="fontstyle0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proofErr w:type="spellStart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Tangkilisan</w:t>
      </w:r>
      <w:proofErr w:type="spellEnd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, N. H. 2005. </w:t>
      </w:r>
      <w:proofErr w:type="spellStart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Publik</w:t>
      </w:r>
      <w:proofErr w:type="spellEnd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. Jakarta: PT </w:t>
      </w:r>
      <w:proofErr w:type="spellStart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Gramedia</w:t>
      </w:r>
      <w:proofErr w:type="spellEnd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Widiasarana</w:t>
      </w:r>
      <w:proofErr w:type="spellEnd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Indonesia.</w:t>
      </w:r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proofErr w:type="spellStart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Tandjung</w:t>
      </w:r>
      <w:proofErr w:type="spellEnd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Jenu</w:t>
      </w:r>
      <w:proofErr w:type="spellEnd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Widjaja</w:t>
      </w:r>
      <w:proofErr w:type="spellEnd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. 2004. Marketing Management </w:t>
      </w:r>
      <w:proofErr w:type="spellStart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Pendekatan</w:t>
      </w:r>
      <w:proofErr w:type="spellEnd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Nilai-Nilai</w:t>
      </w:r>
      <w:proofErr w:type="spellEnd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Pelanggan</w:t>
      </w:r>
      <w:proofErr w:type="spellEnd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. Malang: </w:t>
      </w:r>
      <w:proofErr w:type="spellStart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Banyumedia</w:t>
      </w:r>
      <w:proofErr w:type="spellEnd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proofErr w:type="spellStart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Tayibnapis</w:t>
      </w:r>
      <w:proofErr w:type="spellEnd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, F. Y. 2000. </w:t>
      </w:r>
      <w:proofErr w:type="spellStart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Program. Jakarta: </w:t>
      </w:r>
      <w:proofErr w:type="spellStart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Renika</w:t>
      </w:r>
      <w:proofErr w:type="spellEnd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Thoha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Miftah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. 1995. </w:t>
      </w:r>
      <w:proofErr w:type="spellStart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>Perilaku</w:t>
      </w:r>
      <w:proofErr w:type="spellEnd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>Organisasi</w:t>
      </w:r>
      <w:proofErr w:type="spellEnd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 xml:space="preserve">: </w:t>
      </w:r>
      <w:proofErr w:type="spellStart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>Konsep</w:t>
      </w:r>
      <w:proofErr w:type="spellEnd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>Dasar</w:t>
      </w:r>
      <w:proofErr w:type="spellEnd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>dan</w:t>
      </w:r>
      <w:proofErr w:type="spellEnd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>Aplikasinya</w:t>
      </w:r>
      <w:proofErr w:type="spellEnd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Jakarta: Raja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Grafindo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Persada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lastRenderedPageBreak/>
        <w:t>Tjiptono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Fandy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. 2006. </w:t>
      </w:r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 xml:space="preserve">Service Management: </w:t>
      </w:r>
      <w:proofErr w:type="spellStart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>Mewujudkan</w:t>
      </w:r>
      <w:proofErr w:type="spellEnd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>Layanan</w:t>
      </w:r>
      <w:proofErr w:type="spellEnd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Prima. </w:t>
      </w:r>
      <w:r w:rsidRPr="00432362">
        <w:rPr>
          <w:rFonts w:ascii="Times New Roman" w:hAnsi="Times New Roman"/>
          <w:color w:val="000000" w:themeColor="text1"/>
          <w:sz w:val="24"/>
          <w:szCs w:val="24"/>
        </w:rPr>
        <w:t>Yogyakarta: ANDI.</w:t>
      </w:r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2362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Ulum</w:t>
      </w:r>
      <w:proofErr w:type="spellEnd"/>
      <w:r w:rsidRPr="00432362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32362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Ihyaul</w:t>
      </w:r>
      <w:proofErr w:type="spellEnd"/>
      <w:r w:rsidRPr="00432362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. 2004. </w:t>
      </w:r>
      <w:proofErr w:type="spellStart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>Akuntansi</w:t>
      </w:r>
      <w:proofErr w:type="spellEnd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>Sektor</w:t>
      </w:r>
      <w:proofErr w:type="spellEnd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>Publik</w:t>
      </w:r>
      <w:proofErr w:type="spellEnd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proofErr w:type="spellStart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>Sebuah</w:t>
      </w:r>
      <w:proofErr w:type="spellEnd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>Pengantar</w:t>
      </w:r>
      <w:proofErr w:type="spellEnd"/>
      <w:r w:rsidRPr="00432362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. Malang: UMM Press</w:t>
      </w:r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</w:pPr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Umar,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Husein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. 2008. </w:t>
      </w:r>
      <w:proofErr w:type="spellStart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>Metode</w:t>
      </w:r>
      <w:proofErr w:type="spellEnd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>Riset</w:t>
      </w:r>
      <w:proofErr w:type="spellEnd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>Bisnis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Gramedia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Pustaka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Utama</w:t>
      </w:r>
      <w:proofErr w:type="spellEnd"/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Wasistiono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Sadu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. 2001. </w:t>
      </w:r>
      <w:proofErr w:type="spellStart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>Esensi</w:t>
      </w:r>
      <w:proofErr w:type="spellEnd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UU No. 22 </w:t>
      </w:r>
      <w:proofErr w:type="spellStart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>Tahun</w:t>
      </w:r>
      <w:proofErr w:type="spellEnd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1999 </w:t>
      </w:r>
      <w:proofErr w:type="spellStart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>tentang</w:t>
      </w:r>
      <w:proofErr w:type="spellEnd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>Pemerintah</w:t>
      </w:r>
      <w:proofErr w:type="spellEnd"/>
      <w:r w:rsidRPr="0043236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Daerah. </w:t>
      </w:r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Bandung: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Bunga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Rampai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bookmarkEnd w:id="0"/>
    <w:p w:rsidR="00EE1DDD" w:rsidRPr="00432362" w:rsidRDefault="00EE1DDD" w:rsidP="00EE1DDD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1DDD" w:rsidRPr="00432362" w:rsidRDefault="00EE1DDD" w:rsidP="00EE1DDD">
      <w:p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432362">
        <w:rPr>
          <w:rFonts w:ascii="Times New Roman" w:hAnsi="Times New Roman"/>
          <w:b/>
          <w:color w:val="000000" w:themeColor="text1"/>
          <w:sz w:val="24"/>
          <w:szCs w:val="24"/>
        </w:rPr>
        <w:t>Sumber</w:t>
      </w:r>
      <w:proofErr w:type="spellEnd"/>
      <w:r w:rsidRPr="0043236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b/>
          <w:color w:val="000000" w:themeColor="text1"/>
          <w:sz w:val="24"/>
          <w:szCs w:val="24"/>
        </w:rPr>
        <w:t>Jurnal</w:t>
      </w:r>
      <w:proofErr w:type="spellEnd"/>
      <w:r w:rsidRPr="00432362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Firdaus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Afriyan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Firdaus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Bardadi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, Ali. 2010.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Analisis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Sistem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Informasi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Manajemen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Perkuliahan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Fakultas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Ilmu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Komputer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Universitas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Sriwijaya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Jurnal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Sistem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Informasi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Vol. 2, No. 2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hal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>. 272-287.</w:t>
      </w:r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Hardi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Richki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Hardianto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. 2015.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Pengembangan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Sistem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Informasi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Perpustakaan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menggunakan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Kerangka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PIECES (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Studi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Kasus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Perpustakaan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STITEK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Bontang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Jurnal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Ilmiah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Teknologi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Informasi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Terapan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ISSN: 2407-3911. Bandung: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Universitas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Widyatama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Mihaiu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, D. M.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Opreana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, A.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Cristescu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>, M. P. 2010. Efficiency, Effectiveness and Performance of the Public Sector. Romanian Journal of Economic Forecasting.</w:t>
      </w:r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Niken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Aprizal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Hervanus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Fajri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, M.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Aprian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Riki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. 2013.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Analisis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Pemanfaatan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Situs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Web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Universitas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Islam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Negeri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Syarif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Hodayatullah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menggunakan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Metode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PIECES.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Laporan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Praktek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Kerja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Lapangan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. Palembang: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Universitas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Bina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Marga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lastRenderedPageBreak/>
        <w:t>Puspitasari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, N. L. P.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Bendesa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, I. K. G. 2016.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Analisis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Kualitas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Pelayanan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Publik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di BPPT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Kabupaten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Bandung. E-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Jurnal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Ekonomi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Bisnis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Universitas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Udayana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5.1.</w:t>
      </w:r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Rahmadini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, R. M.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Subowo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, A.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Djumiarti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, T. XXXX.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Analisis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Kinerja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Badan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Pelayanan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Perizinan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Terpadu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Kota Semarang. Semarang: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Universitas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Diponegoro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Setyaningrum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Arma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. 2015.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Analisis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Sistem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Informasi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Registrasi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Pasien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Metode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PIECES di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Rumah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Sakit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Mulia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Hati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Wonogiri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Artikel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Publikasi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Ilmiah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. Surakarta: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Universitas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Muhamadiah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Thiel, Sandra van.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Leeuw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Frans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>. 2002. The Performance Paradox in the Public Sector. Public Performance and Management Review, Vol. 25 No. 3. Page 267-281.</w:t>
      </w:r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Widyastuti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Budhi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. 2014.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Analisis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Kualitas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Pelayanan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Perizinan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Investasi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di UPT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Pelayanan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Perizinan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Terpadu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Prov.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Meningkatkan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Investasi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Jawa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Timur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Jurnal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Kebijakan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Manajemen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Publik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Vol. 1 No. 1.</w:t>
      </w:r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E1DDD" w:rsidRPr="00432362" w:rsidRDefault="00EE1DDD" w:rsidP="00EE1DDD">
      <w:p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432362">
        <w:rPr>
          <w:rFonts w:ascii="Times New Roman" w:hAnsi="Times New Roman"/>
          <w:b/>
          <w:color w:val="000000" w:themeColor="text1"/>
          <w:sz w:val="24"/>
          <w:szCs w:val="24"/>
        </w:rPr>
        <w:t>Sumber</w:t>
      </w:r>
      <w:proofErr w:type="spellEnd"/>
      <w:r w:rsidRPr="0043236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b/>
          <w:color w:val="000000" w:themeColor="text1"/>
          <w:sz w:val="24"/>
          <w:szCs w:val="24"/>
        </w:rPr>
        <w:t>Peraturan</w:t>
      </w:r>
      <w:proofErr w:type="spellEnd"/>
      <w:r w:rsidRPr="0043236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b/>
          <w:color w:val="000000" w:themeColor="text1"/>
          <w:sz w:val="24"/>
          <w:szCs w:val="24"/>
        </w:rPr>
        <w:t>dan</w:t>
      </w:r>
      <w:proofErr w:type="spellEnd"/>
      <w:r w:rsidRPr="0043236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b/>
          <w:color w:val="000000" w:themeColor="text1"/>
          <w:sz w:val="24"/>
          <w:szCs w:val="24"/>
        </w:rPr>
        <w:t>Undang-Undang</w:t>
      </w:r>
      <w:proofErr w:type="spellEnd"/>
      <w:r w:rsidRPr="00432362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Undang-Undang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Nomor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25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Tahun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2009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tentang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Pelayanan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Publik</w:t>
      </w:r>
      <w:proofErr w:type="spellEnd"/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Peraturan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Pemerintah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Repubik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Indonesia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Nomor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96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Tahun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2012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tentang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Pelaksanaan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Undang-Undang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Nomor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24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Tahun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2009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tentang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Pelayanan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Publik</w:t>
      </w:r>
      <w:proofErr w:type="spellEnd"/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Peraturan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Mneteri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Negeri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Nomor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24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Tahun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2006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tentang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Pedoman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Penyelenggaraan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Pelayanan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Terpadu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Satu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Pintu</w:t>
      </w:r>
      <w:proofErr w:type="spellEnd"/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Keputusan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Menteri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Pendayagunaan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Aparatur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Negara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81</w:t>
      </w:r>
      <w:r w:rsidRPr="0043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1993 yang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disempurnakan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Menteri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Pendayagunaan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Aparatur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Negara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63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2003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Pedoman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Penyelenggaraan</w:t>
      </w:r>
      <w:proofErr w:type="spellEnd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>Publik</w:t>
      </w:r>
      <w:proofErr w:type="spellEnd"/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Peraturan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Daerah Kota Bandung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Nomor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4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Tahun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2013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tentang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Perubahan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Kedua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Atas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Perda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Nomor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12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Tahun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2007</w:t>
      </w:r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Peraturan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Daerah Kota Bandung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Nomor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12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Tahun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2007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tentang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Pembentukan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Susunan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Organisasi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Lembaga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/>
          <w:color w:val="000000" w:themeColor="text1"/>
          <w:sz w:val="24"/>
          <w:szCs w:val="24"/>
        </w:rPr>
        <w:t>Teknis</w:t>
      </w:r>
      <w:proofErr w:type="spellEnd"/>
      <w:r w:rsidRPr="00432362">
        <w:rPr>
          <w:rFonts w:ascii="Times New Roman" w:hAnsi="Times New Roman"/>
          <w:color w:val="000000" w:themeColor="text1"/>
          <w:sz w:val="24"/>
          <w:szCs w:val="24"/>
        </w:rPr>
        <w:t xml:space="preserve"> Daerah Kota Bandung</w:t>
      </w:r>
    </w:p>
    <w:p w:rsidR="00EE1DDD" w:rsidRPr="00432362" w:rsidRDefault="00EE1DDD" w:rsidP="00EE1DDD">
      <w:pPr>
        <w:spacing w:after="0" w:line="480" w:lineRule="auto"/>
        <w:ind w:left="540" w:hanging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E1DDD" w:rsidRPr="00432362" w:rsidRDefault="00EE1DDD" w:rsidP="00EE1DDD">
      <w:pPr>
        <w:spacing w:after="0" w:line="480" w:lineRule="auto"/>
        <w:ind w:left="547" w:hanging="54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32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Sumber</w:t>
      </w:r>
      <w:proofErr w:type="spellEnd"/>
      <w:r w:rsidRPr="00432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Media </w:t>
      </w:r>
      <w:proofErr w:type="spellStart"/>
      <w:r w:rsidRPr="00432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Elektronik</w:t>
      </w:r>
      <w:proofErr w:type="spellEnd"/>
      <w:r w:rsidRPr="00432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E1DDD" w:rsidRPr="00432362" w:rsidRDefault="00EE1DDD" w:rsidP="00EE1DDD">
      <w:pPr>
        <w:spacing w:after="0" w:line="480" w:lineRule="auto"/>
        <w:ind w:left="547" w:hanging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Pr="0043236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http://www.kemendagri.go.id/news/2016/01/12/DPMPTSP-Kota-bandung-luncurkan-aplikasi-pelayanan-perizinan-via-smartphone</w:t>
        </w:r>
      </w:hyperlink>
      <w:r w:rsidRPr="0043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43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43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43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</w:t>
      </w:r>
      <w:proofErr w:type="spellStart"/>
      <w:r w:rsidRPr="00432362">
        <w:rPr>
          <w:rFonts w:ascii="Times New Roman" w:hAnsi="Times New Roman" w:cs="Times New Roman"/>
          <w:color w:val="000000" w:themeColor="text1"/>
          <w:sz w:val="24"/>
          <w:szCs w:val="24"/>
        </w:rPr>
        <w:t>Februari</w:t>
      </w:r>
      <w:proofErr w:type="spellEnd"/>
      <w:r w:rsidRPr="0043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 </w:t>
      </w:r>
      <w:proofErr w:type="spellStart"/>
      <w:r w:rsidRPr="00432362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Pr="0043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13.00</w:t>
      </w:r>
    </w:p>
    <w:p w:rsidR="00EE1DDD" w:rsidRPr="00432362" w:rsidRDefault="00EE1DDD" w:rsidP="00EE1DDD">
      <w:pPr>
        <w:spacing w:after="0" w:line="480" w:lineRule="auto"/>
        <w:ind w:left="547" w:hanging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43236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https://amanz.id/20153511/</w:t>
        </w:r>
      </w:hyperlink>
      <w:r w:rsidRPr="0043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43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43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43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</w:t>
      </w:r>
      <w:proofErr w:type="spellStart"/>
      <w:r w:rsidRPr="00432362">
        <w:rPr>
          <w:rFonts w:ascii="Times New Roman" w:hAnsi="Times New Roman" w:cs="Times New Roman"/>
          <w:color w:val="000000" w:themeColor="text1"/>
          <w:sz w:val="24"/>
          <w:szCs w:val="24"/>
        </w:rPr>
        <w:t>Februari</w:t>
      </w:r>
      <w:proofErr w:type="spellEnd"/>
      <w:r w:rsidRPr="0043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 </w:t>
      </w:r>
      <w:proofErr w:type="spellStart"/>
      <w:r w:rsidRPr="00432362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Pr="0043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14.00</w:t>
      </w:r>
    </w:p>
    <w:p w:rsidR="003C6D56" w:rsidRDefault="003C6D56">
      <w:bookmarkStart w:id="1" w:name="_GoBack"/>
      <w:bookmarkEnd w:id="1"/>
    </w:p>
    <w:sectPr w:rsidR="003C6D56" w:rsidSect="00EE1DD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DD"/>
    <w:rsid w:val="003C6D56"/>
    <w:rsid w:val="00EE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EE0D2-6293-4A17-8812-785925A6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D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E1DD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E1DDD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EE1DDD"/>
    <w:rPr>
      <w:i/>
      <w:iCs/>
    </w:rPr>
  </w:style>
  <w:style w:type="character" w:styleId="Hyperlink">
    <w:name w:val="Hyperlink"/>
    <w:basedOn w:val="DefaultParagraphFont"/>
    <w:uiPriority w:val="99"/>
    <w:unhideWhenUsed/>
    <w:rsid w:val="00EE1DDD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EE1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manz.id/20153511/" TargetMode="External"/><Relationship Id="rId5" Type="http://schemas.openxmlformats.org/officeDocument/2006/relationships/hyperlink" Target="http://www.kemendagri.go.id/news/2016/01/12/DPMPTSP-kota-bandung-luncurkan-aplikasi-pelayanan-perijinan-via-smartphone%20-%20Februari%20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ECA90-0551-4181-831B-F6B7959E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1</cp:revision>
  <dcterms:created xsi:type="dcterms:W3CDTF">2017-06-12T09:52:00Z</dcterms:created>
  <dcterms:modified xsi:type="dcterms:W3CDTF">2017-06-12T10:02:00Z</dcterms:modified>
</cp:coreProperties>
</file>