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9C" w:rsidRDefault="0079309C" w:rsidP="007930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Pustaka</w:t>
      </w:r>
      <w:proofErr w:type="spellEnd"/>
    </w:p>
    <w:p w:rsidR="0079309C" w:rsidRDefault="0079309C" w:rsidP="0079309C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Teks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9309C" w:rsidRDefault="0079309C" w:rsidP="0079309C">
      <w:pPr>
        <w:shd w:val="clear" w:color="auto" w:fill="FFFFFF"/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Azwar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Sarifuddin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2013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Sikap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Pengukurannya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09C" w:rsidRDefault="0079309C" w:rsidP="0079309C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9309C" w:rsidRDefault="0079309C" w:rsidP="0079309C">
      <w:pPr>
        <w:shd w:val="clear" w:color="auto" w:fill="FFFFFF"/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Pertama2009.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9309C" w:rsidRDefault="0079309C" w:rsidP="0079309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309C" w:rsidRDefault="0079309C" w:rsidP="0079309C">
      <w:pPr>
        <w:spacing w:before="24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BeberapaCatatanPentingMengenaiPraktikum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LembagaPelayananSosial.</w:t>
      </w:r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Bandung:</w:t>
      </w:r>
    </w:p>
    <w:p w:rsidR="0079309C" w:rsidRDefault="0079309C" w:rsidP="0079309C">
      <w:pPr>
        <w:spacing w:before="240"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9309C" w:rsidRDefault="0079309C" w:rsidP="0079309C">
      <w:pPr>
        <w:spacing w:before="24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9309C" w:rsidRDefault="0079309C" w:rsidP="0079309C">
      <w:pPr>
        <w:spacing w:before="240"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mengentaskan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9C" w:rsidRDefault="0079309C" w:rsidP="0079309C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309C" w:rsidRDefault="0079309C" w:rsidP="0079309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 Sri 2010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</w:p>
    <w:p w:rsidR="0079309C" w:rsidRDefault="0079309C" w:rsidP="0079309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 </w:t>
      </w:r>
      <w:proofErr w:type="spellStart"/>
      <w:r>
        <w:rPr>
          <w:rFonts w:ascii="Times New Roman" w:hAnsi="Times New Roman" w:cs="Times New Roman"/>
          <w:sz w:val="24"/>
          <w:szCs w:val="24"/>
        </w:rPr>
        <w:t>Edi</w:t>
      </w:r>
      <w:proofErr w:type="gramStart"/>
      <w:r>
        <w:rPr>
          <w:rFonts w:ascii="Times New Roman" w:hAnsi="Times New Roman" w:cs="Times New Roman"/>
          <w:sz w:val="24"/>
          <w:szCs w:val="24"/>
        </w:rPr>
        <w:t>,Cetakan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rakyar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79309C" w:rsidRDefault="0079309C" w:rsidP="0079309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 Edi,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rakyar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79309C" w:rsidRDefault="0079309C" w:rsidP="0079309C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 Edi,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 2009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kemiskinan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309C" w:rsidRDefault="0079309C" w:rsidP="0079309C"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Indonesia </w:t>
      </w:r>
    </w:p>
    <w:p w:rsidR="0079309C" w:rsidRDefault="0079309C" w:rsidP="0079309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Suharto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9C" w:rsidRDefault="0079309C" w:rsidP="0079309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2013,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Pemecahannya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79309C" w:rsidRDefault="0079309C" w:rsidP="0079309C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79309C" w:rsidRDefault="0079309C" w:rsidP="0079309C">
      <w:pPr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79309C" w:rsidRDefault="0079309C" w:rsidP="0079309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9309C" w:rsidRDefault="0079309C" w:rsidP="0079309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9309C" w:rsidRDefault="0079309C" w:rsidP="0079309C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lain </w:t>
      </w:r>
    </w:p>
    <w:p w:rsidR="0079309C" w:rsidRDefault="0079309C" w:rsidP="0079309C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09C" w:rsidRDefault="0079309C" w:rsidP="0079309C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www.Tnp2k.go.id</w:t>
        </w:r>
      </w:hyperlink>
    </w:p>
    <w:bookmarkStart w:id="0" w:name="_GoBack"/>
    <w:p w:rsidR="0079309C" w:rsidRDefault="0079309C" w:rsidP="0079309C">
      <w:pPr>
        <w:shd w:val="clear" w:color="auto" w:fill="FFFFFF"/>
        <w:spacing w:after="0" w:line="240" w:lineRule="auto"/>
        <w:ind w:firstLine="0"/>
      </w:pPr>
      <w:r>
        <w:fldChar w:fldCharType="begin"/>
      </w:r>
      <w:r>
        <w:instrText xml:space="preserve"> HYPERLINK "http://www.kompas.com"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www.kompas.com</w:t>
      </w:r>
      <w:r>
        <w:fldChar w:fldCharType="end"/>
      </w:r>
    </w:p>
    <w:bookmarkEnd w:id="0"/>
    <w:p w:rsidR="0079309C" w:rsidRDefault="0079309C" w:rsidP="0079309C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"http://www.suaramerdeka.com"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www.suaramerdeka.com</w:t>
      </w:r>
      <w:r>
        <w:fldChar w:fldCharType="end"/>
      </w:r>
    </w:p>
    <w:p w:rsidR="00492E8B" w:rsidRDefault="00492E8B"/>
    <w:sectPr w:rsidR="00492E8B" w:rsidSect="0049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09C"/>
    <w:rsid w:val="00053159"/>
    <w:rsid w:val="00107011"/>
    <w:rsid w:val="00492E8B"/>
    <w:rsid w:val="0079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np2k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Iviana Putri</dc:creator>
  <cp:lastModifiedBy>Iviana Putri</cp:lastModifiedBy>
  <cp:revision>1</cp:revision>
  <dcterms:created xsi:type="dcterms:W3CDTF">2017-06-12T07:41:00Z</dcterms:created>
  <dcterms:modified xsi:type="dcterms:W3CDTF">2017-06-12T07:42:00Z</dcterms:modified>
</cp:coreProperties>
</file>