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E" w:rsidRPr="000E1610" w:rsidRDefault="00276D10" w:rsidP="00EF23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610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276D10" w:rsidRPr="000E1610" w:rsidRDefault="00276D10" w:rsidP="00EF23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6D10" w:rsidRPr="000E1610" w:rsidRDefault="00276D10" w:rsidP="00EF23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05D" w:rsidRDefault="00480DDF" w:rsidP="00480DDF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 w:rsidR="00016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1600F" w:rsidRDefault="0001600F" w:rsidP="00016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Agutino,</w:t>
      </w:r>
      <w:r w:rsidR="004D2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Leo.</w:t>
      </w:r>
      <w:r>
        <w:rPr>
          <w:rFonts w:ascii="Times New Roman" w:hAnsi="Times New Roman" w:cs="Times New Roman"/>
          <w:sz w:val="24"/>
          <w:szCs w:val="24"/>
        </w:rPr>
        <w:t>2006.</w:t>
      </w:r>
      <w:r w:rsidRPr="0001600F">
        <w:rPr>
          <w:rFonts w:ascii="Times New Roman" w:hAnsi="Times New Roman" w:cs="Times New Roman"/>
          <w:i/>
          <w:sz w:val="24"/>
          <w:szCs w:val="24"/>
        </w:rPr>
        <w:t>das</w:t>
      </w:r>
      <w:bookmarkStart w:id="0" w:name="_GoBack"/>
      <w:bookmarkEnd w:id="0"/>
      <w:r w:rsidRPr="0001600F">
        <w:rPr>
          <w:rFonts w:ascii="Times New Roman" w:hAnsi="Times New Roman" w:cs="Times New Roman"/>
          <w:i/>
          <w:sz w:val="24"/>
          <w:szCs w:val="24"/>
        </w:rPr>
        <w:t>ar-dasar kebijakan publik</w:t>
      </w:r>
      <w:r>
        <w:rPr>
          <w:rFonts w:ascii="Times New Roman" w:hAnsi="Times New Roman" w:cs="Times New Roman"/>
          <w:sz w:val="24"/>
          <w:szCs w:val="24"/>
        </w:rPr>
        <w:t>.Bandung: Alfabeta.</w:t>
      </w:r>
    </w:p>
    <w:p w:rsidR="002C771D" w:rsidRDefault="002C771D" w:rsidP="006E679E">
      <w:pPr>
        <w:tabs>
          <w:tab w:val="left" w:pos="284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4394D">
        <w:rPr>
          <w:rFonts w:ascii="Times New Roman" w:hAnsi="Times New Roman" w:cs="Times New Roman"/>
          <w:b/>
          <w:sz w:val="24"/>
          <w:szCs w:val="24"/>
        </w:rPr>
        <w:t>Creswell,Jhon</w:t>
      </w:r>
      <w:r>
        <w:rPr>
          <w:rFonts w:ascii="Times New Roman" w:hAnsi="Times New Roman" w:cs="Times New Roman"/>
          <w:sz w:val="24"/>
          <w:szCs w:val="24"/>
        </w:rPr>
        <w:t>.2014.</w:t>
      </w:r>
      <w:r>
        <w:rPr>
          <w:rFonts w:ascii="Times New Roman" w:hAnsi="Times New Roman" w:cs="Times New Roman"/>
          <w:i/>
          <w:sz w:val="24"/>
          <w:szCs w:val="24"/>
        </w:rPr>
        <w:t>ResearchDesignPendekatan</w:t>
      </w:r>
      <w:r w:rsidRPr="00C4394D">
        <w:rPr>
          <w:rFonts w:ascii="Times New Roman" w:hAnsi="Times New Roman" w:cs="Times New Roman"/>
          <w:i/>
          <w:sz w:val="24"/>
          <w:szCs w:val="24"/>
        </w:rPr>
        <w:t>Kualitatif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Yogyakarta:Pustaka Pelajar</w:t>
      </w:r>
    </w:p>
    <w:p w:rsidR="00801240" w:rsidRDefault="00801240" w:rsidP="00016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240">
        <w:rPr>
          <w:rFonts w:ascii="Times New Roman" w:hAnsi="Times New Roman" w:cs="Times New Roman"/>
          <w:b/>
          <w:sz w:val="24"/>
          <w:szCs w:val="24"/>
        </w:rPr>
        <w:t>Fahmi,Irham</w:t>
      </w:r>
      <w:r>
        <w:rPr>
          <w:rFonts w:ascii="Times New Roman" w:hAnsi="Times New Roman" w:cs="Times New Roman"/>
          <w:sz w:val="24"/>
          <w:szCs w:val="24"/>
        </w:rPr>
        <w:t>.2016.</w:t>
      </w:r>
      <w:r>
        <w:rPr>
          <w:rFonts w:ascii="Times New Roman" w:hAnsi="Times New Roman" w:cs="Times New Roman"/>
          <w:i/>
          <w:sz w:val="24"/>
          <w:szCs w:val="24"/>
        </w:rPr>
        <w:t>Perilaku Organisasi.</w:t>
      </w:r>
      <w:r>
        <w:rPr>
          <w:rFonts w:ascii="Times New Roman" w:hAnsi="Times New Roman" w:cs="Times New Roman"/>
          <w:sz w:val="24"/>
          <w:szCs w:val="24"/>
        </w:rPr>
        <w:t>Bandung:Alfabeta</w:t>
      </w:r>
    </w:p>
    <w:p w:rsidR="002C771D" w:rsidRDefault="002C771D" w:rsidP="002C7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E5B">
        <w:rPr>
          <w:rFonts w:ascii="Times New Roman" w:hAnsi="Times New Roman" w:cs="Times New Roman"/>
          <w:b/>
          <w:sz w:val="24"/>
          <w:szCs w:val="24"/>
        </w:rPr>
        <w:t>Muhammad,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E5B">
        <w:rPr>
          <w:rFonts w:ascii="Times New Roman" w:hAnsi="Times New Roman" w:cs="Times New Roman"/>
          <w:b/>
          <w:sz w:val="24"/>
          <w:szCs w:val="24"/>
        </w:rPr>
        <w:t>Arni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6E5B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E5B">
        <w:rPr>
          <w:rFonts w:ascii="Times New Roman" w:hAnsi="Times New Roman" w:cs="Times New Roman"/>
          <w:i/>
          <w:sz w:val="24"/>
          <w:szCs w:val="24"/>
        </w:rPr>
        <w:t>KomunikasiOrganisasi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2C771D" w:rsidRPr="00801240" w:rsidRDefault="002C771D" w:rsidP="006E679E">
      <w:pPr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D25C5">
        <w:rPr>
          <w:rFonts w:ascii="Times New Roman" w:hAnsi="Times New Roman" w:cs="Times New Roman"/>
          <w:b/>
          <w:sz w:val="24"/>
          <w:szCs w:val="24"/>
        </w:rPr>
        <w:t>Priansa, Juni Doni</w:t>
      </w:r>
      <w:r>
        <w:rPr>
          <w:rFonts w:ascii="Times New Roman" w:hAnsi="Times New Roman" w:cs="Times New Roman"/>
          <w:sz w:val="24"/>
          <w:szCs w:val="24"/>
        </w:rPr>
        <w:t>.2016.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dan Pengembangan SDM, </w:t>
      </w:r>
      <w:r>
        <w:rPr>
          <w:rFonts w:ascii="Times New Roman" w:hAnsi="Times New Roman" w:cs="Times New Roman"/>
          <w:sz w:val="24"/>
          <w:szCs w:val="24"/>
        </w:rPr>
        <w:t>Bandung:Alfabeta</w:t>
      </w:r>
    </w:p>
    <w:p w:rsidR="00952880" w:rsidRDefault="00683866" w:rsidP="003E73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EB6">
        <w:rPr>
          <w:rFonts w:ascii="Times New Roman" w:hAnsi="Times New Roman" w:cs="Times New Roman"/>
          <w:b/>
          <w:sz w:val="24"/>
          <w:szCs w:val="24"/>
          <w:lang w:val="en-US"/>
        </w:rPr>
        <w:t>Satibi</w:t>
      </w:r>
      <w:proofErr w:type="spellEnd"/>
      <w:r w:rsidRPr="003E6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E6EB6">
        <w:rPr>
          <w:rFonts w:ascii="Times New Roman" w:hAnsi="Times New Roman" w:cs="Times New Roman"/>
          <w:b/>
          <w:sz w:val="24"/>
          <w:szCs w:val="24"/>
          <w:lang w:val="en-US"/>
        </w:rPr>
        <w:t>Iwan</w:t>
      </w:r>
      <w:proofErr w:type="spellEnd"/>
      <w:r w:rsidRPr="000E1610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0E1610">
        <w:rPr>
          <w:rFonts w:ascii="Times New Roman" w:hAnsi="Times New Roman" w:cs="Times New Roman"/>
          <w:i/>
          <w:sz w:val="24"/>
          <w:szCs w:val="24"/>
          <w:lang w:val="en-US"/>
        </w:rPr>
        <w:t>TeknikPenulisanSkripsi</w:t>
      </w:r>
      <w:proofErr w:type="spellEnd"/>
      <w:r w:rsidRPr="000E16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E1610">
        <w:rPr>
          <w:rFonts w:ascii="Times New Roman" w:hAnsi="Times New Roman" w:cs="Times New Roman"/>
          <w:i/>
          <w:sz w:val="24"/>
          <w:szCs w:val="24"/>
          <w:lang w:val="en-US"/>
        </w:rPr>
        <w:t>TesisdanDisertasi</w:t>
      </w:r>
      <w:proofErr w:type="spellEnd"/>
      <w:r w:rsidRPr="000E16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E1610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gramStart"/>
      <w:r w:rsidRPr="000E1610">
        <w:rPr>
          <w:rFonts w:ascii="Times New Roman" w:hAnsi="Times New Roman" w:cs="Times New Roman"/>
          <w:sz w:val="24"/>
          <w:szCs w:val="24"/>
          <w:lang w:val="en-US"/>
        </w:rPr>
        <w:t>:Ceplas</w:t>
      </w:r>
      <w:proofErr w:type="spellEnd"/>
      <w:proofErr w:type="gramEnd"/>
    </w:p>
    <w:p w:rsidR="002C771D" w:rsidRPr="002C771D" w:rsidRDefault="002C771D" w:rsidP="006E679E">
      <w:pPr>
        <w:spacing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100BC1">
        <w:rPr>
          <w:rFonts w:ascii="Times New Roman" w:hAnsi="Times New Roman" w:cs="Times New Roman"/>
          <w:b/>
          <w:sz w:val="24"/>
          <w:szCs w:val="24"/>
        </w:rPr>
        <w:t>Sodikin,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C1">
        <w:rPr>
          <w:rFonts w:ascii="Times New Roman" w:hAnsi="Times New Roman" w:cs="Times New Roman"/>
          <w:b/>
          <w:sz w:val="24"/>
          <w:szCs w:val="24"/>
        </w:rPr>
        <w:t>Ikin</w:t>
      </w:r>
      <w:r w:rsidRPr="00100BC1">
        <w:rPr>
          <w:rFonts w:ascii="Times New Roman" w:hAnsi="Times New Roman" w:cs="Times New Roman"/>
          <w:sz w:val="24"/>
          <w:szCs w:val="24"/>
        </w:rPr>
        <w:t>.2012.</w:t>
      </w:r>
      <w:r w:rsidRPr="00100BC1">
        <w:rPr>
          <w:rFonts w:ascii="Times New Roman" w:hAnsi="Times New Roman" w:cs="Times New Roman"/>
          <w:i/>
          <w:sz w:val="24"/>
          <w:szCs w:val="24"/>
        </w:rPr>
        <w:t>Kebijakan pelayanan dan kepentingsn publik..</w:t>
      </w:r>
      <w:r w:rsidRPr="00100BC1">
        <w:rPr>
          <w:rFonts w:ascii="Times New Roman" w:hAnsi="Times New Roman" w:cs="Times New Roman"/>
          <w:sz w:val="24"/>
          <w:szCs w:val="24"/>
        </w:rPr>
        <w:t>Bandung:KencanaUtama</w:t>
      </w:r>
    </w:p>
    <w:p w:rsidR="0064105D" w:rsidRDefault="003E7372" w:rsidP="00952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EB6">
        <w:rPr>
          <w:rFonts w:ascii="Times New Roman" w:hAnsi="Times New Roman" w:cs="Times New Roman"/>
          <w:b/>
          <w:sz w:val="24"/>
          <w:szCs w:val="24"/>
        </w:rPr>
        <w:t>Suyatna,</w:t>
      </w:r>
      <w:r w:rsidR="004D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B6">
        <w:rPr>
          <w:rFonts w:ascii="Times New Roman" w:hAnsi="Times New Roman" w:cs="Times New Roman"/>
          <w:b/>
          <w:sz w:val="24"/>
          <w:szCs w:val="24"/>
        </w:rPr>
        <w:t>Uyat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E737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Kebijakan Publik,</w:t>
      </w:r>
      <w:r>
        <w:rPr>
          <w:rFonts w:ascii="Times New Roman" w:hAnsi="Times New Roman" w:cs="Times New Roman"/>
          <w:sz w:val="24"/>
          <w:szCs w:val="24"/>
        </w:rPr>
        <w:t>Bandung:KencanaUtama</w:t>
      </w:r>
    </w:p>
    <w:p w:rsidR="002C771D" w:rsidRDefault="00801240" w:rsidP="006E679E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Thoha,Miftah.</w:t>
      </w:r>
      <w:r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i/>
          <w:sz w:val="24"/>
          <w:szCs w:val="24"/>
        </w:rPr>
        <w:t>Perilakuorganisasi:konsepDasardanAplikasinya,</w:t>
      </w:r>
      <w:r>
        <w:rPr>
          <w:rFonts w:ascii="Times New Roman" w:hAnsi="Times New Roman" w:cs="Times New Roman"/>
          <w:sz w:val="24"/>
          <w:szCs w:val="24"/>
        </w:rPr>
        <w:t>Jakarta:RajawaliPers</w:t>
      </w:r>
    </w:p>
    <w:p w:rsidR="00C4394D" w:rsidRPr="00C4394D" w:rsidRDefault="00C4394D" w:rsidP="00C43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71D" w:rsidRPr="002C771D" w:rsidRDefault="002C771D" w:rsidP="002C771D">
      <w:pPr>
        <w:pStyle w:val="ListParagraph"/>
        <w:numPr>
          <w:ilvl w:val="0"/>
          <w:numId w:val="5"/>
        </w:numPr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Sumber Lain</w:t>
      </w:r>
    </w:p>
    <w:p w:rsidR="006E679E" w:rsidRDefault="002C771D" w:rsidP="006E67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Makalah dan artikel</w:t>
      </w:r>
    </w:p>
    <w:p w:rsidR="006E679E" w:rsidRDefault="006E679E" w:rsidP="00F43C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Aprilianto,Setyo Puguh.”efektivitas penanggulagan gelandang dan pengemis oleh satuan polisi pamong praja di kota Bandung”Jurnal administrasi.Volume.2 No.1 Jurusan Adminitrasi Negara UNPAD</w:t>
      </w:r>
    </w:p>
    <w:p w:rsidR="000336AD" w:rsidRPr="006E679E" w:rsidRDefault="00F43C61" w:rsidP="000336AD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Anggari,Ayu Devi</w:t>
      </w:r>
      <w:r w:rsidR="000336AD">
        <w:rPr>
          <w:rFonts w:ascii="Times New Roman" w:hAnsi="Times New Roman" w:cs="Times New Roman"/>
          <w:sz w:val="24"/>
          <w:szCs w:val="24"/>
        </w:rPr>
        <w:t>.”Efektivitas Penanggulangan Gelandangan Dan Pengemis Di Kabupaten Badung”Jurnal Kebijakan dan Administrasi Publik JKAP Vol.8 No.2 Jurusan Administrasi Publlik</w:t>
      </w:r>
    </w:p>
    <w:p w:rsidR="002C771D" w:rsidRPr="002C771D" w:rsidRDefault="002C771D" w:rsidP="002C77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771D" w:rsidRPr="002C771D" w:rsidRDefault="002C771D" w:rsidP="002C771D">
      <w:pPr>
        <w:pStyle w:val="ListParagraph"/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6E679E" w:rsidRPr="006E679E" w:rsidRDefault="002C771D" w:rsidP="006E67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lastRenderedPageBreak/>
        <w:t>Media Elektronik</w:t>
      </w:r>
    </w:p>
    <w:p w:rsidR="003E6EB6" w:rsidRPr="006E679E" w:rsidRDefault="0083763E" w:rsidP="006E679E">
      <w:p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E679E">
        <w:rPr>
          <w:rFonts w:ascii="Times New Roman" w:hAnsi="Times New Roman"/>
          <w:sz w:val="24"/>
          <w:szCs w:val="24"/>
        </w:rPr>
        <w:t>Media-motivasi.blogspot.co.id/2014/07 pengertian motivasi dan jenis-jenis.html?=1</w:t>
      </w:r>
    </w:p>
    <w:p w:rsidR="0083763E" w:rsidRDefault="0083763E" w:rsidP="006E67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“Difinisi dan </w:t>
      </w:r>
      <w:r w:rsidR="00B2577B">
        <w:rPr>
          <w:rFonts w:ascii="Times New Roman" w:hAnsi="Times New Roman"/>
          <w:sz w:val="24"/>
          <w:szCs w:val="24"/>
        </w:rPr>
        <w:t xml:space="preserve">Pengertian </w:t>
      </w:r>
      <w:r>
        <w:rPr>
          <w:rFonts w:ascii="Times New Roman" w:hAnsi="Times New Roman"/>
          <w:sz w:val="24"/>
          <w:szCs w:val="24"/>
        </w:rPr>
        <w:t>Organisasi”hmti.wordpres.com/2008/02/22definisi dan-pengertian organisasi</w:t>
      </w:r>
    </w:p>
    <w:p w:rsidR="00481752" w:rsidRDefault="00481752" w:rsidP="006E67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“PengertianKomunikasiorganisasi”www.sarjanaku.com/2012/12/pengertian-komunikasi-organisasi</w:t>
      </w:r>
    </w:p>
    <w:p w:rsidR="00481752" w:rsidRDefault="00481752" w:rsidP="006E679E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Malikazisahmad”Pengertian Pengawasan” </w:t>
      </w:r>
      <w:hyperlink r:id="rId8" w:history="1">
        <w:r w:rsidRPr="00481752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https://malikazisahmad.wordpress.com/2012/01/13/pengertianpengawsam/</w:t>
        </w:r>
      </w:hyperlink>
    </w:p>
    <w:p w:rsidR="006E345F" w:rsidRPr="00DD559F" w:rsidRDefault="00481752" w:rsidP="006E679E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Persepsi-Wikipedia bahasa indonesia</w:t>
      </w:r>
      <w:r w:rsidR="006E679E">
        <w:rPr>
          <w:rFonts w:ascii="Times New Roman" w:hAnsi="Times New Roman"/>
          <w:sz w:val="24"/>
          <w:szCs w:val="24"/>
        </w:rPr>
        <w:t xml:space="preserve">             </w:t>
      </w:r>
      <w:hyperlink r:id="rId9" w:history="1">
        <w:r w:rsidR="00801240" w:rsidRPr="00DD559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http://id.wikipedia.org/wikipedia.com</w:t>
        </w:r>
      </w:hyperlink>
    </w:p>
    <w:p w:rsidR="00801240" w:rsidRDefault="00801240" w:rsidP="006E679E">
      <w:pPr>
        <w:pStyle w:val="NormalWeb"/>
        <w:jc w:val="both"/>
      </w:pPr>
      <w:r>
        <w:t xml:space="preserve">Credits: http://www.satujam.com/sumber-daya-manusia/ </w:t>
      </w:r>
    </w:p>
    <w:p w:rsidR="00801240" w:rsidRDefault="00C4394D" w:rsidP="006E67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Blogspot.co.id/2016/03/proposal-skripsi-gelandangan-pengemis.html.?m=1</w:t>
      </w:r>
    </w:p>
    <w:p w:rsidR="00C4394D" w:rsidRDefault="00DD559F" w:rsidP="006E67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Digilib.uin-suka.ac.id/11370067_bab-i-v/pengemis dan kota Yogyakarta</w:t>
      </w:r>
    </w:p>
    <w:p w:rsidR="00DD559F" w:rsidRDefault="00DD559F" w:rsidP="006E67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“Fenomena pengemis di Kota Tanjung Pinang”    Jurnal.umrah.ac.id/jurnal-Nila.pdf</w:t>
      </w:r>
    </w:p>
    <w:p w:rsidR="00DD559F" w:rsidRDefault="00DD559F" w:rsidP="006E679E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“Pe</w:t>
      </w:r>
      <w:r w:rsidR="006E679E">
        <w:rPr>
          <w:rFonts w:ascii="Times New Roman" w:hAnsi="Times New Roman"/>
          <w:sz w:val="24"/>
          <w:szCs w:val="24"/>
        </w:rPr>
        <w:t>rilaku Prososial Pengemis”</w:t>
      </w:r>
      <w:r>
        <w:rPr>
          <w:rFonts w:ascii="Times New Roman" w:hAnsi="Times New Roman"/>
          <w:sz w:val="24"/>
          <w:szCs w:val="24"/>
        </w:rPr>
        <w:t xml:space="preserve"> Repositori.upi.edu/s_psi_0800934_.co.id</w:t>
      </w:r>
    </w:p>
    <w:p w:rsidR="006E679E" w:rsidRDefault="006E679E" w:rsidP="006E679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</w:t>
      </w:r>
    </w:p>
    <w:p w:rsidR="006E679E" w:rsidRDefault="006E679E" w:rsidP="006E67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</w:t>
      </w:r>
    </w:p>
    <w:p w:rsidR="006E679E" w:rsidRDefault="00F43C61" w:rsidP="00F43C6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43C61">
        <w:rPr>
          <w:rFonts w:ascii="Times New Roman" w:hAnsi="Times New Roman"/>
          <w:sz w:val="24"/>
          <w:szCs w:val="24"/>
        </w:rPr>
        <w:t>Undang-</w:t>
      </w:r>
      <w:r>
        <w:rPr>
          <w:rFonts w:ascii="Times New Roman" w:hAnsi="Times New Roman"/>
          <w:sz w:val="24"/>
          <w:szCs w:val="24"/>
        </w:rPr>
        <w:t xml:space="preserve">Undang </w:t>
      </w:r>
      <w:r w:rsidRPr="00F43C61">
        <w:rPr>
          <w:rFonts w:ascii="Times New Roman" w:hAnsi="Times New Roman"/>
          <w:sz w:val="24"/>
          <w:szCs w:val="24"/>
        </w:rPr>
        <w:t xml:space="preserve"> nomor 6 tahun 1974 tentang ketentuan-ketentuan pokok kesejahteraan sosial.</w:t>
      </w:r>
    </w:p>
    <w:p w:rsidR="00F43C61" w:rsidRPr="00F43C61" w:rsidRDefault="00F43C61" w:rsidP="00F43C6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Republik Indonesia Nomor 31 tahun 1980 tentang penanggulangan pengemis</w:t>
      </w:r>
    </w:p>
    <w:p w:rsidR="00F43C61" w:rsidRPr="00F43C61" w:rsidRDefault="00F43C61" w:rsidP="00F43C6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Permensos No.08 Tahun 2012 tentang Pedoman Pendataan dan Pengolahan data Penyandang Masalah Kesejahteraan Sosial dan Potensi dan Sumber Kesejahteraan Sosial</w:t>
      </w:r>
    </w:p>
    <w:p w:rsidR="00F43C61" w:rsidRPr="00F43C61" w:rsidRDefault="00F43C61" w:rsidP="00F43C6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 No.24 Tahun 2012 menangani permasalahan PMKS khususnya pengemis</w:t>
      </w:r>
    </w:p>
    <w:sectPr w:rsidR="00F43C61" w:rsidRPr="00F43C61" w:rsidSect="00F22FC7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50" w:rsidRDefault="00C55A50" w:rsidP="00291F64">
      <w:pPr>
        <w:spacing w:after="0" w:line="240" w:lineRule="auto"/>
      </w:pPr>
      <w:r>
        <w:separator/>
      </w:r>
    </w:p>
  </w:endnote>
  <w:endnote w:type="continuationSeparator" w:id="0">
    <w:p w:rsidR="00C55A50" w:rsidRDefault="00C55A50" w:rsidP="0029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64" w:rsidRPr="001073DC" w:rsidRDefault="001073DC" w:rsidP="00291F64">
    <w:pPr>
      <w:pStyle w:val="Footer"/>
      <w:tabs>
        <w:tab w:val="clear" w:pos="9360"/>
        <w:tab w:val="left" w:pos="6105"/>
      </w:tabs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14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BBF" w:rsidRDefault="00433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FC7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433BBF" w:rsidRDefault="00433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50" w:rsidRDefault="00C55A50" w:rsidP="00291F64">
      <w:pPr>
        <w:spacing w:after="0" w:line="240" w:lineRule="auto"/>
      </w:pPr>
      <w:r>
        <w:separator/>
      </w:r>
    </w:p>
  </w:footnote>
  <w:footnote w:type="continuationSeparator" w:id="0">
    <w:p w:rsidR="00C55A50" w:rsidRDefault="00C55A50" w:rsidP="0029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13" w:rsidRPr="001073DC" w:rsidRDefault="00F22FC7">
    <w:pPr>
      <w:pStyle w:val="Header"/>
      <w:jc w:val="right"/>
      <w:rPr>
        <w:lang w:val="en-US"/>
      </w:rPr>
    </w:pPr>
    <w:r>
      <w:rPr>
        <w:lang w:val="en-US"/>
      </w:rPr>
      <w:t>99</w:t>
    </w:r>
  </w:p>
  <w:p w:rsidR="00291F64" w:rsidRPr="00291F64" w:rsidRDefault="00291F64" w:rsidP="00291F64">
    <w:pPr>
      <w:pStyle w:val="Header"/>
      <w:tabs>
        <w:tab w:val="clear" w:pos="4680"/>
        <w:tab w:val="clear" w:pos="9360"/>
        <w:tab w:val="left" w:pos="7995"/>
        <w:tab w:val="right" w:pos="902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75E"/>
    <w:multiLevelType w:val="hybridMultilevel"/>
    <w:tmpl w:val="3A94B3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7AC"/>
    <w:multiLevelType w:val="hybridMultilevel"/>
    <w:tmpl w:val="7CE4A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D096B"/>
    <w:multiLevelType w:val="hybridMultilevel"/>
    <w:tmpl w:val="5448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423B"/>
    <w:multiLevelType w:val="hybridMultilevel"/>
    <w:tmpl w:val="D754429A"/>
    <w:lvl w:ilvl="0" w:tplc="222EA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6623"/>
    <w:multiLevelType w:val="hybridMultilevel"/>
    <w:tmpl w:val="FFF273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74"/>
    <w:multiLevelType w:val="hybridMultilevel"/>
    <w:tmpl w:val="0E66E592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C05BA"/>
    <w:multiLevelType w:val="hybridMultilevel"/>
    <w:tmpl w:val="6A40B062"/>
    <w:lvl w:ilvl="0" w:tplc="91A4EA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75725"/>
    <w:multiLevelType w:val="hybridMultilevel"/>
    <w:tmpl w:val="40B82412"/>
    <w:lvl w:ilvl="0" w:tplc="A104AD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70FCE"/>
    <w:multiLevelType w:val="hybridMultilevel"/>
    <w:tmpl w:val="E8C21F3A"/>
    <w:lvl w:ilvl="0" w:tplc="46E07E1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41B56"/>
    <w:multiLevelType w:val="hybridMultilevel"/>
    <w:tmpl w:val="89087A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D10"/>
    <w:rsid w:val="000036DE"/>
    <w:rsid w:val="0001600F"/>
    <w:rsid w:val="00022029"/>
    <w:rsid w:val="000336AD"/>
    <w:rsid w:val="00072D6C"/>
    <w:rsid w:val="000E1610"/>
    <w:rsid w:val="00100BC1"/>
    <w:rsid w:val="00106327"/>
    <w:rsid w:val="001073DC"/>
    <w:rsid w:val="00131A70"/>
    <w:rsid w:val="00143CDF"/>
    <w:rsid w:val="0014505F"/>
    <w:rsid w:val="001453E2"/>
    <w:rsid w:val="00163C70"/>
    <w:rsid w:val="0017096A"/>
    <w:rsid w:val="0017628A"/>
    <w:rsid w:val="0017697A"/>
    <w:rsid w:val="00184685"/>
    <w:rsid w:val="001A70AE"/>
    <w:rsid w:val="00231393"/>
    <w:rsid w:val="00276D10"/>
    <w:rsid w:val="00281396"/>
    <w:rsid w:val="00291F64"/>
    <w:rsid w:val="002B4104"/>
    <w:rsid w:val="002C771D"/>
    <w:rsid w:val="002F3618"/>
    <w:rsid w:val="00315CF0"/>
    <w:rsid w:val="0037419F"/>
    <w:rsid w:val="003D363B"/>
    <w:rsid w:val="003E6EB6"/>
    <w:rsid w:val="003E7372"/>
    <w:rsid w:val="00433BBF"/>
    <w:rsid w:val="00480DDF"/>
    <w:rsid w:val="00481752"/>
    <w:rsid w:val="004D25C5"/>
    <w:rsid w:val="004E5205"/>
    <w:rsid w:val="00575C5F"/>
    <w:rsid w:val="005779C3"/>
    <w:rsid w:val="00597412"/>
    <w:rsid w:val="0064105D"/>
    <w:rsid w:val="00683866"/>
    <w:rsid w:val="006E345F"/>
    <w:rsid w:val="006E679E"/>
    <w:rsid w:val="00716B42"/>
    <w:rsid w:val="00760B8A"/>
    <w:rsid w:val="00765EF4"/>
    <w:rsid w:val="0079214F"/>
    <w:rsid w:val="007933F2"/>
    <w:rsid w:val="007B0E9A"/>
    <w:rsid w:val="007F6EF0"/>
    <w:rsid w:val="00801240"/>
    <w:rsid w:val="0080563C"/>
    <w:rsid w:val="0083763E"/>
    <w:rsid w:val="0084786B"/>
    <w:rsid w:val="008B606C"/>
    <w:rsid w:val="00915C84"/>
    <w:rsid w:val="00917A5E"/>
    <w:rsid w:val="00952880"/>
    <w:rsid w:val="00993A52"/>
    <w:rsid w:val="00A10802"/>
    <w:rsid w:val="00A2011B"/>
    <w:rsid w:val="00A46E5B"/>
    <w:rsid w:val="00A73007"/>
    <w:rsid w:val="00AA60EB"/>
    <w:rsid w:val="00AC08D6"/>
    <w:rsid w:val="00AC6FEC"/>
    <w:rsid w:val="00B2577B"/>
    <w:rsid w:val="00B753AA"/>
    <w:rsid w:val="00B93613"/>
    <w:rsid w:val="00C05A15"/>
    <w:rsid w:val="00C400F3"/>
    <w:rsid w:val="00C4394D"/>
    <w:rsid w:val="00C458B1"/>
    <w:rsid w:val="00C55A50"/>
    <w:rsid w:val="00CB575E"/>
    <w:rsid w:val="00CD5254"/>
    <w:rsid w:val="00CF5DAD"/>
    <w:rsid w:val="00D15146"/>
    <w:rsid w:val="00D15230"/>
    <w:rsid w:val="00D73B3A"/>
    <w:rsid w:val="00DA6AFE"/>
    <w:rsid w:val="00DD559F"/>
    <w:rsid w:val="00E05B6A"/>
    <w:rsid w:val="00E348B8"/>
    <w:rsid w:val="00E46192"/>
    <w:rsid w:val="00E6668D"/>
    <w:rsid w:val="00EB0853"/>
    <w:rsid w:val="00EB413A"/>
    <w:rsid w:val="00EF2325"/>
    <w:rsid w:val="00F22FC7"/>
    <w:rsid w:val="00F43C61"/>
    <w:rsid w:val="00F6410D"/>
    <w:rsid w:val="00F77122"/>
    <w:rsid w:val="00F956C1"/>
    <w:rsid w:val="00FF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6B"/>
  </w:style>
  <w:style w:type="paragraph" w:styleId="Heading1">
    <w:name w:val="heading 1"/>
    <w:basedOn w:val="Normal"/>
    <w:next w:val="Normal"/>
    <w:link w:val="Heading1Char"/>
    <w:uiPriority w:val="9"/>
    <w:qFormat/>
    <w:rsid w:val="006E3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3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64"/>
  </w:style>
  <w:style w:type="paragraph" w:styleId="Footer">
    <w:name w:val="footer"/>
    <w:basedOn w:val="Normal"/>
    <w:link w:val="FooterChar"/>
    <w:uiPriority w:val="99"/>
    <w:unhideWhenUsed/>
    <w:rsid w:val="0029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64"/>
  </w:style>
  <w:style w:type="paragraph" w:styleId="NormalWeb">
    <w:name w:val="Normal (Web)"/>
    <w:basedOn w:val="Normal"/>
    <w:uiPriority w:val="99"/>
    <w:unhideWhenUsed/>
    <w:rsid w:val="0080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257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ikazisahmad.wordpress.com/2012/01/13/pengertianpengawsa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p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 cahya</dc:creator>
  <cp:lastModifiedBy>acer</cp:lastModifiedBy>
  <cp:revision>5</cp:revision>
  <cp:lastPrinted>2017-06-10T07:18:00Z</cp:lastPrinted>
  <dcterms:created xsi:type="dcterms:W3CDTF">2015-12-15T15:33:00Z</dcterms:created>
  <dcterms:modified xsi:type="dcterms:W3CDTF">2017-06-10T07:19:00Z</dcterms:modified>
</cp:coreProperties>
</file>